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AB392" w14:textId="6398AA02" w:rsidR="00851262" w:rsidRPr="00851262" w:rsidRDefault="00851262" w:rsidP="006868E8">
      <w:pPr>
        <w:pStyle w:val="Title"/>
        <w:spacing w:after="0" w:line="480" w:lineRule="auto"/>
        <w:jc w:val="center"/>
        <w:rPr>
          <w:rFonts w:eastAsiaTheme="minorHAnsi" w:cs="Times New Roman"/>
          <w:b w:val="0"/>
          <w:bCs/>
          <w:spacing w:val="0"/>
          <w:kern w:val="2"/>
          <w:szCs w:val="24"/>
          <w14:ligatures w14:val="none"/>
        </w:rPr>
      </w:pPr>
      <w:r w:rsidRPr="00851262">
        <w:rPr>
          <w:rFonts w:cs="Times New Roman"/>
          <w:b w:val="0"/>
          <w:bCs/>
          <w:color w:val="000000"/>
          <w:szCs w:val="24"/>
          <w:shd w:val="clear" w:color="auto" w:fill="FFFFFF"/>
        </w:rPr>
        <w:t>The Role Of Hydropower In An Energy Stable, Economically Viable, and Environmentally Sustainable Future</w:t>
      </w:r>
    </w:p>
    <w:p w14:paraId="06F191B9" w14:textId="77777777" w:rsidR="00851262" w:rsidRDefault="00851262" w:rsidP="006868E8">
      <w:pPr>
        <w:pStyle w:val="Title"/>
        <w:spacing w:after="0" w:line="480" w:lineRule="auto"/>
        <w:jc w:val="center"/>
        <w:rPr>
          <w:rFonts w:eastAsiaTheme="minorHAnsi" w:cs="Times New Roman"/>
          <w:b w:val="0"/>
          <w:bCs/>
          <w:spacing w:val="0"/>
          <w:kern w:val="2"/>
          <w:szCs w:val="24"/>
          <w14:ligatures w14:val="none"/>
        </w:rPr>
      </w:pPr>
    </w:p>
    <w:p w14:paraId="0BF78492" w14:textId="77777777" w:rsidR="00851262" w:rsidRDefault="00851262" w:rsidP="00851262">
      <w:pPr>
        <w:rPr>
          <w:rFonts w:eastAsiaTheme="minorHAnsi"/>
        </w:rPr>
      </w:pPr>
    </w:p>
    <w:p w14:paraId="39641FBE" w14:textId="77777777" w:rsidR="00851262" w:rsidRDefault="00851262" w:rsidP="00851262">
      <w:pPr>
        <w:rPr>
          <w:rFonts w:eastAsiaTheme="minorHAnsi"/>
        </w:rPr>
      </w:pPr>
    </w:p>
    <w:p w14:paraId="35F61B4E" w14:textId="77777777" w:rsidR="00851262" w:rsidRDefault="00851262" w:rsidP="00851262">
      <w:pPr>
        <w:rPr>
          <w:rFonts w:eastAsiaTheme="minorHAnsi"/>
        </w:rPr>
      </w:pPr>
    </w:p>
    <w:p w14:paraId="4A3CC0B2" w14:textId="77777777" w:rsidR="00851262" w:rsidRDefault="00851262" w:rsidP="00851262">
      <w:pPr>
        <w:rPr>
          <w:rFonts w:eastAsiaTheme="minorHAnsi"/>
        </w:rPr>
      </w:pPr>
    </w:p>
    <w:p w14:paraId="39B01616" w14:textId="77777777" w:rsidR="00851262" w:rsidRDefault="00851262" w:rsidP="00851262">
      <w:pPr>
        <w:rPr>
          <w:rFonts w:eastAsiaTheme="minorHAnsi"/>
        </w:rPr>
      </w:pPr>
    </w:p>
    <w:p w14:paraId="0C9FA1B1" w14:textId="77777777" w:rsidR="00851262" w:rsidRDefault="00851262" w:rsidP="00851262">
      <w:pPr>
        <w:rPr>
          <w:rFonts w:eastAsiaTheme="minorHAnsi"/>
        </w:rPr>
      </w:pPr>
    </w:p>
    <w:p w14:paraId="2B8BD38E" w14:textId="77777777" w:rsidR="00851262" w:rsidRDefault="00851262" w:rsidP="00851262">
      <w:pPr>
        <w:rPr>
          <w:rFonts w:eastAsiaTheme="minorHAnsi"/>
        </w:rPr>
      </w:pPr>
    </w:p>
    <w:p w14:paraId="5DA8A9E9" w14:textId="77777777" w:rsidR="00851262" w:rsidRDefault="00851262" w:rsidP="00851262">
      <w:pPr>
        <w:rPr>
          <w:rFonts w:eastAsiaTheme="minorHAnsi"/>
        </w:rPr>
      </w:pPr>
    </w:p>
    <w:p w14:paraId="386FC3F6" w14:textId="77777777" w:rsidR="00851262" w:rsidRDefault="00851262" w:rsidP="00851262">
      <w:pPr>
        <w:rPr>
          <w:rFonts w:eastAsiaTheme="minorHAnsi"/>
        </w:rPr>
      </w:pPr>
    </w:p>
    <w:p w14:paraId="2A64B731" w14:textId="77777777" w:rsidR="00851262" w:rsidRDefault="00851262" w:rsidP="00851262">
      <w:pPr>
        <w:rPr>
          <w:rFonts w:eastAsiaTheme="minorHAnsi"/>
        </w:rPr>
      </w:pPr>
    </w:p>
    <w:p w14:paraId="18E81B31" w14:textId="77777777" w:rsidR="00851262" w:rsidRDefault="00851262" w:rsidP="00851262">
      <w:pPr>
        <w:rPr>
          <w:rFonts w:eastAsiaTheme="minorHAnsi"/>
        </w:rPr>
      </w:pPr>
    </w:p>
    <w:p w14:paraId="7AD45FF6" w14:textId="77777777" w:rsidR="00851262" w:rsidRPr="00851262" w:rsidRDefault="00851262" w:rsidP="00851262">
      <w:pPr>
        <w:rPr>
          <w:rFonts w:eastAsiaTheme="minorHAnsi"/>
        </w:rPr>
      </w:pPr>
    </w:p>
    <w:sdt>
      <w:sdtPr>
        <w:rPr>
          <w:rFonts w:eastAsiaTheme="minorHAnsi" w:cs="Times New Roman"/>
          <w:b w:val="0"/>
          <w:bCs/>
          <w:spacing w:val="0"/>
          <w:kern w:val="2"/>
          <w:szCs w:val="24"/>
          <w14:ligatures w14:val="none"/>
        </w:rPr>
        <w:id w:val="-381718500"/>
        <w:docPartObj>
          <w:docPartGallery w:val="Cover Pages"/>
          <w:docPartUnique/>
        </w:docPartObj>
      </w:sdtPr>
      <w:sdtEndPr>
        <w:rPr>
          <w:rFonts w:eastAsia="Times New Roman"/>
          <w:kern w:val="0"/>
        </w:rPr>
      </w:sdtEndPr>
      <w:sdtContent>
        <w:sdt>
          <w:sdtPr>
            <w:rPr>
              <w:rFonts w:cs="Times New Roman"/>
              <w:b w:val="0"/>
              <w:bCs/>
              <w:szCs w:val="24"/>
            </w:rPr>
            <w:alias w:val="Title"/>
            <w:tag w:val=""/>
            <w:id w:val="-917322602"/>
            <w:dataBinding w:prefixMappings="xmlns:ns0='http://purl.org/dc/elements/1.1/' xmlns:ns1='http://schemas.openxmlformats.org/package/2006/metadata/core-properties' " w:xpath="/ns1:coreProperties[1]/ns0:title[1]" w:storeItemID="{6C3C8BC8-F283-45AE-878A-BAB7291924A1}"/>
            <w15:appearance w15:val="hidden"/>
            <w:text/>
          </w:sdtPr>
          <w:sdtContent>
            <w:p w14:paraId="7C4EABCD" w14:textId="3A87CDDE" w:rsidR="006868E8" w:rsidRPr="00E11015" w:rsidRDefault="005113D6" w:rsidP="006868E8">
              <w:pPr>
                <w:pStyle w:val="Title"/>
                <w:spacing w:after="0" w:line="480" w:lineRule="auto"/>
                <w:jc w:val="center"/>
                <w:rPr>
                  <w:rFonts w:cs="Times New Roman"/>
                  <w:b w:val="0"/>
                  <w:bCs/>
                  <w:szCs w:val="24"/>
                </w:rPr>
              </w:pPr>
              <w:r w:rsidRPr="00E11015">
                <w:rPr>
                  <w:rFonts w:cs="Times New Roman"/>
                  <w:b w:val="0"/>
                  <w:bCs/>
                  <w:szCs w:val="24"/>
                </w:rPr>
                <w:t>A Dissertation Presented for the</w:t>
              </w:r>
              <w:r w:rsidR="006868E8" w:rsidRPr="00E11015">
                <w:rPr>
                  <w:rFonts w:cs="Times New Roman"/>
                  <w:b w:val="0"/>
                  <w:bCs/>
                  <w:szCs w:val="24"/>
                </w:rPr>
                <w:t xml:space="preserve">                                                                                                                           </w:t>
              </w:r>
              <w:r w:rsidRPr="00E11015">
                <w:rPr>
                  <w:rFonts w:cs="Times New Roman"/>
                  <w:b w:val="0"/>
                  <w:bCs/>
                  <w:szCs w:val="24"/>
                </w:rPr>
                <w:t xml:space="preserve"> Doctor of Philosophy </w:t>
              </w:r>
              <w:r w:rsidR="006868E8" w:rsidRPr="00E11015">
                <w:rPr>
                  <w:rFonts w:cs="Times New Roman"/>
                  <w:b w:val="0"/>
                  <w:bCs/>
                  <w:szCs w:val="24"/>
                </w:rPr>
                <w:t xml:space="preserve">                                                                                                                                             </w:t>
              </w:r>
              <w:r w:rsidRPr="00E11015">
                <w:rPr>
                  <w:rFonts w:cs="Times New Roman"/>
                  <w:b w:val="0"/>
                  <w:bCs/>
                  <w:szCs w:val="24"/>
                </w:rPr>
                <w:t>Degree</w:t>
              </w:r>
            </w:p>
          </w:sdtContent>
        </w:sdt>
        <w:p w14:paraId="0ED6BC61" w14:textId="4046EF14" w:rsidR="00CE35E0" w:rsidRPr="00E11015" w:rsidRDefault="001B5565" w:rsidP="001B5565">
          <w:pPr>
            <w:spacing w:line="480" w:lineRule="auto"/>
            <w:jc w:val="center"/>
            <w:rPr>
              <w:bCs/>
            </w:rPr>
          </w:pPr>
          <w:r w:rsidRPr="00E11015">
            <w:rPr>
              <w:bCs/>
            </w:rPr>
            <w:t>The University of Tennessee, Knoxville</w:t>
          </w:r>
        </w:p>
        <w:p w14:paraId="797748AE" w14:textId="77777777" w:rsidR="001B5565" w:rsidRPr="00E11015" w:rsidRDefault="001B5565" w:rsidP="001B5565">
          <w:pPr>
            <w:spacing w:line="480" w:lineRule="auto"/>
            <w:jc w:val="center"/>
            <w:rPr>
              <w:bCs/>
            </w:rPr>
          </w:pPr>
        </w:p>
        <w:p w14:paraId="511DB1FD" w14:textId="77777777" w:rsidR="001B5565" w:rsidRPr="00E11015" w:rsidRDefault="001B5565" w:rsidP="001B5565">
          <w:pPr>
            <w:spacing w:line="480" w:lineRule="auto"/>
            <w:jc w:val="center"/>
            <w:rPr>
              <w:bCs/>
            </w:rPr>
          </w:pPr>
        </w:p>
        <w:p w14:paraId="0B6C8BD6" w14:textId="77777777" w:rsidR="001B5565" w:rsidRPr="00E11015" w:rsidRDefault="001B5565" w:rsidP="001B5565">
          <w:pPr>
            <w:spacing w:line="480" w:lineRule="auto"/>
            <w:jc w:val="center"/>
            <w:rPr>
              <w:bCs/>
            </w:rPr>
          </w:pPr>
        </w:p>
        <w:p w14:paraId="47C67F03" w14:textId="77777777" w:rsidR="001B5565" w:rsidRPr="00E11015" w:rsidRDefault="001B5565" w:rsidP="00851262">
          <w:pPr>
            <w:spacing w:line="480" w:lineRule="auto"/>
            <w:rPr>
              <w:bCs/>
            </w:rPr>
          </w:pPr>
        </w:p>
        <w:p w14:paraId="7B5574F6" w14:textId="77777777" w:rsidR="001B5565" w:rsidRPr="00E11015" w:rsidRDefault="001B5565" w:rsidP="001B5565">
          <w:pPr>
            <w:spacing w:line="480" w:lineRule="auto"/>
            <w:jc w:val="center"/>
            <w:rPr>
              <w:bCs/>
            </w:rPr>
          </w:pPr>
        </w:p>
        <w:p w14:paraId="19A26210" w14:textId="77777777" w:rsidR="001B5565" w:rsidRPr="00E11015" w:rsidRDefault="001B5565" w:rsidP="001B5565">
          <w:pPr>
            <w:spacing w:line="480" w:lineRule="auto"/>
            <w:jc w:val="center"/>
            <w:rPr>
              <w:bCs/>
            </w:rPr>
          </w:pPr>
        </w:p>
        <w:p w14:paraId="3834978E" w14:textId="77777777" w:rsidR="001B5565" w:rsidRPr="00E11015" w:rsidRDefault="001B5565" w:rsidP="001B5565">
          <w:pPr>
            <w:spacing w:line="480" w:lineRule="auto"/>
            <w:jc w:val="center"/>
            <w:rPr>
              <w:bCs/>
            </w:rPr>
          </w:pPr>
        </w:p>
        <w:p w14:paraId="6408FBA8" w14:textId="77777777" w:rsidR="001B5565" w:rsidRPr="00E11015" w:rsidRDefault="001B5565" w:rsidP="006868E8">
          <w:pPr>
            <w:spacing w:line="480" w:lineRule="auto"/>
            <w:rPr>
              <w:bCs/>
            </w:rPr>
          </w:pPr>
        </w:p>
        <w:sdt>
          <w:sdtPr>
            <w:rPr>
              <w:rFonts w:ascii="Times New Roman" w:hAnsi="Times New Roman" w:cs="Times New Roman"/>
              <w:bCs/>
              <w:spacing w:val="10"/>
              <w:sz w:val="24"/>
              <w:szCs w:val="24"/>
            </w:rPr>
            <w:alias w:val="Author"/>
            <w:tag w:val=""/>
            <w:id w:val="1348599287"/>
            <w:dataBinding w:prefixMappings="xmlns:ns0='http://purl.org/dc/elements/1.1/' xmlns:ns1='http://schemas.openxmlformats.org/package/2006/metadata/core-properties' " w:xpath="/ns1:coreProperties[1]/ns0:creator[1]" w:storeItemID="{6C3C8BC8-F283-45AE-878A-BAB7291924A1}"/>
            <w15:appearance w15:val="hidden"/>
            <w:text/>
          </w:sdtPr>
          <w:sdtContent>
            <w:p w14:paraId="103EA422" w14:textId="1CFB1BB8" w:rsidR="00C602E4" w:rsidRPr="00E11015" w:rsidRDefault="00C602E4" w:rsidP="001B5565">
              <w:pPr>
                <w:pStyle w:val="NoSpacing"/>
                <w:spacing w:after="0" w:line="480" w:lineRule="auto"/>
                <w:jc w:val="center"/>
                <w:rPr>
                  <w:rFonts w:ascii="Times New Roman" w:hAnsi="Times New Roman" w:cs="Times New Roman"/>
                  <w:bCs/>
                  <w:spacing w:val="10"/>
                  <w:sz w:val="24"/>
                  <w:szCs w:val="24"/>
                </w:rPr>
              </w:pPr>
              <w:r w:rsidRPr="00E11015">
                <w:rPr>
                  <w:rFonts w:ascii="Times New Roman" w:hAnsi="Times New Roman" w:cs="Times New Roman"/>
                  <w:bCs/>
                  <w:spacing w:val="10"/>
                  <w:sz w:val="24"/>
                  <w:szCs w:val="24"/>
                </w:rPr>
                <w:t>Kyle McKinley Weiss</w:t>
              </w:r>
            </w:p>
          </w:sdtContent>
        </w:sdt>
        <w:p w14:paraId="48E8D035" w14:textId="26886B6E" w:rsidR="00851262" w:rsidRDefault="00C602E4" w:rsidP="00CF020A">
          <w:pPr>
            <w:ind w:left="2160" w:firstLine="720"/>
            <w:jc w:val="center"/>
            <w:rPr>
              <w:bCs/>
            </w:rPr>
          </w:pPr>
          <w:r w:rsidRPr="00E11015">
            <w:rPr>
              <w:bCs/>
            </w:rPr>
            <w:t>May 2025</w:t>
          </w:r>
          <w:r w:rsidR="008244E4" w:rsidRPr="00E11015">
            <w:rPr>
              <w:bCs/>
            </w:rPr>
            <w:br w:type="page"/>
          </w:r>
        </w:p>
      </w:sdtContent>
    </w:sdt>
    <w:p w14:paraId="73B879CF" w14:textId="3462AF38" w:rsidR="002F7FDB" w:rsidRPr="00E11015" w:rsidRDefault="002F7FDB" w:rsidP="001B5565">
      <w:pPr>
        <w:spacing w:line="480" w:lineRule="auto"/>
        <w:rPr>
          <w:bCs/>
        </w:rPr>
      </w:pPr>
      <w:r w:rsidRPr="00E11015">
        <w:rPr>
          <w:bCs/>
        </w:rPr>
        <w:lastRenderedPageBreak/>
        <w:t>Acknowledgements</w:t>
      </w:r>
    </w:p>
    <w:p w14:paraId="734C9ECC" w14:textId="39B73F06" w:rsidR="002F7FDB" w:rsidRPr="00E11015" w:rsidRDefault="002F7FDB" w:rsidP="001B5565">
      <w:pPr>
        <w:pStyle w:val="p1"/>
        <w:spacing w:line="480" w:lineRule="auto"/>
        <w:ind w:firstLine="720"/>
        <w:rPr>
          <w:rFonts w:ascii="Times New Roman" w:hAnsi="Times New Roman"/>
          <w:bCs/>
          <w:sz w:val="24"/>
          <w:szCs w:val="24"/>
        </w:rPr>
      </w:pPr>
      <w:r w:rsidRPr="00E11015">
        <w:rPr>
          <w:rFonts w:ascii="Times New Roman" w:hAnsi="Times New Roman"/>
          <w:bCs/>
          <w:color w:val="auto"/>
          <w:sz w:val="24"/>
          <w:szCs w:val="24"/>
        </w:rPr>
        <w:t>Thank you to my advisors, Dr. Brenda Pracheil and Dr. Kristine Moody, for providing guidance</w:t>
      </w:r>
      <w:r w:rsidR="00C4385B" w:rsidRPr="00E11015">
        <w:rPr>
          <w:rFonts w:ascii="Times New Roman" w:hAnsi="Times New Roman"/>
          <w:bCs/>
          <w:color w:val="auto"/>
          <w:sz w:val="24"/>
          <w:szCs w:val="24"/>
        </w:rPr>
        <w:t xml:space="preserve">, </w:t>
      </w:r>
      <w:r w:rsidRPr="00E11015">
        <w:rPr>
          <w:rFonts w:ascii="Times New Roman" w:hAnsi="Times New Roman"/>
          <w:bCs/>
          <w:color w:val="auto"/>
          <w:sz w:val="24"/>
          <w:szCs w:val="24"/>
        </w:rPr>
        <w:t>feedback</w:t>
      </w:r>
      <w:r w:rsidR="00C4385B" w:rsidRPr="00E11015">
        <w:rPr>
          <w:rFonts w:ascii="Times New Roman" w:hAnsi="Times New Roman"/>
          <w:bCs/>
          <w:color w:val="auto"/>
          <w:sz w:val="24"/>
          <w:szCs w:val="24"/>
        </w:rPr>
        <w:t xml:space="preserve">, </w:t>
      </w:r>
      <w:r w:rsidRPr="00E11015">
        <w:rPr>
          <w:rFonts w:ascii="Times New Roman" w:hAnsi="Times New Roman"/>
          <w:bCs/>
          <w:color w:val="auto"/>
          <w:sz w:val="24"/>
          <w:szCs w:val="24"/>
        </w:rPr>
        <w:t xml:space="preserve">and support through the process of writing this dissertation. </w:t>
      </w:r>
      <w:r w:rsidRPr="00E11015">
        <w:rPr>
          <w:rFonts w:ascii="Times New Roman" w:hAnsi="Times New Roman"/>
          <w:bCs/>
          <w:sz w:val="24"/>
          <w:szCs w:val="24"/>
        </w:rPr>
        <w:br w:type="page"/>
      </w:r>
    </w:p>
    <w:p w14:paraId="3F15CAC0" w14:textId="496CA2F6" w:rsidR="002F7FDB" w:rsidRPr="00E11015" w:rsidRDefault="002F7FDB" w:rsidP="00851262">
      <w:pPr>
        <w:spacing w:line="480" w:lineRule="auto"/>
      </w:pPr>
      <w:bookmarkStart w:id="0" w:name="_Toc188429098"/>
      <w:bookmarkStart w:id="1" w:name="_Toc194397275"/>
      <w:bookmarkStart w:id="2" w:name="_Toc194398197"/>
      <w:bookmarkStart w:id="3" w:name="_Toc194489070"/>
      <w:r w:rsidRPr="00E11015">
        <w:lastRenderedPageBreak/>
        <w:t>Abstract</w:t>
      </w:r>
      <w:bookmarkEnd w:id="0"/>
      <w:bookmarkEnd w:id="1"/>
      <w:bookmarkEnd w:id="2"/>
      <w:bookmarkEnd w:id="3"/>
    </w:p>
    <w:p w14:paraId="34C1A932" w14:textId="0FF534CE" w:rsidR="00C602E4" w:rsidRPr="00E11015" w:rsidRDefault="00587355" w:rsidP="00851262">
      <w:pPr>
        <w:spacing w:line="480" w:lineRule="auto"/>
        <w:rPr>
          <w:rFonts w:eastAsiaTheme="majorEastAsia"/>
          <w:bCs/>
          <w:spacing w:val="-10"/>
          <w:kern w:val="28"/>
        </w:rPr>
      </w:pPr>
      <w:r w:rsidRPr="00E11015">
        <w:rPr>
          <w:bCs/>
        </w:rPr>
        <w:tab/>
        <w:t xml:space="preserve">Hydropower’s ability to quickly adapt to </w:t>
      </w:r>
      <w:r w:rsidR="00B05F48" w:rsidRPr="00E11015">
        <w:rPr>
          <w:bCs/>
        </w:rPr>
        <w:t>the variable generation of</w:t>
      </w:r>
      <w:r w:rsidRPr="00E11015">
        <w:rPr>
          <w:bCs/>
        </w:rPr>
        <w:t xml:space="preserve"> wind and solar</w:t>
      </w:r>
      <w:r w:rsidR="00B05F48" w:rsidRPr="00E11015">
        <w:rPr>
          <w:bCs/>
        </w:rPr>
        <w:t xml:space="preserve"> </w:t>
      </w:r>
      <w:r w:rsidRPr="00E11015">
        <w:rPr>
          <w:bCs/>
        </w:rPr>
        <w:t xml:space="preserve">can allow the electricity grid to integrate more renewable capacity. However, </w:t>
      </w:r>
      <w:r w:rsidR="00B15A63" w:rsidRPr="00E11015">
        <w:rPr>
          <w:bCs/>
        </w:rPr>
        <w:t xml:space="preserve">changing </w:t>
      </w:r>
      <w:r w:rsidR="00AF3839" w:rsidRPr="00E11015">
        <w:rPr>
          <w:bCs/>
        </w:rPr>
        <w:t xml:space="preserve">hydroelectric </w:t>
      </w:r>
      <w:r w:rsidR="00B15A63" w:rsidRPr="00E11015">
        <w:rPr>
          <w:bCs/>
        </w:rPr>
        <w:t>output to increase</w:t>
      </w:r>
      <w:r w:rsidR="006112E7" w:rsidRPr="00E11015">
        <w:rPr>
          <w:bCs/>
        </w:rPr>
        <w:t xml:space="preserve"> or decrease</w:t>
      </w:r>
      <w:r w:rsidR="00B15A63" w:rsidRPr="00E11015">
        <w:rPr>
          <w:bCs/>
        </w:rPr>
        <w:t xml:space="preserve"> generation in response </w:t>
      </w:r>
      <w:r w:rsidR="006112E7" w:rsidRPr="00E11015">
        <w:rPr>
          <w:bCs/>
        </w:rPr>
        <w:t>to</w:t>
      </w:r>
      <w:r w:rsidR="00544ABB" w:rsidRPr="00E11015">
        <w:rPr>
          <w:bCs/>
        </w:rPr>
        <w:t xml:space="preserve"> solar or wind output </w:t>
      </w:r>
      <w:r w:rsidR="007C2653" w:rsidRPr="00E11015">
        <w:rPr>
          <w:bCs/>
        </w:rPr>
        <w:t xml:space="preserve">changes the quantity of water flowing through </w:t>
      </w:r>
      <w:r w:rsidR="004B4DE7" w:rsidRPr="00E11015">
        <w:rPr>
          <w:bCs/>
        </w:rPr>
        <w:t xml:space="preserve">the generators. </w:t>
      </w:r>
      <w:r w:rsidR="002404DD" w:rsidRPr="00E11015">
        <w:rPr>
          <w:bCs/>
        </w:rPr>
        <w:t>R</w:t>
      </w:r>
      <w:r w:rsidRPr="00E11015">
        <w:rPr>
          <w:bCs/>
        </w:rPr>
        <w:t xml:space="preserve">apid flow fluctuations, required to </w:t>
      </w:r>
      <w:r w:rsidR="00E20F4D" w:rsidRPr="00E11015">
        <w:rPr>
          <w:bCs/>
        </w:rPr>
        <w:t>closely</w:t>
      </w:r>
      <w:r w:rsidR="00E262FD" w:rsidRPr="00E11015">
        <w:rPr>
          <w:bCs/>
        </w:rPr>
        <w:t xml:space="preserve"> correlate </w:t>
      </w:r>
      <w:r w:rsidR="000D2706" w:rsidRPr="00E11015">
        <w:rPr>
          <w:bCs/>
        </w:rPr>
        <w:t xml:space="preserve">with </w:t>
      </w:r>
      <w:r w:rsidR="00E262FD" w:rsidRPr="00E11015">
        <w:rPr>
          <w:bCs/>
        </w:rPr>
        <w:t>changes in</w:t>
      </w:r>
      <w:r w:rsidRPr="00E11015">
        <w:rPr>
          <w:bCs/>
        </w:rPr>
        <w:t xml:space="preserve"> </w:t>
      </w:r>
      <w:r w:rsidR="00E262FD" w:rsidRPr="00E11015">
        <w:rPr>
          <w:bCs/>
        </w:rPr>
        <w:t>solar</w:t>
      </w:r>
      <w:r w:rsidR="00550BB6" w:rsidRPr="00E11015">
        <w:rPr>
          <w:bCs/>
        </w:rPr>
        <w:t xml:space="preserve"> wind output </w:t>
      </w:r>
      <w:r w:rsidRPr="00E11015">
        <w:rPr>
          <w:bCs/>
        </w:rPr>
        <w:t>can negatively impact</w:t>
      </w:r>
      <w:r w:rsidR="00A8361F" w:rsidRPr="00E11015">
        <w:rPr>
          <w:bCs/>
        </w:rPr>
        <w:t xml:space="preserve"> </w:t>
      </w:r>
      <w:r w:rsidR="00F83364" w:rsidRPr="00E11015">
        <w:rPr>
          <w:bCs/>
        </w:rPr>
        <w:t>downstream aquatic</w:t>
      </w:r>
      <w:r w:rsidRPr="00E11015">
        <w:rPr>
          <w:bCs/>
        </w:rPr>
        <w:t xml:space="preserve"> ecosystems</w:t>
      </w:r>
      <w:r w:rsidR="00B977C3" w:rsidRPr="00E11015">
        <w:rPr>
          <w:bCs/>
        </w:rPr>
        <w:t>. Additionally,</w:t>
      </w:r>
      <w:r w:rsidR="00CB01FA" w:rsidRPr="00E11015">
        <w:rPr>
          <w:bCs/>
        </w:rPr>
        <w:t xml:space="preserve"> </w:t>
      </w:r>
      <w:r w:rsidR="00BC0896" w:rsidRPr="00E11015">
        <w:rPr>
          <w:bCs/>
        </w:rPr>
        <w:t>the dispatch of hydro</w:t>
      </w:r>
      <w:r w:rsidR="000D2706" w:rsidRPr="00E11015">
        <w:rPr>
          <w:bCs/>
        </w:rPr>
        <w:t>electric</w:t>
      </w:r>
      <w:r w:rsidR="00BC0896" w:rsidRPr="00E11015">
        <w:rPr>
          <w:bCs/>
        </w:rPr>
        <w:t xml:space="preserve"> generation must </w:t>
      </w:r>
      <w:r w:rsidR="00EF7B1C" w:rsidRPr="00E11015">
        <w:rPr>
          <w:bCs/>
        </w:rPr>
        <w:t>consider other uses for the water and storage</w:t>
      </w:r>
      <w:r w:rsidR="009F37A8" w:rsidRPr="00E11015">
        <w:rPr>
          <w:bCs/>
        </w:rPr>
        <w:t xml:space="preserve"> provided by the facility such as recreation</w:t>
      </w:r>
      <w:r w:rsidR="00A6026E" w:rsidRPr="00E11015">
        <w:rPr>
          <w:bCs/>
        </w:rPr>
        <w:t xml:space="preserve"> and flood control</w:t>
      </w:r>
      <w:r w:rsidR="00B977C3" w:rsidRPr="00E11015">
        <w:rPr>
          <w:bCs/>
        </w:rPr>
        <w:t>. This dissertation explores the energy-environmental-economic nexus of five case study conventional hydropower facilities when operating in a range of run-of-river conditions</w:t>
      </w:r>
      <w:r w:rsidR="00B05F48" w:rsidRPr="00E11015">
        <w:rPr>
          <w:bCs/>
        </w:rPr>
        <w:t>. We also analyze</w:t>
      </w:r>
      <w:r w:rsidR="00B977C3" w:rsidRPr="00E11015">
        <w:rPr>
          <w:bCs/>
        </w:rPr>
        <w:t xml:space="preserve"> pumped storage hydropower’s ability to meet future short-term energy dispatch needs, and the feasibility of converting non-powered dams to power producing ones using Archimedes screw turbine technology. Findings from this dissertation </w:t>
      </w:r>
      <w:r w:rsidR="003F76BF" w:rsidRPr="00E11015">
        <w:rPr>
          <w:bCs/>
        </w:rPr>
        <w:t xml:space="preserve">demonstrate operation </w:t>
      </w:r>
      <w:r w:rsidR="00B05F48" w:rsidRPr="00E11015">
        <w:rPr>
          <w:bCs/>
        </w:rPr>
        <w:t xml:space="preserve">of </w:t>
      </w:r>
      <w:r w:rsidR="003F76BF" w:rsidRPr="00E11015">
        <w:rPr>
          <w:bCs/>
        </w:rPr>
        <w:t xml:space="preserve">five case study facilities </w:t>
      </w:r>
      <w:r w:rsidR="00A27E67" w:rsidRPr="00E11015">
        <w:rPr>
          <w:bCs/>
        </w:rPr>
        <w:t>(without considering non-power license restrictions included with</w:t>
      </w:r>
      <w:r w:rsidR="006676F7" w:rsidRPr="00E11015">
        <w:rPr>
          <w:bCs/>
        </w:rPr>
        <w:t>in</w:t>
      </w:r>
      <w:r w:rsidR="00A27E67" w:rsidRPr="00E11015">
        <w:rPr>
          <w:bCs/>
        </w:rPr>
        <w:t xml:space="preserve"> a project</w:t>
      </w:r>
      <w:r w:rsidR="006676F7" w:rsidRPr="00E11015">
        <w:rPr>
          <w:bCs/>
        </w:rPr>
        <w:t>’</w:t>
      </w:r>
      <w:r w:rsidR="00A27E67" w:rsidRPr="00E11015">
        <w:rPr>
          <w:bCs/>
        </w:rPr>
        <w:t xml:space="preserve">s operating license) </w:t>
      </w:r>
      <w:r w:rsidR="003F76BF" w:rsidRPr="00E11015">
        <w:rPr>
          <w:bCs/>
        </w:rPr>
        <w:t xml:space="preserve">within a discharge range of </w:t>
      </w:r>
      <w:r w:rsidR="00B977C3" w:rsidRPr="00E11015">
        <w:rPr>
          <w:bCs/>
        </w:rPr>
        <w:t xml:space="preserve">140% to 200% of inflow </w:t>
      </w:r>
      <w:r w:rsidR="003F76BF" w:rsidRPr="00E11015">
        <w:rPr>
          <w:bCs/>
        </w:rPr>
        <w:t>supports both environmental sustainability and energy system stability. Additionally</w:t>
      </w:r>
      <w:r w:rsidR="00B977C3" w:rsidRPr="00E11015">
        <w:rPr>
          <w:bCs/>
        </w:rPr>
        <w:t xml:space="preserve">, modeling pumped storage hydropower to </w:t>
      </w:r>
      <w:r w:rsidR="003F76BF" w:rsidRPr="00E11015">
        <w:rPr>
          <w:bCs/>
        </w:rPr>
        <w:t xml:space="preserve">assume increased conventional hydropower demands reveals that pumped storage can meet at least </w:t>
      </w:r>
      <w:r w:rsidR="0009188C" w:rsidRPr="00E11015">
        <w:rPr>
          <w:bCs/>
        </w:rPr>
        <w:t>91</w:t>
      </w:r>
      <w:r w:rsidR="00B977C3" w:rsidRPr="00E11015">
        <w:rPr>
          <w:bCs/>
        </w:rPr>
        <w:t>% of required demands</w:t>
      </w:r>
      <w:r w:rsidR="006676F7" w:rsidRPr="00E11015">
        <w:rPr>
          <w:bCs/>
        </w:rPr>
        <w:t>, if output was not restricted</w:t>
      </w:r>
      <w:r w:rsidR="00EC1F05" w:rsidRPr="00E11015">
        <w:rPr>
          <w:bCs/>
        </w:rPr>
        <w:t xml:space="preserve"> by the project’s operating license</w:t>
      </w:r>
      <w:r w:rsidR="003F76BF" w:rsidRPr="00E11015">
        <w:rPr>
          <w:bCs/>
        </w:rPr>
        <w:t xml:space="preserve">. This </w:t>
      </w:r>
      <w:r w:rsidR="00EC1F05" w:rsidRPr="00E11015">
        <w:rPr>
          <w:bCs/>
        </w:rPr>
        <w:t xml:space="preserve">need for </w:t>
      </w:r>
      <w:r w:rsidR="003F76BF" w:rsidRPr="00E11015">
        <w:rPr>
          <w:bCs/>
        </w:rPr>
        <w:t xml:space="preserve">pumped storage to meet demands is influenced by variable renewable energy generation and battery capacity within the same balancing area. Lastly, this dissertation identifies the potential of using Archimedes screw turbines as a dual-purpose technology, offering fish passage and energy generation. However, projected changes in precipitation trends from 2024 to 2050 are expected to reduce the number of viable sites for such implementations. Our result </w:t>
      </w:r>
      <w:r w:rsidR="00181C48" w:rsidRPr="00E11015">
        <w:rPr>
          <w:bCs/>
        </w:rPr>
        <w:t xml:space="preserve">suggests </w:t>
      </w:r>
      <w:r w:rsidR="00181C48" w:rsidRPr="00E11015">
        <w:rPr>
          <w:bCs/>
        </w:rPr>
        <w:lastRenderedPageBreak/>
        <w:t>hydropower operations can aid in increasing</w:t>
      </w:r>
      <w:r w:rsidR="00544ABB" w:rsidRPr="00E11015">
        <w:rPr>
          <w:bCs/>
        </w:rPr>
        <w:t xml:space="preserve"> </w:t>
      </w:r>
      <w:r w:rsidR="00181C48" w:rsidRPr="00E11015">
        <w:rPr>
          <w:bCs/>
        </w:rPr>
        <w:t>renewable energy generation while limiting environmental impacts because pumped storage in the region can make up for the potential generation loss. We also present a framework for considering social, environmental and economic impacts of non-powered dam conversions using Archimedes screw turbines in future changing precipitation trends.</w:t>
      </w:r>
      <w:r w:rsidR="00C602E4" w:rsidRPr="00E11015">
        <w:rPr>
          <w:bCs/>
        </w:rPr>
        <w:br w:type="page"/>
      </w:r>
    </w:p>
    <w:sdt>
      <w:sdtPr>
        <w:rPr>
          <w:rFonts w:eastAsiaTheme="minorHAnsi" w:cs="Times New Roman"/>
          <w:b w:val="0"/>
          <w:bCs w:val="0"/>
          <w:kern w:val="2"/>
          <w:sz w:val="24"/>
          <w:szCs w:val="24"/>
          <w14:ligatures w14:val="standardContextual"/>
        </w:rPr>
        <w:id w:val="-1405834934"/>
        <w:docPartObj>
          <w:docPartGallery w:val="Table of Contents"/>
          <w:docPartUnique/>
        </w:docPartObj>
      </w:sdtPr>
      <w:sdtEndPr>
        <w:rPr>
          <w:rFonts w:eastAsia="Times New Roman"/>
          <w:noProof/>
          <w:kern w:val="0"/>
          <w14:ligatures w14:val="none"/>
        </w:rPr>
      </w:sdtEndPr>
      <w:sdtContent>
        <w:p w14:paraId="5491E781" w14:textId="77777777" w:rsidR="007164D0" w:rsidRDefault="00D912FE" w:rsidP="000C7235">
          <w:pPr>
            <w:pStyle w:val="TOCHeading"/>
            <w:numPr>
              <w:ilvl w:val="0"/>
              <w:numId w:val="0"/>
            </w:numPr>
            <w:spacing w:before="0" w:line="480" w:lineRule="auto"/>
            <w:ind w:left="432" w:hanging="432"/>
            <w:rPr>
              <w:noProof/>
            </w:rPr>
          </w:pPr>
          <w:r w:rsidRPr="00E11015">
            <w:rPr>
              <w:rFonts w:cs="Times New Roman"/>
              <w:b w:val="0"/>
              <w:sz w:val="24"/>
              <w:szCs w:val="24"/>
            </w:rPr>
            <w:t>Table of Contents</w:t>
          </w:r>
          <w:r w:rsidR="001B5565" w:rsidRPr="00E11015">
            <w:rPr>
              <w:rFonts w:eastAsiaTheme="minorHAnsi" w:cs="Times New Roman"/>
              <w:bCs w:val="0"/>
              <w:iCs/>
              <w:kern w:val="2"/>
              <w14:ligatures w14:val="standardContextual"/>
            </w:rPr>
            <w:fldChar w:fldCharType="begin"/>
          </w:r>
          <w:r w:rsidR="001B5565" w:rsidRPr="00E11015">
            <w:rPr>
              <w:rFonts w:cs="Times New Roman"/>
              <w:bCs w:val="0"/>
            </w:rPr>
            <w:instrText xml:space="preserve"> TOC \o "1-6" \h \z </w:instrText>
          </w:r>
          <w:r w:rsidR="001B5565" w:rsidRPr="00E11015">
            <w:rPr>
              <w:rFonts w:eastAsiaTheme="minorHAnsi" w:cs="Times New Roman"/>
              <w:bCs w:val="0"/>
              <w:iCs/>
              <w:kern w:val="2"/>
              <w14:ligatures w14:val="standardContextual"/>
            </w:rPr>
            <w:fldChar w:fldCharType="separate"/>
          </w:r>
        </w:p>
        <w:p w14:paraId="370D3A4D" w14:textId="37C887DB"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071" w:history="1">
            <w:r w:rsidRPr="008B6C2D">
              <w:rPr>
                <w:rStyle w:val="Hyperlink"/>
                <w:rFonts w:cs="Times New Roman"/>
                <w:noProof/>
              </w:rPr>
              <w:t>Chapter 1 Introduction</w:t>
            </w:r>
            <w:r>
              <w:rPr>
                <w:noProof/>
                <w:webHidden/>
              </w:rPr>
              <w:tab/>
            </w:r>
            <w:r>
              <w:rPr>
                <w:noProof/>
                <w:webHidden/>
              </w:rPr>
              <w:fldChar w:fldCharType="begin"/>
            </w:r>
            <w:r>
              <w:rPr>
                <w:noProof/>
                <w:webHidden/>
              </w:rPr>
              <w:instrText xml:space="preserve"> PAGEREF _Toc194489071 \h </w:instrText>
            </w:r>
            <w:r>
              <w:rPr>
                <w:noProof/>
                <w:webHidden/>
              </w:rPr>
            </w:r>
            <w:r>
              <w:rPr>
                <w:noProof/>
                <w:webHidden/>
              </w:rPr>
              <w:fldChar w:fldCharType="separate"/>
            </w:r>
            <w:r w:rsidR="00727ED9">
              <w:rPr>
                <w:noProof/>
                <w:webHidden/>
              </w:rPr>
              <w:t>1</w:t>
            </w:r>
            <w:r>
              <w:rPr>
                <w:noProof/>
                <w:webHidden/>
              </w:rPr>
              <w:fldChar w:fldCharType="end"/>
            </w:r>
          </w:hyperlink>
        </w:p>
        <w:p w14:paraId="11826747" w14:textId="170FC211"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072" w:history="1">
            <w:r w:rsidRPr="008B6C2D">
              <w:rPr>
                <w:rStyle w:val="Hyperlink"/>
                <w:rFonts w:cs="Times New Roman"/>
                <w:noProof/>
              </w:rPr>
              <w:t>1</w:t>
            </w:r>
            <w:r>
              <w:rPr>
                <w:rFonts w:asciiTheme="minorHAnsi" w:eastAsiaTheme="minorEastAsia" w:hAnsiTheme="minorHAnsi"/>
                <w:bCs w:val="0"/>
                <w:iCs w:val="0"/>
                <w:noProof/>
              </w:rPr>
              <w:tab/>
            </w:r>
            <w:r w:rsidRPr="008B6C2D">
              <w:rPr>
                <w:rStyle w:val="Hyperlink"/>
                <w:rFonts w:cs="Times New Roman"/>
                <w:noProof/>
              </w:rPr>
              <w:t>Introduction</w:t>
            </w:r>
            <w:r>
              <w:rPr>
                <w:noProof/>
                <w:webHidden/>
              </w:rPr>
              <w:tab/>
            </w:r>
            <w:r>
              <w:rPr>
                <w:noProof/>
                <w:webHidden/>
              </w:rPr>
              <w:fldChar w:fldCharType="begin"/>
            </w:r>
            <w:r>
              <w:rPr>
                <w:noProof/>
                <w:webHidden/>
              </w:rPr>
              <w:instrText xml:space="preserve"> PAGEREF _Toc194489072 \h </w:instrText>
            </w:r>
            <w:r>
              <w:rPr>
                <w:noProof/>
                <w:webHidden/>
              </w:rPr>
            </w:r>
            <w:r>
              <w:rPr>
                <w:noProof/>
                <w:webHidden/>
              </w:rPr>
              <w:fldChar w:fldCharType="separate"/>
            </w:r>
            <w:r w:rsidR="00727ED9">
              <w:rPr>
                <w:noProof/>
                <w:webHidden/>
              </w:rPr>
              <w:t>3</w:t>
            </w:r>
            <w:r>
              <w:rPr>
                <w:noProof/>
                <w:webHidden/>
              </w:rPr>
              <w:fldChar w:fldCharType="end"/>
            </w:r>
          </w:hyperlink>
        </w:p>
        <w:p w14:paraId="52C0D753" w14:textId="23B7DE64"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073" w:history="1">
            <w:r w:rsidRPr="008B6C2D">
              <w:rPr>
                <w:rStyle w:val="Hyperlink"/>
                <w:rFonts w:cs="Times New Roman"/>
                <w:noProof/>
              </w:rPr>
              <w:t>2</w:t>
            </w:r>
            <w:r>
              <w:rPr>
                <w:rFonts w:asciiTheme="minorHAnsi" w:eastAsiaTheme="minorEastAsia" w:hAnsiTheme="minorHAnsi"/>
                <w:bCs w:val="0"/>
                <w:iCs w:val="0"/>
                <w:noProof/>
              </w:rPr>
              <w:tab/>
            </w:r>
            <w:r w:rsidRPr="008B6C2D">
              <w:rPr>
                <w:rStyle w:val="Hyperlink"/>
                <w:rFonts w:cs="Times New Roman"/>
                <w:noProof/>
              </w:rPr>
              <w:t>Chapter 2</w:t>
            </w:r>
            <w:r>
              <w:rPr>
                <w:noProof/>
                <w:webHidden/>
              </w:rPr>
              <w:tab/>
            </w:r>
            <w:r>
              <w:rPr>
                <w:noProof/>
                <w:webHidden/>
              </w:rPr>
              <w:fldChar w:fldCharType="begin"/>
            </w:r>
            <w:r>
              <w:rPr>
                <w:noProof/>
                <w:webHidden/>
              </w:rPr>
              <w:instrText xml:space="preserve"> PAGEREF _Toc194489073 \h </w:instrText>
            </w:r>
            <w:r>
              <w:rPr>
                <w:noProof/>
                <w:webHidden/>
              </w:rPr>
            </w:r>
            <w:r>
              <w:rPr>
                <w:noProof/>
                <w:webHidden/>
              </w:rPr>
              <w:fldChar w:fldCharType="separate"/>
            </w:r>
            <w:r w:rsidR="00727ED9">
              <w:rPr>
                <w:noProof/>
                <w:webHidden/>
              </w:rPr>
              <w:t>5</w:t>
            </w:r>
            <w:r>
              <w:rPr>
                <w:noProof/>
                <w:webHidden/>
              </w:rPr>
              <w:fldChar w:fldCharType="end"/>
            </w:r>
          </w:hyperlink>
        </w:p>
        <w:p w14:paraId="4B115E66" w14:textId="2D46B42F"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074" w:history="1">
            <w:r w:rsidRPr="008B6C2D">
              <w:rPr>
                <w:rStyle w:val="Hyperlink"/>
                <w:rFonts w:cs="Times New Roman"/>
                <w:noProof/>
              </w:rPr>
              <w:t>2.1</w:t>
            </w:r>
            <w:r>
              <w:rPr>
                <w:rFonts w:asciiTheme="minorHAnsi" w:eastAsiaTheme="minorEastAsia" w:hAnsiTheme="minorHAnsi"/>
                <w:bCs w:val="0"/>
                <w:noProof/>
                <w:szCs w:val="24"/>
              </w:rPr>
              <w:tab/>
            </w:r>
            <w:r w:rsidRPr="008B6C2D">
              <w:rPr>
                <w:rStyle w:val="Hyperlink"/>
                <w:rFonts w:cs="Times New Roman"/>
                <w:noProof/>
              </w:rPr>
              <w:t>Chapter key takeaways:</w:t>
            </w:r>
            <w:r>
              <w:rPr>
                <w:noProof/>
                <w:webHidden/>
              </w:rPr>
              <w:tab/>
            </w:r>
            <w:r>
              <w:rPr>
                <w:noProof/>
                <w:webHidden/>
              </w:rPr>
              <w:fldChar w:fldCharType="begin"/>
            </w:r>
            <w:r>
              <w:rPr>
                <w:noProof/>
                <w:webHidden/>
              </w:rPr>
              <w:instrText xml:space="preserve"> PAGEREF _Toc194489074 \h </w:instrText>
            </w:r>
            <w:r>
              <w:rPr>
                <w:noProof/>
                <w:webHidden/>
              </w:rPr>
            </w:r>
            <w:r>
              <w:rPr>
                <w:noProof/>
                <w:webHidden/>
              </w:rPr>
              <w:fldChar w:fldCharType="separate"/>
            </w:r>
            <w:r w:rsidR="00727ED9">
              <w:rPr>
                <w:noProof/>
                <w:webHidden/>
              </w:rPr>
              <w:t>5</w:t>
            </w:r>
            <w:r>
              <w:rPr>
                <w:noProof/>
                <w:webHidden/>
              </w:rPr>
              <w:fldChar w:fldCharType="end"/>
            </w:r>
          </w:hyperlink>
        </w:p>
        <w:p w14:paraId="745F4153" w14:textId="01E649ED"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075" w:history="1">
            <w:r w:rsidRPr="008B6C2D">
              <w:rPr>
                <w:rStyle w:val="Hyperlink"/>
                <w:rFonts w:cs="Times New Roman"/>
                <w:noProof/>
              </w:rPr>
              <w:t>3</w:t>
            </w:r>
            <w:r>
              <w:rPr>
                <w:rFonts w:asciiTheme="minorHAnsi" w:eastAsiaTheme="minorEastAsia" w:hAnsiTheme="minorHAnsi"/>
                <w:bCs w:val="0"/>
                <w:iCs w:val="0"/>
                <w:noProof/>
              </w:rPr>
              <w:tab/>
            </w:r>
            <w:r w:rsidRPr="008B6C2D">
              <w:rPr>
                <w:rStyle w:val="Hyperlink"/>
                <w:rFonts w:cs="Times New Roman"/>
                <w:noProof/>
              </w:rPr>
              <w:t>Chapter 3</w:t>
            </w:r>
            <w:r>
              <w:rPr>
                <w:noProof/>
                <w:webHidden/>
              </w:rPr>
              <w:tab/>
            </w:r>
            <w:r>
              <w:rPr>
                <w:noProof/>
                <w:webHidden/>
              </w:rPr>
              <w:fldChar w:fldCharType="begin"/>
            </w:r>
            <w:r>
              <w:rPr>
                <w:noProof/>
                <w:webHidden/>
              </w:rPr>
              <w:instrText xml:space="preserve"> PAGEREF _Toc194489075 \h </w:instrText>
            </w:r>
            <w:r>
              <w:rPr>
                <w:noProof/>
                <w:webHidden/>
              </w:rPr>
            </w:r>
            <w:r>
              <w:rPr>
                <w:noProof/>
                <w:webHidden/>
              </w:rPr>
              <w:fldChar w:fldCharType="separate"/>
            </w:r>
            <w:r w:rsidR="00727ED9">
              <w:rPr>
                <w:noProof/>
                <w:webHidden/>
              </w:rPr>
              <w:t>8</w:t>
            </w:r>
            <w:r>
              <w:rPr>
                <w:noProof/>
                <w:webHidden/>
              </w:rPr>
              <w:fldChar w:fldCharType="end"/>
            </w:r>
          </w:hyperlink>
        </w:p>
        <w:p w14:paraId="0559F7EE" w14:textId="5A337781"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076" w:history="1">
            <w:r w:rsidRPr="008B6C2D">
              <w:rPr>
                <w:rStyle w:val="Hyperlink"/>
                <w:rFonts w:cs="Times New Roman"/>
                <w:noProof/>
              </w:rPr>
              <w:t>3.1</w:t>
            </w:r>
            <w:r>
              <w:rPr>
                <w:rFonts w:asciiTheme="minorHAnsi" w:eastAsiaTheme="minorEastAsia" w:hAnsiTheme="minorHAnsi"/>
                <w:bCs w:val="0"/>
                <w:noProof/>
                <w:szCs w:val="24"/>
              </w:rPr>
              <w:tab/>
            </w:r>
            <w:r w:rsidRPr="008B6C2D">
              <w:rPr>
                <w:rStyle w:val="Hyperlink"/>
                <w:rFonts w:cs="Times New Roman"/>
                <w:noProof/>
              </w:rPr>
              <w:t>Chapter key takeaways:</w:t>
            </w:r>
            <w:r>
              <w:rPr>
                <w:noProof/>
                <w:webHidden/>
              </w:rPr>
              <w:tab/>
            </w:r>
            <w:r>
              <w:rPr>
                <w:noProof/>
                <w:webHidden/>
              </w:rPr>
              <w:fldChar w:fldCharType="begin"/>
            </w:r>
            <w:r>
              <w:rPr>
                <w:noProof/>
                <w:webHidden/>
              </w:rPr>
              <w:instrText xml:space="preserve"> PAGEREF _Toc194489076 \h </w:instrText>
            </w:r>
            <w:r>
              <w:rPr>
                <w:noProof/>
                <w:webHidden/>
              </w:rPr>
            </w:r>
            <w:r>
              <w:rPr>
                <w:noProof/>
                <w:webHidden/>
              </w:rPr>
              <w:fldChar w:fldCharType="separate"/>
            </w:r>
            <w:r w:rsidR="00727ED9">
              <w:rPr>
                <w:noProof/>
                <w:webHidden/>
              </w:rPr>
              <w:t>8</w:t>
            </w:r>
            <w:r>
              <w:rPr>
                <w:noProof/>
                <w:webHidden/>
              </w:rPr>
              <w:fldChar w:fldCharType="end"/>
            </w:r>
          </w:hyperlink>
        </w:p>
        <w:p w14:paraId="678912CA" w14:textId="22C8130D"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077" w:history="1">
            <w:r w:rsidRPr="008B6C2D">
              <w:rPr>
                <w:rStyle w:val="Hyperlink"/>
                <w:rFonts w:cs="Times New Roman"/>
                <w:noProof/>
              </w:rPr>
              <w:t>4</w:t>
            </w:r>
            <w:r>
              <w:rPr>
                <w:rFonts w:asciiTheme="minorHAnsi" w:eastAsiaTheme="minorEastAsia" w:hAnsiTheme="minorHAnsi"/>
                <w:bCs w:val="0"/>
                <w:iCs w:val="0"/>
                <w:noProof/>
              </w:rPr>
              <w:tab/>
            </w:r>
            <w:r w:rsidRPr="008B6C2D">
              <w:rPr>
                <w:rStyle w:val="Hyperlink"/>
                <w:rFonts w:cs="Times New Roman"/>
                <w:noProof/>
              </w:rPr>
              <w:t>Chapter 4</w:t>
            </w:r>
            <w:r>
              <w:rPr>
                <w:noProof/>
                <w:webHidden/>
              </w:rPr>
              <w:tab/>
            </w:r>
            <w:r>
              <w:rPr>
                <w:noProof/>
                <w:webHidden/>
              </w:rPr>
              <w:fldChar w:fldCharType="begin"/>
            </w:r>
            <w:r>
              <w:rPr>
                <w:noProof/>
                <w:webHidden/>
              </w:rPr>
              <w:instrText xml:space="preserve"> PAGEREF _Toc194489077 \h </w:instrText>
            </w:r>
            <w:r>
              <w:rPr>
                <w:noProof/>
                <w:webHidden/>
              </w:rPr>
            </w:r>
            <w:r>
              <w:rPr>
                <w:noProof/>
                <w:webHidden/>
              </w:rPr>
              <w:fldChar w:fldCharType="separate"/>
            </w:r>
            <w:r w:rsidR="00727ED9">
              <w:rPr>
                <w:noProof/>
                <w:webHidden/>
              </w:rPr>
              <w:t>10</w:t>
            </w:r>
            <w:r>
              <w:rPr>
                <w:noProof/>
                <w:webHidden/>
              </w:rPr>
              <w:fldChar w:fldCharType="end"/>
            </w:r>
          </w:hyperlink>
        </w:p>
        <w:p w14:paraId="10A2CB78" w14:textId="3FF8F2B6"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078" w:history="1">
            <w:r w:rsidRPr="008B6C2D">
              <w:rPr>
                <w:rStyle w:val="Hyperlink"/>
                <w:rFonts w:cs="Times New Roman"/>
                <w:noProof/>
              </w:rPr>
              <w:t>4.1</w:t>
            </w:r>
            <w:r>
              <w:rPr>
                <w:rFonts w:asciiTheme="minorHAnsi" w:eastAsiaTheme="minorEastAsia" w:hAnsiTheme="minorHAnsi"/>
                <w:bCs w:val="0"/>
                <w:noProof/>
                <w:szCs w:val="24"/>
              </w:rPr>
              <w:tab/>
            </w:r>
            <w:r w:rsidRPr="008B6C2D">
              <w:rPr>
                <w:rStyle w:val="Hyperlink"/>
                <w:rFonts w:cs="Times New Roman"/>
                <w:noProof/>
              </w:rPr>
              <w:t>Chapter key takeaways:</w:t>
            </w:r>
            <w:r>
              <w:rPr>
                <w:noProof/>
                <w:webHidden/>
              </w:rPr>
              <w:tab/>
            </w:r>
            <w:r>
              <w:rPr>
                <w:noProof/>
                <w:webHidden/>
              </w:rPr>
              <w:fldChar w:fldCharType="begin"/>
            </w:r>
            <w:r>
              <w:rPr>
                <w:noProof/>
                <w:webHidden/>
              </w:rPr>
              <w:instrText xml:space="preserve"> PAGEREF _Toc194489078 \h </w:instrText>
            </w:r>
            <w:r>
              <w:rPr>
                <w:noProof/>
                <w:webHidden/>
              </w:rPr>
            </w:r>
            <w:r>
              <w:rPr>
                <w:noProof/>
                <w:webHidden/>
              </w:rPr>
              <w:fldChar w:fldCharType="separate"/>
            </w:r>
            <w:r w:rsidR="00727ED9">
              <w:rPr>
                <w:noProof/>
                <w:webHidden/>
              </w:rPr>
              <w:t>10</w:t>
            </w:r>
            <w:r>
              <w:rPr>
                <w:noProof/>
                <w:webHidden/>
              </w:rPr>
              <w:fldChar w:fldCharType="end"/>
            </w:r>
          </w:hyperlink>
        </w:p>
        <w:p w14:paraId="50646647" w14:textId="3550E59C"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079" w:history="1">
            <w:r w:rsidRPr="008B6C2D">
              <w:rPr>
                <w:rStyle w:val="Hyperlink"/>
                <w:rFonts w:cs="Times New Roman"/>
                <w:noProof/>
              </w:rPr>
              <w:t>5</w:t>
            </w:r>
            <w:r>
              <w:rPr>
                <w:rFonts w:asciiTheme="minorHAnsi" w:eastAsiaTheme="minorEastAsia" w:hAnsiTheme="minorHAnsi"/>
                <w:bCs w:val="0"/>
                <w:iCs w:val="0"/>
                <w:noProof/>
              </w:rPr>
              <w:tab/>
            </w:r>
            <w:r w:rsidRPr="008B6C2D">
              <w:rPr>
                <w:rStyle w:val="Hyperlink"/>
                <w:rFonts w:cs="Times New Roman"/>
                <w:noProof/>
              </w:rPr>
              <w:t>Summary</w:t>
            </w:r>
            <w:r>
              <w:rPr>
                <w:noProof/>
                <w:webHidden/>
              </w:rPr>
              <w:tab/>
            </w:r>
            <w:r>
              <w:rPr>
                <w:noProof/>
                <w:webHidden/>
              </w:rPr>
              <w:fldChar w:fldCharType="begin"/>
            </w:r>
            <w:r>
              <w:rPr>
                <w:noProof/>
                <w:webHidden/>
              </w:rPr>
              <w:instrText xml:space="preserve"> PAGEREF _Toc194489079 \h </w:instrText>
            </w:r>
            <w:r>
              <w:rPr>
                <w:noProof/>
                <w:webHidden/>
              </w:rPr>
            </w:r>
            <w:r>
              <w:rPr>
                <w:noProof/>
                <w:webHidden/>
              </w:rPr>
              <w:fldChar w:fldCharType="separate"/>
            </w:r>
            <w:r w:rsidR="00727ED9">
              <w:rPr>
                <w:noProof/>
                <w:webHidden/>
              </w:rPr>
              <w:t>13</w:t>
            </w:r>
            <w:r>
              <w:rPr>
                <w:noProof/>
                <w:webHidden/>
              </w:rPr>
              <w:fldChar w:fldCharType="end"/>
            </w:r>
          </w:hyperlink>
        </w:p>
        <w:p w14:paraId="36B487A9" w14:textId="46812A69"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080" w:history="1">
            <w:r w:rsidRPr="008B6C2D">
              <w:rPr>
                <w:rStyle w:val="Hyperlink"/>
                <w:rFonts w:cs="Times New Roman"/>
                <w:noProof/>
              </w:rPr>
              <w:t>Works Cited</w:t>
            </w:r>
            <w:r>
              <w:rPr>
                <w:noProof/>
                <w:webHidden/>
              </w:rPr>
              <w:tab/>
            </w:r>
            <w:r>
              <w:rPr>
                <w:noProof/>
                <w:webHidden/>
              </w:rPr>
              <w:fldChar w:fldCharType="begin"/>
            </w:r>
            <w:r>
              <w:rPr>
                <w:noProof/>
                <w:webHidden/>
              </w:rPr>
              <w:instrText xml:space="preserve"> PAGEREF _Toc194489080 \h </w:instrText>
            </w:r>
            <w:r>
              <w:rPr>
                <w:noProof/>
                <w:webHidden/>
              </w:rPr>
            </w:r>
            <w:r>
              <w:rPr>
                <w:noProof/>
                <w:webHidden/>
              </w:rPr>
              <w:fldChar w:fldCharType="separate"/>
            </w:r>
            <w:r w:rsidR="00727ED9">
              <w:rPr>
                <w:noProof/>
                <w:webHidden/>
              </w:rPr>
              <w:t>14</w:t>
            </w:r>
            <w:r>
              <w:rPr>
                <w:noProof/>
                <w:webHidden/>
              </w:rPr>
              <w:fldChar w:fldCharType="end"/>
            </w:r>
          </w:hyperlink>
        </w:p>
        <w:p w14:paraId="46C53E61" w14:textId="105EDD4C"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081" w:history="1">
            <w:r w:rsidRPr="008B6C2D">
              <w:rPr>
                <w:rStyle w:val="Hyperlink"/>
                <w:rFonts w:cs="Times New Roman"/>
                <w:noProof/>
              </w:rPr>
              <w:t>Chapter 2: Energy, Economic, and Environmental Tradeoffs at Run-of-River Hydropower Facilities</w:t>
            </w:r>
            <w:r>
              <w:rPr>
                <w:noProof/>
                <w:webHidden/>
              </w:rPr>
              <w:tab/>
            </w:r>
            <w:r>
              <w:rPr>
                <w:noProof/>
                <w:webHidden/>
              </w:rPr>
              <w:fldChar w:fldCharType="begin"/>
            </w:r>
            <w:r>
              <w:rPr>
                <w:noProof/>
                <w:webHidden/>
              </w:rPr>
              <w:instrText xml:space="preserve"> PAGEREF _Toc194489081 \h </w:instrText>
            </w:r>
            <w:r>
              <w:rPr>
                <w:noProof/>
                <w:webHidden/>
              </w:rPr>
            </w:r>
            <w:r>
              <w:rPr>
                <w:noProof/>
                <w:webHidden/>
              </w:rPr>
              <w:fldChar w:fldCharType="separate"/>
            </w:r>
            <w:r w:rsidR="00727ED9">
              <w:rPr>
                <w:noProof/>
                <w:webHidden/>
              </w:rPr>
              <w:t>17</w:t>
            </w:r>
            <w:r>
              <w:rPr>
                <w:noProof/>
                <w:webHidden/>
              </w:rPr>
              <w:fldChar w:fldCharType="end"/>
            </w:r>
          </w:hyperlink>
        </w:p>
        <w:p w14:paraId="17F6DCDE" w14:textId="12D9CF3D"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082" w:history="1">
            <w:r w:rsidRPr="008B6C2D">
              <w:rPr>
                <w:rStyle w:val="Hyperlink"/>
                <w:rFonts w:cs="Times New Roman"/>
                <w:noProof/>
              </w:rPr>
              <w:t>1.</w:t>
            </w:r>
            <w:r>
              <w:rPr>
                <w:rFonts w:asciiTheme="minorHAnsi" w:eastAsiaTheme="minorEastAsia" w:hAnsiTheme="minorHAnsi"/>
                <w:bCs w:val="0"/>
                <w:iCs w:val="0"/>
                <w:noProof/>
              </w:rPr>
              <w:tab/>
            </w:r>
            <w:r w:rsidRPr="008B6C2D">
              <w:rPr>
                <w:rStyle w:val="Hyperlink"/>
                <w:rFonts w:cs="Times New Roman"/>
                <w:noProof/>
              </w:rPr>
              <w:t>Introduction</w:t>
            </w:r>
            <w:r>
              <w:rPr>
                <w:noProof/>
                <w:webHidden/>
              </w:rPr>
              <w:tab/>
            </w:r>
            <w:r>
              <w:rPr>
                <w:noProof/>
                <w:webHidden/>
              </w:rPr>
              <w:fldChar w:fldCharType="begin"/>
            </w:r>
            <w:r>
              <w:rPr>
                <w:noProof/>
                <w:webHidden/>
              </w:rPr>
              <w:instrText xml:space="preserve"> PAGEREF _Toc194489082 \h </w:instrText>
            </w:r>
            <w:r>
              <w:rPr>
                <w:noProof/>
                <w:webHidden/>
              </w:rPr>
            </w:r>
            <w:r>
              <w:rPr>
                <w:noProof/>
                <w:webHidden/>
              </w:rPr>
              <w:fldChar w:fldCharType="separate"/>
            </w:r>
            <w:r w:rsidR="00727ED9">
              <w:rPr>
                <w:noProof/>
                <w:webHidden/>
              </w:rPr>
              <w:t>19</w:t>
            </w:r>
            <w:r>
              <w:rPr>
                <w:noProof/>
                <w:webHidden/>
              </w:rPr>
              <w:fldChar w:fldCharType="end"/>
            </w:r>
          </w:hyperlink>
        </w:p>
        <w:p w14:paraId="7483EB04" w14:textId="1B78EE22" w:rsidR="007164D0" w:rsidRDefault="007164D0" w:rsidP="000C7235">
          <w:pPr>
            <w:pStyle w:val="TOC1"/>
            <w:tabs>
              <w:tab w:val="left" w:pos="720"/>
              <w:tab w:val="right" w:leader="dot" w:pos="9350"/>
            </w:tabs>
            <w:spacing w:before="0" w:line="480" w:lineRule="auto"/>
            <w:rPr>
              <w:rFonts w:asciiTheme="minorHAnsi" w:eastAsiaTheme="minorEastAsia" w:hAnsiTheme="minorHAnsi"/>
              <w:bCs w:val="0"/>
              <w:iCs w:val="0"/>
              <w:noProof/>
            </w:rPr>
          </w:pPr>
          <w:hyperlink w:anchor="_Toc194489083" w:history="1">
            <w:r w:rsidRPr="008B6C2D">
              <w:rPr>
                <w:rStyle w:val="Hyperlink"/>
                <w:rFonts w:cs="Times New Roman"/>
                <w:noProof/>
              </w:rPr>
              <w:t>2.0</w:t>
            </w:r>
            <w:r>
              <w:rPr>
                <w:rFonts w:asciiTheme="minorHAnsi" w:eastAsiaTheme="minorEastAsia" w:hAnsiTheme="minorHAnsi"/>
                <w:bCs w:val="0"/>
                <w:iCs w:val="0"/>
                <w:noProof/>
              </w:rPr>
              <w:tab/>
            </w:r>
            <w:r w:rsidRPr="008B6C2D">
              <w:rPr>
                <w:rStyle w:val="Hyperlink"/>
                <w:rFonts w:cs="Times New Roman"/>
                <w:noProof/>
              </w:rPr>
              <w:t>Methods</w:t>
            </w:r>
            <w:r>
              <w:rPr>
                <w:noProof/>
                <w:webHidden/>
              </w:rPr>
              <w:tab/>
            </w:r>
            <w:r>
              <w:rPr>
                <w:noProof/>
                <w:webHidden/>
              </w:rPr>
              <w:fldChar w:fldCharType="begin"/>
            </w:r>
            <w:r>
              <w:rPr>
                <w:noProof/>
                <w:webHidden/>
              </w:rPr>
              <w:instrText xml:space="preserve"> PAGEREF _Toc194489083 \h </w:instrText>
            </w:r>
            <w:r>
              <w:rPr>
                <w:noProof/>
                <w:webHidden/>
              </w:rPr>
            </w:r>
            <w:r>
              <w:rPr>
                <w:noProof/>
                <w:webHidden/>
              </w:rPr>
              <w:fldChar w:fldCharType="separate"/>
            </w:r>
            <w:r w:rsidR="00727ED9">
              <w:rPr>
                <w:noProof/>
                <w:webHidden/>
              </w:rPr>
              <w:t>22</w:t>
            </w:r>
            <w:r>
              <w:rPr>
                <w:noProof/>
                <w:webHidden/>
              </w:rPr>
              <w:fldChar w:fldCharType="end"/>
            </w:r>
          </w:hyperlink>
        </w:p>
        <w:p w14:paraId="03DBE567" w14:textId="1C5A5D7C"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084" w:history="1">
            <w:r w:rsidRPr="008B6C2D">
              <w:rPr>
                <w:rStyle w:val="Hyperlink"/>
                <w:rFonts w:cs="Times New Roman"/>
                <w:noProof/>
              </w:rPr>
              <w:t>2.1</w:t>
            </w:r>
            <w:r>
              <w:rPr>
                <w:rFonts w:asciiTheme="minorHAnsi" w:eastAsiaTheme="minorEastAsia" w:hAnsiTheme="minorHAnsi"/>
                <w:bCs w:val="0"/>
                <w:noProof/>
                <w:szCs w:val="24"/>
              </w:rPr>
              <w:tab/>
            </w:r>
            <w:r w:rsidRPr="008B6C2D">
              <w:rPr>
                <w:rStyle w:val="Hyperlink"/>
                <w:rFonts w:cs="Times New Roman"/>
                <w:noProof/>
              </w:rPr>
              <w:t>Cambium Dataset</w:t>
            </w:r>
            <w:r>
              <w:rPr>
                <w:noProof/>
                <w:webHidden/>
              </w:rPr>
              <w:tab/>
            </w:r>
            <w:r>
              <w:rPr>
                <w:noProof/>
                <w:webHidden/>
              </w:rPr>
              <w:fldChar w:fldCharType="begin"/>
            </w:r>
            <w:r>
              <w:rPr>
                <w:noProof/>
                <w:webHidden/>
              </w:rPr>
              <w:instrText xml:space="preserve"> PAGEREF _Toc194489084 \h </w:instrText>
            </w:r>
            <w:r>
              <w:rPr>
                <w:noProof/>
                <w:webHidden/>
              </w:rPr>
            </w:r>
            <w:r>
              <w:rPr>
                <w:noProof/>
                <w:webHidden/>
              </w:rPr>
              <w:fldChar w:fldCharType="separate"/>
            </w:r>
            <w:r w:rsidR="00727ED9">
              <w:rPr>
                <w:noProof/>
                <w:webHidden/>
              </w:rPr>
              <w:t>22</w:t>
            </w:r>
            <w:r>
              <w:rPr>
                <w:noProof/>
                <w:webHidden/>
              </w:rPr>
              <w:fldChar w:fldCharType="end"/>
            </w:r>
          </w:hyperlink>
        </w:p>
        <w:p w14:paraId="25FC57F1" w14:textId="362696AA"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085" w:history="1">
            <w:r w:rsidRPr="008B6C2D">
              <w:rPr>
                <w:rStyle w:val="Hyperlink"/>
                <w:rFonts w:cs="Times New Roman"/>
                <w:noProof/>
              </w:rPr>
              <w:t>2.2</w:t>
            </w:r>
            <w:r>
              <w:rPr>
                <w:rFonts w:asciiTheme="minorHAnsi" w:eastAsiaTheme="minorEastAsia" w:hAnsiTheme="minorHAnsi"/>
                <w:bCs w:val="0"/>
                <w:noProof/>
                <w:szCs w:val="24"/>
              </w:rPr>
              <w:tab/>
            </w:r>
            <w:r w:rsidRPr="008B6C2D">
              <w:rPr>
                <w:rStyle w:val="Hyperlink"/>
                <w:rFonts w:cs="Times New Roman"/>
                <w:noProof/>
              </w:rPr>
              <w:t>Case study site descriptions</w:t>
            </w:r>
            <w:r>
              <w:rPr>
                <w:noProof/>
                <w:webHidden/>
              </w:rPr>
              <w:tab/>
            </w:r>
            <w:r>
              <w:rPr>
                <w:noProof/>
                <w:webHidden/>
              </w:rPr>
              <w:fldChar w:fldCharType="begin"/>
            </w:r>
            <w:r>
              <w:rPr>
                <w:noProof/>
                <w:webHidden/>
              </w:rPr>
              <w:instrText xml:space="preserve"> PAGEREF _Toc194489085 \h </w:instrText>
            </w:r>
            <w:r>
              <w:rPr>
                <w:noProof/>
                <w:webHidden/>
              </w:rPr>
            </w:r>
            <w:r>
              <w:rPr>
                <w:noProof/>
                <w:webHidden/>
              </w:rPr>
              <w:fldChar w:fldCharType="separate"/>
            </w:r>
            <w:r w:rsidR="00727ED9">
              <w:rPr>
                <w:noProof/>
                <w:webHidden/>
              </w:rPr>
              <w:t>23</w:t>
            </w:r>
            <w:r>
              <w:rPr>
                <w:noProof/>
                <w:webHidden/>
              </w:rPr>
              <w:fldChar w:fldCharType="end"/>
            </w:r>
          </w:hyperlink>
        </w:p>
        <w:p w14:paraId="5CC682E1" w14:textId="58397E97"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86" w:history="1">
            <w:r w:rsidRPr="008B6C2D">
              <w:rPr>
                <w:rStyle w:val="Hyperlink"/>
                <w:rFonts w:cs="Times New Roman"/>
                <w:bCs/>
                <w:noProof/>
              </w:rPr>
              <w:t>2.2.2</w:t>
            </w:r>
            <w:r>
              <w:rPr>
                <w:rFonts w:asciiTheme="minorHAnsi" w:eastAsiaTheme="minorEastAsia" w:hAnsiTheme="minorHAnsi"/>
                <w:noProof/>
                <w:szCs w:val="24"/>
              </w:rPr>
              <w:tab/>
            </w:r>
            <w:r w:rsidRPr="008B6C2D">
              <w:rPr>
                <w:rStyle w:val="Hyperlink"/>
                <w:rFonts w:cs="Times New Roman"/>
                <w:bCs/>
                <w:noProof/>
              </w:rPr>
              <w:t>Pit 3, CA</w:t>
            </w:r>
            <w:r>
              <w:rPr>
                <w:noProof/>
                <w:webHidden/>
              </w:rPr>
              <w:tab/>
            </w:r>
            <w:r>
              <w:rPr>
                <w:noProof/>
                <w:webHidden/>
              </w:rPr>
              <w:fldChar w:fldCharType="begin"/>
            </w:r>
            <w:r>
              <w:rPr>
                <w:noProof/>
                <w:webHidden/>
              </w:rPr>
              <w:instrText xml:space="preserve"> PAGEREF _Toc194489086 \h </w:instrText>
            </w:r>
            <w:r>
              <w:rPr>
                <w:noProof/>
                <w:webHidden/>
              </w:rPr>
            </w:r>
            <w:r>
              <w:rPr>
                <w:noProof/>
                <w:webHidden/>
              </w:rPr>
              <w:fldChar w:fldCharType="separate"/>
            </w:r>
            <w:r w:rsidR="00727ED9">
              <w:rPr>
                <w:noProof/>
                <w:webHidden/>
              </w:rPr>
              <w:t>26</w:t>
            </w:r>
            <w:r>
              <w:rPr>
                <w:noProof/>
                <w:webHidden/>
              </w:rPr>
              <w:fldChar w:fldCharType="end"/>
            </w:r>
          </w:hyperlink>
        </w:p>
        <w:p w14:paraId="4697D2C5" w14:textId="020DEC34"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87" w:history="1">
            <w:r w:rsidRPr="008B6C2D">
              <w:rPr>
                <w:rStyle w:val="Hyperlink"/>
                <w:rFonts w:cs="Times New Roman"/>
                <w:bCs/>
                <w:noProof/>
              </w:rPr>
              <w:t>2.2.3</w:t>
            </w:r>
            <w:r>
              <w:rPr>
                <w:rFonts w:asciiTheme="minorHAnsi" w:eastAsiaTheme="minorEastAsia" w:hAnsiTheme="minorHAnsi"/>
                <w:noProof/>
                <w:szCs w:val="24"/>
              </w:rPr>
              <w:tab/>
            </w:r>
            <w:r w:rsidRPr="008B6C2D">
              <w:rPr>
                <w:rStyle w:val="Hyperlink"/>
                <w:rFonts w:cs="Times New Roman"/>
                <w:bCs/>
                <w:noProof/>
              </w:rPr>
              <w:t>Bartletts Ferry, GA</w:t>
            </w:r>
            <w:r>
              <w:rPr>
                <w:noProof/>
                <w:webHidden/>
              </w:rPr>
              <w:tab/>
            </w:r>
            <w:r>
              <w:rPr>
                <w:noProof/>
                <w:webHidden/>
              </w:rPr>
              <w:fldChar w:fldCharType="begin"/>
            </w:r>
            <w:r>
              <w:rPr>
                <w:noProof/>
                <w:webHidden/>
              </w:rPr>
              <w:instrText xml:space="preserve"> PAGEREF _Toc194489087 \h </w:instrText>
            </w:r>
            <w:r>
              <w:rPr>
                <w:noProof/>
                <w:webHidden/>
              </w:rPr>
            </w:r>
            <w:r>
              <w:rPr>
                <w:noProof/>
                <w:webHidden/>
              </w:rPr>
              <w:fldChar w:fldCharType="separate"/>
            </w:r>
            <w:r w:rsidR="00727ED9">
              <w:rPr>
                <w:noProof/>
                <w:webHidden/>
              </w:rPr>
              <w:t>27</w:t>
            </w:r>
            <w:r>
              <w:rPr>
                <w:noProof/>
                <w:webHidden/>
              </w:rPr>
              <w:fldChar w:fldCharType="end"/>
            </w:r>
          </w:hyperlink>
        </w:p>
        <w:p w14:paraId="497DB206" w14:textId="7C0C8C9E"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88" w:history="1">
            <w:r w:rsidRPr="008B6C2D">
              <w:rPr>
                <w:rStyle w:val="Hyperlink"/>
                <w:rFonts w:cs="Times New Roman"/>
                <w:bCs/>
                <w:noProof/>
              </w:rPr>
              <w:t>2.2.4</w:t>
            </w:r>
            <w:r>
              <w:rPr>
                <w:rFonts w:asciiTheme="minorHAnsi" w:eastAsiaTheme="minorEastAsia" w:hAnsiTheme="minorHAnsi"/>
                <w:noProof/>
                <w:szCs w:val="24"/>
              </w:rPr>
              <w:tab/>
            </w:r>
            <w:r w:rsidRPr="008B6C2D">
              <w:rPr>
                <w:rStyle w:val="Hyperlink"/>
                <w:rFonts w:cs="Times New Roman"/>
                <w:bCs/>
                <w:noProof/>
              </w:rPr>
              <w:t>High Rock, NC</w:t>
            </w:r>
            <w:r>
              <w:rPr>
                <w:noProof/>
                <w:webHidden/>
              </w:rPr>
              <w:tab/>
            </w:r>
            <w:r>
              <w:rPr>
                <w:noProof/>
                <w:webHidden/>
              </w:rPr>
              <w:fldChar w:fldCharType="begin"/>
            </w:r>
            <w:r>
              <w:rPr>
                <w:noProof/>
                <w:webHidden/>
              </w:rPr>
              <w:instrText xml:space="preserve"> PAGEREF _Toc194489088 \h </w:instrText>
            </w:r>
            <w:r>
              <w:rPr>
                <w:noProof/>
                <w:webHidden/>
              </w:rPr>
            </w:r>
            <w:r>
              <w:rPr>
                <w:noProof/>
                <w:webHidden/>
              </w:rPr>
              <w:fldChar w:fldCharType="separate"/>
            </w:r>
            <w:r w:rsidR="00727ED9">
              <w:rPr>
                <w:noProof/>
                <w:webHidden/>
              </w:rPr>
              <w:t>27</w:t>
            </w:r>
            <w:r>
              <w:rPr>
                <w:noProof/>
                <w:webHidden/>
              </w:rPr>
              <w:fldChar w:fldCharType="end"/>
            </w:r>
          </w:hyperlink>
        </w:p>
        <w:p w14:paraId="76235D94" w14:textId="1DB72C26"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89" w:history="1">
            <w:r w:rsidRPr="008B6C2D">
              <w:rPr>
                <w:rStyle w:val="Hyperlink"/>
                <w:rFonts w:cs="Times New Roman"/>
                <w:bCs/>
                <w:noProof/>
              </w:rPr>
              <w:t>2.2.5</w:t>
            </w:r>
            <w:r>
              <w:rPr>
                <w:rFonts w:asciiTheme="minorHAnsi" w:eastAsiaTheme="minorEastAsia" w:hAnsiTheme="minorHAnsi"/>
                <w:noProof/>
                <w:szCs w:val="24"/>
              </w:rPr>
              <w:tab/>
            </w:r>
            <w:r w:rsidRPr="008B6C2D">
              <w:rPr>
                <w:rStyle w:val="Hyperlink"/>
                <w:rFonts w:cs="Times New Roman"/>
                <w:bCs/>
                <w:noProof/>
              </w:rPr>
              <w:t>Smith Mountain, VA</w:t>
            </w:r>
            <w:r>
              <w:rPr>
                <w:noProof/>
                <w:webHidden/>
              </w:rPr>
              <w:tab/>
            </w:r>
            <w:r>
              <w:rPr>
                <w:noProof/>
                <w:webHidden/>
              </w:rPr>
              <w:fldChar w:fldCharType="begin"/>
            </w:r>
            <w:r>
              <w:rPr>
                <w:noProof/>
                <w:webHidden/>
              </w:rPr>
              <w:instrText xml:space="preserve"> PAGEREF _Toc194489089 \h </w:instrText>
            </w:r>
            <w:r>
              <w:rPr>
                <w:noProof/>
                <w:webHidden/>
              </w:rPr>
            </w:r>
            <w:r>
              <w:rPr>
                <w:noProof/>
                <w:webHidden/>
              </w:rPr>
              <w:fldChar w:fldCharType="separate"/>
            </w:r>
            <w:r w:rsidR="00727ED9">
              <w:rPr>
                <w:noProof/>
                <w:webHidden/>
              </w:rPr>
              <w:t>28</w:t>
            </w:r>
            <w:r>
              <w:rPr>
                <w:noProof/>
                <w:webHidden/>
              </w:rPr>
              <w:fldChar w:fldCharType="end"/>
            </w:r>
          </w:hyperlink>
        </w:p>
        <w:p w14:paraId="45C9E8F5" w14:textId="0E420192"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090" w:history="1">
            <w:r w:rsidRPr="008B6C2D">
              <w:rPr>
                <w:rStyle w:val="Hyperlink"/>
                <w:rFonts w:cs="Times New Roman"/>
                <w:noProof/>
              </w:rPr>
              <w:t>2.3</w:t>
            </w:r>
            <w:r>
              <w:rPr>
                <w:rFonts w:asciiTheme="minorHAnsi" w:eastAsiaTheme="minorEastAsia" w:hAnsiTheme="minorHAnsi"/>
                <w:bCs w:val="0"/>
                <w:noProof/>
                <w:szCs w:val="24"/>
              </w:rPr>
              <w:tab/>
            </w:r>
            <w:r w:rsidRPr="008B6C2D">
              <w:rPr>
                <w:rStyle w:val="Hyperlink"/>
                <w:rFonts w:cs="Times New Roman"/>
                <w:noProof/>
              </w:rPr>
              <w:t>Data curation and equations</w:t>
            </w:r>
            <w:r>
              <w:rPr>
                <w:noProof/>
                <w:webHidden/>
              </w:rPr>
              <w:tab/>
            </w:r>
            <w:r>
              <w:rPr>
                <w:noProof/>
                <w:webHidden/>
              </w:rPr>
              <w:fldChar w:fldCharType="begin"/>
            </w:r>
            <w:r>
              <w:rPr>
                <w:noProof/>
                <w:webHidden/>
              </w:rPr>
              <w:instrText xml:space="preserve"> PAGEREF _Toc194489090 \h </w:instrText>
            </w:r>
            <w:r>
              <w:rPr>
                <w:noProof/>
                <w:webHidden/>
              </w:rPr>
            </w:r>
            <w:r>
              <w:rPr>
                <w:noProof/>
                <w:webHidden/>
              </w:rPr>
              <w:fldChar w:fldCharType="separate"/>
            </w:r>
            <w:r w:rsidR="00727ED9">
              <w:rPr>
                <w:noProof/>
                <w:webHidden/>
              </w:rPr>
              <w:t>29</w:t>
            </w:r>
            <w:r>
              <w:rPr>
                <w:noProof/>
                <w:webHidden/>
              </w:rPr>
              <w:fldChar w:fldCharType="end"/>
            </w:r>
          </w:hyperlink>
        </w:p>
        <w:p w14:paraId="6DFAD1F2" w14:textId="45930234"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91" w:history="1">
            <w:r w:rsidRPr="008B6C2D">
              <w:rPr>
                <w:rStyle w:val="Hyperlink"/>
                <w:rFonts w:cs="Times New Roman"/>
                <w:bCs/>
                <w:noProof/>
              </w:rPr>
              <w:t>2.3.1</w:t>
            </w:r>
            <w:r>
              <w:rPr>
                <w:rFonts w:asciiTheme="minorHAnsi" w:eastAsiaTheme="minorEastAsia" w:hAnsiTheme="minorHAnsi"/>
                <w:noProof/>
                <w:szCs w:val="24"/>
              </w:rPr>
              <w:tab/>
            </w:r>
            <w:r w:rsidRPr="008B6C2D">
              <w:rPr>
                <w:rStyle w:val="Hyperlink"/>
                <w:rFonts w:cs="Times New Roman"/>
                <w:bCs/>
                <w:noProof/>
              </w:rPr>
              <w:t>Facility Demand Data</w:t>
            </w:r>
            <w:r>
              <w:rPr>
                <w:noProof/>
                <w:webHidden/>
              </w:rPr>
              <w:tab/>
            </w:r>
            <w:r>
              <w:rPr>
                <w:noProof/>
                <w:webHidden/>
              </w:rPr>
              <w:fldChar w:fldCharType="begin"/>
            </w:r>
            <w:r>
              <w:rPr>
                <w:noProof/>
                <w:webHidden/>
              </w:rPr>
              <w:instrText xml:space="preserve"> PAGEREF _Toc194489091 \h </w:instrText>
            </w:r>
            <w:r>
              <w:rPr>
                <w:noProof/>
                <w:webHidden/>
              </w:rPr>
            </w:r>
            <w:r>
              <w:rPr>
                <w:noProof/>
                <w:webHidden/>
              </w:rPr>
              <w:fldChar w:fldCharType="separate"/>
            </w:r>
            <w:r w:rsidR="00727ED9">
              <w:rPr>
                <w:noProof/>
                <w:webHidden/>
              </w:rPr>
              <w:t>29</w:t>
            </w:r>
            <w:r>
              <w:rPr>
                <w:noProof/>
                <w:webHidden/>
              </w:rPr>
              <w:fldChar w:fldCharType="end"/>
            </w:r>
          </w:hyperlink>
        </w:p>
        <w:p w14:paraId="4A55340A" w14:textId="03541279" w:rsidR="007164D0" w:rsidRDefault="007164D0" w:rsidP="000C7235">
          <w:pPr>
            <w:pStyle w:val="TOC3"/>
            <w:tabs>
              <w:tab w:val="right" w:leader="dot" w:pos="9350"/>
            </w:tabs>
            <w:spacing w:line="480" w:lineRule="auto"/>
            <w:rPr>
              <w:rFonts w:asciiTheme="minorHAnsi" w:eastAsiaTheme="minorEastAsia" w:hAnsiTheme="minorHAnsi"/>
              <w:noProof/>
              <w:szCs w:val="24"/>
            </w:rPr>
          </w:pPr>
          <w:hyperlink w:anchor="_Toc194489092" w:history="1">
            <w:r w:rsidRPr="008B6C2D">
              <w:rPr>
                <w:rStyle w:val="Hyperlink"/>
                <w:rFonts w:cs="Times New Roman"/>
                <w:bCs/>
                <w:noProof/>
              </w:rPr>
              <w:t>2.3.2 Power pricing data</w:t>
            </w:r>
            <w:r>
              <w:rPr>
                <w:noProof/>
                <w:webHidden/>
              </w:rPr>
              <w:tab/>
            </w:r>
            <w:r>
              <w:rPr>
                <w:noProof/>
                <w:webHidden/>
              </w:rPr>
              <w:fldChar w:fldCharType="begin"/>
            </w:r>
            <w:r>
              <w:rPr>
                <w:noProof/>
                <w:webHidden/>
              </w:rPr>
              <w:instrText xml:space="preserve"> PAGEREF _Toc194489092 \h </w:instrText>
            </w:r>
            <w:r>
              <w:rPr>
                <w:noProof/>
                <w:webHidden/>
              </w:rPr>
            </w:r>
            <w:r>
              <w:rPr>
                <w:noProof/>
                <w:webHidden/>
              </w:rPr>
              <w:fldChar w:fldCharType="separate"/>
            </w:r>
            <w:r w:rsidR="00727ED9">
              <w:rPr>
                <w:noProof/>
                <w:webHidden/>
              </w:rPr>
              <w:t>31</w:t>
            </w:r>
            <w:r>
              <w:rPr>
                <w:noProof/>
                <w:webHidden/>
              </w:rPr>
              <w:fldChar w:fldCharType="end"/>
            </w:r>
          </w:hyperlink>
        </w:p>
        <w:p w14:paraId="41BA3887" w14:textId="64A29944"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93" w:history="1">
            <w:r w:rsidRPr="008B6C2D">
              <w:rPr>
                <w:rStyle w:val="Hyperlink"/>
                <w:rFonts w:cs="Times New Roman"/>
                <w:bCs/>
                <w:noProof/>
              </w:rPr>
              <w:t>2.3.3</w:t>
            </w:r>
            <w:r>
              <w:rPr>
                <w:rFonts w:asciiTheme="minorHAnsi" w:eastAsiaTheme="minorEastAsia" w:hAnsiTheme="minorHAnsi"/>
                <w:noProof/>
                <w:szCs w:val="24"/>
              </w:rPr>
              <w:tab/>
            </w:r>
            <w:r w:rsidRPr="008B6C2D">
              <w:rPr>
                <w:rStyle w:val="Hyperlink"/>
                <w:rFonts w:cs="Times New Roman"/>
                <w:bCs/>
                <w:noProof/>
              </w:rPr>
              <w:t>Inflow Data</w:t>
            </w:r>
            <w:r>
              <w:rPr>
                <w:noProof/>
                <w:webHidden/>
              </w:rPr>
              <w:tab/>
            </w:r>
            <w:r>
              <w:rPr>
                <w:noProof/>
                <w:webHidden/>
              </w:rPr>
              <w:fldChar w:fldCharType="begin"/>
            </w:r>
            <w:r>
              <w:rPr>
                <w:noProof/>
                <w:webHidden/>
              </w:rPr>
              <w:instrText xml:space="preserve"> PAGEREF _Toc194489093 \h </w:instrText>
            </w:r>
            <w:r>
              <w:rPr>
                <w:noProof/>
                <w:webHidden/>
              </w:rPr>
            </w:r>
            <w:r>
              <w:rPr>
                <w:noProof/>
                <w:webHidden/>
              </w:rPr>
              <w:fldChar w:fldCharType="separate"/>
            </w:r>
            <w:r w:rsidR="00727ED9">
              <w:rPr>
                <w:noProof/>
                <w:webHidden/>
              </w:rPr>
              <w:t>31</w:t>
            </w:r>
            <w:r>
              <w:rPr>
                <w:noProof/>
                <w:webHidden/>
              </w:rPr>
              <w:fldChar w:fldCharType="end"/>
            </w:r>
          </w:hyperlink>
        </w:p>
        <w:p w14:paraId="2017652B" w14:textId="7C962BB5"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094" w:history="1">
            <w:r w:rsidRPr="008B6C2D">
              <w:rPr>
                <w:rStyle w:val="Hyperlink"/>
                <w:rFonts w:cs="Times New Roman"/>
                <w:noProof/>
              </w:rPr>
              <w:t>2.4</w:t>
            </w:r>
            <w:r>
              <w:rPr>
                <w:rFonts w:asciiTheme="minorHAnsi" w:eastAsiaTheme="minorEastAsia" w:hAnsiTheme="minorHAnsi"/>
                <w:bCs w:val="0"/>
                <w:noProof/>
                <w:szCs w:val="24"/>
              </w:rPr>
              <w:tab/>
            </w:r>
            <w:r w:rsidRPr="008B6C2D">
              <w:rPr>
                <w:rStyle w:val="Hyperlink"/>
                <w:rFonts w:cs="Times New Roman"/>
                <w:noProof/>
              </w:rPr>
              <w:t>Analysis</w:t>
            </w:r>
            <w:r>
              <w:rPr>
                <w:noProof/>
                <w:webHidden/>
              </w:rPr>
              <w:tab/>
            </w:r>
            <w:r>
              <w:rPr>
                <w:noProof/>
                <w:webHidden/>
              </w:rPr>
              <w:fldChar w:fldCharType="begin"/>
            </w:r>
            <w:r>
              <w:rPr>
                <w:noProof/>
                <w:webHidden/>
              </w:rPr>
              <w:instrText xml:space="preserve"> PAGEREF _Toc194489094 \h </w:instrText>
            </w:r>
            <w:r>
              <w:rPr>
                <w:noProof/>
                <w:webHidden/>
              </w:rPr>
            </w:r>
            <w:r>
              <w:rPr>
                <w:noProof/>
                <w:webHidden/>
              </w:rPr>
              <w:fldChar w:fldCharType="separate"/>
            </w:r>
            <w:r w:rsidR="00727ED9">
              <w:rPr>
                <w:noProof/>
                <w:webHidden/>
              </w:rPr>
              <w:t>32</w:t>
            </w:r>
            <w:r>
              <w:rPr>
                <w:noProof/>
                <w:webHidden/>
              </w:rPr>
              <w:fldChar w:fldCharType="end"/>
            </w:r>
          </w:hyperlink>
        </w:p>
        <w:p w14:paraId="3C90D918" w14:textId="43D81C8D"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95" w:history="1">
            <w:r w:rsidRPr="008B6C2D">
              <w:rPr>
                <w:rStyle w:val="Hyperlink"/>
                <w:rFonts w:cs="Times New Roman"/>
                <w:bCs/>
                <w:noProof/>
              </w:rPr>
              <w:t>2.4.1</w:t>
            </w:r>
            <w:r>
              <w:rPr>
                <w:rFonts w:asciiTheme="minorHAnsi" w:eastAsiaTheme="minorEastAsia" w:hAnsiTheme="minorHAnsi"/>
                <w:noProof/>
                <w:szCs w:val="24"/>
              </w:rPr>
              <w:tab/>
            </w:r>
            <w:r w:rsidRPr="008B6C2D">
              <w:rPr>
                <w:rStyle w:val="Hyperlink"/>
                <w:rFonts w:cs="Times New Roman"/>
                <w:bCs/>
                <w:noProof/>
              </w:rPr>
              <w:t>Discharge Allowed:</w:t>
            </w:r>
            <w:r>
              <w:rPr>
                <w:noProof/>
                <w:webHidden/>
              </w:rPr>
              <w:tab/>
            </w:r>
            <w:r>
              <w:rPr>
                <w:noProof/>
                <w:webHidden/>
              </w:rPr>
              <w:fldChar w:fldCharType="begin"/>
            </w:r>
            <w:r>
              <w:rPr>
                <w:noProof/>
                <w:webHidden/>
              </w:rPr>
              <w:instrText xml:space="preserve"> PAGEREF _Toc194489095 \h </w:instrText>
            </w:r>
            <w:r>
              <w:rPr>
                <w:noProof/>
                <w:webHidden/>
              </w:rPr>
            </w:r>
            <w:r>
              <w:rPr>
                <w:noProof/>
                <w:webHidden/>
              </w:rPr>
              <w:fldChar w:fldCharType="separate"/>
            </w:r>
            <w:r w:rsidR="00727ED9">
              <w:rPr>
                <w:noProof/>
                <w:webHidden/>
              </w:rPr>
              <w:t>34</w:t>
            </w:r>
            <w:r>
              <w:rPr>
                <w:noProof/>
                <w:webHidden/>
              </w:rPr>
              <w:fldChar w:fldCharType="end"/>
            </w:r>
          </w:hyperlink>
        </w:p>
        <w:p w14:paraId="1BE54995" w14:textId="7C84BEF7"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96" w:history="1">
            <w:r w:rsidRPr="008B6C2D">
              <w:rPr>
                <w:rStyle w:val="Hyperlink"/>
                <w:rFonts w:cs="Times New Roman"/>
                <w:bCs/>
                <w:noProof/>
              </w:rPr>
              <w:t>2.4.2</w:t>
            </w:r>
            <w:r>
              <w:rPr>
                <w:rFonts w:asciiTheme="minorHAnsi" w:eastAsiaTheme="minorEastAsia" w:hAnsiTheme="minorHAnsi"/>
                <w:noProof/>
                <w:szCs w:val="24"/>
              </w:rPr>
              <w:tab/>
            </w:r>
            <w:r w:rsidRPr="008B6C2D">
              <w:rPr>
                <w:rStyle w:val="Hyperlink"/>
                <w:rFonts w:cs="Times New Roman"/>
                <w:bCs/>
                <w:noProof/>
              </w:rPr>
              <w:t>Volume calculations</w:t>
            </w:r>
            <w:r>
              <w:rPr>
                <w:noProof/>
                <w:webHidden/>
              </w:rPr>
              <w:tab/>
            </w:r>
            <w:r>
              <w:rPr>
                <w:noProof/>
                <w:webHidden/>
              </w:rPr>
              <w:fldChar w:fldCharType="begin"/>
            </w:r>
            <w:r>
              <w:rPr>
                <w:noProof/>
                <w:webHidden/>
              </w:rPr>
              <w:instrText xml:space="preserve"> PAGEREF _Toc194489096 \h </w:instrText>
            </w:r>
            <w:r>
              <w:rPr>
                <w:noProof/>
                <w:webHidden/>
              </w:rPr>
            </w:r>
            <w:r>
              <w:rPr>
                <w:noProof/>
                <w:webHidden/>
              </w:rPr>
              <w:fldChar w:fldCharType="separate"/>
            </w:r>
            <w:r w:rsidR="00727ED9">
              <w:rPr>
                <w:noProof/>
                <w:webHidden/>
              </w:rPr>
              <w:t>34</w:t>
            </w:r>
            <w:r>
              <w:rPr>
                <w:noProof/>
                <w:webHidden/>
              </w:rPr>
              <w:fldChar w:fldCharType="end"/>
            </w:r>
          </w:hyperlink>
        </w:p>
        <w:p w14:paraId="4644A721" w14:textId="6440687E"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97" w:history="1">
            <w:r w:rsidRPr="008B6C2D">
              <w:rPr>
                <w:rStyle w:val="Hyperlink"/>
                <w:rFonts w:cs="Times New Roman"/>
                <w:bCs/>
                <w:noProof/>
              </w:rPr>
              <w:t>2.4.3</w:t>
            </w:r>
            <w:r>
              <w:rPr>
                <w:rFonts w:asciiTheme="minorHAnsi" w:eastAsiaTheme="minorEastAsia" w:hAnsiTheme="minorHAnsi"/>
                <w:noProof/>
                <w:szCs w:val="24"/>
              </w:rPr>
              <w:tab/>
            </w:r>
            <w:r w:rsidRPr="008B6C2D">
              <w:rPr>
                <w:rStyle w:val="Hyperlink"/>
                <w:rFonts w:cs="Times New Roman"/>
                <w:bCs/>
                <w:noProof/>
              </w:rPr>
              <w:t>Revenue Calculation</w:t>
            </w:r>
            <w:r>
              <w:rPr>
                <w:noProof/>
                <w:webHidden/>
              </w:rPr>
              <w:tab/>
            </w:r>
            <w:r>
              <w:rPr>
                <w:noProof/>
                <w:webHidden/>
              </w:rPr>
              <w:fldChar w:fldCharType="begin"/>
            </w:r>
            <w:r>
              <w:rPr>
                <w:noProof/>
                <w:webHidden/>
              </w:rPr>
              <w:instrText xml:space="preserve"> PAGEREF _Toc194489097 \h </w:instrText>
            </w:r>
            <w:r>
              <w:rPr>
                <w:noProof/>
                <w:webHidden/>
              </w:rPr>
            </w:r>
            <w:r>
              <w:rPr>
                <w:noProof/>
                <w:webHidden/>
              </w:rPr>
              <w:fldChar w:fldCharType="separate"/>
            </w:r>
            <w:r w:rsidR="00727ED9">
              <w:rPr>
                <w:noProof/>
                <w:webHidden/>
              </w:rPr>
              <w:t>40</w:t>
            </w:r>
            <w:r>
              <w:rPr>
                <w:noProof/>
                <w:webHidden/>
              </w:rPr>
              <w:fldChar w:fldCharType="end"/>
            </w:r>
          </w:hyperlink>
        </w:p>
        <w:p w14:paraId="52CC7A33" w14:textId="27B130DC"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098" w:history="1">
            <w:r w:rsidRPr="008B6C2D">
              <w:rPr>
                <w:rStyle w:val="Hyperlink"/>
                <w:rFonts w:cs="Times New Roman"/>
                <w:bCs/>
                <w:noProof/>
              </w:rPr>
              <w:t>2.4.4</w:t>
            </w:r>
            <w:r>
              <w:rPr>
                <w:rFonts w:asciiTheme="minorHAnsi" w:eastAsiaTheme="minorEastAsia" w:hAnsiTheme="minorHAnsi"/>
                <w:noProof/>
                <w:szCs w:val="24"/>
              </w:rPr>
              <w:tab/>
            </w:r>
            <w:r w:rsidRPr="008B6C2D">
              <w:rPr>
                <w:rStyle w:val="Hyperlink"/>
                <w:rFonts w:cs="Times New Roman"/>
                <w:bCs/>
                <w:noProof/>
              </w:rPr>
              <w:t>Environmental Impact Calculation</w:t>
            </w:r>
            <w:r>
              <w:rPr>
                <w:noProof/>
                <w:webHidden/>
              </w:rPr>
              <w:tab/>
            </w:r>
            <w:r>
              <w:rPr>
                <w:noProof/>
                <w:webHidden/>
              </w:rPr>
              <w:fldChar w:fldCharType="begin"/>
            </w:r>
            <w:r>
              <w:rPr>
                <w:noProof/>
                <w:webHidden/>
              </w:rPr>
              <w:instrText xml:space="preserve"> PAGEREF _Toc194489098 \h </w:instrText>
            </w:r>
            <w:r>
              <w:rPr>
                <w:noProof/>
                <w:webHidden/>
              </w:rPr>
            </w:r>
            <w:r>
              <w:rPr>
                <w:noProof/>
                <w:webHidden/>
              </w:rPr>
              <w:fldChar w:fldCharType="separate"/>
            </w:r>
            <w:r w:rsidR="00727ED9">
              <w:rPr>
                <w:noProof/>
                <w:webHidden/>
              </w:rPr>
              <w:t>40</w:t>
            </w:r>
            <w:r>
              <w:rPr>
                <w:noProof/>
                <w:webHidden/>
              </w:rPr>
              <w:fldChar w:fldCharType="end"/>
            </w:r>
          </w:hyperlink>
        </w:p>
        <w:p w14:paraId="0978CEDF" w14:textId="523C4CE8"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099" w:history="1">
            <w:r w:rsidRPr="008B6C2D">
              <w:rPr>
                <w:rStyle w:val="Hyperlink"/>
                <w:rFonts w:cs="Times New Roman"/>
                <w:noProof/>
              </w:rPr>
              <w:t>2.5</w:t>
            </w:r>
            <w:r>
              <w:rPr>
                <w:rFonts w:asciiTheme="minorHAnsi" w:eastAsiaTheme="minorEastAsia" w:hAnsiTheme="minorHAnsi"/>
                <w:bCs w:val="0"/>
                <w:noProof/>
                <w:szCs w:val="24"/>
              </w:rPr>
              <w:tab/>
            </w:r>
            <w:r w:rsidRPr="008B6C2D">
              <w:rPr>
                <w:rStyle w:val="Hyperlink"/>
                <w:rFonts w:cs="Times New Roman"/>
                <w:noProof/>
              </w:rPr>
              <w:t>Statistical Analyses</w:t>
            </w:r>
            <w:r>
              <w:rPr>
                <w:noProof/>
                <w:webHidden/>
              </w:rPr>
              <w:tab/>
            </w:r>
            <w:r>
              <w:rPr>
                <w:noProof/>
                <w:webHidden/>
              </w:rPr>
              <w:fldChar w:fldCharType="begin"/>
            </w:r>
            <w:r>
              <w:rPr>
                <w:noProof/>
                <w:webHidden/>
              </w:rPr>
              <w:instrText xml:space="preserve"> PAGEREF _Toc194489099 \h </w:instrText>
            </w:r>
            <w:r>
              <w:rPr>
                <w:noProof/>
                <w:webHidden/>
              </w:rPr>
            </w:r>
            <w:r>
              <w:rPr>
                <w:noProof/>
                <w:webHidden/>
              </w:rPr>
              <w:fldChar w:fldCharType="separate"/>
            </w:r>
            <w:r w:rsidR="00727ED9">
              <w:rPr>
                <w:noProof/>
                <w:webHidden/>
              </w:rPr>
              <w:t>42</w:t>
            </w:r>
            <w:r>
              <w:rPr>
                <w:noProof/>
                <w:webHidden/>
              </w:rPr>
              <w:fldChar w:fldCharType="end"/>
            </w:r>
          </w:hyperlink>
        </w:p>
        <w:p w14:paraId="7AA4FA67" w14:textId="6208787D" w:rsidR="007164D0" w:rsidRDefault="007164D0" w:rsidP="000C7235">
          <w:pPr>
            <w:pStyle w:val="TOC3"/>
            <w:tabs>
              <w:tab w:val="left" w:pos="1200"/>
              <w:tab w:val="right" w:leader="dot" w:pos="9350"/>
            </w:tabs>
            <w:spacing w:line="480" w:lineRule="auto"/>
            <w:rPr>
              <w:rFonts w:asciiTheme="minorHAnsi" w:eastAsiaTheme="minorEastAsia" w:hAnsiTheme="minorHAnsi"/>
              <w:noProof/>
              <w:szCs w:val="24"/>
            </w:rPr>
          </w:pPr>
          <w:hyperlink w:anchor="_Toc194489100" w:history="1">
            <w:r w:rsidRPr="008B6C2D">
              <w:rPr>
                <w:rStyle w:val="Hyperlink"/>
                <w:rFonts w:cs="Times New Roman"/>
                <w:bCs/>
                <w:noProof/>
              </w:rPr>
              <w:t>2.6</w:t>
            </w:r>
            <w:r>
              <w:rPr>
                <w:rFonts w:asciiTheme="minorHAnsi" w:eastAsiaTheme="minorEastAsia" w:hAnsiTheme="minorHAnsi"/>
                <w:noProof/>
                <w:szCs w:val="24"/>
              </w:rPr>
              <w:tab/>
            </w:r>
            <w:r w:rsidRPr="008B6C2D">
              <w:rPr>
                <w:rStyle w:val="Hyperlink"/>
                <w:rFonts w:cs="Times New Roman"/>
                <w:bCs/>
                <w:noProof/>
              </w:rPr>
              <w:t>Sensitivity Analysis</w:t>
            </w:r>
            <w:r>
              <w:rPr>
                <w:noProof/>
                <w:webHidden/>
              </w:rPr>
              <w:tab/>
            </w:r>
            <w:r>
              <w:rPr>
                <w:noProof/>
                <w:webHidden/>
              </w:rPr>
              <w:fldChar w:fldCharType="begin"/>
            </w:r>
            <w:r>
              <w:rPr>
                <w:noProof/>
                <w:webHidden/>
              </w:rPr>
              <w:instrText xml:space="preserve"> PAGEREF _Toc194489100 \h </w:instrText>
            </w:r>
            <w:r>
              <w:rPr>
                <w:noProof/>
                <w:webHidden/>
              </w:rPr>
            </w:r>
            <w:r>
              <w:rPr>
                <w:noProof/>
                <w:webHidden/>
              </w:rPr>
              <w:fldChar w:fldCharType="separate"/>
            </w:r>
            <w:r w:rsidR="00727ED9">
              <w:rPr>
                <w:noProof/>
                <w:webHidden/>
              </w:rPr>
              <w:t>43</w:t>
            </w:r>
            <w:r>
              <w:rPr>
                <w:noProof/>
                <w:webHidden/>
              </w:rPr>
              <w:fldChar w:fldCharType="end"/>
            </w:r>
          </w:hyperlink>
        </w:p>
        <w:p w14:paraId="262746DE" w14:textId="747B8414" w:rsidR="007164D0" w:rsidRDefault="007164D0" w:rsidP="000C7235">
          <w:pPr>
            <w:pStyle w:val="TOC1"/>
            <w:tabs>
              <w:tab w:val="left" w:pos="720"/>
              <w:tab w:val="right" w:leader="dot" w:pos="9350"/>
            </w:tabs>
            <w:spacing w:before="0" w:line="480" w:lineRule="auto"/>
            <w:rPr>
              <w:rFonts w:asciiTheme="minorHAnsi" w:eastAsiaTheme="minorEastAsia" w:hAnsiTheme="minorHAnsi"/>
              <w:bCs w:val="0"/>
              <w:iCs w:val="0"/>
              <w:noProof/>
            </w:rPr>
          </w:pPr>
          <w:hyperlink w:anchor="_Toc194489101" w:history="1">
            <w:r w:rsidRPr="008B6C2D">
              <w:rPr>
                <w:rStyle w:val="Hyperlink"/>
                <w:rFonts w:cs="Times New Roman"/>
                <w:noProof/>
              </w:rPr>
              <w:t>3.0</w:t>
            </w:r>
            <w:r>
              <w:rPr>
                <w:rFonts w:asciiTheme="minorHAnsi" w:eastAsiaTheme="minorEastAsia" w:hAnsiTheme="minorHAnsi"/>
                <w:bCs w:val="0"/>
                <w:iCs w:val="0"/>
                <w:noProof/>
              </w:rPr>
              <w:tab/>
            </w:r>
            <w:r w:rsidRPr="008B6C2D">
              <w:rPr>
                <w:rStyle w:val="Hyperlink"/>
                <w:rFonts w:cs="Times New Roman"/>
                <w:noProof/>
              </w:rPr>
              <w:t>Results</w:t>
            </w:r>
            <w:r>
              <w:rPr>
                <w:noProof/>
                <w:webHidden/>
              </w:rPr>
              <w:tab/>
            </w:r>
            <w:r>
              <w:rPr>
                <w:noProof/>
                <w:webHidden/>
              </w:rPr>
              <w:fldChar w:fldCharType="begin"/>
            </w:r>
            <w:r>
              <w:rPr>
                <w:noProof/>
                <w:webHidden/>
              </w:rPr>
              <w:instrText xml:space="preserve"> PAGEREF _Toc194489101 \h </w:instrText>
            </w:r>
            <w:r>
              <w:rPr>
                <w:noProof/>
                <w:webHidden/>
              </w:rPr>
            </w:r>
            <w:r>
              <w:rPr>
                <w:noProof/>
                <w:webHidden/>
              </w:rPr>
              <w:fldChar w:fldCharType="separate"/>
            </w:r>
            <w:r w:rsidR="00727ED9">
              <w:rPr>
                <w:noProof/>
                <w:webHidden/>
              </w:rPr>
              <w:t>44</w:t>
            </w:r>
            <w:r>
              <w:rPr>
                <w:noProof/>
                <w:webHidden/>
              </w:rPr>
              <w:fldChar w:fldCharType="end"/>
            </w:r>
          </w:hyperlink>
        </w:p>
        <w:p w14:paraId="4BD67975" w14:textId="30FA326B"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02" w:history="1">
            <w:r w:rsidRPr="008B6C2D">
              <w:rPr>
                <w:rStyle w:val="Hyperlink"/>
                <w:rFonts w:cs="Times New Roman"/>
                <w:noProof/>
              </w:rPr>
              <w:t>3.1</w:t>
            </w:r>
            <w:r>
              <w:rPr>
                <w:rFonts w:asciiTheme="minorHAnsi" w:eastAsiaTheme="minorEastAsia" w:hAnsiTheme="minorHAnsi"/>
                <w:bCs w:val="0"/>
                <w:noProof/>
                <w:szCs w:val="24"/>
              </w:rPr>
              <w:tab/>
            </w:r>
            <w:r w:rsidRPr="008B6C2D">
              <w:rPr>
                <w:rStyle w:val="Hyperlink"/>
                <w:rFonts w:cs="Times New Roman"/>
                <w:noProof/>
              </w:rPr>
              <w:t>Environmental Results</w:t>
            </w:r>
            <w:r>
              <w:rPr>
                <w:noProof/>
                <w:webHidden/>
              </w:rPr>
              <w:tab/>
            </w:r>
            <w:r>
              <w:rPr>
                <w:noProof/>
                <w:webHidden/>
              </w:rPr>
              <w:fldChar w:fldCharType="begin"/>
            </w:r>
            <w:r>
              <w:rPr>
                <w:noProof/>
                <w:webHidden/>
              </w:rPr>
              <w:instrText xml:space="preserve"> PAGEREF _Toc194489102 \h </w:instrText>
            </w:r>
            <w:r>
              <w:rPr>
                <w:noProof/>
                <w:webHidden/>
              </w:rPr>
            </w:r>
            <w:r>
              <w:rPr>
                <w:noProof/>
                <w:webHidden/>
              </w:rPr>
              <w:fldChar w:fldCharType="separate"/>
            </w:r>
            <w:r w:rsidR="00727ED9">
              <w:rPr>
                <w:noProof/>
                <w:webHidden/>
              </w:rPr>
              <w:t>44</w:t>
            </w:r>
            <w:r>
              <w:rPr>
                <w:noProof/>
                <w:webHidden/>
              </w:rPr>
              <w:fldChar w:fldCharType="end"/>
            </w:r>
          </w:hyperlink>
        </w:p>
        <w:p w14:paraId="7DFE49ED" w14:textId="3DCB6B2D"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03" w:history="1">
            <w:r w:rsidRPr="008B6C2D">
              <w:rPr>
                <w:rStyle w:val="Hyperlink"/>
                <w:rFonts w:cs="Times New Roman"/>
                <w:noProof/>
              </w:rPr>
              <w:t>3.2</w:t>
            </w:r>
            <w:r>
              <w:rPr>
                <w:rFonts w:asciiTheme="minorHAnsi" w:eastAsiaTheme="minorEastAsia" w:hAnsiTheme="minorHAnsi"/>
                <w:bCs w:val="0"/>
                <w:noProof/>
                <w:szCs w:val="24"/>
              </w:rPr>
              <w:tab/>
            </w:r>
            <w:r w:rsidRPr="008B6C2D">
              <w:rPr>
                <w:rStyle w:val="Hyperlink"/>
                <w:rFonts w:cs="Times New Roman"/>
                <w:noProof/>
              </w:rPr>
              <w:t>Economic Results</w:t>
            </w:r>
            <w:r>
              <w:rPr>
                <w:noProof/>
                <w:webHidden/>
              </w:rPr>
              <w:tab/>
            </w:r>
            <w:r>
              <w:rPr>
                <w:noProof/>
                <w:webHidden/>
              </w:rPr>
              <w:fldChar w:fldCharType="begin"/>
            </w:r>
            <w:r>
              <w:rPr>
                <w:noProof/>
                <w:webHidden/>
              </w:rPr>
              <w:instrText xml:space="preserve"> PAGEREF _Toc194489103 \h </w:instrText>
            </w:r>
            <w:r>
              <w:rPr>
                <w:noProof/>
                <w:webHidden/>
              </w:rPr>
            </w:r>
            <w:r>
              <w:rPr>
                <w:noProof/>
                <w:webHidden/>
              </w:rPr>
              <w:fldChar w:fldCharType="separate"/>
            </w:r>
            <w:r w:rsidR="00727ED9">
              <w:rPr>
                <w:noProof/>
                <w:webHidden/>
              </w:rPr>
              <w:t>48</w:t>
            </w:r>
            <w:r>
              <w:rPr>
                <w:noProof/>
                <w:webHidden/>
              </w:rPr>
              <w:fldChar w:fldCharType="end"/>
            </w:r>
          </w:hyperlink>
        </w:p>
        <w:p w14:paraId="1F6713CB" w14:textId="71A4BF42"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04" w:history="1">
            <w:r w:rsidRPr="008B6C2D">
              <w:rPr>
                <w:rStyle w:val="Hyperlink"/>
                <w:rFonts w:cs="Times New Roman"/>
                <w:noProof/>
              </w:rPr>
              <w:t>3.3</w:t>
            </w:r>
            <w:r>
              <w:rPr>
                <w:rFonts w:asciiTheme="minorHAnsi" w:eastAsiaTheme="minorEastAsia" w:hAnsiTheme="minorHAnsi"/>
                <w:bCs w:val="0"/>
                <w:noProof/>
                <w:szCs w:val="24"/>
              </w:rPr>
              <w:tab/>
            </w:r>
            <w:r w:rsidRPr="008B6C2D">
              <w:rPr>
                <w:rStyle w:val="Hyperlink"/>
                <w:rFonts w:cs="Times New Roman"/>
                <w:noProof/>
              </w:rPr>
              <w:t>Grid Stability Results</w:t>
            </w:r>
            <w:r>
              <w:rPr>
                <w:noProof/>
                <w:webHidden/>
              </w:rPr>
              <w:tab/>
            </w:r>
            <w:r>
              <w:rPr>
                <w:noProof/>
                <w:webHidden/>
              </w:rPr>
              <w:fldChar w:fldCharType="begin"/>
            </w:r>
            <w:r>
              <w:rPr>
                <w:noProof/>
                <w:webHidden/>
              </w:rPr>
              <w:instrText xml:space="preserve"> PAGEREF _Toc194489104 \h </w:instrText>
            </w:r>
            <w:r>
              <w:rPr>
                <w:noProof/>
                <w:webHidden/>
              </w:rPr>
            </w:r>
            <w:r>
              <w:rPr>
                <w:noProof/>
                <w:webHidden/>
              </w:rPr>
              <w:fldChar w:fldCharType="separate"/>
            </w:r>
            <w:r w:rsidR="00727ED9">
              <w:rPr>
                <w:noProof/>
                <w:webHidden/>
              </w:rPr>
              <w:t>48</w:t>
            </w:r>
            <w:r>
              <w:rPr>
                <w:noProof/>
                <w:webHidden/>
              </w:rPr>
              <w:fldChar w:fldCharType="end"/>
            </w:r>
          </w:hyperlink>
        </w:p>
        <w:p w14:paraId="506F0E9D" w14:textId="264FA3B9"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05" w:history="1">
            <w:r w:rsidRPr="008B6C2D">
              <w:rPr>
                <w:rStyle w:val="Hyperlink"/>
                <w:rFonts w:cs="Times New Roman"/>
                <w:noProof/>
              </w:rPr>
              <w:t>3.4</w:t>
            </w:r>
            <w:r>
              <w:rPr>
                <w:rFonts w:asciiTheme="minorHAnsi" w:eastAsiaTheme="minorEastAsia" w:hAnsiTheme="minorHAnsi"/>
                <w:bCs w:val="0"/>
                <w:noProof/>
                <w:szCs w:val="24"/>
              </w:rPr>
              <w:tab/>
            </w:r>
            <w:r w:rsidRPr="008B6C2D">
              <w:rPr>
                <w:rStyle w:val="Hyperlink"/>
                <w:rFonts w:cs="Times New Roman"/>
                <w:noProof/>
              </w:rPr>
              <w:t>Sensitivity Analysis</w:t>
            </w:r>
            <w:r>
              <w:rPr>
                <w:noProof/>
                <w:webHidden/>
              </w:rPr>
              <w:tab/>
            </w:r>
            <w:r>
              <w:rPr>
                <w:noProof/>
                <w:webHidden/>
              </w:rPr>
              <w:fldChar w:fldCharType="begin"/>
            </w:r>
            <w:r>
              <w:rPr>
                <w:noProof/>
                <w:webHidden/>
              </w:rPr>
              <w:instrText xml:space="preserve"> PAGEREF _Toc194489105 \h </w:instrText>
            </w:r>
            <w:r>
              <w:rPr>
                <w:noProof/>
                <w:webHidden/>
              </w:rPr>
            </w:r>
            <w:r>
              <w:rPr>
                <w:noProof/>
                <w:webHidden/>
              </w:rPr>
              <w:fldChar w:fldCharType="separate"/>
            </w:r>
            <w:r w:rsidR="00727ED9">
              <w:rPr>
                <w:noProof/>
                <w:webHidden/>
              </w:rPr>
              <w:t>49</w:t>
            </w:r>
            <w:r>
              <w:rPr>
                <w:noProof/>
                <w:webHidden/>
              </w:rPr>
              <w:fldChar w:fldCharType="end"/>
            </w:r>
          </w:hyperlink>
        </w:p>
        <w:p w14:paraId="4F907BE5" w14:textId="50E7FBFE"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06" w:history="1">
            <w:r w:rsidRPr="008B6C2D">
              <w:rPr>
                <w:rStyle w:val="Hyperlink"/>
                <w:rFonts w:cs="Times New Roman"/>
                <w:noProof/>
              </w:rPr>
              <w:t>3.5</w:t>
            </w:r>
            <w:r>
              <w:rPr>
                <w:rFonts w:asciiTheme="minorHAnsi" w:eastAsiaTheme="minorEastAsia" w:hAnsiTheme="minorHAnsi"/>
                <w:bCs w:val="0"/>
                <w:noProof/>
                <w:szCs w:val="24"/>
              </w:rPr>
              <w:tab/>
            </w:r>
            <w:r w:rsidRPr="008B6C2D">
              <w:rPr>
                <w:rStyle w:val="Hyperlink"/>
                <w:rFonts w:cs="Times New Roman"/>
                <w:noProof/>
              </w:rPr>
              <w:t>Predictors of Richard Baker Index, Revenue, and Grid Stability Correlation</w:t>
            </w:r>
            <w:r>
              <w:rPr>
                <w:noProof/>
                <w:webHidden/>
              </w:rPr>
              <w:tab/>
            </w:r>
            <w:r>
              <w:rPr>
                <w:noProof/>
                <w:webHidden/>
              </w:rPr>
              <w:fldChar w:fldCharType="begin"/>
            </w:r>
            <w:r>
              <w:rPr>
                <w:noProof/>
                <w:webHidden/>
              </w:rPr>
              <w:instrText xml:space="preserve"> PAGEREF _Toc194489106 \h </w:instrText>
            </w:r>
            <w:r>
              <w:rPr>
                <w:noProof/>
                <w:webHidden/>
              </w:rPr>
            </w:r>
            <w:r>
              <w:rPr>
                <w:noProof/>
                <w:webHidden/>
              </w:rPr>
              <w:fldChar w:fldCharType="separate"/>
            </w:r>
            <w:r w:rsidR="00727ED9">
              <w:rPr>
                <w:noProof/>
                <w:webHidden/>
              </w:rPr>
              <w:t>49</w:t>
            </w:r>
            <w:r>
              <w:rPr>
                <w:noProof/>
                <w:webHidden/>
              </w:rPr>
              <w:fldChar w:fldCharType="end"/>
            </w:r>
          </w:hyperlink>
        </w:p>
        <w:p w14:paraId="74EDD861" w14:textId="122946B3" w:rsidR="007164D0" w:rsidRDefault="007164D0" w:rsidP="000C7235">
          <w:pPr>
            <w:pStyle w:val="TOC1"/>
            <w:tabs>
              <w:tab w:val="left" w:pos="720"/>
              <w:tab w:val="right" w:leader="dot" w:pos="9350"/>
            </w:tabs>
            <w:spacing w:before="0" w:line="480" w:lineRule="auto"/>
            <w:rPr>
              <w:rFonts w:asciiTheme="minorHAnsi" w:eastAsiaTheme="minorEastAsia" w:hAnsiTheme="minorHAnsi"/>
              <w:bCs w:val="0"/>
              <w:iCs w:val="0"/>
              <w:noProof/>
            </w:rPr>
          </w:pPr>
          <w:hyperlink w:anchor="_Toc194489107" w:history="1">
            <w:r w:rsidRPr="008B6C2D">
              <w:rPr>
                <w:rStyle w:val="Hyperlink"/>
                <w:rFonts w:cs="Times New Roman"/>
                <w:noProof/>
              </w:rPr>
              <w:t>4.0</w:t>
            </w:r>
            <w:r>
              <w:rPr>
                <w:rFonts w:asciiTheme="minorHAnsi" w:eastAsiaTheme="minorEastAsia" w:hAnsiTheme="minorHAnsi"/>
                <w:bCs w:val="0"/>
                <w:iCs w:val="0"/>
                <w:noProof/>
              </w:rPr>
              <w:tab/>
            </w:r>
            <w:r w:rsidRPr="008B6C2D">
              <w:rPr>
                <w:rStyle w:val="Hyperlink"/>
                <w:rFonts w:cs="Times New Roman"/>
                <w:noProof/>
              </w:rPr>
              <w:t>Discussion</w:t>
            </w:r>
            <w:r>
              <w:rPr>
                <w:noProof/>
                <w:webHidden/>
              </w:rPr>
              <w:tab/>
            </w:r>
            <w:r>
              <w:rPr>
                <w:noProof/>
                <w:webHidden/>
              </w:rPr>
              <w:fldChar w:fldCharType="begin"/>
            </w:r>
            <w:r>
              <w:rPr>
                <w:noProof/>
                <w:webHidden/>
              </w:rPr>
              <w:instrText xml:space="preserve"> PAGEREF _Toc194489107 \h </w:instrText>
            </w:r>
            <w:r>
              <w:rPr>
                <w:noProof/>
                <w:webHidden/>
              </w:rPr>
            </w:r>
            <w:r>
              <w:rPr>
                <w:noProof/>
                <w:webHidden/>
              </w:rPr>
              <w:fldChar w:fldCharType="separate"/>
            </w:r>
            <w:r w:rsidR="00727ED9">
              <w:rPr>
                <w:noProof/>
                <w:webHidden/>
              </w:rPr>
              <w:t>55</w:t>
            </w:r>
            <w:r>
              <w:rPr>
                <w:noProof/>
                <w:webHidden/>
              </w:rPr>
              <w:fldChar w:fldCharType="end"/>
            </w:r>
          </w:hyperlink>
        </w:p>
        <w:p w14:paraId="6392F96C" w14:textId="33CFFF9D"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08" w:history="1">
            <w:r w:rsidRPr="008B6C2D">
              <w:rPr>
                <w:rStyle w:val="Hyperlink"/>
                <w:rFonts w:cs="Times New Roman"/>
                <w:noProof/>
              </w:rPr>
              <w:t>4.1</w:t>
            </w:r>
            <w:r>
              <w:rPr>
                <w:rFonts w:asciiTheme="minorHAnsi" w:eastAsiaTheme="minorEastAsia" w:hAnsiTheme="minorHAnsi"/>
                <w:bCs w:val="0"/>
                <w:noProof/>
                <w:szCs w:val="24"/>
              </w:rPr>
              <w:tab/>
            </w:r>
            <w:r w:rsidRPr="008B6C2D">
              <w:rPr>
                <w:rStyle w:val="Hyperlink"/>
                <w:rFonts w:cs="Times New Roman"/>
                <w:noProof/>
              </w:rPr>
              <w:t>Future Renewable Generation Makeup</w:t>
            </w:r>
            <w:r>
              <w:rPr>
                <w:noProof/>
                <w:webHidden/>
              </w:rPr>
              <w:tab/>
            </w:r>
            <w:r>
              <w:rPr>
                <w:noProof/>
                <w:webHidden/>
              </w:rPr>
              <w:fldChar w:fldCharType="begin"/>
            </w:r>
            <w:r>
              <w:rPr>
                <w:noProof/>
                <w:webHidden/>
              </w:rPr>
              <w:instrText xml:space="preserve"> PAGEREF _Toc194489108 \h </w:instrText>
            </w:r>
            <w:r>
              <w:rPr>
                <w:noProof/>
                <w:webHidden/>
              </w:rPr>
            </w:r>
            <w:r>
              <w:rPr>
                <w:noProof/>
                <w:webHidden/>
              </w:rPr>
              <w:fldChar w:fldCharType="separate"/>
            </w:r>
            <w:r w:rsidR="00727ED9">
              <w:rPr>
                <w:noProof/>
                <w:webHidden/>
              </w:rPr>
              <w:t>56</w:t>
            </w:r>
            <w:r>
              <w:rPr>
                <w:noProof/>
                <w:webHidden/>
              </w:rPr>
              <w:fldChar w:fldCharType="end"/>
            </w:r>
          </w:hyperlink>
        </w:p>
        <w:p w14:paraId="18778B90" w14:textId="59B2A4D6"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09" w:history="1">
            <w:r w:rsidRPr="008B6C2D">
              <w:rPr>
                <w:rStyle w:val="Hyperlink"/>
                <w:rFonts w:cs="Times New Roman"/>
                <w:noProof/>
              </w:rPr>
              <w:t>4.2</w:t>
            </w:r>
            <w:r>
              <w:rPr>
                <w:rFonts w:asciiTheme="minorHAnsi" w:eastAsiaTheme="minorEastAsia" w:hAnsiTheme="minorHAnsi"/>
                <w:bCs w:val="0"/>
                <w:noProof/>
                <w:szCs w:val="24"/>
              </w:rPr>
              <w:tab/>
            </w:r>
            <w:r w:rsidRPr="008B6C2D">
              <w:rPr>
                <w:rStyle w:val="Hyperlink"/>
                <w:rFonts w:cs="Times New Roman"/>
                <w:noProof/>
              </w:rPr>
              <w:t>Operational Practices</w:t>
            </w:r>
            <w:r>
              <w:rPr>
                <w:noProof/>
                <w:webHidden/>
              </w:rPr>
              <w:tab/>
            </w:r>
            <w:r>
              <w:rPr>
                <w:noProof/>
                <w:webHidden/>
              </w:rPr>
              <w:fldChar w:fldCharType="begin"/>
            </w:r>
            <w:r>
              <w:rPr>
                <w:noProof/>
                <w:webHidden/>
              </w:rPr>
              <w:instrText xml:space="preserve"> PAGEREF _Toc194489109 \h </w:instrText>
            </w:r>
            <w:r>
              <w:rPr>
                <w:noProof/>
                <w:webHidden/>
              </w:rPr>
            </w:r>
            <w:r>
              <w:rPr>
                <w:noProof/>
                <w:webHidden/>
              </w:rPr>
              <w:fldChar w:fldCharType="separate"/>
            </w:r>
            <w:r w:rsidR="00727ED9">
              <w:rPr>
                <w:noProof/>
                <w:webHidden/>
              </w:rPr>
              <w:t>60</w:t>
            </w:r>
            <w:r>
              <w:rPr>
                <w:noProof/>
                <w:webHidden/>
              </w:rPr>
              <w:fldChar w:fldCharType="end"/>
            </w:r>
          </w:hyperlink>
        </w:p>
        <w:p w14:paraId="3D31D94C" w14:textId="30B8D8A0"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10" w:history="1">
            <w:r w:rsidRPr="008B6C2D">
              <w:rPr>
                <w:rStyle w:val="Hyperlink"/>
                <w:rFonts w:cs="Times New Roman"/>
                <w:noProof/>
              </w:rPr>
              <w:t>4.3</w:t>
            </w:r>
            <w:r>
              <w:rPr>
                <w:rFonts w:asciiTheme="minorHAnsi" w:eastAsiaTheme="minorEastAsia" w:hAnsiTheme="minorHAnsi"/>
                <w:bCs w:val="0"/>
                <w:noProof/>
                <w:szCs w:val="24"/>
              </w:rPr>
              <w:tab/>
            </w:r>
            <w:r w:rsidRPr="008B6C2D">
              <w:rPr>
                <w:rStyle w:val="Hyperlink"/>
                <w:rFonts w:cs="Times New Roman"/>
                <w:noProof/>
              </w:rPr>
              <w:t>Balancing Priorities</w:t>
            </w:r>
            <w:r>
              <w:rPr>
                <w:noProof/>
                <w:webHidden/>
              </w:rPr>
              <w:tab/>
            </w:r>
            <w:r>
              <w:rPr>
                <w:noProof/>
                <w:webHidden/>
              </w:rPr>
              <w:fldChar w:fldCharType="begin"/>
            </w:r>
            <w:r>
              <w:rPr>
                <w:noProof/>
                <w:webHidden/>
              </w:rPr>
              <w:instrText xml:space="preserve"> PAGEREF _Toc194489110 \h </w:instrText>
            </w:r>
            <w:r>
              <w:rPr>
                <w:noProof/>
                <w:webHidden/>
              </w:rPr>
            </w:r>
            <w:r>
              <w:rPr>
                <w:noProof/>
                <w:webHidden/>
              </w:rPr>
              <w:fldChar w:fldCharType="separate"/>
            </w:r>
            <w:r w:rsidR="00727ED9">
              <w:rPr>
                <w:noProof/>
                <w:webHidden/>
              </w:rPr>
              <w:t>62</w:t>
            </w:r>
            <w:r>
              <w:rPr>
                <w:noProof/>
                <w:webHidden/>
              </w:rPr>
              <w:fldChar w:fldCharType="end"/>
            </w:r>
          </w:hyperlink>
        </w:p>
        <w:p w14:paraId="3C6A051D" w14:textId="2D86A0DD" w:rsidR="007164D0" w:rsidRDefault="007164D0" w:rsidP="000C7235">
          <w:pPr>
            <w:pStyle w:val="TOC1"/>
            <w:tabs>
              <w:tab w:val="left" w:pos="720"/>
              <w:tab w:val="right" w:leader="dot" w:pos="9350"/>
            </w:tabs>
            <w:spacing w:before="0" w:line="480" w:lineRule="auto"/>
            <w:rPr>
              <w:rFonts w:asciiTheme="minorHAnsi" w:eastAsiaTheme="minorEastAsia" w:hAnsiTheme="minorHAnsi"/>
              <w:bCs w:val="0"/>
              <w:iCs w:val="0"/>
              <w:noProof/>
            </w:rPr>
          </w:pPr>
          <w:hyperlink w:anchor="_Toc194489111" w:history="1">
            <w:r w:rsidRPr="008B6C2D">
              <w:rPr>
                <w:rStyle w:val="Hyperlink"/>
                <w:rFonts w:cs="Times New Roman"/>
                <w:noProof/>
              </w:rPr>
              <w:t>5.0</w:t>
            </w:r>
            <w:r>
              <w:rPr>
                <w:rFonts w:asciiTheme="minorHAnsi" w:eastAsiaTheme="minorEastAsia" w:hAnsiTheme="minorHAnsi"/>
                <w:bCs w:val="0"/>
                <w:iCs w:val="0"/>
                <w:noProof/>
              </w:rPr>
              <w:tab/>
            </w:r>
            <w:r w:rsidRPr="008B6C2D">
              <w:rPr>
                <w:rStyle w:val="Hyperlink"/>
                <w:rFonts w:cs="Times New Roman"/>
                <w:noProof/>
              </w:rPr>
              <w:t>Conclusion</w:t>
            </w:r>
            <w:r>
              <w:rPr>
                <w:noProof/>
                <w:webHidden/>
              </w:rPr>
              <w:tab/>
            </w:r>
            <w:r>
              <w:rPr>
                <w:noProof/>
                <w:webHidden/>
              </w:rPr>
              <w:fldChar w:fldCharType="begin"/>
            </w:r>
            <w:r>
              <w:rPr>
                <w:noProof/>
                <w:webHidden/>
              </w:rPr>
              <w:instrText xml:space="preserve"> PAGEREF _Toc194489111 \h </w:instrText>
            </w:r>
            <w:r>
              <w:rPr>
                <w:noProof/>
                <w:webHidden/>
              </w:rPr>
            </w:r>
            <w:r>
              <w:rPr>
                <w:noProof/>
                <w:webHidden/>
              </w:rPr>
              <w:fldChar w:fldCharType="separate"/>
            </w:r>
            <w:r w:rsidR="00727ED9">
              <w:rPr>
                <w:noProof/>
                <w:webHidden/>
              </w:rPr>
              <w:t>63</w:t>
            </w:r>
            <w:r>
              <w:rPr>
                <w:noProof/>
                <w:webHidden/>
              </w:rPr>
              <w:fldChar w:fldCharType="end"/>
            </w:r>
          </w:hyperlink>
        </w:p>
        <w:p w14:paraId="4A52EE78" w14:textId="65A2B90D"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12" w:history="1">
            <w:r w:rsidRPr="008B6C2D">
              <w:rPr>
                <w:rStyle w:val="Hyperlink"/>
                <w:rFonts w:cs="Times New Roman"/>
                <w:noProof/>
              </w:rPr>
              <w:t>Works Cited</w:t>
            </w:r>
            <w:r>
              <w:rPr>
                <w:noProof/>
                <w:webHidden/>
              </w:rPr>
              <w:tab/>
            </w:r>
            <w:r>
              <w:rPr>
                <w:noProof/>
                <w:webHidden/>
              </w:rPr>
              <w:fldChar w:fldCharType="begin"/>
            </w:r>
            <w:r>
              <w:rPr>
                <w:noProof/>
                <w:webHidden/>
              </w:rPr>
              <w:instrText xml:space="preserve"> PAGEREF _Toc194489112 \h </w:instrText>
            </w:r>
            <w:r>
              <w:rPr>
                <w:noProof/>
                <w:webHidden/>
              </w:rPr>
            </w:r>
            <w:r>
              <w:rPr>
                <w:noProof/>
                <w:webHidden/>
              </w:rPr>
              <w:fldChar w:fldCharType="separate"/>
            </w:r>
            <w:r w:rsidR="00727ED9">
              <w:rPr>
                <w:noProof/>
                <w:webHidden/>
              </w:rPr>
              <w:t>65</w:t>
            </w:r>
            <w:r>
              <w:rPr>
                <w:noProof/>
                <w:webHidden/>
              </w:rPr>
              <w:fldChar w:fldCharType="end"/>
            </w:r>
          </w:hyperlink>
        </w:p>
        <w:p w14:paraId="6A934FA0" w14:textId="02BD8457"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13" w:history="1">
            <w:r w:rsidRPr="008B6C2D">
              <w:rPr>
                <w:rStyle w:val="Hyperlink"/>
                <w:rFonts w:cs="Times New Roman"/>
                <w:noProof/>
              </w:rPr>
              <w:t>Appendices</w:t>
            </w:r>
            <w:r>
              <w:rPr>
                <w:noProof/>
                <w:webHidden/>
              </w:rPr>
              <w:tab/>
            </w:r>
            <w:r>
              <w:rPr>
                <w:noProof/>
                <w:webHidden/>
              </w:rPr>
              <w:fldChar w:fldCharType="begin"/>
            </w:r>
            <w:r>
              <w:rPr>
                <w:noProof/>
                <w:webHidden/>
              </w:rPr>
              <w:instrText xml:space="preserve"> PAGEREF _Toc194489113 \h </w:instrText>
            </w:r>
            <w:r>
              <w:rPr>
                <w:noProof/>
                <w:webHidden/>
              </w:rPr>
            </w:r>
            <w:r>
              <w:rPr>
                <w:noProof/>
                <w:webHidden/>
              </w:rPr>
              <w:fldChar w:fldCharType="separate"/>
            </w:r>
            <w:r w:rsidR="00727ED9">
              <w:rPr>
                <w:noProof/>
                <w:webHidden/>
              </w:rPr>
              <w:t>72</w:t>
            </w:r>
            <w:r>
              <w:rPr>
                <w:noProof/>
                <w:webHidden/>
              </w:rPr>
              <w:fldChar w:fldCharType="end"/>
            </w:r>
          </w:hyperlink>
        </w:p>
        <w:p w14:paraId="3062ABC1" w14:textId="2E6D17C3"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14" w:history="1">
            <w:r w:rsidRPr="008B6C2D">
              <w:rPr>
                <w:rStyle w:val="Hyperlink"/>
                <w:rFonts w:cs="Times New Roman"/>
                <w:noProof/>
              </w:rPr>
              <w:t>Chapter 3: Pumped Storage Optimization for Short Term Energy Dispatch</w:t>
            </w:r>
            <w:r>
              <w:rPr>
                <w:noProof/>
                <w:webHidden/>
              </w:rPr>
              <w:tab/>
            </w:r>
            <w:r>
              <w:rPr>
                <w:noProof/>
                <w:webHidden/>
              </w:rPr>
              <w:fldChar w:fldCharType="begin"/>
            </w:r>
            <w:r>
              <w:rPr>
                <w:noProof/>
                <w:webHidden/>
              </w:rPr>
              <w:instrText xml:space="preserve"> PAGEREF _Toc194489114 \h </w:instrText>
            </w:r>
            <w:r>
              <w:rPr>
                <w:noProof/>
                <w:webHidden/>
              </w:rPr>
            </w:r>
            <w:r>
              <w:rPr>
                <w:noProof/>
                <w:webHidden/>
              </w:rPr>
              <w:fldChar w:fldCharType="separate"/>
            </w:r>
            <w:r w:rsidR="00727ED9">
              <w:rPr>
                <w:noProof/>
                <w:webHidden/>
              </w:rPr>
              <w:t>91</w:t>
            </w:r>
            <w:r>
              <w:rPr>
                <w:noProof/>
                <w:webHidden/>
              </w:rPr>
              <w:fldChar w:fldCharType="end"/>
            </w:r>
          </w:hyperlink>
        </w:p>
        <w:p w14:paraId="172AF820" w14:textId="51614F18"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16" w:history="1">
            <w:r w:rsidRPr="008B6C2D">
              <w:rPr>
                <w:rStyle w:val="Hyperlink"/>
                <w:rFonts w:cs="Times New Roman"/>
                <w:noProof/>
              </w:rPr>
              <w:t>1</w:t>
            </w:r>
            <w:r>
              <w:rPr>
                <w:rFonts w:asciiTheme="minorHAnsi" w:eastAsiaTheme="minorEastAsia" w:hAnsiTheme="minorHAnsi"/>
                <w:bCs w:val="0"/>
                <w:iCs w:val="0"/>
                <w:noProof/>
              </w:rPr>
              <w:tab/>
            </w:r>
            <w:r w:rsidRPr="008B6C2D">
              <w:rPr>
                <w:rStyle w:val="Hyperlink"/>
                <w:rFonts w:cs="Times New Roman"/>
                <w:noProof/>
              </w:rPr>
              <w:t>Introduction</w:t>
            </w:r>
            <w:r>
              <w:rPr>
                <w:noProof/>
                <w:webHidden/>
              </w:rPr>
              <w:tab/>
            </w:r>
            <w:r>
              <w:rPr>
                <w:noProof/>
                <w:webHidden/>
              </w:rPr>
              <w:fldChar w:fldCharType="begin"/>
            </w:r>
            <w:r>
              <w:rPr>
                <w:noProof/>
                <w:webHidden/>
              </w:rPr>
              <w:instrText xml:space="preserve"> PAGEREF _Toc194489116 \h </w:instrText>
            </w:r>
            <w:r>
              <w:rPr>
                <w:noProof/>
                <w:webHidden/>
              </w:rPr>
            </w:r>
            <w:r>
              <w:rPr>
                <w:noProof/>
                <w:webHidden/>
              </w:rPr>
              <w:fldChar w:fldCharType="separate"/>
            </w:r>
            <w:r w:rsidR="00727ED9">
              <w:rPr>
                <w:noProof/>
                <w:webHidden/>
              </w:rPr>
              <w:t>93</w:t>
            </w:r>
            <w:r>
              <w:rPr>
                <w:noProof/>
                <w:webHidden/>
              </w:rPr>
              <w:fldChar w:fldCharType="end"/>
            </w:r>
          </w:hyperlink>
        </w:p>
        <w:p w14:paraId="667DA9FB" w14:textId="04BC5A5D"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17" w:history="1">
            <w:r w:rsidRPr="008B6C2D">
              <w:rPr>
                <w:rStyle w:val="Hyperlink"/>
                <w:rFonts w:cs="Times New Roman"/>
                <w:noProof/>
              </w:rPr>
              <w:t>2</w:t>
            </w:r>
            <w:r>
              <w:rPr>
                <w:rFonts w:asciiTheme="minorHAnsi" w:eastAsiaTheme="minorEastAsia" w:hAnsiTheme="minorHAnsi"/>
                <w:bCs w:val="0"/>
                <w:iCs w:val="0"/>
                <w:noProof/>
              </w:rPr>
              <w:tab/>
            </w:r>
            <w:r w:rsidRPr="008B6C2D">
              <w:rPr>
                <w:rStyle w:val="Hyperlink"/>
                <w:rFonts w:cs="Times New Roman"/>
                <w:noProof/>
              </w:rPr>
              <w:t>Methods</w:t>
            </w:r>
            <w:r>
              <w:rPr>
                <w:noProof/>
                <w:webHidden/>
              </w:rPr>
              <w:tab/>
            </w:r>
            <w:r>
              <w:rPr>
                <w:noProof/>
                <w:webHidden/>
              </w:rPr>
              <w:fldChar w:fldCharType="begin"/>
            </w:r>
            <w:r>
              <w:rPr>
                <w:noProof/>
                <w:webHidden/>
              </w:rPr>
              <w:instrText xml:space="preserve"> PAGEREF _Toc194489117 \h </w:instrText>
            </w:r>
            <w:r>
              <w:rPr>
                <w:noProof/>
                <w:webHidden/>
              </w:rPr>
            </w:r>
            <w:r>
              <w:rPr>
                <w:noProof/>
                <w:webHidden/>
              </w:rPr>
              <w:fldChar w:fldCharType="separate"/>
            </w:r>
            <w:r w:rsidR="00727ED9">
              <w:rPr>
                <w:noProof/>
                <w:webHidden/>
              </w:rPr>
              <w:t>95</w:t>
            </w:r>
            <w:r>
              <w:rPr>
                <w:noProof/>
                <w:webHidden/>
              </w:rPr>
              <w:fldChar w:fldCharType="end"/>
            </w:r>
          </w:hyperlink>
        </w:p>
        <w:p w14:paraId="7DEEF186" w14:textId="4AAF45C0"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18" w:history="1">
            <w:r w:rsidRPr="008B6C2D">
              <w:rPr>
                <w:rStyle w:val="Hyperlink"/>
                <w:rFonts w:cs="Times New Roman"/>
                <w:noProof/>
              </w:rPr>
              <w:t>2.1</w:t>
            </w:r>
            <w:r>
              <w:rPr>
                <w:rFonts w:asciiTheme="minorHAnsi" w:eastAsiaTheme="minorEastAsia" w:hAnsiTheme="minorHAnsi"/>
                <w:bCs w:val="0"/>
                <w:noProof/>
                <w:szCs w:val="24"/>
              </w:rPr>
              <w:tab/>
            </w:r>
            <w:r w:rsidRPr="008B6C2D">
              <w:rPr>
                <w:rStyle w:val="Hyperlink"/>
                <w:rFonts w:cs="Times New Roman"/>
                <w:noProof/>
              </w:rPr>
              <w:t>Case study site descriptions</w:t>
            </w:r>
            <w:r>
              <w:rPr>
                <w:noProof/>
                <w:webHidden/>
              </w:rPr>
              <w:tab/>
            </w:r>
            <w:r>
              <w:rPr>
                <w:noProof/>
                <w:webHidden/>
              </w:rPr>
              <w:fldChar w:fldCharType="begin"/>
            </w:r>
            <w:r>
              <w:rPr>
                <w:noProof/>
                <w:webHidden/>
              </w:rPr>
              <w:instrText xml:space="preserve"> PAGEREF _Toc194489118 \h </w:instrText>
            </w:r>
            <w:r>
              <w:rPr>
                <w:noProof/>
                <w:webHidden/>
              </w:rPr>
            </w:r>
            <w:r>
              <w:rPr>
                <w:noProof/>
                <w:webHidden/>
              </w:rPr>
              <w:fldChar w:fldCharType="separate"/>
            </w:r>
            <w:r w:rsidR="00727ED9">
              <w:rPr>
                <w:noProof/>
                <w:webHidden/>
              </w:rPr>
              <w:t>96</w:t>
            </w:r>
            <w:r>
              <w:rPr>
                <w:noProof/>
                <w:webHidden/>
              </w:rPr>
              <w:fldChar w:fldCharType="end"/>
            </w:r>
          </w:hyperlink>
        </w:p>
        <w:p w14:paraId="52B49EBC" w14:textId="6D4D6414"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19" w:history="1">
            <w:r w:rsidRPr="008B6C2D">
              <w:rPr>
                <w:rStyle w:val="Hyperlink"/>
                <w:rFonts w:cs="Times New Roman"/>
                <w:bCs/>
                <w:noProof/>
              </w:rPr>
              <w:t>2.1.1</w:t>
            </w:r>
            <w:r>
              <w:rPr>
                <w:rFonts w:asciiTheme="minorHAnsi" w:eastAsiaTheme="minorEastAsia" w:hAnsiTheme="minorHAnsi"/>
                <w:noProof/>
                <w:szCs w:val="24"/>
              </w:rPr>
              <w:tab/>
            </w:r>
            <w:r w:rsidRPr="008B6C2D">
              <w:rPr>
                <w:rStyle w:val="Hyperlink"/>
                <w:rFonts w:cs="Times New Roman"/>
                <w:bCs/>
                <w:noProof/>
              </w:rPr>
              <w:t>Balancing Area 03</w:t>
            </w:r>
            <w:r>
              <w:rPr>
                <w:noProof/>
                <w:webHidden/>
              </w:rPr>
              <w:tab/>
            </w:r>
            <w:r>
              <w:rPr>
                <w:noProof/>
                <w:webHidden/>
              </w:rPr>
              <w:fldChar w:fldCharType="begin"/>
            </w:r>
            <w:r>
              <w:rPr>
                <w:noProof/>
                <w:webHidden/>
              </w:rPr>
              <w:instrText xml:space="preserve"> PAGEREF _Toc194489119 \h </w:instrText>
            </w:r>
            <w:r>
              <w:rPr>
                <w:noProof/>
                <w:webHidden/>
              </w:rPr>
            </w:r>
            <w:r>
              <w:rPr>
                <w:noProof/>
                <w:webHidden/>
              </w:rPr>
              <w:fldChar w:fldCharType="separate"/>
            </w:r>
            <w:r w:rsidR="00727ED9">
              <w:rPr>
                <w:noProof/>
                <w:webHidden/>
              </w:rPr>
              <w:t>96</w:t>
            </w:r>
            <w:r>
              <w:rPr>
                <w:noProof/>
                <w:webHidden/>
              </w:rPr>
              <w:fldChar w:fldCharType="end"/>
            </w:r>
          </w:hyperlink>
        </w:p>
        <w:p w14:paraId="763A7247" w14:textId="5469D7C1"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20" w:history="1">
            <w:r w:rsidRPr="008B6C2D">
              <w:rPr>
                <w:rStyle w:val="Hyperlink"/>
                <w:rFonts w:cs="Times New Roman"/>
                <w:bCs/>
                <w:noProof/>
              </w:rPr>
              <w:t>2.1.2</w:t>
            </w:r>
            <w:r>
              <w:rPr>
                <w:rFonts w:asciiTheme="minorHAnsi" w:eastAsiaTheme="minorEastAsia" w:hAnsiTheme="minorHAnsi"/>
                <w:noProof/>
                <w:szCs w:val="24"/>
              </w:rPr>
              <w:tab/>
            </w:r>
            <w:r w:rsidRPr="008B6C2D">
              <w:rPr>
                <w:rStyle w:val="Hyperlink"/>
                <w:rFonts w:cs="Times New Roman"/>
                <w:bCs/>
                <w:noProof/>
              </w:rPr>
              <w:t>Balancing Area 09</w:t>
            </w:r>
            <w:r>
              <w:rPr>
                <w:noProof/>
                <w:webHidden/>
              </w:rPr>
              <w:tab/>
            </w:r>
            <w:r>
              <w:rPr>
                <w:noProof/>
                <w:webHidden/>
              </w:rPr>
              <w:fldChar w:fldCharType="begin"/>
            </w:r>
            <w:r>
              <w:rPr>
                <w:noProof/>
                <w:webHidden/>
              </w:rPr>
              <w:instrText xml:space="preserve"> PAGEREF _Toc194489120 \h </w:instrText>
            </w:r>
            <w:r>
              <w:rPr>
                <w:noProof/>
                <w:webHidden/>
              </w:rPr>
            </w:r>
            <w:r>
              <w:rPr>
                <w:noProof/>
                <w:webHidden/>
              </w:rPr>
              <w:fldChar w:fldCharType="separate"/>
            </w:r>
            <w:r w:rsidR="00727ED9">
              <w:rPr>
                <w:noProof/>
                <w:webHidden/>
              </w:rPr>
              <w:t>99</w:t>
            </w:r>
            <w:r>
              <w:rPr>
                <w:noProof/>
                <w:webHidden/>
              </w:rPr>
              <w:fldChar w:fldCharType="end"/>
            </w:r>
          </w:hyperlink>
        </w:p>
        <w:p w14:paraId="3B3F01C8" w14:textId="65583E44"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21" w:history="1">
            <w:r w:rsidRPr="008B6C2D">
              <w:rPr>
                <w:rStyle w:val="Hyperlink"/>
                <w:rFonts w:cs="Times New Roman"/>
                <w:bCs/>
                <w:noProof/>
              </w:rPr>
              <w:t>2.1.3</w:t>
            </w:r>
            <w:r>
              <w:rPr>
                <w:rFonts w:asciiTheme="minorHAnsi" w:eastAsiaTheme="minorEastAsia" w:hAnsiTheme="minorHAnsi"/>
                <w:noProof/>
                <w:szCs w:val="24"/>
              </w:rPr>
              <w:tab/>
            </w:r>
            <w:r w:rsidRPr="008B6C2D">
              <w:rPr>
                <w:rStyle w:val="Hyperlink"/>
                <w:rFonts w:cs="Times New Roman"/>
                <w:bCs/>
                <w:noProof/>
              </w:rPr>
              <w:t>Balancing Area 94</w:t>
            </w:r>
            <w:r>
              <w:rPr>
                <w:noProof/>
                <w:webHidden/>
              </w:rPr>
              <w:tab/>
            </w:r>
            <w:r>
              <w:rPr>
                <w:noProof/>
                <w:webHidden/>
              </w:rPr>
              <w:fldChar w:fldCharType="begin"/>
            </w:r>
            <w:r>
              <w:rPr>
                <w:noProof/>
                <w:webHidden/>
              </w:rPr>
              <w:instrText xml:space="preserve"> PAGEREF _Toc194489121 \h </w:instrText>
            </w:r>
            <w:r>
              <w:rPr>
                <w:noProof/>
                <w:webHidden/>
              </w:rPr>
            </w:r>
            <w:r>
              <w:rPr>
                <w:noProof/>
                <w:webHidden/>
              </w:rPr>
              <w:fldChar w:fldCharType="separate"/>
            </w:r>
            <w:r w:rsidR="00727ED9">
              <w:rPr>
                <w:noProof/>
                <w:webHidden/>
              </w:rPr>
              <w:t>100</w:t>
            </w:r>
            <w:r>
              <w:rPr>
                <w:noProof/>
                <w:webHidden/>
              </w:rPr>
              <w:fldChar w:fldCharType="end"/>
            </w:r>
          </w:hyperlink>
        </w:p>
        <w:p w14:paraId="7B343663" w14:textId="753CB41E"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22" w:history="1">
            <w:r w:rsidRPr="008B6C2D">
              <w:rPr>
                <w:rStyle w:val="Hyperlink"/>
                <w:rFonts w:cs="Times New Roman"/>
                <w:bCs/>
                <w:noProof/>
              </w:rPr>
              <w:t>2.1.4</w:t>
            </w:r>
            <w:r>
              <w:rPr>
                <w:rFonts w:asciiTheme="minorHAnsi" w:eastAsiaTheme="minorEastAsia" w:hAnsiTheme="minorHAnsi"/>
                <w:noProof/>
                <w:szCs w:val="24"/>
              </w:rPr>
              <w:tab/>
            </w:r>
            <w:r w:rsidRPr="008B6C2D">
              <w:rPr>
                <w:rStyle w:val="Hyperlink"/>
                <w:rFonts w:cs="Times New Roman"/>
                <w:bCs/>
                <w:noProof/>
              </w:rPr>
              <w:t>Balancing Area 97</w:t>
            </w:r>
            <w:r>
              <w:rPr>
                <w:noProof/>
                <w:webHidden/>
              </w:rPr>
              <w:tab/>
            </w:r>
            <w:r>
              <w:rPr>
                <w:noProof/>
                <w:webHidden/>
              </w:rPr>
              <w:fldChar w:fldCharType="begin"/>
            </w:r>
            <w:r>
              <w:rPr>
                <w:noProof/>
                <w:webHidden/>
              </w:rPr>
              <w:instrText xml:space="preserve"> PAGEREF _Toc194489122 \h </w:instrText>
            </w:r>
            <w:r>
              <w:rPr>
                <w:noProof/>
                <w:webHidden/>
              </w:rPr>
            </w:r>
            <w:r>
              <w:rPr>
                <w:noProof/>
                <w:webHidden/>
              </w:rPr>
              <w:fldChar w:fldCharType="separate"/>
            </w:r>
            <w:r w:rsidR="00727ED9">
              <w:rPr>
                <w:noProof/>
                <w:webHidden/>
              </w:rPr>
              <w:t>100</w:t>
            </w:r>
            <w:r>
              <w:rPr>
                <w:noProof/>
                <w:webHidden/>
              </w:rPr>
              <w:fldChar w:fldCharType="end"/>
            </w:r>
          </w:hyperlink>
        </w:p>
        <w:p w14:paraId="1D1760EA" w14:textId="10643982"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23" w:history="1">
            <w:r w:rsidRPr="008B6C2D">
              <w:rPr>
                <w:rStyle w:val="Hyperlink"/>
                <w:rFonts w:cs="Times New Roman"/>
                <w:bCs/>
                <w:noProof/>
              </w:rPr>
              <w:t>2.1.5</w:t>
            </w:r>
            <w:r>
              <w:rPr>
                <w:rFonts w:asciiTheme="minorHAnsi" w:eastAsiaTheme="minorEastAsia" w:hAnsiTheme="minorHAnsi"/>
                <w:noProof/>
                <w:szCs w:val="24"/>
              </w:rPr>
              <w:tab/>
            </w:r>
            <w:r w:rsidRPr="008B6C2D">
              <w:rPr>
                <w:rStyle w:val="Hyperlink"/>
                <w:rFonts w:cs="Times New Roman"/>
                <w:bCs/>
                <w:noProof/>
              </w:rPr>
              <w:t>Balancing Area 99</w:t>
            </w:r>
            <w:r>
              <w:rPr>
                <w:noProof/>
                <w:webHidden/>
              </w:rPr>
              <w:tab/>
            </w:r>
            <w:r>
              <w:rPr>
                <w:noProof/>
                <w:webHidden/>
              </w:rPr>
              <w:fldChar w:fldCharType="begin"/>
            </w:r>
            <w:r>
              <w:rPr>
                <w:noProof/>
                <w:webHidden/>
              </w:rPr>
              <w:instrText xml:space="preserve"> PAGEREF _Toc194489123 \h </w:instrText>
            </w:r>
            <w:r>
              <w:rPr>
                <w:noProof/>
                <w:webHidden/>
              </w:rPr>
            </w:r>
            <w:r>
              <w:rPr>
                <w:noProof/>
                <w:webHidden/>
              </w:rPr>
              <w:fldChar w:fldCharType="separate"/>
            </w:r>
            <w:r w:rsidR="00727ED9">
              <w:rPr>
                <w:noProof/>
                <w:webHidden/>
              </w:rPr>
              <w:t>101</w:t>
            </w:r>
            <w:r>
              <w:rPr>
                <w:noProof/>
                <w:webHidden/>
              </w:rPr>
              <w:fldChar w:fldCharType="end"/>
            </w:r>
          </w:hyperlink>
        </w:p>
        <w:p w14:paraId="24EDA888" w14:textId="213D5295"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24" w:history="1">
            <w:r w:rsidRPr="008B6C2D">
              <w:rPr>
                <w:rStyle w:val="Hyperlink"/>
                <w:rFonts w:cs="Times New Roman"/>
                <w:noProof/>
              </w:rPr>
              <w:t>2.2</w:t>
            </w:r>
            <w:r>
              <w:rPr>
                <w:rFonts w:asciiTheme="minorHAnsi" w:eastAsiaTheme="minorEastAsia" w:hAnsiTheme="minorHAnsi"/>
                <w:bCs w:val="0"/>
                <w:noProof/>
                <w:szCs w:val="24"/>
              </w:rPr>
              <w:tab/>
            </w:r>
            <w:r w:rsidRPr="008B6C2D">
              <w:rPr>
                <w:rStyle w:val="Hyperlink"/>
                <w:rFonts w:cs="Times New Roman"/>
                <w:noProof/>
              </w:rPr>
              <w:t>Datasets</w:t>
            </w:r>
            <w:r>
              <w:rPr>
                <w:noProof/>
                <w:webHidden/>
              </w:rPr>
              <w:tab/>
            </w:r>
            <w:r>
              <w:rPr>
                <w:noProof/>
                <w:webHidden/>
              </w:rPr>
              <w:fldChar w:fldCharType="begin"/>
            </w:r>
            <w:r>
              <w:rPr>
                <w:noProof/>
                <w:webHidden/>
              </w:rPr>
              <w:instrText xml:space="preserve"> PAGEREF _Toc194489124 \h </w:instrText>
            </w:r>
            <w:r>
              <w:rPr>
                <w:noProof/>
                <w:webHidden/>
              </w:rPr>
            </w:r>
            <w:r>
              <w:rPr>
                <w:noProof/>
                <w:webHidden/>
              </w:rPr>
              <w:fldChar w:fldCharType="separate"/>
            </w:r>
            <w:r w:rsidR="00727ED9">
              <w:rPr>
                <w:noProof/>
                <w:webHidden/>
              </w:rPr>
              <w:t>102</w:t>
            </w:r>
            <w:r>
              <w:rPr>
                <w:noProof/>
                <w:webHidden/>
              </w:rPr>
              <w:fldChar w:fldCharType="end"/>
            </w:r>
          </w:hyperlink>
        </w:p>
        <w:p w14:paraId="4C6733BC" w14:textId="2F9EBFFB"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25" w:history="1">
            <w:r w:rsidRPr="008B6C2D">
              <w:rPr>
                <w:rStyle w:val="Hyperlink"/>
                <w:rFonts w:cs="Times New Roman"/>
                <w:bCs/>
                <w:noProof/>
              </w:rPr>
              <w:t>2.2.1</w:t>
            </w:r>
            <w:r>
              <w:rPr>
                <w:rFonts w:asciiTheme="minorHAnsi" w:eastAsiaTheme="minorEastAsia" w:hAnsiTheme="minorHAnsi"/>
                <w:noProof/>
                <w:szCs w:val="24"/>
              </w:rPr>
              <w:tab/>
            </w:r>
            <w:r w:rsidRPr="008B6C2D">
              <w:rPr>
                <w:rStyle w:val="Hyperlink"/>
                <w:rFonts w:cs="Times New Roman"/>
                <w:bCs/>
                <w:noProof/>
              </w:rPr>
              <w:t>Cambium Dataset</w:t>
            </w:r>
            <w:r>
              <w:rPr>
                <w:noProof/>
                <w:webHidden/>
              </w:rPr>
              <w:tab/>
            </w:r>
            <w:r>
              <w:rPr>
                <w:noProof/>
                <w:webHidden/>
              </w:rPr>
              <w:fldChar w:fldCharType="begin"/>
            </w:r>
            <w:r>
              <w:rPr>
                <w:noProof/>
                <w:webHidden/>
              </w:rPr>
              <w:instrText xml:space="preserve"> PAGEREF _Toc194489125 \h </w:instrText>
            </w:r>
            <w:r>
              <w:rPr>
                <w:noProof/>
                <w:webHidden/>
              </w:rPr>
            </w:r>
            <w:r>
              <w:rPr>
                <w:noProof/>
                <w:webHidden/>
              </w:rPr>
              <w:fldChar w:fldCharType="separate"/>
            </w:r>
            <w:r w:rsidR="00727ED9">
              <w:rPr>
                <w:noProof/>
                <w:webHidden/>
              </w:rPr>
              <w:t>102</w:t>
            </w:r>
            <w:r>
              <w:rPr>
                <w:noProof/>
                <w:webHidden/>
              </w:rPr>
              <w:fldChar w:fldCharType="end"/>
            </w:r>
          </w:hyperlink>
        </w:p>
        <w:p w14:paraId="2E389455" w14:textId="23E23422"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26" w:history="1">
            <w:r w:rsidRPr="008B6C2D">
              <w:rPr>
                <w:rStyle w:val="Hyperlink"/>
                <w:rFonts w:cs="Times New Roman"/>
                <w:bCs/>
                <w:noProof/>
              </w:rPr>
              <w:t>2.2.2</w:t>
            </w:r>
            <w:r>
              <w:rPr>
                <w:rFonts w:asciiTheme="minorHAnsi" w:eastAsiaTheme="minorEastAsia" w:hAnsiTheme="minorHAnsi"/>
                <w:noProof/>
                <w:szCs w:val="24"/>
              </w:rPr>
              <w:tab/>
            </w:r>
            <w:r w:rsidRPr="008B6C2D">
              <w:rPr>
                <w:rStyle w:val="Hyperlink"/>
                <w:rFonts w:cs="Times New Roman"/>
                <w:bCs/>
                <w:noProof/>
              </w:rPr>
              <w:t>Hydrologic Data</w:t>
            </w:r>
            <w:r>
              <w:rPr>
                <w:noProof/>
                <w:webHidden/>
              </w:rPr>
              <w:tab/>
            </w:r>
            <w:r>
              <w:rPr>
                <w:noProof/>
                <w:webHidden/>
              </w:rPr>
              <w:fldChar w:fldCharType="begin"/>
            </w:r>
            <w:r>
              <w:rPr>
                <w:noProof/>
                <w:webHidden/>
              </w:rPr>
              <w:instrText xml:space="preserve"> PAGEREF _Toc194489126 \h </w:instrText>
            </w:r>
            <w:r>
              <w:rPr>
                <w:noProof/>
                <w:webHidden/>
              </w:rPr>
            </w:r>
            <w:r>
              <w:rPr>
                <w:noProof/>
                <w:webHidden/>
              </w:rPr>
              <w:fldChar w:fldCharType="separate"/>
            </w:r>
            <w:r w:rsidR="00727ED9">
              <w:rPr>
                <w:noProof/>
                <w:webHidden/>
              </w:rPr>
              <w:t>105</w:t>
            </w:r>
            <w:r>
              <w:rPr>
                <w:noProof/>
                <w:webHidden/>
              </w:rPr>
              <w:fldChar w:fldCharType="end"/>
            </w:r>
          </w:hyperlink>
        </w:p>
        <w:p w14:paraId="4B9F3CF9" w14:textId="266913BD"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27" w:history="1">
            <w:r w:rsidRPr="008B6C2D">
              <w:rPr>
                <w:rStyle w:val="Hyperlink"/>
                <w:rFonts w:cs="Times New Roman"/>
                <w:noProof/>
              </w:rPr>
              <w:t>2.3</w:t>
            </w:r>
            <w:r>
              <w:rPr>
                <w:rFonts w:asciiTheme="minorHAnsi" w:eastAsiaTheme="minorEastAsia" w:hAnsiTheme="minorHAnsi"/>
                <w:bCs w:val="0"/>
                <w:noProof/>
                <w:szCs w:val="24"/>
              </w:rPr>
              <w:tab/>
            </w:r>
            <w:r w:rsidRPr="008B6C2D">
              <w:rPr>
                <w:rStyle w:val="Hyperlink"/>
                <w:rFonts w:cs="Times New Roman"/>
                <w:noProof/>
              </w:rPr>
              <w:t>Data curation and equations</w:t>
            </w:r>
            <w:r>
              <w:rPr>
                <w:noProof/>
                <w:webHidden/>
              </w:rPr>
              <w:tab/>
            </w:r>
            <w:r>
              <w:rPr>
                <w:noProof/>
                <w:webHidden/>
              </w:rPr>
              <w:fldChar w:fldCharType="begin"/>
            </w:r>
            <w:r>
              <w:rPr>
                <w:noProof/>
                <w:webHidden/>
              </w:rPr>
              <w:instrText xml:space="preserve"> PAGEREF _Toc194489127 \h </w:instrText>
            </w:r>
            <w:r>
              <w:rPr>
                <w:noProof/>
                <w:webHidden/>
              </w:rPr>
            </w:r>
            <w:r>
              <w:rPr>
                <w:noProof/>
                <w:webHidden/>
              </w:rPr>
              <w:fldChar w:fldCharType="separate"/>
            </w:r>
            <w:r w:rsidR="00727ED9">
              <w:rPr>
                <w:noProof/>
                <w:webHidden/>
              </w:rPr>
              <w:t>107</w:t>
            </w:r>
            <w:r>
              <w:rPr>
                <w:noProof/>
                <w:webHidden/>
              </w:rPr>
              <w:fldChar w:fldCharType="end"/>
            </w:r>
          </w:hyperlink>
        </w:p>
        <w:p w14:paraId="36F2E9DC" w14:textId="7D7A322F"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28" w:history="1">
            <w:r w:rsidRPr="008B6C2D">
              <w:rPr>
                <w:rStyle w:val="Hyperlink"/>
                <w:rFonts w:cs="Times New Roman"/>
                <w:bCs/>
                <w:noProof/>
              </w:rPr>
              <w:t>2.3.1</w:t>
            </w:r>
            <w:r>
              <w:rPr>
                <w:rFonts w:asciiTheme="minorHAnsi" w:eastAsiaTheme="minorEastAsia" w:hAnsiTheme="minorHAnsi"/>
                <w:noProof/>
                <w:szCs w:val="24"/>
              </w:rPr>
              <w:tab/>
            </w:r>
            <w:r w:rsidRPr="008B6C2D">
              <w:rPr>
                <w:rStyle w:val="Hyperlink"/>
                <w:rFonts w:cs="Times New Roman"/>
                <w:bCs/>
                <w:noProof/>
              </w:rPr>
              <w:t>Facility Demand Data</w:t>
            </w:r>
            <w:r>
              <w:rPr>
                <w:noProof/>
                <w:webHidden/>
              </w:rPr>
              <w:tab/>
            </w:r>
            <w:r>
              <w:rPr>
                <w:noProof/>
                <w:webHidden/>
              </w:rPr>
              <w:fldChar w:fldCharType="begin"/>
            </w:r>
            <w:r>
              <w:rPr>
                <w:noProof/>
                <w:webHidden/>
              </w:rPr>
              <w:instrText xml:space="preserve"> PAGEREF _Toc194489128 \h </w:instrText>
            </w:r>
            <w:r>
              <w:rPr>
                <w:noProof/>
                <w:webHidden/>
              </w:rPr>
            </w:r>
            <w:r>
              <w:rPr>
                <w:noProof/>
                <w:webHidden/>
              </w:rPr>
              <w:fldChar w:fldCharType="separate"/>
            </w:r>
            <w:r w:rsidR="00727ED9">
              <w:rPr>
                <w:noProof/>
                <w:webHidden/>
              </w:rPr>
              <w:t>107</w:t>
            </w:r>
            <w:r>
              <w:rPr>
                <w:noProof/>
                <w:webHidden/>
              </w:rPr>
              <w:fldChar w:fldCharType="end"/>
            </w:r>
          </w:hyperlink>
        </w:p>
        <w:p w14:paraId="200268C0" w14:textId="4361A4AC"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29" w:history="1">
            <w:r w:rsidRPr="008B6C2D">
              <w:rPr>
                <w:rStyle w:val="Hyperlink"/>
                <w:rFonts w:cs="Times New Roman"/>
                <w:bCs/>
                <w:noProof/>
              </w:rPr>
              <w:t>2.3.2</w:t>
            </w:r>
            <w:r>
              <w:rPr>
                <w:rFonts w:asciiTheme="minorHAnsi" w:eastAsiaTheme="minorEastAsia" w:hAnsiTheme="minorHAnsi"/>
                <w:noProof/>
                <w:szCs w:val="24"/>
              </w:rPr>
              <w:tab/>
            </w:r>
            <w:r w:rsidRPr="008B6C2D">
              <w:rPr>
                <w:rStyle w:val="Hyperlink"/>
                <w:rFonts w:cs="Times New Roman"/>
                <w:bCs/>
                <w:noProof/>
              </w:rPr>
              <w:t>Discharge Allowed</w:t>
            </w:r>
            <w:r>
              <w:rPr>
                <w:noProof/>
                <w:webHidden/>
              </w:rPr>
              <w:tab/>
            </w:r>
            <w:r>
              <w:rPr>
                <w:noProof/>
                <w:webHidden/>
              </w:rPr>
              <w:fldChar w:fldCharType="begin"/>
            </w:r>
            <w:r>
              <w:rPr>
                <w:noProof/>
                <w:webHidden/>
              </w:rPr>
              <w:instrText xml:space="preserve"> PAGEREF _Toc194489129 \h </w:instrText>
            </w:r>
            <w:r>
              <w:rPr>
                <w:noProof/>
                <w:webHidden/>
              </w:rPr>
            </w:r>
            <w:r>
              <w:rPr>
                <w:noProof/>
                <w:webHidden/>
              </w:rPr>
              <w:fldChar w:fldCharType="separate"/>
            </w:r>
            <w:r w:rsidR="00727ED9">
              <w:rPr>
                <w:noProof/>
                <w:webHidden/>
              </w:rPr>
              <w:t>109</w:t>
            </w:r>
            <w:r>
              <w:rPr>
                <w:noProof/>
                <w:webHidden/>
              </w:rPr>
              <w:fldChar w:fldCharType="end"/>
            </w:r>
          </w:hyperlink>
        </w:p>
        <w:p w14:paraId="177960B3" w14:textId="4BAC70AB"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30" w:history="1">
            <w:r w:rsidRPr="008B6C2D">
              <w:rPr>
                <w:rStyle w:val="Hyperlink"/>
                <w:rFonts w:cs="Times New Roman"/>
                <w:bCs/>
                <w:noProof/>
              </w:rPr>
              <w:t>2.3.3</w:t>
            </w:r>
            <w:r>
              <w:rPr>
                <w:rFonts w:asciiTheme="minorHAnsi" w:eastAsiaTheme="minorEastAsia" w:hAnsiTheme="minorHAnsi"/>
                <w:noProof/>
                <w:szCs w:val="24"/>
              </w:rPr>
              <w:tab/>
            </w:r>
            <w:r w:rsidRPr="008B6C2D">
              <w:rPr>
                <w:rStyle w:val="Hyperlink"/>
                <w:rFonts w:cs="Times New Roman"/>
                <w:bCs/>
                <w:noProof/>
              </w:rPr>
              <w:t>Volume calculations</w:t>
            </w:r>
            <w:r>
              <w:rPr>
                <w:noProof/>
                <w:webHidden/>
              </w:rPr>
              <w:tab/>
            </w:r>
            <w:r>
              <w:rPr>
                <w:noProof/>
                <w:webHidden/>
              </w:rPr>
              <w:fldChar w:fldCharType="begin"/>
            </w:r>
            <w:r>
              <w:rPr>
                <w:noProof/>
                <w:webHidden/>
              </w:rPr>
              <w:instrText xml:space="preserve"> PAGEREF _Toc194489130 \h </w:instrText>
            </w:r>
            <w:r>
              <w:rPr>
                <w:noProof/>
                <w:webHidden/>
              </w:rPr>
            </w:r>
            <w:r>
              <w:rPr>
                <w:noProof/>
                <w:webHidden/>
              </w:rPr>
              <w:fldChar w:fldCharType="separate"/>
            </w:r>
            <w:r w:rsidR="00727ED9">
              <w:rPr>
                <w:noProof/>
                <w:webHidden/>
              </w:rPr>
              <w:t>111</w:t>
            </w:r>
            <w:r>
              <w:rPr>
                <w:noProof/>
                <w:webHidden/>
              </w:rPr>
              <w:fldChar w:fldCharType="end"/>
            </w:r>
          </w:hyperlink>
        </w:p>
        <w:p w14:paraId="267F696D" w14:textId="169DFCAC"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31" w:history="1">
            <w:r w:rsidRPr="008B6C2D">
              <w:rPr>
                <w:rStyle w:val="Hyperlink"/>
                <w:rFonts w:cs="Times New Roman"/>
                <w:bCs/>
                <w:noProof/>
              </w:rPr>
              <w:t>2.3.4</w:t>
            </w:r>
            <w:r>
              <w:rPr>
                <w:rFonts w:asciiTheme="minorHAnsi" w:eastAsiaTheme="minorEastAsia" w:hAnsiTheme="minorHAnsi"/>
                <w:noProof/>
                <w:szCs w:val="24"/>
              </w:rPr>
              <w:tab/>
            </w:r>
            <w:r w:rsidRPr="008B6C2D">
              <w:rPr>
                <w:rStyle w:val="Hyperlink"/>
                <w:rFonts w:cs="Times New Roman"/>
                <w:bCs/>
                <w:noProof/>
              </w:rPr>
              <w:t>Revenue Calculation</w:t>
            </w:r>
            <w:r>
              <w:rPr>
                <w:noProof/>
                <w:webHidden/>
              </w:rPr>
              <w:tab/>
            </w:r>
            <w:r>
              <w:rPr>
                <w:noProof/>
                <w:webHidden/>
              </w:rPr>
              <w:fldChar w:fldCharType="begin"/>
            </w:r>
            <w:r>
              <w:rPr>
                <w:noProof/>
                <w:webHidden/>
              </w:rPr>
              <w:instrText xml:space="preserve"> PAGEREF _Toc194489131 \h </w:instrText>
            </w:r>
            <w:r>
              <w:rPr>
                <w:noProof/>
                <w:webHidden/>
              </w:rPr>
            </w:r>
            <w:r>
              <w:rPr>
                <w:noProof/>
                <w:webHidden/>
              </w:rPr>
              <w:fldChar w:fldCharType="separate"/>
            </w:r>
            <w:r w:rsidR="00727ED9">
              <w:rPr>
                <w:noProof/>
                <w:webHidden/>
              </w:rPr>
              <w:t>113</w:t>
            </w:r>
            <w:r>
              <w:rPr>
                <w:noProof/>
                <w:webHidden/>
              </w:rPr>
              <w:fldChar w:fldCharType="end"/>
            </w:r>
          </w:hyperlink>
        </w:p>
        <w:p w14:paraId="00FC4F7F" w14:textId="350FAC43"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32" w:history="1">
            <w:r w:rsidRPr="008B6C2D">
              <w:rPr>
                <w:rStyle w:val="Hyperlink"/>
                <w:rFonts w:cs="Times New Roman"/>
                <w:bCs/>
                <w:noProof/>
              </w:rPr>
              <w:t>2.3.5</w:t>
            </w:r>
            <w:r>
              <w:rPr>
                <w:rFonts w:asciiTheme="minorHAnsi" w:eastAsiaTheme="minorEastAsia" w:hAnsiTheme="minorHAnsi"/>
                <w:noProof/>
                <w:szCs w:val="24"/>
              </w:rPr>
              <w:tab/>
            </w:r>
            <w:r w:rsidRPr="008B6C2D">
              <w:rPr>
                <w:rStyle w:val="Hyperlink"/>
                <w:rFonts w:cs="Times New Roman"/>
                <w:bCs/>
                <w:noProof/>
              </w:rPr>
              <w:t>Environmental Impact Calculation</w:t>
            </w:r>
            <w:r>
              <w:rPr>
                <w:noProof/>
                <w:webHidden/>
              </w:rPr>
              <w:tab/>
            </w:r>
            <w:r>
              <w:rPr>
                <w:noProof/>
                <w:webHidden/>
              </w:rPr>
              <w:fldChar w:fldCharType="begin"/>
            </w:r>
            <w:r>
              <w:rPr>
                <w:noProof/>
                <w:webHidden/>
              </w:rPr>
              <w:instrText xml:space="preserve"> PAGEREF _Toc194489132 \h </w:instrText>
            </w:r>
            <w:r>
              <w:rPr>
                <w:noProof/>
                <w:webHidden/>
              </w:rPr>
            </w:r>
            <w:r>
              <w:rPr>
                <w:noProof/>
                <w:webHidden/>
              </w:rPr>
              <w:fldChar w:fldCharType="separate"/>
            </w:r>
            <w:r w:rsidR="00727ED9">
              <w:rPr>
                <w:noProof/>
                <w:webHidden/>
              </w:rPr>
              <w:t>113</w:t>
            </w:r>
            <w:r>
              <w:rPr>
                <w:noProof/>
                <w:webHidden/>
              </w:rPr>
              <w:fldChar w:fldCharType="end"/>
            </w:r>
          </w:hyperlink>
        </w:p>
        <w:p w14:paraId="6A8266E4" w14:textId="3EB4B6A3"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33" w:history="1">
            <w:r w:rsidRPr="008B6C2D">
              <w:rPr>
                <w:rStyle w:val="Hyperlink"/>
                <w:rFonts w:cs="Times New Roman"/>
                <w:noProof/>
              </w:rPr>
              <w:t>2.4</w:t>
            </w:r>
            <w:r>
              <w:rPr>
                <w:rFonts w:asciiTheme="minorHAnsi" w:eastAsiaTheme="minorEastAsia" w:hAnsiTheme="minorHAnsi"/>
                <w:bCs w:val="0"/>
                <w:noProof/>
                <w:szCs w:val="24"/>
              </w:rPr>
              <w:tab/>
            </w:r>
            <w:r w:rsidRPr="008B6C2D">
              <w:rPr>
                <w:rStyle w:val="Hyperlink"/>
                <w:rFonts w:cs="Times New Roman"/>
                <w:noProof/>
              </w:rPr>
              <w:t>Pumped Storage Short-Term Energy Dispatch Optimization</w:t>
            </w:r>
            <w:r>
              <w:rPr>
                <w:noProof/>
                <w:webHidden/>
              </w:rPr>
              <w:tab/>
            </w:r>
            <w:r>
              <w:rPr>
                <w:noProof/>
                <w:webHidden/>
              </w:rPr>
              <w:fldChar w:fldCharType="begin"/>
            </w:r>
            <w:r>
              <w:rPr>
                <w:noProof/>
                <w:webHidden/>
              </w:rPr>
              <w:instrText xml:space="preserve"> PAGEREF _Toc194489133 \h </w:instrText>
            </w:r>
            <w:r>
              <w:rPr>
                <w:noProof/>
                <w:webHidden/>
              </w:rPr>
            </w:r>
            <w:r>
              <w:rPr>
                <w:noProof/>
                <w:webHidden/>
              </w:rPr>
              <w:fldChar w:fldCharType="separate"/>
            </w:r>
            <w:r w:rsidR="00727ED9">
              <w:rPr>
                <w:noProof/>
                <w:webHidden/>
              </w:rPr>
              <w:t>115</w:t>
            </w:r>
            <w:r>
              <w:rPr>
                <w:noProof/>
                <w:webHidden/>
              </w:rPr>
              <w:fldChar w:fldCharType="end"/>
            </w:r>
          </w:hyperlink>
        </w:p>
        <w:p w14:paraId="27B23C08" w14:textId="25460969"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34" w:history="1">
            <w:r w:rsidRPr="008B6C2D">
              <w:rPr>
                <w:rStyle w:val="Hyperlink"/>
                <w:rFonts w:cs="Times New Roman"/>
                <w:bCs/>
                <w:noProof/>
              </w:rPr>
              <w:t>2.4.1</w:t>
            </w:r>
            <w:r>
              <w:rPr>
                <w:rFonts w:asciiTheme="minorHAnsi" w:eastAsiaTheme="minorEastAsia" w:hAnsiTheme="minorHAnsi"/>
                <w:noProof/>
                <w:szCs w:val="24"/>
              </w:rPr>
              <w:tab/>
            </w:r>
            <w:r w:rsidRPr="008B6C2D">
              <w:rPr>
                <w:rStyle w:val="Hyperlink"/>
                <w:rFonts w:cs="Times New Roman"/>
                <w:bCs/>
                <w:noProof/>
              </w:rPr>
              <w:t>Constraints</w:t>
            </w:r>
            <w:r>
              <w:rPr>
                <w:noProof/>
                <w:webHidden/>
              </w:rPr>
              <w:tab/>
            </w:r>
            <w:r>
              <w:rPr>
                <w:noProof/>
                <w:webHidden/>
              </w:rPr>
              <w:fldChar w:fldCharType="begin"/>
            </w:r>
            <w:r>
              <w:rPr>
                <w:noProof/>
                <w:webHidden/>
              </w:rPr>
              <w:instrText xml:space="preserve"> PAGEREF _Toc194489134 \h </w:instrText>
            </w:r>
            <w:r>
              <w:rPr>
                <w:noProof/>
                <w:webHidden/>
              </w:rPr>
            </w:r>
            <w:r>
              <w:rPr>
                <w:noProof/>
                <w:webHidden/>
              </w:rPr>
              <w:fldChar w:fldCharType="separate"/>
            </w:r>
            <w:r w:rsidR="00727ED9">
              <w:rPr>
                <w:noProof/>
                <w:webHidden/>
              </w:rPr>
              <w:t>118</w:t>
            </w:r>
            <w:r>
              <w:rPr>
                <w:noProof/>
                <w:webHidden/>
              </w:rPr>
              <w:fldChar w:fldCharType="end"/>
            </w:r>
          </w:hyperlink>
        </w:p>
        <w:p w14:paraId="7BB5BFDE" w14:textId="031C7D3C"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35" w:history="1">
            <w:r w:rsidRPr="008B6C2D">
              <w:rPr>
                <w:rStyle w:val="Hyperlink"/>
                <w:rFonts w:cs="Times New Roman"/>
                <w:noProof/>
              </w:rPr>
              <w:t>2.5</w:t>
            </w:r>
            <w:r>
              <w:rPr>
                <w:rFonts w:asciiTheme="minorHAnsi" w:eastAsiaTheme="minorEastAsia" w:hAnsiTheme="minorHAnsi"/>
                <w:bCs w:val="0"/>
                <w:noProof/>
                <w:szCs w:val="24"/>
              </w:rPr>
              <w:tab/>
            </w:r>
            <w:r w:rsidRPr="008B6C2D">
              <w:rPr>
                <w:rStyle w:val="Hyperlink"/>
                <w:rFonts w:cs="Times New Roman"/>
                <w:noProof/>
              </w:rPr>
              <w:t>Statistical Analysis</w:t>
            </w:r>
            <w:r>
              <w:rPr>
                <w:noProof/>
                <w:webHidden/>
              </w:rPr>
              <w:tab/>
            </w:r>
            <w:r>
              <w:rPr>
                <w:noProof/>
                <w:webHidden/>
              </w:rPr>
              <w:fldChar w:fldCharType="begin"/>
            </w:r>
            <w:r>
              <w:rPr>
                <w:noProof/>
                <w:webHidden/>
              </w:rPr>
              <w:instrText xml:space="preserve"> PAGEREF _Toc194489135 \h </w:instrText>
            </w:r>
            <w:r>
              <w:rPr>
                <w:noProof/>
                <w:webHidden/>
              </w:rPr>
            </w:r>
            <w:r>
              <w:rPr>
                <w:noProof/>
                <w:webHidden/>
              </w:rPr>
              <w:fldChar w:fldCharType="separate"/>
            </w:r>
            <w:r w:rsidR="00727ED9">
              <w:rPr>
                <w:noProof/>
                <w:webHidden/>
              </w:rPr>
              <w:t>120</w:t>
            </w:r>
            <w:r>
              <w:rPr>
                <w:noProof/>
                <w:webHidden/>
              </w:rPr>
              <w:fldChar w:fldCharType="end"/>
            </w:r>
          </w:hyperlink>
        </w:p>
        <w:p w14:paraId="068E9400" w14:textId="23397373"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36" w:history="1">
            <w:r w:rsidRPr="008B6C2D">
              <w:rPr>
                <w:rStyle w:val="Hyperlink"/>
                <w:rFonts w:cs="Times New Roman"/>
                <w:noProof/>
              </w:rPr>
              <w:t>3</w:t>
            </w:r>
            <w:r>
              <w:rPr>
                <w:rFonts w:asciiTheme="minorHAnsi" w:eastAsiaTheme="minorEastAsia" w:hAnsiTheme="minorHAnsi"/>
                <w:bCs w:val="0"/>
                <w:iCs w:val="0"/>
                <w:noProof/>
              </w:rPr>
              <w:tab/>
            </w:r>
            <w:r w:rsidRPr="008B6C2D">
              <w:rPr>
                <w:rStyle w:val="Hyperlink"/>
                <w:rFonts w:cs="Times New Roman"/>
                <w:noProof/>
              </w:rPr>
              <w:t>Results</w:t>
            </w:r>
            <w:r>
              <w:rPr>
                <w:noProof/>
                <w:webHidden/>
              </w:rPr>
              <w:tab/>
            </w:r>
            <w:r>
              <w:rPr>
                <w:noProof/>
                <w:webHidden/>
              </w:rPr>
              <w:fldChar w:fldCharType="begin"/>
            </w:r>
            <w:r>
              <w:rPr>
                <w:noProof/>
                <w:webHidden/>
              </w:rPr>
              <w:instrText xml:space="preserve"> PAGEREF _Toc194489136 \h </w:instrText>
            </w:r>
            <w:r>
              <w:rPr>
                <w:noProof/>
                <w:webHidden/>
              </w:rPr>
            </w:r>
            <w:r>
              <w:rPr>
                <w:noProof/>
                <w:webHidden/>
              </w:rPr>
              <w:fldChar w:fldCharType="separate"/>
            </w:r>
            <w:r w:rsidR="00727ED9">
              <w:rPr>
                <w:noProof/>
                <w:webHidden/>
              </w:rPr>
              <w:t>124</w:t>
            </w:r>
            <w:r>
              <w:rPr>
                <w:noProof/>
                <w:webHidden/>
              </w:rPr>
              <w:fldChar w:fldCharType="end"/>
            </w:r>
          </w:hyperlink>
        </w:p>
        <w:p w14:paraId="26D06A24" w14:textId="24F40FBD"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37" w:history="1">
            <w:r w:rsidRPr="008B6C2D">
              <w:rPr>
                <w:rStyle w:val="Hyperlink"/>
                <w:rFonts w:cs="Times New Roman"/>
                <w:noProof/>
              </w:rPr>
              <w:t>3.1</w:t>
            </w:r>
            <w:r>
              <w:rPr>
                <w:rFonts w:asciiTheme="minorHAnsi" w:eastAsiaTheme="minorEastAsia" w:hAnsiTheme="minorHAnsi"/>
                <w:bCs w:val="0"/>
                <w:noProof/>
                <w:szCs w:val="24"/>
              </w:rPr>
              <w:tab/>
            </w:r>
            <w:r w:rsidRPr="008B6C2D">
              <w:rPr>
                <w:rStyle w:val="Hyperlink"/>
                <w:rFonts w:cs="Times New Roman"/>
                <w:noProof/>
              </w:rPr>
              <w:t>Optimization modeling</w:t>
            </w:r>
            <w:r>
              <w:rPr>
                <w:noProof/>
                <w:webHidden/>
              </w:rPr>
              <w:tab/>
            </w:r>
            <w:r>
              <w:rPr>
                <w:noProof/>
                <w:webHidden/>
              </w:rPr>
              <w:fldChar w:fldCharType="begin"/>
            </w:r>
            <w:r>
              <w:rPr>
                <w:noProof/>
                <w:webHidden/>
              </w:rPr>
              <w:instrText xml:space="preserve"> PAGEREF _Toc194489137 \h </w:instrText>
            </w:r>
            <w:r>
              <w:rPr>
                <w:noProof/>
                <w:webHidden/>
              </w:rPr>
            </w:r>
            <w:r>
              <w:rPr>
                <w:noProof/>
                <w:webHidden/>
              </w:rPr>
              <w:fldChar w:fldCharType="separate"/>
            </w:r>
            <w:r w:rsidR="00727ED9">
              <w:rPr>
                <w:noProof/>
                <w:webHidden/>
              </w:rPr>
              <w:t>124</w:t>
            </w:r>
            <w:r>
              <w:rPr>
                <w:noProof/>
                <w:webHidden/>
              </w:rPr>
              <w:fldChar w:fldCharType="end"/>
            </w:r>
          </w:hyperlink>
        </w:p>
        <w:p w14:paraId="2484AC04" w14:textId="3EEE8E98"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38" w:history="1">
            <w:r w:rsidRPr="008B6C2D">
              <w:rPr>
                <w:rStyle w:val="Hyperlink"/>
                <w:rFonts w:cs="Times New Roman"/>
                <w:bCs/>
                <w:noProof/>
              </w:rPr>
              <w:t>3.1.1</w:t>
            </w:r>
            <w:r>
              <w:rPr>
                <w:rFonts w:asciiTheme="minorHAnsi" w:eastAsiaTheme="minorEastAsia" w:hAnsiTheme="minorHAnsi"/>
                <w:noProof/>
                <w:szCs w:val="24"/>
              </w:rPr>
              <w:tab/>
            </w:r>
            <w:r w:rsidRPr="008B6C2D">
              <w:rPr>
                <w:rStyle w:val="Hyperlink"/>
                <w:rFonts w:cs="Times New Roman"/>
                <w:bCs/>
                <w:noProof/>
              </w:rPr>
              <w:t>Resource adequacy</w:t>
            </w:r>
            <w:r>
              <w:rPr>
                <w:noProof/>
                <w:webHidden/>
              </w:rPr>
              <w:tab/>
            </w:r>
            <w:r>
              <w:rPr>
                <w:noProof/>
                <w:webHidden/>
              </w:rPr>
              <w:fldChar w:fldCharType="begin"/>
            </w:r>
            <w:r>
              <w:rPr>
                <w:noProof/>
                <w:webHidden/>
              </w:rPr>
              <w:instrText xml:space="preserve"> PAGEREF _Toc194489138 \h </w:instrText>
            </w:r>
            <w:r>
              <w:rPr>
                <w:noProof/>
                <w:webHidden/>
              </w:rPr>
            </w:r>
            <w:r>
              <w:rPr>
                <w:noProof/>
                <w:webHidden/>
              </w:rPr>
              <w:fldChar w:fldCharType="separate"/>
            </w:r>
            <w:r w:rsidR="00727ED9">
              <w:rPr>
                <w:noProof/>
                <w:webHidden/>
              </w:rPr>
              <w:t>124</w:t>
            </w:r>
            <w:r>
              <w:rPr>
                <w:noProof/>
                <w:webHidden/>
              </w:rPr>
              <w:fldChar w:fldCharType="end"/>
            </w:r>
          </w:hyperlink>
        </w:p>
        <w:p w14:paraId="10C7CD21" w14:textId="5DF6C06C"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39" w:history="1">
            <w:r w:rsidRPr="008B6C2D">
              <w:rPr>
                <w:rStyle w:val="Hyperlink"/>
                <w:rFonts w:cs="Times New Roman"/>
                <w:bCs/>
                <w:noProof/>
              </w:rPr>
              <w:t>3.1.2</w:t>
            </w:r>
            <w:r>
              <w:rPr>
                <w:rFonts w:asciiTheme="minorHAnsi" w:eastAsiaTheme="minorEastAsia" w:hAnsiTheme="minorHAnsi"/>
                <w:noProof/>
                <w:szCs w:val="24"/>
              </w:rPr>
              <w:tab/>
            </w:r>
            <w:r w:rsidRPr="008B6C2D">
              <w:rPr>
                <w:rStyle w:val="Hyperlink"/>
                <w:rFonts w:cs="Times New Roman"/>
                <w:bCs/>
                <w:noProof/>
              </w:rPr>
              <w:t>Economics</w:t>
            </w:r>
            <w:r>
              <w:rPr>
                <w:noProof/>
                <w:webHidden/>
              </w:rPr>
              <w:tab/>
            </w:r>
            <w:r>
              <w:rPr>
                <w:noProof/>
                <w:webHidden/>
              </w:rPr>
              <w:fldChar w:fldCharType="begin"/>
            </w:r>
            <w:r>
              <w:rPr>
                <w:noProof/>
                <w:webHidden/>
              </w:rPr>
              <w:instrText xml:space="preserve"> PAGEREF _Toc194489139 \h </w:instrText>
            </w:r>
            <w:r>
              <w:rPr>
                <w:noProof/>
                <w:webHidden/>
              </w:rPr>
            </w:r>
            <w:r>
              <w:rPr>
                <w:noProof/>
                <w:webHidden/>
              </w:rPr>
              <w:fldChar w:fldCharType="separate"/>
            </w:r>
            <w:r w:rsidR="00727ED9">
              <w:rPr>
                <w:noProof/>
                <w:webHidden/>
              </w:rPr>
              <w:t>125</w:t>
            </w:r>
            <w:r>
              <w:rPr>
                <w:noProof/>
                <w:webHidden/>
              </w:rPr>
              <w:fldChar w:fldCharType="end"/>
            </w:r>
          </w:hyperlink>
        </w:p>
        <w:p w14:paraId="5C151CE4" w14:textId="02C81207"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40" w:history="1">
            <w:r w:rsidRPr="008B6C2D">
              <w:rPr>
                <w:rStyle w:val="Hyperlink"/>
                <w:rFonts w:cs="Times New Roman"/>
                <w:noProof/>
              </w:rPr>
              <w:t>3.2</w:t>
            </w:r>
            <w:r>
              <w:rPr>
                <w:rFonts w:asciiTheme="minorHAnsi" w:eastAsiaTheme="minorEastAsia" w:hAnsiTheme="minorHAnsi"/>
                <w:bCs w:val="0"/>
                <w:noProof/>
                <w:szCs w:val="24"/>
              </w:rPr>
              <w:tab/>
            </w:r>
            <w:r w:rsidRPr="008B6C2D">
              <w:rPr>
                <w:rStyle w:val="Hyperlink"/>
                <w:rFonts w:cs="Times New Roman"/>
                <w:noProof/>
              </w:rPr>
              <w:t>LASSO Regression Modeling</w:t>
            </w:r>
            <w:r>
              <w:rPr>
                <w:noProof/>
                <w:webHidden/>
              </w:rPr>
              <w:tab/>
            </w:r>
            <w:r>
              <w:rPr>
                <w:noProof/>
                <w:webHidden/>
              </w:rPr>
              <w:fldChar w:fldCharType="begin"/>
            </w:r>
            <w:r>
              <w:rPr>
                <w:noProof/>
                <w:webHidden/>
              </w:rPr>
              <w:instrText xml:space="preserve"> PAGEREF _Toc194489140 \h </w:instrText>
            </w:r>
            <w:r>
              <w:rPr>
                <w:noProof/>
                <w:webHidden/>
              </w:rPr>
            </w:r>
            <w:r>
              <w:rPr>
                <w:noProof/>
                <w:webHidden/>
              </w:rPr>
              <w:fldChar w:fldCharType="separate"/>
            </w:r>
            <w:r w:rsidR="00727ED9">
              <w:rPr>
                <w:noProof/>
                <w:webHidden/>
              </w:rPr>
              <w:t>128</w:t>
            </w:r>
            <w:r>
              <w:rPr>
                <w:noProof/>
                <w:webHidden/>
              </w:rPr>
              <w:fldChar w:fldCharType="end"/>
            </w:r>
          </w:hyperlink>
        </w:p>
        <w:p w14:paraId="31022F9F" w14:textId="763B1BB9"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41" w:history="1">
            <w:r w:rsidRPr="008B6C2D">
              <w:rPr>
                <w:rStyle w:val="Hyperlink"/>
                <w:rFonts w:cs="Times New Roman"/>
                <w:noProof/>
              </w:rPr>
              <w:t>3.2.1</w:t>
            </w:r>
            <w:r>
              <w:rPr>
                <w:rFonts w:asciiTheme="minorHAnsi" w:eastAsiaTheme="minorEastAsia" w:hAnsiTheme="minorHAnsi"/>
                <w:noProof/>
                <w:szCs w:val="24"/>
              </w:rPr>
              <w:tab/>
            </w:r>
            <w:r w:rsidRPr="008B6C2D">
              <w:rPr>
                <w:rStyle w:val="Hyperlink"/>
                <w:rFonts w:cs="Times New Roman"/>
                <w:noProof/>
              </w:rPr>
              <w:t>National LASSO Regression Results</w:t>
            </w:r>
            <w:r>
              <w:rPr>
                <w:noProof/>
                <w:webHidden/>
              </w:rPr>
              <w:tab/>
            </w:r>
            <w:r>
              <w:rPr>
                <w:noProof/>
                <w:webHidden/>
              </w:rPr>
              <w:fldChar w:fldCharType="begin"/>
            </w:r>
            <w:r>
              <w:rPr>
                <w:noProof/>
                <w:webHidden/>
              </w:rPr>
              <w:instrText xml:space="preserve"> PAGEREF _Toc194489141 \h </w:instrText>
            </w:r>
            <w:r>
              <w:rPr>
                <w:noProof/>
                <w:webHidden/>
              </w:rPr>
            </w:r>
            <w:r>
              <w:rPr>
                <w:noProof/>
                <w:webHidden/>
              </w:rPr>
              <w:fldChar w:fldCharType="separate"/>
            </w:r>
            <w:r w:rsidR="00727ED9">
              <w:rPr>
                <w:noProof/>
                <w:webHidden/>
              </w:rPr>
              <w:t>128</w:t>
            </w:r>
            <w:r>
              <w:rPr>
                <w:noProof/>
                <w:webHidden/>
              </w:rPr>
              <w:fldChar w:fldCharType="end"/>
            </w:r>
          </w:hyperlink>
        </w:p>
        <w:p w14:paraId="3BE9A39B" w14:textId="246548FB"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42" w:history="1">
            <w:r w:rsidRPr="008B6C2D">
              <w:rPr>
                <w:rStyle w:val="Hyperlink"/>
                <w:rFonts w:cs="Times New Roman"/>
                <w:noProof/>
              </w:rPr>
              <w:t>3.2.2</w:t>
            </w:r>
            <w:r>
              <w:rPr>
                <w:rFonts w:asciiTheme="minorHAnsi" w:eastAsiaTheme="minorEastAsia" w:hAnsiTheme="minorHAnsi"/>
                <w:noProof/>
                <w:szCs w:val="24"/>
              </w:rPr>
              <w:tab/>
            </w:r>
            <w:r w:rsidRPr="008B6C2D">
              <w:rPr>
                <w:rStyle w:val="Hyperlink"/>
                <w:rFonts w:cs="Times New Roman"/>
                <w:noProof/>
              </w:rPr>
              <w:t>Pumped Storage Hydropower Percent of Demand Met</w:t>
            </w:r>
            <w:r>
              <w:rPr>
                <w:noProof/>
                <w:webHidden/>
              </w:rPr>
              <w:tab/>
            </w:r>
            <w:r>
              <w:rPr>
                <w:noProof/>
                <w:webHidden/>
              </w:rPr>
              <w:fldChar w:fldCharType="begin"/>
            </w:r>
            <w:r>
              <w:rPr>
                <w:noProof/>
                <w:webHidden/>
              </w:rPr>
              <w:instrText xml:space="preserve"> PAGEREF _Toc194489142 \h </w:instrText>
            </w:r>
            <w:r>
              <w:rPr>
                <w:noProof/>
                <w:webHidden/>
              </w:rPr>
            </w:r>
            <w:r>
              <w:rPr>
                <w:noProof/>
                <w:webHidden/>
              </w:rPr>
              <w:fldChar w:fldCharType="separate"/>
            </w:r>
            <w:r w:rsidR="00727ED9">
              <w:rPr>
                <w:noProof/>
                <w:webHidden/>
              </w:rPr>
              <w:t>131</w:t>
            </w:r>
            <w:r>
              <w:rPr>
                <w:noProof/>
                <w:webHidden/>
              </w:rPr>
              <w:fldChar w:fldCharType="end"/>
            </w:r>
          </w:hyperlink>
        </w:p>
        <w:p w14:paraId="0D3637AB" w14:textId="7A4B9C8F"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43" w:history="1">
            <w:r w:rsidRPr="008B6C2D">
              <w:rPr>
                <w:rStyle w:val="Hyperlink"/>
                <w:rFonts w:cs="Times New Roman"/>
                <w:noProof/>
              </w:rPr>
              <w:t>3.2.3</w:t>
            </w:r>
            <w:r>
              <w:rPr>
                <w:rFonts w:asciiTheme="minorHAnsi" w:eastAsiaTheme="minorEastAsia" w:hAnsiTheme="minorHAnsi"/>
                <w:noProof/>
                <w:szCs w:val="24"/>
              </w:rPr>
              <w:tab/>
            </w:r>
            <w:r w:rsidRPr="008B6C2D">
              <w:rPr>
                <w:rStyle w:val="Hyperlink"/>
                <w:rFonts w:cs="Times New Roman"/>
                <w:noProof/>
              </w:rPr>
              <w:t>Pumped Hydropower Storage Revenue</w:t>
            </w:r>
            <w:r>
              <w:rPr>
                <w:noProof/>
                <w:webHidden/>
              </w:rPr>
              <w:tab/>
            </w:r>
            <w:r>
              <w:rPr>
                <w:noProof/>
                <w:webHidden/>
              </w:rPr>
              <w:fldChar w:fldCharType="begin"/>
            </w:r>
            <w:r>
              <w:rPr>
                <w:noProof/>
                <w:webHidden/>
              </w:rPr>
              <w:instrText xml:space="preserve"> PAGEREF _Toc194489143 \h </w:instrText>
            </w:r>
            <w:r>
              <w:rPr>
                <w:noProof/>
                <w:webHidden/>
              </w:rPr>
            </w:r>
            <w:r>
              <w:rPr>
                <w:noProof/>
                <w:webHidden/>
              </w:rPr>
              <w:fldChar w:fldCharType="separate"/>
            </w:r>
            <w:r w:rsidR="00727ED9">
              <w:rPr>
                <w:noProof/>
                <w:webHidden/>
              </w:rPr>
              <w:t>132</w:t>
            </w:r>
            <w:r>
              <w:rPr>
                <w:noProof/>
                <w:webHidden/>
              </w:rPr>
              <w:fldChar w:fldCharType="end"/>
            </w:r>
          </w:hyperlink>
        </w:p>
        <w:p w14:paraId="74026419" w14:textId="1FEDA9EA"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44" w:history="1">
            <w:r w:rsidRPr="008B6C2D">
              <w:rPr>
                <w:rStyle w:val="Hyperlink"/>
                <w:rFonts w:cs="Times New Roman"/>
                <w:noProof/>
              </w:rPr>
              <w:t>3.2.4</w:t>
            </w:r>
            <w:r>
              <w:rPr>
                <w:rFonts w:asciiTheme="minorHAnsi" w:eastAsiaTheme="minorEastAsia" w:hAnsiTheme="minorHAnsi"/>
                <w:noProof/>
                <w:szCs w:val="24"/>
              </w:rPr>
              <w:tab/>
            </w:r>
            <w:r w:rsidRPr="008B6C2D">
              <w:rPr>
                <w:rStyle w:val="Hyperlink"/>
                <w:rFonts w:cs="Times New Roman"/>
                <w:noProof/>
              </w:rPr>
              <w:t>Richard-Baker Flashiness Index</w:t>
            </w:r>
            <w:r>
              <w:rPr>
                <w:noProof/>
                <w:webHidden/>
              </w:rPr>
              <w:tab/>
            </w:r>
            <w:r>
              <w:rPr>
                <w:noProof/>
                <w:webHidden/>
              </w:rPr>
              <w:fldChar w:fldCharType="begin"/>
            </w:r>
            <w:r>
              <w:rPr>
                <w:noProof/>
                <w:webHidden/>
              </w:rPr>
              <w:instrText xml:space="preserve"> PAGEREF _Toc194489144 \h </w:instrText>
            </w:r>
            <w:r>
              <w:rPr>
                <w:noProof/>
                <w:webHidden/>
              </w:rPr>
            </w:r>
            <w:r>
              <w:rPr>
                <w:noProof/>
                <w:webHidden/>
              </w:rPr>
              <w:fldChar w:fldCharType="separate"/>
            </w:r>
            <w:r w:rsidR="00727ED9">
              <w:rPr>
                <w:noProof/>
                <w:webHidden/>
              </w:rPr>
              <w:t>133</w:t>
            </w:r>
            <w:r>
              <w:rPr>
                <w:noProof/>
                <w:webHidden/>
              </w:rPr>
              <w:fldChar w:fldCharType="end"/>
            </w:r>
          </w:hyperlink>
        </w:p>
        <w:p w14:paraId="1AC71024" w14:textId="5E1CF43D"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45" w:history="1">
            <w:r w:rsidRPr="008B6C2D">
              <w:rPr>
                <w:rStyle w:val="Hyperlink"/>
                <w:rFonts w:cs="Times New Roman"/>
                <w:noProof/>
              </w:rPr>
              <w:t>3.3</w:t>
            </w:r>
            <w:r>
              <w:rPr>
                <w:rFonts w:asciiTheme="minorHAnsi" w:eastAsiaTheme="minorEastAsia" w:hAnsiTheme="minorHAnsi"/>
                <w:bCs w:val="0"/>
                <w:noProof/>
                <w:szCs w:val="24"/>
              </w:rPr>
              <w:tab/>
            </w:r>
            <w:r w:rsidRPr="008B6C2D">
              <w:rPr>
                <w:rStyle w:val="Hyperlink"/>
                <w:rFonts w:cs="Times New Roman"/>
                <w:noProof/>
              </w:rPr>
              <w:t>Balancing Area LASSO Regression Results</w:t>
            </w:r>
            <w:r>
              <w:rPr>
                <w:noProof/>
                <w:webHidden/>
              </w:rPr>
              <w:tab/>
            </w:r>
            <w:r>
              <w:rPr>
                <w:noProof/>
                <w:webHidden/>
              </w:rPr>
              <w:fldChar w:fldCharType="begin"/>
            </w:r>
            <w:r>
              <w:rPr>
                <w:noProof/>
                <w:webHidden/>
              </w:rPr>
              <w:instrText xml:space="preserve"> PAGEREF _Toc194489145 \h </w:instrText>
            </w:r>
            <w:r>
              <w:rPr>
                <w:noProof/>
                <w:webHidden/>
              </w:rPr>
            </w:r>
            <w:r>
              <w:rPr>
                <w:noProof/>
                <w:webHidden/>
              </w:rPr>
              <w:fldChar w:fldCharType="separate"/>
            </w:r>
            <w:r w:rsidR="00727ED9">
              <w:rPr>
                <w:noProof/>
                <w:webHidden/>
              </w:rPr>
              <w:t>134</w:t>
            </w:r>
            <w:r>
              <w:rPr>
                <w:noProof/>
                <w:webHidden/>
              </w:rPr>
              <w:fldChar w:fldCharType="end"/>
            </w:r>
          </w:hyperlink>
        </w:p>
        <w:p w14:paraId="61C2EEB2" w14:textId="379A8ADF"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46" w:history="1">
            <w:r w:rsidRPr="008B6C2D">
              <w:rPr>
                <w:rStyle w:val="Hyperlink"/>
                <w:rFonts w:cs="Times New Roman"/>
                <w:noProof/>
              </w:rPr>
              <w:t>3.3.1</w:t>
            </w:r>
            <w:r>
              <w:rPr>
                <w:rFonts w:asciiTheme="minorHAnsi" w:eastAsiaTheme="minorEastAsia" w:hAnsiTheme="minorHAnsi"/>
                <w:noProof/>
                <w:szCs w:val="24"/>
              </w:rPr>
              <w:tab/>
            </w:r>
            <w:r w:rsidRPr="008B6C2D">
              <w:rPr>
                <w:rStyle w:val="Hyperlink"/>
                <w:rFonts w:cs="Times New Roman"/>
                <w:noProof/>
              </w:rPr>
              <w:t>Pumped Storage Hydropower Percent of Demand Met</w:t>
            </w:r>
            <w:r>
              <w:rPr>
                <w:noProof/>
                <w:webHidden/>
              </w:rPr>
              <w:tab/>
            </w:r>
            <w:r>
              <w:rPr>
                <w:noProof/>
                <w:webHidden/>
              </w:rPr>
              <w:fldChar w:fldCharType="begin"/>
            </w:r>
            <w:r>
              <w:rPr>
                <w:noProof/>
                <w:webHidden/>
              </w:rPr>
              <w:instrText xml:space="preserve"> PAGEREF _Toc194489146 \h </w:instrText>
            </w:r>
            <w:r>
              <w:rPr>
                <w:noProof/>
                <w:webHidden/>
              </w:rPr>
            </w:r>
            <w:r>
              <w:rPr>
                <w:noProof/>
                <w:webHidden/>
              </w:rPr>
              <w:fldChar w:fldCharType="separate"/>
            </w:r>
            <w:r w:rsidR="00727ED9">
              <w:rPr>
                <w:noProof/>
                <w:webHidden/>
              </w:rPr>
              <w:t>134</w:t>
            </w:r>
            <w:r>
              <w:rPr>
                <w:noProof/>
                <w:webHidden/>
              </w:rPr>
              <w:fldChar w:fldCharType="end"/>
            </w:r>
          </w:hyperlink>
        </w:p>
        <w:p w14:paraId="0E4C16A8" w14:textId="6DCD0767"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47" w:history="1">
            <w:r w:rsidRPr="008B6C2D">
              <w:rPr>
                <w:rStyle w:val="Hyperlink"/>
                <w:rFonts w:cs="Times New Roman"/>
                <w:noProof/>
              </w:rPr>
              <w:t>3.3.2</w:t>
            </w:r>
            <w:r>
              <w:rPr>
                <w:rFonts w:asciiTheme="minorHAnsi" w:eastAsiaTheme="minorEastAsia" w:hAnsiTheme="minorHAnsi"/>
                <w:noProof/>
                <w:szCs w:val="24"/>
              </w:rPr>
              <w:tab/>
            </w:r>
            <w:r w:rsidRPr="008B6C2D">
              <w:rPr>
                <w:rStyle w:val="Hyperlink"/>
                <w:rFonts w:cs="Times New Roman"/>
                <w:noProof/>
              </w:rPr>
              <w:t>Pumped Hydropower Storage Revenue</w:t>
            </w:r>
            <w:r>
              <w:rPr>
                <w:noProof/>
                <w:webHidden/>
              </w:rPr>
              <w:tab/>
            </w:r>
            <w:r>
              <w:rPr>
                <w:noProof/>
                <w:webHidden/>
              </w:rPr>
              <w:fldChar w:fldCharType="begin"/>
            </w:r>
            <w:r>
              <w:rPr>
                <w:noProof/>
                <w:webHidden/>
              </w:rPr>
              <w:instrText xml:space="preserve"> PAGEREF _Toc194489147 \h </w:instrText>
            </w:r>
            <w:r>
              <w:rPr>
                <w:noProof/>
                <w:webHidden/>
              </w:rPr>
            </w:r>
            <w:r>
              <w:rPr>
                <w:noProof/>
                <w:webHidden/>
              </w:rPr>
              <w:fldChar w:fldCharType="separate"/>
            </w:r>
            <w:r w:rsidR="00727ED9">
              <w:rPr>
                <w:noProof/>
                <w:webHidden/>
              </w:rPr>
              <w:t>135</w:t>
            </w:r>
            <w:r>
              <w:rPr>
                <w:noProof/>
                <w:webHidden/>
              </w:rPr>
              <w:fldChar w:fldCharType="end"/>
            </w:r>
          </w:hyperlink>
        </w:p>
        <w:p w14:paraId="180DE567" w14:textId="699C496F"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48" w:history="1">
            <w:r w:rsidRPr="008B6C2D">
              <w:rPr>
                <w:rStyle w:val="Hyperlink"/>
                <w:rFonts w:cs="Times New Roman"/>
                <w:noProof/>
              </w:rPr>
              <w:t>3.3.3</w:t>
            </w:r>
            <w:r>
              <w:rPr>
                <w:rFonts w:asciiTheme="minorHAnsi" w:eastAsiaTheme="minorEastAsia" w:hAnsiTheme="minorHAnsi"/>
                <w:noProof/>
                <w:szCs w:val="24"/>
              </w:rPr>
              <w:tab/>
            </w:r>
            <w:r w:rsidRPr="008B6C2D">
              <w:rPr>
                <w:rStyle w:val="Hyperlink"/>
                <w:rFonts w:cs="Times New Roman"/>
                <w:noProof/>
              </w:rPr>
              <w:t>Richard-Baker Flashiness Index</w:t>
            </w:r>
            <w:r>
              <w:rPr>
                <w:noProof/>
                <w:webHidden/>
              </w:rPr>
              <w:tab/>
            </w:r>
            <w:r>
              <w:rPr>
                <w:noProof/>
                <w:webHidden/>
              </w:rPr>
              <w:fldChar w:fldCharType="begin"/>
            </w:r>
            <w:r>
              <w:rPr>
                <w:noProof/>
                <w:webHidden/>
              </w:rPr>
              <w:instrText xml:space="preserve"> PAGEREF _Toc194489148 \h </w:instrText>
            </w:r>
            <w:r>
              <w:rPr>
                <w:noProof/>
                <w:webHidden/>
              </w:rPr>
            </w:r>
            <w:r>
              <w:rPr>
                <w:noProof/>
                <w:webHidden/>
              </w:rPr>
              <w:fldChar w:fldCharType="separate"/>
            </w:r>
            <w:r w:rsidR="00727ED9">
              <w:rPr>
                <w:noProof/>
                <w:webHidden/>
              </w:rPr>
              <w:t>136</w:t>
            </w:r>
            <w:r>
              <w:rPr>
                <w:noProof/>
                <w:webHidden/>
              </w:rPr>
              <w:fldChar w:fldCharType="end"/>
            </w:r>
          </w:hyperlink>
        </w:p>
        <w:p w14:paraId="68266700" w14:textId="5D419F43"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49" w:history="1">
            <w:r w:rsidRPr="008B6C2D">
              <w:rPr>
                <w:rStyle w:val="Hyperlink"/>
                <w:rFonts w:cs="Times New Roman"/>
                <w:noProof/>
              </w:rPr>
              <w:t>4</w:t>
            </w:r>
            <w:r>
              <w:rPr>
                <w:rFonts w:asciiTheme="minorHAnsi" w:eastAsiaTheme="minorEastAsia" w:hAnsiTheme="minorHAnsi"/>
                <w:bCs w:val="0"/>
                <w:iCs w:val="0"/>
                <w:noProof/>
              </w:rPr>
              <w:tab/>
            </w:r>
            <w:r w:rsidRPr="008B6C2D">
              <w:rPr>
                <w:rStyle w:val="Hyperlink"/>
                <w:rFonts w:cs="Times New Roman"/>
                <w:noProof/>
              </w:rPr>
              <w:t>Discussion</w:t>
            </w:r>
            <w:r>
              <w:rPr>
                <w:noProof/>
                <w:webHidden/>
              </w:rPr>
              <w:tab/>
            </w:r>
            <w:r>
              <w:rPr>
                <w:noProof/>
                <w:webHidden/>
              </w:rPr>
              <w:fldChar w:fldCharType="begin"/>
            </w:r>
            <w:r>
              <w:rPr>
                <w:noProof/>
                <w:webHidden/>
              </w:rPr>
              <w:instrText xml:space="preserve"> PAGEREF _Toc194489149 \h </w:instrText>
            </w:r>
            <w:r>
              <w:rPr>
                <w:noProof/>
                <w:webHidden/>
              </w:rPr>
            </w:r>
            <w:r>
              <w:rPr>
                <w:noProof/>
                <w:webHidden/>
              </w:rPr>
              <w:fldChar w:fldCharType="separate"/>
            </w:r>
            <w:r w:rsidR="00727ED9">
              <w:rPr>
                <w:noProof/>
                <w:webHidden/>
              </w:rPr>
              <w:t>137</w:t>
            </w:r>
            <w:r>
              <w:rPr>
                <w:noProof/>
                <w:webHidden/>
              </w:rPr>
              <w:fldChar w:fldCharType="end"/>
            </w:r>
          </w:hyperlink>
        </w:p>
        <w:p w14:paraId="244A48E3" w14:textId="133B4167"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50" w:history="1">
            <w:r w:rsidRPr="008B6C2D">
              <w:rPr>
                <w:rStyle w:val="Hyperlink"/>
                <w:rFonts w:cs="Times New Roman"/>
                <w:noProof/>
              </w:rPr>
              <w:t>4.1</w:t>
            </w:r>
            <w:r>
              <w:rPr>
                <w:rFonts w:asciiTheme="minorHAnsi" w:eastAsiaTheme="minorEastAsia" w:hAnsiTheme="minorHAnsi"/>
                <w:bCs w:val="0"/>
                <w:noProof/>
                <w:szCs w:val="24"/>
              </w:rPr>
              <w:tab/>
            </w:r>
            <w:r w:rsidRPr="008B6C2D">
              <w:rPr>
                <w:rStyle w:val="Hyperlink"/>
                <w:rFonts w:cs="Times New Roman"/>
                <w:noProof/>
              </w:rPr>
              <w:t>Environmental Impacts</w:t>
            </w:r>
            <w:r>
              <w:rPr>
                <w:noProof/>
                <w:webHidden/>
              </w:rPr>
              <w:tab/>
            </w:r>
            <w:r>
              <w:rPr>
                <w:noProof/>
                <w:webHidden/>
              </w:rPr>
              <w:fldChar w:fldCharType="begin"/>
            </w:r>
            <w:r>
              <w:rPr>
                <w:noProof/>
                <w:webHidden/>
              </w:rPr>
              <w:instrText xml:space="preserve"> PAGEREF _Toc194489150 \h </w:instrText>
            </w:r>
            <w:r>
              <w:rPr>
                <w:noProof/>
                <w:webHidden/>
              </w:rPr>
            </w:r>
            <w:r>
              <w:rPr>
                <w:noProof/>
                <w:webHidden/>
              </w:rPr>
              <w:fldChar w:fldCharType="separate"/>
            </w:r>
            <w:r w:rsidR="00727ED9">
              <w:rPr>
                <w:noProof/>
                <w:webHidden/>
              </w:rPr>
              <w:t>138</w:t>
            </w:r>
            <w:r>
              <w:rPr>
                <w:noProof/>
                <w:webHidden/>
              </w:rPr>
              <w:fldChar w:fldCharType="end"/>
            </w:r>
          </w:hyperlink>
        </w:p>
        <w:p w14:paraId="50DAF6CB" w14:textId="2E8E9E30"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51" w:history="1">
            <w:r w:rsidRPr="008B6C2D">
              <w:rPr>
                <w:rStyle w:val="Hyperlink"/>
                <w:rFonts w:cs="Times New Roman"/>
                <w:noProof/>
              </w:rPr>
              <w:t>4.2</w:t>
            </w:r>
            <w:r>
              <w:rPr>
                <w:rFonts w:asciiTheme="minorHAnsi" w:eastAsiaTheme="minorEastAsia" w:hAnsiTheme="minorHAnsi"/>
                <w:bCs w:val="0"/>
                <w:noProof/>
                <w:szCs w:val="24"/>
              </w:rPr>
              <w:tab/>
            </w:r>
            <w:r w:rsidRPr="008B6C2D">
              <w:rPr>
                <w:rStyle w:val="Hyperlink"/>
                <w:rFonts w:cs="Times New Roman"/>
                <w:noProof/>
              </w:rPr>
              <w:t>Economic Implications</w:t>
            </w:r>
            <w:r>
              <w:rPr>
                <w:noProof/>
                <w:webHidden/>
              </w:rPr>
              <w:tab/>
            </w:r>
            <w:r>
              <w:rPr>
                <w:noProof/>
                <w:webHidden/>
              </w:rPr>
              <w:fldChar w:fldCharType="begin"/>
            </w:r>
            <w:r>
              <w:rPr>
                <w:noProof/>
                <w:webHidden/>
              </w:rPr>
              <w:instrText xml:space="preserve"> PAGEREF _Toc194489151 \h </w:instrText>
            </w:r>
            <w:r>
              <w:rPr>
                <w:noProof/>
                <w:webHidden/>
              </w:rPr>
            </w:r>
            <w:r>
              <w:rPr>
                <w:noProof/>
                <w:webHidden/>
              </w:rPr>
              <w:fldChar w:fldCharType="separate"/>
            </w:r>
            <w:r w:rsidR="00727ED9">
              <w:rPr>
                <w:noProof/>
                <w:webHidden/>
              </w:rPr>
              <w:t>140</w:t>
            </w:r>
            <w:r>
              <w:rPr>
                <w:noProof/>
                <w:webHidden/>
              </w:rPr>
              <w:fldChar w:fldCharType="end"/>
            </w:r>
          </w:hyperlink>
        </w:p>
        <w:p w14:paraId="7B3AAAC6" w14:textId="5E51031C"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52" w:history="1">
            <w:r w:rsidRPr="008B6C2D">
              <w:rPr>
                <w:rStyle w:val="Hyperlink"/>
                <w:rFonts w:cs="Times New Roman"/>
                <w:noProof/>
              </w:rPr>
              <w:t>4.3</w:t>
            </w:r>
            <w:r>
              <w:rPr>
                <w:rFonts w:asciiTheme="minorHAnsi" w:eastAsiaTheme="minorEastAsia" w:hAnsiTheme="minorHAnsi"/>
                <w:bCs w:val="0"/>
                <w:noProof/>
                <w:szCs w:val="24"/>
              </w:rPr>
              <w:tab/>
            </w:r>
            <w:r w:rsidRPr="008B6C2D">
              <w:rPr>
                <w:rStyle w:val="Hyperlink"/>
                <w:rFonts w:cs="Times New Roman"/>
                <w:noProof/>
              </w:rPr>
              <w:t>Coordinated Energy Systems</w:t>
            </w:r>
            <w:r>
              <w:rPr>
                <w:noProof/>
                <w:webHidden/>
              </w:rPr>
              <w:tab/>
            </w:r>
            <w:r>
              <w:rPr>
                <w:noProof/>
                <w:webHidden/>
              </w:rPr>
              <w:fldChar w:fldCharType="begin"/>
            </w:r>
            <w:r>
              <w:rPr>
                <w:noProof/>
                <w:webHidden/>
              </w:rPr>
              <w:instrText xml:space="preserve"> PAGEREF _Toc194489152 \h </w:instrText>
            </w:r>
            <w:r>
              <w:rPr>
                <w:noProof/>
                <w:webHidden/>
              </w:rPr>
            </w:r>
            <w:r>
              <w:rPr>
                <w:noProof/>
                <w:webHidden/>
              </w:rPr>
              <w:fldChar w:fldCharType="separate"/>
            </w:r>
            <w:r w:rsidR="00727ED9">
              <w:rPr>
                <w:noProof/>
                <w:webHidden/>
              </w:rPr>
              <w:t>140</w:t>
            </w:r>
            <w:r>
              <w:rPr>
                <w:noProof/>
                <w:webHidden/>
              </w:rPr>
              <w:fldChar w:fldCharType="end"/>
            </w:r>
          </w:hyperlink>
        </w:p>
        <w:p w14:paraId="14B676C0" w14:textId="0152C6C6"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53" w:history="1">
            <w:r w:rsidRPr="008B6C2D">
              <w:rPr>
                <w:rStyle w:val="Hyperlink"/>
                <w:rFonts w:cs="Times New Roman"/>
                <w:noProof/>
              </w:rPr>
              <w:t>4.4</w:t>
            </w:r>
            <w:r>
              <w:rPr>
                <w:rFonts w:asciiTheme="minorHAnsi" w:eastAsiaTheme="minorEastAsia" w:hAnsiTheme="minorHAnsi"/>
                <w:bCs w:val="0"/>
                <w:noProof/>
                <w:szCs w:val="24"/>
              </w:rPr>
              <w:tab/>
            </w:r>
            <w:r w:rsidRPr="008B6C2D">
              <w:rPr>
                <w:rStyle w:val="Hyperlink"/>
                <w:rFonts w:cs="Times New Roman"/>
                <w:noProof/>
              </w:rPr>
              <w:t>Correlated Factors</w:t>
            </w:r>
            <w:r>
              <w:rPr>
                <w:noProof/>
                <w:webHidden/>
              </w:rPr>
              <w:tab/>
            </w:r>
            <w:r>
              <w:rPr>
                <w:noProof/>
                <w:webHidden/>
              </w:rPr>
              <w:fldChar w:fldCharType="begin"/>
            </w:r>
            <w:r>
              <w:rPr>
                <w:noProof/>
                <w:webHidden/>
              </w:rPr>
              <w:instrText xml:space="preserve"> PAGEREF _Toc194489153 \h </w:instrText>
            </w:r>
            <w:r>
              <w:rPr>
                <w:noProof/>
                <w:webHidden/>
              </w:rPr>
            </w:r>
            <w:r>
              <w:rPr>
                <w:noProof/>
                <w:webHidden/>
              </w:rPr>
              <w:fldChar w:fldCharType="separate"/>
            </w:r>
            <w:r w:rsidR="00727ED9">
              <w:rPr>
                <w:noProof/>
                <w:webHidden/>
              </w:rPr>
              <w:t>141</w:t>
            </w:r>
            <w:r>
              <w:rPr>
                <w:noProof/>
                <w:webHidden/>
              </w:rPr>
              <w:fldChar w:fldCharType="end"/>
            </w:r>
          </w:hyperlink>
        </w:p>
        <w:p w14:paraId="36F67127" w14:textId="7E8A08BE"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54" w:history="1">
            <w:r w:rsidRPr="008B6C2D">
              <w:rPr>
                <w:rStyle w:val="Hyperlink"/>
                <w:rFonts w:cs="Times New Roman"/>
                <w:noProof/>
              </w:rPr>
              <w:t>4.5</w:t>
            </w:r>
            <w:r>
              <w:rPr>
                <w:rFonts w:asciiTheme="minorHAnsi" w:eastAsiaTheme="minorEastAsia" w:hAnsiTheme="minorHAnsi"/>
                <w:bCs w:val="0"/>
                <w:noProof/>
                <w:szCs w:val="24"/>
              </w:rPr>
              <w:tab/>
            </w:r>
            <w:r w:rsidRPr="008B6C2D">
              <w:rPr>
                <w:rStyle w:val="Hyperlink"/>
                <w:rFonts w:cs="Times New Roman"/>
                <w:noProof/>
              </w:rPr>
              <w:t>Future Research</w:t>
            </w:r>
            <w:r>
              <w:rPr>
                <w:noProof/>
                <w:webHidden/>
              </w:rPr>
              <w:tab/>
            </w:r>
            <w:r>
              <w:rPr>
                <w:noProof/>
                <w:webHidden/>
              </w:rPr>
              <w:fldChar w:fldCharType="begin"/>
            </w:r>
            <w:r>
              <w:rPr>
                <w:noProof/>
                <w:webHidden/>
              </w:rPr>
              <w:instrText xml:space="preserve"> PAGEREF _Toc194489154 \h </w:instrText>
            </w:r>
            <w:r>
              <w:rPr>
                <w:noProof/>
                <w:webHidden/>
              </w:rPr>
            </w:r>
            <w:r>
              <w:rPr>
                <w:noProof/>
                <w:webHidden/>
              </w:rPr>
              <w:fldChar w:fldCharType="separate"/>
            </w:r>
            <w:r w:rsidR="00727ED9">
              <w:rPr>
                <w:noProof/>
                <w:webHidden/>
              </w:rPr>
              <w:t>142</w:t>
            </w:r>
            <w:r>
              <w:rPr>
                <w:noProof/>
                <w:webHidden/>
              </w:rPr>
              <w:fldChar w:fldCharType="end"/>
            </w:r>
          </w:hyperlink>
        </w:p>
        <w:p w14:paraId="275FB0FF" w14:textId="3B0B5519"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55" w:history="1">
            <w:r w:rsidRPr="008B6C2D">
              <w:rPr>
                <w:rStyle w:val="Hyperlink"/>
                <w:rFonts w:cs="Times New Roman"/>
                <w:noProof/>
              </w:rPr>
              <w:t>4.6</w:t>
            </w:r>
            <w:r>
              <w:rPr>
                <w:rFonts w:asciiTheme="minorHAnsi" w:eastAsiaTheme="minorEastAsia" w:hAnsiTheme="minorHAnsi"/>
                <w:bCs w:val="0"/>
                <w:noProof/>
                <w:szCs w:val="24"/>
              </w:rPr>
              <w:tab/>
            </w:r>
            <w:r w:rsidRPr="008B6C2D">
              <w:rPr>
                <w:rStyle w:val="Hyperlink"/>
                <w:rFonts w:cs="Times New Roman"/>
                <w:noProof/>
              </w:rPr>
              <w:t>Policy Implications</w:t>
            </w:r>
            <w:r>
              <w:rPr>
                <w:noProof/>
                <w:webHidden/>
              </w:rPr>
              <w:tab/>
            </w:r>
            <w:r>
              <w:rPr>
                <w:noProof/>
                <w:webHidden/>
              </w:rPr>
              <w:fldChar w:fldCharType="begin"/>
            </w:r>
            <w:r>
              <w:rPr>
                <w:noProof/>
                <w:webHidden/>
              </w:rPr>
              <w:instrText xml:space="preserve"> PAGEREF _Toc194489155 \h </w:instrText>
            </w:r>
            <w:r>
              <w:rPr>
                <w:noProof/>
                <w:webHidden/>
              </w:rPr>
            </w:r>
            <w:r>
              <w:rPr>
                <w:noProof/>
                <w:webHidden/>
              </w:rPr>
              <w:fldChar w:fldCharType="separate"/>
            </w:r>
            <w:r w:rsidR="00727ED9">
              <w:rPr>
                <w:noProof/>
                <w:webHidden/>
              </w:rPr>
              <w:t>144</w:t>
            </w:r>
            <w:r>
              <w:rPr>
                <w:noProof/>
                <w:webHidden/>
              </w:rPr>
              <w:fldChar w:fldCharType="end"/>
            </w:r>
          </w:hyperlink>
        </w:p>
        <w:p w14:paraId="1D15F996" w14:textId="640DC621"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56" w:history="1">
            <w:r w:rsidRPr="008B6C2D">
              <w:rPr>
                <w:rStyle w:val="Hyperlink"/>
                <w:rFonts w:cs="Times New Roman"/>
                <w:noProof/>
              </w:rPr>
              <w:t>5</w:t>
            </w:r>
            <w:r>
              <w:rPr>
                <w:rFonts w:asciiTheme="minorHAnsi" w:eastAsiaTheme="minorEastAsia" w:hAnsiTheme="minorHAnsi"/>
                <w:bCs w:val="0"/>
                <w:iCs w:val="0"/>
                <w:noProof/>
              </w:rPr>
              <w:tab/>
            </w:r>
            <w:r w:rsidRPr="008B6C2D">
              <w:rPr>
                <w:rStyle w:val="Hyperlink"/>
                <w:rFonts w:cs="Times New Roman"/>
                <w:noProof/>
              </w:rPr>
              <w:t>Conclusion</w:t>
            </w:r>
            <w:r>
              <w:rPr>
                <w:noProof/>
                <w:webHidden/>
              </w:rPr>
              <w:tab/>
            </w:r>
            <w:r>
              <w:rPr>
                <w:noProof/>
                <w:webHidden/>
              </w:rPr>
              <w:fldChar w:fldCharType="begin"/>
            </w:r>
            <w:r>
              <w:rPr>
                <w:noProof/>
                <w:webHidden/>
              </w:rPr>
              <w:instrText xml:space="preserve"> PAGEREF _Toc194489156 \h </w:instrText>
            </w:r>
            <w:r>
              <w:rPr>
                <w:noProof/>
                <w:webHidden/>
              </w:rPr>
            </w:r>
            <w:r>
              <w:rPr>
                <w:noProof/>
                <w:webHidden/>
              </w:rPr>
              <w:fldChar w:fldCharType="separate"/>
            </w:r>
            <w:r w:rsidR="00727ED9">
              <w:rPr>
                <w:noProof/>
                <w:webHidden/>
              </w:rPr>
              <w:t>145</w:t>
            </w:r>
            <w:r>
              <w:rPr>
                <w:noProof/>
                <w:webHidden/>
              </w:rPr>
              <w:fldChar w:fldCharType="end"/>
            </w:r>
          </w:hyperlink>
        </w:p>
        <w:p w14:paraId="6F14A5E3" w14:textId="1907BA62"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57" w:history="1">
            <w:r w:rsidRPr="008B6C2D">
              <w:rPr>
                <w:rStyle w:val="Hyperlink"/>
                <w:rFonts w:cs="Times New Roman"/>
                <w:noProof/>
              </w:rPr>
              <w:t>Works Cited</w:t>
            </w:r>
            <w:r>
              <w:rPr>
                <w:noProof/>
                <w:webHidden/>
              </w:rPr>
              <w:tab/>
            </w:r>
            <w:r>
              <w:rPr>
                <w:noProof/>
                <w:webHidden/>
              </w:rPr>
              <w:fldChar w:fldCharType="begin"/>
            </w:r>
            <w:r>
              <w:rPr>
                <w:noProof/>
                <w:webHidden/>
              </w:rPr>
              <w:instrText xml:space="preserve"> PAGEREF _Toc194489157 \h </w:instrText>
            </w:r>
            <w:r>
              <w:rPr>
                <w:noProof/>
                <w:webHidden/>
              </w:rPr>
            </w:r>
            <w:r>
              <w:rPr>
                <w:noProof/>
                <w:webHidden/>
              </w:rPr>
              <w:fldChar w:fldCharType="separate"/>
            </w:r>
            <w:r w:rsidR="00727ED9">
              <w:rPr>
                <w:noProof/>
                <w:webHidden/>
              </w:rPr>
              <w:t>146</w:t>
            </w:r>
            <w:r>
              <w:rPr>
                <w:noProof/>
                <w:webHidden/>
              </w:rPr>
              <w:fldChar w:fldCharType="end"/>
            </w:r>
          </w:hyperlink>
        </w:p>
        <w:p w14:paraId="062CF0BA" w14:textId="72A3306B"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58" w:history="1">
            <w:r w:rsidRPr="008B6C2D">
              <w:rPr>
                <w:rStyle w:val="Hyperlink"/>
                <w:rFonts w:cs="Times New Roman"/>
                <w:noProof/>
              </w:rPr>
              <w:t>Appendix</w:t>
            </w:r>
            <w:r>
              <w:rPr>
                <w:noProof/>
                <w:webHidden/>
              </w:rPr>
              <w:tab/>
            </w:r>
            <w:r>
              <w:rPr>
                <w:noProof/>
                <w:webHidden/>
              </w:rPr>
              <w:fldChar w:fldCharType="begin"/>
            </w:r>
            <w:r>
              <w:rPr>
                <w:noProof/>
                <w:webHidden/>
              </w:rPr>
              <w:instrText xml:space="preserve"> PAGEREF _Toc194489158 \h </w:instrText>
            </w:r>
            <w:r>
              <w:rPr>
                <w:noProof/>
                <w:webHidden/>
              </w:rPr>
            </w:r>
            <w:r>
              <w:rPr>
                <w:noProof/>
                <w:webHidden/>
              </w:rPr>
              <w:fldChar w:fldCharType="separate"/>
            </w:r>
            <w:r w:rsidR="00727ED9">
              <w:rPr>
                <w:noProof/>
                <w:webHidden/>
              </w:rPr>
              <w:t>152</w:t>
            </w:r>
            <w:r>
              <w:rPr>
                <w:noProof/>
                <w:webHidden/>
              </w:rPr>
              <w:fldChar w:fldCharType="end"/>
            </w:r>
          </w:hyperlink>
        </w:p>
        <w:p w14:paraId="051BBB68" w14:textId="329F0534" w:rsidR="007164D0" w:rsidRDefault="007164D0" w:rsidP="000C7235">
          <w:pPr>
            <w:pStyle w:val="TOC2"/>
            <w:tabs>
              <w:tab w:val="right" w:leader="dot" w:pos="9350"/>
            </w:tabs>
            <w:spacing w:before="0" w:line="480" w:lineRule="auto"/>
            <w:rPr>
              <w:rFonts w:asciiTheme="minorHAnsi" w:eastAsiaTheme="minorEastAsia" w:hAnsiTheme="minorHAnsi"/>
              <w:bCs w:val="0"/>
              <w:noProof/>
              <w:szCs w:val="24"/>
            </w:rPr>
          </w:pPr>
          <w:hyperlink w:anchor="_Toc194489159" w:history="1">
            <w:r w:rsidRPr="008B6C2D">
              <w:rPr>
                <w:rStyle w:val="Hyperlink"/>
                <w:rFonts w:cs="Times New Roman"/>
                <w:noProof/>
              </w:rPr>
              <w:t>Appendix A:</w:t>
            </w:r>
            <w:r>
              <w:rPr>
                <w:noProof/>
                <w:webHidden/>
              </w:rPr>
              <w:tab/>
            </w:r>
            <w:r>
              <w:rPr>
                <w:noProof/>
                <w:webHidden/>
              </w:rPr>
              <w:fldChar w:fldCharType="begin"/>
            </w:r>
            <w:r>
              <w:rPr>
                <w:noProof/>
                <w:webHidden/>
              </w:rPr>
              <w:instrText xml:space="preserve"> PAGEREF _Toc194489159 \h </w:instrText>
            </w:r>
            <w:r>
              <w:rPr>
                <w:noProof/>
                <w:webHidden/>
              </w:rPr>
            </w:r>
            <w:r>
              <w:rPr>
                <w:noProof/>
                <w:webHidden/>
              </w:rPr>
              <w:fldChar w:fldCharType="separate"/>
            </w:r>
            <w:r w:rsidR="00727ED9">
              <w:rPr>
                <w:noProof/>
                <w:webHidden/>
              </w:rPr>
              <w:t>152</w:t>
            </w:r>
            <w:r>
              <w:rPr>
                <w:noProof/>
                <w:webHidden/>
              </w:rPr>
              <w:fldChar w:fldCharType="end"/>
            </w:r>
          </w:hyperlink>
        </w:p>
        <w:p w14:paraId="13F1423A" w14:textId="7210A853" w:rsidR="007164D0" w:rsidRDefault="007164D0" w:rsidP="000C7235">
          <w:pPr>
            <w:pStyle w:val="TOC2"/>
            <w:tabs>
              <w:tab w:val="right" w:leader="dot" w:pos="9350"/>
            </w:tabs>
            <w:spacing w:before="0" w:line="480" w:lineRule="auto"/>
            <w:rPr>
              <w:rFonts w:asciiTheme="minorHAnsi" w:eastAsiaTheme="minorEastAsia" w:hAnsiTheme="minorHAnsi"/>
              <w:bCs w:val="0"/>
              <w:noProof/>
              <w:szCs w:val="24"/>
            </w:rPr>
          </w:pPr>
          <w:hyperlink w:anchor="_Toc194489160" w:history="1">
            <w:r w:rsidRPr="008B6C2D">
              <w:rPr>
                <w:rStyle w:val="Hyperlink"/>
                <w:rFonts w:cs="Times New Roman"/>
                <w:noProof/>
              </w:rPr>
              <w:t>Appendix B</w:t>
            </w:r>
            <w:r>
              <w:rPr>
                <w:noProof/>
                <w:webHidden/>
              </w:rPr>
              <w:tab/>
            </w:r>
            <w:r>
              <w:rPr>
                <w:noProof/>
                <w:webHidden/>
              </w:rPr>
              <w:fldChar w:fldCharType="begin"/>
            </w:r>
            <w:r>
              <w:rPr>
                <w:noProof/>
                <w:webHidden/>
              </w:rPr>
              <w:instrText xml:space="preserve"> PAGEREF _Toc194489160 \h </w:instrText>
            </w:r>
            <w:r>
              <w:rPr>
                <w:noProof/>
                <w:webHidden/>
              </w:rPr>
            </w:r>
            <w:r>
              <w:rPr>
                <w:noProof/>
                <w:webHidden/>
              </w:rPr>
              <w:fldChar w:fldCharType="separate"/>
            </w:r>
            <w:r w:rsidR="00727ED9">
              <w:rPr>
                <w:noProof/>
                <w:webHidden/>
              </w:rPr>
              <w:t>170</w:t>
            </w:r>
            <w:r>
              <w:rPr>
                <w:noProof/>
                <w:webHidden/>
              </w:rPr>
              <w:fldChar w:fldCharType="end"/>
            </w:r>
          </w:hyperlink>
        </w:p>
        <w:p w14:paraId="29865C73" w14:textId="563E3FB6" w:rsidR="007164D0" w:rsidRDefault="007164D0" w:rsidP="000C7235">
          <w:pPr>
            <w:pStyle w:val="TOC2"/>
            <w:tabs>
              <w:tab w:val="right" w:leader="dot" w:pos="9350"/>
            </w:tabs>
            <w:spacing w:before="0" w:line="480" w:lineRule="auto"/>
            <w:rPr>
              <w:rFonts w:asciiTheme="minorHAnsi" w:eastAsiaTheme="minorEastAsia" w:hAnsiTheme="minorHAnsi"/>
              <w:bCs w:val="0"/>
              <w:noProof/>
              <w:szCs w:val="24"/>
            </w:rPr>
          </w:pPr>
          <w:hyperlink w:anchor="_Toc194489161" w:history="1">
            <w:r w:rsidRPr="008B6C2D">
              <w:rPr>
                <w:rStyle w:val="Hyperlink"/>
                <w:rFonts w:cs="Times New Roman"/>
                <w:noProof/>
              </w:rPr>
              <w:t>Appendix C</w:t>
            </w:r>
            <w:r>
              <w:rPr>
                <w:noProof/>
                <w:webHidden/>
              </w:rPr>
              <w:tab/>
            </w:r>
            <w:r>
              <w:rPr>
                <w:noProof/>
                <w:webHidden/>
              </w:rPr>
              <w:fldChar w:fldCharType="begin"/>
            </w:r>
            <w:r>
              <w:rPr>
                <w:noProof/>
                <w:webHidden/>
              </w:rPr>
              <w:instrText xml:space="preserve"> PAGEREF _Toc194489161 \h </w:instrText>
            </w:r>
            <w:r>
              <w:rPr>
                <w:noProof/>
                <w:webHidden/>
              </w:rPr>
            </w:r>
            <w:r>
              <w:rPr>
                <w:noProof/>
                <w:webHidden/>
              </w:rPr>
              <w:fldChar w:fldCharType="separate"/>
            </w:r>
            <w:r w:rsidR="00727ED9">
              <w:rPr>
                <w:noProof/>
                <w:webHidden/>
              </w:rPr>
              <w:t>171</w:t>
            </w:r>
            <w:r>
              <w:rPr>
                <w:noProof/>
                <w:webHidden/>
              </w:rPr>
              <w:fldChar w:fldCharType="end"/>
            </w:r>
          </w:hyperlink>
        </w:p>
        <w:p w14:paraId="22957628" w14:textId="03B9CD19" w:rsidR="007164D0" w:rsidRDefault="007164D0" w:rsidP="000C7235">
          <w:pPr>
            <w:pStyle w:val="TOC2"/>
            <w:tabs>
              <w:tab w:val="right" w:leader="dot" w:pos="9350"/>
            </w:tabs>
            <w:spacing w:before="0" w:line="480" w:lineRule="auto"/>
            <w:rPr>
              <w:rFonts w:asciiTheme="minorHAnsi" w:eastAsiaTheme="minorEastAsia" w:hAnsiTheme="minorHAnsi"/>
              <w:bCs w:val="0"/>
              <w:noProof/>
              <w:szCs w:val="24"/>
            </w:rPr>
          </w:pPr>
          <w:hyperlink w:anchor="_Toc194489162" w:history="1">
            <w:r w:rsidRPr="008B6C2D">
              <w:rPr>
                <w:rStyle w:val="Hyperlink"/>
                <w:rFonts w:cs="Times New Roman"/>
                <w:noProof/>
              </w:rPr>
              <w:t>Appendix D</w:t>
            </w:r>
            <w:r>
              <w:rPr>
                <w:noProof/>
                <w:webHidden/>
              </w:rPr>
              <w:tab/>
            </w:r>
            <w:r>
              <w:rPr>
                <w:noProof/>
                <w:webHidden/>
              </w:rPr>
              <w:fldChar w:fldCharType="begin"/>
            </w:r>
            <w:r>
              <w:rPr>
                <w:noProof/>
                <w:webHidden/>
              </w:rPr>
              <w:instrText xml:space="preserve"> PAGEREF _Toc194489162 \h </w:instrText>
            </w:r>
            <w:r>
              <w:rPr>
                <w:noProof/>
                <w:webHidden/>
              </w:rPr>
            </w:r>
            <w:r>
              <w:rPr>
                <w:noProof/>
                <w:webHidden/>
              </w:rPr>
              <w:fldChar w:fldCharType="separate"/>
            </w:r>
            <w:r w:rsidR="00727ED9">
              <w:rPr>
                <w:noProof/>
                <w:webHidden/>
              </w:rPr>
              <w:t>177</w:t>
            </w:r>
            <w:r>
              <w:rPr>
                <w:noProof/>
                <w:webHidden/>
              </w:rPr>
              <w:fldChar w:fldCharType="end"/>
            </w:r>
          </w:hyperlink>
        </w:p>
        <w:p w14:paraId="5AE28FDB" w14:textId="10C369DC" w:rsidR="007164D0" w:rsidRDefault="007164D0" w:rsidP="000C7235">
          <w:pPr>
            <w:pStyle w:val="TOC2"/>
            <w:tabs>
              <w:tab w:val="right" w:leader="dot" w:pos="9350"/>
            </w:tabs>
            <w:spacing w:before="0" w:line="480" w:lineRule="auto"/>
            <w:rPr>
              <w:rFonts w:asciiTheme="minorHAnsi" w:eastAsiaTheme="minorEastAsia" w:hAnsiTheme="minorHAnsi"/>
              <w:bCs w:val="0"/>
              <w:noProof/>
              <w:szCs w:val="24"/>
            </w:rPr>
          </w:pPr>
          <w:hyperlink w:anchor="_Toc194489163" w:history="1">
            <w:r w:rsidRPr="008B6C2D">
              <w:rPr>
                <w:rStyle w:val="Hyperlink"/>
                <w:rFonts w:cs="Times New Roman"/>
                <w:noProof/>
              </w:rPr>
              <w:t>Appendix E</w:t>
            </w:r>
            <w:r>
              <w:rPr>
                <w:noProof/>
                <w:webHidden/>
              </w:rPr>
              <w:tab/>
            </w:r>
            <w:r>
              <w:rPr>
                <w:noProof/>
                <w:webHidden/>
              </w:rPr>
              <w:fldChar w:fldCharType="begin"/>
            </w:r>
            <w:r>
              <w:rPr>
                <w:noProof/>
                <w:webHidden/>
              </w:rPr>
              <w:instrText xml:space="preserve"> PAGEREF _Toc194489163 \h </w:instrText>
            </w:r>
            <w:r>
              <w:rPr>
                <w:noProof/>
                <w:webHidden/>
              </w:rPr>
            </w:r>
            <w:r>
              <w:rPr>
                <w:noProof/>
                <w:webHidden/>
              </w:rPr>
              <w:fldChar w:fldCharType="separate"/>
            </w:r>
            <w:r w:rsidR="00727ED9">
              <w:rPr>
                <w:noProof/>
                <w:webHidden/>
              </w:rPr>
              <w:t>182</w:t>
            </w:r>
            <w:r>
              <w:rPr>
                <w:noProof/>
                <w:webHidden/>
              </w:rPr>
              <w:fldChar w:fldCharType="end"/>
            </w:r>
          </w:hyperlink>
        </w:p>
        <w:p w14:paraId="40B5AEA8" w14:textId="4C7559F1"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64" w:history="1">
            <w:r w:rsidRPr="008B6C2D">
              <w:rPr>
                <w:rStyle w:val="Hyperlink"/>
                <w:rFonts w:cs="Times New Roman"/>
                <w:noProof/>
              </w:rPr>
              <w:t>Chapter 4: Contextualizing Non-Powered Dam Site Selection for Archimedes Screw Turbines</w:t>
            </w:r>
            <w:r>
              <w:rPr>
                <w:noProof/>
                <w:webHidden/>
              </w:rPr>
              <w:tab/>
            </w:r>
            <w:r>
              <w:rPr>
                <w:noProof/>
                <w:webHidden/>
              </w:rPr>
              <w:fldChar w:fldCharType="begin"/>
            </w:r>
            <w:r>
              <w:rPr>
                <w:noProof/>
                <w:webHidden/>
              </w:rPr>
              <w:instrText xml:space="preserve"> PAGEREF _Toc194489164 \h </w:instrText>
            </w:r>
            <w:r>
              <w:rPr>
                <w:noProof/>
                <w:webHidden/>
              </w:rPr>
            </w:r>
            <w:r>
              <w:rPr>
                <w:noProof/>
                <w:webHidden/>
              </w:rPr>
              <w:fldChar w:fldCharType="separate"/>
            </w:r>
            <w:r w:rsidR="00727ED9">
              <w:rPr>
                <w:noProof/>
                <w:webHidden/>
              </w:rPr>
              <w:t>183</w:t>
            </w:r>
            <w:r>
              <w:rPr>
                <w:noProof/>
                <w:webHidden/>
              </w:rPr>
              <w:fldChar w:fldCharType="end"/>
            </w:r>
          </w:hyperlink>
        </w:p>
        <w:p w14:paraId="6028FB3B" w14:textId="5AF69728"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66" w:history="1">
            <w:r w:rsidRPr="008B6C2D">
              <w:rPr>
                <w:rStyle w:val="Hyperlink"/>
                <w:rFonts w:cs="Times New Roman"/>
                <w:noProof/>
              </w:rPr>
              <w:t>1</w:t>
            </w:r>
            <w:r>
              <w:rPr>
                <w:rFonts w:asciiTheme="minorHAnsi" w:eastAsiaTheme="minorEastAsia" w:hAnsiTheme="minorHAnsi"/>
                <w:bCs w:val="0"/>
                <w:iCs w:val="0"/>
                <w:noProof/>
              </w:rPr>
              <w:tab/>
            </w:r>
            <w:r w:rsidRPr="008B6C2D">
              <w:rPr>
                <w:rStyle w:val="Hyperlink"/>
                <w:rFonts w:cs="Times New Roman"/>
                <w:noProof/>
              </w:rPr>
              <w:t>Introduction</w:t>
            </w:r>
            <w:r>
              <w:rPr>
                <w:noProof/>
                <w:webHidden/>
              </w:rPr>
              <w:tab/>
            </w:r>
            <w:r>
              <w:rPr>
                <w:noProof/>
                <w:webHidden/>
              </w:rPr>
              <w:fldChar w:fldCharType="begin"/>
            </w:r>
            <w:r>
              <w:rPr>
                <w:noProof/>
                <w:webHidden/>
              </w:rPr>
              <w:instrText xml:space="preserve"> PAGEREF _Toc194489166 \h </w:instrText>
            </w:r>
            <w:r>
              <w:rPr>
                <w:noProof/>
                <w:webHidden/>
              </w:rPr>
            </w:r>
            <w:r>
              <w:rPr>
                <w:noProof/>
                <w:webHidden/>
              </w:rPr>
              <w:fldChar w:fldCharType="separate"/>
            </w:r>
            <w:r w:rsidR="00727ED9">
              <w:rPr>
                <w:noProof/>
                <w:webHidden/>
              </w:rPr>
              <w:t>185</w:t>
            </w:r>
            <w:r>
              <w:rPr>
                <w:noProof/>
                <w:webHidden/>
              </w:rPr>
              <w:fldChar w:fldCharType="end"/>
            </w:r>
          </w:hyperlink>
        </w:p>
        <w:p w14:paraId="1F3AFF98" w14:textId="4021EC62"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67" w:history="1">
            <w:r w:rsidRPr="008B6C2D">
              <w:rPr>
                <w:rStyle w:val="Hyperlink"/>
                <w:rFonts w:cs="Times New Roman"/>
                <w:noProof/>
              </w:rPr>
              <w:t>2</w:t>
            </w:r>
            <w:r>
              <w:rPr>
                <w:rFonts w:asciiTheme="minorHAnsi" w:eastAsiaTheme="minorEastAsia" w:hAnsiTheme="minorHAnsi"/>
                <w:bCs w:val="0"/>
                <w:iCs w:val="0"/>
                <w:noProof/>
              </w:rPr>
              <w:tab/>
            </w:r>
            <w:r w:rsidRPr="008B6C2D">
              <w:rPr>
                <w:rStyle w:val="Hyperlink"/>
                <w:rFonts w:cs="Times New Roman"/>
                <w:noProof/>
              </w:rPr>
              <w:t>Methods</w:t>
            </w:r>
            <w:r>
              <w:rPr>
                <w:noProof/>
                <w:webHidden/>
              </w:rPr>
              <w:tab/>
            </w:r>
            <w:r>
              <w:rPr>
                <w:noProof/>
                <w:webHidden/>
              </w:rPr>
              <w:fldChar w:fldCharType="begin"/>
            </w:r>
            <w:r>
              <w:rPr>
                <w:noProof/>
                <w:webHidden/>
              </w:rPr>
              <w:instrText xml:space="preserve"> PAGEREF _Toc194489167 \h </w:instrText>
            </w:r>
            <w:r>
              <w:rPr>
                <w:noProof/>
                <w:webHidden/>
              </w:rPr>
            </w:r>
            <w:r>
              <w:rPr>
                <w:noProof/>
                <w:webHidden/>
              </w:rPr>
              <w:fldChar w:fldCharType="separate"/>
            </w:r>
            <w:r w:rsidR="00727ED9">
              <w:rPr>
                <w:noProof/>
                <w:webHidden/>
              </w:rPr>
              <w:t>189</w:t>
            </w:r>
            <w:r>
              <w:rPr>
                <w:noProof/>
                <w:webHidden/>
              </w:rPr>
              <w:fldChar w:fldCharType="end"/>
            </w:r>
          </w:hyperlink>
        </w:p>
        <w:p w14:paraId="356C390B" w14:textId="0E901346"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68" w:history="1">
            <w:r w:rsidRPr="008B6C2D">
              <w:rPr>
                <w:rStyle w:val="Hyperlink"/>
                <w:rFonts w:cs="Times New Roman"/>
                <w:noProof/>
              </w:rPr>
              <w:t>2.1</w:t>
            </w:r>
            <w:r>
              <w:rPr>
                <w:rFonts w:asciiTheme="minorHAnsi" w:eastAsiaTheme="minorEastAsia" w:hAnsiTheme="minorHAnsi"/>
                <w:bCs w:val="0"/>
                <w:noProof/>
                <w:szCs w:val="24"/>
              </w:rPr>
              <w:tab/>
            </w:r>
            <w:r w:rsidRPr="008B6C2D">
              <w:rPr>
                <w:rStyle w:val="Hyperlink"/>
                <w:rFonts w:cs="Times New Roman"/>
                <w:noProof/>
              </w:rPr>
              <w:t>Data Curation</w:t>
            </w:r>
            <w:r>
              <w:rPr>
                <w:noProof/>
                <w:webHidden/>
              </w:rPr>
              <w:tab/>
            </w:r>
            <w:r>
              <w:rPr>
                <w:noProof/>
                <w:webHidden/>
              </w:rPr>
              <w:fldChar w:fldCharType="begin"/>
            </w:r>
            <w:r>
              <w:rPr>
                <w:noProof/>
                <w:webHidden/>
              </w:rPr>
              <w:instrText xml:space="preserve"> PAGEREF _Toc194489168 \h </w:instrText>
            </w:r>
            <w:r>
              <w:rPr>
                <w:noProof/>
                <w:webHidden/>
              </w:rPr>
            </w:r>
            <w:r>
              <w:rPr>
                <w:noProof/>
                <w:webHidden/>
              </w:rPr>
              <w:fldChar w:fldCharType="separate"/>
            </w:r>
            <w:r w:rsidR="00727ED9">
              <w:rPr>
                <w:noProof/>
                <w:webHidden/>
              </w:rPr>
              <w:t>189</w:t>
            </w:r>
            <w:r>
              <w:rPr>
                <w:noProof/>
                <w:webHidden/>
              </w:rPr>
              <w:fldChar w:fldCharType="end"/>
            </w:r>
          </w:hyperlink>
        </w:p>
        <w:p w14:paraId="13D53823" w14:textId="0604D475"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69" w:history="1">
            <w:r w:rsidRPr="008B6C2D">
              <w:rPr>
                <w:rStyle w:val="Hyperlink"/>
                <w:rFonts w:cs="Times New Roman"/>
                <w:noProof/>
              </w:rPr>
              <w:t>2.2</w:t>
            </w:r>
            <w:r>
              <w:rPr>
                <w:rFonts w:asciiTheme="minorHAnsi" w:eastAsiaTheme="minorEastAsia" w:hAnsiTheme="minorHAnsi"/>
                <w:bCs w:val="0"/>
                <w:noProof/>
                <w:szCs w:val="24"/>
              </w:rPr>
              <w:tab/>
            </w:r>
            <w:r w:rsidRPr="008B6C2D">
              <w:rPr>
                <w:rStyle w:val="Hyperlink"/>
                <w:rFonts w:cs="Times New Roman"/>
                <w:noProof/>
              </w:rPr>
              <w:t>Analysis</w:t>
            </w:r>
            <w:r>
              <w:rPr>
                <w:noProof/>
                <w:webHidden/>
              </w:rPr>
              <w:tab/>
            </w:r>
            <w:r>
              <w:rPr>
                <w:noProof/>
                <w:webHidden/>
              </w:rPr>
              <w:fldChar w:fldCharType="begin"/>
            </w:r>
            <w:r>
              <w:rPr>
                <w:noProof/>
                <w:webHidden/>
              </w:rPr>
              <w:instrText xml:space="preserve"> PAGEREF _Toc194489169 \h </w:instrText>
            </w:r>
            <w:r>
              <w:rPr>
                <w:noProof/>
                <w:webHidden/>
              </w:rPr>
            </w:r>
            <w:r>
              <w:rPr>
                <w:noProof/>
                <w:webHidden/>
              </w:rPr>
              <w:fldChar w:fldCharType="separate"/>
            </w:r>
            <w:r w:rsidR="00727ED9">
              <w:rPr>
                <w:noProof/>
                <w:webHidden/>
              </w:rPr>
              <w:t>190</w:t>
            </w:r>
            <w:r>
              <w:rPr>
                <w:noProof/>
                <w:webHidden/>
              </w:rPr>
              <w:fldChar w:fldCharType="end"/>
            </w:r>
          </w:hyperlink>
        </w:p>
        <w:p w14:paraId="75D741B9" w14:textId="013981FE"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70" w:history="1">
            <w:r w:rsidRPr="008B6C2D">
              <w:rPr>
                <w:rStyle w:val="Hyperlink"/>
                <w:rFonts w:cs="Times New Roman"/>
                <w:bCs/>
                <w:noProof/>
              </w:rPr>
              <w:t>2.2.1</w:t>
            </w:r>
            <w:r>
              <w:rPr>
                <w:rFonts w:asciiTheme="minorHAnsi" w:eastAsiaTheme="minorEastAsia" w:hAnsiTheme="minorHAnsi"/>
                <w:noProof/>
                <w:szCs w:val="24"/>
              </w:rPr>
              <w:tab/>
            </w:r>
            <w:r w:rsidRPr="008B6C2D">
              <w:rPr>
                <w:rStyle w:val="Hyperlink"/>
                <w:rFonts w:cs="Times New Roman"/>
                <w:bCs/>
                <w:noProof/>
              </w:rPr>
              <w:t>AST Site Parameters</w:t>
            </w:r>
            <w:r>
              <w:rPr>
                <w:noProof/>
                <w:webHidden/>
              </w:rPr>
              <w:tab/>
            </w:r>
            <w:r>
              <w:rPr>
                <w:noProof/>
                <w:webHidden/>
              </w:rPr>
              <w:fldChar w:fldCharType="begin"/>
            </w:r>
            <w:r>
              <w:rPr>
                <w:noProof/>
                <w:webHidden/>
              </w:rPr>
              <w:instrText xml:space="preserve"> PAGEREF _Toc194489170 \h </w:instrText>
            </w:r>
            <w:r>
              <w:rPr>
                <w:noProof/>
                <w:webHidden/>
              </w:rPr>
            </w:r>
            <w:r>
              <w:rPr>
                <w:noProof/>
                <w:webHidden/>
              </w:rPr>
              <w:fldChar w:fldCharType="separate"/>
            </w:r>
            <w:r w:rsidR="00727ED9">
              <w:rPr>
                <w:noProof/>
                <w:webHidden/>
              </w:rPr>
              <w:t>190</w:t>
            </w:r>
            <w:r>
              <w:rPr>
                <w:noProof/>
                <w:webHidden/>
              </w:rPr>
              <w:fldChar w:fldCharType="end"/>
            </w:r>
          </w:hyperlink>
        </w:p>
        <w:p w14:paraId="5E013A16" w14:textId="4C6005A8"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71" w:history="1">
            <w:r w:rsidRPr="008B6C2D">
              <w:rPr>
                <w:rStyle w:val="Hyperlink"/>
                <w:rFonts w:cs="Times New Roman"/>
                <w:bCs/>
                <w:noProof/>
              </w:rPr>
              <w:t>2.2.2</w:t>
            </w:r>
            <w:r>
              <w:rPr>
                <w:rFonts w:asciiTheme="minorHAnsi" w:eastAsiaTheme="minorEastAsia" w:hAnsiTheme="minorHAnsi"/>
                <w:noProof/>
                <w:szCs w:val="24"/>
              </w:rPr>
              <w:tab/>
            </w:r>
            <w:r w:rsidRPr="008B6C2D">
              <w:rPr>
                <w:rStyle w:val="Hyperlink"/>
                <w:rFonts w:cs="Times New Roman"/>
                <w:bCs/>
                <w:noProof/>
              </w:rPr>
              <w:t>Cost Evaluation</w:t>
            </w:r>
            <w:r>
              <w:rPr>
                <w:noProof/>
                <w:webHidden/>
              </w:rPr>
              <w:tab/>
            </w:r>
            <w:r>
              <w:rPr>
                <w:noProof/>
                <w:webHidden/>
              </w:rPr>
              <w:fldChar w:fldCharType="begin"/>
            </w:r>
            <w:r>
              <w:rPr>
                <w:noProof/>
                <w:webHidden/>
              </w:rPr>
              <w:instrText xml:space="preserve"> PAGEREF _Toc194489171 \h </w:instrText>
            </w:r>
            <w:r>
              <w:rPr>
                <w:noProof/>
                <w:webHidden/>
              </w:rPr>
            </w:r>
            <w:r>
              <w:rPr>
                <w:noProof/>
                <w:webHidden/>
              </w:rPr>
              <w:fldChar w:fldCharType="separate"/>
            </w:r>
            <w:r w:rsidR="00727ED9">
              <w:rPr>
                <w:noProof/>
                <w:webHidden/>
              </w:rPr>
              <w:t>191</w:t>
            </w:r>
            <w:r>
              <w:rPr>
                <w:noProof/>
                <w:webHidden/>
              </w:rPr>
              <w:fldChar w:fldCharType="end"/>
            </w:r>
          </w:hyperlink>
        </w:p>
        <w:p w14:paraId="701E3CC6" w14:textId="0062067B"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72" w:history="1">
            <w:r w:rsidRPr="008B6C2D">
              <w:rPr>
                <w:rStyle w:val="Hyperlink"/>
                <w:rFonts w:cs="Times New Roman"/>
                <w:bCs/>
                <w:noProof/>
              </w:rPr>
              <w:t>2.2.3</w:t>
            </w:r>
            <w:r>
              <w:rPr>
                <w:rFonts w:asciiTheme="minorHAnsi" w:eastAsiaTheme="minorEastAsia" w:hAnsiTheme="minorHAnsi"/>
                <w:noProof/>
                <w:szCs w:val="24"/>
              </w:rPr>
              <w:tab/>
            </w:r>
            <w:r w:rsidRPr="008B6C2D">
              <w:rPr>
                <w:rStyle w:val="Hyperlink"/>
                <w:rFonts w:cs="Times New Roman"/>
                <w:bCs/>
                <w:noProof/>
              </w:rPr>
              <w:t>Environmental Evaluation</w:t>
            </w:r>
            <w:r>
              <w:rPr>
                <w:noProof/>
                <w:webHidden/>
              </w:rPr>
              <w:tab/>
            </w:r>
            <w:r>
              <w:rPr>
                <w:noProof/>
                <w:webHidden/>
              </w:rPr>
              <w:fldChar w:fldCharType="begin"/>
            </w:r>
            <w:r>
              <w:rPr>
                <w:noProof/>
                <w:webHidden/>
              </w:rPr>
              <w:instrText xml:space="preserve"> PAGEREF _Toc194489172 \h </w:instrText>
            </w:r>
            <w:r>
              <w:rPr>
                <w:noProof/>
                <w:webHidden/>
              </w:rPr>
            </w:r>
            <w:r>
              <w:rPr>
                <w:noProof/>
                <w:webHidden/>
              </w:rPr>
              <w:fldChar w:fldCharType="separate"/>
            </w:r>
            <w:r w:rsidR="00727ED9">
              <w:rPr>
                <w:noProof/>
                <w:webHidden/>
              </w:rPr>
              <w:t>194</w:t>
            </w:r>
            <w:r>
              <w:rPr>
                <w:noProof/>
                <w:webHidden/>
              </w:rPr>
              <w:fldChar w:fldCharType="end"/>
            </w:r>
          </w:hyperlink>
        </w:p>
        <w:p w14:paraId="530E6F84" w14:textId="254161A3" w:rsidR="007164D0" w:rsidRDefault="007164D0" w:rsidP="000C7235">
          <w:pPr>
            <w:pStyle w:val="TOC3"/>
            <w:tabs>
              <w:tab w:val="left" w:pos="1440"/>
              <w:tab w:val="right" w:leader="dot" w:pos="9350"/>
            </w:tabs>
            <w:spacing w:line="480" w:lineRule="auto"/>
            <w:rPr>
              <w:rFonts w:asciiTheme="minorHAnsi" w:eastAsiaTheme="minorEastAsia" w:hAnsiTheme="minorHAnsi"/>
              <w:noProof/>
              <w:szCs w:val="24"/>
            </w:rPr>
          </w:pPr>
          <w:hyperlink w:anchor="_Toc194489173" w:history="1">
            <w:r w:rsidRPr="008B6C2D">
              <w:rPr>
                <w:rStyle w:val="Hyperlink"/>
                <w:rFonts w:cs="Times New Roman"/>
                <w:bCs/>
                <w:noProof/>
              </w:rPr>
              <w:t>2.2.4</w:t>
            </w:r>
            <w:r>
              <w:rPr>
                <w:rFonts w:asciiTheme="minorHAnsi" w:eastAsiaTheme="minorEastAsia" w:hAnsiTheme="minorHAnsi"/>
                <w:noProof/>
                <w:szCs w:val="24"/>
              </w:rPr>
              <w:tab/>
            </w:r>
            <w:r w:rsidRPr="008B6C2D">
              <w:rPr>
                <w:rStyle w:val="Hyperlink"/>
                <w:rFonts w:cs="Times New Roman"/>
                <w:bCs/>
                <w:noProof/>
              </w:rPr>
              <w:t>Social Impact Evaluation</w:t>
            </w:r>
            <w:r>
              <w:rPr>
                <w:noProof/>
                <w:webHidden/>
              </w:rPr>
              <w:tab/>
            </w:r>
            <w:r>
              <w:rPr>
                <w:noProof/>
                <w:webHidden/>
              </w:rPr>
              <w:fldChar w:fldCharType="begin"/>
            </w:r>
            <w:r>
              <w:rPr>
                <w:noProof/>
                <w:webHidden/>
              </w:rPr>
              <w:instrText xml:space="preserve"> PAGEREF _Toc194489173 \h </w:instrText>
            </w:r>
            <w:r>
              <w:rPr>
                <w:noProof/>
                <w:webHidden/>
              </w:rPr>
            </w:r>
            <w:r>
              <w:rPr>
                <w:noProof/>
                <w:webHidden/>
              </w:rPr>
              <w:fldChar w:fldCharType="separate"/>
            </w:r>
            <w:r w:rsidR="00727ED9">
              <w:rPr>
                <w:noProof/>
                <w:webHidden/>
              </w:rPr>
              <w:t>195</w:t>
            </w:r>
            <w:r>
              <w:rPr>
                <w:noProof/>
                <w:webHidden/>
              </w:rPr>
              <w:fldChar w:fldCharType="end"/>
            </w:r>
          </w:hyperlink>
        </w:p>
        <w:p w14:paraId="6BD8F0E5" w14:textId="4BF07C93"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74" w:history="1">
            <w:r w:rsidRPr="008B6C2D">
              <w:rPr>
                <w:rStyle w:val="Hyperlink"/>
                <w:rFonts w:cs="Times New Roman"/>
                <w:noProof/>
              </w:rPr>
              <w:t>3</w:t>
            </w:r>
            <w:r>
              <w:rPr>
                <w:rFonts w:asciiTheme="minorHAnsi" w:eastAsiaTheme="minorEastAsia" w:hAnsiTheme="minorHAnsi"/>
                <w:bCs w:val="0"/>
                <w:iCs w:val="0"/>
                <w:noProof/>
              </w:rPr>
              <w:tab/>
            </w:r>
            <w:r w:rsidRPr="008B6C2D">
              <w:rPr>
                <w:rStyle w:val="Hyperlink"/>
                <w:rFonts w:cs="Times New Roman"/>
                <w:noProof/>
              </w:rPr>
              <w:t>Results</w:t>
            </w:r>
            <w:r>
              <w:rPr>
                <w:noProof/>
                <w:webHidden/>
              </w:rPr>
              <w:tab/>
            </w:r>
            <w:r>
              <w:rPr>
                <w:noProof/>
                <w:webHidden/>
              </w:rPr>
              <w:fldChar w:fldCharType="begin"/>
            </w:r>
            <w:r>
              <w:rPr>
                <w:noProof/>
                <w:webHidden/>
              </w:rPr>
              <w:instrText xml:space="preserve"> PAGEREF _Toc194489174 \h </w:instrText>
            </w:r>
            <w:r>
              <w:rPr>
                <w:noProof/>
                <w:webHidden/>
              </w:rPr>
            </w:r>
            <w:r>
              <w:rPr>
                <w:noProof/>
                <w:webHidden/>
              </w:rPr>
              <w:fldChar w:fldCharType="separate"/>
            </w:r>
            <w:r w:rsidR="00727ED9">
              <w:rPr>
                <w:noProof/>
                <w:webHidden/>
              </w:rPr>
              <w:t>196</w:t>
            </w:r>
            <w:r>
              <w:rPr>
                <w:noProof/>
                <w:webHidden/>
              </w:rPr>
              <w:fldChar w:fldCharType="end"/>
            </w:r>
          </w:hyperlink>
        </w:p>
        <w:p w14:paraId="7C9E6824" w14:textId="7C646F01"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75" w:history="1">
            <w:r w:rsidRPr="008B6C2D">
              <w:rPr>
                <w:rStyle w:val="Hyperlink"/>
                <w:rFonts w:cs="Times New Roman"/>
                <w:noProof/>
              </w:rPr>
              <w:t>3.1</w:t>
            </w:r>
            <w:r>
              <w:rPr>
                <w:rFonts w:asciiTheme="minorHAnsi" w:eastAsiaTheme="minorEastAsia" w:hAnsiTheme="minorHAnsi"/>
                <w:bCs w:val="0"/>
                <w:noProof/>
                <w:szCs w:val="24"/>
              </w:rPr>
              <w:tab/>
            </w:r>
            <w:r w:rsidRPr="008B6C2D">
              <w:rPr>
                <w:rStyle w:val="Hyperlink"/>
                <w:rFonts w:cs="Times New Roman"/>
                <w:noProof/>
              </w:rPr>
              <w:t>Precipitation Trends Impact</w:t>
            </w:r>
            <w:r>
              <w:rPr>
                <w:noProof/>
                <w:webHidden/>
              </w:rPr>
              <w:tab/>
            </w:r>
            <w:r>
              <w:rPr>
                <w:noProof/>
                <w:webHidden/>
              </w:rPr>
              <w:fldChar w:fldCharType="begin"/>
            </w:r>
            <w:r>
              <w:rPr>
                <w:noProof/>
                <w:webHidden/>
              </w:rPr>
              <w:instrText xml:space="preserve"> PAGEREF _Toc194489175 \h </w:instrText>
            </w:r>
            <w:r>
              <w:rPr>
                <w:noProof/>
                <w:webHidden/>
              </w:rPr>
            </w:r>
            <w:r>
              <w:rPr>
                <w:noProof/>
                <w:webHidden/>
              </w:rPr>
              <w:fldChar w:fldCharType="separate"/>
            </w:r>
            <w:r w:rsidR="00727ED9">
              <w:rPr>
                <w:noProof/>
                <w:webHidden/>
              </w:rPr>
              <w:t>196</w:t>
            </w:r>
            <w:r>
              <w:rPr>
                <w:noProof/>
                <w:webHidden/>
              </w:rPr>
              <w:fldChar w:fldCharType="end"/>
            </w:r>
          </w:hyperlink>
        </w:p>
        <w:p w14:paraId="640E1CF2" w14:textId="43B4761B"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76" w:history="1">
            <w:r w:rsidRPr="008B6C2D">
              <w:rPr>
                <w:rStyle w:val="Hyperlink"/>
                <w:rFonts w:cs="Times New Roman"/>
                <w:noProof/>
              </w:rPr>
              <w:t>3.2</w:t>
            </w:r>
            <w:r>
              <w:rPr>
                <w:rFonts w:asciiTheme="minorHAnsi" w:eastAsiaTheme="minorEastAsia" w:hAnsiTheme="minorHAnsi"/>
                <w:bCs w:val="0"/>
                <w:noProof/>
                <w:szCs w:val="24"/>
              </w:rPr>
              <w:tab/>
            </w:r>
            <w:r w:rsidRPr="008B6C2D">
              <w:rPr>
                <w:rStyle w:val="Hyperlink"/>
                <w:rFonts w:cs="Times New Roman"/>
                <w:noProof/>
              </w:rPr>
              <w:t>Capacity and Costs</w:t>
            </w:r>
            <w:r>
              <w:rPr>
                <w:noProof/>
                <w:webHidden/>
              </w:rPr>
              <w:tab/>
            </w:r>
            <w:r>
              <w:rPr>
                <w:noProof/>
                <w:webHidden/>
              </w:rPr>
              <w:fldChar w:fldCharType="begin"/>
            </w:r>
            <w:r>
              <w:rPr>
                <w:noProof/>
                <w:webHidden/>
              </w:rPr>
              <w:instrText xml:space="preserve"> PAGEREF _Toc194489176 \h </w:instrText>
            </w:r>
            <w:r>
              <w:rPr>
                <w:noProof/>
                <w:webHidden/>
              </w:rPr>
            </w:r>
            <w:r>
              <w:rPr>
                <w:noProof/>
                <w:webHidden/>
              </w:rPr>
              <w:fldChar w:fldCharType="separate"/>
            </w:r>
            <w:r w:rsidR="00727ED9">
              <w:rPr>
                <w:noProof/>
                <w:webHidden/>
              </w:rPr>
              <w:t>197</w:t>
            </w:r>
            <w:r>
              <w:rPr>
                <w:noProof/>
                <w:webHidden/>
              </w:rPr>
              <w:fldChar w:fldCharType="end"/>
            </w:r>
          </w:hyperlink>
        </w:p>
        <w:p w14:paraId="0C795119" w14:textId="5901B75A"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77" w:history="1">
            <w:r w:rsidRPr="008B6C2D">
              <w:rPr>
                <w:rStyle w:val="Hyperlink"/>
                <w:rFonts w:cs="Times New Roman"/>
                <w:noProof/>
              </w:rPr>
              <w:t>3.3</w:t>
            </w:r>
            <w:r>
              <w:rPr>
                <w:rFonts w:asciiTheme="minorHAnsi" w:eastAsiaTheme="minorEastAsia" w:hAnsiTheme="minorHAnsi"/>
                <w:bCs w:val="0"/>
                <w:noProof/>
                <w:szCs w:val="24"/>
              </w:rPr>
              <w:tab/>
            </w:r>
            <w:r w:rsidRPr="008B6C2D">
              <w:rPr>
                <w:rStyle w:val="Hyperlink"/>
                <w:rFonts w:cs="Times New Roman"/>
                <w:noProof/>
              </w:rPr>
              <w:t>Ecological and Social Impacts</w:t>
            </w:r>
            <w:r>
              <w:rPr>
                <w:noProof/>
                <w:webHidden/>
              </w:rPr>
              <w:tab/>
            </w:r>
            <w:r>
              <w:rPr>
                <w:noProof/>
                <w:webHidden/>
              </w:rPr>
              <w:fldChar w:fldCharType="begin"/>
            </w:r>
            <w:r>
              <w:rPr>
                <w:noProof/>
                <w:webHidden/>
              </w:rPr>
              <w:instrText xml:space="preserve"> PAGEREF _Toc194489177 \h </w:instrText>
            </w:r>
            <w:r>
              <w:rPr>
                <w:noProof/>
                <w:webHidden/>
              </w:rPr>
            </w:r>
            <w:r>
              <w:rPr>
                <w:noProof/>
                <w:webHidden/>
              </w:rPr>
              <w:fldChar w:fldCharType="separate"/>
            </w:r>
            <w:r w:rsidR="00727ED9">
              <w:rPr>
                <w:noProof/>
                <w:webHidden/>
              </w:rPr>
              <w:t>197</w:t>
            </w:r>
            <w:r>
              <w:rPr>
                <w:noProof/>
                <w:webHidden/>
              </w:rPr>
              <w:fldChar w:fldCharType="end"/>
            </w:r>
          </w:hyperlink>
        </w:p>
        <w:p w14:paraId="2528F61D" w14:textId="2E49D67C"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78" w:history="1">
            <w:r w:rsidRPr="008B6C2D">
              <w:rPr>
                <w:rStyle w:val="Hyperlink"/>
                <w:rFonts w:cs="Times New Roman"/>
                <w:noProof/>
              </w:rPr>
              <w:t>4</w:t>
            </w:r>
            <w:r>
              <w:rPr>
                <w:rFonts w:asciiTheme="minorHAnsi" w:eastAsiaTheme="minorEastAsia" w:hAnsiTheme="minorHAnsi"/>
                <w:bCs w:val="0"/>
                <w:iCs w:val="0"/>
                <w:noProof/>
              </w:rPr>
              <w:tab/>
            </w:r>
            <w:r w:rsidRPr="008B6C2D">
              <w:rPr>
                <w:rStyle w:val="Hyperlink"/>
                <w:rFonts w:cs="Times New Roman"/>
                <w:noProof/>
              </w:rPr>
              <w:t>Discussion</w:t>
            </w:r>
            <w:r>
              <w:rPr>
                <w:noProof/>
                <w:webHidden/>
              </w:rPr>
              <w:tab/>
            </w:r>
            <w:r>
              <w:rPr>
                <w:noProof/>
                <w:webHidden/>
              </w:rPr>
              <w:fldChar w:fldCharType="begin"/>
            </w:r>
            <w:r>
              <w:rPr>
                <w:noProof/>
                <w:webHidden/>
              </w:rPr>
              <w:instrText xml:space="preserve"> PAGEREF _Toc194489178 \h </w:instrText>
            </w:r>
            <w:r>
              <w:rPr>
                <w:noProof/>
                <w:webHidden/>
              </w:rPr>
            </w:r>
            <w:r>
              <w:rPr>
                <w:noProof/>
                <w:webHidden/>
              </w:rPr>
              <w:fldChar w:fldCharType="separate"/>
            </w:r>
            <w:r w:rsidR="00727ED9">
              <w:rPr>
                <w:noProof/>
                <w:webHidden/>
              </w:rPr>
              <w:t>206</w:t>
            </w:r>
            <w:r>
              <w:rPr>
                <w:noProof/>
                <w:webHidden/>
              </w:rPr>
              <w:fldChar w:fldCharType="end"/>
            </w:r>
          </w:hyperlink>
        </w:p>
        <w:p w14:paraId="2F767BB2" w14:textId="12AAE232"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79" w:history="1">
            <w:r w:rsidRPr="008B6C2D">
              <w:rPr>
                <w:rStyle w:val="Hyperlink"/>
                <w:rFonts w:cs="Times New Roman"/>
                <w:noProof/>
              </w:rPr>
              <w:t>4.1</w:t>
            </w:r>
            <w:r>
              <w:rPr>
                <w:rFonts w:asciiTheme="minorHAnsi" w:eastAsiaTheme="minorEastAsia" w:hAnsiTheme="minorHAnsi"/>
                <w:bCs w:val="0"/>
                <w:noProof/>
                <w:szCs w:val="24"/>
              </w:rPr>
              <w:tab/>
            </w:r>
            <w:r w:rsidRPr="008B6C2D">
              <w:rPr>
                <w:rStyle w:val="Hyperlink"/>
                <w:rFonts w:cs="Times New Roman"/>
                <w:noProof/>
              </w:rPr>
              <w:t>Climate impacts on NPDs conversions</w:t>
            </w:r>
            <w:r>
              <w:rPr>
                <w:noProof/>
                <w:webHidden/>
              </w:rPr>
              <w:tab/>
            </w:r>
            <w:r>
              <w:rPr>
                <w:noProof/>
                <w:webHidden/>
              </w:rPr>
              <w:fldChar w:fldCharType="begin"/>
            </w:r>
            <w:r>
              <w:rPr>
                <w:noProof/>
                <w:webHidden/>
              </w:rPr>
              <w:instrText xml:space="preserve"> PAGEREF _Toc194489179 \h </w:instrText>
            </w:r>
            <w:r>
              <w:rPr>
                <w:noProof/>
                <w:webHidden/>
              </w:rPr>
            </w:r>
            <w:r>
              <w:rPr>
                <w:noProof/>
                <w:webHidden/>
              </w:rPr>
              <w:fldChar w:fldCharType="separate"/>
            </w:r>
            <w:r w:rsidR="00727ED9">
              <w:rPr>
                <w:noProof/>
                <w:webHidden/>
              </w:rPr>
              <w:t>209</w:t>
            </w:r>
            <w:r>
              <w:rPr>
                <w:noProof/>
                <w:webHidden/>
              </w:rPr>
              <w:fldChar w:fldCharType="end"/>
            </w:r>
          </w:hyperlink>
        </w:p>
        <w:p w14:paraId="6F74283D" w14:textId="14D877CC"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80" w:history="1">
            <w:r w:rsidRPr="008B6C2D">
              <w:rPr>
                <w:rStyle w:val="Hyperlink"/>
                <w:rFonts w:cs="Times New Roman"/>
                <w:noProof/>
              </w:rPr>
              <w:t>4.2</w:t>
            </w:r>
            <w:r>
              <w:rPr>
                <w:rFonts w:asciiTheme="minorHAnsi" w:eastAsiaTheme="minorEastAsia" w:hAnsiTheme="minorHAnsi"/>
                <w:bCs w:val="0"/>
                <w:noProof/>
                <w:szCs w:val="24"/>
              </w:rPr>
              <w:tab/>
            </w:r>
            <w:r w:rsidRPr="008B6C2D">
              <w:rPr>
                <w:rStyle w:val="Hyperlink"/>
                <w:rFonts w:cs="Times New Roman"/>
                <w:noProof/>
              </w:rPr>
              <w:t>Economics</w:t>
            </w:r>
            <w:r>
              <w:rPr>
                <w:noProof/>
                <w:webHidden/>
              </w:rPr>
              <w:tab/>
            </w:r>
            <w:r>
              <w:rPr>
                <w:noProof/>
                <w:webHidden/>
              </w:rPr>
              <w:fldChar w:fldCharType="begin"/>
            </w:r>
            <w:r>
              <w:rPr>
                <w:noProof/>
                <w:webHidden/>
              </w:rPr>
              <w:instrText xml:space="preserve"> PAGEREF _Toc194489180 \h </w:instrText>
            </w:r>
            <w:r>
              <w:rPr>
                <w:noProof/>
                <w:webHidden/>
              </w:rPr>
            </w:r>
            <w:r>
              <w:rPr>
                <w:noProof/>
                <w:webHidden/>
              </w:rPr>
              <w:fldChar w:fldCharType="separate"/>
            </w:r>
            <w:r w:rsidR="00727ED9">
              <w:rPr>
                <w:noProof/>
                <w:webHidden/>
              </w:rPr>
              <w:t>209</w:t>
            </w:r>
            <w:r>
              <w:rPr>
                <w:noProof/>
                <w:webHidden/>
              </w:rPr>
              <w:fldChar w:fldCharType="end"/>
            </w:r>
          </w:hyperlink>
        </w:p>
        <w:p w14:paraId="56389E6D" w14:textId="7D02053C"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81" w:history="1">
            <w:r w:rsidRPr="008B6C2D">
              <w:rPr>
                <w:rStyle w:val="Hyperlink"/>
                <w:rFonts w:cs="Times New Roman"/>
                <w:noProof/>
              </w:rPr>
              <w:t>4.3</w:t>
            </w:r>
            <w:r>
              <w:rPr>
                <w:rFonts w:asciiTheme="minorHAnsi" w:eastAsiaTheme="minorEastAsia" w:hAnsiTheme="minorHAnsi"/>
                <w:bCs w:val="0"/>
                <w:noProof/>
                <w:szCs w:val="24"/>
              </w:rPr>
              <w:tab/>
            </w:r>
            <w:r w:rsidRPr="008B6C2D">
              <w:rPr>
                <w:rStyle w:val="Hyperlink"/>
                <w:rFonts w:cs="Times New Roman"/>
                <w:noProof/>
              </w:rPr>
              <w:t>Social implications of NPD conversions with ASTs</w:t>
            </w:r>
            <w:r>
              <w:rPr>
                <w:noProof/>
                <w:webHidden/>
              </w:rPr>
              <w:tab/>
            </w:r>
            <w:r>
              <w:rPr>
                <w:noProof/>
                <w:webHidden/>
              </w:rPr>
              <w:fldChar w:fldCharType="begin"/>
            </w:r>
            <w:r>
              <w:rPr>
                <w:noProof/>
                <w:webHidden/>
              </w:rPr>
              <w:instrText xml:space="preserve"> PAGEREF _Toc194489181 \h </w:instrText>
            </w:r>
            <w:r>
              <w:rPr>
                <w:noProof/>
                <w:webHidden/>
              </w:rPr>
            </w:r>
            <w:r>
              <w:rPr>
                <w:noProof/>
                <w:webHidden/>
              </w:rPr>
              <w:fldChar w:fldCharType="separate"/>
            </w:r>
            <w:r w:rsidR="00727ED9">
              <w:rPr>
                <w:noProof/>
                <w:webHidden/>
              </w:rPr>
              <w:t>211</w:t>
            </w:r>
            <w:r>
              <w:rPr>
                <w:noProof/>
                <w:webHidden/>
              </w:rPr>
              <w:fldChar w:fldCharType="end"/>
            </w:r>
          </w:hyperlink>
        </w:p>
        <w:p w14:paraId="55229596" w14:textId="24A314FE"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82" w:history="1">
            <w:r w:rsidRPr="008B6C2D">
              <w:rPr>
                <w:rStyle w:val="Hyperlink"/>
                <w:rFonts w:cs="Times New Roman"/>
                <w:noProof/>
              </w:rPr>
              <w:t>4.4</w:t>
            </w:r>
            <w:r>
              <w:rPr>
                <w:rFonts w:asciiTheme="minorHAnsi" w:eastAsiaTheme="minorEastAsia" w:hAnsiTheme="minorHAnsi"/>
                <w:bCs w:val="0"/>
                <w:noProof/>
                <w:szCs w:val="24"/>
              </w:rPr>
              <w:tab/>
            </w:r>
            <w:r w:rsidRPr="008B6C2D">
              <w:rPr>
                <w:rStyle w:val="Hyperlink"/>
                <w:rFonts w:cs="Times New Roman"/>
                <w:noProof/>
              </w:rPr>
              <w:t>Environmental implications of NPD conversions With ASTs</w:t>
            </w:r>
            <w:r>
              <w:rPr>
                <w:noProof/>
                <w:webHidden/>
              </w:rPr>
              <w:tab/>
            </w:r>
            <w:r>
              <w:rPr>
                <w:noProof/>
                <w:webHidden/>
              </w:rPr>
              <w:fldChar w:fldCharType="begin"/>
            </w:r>
            <w:r>
              <w:rPr>
                <w:noProof/>
                <w:webHidden/>
              </w:rPr>
              <w:instrText xml:space="preserve"> PAGEREF _Toc194489182 \h </w:instrText>
            </w:r>
            <w:r>
              <w:rPr>
                <w:noProof/>
                <w:webHidden/>
              </w:rPr>
            </w:r>
            <w:r>
              <w:rPr>
                <w:noProof/>
                <w:webHidden/>
              </w:rPr>
              <w:fldChar w:fldCharType="separate"/>
            </w:r>
            <w:r w:rsidR="00727ED9">
              <w:rPr>
                <w:noProof/>
                <w:webHidden/>
              </w:rPr>
              <w:t>212</w:t>
            </w:r>
            <w:r>
              <w:rPr>
                <w:noProof/>
                <w:webHidden/>
              </w:rPr>
              <w:fldChar w:fldCharType="end"/>
            </w:r>
          </w:hyperlink>
        </w:p>
        <w:p w14:paraId="2AD17B1A" w14:textId="2DB77EB8"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83" w:history="1">
            <w:r w:rsidRPr="008B6C2D">
              <w:rPr>
                <w:rStyle w:val="Hyperlink"/>
                <w:rFonts w:cs="Times New Roman"/>
                <w:noProof/>
              </w:rPr>
              <w:t>4.5</w:t>
            </w:r>
            <w:r>
              <w:rPr>
                <w:rFonts w:asciiTheme="minorHAnsi" w:eastAsiaTheme="minorEastAsia" w:hAnsiTheme="minorHAnsi"/>
                <w:bCs w:val="0"/>
                <w:noProof/>
                <w:szCs w:val="24"/>
              </w:rPr>
              <w:tab/>
            </w:r>
            <w:r w:rsidRPr="008B6C2D">
              <w:rPr>
                <w:rStyle w:val="Hyperlink"/>
                <w:rFonts w:cs="Times New Roman"/>
                <w:noProof/>
              </w:rPr>
              <w:t>Comparison To Other Turbines</w:t>
            </w:r>
            <w:r>
              <w:rPr>
                <w:noProof/>
                <w:webHidden/>
              </w:rPr>
              <w:tab/>
            </w:r>
            <w:r>
              <w:rPr>
                <w:noProof/>
                <w:webHidden/>
              </w:rPr>
              <w:fldChar w:fldCharType="begin"/>
            </w:r>
            <w:r>
              <w:rPr>
                <w:noProof/>
                <w:webHidden/>
              </w:rPr>
              <w:instrText xml:space="preserve"> PAGEREF _Toc194489183 \h </w:instrText>
            </w:r>
            <w:r>
              <w:rPr>
                <w:noProof/>
                <w:webHidden/>
              </w:rPr>
            </w:r>
            <w:r>
              <w:rPr>
                <w:noProof/>
                <w:webHidden/>
              </w:rPr>
              <w:fldChar w:fldCharType="separate"/>
            </w:r>
            <w:r w:rsidR="00727ED9">
              <w:rPr>
                <w:noProof/>
                <w:webHidden/>
              </w:rPr>
              <w:t>214</w:t>
            </w:r>
            <w:r>
              <w:rPr>
                <w:noProof/>
                <w:webHidden/>
              </w:rPr>
              <w:fldChar w:fldCharType="end"/>
            </w:r>
          </w:hyperlink>
        </w:p>
        <w:p w14:paraId="416C6598" w14:textId="59B12456" w:rsidR="007164D0" w:rsidRDefault="007164D0" w:rsidP="000C7235">
          <w:pPr>
            <w:pStyle w:val="TOC2"/>
            <w:tabs>
              <w:tab w:val="left" w:pos="960"/>
              <w:tab w:val="right" w:leader="dot" w:pos="9350"/>
            </w:tabs>
            <w:spacing w:before="0" w:line="480" w:lineRule="auto"/>
            <w:rPr>
              <w:rFonts w:asciiTheme="minorHAnsi" w:eastAsiaTheme="minorEastAsia" w:hAnsiTheme="minorHAnsi"/>
              <w:bCs w:val="0"/>
              <w:noProof/>
              <w:szCs w:val="24"/>
            </w:rPr>
          </w:pPr>
          <w:hyperlink w:anchor="_Toc194489184" w:history="1">
            <w:r w:rsidRPr="008B6C2D">
              <w:rPr>
                <w:rStyle w:val="Hyperlink"/>
                <w:rFonts w:cs="Times New Roman"/>
                <w:noProof/>
              </w:rPr>
              <w:t>4.6</w:t>
            </w:r>
            <w:r>
              <w:rPr>
                <w:rFonts w:asciiTheme="minorHAnsi" w:eastAsiaTheme="minorEastAsia" w:hAnsiTheme="minorHAnsi"/>
                <w:bCs w:val="0"/>
                <w:noProof/>
                <w:szCs w:val="24"/>
              </w:rPr>
              <w:tab/>
            </w:r>
            <w:r w:rsidRPr="008B6C2D">
              <w:rPr>
                <w:rStyle w:val="Hyperlink"/>
                <w:rFonts w:cs="Times New Roman"/>
                <w:noProof/>
              </w:rPr>
              <w:t>Broader Impacts</w:t>
            </w:r>
            <w:r>
              <w:rPr>
                <w:noProof/>
                <w:webHidden/>
              </w:rPr>
              <w:tab/>
            </w:r>
            <w:r>
              <w:rPr>
                <w:noProof/>
                <w:webHidden/>
              </w:rPr>
              <w:fldChar w:fldCharType="begin"/>
            </w:r>
            <w:r>
              <w:rPr>
                <w:noProof/>
                <w:webHidden/>
              </w:rPr>
              <w:instrText xml:space="preserve"> PAGEREF _Toc194489184 \h </w:instrText>
            </w:r>
            <w:r>
              <w:rPr>
                <w:noProof/>
                <w:webHidden/>
              </w:rPr>
            </w:r>
            <w:r>
              <w:rPr>
                <w:noProof/>
                <w:webHidden/>
              </w:rPr>
              <w:fldChar w:fldCharType="separate"/>
            </w:r>
            <w:r w:rsidR="00727ED9">
              <w:rPr>
                <w:noProof/>
                <w:webHidden/>
              </w:rPr>
              <w:t>215</w:t>
            </w:r>
            <w:r>
              <w:rPr>
                <w:noProof/>
                <w:webHidden/>
              </w:rPr>
              <w:fldChar w:fldCharType="end"/>
            </w:r>
          </w:hyperlink>
        </w:p>
        <w:p w14:paraId="76824731" w14:textId="1172155D"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85" w:history="1">
            <w:r w:rsidRPr="008B6C2D">
              <w:rPr>
                <w:rStyle w:val="Hyperlink"/>
                <w:rFonts w:cs="Times New Roman"/>
                <w:noProof/>
              </w:rPr>
              <w:t>5</w:t>
            </w:r>
            <w:r>
              <w:rPr>
                <w:rFonts w:asciiTheme="minorHAnsi" w:eastAsiaTheme="minorEastAsia" w:hAnsiTheme="minorHAnsi"/>
                <w:bCs w:val="0"/>
                <w:iCs w:val="0"/>
                <w:noProof/>
              </w:rPr>
              <w:tab/>
            </w:r>
            <w:r w:rsidRPr="008B6C2D">
              <w:rPr>
                <w:rStyle w:val="Hyperlink"/>
                <w:rFonts w:cs="Times New Roman"/>
                <w:noProof/>
              </w:rPr>
              <w:t>Conclusion</w:t>
            </w:r>
            <w:r>
              <w:rPr>
                <w:noProof/>
                <w:webHidden/>
              </w:rPr>
              <w:tab/>
            </w:r>
            <w:r>
              <w:rPr>
                <w:noProof/>
                <w:webHidden/>
              </w:rPr>
              <w:fldChar w:fldCharType="begin"/>
            </w:r>
            <w:r>
              <w:rPr>
                <w:noProof/>
                <w:webHidden/>
              </w:rPr>
              <w:instrText xml:space="preserve"> PAGEREF _Toc194489185 \h </w:instrText>
            </w:r>
            <w:r>
              <w:rPr>
                <w:noProof/>
                <w:webHidden/>
              </w:rPr>
            </w:r>
            <w:r>
              <w:rPr>
                <w:noProof/>
                <w:webHidden/>
              </w:rPr>
              <w:fldChar w:fldCharType="separate"/>
            </w:r>
            <w:r w:rsidR="00727ED9">
              <w:rPr>
                <w:noProof/>
                <w:webHidden/>
              </w:rPr>
              <w:t>216</w:t>
            </w:r>
            <w:r>
              <w:rPr>
                <w:noProof/>
                <w:webHidden/>
              </w:rPr>
              <w:fldChar w:fldCharType="end"/>
            </w:r>
          </w:hyperlink>
        </w:p>
        <w:p w14:paraId="7EF20DDF" w14:textId="0793A684"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86" w:history="1">
            <w:r w:rsidRPr="008B6C2D">
              <w:rPr>
                <w:rStyle w:val="Hyperlink"/>
                <w:rFonts w:cs="Times New Roman"/>
                <w:noProof/>
              </w:rPr>
              <w:t>Works Cited</w:t>
            </w:r>
            <w:r>
              <w:rPr>
                <w:noProof/>
                <w:webHidden/>
              </w:rPr>
              <w:tab/>
            </w:r>
            <w:r>
              <w:rPr>
                <w:noProof/>
                <w:webHidden/>
              </w:rPr>
              <w:fldChar w:fldCharType="begin"/>
            </w:r>
            <w:r>
              <w:rPr>
                <w:noProof/>
                <w:webHidden/>
              </w:rPr>
              <w:instrText xml:space="preserve"> PAGEREF _Toc194489186 \h </w:instrText>
            </w:r>
            <w:r>
              <w:rPr>
                <w:noProof/>
                <w:webHidden/>
              </w:rPr>
            </w:r>
            <w:r>
              <w:rPr>
                <w:noProof/>
                <w:webHidden/>
              </w:rPr>
              <w:fldChar w:fldCharType="separate"/>
            </w:r>
            <w:r w:rsidR="00727ED9">
              <w:rPr>
                <w:noProof/>
                <w:webHidden/>
              </w:rPr>
              <w:t>218</w:t>
            </w:r>
            <w:r>
              <w:rPr>
                <w:noProof/>
                <w:webHidden/>
              </w:rPr>
              <w:fldChar w:fldCharType="end"/>
            </w:r>
          </w:hyperlink>
        </w:p>
        <w:p w14:paraId="270B1395" w14:textId="38AC99BC"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87" w:history="1">
            <w:r w:rsidRPr="008B6C2D">
              <w:rPr>
                <w:rStyle w:val="Hyperlink"/>
                <w:rFonts w:cs="Times New Roman"/>
                <w:noProof/>
              </w:rPr>
              <w:t>Chapter 5: Conclusion</w:t>
            </w:r>
            <w:r>
              <w:rPr>
                <w:noProof/>
                <w:webHidden/>
              </w:rPr>
              <w:tab/>
            </w:r>
            <w:r>
              <w:rPr>
                <w:noProof/>
                <w:webHidden/>
              </w:rPr>
              <w:fldChar w:fldCharType="begin"/>
            </w:r>
            <w:r>
              <w:rPr>
                <w:noProof/>
                <w:webHidden/>
              </w:rPr>
              <w:instrText xml:space="preserve"> PAGEREF _Toc194489187 \h </w:instrText>
            </w:r>
            <w:r>
              <w:rPr>
                <w:noProof/>
                <w:webHidden/>
              </w:rPr>
            </w:r>
            <w:r>
              <w:rPr>
                <w:noProof/>
                <w:webHidden/>
              </w:rPr>
              <w:fldChar w:fldCharType="separate"/>
            </w:r>
            <w:r w:rsidR="00727ED9">
              <w:rPr>
                <w:noProof/>
                <w:webHidden/>
              </w:rPr>
              <w:t>224</w:t>
            </w:r>
            <w:r>
              <w:rPr>
                <w:noProof/>
                <w:webHidden/>
              </w:rPr>
              <w:fldChar w:fldCharType="end"/>
            </w:r>
          </w:hyperlink>
        </w:p>
        <w:p w14:paraId="6EFB006F" w14:textId="7BEFAB80"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88" w:history="1">
            <w:r w:rsidRPr="008B6C2D">
              <w:rPr>
                <w:rStyle w:val="Hyperlink"/>
                <w:rFonts w:cs="Times New Roman"/>
                <w:noProof/>
              </w:rPr>
              <w:t>1</w:t>
            </w:r>
            <w:r>
              <w:rPr>
                <w:rFonts w:asciiTheme="minorHAnsi" w:eastAsiaTheme="minorEastAsia" w:hAnsiTheme="minorHAnsi"/>
                <w:bCs w:val="0"/>
                <w:iCs w:val="0"/>
                <w:noProof/>
              </w:rPr>
              <w:tab/>
            </w:r>
            <w:r w:rsidRPr="008B6C2D">
              <w:rPr>
                <w:rStyle w:val="Hyperlink"/>
                <w:rFonts w:cs="Times New Roman"/>
                <w:noProof/>
              </w:rPr>
              <w:t>Introduction</w:t>
            </w:r>
            <w:r>
              <w:rPr>
                <w:noProof/>
                <w:webHidden/>
              </w:rPr>
              <w:tab/>
            </w:r>
            <w:r>
              <w:rPr>
                <w:noProof/>
                <w:webHidden/>
              </w:rPr>
              <w:fldChar w:fldCharType="begin"/>
            </w:r>
            <w:r>
              <w:rPr>
                <w:noProof/>
                <w:webHidden/>
              </w:rPr>
              <w:instrText xml:space="preserve"> PAGEREF _Toc194489188 \h </w:instrText>
            </w:r>
            <w:r>
              <w:rPr>
                <w:noProof/>
                <w:webHidden/>
              </w:rPr>
            </w:r>
            <w:r>
              <w:rPr>
                <w:noProof/>
                <w:webHidden/>
              </w:rPr>
              <w:fldChar w:fldCharType="separate"/>
            </w:r>
            <w:r w:rsidR="00727ED9">
              <w:rPr>
                <w:noProof/>
                <w:webHidden/>
              </w:rPr>
              <w:t>225</w:t>
            </w:r>
            <w:r>
              <w:rPr>
                <w:noProof/>
                <w:webHidden/>
              </w:rPr>
              <w:fldChar w:fldCharType="end"/>
            </w:r>
          </w:hyperlink>
        </w:p>
        <w:p w14:paraId="2E4CA334" w14:textId="43832804"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89" w:history="1">
            <w:r w:rsidRPr="008B6C2D">
              <w:rPr>
                <w:rStyle w:val="Hyperlink"/>
                <w:rFonts w:cs="Times New Roman"/>
                <w:noProof/>
              </w:rPr>
              <w:t>2</w:t>
            </w:r>
            <w:r>
              <w:rPr>
                <w:rFonts w:asciiTheme="minorHAnsi" w:eastAsiaTheme="minorEastAsia" w:hAnsiTheme="minorHAnsi"/>
                <w:bCs w:val="0"/>
                <w:iCs w:val="0"/>
                <w:noProof/>
              </w:rPr>
              <w:tab/>
            </w:r>
            <w:r w:rsidRPr="008B6C2D">
              <w:rPr>
                <w:rStyle w:val="Hyperlink"/>
                <w:rFonts w:cs="Times New Roman"/>
                <w:noProof/>
              </w:rPr>
              <w:t>Key Takeaways</w:t>
            </w:r>
            <w:r>
              <w:rPr>
                <w:noProof/>
                <w:webHidden/>
              </w:rPr>
              <w:tab/>
            </w:r>
            <w:r>
              <w:rPr>
                <w:noProof/>
                <w:webHidden/>
              </w:rPr>
              <w:fldChar w:fldCharType="begin"/>
            </w:r>
            <w:r>
              <w:rPr>
                <w:noProof/>
                <w:webHidden/>
              </w:rPr>
              <w:instrText xml:space="preserve"> PAGEREF _Toc194489189 \h </w:instrText>
            </w:r>
            <w:r>
              <w:rPr>
                <w:noProof/>
                <w:webHidden/>
              </w:rPr>
            </w:r>
            <w:r>
              <w:rPr>
                <w:noProof/>
                <w:webHidden/>
              </w:rPr>
              <w:fldChar w:fldCharType="separate"/>
            </w:r>
            <w:r w:rsidR="00727ED9">
              <w:rPr>
                <w:noProof/>
                <w:webHidden/>
              </w:rPr>
              <w:t>226</w:t>
            </w:r>
            <w:r>
              <w:rPr>
                <w:noProof/>
                <w:webHidden/>
              </w:rPr>
              <w:fldChar w:fldCharType="end"/>
            </w:r>
          </w:hyperlink>
        </w:p>
        <w:p w14:paraId="4D1DC58D" w14:textId="2D24D1F2" w:rsidR="007164D0" w:rsidRDefault="007164D0" w:rsidP="000C7235">
          <w:pPr>
            <w:pStyle w:val="TOC1"/>
            <w:tabs>
              <w:tab w:val="left" w:pos="480"/>
              <w:tab w:val="right" w:leader="dot" w:pos="9350"/>
            </w:tabs>
            <w:spacing w:before="0" w:line="480" w:lineRule="auto"/>
            <w:rPr>
              <w:rFonts w:asciiTheme="minorHAnsi" w:eastAsiaTheme="minorEastAsia" w:hAnsiTheme="minorHAnsi"/>
              <w:bCs w:val="0"/>
              <w:iCs w:val="0"/>
              <w:noProof/>
            </w:rPr>
          </w:pPr>
          <w:hyperlink w:anchor="_Toc194489190" w:history="1">
            <w:r w:rsidRPr="008B6C2D">
              <w:rPr>
                <w:rStyle w:val="Hyperlink"/>
                <w:rFonts w:cs="Times New Roman"/>
                <w:noProof/>
              </w:rPr>
              <w:t>3</w:t>
            </w:r>
            <w:r>
              <w:rPr>
                <w:rFonts w:asciiTheme="minorHAnsi" w:eastAsiaTheme="minorEastAsia" w:hAnsiTheme="minorHAnsi"/>
                <w:bCs w:val="0"/>
                <w:iCs w:val="0"/>
                <w:noProof/>
              </w:rPr>
              <w:tab/>
            </w:r>
            <w:r w:rsidRPr="008B6C2D">
              <w:rPr>
                <w:rStyle w:val="Hyperlink"/>
                <w:rFonts w:cs="Times New Roman"/>
                <w:noProof/>
              </w:rPr>
              <w:t>Summary</w:t>
            </w:r>
            <w:r>
              <w:rPr>
                <w:noProof/>
                <w:webHidden/>
              </w:rPr>
              <w:tab/>
            </w:r>
            <w:r>
              <w:rPr>
                <w:noProof/>
                <w:webHidden/>
              </w:rPr>
              <w:fldChar w:fldCharType="begin"/>
            </w:r>
            <w:r>
              <w:rPr>
                <w:noProof/>
                <w:webHidden/>
              </w:rPr>
              <w:instrText xml:space="preserve"> PAGEREF _Toc194489190 \h </w:instrText>
            </w:r>
            <w:r>
              <w:rPr>
                <w:noProof/>
                <w:webHidden/>
              </w:rPr>
            </w:r>
            <w:r>
              <w:rPr>
                <w:noProof/>
                <w:webHidden/>
              </w:rPr>
              <w:fldChar w:fldCharType="separate"/>
            </w:r>
            <w:r w:rsidR="00727ED9">
              <w:rPr>
                <w:noProof/>
                <w:webHidden/>
              </w:rPr>
              <w:t>227</w:t>
            </w:r>
            <w:r>
              <w:rPr>
                <w:noProof/>
                <w:webHidden/>
              </w:rPr>
              <w:fldChar w:fldCharType="end"/>
            </w:r>
          </w:hyperlink>
        </w:p>
        <w:p w14:paraId="0A308CE4" w14:textId="69246632"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91" w:history="1">
            <w:r w:rsidRPr="008B6C2D">
              <w:rPr>
                <w:rStyle w:val="Hyperlink"/>
                <w:rFonts w:cs="Times New Roman"/>
                <w:noProof/>
              </w:rPr>
              <w:t>Works Cited</w:t>
            </w:r>
            <w:r>
              <w:rPr>
                <w:noProof/>
                <w:webHidden/>
              </w:rPr>
              <w:tab/>
            </w:r>
            <w:r>
              <w:rPr>
                <w:noProof/>
                <w:webHidden/>
              </w:rPr>
              <w:fldChar w:fldCharType="begin"/>
            </w:r>
            <w:r>
              <w:rPr>
                <w:noProof/>
                <w:webHidden/>
              </w:rPr>
              <w:instrText xml:space="preserve"> PAGEREF _Toc194489191 \h </w:instrText>
            </w:r>
            <w:r>
              <w:rPr>
                <w:noProof/>
                <w:webHidden/>
              </w:rPr>
            </w:r>
            <w:r>
              <w:rPr>
                <w:noProof/>
                <w:webHidden/>
              </w:rPr>
              <w:fldChar w:fldCharType="separate"/>
            </w:r>
            <w:r w:rsidR="00727ED9">
              <w:rPr>
                <w:noProof/>
                <w:webHidden/>
              </w:rPr>
              <w:t>229</w:t>
            </w:r>
            <w:r>
              <w:rPr>
                <w:noProof/>
                <w:webHidden/>
              </w:rPr>
              <w:fldChar w:fldCharType="end"/>
            </w:r>
          </w:hyperlink>
        </w:p>
        <w:p w14:paraId="0399B211" w14:textId="06A0BF4E" w:rsidR="007164D0" w:rsidRDefault="007164D0" w:rsidP="000C7235">
          <w:pPr>
            <w:pStyle w:val="TOC1"/>
            <w:tabs>
              <w:tab w:val="right" w:leader="dot" w:pos="9350"/>
            </w:tabs>
            <w:spacing w:before="0" w:line="480" w:lineRule="auto"/>
            <w:rPr>
              <w:rFonts w:asciiTheme="minorHAnsi" w:eastAsiaTheme="minorEastAsia" w:hAnsiTheme="minorHAnsi"/>
              <w:bCs w:val="0"/>
              <w:iCs w:val="0"/>
              <w:noProof/>
            </w:rPr>
          </w:pPr>
          <w:hyperlink w:anchor="_Toc194489192" w:history="1">
            <w:r w:rsidRPr="008B6C2D">
              <w:rPr>
                <w:rStyle w:val="Hyperlink"/>
                <w:rFonts w:cs="Times New Roman"/>
                <w:noProof/>
              </w:rPr>
              <w:t>Vita</w:t>
            </w:r>
            <w:r>
              <w:rPr>
                <w:noProof/>
                <w:webHidden/>
              </w:rPr>
              <w:tab/>
            </w:r>
            <w:r>
              <w:rPr>
                <w:noProof/>
                <w:webHidden/>
              </w:rPr>
              <w:fldChar w:fldCharType="begin"/>
            </w:r>
            <w:r>
              <w:rPr>
                <w:noProof/>
                <w:webHidden/>
              </w:rPr>
              <w:instrText xml:space="preserve"> PAGEREF _Toc194489192 \h </w:instrText>
            </w:r>
            <w:r>
              <w:rPr>
                <w:noProof/>
                <w:webHidden/>
              </w:rPr>
            </w:r>
            <w:r>
              <w:rPr>
                <w:noProof/>
                <w:webHidden/>
              </w:rPr>
              <w:fldChar w:fldCharType="separate"/>
            </w:r>
            <w:r w:rsidR="00727ED9">
              <w:rPr>
                <w:noProof/>
                <w:webHidden/>
              </w:rPr>
              <w:t>230</w:t>
            </w:r>
            <w:r>
              <w:rPr>
                <w:noProof/>
                <w:webHidden/>
              </w:rPr>
              <w:fldChar w:fldCharType="end"/>
            </w:r>
          </w:hyperlink>
        </w:p>
        <w:p w14:paraId="2AB7777F" w14:textId="181BEF5F" w:rsidR="00851262" w:rsidRPr="00851262" w:rsidRDefault="001B5565" w:rsidP="00851262">
          <w:pPr>
            <w:spacing w:line="480" w:lineRule="auto"/>
          </w:pPr>
          <w:r w:rsidRPr="00E11015">
            <w:rPr>
              <w:bCs/>
            </w:rPr>
            <w:fldChar w:fldCharType="end"/>
          </w:r>
        </w:p>
      </w:sdtContent>
    </w:sdt>
    <w:p w14:paraId="45C75E72" w14:textId="77777777" w:rsidR="00851262" w:rsidRDefault="00851262">
      <w:r>
        <w:br w:type="page"/>
      </w:r>
    </w:p>
    <w:p w14:paraId="4FA86448" w14:textId="29308768" w:rsidR="00984137" w:rsidRPr="00E11015" w:rsidRDefault="00984137" w:rsidP="00FF1350">
      <w:pPr>
        <w:spacing w:line="480" w:lineRule="auto"/>
      </w:pPr>
      <w:r w:rsidRPr="00E11015">
        <w:lastRenderedPageBreak/>
        <w:t>List of Tables</w:t>
      </w:r>
    </w:p>
    <w:p w14:paraId="1C8F079C" w14:textId="4DB833D9" w:rsidR="00AE0F08" w:rsidRDefault="00984137" w:rsidP="00FF1350">
      <w:pPr>
        <w:pStyle w:val="TableofFigures"/>
        <w:tabs>
          <w:tab w:val="right" w:leader="dot" w:pos="9350"/>
        </w:tabs>
        <w:spacing w:after="0" w:line="480" w:lineRule="auto"/>
        <w:rPr>
          <w:rFonts w:asciiTheme="minorHAnsi" w:eastAsiaTheme="minorEastAsia" w:hAnsiTheme="minorHAnsi"/>
          <w:noProof/>
        </w:rPr>
      </w:pPr>
      <w:r w:rsidRPr="00E11015">
        <w:rPr>
          <w:rFonts w:cs="Times New Roman"/>
        </w:rPr>
        <w:fldChar w:fldCharType="begin"/>
      </w:r>
      <w:r w:rsidRPr="00E11015">
        <w:rPr>
          <w:rFonts w:cs="Times New Roman"/>
        </w:rPr>
        <w:instrText xml:space="preserve"> TOC \h \z \c "Table" </w:instrText>
      </w:r>
      <w:r w:rsidRPr="00E11015">
        <w:rPr>
          <w:rFonts w:cs="Times New Roman"/>
        </w:rPr>
        <w:fldChar w:fldCharType="separate"/>
      </w:r>
      <w:hyperlink w:anchor="_Toc194485569" w:history="1">
        <w:r w:rsidR="00AE0F08" w:rsidRPr="007A51EE">
          <w:rPr>
            <w:rStyle w:val="Hyperlink"/>
            <w:bCs/>
            <w:noProof/>
          </w:rPr>
          <w:t>Table 1 Description of Variable Renewable Energy (VRE) Generation Use Percent and Hydropower Generation Use Percent in 2024 and 2050 in each Balancing Area (BA), and the associated case study site. The data for this table comes from the Cambium data set which relies on the2016 Hydropower Vision report (Gagnon, et al., 2023) (U.S. DOE, 2016). The decrease in hydropower is likely from the aging hydropower asset infrastructure which reaches the end of its 100-year lifetime before 2050.</w:t>
        </w:r>
        <w:r w:rsidR="00AE0F08">
          <w:rPr>
            <w:noProof/>
            <w:webHidden/>
          </w:rPr>
          <w:tab/>
        </w:r>
        <w:r w:rsidR="00AE0F08">
          <w:rPr>
            <w:noProof/>
            <w:webHidden/>
          </w:rPr>
          <w:fldChar w:fldCharType="begin"/>
        </w:r>
        <w:r w:rsidR="00AE0F08">
          <w:rPr>
            <w:noProof/>
            <w:webHidden/>
          </w:rPr>
          <w:instrText xml:space="preserve"> PAGEREF _Toc194485569 \h </w:instrText>
        </w:r>
        <w:r w:rsidR="00AE0F08">
          <w:rPr>
            <w:noProof/>
            <w:webHidden/>
          </w:rPr>
        </w:r>
        <w:r w:rsidR="00AE0F08">
          <w:rPr>
            <w:noProof/>
            <w:webHidden/>
          </w:rPr>
          <w:fldChar w:fldCharType="separate"/>
        </w:r>
        <w:r w:rsidR="00727ED9">
          <w:rPr>
            <w:noProof/>
            <w:webHidden/>
          </w:rPr>
          <w:t>24</w:t>
        </w:r>
        <w:r w:rsidR="00AE0F08">
          <w:rPr>
            <w:noProof/>
            <w:webHidden/>
          </w:rPr>
          <w:fldChar w:fldCharType="end"/>
        </w:r>
      </w:hyperlink>
    </w:p>
    <w:p w14:paraId="3623A811" w14:textId="66C3007E"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0" w:history="1">
        <w:r w:rsidRPr="007A51EE">
          <w:rPr>
            <w:rStyle w:val="Hyperlink"/>
            <w:bCs/>
            <w:noProof/>
          </w:rPr>
          <w:t>Table 2 Percent of MWh each Case Study makes up of the total Balancing Area</w:t>
        </w:r>
        <w:r>
          <w:rPr>
            <w:noProof/>
            <w:webHidden/>
          </w:rPr>
          <w:tab/>
        </w:r>
        <w:r>
          <w:rPr>
            <w:noProof/>
            <w:webHidden/>
          </w:rPr>
          <w:fldChar w:fldCharType="begin"/>
        </w:r>
        <w:r>
          <w:rPr>
            <w:noProof/>
            <w:webHidden/>
          </w:rPr>
          <w:instrText xml:space="preserve"> PAGEREF _Toc194485570 \h </w:instrText>
        </w:r>
        <w:r>
          <w:rPr>
            <w:noProof/>
            <w:webHidden/>
          </w:rPr>
        </w:r>
        <w:r>
          <w:rPr>
            <w:noProof/>
            <w:webHidden/>
          </w:rPr>
          <w:fldChar w:fldCharType="separate"/>
        </w:r>
        <w:r w:rsidR="00727ED9">
          <w:rPr>
            <w:noProof/>
            <w:webHidden/>
          </w:rPr>
          <w:t>30</w:t>
        </w:r>
        <w:r>
          <w:rPr>
            <w:noProof/>
            <w:webHidden/>
          </w:rPr>
          <w:fldChar w:fldCharType="end"/>
        </w:r>
      </w:hyperlink>
    </w:p>
    <w:p w14:paraId="10F35717" w14:textId="7828D435"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1" w:history="1">
        <w:r w:rsidRPr="007A51EE">
          <w:rPr>
            <w:rStyle w:val="Hyperlink"/>
            <w:bCs/>
            <w:noProof/>
          </w:rPr>
          <w:t>Table 3 Characteristics of the five case study hydropower facilities used in this study including (columns) project name (ReEDs balancing area number), and FERC docket number, and (rows) state where facility is located, nameplate capacity of conventional hydropower at the facility (MW), generation capacity given as average annual net generation since 2002(MWh), National Electricity Reliability Corporation (NERC) region, USGS gauge number for first gauge upstream of the project, and projected average annual discharge (m</w:t>
        </w:r>
        <w:r w:rsidRPr="007A51EE">
          <w:rPr>
            <w:rStyle w:val="Hyperlink"/>
            <w:bCs/>
            <w:noProof/>
            <w:vertAlign w:val="superscript"/>
          </w:rPr>
          <w:t>3</w:t>
        </w:r>
        <w:r w:rsidRPr="007A51EE">
          <w:rPr>
            <w:rStyle w:val="Hyperlink"/>
            <w:bCs/>
            <w:noProof/>
          </w:rPr>
          <w:t>/s) for 2024-2050 based on USGS gauge site location projections from ORNL CMIP6-based Multi-model Streamflow Projections, specifically using the Australian Community Climate and Earth System Simulator (ACCESS) US (Kao et al., 2022). All case study projects used in this study were classified as peaking by the Existing Hydropower Assets Database (Johnson et al., 2022).</w:t>
        </w:r>
        <w:r>
          <w:rPr>
            <w:noProof/>
            <w:webHidden/>
          </w:rPr>
          <w:tab/>
        </w:r>
        <w:r>
          <w:rPr>
            <w:noProof/>
            <w:webHidden/>
          </w:rPr>
          <w:fldChar w:fldCharType="begin"/>
        </w:r>
        <w:r>
          <w:rPr>
            <w:noProof/>
            <w:webHidden/>
          </w:rPr>
          <w:instrText xml:space="preserve"> PAGEREF _Toc194485571 \h </w:instrText>
        </w:r>
        <w:r>
          <w:rPr>
            <w:noProof/>
            <w:webHidden/>
          </w:rPr>
        </w:r>
        <w:r>
          <w:rPr>
            <w:noProof/>
            <w:webHidden/>
          </w:rPr>
          <w:fldChar w:fldCharType="separate"/>
        </w:r>
        <w:r w:rsidR="00727ED9">
          <w:rPr>
            <w:noProof/>
            <w:webHidden/>
          </w:rPr>
          <w:t>33</w:t>
        </w:r>
        <w:r>
          <w:rPr>
            <w:noProof/>
            <w:webHidden/>
          </w:rPr>
          <w:fldChar w:fldCharType="end"/>
        </w:r>
      </w:hyperlink>
    </w:p>
    <w:p w14:paraId="6260C8B2" w14:textId="5A0BB899"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2" w:history="1">
        <w:r w:rsidRPr="007A51EE">
          <w:rPr>
            <w:rStyle w:val="Hyperlink"/>
            <w:bCs/>
            <w:noProof/>
          </w:rPr>
          <w:t>Table 4 Inputs into the constrain analysis for each hydropower facility, a description of each input and the corresponding reference for the information.</w:t>
        </w:r>
        <w:r>
          <w:rPr>
            <w:noProof/>
            <w:webHidden/>
          </w:rPr>
          <w:tab/>
        </w:r>
        <w:r>
          <w:rPr>
            <w:noProof/>
            <w:webHidden/>
          </w:rPr>
          <w:fldChar w:fldCharType="begin"/>
        </w:r>
        <w:r>
          <w:rPr>
            <w:noProof/>
            <w:webHidden/>
          </w:rPr>
          <w:instrText xml:space="preserve"> PAGEREF _Toc194485572 \h </w:instrText>
        </w:r>
        <w:r>
          <w:rPr>
            <w:noProof/>
            <w:webHidden/>
          </w:rPr>
        </w:r>
        <w:r>
          <w:rPr>
            <w:noProof/>
            <w:webHidden/>
          </w:rPr>
          <w:fldChar w:fldCharType="separate"/>
        </w:r>
        <w:r w:rsidR="00727ED9">
          <w:rPr>
            <w:noProof/>
            <w:webHidden/>
          </w:rPr>
          <w:t>35</w:t>
        </w:r>
        <w:r>
          <w:rPr>
            <w:noProof/>
            <w:webHidden/>
          </w:rPr>
          <w:fldChar w:fldCharType="end"/>
        </w:r>
      </w:hyperlink>
    </w:p>
    <w:p w14:paraId="36004F79" w14:textId="22527A64"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3" w:history="1">
        <w:r w:rsidRPr="007A51EE">
          <w:rPr>
            <w:rStyle w:val="Hyperlink"/>
            <w:bCs/>
            <w:noProof/>
          </w:rPr>
          <w:t>Table 5 Description of peak hours specific to each region broken down by season with each corresponding BA and Facility.</w:t>
        </w:r>
        <w:r>
          <w:rPr>
            <w:noProof/>
            <w:webHidden/>
          </w:rPr>
          <w:tab/>
        </w:r>
        <w:r>
          <w:rPr>
            <w:noProof/>
            <w:webHidden/>
          </w:rPr>
          <w:fldChar w:fldCharType="begin"/>
        </w:r>
        <w:r>
          <w:rPr>
            <w:noProof/>
            <w:webHidden/>
          </w:rPr>
          <w:instrText xml:space="preserve"> PAGEREF _Toc194485573 \h </w:instrText>
        </w:r>
        <w:r>
          <w:rPr>
            <w:noProof/>
            <w:webHidden/>
          </w:rPr>
        </w:r>
        <w:r>
          <w:rPr>
            <w:noProof/>
            <w:webHidden/>
          </w:rPr>
          <w:fldChar w:fldCharType="separate"/>
        </w:r>
        <w:r w:rsidR="00727ED9">
          <w:rPr>
            <w:noProof/>
            <w:webHidden/>
          </w:rPr>
          <w:t>38</w:t>
        </w:r>
        <w:r>
          <w:rPr>
            <w:noProof/>
            <w:webHidden/>
          </w:rPr>
          <w:fldChar w:fldCharType="end"/>
        </w:r>
      </w:hyperlink>
    </w:p>
    <w:p w14:paraId="44F5A3A2" w14:textId="7309136C"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4" w:history="1">
        <w:r w:rsidRPr="007A51EE">
          <w:rPr>
            <w:rStyle w:val="Hyperlink"/>
            <w:noProof/>
          </w:rPr>
          <w:t>Table 6 Statistically significant correlations with variable renewable energy generation percent and hydropower generation percent</w:t>
        </w:r>
        <w:r>
          <w:rPr>
            <w:noProof/>
            <w:webHidden/>
          </w:rPr>
          <w:tab/>
        </w:r>
        <w:r>
          <w:rPr>
            <w:noProof/>
            <w:webHidden/>
          </w:rPr>
          <w:fldChar w:fldCharType="begin"/>
        </w:r>
        <w:r>
          <w:rPr>
            <w:noProof/>
            <w:webHidden/>
          </w:rPr>
          <w:instrText xml:space="preserve"> PAGEREF _Toc194485574 \h </w:instrText>
        </w:r>
        <w:r>
          <w:rPr>
            <w:noProof/>
            <w:webHidden/>
          </w:rPr>
        </w:r>
        <w:r>
          <w:rPr>
            <w:noProof/>
            <w:webHidden/>
          </w:rPr>
          <w:fldChar w:fldCharType="separate"/>
        </w:r>
        <w:r w:rsidR="00727ED9">
          <w:rPr>
            <w:noProof/>
            <w:webHidden/>
          </w:rPr>
          <w:t>47</w:t>
        </w:r>
        <w:r>
          <w:rPr>
            <w:noProof/>
            <w:webHidden/>
          </w:rPr>
          <w:fldChar w:fldCharType="end"/>
        </w:r>
      </w:hyperlink>
    </w:p>
    <w:p w14:paraId="1E934D0E" w14:textId="01BD34B2"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5" w:history="1">
        <w:r w:rsidRPr="007A51EE">
          <w:rPr>
            <w:rStyle w:val="Hyperlink"/>
            <w:bCs/>
            <w:noProof/>
          </w:rPr>
          <w:t>Table 7 Average % Demand Met across All Years and IEO Cases for each case study facility</w:t>
        </w:r>
        <w:r>
          <w:rPr>
            <w:noProof/>
            <w:webHidden/>
          </w:rPr>
          <w:tab/>
        </w:r>
        <w:r>
          <w:rPr>
            <w:noProof/>
            <w:webHidden/>
          </w:rPr>
          <w:fldChar w:fldCharType="begin"/>
        </w:r>
        <w:r>
          <w:rPr>
            <w:noProof/>
            <w:webHidden/>
          </w:rPr>
          <w:instrText xml:space="preserve"> PAGEREF _Toc194485575 \h </w:instrText>
        </w:r>
        <w:r>
          <w:rPr>
            <w:noProof/>
            <w:webHidden/>
          </w:rPr>
        </w:r>
        <w:r>
          <w:rPr>
            <w:noProof/>
            <w:webHidden/>
          </w:rPr>
          <w:fldChar w:fldCharType="separate"/>
        </w:r>
        <w:r w:rsidR="00727ED9">
          <w:rPr>
            <w:noProof/>
            <w:webHidden/>
          </w:rPr>
          <w:t>51</w:t>
        </w:r>
        <w:r>
          <w:rPr>
            <w:noProof/>
            <w:webHidden/>
          </w:rPr>
          <w:fldChar w:fldCharType="end"/>
        </w:r>
      </w:hyperlink>
    </w:p>
    <w:p w14:paraId="13FFC557" w14:textId="19036896"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6" w:history="1">
        <w:r w:rsidRPr="007A51EE">
          <w:rPr>
            <w:rStyle w:val="Hyperlink"/>
            <w:bCs/>
            <w:noProof/>
          </w:rPr>
          <w:t>Table 8 Sensitivity analysis piecewise regression results between the three response variables and eight independent variables</w:t>
        </w:r>
        <w:r>
          <w:rPr>
            <w:noProof/>
            <w:webHidden/>
          </w:rPr>
          <w:tab/>
        </w:r>
        <w:r>
          <w:rPr>
            <w:noProof/>
            <w:webHidden/>
          </w:rPr>
          <w:fldChar w:fldCharType="begin"/>
        </w:r>
        <w:r>
          <w:rPr>
            <w:noProof/>
            <w:webHidden/>
          </w:rPr>
          <w:instrText xml:space="preserve"> PAGEREF _Toc194485576 \h </w:instrText>
        </w:r>
        <w:r>
          <w:rPr>
            <w:noProof/>
            <w:webHidden/>
          </w:rPr>
        </w:r>
        <w:r>
          <w:rPr>
            <w:noProof/>
            <w:webHidden/>
          </w:rPr>
          <w:fldChar w:fldCharType="separate"/>
        </w:r>
        <w:r w:rsidR="00727ED9">
          <w:rPr>
            <w:noProof/>
            <w:webHidden/>
          </w:rPr>
          <w:t>52</w:t>
        </w:r>
        <w:r>
          <w:rPr>
            <w:noProof/>
            <w:webHidden/>
          </w:rPr>
          <w:fldChar w:fldCharType="end"/>
        </w:r>
      </w:hyperlink>
    </w:p>
    <w:p w14:paraId="5642575F" w14:textId="097FBFCA"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7" w:history="1">
        <w:r w:rsidRPr="007A51EE">
          <w:rPr>
            <w:rStyle w:val="Hyperlink"/>
            <w:noProof/>
          </w:rPr>
          <w:t>Table 9 All significant correlation results (P-value &lt; 0.05) across all BAs and variables.</w:t>
        </w:r>
        <w:r>
          <w:rPr>
            <w:noProof/>
            <w:webHidden/>
          </w:rPr>
          <w:tab/>
        </w:r>
        <w:r>
          <w:rPr>
            <w:noProof/>
            <w:webHidden/>
          </w:rPr>
          <w:fldChar w:fldCharType="begin"/>
        </w:r>
        <w:r>
          <w:rPr>
            <w:noProof/>
            <w:webHidden/>
          </w:rPr>
          <w:instrText xml:space="preserve"> PAGEREF _Toc194485577 \h </w:instrText>
        </w:r>
        <w:r>
          <w:rPr>
            <w:noProof/>
            <w:webHidden/>
          </w:rPr>
        </w:r>
        <w:r>
          <w:rPr>
            <w:noProof/>
            <w:webHidden/>
          </w:rPr>
          <w:fldChar w:fldCharType="separate"/>
        </w:r>
        <w:r w:rsidR="00727ED9">
          <w:rPr>
            <w:noProof/>
            <w:webHidden/>
          </w:rPr>
          <w:t>72</w:t>
        </w:r>
        <w:r>
          <w:rPr>
            <w:noProof/>
            <w:webHidden/>
          </w:rPr>
          <w:fldChar w:fldCharType="end"/>
        </w:r>
      </w:hyperlink>
    </w:p>
    <w:p w14:paraId="4A1EBD44" w14:textId="5CE39E03"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8" w:history="1">
        <w:r w:rsidRPr="007A51EE">
          <w:rPr>
            <w:rStyle w:val="Hyperlink"/>
            <w:noProof/>
          </w:rPr>
          <w:t>Table 10 Top Ten Models</w:t>
        </w:r>
        <w:r>
          <w:rPr>
            <w:noProof/>
            <w:webHidden/>
          </w:rPr>
          <w:tab/>
        </w:r>
        <w:r>
          <w:rPr>
            <w:noProof/>
            <w:webHidden/>
          </w:rPr>
          <w:fldChar w:fldCharType="begin"/>
        </w:r>
        <w:r>
          <w:rPr>
            <w:noProof/>
            <w:webHidden/>
          </w:rPr>
          <w:instrText xml:space="preserve"> PAGEREF _Toc194485578 \h </w:instrText>
        </w:r>
        <w:r>
          <w:rPr>
            <w:noProof/>
            <w:webHidden/>
          </w:rPr>
        </w:r>
        <w:r>
          <w:rPr>
            <w:noProof/>
            <w:webHidden/>
          </w:rPr>
          <w:fldChar w:fldCharType="separate"/>
        </w:r>
        <w:r w:rsidR="00727ED9">
          <w:rPr>
            <w:noProof/>
            <w:webHidden/>
          </w:rPr>
          <w:t>82</w:t>
        </w:r>
        <w:r>
          <w:rPr>
            <w:noProof/>
            <w:webHidden/>
          </w:rPr>
          <w:fldChar w:fldCharType="end"/>
        </w:r>
      </w:hyperlink>
    </w:p>
    <w:p w14:paraId="184FA6CF" w14:textId="17BC9BB0"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79" w:history="1">
        <w:r w:rsidRPr="007A51EE">
          <w:rPr>
            <w:rStyle w:val="Hyperlink"/>
            <w:bCs/>
            <w:noProof/>
          </w:rPr>
          <w:t>Table 11 Balancing areas with their associated case study site name, VRE Generation Use Percent, and Hydropower Generation Use Percent in 2024 and 2050, BA PSH capacity, PSH efficiency, BA conventional hydropower capacity, percent of MWh each case study makes up of the total BA, conventional hydropower capacity in the BA given in GW (1,000 MW)</w:t>
        </w:r>
        <w:r>
          <w:rPr>
            <w:noProof/>
            <w:webHidden/>
          </w:rPr>
          <w:tab/>
        </w:r>
        <w:r>
          <w:rPr>
            <w:noProof/>
            <w:webHidden/>
          </w:rPr>
          <w:fldChar w:fldCharType="begin"/>
        </w:r>
        <w:r>
          <w:rPr>
            <w:noProof/>
            <w:webHidden/>
          </w:rPr>
          <w:instrText xml:space="preserve"> PAGEREF _Toc194485579 \h </w:instrText>
        </w:r>
        <w:r>
          <w:rPr>
            <w:noProof/>
            <w:webHidden/>
          </w:rPr>
        </w:r>
        <w:r>
          <w:rPr>
            <w:noProof/>
            <w:webHidden/>
          </w:rPr>
          <w:fldChar w:fldCharType="separate"/>
        </w:r>
        <w:r w:rsidR="00727ED9">
          <w:rPr>
            <w:noProof/>
            <w:webHidden/>
          </w:rPr>
          <w:t>98</w:t>
        </w:r>
        <w:r>
          <w:rPr>
            <w:noProof/>
            <w:webHidden/>
          </w:rPr>
          <w:fldChar w:fldCharType="end"/>
        </w:r>
      </w:hyperlink>
    </w:p>
    <w:p w14:paraId="42BF0327" w14:textId="5F7F6451"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0" w:history="1">
        <w:r w:rsidRPr="007A51EE">
          <w:rPr>
            <w:rStyle w:val="Hyperlink"/>
            <w:bCs/>
            <w:noProof/>
          </w:rPr>
          <w:t>Table 12 Constrain analysis model inputs for each hydropower facility, a description of each input, and the corresponding reference source.</w:t>
        </w:r>
        <w:r>
          <w:rPr>
            <w:noProof/>
            <w:webHidden/>
          </w:rPr>
          <w:tab/>
        </w:r>
        <w:r>
          <w:rPr>
            <w:noProof/>
            <w:webHidden/>
          </w:rPr>
          <w:fldChar w:fldCharType="begin"/>
        </w:r>
        <w:r>
          <w:rPr>
            <w:noProof/>
            <w:webHidden/>
          </w:rPr>
          <w:instrText xml:space="preserve"> PAGEREF _Toc194485580 \h </w:instrText>
        </w:r>
        <w:r>
          <w:rPr>
            <w:noProof/>
            <w:webHidden/>
          </w:rPr>
        </w:r>
        <w:r>
          <w:rPr>
            <w:noProof/>
            <w:webHidden/>
          </w:rPr>
          <w:fldChar w:fldCharType="separate"/>
        </w:r>
        <w:r w:rsidR="00727ED9">
          <w:rPr>
            <w:noProof/>
            <w:webHidden/>
          </w:rPr>
          <w:t>103</w:t>
        </w:r>
        <w:r>
          <w:rPr>
            <w:noProof/>
            <w:webHidden/>
          </w:rPr>
          <w:fldChar w:fldCharType="end"/>
        </w:r>
      </w:hyperlink>
    </w:p>
    <w:p w14:paraId="34E8D299" w14:textId="1AAD4B09"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1" w:history="1">
        <w:r w:rsidRPr="007A51EE">
          <w:rPr>
            <w:rStyle w:val="Hyperlink"/>
            <w:bCs/>
            <w:noProof/>
          </w:rPr>
          <w:t>Table 13 The five BAs (columns) and their case study site characteristics (rows) used in this study: state where facility is located, FERC docket number, nameplate capacity of conventional hydropower at the facility (MW), National Electricity Reliability Corporation (NERC) region, USGS gage number for first gage upstream of the project, and projected average annual discharge (m</w:t>
        </w:r>
        <w:r w:rsidRPr="007A51EE">
          <w:rPr>
            <w:rStyle w:val="Hyperlink"/>
            <w:bCs/>
            <w:noProof/>
            <w:vertAlign w:val="superscript"/>
          </w:rPr>
          <w:t>3</w:t>
        </w:r>
        <w:r w:rsidRPr="007A51EE">
          <w:rPr>
            <w:rStyle w:val="Hyperlink"/>
            <w:bCs/>
            <w:noProof/>
          </w:rPr>
          <w:t>/s) for 2024-2050 based on USGS gage site location projections from ORNL CMIP6-based Multi-model Streamflow Projections using the Australian Community Climate and Earth System Simulator (ACCESS) U.S. (Kao et al., 2022). All case study projects used in this study were classified as peaking by the Existing Hydropower Assets Database (Johnson et al., 2022).</w:t>
        </w:r>
        <w:r>
          <w:rPr>
            <w:noProof/>
            <w:webHidden/>
          </w:rPr>
          <w:tab/>
        </w:r>
        <w:r>
          <w:rPr>
            <w:noProof/>
            <w:webHidden/>
          </w:rPr>
          <w:fldChar w:fldCharType="begin"/>
        </w:r>
        <w:r>
          <w:rPr>
            <w:noProof/>
            <w:webHidden/>
          </w:rPr>
          <w:instrText xml:space="preserve"> PAGEREF _Toc194485581 \h </w:instrText>
        </w:r>
        <w:r>
          <w:rPr>
            <w:noProof/>
            <w:webHidden/>
          </w:rPr>
        </w:r>
        <w:r>
          <w:rPr>
            <w:noProof/>
            <w:webHidden/>
          </w:rPr>
          <w:fldChar w:fldCharType="separate"/>
        </w:r>
        <w:r w:rsidR="00727ED9">
          <w:rPr>
            <w:noProof/>
            <w:webHidden/>
          </w:rPr>
          <w:t>108</w:t>
        </w:r>
        <w:r>
          <w:rPr>
            <w:noProof/>
            <w:webHidden/>
          </w:rPr>
          <w:fldChar w:fldCharType="end"/>
        </w:r>
      </w:hyperlink>
    </w:p>
    <w:p w14:paraId="62E412D8" w14:textId="268DDC9A"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2" w:history="1">
        <w:r w:rsidRPr="007A51EE">
          <w:rPr>
            <w:rStyle w:val="Hyperlink"/>
            <w:bCs/>
            <w:noProof/>
          </w:rPr>
          <w:t>Table 14 Description of peak hours specific to each region broken down by season with each corresponding BA and facility.</w:t>
        </w:r>
        <w:r>
          <w:rPr>
            <w:noProof/>
            <w:webHidden/>
          </w:rPr>
          <w:tab/>
        </w:r>
        <w:r>
          <w:rPr>
            <w:noProof/>
            <w:webHidden/>
          </w:rPr>
          <w:fldChar w:fldCharType="begin"/>
        </w:r>
        <w:r>
          <w:rPr>
            <w:noProof/>
            <w:webHidden/>
          </w:rPr>
          <w:instrText xml:space="preserve"> PAGEREF _Toc194485582 \h </w:instrText>
        </w:r>
        <w:r>
          <w:rPr>
            <w:noProof/>
            <w:webHidden/>
          </w:rPr>
        </w:r>
        <w:r>
          <w:rPr>
            <w:noProof/>
            <w:webHidden/>
          </w:rPr>
          <w:fldChar w:fldCharType="separate"/>
        </w:r>
        <w:r w:rsidR="00727ED9">
          <w:rPr>
            <w:noProof/>
            <w:webHidden/>
          </w:rPr>
          <w:t>110</w:t>
        </w:r>
        <w:r>
          <w:rPr>
            <w:noProof/>
            <w:webHidden/>
          </w:rPr>
          <w:fldChar w:fldCharType="end"/>
        </w:r>
      </w:hyperlink>
    </w:p>
    <w:p w14:paraId="62B3CB72" w14:textId="1D6D1178"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3" w:history="1">
        <w:r w:rsidRPr="007A51EE">
          <w:rPr>
            <w:rStyle w:val="Hyperlink"/>
            <w:bCs/>
            <w:noProof/>
          </w:rPr>
          <w:t>Table 15 PSH optimization constraint model variables and definitions.</w:t>
        </w:r>
        <w:r>
          <w:rPr>
            <w:noProof/>
            <w:webHidden/>
          </w:rPr>
          <w:tab/>
        </w:r>
        <w:r>
          <w:rPr>
            <w:noProof/>
            <w:webHidden/>
          </w:rPr>
          <w:fldChar w:fldCharType="begin"/>
        </w:r>
        <w:r>
          <w:rPr>
            <w:noProof/>
            <w:webHidden/>
          </w:rPr>
          <w:instrText xml:space="preserve"> PAGEREF _Toc194485583 \h </w:instrText>
        </w:r>
        <w:r>
          <w:rPr>
            <w:noProof/>
            <w:webHidden/>
          </w:rPr>
        </w:r>
        <w:r>
          <w:rPr>
            <w:noProof/>
            <w:webHidden/>
          </w:rPr>
          <w:fldChar w:fldCharType="separate"/>
        </w:r>
        <w:r w:rsidR="00727ED9">
          <w:rPr>
            <w:noProof/>
            <w:webHidden/>
          </w:rPr>
          <w:t>117</w:t>
        </w:r>
        <w:r>
          <w:rPr>
            <w:noProof/>
            <w:webHidden/>
          </w:rPr>
          <w:fldChar w:fldCharType="end"/>
        </w:r>
      </w:hyperlink>
    </w:p>
    <w:p w14:paraId="2690D298" w14:textId="7C23D6A8"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4" w:history="1">
        <w:r w:rsidRPr="007A51EE">
          <w:rPr>
            <w:rStyle w:val="Hyperlink"/>
            <w:bCs/>
            <w:noProof/>
          </w:rPr>
          <w:t>Table 16 Independent and Response variables used for the linear regression analysis based on the PSH optimization results.</w:t>
        </w:r>
        <w:r>
          <w:rPr>
            <w:noProof/>
            <w:webHidden/>
          </w:rPr>
          <w:tab/>
        </w:r>
        <w:r>
          <w:rPr>
            <w:noProof/>
            <w:webHidden/>
          </w:rPr>
          <w:fldChar w:fldCharType="begin"/>
        </w:r>
        <w:r>
          <w:rPr>
            <w:noProof/>
            <w:webHidden/>
          </w:rPr>
          <w:instrText xml:space="preserve"> PAGEREF _Toc194485584 \h </w:instrText>
        </w:r>
        <w:r>
          <w:rPr>
            <w:noProof/>
            <w:webHidden/>
          </w:rPr>
        </w:r>
        <w:r>
          <w:rPr>
            <w:noProof/>
            <w:webHidden/>
          </w:rPr>
          <w:fldChar w:fldCharType="separate"/>
        </w:r>
        <w:r w:rsidR="00727ED9">
          <w:rPr>
            <w:noProof/>
            <w:webHidden/>
          </w:rPr>
          <w:t>121</w:t>
        </w:r>
        <w:r>
          <w:rPr>
            <w:noProof/>
            <w:webHidden/>
          </w:rPr>
          <w:fldChar w:fldCharType="end"/>
        </w:r>
      </w:hyperlink>
    </w:p>
    <w:p w14:paraId="1CEBE691" w14:textId="593C7EEA"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5" w:history="1">
        <w:r w:rsidRPr="007A51EE">
          <w:rPr>
            <w:rStyle w:val="Hyperlink"/>
            <w:bCs/>
            <w:noProof/>
          </w:rPr>
          <w:t>Table 17 The maximum PSH demand change year by year across all IEO cases.</w:t>
        </w:r>
        <w:r>
          <w:rPr>
            <w:noProof/>
            <w:webHidden/>
          </w:rPr>
          <w:tab/>
        </w:r>
        <w:r>
          <w:rPr>
            <w:noProof/>
            <w:webHidden/>
          </w:rPr>
          <w:fldChar w:fldCharType="begin"/>
        </w:r>
        <w:r>
          <w:rPr>
            <w:noProof/>
            <w:webHidden/>
          </w:rPr>
          <w:instrText xml:space="preserve"> PAGEREF _Toc194485585 \h </w:instrText>
        </w:r>
        <w:r>
          <w:rPr>
            <w:noProof/>
            <w:webHidden/>
          </w:rPr>
        </w:r>
        <w:r>
          <w:rPr>
            <w:noProof/>
            <w:webHidden/>
          </w:rPr>
          <w:fldChar w:fldCharType="separate"/>
        </w:r>
        <w:r w:rsidR="00727ED9">
          <w:rPr>
            <w:noProof/>
            <w:webHidden/>
          </w:rPr>
          <w:t>125</w:t>
        </w:r>
        <w:r>
          <w:rPr>
            <w:noProof/>
            <w:webHidden/>
          </w:rPr>
          <w:fldChar w:fldCharType="end"/>
        </w:r>
      </w:hyperlink>
    </w:p>
    <w:p w14:paraId="20F8F7E2" w14:textId="5C409055"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6" w:history="1">
        <w:r w:rsidRPr="007A51EE">
          <w:rPr>
            <w:rStyle w:val="Hyperlink"/>
            <w:noProof/>
          </w:rPr>
          <w:t>Table 18 National LASSO regression coefficient results for combined balancing area, inflow equals outflow, and year analysis. A negative correlation coefficient indicates an inverse relationship while a positive value indicates a direct relationship. The larger the absolute value of the coefficient the larger the impact the corresponding independent variable has on the response variable, however these magnitude comparisons can only be made within each model. For example, comparing the BA magnitude in the Revenue and Demand Met columns would be comparing across two different models and are thus not comparable.</w:t>
        </w:r>
        <w:r>
          <w:rPr>
            <w:noProof/>
            <w:webHidden/>
          </w:rPr>
          <w:tab/>
        </w:r>
        <w:r>
          <w:rPr>
            <w:noProof/>
            <w:webHidden/>
          </w:rPr>
          <w:fldChar w:fldCharType="begin"/>
        </w:r>
        <w:r>
          <w:rPr>
            <w:noProof/>
            <w:webHidden/>
          </w:rPr>
          <w:instrText xml:space="preserve"> PAGEREF _Toc194485586 \h </w:instrText>
        </w:r>
        <w:r>
          <w:rPr>
            <w:noProof/>
            <w:webHidden/>
          </w:rPr>
        </w:r>
        <w:r>
          <w:rPr>
            <w:noProof/>
            <w:webHidden/>
          </w:rPr>
          <w:fldChar w:fldCharType="separate"/>
        </w:r>
        <w:r w:rsidR="00727ED9">
          <w:rPr>
            <w:noProof/>
            <w:webHidden/>
          </w:rPr>
          <w:t>130</w:t>
        </w:r>
        <w:r>
          <w:rPr>
            <w:noProof/>
            <w:webHidden/>
          </w:rPr>
          <w:fldChar w:fldCharType="end"/>
        </w:r>
      </w:hyperlink>
    </w:p>
    <w:p w14:paraId="0A4A5D37" w14:textId="3AC1AF85"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7" w:history="1">
        <w:r w:rsidRPr="007A51EE">
          <w:rPr>
            <w:rStyle w:val="Hyperlink"/>
            <w:noProof/>
          </w:rPr>
          <w:t>Table 19 This appendix lists the hydropower and pumped storage sites within each of the considered balancing areas. The table lists facility name, state, conventional hydropower (CH) capacity, PSH capacity, and the ReEDS balancing area.</w:t>
        </w:r>
        <w:r>
          <w:rPr>
            <w:noProof/>
            <w:webHidden/>
          </w:rPr>
          <w:tab/>
        </w:r>
        <w:r>
          <w:rPr>
            <w:noProof/>
            <w:webHidden/>
          </w:rPr>
          <w:fldChar w:fldCharType="begin"/>
        </w:r>
        <w:r>
          <w:rPr>
            <w:noProof/>
            <w:webHidden/>
          </w:rPr>
          <w:instrText xml:space="preserve"> PAGEREF _Toc194485587 \h </w:instrText>
        </w:r>
        <w:r>
          <w:rPr>
            <w:noProof/>
            <w:webHidden/>
          </w:rPr>
        </w:r>
        <w:r>
          <w:rPr>
            <w:noProof/>
            <w:webHidden/>
          </w:rPr>
          <w:fldChar w:fldCharType="separate"/>
        </w:r>
        <w:r w:rsidR="00727ED9">
          <w:rPr>
            <w:noProof/>
            <w:webHidden/>
          </w:rPr>
          <w:t>152</w:t>
        </w:r>
        <w:r>
          <w:rPr>
            <w:noProof/>
            <w:webHidden/>
          </w:rPr>
          <w:fldChar w:fldCharType="end"/>
        </w:r>
      </w:hyperlink>
    </w:p>
    <w:p w14:paraId="61E6BEBA" w14:textId="65832147"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8" w:history="1">
        <w:r w:rsidRPr="007A51EE">
          <w:rPr>
            <w:rStyle w:val="Hyperlink"/>
            <w:noProof/>
          </w:rPr>
          <w:t>Table 20 This appendix contains a table showing the end-use energy price and profit changes at each balancing area, and the associated case study facility.</w:t>
        </w:r>
        <w:r>
          <w:rPr>
            <w:noProof/>
            <w:webHidden/>
          </w:rPr>
          <w:tab/>
        </w:r>
        <w:r>
          <w:rPr>
            <w:noProof/>
            <w:webHidden/>
          </w:rPr>
          <w:fldChar w:fldCharType="begin"/>
        </w:r>
        <w:r>
          <w:rPr>
            <w:noProof/>
            <w:webHidden/>
          </w:rPr>
          <w:instrText xml:space="preserve"> PAGEREF _Toc194485588 \h </w:instrText>
        </w:r>
        <w:r>
          <w:rPr>
            <w:noProof/>
            <w:webHidden/>
          </w:rPr>
        </w:r>
        <w:r>
          <w:rPr>
            <w:noProof/>
            <w:webHidden/>
          </w:rPr>
          <w:fldChar w:fldCharType="separate"/>
        </w:r>
        <w:r w:rsidR="00727ED9">
          <w:rPr>
            <w:noProof/>
            <w:webHidden/>
          </w:rPr>
          <w:t>170</w:t>
        </w:r>
        <w:r>
          <w:rPr>
            <w:noProof/>
            <w:webHidden/>
          </w:rPr>
          <w:fldChar w:fldCharType="end"/>
        </w:r>
      </w:hyperlink>
    </w:p>
    <w:p w14:paraId="6C2FC4CD" w14:textId="468499A6"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89" w:history="1">
        <w:r w:rsidRPr="007A51EE">
          <w:rPr>
            <w:rStyle w:val="Hyperlink"/>
            <w:noProof/>
          </w:rPr>
          <w:t>Table 21 This appendix gives a table with economic results of optimized PSH dispatch including revenue, charge cost, and net profit for each BA, IEO, and year combination. These economic results do not include maintenance or other associated expenditures.</w:t>
        </w:r>
        <w:r>
          <w:rPr>
            <w:noProof/>
            <w:webHidden/>
          </w:rPr>
          <w:tab/>
        </w:r>
        <w:r>
          <w:rPr>
            <w:noProof/>
            <w:webHidden/>
          </w:rPr>
          <w:fldChar w:fldCharType="begin"/>
        </w:r>
        <w:r>
          <w:rPr>
            <w:noProof/>
            <w:webHidden/>
          </w:rPr>
          <w:instrText xml:space="preserve"> PAGEREF _Toc194485589 \h </w:instrText>
        </w:r>
        <w:r>
          <w:rPr>
            <w:noProof/>
            <w:webHidden/>
          </w:rPr>
        </w:r>
        <w:r>
          <w:rPr>
            <w:noProof/>
            <w:webHidden/>
          </w:rPr>
          <w:fldChar w:fldCharType="separate"/>
        </w:r>
        <w:r w:rsidR="00727ED9">
          <w:rPr>
            <w:noProof/>
            <w:webHidden/>
          </w:rPr>
          <w:t>171</w:t>
        </w:r>
        <w:r>
          <w:rPr>
            <w:noProof/>
            <w:webHidden/>
          </w:rPr>
          <w:fldChar w:fldCharType="end"/>
        </w:r>
      </w:hyperlink>
    </w:p>
    <w:p w14:paraId="7F9DE780" w14:textId="0A3A06EC"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0" w:history="1">
        <w:r w:rsidRPr="007A51EE">
          <w:rPr>
            <w:rStyle w:val="Hyperlink"/>
            <w:noProof/>
          </w:rPr>
          <w:t xml:space="preserve">Table 22 This appendix presents the results of the National and BA specific LASSO regression model. The Best Alpha value shows how closely the model represents a linear model, with linear </w:t>
        </w:r>
        <w:r w:rsidRPr="007A51EE">
          <w:rPr>
            <w:rStyle w:val="Hyperlink"/>
            <w:noProof/>
          </w:rPr>
          <w:lastRenderedPageBreak/>
          <w:t>being 0, RMSE is the real mean squared error, and Adj R^2 is the adjust r-</w:t>
        </w:r>
        <w:r w:rsidRPr="007A51EE">
          <w:rPr>
            <w:rStyle w:val="Hyperlink"/>
            <w:bCs/>
            <w:noProof/>
          </w:rPr>
          <w:t xml:space="preserve"> squared for the model.</w:t>
        </w:r>
        <w:r>
          <w:rPr>
            <w:noProof/>
            <w:webHidden/>
          </w:rPr>
          <w:tab/>
        </w:r>
        <w:r>
          <w:rPr>
            <w:noProof/>
            <w:webHidden/>
          </w:rPr>
          <w:fldChar w:fldCharType="begin"/>
        </w:r>
        <w:r>
          <w:rPr>
            <w:noProof/>
            <w:webHidden/>
          </w:rPr>
          <w:instrText xml:space="preserve"> PAGEREF _Toc194485590 \h </w:instrText>
        </w:r>
        <w:r>
          <w:rPr>
            <w:noProof/>
            <w:webHidden/>
          </w:rPr>
        </w:r>
        <w:r>
          <w:rPr>
            <w:noProof/>
            <w:webHidden/>
          </w:rPr>
          <w:fldChar w:fldCharType="separate"/>
        </w:r>
        <w:r w:rsidR="00727ED9">
          <w:rPr>
            <w:noProof/>
            <w:webHidden/>
          </w:rPr>
          <w:t>177</w:t>
        </w:r>
        <w:r>
          <w:rPr>
            <w:noProof/>
            <w:webHidden/>
          </w:rPr>
          <w:fldChar w:fldCharType="end"/>
        </w:r>
      </w:hyperlink>
    </w:p>
    <w:p w14:paraId="67C72371" w14:textId="2D3428D6"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1" w:history="1">
        <w:r w:rsidRPr="007A51EE">
          <w:rPr>
            <w:rStyle w:val="Hyperlink"/>
            <w:noProof/>
          </w:rPr>
          <w:t>Table 23 Balancing Area Specific LASSO Regression Model Results</w:t>
        </w:r>
        <w:r>
          <w:rPr>
            <w:noProof/>
            <w:webHidden/>
          </w:rPr>
          <w:tab/>
        </w:r>
        <w:r>
          <w:rPr>
            <w:noProof/>
            <w:webHidden/>
          </w:rPr>
          <w:fldChar w:fldCharType="begin"/>
        </w:r>
        <w:r>
          <w:rPr>
            <w:noProof/>
            <w:webHidden/>
          </w:rPr>
          <w:instrText xml:space="preserve"> PAGEREF _Toc194485591 \h </w:instrText>
        </w:r>
        <w:r>
          <w:rPr>
            <w:noProof/>
            <w:webHidden/>
          </w:rPr>
        </w:r>
        <w:r>
          <w:rPr>
            <w:noProof/>
            <w:webHidden/>
          </w:rPr>
          <w:fldChar w:fldCharType="separate"/>
        </w:r>
        <w:r w:rsidR="00727ED9">
          <w:rPr>
            <w:noProof/>
            <w:webHidden/>
          </w:rPr>
          <w:t>178</w:t>
        </w:r>
        <w:r>
          <w:rPr>
            <w:noProof/>
            <w:webHidden/>
          </w:rPr>
          <w:fldChar w:fldCharType="end"/>
        </w:r>
      </w:hyperlink>
    </w:p>
    <w:p w14:paraId="5DA78F53" w14:textId="5FFA8B93"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2" w:history="1">
        <w:r w:rsidRPr="007A51EE">
          <w:rPr>
            <w:rStyle w:val="Hyperlink"/>
            <w:bCs/>
            <w:noProof/>
          </w:rPr>
          <w:t>Table 24 BAs and their respective conventional hydropower and PSH generation capacity in 2022 and the percent of generation from conventional hydropower in 2024 from the 2022 Cambium model (Johnson, et al., 2022). (Gagnon, et al., 2023) (U.S. DOE, 2016).</w:t>
        </w:r>
        <w:r>
          <w:rPr>
            <w:noProof/>
            <w:webHidden/>
          </w:rPr>
          <w:tab/>
        </w:r>
        <w:r>
          <w:rPr>
            <w:noProof/>
            <w:webHidden/>
          </w:rPr>
          <w:fldChar w:fldCharType="begin"/>
        </w:r>
        <w:r>
          <w:rPr>
            <w:noProof/>
            <w:webHidden/>
          </w:rPr>
          <w:instrText xml:space="preserve"> PAGEREF _Toc194485592 \h </w:instrText>
        </w:r>
        <w:r>
          <w:rPr>
            <w:noProof/>
            <w:webHidden/>
          </w:rPr>
        </w:r>
        <w:r>
          <w:rPr>
            <w:noProof/>
            <w:webHidden/>
          </w:rPr>
          <w:fldChar w:fldCharType="separate"/>
        </w:r>
        <w:r w:rsidR="00727ED9">
          <w:rPr>
            <w:noProof/>
            <w:webHidden/>
          </w:rPr>
          <w:t>182</w:t>
        </w:r>
        <w:r>
          <w:rPr>
            <w:noProof/>
            <w:webHidden/>
          </w:rPr>
          <w:fldChar w:fldCharType="end"/>
        </w:r>
      </w:hyperlink>
    </w:p>
    <w:p w14:paraId="003244DD" w14:textId="7A74D3AA"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3" w:history="1">
        <w:r w:rsidRPr="007A51EE">
          <w:rPr>
            <w:rStyle w:val="Hyperlink"/>
            <w:bCs/>
            <w:noProof/>
          </w:rPr>
          <w:t>Table 25 Cost Comparison of Example AST Conversion Studies where the Index value is the cost factor applied within each state. The national average is 1.0, an index factor greater than 1.0 means the location is more expensive for construction than the national average and an Index factor below 1.0 is less expensive than the national average.</w:t>
        </w:r>
        <w:r>
          <w:rPr>
            <w:noProof/>
            <w:webHidden/>
          </w:rPr>
          <w:tab/>
        </w:r>
        <w:r>
          <w:rPr>
            <w:noProof/>
            <w:webHidden/>
          </w:rPr>
          <w:fldChar w:fldCharType="begin"/>
        </w:r>
        <w:r>
          <w:rPr>
            <w:noProof/>
            <w:webHidden/>
          </w:rPr>
          <w:instrText xml:space="preserve"> PAGEREF _Toc194485593 \h </w:instrText>
        </w:r>
        <w:r>
          <w:rPr>
            <w:noProof/>
            <w:webHidden/>
          </w:rPr>
        </w:r>
        <w:r>
          <w:rPr>
            <w:noProof/>
            <w:webHidden/>
          </w:rPr>
          <w:fldChar w:fldCharType="separate"/>
        </w:r>
        <w:r w:rsidR="00727ED9">
          <w:rPr>
            <w:noProof/>
            <w:webHidden/>
          </w:rPr>
          <w:t>192</w:t>
        </w:r>
        <w:r>
          <w:rPr>
            <w:noProof/>
            <w:webHidden/>
          </w:rPr>
          <w:fldChar w:fldCharType="end"/>
        </w:r>
      </w:hyperlink>
    </w:p>
    <w:p w14:paraId="2388805E" w14:textId="1BF297BD"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4" w:history="1">
        <w:r w:rsidRPr="007A51EE">
          <w:rPr>
            <w:rStyle w:val="Hyperlink"/>
            <w:bCs/>
            <w:noProof/>
          </w:rPr>
          <w:t>Table 26 Median Hydropower Observed Energy Prices from 2006 to 2020</w:t>
        </w:r>
        <w:r>
          <w:rPr>
            <w:noProof/>
            <w:webHidden/>
          </w:rPr>
          <w:tab/>
        </w:r>
        <w:r>
          <w:rPr>
            <w:noProof/>
            <w:webHidden/>
          </w:rPr>
          <w:fldChar w:fldCharType="begin"/>
        </w:r>
        <w:r>
          <w:rPr>
            <w:noProof/>
            <w:webHidden/>
          </w:rPr>
          <w:instrText xml:space="preserve"> PAGEREF _Toc194485594 \h </w:instrText>
        </w:r>
        <w:r>
          <w:rPr>
            <w:noProof/>
            <w:webHidden/>
          </w:rPr>
        </w:r>
        <w:r>
          <w:rPr>
            <w:noProof/>
            <w:webHidden/>
          </w:rPr>
          <w:fldChar w:fldCharType="separate"/>
        </w:r>
        <w:r w:rsidR="00727ED9">
          <w:rPr>
            <w:noProof/>
            <w:webHidden/>
          </w:rPr>
          <w:t>194</w:t>
        </w:r>
        <w:r>
          <w:rPr>
            <w:noProof/>
            <w:webHidden/>
          </w:rPr>
          <w:fldChar w:fldCharType="end"/>
        </w:r>
      </w:hyperlink>
    </w:p>
    <w:p w14:paraId="46B164D3" w14:textId="7C96A297"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5" w:history="1">
        <w:r w:rsidRPr="007A51EE">
          <w:rPr>
            <w:rStyle w:val="Hyperlink"/>
            <w:bCs/>
            <w:noProof/>
          </w:rPr>
          <w:t>Table 27 Viable NPDs for AST conversion and their associated mean capacity, mean cost of installation, mean ROI, and mean $/kW</w:t>
        </w:r>
        <w:r>
          <w:rPr>
            <w:noProof/>
            <w:webHidden/>
          </w:rPr>
          <w:tab/>
        </w:r>
        <w:r>
          <w:rPr>
            <w:noProof/>
            <w:webHidden/>
          </w:rPr>
          <w:fldChar w:fldCharType="begin"/>
        </w:r>
        <w:r>
          <w:rPr>
            <w:noProof/>
            <w:webHidden/>
          </w:rPr>
          <w:instrText xml:space="preserve"> PAGEREF _Toc194485595 \h </w:instrText>
        </w:r>
        <w:r>
          <w:rPr>
            <w:noProof/>
            <w:webHidden/>
          </w:rPr>
        </w:r>
        <w:r>
          <w:rPr>
            <w:noProof/>
            <w:webHidden/>
          </w:rPr>
          <w:fldChar w:fldCharType="separate"/>
        </w:r>
        <w:r w:rsidR="00727ED9">
          <w:rPr>
            <w:noProof/>
            <w:webHidden/>
          </w:rPr>
          <w:t>198</w:t>
        </w:r>
        <w:r>
          <w:rPr>
            <w:noProof/>
            <w:webHidden/>
          </w:rPr>
          <w:fldChar w:fldCharType="end"/>
        </w:r>
      </w:hyperlink>
    </w:p>
    <w:p w14:paraId="1E75D03D" w14:textId="7EA627D0"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6" w:history="1">
        <w:r w:rsidRPr="007A51EE">
          <w:rPr>
            <w:rStyle w:val="Hyperlink"/>
            <w:bCs/>
            <w:noProof/>
          </w:rPr>
          <w:t>Table 28 Top five states with the most viable NPDs for AST conversion showing number of NPDS, mean capacity in 2024, mean total installation cost, mean ROI, and mean $/kW for each state.</w:t>
        </w:r>
        <w:r>
          <w:rPr>
            <w:noProof/>
            <w:webHidden/>
          </w:rPr>
          <w:tab/>
        </w:r>
        <w:r>
          <w:rPr>
            <w:noProof/>
            <w:webHidden/>
          </w:rPr>
          <w:fldChar w:fldCharType="begin"/>
        </w:r>
        <w:r>
          <w:rPr>
            <w:noProof/>
            <w:webHidden/>
          </w:rPr>
          <w:instrText xml:space="preserve"> PAGEREF _Toc194485596 \h </w:instrText>
        </w:r>
        <w:r>
          <w:rPr>
            <w:noProof/>
            <w:webHidden/>
          </w:rPr>
        </w:r>
        <w:r>
          <w:rPr>
            <w:noProof/>
            <w:webHidden/>
          </w:rPr>
          <w:fldChar w:fldCharType="separate"/>
        </w:r>
        <w:r w:rsidR="00727ED9">
          <w:rPr>
            <w:noProof/>
            <w:webHidden/>
          </w:rPr>
          <w:t>200</w:t>
        </w:r>
        <w:r>
          <w:rPr>
            <w:noProof/>
            <w:webHidden/>
          </w:rPr>
          <w:fldChar w:fldCharType="end"/>
        </w:r>
      </w:hyperlink>
    </w:p>
    <w:p w14:paraId="28C288FB" w14:textId="0CE40AF1"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7" w:history="1">
        <w:r w:rsidRPr="007A51EE">
          <w:rPr>
            <w:rStyle w:val="Hyperlink"/>
            <w:bCs/>
            <w:noProof/>
          </w:rPr>
          <w:t>Table 29 Five states within the continuous United States with the lowest median distance to a substation showing the median distance and mean distance for each state.</w:t>
        </w:r>
        <w:r>
          <w:rPr>
            <w:noProof/>
            <w:webHidden/>
          </w:rPr>
          <w:tab/>
        </w:r>
        <w:r>
          <w:rPr>
            <w:noProof/>
            <w:webHidden/>
          </w:rPr>
          <w:fldChar w:fldCharType="begin"/>
        </w:r>
        <w:r>
          <w:rPr>
            <w:noProof/>
            <w:webHidden/>
          </w:rPr>
          <w:instrText xml:space="preserve"> PAGEREF _Toc194485597 \h </w:instrText>
        </w:r>
        <w:r>
          <w:rPr>
            <w:noProof/>
            <w:webHidden/>
          </w:rPr>
        </w:r>
        <w:r>
          <w:rPr>
            <w:noProof/>
            <w:webHidden/>
          </w:rPr>
          <w:fldChar w:fldCharType="separate"/>
        </w:r>
        <w:r w:rsidR="00727ED9">
          <w:rPr>
            <w:noProof/>
            <w:webHidden/>
          </w:rPr>
          <w:t>203</w:t>
        </w:r>
        <w:r>
          <w:rPr>
            <w:noProof/>
            <w:webHidden/>
          </w:rPr>
          <w:fldChar w:fldCharType="end"/>
        </w:r>
      </w:hyperlink>
    </w:p>
    <w:p w14:paraId="4A0DD056" w14:textId="6384E5D5"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8" w:history="1">
        <w:r w:rsidRPr="007A51EE">
          <w:rPr>
            <w:rStyle w:val="Hyperlink"/>
            <w:bCs/>
            <w:noProof/>
          </w:rPr>
          <w:t>Table 30 Species and the number of NPDs viable for AST conversion in 2024 they exist at.</w:t>
        </w:r>
        <w:r>
          <w:rPr>
            <w:noProof/>
            <w:webHidden/>
          </w:rPr>
          <w:tab/>
        </w:r>
        <w:r>
          <w:rPr>
            <w:noProof/>
            <w:webHidden/>
          </w:rPr>
          <w:fldChar w:fldCharType="begin"/>
        </w:r>
        <w:r>
          <w:rPr>
            <w:noProof/>
            <w:webHidden/>
          </w:rPr>
          <w:instrText xml:space="preserve"> PAGEREF _Toc194485598 \h </w:instrText>
        </w:r>
        <w:r>
          <w:rPr>
            <w:noProof/>
            <w:webHidden/>
          </w:rPr>
        </w:r>
        <w:r>
          <w:rPr>
            <w:noProof/>
            <w:webHidden/>
          </w:rPr>
          <w:fldChar w:fldCharType="separate"/>
        </w:r>
        <w:r w:rsidR="00727ED9">
          <w:rPr>
            <w:noProof/>
            <w:webHidden/>
          </w:rPr>
          <w:t>204</w:t>
        </w:r>
        <w:r>
          <w:rPr>
            <w:noProof/>
            <w:webHidden/>
          </w:rPr>
          <w:fldChar w:fldCharType="end"/>
        </w:r>
      </w:hyperlink>
    </w:p>
    <w:p w14:paraId="0EFE5434" w14:textId="293AFE9B" w:rsidR="00AE0F08" w:rsidRDefault="00AE0F08" w:rsidP="00FF1350">
      <w:pPr>
        <w:pStyle w:val="TableofFigures"/>
        <w:tabs>
          <w:tab w:val="right" w:leader="dot" w:pos="9350"/>
        </w:tabs>
        <w:spacing w:after="0" w:line="480" w:lineRule="auto"/>
        <w:rPr>
          <w:rFonts w:asciiTheme="minorHAnsi" w:eastAsiaTheme="minorEastAsia" w:hAnsiTheme="minorHAnsi"/>
          <w:noProof/>
        </w:rPr>
      </w:pPr>
      <w:hyperlink w:anchor="_Toc194485599" w:history="1">
        <w:r w:rsidRPr="007A51EE">
          <w:rPr>
            <w:rStyle w:val="Hyperlink"/>
            <w:bCs/>
            <w:noProof/>
          </w:rPr>
          <w:t>Table 31 Biodiversity land status of viable NPD conversion sites using AST technology, across the three studied years: 2024, 2037, and 2050.</w:t>
        </w:r>
        <w:r>
          <w:rPr>
            <w:noProof/>
            <w:webHidden/>
          </w:rPr>
          <w:tab/>
        </w:r>
        <w:r>
          <w:rPr>
            <w:noProof/>
            <w:webHidden/>
          </w:rPr>
          <w:fldChar w:fldCharType="begin"/>
        </w:r>
        <w:r>
          <w:rPr>
            <w:noProof/>
            <w:webHidden/>
          </w:rPr>
          <w:instrText xml:space="preserve"> PAGEREF _Toc194485599 \h </w:instrText>
        </w:r>
        <w:r>
          <w:rPr>
            <w:noProof/>
            <w:webHidden/>
          </w:rPr>
        </w:r>
        <w:r>
          <w:rPr>
            <w:noProof/>
            <w:webHidden/>
          </w:rPr>
          <w:fldChar w:fldCharType="separate"/>
        </w:r>
        <w:r w:rsidR="00727ED9">
          <w:rPr>
            <w:noProof/>
            <w:webHidden/>
          </w:rPr>
          <w:t>207</w:t>
        </w:r>
        <w:r>
          <w:rPr>
            <w:noProof/>
            <w:webHidden/>
          </w:rPr>
          <w:fldChar w:fldCharType="end"/>
        </w:r>
      </w:hyperlink>
    </w:p>
    <w:p w14:paraId="36AEC6D6" w14:textId="4DF10404" w:rsidR="00984137" w:rsidRPr="00E11015" w:rsidRDefault="00984137" w:rsidP="00FF1350">
      <w:pPr>
        <w:spacing w:line="480" w:lineRule="auto"/>
      </w:pPr>
      <w:r w:rsidRPr="00E11015">
        <w:fldChar w:fldCharType="end"/>
      </w:r>
      <w:r w:rsidRPr="00E11015">
        <w:br w:type="page"/>
      </w:r>
    </w:p>
    <w:p w14:paraId="1BF84E29" w14:textId="4958AD3D" w:rsidR="00984137" w:rsidRPr="00E11015" w:rsidRDefault="00984137" w:rsidP="00FF1350">
      <w:pPr>
        <w:spacing w:line="480" w:lineRule="auto"/>
      </w:pPr>
      <w:r w:rsidRPr="00E11015">
        <w:lastRenderedPageBreak/>
        <w:t>List of Figures</w:t>
      </w:r>
    </w:p>
    <w:p w14:paraId="7C5A6E9D" w14:textId="325762AB" w:rsidR="00FF1350" w:rsidRDefault="00984137" w:rsidP="00FF1350">
      <w:pPr>
        <w:pStyle w:val="TableofFigures"/>
        <w:tabs>
          <w:tab w:val="right" w:leader="dot" w:pos="9350"/>
        </w:tabs>
        <w:spacing w:after="0" w:line="480" w:lineRule="auto"/>
        <w:rPr>
          <w:rFonts w:asciiTheme="minorHAnsi" w:eastAsiaTheme="minorEastAsia" w:hAnsiTheme="minorHAnsi"/>
          <w:noProof/>
        </w:rPr>
      </w:pPr>
      <w:r w:rsidRPr="00E11015">
        <w:rPr>
          <w:rFonts w:cs="Times New Roman"/>
        </w:rPr>
        <w:fldChar w:fldCharType="begin"/>
      </w:r>
      <w:r w:rsidRPr="00E11015">
        <w:rPr>
          <w:rFonts w:cs="Times New Roman"/>
        </w:rPr>
        <w:instrText xml:space="preserve"> TOC \h \z \c "Figure" </w:instrText>
      </w:r>
      <w:r w:rsidRPr="00E11015">
        <w:rPr>
          <w:rFonts w:cs="Times New Roman"/>
        </w:rPr>
        <w:fldChar w:fldCharType="separate"/>
      </w:r>
      <w:hyperlink w:anchor="_Toc194490289" w:history="1">
        <w:r w:rsidR="00FF1350" w:rsidRPr="002B75AF">
          <w:rPr>
            <w:rStyle w:val="Hyperlink"/>
            <w:noProof/>
          </w:rPr>
          <w:t>Figure 1 Balancing Areas in the continental US with Case Study Sites: ReEDS balancing areas and case study facilities labeled in the CONUS.</w:t>
        </w:r>
        <w:r w:rsidR="00FF1350">
          <w:rPr>
            <w:noProof/>
            <w:webHidden/>
          </w:rPr>
          <w:tab/>
        </w:r>
        <w:r w:rsidR="00FF1350">
          <w:rPr>
            <w:noProof/>
            <w:webHidden/>
          </w:rPr>
          <w:fldChar w:fldCharType="begin"/>
        </w:r>
        <w:r w:rsidR="00FF1350">
          <w:rPr>
            <w:noProof/>
            <w:webHidden/>
          </w:rPr>
          <w:instrText xml:space="preserve"> PAGEREF _Toc194490289 \h </w:instrText>
        </w:r>
        <w:r w:rsidR="00FF1350">
          <w:rPr>
            <w:noProof/>
            <w:webHidden/>
          </w:rPr>
        </w:r>
        <w:r w:rsidR="00FF1350">
          <w:rPr>
            <w:noProof/>
            <w:webHidden/>
          </w:rPr>
          <w:fldChar w:fldCharType="separate"/>
        </w:r>
        <w:r w:rsidR="00727ED9">
          <w:rPr>
            <w:noProof/>
            <w:webHidden/>
          </w:rPr>
          <w:t>24</w:t>
        </w:r>
        <w:r w:rsidR="00FF1350">
          <w:rPr>
            <w:noProof/>
            <w:webHidden/>
          </w:rPr>
          <w:fldChar w:fldCharType="end"/>
        </w:r>
      </w:hyperlink>
    </w:p>
    <w:p w14:paraId="345272C0" w14:textId="51123221"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0" w:history="1">
        <w:r w:rsidRPr="002B75AF">
          <w:rPr>
            <w:rStyle w:val="Hyperlink"/>
            <w:noProof/>
          </w:rPr>
          <w:t>Figure 2 RB-Index vs Demand for all BAs: Case Study Sites RB-Index values vs Demand with four points per IEO percent value representing analysis years (2024, 2034, 2044, or 2050). Both the y-axis and x-axis for these graphs vary by case study. The scale of the x- and y-axis vary by site due to the variability in the RB-Index and Total Demand (MW) between sites.</w:t>
        </w:r>
        <w:r>
          <w:rPr>
            <w:noProof/>
            <w:webHidden/>
          </w:rPr>
          <w:tab/>
        </w:r>
        <w:r>
          <w:rPr>
            <w:noProof/>
            <w:webHidden/>
          </w:rPr>
          <w:fldChar w:fldCharType="begin"/>
        </w:r>
        <w:r>
          <w:rPr>
            <w:noProof/>
            <w:webHidden/>
          </w:rPr>
          <w:instrText xml:space="preserve"> PAGEREF _Toc194490290 \h </w:instrText>
        </w:r>
        <w:r>
          <w:rPr>
            <w:noProof/>
            <w:webHidden/>
          </w:rPr>
        </w:r>
        <w:r>
          <w:rPr>
            <w:noProof/>
            <w:webHidden/>
          </w:rPr>
          <w:fldChar w:fldCharType="separate"/>
        </w:r>
        <w:r w:rsidR="00727ED9">
          <w:rPr>
            <w:noProof/>
            <w:webHidden/>
          </w:rPr>
          <w:t>45</w:t>
        </w:r>
        <w:r>
          <w:rPr>
            <w:noProof/>
            <w:webHidden/>
          </w:rPr>
          <w:fldChar w:fldCharType="end"/>
        </w:r>
      </w:hyperlink>
    </w:p>
    <w:p w14:paraId="5A08F103" w14:textId="28BCCC6E"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1" w:history="1">
        <w:r w:rsidRPr="002B75AF">
          <w:rPr>
            <w:rStyle w:val="Hyperlink"/>
            <w:noProof/>
          </w:rPr>
          <w:t>Figure 3 Demand met, Hydro, VRE, and Total Demand vs Year for all BAs: Case study sites Year vs Demand Met for all IEO percent values. Both the y-axis and for the percent of demand met and the y-axis for the Demand (GW) vary by case study.</w:t>
        </w:r>
        <w:r>
          <w:rPr>
            <w:noProof/>
            <w:webHidden/>
          </w:rPr>
          <w:tab/>
        </w:r>
        <w:r>
          <w:rPr>
            <w:noProof/>
            <w:webHidden/>
          </w:rPr>
          <w:fldChar w:fldCharType="begin"/>
        </w:r>
        <w:r>
          <w:rPr>
            <w:noProof/>
            <w:webHidden/>
          </w:rPr>
          <w:instrText xml:space="preserve"> PAGEREF _Toc194490291 \h </w:instrText>
        </w:r>
        <w:r>
          <w:rPr>
            <w:noProof/>
            <w:webHidden/>
          </w:rPr>
        </w:r>
        <w:r>
          <w:rPr>
            <w:noProof/>
            <w:webHidden/>
          </w:rPr>
          <w:fldChar w:fldCharType="separate"/>
        </w:r>
        <w:r w:rsidR="00727ED9">
          <w:rPr>
            <w:noProof/>
            <w:webHidden/>
          </w:rPr>
          <w:t>50</w:t>
        </w:r>
        <w:r>
          <w:rPr>
            <w:noProof/>
            <w:webHidden/>
          </w:rPr>
          <w:fldChar w:fldCharType="end"/>
        </w:r>
      </w:hyperlink>
    </w:p>
    <w:p w14:paraId="2412E1F3" w14:textId="20FEE9CE"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2" w:history="1">
        <w:r w:rsidRPr="002B75AF">
          <w:rPr>
            <w:rStyle w:val="Hyperlink"/>
            <w:noProof/>
          </w:rPr>
          <w:t>Figure 4 Occurrences in Top Ten Models: Number of times each independent variable and response variable combination occurs aggregated across all balancing areas.</w:t>
        </w:r>
        <w:r>
          <w:rPr>
            <w:noProof/>
            <w:webHidden/>
          </w:rPr>
          <w:tab/>
        </w:r>
        <w:r>
          <w:rPr>
            <w:noProof/>
            <w:webHidden/>
          </w:rPr>
          <w:fldChar w:fldCharType="begin"/>
        </w:r>
        <w:r>
          <w:rPr>
            <w:noProof/>
            <w:webHidden/>
          </w:rPr>
          <w:instrText xml:space="preserve"> PAGEREF _Toc194490292 \h </w:instrText>
        </w:r>
        <w:r>
          <w:rPr>
            <w:noProof/>
            <w:webHidden/>
          </w:rPr>
        </w:r>
        <w:r>
          <w:rPr>
            <w:noProof/>
            <w:webHidden/>
          </w:rPr>
          <w:fldChar w:fldCharType="separate"/>
        </w:r>
        <w:r w:rsidR="00727ED9">
          <w:rPr>
            <w:noProof/>
            <w:webHidden/>
          </w:rPr>
          <w:t>54</w:t>
        </w:r>
        <w:r>
          <w:rPr>
            <w:noProof/>
            <w:webHidden/>
          </w:rPr>
          <w:fldChar w:fldCharType="end"/>
        </w:r>
      </w:hyperlink>
    </w:p>
    <w:p w14:paraId="0372E34D" w14:textId="581C8747"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3" w:history="1">
        <w:r w:rsidRPr="002B75AF">
          <w:rPr>
            <w:rStyle w:val="Hyperlink"/>
            <w:bCs/>
            <w:noProof/>
          </w:rPr>
          <w:t>Figure 5 Map showing the contiguous United States divided into the Regional Energy Deployment System balancing areas as defined by the National Renewable Energy Lab (NREL). Gray areas white numbers denote balancing areas used for the case studies, and the red stars are conventional hydropower facility locations.</w:t>
        </w:r>
        <w:r>
          <w:rPr>
            <w:noProof/>
            <w:webHidden/>
          </w:rPr>
          <w:tab/>
        </w:r>
        <w:r>
          <w:rPr>
            <w:noProof/>
            <w:webHidden/>
          </w:rPr>
          <w:fldChar w:fldCharType="begin"/>
        </w:r>
        <w:r>
          <w:rPr>
            <w:noProof/>
            <w:webHidden/>
          </w:rPr>
          <w:instrText xml:space="preserve"> PAGEREF _Toc194490293 \h </w:instrText>
        </w:r>
        <w:r>
          <w:rPr>
            <w:noProof/>
            <w:webHidden/>
          </w:rPr>
        </w:r>
        <w:r>
          <w:rPr>
            <w:noProof/>
            <w:webHidden/>
          </w:rPr>
          <w:fldChar w:fldCharType="separate"/>
        </w:r>
        <w:r w:rsidR="00727ED9">
          <w:rPr>
            <w:noProof/>
            <w:webHidden/>
          </w:rPr>
          <w:t>97</w:t>
        </w:r>
        <w:r>
          <w:rPr>
            <w:noProof/>
            <w:webHidden/>
          </w:rPr>
          <w:fldChar w:fldCharType="end"/>
        </w:r>
      </w:hyperlink>
    </w:p>
    <w:p w14:paraId="6986A10A" w14:textId="29A2B17A"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4" w:history="1">
        <w:r w:rsidRPr="002B75AF">
          <w:rPr>
            <w:rStyle w:val="Hyperlink"/>
            <w:noProof/>
          </w:rPr>
          <w:t>Figure 6 Workflow of constrained analysis performed for each combination of case study facility, year, and IEO %.</w:t>
        </w:r>
        <w:r>
          <w:rPr>
            <w:noProof/>
            <w:webHidden/>
          </w:rPr>
          <w:tab/>
        </w:r>
        <w:r>
          <w:rPr>
            <w:noProof/>
            <w:webHidden/>
          </w:rPr>
          <w:fldChar w:fldCharType="begin"/>
        </w:r>
        <w:r>
          <w:rPr>
            <w:noProof/>
            <w:webHidden/>
          </w:rPr>
          <w:instrText xml:space="preserve"> PAGEREF _Toc194490294 \h </w:instrText>
        </w:r>
        <w:r>
          <w:rPr>
            <w:noProof/>
            <w:webHidden/>
          </w:rPr>
        </w:r>
        <w:r>
          <w:rPr>
            <w:noProof/>
            <w:webHidden/>
          </w:rPr>
          <w:fldChar w:fldCharType="separate"/>
        </w:r>
        <w:r w:rsidR="00727ED9">
          <w:rPr>
            <w:noProof/>
            <w:webHidden/>
          </w:rPr>
          <w:t>106</w:t>
        </w:r>
        <w:r>
          <w:rPr>
            <w:noProof/>
            <w:webHidden/>
          </w:rPr>
          <w:fldChar w:fldCharType="end"/>
        </w:r>
      </w:hyperlink>
    </w:p>
    <w:p w14:paraId="6CDCF2F1" w14:textId="47264FB7"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5" w:history="1">
        <w:r w:rsidRPr="002B75AF">
          <w:rPr>
            <w:rStyle w:val="Hyperlink"/>
            <w:bCs/>
            <w:noProof/>
          </w:rPr>
          <w:t xml:space="preserve">Figure 7 Workflow of PSH short-term energy dispatch optimization across all five considered ReEDs BAs, constrained for each combination of case study facility, year (2024, 2034, 2044, 2050), and IEO percentage (100, 120, 140, 160, 180, 200). The energy deficits from the constrained analysis are added to the preexisting Cambium Dataset PSH demands, the </w:t>
        </w:r>
        <w:r w:rsidRPr="002B75AF">
          <w:rPr>
            <w:rStyle w:val="Hyperlink"/>
            <w:bCs/>
            <w:noProof/>
          </w:rPr>
          <w:lastRenderedPageBreak/>
          <w:t>optimization is then constrained, and results are reported in percent of demand met and revenue.</w:t>
        </w:r>
        <w:r>
          <w:rPr>
            <w:noProof/>
            <w:webHidden/>
          </w:rPr>
          <w:tab/>
        </w:r>
        <w:r>
          <w:rPr>
            <w:noProof/>
            <w:webHidden/>
          </w:rPr>
          <w:fldChar w:fldCharType="begin"/>
        </w:r>
        <w:r>
          <w:rPr>
            <w:noProof/>
            <w:webHidden/>
          </w:rPr>
          <w:instrText xml:space="preserve"> PAGEREF _Toc194490295 \h </w:instrText>
        </w:r>
        <w:r>
          <w:rPr>
            <w:noProof/>
            <w:webHidden/>
          </w:rPr>
        </w:r>
        <w:r>
          <w:rPr>
            <w:noProof/>
            <w:webHidden/>
          </w:rPr>
          <w:fldChar w:fldCharType="separate"/>
        </w:r>
        <w:r w:rsidR="00727ED9">
          <w:rPr>
            <w:noProof/>
            <w:webHidden/>
          </w:rPr>
          <w:t>116</w:t>
        </w:r>
        <w:r>
          <w:rPr>
            <w:noProof/>
            <w:webHidden/>
          </w:rPr>
          <w:fldChar w:fldCharType="end"/>
        </w:r>
      </w:hyperlink>
    </w:p>
    <w:p w14:paraId="7361007B" w14:textId="17217BFE"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6" w:history="1">
        <w:r w:rsidRPr="002B75AF">
          <w:rPr>
            <w:rStyle w:val="Hyperlink"/>
            <w:noProof/>
          </w:rPr>
          <w:t>Figure 8 The percent of demand met across all balancing areas, years, and inflow equals outflow conditions. In all cases the difference in the demand met in a year across the inflow equals outflow conditions was less than 0.3% making it difficult to see in this figure.</w:t>
        </w:r>
        <w:r>
          <w:rPr>
            <w:noProof/>
            <w:webHidden/>
          </w:rPr>
          <w:tab/>
        </w:r>
        <w:r>
          <w:rPr>
            <w:noProof/>
            <w:webHidden/>
          </w:rPr>
          <w:fldChar w:fldCharType="begin"/>
        </w:r>
        <w:r>
          <w:rPr>
            <w:noProof/>
            <w:webHidden/>
          </w:rPr>
          <w:instrText xml:space="preserve"> PAGEREF _Toc194490296 \h </w:instrText>
        </w:r>
        <w:r>
          <w:rPr>
            <w:noProof/>
            <w:webHidden/>
          </w:rPr>
        </w:r>
        <w:r>
          <w:rPr>
            <w:noProof/>
            <w:webHidden/>
          </w:rPr>
          <w:fldChar w:fldCharType="separate"/>
        </w:r>
        <w:r w:rsidR="00727ED9">
          <w:rPr>
            <w:noProof/>
            <w:webHidden/>
          </w:rPr>
          <w:t>126</w:t>
        </w:r>
        <w:r>
          <w:rPr>
            <w:noProof/>
            <w:webHidden/>
          </w:rPr>
          <w:fldChar w:fldCharType="end"/>
        </w:r>
      </w:hyperlink>
    </w:p>
    <w:p w14:paraId="6B5C7554" w14:textId="25942976"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7" w:history="1">
        <w:r w:rsidRPr="002B75AF">
          <w:rPr>
            <w:rStyle w:val="Hyperlink"/>
            <w:noProof/>
          </w:rPr>
          <w:t>Figure 9 Total revenue vs year for each balancing area, year, and inflow equals outflow combination. The total revenue is the sum of revenue from the Cambium projected demand and revenue from the optimization dispatch. The super imposed black line is the total demand, which is the sum of the Cambium projected demadns and the carryover demand.</w:t>
        </w:r>
        <w:r>
          <w:rPr>
            <w:noProof/>
            <w:webHidden/>
          </w:rPr>
          <w:tab/>
        </w:r>
        <w:r>
          <w:rPr>
            <w:noProof/>
            <w:webHidden/>
          </w:rPr>
          <w:fldChar w:fldCharType="begin"/>
        </w:r>
        <w:r>
          <w:rPr>
            <w:noProof/>
            <w:webHidden/>
          </w:rPr>
          <w:instrText xml:space="preserve"> PAGEREF _Toc194490297 \h </w:instrText>
        </w:r>
        <w:r>
          <w:rPr>
            <w:noProof/>
            <w:webHidden/>
          </w:rPr>
        </w:r>
        <w:r>
          <w:rPr>
            <w:noProof/>
            <w:webHidden/>
          </w:rPr>
          <w:fldChar w:fldCharType="separate"/>
        </w:r>
        <w:r w:rsidR="00727ED9">
          <w:rPr>
            <w:noProof/>
            <w:webHidden/>
          </w:rPr>
          <w:t>127</w:t>
        </w:r>
        <w:r>
          <w:rPr>
            <w:noProof/>
            <w:webHidden/>
          </w:rPr>
          <w:fldChar w:fldCharType="end"/>
        </w:r>
      </w:hyperlink>
    </w:p>
    <w:p w14:paraId="550E0117" w14:textId="557B80E9"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8" w:history="1">
        <w:r w:rsidRPr="002B75AF">
          <w:rPr>
            <w:rStyle w:val="Hyperlink"/>
            <w:bCs/>
            <w:noProof/>
          </w:rPr>
          <w:t>Figure 10 Energy prices for each year averaged across the entire year for each hour of the day. Displaying clear pricing peaks and off-peaks. This chart is specific to Cambium projected energy prices across all studies BAs.</w:t>
        </w:r>
        <w:r>
          <w:rPr>
            <w:noProof/>
            <w:webHidden/>
          </w:rPr>
          <w:tab/>
        </w:r>
        <w:r>
          <w:rPr>
            <w:noProof/>
            <w:webHidden/>
          </w:rPr>
          <w:fldChar w:fldCharType="begin"/>
        </w:r>
        <w:r>
          <w:rPr>
            <w:noProof/>
            <w:webHidden/>
          </w:rPr>
          <w:instrText xml:space="preserve"> PAGEREF _Toc194490298 \h </w:instrText>
        </w:r>
        <w:r>
          <w:rPr>
            <w:noProof/>
            <w:webHidden/>
          </w:rPr>
        </w:r>
        <w:r>
          <w:rPr>
            <w:noProof/>
            <w:webHidden/>
          </w:rPr>
          <w:fldChar w:fldCharType="separate"/>
        </w:r>
        <w:r w:rsidR="00727ED9">
          <w:rPr>
            <w:noProof/>
            <w:webHidden/>
          </w:rPr>
          <w:t>129</w:t>
        </w:r>
        <w:r>
          <w:rPr>
            <w:noProof/>
            <w:webHidden/>
          </w:rPr>
          <w:fldChar w:fldCharType="end"/>
        </w:r>
      </w:hyperlink>
    </w:p>
    <w:p w14:paraId="154CA6A6" w14:textId="389FDE98"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299" w:history="1">
        <w:r w:rsidRPr="002B75AF">
          <w:rPr>
            <w:rStyle w:val="Hyperlink"/>
            <w:bCs/>
            <w:noProof/>
          </w:rPr>
          <w:t>Figure 11 Heat Map of All NPD Sites Across the Continental United States.</w:t>
        </w:r>
        <w:r>
          <w:rPr>
            <w:noProof/>
            <w:webHidden/>
          </w:rPr>
          <w:tab/>
        </w:r>
        <w:r>
          <w:rPr>
            <w:noProof/>
            <w:webHidden/>
          </w:rPr>
          <w:fldChar w:fldCharType="begin"/>
        </w:r>
        <w:r>
          <w:rPr>
            <w:noProof/>
            <w:webHidden/>
          </w:rPr>
          <w:instrText xml:space="preserve"> PAGEREF _Toc194490299 \h </w:instrText>
        </w:r>
        <w:r>
          <w:rPr>
            <w:noProof/>
            <w:webHidden/>
          </w:rPr>
        </w:r>
        <w:r>
          <w:rPr>
            <w:noProof/>
            <w:webHidden/>
          </w:rPr>
          <w:fldChar w:fldCharType="separate"/>
        </w:r>
        <w:r w:rsidR="00727ED9">
          <w:rPr>
            <w:noProof/>
            <w:webHidden/>
          </w:rPr>
          <w:t>186</w:t>
        </w:r>
        <w:r>
          <w:rPr>
            <w:noProof/>
            <w:webHidden/>
          </w:rPr>
          <w:fldChar w:fldCharType="end"/>
        </w:r>
      </w:hyperlink>
    </w:p>
    <w:p w14:paraId="38A1F93C" w14:textId="10F4F0D0"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300" w:history="1">
        <w:r w:rsidRPr="002B75AF">
          <w:rPr>
            <w:rStyle w:val="Hyperlink"/>
            <w:bCs/>
            <w:noProof/>
          </w:rPr>
          <w:t>Figure 12 Viable NPDs for AST conversions across the United States with the associated year.</w:t>
        </w:r>
        <w:r>
          <w:rPr>
            <w:noProof/>
            <w:webHidden/>
          </w:rPr>
          <w:tab/>
        </w:r>
        <w:r>
          <w:rPr>
            <w:noProof/>
            <w:webHidden/>
          </w:rPr>
          <w:fldChar w:fldCharType="begin"/>
        </w:r>
        <w:r>
          <w:rPr>
            <w:noProof/>
            <w:webHidden/>
          </w:rPr>
          <w:instrText xml:space="preserve"> PAGEREF _Toc194490300 \h </w:instrText>
        </w:r>
        <w:r>
          <w:rPr>
            <w:noProof/>
            <w:webHidden/>
          </w:rPr>
        </w:r>
        <w:r>
          <w:rPr>
            <w:noProof/>
            <w:webHidden/>
          </w:rPr>
          <w:fldChar w:fldCharType="separate"/>
        </w:r>
        <w:r w:rsidR="00727ED9">
          <w:rPr>
            <w:noProof/>
            <w:webHidden/>
          </w:rPr>
          <w:t>199</w:t>
        </w:r>
        <w:r>
          <w:rPr>
            <w:noProof/>
            <w:webHidden/>
          </w:rPr>
          <w:fldChar w:fldCharType="end"/>
        </w:r>
      </w:hyperlink>
    </w:p>
    <w:p w14:paraId="38E33EDA" w14:textId="63145EF1"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301" w:history="1">
        <w:r w:rsidRPr="002B75AF">
          <w:rPr>
            <w:rStyle w:val="Hyperlink"/>
            <w:bCs/>
            <w:noProof/>
          </w:rPr>
          <w:t>Figure 13 Installation costs for viable NPD conversions with ASTs across the continuous United States, and the ROI within the continuous United States.</w:t>
        </w:r>
        <w:r>
          <w:rPr>
            <w:noProof/>
            <w:webHidden/>
          </w:rPr>
          <w:tab/>
        </w:r>
        <w:r>
          <w:rPr>
            <w:noProof/>
            <w:webHidden/>
          </w:rPr>
          <w:fldChar w:fldCharType="begin"/>
        </w:r>
        <w:r>
          <w:rPr>
            <w:noProof/>
            <w:webHidden/>
          </w:rPr>
          <w:instrText xml:space="preserve"> PAGEREF _Toc194490301 \h </w:instrText>
        </w:r>
        <w:r>
          <w:rPr>
            <w:noProof/>
            <w:webHidden/>
          </w:rPr>
        </w:r>
        <w:r>
          <w:rPr>
            <w:noProof/>
            <w:webHidden/>
          </w:rPr>
          <w:fldChar w:fldCharType="separate"/>
        </w:r>
        <w:r w:rsidR="00727ED9">
          <w:rPr>
            <w:noProof/>
            <w:webHidden/>
          </w:rPr>
          <w:t>201</w:t>
        </w:r>
        <w:r>
          <w:rPr>
            <w:noProof/>
            <w:webHidden/>
          </w:rPr>
          <w:fldChar w:fldCharType="end"/>
        </w:r>
      </w:hyperlink>
    </w:p>
    <w:p w14:paraId="00EEF2B0" w14:textId="10083E01"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302" w:history="1">
        <w:r w:rsidRPr="002B75AF">
          <w:rPr>
            <w:rStyle w:val="Hyperlink"/>
            <w:bCs/>
            <w:noProof/>
          </w:rPr>
          <w:t>Figure 14 Distance to Substation for viable NPD conversions within the continuous United States in 2024.</w:t>
        </w:r>
        <w:r>
          <w:rPr>
            <w:noProof/>
            <w:webHidden/>
          </w:rPr>
          <w:tab/>
        </w:r>
        <w:r>
          <w:rPr>
            <w:noProof/>
            <w:webHidden/>
          </w:rPr>
          <w:fldChar w:fldCharType="begin"/>
        </w:r>
        <w:r>
          <w:rPr>
            <w:noProof/>
            <w:webHidden/>
          </w:rPr>
          <w:instrText xml:space="preserve"> PAGEREF _Toc194490302 \h </w:instrText>
        </w:r>
        <w:r>
          <w:rPr>
            <w:noProof/>
            <w:webHidden/>
          </w:rPr>
        </w:r>
        <w:r>
          <w:rPr>
            <w:noProof/>
            <w:webHidden/>
          </w:rPr>
          <w:fldChar w:fldCharType="separate"/>
        </w:r>
        <w:r w:rsidR="00727ED9">
          <w:rPr>
            <w:noProof/>
            <w:webHidden/>
          </w:rPr>
          <w:t>202</w:t>
        </w:r>
        <w:r>
          <w:rPr>
            <w:noProof/>
            <w:webHidden/>
          </w:rPr>
          <w:fldChar w:fldCharType="end"/>
        </w:r>
      </w:hyperlink>
    </w:p>
    <w:p w14:paraId="69E0F3F8" w14:textId="30BF829E"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303" w:history="1">
        <w:r w:rsidRPr="002B75AF">
          <w:rPr>
            <w:rStyle w:val="Hyperlink"/>
            <w:bCs/>
            <w:noProof/>
          </w:rPr>
          <w:t>Figure 15 Viable NPD sites for AST conversions in 2024 with maps showing the sites with specific species present</w:t>
        </w:r>
        <w:r>
          <w:rPr>
            <w:noProof/>
            <w:webHidden/>
          </w:rPr>
          <w:tab/>
        </w:r>
        <w:r>
          <w:rPr>
            <w:noProof/>
            <w:webHidden/>
          </w:rPr>
          <w:fldChar w:fldCharType="begin"/>
        </w:r>
        <w:r>
          <w:rPr>
            <w:noProof/>
            <w:webHidden/>
          </w:rPr>
          <w:instrText xml:space="preserve"> PAGEREF _Toc194490303 \h </w:instrText>
        </w:r>
        <w:r>
          <w:rPr>
            <w:noProof/>
            <w:webHidden/>
          </w:rPr>
        </w:r>
        <w:r>
          <w:rPr>
            <w:noProof/>
            <w:webHidden/>
          </w:rPr>
          <w:fldChar w:fldCharType="separate"/>
        </w:r>
        <w:r w:rsidR="00727ED9">
          <w:rPr>
            <w:noProof/>
            <w:webHidden/>
          </w:rPr>
          <w:t>205</w:t>
        </w:r>
        <w:r>
          <w:rPr>
            <w:noProof/>
            <w:webHidden/>
          </w:rPr>
          <w:fldChar w:fldCharType="end"/>
        </w:r>
      </w:hyperlink>
    </w:p>
    <w:p w14:paraId="75FC6D79" w14:textId="59FD130B" w:rsidR="00FF1350" w:rsidRDefault="00FF1350" w:rsidP="00FF1350">
      <w:pPr>
        <w:pStyle w:val="TableofFigures"/>
        <w:tabs>
          <w:tab w:val="right" w:leader="dot" w:pos="9350"/>
        </w:tabs>
        <w:spacing w:after="0" w:line="480" w:lineRule="auto"/>
        <w:rPr>
          <w:rFonts w:asciiTheme="minorHAnsi" w:eastAsiaTheme="minorEastAsia" w:hAnsiTheme="minorHAnsi"/>
          <w:noProof/>
        </w:rPr>
      </w:pPr>
      <w:hyperlink w:anchor="_Toc194490304" w:history="1">
        <w:r w:rsidRPr="002B75AF">
          <w:rPr>
            <w:rStyle w:val="Hyperlink"/>
            <w:bCs/>
            <w:noProof/>
          </w:rPr>
          <w:t>Figure 16 Three map figure showing viable NPD conversion sites using ASTs and their population density by size and color, density of whitewater paddling sites, and density of daily fishing trips per year.</w:t>
        </w:r>
        <w:r>
          <w:rPr>
            <w:noProof/>
            <w:webHidden/>
          </w:rPr>
          <w:tab/>
        </w:r>
        <w:r>
          <w:rPr>
            <w:noProof/>
            <w:webHidden/>
          </w:rPr>
          <w:fldChar w:fldCharType="begin"/>
        </w:r>
        <w:r>
          <w:rPr>
            <w:noProof/>
            <w:webHidden/>
          </w:rPr>
          <w:instrText xml:space="preserve"> PAGEREF _Toc194490304 \h </w:instrText>
        </w:r>
        <w:r>
          <w:rPr>
            <w:noProof/>
            <w:webHidden/>
          </w:rPr>
        </w:r>
        <w:r>
          <w:rPr>
            <w:noProof/>
            <w:webHidden/>
          </w:rPr>
          <w:fldChar w:fldCharType="separate"/>
        </w:r>
        <w:r w:rsidR="00727ED9">
          <w:rPr>
            <w:noProof/>
            <w:webHidden/>
          </w:rPr>
          <w:t>208</w:t>
        </w:r>
        <w:r>
          <w:rPr>
            <w:noProof/>
            <w:webHidden/>
          </w:rPr>
          <w:fldChar w:fldCharType="end"/>
        </w:r>
      </w:hyperlink>
    </w:p>
    <w:p w14:paraId="575D7150" w14:textId="77777777" w:rsidR="00851262" w:rsidRPr="00851262" w:rsidRDefault="00984137" w:rsidP="00851262">
      <w:pPr>
        <w:sectPr w:rsidR="00851262" w:rsidRPr="00851262" w:rsidSect="00851262">
          <w:footerReference w:type="even" r:id="rId8"/>
          <w:footerReference w:type="default" r:id="rId9"/>
          <w:footerReference w:type="first" r:id="rId10"/>
          <w:pgSz w:w="12240" w:h="15840"/>
          <w:pgMar w:top="1440" w:right="1440" w:bottom="1440" w:left="1440" w:header="720" w:footer="720" w:gutter="0"/>
          <w:pgNumType w:fmt="lowerRoman"/>
          <w:cols w:space="720"/>
          <w:titlePg/>
          <w:docGrid w:linePitch="360"/>
        </w:sectPr>
      </w:pPr>
      <w:r w:rsidRPr="00E11015">
        <w:fldChar w:fldCharType="end"/>
      </w:r>
      <w:bookmarkStart w:id="4" w:name="_Toc194489071"/>
    </w:p>
    <w:p w14:paraId="6A1394EE" w14:textId="36D0E5A0" w:rsidR="001B5565" w:rsidRPr="00E11015" w:rsidRDefault="008244E4" w:rsidP="00851262">
      <w:pPr>
        <w:spacing w:line="480" w:lineRule="auto"/>
      </w:pPr>
      <w:r w:rsidRPr="00E11015">
        <w:lastRenderedPageBreak/>
        <w:t xml:space="preserve">Chapter 1 </w:t>
      </w:r>
      <w:r w:rsidR="001B5565" w:rsidRPr="00E11015">
        <w:t>Introduction</w:t>
      </w:r>
      <w:bookmarkEnd w:id="4"/>
    </w:p>
    <w:p w14:paraId="71E61B45" w14:textId="1F1158C2" w:rsidR="007164D0" w:rsidRDefault="007164D0">
      <w:r>
        <w:br w:type="page"/>
      </w:r>
    </w:p>
    <w:p w14:paraId="306D0C70" w14:textId="2DCCDFC8" w:rsidR="00F04F7C" w:rsidRPr="00E11015" w:rsidRDefault="00F04F7C" w:rsidP="00851262">
      <w:pPr>
        <w:spacing w:line="480" w:lineRule="auto"/>
      </w:pPr>
      <w:r w:rsidRPr="00E11015">
        <w:lastRenderedPageBreak/>
        <w:t>Abstract</w:t>
      </w:r>
    </w:p>
    <w:p w14:paraId="719F06E9" w14:textId="14E2CA2E" w:rsidR="007164D0" w:rsidRDefault="00F04F7C" w:rsidP="00851262">
      <w:pPr>
        <w:spacing w:line="480" w:lineRule="auto"/>
        <w:ind w:firstLine="360"/>
        <w:rPr>
          <w:bCs/>
        </w:rPr>
      </w:pPr>
      <w:r w:rsidRPr="00E11015">
        <w:rPr>
          <w:bCs/>
        </w:rPr>
        <w:t>Hydropower’s ability to quickly adapt to variability from wind and solar generation by fluctuation flow rates can allow the electricity grid to integrate more renewable capacity. However, these rapid flow fluctuations, required to meet variability needs, can negatively impact aquatic ecosystems. In this study, we quantified energy-economic-environment tradeoffs at five conventional hydropower facilities (i.e. hydropower produced ad a dam on a river channel) across the United States to identify a mix of operational regimes that can provide flexibility to support variable renewable energy integration and environmental protections. Model results show a range of ability to meet demand from 4.7% to 97.8% depending on which case study is considered. Additionally, when modeling the case study facilities on a range of RoR conditions, allowing a % of inflow as discharge, we found the range of 140% to 200% of inflow allowed as discharge lead to lowest environmental impact while meeting the highest amount of demand.   Our sensitivity analysis results demonstrated the Richard-Baker Flashiness Index, used to measure flowrate changes, and Revenue, were negatively correlated with the percent of hydropower generation within the defined Regional Energy Deployment System balancing area (i.e. region in which energy demand and energy supply is balanced based on the Regional Energy Deployment System model) yet positively correlated to the variable renewable energy generation percentage in the defined balancing area. Our results suggest hydropower operations can aid in increasing renewable energy generation while limiting environmental impacts when considering a holistic analysis of energy-economic-environment tradeoffs.</w:t>
      </w:r>
    </w:p>
    <w:p w14:paraId="5B730A85" w14:textId="77777777" w:rsidR="007164D0" w:rsidRDefault="007164D0">
      <w:pPr>
        <w:rPr>
          <w:bCs/>
        </w:rPr>
      </w:pPr>
      <w:r>
        <w:rPr>
          <w:bCs/>
        </w:rPr>
        <w:br w:type="page"/>
      </w:r>
    </w:p>
    <w:p w14:paraId="71C3F7B5" w14:textId="65C0CC5E" w:rsidR="00E91614" w:rsidRPr="00E11015" w:rsidRDefault="00E91614" w:rsidP="008244E4">
      <w:pPr>
        <w:pStyle w:val="Heading1"/>
        <w:spacing w:before="0" w:after="0" w:line="480" w:lineRule="auto"/>
        <w:rPr>
          <w:rFonts w:cs="Times New Roman"/>
          <w:bCs/>
          <w:sz w:val="24"/>
          <w:szCs w:val="24"/>
        </w:rPr>
      </w:pPr>
      <w:bookmarkStart w:id="5" w:name="_Toc194489072"/>
      <w:r w:rsidRPr="00E11015">
        <w:rPr>
          <w:rFonts w:cs="Times New Roman"/>
          <w:bCs/>
          <w:sz w:val="24"/>
          <w:szCs w:val="24"/>
        </w:rPr>
        <w:lastRenderedPageBreak/>
        <w:t>Introduction</w:t>
      </w:r>
      <w:bookmarkEnd w:id="5"/>
    </w:p>
    <w:p w14:paraId="68138C93" w14:textId="02903814" w:rsidR="009E2339" w:rsidRPr="00E11015" w:rsidRDefault="00736D5E" w:rsidP="008244E4">
      <w:pPr>
        <w:spacing w:line="480" w:lineRule="auto"/>
        <w:ind w:firstLine="720"/>
        <w:rPr>
          <w:bCs/>
        </w:rPr>
      </w:pPr>
      <w:r w:rsidRPr="00E11015">
        <w:rPr>
          <w:bCs/>
        </w:rPr>
        <w:t>As the global push for decarbonization accelerates, the energy sector is undergoing a profound transformation</w:t>
      </w:r>
      <w:r w:rsidR="00D95E6E" w:rsidRPr="00E11015">
        <w:rPr>
          <w:bCs/>
        </w:rPr>
        <w:t xml:space="preserve"> from fossil fuel generated electricity to </w:t>
      </w:r>
      <w:r w:rsidRPr="00E11015">
        <w:rPr>
          <w:bCs/>
        </w:rPr>
        <w:t>variable renewable energy (VRE) sources, such as wind and solar</w:t>
      </w:r>
      <w:r w:rsidR="00D95E6E" w:rsidRPr="00E11015">
        <w:rPr>
          <w:bCs/>
        </w:rPr>
        <w:t>. These VREs</w:t>
      </w:r>
      <w:r w:rsidRPr="00E11015">
        <w:rPr>
          <w:bCs/>
        </w:rPr>
        <w:t xml:space="preserve"> offer decreased greenhouse gas emission</w:t>
      </w:r>
      <w:r w:rsidR="00D95E6E" w:rsidRPr="00E11015">
        <w:rPr>
          <w:bCs/>
        </w:rPr>
        <w:t>s</w:t>
      </w:r>
      <w:r w:rsidR="00AE1A2F" w:rsidRPr="00E11015">
        <w:rPr>
          <w:bCs/>
        </w:rPr>
        <w:t xml:space="preserve"> when generating power</w:t>
      </w:r>
      <w:r w:rsidRPr="00E11015">
        <w:rPr>
          <w:bCs/>
        </w:rPr>
        <w:t xml:space="preserve"> </w:t>
      </w:r>
      <w:r w:rsidR="00F83364" w:rsidRPr="00E11015">
        <w:rPr>
          <w:bCs/>
        </w:rPr>
        <w:t>as compared</w:t>
      </w:r>
      <w:r w:rsidR="00D95E6E" w:rsidRPr="00E11015">
        <w:rPr>
          <w:bCs/>
        </w:rPr>
        <w:t xml:space="preserve"> to fossil fuel generation</w:t>
      </w:r>
      <w:r w:rsidRPr="00E11015">
        <w:rPr>
          <w:bCs/>
        </w:rPr>
        <w:t xml:space="preserve">. </w:t>
      </w:r>
      <w:r w:rsidR="00D95E6E" w:rsidRPr="00E11015">
        <w:rPr>
          <w:bCs/>
        </w:rPr>
        <w:t xml:space="preserve">However, </w:t>
      </w:r>
      <w:r w:rsidR="00FB529B" w:rsidRPr="00E11015">
        <w:rPr>
          <w:bCs/>
        </w:rPr>
        <w:t xml:space="preserve">the output of </w:t>
      </w:r>
      <w:r w:rsidR="00D95E6E" w:rsidRPr="00E11015">
        <w:rPr>
          <w:bCs/>
        </w:rPr>
        <w:t>VREs</w:t>
      </w:r>
      <w:r w:rsidR="00FB529B" w:rsidRPr="00E11015">
        <w:rPr>
          <w:bCs/>
        </w:rPr>
        <w:t xml:space="preserve"> </w:t>
      </w:r>
      <w:r w:rsidR="00B02A43" w:rsidRPr="00E11015">
        <w:rPr>
          <w:bCs/>
        </w:rPr>
        <w:t>charges</w:t>
      </w:r>
      <w:r w:rsidR="00D95E6E" w:rsidRPr="00E11015">
        <w:rPr>
          <w:bCs/>
        </w:rPr>
        <w:t xml:space="preserve">  wind speeds, and solar irradiance throughout the day</w:t>
      </w:r>
      <w:r w:rsidR="0015124C" w:rsidRPr="00E11015">
        <w:rPr>
          <w:bCs/>
        </w:rPr>
        <w:t xml:space="preserve"> requiring other t</w:t>
      </w:r>
      <w:r w:rsidR="00091E6C" w:rsidRPr="00E11015">
        <w:rPr>
          <w:bCs/>
        </w:rPr>
        <w:t>ools to be utilized to produce a stable flow of power in all time periods</w:t>
      </w:r>
      <w:r w:rsidR="00D95E6E" w:rsidRPr="00E11015">
        <w:rPr>
          <w:bCs/>
        </w:rPr>
        <w:t xml:space="preserve"> Electrical reliability issues related to VREs are expected to increase in the coming years; for example, the</w:t>
      </w:r>
      <w:r w:rsidR="009903FF" w:rsidRPr="00E11015">
        <w:rPr>
          <w:bCs/>
        </w:rPr>
        <w:t xml:space="preserve"> installation of solar capacity grew by</w:t>
      </w:r>
      <w:r w:rsidRPr="00E11015">
        <w:rPr>
          <w:bCs/>
        </w:rPr>
        <w:t xml:space="preserve"> 44% between 2009 and 2022</w:t>
      </w:r>
      <w:r w:rsidR="00D95E6E" w:rsidRPr="00E11015">
        <w:rPr>
          <w:bCs/>
        </w:rPr>
        <w:t>,</w:t>
      </w:r>
      <w:r w:rsidRPr="00E11015">
        <w:rPr>
          <w:bCs/>
        </w:rPr>
        <w:t xml:space="preserve"> wind generation surpassing hydropower generation </w:t>
      </w:r>
      <w:r w:rsidR="00D95E6E" w:rsidRPr="00E11015">
        <w:rPr>
          <w:bCs/>
        </w:rPr>
        <w:t>as the largest source of renewable generation</w:t>
      </w:r>
      <w:r w:rsidRPr="00E11015">
        <w:rPr>
          <w:bCs/>
        </w:rPr>
        <w:t xml:space="preserve"> </w:t>
      </w:r>
      <w:sdt>
        <w:sdtPr>
          <w:rPr>
            <w:bCs/>
          </w:rPr>
          <w:id w:val="642398523"/>
          <w:citation/>
        </w:sdtPr>
        <w:sdtContent>
          <w:r w:rsidRPr="00E11015">
            <w:rPr>
              <w:bCs/>
            </w:rPr>
            <w:fldChar w:fldCharType="begin"/>
          </w:r>
          <w:r w:rsidRPr="00E11015">
            <w:rPr>
              <w:bCs/>
            </w:rPr>
            <w:instrText xml:space="preserve"> CITATION EIA232 \l 1033 </w:instrText>
          </w:r>
          <w:r w:rsidRPr="00E11015">
            <w:rPr>
              <w:bCs/>
            </w:rPr>
            <w:fldChar w:fldCharType="separate"/>
          </w:r>
          <w:r w:rsidR="0055263A" w:rsidRPr="00E11015">
            <w:rPr>
              <w:bCs/>
              <w:noProof/>
            </w:rPr>
            <w:t>(EIA, 2023)</w:t>
          </w:r>
          <w:r w:rsidRPr="00E11015">
            <w:rPr>
              <w:bCs/>
            </w:rPr>
            <w:fldChar w:fldCharType="end"/>
          </w:r>
        </w:sdtContent>
      </w:sdt>
      <w:r w:rsidRPr="00E11015">
        <w:rPr>
          <w:bCs/>
        </w:rPr>
        <w:t>;</w:t>
      </w:r>
      <w:sdt>
        <w:sdtPr>
          <w:rPr>
            <w:bCs/>
          </w:rPr>
          <w:id w:val="57760927"/>
          <w:citation/>
        </w:sdtPr>
        <w:sdtContent>
          <w:r w:rsidRPr="00E11015">
            <w:rPr>
              <w:bCs/>
            </w:rPr>
            <w:fldChar w:fldCharType="begin"/>
          </w:r>
          <w:r w:rsidRPr="00E11015">
            <w:rPr>
              <w:bCs/>
            </w:rPr>
            <w:instrText xml:space="preserve"> CITATION EIA201 \l 1033 </w:instrText>
          </w:r>
          <w:r w:rsidRPr="00E11015">
            <w:rPr>
              <w:bCs/>
            </w:rPr>
            <w:fldChar w:fldCharType="separate"/>
          </w:r>
          <w:r w:rsidR="0055263A" w:rsidRPr="00E11015">
            <w:rPr>
              <w:bCs/>
              <w:noProof/>
            </w:rPr>
            <w:t xml:space="preserve"> (EIA, 2020)</w:t>
          </w:r>
          <w:r w:rsidRPr="00E11015">
            <w:rPr>
              <w:bCs/>
            </w:rPr>
            <w:fldChar w:fldCharType="end"/>
          </w:r>
        </w:sdtContent>
      </w:sdt>
      <w:r w:rsidRPr="00E11015">
        <w:rPr>
          <w:bCs/>
        </w:rPr>
        <w:t xml:space="preserve">. </w:t>
      </w:r>
      <w:r w:rsidR="00147EC6" w:rsidRPr="00E11015">
        <w:rPr>
          <w:bCs/>
        </w:rPr>
        <w:t>To address the</w:t>
      </w:r>
      <w:r w:rsidR="00D365ED" w:rsidRPr="00E11015">
        <w:rPr>
          <w:bCs/>
        </w:rPr>
        <w:t xml:space="preserve"> variability of wind and solar generation output</w:t>
      </w:r>
      <w:r w:rsidR="00147EC6" w:rsidRPr="00E11015">
        <w:rPr>
          <w:bCs/>
        </w:rPr>
        <w:t xml:space="preserve">, flexible and dispatchable generation sources, like hydropower, are essential. </w:t>
      </w:r>
    </w:p>
    <w:p w14:paraId="62D00CCF" w14:textId="3522633D" w:rsidR="00EA7EBC" w:rsidRPr="00E11015" w:rsidRDefault="00EA7EBC" w:rsidP="008244E4">
      <w:pPr>
        <w:spacing w:line="480" w:lineRule="auto"/>
        <w:ind w:firstLine="720"/>
        <w:rPr>
          <w:bCs/>
        </w:rPr>
      </w:pPr>
      <w:r w:rsidRPr="00E11015">
        <w:rPr>
          <w:bCs/>
        </w:rPr>
        <w:t xml:space="preserve">To understand the role hydropower plays as a flexible dispatch generation asset it is helpful to understand how the electricity markets are structured in the United States (U.S.). </w:t>
      </w:r>
      <w:r w:rsidR="002A1DE7" w:rsidRPr="00E11015">
        <w:rPr>
          <w:bCs/>
        </w:rPr>
        <w:t xml:space="preserve">Prior to 1992 United States (U.S.) utilities were vertically integrated, meaning they owned the </w:t>
      </w:r>
      <w:r w:rsidRPr="00E11015">
        <w:rPr>
          <w:bCs/>
        </w:rPr>
        <w:t>generation and transmission that brought their customers electricity. However the National Energy Policy Act of 1992</w:t>
      </w:r>
      <w:r w:rsidR="002A1DE7" w:rsidRPr="00E11015">
        <w:rPr>
          <w:bCs/>
        </w:rPr>
        <w:t xml:space="preserve"> and</w:t>
      </w:r>
      <w:r w:rsidRPr="00E11015">
        <w:rPr>
          <w:bCs/>
        </w:rPr>
        <w:t xml:space="preserve"> Order 888 in 1996 allowed for more market competition by making it easier for other entities to enter the market </w:t>
      </w:r>
      <w:sdt>
        <w:sdtPr>
          <w:rPr>
            <w:bCs/>
          </w:rPr>
          <w:id w:val="533458042"/>
          <w:citation/>
        </w:sdtPr>
        <w:sdtContent>
          <w:r w:rsidRPr="00E11015">
            <w:rPr>
              <w:bCs/>
            </w:rPr>
            <w:fldChar w:fldCharType="begin"/>
          </w:r>
          <w:r w:rsidRPr="00E11015">
            <w:rPr>
              <w:bCs/>
            </w:rPr>
            <w:instrText xml:space="preserve"> CITATION 10292 \l 1033 </w:instrText>
          </w:r>
          <w:r w:rsidRPr="00E11015">
            <w:rPr>
              <w:bCs/>
            </w:rPr>
            <w:fldChar w:fldCharType="separate"/>
          </w:r>
          <w:r w:rsidR="0055263A" w:rsidRPr="00E11015">
            <w:rPr>
              <w:bCs/>
              <w:noProof/>
            </w:rPr>
            <w:t>(102nd Congress, 1992)</w:t>
          </w:r>
          <w:r w:rsidRPr="00E11015">
            <w:rPr>
              <w:bCs/>
            </w:rPr>
            <w:fldChar w:fldCharType="end"/>
          </w:r>
        </w:sdtContent>
      </w:sdt>
      <w:r w:rsidRPr="00E11015">
        <w:rPr>
          <w:bCs/>
        </w:rPr>
        <w:t>;</w:t>
      </w:r>
      <w:sdt>
        <w:sdtPr>
          <w:rPr>
            <w:bCs/>
          </w:rPr>
          <w:id w:val="-239639594"/>
          <w:citation/>
        </w:sdtPr>
        <w:sdtContent>
          <w:r w:rsidRPr="00E11015">
            <w:rPr>
              <w:bCs/>
            </w:rPr>
            <w:fldChar w:fldCharType="begin"/>
          </w:r>
          <w:r w:rsidRPr="00E11015">
            <w:rPr>
              <w:bCs/>
            </w:rPr>
            <w:instrText xml:space="preserve"> CITATION FER202 \l 1033 </w:instrText>
          </w:r>
          <w:r w:rsidRPr="00E11015">
            <w:rPr>
              <w:bCs/>
            </w:rPr>
            <w:fldChar w:fldCharType="separate"/>
          </w:r>
          <w:r w:rsidR="0055263A" w:rsidRPr="00E11015">
            <w:rPr>
              <w:bCs/>
              <w:noProof/>
            </w:rPr>
            <w:t xml:space="preserve"> (FERC, 2020)</w:t>
          </w:r>
          <w:r w:rsidRPr="00E11015">
            <w:rPr>
              <w:bCs/>
            </w:rPr>
            <w:fldChar w:fldCharType="end"/>
          </w:r>
        </w:sdtContent>
      </w:sdt>
      <w:r w:rsidR="00F83364" w:rsidRPr="00E11015">
        <w:rPr>
          <w:bCs/>
        </w:rPr>
        <w:t xml:space="preserve">; </w:t>
      </w:r>
      <w:sdt>
        <w:sdtPr>
          <w:rPr>
            <w:bCs/>
          </w:rPr>
          <w:id w:val="2108532450"/>
          <w:citation/>
        </w:sdtPr>
        <w:sdtContent>
          <w:r w:rsidR="00F83364" w:rsidRPr="00E11015">
            <w:rPr>
              <w:bCs/>
            </w:rPr>
            <w:fldChar w:fldCharType="begin"/>
          </w:r>
          <w:r w:rsidR="00F83364" w:rsidRPr="00E11015">
            <w:rPr>
              <w:bCs/>
            </w:rPr>
            <w:instrText xml:space="preserve">CITATION 10905 \l 1033 </w:instrText>
          </w:r>
          <w:r w:rsidR="00F83364" w:rsidRPr="00E11015">
            <w:rPr>
              <w:bCs/>
            </w:rPr>
            <w:fldChar w:fldCharType="separate"/>
          </w:r>
          <w:r w:rsidR="00F83364" w:rsidRPr="00E11015">
            <w:rPr>
              <w:bCs/>
              <w:noProof/>
            </w:rPr>
            <w:t>(109th Congress, 2005)</w:t>
          </w:r>
          <w:r w:rsidR="00F83364" w:rsidRPr="00E11015">
            <w:rPr>
              <w:bCs/>
            </w:rPr>
            <w:fldChar w:fldCharType="end"/>
          </w:r>
        </w:sdtContent>
      </w:sdt>
      <w:r w:rsidRPr="00E11015">
        <w:rPr>
          <w:bCs/>
        </w:rPr>
        <w:t>.</w:t>
      </w:r>
    </w:p>
    <w:p w14:paraId="7029BD5D" w14:textId="20864759" w:rsidR="009903FF" w:rsidRPr="00E11015" w:rsidRDefault="009903FF" w:rsidP="008244E4">
      <w:pPr>
        <w:spacing w:line="480" w:lineRule="auto"/>
        <w:ind w:firstLine="720"/>
        <w:rPr>
          <w:bCs/>
        </w:rPr>
      </w:pPr>
      <w:r w:rsidRPr="00E11015">
        <w:rPr>
          <w:bCs/>
        </w:rPr>
        <w:t xml:space="preserve">The </w:t>
      </w:r>
      <w:r w:rsidR="003B629C" w:rsidRPr="00E11015">
        <w:rPr>
          <w:bCs/>
        </w:rPr>
        <w:t>present-day</w:t>
      </w:r>
      <w:r w:rsidR="002A1DE7" w:rsidRPr="00E11015">
        <w:rPr>
          <w:bCs/>
        </w:rPr>
        <w:t xml:space="preserve"> </w:t>
      </w:r>
      <w:r w:rsidRPr="00E11015">
        <w:rPr>
          <w:bCs/>
        </w:rPr>
        <w:t>United States (U.S.) energy grid is divided into three major power grid</w:t>
      </w:r>
      <w:r w:rsidR="00B04AA5" w:rsidRPr="00E11015">
        <w:rPr>
          <w:bCs/>
        </w:rPr>
        <w:t>s:</w:t>
      </w:r>
      <w:r w:rsidRPr="00E11015">
        <w:rPr>
          <w:bCs/>
        </w:rPr>
        <w:t xml:space="preserve"> Eastern Interconnection, Western Interconnection, and </w:t>
      </w:r>
      <w:r w:rsidR="003554E2" w:rsidRPr="00E11015">
        <w:rPr>
          <w:bCs/>
        </w:rPr>
        <w:t xml:space="preserve">Electric Reliability Council of </w:t>
      </w:r>
      <w:r w:rsidRPr="00E11015">
        <w:rPr>
          <w:bCs/>
        </w:rPr>
        <w:t xml:space="preserve">Texas </w:t>
      </w:r>
      <w:sdt>
        <w:sdtPr>
          <w:rPr>
            <w:bCs/>
          </w:rPr>
          <w:id w:val="1322860910"/>
          <w:citation/>
        </w:sdtPr>
        <w:sdtContent>
          <w:r w:rsidRPr="00E11015">
            <w:rPr>
              <w:bCs/>
            </w:rPr>
            <w:fldChar w:fldCharType="begin"/>
          </w:r>
          <w:r w:rsidRPr="00E11015">
            <w:rPr>
              <w:bCs/>
            </w:rPr>
            <w:instrText xml:space="preserve"> CITATION USD \l 1033 </w:instrText>
          </w:r>
          <w:r w:rsidRPr="00E11015">
            <w:rPr>
              <w:bCs/>
            </w:rPr>
            <w:fldChar w:fldCharType="separate"/>
          </w:r>
          <w:r w:rsidR="0055263A" w:rsidRPr="00E11015">
            <w:rPr>
              <w:bCs/>
              <w:noProof/>
            </w:rPr>
            <w:t>(U.S. DOE)</w:t>
          </w:r>
          <w:r w:rsidRPr="00E11015">
            <w:rPr>
              <w:bCs/>
            </w:rPr>
            <w:fldChar w:fldCharType="end"/>
          </w:r>
        </w:sdtContent>
      </w:sdt>
      <w:r w:rsidRPr="00E11015">
        <w:rPr>
          <w:bCs/>
        </w:rPr>
        <w:t xml:space="preserve">. </w:t>
      </w:r>
      <w:r w:rsidR="00F90027" w:rsidRPr="00E11015">
        <w:rPr>
          <w:bCs/>
        </w:rPr>
        <w:t>The</w:t>
      </w:r>
      <w:r w:rsidRPr="00E11015">
        <w:rPr>
          <w:bCs/>
        </w:rPr>
        <w:t xml:space="preserve"> Western and Eastern Interconnections include parts of Canada</w:t>
      </w:r>
      <w:r w:rsidR="00F90027" w:rsidRPr="00E11015">
        <w:rPr>
          <w:bCs/>
        </w:rPr>
        <w:t xml:space="preserve"> and balance electricity supply </w:t>
      </w:r>
      <w:r w:rsidR="003B629C" w:rsidRPr="00E11015">
        <w:rPr>
          <w:bCs/>
        </w:rPr>
        <w:t xml:space="preserve">and are further divided into balancing </w:t>
      </w:r>
      <w:r w:rsidR="00DE453F" w:rsidRPr="00E11015">
        <w:rPr>
          <w:bCs/>
        </w:rPr>
        <w:t>authorities</w:t>
      </w:r>
      <w:r w:rsidR="003B629C" w:rsidRPr="00E11015">
        <w:rPr>
          <w:bCs/>
        </w:rPr>
        <w:t xml:space="preserve"> </w:t>
      </w:r>
      <w:r w:rsidR="00DE453F" w:rsidRPr="00E11015">
        <w:rPr>
          <w:bCs/>
        </w:rPr>
        <w:t xml:space="preserve">who ensure supply and </w:t>
      </w:r>
      <w:r w:rsidR="00DE453F" w:rsidRPr="00E11015">
        <w:rPr>
          <w:bCs/>
        </w:rPr>
        <w:lastRenderedPageBreak/>
        <w:t>demand is balanced and maintained</w:t>
      </w:r>
      <w:r w:rsidR="00F90027" w:rsidRPr="00E11015">
        <w:rPr>
          <w:bCs/>
        </w:rPr>
        <w:t xml:space="preserve">. </w:t>
      </w:r>
      <w:r w:rsidR="00DE453F" w:rsidRPr="00E11015">
        <w:rPr>
          <w:bCs/>
        </w:rPr>
        <w:t xml:space="preserve">A sizeable portion of the US </w:t>
      </w:r>
      <w:r w:rsidR="00862AC2" w:rsidRPr="00E11015">
        <w:rPr>
          <w:bCs/>
        </w:rPr>
        <w:t xml:space="preserve">is </w:t>
      </w:r>
      <w:r w:rsidR="00DE453F" w:rsidRPr="00E11015">
        <w:rPr>
          <w:bCs/>
        </w:rPr>
        <w:t xml:space="preserve">composed of Regional Transmission Operators (RTOs) or Independent Systems Operators (ISOs) who act as balancing authorities in their respective regions. Outside of RTO and ISO regions there are several other players who act as balancing </w:t>
      </w:r>
      <w:r w:rsidR="00B9611D" w:rsidRPr="00E11015">
        <w:rPr>
          <w:bCs/>
        </w:rPr>
        <w:t xml:space="preserve">authorities: </w:t>
      </w:r>
      <w:r w:rsidR="00DE453F" w:rsidRPr="00E11015">
        <w:rPr>
          <w:bCs/>
        </w:rPr>
        <w:t xml:space="preserve">vertically integrated utilities, federal agencies, and electric cooperatives. </w:t>
      </w:r>
    </w:p>
    <w:p w14:paraId="28730904" w14:textId="4C0626E6" w:rsidR="00E1402F" w:rsidRPr="00E11015" w:rsidRDefault="00DE453F" w:rsidP="008244E4">
      <w:pPr>
        <w:spacing w:line="480" w:lineRule="auto"/>
        <w:ind w:firstLine="720"/>
        <w:rPr>
          <w:bCs/>
        </w:rPr>
      </w:pPr>
      <w:r w:rsidRPr="00E11015">
        <w:rPr>
          <w:bCs/>
        </w:rPr>
        <w:t xml:space="preserve">Understanding the role of balancing areas requires understanding for the energy services they provide. </w:t>
      </w:r>
      <w:r w:rsidR="00B9611D" w:rsidRPr="00E11015">
        <w:rPr>
          <w:bCs/>
        </w:rPr>
        <w:t xml:space="preserve">Their services can be divided into two categories: day-ahead commitment and rea-time system dispatch </w:t>
      </w:r>
      <w:sdt>
        <w:sdtPr>
          <w:rPr>
            <w:bCs/>
          </w:rPr>
          <w:id w:val="683025523"/>
          <w:citation/>
        </w:sdtPr>
        <w:sdtContent>
          <w:r w:rsidR="00B9611D" w:rsidRPr="00E11015">
            <w:rPr>
              <w:bCs/>
            </w:rPr>
            <w:fldChar w:fldCharType="begin"/>
          </w:r>
          <w:r w:rsidR="00B9611D" w:rsidRPr="00E11015">
            <w:rPr>
              <w:bCs/>
            </w:rPr>
            <w:instrText xml:space="preserve"> CITATION DOE3 \l 1033 </w:instrText>
          </w:r>
          <w:r w:rsidR="00B9611D" w:rsidRPr="00E11015">
            <w:rPr>
              <w:bCs/>
            </w:rPr>
            <w:fldChar w:fldCharType="separate"/>
          </w:r>
          <w:r w:rsidR="0055263A" w:rsidRPr="00E11015">
            <w:rPr>
              <w:bCs/>
              <w:noProof/>
            </w:rPr>
            <w:t>(DOE)</w:t>
          </w:r>
          <w:r w:rsidR="00B9611D" w:rsidRPr="00E11015">
            <w:rPr>
              <w:bCs/>
            </w:rPr>
            <w:fldChar w:fldCharType="end"/>
          </w:r>
        </w:sdtContent>
      </w:sdt>
      <w:r w:rsidR="00B9611D" w:rsidRPr="00E11015">
        <w:rPr>
          <w:bCs/>
        </w:rPr>
        <w:t>. The day ahead commitment considers what generation is needed to meet demands over the next 24 hours, whereas real-time dispatch focuses on</w:t>
      </w:r>
      <w:r w:rsidR="005D62D3" w:rsidRPr="00E11015">
        <w:rPr>
          <w:bCs/>
        </w:rPr>
        <w:t xml:space="preserve"> matching generation and demand with an operating </w:t>
      </w:r>
      <w:r w:rsidR="003107FD" w:rsidRPr="00E11015">
        <w:rPr>
          <w:bCs/>
        </w:rPr>
        <w:t>hour</w:t>
      </w:r>
      <w:r w:rsidR="00B9611D" w:rsidRPr="00E11015">
        <w:rPr>
          <w:bCs/>
        </w:rPr>
        <w:t xml:space="preserve">. When there are unexpected deviations from </w:t>
      </w:r>
      <w:r w:rsidR="00950BC3" w:rsidRPr="00E11015">
        <w:rPr>
          <w:bCs/>
        </w:rPr>
        <w:t>schedule</w:t>
      </w:r>
      <w:r w:rsidR="00C1518E" w:rsidRPr="00E11015">
        <w:rPr>
          <w:bCs/>
        </w:rPr>
        <w:t>d</w:t>
      </w:r>
      <w:r w:rsidR="00950BC3" w:rsidRPr="00E11015">
        <w:rPr>
          <w:bCs/>
        </w:rPr>
        <w:t xml:space="preserve"> output and </w:t>
      </w:r>
      <w:r w:rsidR="00B9611D" w:rsidRPr="00E11015">
        <w:rPr>
          <w:bCs/>
        </w:rPr>
        <w:t xml:space="preserve">demand ancillary </w:t>
      </w:r>
      <w:r w:rsidR="00E1402F" w:rsidRPr="00E11015">
        <w:rPr>
          <w:bCs/>
        </w:rPr>
        <w:t>services</w:t>
      </w:r>
      <w:r w:rsidR="00B9611D" w:rsidRPr="00E11015">
        <w:rPr>
          <w:bCs/>
        </w:rPr>
        <w:t xml:space="preserve"> are </w:t>
      </w:r>
      <w:r w:rsidR="00950BC3" w:rsidRPr="00E11015">
        <w:rPr>
          <w:bCs/>
        </w:rPr>
        <w:t xml:space="preserve">deployed by the balancing authority area to </w:t>
      </w:r>
      <w:r w:rsidR="00180C0D" w:rsidRPr="00E11015">
        <w:rPr>
          <w:bCs/>
        </w:rPr>
        <w:t>match output with demand</w:t>
      </w:r>
      <w:r w:rsidR="00B9611D" w:rsidRPr="00E11015">
        <w:rPr>
          <w:bCs/>
        </w:rPr>
        <w:t xml:space="preserve">. Some ancillary services </w:t>
      </w:r>
      <w:r w:rsidR="00F83364" w:rsidRPr="00E11015">
        <w:rPr>
          <w:bCs/>
        </w:rPr>
        <w:t>include</w:t>
      </w:r>
      <w:r w:rsidR="00B9611D" w:rsidRPr="00E11015">
        <w:rPr>
          <w:bCs/>
        </w:rPr>
        <w:t xml:space="preserve"> spinning reserves, non-spinning reserves, and supplemental </w:t>
      </w:r>
      <w:r w:rsidR="00E1402F" w:rsidRPr="00E11015">
        <w:rPr>
          <w:bCs/>
        </w:rPr>
        <w:t>reserves</w:t>
      </w:r>
      <w:r w:rsidR="00B9611D" w:rsidRPr="00E11015">
        <w:rPr>
          <w:bCs/>
        </w:rPr>
        <w:t xml:space="preserve">. </w:t>
      </w:r>
    </w:p>
    <w:p w14:paraId="72B4C129" w14:textId="3BBA6065" w:rsidR="00DE453F" w:rsidRPr="00E11015" w:rsidRDefault="00E1402F" w:rsidP="008244E4">
      <w:pPr>
        <w:spacing w:line="480" w:lineRule="auto"/>
        <w:ind w:firstLine="720"/>
        <w:rPr>
          <w:bCs/>
        </w:rPr>
      </w:pPr>
      <w:r w:rsidRPr="00E11015">
        <w:rPr>
          <w:bCs/>
        </w:rPr>
        <w:t xml:space="preserve">The integration of VRE sources can cause the need for these ancillary services due to their variable energy production </w:t>
      </w:r>
      <w:sdt>
        <w:sdtPr>
          <w:rPr>
            <w:bCs/>
          </w:rPr>
          <w:id w:val="-2036802283"/>
          <w:citation/>
        </w:sdtPr>
        <w:sdtContent>
          <w:r w:rsidR="0055263A" w:rsidRPr="00E11015">
            <w:rPr>
              <w:bCs/>
            </w:rPr>
            <w:fldChar w:fldCharType="begin"/>
          </w:r>
          <w:r w:rsidR="0055263A" w:rsidRPr="00E11015">
            <w:rPr>
              <w:bCs/>
            </w:rPr>
            <w:instrText xml:space="preserve"> CITATION Chu09 \l 1033 </w:instrText>
          </w:r>
          <w:r w:rsidR="0055263A" w:rsidRPr="00E11015">
            <w:rPr>
              <w:bCs/>
            </w:rPr>
            <w:fldChar w:fldCharType="separate"/>
          </w:r>
          <w:r w:rsidR="0055263A" w:rsidRPr="00E11015">
            <w:rPr>
              <w:bCs/>
              <w:noProof/>
            </w:rPr>
            <w:t>(Chuang, et al., 2009)</w:t>
          </w:r>
          <w:r w:rsidR="0055263A" w:rsidRPr="00E11015">
            <w:rPr>
              <w:bCs/>
            </w:rPr>
            <w:fldChar w:fldCharType="end"/>
          </w:r>
        </w:sdtContent>
      </w:sdt>
      <w:r w:rsidRPr="00E11015">
        <w:rPr>
          <w:bCs/>
        </w:rPr>
        <w:t xml:space="preserve">. </w:t>
      </w:r>
      <w:r w:rsidR="00B9611D" w:rsidRPr="00E11015">
        <w:rPr>
          <w:bCs/>
        </w:rPr>
        <w:t>Hydro</w:t>
      </w:r>
      <w:r w:rsidRPr="00E11015">
        <w:rPr>
          <w:bCs/>
        </w:rPr>
        <w:t xml:space="preserve">power </w:t>
      </w:r>
      <w:r w:rsidR="0055263A" w:rsidRPr="00E11015">
        <w:rPr>
          <w:bCs/>
        </w:rPr>
        <w:t xml:space="preserve">has historically been able to </w:t>
      </w:r>
      <w:r w:rsidRPr="00E11015">
        <w:rPr>
          <w:bCs/>
        </w:rPr>
        <w:t xml:space="preserve">provide these ancillary services and compensate for VRE variability because generation can quickly be </w:t>
      </w:r>
      <w:r w:rsidR="00C1518E" w:rsidRPr="00E11015">
        <w:rPr>
          <w:bCs/>
        </w:rPr>
        <w:t>increased or de</w:t>
      </w:r>
      <w:r w:rsidR="006F2DCE" w:rsidRPr="00E11015">
        <w:rPr>
          <w:bCs/>
        </w:rPr>
        <w:t xml:space="preserve">creased (referred to with the industry as </w:t>
      </w:r>
      <w:r w:rsidRPr="00E11015">
        <w:rPr>
          <w:bCs/>
        </w:rPr>
        <w:t>ramp</w:t>
      </w:r>
      <w:r w:rsidR="006F2DCE" w:rsidRPr="00E11015">
        <w:rPr>
          <w:bCs/>
        </w:rPr>
        <w:t>ing)</w:t>
      </w:r>
      <w:r w:rsidR="0055263A" w:rsidRPr="00E11015">
        <w:rPr>
          <w:bCs/>
        </w:rPr>
        <w:t xml:space="preserve"> </w:t>
      </w:r>
      <w:sdt>
        <w:sdtPr>
          <w:rPr>
            <w:bCs/>
          </w:rPr>
          <w:id w:val="-281887858"/>
          <w:citation/>
        </w:sdtPr>
        <w:sdtContent>
          <w:r w:rsidR="0055263A" w:rsidRPr="00E11015">
            <w:rPr>
              <w:bCs/>
            </w:rPr>
            <w:fldChar w:fldCharType="begin"/>
          </w:r>
          <w:r w:rsidR="0055263A" w:rsidRPr="00E11015">
            <w:rPr>
              <w:bCs/>
            </w:rPr>
            <w:instrText xml:space="preserve"> CITATION For18 \l 1033 </w:instrText>
          </w:r>
          <w:r w:rsidR="0055263A" w:rsidRPr="00E11015">
            <w:rPr>
              <w:bCs/>
            </w:rPr>
            <w:fldChar w:fldCharType="separate"/>
          </w:r>
          <w:r w:rsidR="0055263A" w:rsidRPr="00E11015">
            <w:rPr>
              <w:bCs/>
              <w:noProof/>
            </w:rPr>
            <w:t>(Forrest, et al., 2018)</w:t>
          </w:r>
          <w:r w:rsidR="0055263A" w:rsidRPr="00E11015">
            <w:rPr>
              <w:bCs/>
            </w:rPr>
            <w:fldChar w:fldCharType="end"/>
          </w:r>
        </w:sdtContent>
      </w:sdt>
      <w:r w:rsidR="0055263A" w:rsidRPr="00E11015">
        <w:rPr>
          <w:bCs/>
        </w:rPr>
        <w:t xml:space="preserve">; </w:t>
      </w:r>
      <w:sdt>
        <w:sdtPr>
          <w:rPr>
            <w:bCs/>
          </w:rPr>
          <w:id w:val="862403751"/>
          <w:citation/>
        </w:sdtPr>
        <w:sdtContent>
          <w:r w:rsidR="0055263A" w:rsidRPr="00E11015">
            <w:rPr>
              <w:bCs/>
            </w:rPr>
            <w:fldChar w:fldCharType="begin"/>
          </w:r>
          <w:r w:rsidR="0055263A" w:rsidRPr="00E11015">
            <w:rPr>
              <w:bCs/>
            </w:rPr>
            <w:instrText xml:space="preserve"> CITATION Ran18 \l 1033 </w:instrText>
          </w:r>
          <w:r w:rsidR="0055263A" w:rsidRPr="00E11015">
            <w:rPr>
              <w:bCs/>
            </w:rPr>
            <w:fldChar w:fldCharType="separate"/>
          </w:r>
          <w:r w:rsidR="0055263A" w:rsidRPr="00E11015">
            <w:rPr>
              <w:bCs/>
              <w:noProof/>
            </w:rPr>
            <w:t>(Rand, 2018)</w:t>
          </w:r>
          <w:r w:rsidR="0055263A" w:rsidRPr="00E11015">
            <w:rPr>
              <w:bCs/>
            </w:rPr>
            <w:fldChar w:fldCharType="end"/>
          </w:r>
        </w:sdtContent>
      </w:sdt>
      <w:r w:rsidRPr="00E11015">
        <w:rPr>
          <w:bCs/>
        </w:rPr>
        <w:t xml:space="preserve">. </w:t>
      </w:r>
      <w:r w:rsidR="0055263A" w:rsidRPr="00E11015">
        <w:rPr>
          <w:bCs/>
        </w:rPr>
        <w:t xml:space="preserve">However, this ramping of hydropower facilities can have negative impacts on downstream aquatic environments </w:t>
      </w:r>
      <w:sdt>
        <w:sdtPr>
          <w:rPr>
            <w:bCs/>
          </w:rPr>
          <w:id w:val="-1682806848"/>
          <w:citation/>
        </w:sdtPr>
        <w:sdtContent>
          <w:r w:rsidR="0055263A" w:rsidRPr="00E11015">
            <w:rPr>
              <w:bCs/>
            </w:rPr>
            <w:fldChar w:fldCharType="begin"/>
          </w:r>
          <w:r w:rsidR="0055263A" w:rsidRPr="00E11015">
            <w:rPr>
              <w:bCs/>
            </w:rPr>
            <w:instrText xml:space="preserve"> CITATION Hal221 \l 1033 </w:instrText>
          </w:r>
          <w:r w:rsidR="0055263A" w:rsidRPr="00E11015">
            <w:rPr>
              <w:bCs/>
            </w:rPr>
            <w:fldChar w:fldCharType="separate"/>
          </w:r>
          <w:r w:rsidR="0055263A" w:rsidRPr="00E11015">
            <w:rPr>
              <w:bCs/>
              <w:noProof/>
            </w:rPr>
            <w:t>(Halleraker, et al., 2022)</w:t>
          </w:r>
          <w:r w:rsidR="0055263A" w:rsidRPr="00E11015">
            <w:rPr>
              <w:bCs/>
            </w:rPr>
            <w:fldChar w:fldCharType="end"/>
          </w:r>
        </w:sdtContent>
      </w:sdt>
      <w:r w:rsidR="00A07699" w:rsidRPr="00E11015">
        <w:rPr>
          <w:bCs/>
        </w:rPr>
        <w:t>;</w:t>
      </w:r>
      <w:sdt>
        <w:sdtPr>
          <w:rPr>
            <w:bCs/>
          </w:rPr>
          <w:id w:val="-499658030"/>
          <w:citation/>
        </w:sdtPr>
        <w:sdtContent>
          <w:r w:rsidR="00A07699" w:rsidRPr="00E11015">
            <w:rPr>
              <w:bCs/>
            </w:rPr>
            <w:fldChar w:fldCharType="begin"/>
          </w:r>
          <w:r w:rsidR="00A07699" w:rsidRPr="00E11015">
            <w:rPr>
              <w:bCs/>
            </w:rPr>
            <w:instrText xml:space="preserve"> CITATION Ken20 \l 1033 </w:instrText>
          </w:r>
          <w:r w:rsidR="00A07699" w:rsidRPr="00E11015">
            <w:rPr>
              <w:bCs/>
            </w:rPr>
            <w:fldChar w:fldCharType="separate"/>
          </w:r>
          <w:r w:rsidR="00A07699" w:rsidRPr="00E11015">
            <w:rPr>
              <w:bCs/>
              <w:noProof/>
            </w:rPr>
            <w:t xml:space="preserve"> (Kenawi, 2020)</w:t>
          </w:r>
          <w:r w:rsidR="00A07699" w:rsidRPr="00E11015">
            <w:rPr>
              <w:bCs/>
            </w:rPr>
            <w:fldChar w:fldCharType="end"/>
          </w:r>
        </w:sdtContent>
      </w:sdt>
      <w:r w:rsidR="0055263A" w:rsidRPr="00E11015">
        <w:rPr>
          <w:bCs/>
        </w:rPr>
        <w:t xml:space="preserve">. </w:t>
      </w:r>
    </w:p>
    <w:p w14:paraId="331D10F1" w14:textId="7F4CF141" w:rsidR="00147EC6" w:rsidRPr="00E11015" w:rsidRDefault="00147EC6" w:rsidP="008244E4">
      <w:pPr>
        <w:spacing w:line="480" w:lineRule="auto"/>
        <w:ind w:firstLine="720"/>
        <w:rPr>
          <w:bCs/>
        </w:rPr>
      </w:pPr>
      <w:r w:rsidRPr="00E11015">
        <w:rPr>
          <w:bCs/>
        </w:rPr>
        <w:t xml:space="preserve">Optimizing existing and emerging hydropower technologies to balance variability of VRE sources and meet economic, environmental and social needs is challenging. This dissertation investigates how hydropower operations – through Run-of-River (RoR) operations, Pumped Storage hydropower (PSH), and the conversion of Non-Powered Dams (NPDs)- can be </w:t>
      </w:r>
      <w:r w:rsidRPr="00E11015">
        <w:rPr>
          <w:bCs/>
        </w:rPr>
        <w:lastRenderedPageBreak/>
        <w:t xml:space="preserve">optimized to address the growing need for grid flexibility in an energy landscape increasingly dominated by VRE sources. By exploring the intersection of energy production, economic viability, and environmental sustainability, this research offers a comprehensive framework for enhancing hydropower’s role in supporting the renewable energy transition, ensuring grid stability, and minimizing ecological impacts. </w:t>
      </w:r>
    </w:p>
    <w:p w14:paraId="50FCFD1E" w14:textId="5FD52B8C" w:rsidR="009E2339" w:rsidRPr="00E11015" w:rsidRDefault="00A07699" w:rsidP="008244E4">
      <w:pPr>
        <w:spacing w:line="480" w:lineRule="auto"/>
        <w:ind w:firstLine="720"/>
        <w:rPr>
          <w:bCs/>
        </w:rPr>
      </w:pPr>
      <w:r w:rsidRPr="00E11015">
        <w:rPr>
          <w:bCs/>
        </w:rPr>
        <w:t>Some p</w:t>
      </w:r>
      <w:r w:rsidR="009E2339" w:rsidRPr="00E11015">
        <w:rPr>
          <w:bCs/>
        </w:rPr>
        <w:t>rior research has</w:t>
      </w:r>
      <w:r w:rsidRPr="00E11015">
        <w:rPr>
          <w:bCs/>
        </w:rPr>
        <w:t xml:space="preserve"> </w:t>
      </w:r>
      <w:r w:rsidR="00E40810" w:rsidRPr="00E11015">
        <w:rPr>
          <w:bCs/>
        </w:rPr>
        <w:t>reviewed RoR</w:t>
      </w:r>
      <w:r w:rsidR="009E2339" w:rsidRPr="00E11015">
        <w:rPr>
          <w:bCs/>
        </w:rPr>
        <w:t xml:space="preserve"> operations</w:t>
      </w:r>
      <w:r w:rsidRPr="00E11015">
        <w:rPr>
          <w:bCs/>
        </w:rPr>
        <w:t xml:space="preserve"> by considering hydropower operations and their impacts on generation operational costs, and environmental impacts </w:t>
      </w:r>
      <w:sdt>
        <w:sdtPr>
          <w:rPr>
            <w:bCs/>
          </w:rPr>
          <w:id w:val="862166244"/>
          <w:citation/>
        </w:sdtPr>
        <w:sdtContent>
          <w:r w:rsidRPr="00E11015">
            <w:rPr>
              <w:bCs/>
            </w:rPr>
            <w:fldChar w:fldCharType="begin"/>
          </w:r>
          <w:r w:rsidRPr="00E11015">
            <w:rPr>
              <w:bCs/>
            </w:rPr>
            <w:instrText xml:space="preserve"> CITATION Sin17 \l 1033 </w:instrText>
          </w:r>
          <w:r w:rsidRPr="00E11015">
            <w:rPr>
              <w:bCs/>
            </w:rPr>
            <w:fldChar w:fldCharType="separate"/>
          </w:r>
          <w:r w:rsidRPr="00E11015">
            <w:rPr>
              <w:bCs/>
              <w:noProof/>
            </w:rPr>
            <w:t>(Singh, et al., 2017)</w:t>
          </w:r>
          <w:r w:rsidRPr="00E11015">
            <w:rPr>
              <w:bCs/>
            </w:rPr>
            <w:fldChar w:fldCharType="end"/>
          </w:r>
        </w:sdtContent>
      </w:sdt>
      <w:r w:rsidR="00E40810" w:rsidRPr="00E11015">
        <w:rPr>
          <w:bCs/>
        </w:rPr>
        <w:t>. Whereas</w:t>
      </w:r>
      <w:r w:rsidRPr="00E11015">
        <w:rPr>
          <w:bCs/>
        </w:rPr>
        <w:t xml:space="preserve"> other research focuse</w:t>
      </w:r>
      <w:r w:rsidR="00E40810" w:rsidRPr="00E11015">
        <w:rPr>
          <w:bCs/>
        </w:rPr>
        <w:t>s</w:t>
      </w:r>
      <w:r w:rsidRPr="00E11015">
        <w:rPr>
          <w:bCs/>
        </w:rPr>
        <w:t xml:space="preserve"> on integration of </w:t>
      </w:r>
      <w:r w:rsidR="00E40810" w:rsidRPr="00E11015">
        <w:rPr>
          <w:bCs/>
        </w:rPr>
        <w:t xml:space="preserve">VRE sources using PSH assets </w:t>
      </w:r>
      <w:sdt>
        <w:sdtPr>
          <w:rPr>
            <w:bCs/>
          </w:rPr>
          <w:id w:val="1687478920"/>
          <w:citation/>
        </w:sdtPr>
        <w:sdtContent>
          <w:r w:rsidR="00E40810" w:rsidRPr="00E11015">
            <w:rPr>
              <w:bCs/>
            </w:rPr>
            <w:fldChar w:fldCharType="begin"/>
          </w:r>
          <w:r w:rsidR="00E40810" w:rsidRPr="00E11015">
            <w:rPr>
              <w:bCs/>
            </w:rPr>
            <w:instrText xml:space="preserve"> CITATION Bhi22 \l 1033 </w:instrText>
          </w:r>
          <w:r w:rsidR="00E40810" w:rsidRPr="00E11015">
            <w:rPr>
              <w:bCs/>
            </w:rPr>
            <w:fldChar w:fldCharType="separate"/>
          </w:r>
          <w:r w:rsidR="00E40810" w:rsidRPr="00E11015">
            <w:rPr>
              <w:bCs/>
              <w:noProof/>
            </w:rPr>
            <w:t>(Bhimaraju, et al., 2022)</w:t>
          </w:r>
          <w:r w:rsidR="00E40810" w:rsidRPr="00E11015">
            <w:rPr>
              <w:bCs/>
            </w:rPr>
            <w:fldChar w:fldCharType="end"/>
          </w:r>
        </w:sdtContent>
      </w:sdt>
      <w:r w:rsidR="009E2339" w:rsidRPr="00E11015">
        <w:rPr>
          <w:bCs/>
        </w:rPr>
        <w:t xml:space="preserve">, and NPD conversions </w:t>
      </w:r>
      <w:r w:rsidR="00E40810" w:rsidRPr="00E11015">
        <w:rPr>
          <w:bCs/>
        </w:rPr>
        <w:t xml:space="preserve">with greater than 1MW capacity </w:t>
      </w:r>
      <w:sdt>
        <w:sdtPr>
          <w:rPr>
            <w:bCs/>
          </w:rPr>
          <w:id w:val="-599414840"/>
          <w:citation/>
        </w:sdtPr>
        <w:sdtContent>
          <w:r w:rsidR="00E40810" w:rsidRPr="00E11015">
            <w:rPr>
              <w:bCs/>
            </w:rPr>
            <w:fldChar w:fldCharType="begin"/>
          </w:r>
          <w:r w:rsidR="00E40810" w:rsidRPr="00E11015">
            <w:rPr>
              <w:bCs/>
            </w:rPr>
            <w:instrText xml:space="preserve"> CITATION Cal23 \l 1033 </w:instrText>
          </w:r>
          <w:r w:rsidR="00E40810" w:rsidRPr="00E11015">
            <w:rPr>
              <w:bCs/>
            </w:rPr>
            <w:fldChar w:fldCharType="separate"/>
          </w:r>
          <w:r w:rsidR="00E40810" w:rsidRPr="00E11015">
            <w:rPr>
              <w:bCs/>
              <w:noProof/>
            </w:rPr>
            <w:t>(Calderon, et al., 2023)</w:t>
          </w:r>
          <w:r w:rsidR="00E40810" w:rsidRPr="00E11015">
            <w:rPr>
              <w:bCs/>
            </w:rPr>
            <w:fldChar w:fldCharType="end"/>
          </w:r>
        </w:sdtContent>
      </w:sdt>
      <w:r w:rsidR="00E40810" w:rsidRPr="00E11015">
        <w:rPr>
          <w:bCs/>
        </w:rPr>
        <w:t>.</w:t>
      </w:r>
      <w:r w:rsidR="009E2339" w:rsidRPr="00E11015">
        <w:rPr>
          <w:bCs/>
        </w:rPr>
        <w:t xml:space="preserve"> our analysis goes a step further by quantifying and comparing economic, energy, and environmental factors in each. By systematically evaluating these factors, our analysis exposes correlations between key operational variables and their outcomes, providing deeper insights into how different hydropower strategies affect grid reliability, revenue generation, and environmental impact. Moreover, the multi-faceted approach to NPD conversions using ASTs offers a novel framework integrating social, economic, and environmental conidiations into the decision-making process.</w:t>
      </w:r>
    </w:p>
    <w:p w14:paraId="063EA2B4" w14:textId="7263DCD5" w:rsidR="006F6ACE" w:rsidRPr="00E11015" w:rsidRDefault="006F6ACE" w:rsidP="008244E4">
      <w:pPr>
        <w:pStyle w:val="Heading1"/>
        <w:spacing w:before="0" w:after="0" w:line="480" w:lineRule="auto"/>
        <w:rPr>
          <w:rFonts w:cs="Times New Roman"/>
          <w:bCs/>
          <w:sz w:val="24"/>
          <w:szCs w:val="24"/>
        </w:rPr>
      </w:pPr>
      <w:bookmarkStart w:id="6" w:name="_Toc194489073"/>
      <w:r w:rsidRPr="00E11015">
        <w:rPr>
          <w:rFonts w:cs="Times New Roman"/>
          <w:bCs/>
          <w:sz w:val="24"/>
          <w:szCs w:val="24"/>
        </w:rPr>
        <w:t xml:space="preserve">Chapter </w:t>
      </w:r>
      <w:r w:rsidR="008244E4" w:rsidRPr="00E11015">
        <w:rPr>
          <w:rFonts w:cs="Times New Roman"/>
          <w:bCs/>
          <w:sz w:val="24"/>
          <w:szCs w:val="24"/>
        </w:rPr>
        <w:t>2</w:t>
      </w:r>
      <w:bookmarkEnd w:id="6"/>
    </w:p>
    <w:p w14:paraId="19AD4A25" w14:textId="4DB1BC53" w:rsidR="006C6024" w:rsidRPr="00E11015" w:rsidRDefault="006C6024" w:rsidP="008244E4">
      <w:pPr>
        <w:pStyle w:val="Heading2"/>
        <w:spacing w:before="0" w:after="0" w:line="480" w:lineRule="auto"/>
        <w:rPr>
          <w:rFonts w:cs="Times New Roman"/>
          <w:bCs/>
          <w:sz w:val="24"/>
          <w:szCs w:val="24"/>
        </w:rPr>
      </w:pPr>
      <w:bookmarkStart w:id="7" w:name="_Toc194489074"/>
      <w:r w:rsidRPr="00E11015">
        <w:rPr>
          <w:rFonts w:cs="Times New Roman"/>
          <w:bCs/>
          <w:sz w:val="24"/>
          <w:szCs w:val="24"/>
        </w:rPr>
        <w:t>Chapter key takeaways:</w:t>
      </w:r>
      <w:bookmarkEnd w:id="7"/>
    </w:p>
    <w:p w14:paraId="7E80DC73" w14:textId="635F0DA4" w:rsidR="00F83364" w:rsidRPr="00E11015" w:rsidRDefault="00F83364"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Hydropower facilities can operate in RoR mode to minimize environmental impacts while meeting energy demands.</w:t>
      </w:r>
    </w:p>
    <w:p w14:paraId="376FCC8B" w14:textId="7B3D92D3" w:rsidR="006C6024" w:rsidRPr="00E11015" w:rsidRDefault="00607766"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 xml:space="preserve">Increased VRE generation </w:t>
      </w:r>
      <w:r w:rsidR="00F83364" w:rsidRPr="00E11015">
        <w:rPr>
          <w:rFonts w:ascii="Times New Roman" w:hAnsi="Times New Roman" w:cs="Times New Roman"/>
          <w:bCs/>
        </w:rPr>
        <w:t xml:space="preserve">is linked to higher </w:t>
      </w:r>
      <w:r w:rsidRPr="00E11015">
        <w:rPr>
          <w:rFonts w:ascii="Times New Roman" w:hAnsi="Times New Roman" w:cs="Times New Roman"/>
          <w:bCs/>
        </w:rPr>
        <w:t>environment stress.</w:t>
      </w:r>
    </w:p>
    <w:p w14:paraId="6B4013F8" w14:textId="7D6D9515" w:rsidR="00F83364" w:rsidRPr="00E11015" w:rsidRDefault="00F83364"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Hydropower flows can be optimized to balance the environment needs, energy demands, and generation revenue.</w:t>
      </w:r>
    </w:p>
    <w:p w14:paraId="17079C87" w14:textId="12E7C425" w:rsidR="006C6024" w:rsidRPr="00E11015" w:rsidRDefault="00F83364"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lastRenderedPageBreak/>
        <w:t>Meeting energy demands while mitigating environmental impacts requires a site-specific approach to hydropower operations.</w:t>
      </w:r>
    </w:p>
    <w:p w14:paraId="64F43009" w14:textId="1D877825" w:rsidR="0077148F" w:rsidRPr="00E11015" w:rsidRDefault="00DB3B2B" w:rsidP="008244E4">
      <w:pPr>
        <w:spacing w:line="480" w:lineRule="auto"/>
        <w:ind w:firstLine="720"/>
        <w:rPr>
          <w:bCs/>
        </w:rPr>
      </w:pPr>
      <w:r w:rsidRPr="00E11015">
        <w:rPr>
          <w:bCs/>
        </w:rPr>
        <w:t xml:space="preserve">There </w:t>
      </w:r>
      <w:r w:rsidR="00F83364" w:rsidRPr="00E11015">
        <w:rPr>
          <w:bCs/>
        </w:rPr>
        <w:t xml:space="preserve">are </w:t>
      </w:r>
      <w:r w:rsidRPr="00E11015">
        <w:rPr>
          <w:bCs/>
        </w:rPr>
        <w:t xml:space="preserve">two types of operational methods deployed at hydropower facilities: </w:t>
      </w:r>
      <w:r w:rsidR="00F83364" w:rsidRPr="00E11015">
        <w:rPr>
          <w:bCs/>
        </w:rPr>
        <w:t>peaking</w:t>
      </w:r>
      <w:r w:rsidRPr="00E11015">
        <w:rPr>
          <w:bCs/>
        </w:rPr>
        <w:t xml:space="preserve"> and run-of-river (RoR). Peaking facilities </w:t>
      </w:r>
      <w:r w:rsidR="00E97372" w:rsidRPr="00E11015">
        <w:rPr>
          <w:bCs/>
        </w:rPr>
        <w:t xml:space="preserve">can </w:t>
      </w:r>
      <w:r w:rsidRPr="00E11015">
        <w:rPr>
          <w:bCs/>
        </w:rPr>
        <w:t xml:space="preserve">discharge high volumes of water during </w:t>
      </w:r>
      <w:r w:rsidR="0077148F" w:rsidRPr="00E11015">
        <w:rPr>
          <w:bCs/>
        </w:rPr>
        <w:t xml:space="preserve">peak </w:t>
      </w:r>
      <w:r w:rsidRPr="00E11015">
        <w:rPr>
          <w:bCs/>
        </w:rPr>
        <w:t>energy demand times and capitalize on high energy prices</w:t>
      </w:r>
      <w:r w:rsidR="00E97372" w:rsidRPr="00E11015">
        <w:rPr>
          <w:bCs/>
        </w:rPr>
        <w:t xml:space="preserve">, a practice </w:t>
      </w:r>
      <w:r w:rsidR="00F83364" w:rsidRPr="00E11015">
        <w:rPr>
          <w:bCs/>
        </w:rPr>
        <w:t>known</w:t>
      </w:r>
      <w:r w:rsidR="00E97372" w:rsidRPr="00E11015">
        <w:rPr>
          <w:bCs/>
        </w:rPr>
        <w:t xml:space="preserve"> in the industry as </w:t>
      </w:r>
      <w:r w:rsidR="00F6733C" w:rsidRPr="00E11015">
        <w:rPr>
          <w:bCs/>
        </w:rPr>
        <w:t>“</w:t>
      </w:r>
      <w:r w:rsidR="00E97372" w:rsidRPr="00E11015">
        <w:rPr>
          <w:bCs/>
        </w:rPr>
        <w:t>peaking</w:t>
      </w:r>
      <w:r w:rsidR="00F6733C" w:rsidRPr="00E11015">
        <w:rPr>
          <w:bCs/>
        </w:rPr>
        <w:t>”</w:t>
      </w:r>
      <w:r w:rsidR="00E97372" w:rsidRPr="00E11015">
        <w:rPr>
          <w:bCs/>
        </w:rPr>
        <w:t xml:space="preserve"> </w:t>
      </w:r>
      <w:r w:rsidR="00F6733C" w:rsidRPr="00E11015">
        <w:rPr>
          <w:bCs/>
        </w:rPr>
        <w:t>or “load following”</w:t>
      </w:r>
      <w:r w:rsidRPr="00E11015">
        <w:rPr>
          <w:bCs/>
        </w:rPr>
        <w:t xml:space="preserve">. </w:t>
      </w:r>
      <w:r w:rsidR="00AA01F8" w:rsidRPr="00E11015">
        <w:rPr>
          <w:bCs/>
        </w:rPr>
        <w:t>R</w:t>
      </w:r>
      <w:r w:rsidRPr="00E11015">
        <w:rPr>
          <w:bCs/>
        </w:rPr>
        <w:t xml:space="preserve">apid flow </w:t>
      </w:r>
      <w:r w:rsidR="00D30388" w:rsidRPr="00E11015">
        <w:rPr>
          <w:bCs/>
        </w:rPr>
        <w:t>fluctuations, resulting from</w:t>
      </w:r>
      <w:r w:rsidRPr="00E11015">
        <w:rPr>
          <w:bCs/>
        </w:rPr>
        <w:t xml:space="preserve"> following demand cycles</w:t>
      </w:r>
      <w:r w:rsidR="00D30388" w:rsidRPr="00E11015">
        <w:rPr>
          <w:bCs/>
        </w:rPr>
        <w:t xml:space="preserve"> </w:t>
      </w:r>
      <w:r w:rsidR="00302ED0" w:rsidRPr="00E11015">
        <w:rPr>
          <w:bCs/>
        </w:rPr>
        <w:t xml:space="preserve">while </w:t>
      </w:r>
      <w:r w:rsidR="00D30388" w:rsidRPr="00E11015">
        <w:rPr>
          <w:bCs/>
        </w:rPr>
        <w:t xml:space="preserve">beneficial for balancing </w:t>
      </w:r>
      <w:r w:rsidR="006060E9" w:rsidRPr="00E11015">
        <w:rPr>
          <w:bCs/>
        </w:rPr>
        <w:t>intermittent</w:t>
      </w:r>
      <w:r w:rsidR="00D30388" w:rsidRPr="00E11015">
        <w:rPr>
          <w:bCs/>
        </w:rPr>
        <w:t xml:space="preserve"> generation from VRE sources,</w:t>
      </w:r>
      <w:r w:rsidRPr="00E11015">
        <w:rPr>
          <w:bCs/>
        </w:rPr>
        <w:t xml:space="preserve"> can </w:t>
      </w:r>
      <w:r w:rsidR="00F83364" w:rsidRPr="00E11015">
        <w:rPr>
          <w:bCs/>
        </w:rPr>
        <w:t xml:space="preserve">result in fish stranding, impeded fish reproduction, and alter downstream dissolved oxygen levels among having other detrimental environmental impacts </w:t>
      </w:r>
      <w:sdt>
        <w:sdtPr>
          <w:rPr>
            <w:bCs/>
          </w:rPr>
          <w:id w:val="-543597044"/>
          <w:citation/>
        </w:sdtPr>
        <w:sdtContent>
          <w:r w:rsidRPr="00E11015">
            <w:rPr>
              <w:bCs/>
            </w:rPr>
            <w:fldChar w:fldCharType="begin"/>
          </w:r>
          <w:r w:rsidRPr="00E11015">
            <w:rPr>
              <w:bCs/>
            </w:rPr>
            <w:instrText xml:space="preserve"> CITATION Mor19 \l 1033 </w:instrText>
          </w:r>
          <w:r w:rsidRPr="00E11015">
            <w:rPr>
              <w:bCs/>
            </w:rPr>
            <w:fldChar w:fldCharType="separate"/>
          </w:r>
          <w:r w:rsidR="0055263A" w:rsidRPr="00E11015">
            <w:rPr>
              <w:bCs/>
              <w:noProof/>
            </w:rPr>
            <w:t>(Moreria, et al., 2019)</w:t>
          </w:r>
          <w:r w:rsidRPr="00E11015">
            <w:rPr>
              <w:bCs/>
            </w:rPr>
            <w:fldChar w:fldCharType="end"/>
          </w:r>
        </w:sdtContent>
      </w:sdt>
      <w:r w:rsidRPr="00E11015">
        <w:rPr>
          <w:bCs/>
        </w:rPr>
        <w:t xml:space="preserve">; </w:t>
      </w:r>
      <w:sdt>
        <w:sdtPr>
          <w:rPr>
            <w:bCs/>
          </w:rPr>
          <w:id w:val="-391196199"/>
          <w:citation/>
        </w:sdtPr>
        <w:sdtContent>
          <w:r w:rsidRPr="00E11015">
            <w:rPr>
              <w:bCs/>
            </w:rPr>
            <w:fldChar w:fldCharType="begin"/>
          </w:r>
          <w:r w:rsidRPr="00E11015">
            <w:rPr>
              <w:bCs/>
            </w:rPr>
            <w:instrText xml:space="preserve"> CITATION Bej17 \l 1033 </w:instrText>
          </w:r>
          <w:r w:rsidRPr="00E11015">
            <w:rPr>
              <w:bCs/>
            </w:rPr>
            <w:fldChar w:fldCharType="separate"/>
          </w:r>
          <w:r w:rsidR="0055263A" w:rsidRPr="00E11015">
            <w:rPr>
              <w:bCs/>
              <w:noProof/>
            </w:rPr>
            <w:t>(Bejarano, et al., 2017)</w:t>
          </w:r>
          <w:r w:rsidRPr="00E11015">
            <w:rPr>
              <w:bCs/>
            </w:rPr>
            <w:fldChar w:fldCharType="end"/>
          </w:r>
        </w:sdtContent>
      </w:sdt>
      <w:r w:rsidRPr="00E11015">
        <w:rPr>
          <w:bCs/>
        </w:rPr>
        <w:t xml:space="preserve">; </w:t>
      </w:r>
      <w:sdt>
        <w:sdtPr>
          <w:rPr>
            <w:bCs/>
          </w:rPr>
          <w:id w:val="-541440420"/>
          <w:citation/>
        </w:sdtPr>
        <w:sdtContent>
          <w:r w:rsidRPr="00E11015">
            <w:rPr>
              <w:bCs/>
            </w:rPr>
            <w:fldChar w:fldCharType="begin"/>
          </w:r>
          <w:r w:rsidRPr="00E11015">
            <w:rPr>
              <w:bCs/>
            </w:rPr>
            <w:instrText xml:space="preserve"> CITATION Bon16 \l 1033 </w:instrText>
          </w:r>
          <w:r w:rsidRPr="00E11015">
            <w:rPr>
              <w:bCs/>
            </w:rPr>
            <w:fldChar w:fldCharType="separate"/>
          </w:r>
          <w:r w:rsidR="0055263A" w:rsidRPr="00E11015">
            <w:rPr>
              <w:bCs/>
              <w:noProof/>
            </w:rPr>
            <w:t>(Bondar-Kunze, et al., 2016)</w:t>
          </w:r>
          <w:r w:rsidRPr="00E11015">
            <w:rPr>
              <w:bCs/>
            </w:rPr>
            <w:fldChar w:fldCharType="end"/>
          </w:r>
        </w:sdtContent>
      </w:sdt>
      <w:r w:rsidRPr="00E11015">
        <w:rPr>
          <w:bCs/>
        </w:rPr>
        <w:t xml:space="preserve">. The other type of operation, RoR, </w:t>
      </w:r>
      <w:r w:rsidR="0077148F" w:rsidRPr="00E11015">
        <w:rPr>
          <w:bCs/>
        </w:rPr>
        <w:t xml:space="preserve">operates by discharging water, for energy generation, at the same rate as inflow </w:t>
      </w:r>
      <w:r w:rsidR="0077148F" w:rsidRPr="00E11015">
        <w:rPr>
          <w:bCs/>
          <w:noProof/>
        </w:rPr>
        <w:t>(Kuriqi A. et al., 2020)</w:t>
      </w:r>
      <w:r w:rsidR="0077148F" w:rsidRPr="00E11015">
        <w:rPr>
          <w:bCs/>
        </w:rPr>
        <w:t xml:space="preserve">. It is important to note hydropower operational regimes can change depending on license requirements and that peaking facilities can operate as in RoR conditions at certain times. </w:t>
      </w:r>
      <w:r w:rsidR="00D30388" w:rsidRPr="00E11015">
        <w:rPr>
          <w:bCs/>
        </w:rPr>
        <w:t xml:space="preserve">The intention of RoR </w:t>
      </w:r>
      <w:r w:rsidR="0077148F" w:rsidRPr="00E11015">
        <w:rPr>
          <w:bCs/>
        </w:rPr>
        <w:t xml:space="preserve">operations </w:t>
      </w:r>
      <w:r w:rsidR="00D30388" w:rsidRPr="00E11015">
        <w:rPr>
          <w:bCs/>
        </w:rPr>
        <w:t xml:space="preserve">is to mimic the natural hydrologic cycle however, this removes the ability of the RoR facility to meet instantaneous demands as easily as the peaking facility. </w:t>
      </w:r>
    </w:p>
    <w:p w14:paraId="60BA89E3" w14:textId="354661CD" w:rsidR="0077148F" w:rsidRPr="00E11015" w:rsidRDefault="00382750" w:rsidP="008244E4">
      <w:pPr>
        <w:spacing w:line="480" w:lineRule="auto"/>
        <w:ind w:firstLine="720"/>
        <w:rPr>
          <w:bCs/>
        </w:rPr>
      </w:pPr>
      <w:r w:rsidRPr="00E11015">
        <w:rPr>
          <w:bCs/>
        </w:rPr>
        <w:t xml:space="preserve">Specifically, </w:t>
      </w:r>
      <w:r w:rsidR="00B64EFE" w:rsidRPr="00E11015">
        <w:rPr>
          <w:bCs/>
        </w:rPr>
        <w:t xml:space="preserve">five case studies are modeled under </w:t>
      </w:r>
      <w:r w:rsidR="00880D95" w:rsidRPr="00E11015">
        <w:rPr>
          <w:bCs/>
        </w:rPr>
        <w:t xml:space="preserve">a gradient of </w:t>
      </w:r>
      <w:r w:rsidR="00B64EFE" w:rsidRPr="00E11015">
        <w:rPr>
          <w:bCs/>
        </w:rPr>
        <w:t>RoR operation</w:t>
      </w:r>
      <w:r w:rsidR="00880D95" w:rsidRPr="00E11015">
        <w:rPr>
          <w:bCs/>
        </w:rPr>
        <w:t xml:space="preserve">al conditions ranging from </w:t>
      </w:r>
      <w:r w:rsidR="00B64EFE" w:rsidRPr="00E11015">
        <w:rPr>
          <w:bCs/>
        </w:rPr>
        <w:t>allowing 100% to 200% of inflow as discharge</w:t>
      </w:r>
      <w:r w:rsidR="00736D5E" w:rsidRPr="00E11015">
        <w:rPr>
          <w:bCs/>
        </w:rPr>
        <w:t>.</w:t>
      </w:r>
      <w:r w:rsidR="00B64EFE" w:rsidRPr="00E11015">
        <w:rPr>
          <w:bCs/>
        </w:rPr>
        <w:t xml:space="preserve"> </w:t>
      </w:r>
      <w:r w:rsidR="00736D5E" w:rsidRPr="00E11015">
        <w:rPr>
          <w:bCs/>
        </w:rPr>
        <w:t xml:space="preserve"> </w:t>
      </w:r>
      <w:r w:rsidR="00880D95" w:rsidRPr="00E11015">
        <w:rPr>
          <w:bCs/>
        </w:rPr>
        <w:t>We also consider future projections of VRE and hydropower generation</w:t>
      </w:r>
      <w:r w:rsidR="002A7502" w:rsidRPr="00E11015">
        <w:rPr>
          <w:bCs/>
        </w:rPr>
        <w:t xml:space="preserve"> as well as climate change impacts</w:t>
      </w:r>
      <w:r w:rsidR="00880D95" w:rsidRPr="00E11015">
        <w:rPr>
          <w:bCs/>
        </w:rPr>
        <w:t xml:space="preserve"> in each facilities grid region to analyze the relationships between the energy-economic-environment nexus and the penetration of VRE integration in each region. </w:t>
      </w:r>
      <w:r w:rsidR="002A7502" w:rsidRPr="00E11015">
        <w:rPr>
          <w:bCs/>
        </w:rPr>
        <w:t>Previous work typically compared two of the three variables: energy, economics, and environmental factors. Our approach to exploring the multifaceted relationships between energy, economics, and environmental variables</w:t>
      </w:r>
      <w:r w:rsidR="00F83364" w:rsidRPr="00E11015">
        <w:rPr>
          <w:bCs/>
        </w:rPr>
        <w:t>;</w:t>
      </w:r>
      <w:r w:rsidR="002A7502" w:rsidRPr="00E11015">
        <w:rPr>
          <w:bCs/>
        </w:rPr>
        <w:t xml:space="preserve"> and how they associate with future energy generation builds on this previous work </w:t>
      </w:r>
      <w:r w:rsidR="002A7502" w:rsidRPr="00E11015">
        <w:rPr>
          <w:bCs/>
        </w:rPr>
        <w:lastRenderedPageBreak/>
        <w:t xml:space="preserve">through expanding considerations for energy regulatory policy and development plans. This chapter’s analysis highlights the complexities involved in managing these </w:t>
      </w:r>
      <w:r w:rsidR="006060E9" w:rsidRPr="00E11015">
        <w:rPr>
          <w:bCs/>
        </w:rPr>
        <w:t>often-competing</w:t>
      </w:r>
      <w:r w:rsidR="002A7502" w:rsidRPr="00E11015">
        <w:rPr>
          <w:bCs/>
        </w:rPr>
        <w:t xml:space="preserve"> priorities, setting the stage for broader discussion on how hydropower can evolve to meet modern demands</w:t>
      </w:r>
      <w:r w:rsidR="006F6ACE" w:rsidRPr="00E11015">
        <w:rPr>
          <w:bCs/>
        </w:rPr>
        <w:t>.</w:t>
      </w:r>
    </w:p>
    <w:p w14:paraId="2AEFA570" w14:textId="196CADC4" w:rsidR="0044046C" w:rsidRPr="00E11015" w:rsidRDefault="000774E6" w:rsidP="008244E4">
      <w:pPr>
        <w:spacing w:line="480" w:lineRule="auto"/>
        <w:ind w:firstLine="720"/>
        <w:rPr>
          <w:bCs/>
        </w:rPr>
      </w:pPr>
      <w:r w:rsidRPr="00E11015">
        <w:rPr>
          <w:bCs/>
        </w:rPr>
        <w:t xml:space="preserve">The findings from this study underscore the critical role of hydropower in balancing the energy-economic-environment nexus amid increasing integration of VRE sources. </w:t>
      </w:r>
      <w:r w:rsidR="0077148F" w:rsidRPr="00E11015">
        <w:rPr>
          <w:bCs/>
        </w:rPr>
        <w:t xml:space="preserve">We find the threshold of </w:t>
      </w:r>
      <w:r w:rsidRPr="00E11015">
        <w:rPr>
          <w:bCs/>
        </w:rPr>
        <w:t xml:space="preserve">140%-200% of inflow allowed as discharge </w:t>
      </w:r>
      <w:r w:rsidR="0077148F" w:rsidRPr="00E11015">
        <w:rPr>
          <w:bCs/>
        </w:rPr>
        <w:t xml:space="preserve">minimizes environmental impacts while also meeting energy demands across three of our five sites. The broader implications of this finding are that hydropower flows could be optimized to balance environmental, energy, and revenue needs. </w:t>
      </w:r>
      <w:r w:rsidRPr="00E11015">
        <w:rPr>
          <w:bCs/>
        </w:rPr>
        <w:t xml:space="preserve">Additionally, the regression analysis </w:t>
      </w:r>
      <w:r w:rsidR="0077148F" w:rsidRPr="00E11015">
        <w:rPr>
          <w:bCs/>
        </w:rPr>
        <w:t>showed</w:t>
      </w:r>
      <w:r w:rsidRPr="00E11015">
        <w:rPr>
          <w:bCs/>
        </w:rPr>
        <w:t xml:space="preserve"> balancing areas with greater hydropower generation percentages had more stable downstream flow regimes, and regional VRE generation percent was </w:t>
      </w:r>
      <w:r w:rsidR="0077148F" w:rsidRPr="00E11015">
        <w:rPr>
          <w:bCs/>
        </w:rPr>
        <w:t xml:space="preserve">linked to higher environmental stress as measured by RB-Index values. </w:t>
      </w:r>
      <w:r w:rsidRPr="00E11015">
        <w:rPr>
          <w:bCs/>
        </w:rPr>
        <w:t xml:space="preserve">This positive correlation is interpreted as the greater amount of VRE generation the higher flashiness those case studies experience. </w:t>
      </w:r>
      <w:r w:rsidR="0077148F" w:rsidRPr="00E11015">
        <w:rPr>
          <w:bCs/>
        </w:rPr>
        <w:t xml:space="preserve">While these findings show promise for arriving at mutual energy, environment, and economic beneficial outcomes, our work also reiterates the site-specific nature of conventional hydropower with a range of 4-100% of demands met along at each site. </w:t>
      </w:r>
    </w:p>
    <w:p w14:paraId="2ED2E0CD" w14:textId="2C887912" w:rsidR="0077148F" w:rsidRPr="00E11015" w:rsidRDefault="006339EF" w:rsidP="008244E4">
      <w:pPr>
        <w:spacing w:line="480" w:lineRule="auto"/>
        <w:ind w:firstLine="720"/>
        <w:rPr>
          <w:bCs/>
        </w:rPr>
      </w:pPr>
      <w:r w:rsidRPr="00E11015">
        <w:rPr>
          <w:bCs/>
        </w:rPr>
        <w:t xml:space="preserve">Conventional hydropower facilities, as flexible generation sources, play a crucial role in ensuring grid stability is maintained while meeting carbon emission reduction goals. This flexibility requires reconciling competing priorities, to ensure meeting demands does not exacerbate environmental impacts. </w:t>
      </w:r>
      <w:r w:rsidR="000774E6" w:rsidRPr="00E11015">
        <w:rPr>
          <w:bCs/>
        </w:rPr>
        <w:t xml:space="preserve">Our findings hold implications </w:t>
      </w:r>
      <w:r w:rsidRPr="00E11015">
        <w:rPr>
          <w:bCs/>
        </w:rPr>
        <w:t>for</w:t>
      </w:r>
      <w:r w:rsidR="000774E6" w:rsidRPr="00E11015">
        <w:rPr>
          <w:bCs/>
        </w:rPr>
        <w:t xml:space="preserve"> hydropower</w:t>
      </w:r>
      <w:r w:rsidRPr="00E11015">
        <w:rPr>
          <w:bCs/>
        </w:rPr>
        <w:t xml:space="preserve"> operations</w:t>
      </w:r>
      <w:r w:rsidR="000774E6" w:rsidRPr="00E11015">
        <w:rPr>
          <w:bCs/>
        </w:rPr>
        <w:t xml:space="preserve"> in the context of future VRE integration</w:t>
      </w:r>
      <w:r w:rsidRPr="00E11015">
        <w:rPr>
          <w:bCs/>
        </w:rPr>
        <w:t xml:space="preserve">. By finding there is a balance between energy and environmental factors and that these conditions are not always competing interests. This research </w:t>
      </w:r>
      <w:r w:rsidRPr="00E11015">
        <w:rPr>
          <w:bCs/>
        </w:rPr>
        <w:lastRenderedPageBreak/>
        <w:t xml:space="preserve">can also be applied in the policy space where nuanced regionally tailored approaches could leverage our site-specific and regional correlations to guide discussions during the licensing process. </w:t>
      </w:r>
    </w:p>
    <w:p w14:paraId="2719B6F8" w14:textId="51F98E95" w:rsidR="006F6ACE" w:rsidRPr="00E11015" w:rsidRDefault="006F6ACE" w:rsidP="008244E4">
      <w:pPr>
        <w:pStyle w:val="Heading1"/>
        <w:spacing w:before="0" w:after="0" w:line="480" w:lineRule="auto"/>
        <w:rPr>
          <w:rFonts w:cs="Times New Roman"/>
          <w:bCs/>
          <w:sz w:val="24"/>
          <w:szCs w:val="24"/>
        </w:rPr>
      </w:pPr>
      <w:bookmarkStart w:id="8" w:name="_Toc194489075"/>
      <w:r w:rsidRPr="00E11015">
        <w:rPr>
          <w:rFonts w:cs="Times New Roman"/>
          <w:bCs/>
          <w:sz w:val="24"/>
          <w:szCs w:val="24"/>
        </w:rPr>
        <w:t xml:space="preserve">Chapter </w:t>
      </w:r>
      <w:r w:rsidR="008244E4" w:rsidRPr="00E11015">
        <w:rPr>
          <w:rFonts w:cs="Times New Roman"/>
          <w:bCs/>
          <w:sz w:val="24"/>
          <w:szCs w:val="24"/>
        </w:rPr>
        <w:t>3</w:t>
      </w:r>
      <w:bookmarkEnd w:id="8"/>
    </w:p>
    <w:p w14:paraId="038845D7" w14:textId="1DFC3528" w:rsidR="006C6024" w:rsidRPr="00E11015" w:rsidRDefault="006C6024" w:rsidP="008244E4">
      <w:pPr>
        <w:pStyle w:val="Heading2"/>
        <w:spacing w:before="0" w:after="0" w:line="480" w:lineRule="auto"/>
        <w:rPr>
          <w:rFonts w:cs="Times New Roman"/>
          <w:bCs/>
          <w:sz w:val="24"/>
          <w:szCs w:val="24"/>
        </w:rPr>
      </w:pPr>
      <w:bookmarkStart w:id="9" w:name="_Toc194489076"/>
      <w:r w:rsidRPr="00E11015">
        <w:rPr>
          <w:rFonts w:cs="Times New Roman"/>
          <w:bCs/>
          <w:sz w:val="24"/>
          <w:szCs w:val="24"/>
        </w:rPr>
        <w:t>Chapter key takeaways:</w:t>
      </w:r>
      <w:bookmarkEnd w:id="9"/>
    </w:p>
    <w:p w14:paraId="1DEBFF95" w14:textId="56CA9397" w:rsidR="006C6024" w:rsidRPr="00E11015" w:rsidRDefault="00F83364"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Pumped Storage Hydropower</w:t>
      </w:r>
      <w:r w:rsidR="00607766" w:rsidRPr="00E11015">
        <w:rPr>
          <w:rFonts w:ascii="Times New Roman" w:hAnsi="Times New Roman" w:cs="Times New Roman"/>
          <w:bCs/>
        </w:rPr>
        <w:t xml:space="preserve"> can </w:t>
      </w:r>
      <w:r w:rsidR="0077148F" w:rsidRPr="00E11015">
        <w:rPr>
          <w:rFonts w:ascii="Times New Roman" w:hAnsi="Times New Roman" w:cs="Times New Roman"/>
          <w:bCs/>
        </w:rPr>
        <w:t>mitigate conventional hydropower hydropeaking impacts while supporting increasing VRE penetration in energy markets.</w:t>
      </w:r>
    </w:p>
    <w:p w14:paraId="01B8ACA2" w14:textId="1C2A82A8" w:rsidR="006C6024" w:rsidRPr="00E11015" w:rsidRDefault="0077148F"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 xml:space="preserve">Increasing regional energy demands is linked to higher environmental stress. </w:t>
      </w:r>
    </w:p>
    <w:p w14:paraId="2F044EAF" w14:textId="18561A32" w:rsidR="006C6024" w:rsidRPr="00E11015" w:rsidRDefault="0077148F"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Variable renewable energy</w:t>
      </w:r>
      <w:r w:rsidR="00607766" w:rsidRPr="00E11015">
        <w:rPr>
          <w:rFonts w:ascii="Times New Roman" w:hAnsi="Times New Roman" w:cs="Times New Roman"/>
          <w:bCs/>
        </w:rPr>
        <w:t xml:space="preserve"> generation </w:t>
      </w:r>
      <w:r w:rsidRPr="00E11015">
        <w:rPr>
          <w:rFonts w:ascii="Times New Roman" w:hAnsi="Times New Roman" w:cs="Times New Roman"/>
          <w:bCs/>
        </w:rPr>
        <w:t>impacts</w:t>
      </w:r>
      <w:r w:rsidR="00607766" w:rsidRPr="00E11015">
        <w:rPr>
          <w:rFonts w:ascii="Times New Roman" w:hAnsi="Times New Roman" w:cs="Times New Roman"/>
          <w:bCs/>
        </w:rPr>
        <w:t xml:space="preserve"> revenue and grid stability</w:t>
      </w:r>
      <w:r w:rsidRPr="00E11015">
        <w:rPr>
          <w:rFonts w:ascii="Times New Roman" w:hAnsi="Times New Roman" w:cs="Times New Roman"/>
          <w:bCs/>
        </w:rPr>
        <w:t>.</w:t>
      </w:r>
    </w:p>
    <w:p w14:paraId="7861E71F" w14:textId="434B246A" w:rsidR="006060E9" w:rsidRPr="00E11015" w:rsidRDefault="00F83364" w:rsidP="008244E4">
      <w:pPr>
        <w:spacing w:line="480" w:lineRule="auto"/>
        <w:ind w:firstLine="720"/>
        <w:rPr>
          <w:bCs/>
        </w:rPr>
      </w:pPr>
      <w:r w:rsidRPr="00E11015">
        <w:rPr>
          <w:bCs/>
        </w:rPr>
        <w:t>The benefit of hydropower generation extends beyond conventional hydropower generation and includes maintaining</w:t>
      </w:r>
      <w:r w:rsidR="00736D5E" w:rsidRPr="00E11015">
        <w:rPr>
          <w:bCs/>
        </w:rPr>
        <w:t xml:space="preserve"> energy grid stability, economic viability, and environmentally conscious operations. As VRE integration grows, energy storage technologies will become increasingly vital in this balancing act. Battery facilities</w:t>
      </w:r>
      <w:r w:rsidR="00AA00F4" w:rsidRPr="00E11015">
        <w:rPr>
          <w:bCs/>
        </w:rPr>
        <w:t xml:space="preserve"> can</w:t>
      </w:r>
      <w:r w:rsidR="00736D5E" w:rsidRPr="00E11015">
        <w:rPr>
          <w:bCs/>
        </w:rPr>
        <w:t xml:space="preserve"> charge </w:t>
      </w:r>
      <w:r w:rsidR="002A7502" w:rsidRPr="00E11015">
        <w:rPr>
          <w:bCs/>
        </w:rPr>
        <w:t>during the middle of the day when solar</w:t>
      </w:r>
      <w:r w:rsidR="00AA00F4" w:rsidRPr="00E11015">
        <w:rPr>
          <w:bCs/>
        </w:rPr>
        <w:t xml:space="preserve"> </w:t>
      </w:r>
      <w:r w:rsidR="002A7502" w:rsidRPr="00E11015">
        <w:rPr>
          <w:bCs/>
        </w:rPr>
        <w:t xml:space="preserve">production </w:t>
      </w:r>
      <w:r w:rsidR="00E82176" w:rsidRPr="00E11015">
        <w:rPr>
          <w:bCs/>
        </w:rPr>
        <w:t xml:space="preserve">outpaces demand </w:t>
      </w:r>
      <w:r w:rsidR="002A7502" w:rsidRPr="00E11015">
        <w:rPr>
          <w:bCs/>
        </w:rPr>
        <w:t xml:space="preserve">and </w:t>
      </w:r>
      <w:r w:rsidR="008F27C4" w:rsidRPr="00E11015">
        <w:rPr>
          <w:bCs/>
        </w:rPr>
        <w:t xml:space="preserve">discharged </w:t>
      </w:r>
      <w:r w:rsidR="00B0099A" w:rsidRPr="00E11015">
        <w:rPr>
          <w:bCs/>
        </w:rPr>
        <w:t>as solar production falls at the end of the day</w:t>
      </w:r>
      <w:r w:rsidR="00AA00F4" w:rsidRPr="00E11015">
        <w:rPr>
          <w:bCs/>
        </w:rPr>
        <w:t>; this can also be applied to wind generation that cycles insistently up and down</w:t>
      </w:r>
      <w:r w:rsidR="00FF7516" w:rsidRPr="00E11015">
        <w:rPr>
          <w:bCs/>
        </w:rPr>
        <w:t xml:space="preserve"> as the wind blows</w:t>
      </w:r>
      <w:r w:rsidR="00736D5E" w:rsidRPr="00E11015">
        <w:rPr>
          <w:bCs/>
        </w:rPr>
        <w:t xml:space="preserve">. </w:t>
      </w:r>
      <w:r w:rsidR="00AA00F4" w:rsidRPr="00E11015">
        <w:rPr>
          <w:bCs/>
        </w:rPr>
        <w:t xml:space="preserve">There are two types of battery storage: short-duration, and long-duration. Short-duration stores energy for less than 10 hours and is </w:t>
      </w:r>
      <w:r w:rsidR="006060E9" w:rsidRPr="00E11015">
        <w:rPr>
          <w:bCs/>
        </w:rPr>
        <w:t xml:space="preserve">better for rapid deployment but lacks the ability to meet demands overnight </w:t>
      </w:r>
      <w:sdt>
        <w:sdtPr>
          <w:rPr>
            <w:bCs/>
          </w:rPr>
          <w:id w:val="-1974205478"/>
          <w:citation/>
        </w:sdtPr>
        <w:sdtContent>
          <w:r w:rsidR="006060E9" w:rsidRPr="00E11015">
            <w:rPr>
              <w:bCs/>
            </w:rPr>
            <w:fldChar w:fldCharType="begin"/>
          </w:r>
          <w:r w:rsidR="006060E9" w:rsidRPr="00E11015">
            <w:rPr>
              <w:bCs/>
            </w:rPr>
            <w:instrText xml:space="preserve"> CITATION Vis22 \l 1033 </w:instrText>
          </w:r>
          <w:r w:rsidR="006060E9" w:rsidRPr="00E11015">
            <w:rPr>
              <w:bCs/>
            </w:rPr>
            <w:fldChar w:fldCharType="separate"/>
          </w:r>
          <w:r w:rsidR="0055263A" w:rsidRPr="00E11015">
            <w:rPr>
              <w:bCs/>
              <w:noProof/>
            </w:rPr>
            <w:t>(Viswanathan, et al., 2022)</w:t>
          </w:r>
          <w:r w:rsidR="006060E9" w:rsidRPr="00E11015">
            <w:rPr>
              <w:bCs/>
            </w:rPr>
            <w:fldChar w:fldCharType="end"/>
          </w:r>
        </w:sdtContent>
      </w:sdt>
      <w:r w:rsidR="006060E9" w:rsidRPr="00E11015">
        <w:rPr>
          <w:bCs/>
        </w:rPr>
        <w:t>.</w:t>
      </w:r>
      <w:r w:rsidR="00AA00F4" w:rsidRPr="00E11015">
        <w:rPr>
          <w:bCs/>
        </w:rPr>
        <w:t xml:space="preserve"> </w:t>
      </w:r>
      <w:r w:rsidR="006060E9" w:rsidRPr="00E11015">
        <w:rPr>
          <w:bCs/>
        </w:rPr>
        <w:t xml:space="preserve">Long-duration storage provides at least 10 hours of energy storage is most beneficial for supply power during larger dips in power production and providing ancillary services </w:t>
      </w:r>
      <w:sdt>
        <w:sdtPr>
          <w:rPr>
            <w:bCs/>
          </w:rPr>
          <w:id w:val="1407566645"/>
          <w:citation/>
        </w:sdtPr>
        <w:sdtContent>
          <w:r w:rsidR="006060E9" w:rsidRPr="00E11015">
            <w:rPr>
              <w:bCs/>
            </w:rPr>
            <w:fldChar w:fldCharType="begin"/>
          </w:r>
          <w:r w:rsidR="006060E9" w:rsidRPr="00E11015">
            <w:rPr>
              <w:bCs/>
            </w:rPr>
            <w:instrText xml:space="preserve"> CITATION Tut20 \l 1033 </w:instrText>
          </w:r>
          <w:r w:rsidR="006060E9" w:rsidRPr="00E11015">
            <w:rPr>
              <w:bCs/>
            </w:rPr>
            <w:fldChar w:fldCharType="separate"/>
          </w:r>
          <w:r w:rsidR="0055263A" w:rsidRPr="00E11015">
            <w:rPr>
              <w:bCs/>
              <w:noProof/>
            </w:rPr>
            <w:t>(Tuttman, et al., 2020)</w:t>
          </w:r>
          <w:r w:rsidR="006060E9" w:rsidRPr="00E11015">
            <w:rPr>
              <w:bCs/>
            </w:rPr>
            <w:fldChar w:fldCharType="end"/>
          </w:r>
        </w:sdtContent>
      </w:sdt>
      <w:r w:rsidR="006060E9" w:rsidRPr="00E11015">
        <w:rPr>
          <w:bCs/>
        </w:rPr>
        <w:t xml:space="preserve"> </w:t>
      </w:r>
      <w:sdt>
        <w:sdtPr>
          <w:rPr>
            <w:bCs/>
          </w:rPr>
          <w:id w:val="-626313004"/>
          <w:citation/>
        </w:sdtPr>
        <w:sdtContent>
          <w:r w:rsidR="006060E9" w:rsidRPr="00E11015">
            <w:rPr>
              <w:bCs/>
            </w:rPr>
            <w:fldChar w:fldCharType="begin"/>
          </w:r>
          <w:r w:rsidR="006060E9" w:rsidRPr="00E11015">
            <w:rPr>
              <w:bCs/>
            </w:rPr>
            <w:instrText xml:space="preserve"> CITATION Cas14 \l 1033 </w:instrText>
          </w:r>
          <w:r w:rsidR="006060E9" w:rsidRPr="00E11015">
            <w:rPr>
              <w:bCs/>
            </w:rPr>
            <w:fldChar w:fldCharType="separate"/>
          </w:r>
          <w:r w:rsidR="0055263A" w:rsidRPr="00E11015">
            <w:rPr>
              <w:bCs/>
              <w:noProof/>
            </w:rPr>
            <w:t>(Castillo, et al., 2014)</w:t>
          </w:r>
          <w:r w:rsidR="006060E9" w:rsidRPr="00E11015">
            <w:rPr>
              <w:bCs/>
            </w:rPr>
            <w:fldChar w:fldCharType="end"/>
          </w:r>
        </w:sdtContent>
      </w:sdt>
      <w:r w:rsidR="006060E9" w:rsidRPr="00E11015">
        <w:rPr>
          <w:bCs/>
        </w:rPr>
        <w:t>. Pumped storage hydropower (PSH)</w:t>
      </w:r>
      <w:r w:rsidR="00736D5E" w:rsidRPr="00E11015">
        <w:rPr>
          <w:bCs/>
        </w:rPr>
        <w:t xml:space="preserve"> </w:t>
      </w:r>
      <w:r w:rsidR="006060E9" w:rsidRPr="00E11015">
        <w:rPr>
          <w:bCs/>
        </w:rPr>
        <w:t xml:space="preserve">is a long-duration storage type that </w:t>
      </w:r>
      <w:r w:rsidR="00736D5E" w:rsidRPr="00E11015">
        <w:rPr>
          <w:bCs/>
        </w:rPr>
        <w:t xml:space="preserve">accounts for 96% of utility-scale energy storage in the United States, and studies show PSH can offer supply and demand balancing capacity </w:t>
      </w:r>
      <w:sdt>
        <w:sdtPr>
          <w:rPr>
            <w:bCs/>
          </w:rPr>
          <w:id w:val="-1849011310"/>
          <w:citation/>
        </w:sdtPr>
        <w:sdtContent>
          <w:r w:rsidR="00736D5E" w:rsidRPr="00E11015">
            <w:rPr>
              <w:bCs/>
            </w:rPr>
            <w:fldChar w:fldCharType="begin"/>
          </w:r>
          <w:r w:rsidR="00736D5E" w:rsidRPr="00E11015">
            <w:rPr>
              <w:bCs/>
            </w:rPr>
            <w:instrText xml:space="preserve"> CITATION DOE \l 1033 </w:instrText>
          </w:r>
          <w:r w:rsidR="00736D5E" w:rsidRPr="00E11015">
            <w:rPr>
              <w:bCs/>
            </w:rPr>
            <w:fldChar w:fldCharType="separate"/>
          </w:r>
          <w:r w:rsidR="0055263A" w:rsidRPr="00E11015">
            <w:rPr>
              <w:bCs/>
              <w:noProof/>
            </w:rPr>
            <w:t>(DOE)</w:t>
          </w:r>
          <w:r w:rsidR="00736D5E" w:rsidRPr="00E11015">
            <w:rPr>
              <w:bCs/>
            </w:rPr>
            <w:fldChar w:fldCharType="end"/>
          </w:r>
        </w:sdtContent>
      </w:sdt>
      <w:r w:rsidR="00736D5E" w:rsidRPr="00E11015">
        <w:rPr>
          <w:bCs/>
        </w:rPr>
        <w:t xml:space="preserve"> </w:t>
      </w:r>
      <w:sdt>
        <w:sdtPr>
          <w:rPr>
            <w:bCs/>
          </w:rPr>
          <w:id w:val="1825547288"/>
          <w:citation/>
        </w:sdtPr>
        <w:sdtContent>
          <w:r w:rsidR="00736D5E" w:rsidRPr="00E11015">
            <w:rPr>
              <w:bCs/>
            </w:rPr>
            <w:fldChar w:fldCharType="begin"/>
          </w:r>
          <w:r w:rsidR="00736D5E" w:rsidRPr="00E11015">
            <w:rPr>
              <w:bCs/>
            </w:rPr>
            <w:instrText xml:space="preserve"> CITATION Hun20 \l 1033 </w:instrText>
          </w:r>
          <w:r w:rsidR="00736D5E" w:rsidRPr="00E11015">
            <w:rPr>
              <w:bCs/>
            </w:rPr>
            <w:fldChar w:fldCharType="separate"/>
          </w:r>
          <w:r w:rsidR="0055263A" w:rsidRPr="00E11015">
            <w:rPr>
              <w:bCs/>
              <w:noProof/>
            </w:rPr>
            <w:t>(Hunt, et al., 2020)</w:t>
          </w:r>
          <w:r w:rsidR="00736D5E" w:rsidRPr="00E11015">
            <w:rPr>
              <w:bCs/>
            </w:rPr>
            <w:fldChar w:fldCharType="end"/>
          </w:r>
        </w:sdtContent>
      </w:sdt>
      <w:r w:rsidR="00736D5E" w:rsidRPr="00E11015">
        <w:rPr>
          <w:bCs/>
        </w:rPr>
        <w:t xml:space="preserve">. </w:t>
      </w:r>
    </w:p>
    <w:p w14:paraId="42FFDD44" w14:textId="5FFD7F6D" w:rsidR="00382750" w:rsidRPr="00E11015" w:rsidRDefault="00382750" w:rsidP="008244E4">
      <w:pPr>
        <w:spacing w:line="480" w:lineRule="auto"/>
        <w:ind w:firstLine="720"/>
        <w:rPr>
          <w:bCs/>
        </w:rPr>
      </w:pPr>
      <w:r w:rsidRPr="00E11015">
        <w:rPr>
          <w:bCs/>
        </w:rPr>
        <w:lastRenderedPageBreak/>
        <w:t xml:space="preserve">Optimizing PSH while addressing short-term deficits and determining if correlations exist with PSH capacity, energy demand, revenues, and environmental factors could provide long-term grid stability and decarbonization implications. This chapter explores the optimization of PSH, maximizing revenue, to meet these </w:t>
      </w:r>
      <w:r w:rsidR="006C6024" w:rsidRPr="00E11015">
        <w:rPr>
          <w:bCs/>
        </w:rPr>
        <w:t>short-term</w:t>
      </w:r>
      <w:r w:rsidRPr="00E11015">
        <w:rPr>
          <w:bCs/>
        </w:rPr>
        <w:t xml:space="preserve"> demands, and further analyze energy landscape factors (hydropower generation and VRE integration), and how they could relate to economic and environmental impacts. </w:t>
      </w:r>
    </w:p>
    <w:p w14:paraId="2FD0E1CC" w14:textId="4A0A3B26" w:rsidR="0077148F" w:rsidRPr="00E11015" w:rsidRDefault="0077148F" w:rsidP="008244E4">
      <w:pPr>
        <w:spacing w:line="480" w:lineRule="auto"/>
        <w:ind w:firstLine="720"/>
        <w:rPr>
          <w:bCs/>
        </w:rPr>
      </w:pPr>
      <w:r w:rsidRPr="00E11015">
        <w:rPr>
          <w:bCs/>
        </w:rPr>
        <w:t>The analysis in this study optimizes</w:t>
      </w:r>
      <w:r w:rsidR="00736D5E" w:rsidRPr="00E11015">
        <w:rPr>
          <w:bCs/>
        </w:rPr>
        <w:t xml:space="preserve"> PSH </w:t>
      </w:r>
      <w:r w:rsidR="006060E9" w:rsidRPr="00E11015">
        <w:rPr>
          <w:bCs/>
        </w:rPr>
        <w:t>revenue while dispatching to</w:t>
      </w:r>
      <w:r w:rsidR="00736D5E" w:rsidRPr="00E11015">
        <w:rPr>
          <w:bCs/>
        </w:rPr>
        <w:t xml:space="preserve"> meet short term energy deficits from </w:t>
      </w:r>
      <w:r w:rsidR="006060E9" w:rsidRPr="00E11015">
        <w:rPr>
          <w:bCs/>
        </w:rPr>
        <w:t xml:space="preserve">the same five case study facilities chapter one considered. Our goal is to </w:t>
      </w:r>
      <w:r w:rsidR="00797ADE" w:rsidRPr="00E11015">
        <w:rPr>
          <w:bCs/>
        </w:rPr>
        <w:t xml:space="preserve">evaluate the ability of PSH facilities to meet facility energy deficits from </w:t>
      </w:r>
      <w:r w:rsidR="006060E9" w:rsidRPr="00E11015">
        <w:rPr>
          <w:bCs/>
        </w:rPr>
        <w:t>chapter one</w:t>
      </w:r>
      <w:r w:rsidR="00797ADE" w:rsidRPr="00E11015">
        <w:rPr>
          <w:bCs/>
        </w:rPr>
        <w:t xml:space="preserve">, and determine if correlations exist between response variables, PSH capacity meeting demands and revenues, and environmental and grid build out factors.  We again consider future renewable energy build out and how this impacts our response variables. </w:t>
      </w:r>
      <w:r w:rsidR="00736D5E" w:rsidRPr="00E11015">
        <w:rPr>
          <w:bCs/>
        </w:rPr>
        <w:t>This analysis contributes to the ongoing conversation about scalability and economic feasibility of PSH in a grid with high renewable penetration, evaluating its role in meeting the future grids balancing needs.</w:t>
      </w:r>
    </w:p>
    <w:p w14:paraId="4E9A4676" w14:textId="77777777" w:rsidR="008244E4" w:rsidRPr="00E11015" w:rsidRDefault="001B5AFD" w:rsidP="008244E4">
      <w:pPr>
        <w:spacing w:line="480" w:lineRule="auto"/>
        <w:ind w:firstLine="720"/>
        <w:rPr>
          <w:bCs/>
        </w:rPr>
      </w:pPr>
      <w:r w:rsidRPr="00E11015">
        <w:rPr>
          <w:bCs/>
        </w:rPr>
        <w:t xml:space="preserve">The results of this analysis found, PSH met </w:t>
      </w:r>
      <w:r w:rsidR="0009188C" w:rsidRPr="00E11015">
        <w:rPr>
          <w:bCs/>
        </w:rPr>
        <w:t>91</w:t>
      </w:r>
      <w:r w:rsidRPr="00E11015">
        <w:rPr>
          <w:bCs/>
        </w:rPr>
        <w:t xml:space="preserve">-100% of all required demand including those demands from the five-case study conventional hydropower facilities operating in various inflow-equals-outflow operational scenarios. </w:t>
      </w:r>
      <w:r w:rsidR="0077148F" w:rsidRPr="00E11015">
        <w:rPr>
          <w:bCs/>
        </w:rPr>
        <w:t>These results suggest PSH capacity could meet additional demands from conventional hydropower helping reduce environmental stress and hydropeaking.  Specific e</w:t>
      </w:r>
      <w:r w:rsidRPr="00E11015">
        <w:rPr>
          <w:bCs/>
        </w:rPr>
        <w:t>conomic assessments found site-specific metrics (carryover demand) and broader regional metrics (VRE generation percentage) impacted revenue generation. Beyond solely, economics the VRE generation percent was strongly correlated with the ability of PSH facilities to meet demands.</w:t>
      </w:r>
    </w:p>
    <w:p w14:paraId="10099A99" w14:textId="06A6F88F" w:rsidR="0077148F" w:rsidRPr="00E11015" w:rsidRDefault="0019671C" w:rsidP="008244E4">
      <w:pPr>
        <w:spacing w:line="480" w:lineRule="auto"/>
        <w:ind w:firstLine="720"/>
        <w:rPr>
          <w:bCs/>
        </w:rPr>
      </w:pPr>
      <w:r w:rsidRPr="00E11015">
        <w:rPr>
          <w:bCs/>
        </w:rPr>
        <w:lastRenderedPageBreak/>
        <w:t xml:space="preserve">Our findings highlight the </w:t>
      </w:r>
      <w:r w:rsidR="00F83364" w:rsidRPr="00E11015">
        <w:rPr>
          <w:bCs/>
        </w:rPr>
        <w:t xml:space="preserve">economic </w:t>
      </w:r>
      <w:r w:rsidRPr="00E11015">
        <w:rPr>
          <w:bCs/>
        </w:rPr>
        <w:t xml:space="preserve">and environmental advantages of integrating PSH with conventional hydropower operations, as PSH consistently absorbs at least </w:t>
      </w:r>
      <w:r w:rsidR="0009188C" w:rsidRPr="00E11015">
        <w:rPr>
          <w:bCs/>
        </w:rPr>
        <w:t>91</w:t>
      </w:r>
      <w:r w:rsidRPr="00E11015">
        <w:rPr>
          <w:bCs/>
        </w:rPr>
        <w:t xml:space="preserve">% of the conventional carryover demands across all operational scenarios. This means conventional hydropower facilities can be operated in the most environmentally beneficial scenario observed </w:t>
      </w:r>
      <w:r w:rsidR="005A3305" w:rsidRPr="00E11015">
        <w:rPr>
          <w:bCs/>
        </w:rPr>
        <w:t>in this</w:t>
      </w:r>
      <w:r w:rsidRPr="00E11015">
        <w:rPr>
          <w:bCs/>
        </w:rPr>
        <w:t xml:space="preserve"> study with the knowledge PSH can make up for the unmet demands from doing so. This underscores the importance of implementing regionally tailored strategies to optimize coordination between PSH and conventional hydropower coordination. Additionally, the results emphasize the need for policies that establish clear regulations to quantify VRE integration requirements, flexible generation capacity, and energy-environment trade-offs.  </w:t>
      </w:r>
    </w:p>
    <w:p w14:paraId="53AD5CA7" w14:textId="3FA3EDC7" w:rsidR="006F6ACE" w:rsidRPr="00E11015" w:rsidRDefault="006F6ACE" w:rsidP="008244E4">
      <w:pPr>
        <w:pStyle w:val="Heading1"/>
        <w:spacing w:before="0" w:after="0" w:line="480" w:lineRule="auto"/>
        <w:rPr>
          <w:rFonts w:cs="Times New Roman"/>
          <w:bCs/>
          <w:sz w:val="24"/>
          <w:szCs w:val="24"/>
        </w:rPr>
      </w:pPr>
      <w:bookmarkStart w:id="10" w:name="_Toc194489077"/>
      <w:r w:rsidRPr="00E11015">
        <w:rPr>
          <w:rFonts w:cs="Times New Roman"/>
          <w:bCs/>
          <w:sz w:val="24"/>
          <w:szCs w:val="24"/>
        </w:rPr>
        <w:t xml:space="preserve">Chapter </w:t>
      </w:r>
      <w:r w:rsidR="008244E4" w:rsidRPr="00E11015">
        <w:rPr>
          <w:rFonts w:cs="Times New Roman"/>
          <w:bCs/>
          <w:sz w:val="24"/>
          <w:szCs w:val="24"/>
        </w:rPr>
        <w:t>4</w:t>
      </w:r>
      <w:bookmarkEnd w:id="10"/>
    </w:p>
    <w:p w14:paraId="658528C5" w14:textId="1E234080" w:rsidR="006C6024" w:rsidRPr="00E11015" w:rsidRDefault="006C6024" w:rsidP="008244E4">
      <w:pPr>
        <w:pStyle w:val="Heading2"/>
        <w:spacing w:before="0" w:after="0" w:line="480" w:lineRule="auto"/>
        <w:rPr>
          <w:rFonts w:cs="Times New Roman"/>
          <w:bCs/>
          <w:sz w:val="24"/>
          <w:szCs w:val="24"/>
        </w:rPr>
      </w:pPr>
      <w:bookmarkStart w:id="11" w:name="_Toc194489078"/>
      <w:r w:rsidRPr="00E11015">
        <w:rPr>
          <w:rFonts w:cs="Times New Roman"/>
          <w:bCs/>
          <w:sz w:val="24"/>
          <w:szCs w:val="24"/>
        </w:rPr>
        <w:t>Chapter key takeaways:</w:t>
      </w:r>
      <w:bookmarkEnd w:id="11"/>
    </w:p>
    <w:p w14:paraId="407A08E6" w14:textId="56A44F31" w:rsidR="006C6024" w:rsidRPr="00E11015" w:rsidRDefault="00F83364"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Archimedes Screw Turbine</w:t>
      </w:r>
      <w:r w:rsidR="00CC4B7C" w:rsidRPr="00E11015">
        <w:rPr>
          <w:rFonts w:ascii="Times New Roman" w:hAnsi="Times New Roman" w:cs="Times New Roman"/>
          <w:bCs/>
        </w:rPr>
        <w:t xml:space="preserve"> </w:t>
      </w:r>
      <w:r w:rsidRPr="00E11015">
        <w:rPr>
          <w:rFonts w:ascii="Times New Roman" w:hAnsi="Times New Roman" w:cs="Times New Roman"/>
          <w:bCs/>
        </w:rPr>
        <w:t xml:space="preserve">(AST) </w:t>
      </w:r>
      <w:r w:rsidR="0077148F" w:rsidRPr="00E11015">
        <w:rPr>
          <w:rFonts w:ascii="Times New Roman" w:hAnsi="Times New Roman" w:cs="Times New Roman"/>
          <w:bCs/>
        </w:rPr>
        <w:t>viable sites see a rise in potential energy generation from 2024 to 2050 due to changing precipitation trends.</w:t>
      </w:r>
    </w:p>
    <w:p w14:paraId="24B438A5" w14:textId="287402B1" w:rsidR="006C6024" w:rsidRPr="00E11015" w:rsidRDefault="00F83364"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Archimedes Screw Turbine</w:t>
      </w:r>
      <w:r w:rsidR="00CC4B7C" w:rsidRPr="00E11015">
        <w:rPr>
          <w:rFonts w:ascii="Times New Roman" w:hAnsi="Times New Roman" w:cs="Times New Roman"/>
          <w:bCs/>
        </w:rPr>
        <w:t xml:space="preserve"> </w:t>
      </w:r>
      <w:r w:rsidR="0077148F" w:rsidRPr="00E11015">
        <w:rPr>
          <w:rFonts w:ascii="Times New Roman" w:hAnsi="Times New Roman" w:cs="Times New Roman"/>
          <w:bCs/>
        </w:rPr>
        <w:t>number of viable sites decreases from 2024 to 2050 due to changing precipitation trends.</w:t>
      </w:r>
    </w:p>
    <w:p w14:paraId="4E389F38" w14:textId="67458F3F" w:rsidR="006C6024" w:rsidRPr="00E11015" w:rsidRDefault="00F83364" w:rsidP="00851262">
      <w:pPr>
        <w:pStyle w:val="ListParagraph"/>
        <w:numPr>
          <w:ilvl w:val="0"/>
          <w:numId w:val="1"/>
        </w:numPr>
        <w:spacing w:line="480" w:lineRule="auto"/>
        <w:rPr>
          <w:rFonts w:ascii="Times New Roman" w:hAnsi="Times New Roman" w:cs="Times New Roman"/>
          <w:bCs/>
        </w:rPr>
      </w:pPr>
      <w:r w:rsidRPr="00E11015">
        <w:rPr>
          <w:rFonts w:ascii="Times New Roman" w:hAnsi="Times New Roman" w:cs="Times New Roman"/>
          <w:bCs/>
        </w:rPr>
        <w:t>Archimedes Screw Turbine</w:t>
      </w:r>
      <w:r w:rsidR="00CC4B7C" w:rsidRPr="00E11015">
        <w:rPr>
          <w:rFonts w:ascii="Times New Roman" w:hAnsi="Times New Roman" w:cs="Times New Roman"/>
          <w:bCs/>
        </w:rPr>
        <w:t xml:space="preserve"> can be used for</w:t>
      </w:r>
      <w:r w:rsidR="0077148F" w:rsidRPr="00E11015">
        <w:rPr>
          <w:rFonts w:ascii="Times New Roman" w:hAnsi="Times New Roman" w:cs="Times New Roman"/>
          <w:bCs/>
        </w:rPr>
        <w:t xml:space="preserve"> dual energy and</w:t>
      </w:r>
      <w:r w:rsidR="00CC4B7C" w:rsidRPr="00E11015">
        <w:rPr>
          <w:rFonts w:ascii="Times New Roman" w:hAnsi="Times New Roman" w:cs="Times New Roman"/>
          <w:bCs/>
        </w:rPr>
        <w:t xml:space="preserve"> fish passage </w:t>
      </w:r>
      <w:r w:rsidR="0077148F" w:rsidRPr="00E11015">
        <w:rPr>
          <w:rFonts w:ascii="Times New Roman" w:hAnsi="Times New Roman" w:cs="Times New Roman"/>
          <w:bCs/>
        </w:rPr>
        <w:t xml:space="preserve">purposes. </w:t>
      </w:r>
    </w:p>
    <w:p w14:paraId="0FAA1BE2" w14:textId="64176DC6" w:rsidR="00B61ABA" w:rsidRPr="00E11015" w:rsidRDefault="00736D5E" w:rsidP="008244E4">
      <w:pPr>
        <w:spacing w:line="480" w:lineRule="auto"/>
        <w:ind w:firstLine="720"/>
        <w:rPr>
          <w:bCs/>
        </w:rPr>
      </w:pPr>
      <w:r w:rsidRPr="00E11015">
        <w:rPr>
          <w:bCs/>
        </w:rPr>
        <w:t xml:space="preserve">In parallel with optimizing existing hydropower resources, </w:t>
      </w:r>
      <w:r w:rsidR="00797ADE" w:rsidRPr="00E11015">
        <w:rPr>
          <w:bCs/>
        </w:rPr>
        <w:t>the</w:t>
      </w:r>
      <w:r w:rsidRPr="00E11015">
        <w:rPr>
          <w:bCs/>
        </w:rPr>
        <w:t xml:space="preserve"> untapped potential </w:t>
      </w:r>
      <w:r w:rsidR="00797ADE" w:rsidRPr="00E11015">
        <w:rPr>
          <w:bCs/>
        </w:rPr>
        <w:t xml:space="preserve">of </w:t>
      </w:r>
      <w:r w:rsidR="00F83364" w:rsidRPr="00E11015">
        <w:rPr>
          <w:bCs/>
        </w:rPr>
        <w:t xml:space="preserve">NPDs </w:t>
      </w:r>
      <w:r w:rsidR="00797ADE" w:rsidRPr="00E11015">
        <w:rPr>
          <w:bCs/>
        </w:rPr>
        <w:t xml:space="preserve">conversion to </w:t>
      </w:r>
      <w:r w:rsidRPr="00E11015">
        <w:rPr>
          <w:bCs/>
        </w:rPr>
        <w:t>energy-generating assets</w:t>
      </w:r>
      <w:r w:rsidR="00797ADE" w:rsidRPr="00E11015">
        <w:rPr>
          <w:bCs/>
        </w:rPr>
        <w:t xml:space="preserve"> is considered in the third chapter</w:t>
      </w:r>
      <w:r w:rsidRPr="00E11015">
        <w:rPr>
          <w:bCs/>
        </w:rPr>
        <w:t xml:space="preserve">. </w:t>
      </w:r>
      <w:r w:rsidR="00797ADE" w:rsidRPr="00E11015">
        <w:rPr>
          <w:bCs/>
        </w:rPr>
        <w:t xml:space="preserve">Unlike large dams, which are becoming increasingly controversial for their environmental and social impacts, NPD conversions retrofit an existing structure which could offer reduced environmental impact during construction. </w:t>
      </w:r>
      <w:r w:rsidRPr="00E11015">
        <w:rPr>
          <w:bCs/>
        </w:rPr>
        <w:t xml:space="preserve">The potential of NPD energy generation has been widely studied and one study from the Department of Energy (DoE) found there is 12GW of energy generation potential </w:t>
      </w:r>
      <w:r w:rsidRPr="00E11015">
        <w:rPr>
          <w:bCs/>
        </w:rPr>
        <w:lastRenderedPageBreak/>
        <w:t xml:space="preserve">in existing NPDs across the US </w:t>
      </w:r>
      <w:sdt>
        <w:sdtPr>
          <w:rPr>
            <w:bCs/>
          </w:rPr>
          <w:id w:val="1028756534"/>
          <w:citation/>
        </w:sdtPr>
        <w:sdtContent>
          <w:r w:rsidRPr="00E11015">
            <w:rPr>
              <w:bCs/>
            </w:rPr>
            <w:fldChar w:fldCharType="begin"/>
          </w:r>
          <w:r w:rsidRPr="00E11015">
            <w:rPr>
              <w:bCs/>
            </w:rPr>
            <w:instrText xml:space="preserve"> CITATION USD12 \l 1033 </w:instrText>
          </w:r>
          <w:r w:rsidRPr="00E11015">
            <w:rPr>
              <w:bCs/>
            </w:rPr>
            <w:fldChar w:fldCharType="separate"/>
          </w:r>
          <w:r w:rsidR="0055263A" w:rsidRPr="00E11015">
            <w:rPr>
              <w:bCs/>
              <w:noProof/>
            </w:rPr>
            <w:t>(U.S. Department of Energy, 2012)</w:t>
          </w:r>
          <w:r w:rsidRPr="00E11015">
            <w:rPr>
              <w:bCs/>
            </w:rPr>
            <w:fldChar w:fldCharType="end"/>
          </w:r>
        </w:sdtContent>
      </w:sdt>
      <w:r w:rsidRPr="00E11015">
        <w:rPr>
          <w:bCs/>
        </w:rPr>
        <w:t xml:space="preserve"> </w:t>
      </w:r>
      <w:sdt>
        <w:sdtPr>
          <w:rPr>
            <w:bCs/>
          </w:rPr>
          <w:id w:val="507637742"/>
          <w:citation/>
        </w:sdtPr>
        <w:sdtContent>
          <w:r w:rsidRPr="00E11015">
            <w:rPr>
              <w:bCs/>
            </w:rPr>
            <w:fldChar w:fldCharType="begin"/>
          </w:r>
          <w:r w:rsidRPr="00E11015">
            <w:rPr>
              <w:bCs/>
            </w:rPr>
            <w:instrText xml:space="preserve">CITATION USD231 \l 1033 </w:instrText>
          </w:r>
          <w:r w:rsidRPr="00E11015">
            <w:rPr>
              <w:bCs/>
            </w:rPr>
            <w:fldChar w:fldCharType="separate"/>
          </w:r>
          <w:r w:rsidR="0055263A" w:rsidRPr="00E11015">
            <w:rPr>
              <w:bCs/>
              <w:noProof/>
            </w:rPr>
            <w:t>(U.S. Department of Energy, 2023)</w:t>
          </w:r>
          <w:r w:rsidRPr="00E11015">
            <w:rPr>
              <w:bCs/>
            </w:rPr>
            <w:fldChar w:fldCharType="end"/>
          </w:r>
        </w:sdtContent>
      </w:sdt>
      <w:r w:rsidRPr="00E11015">
        <w:rPr>
          <w:bCs/>
        </w:rPr>
        <w:t>.</w:t>
      </w:r>
      <w:r w:rsidR="00797ADE" w:rsidRPr="00E11015">
        <w:rPr>
          <w:bCs/>
        </w:rPr>
        <w:t xml:space="preserve"> </w:t>
      </w:r>
    </w:p>
    <w:p w14:paraId="58571693" w14:textId="13E1679E" w:rsidR="00B61ABA" w:rsidRPr="00E11015" w:rsidRDefault="00B61ABA" w:rsidP="008244E4">
      <w:pPr>
        <w:spacing w:line="480" w:lineRule="auto"/>
        <w:ind w:firstLine="720"/>
        <w:rPr>
          <w:bCs/>
        </w:rPr>
      </w:pPr>
      <w:r w:rsidRPr="00E11015">
        <w:rPr>
          <w:bCs/>
        </w:rPr>
        <w:t xml:space="preserve">Finding environmental, economic, and social implications of </w:t>
      </w:r>
      <w:r w:rsidR="00F83364" w:rsidRPr="00E11015">
        <w:rPr>
          <w:bCs/>
        </w:rPr>
        <w:t>NPD</w:t>
      </w:r>
      <w:r w:rsidRPr="00E11015">
        <w:rPr>
          <w:bCs/>
        </w:rPr>
        <w:t xml:space="preserve"> conversion using </w:t>
      </w:r>
      <w:r w:rsidR="00F83364" w:rsidRPr="00E11015">
        <w:rPr>
          <w:bCs/>
        </w:rPr>
        <w:t>ASTs</w:t>
      </w:r>
      <w:r w:rsidRPr="00E11015">
        <w:rPr>
          <w:bCs/>
        </w:rPr>
        <w:t xml:space="preserve"> contributes to the broader understanding of NPD conversions impacts on VRE generation and balancing ecological and social obligations. This chapter explores the potential of converting NPDs with ASTs by analyzing environmental, economic, and social factors associated with NPD conversions. </w:t>
      </w:r>
    </w:p>
    <w:p w14:paraId="2C939FA8" w14:textId="10D4A5F0" w:rsidR="001C11A9" w:rsidRPr="00E11015" w:rsidRDefault="00797ADE" w:rsidP="008244E4">
      <w:pPr>
        <w:spacing w:line="480" w:lineRule="auto"/>
        <w:ind w:firstLine="720"/>
        <w:rPr>
          <w:bCs/>
        </w:rPr>
      </w:pPr>
      <w:r w:rsidRPr="00E11015">
        <w:rPr>
          <w:bCs/>
        </w:rPr>
        <w:t>Specifically, we</w:t>
      </w:r>
      <w:r w:rsidR="00736D5E" w:rsidRPr="00E11015">
        <w:rPr>
          <w:bCs/>
        </w:rPr>
        <w:t xml:space="preserve"> investigat</w:t>
      </w:r>
      <w:r w:rsidRPr="00E11015">
        <w:rPr>
          <w:bCs/>
        </w:rPr>
        <w:t>e</w:t>
      </w:r>
      <w:r w:rsidR="00736D5E" w:rsidRPr="00E11015">
        <w:rPr>
          <w:bCs/>
        </w:rPr>
        <w:t xml:space="preserve"> the </w:t>
      </w:r>
      <w:r w:rsidR="00DD7FC4" w:rsidRPr="00E11015">
        <w:rPr>
          <w:bCs/>
        </w:rPr>
        <w:t xml:space="preserve">environmental, economic, and social factors </w:t>
      </w:r>
      <w:r w:rsidR="007864D0" w:rsidRPr="00E11015">
        <w:rPr>
          <w:bCs/>
        </w:rPr>
        <w:t>involved in</w:t>
      </w:r>
      <w:r w:rsidR="00736D5E" w:rsidRPr="00E11015">
        <w:rPr>
          <w:bCs/>
        </w:rPr>
        <w:t xml:space="preserve"> retrofitting NPDs with </w:t>
      </w:r>
      <w:r w:rsidR="00F83364" w:rsidRPr="00E11015">
        <w:rPr>
          <w:bCs/>
        </w:rPr>
        <w:t>ASTs.</w:t>
      </w:r>
      <w:r w:rsidR="007864D0" w:rsidRPr="00E11015">
        <w:rPr>
          <w:bCs/>
        </w:rPr>
        <w:t xml:space="preserve"> ASTs are </w:t>
      </w:r>
      <w:r w:rsidR="00736D5E" w:rsidRPr="00E11015">
        <w:rPr>
          <w:bCs/>
        </w:rPr>
        <w:t xml:space="preserve">an environmentally friendly turbine type, that </w:t>
      </w:r>
      <w:r w:rsidR="007864D0" w:rsidRPr="00E11015">
        <w:rPr>
          <w:bCs/>
        </w:rPr>
        <w:t>can minimize</w:t>
      </w:r>
      <w:r w:rsidR="00736D5E" w:rsidRPr="00E11015">
        <w:rPr>
          <w:bCs/>
        </w:rPr>
        <w:t xml:space="preserve"> ecological disruption </w:t>
      </w:r>
      <w:r w:rsidR="007864D0" w:rsidRPr="00E11015">
        <w:rPr>
          <w:bCs/>
        </w:rPr>
        <w:t xml:space="preserve">by acting as a fish ladder for previous severed ecosystems, </w:t>
      </w:r>
      <w:r w:rsidR="00736D5E" w:rsidRPr="00E11015">
        <w:rPr>
          <w:bCs/>
        </w:rPr>
        <w:t xml:space="preserve">while providing steady, reliable power. </w:t>
      </w:r>
      <w:r w:rsidR="007864D0" w:rsidRPr="00E11015">
        <w:rPr>
          <w:bCs/>
        </w:rPr>
        <w:t>We seek to quantify economic opportunities through consideration of the longevity of each site to produce power based on climate change precipitation trends, evaluate each site based on its proximity to protected species and waterways, and consider the social impacts on recreational users of the water way. Our final product presents</w:t>
      </w:r>
      <w:r w:rsidR="00736D5E" w:rsidRPr="00E11015">
        <w:rPr>
          <w:bCs/>
        </w:rPr>
        <w:t xml:space="preserve"> potential conversion sites across the US considering economic opportunity, environmental impacts, and social factors to guide future decision-making.</w:t>
      </w:r>
    </w:p>
    <w:p w14:paraId="0F132644" w14:textId="675A14B5" w:rsidR="00736D5E" w:rsidRPr="00E11015" w:rsidRDefault="001C11A9" w:rsidP="008244E4">
      <w:pPr>
        <w:spacing w:line="480" w:lineRule="auto"/>
        <w:ind w:firstLine="720"/>
        <w:rPr>
          <w:bCs/>
        </w:rPr>
      </w:pPr>
      <w:r w:rsidRPr="00E11015">
        <w:rPr>
          <w:bCs/>
        </w:rPr>
        <w:t>The study identified 89,274 existing NPDs across the U.S., of which 2,783 sites were mechanically feasible using AST technology for conversions in 2024. This number decreased to 2,777 in 2037, and to 2,773 in 2050 due to projected changes in precipitation trends. While</w:t>
      </w:r>
      <w:r w:rsidR="00345B88" w:rsidRPr="00E11015">
        <w:rPr>
          <w:bCs/>
        </w:rPr>
        <w:t xml:space="preserve"> </w:t>
      </w:r>
      <w:r w:rsidRPr="00E11015">
        <w:rPr>
          <w:bCs/>
        </w:rPr>
        <w:t xml:space="preserve">the number of viable sites declined the hydropower energy capacity per site increased from 45.97kW to 76.01kW in the same period. The average return on investment across all viable sites remained the same across all three years (9.44 years), attributed to </w:t>
      </w:r>
      <w:r w:rsidR="00345B88" w:rsidRPr="00E11015">
        <w:rPr>
          <w:bCs/>
        </w:rPr>
        <w:t>these parallel increases</w:t>
      </w:r>
      <w:r w:rsidRPr="00E11015">
        <w:rPr>
          <w:bCs/>
        </w:rPr>
        <w:t xml:space="preserve"> in capacity and </w:t>
      </w:r>
      <w:r w:rsidRPr="00E11015">
        <w:rPr>
          <w:bCs/>
        </w:rPr>
        <w:lastRenderedPageBreak/>
        <w:t xml:space="preserve">costs. </w:t>
      </w:r>
      <w:r w:rsidR="00345B88" w:rsidRPr="00E11015">
        <w:rPr>
          <w:bCs/>
        </w:rPr>
        <w:t xml:space="preserve">Regionally, states like Massachusetts and Texas, offered </w:t>
      </w:r>
      <w:r w:rsidR="00A95B99" w:rsidRPr="00E11015">
        <w:rPr>
          <w:bCs/>
        </w:rPr>
        <w:t>the greatest</w:t>
      </w:r>
      <w:r w:rsidR="00345B88" w:rsidRPr="00E11015">
        <w:rPr>
          <w:bCs/>
        </w:rPr>
        <w:t xml:space="preserve"> </w:t>
      </w:r>
      <w:r w:rsidR="00F83364" w:rsidRPr="00E11015">
        <w:rPr>
          <w:bCs/>
        </w:rPr>
        <w:t>number of viable sites and lowest return on investment (ROI)</w:t>
      </w:r>
      <w:r w:rsidR="00345B88" w:rsidRPr="00E11015">
        <w:rPr>
          <w:bCs/>
        </w:rPr>
        <w:t xml:space="preserve">. </w:t>
      </w:r>
    </w:p>
    <w:p w14:paraId="71FD98D6" w14:textId="77777777" w:rsidR="00016403" w:rsidRPr="00E11015" w:rsidRDefault="00345B88" w:rsidP="008244E4">
      <w:pPr>
        <w:spacing w:line="480" w:lineRule="auto"/>
        <w:ind w:firstLine="720"/>
        <w:rPr>
          <w:bCs/>
        </w:rPr>
      </w:pPr>
      <w:r w:rsidRPr="00E11015">
        <w:rPr>
          <w:bCs/>
        </w:rPr>
        <w:t xml:space="preserve">From an ecological perspective, </w:t>
      </w:r>
      <w:r w:rsidR="003D0622" w:rsidRPr="00E11015">
        <w:rPr>
          <w:bCs/>
        </w:rPr>
        <w:t xml:space="preserve">67% of NPD sites identified as mechanically viable in 2024 had one or more protected fish species present, potentially requiring ecological impact considerations and compliance. Additionally, 95% of identified NPD sites in 2024 were not located on protected lands which would lend itself to minimizing environmental disruptions at these sites. While presence of both endangered fish and protected lands could preclude certain sites, ASTs are considered more fish-friendly and may serve the dual purpose of energy generation and fish-passage. </w:t>
      </w:r>
    </w:p>
    <w:p w14:paraId="7AE49A37" w14:textId="77777777" w:rsidR="005170F8" w:rsidRPr="00E11015" w:rsidRDefault="003D0622" w:rsidP="008244E4">
      <w:pPr>
        <w:spacing w:line="480" w:lineRule="auto"/>
        <w:ind w:firstLine="720"/>
        <w:rPr>
          <w:bCs/>
        </w:rPr>
      </w:pPr>
      <w:r w:rsidRPr="00E11015">
        <w:rPr>
          <w:bCs/>
        </w:rPr>
        <w:t>Social impacts</w:t>
      </w:r>
      <w:r w:rsidR="00016403" w:rsidRPr="00E11015">
        <w:rPr>
          <w:bCs/>
        </w:rPr>
        <w:t xml:space="preserve">, measured by recreational daily fishing trips and the </w:t>
      </w:r>
      <w:r w:rsidRPr="00E11015">
        <w:rPr>
          <w:bCs/>
        </w:rPr>
        <w:t xml:space="preserve">number of whitewater sites, </w:t>
      </w:r>
      <w:r w:rsidR="00016403" w:rsidRPr="00E11015">
        <w:rPr>
          <w:bCs/>
        </w:rPr>
        <w:t xml:space="preserve">can impact </w:t>
      </w:r>
      <w:r w:rsidRPr="00E11015">
        <w:rPr>
          <w:bCs/>
        </w:rPr>
        <w:t>public acceptance of NPD conversion projects.</w:t>
      </w:r>
      <w:r w:rsidR="00016403" w:rsidRPr="00E11015">
        <w:rPr>
          <w:bCs/>
        </w:rPr>
        <w:t xml:space="preserve"> These recreational activities </w:t>
      </w:r>
      <w:r w:rsidR="005170F8" w:rsidRPr="00E11015">
        <w:rPr>
          <w:bCs/>
        </w:rPr>
        <w:t xml:space="preserve">often </w:t>
      </w:r>
      <w:r w:rsidR="00016403" w:rsidRPr="00E11015">
        <w:rPr>
          <w:bCs/>
        </w:rPr>
        <w:t>hold economic, and community significance, with areas of high fishing and whitewater access serving as potential economic and</w:t>
      </w:r>
      <w:r w:rsidR="005170F8" w:rsidRPr="00E11015">
        <w:rPr>
          <w:bCs/>
        </w:rPr>
        <w:t xml:space="preserve"> social focal points.</w:t>
      </w:r>
      <w:r w:rsidR="00016403" w:rsidRPr="00E11015">
        <w:rPr>
          <w:bCs/>
        </w:rPr>
        <w:t xml:space="preserve"> </w:t>
      </w:r>
      <w:r w:rsidR="005170F8" w:rsidRPr="00E11015">
        <w:rPr>
          <w:bCs/>
        </w:rPr>
        <w:t xml:space="preserve">Projects disrupting these activities could be met with public resistance, particularly if local economies rely heavily on these activities. </w:t>
      </w:r>
    </w:p>
    <w:p w14:paraId="52E4A8F3" w14:textId="1DAD0EF4" w:rsidR="00345B88" w:rsidRPr="00E11015" w:rsidRDefault="00F83364" w:rsidP="008244E4">
      <w:pPr>
        <w:spacing w:line="480" w:lineRule="auto"/>
        <w:ind w:firstLine="720"/>
        <w:rPr>
          <w:bCs/>
        </w:rPr>
      </w:pPr>
      <w:r w:rsidRPr="00E11015">
        <w:rPr>
          <w:bCs/>
        </w:rPr>
        <w:t>The installation of ASTs is typically on a diverted stream from the main river channel and AST generation is consistent without output only varying based on flow rates.  Our</w:t>
      </w:r>
      <w:r w:rsidR="00016403" w:rsidRPr="00E11015">
        <w:rPr>
          <w:bCs/>
        </w:rPr>
        <w:t xml:space="preserve"> analysis underscores the potential of ASTs as an environmentally compatible technology, potentially offering fish-passage. </w:t>
      </w:r>
      <w:r w:rsidR="005170F8" w:rsidRPr="00E11015">
        <w:rPr>
          <w:bCs/>
        </w:rPr>
        <w:t xml:space="preserve">By enabling fish migration and maintain aquatic ecosystems, ASTs can mitigate some of the environmental concerns tied to hydropower development. </w:t>
      </w:r>
      <w:r w:rsidR="00016403" w:rsidRPr="00E11015">
        <w:rPr>
          <w:bCs/>
        </w:rPr>
        <w:t xml:space="preserve">These findings advocate for region-specific strategies to maximize AST hydropower potential while </w:t>
      </w:r>
      <w:r w:rsidR="005170F8" w:rsidRPr="00E11015">
        <w:rPr>
          <w:bCs/>
        </w:rPr>
        <w:t>accessing</w:t>
      </w:r>
      <w:r w:rsidR="00016403" w:rsidRPr="00E11015">
        <w:rPr>
          <w:bCs/>
        </w:rPr>
        <w:t xml:space="preserve"> ecological, economic, and social challenges. </w:t>
      </w:r>
    </w:p>
    <w:p w14:paraId="660D4146" w14:textId="44D99EE1" w:rsidR="006C6024" w:rsidRPr="00E11015" w:rsidRDefault="006C6024" w:rsidP="008244E4">
      <w:pPr>
        <w:pStyle w:val="Heading1"/>
        <w:spacing w:before="0" w:after="0" w:line="480" w:lineRule="auto"/>
        <w:rPr>
          <w:rFonts w:cs="Times New Roman"/>
          <w:bCs/>
          <w:sz w:val="24"/>
          <w:szCs w:val="24"/>
        </w:rPr>
      </w:pPr>
      <w:bookmarkStart w:id="12" w:name="_Toc194489079"/>
      <w:r w:rsidRPr="00E11015">
        <w:rPr>
          <w:rFonts w:cs="Times New Roman"/>
          <w:bCs/>
          <w:sz w:val="24"/>
          <w:szCs w:val="24"/>
        </w:rPr>
        <w:lastRenderedPageBreak/>
        <w:t>Summary</w:t>
      </w:r>
      <w:bookmarkEnd w:id="12"/>
    </w:p>
    <w:p w14:paraId="0C53DCAF" w14:textId="77777777" w:rsidR="00736D5E" w:rsidRPr="00E11015" w:rsidRDefault="00736D5E" w:rsidP="008244E4">
      <w:pPr>
        <w:spacing w:line="480" w:lineRule="auto"/>
        <w:ind w:firstLine="720"/>
        <w:rPr>
          <w:bCs/>
        </w:rPr>
      </w:pPr>
      <w:r w:rsidRPr="00E11015">
        <w:rPr>
          <w:bCs/>
        </w:rPr>
        <w:t xml:space="preserve">This dissertation’s holistic approach to hydropower management provides new insights into the delicate balancing act required to sustain hydropower’s role in a clean energy future. By uniting three critical themes - RoR operations, PSH optimization, and NPD conversions – our analysis advances the understanding of how hydropower can adapt within a rapidly transforming energy generation landscape. By exploring the intersections of energy production, economic viability, and environmental protection, this work provides a framework to optimizing hydropower’s role in renewable energy future. </w:t>
      </w:r>
    </w:p>
    <w:p w14:paraId="38C8C038" w14:textId="11D0741A" w:rsidR="00736D5E" w:rsidRPr="00E11015" w:rsidRDefault="00736D5E" w:rsidP="008244E4">
      <w:pPr>
        <w:spacing w:line="480" w:lineRule="auto"/>
        <w:ind w:firstLine="720"/>
        <w:rPr>
          <w:bCs/>
        </w:rPr>
      </w:pPr>
      <w:r w:rsidRPr="00E11015">
        <w:rPr>
          <w:bCs/>
        </w:rPr>
        <w:t xml:space="preserve">As energy systems continue to integrate higher levels of VRE, the insights gained here will be critical for informing policy, guiding infrastructure investments, and ensuring hydropower remains a key player in the global energy transition. </w:t>
      </w:r>
      <w:r w:rsidR="0075497D" w:rsidRPr="00E11015">
        <w:rPr>
          <w:bCs/>
        </w:rPr>
        <w:t xml:space="preserve">For example, policies constraining construction to tourist season would limit disruption on local fishing and whitewater economies. Additionally, consideration of using the AST as fish passage and hydropower generation could lead to designs that pass local migratory fish and generate energy. </w:t>
      </w:r>
      <w:r w:rsidRPr="00E11015">
        <w:rPr>
          <w:bCs/>
        </w:rPr>
        <w:t>This work highlights the potential for hydropower to balance renewable energy variability and demonstrates how data driven management can balance hydropower’s economic and environmental sustainability long term.</w:t>
      </w:r>
    </w:p>
    <w:p w14:paraId="2DCD8758" w14:textId="71A33417" w:rsidR="00CC4B7C" w:rsidRPr="00E11015" w:rsidRDefault="00CC4B7C" w:rsidP="008244E4">
      <w:pPr>
        <w:spacing w:line="480" w:lineRule="auto"/>
        <w:rPr>
          <w:bCs/>
        </w:rPr>
      </w:pPr>
      <w:r w:rsidRPr="00E11015">
        <w:rPr>
          <w:bCs/>
        </w:rPr>
        <w:br w:type="page"/>
      </w:r>
    </w:p>
    <w:bookmarkStart w:id="13" w:name="_Toc194489080" w:displacedByCustomXml="next"/>
    <w:sdt>
      <w:sdtPr>
        <w:rPr>
          <w:rFonts w:eastAsiaTheme="minorHAnsi" w:cs="Times New Roman"/>
          <w:bCs/>
          <w:kern w:val="0"/>
          <w:sz w:val="24"/>
          <w:szCs w:val="24"/>
          <w14:ligatures w14:val="none"/>
        </w:rPr>
        <w:id w:val="-608661151"/>
        <w:docPartObj>
          <w:docPartGallery w:val="Bibliographies"/>
          <w:docPartUnique/>
        </w:docPartObj>
      </w:sdtPr>
      <w:sdtEndPr>
        <w:rPr>
          <w:rFonts w:eastAsia="Times New Roman"/>
        </w:rPr>
      </w:sdtEndPr>
      <w:sdtContent>
        <w:p w14:paraId="75FFF75F" w14:textId="4C22CB44" w:rsidR="00CC4B7C" w:rsidRPr="00E11015" w:rsidRDefault="00CC4B7C" w:rsidP="008244E4">
          <w:pPr>
            <w:pStyle w:val="Heading1"/>
            <w:numPr>
              <w:ilvl w:val="0"/>
              <w:numId w:val="0"/>
            </w:numPr>
            <w:spacing w:before="0" w:after="0" w:line="480" w:lineRule="auto"/>
            <w:ind w:left="432" w:hanging="432"/>
            <w:rPr>
              <w:rFonts w:cs="Times New Roman"/>
              <w:bCs/>
              <w:sz w:val="24"/>
              <w:szCs w:val="24"/>
            </w:rPr>
          </w:pPr>
          <w:r w:rsidRPr="00E11015">
            <w:rPr>
              <w:rFonts w:cs="Times New Roman"/>
              <w:bCs/>
              <w:sz w:val="24"/>
              <w:szCs w:val="24"/>
            </w:rPr>
            <w:t>Works Cited</w:t>
          </w:r>
          <w:bookmarkEnd w:id="13"/>
        </w:p>
        <w:p w14:paraId="5DFF48CF" w14:textId="77777777" w:rsidR="00CC4B7C" w:rsidRPr="00E11015" w:rsidRDefault="00CC4B7C" w:rsidP="008244E4">
          <w:pPr>
            <w:pStyle w:val="Bibliography"/>
            <w:spacing w:line="480" w:lineRule="auto"/>
            <w:rPr>
              <w:rFonts w:ascii="Times New Roman" w:hAnsi="Times New Roman" w:cs="Times New Roman"/>
              <w:bCs/>
              <w:noProof/>
              <w:kern w:val="0"/>
              <w14:ligatures w14:val="none"/>
            </w:rPr>
          </w:pPr>
          <w:r w:rsidRPr="00E11015">
            <w:rPr>
              <w:rFonts w:ascii="Times New Roman" w:hAnsi="Times New Roman" w:cs="Times New Roman"/>
              <w:bCs/>
            </w:rPr>
            <w:fldChar w:fldCharType="begin"/>
          </w:r>
          <w:r w:rsidRPr="00E11015">
            <w:rPr>
              <w:rFonts w:ascii="Times New Roman" w:hAnsi="Times New Roman" w:cs="Times New Roman"/>
              <w:bCs/>
            </w:rPr>
            <w:instrText xml:space="preserve"> BIBLIOGRAPHY </w:instrText>
          </w:r>
          <w:r w:rsidRPr="00E11015">
            <w:rPr>
              <w:rFonts w:ascii="Times New Roman" w:hAnsi="Times New Roman" w:cs="Times New Roman"/>
              <w:bCs/>
            </w:rPr>
            <w:fldChar w:fldCharType="separate"/>
          </w:r>
          <w:r w:rsidRPr="00E11015">
            <w:rPr>
              <w:rFonts w:ascii="Times New Roman" w:hAnsi="Times New Roman" w:cs="Times New Roman"/>
              <w:bCs/>
              <w:noProof/>
            </w:rPr>
            <w:t>102nd Congress H.R.776 - Energy Policy Act of 1992 [Online] // Congress.gov. - 10 24, 1992. - https://www.congress.gov/bill/102nd-congress/house-bill/776/text.</w:t>
          </w:r>
        </w:p>
        <w:p w14:paraId="259913A1"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109th Contress H.R.6 - Energy Policy Act of 2005 [Online] // Congress.Gov. - 8 8, 2005. - https://www.congress.gov/bill/109th-congress/house-bill/6.</w:t>
          </w:r>
        </w:p>
        <w:p w14:paraId="7C92C693"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Bejarano María Dolores [et al.] Characterizing effects of hydropower plants on sub-daily flow regimes [Journal] // Journal of Hydrology. - 2017.</w:t>
          </w:r>
        </w:p>
        <w:p w14:paraId="25D8F35C"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Bhimaraju Ambati, Mahesh Aeidapu and Joshi Sukhdev Nirbheram Techno-economic optimization of grid-connected solar-wind-pumped storage hybrid energy system using improved search space reduction algorithm [Journal]. - [s.l.] : Journal of Energy Storage, 2022. - Vol. 52.</w:t>
          </w:r>
        </w:p>
        <w:p w14:paraId="0EFCD0F0"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Bondar-Kunze Elisabeth [et al.] Antagonistic and synergistic effects on a stream periphyton community under the influence of pulsed flow velocity increase and nutrient enrichment [Journal] // Science of The Total Environment. - 2016.</w:t>
          </w:r>
        </w:p>
        <w:p w14:paraId="13E849BA"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Calderon Gallego [et al.] Non-Powered Dam Hydropower Development and Ranking Opportunity Tool [Report]. - Idaho Falls, ID : Idaho National Lab, 2023.</w:t>
          </w:r>
        </w:p>
        <w:p w14:paraId="5161236F"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Castillo Anya and Gayme Dennice F Grid-scale energy storage applications in renewable energy integration: A survey [Journal] // Energy Conversion and Management. - 2014. - pp. 885-894.</w:t>
          </w:r>
        </w:p>
        <w:p w14:paraId="16994260"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Chuang A S and Schwaegerl C Ancillary services for renewable integration [Conference] // Ancillary services for renewable integration. - Calgary, AB, Canada : IEEE, 2009.</w:t>
          </w:r>
        </w:p>
        <w:p w14:paraId="109429AE"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DOE How it works: The Role of a Balancing Authority [Online] // U.S. Department of Energy. - https://www.energy.gov/sites/default/files/2023-08/Balancing%20Authority%20Backgrounder_2022-Formatted_041723_508.pdf.</w:t>
          </w:r>
        </w:p>
        <w:p w14:paraId="1F0FB2A8"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DOE How Pumped Storage Hydropower Works [Online] // Water Power Technologies Office. - https://www.energy.gov/eere/water/how-pumped-storage-hydropower-works#:~:text=Pumped%20storage%20hydropower%20(PSH)%20is,capacity%20in%20the%20United%20States..</w:t>
          </w:r>
        </w:p>
        <w:p w14:paraId="3845A495"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EIA expects U.S. annual solar electricity generation to surpass hydropower in 2024 [Online]. - November 7, 2023. - 2023. - https://www.eia.gov/todayinenergy/detail.php?id=60922.</w:t>
          </w:r>
        </w:p>
        <w:p w14:paraId="62C7C1E4"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Wind has surpassed hydro as most-used renewable electricity generation source in U.S. [Online]. - February 26, 2020. - 2023. - https://www.eia.gov/todayinenergy/detail.php?id=42955.</w:t>
          </w:r>
        </w:p>
        <w:p w14:paraId="246638E6"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Order No. 888 [Online] // FERC Federal Energy Rgulatory Comission. - 8 05, 2020. - https://www.ferc.gov/industries-data/electric/industry-activities/open-access-transmission-tariff-oatt-reform/history-oatt-reform/order-no-888.</w:t>
          </w:r>
        </w:p>
        <w:p w14:paraId="00A186B5"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Forrest Kate [et al.] Assessing climate change impacts on California hydropower generation and ancillary services provision [Journal] // Climate Change. - 2018. - pp. 395-412.</w:t>
          </w:r>
        </w:p>
        <w:p w14:paraId="4FB9753E"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Halleraker Jo Halvard [et al.] Assessment of flow ramping in water bodies impacted by hydropower operation in Norway – Is hydropower with environmental restrictions more sustainable? [Journal]. - [s.l.] : Science of the Total Environment, 2022. - Vol. 832.</w:t>
          </w:r>
        </w:p>
        <w:p w14:paraId="18D39ACD"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Hunt Julian David a [et al.] Existing and new arrangements of pumped-hydro storage plants [Journal] // Renewable and Sustainable Energy Reviews. - 2020.</w:t>
          </w:r>
        </w:p>
        <w:p w14:paraId="08E67029"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Kenawi Mahmoud Flow Ramping from Hydropower Operation [Report]. - [s.l.] : Norwegian University of Science and Technology, 2020.</w:t>
          </w:r>
        </w:p>
        <w:p w14:paraId="0B698587"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Moreria Miguel [et al.] Ecologically-based criteria for hydropeaking mitigation: A review [Journal] // Science of The Total Environment. - 2019.</w:t>
          </w:r>
        </w:p>
        <w:p w14:paraId="6A343B18"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Rand Joseph Overlooked trade-offs of environmentally protective hydropower operation: Impacts to ancillary services and greenhouse gas emissions [Journal] // River Researh and Applicaitons. - 2018.</w:t>
          </w:r>
        </w:p>
        <w:p w14:paraId="70CC0A9E"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Singh Vineet Kumar and Singal S K Operation of hydro power plants-a review [Journal]. - [s.l.] : Renewable and Sustainable Energy Reviews , 2017. - Vol. 69.</w:t>
          </w:r>
        </w:p>
        <w:p w14:paraId="5EC035C0"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Tuttman Max and Litzelman Scott Why Long-Duration Energy Storage Matters [Online] // Blog Post | arap-e.energy.gov. - 2020. - https://arpa-e.energy.gov/news-and-media/blog-posts/why-long-duration-energy-storage-matters#:~:text=ARPA%2DE's%20Duration%20Addition%20to,5%20cents%2FkWh%20or%20less..</w:t>
          </w:r>
        </w:p>
        <w:p w14:paraId="0EDAE53D"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Department of Energy An Assessment of Energy Potential at Non-Powered Dams in the United States [Report]. - Oak Ridge, TN : Wind and Water Power Program, 2012.</w:t>
          </w:r>
        </w:p>
        <w:p w14:paraId="7E990A81"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Department of Energy Power Market Report (2023 Edition) [Report]. - Springfield : US Department of Energy, 2023.</w:t>
          </w:r>
        </w:p>
        <w:p w14:paraId="503503A7"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DOE Learn More About Interconnections [Online] // U.S. Department of Energy. - https://www.energy.gov/oe/learn-more-about-interconnections.</w:t>
          </w:r>
        </w:p>
        <w:p w14:paraId="1CDA0333" w14:textId="77777777" w:rsidR="00CC4B7C" w:rsidRPr="00E11015" w:rsidRDefault="00CC4B7C"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Viswanathan Vilayanur [et al.] 2022 Grid Energy Storage Technology Cost and Performance Assessment [Report]. - Richland : PNNL, 2022.</w:t>
          </w:r>
        </w:p>
        <w:p w14:paraId="7CEB37C9" w14:textId="6E33F6D4" w:rsidR="005D1BDD" w:rsidRPr="00E11015" w:rsidRDefault="00CC4B7C" w:rsidP="008244E4">
          <w:pPr>
            <w:spacing w:line="480" w:lineRule="auto"/>
            <w:rPr>
              <w:bCs/>
            </w:rPr>
            <w:sectPr w:rsidR="005D1BDD" w:rsidRPr="00E11015" w:rsidSect="001B5565">
              <w:footerReference w:type="even" r:id="rId11"/>
              <w:footerReference w:type="default" r:id="rId12"/>
              <w:footerReference w:type="first" r:id="rId13"/>
              <w:pgSz w:w="12240" w:h="15840"/>
              <w:pgMar w:top="1440" w:right="1440" w:bottom="1440" w:left="1440" w:header="720" w:footer="720" w:gutter="0"/>
              <w:pgNumType w:start="1"/>
              <w:cols w:space="720"/>
              <w:docGrid w:linePitch="360"/>
            </w:sectPr>
          </w:pPr>
          <w:r w:rsidRPr="00E11015">
            <w:rPr>
              <w:bCs/>
            </w:rPr>
            <w:fldChar w:fldCharType="end"/>
          </w:r>
        </w:p>
      </w:sdtContent>
    </w:sdt>
    <w:bookmarkStart w:id="14" w:name="_Toc156475455" w:displacedByCustomXml="prev"/>
    <w:p w14:paraId="76CEB2FA" w14:textId="7856999E" w:rsidR="00496CCE" w:rsidRPr="00E11015" w:rsidRDefault="005D1BDD" w:rsidP="008244E4">
      <w:pPr>
        <w:pStyle w:val="Heading1"/>
        <w:numPr>
          <w:ilvl w:val="0"/>
          <w:numId w:val="0"/>
        </w:numPr>
        <w:spacing w:before="0" w:after="0" w:line="480" w:lineRule="auto"/>
        <w:rPr>
          <w:rFonts w:cs="Times New Roman"/>
          <w:bCs/>
          <w:sz w:val="24"/>
          <w:szCs w:val="24"/>
        </w:rPr>
      </w:pPr>
      <w:bookmarkStart w:id="15" w:name="_Toc194489081"/>
      <w:r w:rsidRPr="00E11015">
        <w:rPr>
          <w:rFonts w:cs="Times New Roman"/>
          <w:bCs/>
          <w:sz w:val="24"/>
          <w:szCs w:val="24"/>
        </w:rPr>
        <w:lastRenderedPageBreak/>
        <w:t xml:space="preserve">Chapter </w:t>
      </w:r>
      <w:r w:rsidR="00CE35E0" w:rsidRPr="00E11015">
        <w:rPr>
          <w:rFonts w:cs="Times New Roman"/>
          <w:bCs/>
          <w:sz w:val="24"/>
          <w:szCs w:val="24"/>
        </w:rPr>
        <w:t>2</w:t>
      </w:r>
      <w:r w:rsidRPr="00E11015">
        <w:rPr>
          <w:rFonts w:cs="Times New Roman"/>
          <w:bCs/>
          <w:sz w:val="24"/>
          <w:szCs w:val="24"/>
        </w:rPr>
        <w:t>:</w:t>
      </w:r>
      <w:r w:rsidR="00E91614" w:rsidRPr="00E11015">
        <w:rPr>
          <w:rFonts w:cs="Times New Roman"/>
          <w:bCs/>
          <w:sz w:val="24"/>
          <w:szCs w:val="24"/>
        </w:rPr>
        <w:t xml:space="preserve"> </w:t>
      </w:r>
      <w:r w:rsidRPr="00E11015">
        <w:rPr>
          <w:rFonts w:cs="Times New Roman"/>
          <w:bCs/>
          <w:sz w:val="24"/>
          <w:szCs w:val="24"/>
        </w:rPr>
        <w:t>Energy, Economic, and Environmental Tradeoffs at Run-of-River Hydropower Facilities</w:t>
      </w:r>
      <w:bookmarkEnd w:id="15"/>
    </w:p>
    <w:p w14:paraId="2D5047D9" w14:textId="77777777" w:rsidR="00496CCE" w:rsidRPr="00E11015" w:rsidRDefault="00496CCE">
      <w:pPr>
        <w:rPr>
          <w:rFonts w:eastAsiaTheme="majorEastAsia"/>
          <w:bCs/>
          <w:kern w:val="2"/>
          <w14:ligatures w14:val="standardContextual"/>
        </w:rPr>
      </w:pPr>
      <w:r w:rsidRPr="00E11015">
        <w:rPr>
          <w:bCs/>
        </w:rPr>
        <w:br w:type="page"/>
      </w:r>
    </w:p>
    <w:p w14:paraId="7BC6C89D" w14:textId="1C2DDFCD" w:rsidR="008244E4" w:rsidRPr="00E11015" w:rsidRDefault="008244E4" w:rsidP="00851262">
      <w:pPr>
        <w:spacing w:line="480" w:lineRule="auto"/>
      </w:pPr>
      <w:r w:rsidRPr="00E11015">
        <w:lastRenderedPageBreak/>
        <w:t>Abstract</w:t>
      </w:r>
    </w:p>
    <w:p w14:paraId="67A3E63F" w14:textId="38963B24" w:rsidR="00496CCE" w:rsidRPr="00E11015" w:rsidRDefault="008244E4" w:rsidP="00851262">
      <w:pPr>
        <w:spacing w:line="480" w:lineRule="auto"/>
        <w:ind w:firstLine="360"/>
      </w:pPr>
      <w:r w:rsidRPr="00E11015">
        <w:tab/>
      </w:r>
      <w:r w:rsidR="00496CCE" w:rsidRPr="00E11015">
        <w:t>Hydropower’s ability to quickly adapt to variability from wind and solar generation by fluctuation flow rates can allow the electricity grid to integrate more renewable capacity. However, these rapid flow fluctuations, required to meet variability needs, can negatively impact aquatic ecosystems. In this study, we quantified energy-economic-environment tradeoffs at five conventional hydropower facilities (i.e. hydropower produced ad a dam on a river channel) across the United States to identify a mix of operational regimes that can provide flexibility to support variable renewable energy integration and environmental protections. Model results show a range of ability to meet demand from 4.</w:t>
      </w:r>
      <w:r w:rsidR="0006549D" w:rsidRPr="00E11015">
        <w:t>5</w:t>
      </w:r>
      <w:r w:rsidR="00496CCE" w:rsidRPr="00E11015">
        <w:t>% to 97.8% depending on which case study is considered. Additionally, when modeling the case study facilities on a range of RoR conditions, allowing a % of inflow as discharge, we found the range of 140% to 200% of inflow allowed as discharge lead to lowest environmental impact while meeting the highest amount of demand.   Our sensitivity analysis results demonstrated the Richard-Baker Flashiness Index, used to measure flowrate changes, and Revenue, were negatively correlated with the percent of hydropower generation within the defined Regional Energy Deployment System balancing area (i.e. region in which energy demand and energy supply is balanced based on the Regional Energy Deployment System model) yet positively correlated to the variable renewable energy generation percentage in the defined balancing area. Our results suggest hydropower operations can aid in increasing renewable energy generation while limiting environmental impacts when considering a holistic analysis of energy-economic-environment tradeoffs.</w:t>
      </w:r>
    </w:p>
    <w:p w14:paraId="052E5E02" w14:textId="72D5D864" w:rsidR="00496CCE" w:rsidRPr="00E11015" w:rsidRDefault="00496CCE" w:rsidP="00496CCE">
      <w:r w:rsidRPr="00E11015">
        <w:br w:type="page"/>
      </w:r>
    </w:p>
    <w:p w14:paraId="4CA8191E" w14:textId="15C4EB29" w:rsidR="008244E4" w:rsidRPr="00E11015" w:rsidRDefault="008244E4" w:rsidP="008244E4"/>
    <w:p w14:paraId="21CB0531" w14:textId="77777777" w:rsidR="005D1BDD" w:rsidRPr="00E11015" w:rsidRDefault="005D1BDD" w:rsidP="00851262">
      <w:pPr>
        <w:pStyle w:val="Heading1"/>
        <w:numPr>
          <w:ilvl w:val="0"/>
          <w:numId w:val="2"/>
        </w:numPr>
        <w:spacing w:before="0" w:after="0" w:line="480" w:lineRule="auto"/>
        <w:rPr>
          <w:rFonts w:cs="Times New Roman"/>
          <w:bCs/>
          <w:sz w:val="24"/>
          <w:szCs w:val="24"/>
        </w:rPr>
      </w:pPr>
      <w:bookmarkStart w:id="16" w:name="_Toc194489082"/>
      <w:r w:rsidRPr="00E11015">
        <w:rPr>
          <w:rFonts w:cs="Times New Roman"/>
          <w:bCs/>
          <w:sz w:val="24"/>
          <w:szCs w:val="24"/>
        </w:rPr>
        <w:t>Introduction</w:t>
      </w:r>
      <w:bookmarkEnd w:id="14"/>
      <w:bookmarkEnd w:id="16"/>
    </w:p>
    <w:p w14:paraId="0492F0DE" w14:textId="77777777" w:rsidR="005D1BDD" w:rsidRPr="00E11015" w:rsidRDefault="005D1BDD" w:rsidP="008244E4">
      <w:pPr>
        <w:spacing w:line="480" w:lineRule="auto"/>
        <w:ind w:firstLine="720"/>
        <w:rPr>
          <w:bCs/>
        </w:rPr>
      </w:pPr>
      <w:r w:rsidRPr="00E11015">
        <w:rPr>
          <w:bCs/>
        </w:rPr>
        <w:t xml:space="preserve">The growth of variable renewable energy sources is accompanied by the need for flexible generation sources, like hydropower, leveraged to balance the energy grid’s power production, economics, and environmental protection. Hydropower is a major source of renewable energy, generating 6.2% of total US electricity and 28.7% of all US renewable generation </w:t>
      </w:r>
      <w:sdt>
        <w:sdtPr>
          <w:rPr>
            <w:bCs/>
          </w:rPr>
          <w:id w:val="-1729302411"/>
          <w:citation/>
        </w:sdtPr>
        <w:sdtContent>
          <w:r w:rsidRPr="00E11015">
            <w:rPr>
              <w:bCs/>
            </w:rPr>
            <w:fldChar w:fldCharType="begin"/>
          </w:r>
          <w:r w:rsidRPr="00E11015">
            <w:rPr>
              <w:bCs/>
            </w:rPr>
            <w:instrText xml:space="preserve"> CITATION EIA231 \l 1033 </w:instrText>
          </w:r>
          <w:r w:rsidRPr="00E11015">
            <w:rPr>
              <w:bCs/>
            </w:rPr>
            <w:fldChar w:fldCharType="separate"/>
          </w:r>
          <w:r w:rsidRPr="00E11015">
            <w:rPr>
              <w:bCs/>
              <w:noProof/>
            </w:rPr>
            <w:t>(EIA, 2023)</w:t>
          </w:r>
          <w:r w:rsidRPr="00E11015">
            <w:rPr>
              <w:bCs/>
            </w:rPr>
            <w:fldChar w:fldCharType="end"/>
          </w:r>
        </w:sdtContent>
      </w:sdt>
      <w:r w:rsidRPr="00E11015">
        <w:rPr>
          <w:bCs/>
        </w:rPr>
        <w:t>. Operating hydropower to balance the energy grid will require rapid and frequent flow fluctuations that can impact aquatic ecosystems</w:t>
      </w:r>
      <w:sdt>
        <w:sdtPr>
          <w:rPr>
            <w:bCs/>
          </w:rPr>
          <w:id w:val="-394890836"/>
          <w:citation/>
        </w:sdtPr>
        <w:sdtContent>
          <w:r w:rsidRPr="00E11015">
            <w:rPr>
              <w:bCs/>
            </w:rPr>
            <w:fldChar w:fldCharType="begin"/>
          </w:r>
          <w:r w:rsidRPr="00E11015">
            <w:rPr>
              <w:bCs/>
            </w:rPr>
            <w:instrText xml:space="preserve"> CITATION HeF24 \l 1033 </w:instrText>
          </w:r>
          <w:r w:rsidRPr="00E11015">
            <w:rPr>
              <w:bCs/>
            </w:rPr>
            <w:fldChar w:fldCharType="separate"/>
          </w:r>
          <w:r w:rsidRPr="00E11015">
            <w:rPr>
              <w:bCs/>
              <w:noProof/>
            </w:rPr>
            <w:t xml:space="preserve"> (He, et al., 2024)</w:t>
          </w:r>
          <w:r w:rsidRPr="00E11015">
            <w:rPr>
              <w:bCs/>
            </w:rPr>
            <w:fldChar w:fldCharType="end"/>
          </w:r>
        </w:sdtContent>
      </w:sdt>
      <w:r w:rsidRPr="00E11015">
        <w:rPr>
          <w:bCs/>
        </w:rPr>
        <w:t>;</w:t>
      </w:r>
      <w:sdt>
        <w:sdtPr>
          <w:rPr>
            <w:bCs/>
          </w:rPr>
          <w:id w:val="1251696131"/>
          <w:citation/>
        </w:sdtPr>
        <w:sdtContent>
          <w:r w:rsidRPr="00E11015">
            <w:rPr>
              <w:bCs/>
            </w:rPr>
            <w:fldChar w:fldCharType="begin"/>
          </w:r>
          <w:r w:rsidRPr="00E11015">
            <w:rPr>
              <w:bCs/>
            </w:rPr>
            <w:instrText xml:space="preserve"> CITATION Gra06 \l 1033 </w:instrText>
          </w:r>
          <w:r w:rsidRPr="00E11015">
            <w:rPr>
              <w:bCs/>
            </w:rPr>
            <w:fldChar w:fldCharType="separate"/>
          </w:r>
          <w:r w:rsidRPr="00E11015">
            <w:rPr>
              <w:bCs/>
              <w:noProof/>
            </w:rPr>
            <w:t xml:space="preserve"> (Graf, 2006)</w:t>
          </w:r>
          <w:r w:rsidRPr="00E11015">
            <w:rPr>
              <w:bCs/>
            </w:rPr>
            <w:fldChar w:fldCharType="end"/>
          </w:r>
        </w:sdtContent>
      </w:sdt>
      <w:r w:rsidRPr="00E11015">
        <w:rPr>
          <w:bCs/>
        </w:rPr>
        <w:t xml:space="preserve">; </w:t>
      </w:r>
      <w:sdt>
        <w:sdtPr>
          <w:rPr>
            <w:bCs/>
          </w:rPr>
          <w:id w:val="1529915073"/>
          <w:citation/>
        </w:sdtPr>
        <w:sdtContent>
          <w:r w:rsidRPr="00E11015">
            <w:rPr>
              <w:bCs/>
            </w:rPr>
            <w:fldChar w:fldCharType="begin"/>
          </w:r>
          <w:r w:rsidRPr="00E11015">
            <w:rPr>
              <w:bCs/>
            </w:rPr>
            <w:instrText xml:space="preserve"> CITATION Smo221 \l 1033 </w:instrText>
          </w:r>
          <w:r w:rsidRPr="00E11015">
            <w:rPr>
              <w:bCs/>
            </w:rPr>
            <w:fldChar w:fldCharType="separate"/>
          </w:r>
          <w:r w:rsidRPr="00E11015">
            <w:rPr>
              <w:bCs/>
              <w:noProof/>
            </w:rPr>
            <w:t>(Smokorowski, 2022)</w:t>
          </w:r>
          <w:r w:rsidRPr="00E11015">
            <w:rPr>
              <w:bCs/>
            </w:rPr>
            <w:fldChar w:fldCharType="end"/>
          </w:r>
        </w:sdtContent>
      </w:sdt>
      <w:r w:rsidRPr="00E11015">
        <w:rPr>
          <w:bCs/>
        </w:rPr>
        <w:t>. Flow requirements, established to protect ecosystems from harmful flow fluctuations, may limit hydropower operators’ flexibility to meet grid demands. Unless the effects of these fluctuations are mitigated, hydropower’s capacity to balance the grid could be limited by necessary environmental protections.</w:t>
      </w:r>
    </w:p>
    <w:p w14:paraId="142F25F4" w14:textId="77777777" w:rsidR="005D1BDD" w:rsidRPr="00E11015" w:rsidRDefault="005D1BDD" w:rsidP="008244E4">
      <w:pPr>
        <w:spacing w:line="480" w:lineRule="auto"/>
        <w:ind w:firstLine="720"/>
        <w:rPr>
          <w:bCs/>
        </w:rPr>
      </w:pPr>
      <w:r w:rsidRPr="00E11015">
        <w:rPr>
          <w:bCs/>
        </w:rPr>
        <w:t xml:space="preserve">Variable renewable energy (VRE) sources are expected to continue on a rapid growth trajectory, including solar that had installed capacity growth of 44% between 2009 and 2022, and wind which surpassed hydropower in 2019 as the top renewable generation source </w:t>
      </w:r>
      <w:sdt>
        <w:sdtPr>
          <w:rPr>
            <w:bCs/>
          </w:rPr>
          <w:id w:val="-2004809341"/>
          <w:citation/>
        </w:sdtPr>
        <w:sdtContent>
          <w:r w:rsidRPr="00E11015">
            <w:rPr>
              <w:bCs/>
            </w:rPr>
            <w:fldChar w:fldCharType="begin"/>
          </w:r>
          <w:r w:rsidRPr="00E11015">
            <w:rPr>
              <w:bCs/>
            </w:rPr>
            <w:instrText xml:space="preserve"> CITATION EIA232 \l 1033 </w:instrText>
          </w:r>
          <w:r w:rsidRPr="00E11015">
            <w:rPr>
              <w:bCs/>
            </w:rPr>
            <w:fldChar w:fldCharType="separate"/>
          </w:r>
          <w:r w:rsidRPr="00E11015">
            <w:rPr>
              <w:bCs/>
              <w:noProof/>
            </w:rPr>
            <w:t>(EIA, 2023)</w:t>
          </w:r>
          <w:r w:rsidRPr="00E11015">
            <w:rPr>
              <w:bCs/>
            </w:rPr>
            <w:fldChar w:fldCharType="end"/>
          </w:r>
        </w:sdtContent>
      </w:sdt>
      <w:r w:rsidRPr="00E11015">
        <w:rPr>
          <w:bCs/>
        </w:rPr>
        <w:t>;</w:t>
      </w:r>
      <w:sdt>
        <w:sdtPr>
          <w:rPr>
            <w:bCs/>
          </w:rPr>
          <w:id w:val="665599020"/>
          <w:citation/>
        </w:sdtPr>
        <w:sdtContent>
          <w:r w:rsidRPr="00E11015">
            <w:rPr>
              <w:bCs/>
            </w:rPr>
            <w:fldChar w:fldCharType="begin"/>
          </w:r>
          <w:r w:rsidRPr="00E11015">
            <w:rPr>
              <w:bCs/>
            </w:rPr>
            <w:instrText xml:space="preserve"> CITATION EIA201 \l 1033 </w:instrText>
          </w:r>
          <w:r w:rsidRPr="00E11015">
            <w:rPr>
              <w:bCs/>
            </w:rPr>
            <w:fldChar w:fldCharType="separate"/>
          </w:r>
          <w:r w:rsidRPr="00E11015">
            <w:rPr>
              <w:bCs/>
              <w:noProof/>
            </w:rPr>
            <w:t xml:space="preserve"> (EIA, 2020)</w:t>
          </w:r>
          <w:r w:rsidRPr="00E11015">
            <w:rPr>
              <w:bCs/>
            </w:rPr>
            <w:fldChar w:fldCharType="end"/>
          </w:r>
        </w:sdtContent>
      </w:sdt>
      <w:r w:rsidRPr="00E11015">
        <w:rPr>
          <w:bCs/>
        </w:rPr>
        <w:t xml:space="preserve">. This push for VRE integration is largely driven by observed climate change trends, primarily resulting from fossil fuel emissions </w:t>
      </w:r>
      <w:sdt>
        <w:sdtPr>
          <w:rPr>
            <w:bCs/>
          </w:rPr>
          <w:id w:val="1814283797"/>
          <w:citation/>
        </w:sdtPr>
        <w:sdtContent>
          <w:r w:rsidRPr="00E11015">
            <w:rPr>
              <w:bCs/>
            </w:rPr>
            <w:fldChar w:fldCharType="begin"/>
          </w:r>
          <w:r w:rsidRPr="00E11015">
            <w:rPr>
              <w:bCs/>
            </w:rPr>
            <w:instrText xml:space="preserve"> CITATION IPC23 \l 1033 </w:instrText>
          </w:r>
          <w:r w:rsidRPr="00E11015">
            <w:rPr>
              <w:bCs/>
            </w:rPr>
            <w:fldChar w:fldCharType="separate"/>
          </w:r>
          <w:r w:rsidRPr="00E11015">
            <w:rPr>
              <w:bCs/>
              <w:noProof/>
            </w:rPr>
            <w:t>(IPCC, 2023)</w:t>
          </w:r>
          <w:r w:rsidRPr="00E11015">
            <w:rPr>
              <w:bCs/>
            </w:rPr>
            <w:fldChar w:fldCharType="end"/>
          </w:r>
        </w:sdtContent>
      </w:sdt>
      <w:r w:rsidRPr="00E11015">
        <w:rPr>
          <w:bCs/>
        </w:rPr>
        <w:t xml:space="preserve">. As the energy landscape evolves in response to these environmental concerns, it is crucial to incorporate climate change considerations into hydropower operational models. Precipitation patterns, a key factor in hydropower generation, are undergoing significant shifts due to climate change; some regions are experiencing intense, frequent precipitation trends, while others face prolonged drought </w:t>
      </w:r>
      <w:r w:rsidRPr="00E11015">
        <w:rPr>
          <w:bCs/>
          <w:noProof/>
        </w:rPr>
        <w:t>(Ostad-Ali-Askari et al. 2020;</w:t>
      </w:r>
      <w:r w:rsidRPr="00E11015">
        <w:rPr>
          <w:bCs/>
        </w:rPr>
        <w:t xml:space="preserve"> </w:t>
      </w:r>
      <w:r w:rsidRPr="00E11015">
        <w:rPr>
          <w:bCs/>
          <w:noProof/>
        </w:rPr>
        <w:t>Konapala, Mishra et al. 2020</w:t>
      </w:r>
      <w:r w:rsidRPr="00E11015">
        <w:rPr>
          <w:bCs/>
        </w:rPr>
        <w:t xml:space="preserve">). These alterations in hydrologic cycles directly impact hydropower operations at the same time hydropower’s balancing services become even more crucial to grid stability </w:t>
      </w:r>
      <w:sdt>
        <w:sdtPr>
          <w:rPr>
            <w:bCs/>
          </w:rPr>
          <w:id w:val="-1311860176"/>
          <w:citation/>
        </w:sdtPr>
        <w:sdtContent>
          <w:r w:rsidRPr="00E11015">
            <w:rPr>
              <w:bCs/>
            </w:rPr>
            <w:fldChar w:fldCharType="begin"/>
          </w:r>
          <w:r w:rsidRPr="00E11015">
            <w:rPr>
              <w:bCs/>
            </w:rPr>
            <w:instrText xml:space="preserve"> CITATION Val18 \l 1033 </w:instrText>
          </w:r>
          <w:r w:rsidRPr="00E11015">
            <w:rPr>
              <w:bCs/>
            </w:rPr>
            <w:fldChar w:fldCharType="separate"/>
          </w:r>
          <w:r w:rsidRPr="00E11015">
            <w:rPr>
              <w:bCs/>
              <w:noProof/>
            </w:rPr>
            <w:t>(Valavi, et al., 2018)</w:t>
          </w:r>
          <w:r w:rsidRPr="00E11015">
            <w:rPr>
              <w:bCs/>
            </w:rPr>
            <w:fldChar w:fldCharType="end"/>
          </w:r>
        </w:sdtContent>
      </w:sdt>
      <w:r w:rsidRPr="00E11015">
        <w:rPr>
          <w:bCs/>
        </w:rPr>
        <w:t xml:space="preserve">. </w:t>
      </w:r>
    </w:p>
    <w:p w14:paraId="6FCFC90B" w14:textId="77777777" w:rsidR="005D1BDD" w:rsidRPr="00E11015" w:rsidRDefault="005D1BDD" w:rsidP="008244E4">
      <w:pPr>
        <w:spacing w:line="480" w:lineRule="auto"/>
        <w:rPr>
          <w:bCs/>
        </w:rPr>
      </w:pPr>
      <w:r w:rsidRPr="00E11015">
        <w:rPr>
          <w:bCs/>
        </w:rPr>
        <w:lastRenderedPageBreak/>
        <w:tab/>
        <w:t>There are two major conventional hydropower operational types: peaking (energy storage within a reservoir) and run-of river (limited or non-storage)</w:t>
      </w:r>
      <w:sdt>
        <w:sdtPr>
          <w:rPr>
            <w:bCs/>
          </w:rPr>
          <w:id w:val="2094510699"/>
          <w:citation/>
        </w:sdtPr>
        <w:sdtContent>
          <w:r w:rsidRPr="00E11015">
            <w:rPr>
              <w:bCs/>
            </w:rPr>
            <w:fldChar w:fldCharType="begin"/>
          </w:r>
          <w:r w:rsidRPr="00E11015">
            <w:rPr>
              <w:bCs/>
            </w:rPr>
            <w:instrText xml:space="preserve">CITATION Int \l 1033 </w:instrText>
          </w:r>
          <w:r w:rsidRPr="00E11015">
            <w:rPr>
              <w:bCs/>
            </w:rPr>
            <w:fldChar w:fldCharType="separate"/>
          </w:r>
          <w:r w:rsidRPr="00E11015">
            <w:rPr>
              <w:bCs/>
              <w:noProof/>
            </w:rPr>
            <w:t xml:space="preserve"> (IHA, 2022)</w:t>
          </w:r>
          <w:r w:rsidRPr="00E11015">
            <w:rPr>
              <w:bCs/>
            </w:rPr>
            <w:fldChar w:fldCharType="end"/>
          </w:r>
        </w:sdtContent>
      </w:sdt>
      <w:r w:rsidRPr="00E11015">
        <w:rPr>
          <w:bCs/>
        </w:rPr>
        <w:t xml:space="preserve">. Peaking facilities dispatch during high energy demand times of the day and may cause negative ecological impacts from rapid changes in discharge rates </w:t>
      </w:r>
      <w:r w:rsidRPr="00E11015">
        <w:rPr>
          <w:bCs/>
          <w:noProof/>
        </w:rPr>
        <w:t>(Moreria, et al., 2019</w:t>
      </w:r>
      <w:r w:rsidRPr="00E11015">
        <w:rPr>
          <w:bCs/>
        </w:rPr>
        <w:t xml:space="preserve">; </w:t>
      </w:r>
      <w:r w:rsidRPr="00E11015">
        <w:rPr>
          <w:bCs/>
          <w:noProof/>
        </w:rPr>
        <w:t>Bejarano et al. 2017</w:t>
      </w:r>
      <w:r w:rsidRPr="00E11015">
        <w:rPr>
          <w:bCs/>
        </w:rPr>
        <w:t xml:space="preserve">; </w:t>
      </w:r>
      <w:r w:rsidRPr="00E11015">
        <w:rPr>
          <w:bCs/>
          <w:noProof/>
        </w:rPr>
        <w:t>Bondar-Kunze et al. 2016)</w:t>
      </w:r>
      <w:r w:rsidRPr="00E11015">
        <w:rPr>
          <w:bCs/>
        </w:rPr>
        <w:t>. Impacts linked to changes to the natural flow regime include altering the seasonal thermal regime of upstream and downstream reaches and decoupling environmental triggers for life history events by offsetting flow timelines</w:t>
      </w:r>
      <w:sdt>
        <w:sdtPr>
          <w:rPr>
            <w:bCs/>
          </w:rPr>
          <w:id w:val="-1492795998"/>
          <w:citation/>
        </w:sdtPr>
        <w:sdtContent>
          <w:r w:rsidRPr="00E11015">
            <w:rPr>
              <w:bCs/>
            </w:rPr>
            <w:fldChar w:fldCharType="begin"/>
          </w:r>
          <w:r w:rsidRPr="00E11015">
            <w:rPr>
              <w:bCs/>
            </w:rPr>
            <w:instrText xml:space="preserve"> CITATION Bun02 \l 1033 </w:instrText>
          </w:r>
          <w:r w:rsidRPr="00E11015">
            <w:rPr>
              <w:bCs/>
            </w:rPr>
            <w:fldChar w:fldCharType="separate"/>
          </w:r>
          <w:r w:rsidRPr="00E11015">
            <w:rPr>
              <w:bCs/>
              <w:noProof/>
            </w:rPr>
            <w:t xml:space="preserve"> (Bunn, et al., 2002)</w:t>
          </w:r>
          <w:r w:rsidRPr="00E11015">
            <w:rPr>
              <w:bCs/>
            </w:rPr>
            <w:fldChar w:fldCharType="end"/>
          </w:r>
        </w:sdtContent>
      </w:sdt>
      <w:r w:rsidRPr="00E11015">
        <w:rPr>
          <w:bCs/>
        </w:rPr>
        <w:t>. Run-of-river (RoR) operations, facilities with inflow approximately equal to outflow (IEO), are commonly used to mimic natural flow patterns through limited storage and discharging based on inflow rates</w:t>
      </w:r>
      <w:r w:rsidRPr="00E11015">
        <w:rPr>
          <w:bCs/>
          <w:noProof/>
        </w:rPr>
        <w:t xml:space="preserve"> (Kuriqi A. et al., 2020)</w:t>
      </w:r>
      <w:r w:rsidRPr="00E11015">
        <w:rPr>
          <w:bCs/>
        </w:rPr>
        <w:t xml:space="preserve">. However, RoR operational strategies may limit flexibility and, potentially, revenue, although it is not clear whether that flexibility is required for the facility to meet demands of the electric grid even as more VRE is integrated </w:t>
      </w:r>
      <w:sdt>
        <w:sdtPr>
          <w:rPr>
            <w:bCs/>
          </w:rPr>
          <w:id w:val="-1496173131"/>
          <w:citation/>
        </w:sdtPr>
        <w:sdtContent>
          <w:r w:rsidRPr="00E11015">
            <w:rPr>
              <w:bCs/>
            </w:rPr>
            <w:fldChar w:fldCharType="begin"/>
          </w:r>
          <w:r w:rsidRPr="00E11015">
            <w:rPr>
              <w:bCs/>
            </w:rPr>
            <w:instrText xml:space="preserve"> CITATION Hag19 \l 1033 </w:instrText>
          </w:r>
          <w:r w:rsidRPr="00E11015">
            <w:rPr>
              <w:bCs/>
            </w:rPr>
            <w:fldChar w:fldCharType="separate"/>
          </w:r>
          <w:r w:rsidRPr="00E11015">
            <w:rPr>
              <w:bCs/>
              <w:noProof/>
            </w:rPr>
            <w:t>(Haghighi, et al., 2019)</w:t>
          </w:r>
          <w:r w:rsidRPr="00E11015">
            <w:rPr>
              <w:bCs/>
            </w:rPr>
            <w:fldChar w:fldCharType="end"/>
          </w:r>
        </w:sdtContent>
      </w:sdt>
      <w:r w:rsidRPr="00E11015">
        <w:rPr>
          <w:bCs/>
        </w:rPr>
        <w:t>.</w:t>
      </w:r>
    </w:p>
    <w:p w14:paraId="1160AF2C" w14:textId="77777777" w:rsidR="005D1BDD" w:rsidRPr="00E11015" w:rsidRDefault="005D1BDD" w:rsidP="008244E4">
      <w:pPr>
        <w:spacing w:line="480" w:lineRule="auto"/>
        <w:ind w:firstLine="720"/>
        <w:rPr>
          <w:bCs/>
        </w:rPr>
      </w:pPr>
      <w:r w:rsidRPr="00E11015">
        <w:rPr>
          <w:bCs/>
        </w:rPr>
        <w:t>Grid flexibility via hydropower flow ramping presents a multifaceted challenge at the intersection of energy production, economic viability, and environmental stewardship. Existing research shows environmental flows, like minimum flows, prescribed flows, and ramp rate restrictions, can limit important grid services that hydropower provides like load-following, firm capacity, and frequency regulation</w:t>
      </w:r>
      <w:sdt>
        <w:sdtPr>
          <w:rPr>
            <w:bCs/>
          </w:rPr>
          <w:id w:val="874498039"/>
          <w:citation/>
        </w:sdtPr>
        <w:sdtContent>
          <w:r w:rsidRPr="00E11015">
            <w:rPr>
              <w:bCs/>
            </w:rPr>
            <w:fldChar w:fldCharType="begin"/>
          </w:r>
          <w:r w:rsidRPr="00E11015">
            <w:rPr>
              <w:bCs/>
            </w:rPr>
            <w:instrText xml:space="preserve"> CITATION Pra24 \l 1033 </w:instrText>
          </w:r>
          <w:r w:rsidRPr="00E11015">
            <w:rPr>
              <w:bCs/>
            </w:rPr>
            <w:fldChar w:fldCharType="separate"/>
          </w:r>
          <w:r w:rsidRPr="00E11015">
            <w:rPr>
              <w:bCs/>
              <w:noProof/>
            </w:rPr>
            <w:t xml:space="preserve"> (Pracheil, et al., 2024)</w:t>
          </w:r>
          <w:r w:rsidRPr="00E11015">
            <w:rPr>
              <w:bCs/>
            </w:rPr>
            <w:fldChar w:fldCharType="end"/>
          </w:r>
        </w:sdtContent>
      </w:sdt>
      <w:r w:rsidRPr="00E11015">
        <w:rPr>
          <w:bCs/>
        </w:rPr>
        <w:t>. On the other hand, operating hydropower for grid services can make satisfying some environmental flow conditions all but impossible. For example, ramp-rate restrictions can make load-following operations of a hydropower plant difficult as the quick up and down-ramping, critical to grid response, may be limited</w:t>
      </w:r>
      <w:sdt>
        <w:sdtPr>
          <w:rPr>
            <w:bCs/>
          </w:rPr>
          <w:id w:val="1426077129"/>
          <w:citation/>
        </w:sdtPr>
        <w:sdtContent>
          <w:r w:rsidRPr="00E11015">
            <w:rPr>
              <w:bCs/>
            </w:rPr>
            <w:fldChar w:fldCharType="begin"/>
          </w:r>
          <w:r w:rsidRPr="00E11015">
            <w:rPr>
              <w:bCs/>
            </w:rPr>
            <w:instrText xml:space="preserve"> CITATION Pra24 \l 1033 </w:instrText>
          </w:r>
          <w:r w:rsidRPr="00E11015">
            <w:rPr>
              <w:bCs/>
            </w:rPr>
            <w:fldChar w:fldCharType="separate"/>
          </w:r>
          <w:r w:rsidRPr="00E11015">
            <w:rPr>
              <w:bCs/>
              <w:noProof/>
            </w:rPr>
            <w:t xml:space="preserve"> (Pracheil, et al., 2024)</w:t>
          </w:r>
          <w:r w:rsidRPr="00E11015">
            <w:rPr>
              <w:bCs/>
            </w:rPr>
            <w:fldChar w:fldCharType="end"/>
          </w:r>
        </w:sdtContent>
      </w:sdt>
      <w:r w:rsidRPr="00E11015">
        <w:rPr>
          <w:bCs/>
        </w:rPr>
        <w:t xml:space="preserve">. Studies often focus on subsets of these energy, economic, and environmental factors, such as the relationships between grid flexibility and environmental impacts, or the economic implications of various operational strategies. </w:t>
      </w:r>
    </w:p>
    <w:p w14:paraId="452CEE58" w14:textId="77777777" w:rsidR="005D1BDD" w:rsidRPr="00E11015" w:rsidRDefault="005D1BDD" w:rsidP="008244E4">
      <w:pPr>
        <w:spacing w:line="480" w:lineRule="auto"/>
        <w:ind w:firstLine="720"/>
        <w:rPr>
          <w:bCs/>
        </w:rPr>
      </w:pPr>
      <w:r w:rsidRPr="00E11015">
        <w:rPr>
          <w:bCs/>
        </w:rPr>
        <w:lastRenderedPageBreak/>
        <w:t xml:space="preserve">Exploring the intricate relationships between energy, economics, and environmental factors is the logical next step in advancing hydropower research and management. The understanding of hydropower operations in the context of increasing VRE integration can be furthered by comparing measures of these three aspects side by side. This approach protects the interest of all three domains, allows for the identification of potential regulatory pinch points, and the development of strategies to avoid them. A holistic analysis ensures hydropower operations can remain financially viable while meeting both environmental requirements and power generation obligations, crucial to long-term stability of hydropower as a key provider of flexible generation in the renewable energy mix. Finally, a comprehensive examination could lay the groundwork for site specific considerations where the relative importance of each factor may vary based on local conditions, regulations, and priorities. Establishing a framework that allows for flexible weighting of these factors, can lead to tailored solutions that optimize hydropower operations across diverse geographical and regulatory landscapes. </w:t>
      </w:r>
    </w:p>
    <w:p w14:paraId="67C08B1F" w14:textId="77777777" w:rsidR="005D1BDD" w:rsidRPr="00E11015" w:rsidRDefault="005D1BDD" w:rsidP="008244E4">
      <w:pPr>
        <w:spacing w:line="480" w:lineRule="auto"/>
        <w:ind w:firstLine="720"/>
        <w:rPr>
          <w:bCs/>
        </w:rPr>
      </w:pPr>
      <w:r w:rsidRPr="00E11015">
        <w:rPr>
          <w:bCs/>
        </w:rPr>
        <w:t xml:space="preserve">In this study we evaluate energy-economic-environment tradeoffs in line with methods from other research. A previous study considering historical stream-gage data from 2003-2018 and applies a Flexible Releases for Economics and Environment framework when optimizing economics with environmental objectives (Richard-Baker Flashiness index) on the Connecticut River </w:t>
      </w:r>
      <w:sdt>
        <w:sdtPr>
          <w:rPr>
            <w:bCs/>
          </w:rPr>
          <w:id w:val="-1018702054"/>
          <w:citation/>
        </w:sdtPr>
        <w:sdtContent>
          <w:r w:rsidRPr="00E11015">
            <w:rPr>
              <w:bCs/>
            </w:rPr>
            <w:fldChar w:fldCharType="begin"/>
          </w:r>
          <w:r w:rsidRPr="00E11015">
            <w:rPr>
              <w:bCs/>
            </w:rPr>
            <w:instrText xml:space="preserve"> CITATION Pfe24 \l 1033 </w:instrText>
          </w:r>
          <w:r w:rsidRPr="00E11015">
            <w:rPr>
              <w:bCs/>
            </w:rPr>
            <w:fldChar w:fldCharType="separate"/>
          </w:r>
          <w:r w:rsidRPr="00E11015">
            <w:rPr>
              <w:bCs/>
              <w:noProof/>
            </w:rPr>
            <w:t>(Pfeifle, et al., 2024)</w:t>
          </w:r>
          <w:r w:rsidRPr="00E11015">
            <w:rPr>
              <w:bCs/>
            </w:rPr>
            <w:fldChar w:fldCharType="end"/>
          </w:r>
        </w:sdtContent>
      </w:sdt>
      <w:r w:rsidRPr="00E11015">
        <w:rPr>
          <w:bCs/>
        </w:rPr>
        <w:t xml:space="preserve">. We build on this by focusing on five case study sites from across the U.S. with varying degrees of VRE, hydropower generation, and a gradient IEO operational conditions to: 1) evaluate the ability of these five plants to meet the energy demands, 2) determine relative environmental impact of RoR scenarios on downstream reaches using the Richard-Baker Flashiness Index (RB-Index), 3) quantify projected revenue for each plant based on the percent demand met, and 4) determine factors associated with energy (MW), environment </w:t>
      </w:r>
      <w:r w:rsidRPr="00E11015">
        <w:rPr>
          <w:bCs/>
        </w:rPr>
        <w:lastRenderedPageBreak/>
        <w:t xml:space="preserve">(RB-Index), and economic (end-use cost) response variables using multiple linear regression. While Pfeifle et al. (2024) examine IEO deviations between 0% and 15% alongside energy price targets, we instead utilize future price predictions from the Cambium 2022 dataset and considering IEO cases ranging from 100% to 200% IEO, within a prospective VRE buildout scenario. The broader IEO range assumes increased hydropower use will be necessary in the future to support VRE integration. Using Cambium prices as-is enables us to explore relevant VRE integration relationships without increasing the potential error inherent in future projections </w:t>
      </w:r>
      <w:sdt>
        <w:sdtPr>
          <w:rPr>
            <w:bCs/>
          </w:rPr>
          <w:id w:val="1594812204"/>
          <w:citation/>
        </w:sdtPr>
        <w:sdtContent>
          <w:r w:rsidRPr="00E11015">
            <w:rPr>
              <w:bCs/>
            </w:rPr>
            <w:fldChar w:fldCharType="begin"/>
          </w:r>
          <w:r w:rsidRPr="00E11015">
            <w:rPr>
              <w:bCs/>
            </w:rPr>
            <w:instrText xml:space="preserve"> CITATION Nat23 \l 1033 </w:instrText>
          </w:r>
          <w:r w:rsidRPr="00E11015">
            <w:rPr>
              <w:bCs/>
            </w:rPr>
            <w:fldChar w:fldCharType="separate"/>
          </w:r>
          <w:r w:rsidRPr="00E11015">
            <w:rPr>
              <w:bCs/>
              <w:noProof/>
            </w:rPr>
            <w:t>(Gagnon, et al., 2023)</w:t>
          </w:r>
          <w:r w:rsidRPr="00E11015">
            <w:rPr>
              <w:bCs/>
            </w:rPr>
            <w:fldChar w:fldCharType="end"/>
          </w:r>
        </w:sdtContent>
      </w:sdt>
      <w:r w:rsidRPr="00E11015">
        <w:rPr>
          <w:bCs/>
        </w:rPr>
        <w:t xml:space="preserve">. </w:t>
      </w:r>
    </w:p>
    <w:p w14:paraId="60A60657" w14:textId="77777777" w:rsidR="005D1BDD" w:rsidRPr="00E11015" w:rsidRDefault="005D1BDD" w:rsidP="008244E4">
      <w:pPr>
        <w:spacing w:line="480" w:lineRule="auto"/>
        <w:ind w:firstLine="720"/>
        <w:rPr>
          <w:bCs/>
        </w:rPr>
      </w:pPr>
      <w:r w:rsidRPr="00E11015">
        <w:rPr>
          <w:bCs/>
        </w:rPr>
        <w:t xml:space="preserve">Several other works have concentrated on optimization of energy, and environmental considerations </w:t>
      </w:r>
      <w:r w:rsidRPr="00E11015">
        <w:rPr>
          <w:bCs/>
          <w:noProof/>
        </w:rPr>
        <w:t>(Opperman, et al., 2023; Ziv, et al., 2012; Winemiller, et al., 2016; Almeida, et al., 2019; Jager, Efroymson, Opperman, &amp; Kelly, 2015; Jager &amp; Smith, 2008; Cardwell, Jager, &amp; Sale, 1996)</w:t>
      </w:r>
      <w:r w:rsidRPr="00E11015">
        <w:rPr>
          <w:bCs/>
        </w:rPr>
        <w:t>. However, we incorporate future projections of VRE build out and climate change precipitation at each of the five case studies in the contiguous U.S. (CONUS). By quantifying energy, economic, and environmental metrics and analyzing their interdependencies, we provide a novel approach to understanding the tradeoffs and potential synergies as they relate to hydropower operations.</w:t>
      </w:r>
    </w:p>
    <w:p w14:paraId="5C4E2EE4" w14:textId="77777777" w:rsidR="005D1BDD" w:rsidRPr="00E11015" w:rsidRDefault="005D1BDD" w:rsidP="00851262">
      <w:pPr>
        <w:pStyle w:val="Heading1"/>
        <w:numPr>
          <w:ilvl w:val="0"/>
          <w:numId w:val="6"/>
        </w:numPr>
        <w:spacing w:before="0" w:after="0" w:line="480" w:lineRule="auto"/>
        <w:rPr>
          <w:rFonts w:cs="Times New Roman"/>
          <w:bCs/>
          <w:sz w:val="24"/>
          <w:szCs w:val="24"/>
        </w:rPr>
      </w:pPr>
      <w:bookmarkStart w:id="17" w:name="_Toc156475456"/>
      <w:bookmarkStart w:id="18" w:name="_Toc194489083"/>
      <w:r w:rsidRPr="00E11015">
        <w:rPr>
          <w:rFonts w:cs="Times New Roman"/>
          <w:bCs/>
          <w:sz w:val="24"/>
          <w:szCs w:val="24"/>
        </w:rPr>
        <w:t>Methods</w:t>
      </w:r>
      <w:bookmarkEnd w:id="17"/>
      <w:bookmarkEnd w:id="18"/>
    </w:p>
    <w:p w14:paraId="3E69C143" w14:textId="77777777" w:rsidR="005D1BDD" w:rsidRPr="00E11015" w:rsidRDefault="005D1BDD" w:rsidP="00851262">
      <w:pPr>
        <w:pStyle w:val="Heading2"/>
        <w:numPr>
          <w:ilvl w:val="1"/>
          <w:numId w:val="6"/>
        </w:numPr>
        <w:spacing w:before="0" w:after="0" w:line="480" w:lineRule="auto"/>
        <w:ind w:left="720"/>
        <w:rPr>
          <w:rFonts w:cs="Times New Roman"/>
          <w:bCs/>
          <w:sz w:val="24"/>
          <w:szCs w:val="24"/>
        </w:rPr>
      </w:pPr>
      <w:bookmarkStart w:id="19" w:name="_Toc194489084"/>
      <w:r w:rsidRPr="00E11015">
        <w:rPr>
          <w:rFonts w:cs="Times New Roman"/>
          <w:bCs/>
          <w:sz w:val="24"/>
          <w:szCs w:val="24"/>
        </w:rPr>
        <w:t>Cambium Dataset</w:t>
      </w:r>
      <w:bookmarkEnd w:id="19"/>
    </w:p>
    <w:p w14:paraId="7A27F869" w14:textId="205DDE57" w:rsidR="005D1BDD" w:rsidRPr="00E11015" w:rsidRDefault="005D1BDD" w:rsidP="008244E4">
      <w:pPr>
        <w:spacing w:line="480" w:lineRule="auto"/>
        <w:ind w:firstLine="720"/>
        <w:rPr>
          <w:bCs/>
        </w:rPr>
      </w:pPr>
      <w:r w:rsidRPr="00E11015">
        <w:rPr>
          <w:bCs/>
        </w:rPr>
        <w:t xml:space="preserve">The Cambium 2022 dataset published by the National Renewable Energy Labs (NREL) Grid Planning and Analysis Center, provides a variety of timesteps for potential futures of the U.S. electricity sector, extending to 2050 </w:t>
      </w:r>
      <w:r w:rsidRPr="00E11015">
        <w:rPr>
          <w:bCs/>
          <w:noProof/>
        </w:rPr>
        <w:t>(Gagnon et al., 2023)</w:t>
      </w:r>
      <w:r w:rsidRPr="00E11015">
        <w:rPr>
          <w:bCs/>
        </w:rPr>
        <w:t xml:space="preserve">. The Cambium model produces multiple datasets representing various future scenarios. Each scenario differs in their assumptions about the rate of technology adoption, the duration of energy tax credits, and both magnitude and </w:t>
      </w:r>
      <w:r w:rsidRPr="00E11015">
        <w:rPr>
          <w:bCs/>
        </w:rPr>
        <w:lastRenderedPageBreak/>
        <w:t>timeline for carbon reduction efforts. The Cambium model builds on the Regional Energy Deployment System (ReEDS) which divides the CONUS into 134 Balancing Areas (BA)</w:t>
      </w:r>
      <w:r w:rsidR="00F83364" w:rsidRPr="00E11015">
        <w:rPr>
          <w:bCs/>
        </w:rPr>
        <w:t xml:space="preserve"> used within these models; these BAs designations are used within the context of this analysis</w:t>
      </w:r>
      <w:r w:rsidRPr="00E11015">
        <w:rPr>
          <w:bCs/>
        </w:rPr>
        <w:t>. The BAs</w:t>
      </w:r>
      <w:r w:rsidR="00F83364" w:rsidRPr="00E11015">
        <w:rPr>
          <w:bCs/>
        </w:rPr>
        <w:t>,</w:t>
      </w:r>
      <w:r w:rsidRPr="00E11015">
        <w:rPr>
          <w:bCs/>
        </w:rPr>
        <w:t xml:space="preserve"> </w:t>
      </w:r>
      <w:r w:rsidR="00F83364" w:rsidRPr="00E11015">
        <w:rPr>
          <w:bCs/>
        </w:rPr>
        <w:t xml:space="preserve">in the ReEDS model, </w:t>
      </w:r>
      <w:r w:rsidRPr="00E11015">
        <w:rPr>
          <w:bCs/>
        </w:rPr>
        <w:t xml:space="preserve">are regions derived from a representation of the energy grid, like balancing </w:t>
      </w:r>
      <w:r w:rsidR="00F83364" w:rsidRPr="00E11015">
        <w:rPr>
          <w:bCs/>
        </w:rPr>
        <w:t>areas</w:t>
      </w:r>
      <w:r w:rsidRPr="00E11015">
        <w:rPr>
          <w:bCs/>
        </w:rPr>
        <w:t xml:space="preserve">, but do not follow the exact same boundaries as </w:t>
      </w:r>
      <w:r w:rsidR="00F83364" w:rsidRPr="00E11015">
        <w:rPr>
          <w:bCs/>
        </w:rPr>
        <w:t xml:space="preserve">the traditional </w:t>
      </w:r>
      <w:r w:rsidRPr="00E11015">
        <w:rPr>
          <w:bCs/>
        </w:rPr>
        <w:t xml:space="preserve">balancing </w:t>
      </w:r>
      <w:r w:rsidR="00F83364" w:rsidRPr="00E11015">
        <w:rPr>
          <w:bCs/>
        </w:rPr>
        <w:t>areas</w:t>
      </w:r>
      <w:r w:rsidRPr="00E11015">
        <w:rPr>
          <w:bCs/>
        </w:rPr>
        <w:t xml:space="preserve">. Actual and ReEDS BAs don’t exactly replicate each other because these regions may be reassigned in the future due to changes in energy demand, changes in energy storage such as batteries or pumped storage hydropower, or new/decommissioned generation assets. Within each BA energy supply and demand is balanced. The datasets provide metrics like wind and solar generation, battery and energy storage availability balancing supply and demand based on corresponding BA characteristics </w:t>
      </w:r>
      <w:sdt>
        <w:sdtPr>
          <w:rPr>
            <w:bCs/>
          </w:rPr>
          <w:id w:val="-155226892"/>
          <w:citation/>
        </w:sdtPr>
        <w:sdtContent>
          <w:r w:rsidRPr="00E11015">
            <w:rPr>
              <w:bCs/>
            </w:rPr>
            <w:fldChar w:fldCharType="begin"/>
          </w:r>
          <w:r w:rsidRPr="00E11015">
            <w:rPr>
              <w:bCs/>
            </w:rPr>
            <w:instrText xml:space="preserve"> CITATION HoJ211 \l 1033 </w:instrText>
          </w:r>
          <w:r w:rsidRPr="00E11015">
            <w:rPr>
              <w:bCs/>
            </w:rPr>
            <w:fldChar w:fldCharType="separate"/>
          </w:r>
          <w:r w:rsidRPr="00E11015">
            <w:rPr>
              <w:bCs/>
              <w:noProof/>
            </w:rPr>
            <w:t>(Ho, et al., 2021)</w:t>
          </w:r>
          <w:r w:rsidRPr="00E11015">
            <w:rPr>
              <w:bCs/>
            </w:rPr>
            <w:fldChar w:fldCharType="end"/>
          </w:r>
        </w:sdtContent>
      </w:sdt>
      <w:r w:rsidRPr="00E11015">
        <w:rPr>
          <w:bCs/>
        </w:rPr>
        <w:t xml:space="preserve">. Each of the variables in the Cambium dataset are unique to each BA, such as demands, and energy prices. </w:t>
      </w:r>
    </w:p>
    <w:p w14:paraId="6A71C283" w14:textId="0F359619" w:rsidR="005D1BDD" w:rsidRPr="00E11015" w:rsidRDefault="005D1BDD" w:rsidP="008244E4">
      <w:pPr>
        <w:spacing w:line="480" w:lineRule="auto"/>
        <w:ind w:firstLine="720"/>
        <w:rPr>
          <w:bCs/>
        </w:rPr>
      </w:pPr>
      <w:r w:rsidRPr="00E11015">
        <w:rPr>
          <w:bCs/>
        </w:rPr>
        <w:t>Our analysis uses the Cambium Standard Scenarios Mid Case 95% of carbon reduction by the year 2050 as measured against 2005 levels. Of specific interest to this analysis is the information provided on hourly energy prices, total BA demand (MW), hour of the day, year, hourly hydropower generation (MW), and hourly VRE generation (MW) for years 2024, 2034, 2044, and 2050. These variables are used as inputs in our analysis.</w:t>
      </w:r>
    </w:p>
    <w:p w14:paraId="29400ADC" w14:textId="77777777" w:rsidR="005D1BDD" w:rsidRPr="00E11015" w:rsidDel="00A56342" w:rsidRDefault="005D1BDD" w:rsidP="00851262">
      <w:pPr>
        <w:pStyle w:val="Heading2"/>
        <w:numPr>
          <w:ilvl w:val="1"/>
          <w:numId w:val="6"/>
        </w:numPr>
        <w:spacing w:before="0" w:after="0" w:line="480" w:lineRule="auto"/>
        <w:ind w:left="720"/>
        <w:rPr>
          <w:rFonts w:cs="Times New Roman"/>
          <w:bCs/>
          <w:sz w:val="24"/>
          <w:szCs w:val="24"/>
        </w:rPr>
      </w:pPr>
      <w:bookmarkStart w:id="20" w:name="_Toc156475459"/>
      <w:bookmarkStart w:id="21" w:name="_Toc194489085"/>
      <w:bookmarkStart w:id="22" w:name="_Toc156475457"/>
      <w:r w:rsidRPr="00E11015" w:rsidDel="00A56342">
        <w:rPr>
          <w:rFonts w:cs="Times New Roman"/>
          <w:bCs/>
          <w:sz w:val="24"/>
          <w:szCs w:val="24"/>
        </w:rPr>
        <w:t>Cas</w:t>
      </w:r>
      <w:r w:rsidRPr="00E11015">
        <w:rPr>
          <w:rFonts w:cs="Times New Roman"/>
          <w:bCs/>
          <w:sz w:val="24"/>
          <w:szCs w:val="24"/>
        </w:rPr>
        <w:t>e</w:t>
      </w:r>
      <w:r w:rsidRPr="00E11015" w:rsidDel="00A56342">
        <w:rPr>
          <w:rFonts w:cs="Times New Roman"/>
          <w:bCs/>
          <w:sz w:val="24"/>
          <w:szCs w:val="24"/>
        </w:rPr>
        <w:t xml:space="preserve"> study site descriptions</w:t>
      </w:r>
      <w:bookmarkEnd w:id="20"/>
      <w:bookmarkEnd w:id="21"/>
    </w:p>
    <w:p w14:paraId="5E263A09" w14:textId="24B0B448" w:rsidR="00CF020A" w:rsidRDefault="005D1BDD" w:rsidP="00CF020A">
      <w:pPr>
        <w:spacing w:line="480" w:lineRule="auto"/>
        <w:rPr>
          <w:bCs/>
        </w:rPr>
      </w:pPr>
      <w:r w:rsidRPr="00E11015" w:rsidDel="00A56342">
        <w:rPr>
          <w:bCs/>
        </w:rPr>
        <w:t>The following sections describe each of the five hydroelectric case study facilities from across the U</w:t>
      </w:r>
      <w:r w:rsidRPr="00E11015">
        <w:rPr>
          <w:bCs/>
        </w:rPr>
        <w:t>.</w:t>
      </w:r>
      <w:r w:rsidRPr="00E11015" w:rsidDel="00A56342">
        <w:rPr>
          <w:bCs/>
        </w:rPr>
        <w:t>S</w:t>
      </w:r>
      <w:r w:rsidRPr="00E11015">
        <w:rPr>
          <w:bCs/>
        </w:rPr>
        <w:t>.</w:t>
      </w:r>
      <w:r w:rsidRPr="00E11015" w:rsidDel="00A56342">
        <w:rPr>
          <w:bCs/>
        </w:rPr>
        <w:t xml:space="preserve"> The information include</w:t>
      </w:r>
      <w:r w:rsidRPr="00E11015">
        <w:rPr>
          <w:bCs/>
        </w:rPr>
        <w:t xml:space="preserve">s </w:t>
      </w:r>
      <w:r w:rsidRPr="00E11015" w:rsidDel="00A56342">
        <w:rPr>
          <w:bCs/>
        </w:rPr>
        <w:t xml:space="preserve">specific facility metrics and BA </w:t>
      </w:r>
      <w:r w:rsidRPr="00E11015">
        <w:rPr>
          <w:bCs/>
        </w:rPr>
        <w:t xml:space="preserve">wide </w:t>
      </w:r>
      <w:r w:rsidRPr="00E11015" w:rsidDel="00A56342">
        <w:rPr>
          <w:bCs/>
        </w:rPr>
        <w:t xml:space="preserve">metrics </w:t>
      </w:r>
      <w:r w:rsidRPr="00E11015">
        <w:rPr>
          <w:bCs/>
        </w:rPr>
        <w:t>(</w:t>
      </w:r>
      <w:r w:rsidR="00DD7206" w:rsidRPr="00DD7206">
        <w:rPr>
          <w:b/>
        </w:rPr>
        <w:fldChar w:fldCharType="begin"/>
      </w:r>
      <w:r w:rsidR="00DD7206" w:rsidRPr="00DD7206">
        <w:rPr>
          <w:b/>
        </w:rPr>
        <w:instrText xml:space="preserve"> REF _Ref194486189 \h  \* MERGEFORMAT </w:instrText>
      </w:r>
      <w:r w:rsidR="00DD7206" w:rsidRPr="00DD7206">
        <w:rPr>
          <w:b/>
        </w:rPr>
      </w:r>
      <w:r w:rsidR="00DD7206" w:rsidRPr="00DD7206">
        <w:rPr>
          <w:b/>
        </w:rPr>
        <w:fldChar w:fldCharType="separate"/>
      </w:r>
      <w:r w:rsidR="00DD7206" w:rsidRPr="00DD7206">
        <w:rPr>
          <w:b/>
        </w:rPr>
        <w:t xml:space="preserve">Figure </w:t>
      </w:r>
      <w:r w:rsidR="00DD7206" w:rsidRPr="00DD7206">
        <w:rPr>
          <w:b/>
          <w:noProof/>
        </w:rPr>
        <w:t>1</w:t>
      </w:r>
      <w:r w:rsidR="00DD7206" w:rsidRPr="00DD7206">
        <w:rPr>
          <w:b/>
        </w:rPr>
        <w:fldChar w:fldCharType="end"/>
      </w:r>
      <w:r w:rsidRPr="00DD7206">
        <w:rPr>
          <w:b/>
        </w:rPr>
        <w:t>)</w:t>
      </w:r>
      <w:r w:rsidRPr="00DD7206" w:rsidDel="00A56342">
        <w:rPr>
          <w:b/>
        </w:rPr>
        <w:t xml:space="preserve">. </w:t>
      </w:r>
      <w:r w:rsidRPr="00E11015" w:rsidDel="00A56342">
        <w:rPr>
          <w:bCs/>
        </w:rPr>
        <w:t xml:space="preserve">Case study locations were chosen based on </w:t>
      </w:r>
      <w:r w:rsidRPr="00E11015">
        <w:rPr>
          <w:bCs/>
        </w:rPr>
        <w:t>four</w:t>
      </w:r>
      <w:r w:rsidRPr="00E11015" w:rsidDel="00A56342">
        <w:rPr>
          <w:bCs/>
        </w:rPr>
        <w:t xml:space="preserve"> parameters: operation type, location,</w:t>
      </w:r>
      <w:r w:rsidRPr="00E11015">
        <w:rPr>
          <w:bCs/>
        </w:rPr>
        <w:t xml:space="preserve"> and</w:t>
      </w:r>
      <w:r w:rsidRPr="00E11015" w:rsidDel="00A56342">
        <w:rPr>
          <w:bCs/>
        </w:rPr>
        <w:t xml:space="preserve"> </w:t>
      </w:r>
      <w:r w:rsidRPr="00E11015">
        <w:rPr>
          <w:bCs/>
        </w:rPr>
        <w:t xml:space="preserve">current </w:t>
      </w:r>
      <w:r w:rsidRPr="00E11015" w:rsidDel="00A56342">
        <w:rPr>
          <w:bCs/>
        </w:rPr>
        <w:t xml:space="preserve">pumped storage </w:t>
      </w:r>
      <w:r w:rsidRPr="00E11015">
        <w:rPr>
          <w:bCs/>
        </w:rPr>
        <w:t xml:space="preserve">hydropower </w:t>
      </w:r>
      <w:r w:rsidRPr="00E11015" w:rsidDel="00A56342">
        <w:rPr>
          <w:bCs/>
        </w:rPr>
        <w:t xml:space="preserve">capacity in </w:t>
      </w:r>
      <w:r w:rsidRPr="00E11015">
        <w:rPr>
          <w:bCs/>
        </w:rPr>
        <w:t xml:space="preserve">the </w:t>
      </w:r>
      <w:r w:rsidRPr="00E11015" w:rsidDel="00A56342">
        <w:rPr>
          <w:bCs/>
        </w:rPr>
        <w:t xml:space="preserve">BA. </w:t>
      </w:r>
      <w:r w:rsidRPr="00E11015">
        <w:rPr>
          <w:bCs/>
        </w:rPr>
        <w:t xml:space="preserve">Only one facility was selected per BA, to allow for a variation of </w:t>
      </w:r>
      <w:r w:rsidRPr="00E11015" w:rsidDel="00A56342">
        <w:rPr>
          <w:bCs/>
        </w:rPr>
        <w:t xml:space="preserve">VRE </w:t>
      </w:r>
      <w:r w:rsidRPr="00E11015">
        <w:rPr>
          <w:bCs/>
        </w:rPr>
        <w:t>generation mix (</w:t>
      </w:r>
      <w:r w:rsidR="00DD7206" w:rsidRPr="00DD7206">
        <w:rPr>
          <w:b/>
        </w:rPr>
        <w:fldChar w:fldCharType="begin"/>
      </w:r>
      <w:r w:rsidR="00DD7206" w:rsidRPr="00DD7206">
        <w:rPr>
          <w:b/>
        </w:rPr>
        <w:instrText xml:space="preserve"> REF _Ref194486212 \h  \* MERGEFORMAT </w:instrText>
      </w:r>
      <w:r w:rsidR="00DD7206" w:rsidRPr="00DD7206">
        <w:rPr>
          <w:b/>
        </w:rPr>
      </w:r>
      <w:r w:rsidR="00DD7206" w:rsidRPr="00DD7206">
        <w:rPr>
          <w:b/>
        </w:rPr>
        <w:fldChar w:fldCharType="separate"/>
      </w:r>
      <w:r w:rsidR="00DD7206" w:rsidRPr="00DD7206">
        <w:rPr>
          <w:b/>
        </w:rPr>
        <w:t xml:space="preserve">Table </w:t>
      </w:r>
      <w:r w:rsidR="00DD7206" w:rsidRPr="00DD7206">
        <w:rPr>
          <w:b/>
          <w:iCs/>
          <w:noProof/>
        </w:rPr>
        <w:t>1</w:t>
      </w:r>
      <w:r w:rsidR="00DD7206" w:rsidRPr="00DD7206">
        <w:rPr>
          <w:b/>
        </w:rPr>
        <w:fldChar w:fldCharType="end"/>
      </w:r>
      <w:r w:rsidRPr="00E11015">
        <w:rPr>
          <w:bCs/>
        </w:rPr>
        <w:t>)</w:t>
      </w:r>
      <w:r w:rsidRPr="00E11015" w:rsidDel="00A56342">
        <w:rPr>
          <w:bCs/>
        </w:rPr>
        <w:t>.</w:t>
      </w:r>
      <w:r w:rsidR="00CF020A" w:rsidRPr="00CF020A">
        <w:rPr>
          <w:bCs/>
        </w:rPr>
        <w:t xml:space="preserve"> </w:t>
      </w:r>
      <w:r w:rsidR="00CF020A">
        <w:rPr>
          <w:bCs/>
        </w:rPr>
        <w:br w:type="page"/>
      </w:r>
    </w:p>
    <w:p w14:paraId="7B8D5211" w14:textId="77777777" w:rsidR="00CF020A" w:rsidRPr="00E11015" w:rsidRDefault="00CF020A" w:rsidP="00CF020A">
      <w:pPr>
        <w:keepNext/>
        <w:spacing w:line="480" w:lineRule="auto"/>
      </w:pPr>
      <w:r w:rsidRPr="00E11015">
        <w:rPr>
          <w:bCs/>
          <w:noProof/>
        </w:rPr>
        <w:lastRenderedPageBreak/>
        <w:drawing>
          <wp:inline distT="0" distB="0" distL="0" distR="0" wp14:anchorId="742B809A" wp14:editId="43F18CBB">
            <wp:extent cx="5916449" cy="3782647"/>
            <wp:effectExtent l="0" t="0" r="1905" b="2540"/>
            <wp:docPr id="1635341707" name="Picture 2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41707" name="Picture 21" descr="A map of the united states&#10;&#10;Description automatically generated"/>
                    <pic:cNvPicPr/>
                  </pic:nvPicPr>
                  <pic:blipFill rotWithShape="1">
                    <a:blip r:embed="rId14" cstate="print">
                      <a:extLst>
                        <a:ext uri="{28A0092B-C50C-407E-A947-70E740481C1C}">
                          <a14:useLocalDpi xmlns:a14="http://schemas.microsoft.com/office/drawing/2010/main" val="0"/>
                        </a:ext>
                      </a:extLst>
                    </a:blip>
                    <a:srcRect b="3883"/>
                    <a:stretch/>
                  </pic:blipFill>
                  <pic:spPr bwMode="auto">
                    <a:xfrm>
                      <a:off x="0" y="0"/>
                      <a:ext cx="6038933" cy="3860956"/>
                    </a:xfrm>
                    <a:prstGeom prst="rect">
                      <a:avLst/>
                    </a:prstGeom>
                    <a:ln>
                      <a:noFill/>
                    </a:ln>
                    <a:extLst>
                      <a:ext uri="{53640926-AAD7-44D8-BBD7-CCE9431645EC}">
                        <a14:shadowObscured xmlns:a14="http://schemas.microsoft.com/office/drawing/2010/main"/>
                      </a:ext>
                    </a:extLst>
                  </pic:spPr>
                </pic:pic>
              </a:graphicData>
            </a:graphic>
          </wp:inline>
        </w:drawing>
      </w:r>
    </w:p>
    <w:p w14:paraId="77925E78" w14:textId="77777777" w:rsidR="00CF020A" w:rsidRPr="00E11015" w:rsidRDefault="00CF020A" w:rsidP="00CF020A">
      <w:pPr>
        <w:rPr>
          <w:iCs/>
          <w:szCs w:val="18"/>
        </w:rPr>
      </w:pPr>
      <w:bookmarkStart w:id="23" w:name="_Ref194486189"/>
      <w:bookmarkStart w:id="24" w:name="_Toc194490289"/>
      <w:r w:rsidRPr="00E11015">
        <w:t xml:space="preserve">Figure </w:t>
      </w:r>
      <w:fldSimple w:instr=" SEQ Figure \* ARABIC ">
        <w:r>
          <w:rPr>
            <w:noProof/>
          </w:rPr>
          <w:t>1</w:t>
        </w:r>
      </w:fldSimple>
      <w:bookmarkEnd w:id="23"/>
      <w:r w:rsidRPr="00E11015">
        <w:t xml:space="preserve"> Balancing Areas in the continental US with Case Study Sites: ReEDS balancing areas and case study facilities labeled in the CONUS.</w:t>
      </w:r>
      <w:bookmarkStart w:id="25" w:name="_Ref194486212"/>
      <w:bookmarkStart w:id="26" w:name="_Toc188341285"/>
      <w:bookmarkStart w:id="27" w:name="_Toc192592228"/>
      <w:bookmarkStart w:id="28" w:name="_Toc194485569"/>
      <w:bookmarkEnd w:id="24"/>
      <w:r w:rsidRPr="009B2FD0">
        <w:t xml:space="preserve"> </w:t>
      </w:r>
      <w:r w:rsidRPr="00E11015">
        <w:br w:type="page"/>
      </w:r>
    </w:p>
    <w:p w14:paraId="453F0B05" w14:textId="77777777" w:rsidR="00CF020A" w:rsidRPr="009B2FD0" w:rsidRDefault="00CF020A" w:rsidP="00CF020A">
      <w:pPr>
        <w:pStyle w:val="Caption"/>
        <w:spacing w:after="0" w:line="240" w:lineRule="auto"/>
      </w:pPr>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Pr>
          <w:bCs/>
          <w:iCs w:val="0"/>
          <w:noProof/>
          <w:szCs w:val="24"/>
        </w:rPr>
        <w:t>1</w:t>
      </w:r>
      <w:r w:rsidRPr="00E11015">
        <w:rPr>
          <w:bCs/>
          <w:iCs w:val="0"/>
          <w:szCs w:val="24"/>
        </w:rPr>
        <w:fldChar w:fldCharType="end"/>
      </w:r>
      <w:bookmarkEnd w:id="25"/>
      <w:r w:rsidRPr="00E11015">
        <w:rPr>
          <w:bCs/>
          <w:iCs w:val="0"/>
          <w:szCs w:val="24"/>
        </w:rPr>
        <w:t xml:space="preserve"> Description of Variable Renewable Energy (VRE) Generation Use Percent and Hydropower Generation Use Percent in 2024 and 2050 in each Balancing Area (BA), and the associated case study site. The data for this table comes from the Cambium data set which relies on the2016 Hydropower Vision report </w:t>
      </w:r>
      <w:sdt>
        <w:sdtPr>
          <w:rPr>
            <w:bCs/>
            <w:iCs w:val="0"/>
            <w:szCs w:val="24"/>
          </w:rPr>
          <w:id w:val="-1723439565"/>
          <w:citation/>
        </w:sdtPr>
        <w:sdtContent>
          <w:r w:rsidRPr="00E11015">
            <w:rPr>
              <w:bCs/>
              <w:iCs w:val="0"/>
              <w:szCs w:val="24"/>
            </w:rPr>
            <w:fldChar w:fldCharType="begin"/>
          </w:r>
          <w:r w:rsidRPr="00E11015">
            <w:rPr>
              <w:bCs/>
              <w:iCs w:val="0"/>
              <w:szCs w:val="24"/>
            </w:rPr>
            <w:instrText xml:space="preserve"> CITATION Nat23 \l 1033 </w:instrText>
          </w:r>
          <w:r w:rsidRPr="00E11015">
            <w:rPr>
              <w:bCs/>
              <w:iCs w:val="0"/>
              <w:szCs w:val="24"/>
            </w:rPr>
            <w:fldChar w:fldCharType="separate"/>
          </w:r>
          <w:r w:rsidRPr="00E11015">
            <w:rPr>
              <w:bCs/>
              <w:iCs w:val="0"/>
              <w:noProof/>
              <w:szCs w:val="24"/>
            </w:rPr>
            <w:t>(Gagnon, et al., 2023)</w:t>
          </w:r>
          <w:r w:rsidRPr="00E11015">
            <w:rPr>
              <w:bCs/>
              <w:iCs w:val="0"/>
              <w:szCs w:val="24"/>
            </w:rPr>
            <w:fldChar w:fldCharType="end"/>
          </w:r>
        </w:sdtContent>
      </w:sdt>
      <w:sdt>
        <w:sdtPr>
          <w:rPr>
            <w:bCs/>
            <w:iCs w:val="0"/>
            <w:szCs w:val="24"/>
          </w:rPr>
          <w:id w:val="1044943535"/>
          <w:citation/>
        </w:sdtPr>
        <w:sdtContent>
          <w:r w:rsidRPr="00E11015">
            <w:rPr>
              <w:bCs/>
              <w:iCs w:val="0"/>
              <w:szCs w:val="24"/>
            </w:rPr>
            <w:fldChar w:fldCharType="begin"/>
          </w:r>
          <w:r w:rsidRPr="00E11015">
            <w:rPr>
              <w:bCs/>
              <w:iCs w:val="0"/>
              <w:szCs w:val="24"/>
            </w:rPr>
            <w:instrText xml:space="preserve"> CITATION USD16 \l 1033 </w:instrText>
          </w:r>
          <w:r w:rsidRPr="00E11015">
            <w:rPr>
              <w:bCs/>
              <w:iCs w:val="0"/>
              <w:szCs w:val="24"/>
            </w:rPr>
            <w:fldChar w:fldCharType="separate"/>
          </w:r>
          <w:r w:rsidRPr="00E11015">
            <w:rPr>
              <w:bCs/>
              <w:iCs w:val="0"/>
              <w:noProof/>
              <w:szCs w:val="24"/>
            </w:rPr>
            <w:t xml:space="preserve"> (U.S. DOE, 2016)</w:t>
          </w:r>
          <w:r w:rsidRPr="00E11015">
            <w:rPr>
              <w:bCs/>
              <w:iCs w:val="0"/>
              <w:szCs w:val="24"/>
            </w:rPr>
            <w:fldChar w:fldCharType="end"/>
          </w:r>
        </w:sdtContent>
      </w:sdt>
      <w:r w:rsidRPr="00E11015">
        <w:rPr>
          <w:bCs/>
          <w:iCs w:val="0"/>
          <w:szCs w:val="24"/>
        </w:rPr>
        <w:t>. The decrease in hydropower is likely from the aging hydropower asset infrastructure which reaches the end of its 100-year lifetime before 2050.</w:t>
      </w:r>
      <w:bookmarkEnd w:id="26"/>
      <w:bookmarkEnd w:id="27"/>
      <w:bookmarkEnd w:id="28"/>
      <w:r w:rsidRPr="00E11015">
        <w:rPr>
          <w:bCs/>
          <w:iCs w:val="0"/>
          <w:szCs w:val="24"/>
        </w:rPr>
        <w:t xml:space="preserve"> </w:t>
      </w:r>
    </w:p>
    <w:tbl>
      <w:tblPr>
        <w:tblStyle w:val="TableGrid"/>
        <w:tblW w:w="8560" w:type="dxa"/>
        <w:tblLook w:val="04A0" w:firstRow="1" w:lastRow="0" w:firstColumn="1" w:lastColumn="0" w:noHBand="0" w:noVBand="1"/>
      </w:tblPr>
      <w:tblGrid>
        <w:gridCol w:w="2132"/>
        <w:gridCol w:w="1518"/>
        <w:gridCol w:w="1518"/>
        <w:gridCol w:w="1696"/>
        <w:gridCol w:w="1696"/>
      </w:tblGrid>
      <w:tr w:rsidR="00CF020A" w:rsidRPr="00E11015" w14:paraId="79312931" w14:textId="77777777" w:rsidTr="00DC3C50">
        <w:tc>
          <w:tcPr>
            <w:tcW w:w="2132" w:type="dxa"/>
          </w:tcPr>
          <w:p w14:paraId="1E96882C" w14:textId="77777777" w:rsidR="00CF020A" w:rsidRPr="00E11015" w:rsidRDefault="00CF020A" w:rsidP="00DC3C50">
            <w:pPr>
              <w:spacing w:after="0" w:line="480" w:lineRule="auto"/>
              <w:rPr>
                <w:bCs/>
              </w:rPr>
            </w:pPr>
            <w:r w:rsidRPr="00E11015">
              <w:rPr>
                <w:bCs/>
              </w:rPr>
              <w:t>Case Study Site</w:t>
            </w:r>
          </w:p>
        </w:tc>
        <w:tc>
          <w:tcPr>
            <w:tcW w:w="1518" w:type="dxa"/>
          </w:tcPr>
          <w:p w14:paraId="0FF2D328" w14:textId="77777777" w:rsidR="00CF020A" w:rsidRPr="00E11015" w:rsidRDefault="00CF020A" w:rsidP="00DC3C50">
            <w:pPr>
              <w:spacing w:after="0" w:line="480" w:lineRule="auto"/>
              <w:rPr>
                <w:bCs/>
              </w:rPr>
            </w:pPr>
            <w:r w:rsidRPr="00E11015">
              <w:rPr>
                <w:bCs/>
              </w:rPr>
              <w:t>VRE % 2024</w:t>
            </w:r>
          </w:p>
        </w:tc>
        <w:tc>
          <w:tcPr>
            <w:tcW w:w="1518" w:type="dxa"/>
          </w:tcPr>
          <w:p w14:paraId="719B70D5" w14:textId="77777777" w:rsidR="00CF020A" w:rsidRPr="00E11015" w:rsidRDefault="00CF020A" w:rsidP="00DC3C50">
            <w:pPr>
              <w:spacing w:after="0" w:line="480" w:lineRule="auto"/>
              <w:rPr>
                <w:bCs/>
              </w:rPr>
            </w:pPr>
            <w:r w:rsidRPr="00E11015">
              <w:rPr>
                <w:bCs/>
              </w:rPr>
              <w:t>VRE % 2050</w:t>
            </w:r>
          </w:p>
        </w:tc>
        <w:tc>
          <w:tcPr>
            <w:tcW w:w="1696" w:type="dxa"/>
          </w:tcPr>
          <w:p w14:paraId="73448A45" w14:textId="77777777" w:rsidR="00CF020A" w:rsidRPr="00E11015" w:rsidRDefault="00CF020A" w:rsidP="00DC3C50">
            <w:pPr>
              <w:spacing w:after="0" w:line="480" w:lineRule="auto"/>
              <w:rPr>
                <w:bCs/>
              </w:rPr>
            </w:pPr>
            <w:r w:rsidRPr="00E11015">
              <w:rPr>
                <w:bCs/>
              </w:rPr>
              <w:t>Hydro % 2024</w:t>
            </w:r>
          </w:p>
        </w:tc>
        <w:tc>
          <w:tcPr>
            <w:tcW w:w="1696" w:type="dxa"/>
          </w:tcPr>
          <w:p w14:paraId="277972AD" w14:textId="77777777" w:rsidR="00CF020A" w:rsidRPr="00E11015" w:rsidRDefault="00CF020A" w:rsidP="00DC3C50">
            <w:pPr>
              <w:spacing w:after="0" w:line="480" w:lineRule="auto"/>
              <w:rPr>
                <w:bCs/>
              </w:rPr>
            </w:pPr>
            <w:r w:rsidRPr="00E11015">
              <w:rPr>
                <w:bCs/>
              </w:rPr>
              <w:t>Hydro % 2050</w:t>
            </w:r>
          </w:p>
        </w:tc>
      </w:tr>
      <w:tr w:rsidR="00CF020A" w:rsidRPr="00E11015" w14:paraId="62177414" w14:textId="77777777" w:rsidTr="00DC3C50">
        <w:tc>
          <w:tcPr>
            <w:tcW w:w="2132" w:type="dxa"/>
          </w:tcPr>
          <w:p w14:paraId="6E062E8A" w14:textId="77777777" w:rsidR="00CF020A" w:rsidRPr="00E11015" w:rsidRDefault="00CF020A" w:rsidP="00DC3C50">
            <w:pPr>
              <w:spacing w:after="0" w:line="480" w:lineRule="auto"/>
              <w:rPr>
                <w:bCs/>
              </w:rPr>
            </w:pPr>
            <w:r w:rsidRPr="00E11015">
              <w:rPr>
                <w:bCs/>
              </w:rPr>
              <w:t>Bartletts Ferry</w:t>
            </w:r>
          </w:p>
        </w:tc>
        <w:tc>
          <w:tcPr>
            <w:tcW w:w="1518" w:type="dxa"/>
          </w:tcPr>
          <w:p w14:paraId="7E3459FE" w14:textId="77777777" w:rsidR="00CF020A" w:rsidRPr="00E11015" w:rsidRDefault="00CF020A" w:rsidP="00DC3C50">
            <w:pPr>
              <w:spacing w:after="0" w:line="480" w:lineRule="auto"/>
              <w:rPr>
                <w:bCs/>
              </w:rPr>
            </w:pPr>
            <w:r w:rsidRPr="00E11015">
              <w:rPr>
                <w:bCs/>
              </w:rPr>
              <w:t>4.7</w:t>
            </w:r>
          </w:p>
        </w:tc>
        <w:tc>
          <w:tcPr>
            <w:tcW w:w="1518" w:type="dxa"/>
          </w:tcPr>
          <w:p w14:paraId="396D5AD6" w14:textId="77777777" w:rsidR="00CF020A" w:rsidRPr="00E11015" w:rsidRDefault="00CF020A" w:rsidP="00DC3C50">
            <w:pPr>
              <w:spacing w:after="0" w:line="480" w:lineRule="auto"/>
              <w:rPr>
                <w:bCs/>
              </w:rPr>
            </w:pPr>
            <w:r w:rsidRPr="00E11015">
              <w:rPr>
                <w:bCs/>
              </w:rPr>
              <w:t>47.2</w:t>
            </w:r>
          </w:p>
        </w:tc>
        <w:tc>
          <w:tcPr>
            <w:tcW w:w="1696" w:type="dxa"/>
          </w:tcPr>
          <w:p w14:paraId="33429D6F" w14:textId="77777777" w:rsidR="00CF020A" w:rsidRPr="00E11015" w:rsidRDefault="00CF020A" w:rsidP="00DC3C50">
            <w:pPr>
              <w:spacing w:after="0" w:line="480" w:lineRule="auto"/>
              <w:rPr>
                <w:bCs/>
              </w:rPr>
            </w:pPr>
            <w:r w:rsidRPr="00E11015">
              <w:rPr>
                <w:bCs/>
              </w:rPr>
              <w:t>2.6</w:t>
            </w:r>
          </w:p>
        </w:tc>
        <w:tc>
          <w:tcPr>
            <w:tcW w:w="1696" w:type="dxa"/>
          </w:tcPr>
          <w:p w14:paraId="1D9E6F10" w14:textId="77777777" w:rsidR="00CF020A" w:rsidRPr="00E11015" w:rsidRDefault="00CF020A" w:rsidP="00DC3C50">
            <w:pPr>
              <w:spacing w:after="0" w:line="480" w:lineRule="auto"/>
              <w:rPr>
                <w:bCs/>
              </w:rPr>
            </w:pPr>
            <w:r w:rsidRPr="00E11015">
              <w:rPr>
                <w:bCs/>
              </w:rPr>
              <w:t>2.7</w:t>
            </w:r>
          </w:p>
        </w:tc>
      </w:tr>
      <w:tr w:rsidR="00CF020A" w:rsidRPr="00E11015" w14:paraId="02F8CB8A" w14:textId="77777777" w:rsidTr="00DC3C50">
        <w:tc>
          <w:tcPr>
            <w:tcW w:w="2132" w:type="dxa"/>
          </w:tcPr>
          <w:p w14:paraId="38CD171B" w14:textId="77777777" w:rsidR="00CF020A" w:rsidRPr="00E11015" w:rsidRDefault="00CF020A" w:rsidP="00DC3C50">
            <w:pPr>
              <w:spacing w:after="0" w:line="480" w:lineRule="auto"/>
              <w:rPr>
                <w:bCs/>
              </w:rPr>
            </w:pPr>
            <w:r w:rsidRPr="00E11015">
              <w:rPr>
                <w:bCs/>
              </w:rPr>
              <w:t>High Rock</w:t>
            </w:r>
          </w:p>
        </w:tc>
        <w:tc>
          <w:tcPr>
            <w:tcW w:w="1518" w:type="dxa"/>
          </w:tcPr>
          <w:p w14:paraId="2EFC399B" w14:textId="77777777" w:rsidR="00CF020A" w:rsidRPr="00E11015" w:rsidRDefault="00CF020A" w:rsidP="00DC3C50">
            <w:pPr>
              <w:spacing w:after="0" w:line="480" w:lineRule="auto"/>
              <w:rPr>
                <w:bCs/>
              </w:rPr>
            </w:pPr>
            <w:r w:rsidRPr="00E11015">
              <w:rPr>
                <w:bCs/>
              </w:rPr>
              <w:t>4.3</w:t>
            </w:r>
          </w:p>
        </w:tc>
        <w:tc>
          <w:tcPr>
            <w:tcW w:w="1518" w:type="dxa"/>
          </w:tcPr>
          <w:p w14:paraId="1D3ABE23" w14:textId="77777777" w:rsidR="00CF020A" w:rsidRPr="00E11015" w:rsidRDefault="00CF020A" w:rsidP="00DC3C50">
            <w:pPr>
              <w:spacing w:after="0" w:line="480" w:lineRule="auto"/>
              <w:rPr>
                <w:bCs/>
              </w:rPr>
            </w:pPr>
            <w:r w:rsidRPr="00E11015">
              <w:rPr>
                <w:bCs/>
              </w:rPr>
              <w:t>19.9</w:t>
            </w:r>
          </w:p>
        </w:tc>
        <w:tc>
          <w:tcPr>
            <w:tcW w:w="1696" w:type="dxa"/>
          </w:tcPr>
          <w:p w14:paraId="719CFB7C" w14:textId="77777777" w:rsidR="00CF020A" w:rsidRPr="00E11015" w:rsidRDefault="00CF020A" w:rsidP="00DC3C50">
            <w:pPr>
              <w:spacing w:after="0" w:line="480" w:lineRule="auto"/>
              <w:rPr>
                <w:bCs/>
              </w:rPr>
            </w:pPr>
            <w:r w:rsidRPr="00E11015">
              <w:rPr>
                <w:bCs/>
              </w:rPr>
              <w:t>4.8</w:t>
            </w:r>
          </w:p>
        </w:tc>
        <w:tc>
          <w:tcPr>
            <w:tcW w:w="1696" w:type="dxa"/>
          </w:tcPr>
          <w:p w14:paraId="2E68BBC9" w14:textId="77777777" w:rsidR="00CF020A" w:rsidRPr="00E11015" w:rsidRDefault="00CF020A" w:rsidP="00DC3C50">
            <w:pPr>
              <w:spacing w:after="0" w:line="480" w:lineRule="auto"/>
              <w:rPr>
                <w:bCs/>
              </w:rPr>
            </w:pPr>
            <w:r w:rsidRPr="00E11015">
              <w:rPr>
                <w:bCs/>
              </w:rPr>
              <w:t>4.3</w:t>
            </w:r>
          </w:p>
        </w:tc>
      </w:tr>
      <w:tr w:rsidR="00CF020A" w:rsidRPr="00E11015" w14:paraId="2FB0E0AC" w14:textId="77777777" w:rsidTr="00DC3C50">
        <w:tc>
          <w:tcPr>
            <w:tcW w:w="2132" w:type="dxa"/>
          </w:tcPr>
          <w:p w14:paraId="1DA5257B" w14:textId="77777777" w:rsidR="00CF020A" w:rsidRPr="00E11015" w:rsidRDefault="00CF020A" w:rsidP="00DC3C50">
            <w:pPr>
              <w:spacing w:after="0" w:line="480" w:lineRule="auto"/>
              <w:rPr>
                <w:bCs/>
              </w:rPr>
            </w:pPr>
            <w:r w:rsidRPr="00E11015">
              <w:rPr>
                <w:bCs/>
              </w:rPr>
              <w:t>Long Lake</w:t>
            </w:r>
          </w:p>
        </w:tc>
        <w:tc>
          <w:tcPr>
            <w:tcW w:w="1518" w:type="dxa"/>
          </w:tcPr>
          <w:p w14:paraId="639BA9F0" w14:textId="77777777" w:rsidR="00CF020A" w:rsidRPr="00E11015" w:rsidRDefault="00CF020A" w:rsidP="00DC3C50">
            <w:pPr>
              <w:spacing w:after="0" w:line="480" w:lineRule="auto"/>
              <w:rPr>
                <w:bCs/>
              </w:rPr>
            </w:pPr>
            <w:r w:rsidRPr="00E11015">
              <w:rPr>
                <w:bCs/>
              </w:rPr>
              <w:t>6.9</w:t>
            </w:r>
          </w:p>
        </w:tc>
        <w:tc>
          <w:tcPr>
            <w:tcW w:w="1518" w:type="dxa"/>
          </w:tcPr>
          <w:p w14:paraId="65D34D41" w14:textId="77777777" w:rsidR="00CF020A" w:rsidRPr="00E11015" w:rsidRDefault="00CF020A" w:rsidP="00DC3C50">
            <w:pPr>
              <w:spacing w:after="0" w:line="480" w:lineRule="auto"/>
              <w:rPr>
                <w:bCs/>
              </w:rPr>
            </w:pPr>
            <w:r w:rsidRPr="00E11015">
              <w:rPr>
                <w:bCs/>
              </w:rPr>
              <w:t>5.8</w:t>
            </w:r>
          </w:p>
        </w:tc>
        <w:tc>
          <w:tcPr>
            <w:tcW w:w="1696" w:type="dxa"/>
          </w:tcPr>
          <w:p w14:paraId="7647941F" w14:textId="77777777" w:rsidR="00CF020A" w:rsidRPr="00E11015" w:rsidRDefault="00CF020A" w:rsidP="00DC3C50">
            <w:pPr>
              <w:spacing w:after="0" w:line="480" w:lineRule="auto"/>
              <w:rPr>
                <w:bCs/>
              </w:rPr>
            </w:pPr>
            <w:r w:rsidRPr="00E11015">
              <w:rPr>
                <w:bCs/>
              </w:rPr>
              <w:t>63.2</w:t>
            </w:r>
          </w:p>
        </w:tc>
        <w:tc>
          <w:tcPr>
            <w:tcW w:w="1696" w:type="dxa"/>
          </w:tcPr>
          <w:p w14:paraId="330A5D7A" w14:textId="77777777" w:rsidR="00CF020A" w:rsidRPr="00E11015" w:rsidRDefault="00CF020A" w:rsidP="00DC3C50">
            <w:pPr>
              <w:spacing w:after="0" w:line="480" w:lineRule="auto"/>
              <w:rPr>
                <w:bCs/>
              </w:rPr>
            </w:pPr>
            <w:r w:rsidRPr="00E11015">
              <w:rPr>
                <w:bCs/>
              </w:rPr>
              <w:t>62.6</w:t>
            </w:r>
          </w:p>
        </w:tc>
      </w:tr>
      <w:tr w:rsidR="00CF020A" w:rsidRPr="00E11015" w14:paraId="1C221993" w14:textId="77777777" w:rsidTr="00DC3C50">
        <w:tc>
          <w:tcPr>
            <w:tcW w:w="2132" w:type="dxa"/>
          </w:tcPr>
          <w:p w14:paraId="2FA7E7AC" w14:textId="77777777" w:rsidR="00CF020A" w:rsidRPr="00E11015" w:rsidRDefault="00CF020A" w:rsidP="00DC3C50">
            <w:pPr>
              <w:spacing w:after="0" w:line="480" w:lineRule="auto"/>
              <w:rPr>
                <w:bCs/>
              </w:rPr>
            </w:pPr>
            <w:r w:rsidRPr="00E11015">
              <w:rPr>
                <w:bCs/>
              </w:rPr>
              <w:t>Pit 3</w:t>
            </w:r>
          </w:p>
        </w:tc>
        <w:tc>
          <w:tcPr>
            <w:tcW w:w="1518" w:type="dxa"/>
          </w:tcPr>
          <w:p w14:paraId="576F8C5F" w14:textId="77777777" w:rsidR="00CF020A" w:rsidRPr="00E11015" w:rsidRDefault="00CF020A" w:rsidP="00DC3C50">
            <w:pPr>
              <w:spacing w:after="0" w:line="480" w:lineRule="auto"/>
              <w:rPr>
                <w:bCs/>
              </w:rPr>
            </w:pPr>
            <w:r w:rsidRPr="00E11015">
              <w:rPr>
                <w:bCs/>
              </w:rPr>
              <w:t>22.6</w:t>
            </w:r>
          </w:p>
        </w:tc>
        <w:tc>
          <w:tcPr>
            <w:tcW w:w="1518" w:type="dxa"/>
          </w:tcPr>
          <w:p w14:paraId="6D68FF03" w14:textId="77777777" w:rsidR="00CF020A" w:rsidRPr="00E11015" w:rsidRDefault="00CF020A" w:rsidP="00DC3C50">
            <w:pPr>
              <w:spacing w:after="0" w:line="480" w:lineRule="auto"/>
              <w:rPr>
                <w:bCs/>
              </w:rPr>
            </w:pPr>
            <w:r w:rsidRPr="00E11015">
              <w:rPr>
                <w:bCs/>
              </w:rPr>
              <w:t>61.3</w:t>
            </w:r>
          </w:p>
        </w:tc>
        <w:tc>
          <w:tcPr>
            <w:tcW w:w="1696" w:type="dxa"/>
          </w:tcPr>
          <w:p w14:paraId="700C0282" w14:textId="77777777" w:rsidR="00CF020A" w:rsidRPr="00E11015" w:rsidRDefault="00CF020A" w:rsidP="00DC3C50">
            <w:pPr>
              <w:spacing w:after="0" w:line="480" w:lineRule="auto"/>
              <w:rPr>
                <w:bCs/>
              </w:rPr>
            </w:pPr>
            <w:r w:rsidRPr="00E11015">
              <w:rPr>
                <w:bCs/>
              </w:rPr>
              <w:t>24.0</w:t>
            </w:r>
          </w:p>
        </w:tc>
        <w:tc>
          <w:tcPr>
            <w:tcW w:w="1696" w:type="dxa"/>
          </w:tcPr>
          <w:p w14:paraId="17C92F23" w14:textId="77777777" w:rsidR="00CF020A" w:rsidRPr="00E11015" w:rsidRDefault="00CF020A" w:rsidP="00DC3C50">
            <w:pPr>
              <w:spacing w:after="0" w:line="480" w:lineRule="auto"/>
              <w:rPr>
                <w:bCs/>
              </w:rPr>
            </w:pPr>
            <w:r w:rsidRPr="00E11015">
              <w:rPr>
                <w:bCs/>
              </w:rPr>
              <w:t>18.3</w:t>
            </w:r>
          </w:p>
        </w:tc>
      </w:tr>
      <w:tr w:rsidR="00CF020A" w:rsidRPr="00E11015" w14:paraId="13DE840C" w14:textId="77777777" w:rsidTr="00DC3C50">
        <w:tc>
          <w:tcPr>
            <w:tcW w:w="2132" w:type="dxa"/>
          </w:tcPr>
          <w:p w14:paraId="633BD74B" w14:textId="77777777" w:rsidR="00CF020A" w:rsidRPr="00E11015" w:rsidRDefault="00CF020A" w:rsidP="00DC3C50">
            <w:pPr>
              <w:spacing w:after="0" w:line="480" w:lineRule="auto"/>
              <w:rPr>
                <w:bCs/>
              </w:rPr>
            </w:pPr>
            <w:r w:rsidRPr="00E11015">
              <w:rPr>
                <w:bCs/>
              </w:rPr>
              <w:t>Smith Mountain</w:t>
            </w:r>
          </w:p>
        </w:tc>
        <w:tc>
          <w:tcPr>
            <w:tcW w:w="1518" w:type="dxa"/>
          </w:tcPr>
          <w:p w14:paraId="09BF4F9C" w14:textId="77777777" w:rsidR="00CF020A" w:rsidRPr="00E11015" w:rsidRDefault="00CF020A" w:rsidP="00DC3C50">
            <w:pPr>
              <w:spacing w:after="0" w:line="480" w:lineRule="auto"/>
              <w:rPr>
                <w:bCs/>
              </w:rPr>
            </w:pPr>
            <w:r w:rsidRPr="00E11015">
              <w:rPr>
                <w:bCs/>
              </w:rPr>
              <w:t>9.1</w:t>
            </w:r>
          </w:p>
        </w:tc>
        <w:tc>
          <w:tcPr>
            <w:tcW w:w="1518" w:type="dxa"/>
          </w:tcPr>
          <w:p w14:paraId="0B5DD4B7" w14:textId="77777777" w:rsidR="00CF020A" w:rsidRPr="00E11015" w:rsidRDefault="00CF020A" w:rsidP="00DC3C50">
            <w:pPr>
              <w:spacing w:after="0" w:line="480" w:lineRule="auto"/>
              <w:rPr>
                <w:bCs/>
              </w:rPr>
            </w:pPr>
            <w:r w:rsidRPr="00E11015">
              <w:rPr>
                <w:bCs/>
              </w:rPr>
              <w:t>65.9</w:t>
            </w:r>
          </w:p>
        </w:tc>
        <w:tc>
          <w:tcPr>
            <w:tcW w:w="1696" w:type="dxa"/>
          </w:tcPr>
          <w:p w14:paraId="29B61712" w14:textId="77777777" w:rsidR="00CF020A" w:rsidRPr="00E11015" w:rsidRDefault="00CF020A" w:rsidP="00DC3C50">
            <w:pPr>
              <w:spacing w:after="0" w:line="480" w:lineRule="auto"/>
              <w:rPr>
                <w:bCs/>
              </w:rPr>
            </w:pPr>
            <w:r w:rsidRPr="00E11015">
              <w:rPr>
                <w:bCs/>
              </w:rPr>
              <w:t>0.5</w:t>
            </w:r>
          </w:p>
        </w:tc>
        <w:tc>
          <w:tcPr>
            <w:tcW w:w="1696" w:type="dxa"/>
          </w:tcPr>
          <w:p w14:paraId="499FD5EB" w14:textId="77777777" w:rsidR="00CF020A" w:rsidRPr="00E11015" w:rsidRDefault="00CF020A" w:rsidP="00DC3C50">
            <w:pPr>
              <w:spacing w:after="0" w:line="480" w:lineRule="auto"/>
              <w:rPr>
                <w:bCs/>
              </w:rPr>
            </w:pPr>
            <w:r w:rsidRPr="00E11015">
              <w:rPr>
                <w:bCs/>
              </w:rPr>
              <w:t>0.4</w:t>
            </w:r>
          </w:p>
        </w:tc>
      </w:tr>
    </w:tbl>
    <w:p w14:paraId="5A7C7482" w14:textId="77777777" w:rsidR="00CF020A" w:rsidRDefault="00CF020A" w:rsidP="00CF020A">
      <w:pPr>
        <w:spacing w:line="480" w:lineRule="auto"/>
        <w:ind w:firstLine="720"/>
        <w:rPr>
          <w:bCs/>
        </w:rPr>
      </w:pPr>
    </w:p>
    <w:p w14:paraId="738E893F" w14:textId="77777777" w:rsidR="00CF020A" w:rsidRDefault="00CF020A" w:rsidP="00CF020A">
      <w:pPr>
        <w:rPr>
          <w:bCs/>
        </w:rPr>
      </w:pPr>
      <w:r>
        <w:rPr>
          <w:bCs/>
        </w:rPr>
        <w:br w:type="page"/>
      </w:r>
    </w:p>
    <w:p w14:paraId="3735157F" w14:textId="2A00F989" w:rsidR="00A4611E" w:rsidRPr="00E11015" w:rsidRDefault="005D1BDD" w:rsidP="008244E4">
      <w:pPr>
        <w:spacing w:line="480" w:lineRule="auto"/>
        <w:ind w:firstLine="720"/>
        <w:rPr>
          <w:bCs/>
        </w:rPr>
      </w:pPr>
      <w:r w:rsidRPr="00E11015">
        <w:rPr>
          <w:bCs/>
        </w:rPr>
        <w:lastRenderedPageBreak/>
        <w:t xml:space="preserve">Site information such as facility max discharge rate, total usable reservoir volume, minimum flow requirements, seasonal elevation requirements, and normal reservoir operation range was obtained from FERC licenses and ORNL’s Hydropower Energy Storage Capacity Dataset, Version 2 </w:t>
      </w:r>
      <w:sdt>
        <w:sdtPr>
          <w:rPr>
            <w:bCs/>
          </w:rPr>
          <w:id w:val="1421151393"/>
          <w:citation/>
        </w:sdtPr>
        <w:sdtContent>
          <w:r w:rsidRPr="00E11015">
            <w:rPr>
              <w:bCs/>
            </w:rPr>
            <w:fldChar w:fldCharType="begin"/>
          </w:r>
          <w:r w:rsidRPr="00E11015">
            <w:rPr>
              <w:bCs/>
            </w:rPr>
            <w:instrText xml:space="preserve"> CITATION FER231 \l 1033 </w:instrText>
          </w:r>
          <w:r w:rsidRPr="00E11015">
            <w:rPr>
              <w:bCs/>
            </w:rPr>
            <w:fldChar w:fldCharType="separate"/>
          </w:r>
          <w:r w:rsidRPr="00E11015">
            <w:rPr>
              <w:bCs/>
              <w:noProof/>
            </w:rPr>
            <w:t>(FERC, 2023)</w:t>
          </w:r>
          <w:r w:rsidRPr="00E11015">
            <w:rPr>
              <w:bCs/>
            </w:rPr>
            <w:fldChar w:fldCharType="end"/>
          </w:r>
        </w:sdtContent>
      </w:sdt>
      <w:r w:rsidRPr="00E11015">
        <w:rPr>
          <w:bCs/>
        </w:rPr>
        <w:t xml:space="preserve">, </w:t>
      </w:r>
      <w:sdt>
        <w:sdtPr>
          <w:rPr>
            <w:bCs/>
          </w:rPr>
          <w:id w:val="-1002197153"/>
          <w:citation/>
        </w:sdtPr>
        <w:sdtContent>
          <w:r w:rsidRPr="00E11015">
            <w:rPr>
              <w:bCs/>
            </w:rPr>
            <w:fldChar w:fldCharType="begin"/>
          </w:r>
          <w:r w:rsidRPr="00E11015">
            <w:rPr>
              <w:bCs/>
            </w:rPr>
            <w:instrText xml:space="preserve"> CITATION Han23 \l 1033 </w:instrText>
          </w:r>
          <w:r w:rsidRPr="00E11015">
            <w:rPr>
              <w:bCs/>
            </w:rPr>
            <w:fldChar w:fldCharType="separate"/>
          </w:r>
          <w:r w:rsidRPr="00E11015">
            <w:rPr>
              <w:bCs/>
              <w:noProof/>
            </w:rPr>
            <w:t>(Hansen, et al., 2023)</w:t>
          </w:r>
          <w:r w:rsidRPr="00E11015">
            <w:rPr>
              <w:bCs/>
            </w:rPr>
            <w:fldChar w:fldCharType="end"/>
          </w:r>
        </w:sdtContent>
      </w:sdt>
      <w:r w:rsidRPr="00E11015">
        <w:rPr>
          <w:bCs/>
        </w:rPr>
        <w:t xml:space="preserve">. </w:t>
      </w:r>
    </w:p>
    <w:p w14:paraId="4A044F70" w14:textId="77777777" w:rsidR="00496CCE" w:rsidRPr="00E11015" w:rsidDel="00A56342" w:rsidRDefault="00496CCE" w:rsidP="00851262">
      <w:pPr>
        <w:pStyle w:val="ListParagraph"/>
        <w:numPr>
          <w:ilvl w:val="2"/>
          <w:numId w:val="6"/>
        </w:numPr>
        <w:spacing w:line="480" w:lineRule="auto"/>
        <w:ind w:left="720"/>
        <w:rPr>
          <w:rFonts w:ascii="Times New Roman" w:hAnsi="Times New Roman" w:cs="Times New Roman"/>
          <w:bCs/>
        </w:rPr>
      </w:pPr>
      <w:r w:rsidRPr="00E11015" w:rsidDel="00A56342">
        <w:rPr>
          <w:rFonts w:ascii="Times New Roman" w:hAnsi="Times New Roman" w:cs="Times New Roman"/>
          <w:bCs/>
        </w:rPr>
        <w:t>Long Lake, WA</w:t>
      </w:r>
    </w:p>
    <w:p w14:paraId="406A5323" w14:textId="494EB416" w:rsidR="00CF020A" w:rsidRDefault="00496CCE" w:rsidP="00496CCE">
      <w:pPr>
        <w:spacing w:line="480" w:lineRule="auto"/>
        <w:ind w:firstLine="720"/>
        <w:rPr>
          <w:bCs/>
        </w:rPr>
      </w:pPr>
      <w:r w:rsidRPr="00E11015" w:rsidDel="00A56342">
        <w:rPr>
          <w:bCs/>
        </w:rPr>
        <w:t xml:space="preserve">Located in ReEDS BA 3, the Long Lake facility operates on the Spokane River. </w:t>
      </w:r>
      <w:r w:rsidRPr="00E11015">
        <w:rPr>
          <w:bCs/>
        </w:rPr>
        <w:t xml:space="preserve">This facility is one of five in the Spokane River Hydroelectric Project (Spokane River Project) </w:t>
      </w:r>
      <w:sdt>
        <w:sdtPr>
          <w:rPr>
            <w:bCs/>
          </w:rPr>
          <w:id w:val="1485889419"/>
          <w:citation/>
        </w:sdtPr>
        <w:sdtContent>
          <w:r w:rsidRPr="00E11015">
            <w:rPr>
              <w:bCs/>
            </w:rPr>
            <w:fldChar w:fldCharType="begin"/>
          </w:r>
          <w:r w:rsidRPr="00E11015">
            <w:rPr>
              <w:bCs/>
            </w:rPr>
            <w:instrText xml:space="preserve"> CITATION FER09 \l 1033 </w:instrText>
          </w:r>
          <w:r w:rsidRPr="00E11015">
            <w:rPr>
              <w:bCs/>
            </w:rPr>
            <w:fldChar w:fldCharType="separate"/>
          </w:r>
          <w:r w:rsidRPr="00E11015">
            <w:rPr>
              <w:bCs/>
              <w:noProof/>
            </w:rPr>
            <w:t>(FERC, 2009)</w:t>
          </w:r>
          <w:r w:rsidRPr="00E11015">
            <w:rPr>
              <w:bCs/>
            </w:rPr>
            <w:fldChar w:fldCharType="end"/>
          </w:r>
        </w:sdtContent>
      </w:sdt>
      <w:r w:rsidRPr="00E11015">
        <w:rPr>
          <w:bCs/>
        </w:rPr>
        <w:t xml:space="preserve">. The Spokane River Project totals 138MW and is owned by Avista Corporation. </w:t>
      </w:r>
      <w:r w:rsidRPr="00E11015" w:rsidDel="00A56342">
        <w:rPr>
          <w:bCs/>
        </w:rPr>
        <w:t xml:space="preserve">The total </w:t>
      </w:r>
      <w:r w:rsidRPr="00E11015">
        <w:rPr>
          <w:bCs/>
        </w:rPr>
        <w:t xml:space="preserve">nameplate </w:t>
      </w:r>
      <w:r w:rsidRPr="00E11015" w:rsidDel="00A56342">
        <w:rPr>
          <w:bCs/>
        </w:rPr>
        <w:t xml:space="preserve">capacity of the </w:t>
      </w:r>
      <w:r w:rsidRPr="00E11015">
        <w:rPr>
          <w:bCs/>
        </w:rPr>
        <w:t xml:space="preserve">Long Lake </w:t>
      </w:r>
      <w:r w:rsidRPr="00E11015" w:rsidDel="00A56342">
        <w:rPr>
          <w:bCs/>
        </w:rPr>
        <w:t>facility is 70MW with four operating units.</w:t>
      </w:r>
      <w:r w:rsidR="009B2FD0">
        <w:rPr>
          <w:bCs/>
        </w:rPr>
        <w:t xml:space="preserve"> </w:t>
      </w:r>
      <w:r w:rsidR="009B2FD0" w:rsidRPr="00E11015">
        <w:rPr>
          <w:bCs/>
        </w:rPr>
        <w:t>This project was most recently licensed in June 2009. This project is on land owned by the U.S. and held in trust for the Coeur D’Alene Indian Tribe.</w:t>
      </w:r>
    </w:p>
    <w:p w14:paraId="2B63B4FE" w14:textId="77777777" w:rsidR="00CF020A" w:rsidRPr="00E11015" w:rsidRDefault="00CF020A" w:rsidP="00CF020A">
      <w:pPr>
        <w:spacing w:line="480" w:lineRule="auto"/>
        <w:ind w:firstLine="720"/>
        <w:rPr>
          <w:bCs/>
        </w:rPr>
      </w:pPr>
      <w:r w:rsidRPr="00E11015">
        <w:rPr>
          <w:bCs/>
        </w:rPr>
        <w:t>Important environmental issues at this project site include water quality, healthy of recreationally important fish (rainbow trout, bass, and yellow perch), controlling noxious weeds, protection of riparian habitats, and aesthetic appearance at the Upper Falls development.</w:t>
      </w:r>
    </w:p>
    <w:p w14:paraId="2B2343EC" w14:textId="77777777" w:rsidR="00CF020A" w:rsidRPr="00E11015" w:rsidDel="00A56342" w:rsidRDefault="00CF020A" w:rsidP="00CF020A">
      <w:pPr>
        <w:spacing w:line="480" w:lineRule="auto"/>
        <w:ind w:firstLine="720"/>
        <w:rPr>
          <w:bCs/>
        </w:rPr>
      </w:pPr>
      <w:r w:rsidRPr="00E11015">
        <w:rPr>
          <w:bCs/>
        </w:rPr>
        <w:t>The</w:t>
      </w:r>
      <w:r w:rsidRPr="00E11015" w:rsidDel="00A56342">
        <w:rPr>
          <w:bCs/>
        </w:rPr>
        <w:t xml:space="preserve"> Long Lake facility </w:t>
      </w:r>
      <w:r w:rsidRPr="00E11015">
        <w:rPr>
          <w:bCs/>
        </w:rPr>
        <w:t xml:space="preserve">generation </w:t>
      </w:r>
      <w:r w:rsidRPr="00E11015" w:rsidDel="00A56342">
        <w:rPr>
          <w:bCs/>
        </w:rPr>
        <w:t xml:space="preserve">from 2002 to 2022 </w:t>
      </w:r>
      <w:r w:rsidRPr="00E11015">
        <w:rPr>
          <w:bCs/>
        </w:rPr>
        <w:t>was</w:t>
      </w:r>
      <w:r w:rsidRPr="00E11015" w:rsidDel="00A56342">
        <w:rPr>
          <w:bCs/>
        </w:rPr>
        <w:t xml:space="preserve"> 495,070 MWh</w:t>
      </w:r>
      <w:r w:rsidRPr="00E11015">
        <w:rPr>
          <w:bCs/>
        </w:rPr>
        <w:t xml:space="preserve"> </w:t>
      </w:r>
      <w:r w:rsidRPr="00E11015">
        <w:rPr>
          <w:bCs/>
          <w:noProof/>
        </w:rPr>
        <w:t>(Johnson et al., 2022)</w:t>
      </w:r>
      <w:r w:rsidRPr="00E11015" w:rsidDel="00A56342">
        <w:rPr>
          <w:bCs/>
        </w:rPr>
        <w:t>. In BA 3, the Long Lake facility makes up 1.2% of total hydropower generation in BA</w:t>
      </w:r>
      <w:r w:rsidRPr="00E11015">
        <w:rPr>
          <w:bCs/>
        </w:rPr>
        <w:t xml:space="preserve"> 3. </w:t>
      </w:r>
    </w:p>
    <w:p w14:paraId="02F191CD" w14:textId="77777777" w:rsidR="00CF020A" w:rsidRPr="00E11015" w:rsidDel="00A56342" w:rsidRDefault="00CF020A" w:rsidP="00CF020A">
      <w:pPr>
        <w:pStyle w:val="Heading3"/>
        <w:numPr>
          <w:ilvl w:val="2"/>
          <w:numId w:val="6"/>
        </w:numPr>
        <w:spacing w:before="0" w:after="0" w:line="480" w:lineRule="auto"/>
        <w:ind w:left="720"/>
        <w:rPr>
          <w:rFonts w:cs="Times New Roman"/>
          <w:bCs/>
          <w:sz w:val="24"/>
          <w:szCs w:val="24"/>
        </w:rPr>
      </w:pPr>
      <w:bookmarkStart w:id="29" w:name="_Toc194489086"/>
      <w:r w:rsidRPr="00E11015" w:rsidDel="00A56342">
        <w:rPr>
          <w:rFonts w:cs="Times New Roman"/>
          <w:bCs/>
          <w:sz w:val="24"/>
          <w:szCs w:val="24"/>
        </w:rPr>
        <w:t>Pit 3, C</w:t>
      </w:r>
      <w:r w:rsidRPr="00E11015">
        <w:rPr>
          <w:rFonts w:cs="Times New Roman"/>
          <w:bCs/>
          <w:sz w:val="24"/>
          <w:szCs w:val="24"/>
        </w:rPr>
        <w:t>A</w:t>
      </w:r>
      <w:bookmarkEnd w:id="29"/>
    </w:p>
    <w:p w14:paraId="36B3A69A" w14:textId="1D79A11B" w:rsidR="00CF020A" w:rsidRDefault="00CF020A" w:rsidP="00CF020A">
      <w:pPr>
        <w:spacing w:line="480" w:lineRule="auto"/>
        <w:rPr>
          <w:bCs/>
        </w:rPr>
      </w:pPr>
      <w:r w:rsidRPr="00E11015" w:rsidDel="00A56342">
        <w:rPr>
          <w:bCs/>
        </w:rPr>
        <w:tab/>
        <w:t xml:space="preserve">Located in ReEDs BA 9, the Pit 3 facility operates on the Pit River. </w:t>
      </w:r>
      <w:r w:rsidRPr="00E11015">
        <w:rPr>
          <w:bCs/>
        </w:rPr>
        <w:t>This facility is one of three on a license that also includes Pit 4 and Pit 5;</w:t>
      </w:r>
      <w:r w:rsidRPr="00E11015" w:rsidDel="00A56342">
        <w:rPr>
          <w:bCs/>
        </w:rPr>
        <w:t xml:space="preserve"> Pit 3 is the farthest upstream along the Pit River</w:t>
      </w:r>
      <w:r w:rsidRPr="00E11015">
        <w:rPr>
          <w:bCs/>
        </w:rPr>
        <w:t xml:space="preserve"> </w:t>
      </w:r>
      <w:sdt>
        <w:sdtPr>
          <w:rPr>
            <w:bCs/>
          </w:rPr>
          <w:id w:val="1415049348"/>
          <w:citation/>
        </w:sdtPr>
        <w:sdtContent>
          <w:r w:rsidRPr="00E11015">
            <w:rPr>
              <w:bCs/>
            </w:rPr>
            <w:fldChar w:fldCharType="begin"/>
          </w:r>
          <w:r w:rsidRPr="00E11015">
            <w:rPr>
              <w:bCs/>
            </w:rPr>
            <w:instrText xml:space="preserve"> CITATION FER07 \l 1033 </w:instrText>
          </w:r>
          <w:r w:rsidRPr="00E11015">
            <w:rPr>
              <w:bCs/>
            </w:rPr>
            <w:fldChar w:fldCharType="separate"/>
          </w:r>
          <w:r w:rsidRPr="00E11015">
            <w:rPr>
              <w:bCs/>
              <w:noProof/>
            </w:rPr>
            <w:t>(FERC, 2007)</w:t>
          </w:r>
          <w:r w:rsidRPr="00E11015">
            <w:rPr>
              <w:bCs/>
            </w:rPr>
            <w:fldChar w:fldCharType="end"/>
          </w:r>
        </w:sdtContent>
      </w:sdt>
      <w:r w:rsidRPr="00E11015">
        <w:rPr>
          <w:bCs/>
        </w:rPr>
        <w:t xml:space="preserve">. These facilities have a combined capacity of 312MW and are operated by Pacific Gas and Electric Company (PG&amp;E). </w:t>
      </w:r>
      <w:r w:rsidRPr="00E11015" w:rsidDel="00A56342">
        <w:rPr>
          <w:bCs/>
        </w:rPr>
        <w:t xml:space="preserve">The total capacity </w:t>
      </w:r>
      <w:r w:rsidRPr="00E11015">
        <w:rPr>
          <w:bCs/>
        </w:rPr>
        <w:t xml:space="preserve">nameplate </w:t>
      </w:r>
      <w:r w:rsidRPr="00E11015" w:rsidDel="00A56342">
        <w:rPr>
          <w:bCs/>
        </w:rPr>
        <w:t>of Pit 3 is 80MW with three operating units</w:t>
      </w:r>
      <w:r w:rsidRPr="00E11015">
        <w:rPr>
          <w:bCs/>
        </w:rPr>
        <w:t xml:space="preserve">. </w:t>
      </w:r>
    </w:p>
    <w:p w14:paraId="224700D2" w14:textId="33B3D572" w:rsidR="005D1BDD" w:rsidRPr="00E11015" w:rsidRDefault="00CF020A" w:rsidP="008244E4">
      <w:pPr>
        <w:spacing w:line="480" w:lineRule="auto"/>
        <w:ind w:firstLine="720"/>
        <w:rPr>
          <w:bCs/>
        </w:rPr>
      </w:pPr>
      <w:r w:rsidRPr="00E11015">
        <w:rPr>
          <w:bCs/>
        </w:rPr>
        <w:lastRenderedPageBreak/>
        <w:t>The license for this project was most recently renewed in July 2007. Important environmental issues at this project site include water quality, and special status species (species listed or proposed to be listed on the threatened or endangered species list) including the yellow warbler and willow flycatcher.</w:t>
      </w:r>
      <w:r>
        <w:rPr>
          <w:bCs/>
        </w:rPr>
        <w:t xml:space="preserve"> </w:t>
      </w:r>
      <w:r w:rsidR="005D1BDD" w:rsidRPr="00E11015" w:rsidDel="00A56342">
        <w:rPr>
          <w:bCs/>
        </w:rPr>
        <w:t xml:space="preserve">The </w:t>
      </w:r>
      <w:r w:rsidR="005D1BDD" w:rsidRPr="00E11015">
        <w:rPr>
          <w:bCs/>
        </w:rPr>
        <w:t xml:space="preserve">Pit 3 </w:t>
      </w:r>
      <w:r w:rsidR="005D1BDD" w:rsidRPr="00E11015" w:rsidDel="00A56342">
        <w:rPr>
          <w:bCs/>
        </w:rPr>
        <w:t xml:space="preserve">average annual </w:t>
      </w:r>
      <w:r w:rsidR="005D1BDD" w:rsidRPr="00E11015">
        <w:rPr>
          <w:bCs/>
        </w:rPr>
        <w:t xml:space="preserve">generation from 2002 to 2022 is </w:t>
      </w:r>
      <w:r w:rsidR="005D1BDD" w:rsidRPr="00E11015" w:rsidDel="00A56342">
        <w:rPr>
          <w:bCs/>
        </w:rPr>
        <w:t>312,238 MWh</w:t>
      </w:r>
      <w:r w:rsidR="005D1BDD" w:rsidRPr="00E11015">
        <w:rPr>
          <w:bCs/>
        </w:rPr>
        <w:t xml:space="preserve"> </w:t>
      </w:r>
      <w:r w:rsidR="005D1BDD" w:rsidRPr="00E11015">
        <w:rPr>
          <w:bCs/>
          <w:noProof/>
        </w:rPr>
        <w:t>(Johnson et al., 2022)</w:t>
      </w:r>
      <w:r w:rsidR="005D1BDD" w:rsidRPr="00E11015" w:rsidDel="00A56342">
        <w:rPr>
          <w:bCs/>
        </w:rPr>
        <w:t xml:space="preserve">. In BA 9, Pit 3 makes up 1.2% of </w:t>
      </w:r>
      <w:r w:rsidR="005D1BDD" w:rsidRPr="00E11015">
        <w:rPr>
          <w:bCs/>
        </w:rPr>
        <w:t xml:space="preserve">total </w:t>
      </w:r>
      <w:r w:rsidR="005D1BDD" w:rsidRPr="00E11015" w:rsidDel="00A56342">
        <w:rPr>
          <w:bCs/>
        </w:rPr>
        <w:t xml:space="preserve">hydroelectric </w:t>
      </w:r>
      <w:r w:rsidR="005D1BDD" w:rsidRPr="00E11015">
        <w:rPr>
          <w:bCs/>
        </w:rPr>
        <w:t>generation</w:t>
      </w:r>
      <w:r w:rsidR="005D1BDD" w:rsidRPr="00E11015" w:rsidDel="00A56342">
        <w:rPr>
          <w:bCs/>
        </w:rPr>
        <w:t>.</w:t>
      </w:r>
    </w:p>
    <w:p w14:paraId="18F74FBC" w14:textId="77777777" w:rsidR="005D1BDD" w:rsidRPr="00E11015" w:rsidDel="00A56342" w:rsidRDefault="005D1BDD" w:rsidP="00851262">
      <w:pPr>
        <w:pStyle w:val="Heading3"/>
        <w:numPr>
          <w:ilvl w:val="2"/>
          <w:numId w:val="6"/>
        </w:numPr>
        <w:spacing w:before="0" w:after="0" w:line="480" w:lineRule="auto"/>
        <w:ind w:left="720"/>
        <w:rPr>
          <w:rFonts w:cs="Times New Roman"/>
          <w:bCs/>
          <w:sz w:val="24"/>
          <w:szCs w:val="24"/>
        </w:rPr>
      </w:pPr>
      <w:bookmarkStart w:id="30" w:name="_Toc194489087"/>
      <w:r w:rsidRPr="00E11015" w:rsidDel="00A56342">
        <w:rPr>
          <w:rFonts w:cs="Times New Roman"/>
          <w:bCs/>
          <w:sz w:val="24"/>
          <w:szCs w:val="24"/>
        </w:rPr>
        <w:t>Bartletts Ferry, GA</w:t>
      </w:r>
      <w:bookmarkEnd w:id="30"/>
    </w:p>
    <w:p w14:paraId="62BA91CC" w14:textId="77777777" w:rsidR="005D1BDD" w:rsidRPr="00E11015" w:rsidRDefault="005D1BDD" w:rsidP="008244E4">
      <w:pPr>
        <w:spacing w:line="480" w:lineRule="auto"/>
        <w:ind w:firstLine="720"/>
        <w:rPr>
          <w:bCs/>
        </w:rPr>
      </w:pPr>
      <w:r w:rsidRPr="00E11015" w:rsidDel="00A56342">
        <w:rPr>
          <w:bCs/>
        </w:rPr>
        <w:t xml:space="preserve">Located in ReEDS BA 94, the Bartletts Ferry facility operates on the Chattahoochee River. </w:t>
      </w:r>
      <w:r w:rsidRPr="00E11015">
        <w:rPr>
          <w:bCs/>
        </w:rPr>
        <w:t xml:space="preserve">The Bartletts Ferry facility is the only facility on this license </w:t>
      </w:r>
      <w:sdt>
        <w:sdtPr>
          <w:rPr>
            <w:bCs/>
          </w:rPr>
          <w:id w:val="1767659073"/>
          <w:citation/>
        </w:sdtPr>
        <w:sdtContent>
          <w:r w:rsidRPr="00E11015">
            <w:rPr>
              <w:bCs/>
            </w:rPr>
            <w:fldChar w:fldCharType="begin"/>
          </w:r>
          <w:r w:rsidRPr="00E11015">
            <w:rPr>
              <w:bCs/>
            </w:rPr>
            <w:instrText xml:space="preserve"> CITATION FER14 \l 1033 </w:instrText>
          </w:r>
          <w:r w:rsidRPr="00E11015">
            <w:rPr>
              <w:bCs/>
            </w:rPr>
            <w:fldChar w:fldCharType="separate"/>
          </w:r>
          <w:r w:rsidRPr="00E11015">
            <w:rPr>
              <w:bCs/>
              <w:noProof/>
            </w:rPr>
            <w:t>(FERC, 2014)</w:t>
          </w:r>
          <w:r w:rsidRPr="00E11015">
            <w:rPr>
              <w:bCs/>
            </w:rPr>
            <w:fldChar w:fldCharType="end"/>
          </w:r>
        </w:sdtContent>
      </w:sdt>
      <w:r w:rsidRPr="00E11015">
        <w:rPr>
          <w:bCs/>
        </w:rPr>
        <w:t xml:space="preserve">. The entirety of the Chattahoochee River system contains 11 dams operated by US Army Corps of Engineers and Georgia Power; five of these dams are downstream of Bartletts Ferry. </w:t>
      </w:r>
      <w:r w:rsidRPr="00E11015" w:rsidDel="00A56342">
        <w:rPr>
          <w:bCs/>
        </w:rPr>
        <w:t>The total capacity</w:t>
      </w:r>
      <w:r w:rsidRPr="00E11015">
        <w:rPr>
          <w:bCs/>
        </w:rPr>
        <w:t xml:space="preserve"> of Bartletts Ferry</w:t>
      </w:r>
      <w:r w:rsidRPr="00E11015" w:rsidDel="00A56342">
        <w:rPr>
          <w:bCs/>
        </w:rPr>
        <w:t xml:space="preserve"> is </w:t>
      </w:r>
      <w:r w:rsidRPr="00E11015">
        <w:rPr>
          <w:bCs/>
        </w:rPr>
        <w:t>17</w:t>
      </w:r>
      <w:r w:rsidRPr="00E11015" w:rsidDel="00A56342">
        <w:rPr>
          <w:bCs/>
        </w:rPr>
        <w:t>3MW with six operating units, make it the smallest, by capacity, of the case studies. The facility is along the Alabama</w:t>
      </w:r>
      <w:r w:rsidRPr="00E11015">
        <w:rPr>
          <w:bCs/>
        </w:rPr>
        <w:t>,</w:t>
      </w:r>
      <w:r w:rsidRPr="00E11015" w:rsidDel="00A56342">
        <w:rPr>
          <w:bCs/>
        </w:rPr>
        <w:t xml:space="preserve"> Georgia line</w:t>
      </w:r>
      <w:r w:rsidRPr="00E11015">
        <w:rPr>
          <w:bCs/>
        </w:rPr>
        <w:t xml:space="preserve">, </w:t>
      </w:r>
      <w:r w:rsidRPr="00E11015" w:rsidDel="00A56342">
        <w:rPr>
          <w:bCs/>
        </w:rPr>
        <w:t>is operated by Georgia Power Company</w:t>
      </w:r>
      <w:r w:rsidRPr="00E11015">
        <w:rPr>
          <w:bCs/>
        </w:rPr>
        <w:t>, and not on federally owned land.</w:t>
      </w:r>
      <w:r w:rsidRPr="00E11015" w:rsidDel="00A56342">
        <w:rPr>
          <w:bCs/>
        </w:rPr>
        <w:t xml:space="preserve"> Most recently the Bartletts Ferry hydroelectric facility was issued a FERC license in 2014</w:t>
      </w:r>
      <w:r w:rsidRPr="00E11015">
        <w:rPr>
          <w:bCs/>
        </w:rPr>
        <w:t xml:space="preserve"> which also details a minimum daily discharge of 1,350cfs.</w:t>
      </w:r>
      <w:r w:rsidRPr="00E11015" w:rsidDel="00A56342">
        <w:rPr>
          <w:bCs/>
        </w:rPr>
        <w:t xml:space="preserve"> </w:t>
      </w:r>
      <w:r w:rsidRPr="00E11015">
        <w:rPr>
          <w:bCs/>
        </w:rPr>
        <w:t xml:space="preserve">Important environmental issues at this project site include water quality, soil resource management including erosion mitigation, and the incorporation of a Bald Eagle Management plan. </w:t>
      </w:r>
    </w:p>
    <w:p w14:paraId="2A782949" w14:textId="77777777" w:rsidR="005D1BDD" w:rsidRPr="00E11015" w:rsidRDefault="005D1BDD" w:rsidP="008244E4">
      <w:pPr>
        <w:spacing w:line="480" w:lineRule="auto"/>
        <w:ind w:firstLine="720"/>
        <w:rPr>
          <w:bCs/>
        </w:rPr>
      </w:pPr>
      <w:r w:rsidRPr="00E11015" w:rsidDel="00A56342">
        <w:rPr>
          <w:bCs/>
        </w:rPr>
        <w:t xml:space="preserve">The </w:t>
      </w:r>
      <w:r w:rsidRPr="00E11015">
        <w:rPr>
          <w:bCs/>
        </w:rPr>
        <w:t xml:space="preserve">Bartletts Ferry </w:t>
      </w:r>
      <w:r w:rsidRPr="00E11015" w:rsidDel="00A56342">
        <w:rPr>
          <w:bCs/>
        </w:rPr>
        <w:t xml:space="preserve">average annual </w:t>
      </w:r>
      <w:r w:rsidRPr="00E11015">
        <w:rPr>
          <w:bCs/>
        </w:rPr>
        <w:t xml:space="preserve">generation from 2002 to 2022 is </w:t>
      </w:r>
      <w:r w:rsidRPr="00E11015" w:rsidDel="00A56342">
        <w:rPr>
          <w:bCs/>
        </w:rPr>
        <w:t xml:space="preserve">119,612 MWh. In BA </w:t>
      </w:r>
      <w:r w:rsidRPr="00E11015">
        <w:rPr>
          <w:bCs/>
        </w:rPr>
        <w:t>94. The Bartletts Ferry</w:t>
      </w:r>
      <w:r w:rsidRPr="00E11015" w:rsidDel="00A56342">
        <w:rPr>
          <w:bCs/>
        </w:rPr>
        <w:t xml:space="preserve"> facility makes up 1</w:t>
      </w:r>
      <w:r w:rsidRPr="00E11015">
        <w:rPr>
          <w:bCs/>
        </w:rPr>
        <w:t>0</w:t>
      </w:r>
      <w:r w:rsidRPr="00E11015" w:rsidDel="00A56342">
        <w:rPr>
          <w:bCs/>
        </w:rPr>
        <w:t>.</w:t>
      </w:r>
      <w:r w:rsidRPr="00E11015">
        <w:rPr>
          <w:bCs/>
        </w:rPr>
        <w:t>1</w:t>
      </w:r>
      <w:r w:rsidRPr="00E11015" w:rsidDel="00A56342">
        <w:rPr>
          <w:bCs/>
        </w:rPr>
        <w:t>% of total hydropower generation</w:t>
      </w:r>
      <w:r w:rsidRPr="00E11015">
        <w:rPr>
          <w:bCs/>
        </w:rPr>
        <w:t xml:space="preserve">. </w:t>
      </w:r>
    </w:p>
    <w:p w14:paraId="5ED497C1" w14:textId="77777777" w:rsidR="005D1BDD" w:rsidRPr="00E11015" w:rsidDel="00A56342" w:rsidRDefault="005D1BDD" w:rsidP="00851262">
      <w:pPr>
        <w:pStyle w:val="Heading3"/>
        <w:numPr>
          <w:ilvl w:val="2"/>
          <w:numId w:val="6"/>
        </w:numPr>
        <w:spacing w:before="0" w:after="0" w:line="480" w:lineRule="auto"/>
        <w:ind w:left="720"/>
        <w:rPr>
          <w:rFonts w:cs="Times New Roman"/>
          <w:bCs/>
          <w:sz w:val="24"/>
          <w:szCs w:val="24"/>
        </w:rPr>
      </w:pPr>
      <w:bookmarkStart w:id="31" w:name="_Toc194489088"/>
      <w:r w:rsidRPr="00E11015" w:rsidDel="00A56342">
        <w:rPr>
          <w:rFonts w:cs="Times New Roman"/>
          <w:bCs/>
          <w:sz w:val="24"/>
          <w:szCs w:val="24"/>
        </w:rPr>
        <w:t>High Rock, NC</w:t>
      </w:r>
      <w:bookmarkEnd w:id="31"/>
    </w:p>
    <w:p w14:paraId="1CCEB6D5" w14:textId="77777777" w:rsidR="005D1BDD" w:rsidRPr="00E11015" w:rsidRDefault="005D1BDD" w:rsidP="008244E4">
      <w:pPr>
        <w:spacing w:line="480" w:lineRule="auto"/>
        <w:rPr>
          <w:bCs/>
        </w:rPr>
      </w:pPr>
      <w:r w:rsidRPr="00E11015" w:rsidDel="00A56342">
        <w:rPr>
          <w:bCs/>
        </w:rPr>
        <w:tab/>
        <w:t xml:space="preserve">Located in ReEDS BA 97, the High Rock facility operates </w:t>
      </w:r>
      <w:r w:rsidRPr="00E11015">
        <w:rPr>
          <w:bCs/>
        </w:rPr>
        <w:t>on</w:t>
      </w:r>
      <w:r w:rsidRPr="00E11015" w:rsidDel="00A56342">
        <w:rPr>
          <w:bCs/>
        </w:rPr>
        <w:t xml:space="preserve"> the Yadkin River. </w:t>
      </w:r>
      <w:r w:rsidRPr="00E11015">
        <w:rPr>
          <w:bCs/>
        </w:rPr>
        <w:t xml:space="preserve">There are four facilities under this license that are operated by Alcoa Power Generating, Inc </w:t>
      </w:r>
      <w:sdt>
        <w:sdtPr>
          <w:rPr>
            <w:bCs/>
          </w:rPr>
          <w:id w:val="-97728559"/>
          <w:citation/>
        </w:sdtPr>
        <w:sdtContent>
          <w:r w:rsidRPr="00E11015">
            <w:rPr>
              <w:bCs/>
            </w:rPr>
            <w:fldChar w:fldCharType="begin"/>
          </w:r>
          <w:r w:rsidRPr="00E11015">
            <w:rPr>
              <w:bCs/>
            </w:rPr>
            <w:instrText xml:space="preserve">CITATION FER162 \l 1033 </w:instrText>
          </w:r>
          <w:r w:rsidRPr="00E11015">
            <w:rPr>
              <w:bCs/>
            </w:rPr>
            <w:fldChar w:fldCharType="separate"/>
          </w:r>
          <w:r w:rsidRPr="00E11015">
            <w:rPr>
              <w:bCs/>
              <w:noProof/>
            </w:rPr>
            <w:t xml:space="preserve">(FERC, </w:t>
          </w:r>
          <w:r w:rsidRPr="00E11015">
            <w:rPr>
              <w:bCs/>
              <w:noProof/>
            </w:rPr>
            <w:lastRenderedPageBreak/>
            <w:t>2016)</w:t>
          </w:r>
          <w:r w:rsidRPr="00E11015">
            <w:rPr>
              <w:bCs/>
            </w:rPr>
            <w:fldChar w:fldCharType="end"/>
          </w:r>
        </w:sdtContent>
      </w:sdt>
      <w:r w:rsidRPr="00E11015">
        <w:rPr>
          <w:bCs/>
        </w:rPr>
        <w:t xml:space="preserve"> with a total capacity of 210MW. The High Rock facility is the farthest upstream on this license. </w:t>
      </w:r>
      <w:r w:rsidRPr="00E11015" w:rsidDel="00A56342">
        <w:rPr>
          <w:bCs/>
        </w:rPr>
        <w:t xml:space="preserve">The total capacity </w:t>
      </w:r>
      <w:r w:rsidRPr="00E11015">
        <w:rPr>
          <w:bCs/>
        </w:rPr>
        <w:t xml:space="preserve">at the High Rock facility </w:t>
      </w:r>
      <w:r w:rsidRPr="00E11015" w:rsidDel="00A56342">
        <w:rPr>
          <w:bCs/>
        </w:rPr>
        <w:t xml:space="preserve">is </w:t>
      </w:r>
      <w:r w:rsidRPr="00E11015">
        <w:rPr>
          <w:bCs/>
        </w:rPr>
        <w:t>3</w:t>
      </w:r>
      <w:r w:rsidRPr="00E11015" w:rsidDel="00A56342">
        <w:rPr>
          <w:bCs/>
        </w:rPr>
        <w:t xml:space="preserve">3MW with three operating units. </w:t>
      </w:r>
      <w:r w:rsidRPr="00E11015">
        <w:rPr>
          <w:bCs/>
        </w:rPr>
        <w:t xml:space="preserve">This project was most recently licensed in 2016 and is </w:t>
      </w:r>
      <w:r w:rsidRPr="00E11015" w:rsidDel="00A56342">
        <w:rPr>
          <w:bCs/>
        </w:rPr>
        <w:t>owned by Duke Energy Carolinas, LLC.</w:t>
      </w:r>
      <w:r w:rsidRPr="00E11015">
        <w:rPr>
          <w:bCs/>
        </w:rPr>
        <w:t xml:space="preserve"> Important environmental issues at this site include water quality protections, and a Rare, Threatened, and Endangered Species Management Plan (freshwater mussels, Schweinitz’s sunflower, Yadkin River goldrod, and bald eagle). </w:t>
      </w:r>
    </w:p>
    <w:p w14:paraId="4148DC8D" w14:textId="77777777" w:rsidR="005D1BDD" w:rsidRPr="00E11015" w:rsidDel="00A56342" w:rsidRDefault="005D1BDD" w:rsidP="008244E4">
      <w:pPr>
        <w:spacing w:line="480" w:lineRule="auto"/>
        <w:ind w:firstLine="720"/>
        <w:rPr>
          <w:bCs/>
        </w:rPr>
      </w:pPr>
      <w:r w:rsidRPr="00E11015" w:rsidDel="00A56342">
        <w:rPr>
          <w:bCs/>
        </w:rPr>
        <w:t xml:space="preserve">The average annual MWh </w:t>
      </w:r>
      <w:r w:rsidRPr="00E11015">
        <w:rPr>
          <w:bCs/>
        </w:rPr>
        <w:t>generation at</w:t>
      </w:r>
      <w:r w:rsidRPr="00E11015" w:rsidDel="00A56342">
        <w:rPr>
          <w:bCs/>
        </w:rPr>
        <w:t xml:space="preserve"> the High Rock facility from 2002 to 2022 is 370,076 MWh. </w:t>
      </w:r>
      <w:r w:rsidRPr="00E11015">
        <w:rPr>
          <w:bCs/>
        </w:rPr>
        <w:t xml:space="preserve"> </w:t>
      </w:r>
      <w:r w:rsidRPr="00E11015" w:rsidDel="00A56342">
        <w:rPr>
          <w:bCs/>
        </w:rPr>
        <w:t xml:space="preserve">The High Rock facility makes up 2.7% of the conventional hydropower generation in BA 97. </w:t>
      </w:r>
    </w:p>
    <w:p w14:paraId="2341D887" w14:textId="77777777" w:rsidR="005D1BDD" w:rsidRPr="00E11015" w:rsidDel="00A56342" w:rsidRDefault="005D1BDD" w:rsidP="00851262">
      <w:pPr>
        <w:pStyle w:val="Heading3"/>
        <w:numPr>
          <w:ilvl w:val="2"/>
          <w:numId w:val="6"/>
        </w:numPr>
        <w:spacing w:before="0" w:after="0" w:line="480" w:lineRule="auto"/>
        <w:ind w:left="720"/>
        <w:rPr>
          <w:rFonts w:cs="Times New Roman"/>
          <w:bCs/>
          <w:sz w:val="24"/>
          <w:szCs w:val="24"/>
        </w:rPr>
      </w:pPr>
      <w:bookmarkStart w:id="32" w:name="_Toc194489089"/>
      <w:r w:rsidRPr="00E11015" w:rsidDel="00A56342">
        <w:rPr>
          <w:rFonts w:cs="Times New Roman"/>
          <w:bCs/>
          <w:sz w:val="24"/>
          <w:szCs w:val="24"/>
        </w:rPr>
        <w:t>Smith Mountain, VA</w:t>
      </w:r>
      <w:bookmarkEnd w:id="32"/>
    </w:p>
    <w:p w14:paraId="301C7B93" w14:textId="77777777" w:rsidR="005D1BDD" w:rsidRPr="00E11015" w:rsidRDefault="005D1BDD" w:rsidP="008244E4">
      <w:pPr>
        <w:spacing w:line="480" w:lineRule="auto"/>
        <w:rPr>
          <w:bCs/>
        </w:rPr>
      </w:pPr>
      <w:r w:rsidRPr="00E11015" w:rsidDel="00A56342">
        <w:rPr>
          <w:bCs/>
        </w:rPr>
        <w:tab/>
        <w:t xml:space="preserve">Located in ReEDS BA 99, the Smith Mountain facility operates along the Roanoke River. </w:t>
      </w:r>
      <w:r w:rsidRPr="00E11015">
        <w:rPr>
          <w:bCs/>
        </w:rPr>
        <w:t xml:space="preserve">This facility is one of two facilities on this license and has both conventional and pumped storage capabilities; the Leesville Development creates the lower reservoir for the Smith Mountain facility </w:t>
      </w:r>
      <w:sdt>
        <w:sdtPr>
          <w:rPr>
            <w:bCs/>
          </w:rPr>
          <w:id w:val="-580527334"/>
          <w:citation/>
        </w:sdtPr>
        <w:sdtContent>
          <w:r w:rsidRPr="00E11015">
            <w:rPr>
              <w:bCs/>
            </w:rPr>
            <w:fldChar w:fldCharType="begin"/>
          </w:r>
          <w:r w:rsidRPr="00E11015">
            <w:rPr>
              <w:bCs/>
            </w:rPr>
            <w:instrText xml:space="preserve"> CITATION FER091 \l 1033 </w:instrText>
          </w:r>
          <w:r w:rsidRPr="00E11015">
            <w:rPr>
              <w:bCs/>
            </w:rPr>
            <w:fldChar w:fldCharType="separate"/>
          </w:r>
          <w:r w:rsidRPr="00E11015">
            <w:rPr>
              <w:bCs/>
              <w:noProof/>
            </w:rPr>
            <w:t>(FERC, 2009)</w:t>
          </w:r>
          <w:r w:rsidRPr="00E11015">
            <w:rPr>
              <w:bCs/>
            </w:rPr>
            <w:fldChar w:fldCharType="end"/>
          </w:r>
        </w:sdtContent>
      </w:sdt>
      <w:r w:rsidRPr="00E11015">
        <w:rPr>
          <w:bCs/>
        </w:rPr>
        <w:t xml:space="preserve">. </w:t>
      </w:r>
      <w:r w:rsidRPr="00E11015" w:rsidDel="00A56342">
        <w:rPr>
          <w:bCs/>
        </w:rPr>
        <w:t xml:space="preserve">Only the hydroelectric capacity is considered in this </w:t>
      </w:r>
      <w:r w:rsidRPr="00E11015">
        <w:rPr>
          <w:bCs/>
        </w:rPr>
        <w:t>analysis</w:t>
      </w:r>
      <w:r w:rsidRPr="00E11015" w:rsidDel="00A56342">
        <w:rPr>
          <w:bCs/>
        </w:rPr>
        <w:t>.</w:t>
      </w:r>
      <w:r w:rsidRPr="00E11015">
        <w:rPr>
          <w:bCs/>
        </w:rPr>
        <w:t xml:space="preserve"> </w:t>
      </w:r>
      <w:r w:rsidRPr="00E11015" w:rsidDel="00A56342">
        <w:rPr>
          <w:bCs/>
        </w:rPr>
        <w:t>The total capacity</w:t>
      </w:r>
      <w:r w:rsidRPr="00E11015">
        <w:rPr>
          <w:bCs/>
        </w:rPr>
        <w:t xml:space="preserve"> of the Smith Mountain conventional hydropower facility</w:t>
      </w:r>
      <w:r w:rsidRPr="00E11015" w:rsidDel="00A56342">
        <w:rPr>
          <w:bCs/>
        </w:rPr>
        <w:t xml:space="preserve"> is 300MW with five generating unit</w:t>
      </w:r>
      <w:r w:rsidRPr="00E11015">
        <w:rPr>
          <w:bCs/>
        </w:rPr>
        <w:t>s</w:t>
      </w:r>
      <w:r w:rsidRPr="00E11015" w:rsidDel="00A56342">
        <w:rPr>
          <w:bCs/>
        </w:rPr>
        <w:t>. The facility is owned by Appalachian Power Company. Most recently the Smith Mountain hydroelectric facility was FERC licensed in 2009.</w:t>
      </w:r>
      <w:r w:rsidRPr="00E11015">
        <w:rPr>
          <w:bCs/>
        </w:rPr>
        <w:t xml:space="preserve"> Environmental factors important at this facility pertain to the Roanoke Logperch, an endangered species known to live in the vicinity of the Smith Mountain facility. While the relicensing in September 2009 was not prohibited due to the presence of this species, the Appalachian Power Company implemented the Roanoke Logperch Enhancement Plan in coordination with the Virginia Department of Game and Fisheries and US Fish and Wildlife Service.</w:t>
      </w:r>
    </w:p>
    <w:p w14:paraId="4FBD89A6" w14:textId="77777777" w:rsidR="005D1BDD" w:rsidRPr="00E11015" w:rsidRDefault="005D1BDD" w:rsidP="008244E4">
      <w:pPr>
        <w:spacing w:line="480" w:lineRule="auto"/>
        <w:ind w:firstLine="720"/>
        <w:rPr>
          <w:bCs/>
        </w:rPr>
      </w:pPr>
      <w:r w:rsidRPr="00E11015" w:rsidDel="00A56342">
        <w:rPr>
          <w:bCs/>
        </w:rPr>
        <w:lastRenderedPageBreak/>
        <w:t>The average annual MWh produced by the Smith Mountain facility from 2002 to 2022 is 342,973 MWh. Smith Mountain makes up 40.7% of the conventional hydro generation</w:t>
      </w:r>
      <w:r w:rsidRPr="00E11015">
        <w:rPr>
          <w:bCs/>
        </w:rPr>
        <w:t xml:space="preserve"> in this BA</w:t>
      </w:r>
      <w:r w:rsidRPr="00E11015" w:rsidDel="00A56342">
        <w:rPr>
          <w:bCs/>
        </w:rPr>
        <w:t>.</w:t>
      </w:r>
      <w:r w:rsidRPr="00E11015">
        <w:rPr>
          <w:bCs/>
        </w:rPr>
        <w:t xml:space="preserve"> </w:t>
      </w:r>
      <w:bookmarkEnd w:id="22"/>
    </w:p>
    <w:p w14:paraId="35567794" w14:textId="77777777" w:rsidR="005D1BDD" w:rsidRPr="00E11015" w:rsidRDefault="005D1BDD" w:rsidP="00851262">
      <w:pPr>
        <w:pStyle w:val="Heading2"/>
        <w:numPr>
          <w:ilvl w:val="1"/>
          <w:numId w:val="3"/>
        </w:numPr>
        <w:spacing w:before="0" w:after="0" w:line="480" w:lineRule="auto"/>
        <w:rPr>
          <w:rFonts w:cs="Times New Roman"/>
          <w:bCs/>
          <w:sz w:val="24"/>
          <w:szCs w:val="24"/>
        </w:rPr>
      </w:pPr>
      <w:bookmarkStart w:id="33" w:name="_Toc194489090"/>
      <w:r w:rsidRPr="00E11015">
        <w:rPr>
          <w:rFonts w:cs="Times New Roman"/>
          <w:bCs/>
          <w:sz w:val="24"/>
          <w:szCs w:val="24"/>
        </w:rPr>
        <w:t>Data curation and equations</w:t>
      </w:r>
      <w:bookmarkEnd w:id="33"/>
    </w:p>
    <w:p w14:paraId="51362D2D" w14:textId="77777777" w:rsidR="005D1BDD" w:rsidRPr="00E11015" w:rsidRDefault="005D1BDD" w:rsidP="00851262">
      <w:pPr>
        <w:pStyle w:val="Heading3"/>
        <w:numPr>
          <w:ilvl w:val="2"/>
          <w:numId w:val="3"/>
        </w:numPr>
        <w:spacing w:before="0" w:after="0" w:line="480" w:lineRule="auto"/>
        <w:rPr>
          <w:rFonts w:cs="Times New Roman"/>
          <w:bCs/>
          <w:sz w:val="24"/>
          <w:szCs w:val="24"/>
        </w:rPr>
      </w:pPr>
      <w:bookmarkStart w:id="34" w:name="_Toc194489091"/>
      <w:r w:rsidRPr="00E11015">
        <w:rPr>
          <w:rFonts w:cs="Times New Roman"/>
          <w:bCs/>
          <w:sz w:val="24"/>
          <w:szCs w:val="24"/>
        </w:rPr>
        <w:t>Facility Demand Data</w:t>
      </w:r>
      <w:bookmarkEnd w:id="34"/>
    </w:p>
    <w:p w14:paraId="2E95FAD8" w14:textId="57068D6A" w:rsidR="005D1BDD" w:rsidRDefault="005D1BDD" w:rsidP="00496CCE">
      <w:pPr>
        <w:spacing w:line="480" w:lineRule="auto"/>
        <w:ind w:firstLine="720"/>
        <w:rPr>
          <w:bCs/>
        </w:rPr>
      </w:pPr>
      <w:r w:rsidRPr="00E11015">
        <w:rPr>
          <w:bCs/>
        </w:rPr>
        <w:t>Hourly f</w:t>
      </w:r>
      <w:r w:rsidRPr="00E11015" w:rsidDel="00A56342">
        <w:rPr>
          <w:bCs/>
        </w:rPr>
        <w:t xml:space="preserve">acility demand </w:t>
      </w:r>
      <w:r w:rsidRPr="00E11015">
        <w:rPr>
          <w:bCs/>
        </w:rPr>
        <w:t xml:space="preserve">is the amount of energy demand put on the given facility from the Cambium dataset and </w:t>
      </w:r>
      <w:r w:rsidRPr="00E11015" w:rsidDel="00A56342">
        <w:rPr>
          <w:bCs/>
        </w:rPr>
        <w:t xml:space="preserve">was established based on the fraction of </w:t>
      </w:r>
      <w:r w:rsidRPr="00E11015">
        <w:rPr>
          <w:bCs/>
        </w:rPr>
        <w:t xml:space="preserve">annual </w:t>
      </w:r>
      <w:r w:rsidRPr="00E11015" w:rsidDel="00A56342">
        <w:rPr>
          <w:bCs/>
        </w:rPr>
        <w:t xml:space="preserve">BA MWh produced by </w:t>
      </w:r>
      <w:r w:rsidRPr="00E11015">
        <w:rPr>
          <w:bCs/>
        </w:rPr>
        <w:t xml:space="preserve">the </w:t>
      </w:r>
      <w:r w:rsidRPr="00E11015" w:rsidDel="00A56342">
        <w:rPr>
          <w:bCs/>
        </w:rPr>
        <w:t>facility</w:t>
      </w:r>
      <w:r w:rsidRPr="00E11015">
        <w:rPr>
          <w:bCs/>
        </w:rPr>
        <w:t xml:space="preserve">. Both the facility annual energy generation and the balancing areas annual energy generation can be found in the Existing Hydropower Assets database </w:t>
      </w:r>
      <w:r w:rsidRPr="00E11015">
        <w:rPr>
          <w:bCs/>
          <w:noProof/>
        </w:rPr>
        <w:t>(Johnson et al., 2022)</w:t>
      </w:r>
      <w:r w:rsidRPr="00E11015">
        <w:rPr>
          <w:bCs/>
        </w:rPr>
        <w:t xml:space="preserve">. The hourly facility demand is this fraction, expressed as a percent, multiplied by the given hour’s generation found in Cambium </w:t>
      </w:r>
      <w:r w:rsidRPr="00E11015">
        <w:rPr>
          <w:bCs/>
          <w:noProof/>
        </w:rPr>
        <w:t>(Gagnon et al., 2023)</w:t>
      </w:r>
      <w:r w:rsidRPr="00E11015">
        <w:rPr>
          <w:bCs/>
        </w:rPr>
        <w:t xml:space="preserve">. </w:t>
      </w:r>
      <w:r w:rsidRPr="00E11015">
        <w:rPr>
          <w:b/>
        </w:rPr>
        <w:t>Table 2</w:t>
      </w:r>
      <w:r w:rsidRPr="00E11015" w:rsidDel="00A56342">
        <w:rPr>
          <w:bCs/>
        </w:rPr>
        <w:t xml:space="preserve"> shows the name of each facility, associated </w:t>
      </w:r>
      <w:r w:rsidRPr="00E11015">
        <w:rPr>
          <w:bCs/>
        </w:rPr>
        <w:t>BA,</w:t>
      </w:r>
      <w:r w:rsidRPr="00E11015" w:rsidDel="00A56342">
        <w:rPr>
          <w:bCs/>
        </w:rPr>
        <w:t xml:space="preserve"> and the </w:t>
      </w:r>
      <w:r w:rsidRPr="00E11015">
        <w:rPr>
          <w:bCs/>
        </w:rPr>
        <w:t>site-specific power generation expressed as a percentage of total hydropower power generation in the BA (Facility %)</w:t>
      </w:r>
      <w:r w:rsidRPr="00E11015" w:rsidDel="00A56342">
        <w:rPr>
          <w:bCs/>
        </w:rPr>
        <w:t xml:space="preserve">. The percentages range from 1.2% (Pit 3 and Long Lake) to 40.2% (Smith Mountain) </w:t>
      </w:r>
      <w:r w:rsidRPr="00E11015">
        <w:rPr>
          <w:bCs/>
        </w:rPr>
        <w:t>and are</w:t>
      </w:r>
      <w:r w:rsidRPr="00E11015" w:rsidDel="00A56342">
        <w:rPr>
          <w:bCs/>
        </w:rPr>
        <w:t xml:space="preserve"> used to find the facility demand at each hour for each analyzed year.</w:t>
      </w:r>
      <w:r w:rsidRPr="00E11015">
        <w:rPr>
          <w:bCs/>
        </w:rPr>
        <w:t xml:space="preserve"> In each studied year (2024, 2034, 2044, 2050) the ability of the facility to meet the demand is assessed on an hourly basis.</w:t>
      </w:r>
    </w:p>
    <w:p w14:paraId="263AF4A9" w14:textId="77777777" w:rsidR="00CF020A" w:rsidRPr="00E11015" w:rsidDel="00A56342" w:rsidRDefault="00CF020A" w:rsidP="00CF020A">
      <w:pPr>
        <w:spacing w:line="480" w:lineRule="auto"/>
        <w:ind w:firstLine="720"/>
        <w:rPr>
          <w:bCs/>
        </w:rPr>
      </w:pPr>
      <w:r w:rsidRPr="00E11015">
        <w:rPr>
          <w:bCs/>
        </w:rPr>
        <w:t>The hydropower case study facility power generation (MWh) is used instead of the energy capacity because g</w:t>
      </w:r>
      <w:r w:rsidRPr="00E11015" w:rsidDel="00A56342">
        <w:rPr>
          <w:bCs/>
        </w:rPr>
        <w:t xml:space="preserve">eneration measured in MWh accounts for the hours of use in a year instead. </w:t>
      </w:r>
      <w:r w:rsidRPr="00E11015">
        <w:rPr>
          <w:bCs/>
        </w:rPr>
        <w:t>For example,</w:t>
      </w:r>
      <w:r w:rsidRPr="00E11015" w:rsidDel="00A56342">
        <w:rPr>
          <w:bCs/>
        </w:rPr>
        <w:t xml:space="preserve"> </w:t>
      </w:r>
      <w:r w:rsidRPr="00E11015">
        <w:rPr>
          <w:bCs/>
        </w:rPr>
        <w:t xml:space="preserve">the </w:t>
      </w:r>
      <w:r w:rsidRPr="00E11015" w:rsidDel="00A56342">
        <w:rPr>
          <w:bCs/>
        </w:rPr>
        <w:t>Long Lake facility has a</w:t>
      </w:r>
      <w:r w:rsidRPr="00E11015">
        <w:rPr>
          <w:bCs/>
        </w:rPr>
        <w:t xml:space="preserve"> smaller</w:t>
      </w:r>
      <w:r w:rsidRPr="00E11015" w:rsidDel="00A56342">
        <w:rPr>
          <w:bCs/>
        </w:rPr>
        <w:t xml:space="preserve"> capacity of 70.0</w:t>
      </w:r>
      <w:r w:rsidRPr="00E11015">
        <w:rPr>
          <w:bCs/>
        </w:rPr>
        <w:t xml:space="preserve"> </w:t>
      </w:r>
      <w:r w:rsidRPr="00E11015" w:rsidDel="00A56342">
        <w:rPr>
          <w:bCs/>
        </w:rPr>
        <w:t>MW</w:t>
      </w:r>
      <w:r w:rsidRPr="00E11015">
        <w:rPr>
          <w:bCs/>
        </w:rPr>
        <w:t>, as compared to other case studies</w:t>
      </w:r>
      <w:r w:rsidRPr="00E11015" w:rsidDel="00A56342">
        <w:rPr>
          <w:bCs/>
        </w:rPr>
        <w:t>, but the capacity in MWh exceeds all other</w:t>
      </w:r>
      <w:r w:rsidRPr="00E11015">
        <w:rPr>
          <w:bCs/>
        </w:rPr>
        <w:t>s</w:t>
      </w:r>
      <w:r w:rsidRPr="00E11015" w:rsidDel="00A56342">
        <w:rPr>
          <w:bCs/>
        </w:rPr>
        <w:t xml:space="preserve"> regardless of MW capacity </w:t>
      </w:r>
      <w:r w:rsidRPr="00E11015">
        <w:rPr>
          <w:bCs/>
          <w:noProof/>
        </w:rPr>
        <w:t>(Johnson et al., 2022)</w:t>
      </w:r>
      <w:r w:rsidRPr="00E11015" w:rsidDel="00A56342">
        <w:rPr>
          <w:bCs/>
        </w:rPr>
        <w:t xml:space="preserve">. </w:t>
      </w:r>
    </w:p>
    <w:p w14:paraId="7D10DE13" w14:textId="0438889A" w:rsidR="00CF020A" w:rsidRDefault="00CF020A" w:rsidP="00CF020A">
      <w:pPr>
        <w:spacing w:line="480" w:lineRule="auto"/>
        <w:ind w:firstLine="720"/>
        <w:rPr>
          <w:bCs/>
        </w:rPr>
      </w:pPr>
      <w:r w:rsidRPr="00E11015" w:rsidDel="00A56342">
        <w:rPr>
          <w:bCs/>
        </w:rPr>
        <w:t xml:space="preserve">The facility demand is the demand passed to the specific </w:t>
      </w:r>
      <w:r w:rsidRPr="00E11015">
        <w:rPr>
          <w:bCs/>
        </w:rPr>
        <w:t xml:space="preserve">case study </w:t>
      </w:r>
      <w:r w:rsidRPr="00E11015" w:rsidDel="00A56342">
        <w:rPr>
          <w:bCs/>
        </w:rPr>
        <w:t xml:space="preserve">hydroelectric facility based on the calculation in Equation 1. </w:t>
      </w:r>
      <w:r>
        <w:rPr>
          <w:bCs/>
        </w:rPr>
        <w:br w:type="page"/>
      </w:r>
    </w:p>
    <w:p w14:paraId="7C08070F" w14:textId="77777777" w:rsidR="009B2FD0" w:rsidRPr="00E11015" w:rsidRDefault="009B2FD0" w:rsidP="009B2FD0">
      <w:pPr>
        <w:pStyle w:val="Caption"/>
        <w:keepNext/>
        <w:spacing w:after="0" w:line="240" w:lineRule="auto"/>
        <w:rPr>
          <w:bCs/>
          <w:iCs w:val="0"/>
          <w:szCs w:val="24"/>
        </w:rPr>
      </w:pPr>
      <w:bookmarkStart w:id="35" w:name="_Ref194487358"/>
      <w:bookmarkStart w:id="36" w:name="_Toc164934075"/>
      <w:bookmarkStart w:id="37" w:name="_Toc188341286"/>
      <w:bookmarkStart w:id="38" w:name="_Toc192592229"/>
      <w:bookmarkStart w:id="39" w:name="_Toc194485570"/>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Pr>
          <w:bCs/>
          <w:iCs w:val="0"/>
          <w:noProof/>
          <w:szCs w:val="24"/>
        </w:rPr>
        <w:t>2</w:t>
      </w:r>
      <w:r w:rsidRPr="00E11015">
        <w:rPr>
          <w:bCs/>
          <w:iCs w:val="0"/>
          <w:noProof/>
          <w:szCs w:val="24"/>
        </w:rPr>
        <w:fldChar w:fldCharType="end"/>
      </w:r>
      <w:bookmarkEnd w:id="35"/>
      <w:r w:rsidRPr="00E11015">
        <w:rPr>
          <w:bCs/>
          <w:iCs w:val="0"/>
          <w:szCs w:val="24"/>
        </w:rPr>
        <w:t xml:space="preserve"> Percent of MWh each Case Study makes up of the total Balancing Area</w:t>
      </w:r>
      <w:bookmarkEnd w:id="36"/>
      <w:bookmarkEnd w:id="37"/>
      <w:bookmarkEnd w:id="38"/>
      <w:bookmarkEnd w:id="39"/>
    </w:p>
    <w:tbl>
      <w:tblPr>
        <w:tblStyle w:val="TableGrid"/>
        <w:tblW w:w="5665" w:type="dxa"/>
        <w:tblLook w:val="04A0" w:firstRow="1" w:lastRow="0" w:firstColumn="1" w:lastColumn="0" w:noHBand="0" w:noVBand="1"/>
      </w:tblPr>
      <w:tblGrid>
        <w:gridCol w:w="2245"/>
        <w:gridCol w:w="1890"/>
        <w:gridCol w:w="1530"/>
      </w:tblGrid>
      <w:tr w:rsidR="009B2FD0" w:rsidRPr="00E11015" w:rsidDel="00A56342" w14:paraId="7D092194" w14:textId="77777777" w:rsidTr="009B2FD0">
        <w:trPr>
          <w:trHeight w:val="640"/>
        </w:trPr>
        <w:tc>
          <w:tcPr>
            <w:tcW w:w="2245" w:type="dxa"/>
            <w:hideMark/>
          </w:tcPr>
          <w:p w14:paraId="5B03CDDF" w14:textId="77777777" w:rsidR="009B2FD0" w:rsidRPr="00E11015" w:rsidDel="00A56342" w:rsidRDefault="009B2FD0" w:rsidP="00DC3C50">
            <w:pPr>
              <w:spacing w:after="0" w:line="480" w:lineRule="auto"/>
              <w:rPr>
                <w:bCs/>
              </w:rPr>
            </w:pPr>
            <w:r w:rsidRPr="00E11015" w:rsidDel="00A56342">
              <w:rPr>
                <w:bCs/>
              </w:rPr>
              <w:t>Hydropower Facility Name</w:t>
            </w:r>
          </w:p>
        </w:tc>
        <w:tc>
          <w:tcPr>
            <w:tcW w:w="1890" w:type="dxa"/>
            <w:hideMark/>
          </w:tcPr>
          <w:p w14:paraId="3BFDD4C8" w14:textId="77777777" w:rsidR="009B2FD0" w:rsidRPr="00E11015" w:rsidDel="00A56342" w:rsidRDefault="009B2FD0" w:rsidP="00DC3C50">
            <w:pPr>
              <w:spacing w:after="0" w:line="480" w:lineRule="auto"/>
              <w:rPr>
                <w:bCs/>
              </w:rPr>
            </w:pPr>
            <w:r w:rsidRPr="00E11015" w:rsidDel="00A56342">
              <w:rPr>
                <w:bCs/>
              </w:rPr>
              <w:t>Balancing Area</w:t>
            </w:r>
          </w:p>
        </w:tc>
        <w:tc>
          <w:tcPr>
            <w:tcW w:w="1530" w:type="dxa"/>
          </w:tcPr>
          <w:p w14:paraId="13D8BE4C" w14:textId="77777777" w:rsidR="009B2FD0" w:rsidRPr="00E11015" w:rsidDel="00A56342" w:rsidRDefault="009B2FD0" w:rsidP="00DC3C50">
            <w:pPr>
              <w:spacing w:after="0" w:line="480" w:lineRule="auto"/>
              <w:rPr>
                <w:bCs/>
              </w:rPr>
            </w:pPr>
            <w:r w:rsidRPr="00E11015" w:rsidDel="00A56342">
              <w:rPr>
                <w:bCs/>
              </w:rPr>
              <w:t>Facility %</w:t>
            </w:r>
          </w:p>
        </w:tc>
      </w:tr>
      <w:tr w:rsidR="009B2FD0" w:rsidRPr="00E11015" w:rsidDel="00A56342" w14:paraId="2AEB61CD" w14:textId="77777777" w:rsidTr="009B2FD0">
        <w:trPr>
          <w:trHeight w:val="320"/>
        </w:trPr>
        <w:tc>
          <w:tcPr>
            <w:tcW w:w="2245" w:type="dxa"/>
            <w:noWrap/>
          </w:tcPr>
          <w:p w14:paraId="625A1EE7" w14:textId="77777777" w:rsidR="009B2FD0" w:rsidRPr="00E11015" w:rsidDel="00A56342" w:rsidRDefault="009B2FD0" w:rsidP="00DC3C50">
            <w:pPr>
              <w:spacing w:after="0" w:line="480" w:lineRule="auto"/>
              <w:rPr>
                <w:bCs/>
              </w:rPr>
            </w:pPr>
            <w:r w:rsidRPr="00E11015" w:rsidDel="00A56342">
              <w:rPr>
                <w:bCs/>
              </w:rPr>
              <w:t>Long Lake, WA</w:t>
            </w:r>
          </w:p>
        </w:tc>
        <w:tc>
          <w:tcPr>
            <w:tcW w:w="1890" w:type="dxa"/>
            <w:noWrap/>
          </w:tcPr>
          <w:p w14:paraId="36607297" w14:textId="77777777" w:rsidR="009B2FD0" w:rsidRPr="00E11015" w:rsidDel="00A56342" w:rsidRDefault="009B2FD0" w:rsidP="00DC3C50">
            <w:pPr>
              <w:spacing w:after="0" w:line="480" w:lineRule="auto"/>
              <w:rPr>
                <w:bCs/>
              </w:rPr>
            </w:pPr>
            <w:r w:rsidRPr="00E11015" w:rsidDel="00A56342">
              <w:rPr>
                <w:bCs/>
              </w:rPr>
              <w:t>03</w:t>
            </w:r>
          </w:p>
        </w:tc>
        <w:tc>
          <w:tcPr>
            <w:tcW w:w="1530" w:type="dxa"/>
          </w:tcPr>
          <w:p w14:paraId="2D18C933" w14:textId="77777777" w:rsidR="009B2FD0" w:rsidRPr="00E11015" w:rsidDel="00A56342" w:rsidRDefault="009B2FD0" w:rsidP="00DC3C50">
            <w:pPr>
              <w:spacing w:after="0" w:line="480" w:lineRule="auto"/>
              <w:rPr>
                <w:bCs/>
              </w:rPr>
            </w:pPr>
            <w:r w:rsidRPr="00E11015" w:rsidDel="00A56342">
              <w:rPr>
                <w:bCs/>
              </w:rPr>
              <w:t>1.2</w:t>
            </w:r>
          </w:p>
        </w:tc>
      </w:tr>
      <w:tr w:rsidR="009B2FD0" w:rsidRPr="00E11015" w:rsidDel="00A56342" w14:paraId="3DBC7B21" w14:textId="77777777" w:rsidTr="009B2FD0">
        <w:trPr>
          <w:trHeight w:val="320"/>
        </w:trPr>
        <w:tc>
          <w:tcPr>
            <w:tcW w:w="2245" w:type="dxa"/>
            <w:noWrap/>
          </w:tcPr>
          <w:p w14:paraId="2313B8C3" w14:textId="77777777" w:rsidR="009B2FD0" w:rsidRPr="00E11015" w:rsidDel="00A56342" w:rsidRDefault="009B2FD0" w:rsidP="00DC3C50">
            <w:pPr>
              <w:spacing w:after="0" w:line="480" w:lineRule="auto"/>
              <w:rPr>
                <w:bCs/>
              </w:rPr>
            </w:pPr>
            <w:r w:rsidRPr="00E11015" w:rsidDel="00A56342">
              <w:rPr>
                <w:bCs/>
              </w:rPr>
              <w:t>Pit 3, CA</w:t>
            </w:r>
          </w:p>
        </w:tc>
        <w:tc>
          <w:tcPr>
            <w:tcW w:w="1890" w:type="dxa"/>
            <w:noWrap/>
          </w:tcPr>
          <w:p w14:paraId="46A3C8A9" w14:textId="77777777" w:rsidR="009B2FD0" w:rsidRPr="00E11015" w:rsidDel="00A56342" w:rsidRDefault="009B2FD0" w:rsidP="00DC3C50">
            <w:pPr>
              <w:spacing w:after="0" w:line="480" w:lineRule="auto"/>
              <w:rPr>
                <w:bCs/>
              </w:rPr>
            </w:pPr>
            <w:r w:rsidRPr="00E11015" w:rsidDel="00A56342">
              <w:rPr>
                <w:bCs/>
              </w:rPr>
              <w:t>09</w:t>
            </w:r>
          </w:p>
        </w:tc>
        <w:tc>
          <w:tcPr>
            <w:tcW w:w="1530" w:type="dxa"/>
          </w:tcPr>
          <w:p w14:paraId="1455E19A" w14:textId="77777777" w:rsidR="009B2FD0" w:rsidRPr="00E11015" w:rsidDel="00A56342" w:rsidRDefault="009B2FD0" w:rsidP="00DC3C50">
            <w:pPr>
              <w:spacing w:after="0" w:line="480" w:lineRule="auto"/>
              <w:rPr>
                <w:bCs/>
              </w:rPr>
            </w:pPr>
            <w:r w:rsidRPr="00E11015" w:rsidDel="00A56342">
              <w:rPr>
                <w:bCs/>
              </w:rPr>
              <w:t>1.2</w:t>
            </w:r>
          </w:p>
        </w:tc>
      </w:tr>
      <w:tr w:rsidR="009B2FD0" w:rsidRPr="00E11015" w:rsidDel="00A56342" w14:paraId="0E1BA40C" w14:textId="77777777" w:rsidTr="009B2FD0">
        <w:trPr>
          <w:trHeight w:val="320"/>
        </w:trPr>
        <w:tc>
          <w:tcPr>
            <w:tcW w:w="2245" w:type="dxa"/>
            <w:noWrap/>
          </w:tcPr>
          <w:p w14:paraId="02CC84F2" w14:textId="77777777" w:rsidR="009B2FD0" w:rsidRPr="00E11015" w:rsidDel="00A56342" w:rsidRDefault="009B2FD0" w:rsidP="00DC3C50">
            <w:pPr>
              <w:spacing w:after="0" w:line="480" w:lineRule="auto"/>
              <w:rPr>
                <w:bCs/>
              </w:rPr>
            </w:pPr>
            <w:r w:rsidRPr="00E11015" w:rsidDel="00A56342">
              <w:rPr>
                <w:bCs/>
              </w:rPr>
              <w:t>Bartletts Ferry, GA</w:t>
            </w:r>
          </w:p>
        </w:tc>
        <w:tc>
          <w:tcPr>
            <w:tcW w:w="1890" w:type="dxa"/>
            <w:noWrap/>
          </w:tcPr>
          <w:p w14:paraId="7B14F73A" w14:textId="77777777" w:rsidR="009B2FD0" w:rsidRPr="00E11015" w:rsidDel="00A56342" w:rsidRDefault="009B2FD0" w:rsidP="00DC3C50">
            <w:pPr>
              <w:spacing w:after="0" w:line="480" w:lineRule="auto"/>
              <w:rPr>
                <w:bCs/>
              </w:rPr>
            </w:pPr>
            <w:r w:rsidRPr="00E11015" w:rsidDel="00A56342">
              <w:rPr>
                <w:bCs/>
              </w:rPr>
              <w:t>94</w:t>
            </w:r>
          </w:p>
        </w:tc>
        <w:tc>
          <w:tcPr>
            <w:tcW w:w="1530" w:type="dxa"/>
          </w:tcPr>
          <w:p w14:paraId="6E5D5891" w14:textId="77777777" w:rsidR="009B2FD0" w:rsidRPr="00E11015" w:rsidDel="00A56342" w:rsidRDefault="009B2FD0" w:rsidP="00DC3C50">
            <w:pPr>
              <w:spacing w:after="0" w:line="480" w:lineRule="auto"/>
              <w:rPr>
                <w:bCs/>
              </w:rPr>
            </w:pPr>
            <w:r w:rsidRPr="00E11015" w:rsidDel="00A56342">
              <w:rPr>
                <w:bCs/>
              </w:rPr>
              <w:t>10.1</w:t>
            </w:r>
          </w:p>
        </w:tc>
      </w:tr>
      <w:tr w:rsidR="009B2FD0" w:rsidRPr="00E11015" w:rsidDel="00A56342" w14:paraId="116F9C9C" w14:textId="77777777" w:rsidTr="009B2FD0">
        <w:trPr>
          <w:trHeight w:val="320"/>
        </w:trPr>
        <w:tc>
          <w:tcPr>
            <w:tcW w:w="2245" w:type="dxa"/>
            <w:noWrap/>
            <w:hideMark/>
          </w:tcPr>
          <w:p w14:paraId="55710D17" w14:textId="77777777" w:rsidR="009B2FD0" w:rsidRPr="00E11015" w:rsidDel="00A56342" w:rsidRDefault="009B2FD0" w:rsidP="00DC3C50">
            <w:pPr>
              <w:spacing w:after="0" w:line="480" w:lineRule="auto"/>
              <w:rPr>
                <w:bCs/>
              </w:rPr>
            </w:pPr>
            <w:r w:rsidRPr="00E11015" w:rsidDel="00A56342">
              <w:rPr>
                <w:bCs/>
              </w:rPr>
              <w:t>High Rock, NC</w:t>
            </w:r>
          </w:p>
        </w:tc>
        <w:tc>
          <w:tcPr>
            <w:tcW w:w="1890" w:type="dxa"/>
            <w:noWrap/>
            <w:hideMark/>
          </w:tcPr>
          <w:p w14:paraId="6D10160D" w14:textId="77777777" w:rsidR="009B2FD0" w:rsidRPr="00E11015" w:rsidDel="00A56342" w:rsidRDefault="009B2FD0" w:rsidP="00DC3C50">
            <w:pPr>
              <w:spacing w:after="0" w:line="480" w:lineRule="auto"/>
              <w:rPr>
                <w:bCs/>
              </w:rPr>
            </w:pPr>
            <w:r w:rsidRPr="00E11015" w:rsidDel="00A56342">
              <w:rPr>
                <w:bCs/>
              </w:rPr>
              <w:t>97</w:t>
            </w:r>
          </w:p>
        </w:tc>
        <w:tc>
          <w:tcPr>
            <w:tcW w:w="1530" w:type="dxa"/>
          </w:tcPr>
          <w:p w14:paraId="1D2AE3BD" w14:textId="77777777" w:rsidR="009B2FD0" w:rsidRPr="00E11015" w:rsidDel="00A56342" w:rsidRDefault="009B2FD0" w:rsidP="00DC3C50">
            <w:pPr>
              <w:spacing w:after="0" w:line="480" w:lineRule="auto"/>
              <w:rPr>
                <w:bCs/>
              </w:rPr>
            </w:pPr>
            <w:r w:rsidRPr="00E11015" w:rsidDel="00A56342">
              <w:rPr>
                <w:bCs/>
              </w:rPr>
              <w:t>2.7</w:t>
            </w:r>
          </w:p>
        </w:tc>
      </w:tr>
      <w:tr w:rsidR="009B2FD0" w:rsidRPr="00E11015" w:rsidDel="00A56342" w14:paraId="1573FB42" w14:textId="77777777" w:rsidTr="009B2FD0">
        <w:trPr>
          <w:trHeight w:val="320"/>
        </w:trPr>
        <w:tc>
          <w:tcPr>
            <w:tcW w:w="2245" w:type="dxa"/>
            <w:noWrap/>
          </w:tcPr>
          <w:p w14:paraId="01D7C313" w14:textId="77777777" w:rsidR="009B2FD0" w:rsidRPr="00E11015" w:rsidDel="00A56342" w:rsidRDefault="009B2FD0" w:rsidP="00DC3C50">
            <w:pPr>
              <w:spacing w:line="480" w:lineRule="auto"/>
              <w:rPr>
                <w:bCs/>
              </w:rPr>
            </w:pPr>
            <w:r w:rsidRPr="00E11015" w:rsidDel="00A56342">
              <w:rPr>
                <w:bCs/>
              </w:rPr>
              <w:t>Smith Mountain, VA</w:t>
            </w:r>
          </w:p>
        </w:tc>
        <w:tc>
          <w:tcPr>
            <w:tcW w:w="1890" w:type="dxa"/>
            <w:noWrap/>
          </w:tcPr>
          <w:p w14:paraId="4D635E6F" w14:textId="77777777" w:rsidR="009B2FD0" w:rsidRPr="00E11015" w:rsidDel="00A56342" w:rsidRDefault="009B2FD0" w:rsidP="00DC3C50">
            <w:pPr>
              <w:spacing w:line="480" w:lineRule="auto"/>
              <w:rPr>
                <w:bCs/>
              </w:rPr>
            </w:pPr>
            <w:r w:rsidRPr="00E11015" w:rsidDel="00A56342">
              <w:rPr>
                <w:bCs/>
              </w:rPr>
              <w:t>99</w:t>
            </w:r>
          </w:p>
        </w:tc>
        <w:tc>
          <w:tcPr>
            <w:tcW w:w="1530" w:type="dxa"/>
          </w:tcPr>
          <w:p w14:paraId="782A9A72" w14:textId="77777777" w:rsidR="009B2FD0" w:rsidRPr="00E11015" w:rsidDel="00A56342" w:rsidRDefault="009B2FD0" w:rsidP="00DC3C50">
            <w:pPr>
              <w:spacing w:line="480" w:lineRule="auto"/>
              <w:rPr>
                <w:bCs/>
              </w:rPr>
            </w:pPr>
            <w:r w:rsidRPr="00E11015" w:rsidDel="00A56342">
              <w:rPr>
                <w:bCs/>
              </w:rPr>
              <w:t>40.2</w:t>
            </w:r>
          </w:p>
        </w:tc>
      </w:tr>
    </w:tbl>
    <w:p w14:paraId="1CD89648" w14:textId="77777777" w:rsidR="00CF020A" w:rsidRDefault="00CF020A" w:rsidP="00CF020A">
      <w:pPr>
        <w:spacing w:line="480" w:lineRule="auto"/>
        <w:ind w:firstLine="720"/>
        <w:rPr>
          <w:bCs/>
        </w:rPr>
      </w:pPr>
    </w:p>
    <w:p w14:paraId="6868AC1B" w14:textId="77777777" w:rsidR="00CF020A" w:rsidRDefault="00CF020A">
      <w:pPr>
        <w:rPr>
          <w:bCs/>
        </w:rPr>
      </w:pPr>
      <w:r>
        <w:rPr>
          <w:bCs/>
        </w:rPr>
        <w:br w:type="page"/>
      </w:r>
    </w:p>
    <w:p w14:paraId="5246A54A" w14:textId="3C0A0B84" w:rsidR="00CF020A" w:rsidRPr="00E11015" w:rsidDel="00A56342" w:rsidRDefault="00CF020A" w:rsidP="00CF020A">
      <w:pPr>
        <w:spacing w:line="480" w:lineRule="auto"/>
        <w:ind w:firstLine="720"/>
        <w:rPr>
          <w:bCs/>
        </w:rPr>
      </w:pPr>
      <w:r w:rsidRPr="00E11015" w:rsidDel="00A56342">
        <w:rPr>
          <w:bCs/>
        </w:rPr>
        <w:lastRenderedPageBreak/>
        <w:t>Equation 1 shows th</w:t>
      </w:r>
      <w:r w:rsidRPr="00E11015">
        <w:rPr>
          <w:bCs/>
        </w:rPr>
        <w:t xml:space="preserve">e </w:t>
      </w:r>
      <w:r w:rsidRPr="00E11015" w:rsidDel="00A56342">
        <w:rPr>
          <w:bCs/>
        </w:rPr>
        <w:t xml:space="preserve">calculation </w:t>
      </w:r>
      <w:r w:rsidRPr="00E11015">
        <w:rPr>
          <w:bCs/>
        </w:rPr>
        <w:t>of</w:t>
      </w:r>
      <w:r w:rsidRPr="00E11015" w:rsidDel="00A56342">
        <w:rPr>
          <w:bCs/>
        </w:rPr>
        <w:t xml:space="preserve"> </w:t>
      </w:r>
      <m:oMath>
        <m:d>
          <m:dPr>
            <m:ctrlPr>
              <w:rPr>
                <w:rFonts w:ascii="Cambria Math" w:hAnsi="Cambria Math"/>
                <w:bCs/>
              </w:rPr>
            </m:ctrlPr>
          </m:dPr>
          <m:e>
            <m:r>
              <m:rPr>
                <m:sty m:val="p"/>
              </m:rPr>
              <w:rPr>
                <w:rFonts w:ascii="Cambria Math" w:hAnsi="Cambria Math"/>
              </w:rPr>
              <m:t>Powe</m:t>
            </m:r>
            <m:sSub>
              <m:sSubPr>
                <m:ctrlPr>
                  <w:rPr>
                    <w:rFonts w:ascii="Cambria Math" w:hAnsi="Cambria Math"/>
                    <w:bCs/>
                  </w:rPr>
                </m:ctrlPr>
              </m:sSubPr>
              <m:e>
                <m:r>
                  <m:rPr>
                    <m:sty m:val="p"/>
                  </m:rPr>
                  <w:rPr>
                    <w:rFonts w:ascii="Cambria Math" w:hAnsi="Cambria Math"/>
                  </w:rPr>
                  <m:t>r</m:t>
                </m:r>
              </m:e>
              <m:sub>
                <m:r>
                  <m:rPr>
                    <m:sty m:val="p"/>
                  </m:rPr>
                  <w:rPr>
                    <w:rFonts w:ascii="Cambria Math" w:hAnsi="Cambria Math"/>
                  </w:rPr>
                  <m:t>h</m:t>
                </m:r>
              </m:sub>
            </m:sSub>
          </m:e>
        </m:d>
      </m:oMath>
      <w:r w:rsidRPr="00E11015" w:rsidDel="00A56342">
        <w:rPr>
          <w:bCs/>
        </w:rPr>
        <w:t xml:space="preserve"> </w:t>
      </w:r>
      <w:r w:rsidRPr="00E11015">
        <w:rPr>
          <w:bCs/>
        </w:rPr>
        <w:t>as</w:t>
      </w:r>
      <w:r w:rsidRPr="00E11015" w:rsidDel="00A56342">
        <w:rPr>
          <w:bCs/>
        </w:rPr>
        <w:t xml:space="preserve"> hydropower demand within an hour, </w:t>
      </w:r>
      <m:oMath>
        <m:r>
          <m:rPr>
            <m:sty m:val="p"/>
          </m:rPr>
          <w:rPr>
            <w:rFonts w:ascii="Cambria Math" w:hAnsi="Cambria Math"/>
          </w:rPr>
          <m:t>Facility Capacity</m:t>
        </m:r>
      </m:oMath>
      <w:r w:rsidRPr="00E11015" w:rsidDel="00A56342">
        <w:rPr>
          <w:rFonts w:eastAsiaTheme="minorEastAsia"/>
          <w:bCs/>
        </w:rPr>
        <w:t xml:space="preserve"> </w:t>
      </w:r>
      <w:r w:rsidRPr="00E11015">
        <w:rPr>
          <w:rFonts w:eastAsiaTheme="minorEastAsia"/>
          <w:bCs/>
        </w:rPr>
        <w:t>a</w:t>
      </w:r>
      <w:r w:rsidRPr="00E11015" w:rsidDel="00A56342">
        <w:rPr>
          <w:rFonts w:eastAsiaTheme="minorEastAsia"/>
          <w:bCs/>
        </w:rPr>
        <w:t xml:space="preserve">s MWh produced by the facility and </w:t>
      </w:r>
      <m:oMath>
        <m:r>
          <m:rPr>
            <m:sty m:val="p"/>
          </m:rPr>
          <w:rPr>
            <w:rFonts w:ascii="Cambria Math" w:hAnsi="Cambria Math"/>
          </w:rPr>
          <m:t>∑</m:t>
        </m:r>
        <m:d>
          <m:dPr>
            <m:ctrlPr>
              <w:rPr>
                <w:rFonts w:ascii="Cambria Math" w:hAnsi="Cambria Math"/>
                <w:bCs/>
              </w:rPr>
            </m:ctrlPr>
          </m:dPr>
          <m:e>
            <m:r>
              <m:rPr>
                <m:sty m:val="p"/>
              </m:rPr>
              <w:rPr>
                <w:rFonts w:ascii="Cambria Math" w:hAnsi="Cambria Math"/>
              </w:rPr>
              <m:t>BA Capacity</m:t>
            </m:r>
          </m:e>
        </m:d>
      </m:oMath>
      <w:r w:rsidRPr="00E11015">
        <w:rPr>
          <w:rFonts w:eastAsiaTheme="minorEastAsia"/>
          <w:bCs/>
        </w:rPr>
        <w:t xml:space="preserve"> as</w:t>
      </w:r>
      <w:r w:rsidRPr="00E11015" w:rsidDel="00A56342">
        <w:rPr>
          <w:rFonts w:eastAsiaTheme="minorEastAsia"/>
          <w:bCs/>
        </w:rPr>
        <w:t xml:space="preserve"> MWh during the same time period reported by the EHA database </w:t>
      </w:r>
      <w:r w:rsidRPr="00E11015">
        <w:rPr>
          <w:rFonts w:eastAsiaTheme="minorEastAsia"/>
          <w:bCs/>
          <w:noProof/>
        </w:rPr>
        <w:t>(Johnson et al., 2022)</w:t>
      </w:r>
      <w:r w:rsidRPr="00E11015" w:rsidDel="00A56342">
        <w:rPr>
          <w:rFonts w:eastAsiaTheme="minorEastAsia"/>
          <w:bCs/>
        </w:rPr>
        <w:t xml:space="preserve">. </w:t>
      </w:r>
    </w:p>
    <w:p w14:paraId="7B3FE9E3" w14:textId="77777777" w:rsidR="00CF020A" w:rsidRPr="00E11015" w:rsidDel="00A56342" w:rsidRDefault="00CF020A" w:rsidP="00CF020A">
      <w:pPr>
        <w:pStyle w:val="Caption"/>
        <w:keepNext/>
        <w:spacing w:after="0" w:line="480" w:lineRule="auto"/>
        <w:rPr>
          <w:bCs/>
          <w:iCs w:val="0"/>
          <w:szCs w:val="24"/>
        </w:rPr>
      </w:pPr>
      <w:bookmarkStart w:id="40" w:name="_Toc155172733"/>
      <w:bookmarkStart w:id="41" w:name="_Toc162609476"/>
      <w:bookmarkStart w:id="42" w:name="_Toc164934081"/>
      <w:r w:rsidRPr="00E11015" w:rsidDel="00A56342">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w:t>
      </w:r>
      <w:r w:rsidRPr="00E11015">
        <w:rPr>
          <w:bCs/>
          <w:iCs w:val="0"/>
          <w:noProof/>
          <w:szCs w:val="24"/>
        </w:rPr>
        <w:fldChar w:fldCharType="end"/>
      </w:r>
      <w:r w:rsidRPr="00E11015" w:rsidDel="00A56342">
        <w:rPr>
          <w:bCs/>
          <w:iCs w:val="0"/>
          <w:szCs w:val="24"/>
        </w:rPr>
        <w:t xml:space="preserve"> Facility Demand (MW)</w:t>
      </w:r>
      <w:bookmarkEnd w:id="40"/>
      <w:bookmarkEnd w:id="41"/>
      <w:bookmarkEnd w:id="42"/>
    </w:p>
    <w:p w14:paraId="5DFC99C8" w14:textId="77777777" w:rsidR="00CF020A" w:rsidRPr="00E11015" w:rsidRDefault="00CF020A" w:rsidP="00CF020A">
      <w:pPr>
        <w:spacing w:line="480" w:lineRule="auto"/>
        <w:rPr>
          <w:rFonts w:eastAsiaTheme="minorEastAsia"/>
          <w:bCs/>
        </w:rPr>
      </w:pPr>
      <m:oMath>
        <m:r>
          <m:rPr>
            <m:sty m:val="p"/>
          </m:rPr>
          <w:rPr>
            <w:rFonts w:ascii="Cambria Math" w:hAnsi="Cambria Math"/>
          </w:rPr>
          <m:t>(Facility Deman</m:t>
        </m:r>
        <m:sSub>
          <m:sSubPr>
            <m:ctrlPr>
              <w:rPr>
                <w:rFonts w:ascii="Cambria Math" w:hAnsi="Cambria Math"/>
                <w:bCs/>
              </w:rPr>
            </m:ctrlPr>
          </m:sSubPr>
          <m:e>
            <m:r>
              <m:rPr>
                <m:sty m:val="p"/>
              </m:rPr>
              <w:rPr>
                <w:rFonts w:ascii="Cambria Math" w:hAnsi="Cambria Math"/>
              </w:rPr>
              <m:t>d</m:t>
            </m:r>
          </m:e>
          <m:sub>
            <m:r>
              <m:rPr>
                <m:sty m:val="p"/>
              </m:rPr>
              <w:rPr>
                <w:rFonts w:ascii="Cambria Math" w:hAnsi="Cambria Math"/>
              </w:rPr>
              <m:t>h</m:t>
            </m:r>
          </m:sub>
        </m:sSub>
        <m:r>
          <m:rPr>
            <m:sty m:val="p"/>
          </m:rPr>
          <w:rPr>
            <w:rFonts w:ascii="Cambria Math" w:hAnsi="Cambria Math"/>
          </w:rPr>
          <m:t>)=(Powe</m:t>
        </m:r>
        <m:sSub>
          <m:sSubPr>
            <m:ctrlPr>
              <w:rPr>
                <w:rFonts w:ascii="Cambria Math" w:hAnsi="Cambria Math"/>
                <w:bCs/>
              </w:rPr>
            </m:ctrlPr>
          </m:sSubPr>
          <m:e>
            <m:r>
              <m:rPr>
                <m:sty m:val="p"/>
              </m:rPr>
              <w:rPr>
                <w:rFonts w:ascii="Cambria Math" w:hAnsi="Cambria Math"/>
              </w:rPr>
              <m:t>r</m:t>
            </m:r>
          </m:e>
          <m:sub>
            <m:r>
              <m:rPr>
                <m:sty m:val="p"/>
              </m:rPr>
              <w:rPr>
                <w:rFonts w:ascii="Cambria Math" w:hAnsi="Cambria Math"/>
              </w:rPr>
              <m:t>h</m:t>
            </m:r>
          </m:sub>
        </m:sSub>
        <m:r>
          <m:rPr>
            <m:sty m:val="p"/>
          </m:rPr>
          <w:rPr>
            <w:rFonts w:ascii="Cambria Math" w:hAnsi="Cambria Math"/>
          </w:rPr>
          <m:t>)*  (Facility Capacit</m:t>
        </m:r>
        <m:sSub>
          <m:sSubPr>
            <m:ctrlPr>
              <w:rPr>
                <w:rFonts w:ascii="Cambria Math" w:hAnsi="Cambria Math"/>
                <w:bCs/>
              </w:rPr>
            </m:ctrlPr>
          </m:sSubPr>
          <m:e>
            <m:r>
              <m:rPr>
                <m:sty m:val="p"/>
              </m:rPr>
              <w:rPr>
                <w:rFonts w:ascii="Cambria Math" w:hAnsi="Cambria Math"/>
              </w:rPr>
              <m:t>y</m:t>
            </m:r>
          </m:e>
          <m:sub>
            <m:r>
              <m:rPr>
                <m:sty m:val="p"/>
              </m:rPr>
              <w:rPr>
                <w:rFonts w:ascii="Cambria Math" w:hAnsi="Cambria Math"/>
              </w:rPr>
              <m:t>max</m:t>
            </m:r>
          </m:sub>
        </m:sSub>
        <m:r>
          <m:rPr>
            <m:sty m:val="p"/>
          </m:rPr>
          <w:rPr>
            <w:rFonts w:ascii="Cambria Math" w:hAnsi="Cambria Math"/>
          </w:rPr>
          <m:t>)/(∑(BA Capacity)</m:t>
        </m:r>
      </m:oMath>
      <w:r w:rsidRPr="00E11015">
        <w:rPr>
          <w:rFonts w:eastAsiaTheme="minorEastAsia"/>
          <w:bCs/>
        </w:rPr>
        <w:t xml:space="preserve"> </w:t>
      </w:r>
    </w:p>
    <w:p w14:paraId="49BC2790" w14:textId="45C13230" w:rsidR="00CF020A" w:rsidRPr="00CF020A" w:rsidRDefault="00CF020A" w:rsidP="00CF020A">
      <w:pPr>
        <w:pStyle w:val="Heading3"/>
        <w:numPr>
          <w:ilvl w:val="0"/>
          <w:numId w:val="0"/>
        </w:numPr>
        <w:spacing w:before="0" w:after="0" w:line="480" w:lineRule="auto"/>
        <w:ind w:left="720" w:hanging="720"/>
        <w:rPr>
          <w:rFonts w:cs="Times New Roman"/>
          <w:bCs/>
          <w:sz w:val="24"/>
          <w:szCs w:val="24"/>
        </w:rPr>
      </w:pPr>
      <w:bookmarkStart w:id="43" w:name="_Toc194489092"/>
      <w:r w:rsidRPr="00E11015">
        <w:rPr>
          <w:rFonts w:cs="Times New Roman"/>
          <w:bCs/>
          <w:sz w:val="24"/>
          <w:szCs w:val="24"/>
        </w:rPr>
        <w:t>2.3.2 Power pricing data</w:t>
      </w:r>
      <w:bookmarkEnd w:id="43"/>
    </w:p>
    <w:p w14:paraId="408FAFB3" w14:textId="07DD2409" w:rsidR="005D1BDD" w:rsidRPr="00E11015" w:rsidRDefault="005D1BDD" w:rsidP="008244E4">
      <w:pPr>
        <w:spacing w:line="480" w:lineRule="auto"/>
        <w:ind w:firstLine="720"/>
        <w:rPr>
          <w:bCs/>
        </w:rPr>
      </w:pPr>
      <w:r w:rsidRPr="00E11015">
        <w:rPr>
          <w:bCs/>
        </w:rPr>
        <w:t>The Cambium 2022 dataset provides eight cost metrics: four for busbar and four for end-use costs with all values expressed in real-time prices. Busbar is the point where the generation enters the grid, and the end-use is the point of consumption</w:t>
      </w:r>
      <w:r w:rsidR="00D04DB1" w:rsidRPr="00E11015">
        <w:rPr>
          <w:bCs/>
        </w:rPr>
        <w:t>; t</w:t>
      </w:r>
      <w:r w:rsidRPr="00E11015">
        <w:rPr>
          <w:bCs/>
        </w:rPr>
        <w:t>he difference in value between these two costs is the distribution loss rates</w:t>
      </w:r>
      <w:r w:rsidR="00D04DB1" w:rsidRPr="00E11015">
        <w:rPr>
          <w:bCs/>
        </w:rPr>
        <w:t xml:space="preserve"> (the lost value from transporting energy from generation to consumption)</w:t>
      </w:r>
      <w:r w:rsidRPr="00E11015">
        <w:rPr>
          <w:bCs/>
        </w:rPr>
        <w:t xml:space="preserve"> </w:t>
      </w:r>
      <w:r w:rsidRPr="00E11015">
        <w:rPr>
          <w:bCs/>
          <w:noProof/>
        </w:rPr>
        <w:t>(Gagnon, et al, 2023)</w:t>
      </w:r>
      <w:r w:rsidRPr="00E11015">
        <w:rPr>
          <w:bCs/>
        </w:rPr>
        <w:t>. The Cambium model calculates these costs as estimations of marginal costs derived from shadow prices in the PLEXOS model. The derivation includes consideration of BA specific load, fuel costs, and variable costs, but does not account for start-up, fixed operational, or maintenance costs. Our analysis considers only the end-use costs when calculating revenue.</w:t>
      </w:r>
    </w:p>
    <w:p w14:paraId="635435C0" w14:textId="77777777" w:rsidR="005D1BDD" w:rsidRPr="00E11015" w:rsidRDefault="005D1BDD" w:rsidP="00851262">
      <w:pPr>
        <w:pStyle w:val="Heading3"/>
        <w:numPr>
          <w:ilvl w:val="2"/>
          <w:numId w:val="8"/>
        </w:numPr>
        <w:spacing w:before="0" w:after="0" w:line="480" w:lineRule="auto"/>
        <w:rPr>
          <w:rFonts w:cs="Times New Roman"/>
          <w:bCs/>
          <w:sz w:val="24"/>
          <w:szCs w:val="24"/>
        </w:rPr>
      </w:pPr>
      <w:bookmarkStart w:id="44" w:name="_Toc194489093"/>
      <w:r w:rsidRPr="00E11015">
        <w:rPr>
          <w:rFonts w:cs="Times New Roman"/>
          <w:bCs/>
          <w:sz w:val="24"/>
          <w:szCs w:val="24"/>
        </w:rPr>
        <w:t>Inflow Data</w:t>
      </w:r>
      <w:bookmarkEnd w:id="44"/>
    </w:p>
    <w:p w14:paraId="309EEAC8" w14:textId="6F83BAC6" w:rsidR="004564B6" w:rsidRPr="00E11015" w:rsidRDefault="005D1BDD" w:rsidP="008244E4">
      <w:pPr>
        <w:spacing w:line="480" w:lineRule="auto"/>
        <w:ind w:firstLine="720"/>
        <w:rPr>
          <w:bCs/>
        </w:rPr>
      </w:pPr>
      <w:r w:rsidRPr="00E11015">
        <w:rPr>
          <w:bCs/>
        </w:rPr>
        <w:t xml:space="preserve">Inputs include inflow from U.S. Geological Survey (USGS) stream gauges, hourly energy prices, total balancing area demand, hour of day, season, year, location of facility, hourly projected variable renewable energy generation, hourly projected hydropower generation, facility capacity, and FERC licenses (flow requirements, reservoir operational limits, etc.) and can be found in </w:t>
      </w:r>
      <w:r w:rsidR="00DD7206" w:rsidRPr="00DD7206">
        <w:rPr>
          <w:b/>
        </w:rPr>
        <w:fldChar w:fldCharType="begin"/>
      </w:r>
      <w:r w:rsidR="00DD7206" w:rsidRPr="00DD7206">
        <w:rPr>
          <w:b/>
        </w:rPr>
        <w:instrText xml:space="preserve"> REF _Ref194487060 \h  \* MERGEFORMAT </w:instrText>
      </w:r>
      <w:r w:rsidR="00DD7206" w:rsidRPr="00DD7206">
        <w:rPr>
          <w:b/>
        </w:rPr>
      </w:r>
      <w:r w:rsidR="00DD7206" w:rsidRPr="00DD7206">
        <w:rPr>
          <w:b/>
        </w:rPr>
        <w:fldChar w:fldCharType="separate"/>
      </w:r>
      <w:r w:rsidR="00DD7206" w:rsidRPr="00DD7206">
        <w:rPr>
          <w:b/>
        </w:rPr>
        <w:t xml:space="preserve">Table </w:t>
      </w:r>
      <w:r w:rsidR="00DD7206" w:rsidRPr="00DD7206">
        <w:rPr>
          <w:b/>
          <w:iCs/>
          <w:noProof/>
        </w:rPr>
        <w:t>3</w:t>
      </w:r>
      <w:r w:rsidR="00DD7206" w:rsidRPr="00DD7206">
        <w:rPr>
          <w:b/>
        </w:rPr>
        <w:fldChar w:fldCharType="end"/>
      </w:r>
      <w:r w:rsidRPr="00E11015">
        <w:rPr>
          <w:bCs/>
        </w:rPr>
        <w:t xml:space="preserve"> below. Results reported for each given set of conditions are revenue (USD), percent of demand met by the facility under the given conditions, and RB-Index. All data sets used in this analysis are publicly available.</w:t>
      </w:r>
    </w:p>
    <w:p w14:paraId="54B01978" w14:textId="430A56B3" w:rsidR="00496CCE" w:rsidRDefault="00496CCE" w:rsidP="008244E4">
      <w:pPr>
        <w:spacing w:line="480" w:lineRule="auto"/>
        <w:ind w:firstLine="720"/>
        <w:rPr>
          <w:bCs/>
        </w:rPr>
      </w:pPr>
      <w:r w:rsidRPr="00E11015">
        <w:rPr>
          <w:bCs/>
        </w:rPr>
        <w:lastRenderedPageBreak/>
        <w:t>Climate adjusted inflow projections for each facility were obtained from the Coupled Models Intercomparison Project phase 6 (CMIP6) Multi-model Streamflow Projections over the Coterminous U.S. dataset</w:t>
      </w:r>
      <w:r w:rsidRPr="00E11015">
        <w:rPr>
          <w:bCs/>
          <w:noProof/>
        </w:rPr>
        <w:t xml:space="preserve"> (Kao et al., 2022a;</w:t>
      </w:r>
      <w:r w:rsidRPr="00E11015">
        <w:rPr>
          <w:bCs/>
        </w:rPr>
        <w:t xml:space="preserve"> </w:t>
      </w:r>
      <w:r w:rsidRPr="00E11015">
        <w:rPr>
          <w:bCs/>
          <w:noProof/>
        </w:rPr>
        <w:t>Kao, et.al, 2022b)</w:t>
      </w:r>
      <w:r w:rsidRPr="00E11015">
        <w:rPr>
          <w:bCs/>
        </w:rPr>
        <w:t>.This dataset simulates future hydrologic responses across the coterminous U.S. based on statistically and dynamically downscaled streamflow projections which were then bias corrected using two meteorological reference observations (Daymet, Livneh) and driven through two calibrated hydrologic models (VIC, PRMS). The resulting dataset provides an ensemble of hydroclimate projections for baseline (1980-2019) and future periods (2020-2059) under a variety of emissions scenarios at approximately 4-km spatial resolution for 2.7 million NHDPlusV2 stream reaches. This dataset also provides daily, monthly, and annual timescale projections for certain locations of interest including all hydropower facilities in the Existing Hydropower Assets Plant Database (Johnson et al. 2023).</w:t>
      </w:r>
    </w:p>
    <w:p w14:paraId="692983A6" w14:textId="77777777" w:rsidR="00CF020A" w:rsidRPr="00E11015" w:rsidRDefault="00CF020A" w:rsidP="00CF020A">
      <w:pPr>
        <w:pStyle w:val="Heading2"/>
        <w:numPr>
          <w:ilvl w:val="1"/>
          <w:numId w:val="8"/>
        </w:numPr>
        <w:spacing w:before="0" w:after="0" w:line="480" w:lineRule="auto"/>
        <w:rPr>
          <w:rFonts w:cs="Times New Roman"/>
          <w:bCs/>
          <w:sz w:val="24"/>
          <w:szCs w:val="24"/>
        </w:rPr>
      </w:pPr>
      <w:bookmarkStart w:id="45" w:name="_Toc194489094"/>
      <w:r w:rsidRPr="00E11015">
        <w:rPr>
          <w:rFonts w:cs="Times New Roman"/>
          <w:bCs/>
          <w:sz w:val="24"/>
          <w:szCs w:val="24"/>
        </w:rPr>
        <w:t>Analysis</w:t>
      </w:r>
      <w:bookmarkEnd w:id="45"/>
    </w:p>
    <w:p w14:paraId="75860DC3" w14:textId="75634E61" w:rsidR="004564B6" w:rsidRPr="00E11015" w:rsidRDefault="00CF020A" w:rsidP="00CF020A">
      <w:pPr>
        <w:spacing w:line="480" w:lineRule="auto"/>
        <w:ind w:firstLine="720"/>
        <w:rPr>
          <w:bCs/>
        </w:rPr>
      </w:pPr>
      <w:r w:rsidRPr="00E11015">
        <w:rPr>
          <w:bCs/>
        </w:rPr>
        <w:t>Five case studies located in BAs with varying amounts of VREs and use of hydropower were analyzed for energy demand, economic, and environmental metrics associated with a range of RoR and peaking operations</w:t>
      </w:r>
      <w:sdt>
        <w:sdtPr>
          <w:rPr>
            <w:bCs/>
          </w:rPr>
          <w:id w:val="1517265319"/>
          <w:citation/>
        </w:sdtPr>
        <w:sdtContent>
          <w:r w:rsidRPr="00E11015">
            <w:rPr>
              <w:bCs/>
            </w:rPr>
            <w:fldChar w:fldCharType="begin"/>
          </w:r>
          <w:r w:rsidRPr="00E11015">
            <w:rPr>
              <w:bCs/>
            </w:rPr>
            <w:instrText xml:space="preserve"> CITATION Pfe24 \l 1033 </w:instrText>
          </w:r>
          <w:r w:rsidRPr="00E11015">
            <w:rPr>
              <w:bCs/>
            </w:rPr>
            <w:fldChar w:fldCharType="separate"/>
          </w:r>
          <w:r w:rsidRPr="00E11015">
            <w:rPr>
              <w:bCs/>
              <w:noProof/>
            </w:rPr>
            <w:t xml:space="preserve"> (Pfeifle, et al., 2024)</w:t>
          </w:r>
          <w:r w:rsidRPr="00E11015">
            <w:rPr>
              <w:bCs/>
            </w:rPr>
            <w:fldChar w:fldCharType="end"/>
          </w:r>
        </w:sdtContent>
      </w:sdt>
      <w:r w:rsidRPr="00E11015">
        <w:rPr>
          <w:bCs/>
        </w:rPr>
        <w:t xml:space="preserve">. This analysis considers only RoR outflow regulations, their impacts on energy-economic-environmental tradeoffs in a future renewable energy buildout scenario based on hourly projections over a variety of generation types, energy incentive and policy scenarios (e.g., Low and High Renewable Energy and Battery Costs with the same base assumptions but renewable energy and battery costs are assumed to be lower or higher and improvement performance greater or lesser, and High Demand Growth with the same base assumptions but demand growth is assumed to average 2.8% from 2024 through 2050) </w:t>
      </w:r>
      <w:r w:rsidRPr="00E11015">
        <w:rPr>
          <w:bCs/>
          <w:noProof/>
        </w:rPr>
        <w:t>(Gagnon, et al., 2023)</w:t>
      </w:r>
      <w:r w:rsidRPr="00E11015">
        <w:rPr>
          <w:bCs/>
        </w:rPr>
        <w:t xml:space="preserve">. </w:t>
      </w:r>
      <w:r w:rsidR="004564B6" w:rsidRPr="00E11015">
        <w:rPr>
          <w:bCs/>
        </w:rPr>
        <w:br w:type="page"/>
      </w:r>
    </w:p>
    <w:p w14:paraId="67739F8F" w14:textId="67F8815C" w:rsidR="005D1BDD" w:rsidRPr="00E11015" w:rsidRDefault="005D1BDD" w:rsidP="00496CCE">
      <w:pPr>
        <w:pStyle w:val="Caption"/>
        <w:keepNext/>
        <w:spacing w:after="0" w:line="240" w:lineRule="auto"/>
        <w:rPr>
          <w:bCs/>
          <w:iCs w:val="0"/>
          <w:szCs w:val="24"/>
        </w:rPr>
      </w:pPr>
      <w:bookmarkStart w:id="46" w:name="_Ref194487060"/>
      <w:bookmarkStart w:id="47" w:name="_Toc188341287"/>
      <w:bookmarkStart w:id="48" w:name="_Toc192592230"/>
      <w:bookmarkStart w:id="49" w:name="_Toc194485571"/>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AF0385">
        <w:rPr>
          <w:bCs/>
          <w:iCs w:val="0"/>
          <w:noProof/>
          <w:szCs w:val="24"/>
        </w:rPr>
        <w:t>3</w:t>
      </w:r>
      <w:r w:rsidRPr="00E11015">
        <w:rPr>
          <w:bCs/>
          <w:iCs w:val="0"/>
          <w:noProof/>
          <w:szCs w:val="24"/>
        </w:rPr>
        <w:fldChar w:fldCharType="end"/>
      </w:r>
      <w:bookmarkEnd w:id="46"/>
      <w:r w:rsidRPr="00E11015">
        <w:rPr>
          <w:bCs/>
          <w:iCs w:val="0"/>
          <w:szCs w:val="24"/>
        </w:rPr>
        <w:t xml:space="preserve"> Characteristics of the five case study hydropower facilities used in this study including (columns) project name (ReEDs balancing area number), and FERC docket number, and (rows) state where facility is located, nameplate capacity of conventional hydropower at the facility (MW), generation capacity given as average annual net generation since 2002(MWh), National Electricity Reliability Corporation (NERC) region, USGS gauge number for first gauge upstream of the project, and projected average annual discharge (m</w:t>
      </w:r>
      <w:r w:rsidRPr="00E11015">
        <w:rPr>
          <w:bCs/>
          <w:iCs w:val="0"/>
          <w:szCs w:val="24"/>
          <w:vertAlign w:val="superscript"/>
        </w:rPr>
        <w:t>3</w:t>
      </w:r>
      <w:r w:rsidRPr="00E11015">
        <w:rPr>
          <w:bCs/>
          <w:iCs w:val="0"/>
          <w:szCs w:val="24"/>
        </w:rPr>
        <w:t xml:space="preserve">/s) for 2024-2050 based on USGS gauge site location projections from ORNL CMIP6-based Multi-model Streamflow Projections, specifically using the Australian Community Climate and Earth System Simulator (ACCESS) US </w:t>
      </w:r>
      <w:r w:rsidRPr="00E11015">
        <w:rPr>
          <w:bCs/>
          <w:iCs w:val="0"/>
          <w:noProof/>
          <w:szCs w:val="24"/>
        </w:rPr>
        <w:t>(Kao et al., 2022)</w:t>
      </w:r>
      <w:r w:rsidRPr="00E11015">
        <w:rPr>
          <w:bCs/>
          <w:iCs w:val="0"/>
          <w:szCs w:val="24"/>
        </w:rPr>
        <w:t xml:space="preserve">. All case study projects used in this study were classified as peaking by the Existing Hydropower Assets Database </w:t>
      </w:r>
      <w:r w:rsidRPr="00E11015">
        <w:rPr>
          <w:bCs/>
          <w:iCs w:val="0"/>
          <w:noProof/>
          <w:szCs w:val="24"/>
        </w:rPr>
        <w:t>(Johnson et al., 2022)</w:t>
      </w:r>
      <w:r w:rsidRPr="00E11015">
        <w:rPr>
          <w:bCs/>
          <w:iCs w:val="0"/>
          <w:szCs w:val="24"/>
        </w:rPr>
        <w:t>.</w:t>
      </w:r>
      <w:bookmarkEnd w:id="47"/>
      <w:bookmarkEnd w:id="48"/>
      <w:bookmarkEnd w:id="49"/>
    </w:p>
    <w:tbl>
      <w:tblPr>
        <w:tblStyle w:val="TableGrid"/>
        <w:tblW w:w="0" w:type="auto"/>
        <w:tblCellMar>
          <w:left w:w="216" w:type="dxa"/>
          <w:right w:w="216" w:type="dxa"/>
        </w:tblCellMar>
        <w:tblLook w:val="04A0" w:firstRow="1" w:lastRow="0" w:firstColumn="1" w:lastColumn="0" w:noHBand="0" w:noVBand="1"/>
      </w:tblPr>
      <w:tblGrid>
        <w:gridCol w:w="1674"/>
        <w:gridCol w:w="1520"/>
        <w:gridCol w:w="1498"/>
        <w:gridCol w:w="1579"/>
        <w:gridCol w:w="1541"/>
        <w:gridCol w:w="1538"/>
      </w:tblGrid>
      <w:tr w:rsidR="0077148F" w:rsidRPr="00E11015" w14:paraId="06451347" w14:textId="77777777" w:rsidTr="002211B4">
        <w:trPr>
          <w:trHeight w:val="680"/>
        </w:trPr>
        <w:tc>
          <w:tcPr>
            <w:tcW w:w="0" w:type="auto"/>
            <w:hideMark/>
          </w:tcPr>
          <w:p w14:paraId="59BD3220" w14:textId="4DEAE795" w:rsidR="005D1BDD" w:rsidRPr="00E11015" w:rsidRDefault="005D1BDD" w:rsidP="008244E4">
            <w:pPr>
              <w:spacing w:after="0" w:line="480" w:lineRule="auto"/>
              <w:ind w:left="-192"/>
              <w:rPr>
                <w:bCs/>
              </w:rPr>
            </w:pPr>
          </w:p>
        </w:tc>
        <w:tc>
          <w:tcPr>
            <w:tcW w:w="0" w:type="auto"/>
            <w:hideMark/>
          </w:tcPr>
          <w:p w14:paraId="4A38D529" w14:textId="77777777" w:rsidR="005D1BDD" w:rsidRPr="00E11015" w:rsidRDefault="005D1BDD" w:rsidP="008244E4">
            <w:pPr>
              <w:spacing w:after="0" w:line="480" w:lineRule="auto"/>
              <w:ind w:left="-192"/>
              <w:rPr>
                <w:bCs/>
              </w:rPr>
            </w:pPr>
            <w:r w:rsidRPr="00E11015">
              <w:rPr>
                <w:bCs/>
              </w:rPr>
              <w:t>Long Lake (3) P-2545</w:t>
            </w:r>
          </w:p>
        </w:tc>
        <w:tc>
          <w:tcPr>
            <w:tcW w:w="0" w:type="auto"/>
            <w:hideMark/>
          </w:tcPr>
          <w:p w14:paraId="01565014" w14:textId="77777777" w:rsidR="005D1BDD" w:rsidRPr="00E11015" w:rsidRDefault="005D1BDD" w:rsidP="008244E4">
            <w:pPr>
              <w:spacing w:after="0" w:line="480" w:lineRule="auto"/>
              <w:ind w:left="-192"/>
              <w:rPr>
                <w:bCs/>
              </w:rPr>
            </w:pPr>
            <w:r w:rsidRPr="00E11015">
              <w:rPr>
                <w:bCs/>
              </w:rPr>
              <w:t>Pit 3 (9) P-233</w:t>
            </w:r>
          </w:p>
        </w:tc>
        <w:tc>
          <w:tcPr>
            <w:tcW w:w="0" w:type="auto"/>
            <w:hideMark/>
          </w:tcPr>
          <w:p w14:paraId="674ABBFF" w14:textId="77777777" w:rsidR="005D1BDD" w:rsidRPr="00E11015" w:rsidRDefault="005D1BDD" w:rsidP="008244E4">
            <w:pPr>
              <w:spacing w:after="0" w:line="480" w:lineRule="auto"/>
              <w:ind w:left="-192"/>
              <w:rPr>
                <w:bCs/>
              </w:rPr>
            </w:pPr>
            <w:r w:rsidRPr="00E11015">
              <w:rPr>
                <w:bCs/>
              </w:rPr>
              <w:t>Bartletts Ferry (94) P-485</w:t>
            </w:r>
          </w:p>
        </w:tc>
        <w:tc>
          <w:tcPr>
            <w:tcW w:w="0" w:type="auto"/>
            <w:hideMark/>
          </w:tcPr>
          <w:p w14:paraId="391B1056" w14:textId="77777777" w:rsidR="005D1BDD" w:rsidRPr="00E11015" w:rsidRDefault="005D1BDD" w:rsidP="008244E4">
            <w:pPr>
              <w:spacing w:after="0" w:line="480" w:lineRule="auto"/>
              <w:ind w:left="-192"/>
              <w:rPr>
                <w:bCs/>
              </w:rPr>
            </w:pPr>
            <w:r w:rsidRPr="00E11015">
              <w:rPr>
                <w:bCs/>
              </w:rPr>
              <w:t>High Rock (97) P-2197</w:t>
            </w:r>
          </w:p>
        </w:tc>
        <w:tc>
          <w:tcPr>
            <w:tcW w:w="0" w:type="auto"/>
            <w:hideMark/>
          </w:tcPr>
          <w:p w14:paraId="5E4E8B5B" w14:textId="77777777" w:rsidR="005D1BDD" w:rsidRPr="00E11015" w:rsidRDefault="005D1BDD" w:rsidP="008244E4">
            <w:pPr>
              <w:spacing w:after="0" w:line="480" w:lineRule="auto"/>
              <w:ind w:left="-192"/>
              <w:rPr>
                <w:bCs/>
              </w:rPr>
            </w:pPr>
            <w:r w:rsidRPr="00E11015">
              <w:rPr>
                <w:bCs/>
              </w:rPr>
              <w:t>Smith Mtn (99) P-2210</w:t>
            </w:r>
          </w:p>
        </w:tc>
      </w:tr>
      <w:tr w:rsidR="0077148F" w:rsidRPr="00E11015" w14:paraId="6B6F9147" w14:textId="77777777" w:rsidTr="002211B4">
        <w:trPr>
          <w:trHeight w:val="340"/>
        </w:trPr>
        <w:tc>
          <w:tcPr>
            <w:tcW w:w="0" w:type="auto"/>
            <w:hideMark/>
          </w:tcPr>
          <w:p w14:paraId="23014FE1" w14:textId="262259AA" w:rsidR="005D1BDD" w:rsidRPr="00E11015" w:rsidRDefault="005D1BDD" w:rsidP="008244E4">
            <w:pPr>
              <w:spacing w:after="0" w:line="480" w:lineRule="auto"/>
              <w:ind w:left="-192"/>
              <w:rPr>
                <w:bCs/>
              </w:rPr>
            </w:pPr>
            <w:r w:rsidRPr="00E11015">
              <w:rPr>
                <w:bCs/>
              </w:rPr>
              <w:t>State</w:t>
            </w:r>
          </w:p>
        </w:tc>
        <w:tc>
          <w:tcPr>
            <w:tcW w:w="0" w:type="auto"/>
            <w:hideMark/>
          </w:tcPr>
          <w:p w14:paraId="0462305A" w14:textId="77777777" w:rsidR="005D1BDD" w:rsidRPr="00E11015" w:rsidRDefault="005D1BDD" w:rsidP="008244E4">
            <w:pPr>
              <w:spacing w:after="0" w:line="480" w:lineRule="auto"/>
              <w:ind w:left="-192"/>
              <w:rPr>
                <w:bCs/>
              </w:rPr>
            </w:pPr>
            <w:r w:rsidRPr="00E11015">
              <w:rPr>
                <w:bCs/>
              </w:rPr>
              <w:t>WA</w:t>
            </w:r>
          </w:p>
        </w:tc>
        <w:tc>
          <w:tcPr>
            <w:tcW w:w="0" w:type="auto"/>
            <w:hideMark/>
          </w:tcPr>
          <w:p w14:paraId="45E5965B" w14:textId="77777777" w:rsidR="005D1BDD" w:rsidRPr="00E11015" w:rsidRDefault="005D1BDD" w:rsidP="008244E4">
            <w:pPr>
              <w:spacing w:after="0" w:line="480" w:lineRule="auto"/>
              <w:ind w:left="-192"/>
              <w:rPr>
                <w:bCs/>
              </w:rPr>
            </w:pPr>
            <w:r w:rsidRPr="00E11015">
              <w:rPr>
                <w:bCs/>
              </w:rPr>
              <w:t>CA</w:t>
            </w:r>
          </w:p>
        </w:tc>
        <w:tc>
          <w:tcPr>
            <w:tcW w:w="0" w:type="auto"/>
            <w:hideMark/>
          </w:tcPr>
          <w:p w14:paraId="13C5FA9A" w14:textId="77777777" w:rsidR="005D1BDD" w:rsidRPr="00E11015" w:rsidRDefault="005D1BDD" w:rsidP="008244E4">
            <w:pPr>
              <w:spacing w:after="0" w:line="480" w:lineRule="auto"/>
              <w:ind w:left="-192"/>
              <w:rPr>
                <w:bCs/>
              </w:rPr>
            </w:pPr>
            <w:r w:rsidRPr="00E11015">
              <w:rPr>
                <w:bCs/>
              </w:rPr>
              <w:t>AL, GA</w:t>
            </w:r>
          </w:p>
        </w:tc>
        <w:tc>
          <w:tcPr>
            <w:tcW w:w="0" w:type="auto"/>
            <w:hideMark/>
          </w:tcPr>
          <w:p w14:paraId="2D2B9BBF" w14:textId="77777777" w:rsidR="005D1BDD" w:rsidRPr="00E11015" w:rsidRDefault="005D1BDD" w:rsidP="008244E4">
            <w:pPr>
              <w:spacing w:after="0" w:line="480" w:lineRule="auto"/>
              <w:ind w:left="-192"/>
              <w:rPr>
                <w:bCs/>
              </w:rPr>
            </w:pPr>
            <w:r w:rsidRPr="00E11015">
              <w:rPr>
                <w:bCs/>
              </w:rPr>
              <w:t>NC</w:t>
            </w:r>
          </w:p>
        </w:tc>
        <w:tc>
          <w:tcPr>
            <w:tcW w:w="0" w:type="auto"/>
            <w:hideMark/>
          </w:tcPr>
          <w:p w14:paraId="7D02B1E5" w14:textId="77777777" w:rsidR="005D1BDD" w:rsidRPr="00E11015" w:rsidRDefault="005D1BDD" w:rsidP="008244E4">
            <w:pPr>
              <w:spacing w:after="0" w:line="480" w:lineRule="auto"/>
              <w:ind w:left="-192"/>
              <w:rPr>
                <w:bCs/>
              </w:rPr>
            </w:pPr>
            <w:r w:rsidRPr="00E11015">
              <w:rPr>
                <w:bCs/>
              </w:rPr>
              <w:t>VA</w:t>
            </w:r>
          </w:p>
        </w:tc>
      </w:tr>
      <w:tr w:rsidR="0077148F" w:rsidRPr="00E11015" w14:paraId="7428640D" w14:textId="77777777" w:rsidTr="002211B4">
        <w:trPr>
          <w:trHeight w:val="340"/>
        </w:trPr>
        <w:tc>
          <w:tcPr>
            <w:tcW w:w="0" w:type="auto"/>
            <w:hideMark/>
          </w:tcPr>
          <w:p w14:paraId="322550FF" w14:textId="77777777" w:rsidR="005D1BDD" w:rsidRPr="00E11015" w:rsidRDefault="005D1BDD" w:rsidP="008244E4">
            <w:pPr>
              <w:spacing w:after="0" w:line="480" w:lineRule="auto"/>
              <w:ind w:left="-192"/>
              <w:rPr>
                <w:bCs/>
              </w:rPr>
            </w:pPr>
            <w:r w:rsidRPr="00E11015">
              <w:rPr>
                <w:bCs/>
              </w:rPr>
              <w:t>Capacity (MW)</w:t>
            </w:r>
          </w:p>
        </w:tc>
        <w:tc>
          <w:tcPr>
            <w:tcW w:w="0" w:type="auto"/>
            <w:hideMark/>
          </w:tcPr>
          <w:p w14:paraId="5CA11862" w14:textId="77777777" w:rsidR="005D1BDD" w:rsidRPr="00E11015" w:rsidRDefault="005D1BDD" w:rsidP="008244E4">
            <w:pPr>
              <w:spacing w:after="0" w:line="480" w:lineRule="auto"/>
              <w:ind w:left="-192"/>
              <w:rPr>
                <w:bCs/>
              </w:rPr>
            </w:pPr>
            <w:r w:rsidRPr="00E11015">
              <w:rPr>
                <w:bCs/>
              </w:rPr>
              <w:t>70.0</w:t>
            </w:r>
          </w:p>
        </w:tc>
        <w:tc>
          <w:tcPr>
            <w:tcW w:w="0" w:type="auto"/>
            <w:hideMark/>
          </w:tcPr>
          <w:p w14:paraId="2B3147F6" w14:textId="77777777" w:rsidR="005D1BDD" w:rsidRPr="00E11015" w:rsidRDefault="005D1BDD" w:rsidP="008244E4">
            <w:pPr>
              <w:spacing w:after="0" w:line="480" w:lineRule="auto"/>
              <w:ind w:left="-192"/>
              <w:rPr>
                <w:bCs/>
              </w:rPr>
            </w:pPr>
            <w:r w:rsidRPr="00E11015">
              <w:rPr>
                <w:bCs/>
              </w:rPr>
              <w:t>80.1</w:t>
            </w:r>
          </w:p>
        </w:tc>
        <w:tc>
          <w:tcPr>
            <w:tcW w:w="0" w:type="auto"/>
            <w:hideMark/>
          </w:tcPr>
          <w:p w14:paraId="1CA27279" w14:textId="77777777" w:rsidR="005D1BDD" w:rsidRPr="00E11015" w:rsidRDefault="005D1BDD" w:rsidP="008244E4">
            <w:pPr>
              <w:spacing w:after="0" w:line="480" w:lineRule="auto"/>
              <w:ind w:left="-192"/>
              <w:rPr>
                <w:bCs/>
              </w:rPr>
            </w:pPr>
            <w:r w:rsidRPr="00E11015">
              <w:rPr>
                <w:bCs/>
              </w:rPr>
              <w:t>173.0</w:t>
            </w:r>
          </w:p>
        </w:tc>
        <w:tc>
          <w:tcPr>
            <w:tcW w:w="0" w:type="auto"/>
            <w:hideMark/>
          </w:tcPr>
          <w:p w14:paraId="1F0E5816" w14:textId="77777777" w:rsidR="005D1BDD" w:rsidRPr="00E11015" w:rsidRDefault="005D1BDD" w:rsidP="008244E4">
            <w:pPr>
              <w:spacing w:after="0" w:line="480" w:lineRule="auto"/>
              <w:ind w:left="-192"/>
              <w:rPr>
                <w:bCs/>
              </w:rPr>
            </w:pPr>
            <w:r w:rsidRPr="00E11015">
              <w:rPr>
                <w:bCs/>
              </w:rPr>
              <w:t>33.0</w:t>
            </w:r>
          </w:p>
        </w:tc>
        <w:tc>
          <w:tcPr>
            <w:tcW w:w="0" w:type="auto"/>
            <w:hideMark/>
          </w:tcPr>
          <w:p w14:paraId="04560C74" w14:textId="77777777" w:rsidR="005D1BDD" w:rsidRPr="00E11015" w:rsidRDefault="005D1BDD" w:rsidP="008244E4">
            <w:pPr>
              <w:spacing w:after="0" w:line="480" w:lineRule="auto"/>
              <w:ind w:left="-192"/>
              <w:rPr>
                <w:bCs/>
              </w:rPr>
            </w:pPr>
            <w:r w:rsidRPr="00E11015">
              <w:rPr>
                <w:bCs/>
              </w:rPr>
              <w:t>300.2</w:t>
            </w:r>
          </w:p>
        </w:tc>
      </w:tr>
      <w:tr w:rsidR="0077148F" w:rsidRPr="00E11015" w14:paraId="1DE8AB16" w14:textId="77777777" w:rsidTr="002211B4">
        <w:trPr>
          <w:trHeight w:val="680"/>
        </w:trPr>
        <w:tc>
          <w:tcPr>
            <w:tcW w:w="0" w:type="auto"/>
            <w:hideMark/>
          </w:tcPr>
          <w:p w14:paraId="4C93437A" w14:textId="77777777" w:rsidR="005D1BDD" w:rsidRPr="00E11015" w:rsidRDefault="005D1BDD" w:rsidP="008244E4">
            <w:pPr>
              <w:spacing w:after="0" w:line="480" w:lineRule="auto"/>
              <w:ind w:left="-192"/>
              <w:rPr>
                <w:bCs/>
              </w:rPr>
            </w:pPr>
            <w:r w:rsidRPr="00E11015">
              <w:rPr>
                <w:bCs/>
              </w:rPr>
              <w:t>Generation (2002-2022) (MWh)</w:t>
            </w:r>
          </w:p>
        </w:tc>
        <w:tc>
          <w:tcPr>
            <w:tcW w:w="0" w:type="auto"/>
            <w:noWrap/>
            <w:hideMark/>
          </w:tcPr>
          <w:p w14:paraId="489089CB" w14:textId="77777777" w:rsidR="005D1BDD" w:rsidRPr="00E11015" w:rsidRDefault="005D1BDD" w:rsidP="008244E4">
            <w:pPr>
              <w:spacing w:after="0" w:line="480" w:lineRule="auto"/>
              <w:ind w:left="-192"/>
              <w:rPr>
                <w:bCs/>
              </w:rPr>
            </w:pPr>
            <w:r w:rsidRPr="00E11015">
              <w:rPr>
                <w:bCs/>
              </w:rPr>
              <w:t>495,070.5</w:t>
            </w:r>
          </w:p>
        </w:tc>
        <w:tc>
          <w:tcPr>
            <w:tcW w:w="0" w:type="auto"/>
            <w:noWrap/>
            <w:hideMark/>
          </w:tcPr>
          <w:p w14:paraId="6C030EDB" w14:textId="77777777" w:rsidR="005D1BDD" w:rsidRPr="00E11015" w:rsidRDefault="005D1BDD" w:rsidP="008244E4">
            <w:pPr>
              <w:spacing w:after="0" w:line="480" w:lineRule="auto"/>
              <w:ind w:left="-192"/>
              <w:rPr>
                <w:bCs/>
              </w:rPr>
            </w:pPr>
            <w:r w:rsidRPr="00E11015">
              <w:rPr>
                <w:bCs/>
              </w:rPr>
              <w:t>312,238.4</w:t>
            </w:r>
          </w:p>
        </w:tc>
        <w:tc>
          <w:tcPr>
            <w:tcW w:w="0" w:type="auto"/>
            <w:noWrap/>
            <w:hideMark/>
          </w:tcPr>
          <w:p w14:paraId="4C5DC6CB" w14:textId="77777777" w:rsidR="005D1BDD" w:rsidRPr="00E11015" w:rsidRDefault="005D1BDD" w:rsidP="008244E4">
            <w:pPr>
              <w:spacing w:after="0" w:line="480" w:lineRule="auto"/>
              <w:ind w:left="-192"/>
              <w:rPr>
                <w:bCs/>
              </w:rPr>
            </w:pPr>
            <w:r w:rsidRPr="00E11015">
              <w:rPr>
                <w:bCs/>
              </w:rPr>
              <w:t>119,612.3</w:t>
            </w:r>
          </w:p>
        </w:tc>
        <w:tc>
          <w:tcPr>
            <w:tcW w:w="0" w:type="auto"/>
            <w:noWrap/>
            <w:hideMark/>
          </w:tcPr>
          <w:p w14:paraId="44A02E7D" w14:textId="77777777" w:rsidR="005D1BDD" w:rsidRPr="00E11015" w:rsidRDefault="005D1BDD" w:rsidP="008244E4">
            <w:pPr>
              <w:spacing w:after="0" w:line="480" w:lineRule="auto"/>
              <w:ind w:left="-192"/>
              <w:rPr>
                <w:bCs/>
              </w:rPr>
            </w:pPr>
            <w:r w:rsidRPr="00E11015">
              <w:rPr>
                <w:bCs/>
              </w:rPr>
              <w:t>370,076.0</w:t>
            </w:r>
          </w:p>
        </w:tc>
        <w:tc>
          <w:tcPr>
            <w:tcW w:w="0" w:type="auto"/>
            <w:noWrap/>
            <w:hideMark/>
          </w:tcPr>
          <w:p w14:paraId="50245BF5" w14:textId="77777777" w:rsidR="005D1BDD" w:rsidRPr="00E11015" w:rsidRDefault="005D1BDD" w:rsidP="008244E4">
            <w:pPr>
              <w:spacing w:after="0" w:line="480" w:lineRule="auto"/>
              <w:ind w:left="-192"/>
              <w:rPr>
                <w:bCs/>
              </w:rPr>
            </w:pPr>
            <w:r w:rsidRPr="00E11015">
              <w:rPr>
                <w:bCs/>
              </w:rPr>
              <w:t>342,973.3</w:t>
            </w:r>
          </w:p>
        </w:tc>
      </w:tr>
      <w:tr w:rsidR="0077148F" w:rsidRPr="00E11015" w14:paraId="0B0C72D8" w14:textId="77777777" w:rsidTr="002211B4">
        <w:trPr>
          <w:trHeight w:val="340"/>
        </w:trPr>
        <w:tc>
          <w:tcPr>
            <w:tcW w:w="0" w:type="auto"/>
            <w:hideMark/>
          </w:tcPr>
          <w:p w14:paraId="01F81FBF" w14:textId="77777777" w:rsidR="005D1BDD" w:rsidRPr="00E11015" w:rsidRDefault="005D1BDD" w:rsidP="008244E4">
            <w:pPr>
              <w:spacing w:after="0" w:line="480" w:lineRule="auto"/>
              <w:ind w:left="-192"/>
              <w:rPr>
                <w:bCs/>
              </w:rPr>
            </w:pPr>
            <w:r w:rsidRPr="00E11015">
              <w:rPr>
                <w:bCs/>
              </w:rPr>
              <w:t>NERC Region</w:t>
            </w:r>
          </w:p>
        </w:tc>
        <w:tc>
          <w:tcPr>
            <w:tcW w:w="0" w:type="auto"/>
            <w:hideMark/>
          </w:tcPr>
          <w:p w14:paraId="26E69112" w14:textId="77777777" w:rsidR="005D1BDD" w:rsidRPr="00E11015" w:rsidRDefault="005D1BDD" w:rsidP="008244E4">
            <w:pPr>
              <w:spacing w:after="0" w:line="480" w:lineRule="auto"/>
              <w:ind w:left="-192"/>
              <w:rPr>
                <w:bCs/>
              </w:rPr>
            </w:pPr>
            <w:r w:rsidRPr="00E11015">
              <w:rPr>
                <w:bCs/>
              </w:rPr>
              <w:t>WECC</w:t>
            </w:r>
          </w:p>
        </w:tc>
        <w:tc>
          <w:tcPr>
            <w:tcW w:w="0" w:type="auto"/>
            <w:hideMark/>
          </w:tcPr>
          <w:p w14:paraId="7658193C" w14:textId="77777777" w:rsidR="005D1BDD" w:rsidRPr="00E11015" w:rsidRDefault="005D1BDD" w:rsidP="008244E4">
            <w:pPr>
              <w:spacing w:after="0" w:line="480" w:lineRule="auto"/>
              <w:ind w:left="-192"/>
              <w:rPr>
                <w:bCs/>
              </w:rPr>
            </w:pPr>
            <w:r w:rsidRPr="00E11015">
              <w:rPr>
                <w:bCs/>
              </w:rPr>
              <w:t>WECC</w:t>
            </w:r>
          </w:p>
        </w:tc>
        <w:tc>
          <w:tcPr>
            <w:tcW w:w="0" w:type="auto"/>
            <w:hideMark/>
          </w:tcPr>
          <w:p w14:paraId="2CCCFE65" w14:textId="77777777" w:rsidR="005D1BDD" w:rsidRPr="00E11015" w:rsidRDefault="005D1BDD" w:rsidP="008244E4">
            <w:pPr>
              <w:spacing w:after="0" w:line="480" w:lineRule="auto"/>
              <w:ind w:left="-192"/>
              <w:rPr>
                <w:bCs/>
              </w:rPr>
            </w:pPr>
            <w:r w:rsidRPr="00E11015">
              <w:rPr>
                <w:bCs/>
              </w:rPr>
              <w:t>SERC</w:t>
            </w:r>
          </w:p>
        </w:tc>
        <w:tc>
          <w:tcPr>
            <w:tcW w:w="0" w:type="auto"/>
            <w:hideMark/>
          </w:tcPr>
          <w:p w14:paraId="4F483C3C" w14:textId="77777777" w:rsidR="005D1BDD" w:rsidRPr="00E11015" w:rsidRDefault="005D1BDD" w:rsidP="008244E4">
            <w:pPr>
              <w:spacing w:after="0" w:line="480" w:lineRule="auto"/>
              <w:ind w:left="-192"/>
              <w:rPr>
                <w:bCs/>
              </w:rPr>
            </w:pPr>
            <w:r w:rsidRPr="00E11015">
              <w:rPr>
                <w:bCs/>
              </w:rPr>
              <w:t>SERC</w:t>
            </w:r>
          </w:p>
        </w:tc>
        <w:tc>
          <w:tcPr>
            <w:tcW w:w="0" w:type="auto"/>
            <w:hideMark/>
          </w:tcPr>
          <w:p w14:paraId="213BB7F2" w14:textId="77777777" w:rsidR="005D1BDD" w:rsidRPr="00E11015" w:rsidRDefault="005D1BDD" w:rsidP="008244E4">
            <w:pPr>
              <w:spacing w:after="0" w:line="480" w:lineRule="auto"/>
              <w:ind w:left="-192"/>
              <w:rPr>
                <w:bCs/>
              </w:rPr>
            </w:pPr>
            <w:r w:rsidRPr="00E11015">
              <w:rPr>
                <w:bCs/>
              </w:rPr>
              <w:t>RF</w:t>
            </w:r>
          </w:p>
        </w:tc>
      </w:tr>
      <w:tr w:rsidR="0077148F" w:rsidRPr="00E11015" w14:paraId="18415085" w14:textId="77777777" w:rsidTr="002211B4">
        <w:trPr>
          <w:trHeight w:val="340"/>
        </w:trPr>
        <w:tc>
          <w:tcPr>
            <w:tcW w:w="0" w:type="auto"/>
            <w:hideMark/>
          </w:tcPr>
          <w:p w14:paraId="779E7739" w14:textId="77777777" w:rsidR="005D1BDD" w:rsidRPr="00E11015" w:rsidRDefault="005D1BDD" w:rsidP="008244E4">
            <w:pPr>
              <w:spacing w:after="0" w:line="480" w:lineRule="auto"/>
              <w:ind w:left="-192"/>
              <w:rPr>
                <w:bCs/>
              </w:rPr>
            </w:pPr>
            <w:r w:rsidRPr="00E11015">
              <w:rPr>
                <w:bCs/>
              </w:rPr>
              <w:t>Gauge 1</w:t>
            </w:r>
          </w:p>
        </w:tc>
        <w:tc>
          <w:tcPr>
            <w:tcW w:w="0" w:type="auto"/>
            <w:noWrap/>
            <w:hideMark/>
          </w:tcPr>
          <w:p w14:paraId="1550ACBD" w14:textId="77777777" w:rsidR="005D1BDD" w:rsidRPr="00E11015" w:rsidRDefault="005D1BDD" w:rsidP="008244E4">
            <w:pPr>
              <w:spacing w:after="0" w:line="480" w:lineRule="auto"/>
              <w:ind w:left="-192"/>
              <w:rPr>
                <w:bCs/>
              </w:rPr>
            </w:pPr>
            <w:r w:rsidRPr="00E11015">
              <w:rPr>
                <w:bCs/>
              </w:rPr>
              <w:t>12426000</w:t>
            </w:r>
          </w:p>
        </w:tc>
        <w:tc>
          <w:tcPr>
            <w:tcW w:w="0" w:type="auto"/>
            <w:noWrap/>
            <w:hideMark/>
          </w:tcPr>
          <w:p w14:paraId="52FF78D8" w14:textId="77777777" w:rsidR="005D1BDD" w:rsidRPr="00E11015" w:rsidRDefault="005D1BDD" w:rsidP="008244E4">
            <w:pPr>
              <w:spacing w:after="0" w:line="480" w:lineRule="auto"/>
              <w:ind w:left="-192"/>
              <w:rPr>
                <w:bCs/>
              </w:rPr>
            </w:pPr>
            <w:r w:rsidRPr="00E11015">
              <w:rPr>
                <w:bCs/>
              </w:rPr>
              <w:t>11355010</w:t>
            </w:r>
          </w:p>
        </w:tc>
        <w:tc>
          <w:tcPr>
            <w:tcW w:w="0" w:type="auto"/>
            <w:noWrap/>
            <w:hideMark/>
          </w:tcPr>
          <w:p w14:paraId="2DCBDA6D" w14:textId="77777777" w:rsidR="005D1BDD" w:rsidRPr="00E11015" w:rsidRDefault="005D1BDD" w:rsidP="008244E4">
            <w:pPr>
              <w:spacing w:after="0" w:line="480" w:lineRule="auto"/>
              <w:ind w:left="-192"/>
              <w:rPr>
                <w:bCs/>
              </w:rPr>
            </w:pPr>
            <w:r w:rsidRPr="00E11015">
              <w:rPr>
                <w:bCs/>
              </w:rPr>
              <w:t>2339500</w:t>
            </w:r>
          </w:p>
        </w:tc>
        <w:tc>
          <w:tcPr>
            <w:tcW w:w="0" w:type="auto"/>
            <w:noWrap/>
            <w:hideMark/>
          </w:tcPr>
          <w:p w14:paraId="008746EB" w14:textId="77777777" w:rsidR="005D1BDD" w:rsidRPr="00E11015" w:rsidRDefault="005D1BDD" w:rsidP="008244E4">
            <w:pPr>
              <w:spacing w:after="0" w:line="480" w:lineRule="auto"/>
              <w:ind w:left="-192"/>
              <w:rPr>
                <w:bCs/>
              </w:rPr>
            </w:pPr>
            <w:r w:rsidRPr="00E11015">
              <w:rPr>
                <w:bCs/>
              </w:rPr>
              <w:t>2116500</w:t>
            </w:r>
          </w:p>
        </w:tc>
        <w:tc>
          <w:tcPr>
            <w:tcW w:w="0" w:type="auto"/>
            <w:noWrap/>
            <w:hideMark/>
          </w:tcPr>
          <w:p w14:paraId="60B84524" w14:textId="77777777" w:rsidR="005D1BDD" w:rsidRPr="00E11015" w:rsidRDefault="005D1BDD" w:rsidP="008244E4">
            <w:pPr>
              <w:spacing w:after="0" w:line="480" w:lineRule="auto"/>
              <w:ind w:left="-192"/>
              <w:rPr>
                <w:bCs/>
              </w:rPr>
            </w:pPr>
            <w:r w:rsidRPr="00E11015">
              <w:rPr>
                <w:bCs/>
              </w:rPr>
              <w:t>2056000</w:t>
            </w:r>
          </w:p>
        </w:tc>
      </w:tr>
      <w:tr w:rsidR="0077148F" w:rsidRPr="00E11015" w14:paraId="7F597FB2" w14:textId="77777777" w:rsidTr="002211B4">
        <w:trPr>
          <w:trHeight w:val="340"/>
        </w:trPr>
        <w:tc>
          <w:tcPr>
            <w:tcW w:w="0" w:type="auto"/>
            <w:hideMark/>
          </w:tcPr>
          <w:p w14:paraId="1CBAC67A" w14:textId="77777777" w:rsidR="005D1BDD" w:rsidRPr="00E11015" w:rsidRDefault="005D1BDD" w:rsidP="008244E4">
            <w:pPr>
              <w:spacing w:after="0" w:line="480" w:lineRule="auto"/>
              <w:ind w:left="-192"/>
              <w:rPr>
                <w:bCs/>
              </w:rPr>
            </w:pPr>
            <w:r w:rsidRPr="00E11015">
              <w:rPr>
                <w:bCs/>
              </w:rPr>
              <w:t>Gauge 2</w:t>
            </w:r>
          </w:p>
        </w:tc>
        <w:tc>
          <w:tcPr>
            <w:tcW w:w="0" w:type="auto"/>
            <w:noWrap/>
            <w:hideMark/>
          </w:tcPr>
          <w:p w14:paraId="445CE6B9" w14:textId="77777777" w:rsidR="005D1BDD" w:rsidRPr="00E11015" w:rsidRDefault="005D1BDD" w:rsidP="008244E4">
            <w:pPr>
              <w:spacing w:after="0" w:line="480" w:lineRule="auto"/>
              <w:ind w:left="-192"/>
              <w:rPr>
                <w:bCs/>
              </w:rPr>
            </w:pPr>
            <w:r w:rsidRPr="00E11015">
              <w:rPr>
                <w:bCs/>
              </w:rPr>
              <w:t>12431500</w:t>
            </w:r>
          </w:p>
        </w:tc>
        <w:tc>
          <w:tcPr>
            <w:tcW w:w="0" w:type="auto"/>
            <w:noWrap/>
            <w:hideMark/>
          </w:tcPr>
          <w:p w14:paraId="3B0C2E16" w14:textId="77777777" w:rsidR="005D1BDD" w:rsidRPr="00E11015" w:rsidRDefault="005D1BDD" w:rsidP="008244E4">
            <w:pPr>
              <w:spacing w:after="0" w:line="480" w:lineRule="auto"/>
              <w:ind w:left="-192"/>
              <w:rPr>
                <w:bCs/>
              </w:rPr>
            </w:pPr>
            <w:r w:rsidRPr="00E11015">
              <w:rPr>
                <w:bCs/>
              </w:rPr>
              <w:t>11361000*</w:t>
            </w:r>
          </w:p>
        </w:tc>
        <w:tc>
          <w:tcPr>
            <w:tcW w:w="0" w:type="auto"/>
            <w:hideMark/>
          </w:tcPr>
          <w:p w14:paraId="5D50C487" w14:textId="77777777" w:rsidR="005D1BDD" w:rsidRPr="00E11015" w:rsidRDefault="005D1BDD" w:rsidP="008244E4">
            <w:pPr>
              <w:spacing w:after="0" w:line="480" w:lineRule="auto"/>
              <w:ind w:left="-192"/>
              <w:rPr>
                <w:bCs/>
              </w:rPr>
            </w:pPr>
            <w:r w:rsidRPr="00E11015">
              <w:rPr>
                <w:bCs/>
              </w:rPr>
              <w:t>NA</w:t>
            </w:r>
          </w:p>
        </w:tc>
        <w:tc>
          <w:tcPr>
            <w:tcW w:w="0" w:type="auto"/>
            <w:noWrap/>
            <w:hideMark/>
          </w:tcPr>
          <w:p w14:paraId="7E905445" w14:textId="77777777" w:rsidR="005D1BDD" w:rsidRPr="00E11015" w:rsidRDefault="005D1BDD" w:rsidP="008244E4">
            <w:pPr>
              <w:spacing w:after="0" w:line="480" w:lineRule="auto"/>
              <w:ind w:left="-192"/>
              <w:rPr>
                <w:bCs/>
              </w:rPr>
            </w:pPr>
            <w:r w:rsidRPr="00E11015">
              <w:rPr>
                <w:bCs/>
              </w:rPr>
              <w:t>2120780</w:t>
            </w:r>
          </w:p>
        </w:tc>
        <w:tc>
          <w:tcPr>
            <w:tcW w:w="0" w:type="auto"/>
            <w:noWrap/>
            <w:hideMark/>
          </w:tcPr>
          <w:p w14:paraId="01FDC41F" w14:textId="77777777" w:rsidR="005D1BDD" w:rsidRPr="00E11015" w:rsidRDefault="005D1BDD" w:rsidP="008244E4">
            <w:pPr>
              <w:spacing w:after="0" w:line="480" w:lineRule="auto"/>
              <w:ind w:left="-192"/>
              <w:rPr>
                <w:bCs/>
              </w:rPr>
            </w:pPr>
            <w:r w:rsidRPr="00E11015">
              <w:rPr>
                <w:bCs/>
              </w:rPr>
              <w:t>2056900</w:t>
            </w:r>
          </w:p>
        </w:tc>
      </w:tr>
      <w:tr w:rsidR="0077148F" w:rsidRPr="00E11015" w14:paraId="17CB7CAA" w14:textId="77777777" w:rsidTr="002211B4">
        <w:trPr>
          <w:trHeight w:val="340"/>
        </w:trPr>
        <w:tc>
          <w:tcPr>
            <w:tcW w:w="0" w:type="auto"/>
            <w:hideMark/>
          </w:tcPr>
          <w:p w14:paraId="2784D6D7" w14:textId="77777777" w:rsidR="005D1BDD" w:rsidRPr="00E11015" w:rsidRDefault="005D1BDD" w:rsidP="008244E4">
            <w:pPr>
              <w:spacing w:after="0" w:line="480" w:lineRule="auto"/>
              <w:ind w:left="-192"/>
              <w:rPr>
                <w:bCs/>
              </w:rPr>
            </w:pPr>
            <w:r w:rsidRPr="00E11015">
              <w:rPr>
                <w:bCs/>
              </w:rPr>
              <w:t>Gauge 3</w:t>
            </w:r>
          </w:p>
        </w:tc>
        <w:tc>
          <w:tcPr>
            <w:tcW w:w="0" w:type="auto"/>
            <w:hideMark/>
          </w:tcPr>
          <w:p w14:paraId="2E32B439" w14:textId="77777777" w:rsidR="005D1BDD" w:rsidRPr="00E11015" w:rsidRDefault="005D1BDD" w:rsidP="008244E4">
            <w:pPr>
              <w:spacing w:after="0" w:line="480" w:lineRule="auto"/>
              <w:ind w:left="-192"/>
              <w:rPr>
                <w:bCs/>
              </w:rPr>
            </w:pPr>
            <w:r w:rsidRPr="00E11015">
              <w:rPr>
                <w:bCs/>
              </w:rPr>
              <w:t>N/A</w:t>
            </w:r>
          </w:p>
        </w:tc>
        <w:tc>
          <w:tcPr>
            <w:tcW w:w="0" w:type="auto"/>
            <w:noWrap/>
            <w:hideMark/>
          </w:tcPr>
          <w:p w14:paraId="6A38B86F" w14:textId="77777777" w:rsidR="005D1BDD" w:rsidRPr="00E11015" w:rsidRDefault="005D1BDD" w:rsidP="008244E4">
            <w:pPr>
              <w:spacing w:after="0" w:line="480" w:lineRule="auto"/>
              <w:ind w:left="-192"/>
              <w:rPr>
                <w:bCs/>
              </w:rPr>
            </w:pPr>
            <w:r w:rsidRPr="00E11015">
              <w:rPr>
                <w:bCs/>
              </w:rPr>
              <w:t>11355500</w:t>
            </w:r>
          </w:p>
        </w:tc>
        <w:tc>
          <w:tcPr>
            <w:tcW w:w="0" w:type="auto"/>
            <w:hideMark/>
          </w:tcPr>
          <w:p w14:paraId="1D087057" w14:textId="77777777" w:rsidR="005D1BDD" w:rsidRPr="00E11015" w:rsidRDefault="005D1BDD" w:rsidP="008244E4">
            <w:pPr>
              <w:spacing w:after="0" w:line="480" w:lineRule="auto"/>
              <w:ind w:left="-192"/>
              <w:rPr>
                <w:bCs/>
              </w:rPr>
            </w:pPr>
            <w:r w:rsidRPr="00E11015">
              <w:rPr>
                <w:bCs/>
              </w:rPr>
              <w:t>NA</w:t>
            </w:r>
          </w:p>
        </w:tc>
        <w:tc>
          <w:tcPr>
            <w:tcW w:w="0" w:type="auto"/>
            <w:noWrap/>
            <w:hideMark/>
          </w:tcPr>
          <w:p w14:paraId="67CA704D" w14:textId="77777777" w:rsidR="005D1BDD" w:rsidRPr="00E11015" w:rsidRDefault="005D1BDD" w:rsidP="008244E4">
            <w:pPr>
              <w:spacing w:after="0" w:line="480" w:lineRule="auto"/>
              <w:ind w:left="-192"/>
              <w:rPr>
                <w:bCs/>
              </w:rPr>
            </w:pPr>
            <w:r w:rsidRPr="00E11015">
              <w:rPr>
                <w:bCs/>
              </w:rPr>
              <w:t>2121500</w:t>
            </w:r>
          </w:p>
        </w:tc>
        <w:tc>
          <w:tcPr>
            <w:tcW w:w="0" w:type="auto"/>
            <w:hideMark/>
          </w:tcPr>
          <w:p w14:paraId="5C432ABD" w14:textId="77777777" w:rsidR="005D1BDD" w:rsidRPr="00E11015" w:rsidRDefault="005D1BDD" w:rsidP="008244E4">
            <w:pPr>
              <w:spacing w:after="0" w:line="480" w:lineRule="auto"/>
              <w:ind w:left="-192"/>
              <w:rPr>
                <w:bCs/>
              </w:rPr>
            </w:pPr>
            <w:r w:rsidRPr="00E11015">
              <w:rPr>
                <w:bCs/>
              </w:rPr>
              <w:t>NA</w:t>
            </w:r>
          </w:p>
        </w:tc>
      </w:tr>
      <w:tr w:rsidR="0077148F" w:rsidRPr="00E11015" w14:paraId="3F4C685F" w14:textId="77777777" w:rsidTr="002211B4">
        <w:trPr>
          <w:trHeight w:val="350"/>
        </w:trPr>
        <w:tc>
          <w:tcPr>
            <w:tcW w:w="0" w:type="auto"/>
            <w:hideMark/>
          </w:tcPr>
          <w:p w14:paraId="747A3DBA" w14:textId="77777777" w:rsidR="005D1BDD" w:rsidRPr="00E11015" w:rsidRDefault="005D1BDD" w:rsidP="008244E4">
            <w:pPr>
              <w:spacing w:after="0" w:line="480" w:lineRule="auto"/>
              <w:ind w:left="-192"/>
              <w:rPr>
                <w:bCs/>
              </w:rPr>
            </w:pPr>
            <w:r w:rsidRPr="00E11015">
              <w:rPr>
                <w:bCs/>
              </w:rPr>
              <w:t>Avg Inflow (m3/s)</w:t>
            </w:r>
          </w:p>
        </w:tc>
        <w:tc>
          <w:tcPr>
            <w:tcW w:w="0" w:type="auto"/>
            <w:noWrap/>
            <w:hideMark/>
          </w:tcPr>
          <w:p w14:paraId="109EFCB6" w14:textId="77777777" w:rsidR="005D1BDD" w:rsidRPr="00E11015" w:rsidRDefault="005D1BDD" w:rsidP="008244E4">
            <w:pPr>
              <w:spacing w:after="0" w:line="480" w:lineRule="auto"/>
              <w:ind w:left="-192"/>
              <w:rPr>
                <w:bCs/>
              </w:rPr>
            </w:pPr>
            <w:r w:rsidRPr="00E11015">
              <w:rPr>
                <w:bCs/>
              </w:rPr>
              <w:t>247.3</w:t>
            </w:r>
          </w:p>
        </w:tc>
        <w:tc>
          <w:tcPr>
            <w:tcW w:w="0" w:type="auto"/>
            <w:noWrap/>
            <w:hideMark/>
          </w:tcPr>
          <w:p w14:paraId="3E519A6C" w14:textId="77777777" w:rsidR="005D1BDD" w:rsidRPr="00E11015" w:rsidRDefault="005D1BDD" w:rsidP="008244E4">
            <w:pPr>
              <w:spacing w:after="0" w:line="480" w:lineRule="auto"/>
              <w:ind w:left="-192"/>
              <w:rPr>
                <w:bCs/>
              </w:rPr>
            </w:pPr>
            <w:r w:rsidRPr="00E11015">
              <w:rPr>
                <w:bCs/>
              </w:rPr>
              <w:t>31.9</w:t>
            </w:r>
          </w:p>
        </w:tc>
        <w:tc>
          <w:tcPr>
            <w:tcW w:w="0" w:type="auto"/>
            <w:noWrap/>
            <w:hideMark/>
          </w:tcPr>
          <w:p w14:paraId="5B9E05F0" w14:textId="77777777" w:rsidR="005D1BDD" w:rsidRPr="00E11015" w:rsidRDefault="005D1BDD" w:rsidP="008244E4">
            <w:pPr>
              <w:spacing w:after="0" w:line="480" w:lineRule="auto"/>
              <w:ind w:left="-192"/>
              <w:rPr>
                <w:bCs/>
              </w:rPr>
            </w:pPr>
            <w:r w:rsidRPr="00E11015">
              <w:rPr>
                <w:bCs/>
              </w:rPr>
              <w:t>197.3</w:t>
            </w:r>
          </w:p>
        </w:tc>
        <w:tc>
          <w:tcPr>
            <w:tcW w:w="0" w:type="auto"/>
            <w:noWrap/>
            <w:hideMark/>
          </w:tcPr>
          <w:p w14:paraId="5856A6D2" w14:textId="77777777" w:rsidR="005D1BDD" w:rsidRPr="00E11015" w:rsidRDefault="005D1BDD" w:rsidP="008244E4">
            <w:pPr>
              <w:spacing w:after="0" w:line="480" w:lineRule="auto"/>
              <w:ind w:left="-192"/>
              <w:rPr>
                <w:bCs/>
              </w:rPr>
            </w:pPr>
            <w:r w:rsidRPr="00E11015">
              <w:rPr>
                <w:bCs/>
              </w:rPr>
              <w:t>117.5</w:t>
            </w:r>
          </w:p>
        </w:tc>
        <w:tc>
          <w:tcPr>
            <w:tcW w:w="0" w:type="auto"/>
            <w:noWrap/>
            <w:hideMark/>
          </w:tcPr>
          <w:p w14:paraId="0F4AAFF1" w14:textId="77777777" w:rsidR="005D1BDD" w:rsidRPr="00E11015" w:rsidRDefault="005D1BDD" w:rsidP="008244E4">
            <w:pPr>
              <w:spacing w:after="0" w:line="480" w:lineRule="auto"/>
              <w:ind w:left="-192"/>
              <w:rPr>
                <w:bCs/>
              </w:rPr>
            </w:pPr>
            <w:r w:rsidRPr="00E11015">
              <w:rPr>
                <w:bCs/>
              </w:rPr>
              <w:t>22.1</w:t>
            </w:r>
          </w:p>
        </w:tc>
      </w:tr>
    </w:tbl>
    <w:p w14:paraId="714CEAB6" w14:textId="2FE70D03" w:rsidR="005D1BDD" w:rsidRPr="00E11015" w:rsidRDefault="005D1BDD" w:rsidP="00004FBC">
      <w:pPr>
        <w:rPr>
          <w:bCs/>
        </w:rPr>
      </w:pPr>
      <w:r w:rsidRPr="00E11015">
        <w:rPr>
          <w:bCs/>
        </w:rPr>
        <w:t>NA = Not Applicable</w:t>
      </w:r>
    </w:p>
    <w:p w14:paraId="36C474B0" w14:textId="40FF537A" w:rsidR="00CF020A" w:rsidRDefault="005D1BDD" w:rsidP="00004FBC">
      <w:pPr>
        <w:rPr>
          <w:bCs/>
        </w:rPr>
      </w:pPr>
      <w:r w:rsidRPr="00E11015">
        <w:rPr>
          <w:bCs/>
        </w:rPr>
        <w:t>*Average Monthly flows were used for this USGS gauge site because there were no daily flows available.</w:t>
      </w:r>
      <w:r w:rsidR="00496CCE" w:rsidRPr="00E11015">
        <w:rPr>
          <w:bCs/>
        </w:rPr>
        <w:t xml:space="preserve"> </w:t>
      </w:r>
    </w:p>
    <w:p w14:paraId="1E324C4F" w14:textId="77777777" w:rsidR="00CF020A" w:rsidRDefault="00CF020A">
      <w:pPr>
        <w:rPr>
          <w:bCs/>
        </w:rPr>
      </w:pPr>
      <w:r>
        <w:rPr>
          <w:bCs/>
        </w:rPr>
        <w:br w:type="page"/>
      </w:r>
    </w:p>
    <w:p w14:paraId="7C0657ED" w14:textId="77777777" w:rsidR="00CF020A" w:rsidRPr="00E11015" w:rsidRDefault="00CF020A" w:rsidP="00CF020A">
      <w:pPr>
        <w:spacing w:line="480" w:lineRule="auto"/>
        <w:ind w:firstLine="720"/>
        <w:rPr>
          <w:bCs/>
        </w:rPr>
      </w:pPr>
      <w:r w:rsidRPr="00E11015">
        <w:rPr>
          <w:bCs/>
        </w:rPr>
        <w:lastRenderedPageBreak/>
        <w:t xml:space="preserve">Facility mode of operation as categorized by McManamay et al. (2016), facility capacity, and ReEDS balancing area for the case studies was collected from the Existing Hydropower Assets (EHA) Plant Database from Oak Ridge National Lab </w:t>
      </w:r>
      <w:sdt>
        <w:sdtPr>
          <w:rPr>
            <w:bCs/>
          </w:rPr>
          <w:id w:val="906491337"/>
          <w:citation/>
        </w:sdtPr>
        <w:sdtContent>
          <w:r w:rsidRPr="00E11015">
            <w:rPr>
              <w:bCs/>
            </w:rPr>
            <w:fldChar w:fldCharType="begin"/>
          </w:r>
          <w:r w:rsidRPr="00E11015">
            <w:rPr>
              <w:bCs/>
            </w:rPr>
            <w:instrText xml:space="preserve"> CITATION Joh22 \l 1033 </w:instrText>
          </w:r>
          <w:r w:rsidRPr="00E11015">
            <w:rPr>
              <w:bCs/>
            </w:rPr>
            <w:fldChar w:fldCharType="separate"/>
          </w:r>
          <w:r w:rsidRPr="00E11015">
            <w:rPr>
              <w:bCs/>
              <w:noProof/>
            </w:rPr>
            <w:t>(Johnson, et al., 2022)</w:t>
          </w:r>
          <w:r w:rsidRPr="00E11015">
            <w:rPr>
              <w:bCs/>
            </w:rPr>
            <w:fldChar w:fldCharType="end"/>
          </w:r>
        </w:sdtContent>
      </w:sdt>
      <w:r w:rsidRPr="00E11015">
        <w:rPr>
          <w:bCs/>
        </w:rPr>
        <w:t xml:space="preserve">. All inputs are defined in </w:t>
      </w:r>
      <w:r w:rsidRPr="00DD7206">
        <w:rPr>
          <w:b/>
        </w:rPr>
        <w:fldChar w:fldCharType="begin"/>
      </w:r>
      <w:r w:rsidRPr="00DD7206">
        <w:rPr>
          <w:b/>
        </w:rPr>
        <w:instrText xml:space="preserve"> REF _Ref194487086 \h  \* MERGEFORMAT </w:instrText>
      </w:r>
      <w:r w:rsidRPr="00DD7206">
        <w:rPr>
          <w:b/>
        </w:rPr>
      </w:r>
      <w:r w:rsidRPr="00DD7206">
        <w:rPr>
          <w:b/>
        </w:rPr>
        <w:fldChar w:fldCharType="separate"/>
      </w:r>
      <w:r w:rsidRPr="00DD7206">
        <w:rPr>
          <w:b/>
        </w:rPr>
        <w:t xml:space="preserve">Table </w:t>
      </w:r>
      <w:r w:rsidRPr="00DD7206">
        <w:rPr>
          <w:b/>
          <w:iCs/>
          <w:noProof/>
        </w:rPr>
        <w:t>4</w:t>
      </w:r>
      <w:r w:rsidRPr="00DD7206">
        <w:rPr>
          <w:b/>
        </w:rPr>
        <w:fldChar w:fldCharType="end"/>
      </w:r>
      <w:r w:rsidRPr="00E11015">
        <w:rPr>
          <w:bCs/>
        </w:rPr>
        <w:t xml:space="preserve"> below. </w:t>
      </w:r>
    </w:p>
    <w:p w14:paraId="3E203FB0" w14:textId="77777777" w:rsidR="00F715D0" w:rsidRPr="00E11015" w:rsidRDefault="00F715D0" w:rsidP="00851262">
      <w:pPr>
        <w:pStyle w:val="Heading3"/>
        <w:numPr>
          <w:ilvl w:val="2"/>
          <w:numId w:val="9"/>
        </w:numPr>
        <w:spacing w:before="0" w:after="0" w:line="480" w:lineRule="auto"/>
        <w:rPr>
          <w:rFonts w:cs="Times New Roman"/>
          <w:bCs/>
          <w:sz w:val="24"/>
          <w:szCs w:val="24"/>
        </w:rPr>
      </w:pPr>
      <w:bookmarkStart w:id="50" w:name="_Toc194489095"/>
      <w:bookmarkStart w:id="51" w:name="_Toc156475460"/>
      <w:r w:rsidRPr="00E11015">
        <w:rPr>
          <w:rFonts w:cs="Times New Roman"/>
          <w:bCs/>
          <w:sz w:val="24"/>
          <w:szCs w:val="24"/>
        </w:rPr>
        <w:t>Discharge Allowed:</w:t>
      </w:r>
      <w:bookmarkEnd w:id="50"/>
    </w:p>
    <w:p w14:paraId="76380E63" w14:textId="6DB134F1" w:rsidR="00F715D0" w:rsidRPr="00E11015" w:rsidRDefault="00F715D0" w:rsidP="00F715D0">
      <w:pPr>
        <w:spacing w:line="480" w:lineRule="auto"/>
        <w:rPr>
          <w:bCs/>
        </w:rPr>
      </w:pPr>
      <w:r w:rsidRPr="00E11015">
        <w:rPr>
          <w:bCs/>
        </w:rPr>
        <w:tab/>
        <w:t xml:space="preserve">The allowable discharge of a facility is dependent on the hour of the day, the season, and the location of the facility. </w:t>
      </w:r>
      <w:r w:rsidR="00DD7206" w:rsidRPr="00DD7206">
        <w:rPr>
          <w:b/>
        </w:rPr>
        <w:fldChar w:fldCharType="begin"/>
      </w:r>
      <w:r w:rsidR="00DD7206" w:rsidRPr="00DD7206">
        <w:rPr>
          <w:b/>
        </w:rPr>
        <w:instrText xml:space="preserve"> REF _Ref194487105 \h  \* MERGEFORMAT </w:instrText>
      </w:r>
      <w:r w:rsidR="00DD7206" w:rsidRPr="00DD7206">
        <w:rPr>
          <w:b/>
        </w:rPr>
      </w:r>
      <w:r w:rsidR="00DD7206" w:rsidRPr="00DD7206">
        <w:rPr>
          <w:b/>
        </w:rPr>
        <w:fldChar w:fldCharType="separate"/>
      </w:r>
      <w:r w:rsidR="00DD7206" w:rsidRPr="00DD7206">
        <w:rPr>
          <w:b/>
        </w:rPr>
        <w:t xml:space="preserve">Table </w:t>
      </w:r>
      <w:r w:rsidR="00DD7206" w:rsidRPr="00DD7206">
        <w:rPr>
          <w:b/>
          <w:iCs/>
          <w:noProof/>
        </w:rPr>
        <w:t>5</w:t>
      </w:r>
      <w:r w:rsidR="00DD7206" w:rsidRPr="00DD7206">
        <w:rPr>
          <w:b/>
        </w:rPr>
        <w:fldChar w:fldCharType="end"/>
      </w:r>
      <w:r w:rsidR="00DD7206">
        <w:rPr>
          <w:b/>
        </w:rPr>
        <w:t xml:space="preserve"> </w:t>
      </w:r>
      <w:r w:rsidRPr="00E11015">
        <w:rPr>
          <w:bCs/>
        </w:rPr>
        <w:t xml:space="preserve">below gives the peak hour definitions for each region. </w:t>
      </w:r>
    </w:p>
    <w:p w14:paraId="248E1289" w14:textId="77777777" w:rsidR="00CF020A" w:rsidRPr="00E11015" w:rsidRDefault="00F715D0" w:rsidP="00CF020A">
      <w:pPr>
        <w:pStyle w:val="Heading3"/>
        <w:numPr>
          <w:ilvl w:val="2"/>
          <w:numId w:val="9"/>
        </w:numPr>
        <w:spacing w:before="0" w:after="0" w:line="480" w:lineRule="auto"/>
        <w:rPr>
          <w:rFonts w:cs="Times New Roman"/>
          <w:bCs/>
          <w:sz w:val="24"/>
          <w:szCs w:val="24"/>
        </w:rPr>
      </w:pPr>
      <w:r w:rsidRPr="00E11015">
        <w:rPr>
          <w:bCs/>
        </w:rPr>
        <w:t xml:space="preserve">The determination of peak hour is made on an hourly basis is based on Energy Information Administration (EIA) regional and seasonal peak hours </w:t>
      </w:r>
      <w:sdt>
        <w:sdtPr>
          <w:rPr>
            <w:bCs/>
          </w:rPr>
          <w:id w:val="741841910"/>
          <w:citation/>
        </w:sdtPr>
        <w:sdtContent>
          <w:r w:rsidRPr="00E11015">
            <w:rPr>
              <w:bCs/>
            </w:rPr>
            <w:fldChar w:fldCharType="begin"/>
          </w:r>
          <w:r w:rsidRPr="00E11015">
            <w:rPr>
              <w:bCs/>
            </w:rPr>
            <w:instrText xml:space="preserve"> CITATION USE20 \l 1033 </w:instrText>
          </w:r>
          <w:r w:rsidRPr="00E11015">
            <w:rPr>
              <w:bCs/>
            </w:rPr>
            <w:fldChar w:fldCharType="separate"/>
          </w:r>
          <w:r w:rsidRPr="00E11015">
            <w:rPr>
              <w:bCs/>
              <w:noProof/>
            </w:rPr>
            <w:t>(EIA, 2020)</w:t>
          </w:r>
          <w:r w:rsidRPr="00E11015">
            <w:rPr>
              <w:bCs/>
            </w:rPr>
            <w:fldChar w:fldCharType="end"/>
          </w:r>
        </w:sdtContent>
      </w:sdt>
      <w:r w:rsidRPr="00E11015">
        <w:rPr>
          <w:bCs/>
        </w:rPr>
        <w:t xml:space="preserve">. When it is a peak hour, the model maximizes the demand met with only mechanical restrictions. When it is an off-peak hour, the model maximizes the demand met while staying within the RoR discharge for generation scenario. Each RoR scenario represents a percent of inflow allowed as discharge ranging from 100% to 200% at 20% increments. </w:t>
      </w:r>
      <w:bookmarkStart w:id="52" w:name="_Toc194489096"/>
      <w:r w:rsidR="00CF020A" w:rsidRPr="00E11015">
        <w:rPr>
          <w:rFonts w:cs="Times New Roman"/>
          <w:bCs/>
          <w:sz w:val="24"/>
          <w:szCs w:val="24"/>
        </w:rPr>
        <w:t>Volume calculations</w:t>
      </w:r>
      <w:bookmarkEnd w:id="52"/>
    </w:p>
    <w:p w14:paraId="7969DA12" w14:textId="77777777" w:rsidR="00CF020A" w:rsidRPr="00E11015" w:rsidRDefault="00CF020A" w:rsidP="00CF020A">
      <w:pPr>
        <w:spacing w:line="480" w:lineRule="auto"/>
        <w:ind w:firstLine="720"/>
        <w:rPr>
          <w:bCs/>
        </w:rPr>
      </w:pPr>
      <w:r w:rsidRPr="00E11015">
        <w:rPr>
          <w:bCs/>
        </w:rPr>
        <w:t>To calculate the volume required (Volume</w:t>
      </w:r>
      <w:r w:rsidRPr="00E11015">
        <w:rPr>
          <w:bCs/>
          <w:vertAlign w:val="subscript"/>
        </w:rPr>
        <w:t>req</w:t>
      </w:r>
      <w:r w:rsidRPr="00E11015">
        <w:rPr>
          <w:bCs/>
        </w:rPr>
        <w:t>) to meet a given hourly demand, the ratio of demand (Facility Demand</w:t>
      </w:r>
      <w:r w:rsidRPr="00E11015">
        <w:rPr>
          <w:bCs/>
          <w:vertAlign w:val="subscript"/>
        </w:rPr>
        <w:t>h</w:t>
      </w:r>
      <w:r w:rsidRPr="00E11015">
        <w:rPr>
          <w:bCs/>
        </w:rPr>
        <w:t>) (MW) and facility capacity (Capacity</w:t>
      </w:r>
      <w:r w:rsidRPr="00E11015">
        <w:rPr>
          <w:bCs/>
          <w:vertAlign w:val="subscript"/>
        </w:rPr>
        <w:t>max</w:t>
      </w:r>
      <w:r w:rsidRPr="00E11015">
        <w:rPr>
          <w:bCs/>
        </w:rPr>
        <w:t>)(MW) are multiplied by the max flow rate (Q</w:t>
      </w:r>
      <w:r w:rsidRPr="00E11015">
        <w:rPr>
          <w:bCs/>
          <w:vertAlign w:val="subscript"/>
        </w:rPr>
        <w:t>max</w:t>
      </w:r>
      <w:r w:rsidRPr="00E11015">
        <w:rPr>
          <w:bCs/>
        </w:rPr>
        <w:t>) and added to the minimum flow rate (Q</w:t>
      </w:r>
      <w:r w:rsidRPr="00E11015">
        <w:rPr>
          <w:bCs/>
          <w:vertAlign w:val="subscript"/>
        </w:rPr>
        <w:t>min</w:t>
      </w:r>
      <w:r w:rsidRPr="00E11015">
        <w:rPr>
          <w:bCs/>
        </w:rPr>
        <w:t>) (Equation 2). This assumes the maximum flow rate is possible regardless of the reservoir height.</w:t>
      </w:r>
    </w:p>
    <w:p w14:paraId="6CDFEF9B" w14:textId="77777777" w:rsidR="00CF020A" w:rsidRPr="00E11015" w:rsidRDefault="00CF020A" w:rsidP="00CF020A">
      <w:pPr>
        <w:pStyle w:val="Caption"/>
        <w:keepNext/>
        <w:spacing w:after="0" w:line="480" w:lineRule="auto"/>
        <w:rPr>
          <w:bCs/>
          <w:iCs w:val="0"/>
          <w:szCs w:val="24"/>
        </w:rPr>
      </w:pPr>
      <w:bookmarkStart w:id="53" w:name="_Toc155172735"/>
      <w:bookmarkStart w:id="54" w:name="_Toc162609477"/>
      <w:bookmarkStart w:id="55" w:name="_Toc164934082"/>
      <w:r w:rsidRPr="00E11015">
        <w:rPr>
          <w:bCs/>
          <w:iCs w:val="0"/>
          <w:szCs w:val="24"/>
        </w:rPr>
        <w:t>Equation 2 Volume Required to Meet Demand (m</w:t>
      </w:r>
      <w:r w:rsidRPr="00E11015">
        <w:rPr>
          <w:bCs/>
          <w:iCs w:val="0"/>
          <w:szCs w:val="24"/>
          <w:vertAlign w:val="superscript"/>
        </w:rPr>
        <w:t>3</w:t>
      </w:r>
      <w:r w:rsidRPr="00E11015">
        <w:rPr>
          <w:bCs/>
          <w:iCs w:val="0"/>
          <w:szCs w:val="24"/>
        </w:rPr>
        <w:t>/hr)</w:t>
      </w:r>
      <w:bookmarkEnd w:id="53"/>
      <w:bookmarkEnd w:id="54"/>
      <w:bookmarkEnd w:id="55"/>
    </w:p>
    <w:p w14:paraId="65F7EBF1" w14:textId="77777777" w:rsidR="00CF020A" w:rsidRPr="00E11015" w:rsidRDefault="00CF020A" w:rsidP="00CF020A">
      <w:pPr>
        <w:spacing w:line="480" w:lineRule="auto"/>
        <w:ind w:firstLine="720"/>
        <w:rPr>
          <w:bCs/>
        </w:rPr>
      </w:pPr>
      <m:oMathPara>
        <m:oMath>
          <m:r>
            <m:rPr>
              <m:sty m:val="p"/>
            </m:rPr>
            <w:rPr>
              <w:rFonts w:ascii="Cambria Math" w:eastAsiaTheme="minorEastAsia" w:hAnsi="Cambria Math"/>
            </w:rPr>
            <m:t>Volum</m:t>
          </m:r>
          <m:sSub>
            <m:sSubPr>
              <m:ctrlPr>
                <w:rPr>
                  <w:rFonts w:ascii="Cambria Math" w:eastAsiaTheme="minorEastAsia" w:hAnsi="Cambria Math"/>
                  <w:bCs/>
                </w:rPr>
              </m:ctrlPr>
            </m:sSubPr>
            <m:e>
              <m:r>
                <m:rPr>
                  <m:sty m:val="p"/>
                </m:rPr>
                <w:rPr>
                  <w:rFonts w:ascii="Cambria Math" w:eastAsiaTheme="minorEastAsia" w:hAnsi="Cambria Math"/>
                </w:rPr>
                <m:t>e</m:t>
              </m:r>
            </m:e>
            <m:sub>
              <m:r>
                <m:rPr>
                  <m:sty m:val="p"/>
                </m:rPr>
                <w:rPr>
                  <w:rFonts w:ascii="Cambria Math" w:eastAsiaTheme="minorEastAsia" w:hAnsi="Cambria Math"/>
                </w:rPr>
                <m:t>req</m:t>
              </m:r>
            </m:sub>
          </m:sSub>
          <m:r>
            <m:rPr>
              <m:sty m:val="p"/>
            </m:rPr>
            <w:rPr>
              <w:rFonts w:ascii="Cambria Math" w:eastAsiaTheme="minorEastAsia" w:hAnsi="Cambria Math"/>
            </w:rPr>
            <m:t>=</m:t>
          </m:r>
          <m:r>
            <m:rPr>
              <m:sty m:val="p"/>
            </m:rPr>
            <w:rPr>
              <w:rFonts w:ascii="Cambria Math" w:hAnsi="Cambria Math"/>
            </w:rPr>
            <m:t>Facility Deman</m:t>
          </m:r>
          <m:sSub>
            <m:sSubPr>
              <m:ctrlPr>
                <w:rPr>
                  <w:rFonts w:ascii="Cambria Math" w:hAnsi="Cambria Math"/>
                  <w:bCs/>
                </w:rPr>
              </m:ctrlPr>
            </m:sSubPr>
            <m:e>
              <m:r>
                <m:rPr>
                  <m:sty m:val="p"/>
                </m:rPr>
                <w:rPr>
                  <w:rFonts w:ascii="Cambria Math" w:hAnsi="Cambria Math"/>
                </w:rPr>
                <m:t>d</m:t>
              </m:r>
            </m:e>
            <m:sub>
              <m:r>
                <m:rPr>
                  <m:sty m:val="p"/>
                </m:rPr>
                <w:rPr>
                  <w:rFonts w:ascii="Cambria Math" w:hAnsi="Cambria Math"/>
                </w:rPr>
                <m:t>h</m:t>
              </m:r>
            </m:sub>
          </m:sSub>
          <m:r>
            <m:rPr>
              <m:sty m:val="p"/>
            </m:rPr>
            <w:rPr>
              <w:rFonts w:ascii="Cambria Math" w:hAnsi="Cambria Math"/>
            </w:rPr>
            <m:t>/Capacit</m:t>
          </m:r>
          <m:sSub>
            <m:sSubPr>
              <m:ctrlPr>
                <w:rPr>
                  <w:rFonts w:ascii="Cambria Math" w:hAnsi="Cambria Math"/>
                  <w:bCs/>
                </w:rPr>
              </m:ctrlPr>
            </m:sSubPr>
            <m:e>
              <m:r>
                <m:rPr>
                  <m:sty m:val="p"/>
                </m:rPr>
                <w:rPr>
                  <w:rFonts w:ascii="Cambria Math" w:hAnsi="Cambria Math"/>
                </w:rPr>
                <m:t>y</m:t>
              </m:r>
            </m:e>
            <m:sub>
              <m:r>
                <m:rPr>
                  <m:sty m:val="p"/>
                </m:rPr>
                <w:rPr>
                  <w:rFonts w:ascii="Cambria Math" w:hAnsi="Cambria Math"/>
                </w:rPr>
                <m:t>max</m:t>
              </m:r>
            </m:sub>
          </m:sSub>
          <m:r>
            <m:rPr>
              <m:sty m:val="p"/>
            </m:rPr>
            <w:rPr>
              <w:rFonts w:ascii="Cambria Math" w:eastAsiaTheme="minorEastAsia" w:hAnsi="Cambria Math"/>
            </w:rPr>
            <m:t xml:space="preserve">* </m:t>
          </m:r>
          <m:sSub>
            <m:sSubPr>
              <m:ctrlPr>
                <w:rPr>
                  <w:rFonts w:ascii="Cambria Math" w:eastAsiaTheme="minorEastAsia" w:hAnsi="Cambria Math"/>
                  <w:bCs/>
                </w:rPr>
              </m:ctrlPr>
            </m:sSubPr>
            <m:e>
              <m:r>
                <m:rPr>
                  <m:sty m:val="p"/>
                </m:rPr>
                <w:rPr>
                  <w:rFonts w:ascii="Cambria Math" w:eastAsiaTheme="minorEastAsia" w:hAnsi="Cambria Math"/>
                </w:rPr>
                <m:t>Q</m:t>
              </m:r>
            </m:e>
            <m:sub>
              <m:r>
                <m:rPr>
                  <m:sty m:val="p"/>
                </m:rPr>
                <w:rPr>
                  <w:rFonts w:ascii="Cambria Math" w:eastAsiaTheme="minorEastAsia" w:hAnsi="Cambria Math"/>
                </w:rPr>
                <m:t>max</m:t>
              </m:r>
            </m:sub>
          </m:sSub>
          <m:r>
            <m:rPr>
              <m:sty m:val="p"/>
            </m:rPr>
            <w:rPr>
              <w:rFonts w:ascii="Cambria Math" w:eastAsiaTheme="minorEastAsia" w:hAnsi="Cambria Math"/>
            </w:rPr>
            <m:t xml:space="preserve">+ </m:t>
          </m:r>
          <m:sSub>
            <m:sSubPr>
              <m:ctrlPr>
                <w:rPr>
                  <w:rFonts w:ascii="Cambria Math" w:eastAsiaTheme="minorEastAsia" w:hAnsi="Cambria Math"/>
                  <w:bCs/>
                </w:rPr>
              </m:ctrlPr>
            </m:sSubPr>
            <m:e>
              <m:r>
                <m:rPr>
                  <m:sty m:val="p"/>
                </m:rPr>
                <w:rPr>
                  <w:rFonts w:ascii="Cambria Math" w:eastAsiaTheme="minorEastAsia" w:hAnsi="Cambria Math"/>
                </w:rPr>
                <m:t>Q</m:t>
              </m:r>
            </m:e>
            <m:sub>
              <m:r>
                <m:rPr>
                  <m:sty m:val="p"/>
                </m:rPr>
                <w:rPr>
                  <w:rFonts w:ascii="Cambria Math" w:eastAsiaTheme="minorEastAsia" w:hAnsi="Cambria Math"/>
                </w:rPr>
                <m:t>min</m:t>
              </m:r>
            </m:sub>
          </m:sSub>
        </m:oMath>
      </m:oMathPara>
    </w:p>
    <w:p w14:paraId="063487D5" w14:textId="77777777" w:rsidR="00CF020A" w:rsidRDefault="00CF020A">
      <w:pPr>
        <w:rPr>
          <w:bCs/>
        </w:rPr>
      </w:pPr>
      <w:r>
        <w:rPr>
          <w:bCs/>
        </w:rPr>
        <w:br w:type="page"/>
      </w:r>
    </w:p>
    <w:p w14:paraId="1E5CE802" w14:textId="284BA36A" w:rsidR="005D1BDD" w:rsidRPr="00E11015" w:rsidRDefault="005D1BDD" w:rsidP="00CF020A">
      <w:pPr>
        <w:rPr>
          <w:bCs/>
          <w:iCs/>
        </w:rPr>
      </w:pPr>
      <w:bookmarkStart w:id="56" w:name="_Ref194487086"/>
      <w:bookmarkStart w:id="57" w:name="_Toc188341288"/>
      <w:bookmarkStart w:id="58" w:name="_Toc192592231"/>
      <w:bookmarkStart w:id="59" w:name="_Toc194485572"/>
      <w:r w:rsidRPr="00E11015">
        <w:rPr>
          <w:bCs/>
        </w:rPr>
        <w:lastRenderedPageBreak/>
        <w:t xml:space="preserve">Table </w:t>
      </w:r>
      <w:r w:rsidRPr="00E11015">
        <w:rPr>
          <w:bCs/>
          <w:iCs/>
        </w:rPr>
        <w:fldChar w:fldCharType="begin"/>
      </w:r>
      <w:r w:rsidRPr="00E11015">
        <w:rPr>
          <w:bCs/>
        </w:rPr>
        <w:instrText xml:space="preserve"> SEQ Table \* ARABIC </w:instrText>
      </w:r>
      <w:r w:rsidRPr="00E11015">
        <w:rPr>
          <w:bCs/>
          <w:iCs/>
        </w:rPr>
        <w:fldChar w:fldCharType="separate"/>
      </w:r>
      <w:r w:rsidR="00AF0385">
        <w:rPr>
          <w:bCs/>
          <w:noProof/>
        </w:rPr>
        <w:t>4</w:t>
      </w:r>
      <w:r w:rsidRPr="00E11015">
        <w:rPr>
          <w:bCs/>
          <w:iCs/>
          <w:noProof/>
        </w:rPr>
        <w:fldChar w:fldCharType="end"/>
      </w:r>
      <w:bookmarkEnd w:id="56"/>
      <w:r w:rsidRPr="00E11015">
        <w:rPr>
          <w:bCs/>
        </w:rPr>
        <w:t xml:space="preserve"> Inputs into the constrain analysis for each hydropower facility, a description of each input and the corresponding reference for the information.</w:t>
      </w:r>
      <w:bookmarkEnd w:id="57"/>
      <w:bookmarkEnd w:id="58"/>
      <w:bookmarkEnd w:id="59"/>
    </w:p>
    <w:tbl>
      <w:tblPr>
        <w:tblStyle w:val="TableGrid"/>
        <w:tblW w:w="0" w:type="auto"/>
        <w:tblLook w:val="04A0" w:firstRow="1" w:lastRow="0" w:firstColumn="1" w:lastColumn="0" w:noHBand="0" w:noVBand="1"/>
      </w:tblPr>
      <w:tblGrid>
        <w:gridCol w:w="2155"/>
        <w:gridCol w:w="4307"/>
        <w:gridCol w:w="2888"/>
      </w:tblGrid>
      <w:tr w:rsidR="00CE35E0" w:rsidRPr="00E11015" w14:paraId="3B707A2F" w14:textId="77777777" w:rsidTr="002211B4">
        <w:tc>
          <w:tcPr>
            <w:tcW w:w="2155" w:type="dxa"/>
          </w:tcPr>
          <w:p w14:paraId="6D3D67D2" w14:textId="77777777" w:rsidR="005D1BDD" w:rsidRPr="00E11015" w:rsidRDefault="005D1BDD" w:rsidP="008244E4">
            <w:pPr>
              <w:spacing w:after="0" w:line="480" w:lineRule="auto"/>
              <w:rPr>
                <w:bCs/>
              </w:rPr>
            </w:pPr>
            <w:r w:rsidRPr="00E11015">
              <w:rPr>
                <w:bCs/>
              </w:rPr>
              <w:t>Inputs</w:t>
            </w:r>
          </w:p>
        </w:tc>
        <w:tc>
          <w:tcPr>
            <w:tcW w:w="4307" w:type="dxa"/>
          </w:tcPr>
          <w:p w14:paraId="67C4CDFC" w14:textId="77777777" w:rsidR="005D1BDD" w:rsidRPr="00E11015" w:rsidRDefault="005D1BDD" w:rsidP="008244E4">
            <w:pPr>
              <w:spacing w:after="0" w:line="480" w:lineRule="auto"/>
              <w:rPr>
                <w:bCs/>
              </w:rPr>
            </w:pPr>
            <w:r w:rsidRPr="00E11015">
              <w:rPr>
                <w:bCs/>
              </w:rPr>
              <w:t>Description</w:t>
            </w:r>
          </w:p>
        </w:tc>
        <w:tc>
          <w:tcPr>
            <w:tcW w:w="2888" w:type="dxa"/>
          </w:tcPr>
          <w:p w14:paraId="041F2F91" w14:textId="77777777" w:rsidR="005D1BDD" w:rsidRPr="00E11015" w:rsidRDefault="005D1BDD" w:rsidP="008244E4">
            <w:pPr>
              <w:spacing w:after="0" w:line="480" w:lineRule="auto"/>
              <w:rPr>
                <w:bCs/>
              </w:rPr>
            </w:pPr>
            <w:r w:rsidRPr="00E11015">
              <w:rPr>
                <w:bCs/>
              </w:rPr>
              <w:t>Source</w:t>
            </w:r>
          </w:p>
        </w:tc>
      </w:tr>
      <w:tr w:rsidR="00CE35E0" w:rsidRPr="00E11015" w14:paraId="63163338" w14:textId="77777777" w:rsidTr="002211B4">
        <w:tc>
          <w:tcPr>
            <w:tcW w:w="2155" w:type="dxa"/>
          </w:tcPr>
          <w:p w14:paraId="650C32DD" w14:textId="77777777" w:rsidR="005D1BDD" w:rsidRPr="00E11015" w:rsidRDefault="005D1BDD" w:rsidP="008244E4">
            <w:pPr>
              <w:spacing w:after="0" w:line="480" w:lineRule="auto"/>
              <w:rPr>
                <w:bCs/>
              </w:rPr>
            </w:pPr>
            <w:r w:rsidRPr="00E11015">
              <w:rPr>
                <w:bCs/>
              </w:rPr>
              <w:t>USGS Stream Gage Discharge (cfs)</w:t>
            </w:r>
          </w:p>
        </w:tc>
        <w:tc>
          <w:tcPr>
            <w:tcW w:w="4307" w:type="dxa"/>
          </w:tcPr>
          <w:p w14:paraId="200847AA" w14:textId="77777777" w:rsidR="005D1BDD" w:rsidRPr="00E11015" w:rsidRDefault="005D1BDD" w:rsidP="008244E4">
            <w:pPr>
              <w:spacing w:after="0" w:line="480" w:lineRule="auto"/>
              <w:rPr>
                <w:bCs/>
              </w:rPr>
            </w:pPr>
            <w:r w:rsidRPr="00E11015">
              <w:rPr>
                <w:bCs/>
              </w:rPr>
              <w:t>Discharge measured in cfs for USGS stream gages on an hourly basis.</w:t>
            </w:r>
          </w:p>
        </w:tc>
        <w:tc>
          <w:tcPr>
            <w:tcW w:w="2888" w:type="dxa"/>
          </w:tcPr>
          <w:p w14:paraId="78B21680" w14:textId="77777777" w:rsidR="005D1BDD" w:rsidRPr="00E11015" w:rsidRDefault="00000000" w:rsidP="008244E4">
            <w:pPr>
              <w:spacing w:after="0" w:line="480" w:lineRule="auto"/>
              <w:rPr>
                <w:bCs/>
              </w:rPr>
            </w:pPr>
            <w:sdt>
              <w:sdtPr>
                <w:rPr>
                  <w:bCs/>
                </w:rPr>
                <w:id w:val="-390346312"/>
                <w:citation/>
              </w:sdtPr>
              <w:sdtContent>
                <w:r w:rsidR="005D1BDD" w:rsidRPr="00E11015">
                  <w:rPr>
                    <w:bCs/>
                  </w:rPr>
                  <w:fldChar w:fldCharType="begin"/>
                </w:r>
                <w:r w:rsidR="005D1BDD" w:rsidRPr="00E11015">
                  <w:rPr>
                    <w:bCs/>
                  </w:rPr>
                  <w:instrText xml:space="preserve"> CITATION USG22 \l 1033 </w:instrText>
                </w:r>
                <w:r w:rsidR="005D1BDD" w:rsidRPr="00E11015">
                  <w:rPr>
                    <w:bCs/>
                  </w:rPr>
                  <w:fldChar w:fldCharType="separate"/>
                </w:r>
                <w:r w:rsidR="005D1BDD" w:rsidRPr="00E11015">
                  <w:rPr>
                    <w:bCs/>
                    <w:noProof/>
                  </w:rPr>
                  <w:t>(USGS, 2022)</w:t>
                </w:r>
                <w:r w:rsidR="005D1BDD" w:rsidRPr="00E11015">
                  <w:rPr>
                    <w:bCs/>
                  </w:rPr>
                  <w:fldChar w:fldCharType="end"/>
                </w:r>
              </w:sdtContent>
            </w:sdt>
          </w:p>
        </w:tc>
      </w:tr>
      <w:tr w:rsidR="00CE35E0" w:rsidRPr="00E11015" w14:paraId="02946AC2" w14:textId="77777777" w:rsidTr="002211B4">
        <w:tc>
          <w:tcPr>
            <w:tcW w:w="2155" w:type="dxa"/>
          </w:tcPr>
          <w:p w14:paraId="65B7DBCF" w14:textId="77777777" w:rsidR="005D1BDD" w:rsidRPr="00E11015" w:rsidRDefault="005D1BDD" w:rsidP="008244E4">
            <w:pPr>
              <w:spacing w:after="0" w:line="480" w:lineRule="auto"/>
              <w:rPr>
                <w:bCs/>
              </w:rPr>
            </w:pPr>
            <w:r w:rsidRPr="00E11015">
              <w:rPr>
                <w:bCs/>
              </w:rPr>
              <w:t>Hourly Energy Prices (USD)</w:t>
            </w:r>
          </w:p>
        </w:tc>
        <w:tc>
          <w:tcPr>
            <w:tcW w:w="4307" w:type="dxa"/>
          </w:tcPr>
          <w:p w14:paraId="597886B0" w14:textId="77777777" w:rsidR="005D1BDD" w:rsidRPr="00E11015" w:rsidRDefault="005D1BDD" w:rsidP="008244E4">
            <w:pPr>
              <w:spacing w:after="0" w:line="480" w:lineRule="auto"/>
              <w:rPr>
                <w:bCs/>
              </w:rPr>
            </w:pPr>
            <w:r w:rsidRPr="00E11015">
              <w:rPr>
                <w:bCs/>
              </w:rPr>
              <w:t>Hourly energy prices for the given BA projected by the Cambium model.</w:t>
            </w:r>
          </w:p>
        </w:tc>
        <w:tc>
          <w:tcPr>
            <w:tcW w:w="2888" w:type="dxa"/>
          </w:tcPr>
          <w:p w14:paraId="7FD3FCC1" w14:textId="77777777" w:rsidR="005D1BDD" w:rsidRPr="00E11015" w:rsidRDefault="005D1BDD" w:rsidP="008244E4">
            <w:pPr>
              <w:spacing w:after="0" w:line="480" w:lineRule="auto"/>
              <w:rPr>
                <w:bCs/>
              </w:rPr>
            </w:pPr>
            <w:r w:rsidRPr="00E11015">
              <w:rPr>
                <w:bCs/>
                <w:noProof/>
              </w:rPr>
              <w:t>(Gagnon, et al., 2023)</w:t>
            </w:r>
          </w:p>
        </w:tc>
      </w:tr>
      <w:tr w:rsidR="00CE35E0" w:rsidRPr="00E11015" w14:paraId="164D5257" w14:textId="77777777" w:rsidTr="002211B4">
        <w:tc>
          <w:tcPr>
            <w:tcW w:w="2155" w:type="dxa"/>
          </w:tcPr>
          <w:p w14:paraId="12D04482" w14:textId="77777777" w:rsidR="005D1BDD" w:rsidRPr="00E11015" w:rsidRDefault="005D1BDD" w:rsidP="008244E4">
            <w:pPr>
              <w:spacing w:after="0" w:line="480" w:lineRule="auto"/>
              <w:rPr>
                <w:bCs/>
              </w:rPr>
            </w:pPr>
            <w:r w:rsidRPr="00E11015">
              <w:rPr>
                <w:bCs/>
              </w:rPr>
              <w:t>Total BA demand (MW)</w:t>
            </w:r>
          </w:p>
        </w:tc>
        <w:tc>
          <w:tcPr>
            <w:tcW w:w="4307" w:type="dxa"/>
          </w:tcPr>
          <w:p w14:paraId="5AE0F343" w14:textId="77777777" w:rsidR="005D1BDD" w:rsidRPr="00E11015" w:rsidRDefault="005D1BDD" w:rsidP="008244E4">
            <w:pPr>
              <w:spacing w:after="0" w:line="480" w:lineRule="auto"/>
              <w:rPr>
                <w:bCs/>
              </w:rPr>
            </w:pPr>
            <w:r w:rsidRPr="00E11015">
              <w:rPr>
                <w:bCs/>
              </w:rPr>
              <w:t xml:space="preserve">Hourly total energy demand for the given BA. </w:t>
            </w:r>
          </w:p>
        </w:tc>
        <w:tc>
          <w:tcPr>
            <w:tcW w:w="2888" w:type="dxa"/>
          </w:tcPr>
          <w:p w14:paraId="02E13F7D" w14:textId="77777777" w:rsidR="005D1BDD" w:rsidRPr="00E11015" w:rsidRDefault="005D1BDD" w:rsidP="008244E4">
            <w:pPr>
              <w:spacing w:after="0" w:line="480" w:lineRule="auto"/>
              <w:rPr>
                <w:bCs/>
              </w:rPr>
            </w:pPr>
            <w:r w:rsidRPr="00E11015">
              <w:rPr>
                <w:bCs/>
                <w:noProof/>
              </w:rPr>
              <w:t>(Gagnon, et al., 2023)</w:t>
            </w:r>
          </w:p>
        </w:tc>
      </w:tr>
      <w:tr w:rsidR="00CE35E0" w:rsidRPr="00E11015" w14:paraId="4D7C86AB" w14:textId="77777777" w:rsidTr="002211B4">
        <w:tc>
          <w:tcPr>
            <w:tcW w:w="2155" w:type="dxa"/>
          </w:tcPr>
          <w:p w14:paraId="2F5C825D" w14:textId="77777777" w:rsidR="005D1BDD" w:rsidRPr="00E11015" w:rsidRDefault="005D1BDD" w:rsidP="008244E4">
            <w:pPr>
              <w:spacing w:after="0" w:line="480" w:lineRule="auto"/>
              <w:rPr>
                <w:bCs/>
              </w:rPr>
            </w:pPr>
            <w:r w:rsidRPr="00E11015">
              <w:rPr>
                <w:bCs/>
              </w:rPr>
              <w:t>Hour of Day</w:t>
            </w:r>
          </w:p>
        </w:tc>
        <w:tc>
          <w:tcPr>
            <w:tcW w:w="4307" w:type="dxa"/>
          </w:tcPr>
          <w:p w14:paraId="0B020174" w14:textId="77777777" w:rsidR="005D1BDD" w:rsidRPr="00E11015" w:rsidRDefault="005D1BDD" w:rsidP="008244E4">
            <w:pPr>
              <w:spacing w:after="0" w:line="480" w:lineRule="auto"/>
              <w:rPr>
                <w:bCs/>
              </w:rPr>
            </w:pPr>
            <w:r w:rsidRPr="00E11015">
              <w:rPr>
                <w:bCs/>
              </w:rPr>
              <w:t>Hour at the current analysis time as it correlates in the Cambium dataset.</w:t>
            </w:r>
          </w:p>
        </w:tc>
        <w:tc>
          <w:tcPr>
            <w:tcW w:w="2888" w:type="dxa"/>
          </w:tcPr>
          <w:p w14:paraId="66FE868C" w14:textId="77777777" w:rsidR="005D1BDD" w:rsidRPr="00E11015" w:rsidRDefault="005D1BDD" w:rsidP="008244E4">
            <w:pPr>
              <w:spacing w:after="0" w:line="480" w:lineRule="auto"/>
              <w:rPr>
                <w:bCs/>
              </w:rPr>
            </w:pPr>
            <w:r w:rsidRPr="00E11015">
              <w:rPr>
                <w:bCs/>
                <w:noProof/>
              </w:rPr>
              <w:t>(Gagnon, et al., 2023)</w:t>
            </w:r>
          </w:p>
        </w:tc>
      </w:tr>
      <w:tr w:rsidR="00CE35E0" w:rsidRPr="00E11015" w14:paraId="52BD9E77" w14:textId="77777777" w:rsidTr="002211B4">
        <w:tc>
          <w:tcPr>
            <w:tcW w:w="2155" w:type="dxa"/>
          </w:tcPr>
          <w:p w14:paraId="3D4737D8" w14:textId="77777777" w:rsidR="005D1BDD" w:rsidRPr="00E11015" w:rsidRDefault="005D1BDD" w:rsidP="008244E4">
            <w:pPr>
              <w:spacing w:after="0" w:line="480" w:lineRule="auto"/>
              <w:rPr>
                <w:bCs/>
              </w:rPr>
            </w:pPr>
            <w:r w:rsidRPr="00E11015">
              <w:rPr>
                <w:bCs/>
              </w:rPr>
              <w:t>Year</w:t>
            </w:r>
          </w:p>
        </w:tc>
        <w:tc>
          <w:tcPr>
            <w:tcW w:w="4307" w:type="dxa"/>
          </w:tcPr>
          <w:p w14:paraId="70363E9F" w14:textId="77777777" w:rsidR="005D1BDD" w:rsidRPr="00E11015" w:rsidRDefault="005D1BDD" w:rsidP="008244E4">
            <w:pPr>
              <w:spacing w:after="0" w:line="480" w:lineRule="auto"/>
              <w:rPr>
                <w:bCs/>
              </w:rPr>
            </w:pPr>
            <w:r w:rsidRPr="00E11015">
              <w:rPr>
                <w:bCs/>
              </w:rPr>
              <w:t>Year corresponding to the Cambium dataset</w:t>
            </w:r>
          </w:p>
        </w:tc>
        <w:tc>
          <w:tcPr>
            <w:tcW w:w="2888" w:type="dxa"/>
          </w:tcPr>
          <w:p w14:paraId="6C0D3BD7" w14:textId="77777777" w:rsidR="005D1BDD" w:rsidRPr="00E11015" w:rsidRDefault="005D1BDD" w:rsidP="008244E4">
            <w:pPr>
              <w:spacing w:after="0" w:line="480" w:lineRule="auto"/>
              <w:rPr>
                <w:bCs/>
              </w:rPr>
            </w:pPr>
            <w:r w:rsidRPr="00E11015">
              <w:rPr>
                <w:bCs/>
                <w:noProof/>
              </w:rPr>
              <w:t>(Gagnon, et al., 2023)</w:t>
            </w:r>
          </w:p>
        </w:tc>
      </w:tr>
      <w:tr w:rsidR="00CE35E0" w:rsidRPr="00E11015" w14:paraId="6A03B9DA" w14:textId="77777777" w:rsidTr="002211B4">
        <w:tc>
          <w:tcPr>
            <w:tcW w:w="2155" w:type="dxa"/>
          </w:tcPr>
          <w:p w14:paraId="4F7522B5" w14:textId="77777777" w:rsidR="005D1BDD" w:rsidRPr="00E11015" w:rsidRDefault="005D1BDD" w:rsidP="008244E4">
            <w:pPr>
              <w:spacing w:after="0" w:line="480" w:lineRule="auto"/>
              <w:rPr>
                <w:bCs/>
              </w:rPr>
            </w:pPr>
            <w:r w:rsidRPr="00E11015">
              <w:rPr>
                <w:bCs/>
              </w:rPr>
              <w:t>VRE Generation (MW)</w:t>
            </w:r>
          </w:p>
        </w:tc>
        <w:tc>
          <w:tcPr>
            <w:tcW w:w="4307" w:type="dxa"/>
          </w:tcPr>
          <w:p w14:paraId="5BC14DAC" w14:textId="77777777" w:rsidR="005D1BDD" w:rsidRPr="00E11015" w:rsidRDefault="005D1BDD" w:rsidP="008244E4">
            <w:pPr>
              <w:spacing w:after="0" w:line="480" w:lineRule="auto"/>
              <w:rPr>
                <w:bCs/>
              </w:rPr>
            </w:pPr>
            <w:r w:rsidRPr="00E11015">
              <w:rPr>
                <w:bCs/>
              </w:rPr>
              <w:t>Total MW of VRE generation in the given BA for the given hour from the Cambium dataset.</w:t>
            </w:r>
          </w:p>
        </w:tc>
        <w:tc>
          <w:tcPr>
            <w:tcW w:w="2888" w:type="dxa"/>
          </w:tcPr>
          <w:p w14:paraId="21CDAA1C" w14:textId="77777777" w:rsidR="005D1BDD" w:rsidRPr="00E11015" w:rsidRDefault="005D1BDD" w:rsidP="008244E4">
            <w:pPr>
              <w:spacing w:after="0" w:line="480" w:lineRule="auto"/>
              <w:rPr>
                <w:bCs/>
              </w:rPr>
            </w:pPr>
            <w:r w:rsidRPr="00E11015">
              <w:rPr>
                <w:bCs/>
                <w:noProof/>
              </w:rPr>
              <w:t>(Gagnon, et al., 2023)</w:t>
            </w:r>
          </w:p>
        </w:tc>
      </w:tr>
      <w:tr w:rsidR="00CE35E0" w:rsidRPr="00E11015" w14:paraId="483065E3" w14:textId="77777777" w:rsidTr="002211B4">
        <w:tc>
          <w:tcPr>
            <w:tcW w:w="2155" w:type="dxa"/>
          </w:tcPr>
          <w:p w14:paraId="2BFDDD8D" w14:textId="77777777" w:rsidR="005D1BDD" w:rsidRPr="00E11015" w:rsidRDefault="005D1BDD" w:rsidP="008244E4">
            <w:pPr>
              <w:spacing w:after="0" w:line="480" w:lineRule="auto"/>
              <w:rPr>
                <w:bCs/>
              </w:rPr>
            </w:pPr>
            <w:r w:rsidRPr="00E11015">
              <w:rPr>
                <w:bCs/>
              </w:rPr>
              <w:t>Hydro Generation (MW)</w:t>
            </w:r>
          </w:p>
        </w:tc>
        <w:tc>
          <w:tcPr>
            <w:tcW w:w="4307" w:type="dxa"/>
          </w:tcPr>
          <w:p w14:paraId="45293FA4" w14:textId="77777777" w:rsidR="005D1BDD" w:rsidRPr="00E11015" w:rsidRDefault="005D1BDD" w:rsidP="008244E4">
            <w:pPr>
              <w:spacing w:after="0" w:line="480" w:lineRule="auto"/>
              <w:rPr>
                <w:bCs/>
              </w:rPr>
            </w:pPr>
            <w:r w:rsidRPr="00E11015">
              <w:rPr>
                <w:bCs/>
              </w:rPr>
              <w:t>Total MW of hydropower generation in the given BA for the given hour from the Cambium dataset.</w:t>
            </w:r>
          </w:p>
        </w:tc>
        <w:tc>
          <w:tcPr>
            <w:tcW w:w="2888" w:type="dxa"/>
          </w:tcPr>
          <w:p w14:paraId="5A7B531D" w14:textId="77777777" w:rsidR="005D1BDD" w:rsidRPr="00E11015" w:rsidRDefault="005D1BDD" w:rsidP="008244E4">
            <w:pPr>
              <w:spacing w:after="0" w:line="480" w:lineRule="auto"/>
              <w:rPr>
                <w:bCs/>
              </w:rPr>
            </w:pPr>
            <w:r w:rsidRPr="00E11015">
              <w:rPr>
                <w:bCs/>
                <w:noProof/>
              </w:rPr>
              <w:t>(Gagnon, et al., 2023)</w:t>
            </w:r>
          </w:p>
        </w:tc>
      </w:tr>
      <w:tr w:rsidR="00CE35E0" w:rsidRPr="00E11015" w14:paraId="3A931C6A" w14:textId="77777777" w:rsidTr="002211B4">
        <w:tc>
          <w:tcPr>
            <w:tcW w:w="2155" w:type="dxa"/>
          </w:tcPr>
          <w:p w14:paraId="03C193F4" w14:textId="77777777" w:rsidR="005D1BDD" w:rsidRPr="00E11015" w:rsidRDefault="005D1BDD" w:rsidP="008244E4">
            <w:pPr>
              <w:spacing w:after="0" w:line="480" w:lineRule="auto"/>
              <w:rPr>
                <w:bCs/>
              </w:rPr>
            </w:pPr>
            <w:r w:rsidRPr="00E11015">
              <w:rPr>
                <w:bCs/>
              </w:rPr>
              <w:t>Season</w:t>
            </w:r>
          </w:p>
        </w:tc>
        <w:tc>
          <w:tcPr>
            <w:tcW w:w="4307" w:type="dxa"/>
          </w:tcPr>
          <w:p w14:paraId="3455ACFE" w14:textId="77777777" w:rsidR="005D1BDD" w:rsidRPr="00E11015" w:rsidRDefault="005D1BDD" w:rsidP="008244E4">
            <w:pPr>
              <w:spacing w:after="0" w:line="480" w:lineRule="auto"/>
              <w:rPr>
                <w:bCs/>
              </w:rPr>
            </w:pPr>
            <w:r w:rsidRPr="00E11015">
              <w:rPr>
                <w:bCs/>
              </w:rPr>
              <w:t>Season of the year defined as:</w:t>
            </w:r>
            <w:r w:rsidRPr="00E11015">
              <w:rPr>
                <w:bCs/>
              </w:rPr>
              <w:br/>
              <w:t>Winter = December, January, February</w:t>
            </w:r>
          </w:p>
          <w:p w14:paraId="55DA4C56" w14:textId="77777777" w:rsidR="005D1BDD" w:rsidRPr="00E11015" w:rsidRDefault="005D1BDD" w:rsidP="008244E4">
            <w:pPr>
              <w:spacing w:after="0" w:line="480" w:lineRule="auto"/>
              <w:rPr>
                <w:bCs/>
              </w:rPr>
            </w:pPr>
            <w:r w:rsidRPr="00E11015">
              <w:rPr>
                <w:bCs/>
              </w:rPr>
              <w:t>Spring = March, April, May</w:t>
            </w:r>
            <w:r w:rsidRPr="00E11015">
              <w:rPr>
                <w:bCs/>
              </w:rPr>
              <w:br/>
              <w:t>Summer = June, July, August</w:t>
            </w:r>
          </w:p>
          <w:p w14:paraId="32AF64B2" w14:textId="77777777" w:rsidR="005D1BDD" w:rsidRPr="00E11015" w:rsidRDefault="005D1BDD" w:rsidP="008244E4">
            <w:pPr>
              <w:spacing w:after="0" w:line="480" w:lineRule="auto"/>
              <w:rPr>
                <w:bCs/>
              </w:rPr>
            </w:pPr>
            <w:r w:rsidRPr="00E11015">
              <w:rPr>
                <w:bCs/>
              </w:rPr>
              <w:t>Fall = September, October, November</w:t>
            </w:r>
          </w:p>
        </w:tc>
        <w:tc>
          <w:tcPr>
            <w:tcW w:w="2888" w:type="dxa"/>
          </w:tcPr>
          <w:p w14:paraId="0DB6D842" w14:textId="77777777" w:rsidR="005D1BDD" w:rsidRPr="00E11015" w:rsidRDefault="00000000" w:rsidP="008244E4">
            <w:pPr>
              <w:spacing w:after="0" w:line="480" w:lineRule="auto"/>
              <w:rPr>
                <w:bCs/>
              </w:rPr>
            </w:pPr>
            <w:sdt>
              <w:sdtPr>
                <w:rPr>
                  <w:bCs/>
                </w:rPr>
                <w:id w:val="-1333683202"/>
                <w:citation/>
              </w:sdtPr>
              <w:sdtContent>
                <w:r w:rsidR="005D1BDD" w:rsidRPr="00E11015">
                  <w:rPr>
                    <w:bCs/>
                  </w:rPr>
                  <w:fldChar w:fldCharType="begin"/>
                </w:r>
                <w:r w:rsidR="005D1BDD" w:rsidRPr="00E11015">
                  <w:rPr>
                    <w:bCs/>
                  </w:rPr>
                  <w:instrText xml:space="preserve"> CITATION USE20 \l 1033 </w:instrText>
                </w:r>
                <w:r w:rsidR="005D1BDD" w:rsidRPr="00E11015">
                  <w:rPr>
                    <w:bCs/>
                  </w:rPr>
                  <w:fldChar w:fldCharType="separate"/>
                </w:r>
                <w:r w:rsidR="005D1BDD" w:rsidRPr="00E11015">
                  <w:rPr>
                    <w:bCs/>
                    <w:noProof/>
                  </w:rPr>
                  <w:t>(EIA, 2020)</w:t>
                </w:r>
                <w:r w:rsidR="005D1BDD" w:rsidRPr="00E11015">
                  <w:rPr>
                    <w:bCs/>
                  </w:rPr>
                  <w:fldChar w:fldCharType="end"/>
                </w:r>
              </w:sdtContent>
            </w:sdt>
          </w:p>
        </w:tc>
      </w:tr>
    </w:tbl>
    <w:p w14:paraId="30E0568A" w14:textId="6ECE433A" w:rsidR="005D1BDD" w:rsidRPr="00E11015" w:rsidRDefault="0077148F" w:rsidP="008244E4">
      <w:pPr>
        <w:spacing w:line="480" w:lineRule="auto"/>
        <w:rPr>
          <w:bCs/>
        </w:rPr>
      </w:pPr>
      <w:r w:rsidRPr="00E11015">
        <w:rPr>
          <w:bCs/>
        </w:rPr>
        <w:lastRenderedPageBreak/>
        <w:t xml:space="preserve">Table 4 </w:t>
      </w:r>
      <w:r w:rsidR="00EF1696">
        <w:rPr>
          <w:bCs/>
        </w:rPr>
        <w:t>Continued</w:t>
      </w:r>
    </w:p>
    <w:tbl>
      <w:tblPr>
        <w:tblStyle w:val="TableGrid"/>
        <w:tblW w:w="0" w:type="auto"/>
        <w:tblLook w:val="04A0" w:firstRow="1" w:lastRow="0" w:firstColumn="1" w:lastColumn="0" w:noHBand="0" w:noVBand="1"/>
      </w:tblPr>
      <w:tblGrid>
        <w:gridCol w:w="2155"/>
        <w:gridCol w:w="4307"/>
        <w:gridCol w:w="2888"/>
      </w:tblGrid>
      <w:tr w:rsidR="0077148F" w:rsidRPr="00E11015" w14:paraId="2BD4E5D4" w14:textId="77777777" w:rsidTr="009E1F61">
        <w:tc>
          <w:tcPr>
            <w:tcW w:w="2155" w:type="dxa"/>
          </w:tcPr>
          <w:p w14:paraId="49F768EC" w14:textId="77777777" w:rsidR="0077148F" w:rsidRPr="00E11015" w:rsidRDefault="0077148F" w:rsidP="008244E4">
            <w:pPr>
              <w:spacing w:after="0" w:line="480" w:lineRule="auto"/>
              <w:rPr>
                <w:bCs/>
              </w:rPr>
            </w:pPr>
            <w:r w:rsidRPr="00E11015">
              <w:rPr>
                <w:bCs/>
              </w:rPr>
              <w:t>Facility Region</w:t>
            </w:r>
          </w:p>
        </w:tc>
        <w:tc>
          <w:tcPr>
            <w:tcW w:w="4307" w:type="dxa"/>
          </w:tcPr>
          <w:p w14:paraId="3381081E" w14:textId="77777777" w:rsidR="0077148F" w:rsidRPr="00E11015" w:rsidRDefault="0077148F" w:rsidP="008244E4">
            <w:pPr>
              <w:spacing w:after="0" w:line="480" w:lineRule="auto"/>
              <w:rPr>
                <w:bCs/>
              </w:rPr>
            </w:pPr>
            <w:r w:rsidRPr="00E11015">
              <w:rPr>
                <w:bCs/>
              </w:rPr>
              <w:t>Region of the facility according to the EIA, to correlate peak times.</w:t>
            </w:r>
          </w:p>
        </w:tc>
        <w:tc>
          <w:tcPr>
            <w:tcW w:w="2888" w:type="dxa"/>
          </w:tcPr>
          <w:p w14:paraId="78212D54" w14:textId="77777777" w:rsidR="0077148F" w:rsidRPr="00E11015" w:rsidRDefault="00000000" w:rsidP="008244E4">
            <w:pPr>
              <w:spacing w:after="0" w:line="480" w:lineRule="auto"/>
              <w:rPr>
                <w:bCs/>
              </w:rPr>
            </w:pPr>
            <w:sdt>
              <w:sdtPr>
                <w:rPr>
                  <w:bCs/>
                </w:rPr>
                <w:id w:val="-1717122774"/>
                <w:citation/>
              </w:sdtPr>
              <w:sdtContent>
                <w:r w:rsidR="0077148F" w:rsidRPr="00E11015">
                  <w:rPr>
                    <w:bCs/>
                  </w:rPr>
                  <w:fldChar w:fldCharType="begin"/>
                </w:r>
                <w:r w:rsidR="0077148F" w:rsidRPr="00E11015">
                  <w:rPr>
                    <w:bCs/>
                  </w:rPr>
                  <w:instrText xml:space="preserve"> CITATION USE20 \l 1033 </w:instrText>
                </w:r>
                <w:r w:rsidR="0077148F" w:rsidRPr="00E11015">
                  <w:rPr>
                    <w:bCs/>
                  </w:rPr>
                  <w:fldChar w:fldCharType="separate"/>
                </w:r>
                <w:r w:rsidR="0077148F" w:rsidRPr="00E11015">
                  <w:rPr>
                    <w:bCs/>
                    <w:noProof/>
                  </w:rPr>
                  <w:t>(EIA, 2020)</w:t>
                </w:r>
                <w:r w:rsidR="0077148F" w:rsidRPr="00E11015">
                  <w:rPr>
                    <w:bCs/>
                  </w:rPr>
                  <w:fldChar w:fldCharType="end"/>
                </w:r>
              </w:sdtContent>
            </w:sdt>
          </w:p>
        </w:tc>
      </w:tr>
      <w:tr w:rsidR="0077148F" w:rsidRPr="00E11015" w14:paraId="40FC4F6A" w14:textId="77777777" w:rsidTr="009E1F61">
        <w:tc>
          <w:tcPr>
            <w:tcW w:w="2155" w:type="dxa"/>
          </w:tcPr>
          <w:p w14:paraId="2181C8AA" w14:textId="77777777" w:rsidR="0077148F" w:rsidRPr="00E11015" w:rsidRDefault="0077148F" w:rsidP="008244E4">
            <w:pPr>
              <w:spacing w:after="0" w:line="480" w:lineRule="auto"/>
              <w:rPr>
                <w:bCs/>
              </w:rPr>
            </w:pPr>
            <w:r w:rsidRPr="00E11015">
              <w:rPr>
                <w:bCs/>
              </w:rPr>
              <w:t>Facility Capacity (MW)</w:t>
            </w:r>
          </w:p>
        </w:tc>
        <w:tc>
          <w:tcPr>
            <w:tcW w:w="4307" w:type="dxa"/>
          </w:tcPr>
          <w:p w14:paraId="0AFBE2A6" w14:textId="77777777" w:rsidR="0077148F" w:rsidRPr="00E11015" w:rsidRDefault="0077148F" w:rsidP="008244E4">
            <w:pPr>
              <w:spacing w:after="0" w:line="480" w:lineRule="auto"/>
              <w:rPr>
                <w:bCs/>
              </w:rPr>
            </w:pPr>
            <w:r w:rsidRPr="00E11015">
              <w:rPr>
                <w:bCs/>
              </w:rPr>
              <w:t xml:space="preserve">Capacity in MW of the given facility. </w:t>
            </w:r>
          </w:p>
        </w:tc>
        <w:tc>
          <w:tcPr>
            <w:tcW w:w="2888" w:type="dxa"/>
          </w:tcPr>
          <w:p w14:paraId="7C32B951" w14:textId="77777777" w:rsidR="0077148F" w:rsidRPr="00E11015" w:rsidRDefault="0077148F" w:rsidP="008244E4">
            <w:pPr>
              <w:spacing w:after="0" w:line="480" w:lineRule="auto"/>
              <w:rPr>
                <w:bCs/>
              </w:rPr>
            </w:pPr>
            <w:r w:rsidRPr="00E11015">
              <w:rPr>
                <w:bCs/>
                <w:noProof/>
              </w:rPr>
              <w:t>(Johnson, et al., 2022)</w:t>
            </w:r>
          </w:p>
        </w:tc>
      </w:tr>
      <w:tr w:rsidR="0077148F" w:rsidRPr="00E11015" w14:paraId="0359F6D5" w14:textId="77777777" w:rsidTr="009E1F61">
        <w:tc>
          <w:tcPr>
            <w:tcW w:w="2155" w:type="dxa"/>
          </w:tcPr>
          <w:p w14:paraId="2A7F5A12" w14:textId="77777777" w:rsidR="0077148F" w:rsidRPr="00E11015" w:rsidRDefault="0077148F" w:rsidP="008244E4">
            <w:pPr>
              <w:spacing w:after="0" w:line="480" w:lineRule="auto"/>
              <w:rPr>
                <w:bCs/>
              </w:rPr>
            </w:pPr>
            <w:r w:rsidRPr="00E11015">
              <w:rPr>
                <w:bCs/>
              </w:rPr>
              <w:t>FERC License</w:t>
            </w:r>
          </w:p>
        </w:tc>
        <w:tc>
          <w:tcPr>
            <w:tcW w:w="4307" w:type="dxa"/>
          </w:tcPr>
          <w:p w14:paraId="72AF1FBB" w14:textId="77777777" w:rsidR="0077148F" w:rsidRPr="00E11015" w:rsidRDefault="0077148F" w:rsidP="008244E4">
            <w:pPr>
              <w:spacing w:after="0" w:line="480" w:lineRule="auto"/>
              <w:rPr>
                <w:bCs/>
              </w:rPr>
            </w:pPr>
            <w:r w:rsidRPr="00E11015">
              <w:rPr>
                <w:bCs/>
              </w:rPr>
              <w:t xml:space="preserve">The FERC license provided additional license requirements such as minimum flows, reservoir levels, and reservoir operating range. </w:t>
            </w:r>
          </w:p>
        </w:tc>
        <w:tc>
          <w:tcPr>
            <w:tcW w:w="2888" w:type="dxa"/>
          </w:tcPr>
          <w:p w14:paraId="436135CE" w14:textId="77777777" w:rsidR="0077148F" w:rsidRPr="00E11015" w:rsidRDefault="00000000" w:rsidP="008244E4">
            <w:pPr>
              <w:spacing w:after="0" w:line="480" w:lineRule="auto"/>
              <w:rPr>
                <w:bCs/>
              </w:rPr>
            </w:pPr>
            <w:sdt>
              <w:sdtPr>
                <w:rPr>
                  <w:bCs/>
                </w:rPr>
                <w:id w:val="-1923178188"/>
                <w:citation/>
              </w:sdtPr>
              <w:sdtContent>
                <w:r w:rsidR="0077148F" w:rsidRPr="00E11015">
                  <w:rPr>
                    <w:bCs/>
                  </w:rPr>
                  <w:fldChar w:fldCharType="begin"/>
                </w:r>
                <w:r w:rsidR="0077148F" w:rsidRPr="00E11015">
                  <w:rPr>
                    <w:bCs/>
                  </w:rPr>
                  <w:instrText xml:space="preserve"> CITATION FER231 \l 1033 </w:instrText>
                </w:r>
                <w:r w:rsidR="0077148F" w:rsidRPr="00E11015">
                  <w:rPr>
                    <w:bCs/>
                  </w:rPr>
                  <w:fldChar w:fldCharType="separate"/>
                </w:r>
                <w:r w:rsidR="0077148F" w:rsidRPr="00E11015">
                  <w:rPr>
                    <w:bCs/>
                    <w:noProof/>
                  </w:rPr>
                  <w:t>(FERC, 2023)</w:t>
                </w:r>
                <w:r w:rsidR="0077148F" w:rsidRPr="00E11015">
                  <w:rPr>
                    <w:bCs/>
                  </w:rPr>
                  <w:fldChar w:fldCharType="end"/>
                </w:r>
              </w:sdtContent>
            </w:sdt>
          </w:p>
        </w:tc>
      </w:tr>
    </w:tbl>
    <w:p w14:paraId="7A9DFF6B" w14:textId="77777777" w:rsidR="0077148F" w:rsidRPr="00E11015" w:rsidRDefault="0077148F" w:rsidP="008244E4">
      <w:pPr>
        <w:spacing w:line="480" w:lineRule="auto"/>
        <w:rPr>
          <w:bCs/>
        </w:rPr>
      </w:pPr>
      <w:r w:rsidRPr="00E11015">
        <w:rPr>
          <w:bCs/>
        </w:rPr>
        <w:br w:type="page"/>
      </w:r>
    </w:p>
    <w:p w14:paraId="7B2E78FF" w14:textId="77777777" w:rsidR="00CF020A" w:rsidRPr="00E11015" w:rsidRDefault="00CF020A" w:rsidP="00CF020A">
      <w:pPr>
        <w:spacing w:line="480" w:lineRule="auto"/>
        <w:ind w:firstLine="720"/>
        <w:rPr>
          <w:bCs/>
        </w:rPr>
      </w:pPr>
      <w:bookmarkStart w:id="60" w:name="_Toc162609478"/>
      <w:bookmarkStart w:id="61" w:name="_Toc164934083"/>
      <w:bookmarkStart w:id="62" w:name="_Toc155172734"/>
      <w:bookmarkEnd w:id="51"/>
      <w:r w:rsidRPr="00E11015">
        <w:rPr>
          <w:bCs/>
        </w:rPr>
        <w:lastRenderedPageBreak/>
        <w:t>Volume calculations are used to track the power capacity from hour to hour. The volume, elevation, and usable power are initiated in the model at their respective maximums on the first hour of the year. The usable power at any given hour is determined by the ratio of present reservoir elevation to the maximum reservoir elevation multiplied by the power max (facilities maximum capacity); in the hydropower power generation equation height (h), flow (Q), gravitational acceleration (g), efficiency (</w:t>
      </w:r>
      <m:oMath>
        <m:r>
          <m:rPr>
            <m:sty m:val="p"/>
          </m:rPr>
          <w:rPr>
            <w:rFonts w:ascii="Cambria Math" w:eastAsiaTheme="minorEastAsia" w:hAnsi="Cambria Math"/>
          </w:rPr>
          <m:t>η</m:t>
        </m:r>
      </m:oMath>
      <w:r w:rsidRPr="00E11015">
        <w:rPr>
          <w:bCs/>
        </w:rPr>
        <w:t>), water density (</w:t>
      </w:r>
      <m:oMath>
        <m:r>
          <m:rPr>
            <m:sty m:val="p"/>
          </m:rPr>
          <w:rPr>
            <w:rFonts w:ascii="Cambria Math" w:eastAsiaTheme="minorEastAsia" w:hAnsi="Cambria Math"/>
          </w:rPr>
          <m:t>ρ</m:t>
        </m:r>
      </m:oMath>
      <w:r w:rsidRPr="00E11015">
        <w:rPr>
          <w:bCs/>
        </w:rPr>
        <w:t>), and power (Power</w:t>
      </w:r>
      <w:r w:rsidRPr="00E11015">
        <w:rPr>
          <w:bCs/>
          <w:vertAlign w:val="subscript"/>
        </w:rPr>
        <w:t>h</w:t>
      </w:r>
      <w:r w:rsidRPr="00E11015">
        <w:rPr>
          <w:bCs/>
        </w:rPr>
        <w:t>) are directly proportional, Equation 3:</w:t>
      </w:r>
    </w:p>
    <w:p w14:paraId="1860F602" w14:textId="02C5E8D5" w:rsidR="005D1BDD" w:rsidRPr="00E11015" w:rsidRDefault="005D1BDD" w:rsidP="008244E4">
      <w:pPr>
        <w:pStyle w:val="Caption"/>
        <w:keepNext/>
        <w:spacing w:after="0" w:line="480" w:lineRule="auto"/>
        <w:rPr>
          <w:bCs/>
          <w:iCs w:val="0"/>
          <w:szCs w:val="24"/>
        </w:rPr>
      </w:pPr>
      <w:r w:rsidRPr="00E11015">
        <w:rPr>
          <w:bCs/>
          <w:iCs w:val="0"/>
          <w:szCs w:val="24"/>
        </w:rPr>
        <w:t>Equation 3 Hydropower Power Generation</w:t>
      </w:r>
      <w:bookmarkEnd w:id="60"/>
      <w:bookmarkEnd w:id="61"/>
    </w:p>
    <w:bookmarkEnd w:id="62"/>
    <w:p w14:paraId="23ABDE9D" w14:textId="650F6928" w:rsidR="005D1BDD" w:rsidRPr="00E11015" w:rsidRDefault="00000000" w:rsidP="00F715D0">
      <w:pPr>
        <w:spacing w:line="480" w:lineRule="auto"/>
        <w:jc w:val="center"/>
        <w:rPr>
          <w:rFonts w:eastAsiaTheme="minorEastAsia"/>
          <w:bCs/>
        </w:rPr>
      </w:pPr>
      <m:oMathPara>
        <m:oMath>
          <m:d>
            <m:dPr>
              <m:ctrlPr>
                <w:rPr>
                  <w:rFonts w:ascii="Cambria Math" w:eastAsiaTheme="minorEastAsia" w:hAnsi="Cambria Math"/>
                  <w:bCs/>
                </w:rPr>
              </m:ctrlPr>
            </m:dPr>
            <m:e>
              <m:r>
                <m:rPr>
                  <m:sty m:val="p"/>
                </m:rPr>
                <w:rPr>
                  <w:rFonts w:ascii="Cambria Math" w:eastAsiaTheme="minorEastAsia" w:hAnsi="Cambria Math"/>
                </w:rPr>
                <m:t>Powe</m:t>
              </m:r>
              <m:sSub>
                <m:sSubPr>
                  <m:ctrlPr>
                    <w:rPr>
                      <w:rFonts w:ascii="Cambria Math" w:eastAsia="Cambria Math" w:hAnsi="Cambria Math"/>
                      <w:bCs/>
                    </w:rPr>
                  </m:ctrlPr>
                </m:sSubPr>
                <m:e>
                  <m:r>
                    <m:rPr>
                      <m:sty m:val="p"/>
                    </m:rPr>
                    <w:rPr>
                      <w:rFonts w:ascii="Cambria Math" w:eastAsiaTheme="minorEastAsia" w:hAnsi="Cambria Math"/>
                    </w:rPr>
                    <m:t>r</m:t>
                  </m:r>
                  <m:ctrlPr>
                    <w:rPr>
                      <w:rFonts w:ascii="Cambria Math" w:eastAsiaTheme="minorEastAsia" w:hAnsi="Cambria Math"/>
                      <w:bCs/>
                    </w:rPr>
                  </m:ctrlPr>
                </m:e>
                <m:sub>
                  <m:r>
                    <m:rPr>
                      <m:sty m:val="p"/>
                    </m:rPr>
                    <w:rPr>
                      <w:rFonts w:ascii="Cambria Math" w:eastAsiaTheme="minorEastAsia" w:hAnsi="Cambria Math"/>
                    </w:rPr>
                    <m:t>h</m:t>
                  </m:r>
                </m:sub>
              </m:sSub>
            </m:e>
          </m:d>
          <m:r>
            <m:rPr>
              <m:sty m:val="p"/>
            </m:rPr>
            <w:rPr>
              <w:rFonts w:ascii="Cambria Math" w:eastAsiaTheme="minorEastAsia" w:hAnsi="Cambria Math"/>
            </w:rPr>
            <m:t>=Q*g*h*η* ρ</m:t>
          </m:r>
        </m:oMath>
      </m:oMathPara>
    </w:p>
    <w:p w14:paraId="131BBA74" w14:textId="29AC1C91" w:rsidR="00CF020A" w:rsidRPr="00E11015" w:rsidRDefault="005D1BDD" w:rsidP="00CF020A">
      <w:pPr>
        <w:spacing w:line="480" w:lineRule="auto"/>
        <w:ind w:firstLine="720"/>
        <w:rPr>
          <w:rFonts w:eastAsiaTheme="minorEastAsia"/>
          <w:bCs/>
        </w:rPr>
      </w:pPr>
      <w:r w:rsidRPr="00E11015">
        <w:rPr>
          <w:rFonts w:eastAsiaTheme="minorEastAsia"/>
          <w:bCs/>
        </w:rPr>
        <w:t xml:space="preserve">The model calculates water volume released each hour considering total reservoir storage and whether the hour is defined as peak or off-peak. During peak hours, the facility meets demand without flow restrictions (but still adheres to reservoir height), releasing the minimum of either the required volume or the maximum flow rate. In off-peak hours, maximum release volume follows one of six run-of-river conditions allowing discharge to deviate from inflow by 100-200% at 20% increments. </w:t>
      </w:r>
      <w:r w:rsidR="00CF020A" w:rsidRPr="00E11015">
        <w:rPr>
          <w:rFonts w:eastAsiaTheme="minorEastAsia"/>
          <w:bCs/>
        </w:rPr>
        <w:t>The 100% case is often portrayed as 0% indicating it is allowing 0% beyond the natural flow projection; this is true for all other inflow equals out flow conditions like 120% to 20%. The off-peak releases must be equal to the maximum of either the existing minimum flow or the inflow rate.</w:t>
      </w:r>
    </w:p>
    <w:p w14:paraId="78183F62" w14:textId="752FCAA7" w:rsidR="00F715D0" w:rsidRPr="00E11015" w:rsidRDefault="00CF020A" w:rsidP="00CF020A">
      <w:pPr>
        <w:spacing w:line="480" w:lineRule="auto"/>
        <w:ind w:firstLine="720"/>
        <w:rPr>
          <w:rFonts w:eastAsiaTheme="minorEastAsia"/>
          <w:bCs/>
        </w:rPr>
      </w:pPr>
      <w:r w:rsidRPr="00E11015">
        <w:rPr>
          <w:rFonts w:eastAsiaTheme="minorEastAsia"/>
          <w:bCs/>
        </w:rPr>
        <w:t xml:space="preserve">The volume remaining in the reservoir at the end of each hour equals the previous ending volume minus volume released. To determine end-of-hour water height, volume released is converted to a height change using a simplified height-to-volume ratio that divides total reservoir storage by the reservoir’s maximum height. This linear approximation does not consider detailed reservoir geometry. </w:t>
      </w:r>
      <w:r w:rsidR="00F715D0" w:rsidRPr="00E11015">
        <w:rPr>
          <w:rFonts w:eastAsiaTheme="minorEastAsia"/>
          <w:bCs/>
        </w:rPr>
        <w:br w:type="page"/>
      </w:r>
    </w:p>
    <w:p w14:paraId="4F5FD529" w14:textId="44E13269" w:rsidR="00F715D0" w:rsidRPr="00E11015" w:rsidRDefault="00F715D0" w:rsidP="00F715D0">
      <w:pPr>
        <w:pStyle w:val="Caption"/>
        <w:keepNext/>
        <w:spacing w:after="0" w:line="240" w:lineRule="auto"/>
        <w:rPr>
          <w:bCs/>
          <w:iCs w:val="0"/>
          <w:szCs w:val="24"/>
        </w:rPr>
      </w:pPr>
      <w:bookmarkStart w:id="63" w:name="_Ref194487105"/>
      <w:bookmarkStart w:id="64" w:name="_Toc162609489"/>
      <w:bookmarkStart w:id="65" w:name="_Toc164934077"/>
      <w:bookmarkStart w:id="66" w:name="_Toc188341289"/>
      <w:bookmarkStart w:id="67" w:name="_Toc192592232"/>
      <w:bookmarkStart w:id="68" w:name="_Toc194485573"/>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AF0385">
        <w:rPr>
          <w:bCs/>
          <w:iCs w:val="0"/>
          <w:noProof/>
          <w:szCs w:val="24"/>
        </w:rPr>
        <w:t>5</w:t>
      </w:r>
      <w:r w:rsidRPr="00E11015">
        <w:rPr>
          <w:bCs/>
          <w:iCs w:val="0"/>
          <w:noProof/>
          <w:szCs w:val="24"/>
        </w:rPr>
        <w:fldChar w:fldCharType="end"/>
      </w:r>
      <w:bookmarkEnd w:id="63"/>
      <w:r w:rsidRPr="00E11015">
        <w:rPr>
          <w:bCs/>
          <w:iCs w:val="0"/>
          <w:szCs w:val="24"/>
        </w:rPr>
        <w:t xml:space="preserve"> Description of peak hours specific to each region broken down by season with each corresponding BA and Facility</w:t>
      </w:r>
      <w:bookmarkEnd w:id="64"/>
      <w:bookmarkEnd w:id="65"/>
      <w:r w:rsidRPr="00E11015">
        <w:rPr>
          <w:bCs/>
          <w:iCs w:val="0"/>
          <w:szCs w:val="24"/>
        </w:rPr>
        <w:t>.</w:t>
      </w:r>
      <w:bookmarkEnd w:id="66"/>
      <w:bookmarkEnd w:id="67"/>
      <w:bookmarkEnd w:id="68"/>
      <w:r w:rsidRPr="00E11015">
        <w:rPr>
          <w:bCs/>
          <w:iCs w:val="0"/>
          <w:szCs w:val="24"/>
        </w:rPr>
        <w:t xml:space="preserve"> </w:t>
      </w:r>
    </w:p>
    <w:tbl>
      <w:tblPr>
        <w:tblStyle w:val="TableGrid"/>
        <w:tblW w:w="9000" w:type="dxa"/>
        <w:tblInd w:w="-5" w:type="dxa"/>
        <w:tblLayout w:type="fixed"/>
        <w:tblLook w:val="04A0" w:firstRow="1" w:lastRow="0" w:firstColumn="1" w:lastColumn="0" w:noHBand="0" w:noVBand="1"/>
      </w:tblPr>
      <w:tblGrid>
        <w:gridCol w:w="1260"/>
        <w:gridCol w:w="3690"/>
        <w:gridCol w:w="1530"/>
        <w:gridCol w:w="2520"/>
      </w:tblGrid>
      <w:tr w:rsidR="00F715D0" w:rsidRPr="00E11015" w14:paraId="6F8F69B0" w14:textId="77777777" w:rsidTr="00141A5B">
        <w:tc>
          <w:tcPr>
            <w:tcW w:w="1260" w:type="dxa"/>
          </w:tcPr>
          <w:p w14:paraId="2A81789D" w14:textId="77777777" w:rsidR="00F715D0" w:rsidRPr="00E11015" w:rsidRDefault="00F715D0" w:rsidP="00141A5B">
            <w:pPr>
              <w:spacing w:after="0" w:line="480" w:lineRule="auto"/>
              <w:rPr>
                <w:bCs/>
              </w:rPr>
            </w:pPr>
            <w:r w:rsidRPr="00E11015">
              <w:rPr>
                <w:bCs/>
              </w:rPr>
              <w:t>Region</w:t>
            </w:r>
          </w:p>
        </w:tc>
        <w:tc>
          <w:tcPr>
            <w:tcW w:w="3690" w:type="dxa"/>
          </w:tcPr>
          <w:p w14:paraId="43FCD608" w14:textId="77777777" w:rsidR="00F715D0" w:rsidRPr="00E11015" w:rsidRDefault="00F715D0" w:rsidP="00141A5B">
            <w:pPr>
              <w:spacing w:after="0" w:line="480" w:lineRule="auto"/>
              <w:rPr>
                <w:bCs/>
              </w:rPr>
            </w:pPr>
            <w:r w:rsidRPr="00E11015">
              <w:rPr>
                <w:bCs/>
              </w:rPr>
              <w:t>Facilities (BA)</w:t>
            </w:r>
          </w:p>
        </w:tc>
        <w:tc>
          <w:tcPr>
            <w:tcW w:w="1530" w:type="dxa"/>
          </w:tcPr>
          <w:p w14:paraId="55ABD72F" w14:textId="77777777" w:rsidR="00F715D0" w:rsidRPr="00E11015" w:rsidRDefault="00F715D0" w:rsidP="00141A5B">
            <w:pPr>
              <w:spacing w:after="0" w:line="480" w:lineRule="auto"/>
              <w:rPr>
                <w:bCs/>
              </w:rPr>
            </w:pPr>
            <w:r w:rsidRPr="00E11015">
              <w:rPr>
                <w:bCs/>
              </w:rPr>
              <w:t>Season</w:t>
            </w:r>
          </w:p>
        </w:tc>
        <w:tc>
          <w:tcPr>
            <w:tcW w:w="2520" w:type="dxa"/>
          </w:tcPr>
          <w:p w14:paraId="3C6AFD97" w14:textId="77777777" w:rsidR="00F715D0" w:rsidRPr="00E11015" w:rsidRDefault="00F715D0" w:rsidP="00141A5B">
            <w:pPr>
              <w:spacing w:after="0" w:line="480" w:lineRule="auto"/>
              <w:rPr>
                <w:bCs/>
              </w:rPr>
            </w:pPr>
            <w:r w:rsidRPr="00E11015">
              <w:rPr>
                <w:bCs/>
              </w:rPr>
              <w:t>Peak Hour (24-hr)</w:t>
            </w:r>
          </w:p>
        </w:tc>
      </w:tr>
      <w:tr w:rsidR="00F715D0" w:rsidRPr="00E11015" w14:paraId="75894B32" w14:textId="77777777" w:rsidTr="00141A5B">
        <w:tc>
          <w:tcPr>
            <w:tcW w:w="1260" w:type="dxa"/>
            <w:vMerge w:val="restart"/>
          </w:tcPr>
          <w:p w14:paraId="6BD66AFD" w14:textId="77777777" w:rsidR="00F715D0" w:rsidRPr="00E11015" w:rsidRDefault="00F715D0" w:rsidP="00141A5B">
            <w:pPr>
              <w:spacing w:after="0" w:line="480" w:lineRule="auto"/>
              <w:rPr>
                <w:bCs/>
              </w:rPr>
            </w:pPr>
            <w:r w:rsidRPr="00E11015">
              <w:rPr>
                <w:bCs/>
              </w:rPr>
              <w:t>California</w:t>
            </w:r>
          </w:p>
        </w:tc>
        <w:tc>
          <w:tcPr>
            <w:tcW w:w="3690" w:type="dxa"/>
            <w:vMerge w:val="restart"/>
          </w:tcPr>
          <w:p w14:paraId="1BD354E3" w14:textId="77777777" w:rsidR="00F715D0" w:rsidRPr="00E11015" w:rsidRDefault="00F715D0" w:rsidP="00141A5B">
            <w:pPr>
              <w:spacing w:after="0" w:line="480" w:lineRule="auto"/>
              <w:rPr>
                <w:bCs/>
              </w:rPr>
            </w:pPr>
            <w:r w:rsidRPr="00E11015">
              <w:rPr>
                <w:bCs/>
              </w:rPr>
              <w:t>Pit 3 (09)</w:t>
            </w:r>
          </w:p>
        </w:tc>
        <w:tc>
          <w:tcPr>
            <w:tcW w:w="1530" w:type="dxa"/>
          </w:tcPr>
          <w:p w14:paraId="156C4E60" w14:textId="77777777" w:rsidR="00F715D0" w:rsidRPr="00E11015" w:rsidRDefault="00F715D0" w:rsidP="00141A5B">
            <w:pPr>
              <w:spacing w:after="0" w:line="480" w:lineRule="auto"/>
              <w:rPr>
                <w:bCs/>
              </w:rPr>
            </w:pPr>
            <w:r w:rsidRPr="00E11015">
              <w:rPr>
                <w:bCs/>
              </w:rPr>
              <w:t>Summer</w:t>
            </w:r>
          </w:p>
        </w:tc>
        <w:tc>
          <w:tcPr>
            <w:tcW w:w="2520" w:type="dxa"/>
          </w:tcPr>
          <w:p w14:paraId="77077E68" w14:textId="77777777" w:rsidR="00F715D0" w:rsidRPr="00E11015" w:rsidRDefault="00F715D0" w:rsidP="00141A5B">
            <w:pPr>
              <w:spacing w:after="0" w:line="480" w:lineRule="auto"/>
              <w:rPr>
                <w:bCs/>
              </w:rPr>
            </w:pPr>
            <w:r w:rsidRPr="00E11015">
              <w:rPr>
                <w:bCs/>
              </w:rPr>
              <w:t>1100-1600</w:t>
            </w:r>
          </w:p>
        </w:tc>
      </w:tr>
      <w:tr w:rsidR="00F715D0" w:rsidRPr="00E11015" w14:paraId="3ECDC9D5" w14:textId="77777777" w:rsidTr="00141A5B">
        <w:tc>
          <w:tcPr>
            <w:tcW w:w="1260" w:type="dxa"/>
            <w:vMerge/>
          </w:tcPr>
          <w:p w14:paraId="2F16C144" w14:textId="77777777" w:rsidR="00F715D0" w:rsidRPr="00E11015" w:rsidRDefault="00F715D0" w:rsidP="00141A5B">
            <w:pPr>
              <w:spacing w:after="0" w:line="480" w:lineRule="auto"/>
              <w:rPr>
                <w:bCs/>
              </w:rPr>
            </w:pPr>
          </w:p>
        </w:tc>
        <w:tc>
          <w:tcPr>
            <w:tcW w:w="3690" w:type="dxa"/>
            <w:vMerge/>
          </w:tcPr>
          <w:p w14:paraId="17010A2C" w14:textId="77777777" w:rsidR="00F715D0" w:rsidRPr="00E11015" w:rsidRDefault="00F715D0" w:rsidP="00141A5B">
            <w:pPr>
              <w:spacing w:after="0" w:line="480" w:lineRule="auto"/>
              <w:rPr>
                <w:bCs/>
              </w:rPr>
            </w:pPr>
          </w:p>
        </w:tc>
        <w:tc>
          <w:tcPr>
            <w:tcW w:w="1530" w:type="dxa"/>
          </w:tcPr>
          <w:p w14:paraId="1DF003DE" w14:textId="77777777" w:rsidR="00F715D0" w:rsidRPr="00E11015" w:rsidRDefault="00F715D0" w:rsidP="00141A5B">
            <w:pPr>
              <w:spacing w:after="0" w:line="480" w:lineRule="auto"/>
              <w:rPr>
                <w:bCs/>
              </w:rPr>
            </w:pPr>
            <w:r w:rsidRPr="00E11015">
              <w:rPr>
                <w:bCs/>
              </w:rPr>
              <w:t>Spring-Fall</w:t>
            </w:r>
          </w:p>
        </w:tc>
        <w:tc>
          <w:tcPr>
            <w:tcW w:w="2520" w:type="dxa"/>
          </w:tcPr>
          <w:p w14:paraId="1BD112E0" w14:textId="77777777" w:rsidR="00F715D0" w:rsidRPr="00E11015" w:rsidRDefault="00F715D0" w:rsidP="00141A5B">
            <w:pPr>
              <w:spacing w:after="0" w:line="480" w:lineRule="auto"/>
              <w:rPr>
                <w:bCs/>
              </w:rPr>
            </w:pPr>
            <w:r w:rsidRPr="00E11015">
              <w:rPr>
                <w:bCs/>
              </w:rPr>
              <w:t>1500-2000</w:t>
            </w:r>
          </w:p>
        </w:tc>
      </w:tr>
      <w:tr w:rsidR="00F715D0" w:rsidRPr="00E11015" w14:paraId="25350A18" w14:textId="77777777" w:rsidTr="00141A5B">
        <w:tc>
          <w:tcPr>
            <w:tcW w:w="1260" w:type="dxa"/>
            <w:vMerge/>
          </w:tcPr>
          <w:p w14:paraId="77C4BB87" w14:textId="77777777" w:rsidR="00F715D0" w:rsidRPr="00E11015" w:rsidRDefault="00F715D0" w:rsidP="00141A5B">
            <w:pPr>
              <w:spacing w:after="0" w:line="480" w:lineRule="auto"/>
              <w:rPr>
                <w:bCs/>
              </w:rPr>
            </w:pPr>
          </w:p>
        </w:tc>
        <w:tc>
          <w:tcPr>
            <w:tcW w:w="3690" w:type="dxa"/>
            <w:vMerge/>
          </w:tcPr>
          <w:p w14:paraId="515B315D" w14:textId="77777777" w:rsidR="00F715D0" w:rsidRPr="00E11015" w:rsidRDefault="00F715D0" w:rsidP="00141A5B">
            <w:pPr>
              <w:spacing w:after="0" w:line="480" w:lineRule="auto"/>
              <w:rPr>
                <w:bCs/>
              </w:rPr>
            </w:pPr>
          </w:p>
        </w:tc>
        <w:tc>
          <w:tcPr>
            <w:tcW w:w="1530" w:type="dxa"/>
          </w:tcPr>
          <w:p w14:paraId="32819846" w14:textId="77777777" w:rsidR="00F715D0" w:rsidRPr="00E11015" w:rsidRDefault="00F715D0" w:rsidP="00141A5B">
            <w:pPr>
              <w:spacing w:after="0" w:line="480" w:lineRule="auto"/>
              <w:rPr>
                <w:bCs/>
              </w:rPr>
            </w:pPr>
            <w:r w:rsidRPr="00E11015">
              <w:rPr>
                <w:bCs/>
              </w:rPr>
              <w:t>Winter</w:t>
            </w:r>
          </w:p>
        </w:tc>
        <w:tc>
          <w:tcPr>
            <w:tcW w:w="2520" w:type="dxa"/>
          </w:tcPr>
          <w:p w14:paraId="30BB86F4" w14:textId="77777777" w:rsidR="00F715D0" w:rsidRPr="00E11015" w:rsidRDefault="00F715D0" w:rsidP="00141A5B">
            <w:pPr>
              <w:spacing w:after="0" w:line="480" w:lineRule="auto"/>
              <w:rPr>
                <w:bCs/>
              </w:rPr>
            </w:pPr>
            <w:r w:rsidRPr="00E11015">
              <w:rPr>
                <w:bCs/>
              </w:rPr>
              <w:t>0600-0900, 1700-2000</w:t>
            </w:r>
          </w:p>
        </w:tc>
      </w:tr>
      <w:tr w:rsidR="00F715D0" w:rsidRPr="00E11015" w14:paraId="4DAC2EBB" w14:textId="77777777" w:rsidTr="00141A5B">
        <w:tc>
          <w:tcPr>
            <w:tcW w:w="1260" w:type="dxa"/>
            <w:vMerge w:val="restart"/>
          </w:tcPr>
          <w:p w14:paraId="7ED1112F" w14:textId="77777777" w:rsidR="00F715D0" w:rsidRPr="00E11015" w:rsidRDefault="00F715D0" w:rsidP="00141A5B">
            <w:pPr>
              <w:spacing w:after="0" w:line="480" w:lineRule="auto"/>
              <w:rPr>
                <w:bCs/>
              </w:rPr>
            </w:pPr>
            <w:r w:rsidRPr="00E11015">
              <w:rPr>
                <w:bCs/>
              </w:rPr>
              <w:t>Northwest</w:t>
            </w:r>
          </w:p>
        </w:tc>
        <w:tc>
          <w:tcPr>
            <w:tcW w:w="3690" w:type="dxa"/>
            <w:vMerge w:val="restart"/>
          </w:tcPr>
          <w:p w14:paraId="358D2971" w14:textId="77777777" w:rsidR="00F715D0" w:rsidRPr="00E11015" w:rsidRDefault="00F715D0" w:rsidP="00141A5B">
            <w:pPr>
              <w:spacing w:after="0" w:line="480" w:lineRule="auto"/>
              <w:rPr>
                <w:bCs/>
              </w:rPr>
            </w:pPr>
            <w:r w:rsidRPr="00E11015">
              <w:rPr>
                <w:bCs/>
              </w:rPr>
              <w:t>Long Lake (03)</w:t>
            </w:r>
          </w:p>
        </w:tc>
        <w:tc>
          <w:tcPr>
            <w:tcW w:w="1530" w:type="dxa"/>
          </w:tcPr>
          <w:p w14:paraId="037BA726" w14:textId="77777777" w:rsidR="00F715D0" w:rsidRPr="00E11015" w:rsidRDefault="00F715D0" w:rsidP="00141A5B">
            <w:pPr>
              <w:spacing w:after="0" w:line="480" w:lineRule="auto"/>
              <w:rPr>
                <w:bCs/>
              </w:rPr>
            </w:pPr>
            <w:r w:rsidRPr="00E11015">
              <w:rPr>
                <w:bCs/>
              </w:rPr>
              <w:t>Summer</w:t>
            </w:r>
          </w:p>
        </w:tc>
        <w:tc>
          <w:tcPr>
            <w:tcW w:w="2520" w:type="dxa"/>
          </w:tcPr>
          <w:p w14:paraId="39C82124" w14:textId="77777777" w:rsidR="00F715D0" w:rsidRPr="00E11015" w:rsidRDefault="00F715D0" w:rsidP="00141A5B">
            <w:pPr>
              <w:spacing w:after="0" w:line="480" w:lineRule="auto"/>
              <w:rPr>
                <w:bCs/>
              </w:rPr>
            </w:pPr>
            <w:r w:rsidRPr="00E11015">
              <w:rPr>
                <w:bCs/>
              </w:rPr>
              <w:t>1200-1700</w:t>
            </w:r>
          </w:p>
        </w:tc>
      </w:tr>
      <w:tr w:rsidR="00F715D0" w:rsidRPr="00E11015" w14:paraId="603C0207" w14:textId="77777777" w:rsidTr="00141A5B">
        <w:tc>
          <w:tcPr>
            <w:tcW w:w="1260" w:type="dxa"/>
            <w:vMerge/>
          </w:tcPr>
          <w:p w14:paraId="61898ECD" w14:textId="77777777" w:rsidR="00F715D0" w:rsidRPr="00E11015" w:rsidRDefault="00F715D0" w:rsidP="00141A5B">
            <w:pPr>
              <w:spacing w:after="0" w:line="480" w:lineRule="auto"/>
              <w:rPr>
                <w:bCs/>
              </w:rPr>
            </w:pPr>
          </w:p>
        </w:tc>
        <w:tc>
          <w:tcPr>
            <w:tcW w:w="3690" w:type="dxa"/>
            <w:vMerge/>
          </w:tcPr>
          <w:p w14:paraId="75384AA0" w14:textId="77777777" w:rsidR="00F715D0" w:rsidRPr="00E11015" w:rsidRDefault="00F715D0" w:rsidP="00141A5B">
            <w:pPr>
              <w:spacing w:after="0" w:line="480" w:lineRule="auto"/>
              <w:rPr>
                <w:bCs/>
              </w:rPr>
            </w:pPr>
          </w:p>
        </w:tc>
        <w:tc>
          <w:tcPr>
            <w:tcW w:w="1530" w:type="dxa"/>
          </w:tcPr>
          <w:p w14:paraId="0B93DB82" w14:textId="77777777" w:rsidR="00F715D0" w:rsidRPr="00E11015" w:rsidRDefault="00F715D0" w:rsidP="00141A5B">
            <w:pPr>
              <w:spacing w:after="0" w:line="480" w:lineRule="auto"/>
              <w:rPr>
                <w:bCs/>
              </w:rPr>
            </w:pPr>
            <w:r w:rsidRPr="00E11015">
              <w:rPr>
                <w:bCs/>
              </w:rPr>
              <w:t>Spring-Fall</w:t>
            </w:r>
          </w:p>
        </w:tc>
        <w:tc>
          <w:tcPr>
            <w:tcW w:w="2520" w:type="dxa"/>
          </w:tcPr>
          <w:p w14:paraId="4258B59C" w14:textId="77777777" w:rsidR="00F715D0" w:rsidRPr="00E11015" w:rsidRDefault="00F715D0" w:rsidP="00141A5B">
            <w:pPr>
              <w:spacing w:after="0" w:line="480" w:lineRule="auto"/>
              <w:rPr>
                <w:bCs/>
              </w:rPr>
            </w:pPr>
            <w:r w:rsidRPr="00E11015">
              <w:rPr>
                <w:bCs/>
              </w:rPr>
              <w:t>1500-1900</w:t>
            </w:r>
          </w:p>
        </w:tc>
      </w:tr>
      <w:tr w:rsidR="00F715D0" w:rsidRPr="00E11015" w14:paraId="5262BE24" w14:textId="77777777" w:rsidTr="00141A5B">
        <w:tc>
          <w:tcPr>
            <w:tcW w:w="1260" w:type="dxa"/>
            <w:vMerge/>
          </w:tcPr>
          <w:p w14:paraId="7926B702" w14:textId="77777777" w:rsidR="00F715D0" w:rsidRPr="00E11015" w:rsidRDefault="00F715D0" w:rsidP="00141A5B">
            <w:pPr>
              <w:spacing w:after="0" w:line="480" w:lineRule="auto"/>
              <w:rPr>
                <w:bCs/>
              </w:rPr>
            </w:pPr>
          </w:p>
        </w:tc>
        <w:tc>
          <w:tcPr>
            <w:tcW w:w="3690" w:type="dxa"/>
            <w:vMerge/>
          </w:tcPr>
          <w:p w14:paraId="5D47BA37" w14:textId="77777777" w:rsidR="00F715D0" w:rsidRPr="00E11015" w:rsidRDefault="00F715D0" w:rsidP="00141A5B">
            <w:pPr>
              <w:spacing w:after="0" w:line="480" w:lineRule="auto"/>
              <w:rPr>
                <w:bCs/>
              </w:rPr>
            </w:pPr>
          </w:p>
        </w:tc>
        <w:tc>
          <w:tcPr>
            <w:tcW w:w="1530" w:type="dxa"/>
          </w:tcPr>
          <w:p w14:paraId="23BFBECD" w14:textId="77777777" w:rsidR="00F715D0" w:rsidRPr="00E11015" w:rsidRDefault="00F715D0" w:rsidP="00141A5B">
            <w:pPr>
              <w:spacing w:after="0" w:line="480" w:lineRule="auto"/>
              <w:rPr>
                <w:bCs/>
              </w:rPr>
            </w:pPr>
            <w:r w:rsidRPr="00E11015">
              <w:rPr>
                <w:bCs/>
              </w:rPr>
              <w:t>Winter</w:t>
            </w:r>
          </w:p>
        </w:tc>
        <w:tc>
          <w:tcPr>
            <w:tcW w:w="2520" w:type="dxa"/>
          </w:tcPr>
          <w:p w14:paraId="0E078AC1" w14:textId="77777777" w:rsidR="00F715D0" w:rsidRPr="00E11015" w:rsidRDefault="00F715D0" w:rsidP="00141A5B">
            <w:pPr>
              <w:spacing w:after="0" w:line="480" w:lineRule="auto"/>
              <w:rPr>
                <w:bCs/>
              </w:rPr>
            </w:pPr>
            <w:r w:rsidRPr="00E11015">
              <w:rPr>
                <w:bCs/>
              </w:rPr>
              <w:t>0700-1000, 1800-2200</w:t>
            </w:r>
          </w:p>
        </w:tc>
      </w:tr>
      <w:tr w:rsidR="00F715D0" w:rsidRPr="00E11015" w14:paraId="12361A7E" w14:textId="77777777" w:rsidTr="00141A5B">
        <w:tc>
          <w:tcPr>
            <w:tcW w:w="1260" w:type="dxa"/>
            <w:vMerge w:val="restart"/>
          </w:tcPr>
          <w:p w14:paraId="3125557A" w14:textId="77777777" w:rsidR="00F715D0" w:rsidRPr="00E11015" w:rsidRDefault="00F715D0" w:rsidP="00141A5B">
            <w:pPr>
              <w:spacing w:after="0" w:line="480" w:lineRule="auto"/>
              <w:rPr>
                <w:bCs/>
              </w:rPr>
            </w:pPr>
            <w:r w:rsidRPr="00E11015">
              <w:rPr>
                <w:bCs/>
              </w:rPr>
              <w:t>Southeast</w:t>
            </w:r>
          </w:p>
        </w:tc>
        <w:tc>
          <w:tcPr>
            <w:tcW w:w="3690" w:type="dxa"/>
            <w:vMerge w:val="restart"/>
          </w:tcPr>
          <w:p w14:paraId="004D0077" w14:textId="77777777" w:rsidR="00F715D0" w:rsidRPr="00E11015" w:rsidRDefault="00F715D0" w:rsidP="00141A5B">
            <w:pPr>
              <w:spacing w:after="0" w:line="480" w:lineRule="auto"/>
              <w:rPr>
                <w:bCs/>
              </w:rPr>
            </w:pPr>
            <w:r w:rsidRPr="00E11015">
              <w:rPr>
                <w:bCs/>
              </w:rPr>
              <w:t>Bartletts Ferry (94), High Rock (97), Smith Mountain (99)</w:t>
            </w:r>
          </w:p>
        </w:tc>
        <w:tc>
          <w:tcPr>
            <w:tcW w:w="1530" w:type="dxa"/>
          </w:tcPr>
          <w:p w14:paraId="25179239" w14:textId="77777777" w:rsidR="00F715D0" w:rsidRPr="00E11015" w:rsidRDefault="00F715D0" w:rsidP="00141A5B">
            <w:pPr>
              <w:spacing w:after="0" w:line="480" w:lineRule="auto"/>
              <w:rPr>
                <w:bCs/>
              </w:rPr>
            </w:pPr>
            <w:r w:rsidRPr="00E11015">
              <w:rPr>
                <w:bCs/>
              </w:rPr>
              <w:t>Summer</w:t>
            </w:r>
          </w:p>
        </w:tc>
        <w:tc>
          <w:tcPr>
            <w:tcW w:w="2520" w:type="dxa"/>
          </w:tcPr>
          <w:p w14:paraId="14516901" w14:textId="77777777" w:rsidR="00F715D0" w:rsidRPr="00E11015" w:rsidRDefault="00F715D0" w:rsidP="00141A5B">
            <w:pPr>
              <w:spacing w:after="0" w:line="480" w:lineRule="auto"/>
              <w:rPr>
                <w:bCs/>
              </w:rPr>
            </w:pPr>
            <w:r w:rsidRPr="00E11015">
              <w:rPr>
                <w:bCs/>
              </w:rPr>
              <w:t>1300-1800</w:t>
            </w:r>
          </w:p>
        </w:tc>
      </w:tr>
      <w:tr w:rsidR="00F715D0" w:rsidRPr="00E11015" w14:paraId="09073687" w14:textId="77777777" w:rsidTr="00141A5B">
        <w:tc>
          <w:tcPr>
            <w:tcW w:w="1260" w:type="dxa"/>
            <w:vMerge/>
          </w:tcPr>
          <w:p w14:paraId="40A3000E" w14:textId="77777777" w:rsidR="00F715D0" w:rsidRPr="00E11015" w:rsidRDefault="00F715D0" w:rsidP="00141A5B">
            <w:pPr>
              <w:spacing w:after="0" w:line="480" w:lineRule="auto"/>
              <w:rPr>
                <w:bCs/>
              </w:rPr>
            </w:pPr>
          </w:p>
        </w:tc>
        <w:tc>
          <w:tcPr>
            <w:tcW w:w="3690" w:type="dxa"/>
            <w:vMerge/>
          </w:tcPr>
          <w:p w14:paraId="48460056" w14:textId="77777777" w:rsidR="00F715D0" w:rsidRPr="00E11015" w:rsidRDefault="00F715D0" w:rsidP="00141A5B">
            <w:pPr>
              <w:spacing w:after="0" w:line="480" w:lineRule="auto"/>
              <w:rPr>
                <w:bCs/>
              </w:rPr>
            </w:pPr>
          </w:p>
        </w:tc>
        <w:tc>
          <w:tcPr>
            <w:tcW w:w="1530" w:type="dxa"/>
          </w:tcPr>
          <w:p w14:paraId="4087C89F" w14:textId="77777777" w:rsidR="00F715D0" w:rsidRPr="00E11015" w:rsidRDefault="00F715D0" w:rsidP="00141A5B">
            <w:pPr>
              <w:spacing w:after="0" w:line="480" w:lineRule="auto"/>
              <w:rPr>
                <w:bCs/>
              </w:rPr>
            </w:pPr>
            <w:r w:rsidRPr="00E11015">
              <w:rPr>
                <w:bCs/>
              </w:rPr>
              <w:t>Spring-Fall</w:t>
            </w:r>
          </w:p>
        </w:tc>
        <w:tc>
          <w:tcPr>
            <w:tcW w:w="2520" w:type="dxa"/>
          </w:tcPr>
          <w:p w14:paraId="34284C63" w14:textId="77777777" w:rsidR="00F715D0" w:rsidRPr="00E11015" w:rsidRDefault="00F715D0" w:rsidP="00141A5B">
            <w:pPr>
              <w:spacing w:after="0" w:line="480" w:lineRule="auto"/>
              <w:rPr>
                <w:bCs/>
              </w:rPr>
            </w:pPr>
            <w:r w:rsidRPr="00E11015">
              <w:rPr>
                <w:bCs/>
              </w:rPr>
              <w:t>1400-1800</w:t>
            </w:r>
          </w:p>
        </w:tc>
      </w:tr>
      <w:tr w:rsidR="00F715D0" w:rsidRPr="00E11015" w14:paraId="05A09B2E" w14:textId="77777777" w:rsidTr="00141A5B">
        <w:tc>
          <w:tcPr>
            <w:tcW w:w="1260" w:type="dxa"/>
            <w:vMerge/>
          </w:tcPr>
          <w:p w14:paraId="74C3943C" w14:textId="77777777" w:rsidR="00F715D0" w:rsidRPr="00E11015" w:rsidRDefault="00F715D0" w:rsidP="00141A5B">
            <w:pPr>
              <w:spacing w:after="0" w:line="480" w:lineRule="auto"/>
              <w:rPr>
                <w:bCs/>
              </w:rPr>
            </w:pPr>
          </w:p>
        </w:tc>
        <w:tc>
          <w:tcPr>
            <w:tcW w:w="3690" w:type="dxa"/>
            <w:vMerge/>
          </w:tcPr>
          <w:p w14:paraId="0E1AAEAC" w14:textId="77777777" w:rsidR="00F715D0" w:rsidRPr="00E11015" w:rsidRDefault="00F715D0" w:rsidP="00141A5B">
            <w:pPr>
              <w:spacing w:after="0" w:line="480" w:lineRule="auto"/>
              <w:rPr>
                <w:bCs/>
              </w:rPr>
            </w:pPr>
          </w:p>
        </w:tc>
        <w:tc>
          <w:tcPr>
            <w:tcW w:w="1530" w:type="dxa"/>
          </w:tcPr>
          <w:p w14:paraId="30ABAD1D" w14:textId="77777777" w:rsidR="00F715D0" w:rsidRPr="00E11015" w:rsidRDefault="00F715D0" w:rsidP="00141A5B">
            <w:pPr>
              <w:spacing w:after="0" w:line="480" w:lineRule="auto"/>
              <w:rPr>
                <w:bCs/>
              </w:rPr>
            </w:pPr>
            <w:r w:rsidRPr="00E11015">
              <w:rPr>
                <w:bCs/>
              </w:rPr>
              <w:t>Winter</w:t>
            </w:r>
          </w:p>
        </w:tc>
        <w:tc>
          <w:tcPr>
            <w:tcW w:w="2520" w:type="dxa"/>
          </w:tcPr>
          <w:p w14:paraId="451D06F4" w14:textId="77777777" w:rsidR="00F715D0" w:rsidRPr="00E11015" w:rsidRDefault="00F715D0" w:rsidP="00141A5B">
            <w:pPr>
              <w:spacing w:after="0" w:line="480" w:lineRule="auto"/>
              <w:rPr>
                <w:bCs/>
              </w:rPr>
            </w:pPr>
            <w:r w:rsidRPr="00E11015">
              <w:rPr>
                <w:bCs/>
              </w:rPr>
              <w:t>0500-0900, 1700-2100</w:t>
            </w:r>
          </w:p>
        </w:tc>
      </w:tr>
    </w:tbl>
    <w:p w14:paraId="42B25B28" w14:textId="77777777" w:rsidR="00F715D0" w:rsidRPr="00E11015" w:rsidRDefault="00F715D0">
      <w:pPr>
        <w:rPr>
          <w:rFonts w:eastAsiaTheme="minorEastAsia"/>
          <w:bCs/>
        </w:rPr>
      </w:pPr>
      <w:r w:rsidRPr="00E11015">
        <w:rPr>
          <w:rFonts w:eastAsiaTheme="minorEastAsia"/>
          <w:bCs/>
        </w:rPr>
        <w:br w:type="page"/>
      </w:r>
    </w:p>
    <w:p w14:paraId="1EB4F750" w14:textId="1F806B77" w:rsidR="00CF020A" w:rsidRDefault="00CF020A" w:rsidP="00CF020A">
      <w:pPr>
        <w:pStyle w:val="Caption"/>
        <w:keepNext/>
        <w:spacing w:after="0" w:line="480" w:lineRule="auto"/>
        <w:ind w:firstLine="720"/>
        <w:rPr>
          <w:bCs/>
          <w:iCs w:val="0"/>
          <w:szCs w:val="24"/>
        </w:rPr>
      </w:pPr>
      <w:bookmarkStart w:id="69" w:name="_Toc155172736"/>
      <w:bookmarkStart w:id="70" w:name="_Toc162609479"/>
      <w:bookmarkStart w:id="71" w:name="_Toc164934084"/>
      <w:r w:rsidRPr="00E11015">
        <w:rPr>
          <w:rFonts w:eastAsiaTheme="minorEastAsia"/>
          <w:bCs/>
        </w:rPr>
        <w:lastRenderedPageBreak/>
        <w:t>If available, more precise morphology data could inform a higher-fidelity storage-height model. To avoid over topping the dam a spill metric (Spill) is calculated using the volume at the end of the hour (Volumne</w:t>
      </w:r>
      <w:r w:rsidRPr="00E11015">
        <w:rPr>
          <w:rFonts w:eastAsiaTheme="minorEastAsia"/>
          <w:bCs/>
          <w:vertAlign w:val="subscript"/>
        </w:rPr>
        <w:t>end</w:t>
      </w:r>
      <w:r w:rsidRPr="00E11015">
        <w:rPr>
          <w:rFonts w:eastAsiaTheme="minorEastAsia"/>
          <w:bCs/>
        </w:rPr>
        <w:t>), maximum volume that can pass through the hydropower facility (Volume</w:t>
      </w:r>
      <w:r w:rsidRPr="00E11015">
        <w:rPr>
          <w:rFonts w:eastAsiaTheme="minorEastAsia"/>
          <w:bCs/>
          <w:vertAlign w:val="subscript"/>
        </w:rPr>
        <w:t>max</w:t>
      </w:r>
      <w:r w:rsidRPr="00E11015">
        <w:rPr>
          <w:rFonts w:eastAsiaTheme="minorEastAsia"/>
          <w:bCs/>
        </w:rPr>
        <w:t>), maximum flow rate through the facility (Q</w:t>
      </w:r>
      <w:r w:rsidRPr="00E11015">
        <w:rPr>
          <w:rFonts w:eastAsiaTheme="minorEastAsia"/>
          <w:bCs/>
          <w:vertAlign w:val="subscript"/>
        </w:rPr>
        <w:t>max</w:t>
      </w:r>
      <w:r w:rsidRPr="00E11015">
        <w:rPr>
          <w:rFonts w:eastAsiaTheme="minorEastAsia"/>
          <w:bCs/>
        </w:rPr>
        <w:t>), and maximum power generation at the facility (Power</w:t>
      </w:r>
      <w:r w:rsidRPr="00E11015">
        <w:rPr>
          <w:rFonts w:eastAsiaTheme="minorEastAsia"/>
          <w:bCs/>
          <w:vertAlign w:val="subscript"/>
        </w:rPr>
        <w:t>max</w:t>
      </w:r>
      <w:r w:rsidRPr="00E11015">
        <w:rPr>
          <w:rFonts w:eastAsiaTheme="minorEastAsia"/>
          <w:bCs/>
        </w:rPr>
        <w:t>) and is measured in MW (Equation 4):</w:t>
      </w:r>
    </w:p>
    <w:p w14:paraId="62480322" w14:textId="457E70AA" w:rsidR="005D1BDD" w:rsidRPr="00E11015" w:rsidRDefault="005D1BDD" w:rsidP="008244E4">
      <w:pPr>
        <w:pStyle w:val="Caption"/>
        <w:keepNext/>
        <w:spacing w:after="0" w:line="480" w:lineRule="auto"/>
        <w:rPr>
          <w:bCs/>
          <w:iCs w:val="0"/>
          <w:szCs w:val="24"/>
        </w:rPr>
      </w:pPr>
      <w:r w:rsidRPr="00E11015">
        <w:rPr>
          <w:bCs/>
          <w:iCs w:val="0"/>
          <w:szCs w:val="24"/>
        </w:rPr>
        <w:t>Equation 4 Spill (MW)</w:t>
      </w:r>
      <w:bookmarkEnd w:id="69"/>
      <w:bookmarkEnd w:id="70"/>
      <w:bookmarkEnd w:id="71"/>
    </w:p>
    <w:p w14:paraId="30A1BC4C" w14:textId="5267A038" w:rsidR="005D1BDD" w:rsidRPr="00E11015" w:rsidRDefault="001B5565" w:rsidP="008244E4">
      <w:pPr>
        <w:spacing w:line="480" w:lineRule="auto"/>
        <w:rPr>
          <w:rFonts w:eastAsiaTheme="minorEastAsia"/>
          <w:bCs/>
        </w:rPr>
      </w:pPr>
      <m:oMathPara>
        <m:oMath>
          <m:r>
            <m:rPr>
              <m:sty m:val="p"/>
            </m:rPr>
            <w:rPr>
              <w:rFonts w:ascii="Cambria Math" w:eastAsiaTheme="minorEastAsia" w:hAnsi="Cambria Math"/>
            </w:rPr>
            <m:t>Spill=</m:t>
          </m:r>
          <m:d>
            <m:dPr>
              <m:ctrlPr>
                <w:rPr>
                  <w:rFonts w:ascii="Cambria Math" w:eastAsiaTheme="minorEastAsia" w:hAnsi="Cambria Math"/>
                  <w:bCs/>
                </w:rPr>
              </m:ctrlPr>
            </m:dPr>
            <m:e>
              <m:r>
                <m:rPr>
                  <m:sty m:val="p"/>
                </m:rPr>
                <w:rPr>
                  <w:rFonts w:ascii="Cambria Math" w:hAnsi="Cambria Math"/>
                </w:rPr>
                <m:t>Volum</m:t>
              </m:r>
              <m:sSub>
                <m:sSubPr>
                  <m:ctrlPr>
                    <w:rPr>
                      <w:rFonts w:ascii="Cambria Math" w:hAnsi="Cambria Math"/>
                      <w:bCs/>
                    </w:rPr>
                  </m:ctrlPr>
                </m:sSubPr>
                <m:e>
                  <m:r>
                    <m:rPr>
                      <m:sty m:val="p"/>
                    </m:rPr>
                    <w:rPr>
                      <w:rFonts w:ascii="Cambria Math" w:hAnsi="Cambria Math"/>
                    </w:rPr>
                    <m:t>e</m:t>
                  </m:r>
                </m:e>
                <m:sub>
                  <m:r>
                    <m:rPr>
                      <m:sty m:val="p"/>
                    </m:rPr>
                    <w:rPr>
                      <w:rFonts w:ascii="Cambria Math" w:hAnsi="Cambria Math"/>
                    </w:rPr>
                    <m:t>end</m:t>
                  </m:r>
                </m:sub>
              </m:sSub>
              <m:ctrlPr>
                <w:rPr>
                  <w:rFonts w:ascii="Cambria Math" w:hAnsi="Cambria Math"/>
                  <w:bCs/>
                </w:rPr>
              </m:ctrlPr>
            </m:e>
          </m:d>
          <m:r>
            <m:rPr>
              <m:sty m:val="p"/>
            </m:rPr>
            <w:rPr>
              <w:rFonts w:ascii="Cambria Math" w:hAnsi="Cambria Math"/>
            </w:rPr>
            <m:t>-Volum</m:t>
          </m:r>
          <m:sSub>
            <m:sSubPr>
              <m:ctrlPr>
                <w:rPr>
                  <w:rFonts w:ascii="Cambria Math" w:hAnsi="Cambria Math"/>
                  <w:bCs/>
                </w:rPr>
              </m:ctrlPr>
            </m:sSubPr>
            <m:e>
              <m:r>
                <m:rPr>
                  <m:sty m:val="p"/>
                </m:rPr>
                <w:rPr>
                  <w:rFonts w:ascii="Cambria Math" w:hAnsi="Cambria Math"/>
                </w:rPr>
                <m:t>e</m:t>
              </m:r>
            </m:e>
            <m:sub>
              <m:r>
                <m:rPr>
                  <m:sty m:val="p"/>
                </m:rPr>
                <w:rPr>
                  <w:rFonts w:ascii="Cambria Math" w:hAnsi="Cambria Math"/>
                </w:rPr>
                <m:t>max</m:t>
              </m:r>
            </m:sub>
          </m:sSub>
          <m:r>
            <m:rPr>
              <m:sty m:val="p"/>
            </m:rPr>
            <w:rPr>
              <w:rFonts w:ascii="Cambria Math" w:hAnsi="Cambria Math"/>
            </w:rPr>
            <m:t>/</m:t>
          </m:r>
          <m:d>
            <m:dPr>
              <m:ctrlPr>
                <w:rPr>
                  <w:rFonts w:ascii="Cambria Math" w:eastAsiaTheme="minorEastAsia" w:hAnsi="Cambria Math"/>
                  <w:bCs/>
                </w:rPr>
              </m:ctrlPr>
            </m:dPr>
            <m:e>
              <m:sSub>
                <m:sSubPr>
                  <m:ctrlPr>
                    <w:rPr>
                      <w:rFonts w:ascii="Cambria Math" w:eastAsiaTheme="minorEastAsia" w:hAnsi="Cambria Math"/>
                      <w:bCs/>
                    </w:rPr>
                  </m:ctrlPr>
                </m:sSubPr>
                <m:e>
                  <m:r>
                    <m:rPr>
                      <m:sty m:val="p"/>
                    </m:rPr>
                    <w:rPr>
                      <w:rFonts w:ascii="Cambria Math" w:eastAsiaTheme="minorEastAsia" w:hAnsi="Cambria Math"/>
                    </w:rPr>
                    <m:t>Q</m:t>
                  </m:r>
                </m:e>
                <m:sub>
                  <m:r>
                    <m:rPr>
                      <m:sty m:val="p"/>
                    </m:rPr>
                    <w:rPr>
                      <w:rFonts w:ascii="Cambria Math" w:hAnsi="Cambria Math"/>
                    </w:rPr>
                    <m:t>max</m:t>
                  </m:r>
                </m:sub>
              </m:sSub>
            </m:e>
          </m:d>
          <m:r>
            <m:rPr>
              <m:sty m:val="p"/>
            </m:rPr>
            <w:rPr>
              <w:rFonts w:ascii="Cambria Math" w:eastAsiaTheme="minorEastAsia" w:hAnsi="Cambria Math"/>
            </w:rPr>
            <m:t>*</m:t>
          </m:r>
          <m:d>
            <m:dPr>
              <m:ctrlPr>
                <w:rPr>
                  <w:rFonts w:ascii="Cambria Math" w:eastAsia="Cambria Math" w:hAnsi="Cambria Math"/>
                  <w:bCs/>
                </w:rPr>
              </m:ctrlPr>
            </m:dPr>
            <m:e>
              <m:r>
                <m:rPr>
                  <m:sty m:val="p"/>
                </m:rPr>
                <w:rPr>
                  <w:rFonts w:ascii="Cambria Math" w:eastAsiaTheme="minorEastAsia" w:hAnsi="Cambria Math"/>
                </w:rPr>
                <m:t>Powe</m:t>
              </m:r>
              <m:sSub>
                <m:sSubPr>
                  <m:ctrlPr>
                    <w:rPr>
                      <w:rFonts w:ascii="Cambria Math" w:eastAsiaTheme="minorEastAsia" w:hAnsi="Cambria Math"/>
                      <w:bCs/>
                    </w:rPr>
                  </m:ctrlPr>
                </m:sSubPr>
                <m:e>
                  <m:r>
                    <m:rPr>
                      <m:sty m:val="p"/>
                    </m:rPr>
                    <w:rPr>
                      <w:rFonts w:ascii="Cambria Math" w:eastAsiaTheme="minorEastAsia" w:hAnsi="Cambria Math"/>
                    </w:rPr>
                    <m:t>r</m:t>
                  </m:r>
                </m:e>
                <m:sub>
                  <m:r>
                    <m:rPr>
                      <m:sty m:val="p"/>
                    </m:rPr>
                    <w:rPr>
                      <w:rFonts w:ascii="Cambria Math" w:hAnsi="Cambria Math"/>
                    </w:rPr>
                    <m:t>max</m:t>
                  </m:r>
                </m:sub>
              </m:sSub>
              <m:ctrlPr>
                <w:rPr>
                  <w:rFonts w:ascii="Cambria Math" w:eastAsiaTheme="minorEastAsia" w:hAnsi="Cambria Math"/>
                  <w:bCs/>
                </w:rPr>
              </m:ctrlPr>
            </m:e>
          </m:d>
        </m:oMath>
      </m:oMathPara>
    </w:p>
    <w:p w14:paraId="62C9403B" w14:textId="6C7A6AFE" w:rsidR="005D1BDD" w:rsidRPr="00E11015" w:rsidRDefault="005D1BDD" w:rsidP="00F715D0">
      <w:pPr>
        <w:spacing w:line="480" w:lineRule="auto"/>
        <w:ind w:firstLine="720"/>
        <w:rPr>
          <w:rFonts w:eastAsiaTheme="minorEastAsia"/>
          <w:bCs/>
        </w:rPr>
      </w:pPr>
      <w:r w:rsidRPr="00E11015">
        <w:rPr>
          <w:rFonts w:eastAsiaTheme="minorEastAsia"/>
          <w:bCs/>
        </w:rPr>
        <w:t>The spill penalty represents the lost revenue from the spill at a given hour. The spill penalty calculation by hour is the end-use cost (E</w:t>
      </w:r>
      <w:r w:rsidRPr="00E11015">
        <w:rPr>
          <w:rFonts w:eastAsiaTheme="minorEastAsia"/>
          <w:bCs/>
          <w:vertAlign w:val="subscript"/>
        </w:rPr>
        <w:t>h</w:t>
      </w:r>
      <w:r w:rsidRPr="00E11015">
        <w:rPr>
          <w:rFonts w:eastAsiaTheme="minorEastAsia"/>
          <w:bCs/>
        </w:rPr>
        <w:t>) multiplied by the (Spill</w:t>
      </w:r>
      <w:r w:rsidRPr="00E11015">
        <w:rPr>
          <w:rFonts w:eastAsiaTheme="minorEastAsia"/>
          <w:bCs/>
          <w:vertAlign w:val="subscript"/>
        </w:rPr>
        <w:t>h</w:t>
      </w:r>
      <w:r w:rsidRPr="00E11015">
        <w:rPr>
          <w:rFonts w:eastAsiaTheme="minorEastAsia"/>
          <w:bCs/>
        </w:rPr>
        <w:t>) within the hour (Equation 5):</w:t>
      </w:r>
    </w:p>
    <w:p w14:paraId="5DB1F1DF" w14:textId="77777777" w:rsidR="005D1BDD" w:rsidRPr="00E11015" w:rsidRDefault="005D1BDD" w:rsidP="008244E4">
      <w:pPr>
        <w:pStyle w:val="Caption"/>
        <w:keepNext/>
        <w:spacing w:after="0" w:line="480" w:lineRule="auto"/>
        <w:rPr>
          <w:bCs/>
          <w:iCs w:val="0"/>
          <w:szCs w:val="24"/>
        </w:rPr>
      </w:pPr>
      <w:bookmarkStart w:id="72" w:name="_Toc164934085"/>
      <w:r w:rsidRPr="00E11015">
        <w:rPr>
          <w:bCs/>
          <w:iCs w:val="0"/>
          <w:szCs w:val="24"/>
        </w:rPr>
        <w:t>Equation 5 Spill Penalty (MW)</w:t>
      </w:r>
      <w:bookmarkEnd w:id="72"/>
    </w:p>
    <w:p w14:paraId="1918F9F6" w14:textId="2F678CA2" w:rsidR="005D1BDD" w:rsidRPr="00E11015" w:rsidRDefault="00000000" w:rsidP="00F715D0">
      <w:pPr>
        <w:spacing w:line="480" w:lineRule="auto"/>
        <w:rPr>
          <w:rFonts w:eastAsiaTheme="minorEastAsia"/>
          <w:bCs/>
        </w:rPr>
      </w:pPr>
      <m:oMathPara>
        <m:oMath>
          <m:d>
            <m:dPr>
              <m:ctrlPr>
                <w:rPr>
                  <w:rFonts w:ascii="Cambria Math" w:eastAsiaTheme="minorEastAsia" w:hAnsi="Cambria Math"/>
                  <w:bCs/>
                </w:rPr>
              </m:ctrlPr>
            </m:dPr>
            <m:e>
              <m:r>
                <m:rPr>
                  <m:sty m:val="p"/>
                </m:rPr>
                <w:rPr>
                  <w:rFonts w:ascii="Cambria Math" w:eastAsiaTheme="minorEastAsia" w:hAnsi="Cambria Math"/>
                </w:rPr>
                <m:t>Spill Penalt</m:t>
              </m:r>
              <m:sSub>
                <m:sSubPr>
                  <m:ctrlPr>
                    <w:rPr>
                      <w:rFonts w:ascii="Cambria Math" w:eastAsiaTheme="minorEastAsia" w:hAnsi="Cambria Math"/>
                      <w:bCs/>
                    </w:rPr>
                  </m:ctrlPr>
                </m:sSubPr>
                <m:e>
                  <m:r>
                    <m:rPr>
                      <m:sty m:val="p"/>
                    </m:rPr>
                    <w:rPr>
                      <w:rFonts w:ascii="Cambria Math" w:eastAsiaTheme="minorEastAsia" w:hAnsi="Cambria Math"/>
                    </w:rPr>
                    <m:t>y</m:t>
                  </m:r>
                </m:e>
                <m:sub>
                  <m:r>
                    <m:rPr>
                      <m:sty m:val="p"/>
                    </m:rPr>
                    <w:rPr>
                      <w:rFonts w:ascii="Cambria Math" w:eastAsiaTheme="minorEastAsia" w:hAnsi="Cambria Math"/>
                    </w:rPr>
                    <m:t>h</m:t>
                  </m:r>
                </m:sub>
              </m:sSub>
            </m:e>
          </m:d>
          <m:r>
            <m:rPr>
              <m:sty m:val="p"/>
            </m:rPr>
            <w:rPr>
              <w:rFonts w:ascii="Cambria Math" w:eastAsiaTheme="minorEastAsia" w:hAnsi="Cambria Math"/>
            </w:rPr>
            <m:t>=</m:t>
          </m:r>
          <m:d>
            <m:dPr>
              <m:ctrlPr>
                <w:rPr>
                  <w:rFonts w:ascii="Cambria Math" w:eastAsiaTheme="minorEastAsia" w:hAnsi="Cambria Math"/>
                  <w:bCs/>
                </w:rPr>
              </m:ctrlPr>
            </m:dPr>
            <m:e>
              <m:sSub>
                <m:sSubPr>
                  <m:ctrlPr>
                    <w:rPr>
                      <w:rFonts w:ascii="Cambria Math" w:eastAsiaTheme="minorEastAsia" w:hAnsi="Cambria Math"/>
                      <w:bCs/>
                    </w:rPr>
                  </m:ctrlPr>
                </m:sSubPr>
                <m:e>
                  <m:r>
                    <m:rPr>
                      <m:sty m:val="p"/>
                    </m:rPr>
                    <w:rPr>
                      <w:rFonts w:ascii="Cambria Math" w:eastAsiaTheme="minorEastAsia" w:hAnsi="Cambria Math"/>
                    </w:rPr>
                    <m:t>E</m:t>
                  </m:r>
                </m:e>
                <m:sub>
                  <m:r>
                    <m:rPr>
                      <m:sty m:val="p"/>
                    </m:rPr>
                    <w:rPr>
                      <w:rFonts w:ascii="Cambria Math" w:eastAsiaTheme="minorEastAsia" w:hAnsi="Cambria Math"/>
                    </w:rPr>
                    <m:t>h</m:t>
                  </m:r>
                </m:sub>
              </m:sSub>
            </m:e>
          </m:d>
          <m:r>
            <m:rPr>
              <m:sty m:val="p"/>
            </m:rPr>
            <w:rPr>
              <w:rFonts w:ascii="Cambria Math" w:eastAsiaTheme="minorEastAsia" w:hAnsi="Cambria Math"/>
            </w:rPr>
            <m:t>*</m:t>
          </m:r>
          <m:d>
            <m:dPr>
              <m:ctrlPr>
                <w:rPr>
                  <w:rFonts w:ascii="Cambria Math" w:eastAsia="Cambria Math" w:hAnsi="Cambria Math"/>
                  <w:bCs/>
                </w:rPr>
              </m:ctrlPr>
            </m:dPr>
            <m:e>
              <m:r>
                <m:rPr>
                  <m:sty m:val="p"/>
                </m:rPr>
                <w:rPr>
                  <w:rFonts w:ascii="Cambria Math" w:eastAsiaTheme="minorEastAsia" w:hAnsi="Cambria Math"/>
                </w:rPr>
                <m:t>Spil</m:t>
              </m:r>
              <m:sSub>
                <m:sSubPr>
                  <m:ctrlPr>
                    <w:rPr>
                      <w:rFonts w:ascii="Cambria Math" w:eastAsiaTheme="minorEastAsia" w:hAnsi="Cambria Math"/>
                      <w:bCs/>
                    </w:rPr>
                  </m:ctrlPr>
                </m:sSubPr>
                <m:e>
                  <m:r>
                    <m:rPr>
                      <m:sty m:val="p"/>
                    </m:rPr>
                    <w:rPr>
                      <w:rFonts w:ascii="Cambria Math" w:eastAsiaTheme="minorEastAsia" w:hAnsi="Cambria Math"/>
                    </w:rPr>
                    <m:t>l</m:t>
                  </m:r>
                </m:e>
                <m:sub>
                  <m:r>
                    <m:rPr>
                      <m:sty m:val="p"/>
                    </m:rPr>
                    <w:rPr>
                      <w:rFonts w:ascii="Cambria Math" w:eastAsiaTheme="minorEastAsia" w:hAnsi="Cambria Math"/>
                    </w:rPr>
                    <m:t>h</m:t>
                  </m:r>
                </m:sub>
              </m:sSub>
              <m:ctrlPr>
                <w:rPr>
                  <w:rFonts w:ascii="Cambria Math" w:eastAsiaTheme="minorEastAsia" w:hAnsi="Cambria Math"/>
                  <w:bCs/>
                </w:rPr>
              </m:ctrlPr>
            </m:e>
          </m:d>
        </m:oMath>
      </m:oMathPara>
    </w:p>
    <w:p w14:paraId="47742DCC" w14:textId="328AEE28" w:rsidR="005D1BDD" w:rsidRPr="00E11015" w:rsidRDefault="005D1BDD" w:rsidP="00F715D0">
      <w:pPr>
        <w:spacing w:line="480" w:lineRule="auto"/>
        <w:ind w:firstLine="720"/>
        <w:rPr>
          <w:rFonts w:eastAsiaTheme="minorEastAsia"/>
          <w:bCs/>
        </w:rPr>
      </w:pPr>
      <w:r w:rsidRPr="00E11015">
        <w:rPr>
          <w:rFonts w:eastAsiaTheme="minorEastAsia"/>
          <w:bCs/>
        </w:rPr>
        <w:t>The discharge power is the amount of energy the hydropower facility puts to the grid in each hour and is based on the volume released (Volume</w:t>
      </w:r>
      <w:r w:rsidRPr="00E11015">
        <w:rPr>
          <w:rFonts w:eastAsiaTheme="minorEastAsia"/>
          <w:bCs/>
          <w:vertAlign w:val="subscript"/>
        </w:rPr>
        <w:t>released</w:t>
      </w:r>
      <w:r w:rsidRPr="00E11015">
        <w:rPr>
          <w:rFonts w:eastAsiaTheme="minorEastAsia"/>
          <w:bCs/>
        </w:rPr>
        <w:t>), the volume required to meet that hour’s demand (Volume</w:t>
      </w:r>
      <w:r w:rsidRPr="00E11015">
        <w:rPr>
          <w:rFonts w:eastAsiaTheme="minorEastAsia"/>
          <w:bCs/>
          <w:vertAlign w:val="subscript"/>
        </w:rPr>
        <w:t>required</w:t>
      </w:r>
      <w:r w:rsidRPr="00E11015">
        <w:rPr>
          <w:rFonts w:eastAsiaTheme="minorEastAsia"/>
          <w:bCs/>
        </w:rPr>
        <w:t>), and the facility demand at given hour h (Facility Demand</w:t>
      </w:r>
      <w:r w:rsidRPr="00E11015">
        <w:rPr>
          <w:rFonts w:eastAsiaTheme="minorEastAsia"/>
          <w:bCs/>
          <w:vertAlign w:val="subscript"/>
        </w:rPr>
        <w:t>h</w:t>
      </w:r>
      <w:r w:rsidRPr="00E11015">
        <w:rPr>
          <w:rFonts w:eastAsiaTheme="minorEastAsia"/>
          <w:bCs/>
        </w:rPr>
        <w:t>) (Equation 6).</w:t>
      </w:r>
    </w:p>
    <w:p w14:paraId="4F0DD223" w14:textId="77777777" w:rsidR="005D1BDD" w:rsidRPr="00E11015" w:rsidRDefault="005D1BDD" w:rsidP="008244E4">
      <w:pPr>
        <w:pStyle w:val="Caption"/>
        <w:keepNext/>
        <w:spacing w:after="0" w:line="480" w:lineRule="auto"/>
        <w:rPr>
          <w:bCs/>
          <w:iCs w:val="0"/>
          <w:szCs w:val="24"/>
        </w:rPr>
      </w:pPr>
      <w:bookmarkStart w:id="73" w:name="_Toc164934086"/>
      <w:r w:rsidRPr="00E11015">
        <w:rPr>
          <w:bCs/>
          <w:iCs w:val="0"/>
          <w:szCs w:val="24"/>
        </w:rPr>
        <w:t>Equation 6 Discharge At Hour h (MW)</w:t>
      </w:r>
      <w:bookmarkEnd w:id="73"/>
    </w:p>
    <w:p w14:paraId="12C1636D" w14:textId="16DF3D11" w:rsidR="005D1BDD" w:rsidRPr="00E11015" w:rsidRDefault="00000000" w:rsidP="00F715D0">
      <w:pPr>
        <w:spacing w:line="480" w:lineRule="auto"/>
        <w:rPr>
          <w:rFonts w:eastAsiaTheme="minorEastAsia"/>
          <w:bCs/>
        </w:rPr>
      </w:pPr>
      <m:oMathPara>
        <m:oMath>
          <m:sSub>
            <m:sSubPr>
              <m:ctrlPr>
                <w:rPr>
                  <w:rFonts w:ascii="Cambria Math" w:eastAsiaTheme="minorEastAsia" w:hAnsi="Cambria Math"/>
                  <w:bCs/>
                </w:rPr>
              </m:ctrlPr>
            </m:sSubPr>
            <m:e>
              <m:r>
                <m:rPr>
                  <m:sty m:val="p"/>
                </m:rPr>
                <w:rPr>
                  <w:rFonts w:ascii="Cambria Math" w:eastAsiaTheme="minorEastAsia" w:hAnsi="Cambria Math"/>
                </w:rPr>
                <m:t>Discharge</m:t>
              </m:r>
            </m:e>
            <m:sub>
              <m:r>
                <m:rPr>
                  <m:sty m:val="p"/>
                </m:rPr>
                <w:rPr>
                  <w:rFonts w:ascii="Cambria Math" w:eastAsiaTheme="minorEastAsia" w:hAnsi="Cambria Math"/>
                </w:rPr>
                <m:t xml:space="preserve">h </m:t>
              </m:r>
            </m:sub>
          </m:sSub>
          <m:d>
            <m:dPr>
              <m:ctrlPr>
                <w:rPr>
                  <w:rFonts w:ascii="Cambria Math" w:eastAsiaTheme="minorEastAsia" w:hAnsi="Cambria Math"/>
                  <w:bCs/>
                </w:rPr>
              </m:ctrlPr>
            </m:dPr>
            <m:e>
              <m:r>
                <m:rPr>
                  <m:sty m:val="p"/>
                </m:rPr>
                <w:rPr>
                  <w:rFonts w:ascii="Cambria Math" w:eastAsiaTheme="minorEastAsia" w:hAnsi="Cambria Math"/>
                </w:rPr>
                <m:t>MW</m:t>
              </m:r>
            </m:e>
          </m:d>
          <m:r>
            <m:rPr>
              <m:sty m:val="p"/>
            </m:rPr>
            <w:rPr>
              <w:rFonts w:ascii="Cambria Math" w:eastAsiaTheme="minorEastAsia" w:hAnsi="Cambria Math"/>
            </w:rPr>
            <m:t>=</m:t>
          </m:r>
          <m:sSub>
            <m:sSubPr>
              <m:ctrlPr>
                <w:rPr>
                  <w:rFonts w:ascii="Cambria Math" w:hAnsi="Cambria Math"/>
                  <w:bCs/>
                </w:rPr>
              </m:ctrlPr>
            </m:sSubPr>
            <m:e>
              <m:r>
                <m:rPr>
                  <m:sty m:val="p"/>
                </m:rPr>
                <w:rPr>
                  <w:rFonts w:ascii="Cambria Math" w:hAnsi="Cambria Math"/>
                </w:rPr>
                <m:t>Volume</m:t>
              </m:r>
              <m:ctrlPr>
                <w:rPr>
                  <w:rFonts w:ascii="Cambria Math" w:eastAsiaTheme="minorEastAsia" w:hAnsi="Cambria Math"/>
                  <w:bCs/>
                </w:rPr>
              </m:ctrlPr>
            </m:e>
            <m:sub>
              <m:r>
                <m:rPr>
                  <m:sty m:val="p"/>
                </m:rPr>
                <w:rPr>
                  <w:rFonts w:ascii="Cambria Math" w:hAnsi="Cambria Math"/>
                </w:rPr>
                <m:t>release</m:t>
              </m:r>
            </m:sub>
          </m:sSub>
          <m:sSub>
            <m:sSubPr>
              <m:ctrlPr>
                <w:rPr>
                  <w:rFonts w:ascii="Cambria Math" w:hAnsi="Cambria Math"/>
                  <w:bCs/>
                </w:rPr>
              </m:ctrlPr>
            </m:sSubPr>
            <m:e>
              <m:r>
                <m:rPr>
                  <m:sty m:val="p"/>
                </m:rPr>
                <w:rPr>
                  <w:rFonts w:ascii="Cambria Math" w:hAnsi="Cambria Math"/>
                </w:rPr>
                <m:t>/Volume</m:t>
              </m:r>
              <m:ctrlPr>
                <w:rPr>
                  <w:rFonts w:ascii="Cambria Math" w:eastAsiaTheme="minorEastAsia" w:hAnsi="Cambria Math"/>
                  <w:bCs/>
                </w:rPr>
              </m:ctrlPr>
            </m:e>
            <m:sub>
              <m:r>
                <m:rPr>
                  <m:sty m:val="p"/>
                </m:rPr>
                <w:rPr>
                  <w:rFonts w:ascii="Cambria Math" w:hAnsi="Cambria Math"/>
                </w:rPr>
                <m:t>required</m:t>
              </m:r>
            </m:sub>
          </m:sSub>
          <m:r>
            <m:rPr>
              <m:sty m:val="p"/>
            </m:rPr>
            <w:rPr>
              <w:rFonts w:ascii="Cambria Math" w:eastAsiaTheme="minorEastAsia" w:hAnsi="Cambria Math"/>
            </w:rPr>
            <m:t xml:space="preserve">* </m:t>
          </m:r>
          <m:sSub>
            <m:sSubPr>
              <m:ctrlPr>
                <w:rPr>
                  <w:rFonts w:ascii="Cambria Math" w:eastAsiaTheme="minorEastAsia" w:hAnsi="Cambria Math"/>
                  <w:bCs/>
                </w:rPr>
              </m:ctrlPr>
            </m:sSubPr>
            <m:e>
              <m:r>
                <m:rPr>
                  <m:sty m:val="p"/>
                </m:rPr>
                <w:rPr>
                  <w:rFonts w:ascii="Cambria Math" w:eastAsiaTheme="minorEastAsia" w:hAnsi="Cambria Math"/>
                </w:rPr>
                <m:t>Facility Demand</m:t>
              </m:r>
            </m:e>
            <m:sub>
              <m:r>
                <m:rPr>
                  <m:sty m:val="p"/>
                </m:rPr>
                <w:rPr>
                  <w:rFonts w:ascii="Cambria Math" w:eastAsiaTheme="minorEastAsia" w:hAnsi="Cambria Math"/>
                </w:rPr>
                <m:t>h</m:t>
              </m:r>
            </m:sub>
          </m:sSub>
        </m:oMath>
      </m:oMathPara>
    </w:p>
    <w:p w14:paraId="20101009" w14:textId="77777777" w:rsidR="005D1BDD" w:rsidRPr="00E11015" w:rsidRDefault="005D1BDD" w:rsidP="008244E4">
      <w:pPr>
        <w:spacing w:line="480" w:lineRule="auto"/>
        <w:ind w:firstLine="720"/>
        <w:rPr>
          <w:bCs/>
        </w:rPr>
      </w:pPr>
      <w:r w:rsidRPr="00E11015">
        <w:rPr>
          <w:bCs/>
        </w:rPr>
        <w:t>The power put into the grid by each facility is determine by the proportion of required volume met multiplied by the facility demand. In this analysis the difference between the power out and the facilities demand is tracked. If this this is negative it indicates the facility has not met all the demand under the RoR scenario during that hour.</w:t>
      </w:r>
    </w:p>
    <w:p w14:paraId="2343EF08" w14:textId="77777777" w:rsidR="005D1BDD" w:rsidRPr="00E11015" w:rsidRDefault="005D1BDD" w:rsidP="00851262">
      <w:pPr>
        <w:pStyle w:val="Heading3"/>
        <w:numPr>
          <w:ilvl w:val="2"/>
          <w:numId w:val="9"/>
        </w:numPr>
        <w:spacing w:before="0" w:after="0" w:line="480" w:lineRule="auto"/>
        <w:rPr>
          <w:rFonts w:cs="Times New Roman"/>
          <w:bCs/>
          <w:sz w:val="24"/>
          <w:szCs w:val="24"/>
        </w:rPr>
      </w:pPr>
      <w:bookmarkStart w:id="74" w:name="_Toc194489097"/>
      <w:r w:rsidRPr="00E11015">
        <w:rPr>
          <w:rFonts w:cs="Times New Roman"/>
          <w:bCs/>
          <w:sz w:val="24"/>
          <w:szCs w:val="24"/>
        </w:rPr>
        <w:lastRenderedPageBreak/>
        <w:t>Revenue Calculation</w:t>
      </w:r>
      <w:bookmarkEnd w:id="74"/>
    </w:p>
    <w:p w14:paraId="28B3CF2A" w14:textId="73C633C2" w:rsidR="005D1BDD" w:rsidRPr="00E11015" w:rsidRDefault="005D1BDD" w:rsidP="00F715D0">
      <w:pPr>
        <w:spacing w:line="480" w:lineRule="auto"/>
        <w:ind w:firstLine="720"/>
        <w:rPr>
          <w:bCs/>
        </w:rPr>
      </w:pPr>
      <w:r w:rsidRPr="00E11015">
        <w:rPr>
          <w:bCs/>
        </w:rPr>
        <w:t xml:space="preserve">To estimate generation revenue, we assigned peak hours and off-peak hours for each facility based on the region and season as assigned by the U.S. Energy Information Administration (EIA) </w:t>
      </w:r>
      <w:sdt>
        <w:sdtPr>
          <w:rPr>
            <w:bCs/>
          </w:rPr>
          <w:id w:val="1286161260"/>
          <w:citation/>
        </w:sdtPr>
        <w:sdtContent>
          <w:r w:rsidRPr="00E11015">
            <w:rPr>
              <w:bCs/>
            </w:rPr>
            <w:fldChar w:fldCharType="begin"/>
          </w:r>
          <w:r w:rsidRPr="00E11015">
            <w:rPr>
              <w:bCs/>
            </w:rPr>
            <w:instrText xml:space="preserve">CITATION USE20 \l 1033 </w:instrText>
          </w:r>
          <w:r w:rsidRPr="00E11015">
            <w:rPr>
              <w:bCs/>
            </w:rPr>
            <w:fldChar w:fldCharType="separate"/>
          </w:r>
          <w:r w:rsidRPr="00E11015">
            <w:rPr>
              <w:bCs/>
              <w:noProof/>
            </w:rPr>
            <w:t>(EIA, 2020)</w:t>
          </w:r>
          <w:r w:rsidRPr="00E11015">
            <w:rPr>
              <w:bCs/>
            </w:rPr>
            <w:fldChar w:fldCharType="end"/>
          </w:r>
        </w:sdtContent>
      </w:sdt>
      <w:r w:rsidRPr="00E11015">
        <w:rPr>
          <w:bCs/>
        </w:rPr>
        <w:t>.</w:t>
      </w:r>
      <w:r w:rsidRPr="00E11015" w:rsidDel="00A56342">
        <w:rPr>
          <w:bCs/>
        </w:rPr>
        <w:t xml:space="preserve"> </w:t>
      </w:r>
      <w:r w:rsidRPr="00E11015">
        <w:rPr>
          <w:bCs/>
        </w:rPr>
        <w:t>The revenue generation by hour (R</w:t>
      </w:r>
      <w:r w:rsidRPr="00E11015">
        <w:rPr>
          <w:bCs/>
          <w:vertAlign w:val="subscript"/>
        </w:rPr>
        <w:t>h</w:t>
      </w:r>
      <w:r w:rsidRPr="00E11015">
        <w:rPr>
          <w:bCs/>
        </w:rPr>
        <w:t>) is calculated by considering the end-use cost (E</w:t>
      </w:r>
      <w:r w:rsidRPr="00E11015">
        <w:rPr>
          <w:bCs/>
          <w:vertAlign w:val="subscript"/>
        </w:rPr>
        <w:t>h</w:t>
      </w:r>
      <w:r w:rsidRPr="00E11015">
        <w:rPr>
          <w:bCs/>
        </w:rPr>
        <w:t xml:space="preserve">) the of the Cambium data set and multiplying it by the power output (Power); the power output of a modeled hydroelectric facility will be capped based on the capacity of the facilities found in </w:t>
      </w:r>
      <w:r w:rsidR="00F56D06" w:rsidRPr="00F56D06">
        <w:rPr>
          <w:b/>
        </w:rPr>
        <w:fldChar w:fldCharType="begin"/>
      </w:r>
      <w:r w:rsidR="00F56D06" w:rsidRPr="00F56D06">
        <w:rPr>
          <w:b/>
        </w:rPr>
        <w:instrText xml:space="preserve"> REF _Ref194487060 \h  \* MERGEFORMAT </w:instrText>
      </w:r>
      <w:r w:rsidR="00F56D06" w:rsidRPr="00F56D06">
        <w:rPr>
          <w:b/>
        </w:rPr>
      </w:r>
      <w:r w:rsidR="00F56D06" w:rsidRPr="00F56D06">
        <w:rPr>
          <w:b/>
        </w:rPr>
        <w:fldChar w:fldCharType="separate"/>
      </w:r>
      <w:r w:rsidR="00F56D06" w:rsidRPr="00F56D06">
        <w:rPr>
          <w:b/>
        </w:rPr>
        <w:t xml:space="preserve">Table </w:t>
      </w:r>
      <w:r w:rsidR="00F56D06" w:rsidRPr="00F56D06">
        <w:rPr>
          <w:b/>
          <w:iCs/>
          <w:noProof/>
        </w:rPr>
        <w:t>3</w:t>
      </w:r>
      <w:r w:rsidR="00F56D06" w:rsidRPr="00F56D06">
        <w:rPr>
          <w:b/>
        </w:rPr>
        <w:fldChar w:fldCharType="end"/>
      </w:r>
      <w:r w:rsidRPr="00E11015">
        <w:rPr>
          <w:bCs/>
        </w:rPr>
        <w:t>. The second term in this equation will always be negative and incorporates the spill penalty within the hour (h), Equation 7.</w:t>
      </w:r>
    </w:p>
    <w:p w14:paraId="151F34CF" w14:textId="77777777" w:rsidR="005D1BDD" w:rsidRPr="00E11015" w:rsidRDefault="005D1BDD" w:rsidP="008244E4">
      <w:pPr>
        <w:pStyle w:val="Caption"/>
        <w:keepNext/>
        <w:spacing w:after="0" w:line="480" w:lineRule="auto"/>
        <w:rPr>
          <w:bCs/>
          <w:iCs w:val="0"/>
          <w:szCs w:val="24"/>
        </w:rPr>
      </w:pPr>
      <w:bookmarkStart w:id="75" w:name="_Toc155172739"/>
      <w:bookmarkStart w:id="76" w:name="_Toc162609480"/>
      <w:bookmarkStart w:id="77" w:name="_Toc164934087"/>
      <w:r w:rsidRPr="00E11015">
        <w:rPr>
          <w:bCs/>
          <w:iCs w:val="0"/>
          <w:szCs w:val="24"/>
        </w:rPr>
        <w:t>Equation 7 Revenue At Hour h (USD)</w:t>
      </w:r>
      <w:bookmarkEnd w:id="75"/>
      <w:bookmarkEnd w:id="76"/>
      <w:bookmarkEnd w:id="77"/>
    </w:p>
    <w:p w14:paraId="65BD422B" w14:textId="0D366210" w:rsidR="005D1BDD" w:rsidRPr="00E11015" w:rsidRDefault="00000000" w:rsidP="008244E4">
      <w:pPr>
        <w:spacing w:line="480" w:lineRule="auto"/>
        <w:rPr>
          <w:rFonts w:eastAsiaTheme="minorEastAsia"/>
          <w:bCs/>
        </w:rPr>
      </w:pPr>
      <m:oMathPara>
        <m:oMath>
          <m:sSub>
            <m:sSubPr>
              <m:ctrlPr>
                <w:rPr>
                  <w:rFonts w:ascii="Cambria Math" w:hAnsi="Cambria Math"/>
                  <w:bCs/>
                </w:rPr>
              </m:ctrlPr>
            </m:sSubPr>
            <m:e>
              <m:r>
                <m:rPr>
                  <m:sty m:val="p"/>
                </m:rPr>
                <w:rPr>
                  <w:rFonts w:ascii="Cambria Math" w:hAnsi="Cambria Math"/>
                </w:rPr>
                <m:t>R</m:t>
              </m:r>
            </m:e>
            <m:sub>
              <m:r>
                <m:rPr>
                  <m:sty m:val="p"/>
                </m:rPr>
                <w:rPr>
                  <w:rFonts w:ascii="Cambria Math" w:hAnsi="Cambria Math"/>
                </w:rPr>
                <m:t>h</m:t>
              </m:r>
            </m:sub>
          </m:sSub>
          <m:r>
            <m:rPr>
              <m:sty m:val="p"/>
            </m:rPr>
            <w:rPr>
              <w:rFonts w:ascii="Cambria Math" w:hAnsi="Cambria Math"/>
            </w:rPr>
            <m:t xml:space="preserve">= </m:t>
          </m:r>
          <m:nary>
            <m:naryPr>
              <m:chr m:val="∑"/>
              <m:limLoc m:val="undOvr"/>
              <m:subHide m:val="1"/>
              <m:supHide m:val="1"/>
              <m:ctrlPr>
                <w:rPr>
                  <w:rFonts w:ascii="Cambria Math" w:hAnsi="Cambria Math"/>
                  <w:bCs/>
                </w:rPr>
              </m:ctrlPr>
            </m:naryPr>
            <m:sub/>
            <m:sup/>
            <m:e>
              <m:d>
                <m:dPr>
                  <m:ctrlPr>
                    <w:rPr>
                      <w:rFonts w:ascii="Cambria Math" w:hAnsi="Cambria Math"/>
                      <w:bCs/>
                    </w:rPr>
                  </m:ctrlPr>
                </m:dPr>
                <m:e>
                  <m:sSub>
                    <m:sSubPr>
                      <m:ctrlPr>
                        <w:rPr>
                          <w:rFonts w:ascii="Cambria Math" w:hAnsi="Cambria Math"/>
                          <w:bCs/>
                        </w:rPr>
                      </m:ctrlPr>
                    </m:sSubPr>
                    <m:e>
                      <m:r>
                        <m:rPr>
                          <m:sty m:val="p"/>
                        </m:rPr>
                        <w:rPr>
                          <w:rFonts w:ascii="Cambria Math" w:hAnsi="Cambria Math"/>
                        </w:rPr>
                        <m:t>E</m:t>
                      </m:r>
                    </m:e>
                    <m:sub>
                      <m:r>
                        <m:rPr>
                          <m:sty m:val="p"/>
                        </m:rPr>
                        <w:rPr>
                          <w:rFonts w:ascii="Cambria Math" w:hAnsi="Cambria Math"/>
                        </w:rPr>
                        <m:t>h</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Power</m:t>
                      </m:r>
                    </m:e>
                    <m:sub>
                      <m:r>
                        <m:rPr>
                          <m:sty m:val="p"/>
                        </m:rPr>
                        <w:rPr>
                          <w:rFonts w:ascii="Cambria Math" w:hAnsi="Cambria Math"/>
                        </w:rPr>
                        <m:t>h</m:t>
                      </m:r>
                    </m:sub>
                  </m:sSub>
                </m:e>
              </m:d>
              <m:r>
                <m:rPr>
                  <m:sty m:val="p"/>
                </m:rPr>
                <w:rPr>
                  <w:rFonts w:ascii="Cambria Math" w:hAnsi="Cambria Math"/>
                </w:rPr>
                <m:t xml:space="preserve">- </m:t>
              </m:r>
              <m:nary>
                <m:naryPr>
                  <m:chr m:val="∑"/>
                  <m:limLoc m:val="undOvr"/>
                  <m:subHide m:val="1"/>
                  <m:supHide m:val="1"/>
                  <m:ctrlPr>
                    <w:rPr>
                      <w:rFonts w:ascii="Cambria Math" w:hAnsi="Cambria Math"/>
                      <w:bCs/>
                    </w:rPr>
                  </m:ctrlPr>
                </m:naryPr>
                <m:sub/>
                <m:sup/>
                <m:e>
                  <m:sSub>
                    <m:sSubPr>
                      <m:ctrlPr>
                        <w:rPr>
                          <w:rFonts w:ascii="Cambria Math" w:hAnsi="Cambria Math"/>
                          <w:bCs/>
                        </w:rPr>
                      </m:ctrlPr>
                    </m:sSubPr>
                    <m:e>
                      <m:r>
                        <m:rPr>
                          <m:sty m:val="p"/>
                        </m:rPr>
                        <w:rPr>
                          <w:rFonts w:ascii="Cambria Math" w:hAnsi="Cambria Math"/>
                        </w:rPr>
                        <m:t>Spill Penalty</m:t>
                      </m:r>
                    </m:e>
                    <m:sub>
                      <m:r>
                        <m:rPr>
                          <m:sty m:val="p"/>
                        </m:rPr>
                        <w:rPr>
                          <w:rFonts w:ascii="Cambria Math" w:hAnsi="Cambria Math"/>
                        </w:rPr>
                        <m:t>h</m:t>
                      </m:r>
                    </m:sub>
                  </m:sSub>
                </m:e>
              </m:nary>
            </m:e>
          </m:nary>
        </m:oMath>
      </m:oMathPara>
    </w:p>
    <w:p w14:paraId="28A05798" w14:textId="77777777" w:rsidR="005D1BDD" w:rsidRPr="00E11015" w:rsidRDefault="005D1BDD" w:rsidP="00851262">
      <w:pPr>
        <w:pStyle w:val="Heading3"/>
        <w:numPr>
          <w:ilvl w:val="2"/>
          <w:numId w:val="9"/>
        </w:numPr>
        <w:spacing w:before="0" w:after="0" w:line="480" w:lineRule="auto"/>
        <w:rPr>
          <w:rFonts w:cs="Times New Roman"/>
          <w:bCs/>
          <w:sz w:val="24"/>
          <w:szCs w:val="24"/>
        </w:rPr>
      </w:pPr>
      <w:bookmarkStart w:id="78" w:name="_Toc156475461"/>
      <w:bookmarkStart w:id="79" w:name="_Toc194489098"/>
      <w:r w:rsidRPr="00E11015">
        <w:rPr>
          <w:rFonts w:cs="Times New Roman"/>
          <w:bCs/>
          <w:sz w:val="24"/>
          <w:szCs w:val="24"/>
        </w:rPr>
        <w:t>Environmental Impact Calculation</w:t>
      </w:r>
      <w:bookmarkEnd w:id="78"/>
      <w:bookmarkEnd w:id="79"/>
    </w:p>
    <w:p w14:paraId="2A4D323E" w14:textId="15BC8168" w:rsidR="005D1BDD" w:rsidRPr="00E11015" w:rsidRDefault="005D1BDD" w:rsidP="008244E4">
      <w:pPr>
        <w:pStyle w:val="ListParagraph"/>
        <w:spacing w:line="480" w:lineRule="auto"/>
        <w:ind w:left="0" w:firstLine="720"/>
        <w:rPr>
          <w:rFonts w:ascii="Times New Roman" w:hAnsi="Times New Roman" w:cs="Times New Roman"/>
          <w:bCs/>
        </w:rPr>
      </w:pPr>
      <w:r w:rsidRPr="00E11015">
        <w:rPr>
          <w:rFonts w:ascii="Times New Roman" w:hAnsi="Times New Roman" w:cs="Times New Roman"/>
          <w:bCs/>
        </w:rPr>
        <w:t xml:space="preserve">United States Geological Survey (USGS) stream gauge sites upstream of each hydro facility were chosen to determine the inflow rate of each facility </w:t>
      </w:r>
      <w:sdt>
        <w:sdtPr>
          <w:rPr>
            <w:rFonts w:ascii="Times New Roman" w:hAnsi="Times New Roman" w:cs="Times New Roman"/>
            <w:bCs/>
          </w:rPr>
          <w:id w:val="1088046163"/>
          <w:citation/>
        </w:sdtPr>
        <w:sdtContent>
          <w:r w:rsidRPr="00E11015">
            <w:rPr>
              <w:rFonts w:ascii="Times New Roman" w:hAnsi="Times New Roman" w:cs="Times New Roman"/>
              <w:bCs/>
            </w:rPr>
            <w:fldChar w:fldCharType="begin"/>
          </w:r>
          <w:r w:rsidRPr="00E11015">
            <w:rPr>
              <w:rFonts w:ascii="Times New Roman" w:hAnsi="Times New Roman" w:cs="Times New Roman"/>
              <w:bCs/>
            </w:rPr>
            <w:instrText xml:space="preserve"> CITATION USG22 \l 1033 </w:instrText>
          </w:r>
          <w:r w:rsidRPr="00E11015">
            <w:rPr>
              <w:rFonts w:ascii="Times New Roman" w:hAnsi="Times New Roman" w:cs="Times New Roman"/>
              <w:bCs/>
            </w:rPr>
            <w:fldChar w:fldCharType="separate"/>
          </w:r>
          <w:r w:rsidRPr="00E11015">
            <w:rPr>
              <w:rFonts w:ascii="Times New Roman" w:hAnsi="Times New Roman" w:cs="Times New Roman"/>
              <w:bCs/>
              <w:noProof/>
            </w:rPr>
            <w:t>(USGS, 2022)</w:t>
          </w:r>
          <w:r w:rsidRPr="00E11015">
            <w:rPr>
              <w:rFonts w:ascii="Times New Roman" w:hAnsi="Times New Roman" w:cs="Times New Roman"/>
              <w:bCs/>
            </w:rPr>
            <w:fldChar w:fldCharType="end"/>
          </w:r>
        </w:sdtContent>
      </w:sdt>
      <w:r w:rsidRPr="00E11015">
        <w:rPr>
          <w:rFonts w:ascii="Times New Roman" w:hAnsi="Times New Roman" w:cs="Times New Roman"/>
          <w:bCs/>
        </w:rPr>
        <w:t xml:space="preserve">. In some cases, the hydropower facility has more than one USGS stream gauge; </w:t>
      </w:r>
      <w:r w:rsidR="00F56D06" w:rsidRPr="00F56D06">
        <w:rPr>
          <w:rFonts w:ascii="Times New Roman" w:hAnsi="Times New Roman" w:cs="Times New Roman"/>
          <w:b/>
        </w:rPr>
        <w:fldChar w:fldCharType="begin"/>
      </w:r>
      <w:r w:rsidR="00F56D06" w:rsidRPr="00F56D06">
        <w:rPr>
          <w:rFonts w:ascii="Times New Roman" w:hAnsi="Times New Roman" w:cs="Times New Roman"/>
          <w:b/>
        </w:rPr>
        <w:instrText xml:space="preserve"> REF _Ref194487060 \h  \* MERGEFORMAT </w:instrText>
      </w:r>
      <w:r w:rsidR="00F56D06" w:rsidRPr="00F56D06">
        <w:rPr>
          <w:rFonts w:ascii="Times New Roman" w:hAnsi="Times New Roman" w:cs="Times New Roman"/>
          <w:b/>
        </w:rPr>
      </w:r>
      <w:r w:rsidR="00F56D06" w:rsidRPr="00F56D06">
        <w:rPr>
          <w:rFonts w:ascii="Times New Roman" w:hAnsi="Times New Roman" w:cs="Times New Roman"/>
          <w:b/>
        </w:rPr>
        <w:fldChar w:fldCharType="separate"/>
      </w:r>
      <w:r w:rsidR="00F56D06" w:rsidRPr="00F56D06">
        <w:rPr>
          <w:rFonts w:ascii="Times New Roman" w:hAnsi="Times New Roman" w:cs="Times New Roman"/>
          <w:b/>
        </w:rPr>
        <w:t xml:space="preserve">Table </w:t>
      </w:r>
      <w:r w:rsidR="00F56D06" w:rsidRPr="00F56D06">
        <w:rPr>
          <w:rFonts w:ascii="Times New Roman" w:hAnsi="Times New Roman" w:cs="Times New Roman"/>
          <w:b/>
          <w:iCs/>
          <w:noProof/>
        </w:rPr>
        <w:t>3</w:t>
      </w:r>
      <w:r w:rsidR="00F56D06" w:rsidRPr="00F56D06">
        <w:rPr>
          <w:rFonts w:ascii="Times New Roman" w:hAnsi="Times New Roman" w:cs="Times New Roman"/>
          <w:b/>
        </w:rPr>
        <w:fldChar w:fldCharType="end"/>
      </w:r>
      <w:r w:rsidRPr="00E11015">
        <w:rPr>
          <w:rFonts w:ascii="Times New Roman" w:hAnsi="Times New Roman" w:cs="Times New Roman"/>
          <w:bCs/>
        </w:rPr>
        <w:t xml:space="preserve"> shows the USGS stream gauges to be used for inflow calculation at the corresponding facility. These inflows were restricted off-peak hour volume discharges to provide quantitative measures of ecological impact from hydrologic alteration. We calculated two established ecologically relevant flow alteration metrics to quantify flow rate of change, and periodicity </w:t>
      </w:r>
      <w:r w:rsidRPr="00E11015">
        <w:rPr>
          <w:rFonts w:ascii="Times New Roman" w:hAnsi="Times New Roman" w:cs="Times New Roman"/>
          <w:bCs/>
          <w:noProof/>
        </w:rPr>
        <w:t>(Richter et al., 1996)</w:t>
      </w:r>
      <w:r w:rsidRPr="00E11015">
        <w:rPr>
          <w:rFonts w:ascii="Times New Roman" w:hAnsi="Times New Roman" w:cs="Times New Roman"/>
          <w:bCs/>
        </w:rPr>
        <w:t>: (1) Hourly Richard-Baker Flashiness Index (RB-Index) and (2) the number of flow reversals calculated hourly.</w:t>
      </w:r>
    </w:p>
    <w:p w14:paraId="3DF897FA" w14:textId="50349C9E" w:rsidR="005D1BDD" w:rsidRPr="00E11015" w:rsidRDefault="005D1BDD" w:rsidP="00F715D0">
      <w:pPr>
        <w:pStyle w:val="ListParagraph"/>
        <w:spacing w:line="480" w:lineRule="auto"/>
        <w:ind w:left="0" w:firstLine="720"/>
        <w:rPr>
          <w:rFonts w:ascii="Times New Roman" w:eastAsiaTheme="minorEastAsia" w:hAnsi="Times New Roman" w:cs="Times New Roman"/>
          <w:bCs/>
        </w:rPr>
      </w:pPr>
      <w:r w:rsidRPr="00E11015">
        <w:rPr>
          <w:rFonts w:ascii="Times New Roman" w:eastAsiaTheme="minorEastAsia" w:hAnsi="Times New Roman" w:cs="Times New Roman"/>
          <w:bCs/>
        </w:rPr>
        <w:t xml:space="preserve">The RB-Index was designed to quantify rate of change in daily flows compared to mean annual flows </w:t>
      </w:r>
      <w:r w:rsidRPr="00E11015">
        <w:rPr>
          <w:rFonts w:ascii="Times New Roman" w:eastAsiaTheme="minorEastAsia" w:hAnsi="Times New Roman" w:cs="Times New Roman"/>
          <w:bCs/>
          <w:noProof/>
        </w:rPr>
        <w:t>(Baker et al., 2004)</w:t>
      </w:r>
      <w:r w:rsidRPr="00E11015">
        <w:rPr>
          <w:rFonts w:ascii="Times New Roman" w:eastAsiaTheme="minorEastAsia" w:hAnsi="Times New Roman" w:cs="Times New Roman"/>
          <w:bCs/>
        </w:rPr>
        <w:t xml:space="preserve">; Equation 8. We adapted the RB-Index for this study to reflect rate of change between hours to reflect the previous (change between t = 0 and t = 1) and </w:t>
      </w:r>
      <w:r w:rsidRPr="00E11015">
        <w:rPr>
          <w:rFonts w:ascii="Times New Roman" w:eastAsiaTheme="minorEastAsia" w:hAnsi="Times New Roman" w:cs="Times New Roman"/>
          <w:bCs/>
        </w:rPr>
        <w:lastRenderedPageBreak/>
        <w:t>following (change between t = 1 and t = 2) hour before between t = 0 and t = 1 and t = 1 and t = 2; Equation 9:</w:t>
      </w:r>
    </w:p>
    <w:p w14:paraId="04EB1556" w14:textId="77777777" w:rsidR="005D1BDD" w:rsidRPr="00E11015" w:rsidRDefault="005D1BDD" w:rsidP="008244E4">
      <w:pPr>
        <w:pStyle w:val="Caption"/>
        <w:keepNext/>
        <w:spacing w:after="0" w:line="480" w:lineRule="auto"/>
        <w:rPr>
          <w:bCs/>
          <w:iCs w:val="0"/>
          <w:szCs w:val="24"/>
        </w:rPr>
      </w:pPr>
      <w:bookmarkStart w:id="80" w:name="_Toc155172740"/>
      <w:bookmarkStart w:id="81" w:name="_Toc162609481"/>
      <w:bookmarkStart w:id="82" w:name="_Toc164934088"/>
      <w:bookmarkStart w:id="83" w:name="_Toc155172741"/>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8</w:t>
      </w:r>
      <w:r w:rsidRPr="00E11015">
        <w:rPr>
          <w:bCs/>
          <w:iCs w:val="0"/>
          <w:noProof/>
          <w:szCs w:val="24"/>
        </w:rPr>
        <w:fldChar w:fldCharType="end"/>
      </w:r>
      <w:r w:rsidRPr="00E11015">
        <w:rPr>
          <w:bCs/>
          <w:iCs w:val="0"/>
          <w:szCs w:val="24"/>
        </w:rPr>
        <w:t xml:space="preserve"> Richard-Baker Flashiness Index (Original)</w:t>
      </w:r>
      <w:bookmarkEnd w:id="80"/>
      <w:bookmarkEnd w:id="81"/>
      <w:bookmarkEnd w:id="82"/>
    </w:p>
    <w:p w14:paraId="53D55626" w14:textId="0D692D19" w:rsidR="005D1BDD" w:rsidRPr="00E11015" w:rsidRDefault="001B5565" w:rsidP="00F715D0">
      <w:pPr>
        <w:spacing w:line="480" w:lineRule="auto"/>
        <w:jc w:val="center"/>
        <w:rPr>
          <w:rFonts w:eastAsiaTheme="minorEastAsia"/>
          <w:bCs/>
        </w:rPr>
      </w:pPr>
      <m:oMathPara>
        <m:oMath>
          <m:r>
            <m:rPr>
              <m:sty m:val="p"/>
            </m:rPr>
            <w:rPr>
              <w:rFonts w:ascii="Cambria Math" w:hAnsi="Cambria Math"/>
            </w:rPr>
            <m:t xml:space="preserve">R-B Index= </m:t>
          </m:r>
          <m:nary>
            <m:naryPr>
              <m:chr m:val="∑"/>
              <m:limLoc m:val="undOvr"/>
              <m:ctrlPr>
                <w:rPr>
                  <w:rFonts w:ascii="Cambria Math" w:hAnsi="Cambria Math"/>
                  <w:bCs/>
                </w:rPr>
              </m:ctrlPr>
            </m:naryPr>
            <m:sub>
              <m:r>
                <m:rPr>
                  <m:sty m:val="p"/>
                </m:rPr>
                <w:rPr>
                  <w:rFonts w:ascii="Cambria Math" w:hAnsi="Cambria Math"/>
                </w:rPr>
                <m:t>h=1</m:t>
              </m:r>
            </m:sub>
            <m:sup>
              <m:r>
                <m:rPr>
                  <m:sty m:val="p"/>
                </m:rPr>
                <w:rPr>
                  <w:rFonts w:ascii="Cambria Math" w:hAnsi="Cambria Math"/>
                </w:rPr>
                <m:t>n</m:t>
              </m:r>
            </m:sup>
            <m:e>
              <m:f>
                <m:fPr>
                  <m:ctrlPr>
                    <w:rPr>
                      <w:rFonts w:ascii="Cambria Math" w:hAnsi="Cambria Math"/>
                      <w:bCs/>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bCs/>
                    </w:rPr>
                  </m:ctrlPr>
                </m:dPr>
                <m:e>
                  <m:d>
                    <m:dPr>
                      <m:begChr m:val="|"/>
                      <m:endChr m:val="|"/>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h+1</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e>
                  </m:d>
                  <m:r>
                    <m:rPr>
                      <m:sty m:val="p"/>
                    </m:rPr>
                    <w:rPr>
                      <w:rFonts w:ascii="Cambria Math" w:hAnsi="Cambria Math"/>
                    </w:rPr>
                    <m:t>+</m:t>
                  </m:r>
                  <m:d>
                    <m:dPr>
                      <m:begChr m:val="|"/>
                      <m:endChr m:val="|"/>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h-1</m:t>
                          </m:r>
                        </m:sub>
                      </m:sSub>
                    </m:e>
                  </m:d>
                </m:e>
              </m:d>
            </m:e>
          </m:nary>
          <m:r>
            <m:rPr>
              <m:sty m:val="p"/>
            </m:rPr>
            <w:rPr>
              <w:rFonts w:ascii="Cambria Math" w:hAnsi="Cambria Math"/>
            </w:rPr>
            <m:t>/</m:t>
          </m:r>
          <m:nary>
            <m:naryPr>
              <m:chr m:val="∑"/>
              <m:limLoc m:val="undOvr"/>
              <m:ctrlPr>
                <w:rPr>
                  <w:rFonts w:ascii="Cambria Math" w:hAnsi="Cambria Math"/>
                  <w:bCs/>
                </w:rPr>
              </m:ctrlPr>
            </m:naryPr>
            <m:sub>
              <m:r>
                <m:rPr>
                  <m:sty m:val="p"/>
                </m:rPr>
                <w:rPr>
                  <w:rFonts w:ascii="Cambria Math" w:hAnsi="Cambria Math"/>
                </w:rPr>
                <m:t>h=1</m:t>
              </m:r>
            </m:sub>
            <m:sup>
              <m:r>
                <m:rPr>
                  <m:sty m:val="p"/>
                </m:rPr>
                <w:rPr>
                  <w:rFonts w:ascii="Cambria Math" w:hAnsi="Cambria Math"/>
                </w:rPr>
                <m:t>n</m:t>
              </m:r>
            </m:sup>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e>
          </m:nary>
        </m:oMath>
      </m:oMathPara>
    </w:p>
    <w:p w14:paraId="3A56C17A" w14:textId="77777777" w:rsidR="005D1BDD" w:rsidRPr="00E11015" w:rsidRDefault="005D1BDD" w:rsidP="008244E4">
      <w:pPr>
        <w:pStyle w:val="Caption"/>
        <w:keepNext/>
        <w:spacing w:after="0" w:line="480" w:lineRule="auto"/>
        <w:rPr>
          <w:bCs/>
          <w:iCs w:val="0"/>
          <w:szCs w:val="24"/>
        </w:rPr>
      </w:pPr>
      <w:bookmarkStart w:id="84" w:name="_Toc162609482"/>
      <w:bookmarkStart w:id="85" w:name="_Toc164934089"/>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9</w:t>
      </w:r>
      <w:r w:rsidRPr="00E11015">
        <w:rPr>
          <w:bCs/>
          <w:iCs w:val="0"/>
          <w:noProof/>
          <w:szCs w:val="24"/>
        </w:rPr>
        <w:fldChar w:fldCharType="end"/>
      </w:r>
      <w:r w:rsidRPr="00E11015">
        <w:rPr>
          <w:bCs/>
          <w:iCs w:val="0"/>
          <w:szCs w:val="24"/>
        </w:rPr>
        <w:t xml:space="preserve"> Richard-Baker Flashiness Index (Hourly)</w:t>
      </w:r>
      <w:bookmarkEnd w:id="83"/>
      <w:bookmarkEnd w:id="84"/>
      <w:bookmarkEnd w:id="85"/>
    </w:p>
    <w:p w14:paraId="6DF79A57" w14:textId="056FB23F" w:rsidR="005D1BDD" w:rsidRPr="00E11015" w:rsidRDefault="001B5565" w:rsidP="008244E4">
      <w:pPr>
        <w:spacing w:line="480" w:lineRule="auto"/>
        <w:rPr>
          <w:rFonts w:eastAsiaTheme="minorEastAsia"/>
          <w:bCs/>
        </w:rPr>
      </w:pPr>
      <m:oMathPara>
        <m:oMath>
          <m:r>
            <m:rPr>
              <m:sty m:val="p"/>
            </m:rPr>
            <w:rPr>
              <w:rFonts w:ascii="Cambria Math" w:hAnsi="Cambria Math"/>
            </w:rPr>
            <m:t xml:space="preserve">R-B Index= </m:t>
          </m:r>
          <m:f>
            <m:fPr>
              <m:ctrlPr>
                <w:rPr>
                  <w:rFonts w:ascii="Cambria Math" w:hAnsi="Cambria Math"/>
                  <w:bCs/>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bCs/>
                </w:rPr>
              </m:ctrlPr>
            </m:dPr>
            <m:e>
              <m:d>
                <m:dPr>
                  <m:begChr m:val="|"/>
                  <m:endChr m:val="|"/>
                  <m:ctrlPr>
                    <w:rPr>
                      <w:rFonts w:ascii="Cambria Math" w:hAnsi="Cambria Math"/>
                      <w:bCs/>
                    </w:rPr>
                  </m:ctrlPr>
                </m:dPr>
                <m:e>
                  <m:d>
                    <m:dPr>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h+1</m:t>
                          </m:r>
                        </m:sub>
                      </m:sSub>
                    </m:e>
                  </m:d>
                  <m:r>
                    <m:rPr>
                      <m:sty m:val="p"/>
                    </m:rPr>
                    <w:rPr>
                      <w:rFonts w:ascii="Cambria Math" w:hAnsi="Cambria Math"/>
                    </w:rPr>
                    <m:t>-</m:t>
                  </m:r>
                  <m:d>
                    <m:dPr>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e>
                  </m:d>
                </m:e>
              </m:d>
              <m:r>
                <m:rPr>
                  <m:sty m:val="p"/>
                </m:rPr>
                <w:rPr>
                  <w:rFonts w:ascii="Cambria Math" w:hAnsi="Cambria Math"/>
                </w:rPr>
                <m:t>+</m:t>
              </m:r>
              <m:d>
                <m:dPr>
                  <m:begChr m:val="|"/>
                  <m:endChr m:val="|"/>
                  <m:ctrlPr>
                    <w:rPr>
                      <w:rFonts w:ascii="Cambria Math" w:hAnsi="Cambria Math"/>
                      <w:bCs/>
                    </w:rPr>
                  </m:ctrlPr>
                </m:dPr>
                <m:e>
                  <m:d>
                    <m:dPr>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e>
                  </m:d>
                  <m:r>
                    <m:rPr>
                      <m:sty m:val="p"/>
                    </m:rPr>
                    <w:rPr>
                      <w:rFonts w:ascii="Cambria Math" w:hAnsi="Cambria Math"/>
                    </w:rPr>
                    <m:t>-</m:t>
                  </m:r>
                  <m:d>
                    <m:dPr>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h-1</m:t>
                          </m:r>
                        </m:sub>
                      </m:sSub>
                    </m:e>
                  </m:d>
                </m:e>
              </m:d>
            </m:e>
          </m:d>
          <m:r>
            <m:rPr>
              <m:sty m:val="p"/>
            </m:rPr>
            <w:rPr>
              <w:rFonts w:ascii="Cambria Math" w:hAnsi="Cambria Math"/>
            </w:rPr>
            <m:t>/</m:t>
          </m:r>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oMath>
      </m:oMathPara>
    </w:p>
    <w:p w14:paraId="4EE8EDB8" w14:textId="77777777" w:rsidR="005D1BDD" w:rsidRPr="00E11015" w:rsidRDefault="005D1BDD" w:rsidP="008244E4">
      <w:pPr>
        <w:spacing w:line="480" w:lineRule="auto"/>
        <w:ind w:firstLine="720"/>
        <w:rPr>
          <w:bCs/>
        </w:rPr>
      </w:pPr>
      <w:r w:rsidRPr="00E11015">
        <w:rPr>
          <w:bCs/>
        </w:rPr>
        <w:t>Where q</w:t>
      </w:r>
      <w:r w:rsidRPr="00E11015">
        <w:rPr>
          <w:bCs/>
          <w:vertAlign w:val="subscript"/>
        </w:rPr>
        <w:t>h</w:t>
      </w:r>
      <w:r w:rsidRPr="00E11015">
        <w:rPr>
          <w:bCs/>
        </w:rPr>
        <w:t xml:space="preserve"> = present hours discharge volume, q</w:t>
      </w:r>
      <w:r w:rsidRPr="00E11015">
        <w:rPr>
          <w:bCs/>
          <w:vertAlign w:val="subscript"/>
        </w:rPr>
        <w:t>h+1</w:t>
      </w:r>
      <w:r w:rsidRPr="00E11015">
        <w:rPr>
          <w:bCs/>
        </w:rPr>
        <w:t xml:space="preserve"> = next hours discharge volume, and q</w:t>
      </w:r>
      <w:r w:rsidRPr="00E11015">
        <w:rPr>
          <w:bCs/>
          <w:vertAlign w:val="subscript"/>
        </w:rPr>
        <w:t>h-1</w:t>
      </w:r>
      <w:r w:rsidRPr="00E11015">
        <w:rPr>
          <w:bCs/>
        </w:rPr>
        <w:t xml:space="preserve"> = previous hours discharge volume. Lower RB-Index values represent slower hourly rates-of-change in flows, and presumably, lower ecological impacts, and higher RB-Index values represent faster hourly rates-of-change in flows, and presumably, higher ecological impacts.</w:t>
      </w:r>
      <w:r w:rsidRPr="00E11015">
        <w:rPr>
          <w:rFonts w:eastAsiaTheme="minorEastAsia"/>
          <w:bCs/>
        </w:rPr>
        <w:t xml:space="preserve"> The summation in the numerator and denominator is dropped because n = 1. The absolute value of the (q</w:t>
      </w:r>
      <w:r w:rsidRPr="00E11015">
        <w:rPr>
          <w:rFonts w:eastAsiaTheme="minorEastAsia"/>
          <w:bCs/>
          <w:vertAlign w:val="subscript"/>
        </w:rPr>
        <w:t xml:space="preserve">i </w:t>
      </w:r>
      <w:r w:rsidRPr="00E11015">
        <w:rPr>
          <w:rFonts w:eastAsiaTheme="minorEastAsia"/>
          <w:bCs/>
        </w:rPr>
        <w:t>– q</w:t>
      </w:r>
      <w:r w:rsidRPr="00E11015">
        <w:rPr>
          <w:rFonts w:eastAsiaTheme="minorEastAsia"/>
          <w:bCs/>
          <w:vertAlign w:val="subscript"/>
        </w:rPr>
        <w:t>i-1</w:t>
      </w:r>
      <w:r w:rsidRPr="00E11015">
        <w:rPr>
          <w:rFonts w:eastAsiaTheme="minorEastAsia"/>
          <w:bCs/>
        </w:rPr>
        <w:t>) term then represents the change in outflow from the previous hour to the present hour. Specifically, the changes made to the original RB-Index equation (Equation 8) are removing the summation terms, calculating across one hour instead of one day, and the denominator was removed to avoid the case where the RB-Index is infinity (Equation 9).</w:t>
      </w:r>
    </w:p>
    <w:p w14:paraId="3B6831D4" w14:textId="2915C227" w:rsidR="005D1BDD" w:rsidRPr="00E11015" w:rsidRDefault="005D1BDD" w:rsidP="00F715D0">
      <w:pPr>
        <w:spacing w:line="480" w:lineRule="auto"/>
        <w:ind w:firstLine="720"/>
        <w:rPr>
          <w:bCs/>
        </w:rPr>
      </w:pPr>
      <w:r w:rsidRPr="00E11015">
        <w:rPr>
          <w:bCs/>
        </w:rPr>
        <w:t>The number of hourly flow reversals is calculated as the number of times hourly discharge increases between t = 0 and t = 1 and decreases between t = 1 and t = 2 or decreases between t = 0 and t = 1 and increases between t = 1 and t = 2. A reversal is defined in Equation 10 below:</w:t>
      </w:r>
    </w:p>
    <w:p w14:paraId="274C626A" w14:textId="77777777" w:rsidR="005D1BDD" w:rsidRPr="00E11015" w:rsidRDefault="005D1BDD" w:rsidP="008244E4">
      <w:pPr>
        <w:pStyle w:val="Caption"/>
        <w:keepNext/>
        <w:spacing w:after="0" w:line="480" w:lineRule="auto"/>
        <w:rPr>
          <w:bCs/>
          <w:iCs w:val="0"/>
          <w:szCs w:val="24"/>
        </w:rPr>
      </w:pPr>
      <w:bookmarkStart w:id="86" w:name="_Toc155172742"/>
      <w:bookmarkStart w:id="87" w:name="_Toc162609483"/>
      <w:bookmarkStart w:id="88" w:name="_Toc164934090"/>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10</w:t>
      </w:r>
      <w:r w:rsidRPr="00E11015">
        <w:rPr>
          <w:bCs/>
          <w:iCs w:val="0"/>
          <w:noProof/>
          <w:szCs w:val="24"/>
        </w:rPr>
        <w:fldChar w:fldCharType="end"/>
      </w:r>
      <w:r w:rsidRPr="00E11015">
        <w:rPr>
          <w:bCs/>
          <w:iCs w:val="0"/>
          <w:szCs w:val="24"/>
        </w:rPr>
        <w:t xml:space="preserve"> Reversals</w:t>
      </w:r>
      <w:bookmarkEnd w:id="86"/>
      <w:bookmarkEnd w:id="87"/>
      <w:bookmarkEnd w:id="88"/>
    </w:p>
    <w:p w14:paraId="38685287" w14:textId="0374297B" w:rsidR="005D1BDD" w:rsidRPr="00E11015" w:rsidRDefault="001B5565" w:rsidP="008244E4">
      <w:pPr>
        <w:spacing w:line="480" w:lineRule="auto"/>
        <w:rPr>
          <w:rFonts w:eastAsiaTheme="minorEastAsia"/>
          <w:bCs/>
        </w:rPr>
      </w:pPr>
      <m:oMathPara>
        <m:oMath>
          <m:r>
            <m:rPr>
              <m:sty m:val="p"/>
            </m:rPr>
            <w:rPr>
              <w:rFonts w:ascii="Cambria Math" w:hAnsi="Cambria Math"/>
            </w:rPr>
            <m:t>Reversal= Q_t&lt;Q_(t-1)  &amp; Q_t&lt;Q_(t+1)</m:t>
          </m:r>
        </m:oMath>
      </m:oMathPara>
    </w:p>
    <w:p w14:paraId="1532CC9A" w14:textId="24A2592A" w:rsidR="005D1BDD" w:rsidRPr="00E11015" w:rsidRDefault="001B5565" w:rsidP="008244E4">
      <w:pPr>
        <w:spacing w:line="480" w:lineRule="auto"/>
        <w:rPr>
          <w:rFonts w:eastAsiaTheme="minorEastAsia"/>
          <w:bCs/>
        </w:rPr>
      </w:pPr>
      <m:oMathPara>
        <m:oMath>
          <m:r>
            <m:rPr>
              <m:sty m:val="p"/>
            </m:rPr>
            <w:rPr>
              <w:rFonts w:ascii="Cambria Math" w:hAnsi="Cambria Math"/>
            </w:rPr>
            <m:t>or</m:t>
          </m:r>
        </m:oMath>
      </m:oMathPara>
    </w:p>
    <w:p w14:paraId="22D37900" w14:textId="42DBD0B7" w:rsidR="005D1BDD" w:rsidRPr="00E11015" w:rsidRDefault="001B5565" w:rsidP="008244E4">
      <w:pPr>
        <w:spacing w:line="480" w:lineRule="auto"/>
        <w:rPr>
          <w:rFonts w:eastAsiaTheme="minorEastAsia"/>
          <w:bCs/>
        </w:rPr>
      </w:pPr>
      <m:oMathPara>
        <m:oMath>
          <m:r>
            <m:rPr>
              <m:sty m:val="p"/>
            </m:rPr>
            <w:rPr>
              <w:rFonts w:ascii="Cambria Math" w:hAnsi="Cambria Math"/>
            </w:rPr>
            <w:lastRenderedPageBreak/>
            <m:t>Q_t&gt;Q_(t-1)  &amp; Q_(t+1)&gt;Q_t</m:t>
          </m:r>
        </m:oMath>
      </m:oMathPara>
    </w:p>
    <w:p w14:paraId="25D5B48B" w14:textId="77777777" w:rsidR="005D1BDD" w:rsidRPr="00E11015" w:rsidRDefault="005D1BDD" w:rsidP="008244E4">
      <w:pPr>
        <w:spacing w:line="480" w:lineRule="auto"/>
        <w:ind w:firstLine="720"/>
        <w:rPr>
          <w:bCs/>
        </w:rPr>
      </w:pPr>
      <w:r w:rsidRPr="00E11015">
        <w:rPr>
          <w:bCs/>
        </w:rPr>
        <w:t>Where Q</w:t>
      </w:r>
      <w:r w:rsidRPr="00E11015">
        <w:rPr>
          <w:bCs/>
          <w:vertAlign w:val="subscript"/>
        </w:rPr>
        <w:t xml:space="preserve">t </w:t>
      </w:r>
      <w:r w:rsidRPr="00E11015">
        <w:rPr>
          <w:bCs/>
        </w:rPr>
        <w:t>is the discharge at hour t. This equation identifies when the discharge trend switches between an increasing pattern and decreasing pattern. A higher number of annual reversals indicates more frequent cycling between rising and falling hydrograph limbs. This fluctuating flow regime can disrupt aquatic species life cycles that rely on seasonal flow patterns. Together, with RB-Index values, the number of reversals can link key components of the flow regime alteration to revenue and grid stability.</w:t>
      </w:r>
    </w:p>
    <w:p w14:paraId="127BED2C" w14:textId="77777777" w:rsidR="005D1BDD" w:rsidRPr="00E11015" w:rsidRDefault="005D1BDD" w:rsidP="00851262">
      <w:pPr>
        <w:pStyle w:val="Heading2"/>
        <w:numPr>
          <w:ilvl w:val="1"/>
          <w:numId w:val="9"/>
        </w:numPr>
        <w:spacing w:before="0" w:after="0" w:line="480" w:lineRule="auto"/>
        <w:rPr>
          <w:rFonts w:cs="Times New Roman"/>
          <w:bCs/>
          <w:sz w:val="24"/>
          <w:szCs w:val="24"/>
        </w:rPr>
      </w:pPr>
      <w:bookmarkStart w:id="89" w:name="_Toc194489099"/>
      <w:bookmarkStart w:id="90" w:name="_Toc156475464"/>
      <w:r w:rsidRPr="00E11015">
        <w:rPr>
          <w:rFonts w:cs="Times New Roman"/>
          <w:bCs/>
          <w:sz w:val="24"/>
          <w:szCs w:val="24"/>
        </w:rPr>
        <w:t>Statistical Analyses</w:t>
      </w:r>
      <w:bookmarkEnd w:id="89"/>
    </w:p>
    <w:p w14:paraId="37467F0F" w14:textId="77777777" w:rsidR="005D1BDD" w:rsidRPr="00E11015" w:rsidRDefault="005D1BDD" w:rsidP="008244E4">
      <w:pPr>
        <w:spacing w:line="480" w:lineRule="auto"/>
        <w:ind w:firstLine="720"/>
        <w:rPr>
          <w:bCs/>
        </w:rPr>
      </w:pPr>
      <w:r w:rsidRPr="00E11015">
        <w:rPr>
          <w:bCs/>
        </w:rPr>
        <w:t>We used a linear regression approach to understand relationships between three response variables (percent of demand met, revenue, and RB-Index) and nine independent variables that we hypothesized were independently significantly related to the response variables (IEO percent of inflow allowed as discharge, total demand on facility, RB-Index, hydro generation percent, VRE generation percent, Inflow, volume released, ratio of volume released to maximum volume possible from the facility, and reversals). The hydropower and VRE generation percent are the amount of generation from each of these sources as a percent of total generation in the balancing area, the average inflow is the average projected inflow to the facility by hour over that year, the IEO percent is the amount of deviation from the inflow rate allowed during off peak times, the total demand is the amount of MW of demand placed on the facility, the average flow release is the average hourly flow release by the facility, and the ratio of flow release to maximum flow allowed denotes how much of maximum possible flow is used during each hour. We tested the assumption that dependent and independent variables were related by calculating the Pearson’s Product-Moment correlation coefficient for each pairwise relationship between dependent and independent variables. Correlations with p-values &lt; 0.05 were retained for further analysis.</w:t>
      </w:r>
    </w:p>
    <w:p w14:paraId="268546A1" w14:textId="77777777" w:rsidR="005D1BDD" w:rsidRPr="00E11015" w:rsidRDefault="005D1BDD" w:rsidP="008244E4">
      <w:pPr>
        <w:spacing w:line="480" w:lineRule="auto"/>
        <w:ind w:firstLine="720"/>
        <w:rPr>
          <w:bCs/>
        </w:rPr>
      </w:pPr>
      <w:r w:rsidRPr="00E11015">
        <w:rPr>
          <w:bCs/>
        </w:rPr>
        <w:lastRenderedPageBreak/>
        <w:t xml:space="preserve">We then used the statistical approach outlined by </w:t>
      </w:r>
      <w:sdt>
        <w:sdtPr>
          <w:rPr>
            <w:bCs/>
          </w:rPr>
          <w:id w:val="-285048816"/>
          <w:citation/>
        </w:sdtPr>
        <w:sdtContent>
          <w:r w:rsidRPr="00E11015">
            <w:rPr>
              <w:bCs/>
            </w:rPr>
            <w:fldChar w:fldCharType="begin"/>
          </w:r>
          <w:r w:rsidRPr="00E11015">
            <w:rPr>
              <w:bCs/>
            </w:rPr>
            <w:instrText xml:space="preserve"> CITATION Gag14 \l 1033 </w:instrText>
          </w:r>
          <w:r w:rsidRPr="00E11015">
            <w:rPr>
              <w:bCs/>
            </w:rPr>
            <w:fldChar w:fldCharType="separate"/>
          </w:r>
          <w:r w:rsidRPr="00E11015">
            <w:rPr>
              <w:bCs/>
              <w:noProof/>
            </w:rPr>
            <w:t>(Gagne, et al., 2014)</w:t>
          </w:r>
          <w:r w:rsidRPr="00E11015">
            <w:rPr>
              <w:bCs/>
            </w:rPr>
            <w:fldChar w:fldCharType="end"/>
          </w:r>
        </w:sdtContent>
      </w:sdt>
      <w:r w:rsidRPr="00E11015">
        <w:rPr>
          <w:bCs/>
        </w:rPr>
        <w:t xml:space="preserve"> to gain an understanding of the relative importance of each independent variable on dependent variables. Values were calculated from this analysis or gathered from the appropriate Cambium model dataset from across all balancing areas and years presented in a linear best subsets model to offer insight into the regression analysis between these variables. Independent variables were tallied for the number of times they appeared in the top one through nine variable models and then ranked by the number of times each appeared. Variables appearing more frequently in top models were interpreted as having greater influence over dependent variables. Additionally, the p-values, f-values, model and residual degrees of freedom are reported in Appendix A and Appendix B.</w:t>
      </w:r>
    </w:p>
    <w:p w14:paraId="511E99E3" w14:textId="3131B35B" w:rsidR="005D1BDD" w:rsidRPr="00E11015" w:rsidRDefault="005D1BDD" w:rsidP="00F715D0">
      <w:pPr>
        <w:spacing w:line="480" w:lineRule="auto"/>
        <w:ind w:firstLine="720"/>
        <w:rPr>
          <w:bCs/>
        </w:rPr>
      </w:pPr>
      <w:r w:rsidRPr="00E11015">
        <w:rPr>
          <w:bCs/>
        </w:rPr>
        <w:t xml:space="preserve">The RB-Index and reversals were only used as independent variables in analyses with revenue and percent of demand met as the response variables. All analyses were conducted in pandas, numpy, scipy, and statsmodels packages in Python v3.11 and used an α = 0.05 </w:t>
      </w:r>
      <w:r w:rsidRPr="00E11015">
        <w:rPr>
          <w:bCs/>
          <w:noProof/>
        </w:rPr>
        <w:t>(McKinney et al., 2010; Harris et al., 2020; Virtanen, et al., 2020; Seabold &amp; Perktold, 2010)</w:t>
      </w:r>
      <w:r w:rsidRPr="00E11015">
        <w:rPr>
          <w:bCs/>
        </w:rPr>
        <w:t>.</w:t>
      </w:r>
      <w:bookmarkEnd w:id="90"/>
    </w:p>
    <w:p w14:paraId="1E027508" w14:textId="77777777" w:rsidR="005D1BDD" w:rsidRPr="00E11015" w:rsidRDefault="005D1BDD" w:rsidP="00851262">
      <w:pPr>
        <w:pStyle w:val="Heading3"/>
        <w:numPr>
          <w:ilvl w:val="1"/>
          <w:numId w:val="9"/>
        </w:numPr>
        <w:spacing w:before="0" w:after="0" w:line="480" w:lineRule="auto"/>
        <w:rPr>
          <w:rFonts w:cs="Times New Roman"/>
          <w:bCs/>
          <w:sz w:val="24"/>
          <w:szCs w:val="24"/>
        </w:rPr>
      </w:pPr>
      <w:bookmarkStart w:id="91" w:name="_Toc156475465"/>
      <w:bookmarkStart w:id="92" w:name="_Toc194489100"/>
      <w:r w:rsidRPr="00E11015">
        <w:rPr>
          <w:rFonts w:cs="Times New Roman"/>
          <w:bCs/>
          <w:sz w:val="24"/>
          <w:szCs w:val="24"/>
        </w:rPr>
        <w:t>Sensitivity Analysis</w:t>
      </w:r>
      <w:bookmarkEnd w:id="91"/>
      <w:bookmarkEnd w:id="92"/>
    </w:p>
    <w:p w14:paraId="5F506608" w14:textId="77777777" w:rsidR="005D1BDD" w:rsidRPr="00E11015" w:rsidRDefault="005D1BDD" w:rsidP="008244E4">
      <w:pPr>
        <w:spacing w:line="480" w:lineRule="auto"/>
        <w:rPr>
          <w:bCs/>
        </w:rPr>
      </w:pPr>
      <w:r w:rsidRPr="00E11015">
        <w:rPr>
          <w:bCs/>
        </w:rPr>
        <w:tab/>
        <w:t xml:space="preserve">To evaluate the sensitivity of the quantitative tradeoff assessment to changes in environmental, power system, and revenue outcomes, we conducted, a sensitivity analysis that modified two input parameters: flow deviation percentages and hourly electricity demand. This approach reveals how robust the analysis results are to uncertainties in key inputs like percent of hydropower capacity in a BA, IEO flow conditions, and electricity demand forecasts. The peak operating hours were the same as previously determined for each region and season. In total, we evaluated 18 sensitivity test scenarios examining revenue, RB-Index and percent of total BA </w:t>
      </w:r>
      <w:r w:rsidRPr="00E11015">
        <w:rPr>
          <w:bCs/>
        </w:rPr>
        <w:lastRenderedPageBreak/>
        <w:t>demand met. We then compared across scenarios to quantify the magnitude of change resulting from each adjusted parameter.</w:t>
      </w:r>
    </w:p>
    <w:p w14:paraId="2A672E9A" w14:textId="1530D014" w:rsidR="005D1BDD" w:rsidRPr="00E11015" w:rsidRDefault="005D1BDD" w:rsidP="008244E4">
      <w:pPr>
        <w:spacing w:line="480" w:lineRule="auto"/>
        <w:ind w:firstLine="720"/>
        <w:rPr>
          <w:bCs/>
        </w:rPr>
      </w:pPr>
      <w:r w:rsidRPr="00E11015">
        <w:rPr>
          <w:bCs/>
        </w:rPr>
        <w:t>We examined results of two facilities for this sensitivity analysis: Smith Mountain due to having the highest percent of hydropower capacity in the associated BA and Long Lake due to having the lowest percent of hydropower capacity in the associated BA (</w:t>
      </w:r>
      <w:r w:rsidR="00F56D06" w:rsidRPr="00F56D06">
        <w:rPr>
          <w:b/>
        </w:rPr>
        <w:fldChar w:fldCharType="begin"/>
      </w:r>
      <w:r w:rsidR="00F56D06" w:rsidRPr="00F56D06">
        <w:rPr>
          <w:b/>
        </w:rPr>
        <w:instrText xml:space="preserve"> REF _Ref194487358 \h </w:instrText>
      </w:r>
      <w:r w:rsidR="00F56D06">
        <w:rPr>
          <w:b/>
        </w:rPr>
        <w:instrText xml:space="preserve"> \* MERGEFORMAT </w:instrText>
      </w:r>
      <w:r w:rsidR="00F56D06" w:rsidRPr="00F56D06">
        <w:rPr>
          <w:b/>
        </w:rPr>
      </w:r>
      <w:r w:rsidR="00F56D06" w:rsidRPr="00F56D06">
        <w:rPr>
          <w:b/>
        </w:rPr>
        <w:fldChar w:fldCharType="separate"/>
      </w:r>
      <w:r w:rsidR="00F56D06" w:rsidRPr="00F56D06">
        <w:rPr>
          <w:b/>
        </w:rPr>
        <w:t xml:space="preserve">Table </w:t>
      </w:r>
      <w:r w:rsidR="00F56D06" w:rsidRPr="00F56D06">
        <w:rPr>
          <w:b/>
          <w:iCs/>
          <w:noProof/>
        </w:rPr>
        <w:t>2</w:t>
      </w:r>
      <w:r w:rsidR="00F56D06" w:rsidRPr="00F56D06">
        <w:rPr>
          <w:b/>
        </w:rPr>
        <w:fldChar w:fldCharType="end"/>
      </w:r>
      <w:r w:rsidRPr="00E11015">
        <w:rPr>
          <w:bCs/>
        </w:rPr>
        <w:t>).</w:t>
      </w:r>
    </w:p>
    <w:p w14:paraId="5373A0C9" w14:textId="77777777" w:rsidR="005D1BDD" w:rsidRPr="00E11015" w:rsidRDefault="005D1BDD" w:rsidP="00851262">
      <w:pPr>
        <w:pStyle w:val="Heading1"/>
        <w:numPr>
          <w:ilvl w:val="1"/>
          <w:numId w:val="4"/>
        </w:numPr>
        <w:spacing w:before="0" w:after="0" w:line="480" w:lineRule="auto"/>
        <w:rPr>
          <w:rFonts w:cs="Times New Roman"/>
          <w:bCs/>
          <w:sz w:val="24"/>
          <w:szCs w:val="24"/>
        </w:rPr>
      </w:pPr>
      <w:bookmarkStart w:id="93" w:name="_Toc194489101"/>
      <w:r w:rsidRPr="00E11015">
        <w:rPr>
          <w:rFonts w:cs="Times New Roman"/>
          <w:bCs/>
          <w:sz w:val="24"/>
          <w:szCs w:val="24"/>
        </w:rPr>
        <w:t>Results</w:t>
      </w:r>
      <w:bookmarkEnd w:id="93"/>
    </w:p>
    <w:p w14:paraId="15EC2CDE" w14:textId="77777777" w:rsidR="005D1BDD" w:rsidRPr="00E11015" w:rsidRDefault="005D1BDD" w:rsidP="00851262">
      <w:pPr>
        <w:pStyle w:val="Heading2"/>
        <w:numPr>
          <w:ilvl w:val="1"/>
          <w:numId w:val="4"/>
        </w:numPr>
        <w:spacing w:before="0" w:after="0" w:line="480" w:lineRule="auto"/>
        <w:rPr>
          <w:rFonts w:cs="Times New Roman"/>
          <w:bCs/>
          <w:sz w:val="24"/>
          <w:szCs w:val="24"/>
        </w:rPr>
      </w:pPr>
      <w:bookmarkStart w:id="94" w:name="_Toc156475474"/>
      <w:bookmarkStart w:id="95" w:name="_Toc194489102"/>
      <w:r w:rsidRPr="00E11015">
        <w:rPr>
          <w:rFonts w:cs="Times New Roman"/>
          <w:bCs/>
          <w:sz w:val="24"/>
          <w:szCs w:val="24"/>
        </w:rPr>
        <w:t>Environmental Results</w:t>
      </w:r>
      <w:bookmarkEnd w:id="94"/>
      <w:bookmarkEnd w:id="95"/>
    </w:p>
    <w:p w14:paraId="36CFA8BA" w14:textId="77777777" w:rsidR="00CF020A" w:rsidRPr="00E11015" w:rsidRDefault="005D1BDD" w:rsidP="00CF020A">
      <w:pPr>
        <w:spacing w:line="480" w:lineRule="auto"/>
        <w:ind w:firstLine="720"/>
        <w:rPr>
          <w:bCs/>
        </w:rPr>
      </w:pPr>
      <w:r w:rsidRPr="00E11015">
        <w:rPr>
          <w:bCs/>
        </w:rPr>
        <w:t>Pearson’s correlations (p-value) between RB-Index and the independent variables varied across facilities indicating some variables were statistically significant as some sites and not others. It was found at the Smith Mountain facility that only the IEO percent had a statistically significant correlation with RB-Index (p-value &lt; 0.05; r</w:t>
      </w:r>
      <w:r w:rsidRPr="00E11015" w:rsidDel="003E318A">
        <w:rPr>
          <w:bCs/>
        </w:rPr>
        <w:t xml:space="preserve"> </w:t>
      </w:r>
      <w:r w:rsidRPr="00E11015">
        <w:rPr>
          <w:bCs/>
        </w:rPr>
        <w:t>= -0.91) (Appendix A). One commonality was the relationship between RB-Index, and total demand; when total demand increased, RB-Index decreased (</w:t>
      </w:r>
      <w:r w:rsidR="002211B4" w:rsidRPr="00EF1696">
        <w:rPr>
          <w:b/>
        </w:rPr>
        <w:fldChar w:fldCharType="begin"/>
      </w:r>
      <w:r w:rsidR="002211B4" w:rsidRPr="00EF1696">
        <w:rPr>
          <w:b/>
        </w:rPr>
        <w:instrText xml:space="preserve"> REF _Ref192232846 \h </w:instrText>
      </w:r>
      <w:r w:rsidR="00026D4F" w:rsidRPr="00EF1696">
        <w:rPr>
          <w:b/>
        </w:rPr>
        <w:instrText xml:space="preserve"> \* MERGEFORMAT </w:instrText>
      </w:r>
      <w:r w:rsidR="002211B4" w:rsidRPr="00EF1696">
        <w:rPr>
          <w:b/>
        </w:rPr>
      </w:r>
      <w:r w:rsidR="002211B4" w:rsidRPr="00EF1696">
        <w:rPr>
          <w:b/>
        </w:rPr>
        <w:fldChar w:fldCharType="separate"/>
      </w:r>
      <w:r w:rsidR="002211B4" w:rsidRPr="00EF1696">
        <w:rPr>
          <w:b/>
        </w:rPr>
        <w:t xml:space="preserve">Figure </w:t>
      </w:r>
      <w:r w:rsidR="002211B4" w:rsidRPr="00EF1696">
        <w:rPr>
          <w:b/>
          <w:noProof/>
        </w:rPr>
        <w:t>2</w:t>
      </w:r>
      <w:r w:rsidR="002211B4" w:rsidRPr="00EF1696">
        <w:rPr>
          <w:b/>
        </w:rPr>
        <w:fldChar w:fldCharType="end"/>
      </w:r>
      <w:r w:rsidRPr="00E11015">
        <w:rPr>
          <w:bCs/>
        </w:rPr>
        <w:t xml:space="preserve">). This could be due to fluctuating flowrates higher to meet demands. </w:t>
      </w:r>
      <w:r w:rsidR="00CF020A" w:rsidRPr="00E11015">
        <w:rPr>
          <w:bCs/>
        </w:rPr>
        <w:t>The statistically significant correlations between VRE generation percent and hydropower generation percent can be found in</w:t>
      </w:r>
      <w:r w:rsidR="00CF020A">
        <w:rPr>
          <w:bCs/>
        </w:rPr>
        <w:t xml:space="preserve"> </w:t>
      </w:r>
      <w:r w:rsidR="00CF020A" w:rsidRPr="00F56D06">
        <w:rPr>
          <w:b/>
        </w:rPr>
        <w:fldChar w:fldCharType="begin"/>
      </w:r>
      <w:r w:rsidR="00CF020A" w:rsidRPr="00F56D06">
        <w:rPr>
          <w:b/>
        </w:rPr>
        <w:instrText xml:space="preserve"> REF _Ref194402172 \h  \* MERGEFORMAT </w:instrText>
      </w:r>
      <w:r w:rsidR="00CF020A" w:rsidRPr="00F56D06">
        <w:rPr>
          <w:b/>
        </w:rPr>
      </w:r>
      <w:r w:rsidR="00CF020A" w:rsidRPr="00F56D06">
        <w:rPr>
          <w:b/>
        </w:rPr>
        <w:fldChar w:fldCharType="separate"/>
      </w:r>
      <w:r w:rsidR="00CF020A" w:rsidRPr="00F56D06">
        <w:rPr>
          <w:b/>
        </w:rPr>
        <w:t xml:space="preserve">Table </w:t>
      </w:r>
      <w:r w:rsidR="00CF020A" w:rsidRPr="00F56D06">
        <w:rPr>
          <w:b/>
          <w:noProof/>
        </w:rPr>
        <w:t>6</w:t>
      </w:r>
      <w:r w:rsidR="00CF020A" w:rsidRPr="00F56D06">
        <w:rPr>
          <w:b/>
        </w:rPr>
        <w:fldChar w:fldCharType="end"/>
      </w:r>
      <w:r w:rsidR="00CF020A" w:rsidRPr="00E11015">
        <w:rPr>
          <w:bCs/>
        </w:rPr>
        <w:t xml:space="preserve">, with p-values in Appendix A and B. </w:t>
      </w:r>
    </w:p>
    <w:p w14:paraId="5788C395" w14:textId="1D3E40FE" w:rsidR="00CF020A" w:rsidRPr="00E11015" w:rsidRDefault="00CF020A" w:rsidP="00CF020A">
      <w:pPr>
        <w:pStyle w:val="Caption"/>
        <w:keepNext/>
        <w:spacing w:after="0" w:line="480" w:lineRule="auto"/>
        <w:ind w:firstLine="720"/>
        <w:rPr>
          <w:bCs/>
        </w:rPr>
      </w:pPr>
      <w:r w:rsidRPr="00E11015">
        <w:rPr>
          <w:bCs/>
        </w:rPr>
        <w:t>The RB-Index at Long Lake has a statistically significant positive correlation with reversals (p-value &lt; 0.05, r</w:t>
      </w:r>
      <w:r w:rsidRPr="00E11015">
        <w:rPr>
          <w:bCs/>
          <w:vertAlign w:val="superscript"/>
        </w:rPr>
        <w:t>2</w:t>
      </w:r>
      <w:r w:rsidRPr="00E11015">
        <w:rPr>
          <w:bCs/>
        </w:rPr>
        <w:t xml:space="preserve">=0.45). The RB-Index trends at Long Lake reveal the 0% IEO variation consistently achieves the highest RB-Index while also having the highest percent of demand met in all years except 2050.  The 80% and 100% IEO variations alternated between the lowest RB-Index values depending on year. The highest and lowest percent of demand met varies greatly at this site. In 2024 the 0% IEO variation has the lowest and the 40%, 60%, 80%, and 100% IEO variations have the highest when considering out to three significant figures. </w:t>
      </w:r>
    </w:p>
    <w:p w14:paraId="1D99D547" w14:textId="77777777" w:rsidR="00CF020A" w:rsidRDefault="00CF020A">
      <w:pPr>
        <w:rPr>
          <w:bCs/>
        </w:rPr>
      </w:pPr>
      <w:r>
        <w:rPr>
          <w:bCs/>
        </w:rPr>
        <w:br w:type="page"/>
      </w:r>
    </w:p>
    <w:p w14:paraId="22F8E97D" w14:textId="77777777" w:rsidR="00AE0F08" w:rsidRDefault="00571060" w:rsidP="00AE0F08">
      <w:pPr>
        <w:keepNext/>
      </w:pPr>
      <w:bookmarkStart w:id="96" w:name="_Toc194485636"/>
      <w:r w:rsidRPr="00E11015">
        <w:rPr>
          <w:bCs/>
          <w:noProof/>
        </w:rPr>
        <w:lastRenderedPageBreak/>
        <w:drawing>
          <wp:inline distT="0" distB="0" distL="0" distR="0" wp14:anchorId="29BDF322" wp14:editId="55EFE534">
            <wp:extent cx="5834616" cy="3372787"/>
            <wp:effectExtent l="0" t="0" r="0" b="5715"/>
            <wp:docPr id="10467116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11639" name="Picture 1046711639"/>
                    <pic:cNvPicPr/>
                  </pic:nvPicPr>
                  <pic:blipFill rotWithShape="1">
                    <a:blip r:embed="rId15"/>
                    <a:srcRect b="7256"/>
                    <a:stretch/>
                  </pic:blipFill>
                  <pic:spPr bwMode="auto">
                    <a:xfrm>
                      <a:off x="0" y="0"/>
                      <a:ext cx="5854503" cy="3384283"/>
                    </a:xfrm>
                    <a:prstGeom prst="rect">
                      <a:avLst/>
                    </a:prstGeom>
                    <a:ln>
                      <a:noFill/>
                    </a:ln>
                    <a:extLst>
                      <a:ext uri="{53640926-AAD7-44D8-BBD7-CCE9431645EC}">
                        <a14:shadowObscured xmlns:a14="http://schemas.microsoft.com/office/drawing/2010/main"/>
                      </a:ext>
                    </a:extLst>
                  </pic:spPr>
                </pic:pic>
              </a:graphicData>
            </a:graphic>
          </wp:inline>
        </w:drawing>
      </w:r>
      <w:bookmarkStart w:id="97" w:name="_Ref192232846"/>
    </w:p>
    <w:p w14:paraId="4436FD99" w14:textId="1D32E49D" w:rsidR="006B7AA7" w:rsidRDefault="00AE0F08" w:rsidP="00AE0F08">
      <w:pPr>
        <w:pStyle w:val="Caption"/>
        <w:spacing w:line="240" w:lineRule="auto"/>
      </w:pPr>
      <w:bookmarkStart w:id="98" w:name="_Toc194490290"/>
      <w:r>
        <w:t xml:space="preserve">Figure </w:t>
      </w:r>
      <w:fldSimple w:instr=" SEQ Figure \* ARABIC ">
        <w:r>
          <w:rPr>
            <w:noProof/>
          </w:rPr>
          <w:t>2</w:t>
        </w:r>
      </w:fldSimple>
      <w:r>
        <w:t xml:space="preserve"> </w:t>
      </w:r>
      <w:r w:rsidRPr="002D0680">
        <w:t>RB-Index vs Demand for all BAs: Case Study Sites RB-Index values vs Demand with four points per IEO percent value representing analysis years (2024, 2034, 2044, or 2050). Both the y-axis and x-axis for these graphs vary by case study. The scale of the x</w:t>
      </w:r>
      <w:r w:rsidRPr="00E11015">
        <w:t>- and y-axis vary by site due to the variability in the RB-Index and Total Demand (MW) between sites.</w:t>
      </w:r>
      <w:bookmarkEnd w:id="98"/>
    </w:p>
    <w:p w14:paraId="44792DFB" w14:textId="77777777" w:rsidR="006B7AA7" w:rsidRDefault="006B7AA7">
      <w:pPr>
        <w:rPr>
          <w:iCs/>
          <w:szCs w:val="18"/>
        </w:rPr>
      </w:pPr>
      <w:r>
        <w:br w:type="page"/>
      </w:r>
    </w:p>
    <w:p w14:paraId="320E3E84" w14:textId="67811F40" w:rsidR="00CF020A" w:rsidRDefault="00CF020A" w:rsidP="006B7AA7">
      <w:pPr>
        <w:spacing w:line="480" w:lineRule="auto"/>
        <w:ind w:firstLine="720"/>
        <w:rPr>
          <w:bCs/>
        </w:rPr>
      </w:pPr>
      <w:bookmarkStart w:id="99" w:name="_Ref192233636"/>
      <w:bookmarkStart w:id="100" w:name="_Toc192592234"/>
      <w:bookmarkEnd w:id="96"/>
      <w:bookmarkEnd w:id="97"/>
      <w:r w:rsidRPr="00E11015">
        <w:rPr>
          <w:bCs/>
        </w:rPr>
        <w:lastRenderedPageBreak/>
        <w:t>This trend is the same in 2034 and 2044 except the 0% and 20% are tied for the lowest. Finally, in 2050 all IEO variations have the same percent of demand met (percent of demand met in 2050 63.5%).</w:t>
      </w:r>
    </w:p>
    <w:p w14:paraId="3C34362C" w14:textId="3E4C2542" w:rsidR="006B7AA7" w:rsidRDefault="00F715D0" w:rsidP="006B7AA7">
      <w:pPr>
        <w:spacing w:line="480" w:lineRule="auto"/>
        <w:ind w:firstLine="720"/>
        <w:rPr>
          <w:bCs/>
        </w:rPr>
      </w:pPr>
      <w:r w:rsidRPr="00E11015">
        <w:rPr>
          <w:bCs/>
        </w:rPr>
        <w:t>The RB-Index at Pit 3 has a statistically significant positive correlation with reversals (p-value &lt; 0.05, r</w:t>
      </w:r>
      <w:r w:rsidRPr="00E11015">
        <w:rPr>
          <w:bCs/>
          <w:vertAlign w:val="superscript"/>
        </w:rPr>
        <w:t>2</w:t>
      </w:r>
      <w:r w:rsidRPr="00E11015">
        <w:rPr>
          <w:bCs/>
        </w:rPr>
        <w:t xml:space="preserve"> = 0.77). The RB-Index trends at Pit 3 reveal the 0% IEO variation consistently achieves the highest RB-Index, while the 100% IEO variation attains the lowest RB-Index values in all years except 2050 when the 60% IEO variation has the lowest.</w:t>
      </w:r>
      <w:r w:rsidR="006B7AA7" w:rsidRPr="006B7AA7">
        <w:rPr>
          <w:bCs/>
        </w:rPr>
        <w:t xml:space="preserve"> </w:t>
      </w:r>
      <w:r w:rsidR="006B7AA7" w:rsidRPr="00E11015">
        <w:rPr>
          <w:bCs/>
        </w:rPr>
        <w:t>All IEO variations have the same percent of demand met when considering three significant figures (percent of demand met in 2050 = 4.46%).</w:t>
      </w:r>
      <w:r w:rsidR="006B7AA7" w:rsidRPr="006B7AA7">
        <w:rPr>
          <w:bCs/>
        </w:rPr>
        <w:t xml:space="preserve"> </w:t>
      </w:r>
      <w:r w:rsidR="006B7AA7" w:rsidRPr="00E11015">
        <w:rPr>
          <w:bCs/>
        </w:rPr>
        <w:t>The RB-Index at Bartletts Ferry does not have a statistically significant correlation with reversals. The RB-Index trends at Bartletts Ferry reveal the 0% IEO variation with the highest RB-Index across all years except 2050 when the 60% IDE variation has the highest. The 100% IEO variation always has the lowest RB-Index value across all years.</w:t>
      </w:r>
      <w:r w:rsidR="006B7AA7" w:rsidRPr="006B7AA7">
        <w:rPr>
          <w:bCs/>
        </w:rPr>
        <w:t xml:space="preserve"> </w:t>
      </w:r>
      <w:r w:rsidR="006B7AA7" w:rsidRPr="00E11015">
        <w:rPr>
          <w:bCs/>
        </w:rPr>
        <w:t>All IEO variations have the same percent of demand met for 2024, and 2034 when considering three significant figures</w:t>
      </w:r>
      <w:r w:rsidR="006B7AA7">
        <w:rPr>
          <w:bCs/>
        </w:rPr>
        <w:t>.</w:t>
      </w:r>
      <w:r w:rsidR="00CF020A">
        <w:rPr>
          <w:bCs/>
        </w:rPr>
        <w:t xml:space="preserve"> I</w:t>
      </w:r>
      <w:r w:rsidR="00CF020A" w:rsidRPr="00E11015">
        <w:rPr>
          <w:bCs/>
        </w:rPr>
        <w:t>n 2044 the 80% and 100% IEO variation have the highest and the same percent of demand met and 0%, 20%, 40%, 60% the lowest; finally in the remaining years (2044, and 2050) the 100% IEO variation has the highest percent of demand met (percent of demand met by 100% IEO variation in 2050 = 99.7%) and 0% IEO variation has the lowest.</w:t>
      </w:r>
      <w:r w:rsidR="00CF020A" w:rsidRPr="00CF020A">
        <w:rPr>
          <w:bCs/>
        </w:rPr>
        <w:t xml:space="preserve"> </w:t>
      </w:r>
      <w:r w:rsidR="00CF020A" w:rsidRPr="00E11015">
        <w:rPr>
          <w:bCs/>
        </w:rPr>
        <w:t>The RB-Index at High Rock has a statistically significant positive correlation with reversals (p-value &lt; 0.05, r</w:t>
      </w:r>
      <w:r w:rsidR="00CF020A" w:rsidRPr="00E11015">
        <w:rPr>
          <w:bCs/>
          <w:vertAlign w:val="superscript"/>
        </w:rPr>
        <w:t>2</w:t>
      </w:r>
      <w:r w:rsidR="00CF020A" w:rsidRPr="00E11015">
        <w:rPr>
          <w:bCs/>
        </w:rPr>
        <w:t xml:space="preserve"> = 0.75). The RB-Index trends at High Rock reveal the 0% IEO variation with the highest RB-Index across all years and the 100% IEO variation with the lowest RB-Index except in 2044 when the 60% IEO variation has the lowest. All variations have the same percent of demand met across all years when considering three significant figures (percent of demand met in 2050 = 42.9%)</w:t>
      </w:r>
      <w:r w:rsidR="00CF020A">
        <w:rPr>
          <w:bCs/>
        </w:rPr>
        <w:t>.</w:t>
      </w:r>
      <w:r w:rsidR="006B7AA7">
        <w:rPr>
          <w:bCs/>
        </w:rPr>
        <w:br w:type="page"/>
      </w:r>
    </w:p>
    <w:p w14:paraId="00092C23" w14:textId="75D326E4" w:rsidR="00924A4B" w:rsidRPr="00E11015" w:rsidRDefault="00924A4B" w:rsidP="00F715D0">
      <w:pPr>
        <w:pStyle w:val="Caption"/>
        <w:keepNext/>
        <w:spacing w:after="0" w:line="240" w:lineRule="auto"/>
      </w:pPr>
      <w:bookmarkStart w:id="101" w:name="_Ref194402172"/>
      <w:bookmarkStart w:id="102" w:name="_Toc194485574"/>
      <w:r w:rsidRPr="00E11015">
        <w:lastRenderedPageBreak/>
        <w:t xml:space="preserve">Table </w:t>
      </w:r>
      <w:fldSimple w:instr=" SEQ Table \* ARABIC ">
        <w:r w:rsidR="00AF0385">
          <w:rPr>
            <w:noProof/>
          </w:rPr>
          <w:t>6</w:t>
        </w:r>
      </w:fldSimple>
      <w:bookmarkEnd w:id="99"/>
      <w:bookmarkEnd w:id="101"/>
      <w:r w:rsidRPr="00E11015">
        <w:t xml:space="preserve"> Statistically significant correlations with variable renewable energy generation percent and hydropower generation percent</w:t>
      </w:r>
      <w:bookmarkEnd w:id="100"/>
      <w:bookmarkEnd w:id="102"/>
    </w:p>
    <w:tbl>
      <w:tblPr>
        <w:tblStyle w:val="TableGrid"/>
        <w:tblW w:w="0" w:type="auto"/>
        <w:tblLook w:val="04A0" w:firstRow="1" w:lastRow="0" w:firstColumn="1" w:lastColumn="0" w:noHBand="0" w:noVBand="1"/>
      </w:tblPr>
      <w:tblGrid>
        <w:gridCol w:w="2337"/>
        <w:gridCol w:w="2518"/>
        <w:gridCol w:w="990"/>
        <w:gridCol w:w="810"/>
      </w:tblGrid>
      <w:tr w:rsidR="00CE35E0" w:rsidRPr="00E11015" w14:paraId="1DDFB2CE" w14:textId="77777777" w:rsidTr="002211B4">
        <w:tc>
          <w:tcPr>
            <w:tcW w:w="2337" w:type="dxa"/>
          </w:tcPr>
          <w:p w14:paraId="1755BDD5" w14:textId="77777777" w:rsidR="005D1BDD" w:rsidRPr="00E11015" w:rsidRDefault="005D1BDD" w:rsidP="008244E4">
            <w:pPr>
              <w:spacing w:after="0" w:line="480" w:lineRule="auto"/>
              <w:rPr>
                <w:bCs/>
              </w:rPr>
            </w:pPr>
            <w:r w:rsidRPr="00E11015">
              <w:rPr>
                <w:bCs/>
              </w:rPr>
              <w:t>Case Study Facility</w:t>
            </w:r>
          </w:p>
        </w:tc>
        <w:tc>
          <w:tcPr>
            <w:tcW w:w="2518" w:type="dxa"/>
          </w:tcPr>
          <w:p w14:paraId="4F6050B2" w14:textId="77777777" w:rsidR="005D1BDD" w:rsidRPr="00E11015" w:rsidRDefault="005D1BDD" w:rsidP="008244E4">
            <w:pPr>
              <w:spacing w:after="0" w:line="480" w:lineRule="auto"/>
              <w:rPr>
                <w:bCs/>
              </w:rPr>
            </w:pPr>
            <w:r w:rsidRPr="00E11015">
              <w:rPr>
                <w:bCs/>
              </w:rPr>
              <w:t>Independent Variable</w:t>
            </w:r>
          </w:p>
        </w:tc>
        <w:tc>
          <w:tcPr>
            <w:tcW w:w="990" w:type="dxa"/>
          </w:tcPr>
          <w:p w14:paraId="3D049EF8" w14:textId="77777777" w:rsidR="005D1BDD" w:rsidRPr="00E11015" w:rsidRDefault="005D1BDD" w:rsidP="008244E4">
            <w:pPr>
              <w:spacing w:after="0" w:line="480" w:lineRule="auto"/>
              <w:rPr>
                <w:bCs/>
              </w:rPr>
            </w:pPr>
            <w:r w:rsidRPr="00E11015">
              <w:rPr>
                <w:bCs/>
              </w:rPr>
              <w:t>P-value</w:t>
            </w:r>
          </w:p>
        </w:tc>
        <w:tc>
          <w:tcPr>
            <w:tcW w:w="810" w:type="dxa"/>
          </w:tcPr>
          <w:p w14:paraId="755375EB" w14:textId="77777777" w:rsidR="005D1BDD" w:rsidRPr="00E11015" w:rsidRDefault="005D1BDD" w:rsidP="008244E4">
            <w:pPr>
              <w:spacing w:after="0" w:line="480" w:lineRule="auto"/>
              <w:rPr>
                <w:bCs/>
                <w:vertAlign w:val="superscript"/>
              </w:rPr>
            </w:pPr>
            <w:r w:rsidRPr="00E11015">
              <w:rPr>
                <w:bCs/>
              </w:rPr>
              <w:t>r</w:t>
            </w:r>
            <w:r w:rsidRPr="00E11015">
              <w:rPr>
                <w:bCs/>
                <w:vertAlign w:val="superscript"/>
              </w:rPr>
              <w:t>2</w:t>
            </w:r>
          </w:p>
        </w:tc>
      </w:tr>
      <w:tr w:rsidR="00CE35E0" w:rsidRPr="00E11015" w14:paraId="512DA94C" w14:textId="77777777" w:rsidTr="002211B4">
        <w:tc>
          <w:tcPr>
            <w:tcW w:w="2337" w:type="dxa"/>
          </w:tcPr>
          <w:p w14:paraId="29DB5B09" w14:textId="77777777" w:rsidR="005D1BDD" w:rsidRPr="00E11015" w:rsidRDefault="005D1BDD" w:rsidP="008244E4">
            <w:pPr>
              <w:spacing w:after="0" w:line="480" w:lineRule="auto"/>
              <w:rPr>
                <w:bCs/>
              </w:rPr>
            </w:pPr>
            <w:r w:rsidRPr="00E11015">
              <w:rPr>
                <w:bCs/>
              </w:rPr>
              <w:t>Long Lake</w:t>
            </w:r>
          </w:p>
        </w:tc>
        <w:tc>
          <w:tcPr>
            <w:tcW w:w="2518" w:type="dxa"/>
          </w:tcPr>
          <w:p w14:paraId="5F4025B6" w14:textId="77777777" w:rsidR="005D1BDD" w:rsidRPr="00E11015" w:rsidRDefault="005D1BDD" w:rsidP="008244E4">
            <w:pPr>
              <w:spacing w:after="0" w:line="480" w:lineRule="auto"/>
              <w:rPr>
                <w:bCs/>
              </w:rPr>
            </w:pPr>
            <w:r w:rsidRPr="00E11015">
              <w:rPr>
                <w:bCs/>
              </w:rPr>
              <w:t>VRE Generation %</w:t>
            </w:r>
          </w:p>
        </w:tc>
        <w:tc>
          <w:tcPr>
            <w:tcW w:w="990" w:type="dxa"/>
          </w:tcPr>
          <w:p w14:paraId="3AF38EDC" w14:textId="77777777" w:rsidR="005D1BDD" w:rsidRPr="00E11015" w:rsidRDefault="005D1BDD" w:rsidP="008244E4">
            <w:pPr>
              <w:spacing w:after="0" w:line="480" w:lineRule="auto"/>
              <w:rPr>
                <w:bCs/>
              </w:rPr>
            </w:pPr>
            <w:r w:rsidRPr="00E11015">
              <w:rPr>
                <w:bCs/>
              </w:rPr>
              <w:t>&lt; 0.05</w:t>
            </w:r>
          </w:p>
        </w:tc>
        <w:tc>
          <w:tcPr>
            <w:tcW w:w="810" w:type="dxa"/>
          </w:tcPr>
          <w:p w14:paraId="2CBC5C4C" w14:textId="77777777" w:rsidR="005D1BDD" w:rsidRPr="00E11015" w:rsidRDefault="005D1BDD" w:rsidP="008244E4">
            <w:pPr>
              <w:spacing w:after="0" w:line="480" w:lineRule="auto"/>
              <w:rPr>
                <w:bCs/>
              </w:rPr>
            </w:pPr>
            <w:r w:rsidRPr="00E11015">
              <w:rPr>
                <w:bCs/>
              </w:rPr>
              <w:t>-0.51</w:t>
            </w:r>
          </w:p>
        </w:tc>
      </w:tr>
      <w:tr w:rsidR="00CE35E0" w:rsidRPr="00E11015" w14:paraId="5B6FC2A8" w14:textId="77777777" w:rsidTr="002211B4">
        <w:tc>
          <w:tcPr>
            <w:tcW w:w="2337" w:type="dxa"/>
          </w:tcPr>
          <w:p w14:paraId="5FC4B2B5" w14:textId="77777777" w:rsidR="005D1BDD" w:rsidRPr="00E11015" w:rsidRDefault="005D1BDD" w:rsidP="008244E4">
            <w:pPr>
              <w:spacing w:after="0" w:line="480" w:lineRule="auto"/>
              <w:rPr>
                <w:bCs/>
              </w:rPr>
            </w:pPr>
            <w:r w:rsidRPr="00E11015">
              <w:rPr>
                <w:bCs/>
              </w:rPr>
              <w:t>Pit 3</w:t>
            </w:r>
          </w:p>
        </w:tc>
        <w:tc>
          <w:tcPr>
            <w:tcW w:w="2518" w:type="dxa"/>
          </w:tcPr>
          <w:p w14:paraId="1808AB63" w14:textId="77777777" w:rsidR="005D1BDD" w:rsidRPr="00E11015" w:rsidRDefault="005D1BDD" w:rsidP="008244E4">
            <w:pPr>
              <w:spacing w:after="0" w:line="480" w:lineRule="auto"/>
              <w:rPr>
                <w:bCs/>
              </w:rPr>
            </w:pPr>
            <w:r w:rsidRPr="00E11015">
              <w:rPr>
                <w:bCs/>
              </w:rPr>
              <w:t>VRE Generation %</w:t>
            </w:r>
          </w:p>
        </w:tc>
        <w:tc>
          <w:tcPr>
            <w:tcW w:w="990" w:type="dxa"/>
          </w:tcPr>
          <w:p w14:paraId="1FA3C271" w14:textId="77777777" w:rsidR="005D1BDD" w:rsidRPr="00E11015" w:rsidRDefault="005D1BDD" w:rsidP="008244E4">
            <w:pPr>
              <w:spacing w:after="0" w:line="480" w:lineRule="auto"/>
              <w:rPr>
                <w:bCs/>
              </w:rPr>
            </w:pPr>
            <w:r w:rsidRPr="00E11015">
              <w:rPr>
                <w:bCs/>
              </w:rPr>
              <w:t>&lt; 0.05</w:t>
            </w:r>
          </w:p>
        </w:tc>
        <w:tc>
          <w:tcPr>
            <w:tcW w:w="810" w:type="dxa"/>
          </w:tcPr>
          <w:p w14:paraId="68673BD8" w14:textId="77777777" w:rsidR="005D1BDD" w:rsidRPr="00E11015" w:rsidRDefault="005D1BDD" w:rsidP="008244E4">
            <w:pPr>
              <w:spacing w:after="0" w:line="480" w:lineRule="auto"/>
              <w:rPr>
                <w:bCs/>
              </w:rPr>
            </w:pPr>
            <w:r w:rsidRPr="00E11015">
              <w:rPr>
                <w:bCs/>
              </w:rPr>
              <w:t>0.92</w:t>
            </w:r>
          </w:p>
        </w:tc>
      </w:tr>
      <w:tr w:rsidR="00CE35E0" w:rsidRPr="00E11015" w14:paraId="031741FF" w14:textId="77777777" w:rsidTr="002211B4">
        <w:tc>
          <w:tcPr>
            <w:tcW w:w="2337" w:type="dxa"/>
          </w:tcPr>
          <w:p w14:paraId="698B842A" w14:textId="77777777" w:rsidR="005D1BDD" w:rsidRPr="00E11015" w:rsidRDefault="005D1BDD" w:rsidP="008244E4">
            <w:pPr>
              <w:spacing w:after="0" w:line="480" w:lineRule="auto"/>
              <w:rPr>
                <w:bCs/>
              </w:rPr>
            </w:pPr>
            <w:r w:rsidRPr="00E11015">
              <w:rPr>
                <w:bCs/>
              </w:rPr>
              <w:t>Pit 3</w:t>
            </w:r>
          </w:p>
        </w:tc>
        <w:tc>
          <w:tcPr>
            <w:tcW w:w="2518" w:type="dxa"/>
          </w:tcPr>
          <w:p w14:paraId="285A36FF" w14:textId="77777777" w:rsidR="005D1BDD" w:rsidRPr="00E11015" w:rsidRDefault="005D1BDD" w:rsidP="008244E4">
            <w:pPr>
              <w:spacing w:after="0" w:line="480" w:lineRule="auto"/>
              <w:rPr>
                <w:bCs/>
              </w:rPr>
            </w:pPr>
            <w:r w:rsidRPr="00E11015">
              <w:rPr>
                <w:bCs/>
              </w:rPr>
              <w:t>Hydro Generation %</w:t>
            </w:r>
          </w:p>
        </w:tc>
        <w:tc>
          <w:tcPr>
            <w:tcW w:w="990" w:type="dxa"/>
          </w:tcPr>
          <w:p w14:paraId="27FC9228" w14:textId="77777777" w:rsidR="005D1BDD" w:rsidRPr="00E11015" w:rsidRDefault="005D1BDD" w:rsidP="008244E4">
            <w:pPr>
              <w:spacing w:after="0" w:line="480" w:lineRule="auto"/>
              <w:rPr>
                <w:bCs/>
              </w:rPr>
            </w:pPr>
            <w:r w:rsidRPr="00E11015">
              <w:rPr>
                <w:bCs/>
              </w:rPr>
              <w:t>&lt; 0.05</w:t>
            </w:r>
          </w:p>
        </w:tc>
        <w:tc>
          <w:tcPr>
            <w:tcW w:w="810" w:type="dxa"/>
          </w:tcPr>
          <w:p w14:paraId="1F7FC0E1" w14:textId="77777777" w:rsidR="005D1BDD" w:rsidRPr="00E11015" w:rsidRDefault="005D1BDD" w:rsidP="008244E4">
            <w:pPr>
              <w:spacing w:after="0" w:line="480" w:lineRule="auto"/>
              <w:rPr>
                <w:bCs/>
              </w:rPr>
            </w:pPr>
            <w:r w:rsidRPr="00E11015">
              <w:rPr>
                <w:bCs/>
              </w:rPr>
              <w:t>-0.91</w:t>
            </w:r>
          </w:p>
        </w:tc>
      </w:tr>
      <w:tr w:rsidR="00CE35E0" w:rsidRPr="00E11015" w14:paraId="4BCDCAEA" w14:textId="77777777" w:rsidTr="002211B4">
        <w:tc>
          <w:tcPr>
            <w:tcW w:w="2337" w:type="dxa"/>
          </w:tcPr>
          <w:p w14:paraId="2E4B8757" w14:textId="77777777" w:rsidR="005D1BDD" w:rsidRPr="00E11015" w:rsidRDefault="005D1BDD" w:rsidP="008244E4">
            <w:pPr>
              <w:spacing w:after="0" w:line="480" w:lineRule="auto"/>
              <w:rPr>
                <w:bCs/>
              </w:rPr>
            </w:pPr>
            <w:r w:rsidRPr="00E11015">
              <w:rPr>
                <w:bCs/>
              </w:rPr>
              <w:t>High Rock</w:t>
            </w:r>
          </w:p>
        </w:tc>
        <w:tc>
          <w:tcPr>
            <w:tcW w:w="2518" w:type="dxa"/>
          </w:tcPr>
          <w:p w14:paraId="2293D4D3" w14:textId="77777777" w:rsidR="005D1BDD" w:rsidRPr="00E11015" w:rsidRDefault="005D1BDD" w:rsidP="008244E4">
            <w:pPr>
              <w:spacing w:after="0" w:line="480" w:lineRule="auto"/>
              <w:rPr>
                <w:bCs/>
              </w:rPr>
            </w:pPr>
            <w:r w:rsidRPr="00E11015">
              <w:rPr>
                <w:bCs/>
              </w:rPr>
              <w:t>VRE Generation %</w:t>
            </w:r>
          </w:p>
        </w:tc>
        <w:tc>
          <w:tcPr>
            <w:tcW w:w="990" w:type="dxa"/>
          </w:tcPr>
          <w:p w14:paraId="1C586052" w14:textId="77777777" w:rsidR="005D1BDD" w:rsidRPr="00E11015" w:rsidRDefault="005D1BDD" w:rsidP="008244E4">
            <w:pPr>
              <w:spacing w:after="0" w:line="480" w:lineRule="auto"/>
              <w:rPr>
                <w:bCs/>
              </w:rPr>
            </w:pPr>
            <w:r w:rsidRPr="00E11015">
              <w:rPr>
                <w:bCs/>
              </w:rPr>
              <w:t>&lt; 0.05</w:t>
            </w:r>
          </w:p>
        </w:tc>
        <w:tc>
          <w:tcPr>
            <w:tcW w:w="810" w:type="dxa"/>
          </w:tcPr>
          <w:p w14:paraId="0573F013" w14:textId="77777777" w:rsidR="005D1BDD" w:rsidRPr="00E11015" w:rsidRDefault="005D1BDD" w:rsidP="008244E4">
            <w:pPr>
              <w:spacing w:after="0" w:line="480" w:lineRule="auto"/>
              <w:rPr>
                <w:bCs/>
              </w:rPr>
            </w:pPr>
            <w:r w:rsidRPr="00E11015">
              <w:rPr>
                <w:bCs/>
              </w:rPr>
              <w:t>0.67</w:t>
            </w:r>
          </w:p>
        </w:tc>
      </w:tr>
      <w:tr w:rsidR="00CE35E0" w:rsidRPr="00E11015" w14:paraId="29974AA8" w14:textId="77777777" w:rsidTr="002211B4">
        <w:tc>
          <w:tcPr>
            <w:tcW w:w="2337" w:type="dxa"/>
          </w:tcPr>
          <w:p w14:paraId="30EE4DD2" w14:textId="77777777" w:rsidR="005D1BDD" w:rsidRPr="00E11015" w:rsidRDefault="005D1BDD" w:rsidP="008244E4">
            <w:pPr>
              <w:spacing w:after="0" w:line="480" w:lineRule="auto"/>
              <w:rPr>
                <w:bCs/>
              </w:rPr>
            </w:pPr>
            <w:r w:rsidRPr="00E11015">
              <w:rPr>
                <w:bCs/>
              </w:rPr>
              <w:t>High Rock</w:t>
            </w:r>
          </w:p>
        </w:tc>
        <w:tc>
          <w:tcPr>
            <w:tcW w:w="2518" w:type="dxa"/>
          </w:tcPr>
          <w:p w14:paraId="412C50D3" w14:textId="77777777" w:rsidR="005D1BDD" w:rsidRPr="00E11015" w:rsidRDefault="005D1BDD" w:rsidP="008244E4">
            <w:pPr>
              <w:spacing w:after="0" w:line="480" w:lineRule="auto"/>
              <w:rPr>
                <w:bCs/>
              </w:rPr>
            </w:pPr>
            <w:r w:rsidRPr="00E11015">
              <w:rPr>
                <w:bCs/>
              </w:rPr>
              <w:t>Hydro Generation %</w:t>
            </w:r>
          </w:p>
        </w:tc>
        <w:tc>
          <w:tcPr>
            <w:tcW w:w="990" w:type="dxa"/>
          </w:tcPr>
          <w:p w14:paraId="5C2578D4" w14:textId="77777777" w:rsidR="005D1BDD" w:rsidRPr="00E11015" w:rsidRDefault="005D1BDD" w:rsidP="008244E4">
            <w:pPr>
              <w:spacing w:after="0" w:line="480" w:lineRule="auto"/>
              <w:rPr>
                <w:bCs/>
              </w:rPr>
            </w:pPr>
            <w:r w:rsidRPr="00E11015">
              <w:rPr>
                <w:bCs/>
              </w:rPr>
              <w:t>&lt; 0.05</w:t>
            </w:r>
          </w:p>
        </w:tc>
        <w:tc>
          <w:tcPr>
            <w:tcW w:w="810" w:type="dxa"/>
          </w:tcPr>
          <w:p w14:paraId="2499567A" w14:textId="77777777" w:rsidR="005D1BDD" w:rsidRPr="00E11015" w:rsidRDefault="005D1BDD" w:rsidP="008244E4">
            <w:pPr>
              <w:spacing w:after="0" w:line="480" w:lineRule="auto"/>
              <w:rPr>
                <w:bCs/>
              </w:rPr>
            </w:pPr>
            <w:r w:rsidRPr="00E11015">
              <w:rPr>
                <w:bCs/>
              </w:rPr>
              <w:t>-0.42</w:t>
            </w:r>
          </w:p>
        </w:tc>
      </w:tr>
      <w:tr w:rsidR="005D1BDD" w:rsidRPr="00E11015" w14:paraId="235714D1" w14:textId="77777777" w:rsidTr="002211B4">
        <w:tc>
          <w:tcPr>
            <w:tcW w:w="2337" w:type="dxa"/>
          </w:tcPr>
          <w:p w14:paraId="2C17DBAF" w14:textId="77777777" w:rsidR="005D1BDD" w:rsidRPr="00E11015" w:rsidRDefault="005D1BDD" w:rsidP="008244E4">
            <w:pPr>
              <w:spacing w:after="0" w:line="480" w:lineRule="auto"/>
              <w:rPr>
                <w:bCs/>
              </w:rPr>
            </w:pPr>
            <w:r w:rsidRPr="00E11015">
              <w:rPr>
                <w:bCs/>
              </w:rPr>
              <w:t>Bartletts Ferry</w:t>
            </w:r>
          </w:p>
        </w:tc>
        <w:tc>
          <w:tcPr>
            <w:tcW w:w="2518" w:type="dxa"/>
          </w:tcPr>
          <w:p w14:paraId="2A539B72" w14:textId="77777777" w:rsidR="005D1BDD" w:rsidRPr="00E11015" w:rsidRDefault="005D1BDD" w:rsidP="008244E4">
            <w:pPr>
              <w:spacing w:after="0" w:line="480" w:lineRule="auto"/>
              <w:rPr>
                <w:bCs/>
              </w:rPr>
            </w:pPr>
            <w:r w:rsidRPr="00E11015">
              <w:rPr>
                <w:bCs/>
              </w:rPr>
              <w:t>VRE Generation %</w:t>
            </w:r>
          </w:p>
        </w:tc>
        <w:tc>
          <w:tcPr>
            <w:tcW w:w="990" w:type="dxa"/>
          </w:tcPr>
          <w:p w14:paraId="647F3A34" w14:textId="77777777" w:rsidR="005D1BDD" w:rsidRPr="00E11015" w:rsidRDefault="005D1BDD" w:rsidP="008244E4">
            <w:pPr>
              <w:spacing w:after="0" w:line="480" w:lineRule="auto"/>
              <w:rPr>
                <w:bCs/>
              </w:rPr>
            </w:pPr>
            <w:r w:rsidRPr="00E11015">
              <w:rPr>
                <w:bCs/>
              </w:rPr>
              <w:t>&lt; 0.05</w:t>
            </w:r>
          </w:p>
        </w:tc>
        <w:tc>
          <w:tcPr>
            <w:tcW w:w="810" w:type="dxa"/>
          </w:tcPr>
          <w:p w14:paraId="7FE8DC44" w14:textId="77777777" w:rsidR="005D1BDD" w:rsidRPr="00E11015" w:rsidRDefault="005D1BDD" w:rsidP="008244E4">
            <w:pPr>
              <w:spacing w:after="0" w:line="480" w:lineRule="auto"/>
              <w:rPr>
                <w:bCs/>
              </w:rPr>
            </w:pPr>
            <w:r w:rsidRPr="00E11015">
              <w:rPr>
                <w:bCs/>
              </w:rPr>
              <w:t>0.69</w:t>
            </w:r>
          </w:p>
        </w:tc>
      </w:tr>
    </w:tbl>
    <w:p w14:paraId="34B19D0C" w14:textId="77777777" w:rsidR="006B7AA7" w:rsidRDefault="006B7AA7" w:rsidP="008244E4">
      <w:pPr>
        <w:spacing w:line="480" w:lineRule="auto"/>
        <w:ind w:firstLine="720"/>
        <w:rPr>
          <w:bCs/>
        </w:rPr>
      </w:pPr>
    </w:p>
    <w:p w14:paraId="409B9B5D" w14:textId="77777777" w:rsidR="006B7AA7" w:rsidRDefault="006B7AA7">
      <w:pPr>
        <w:rPr>
          <w:bCs/>
        </w:rPr>
      </w:pPr>
      <w:r>
        <w:rPr>
          <w:bCs/>
        </w:rPr>
        <w:br w:type="page"/>
      </w:r>
    </w:p>
    <w:p w14:paraId="1544F705" w14:textId="77777777" w:rsidR="005D1BDD" w:rsidRPr="00E11015" w:rsidRDefault="005D1BDD" w:rsidP="008244E4">
      <w:pPr>
        <w:spacing w:line="480" w:lineRule="auto"/>
        <w:ind w:firstLine="720"/>
        <w:rPr>
          <w:bCs/>
        </w:rPr>
      </w:pPr>
      <w:r w:rsidRPr="00E11015">
        <w:rPr>
          <w:bCs/>
        </w:rPr>
        <w:lastRenderedPageBreak/>
        <w:t>Finally, the RB-Index at Smith Mountain has a statistically significant negative correlation with reversals (p-value &lt; 0.05, r</w:t>
      </w:r>
      <w:r w:rsidRPr="00E11015">
        <w:rPr>
          <w:bCs/>
          <w:vertAlign w:val="superscript"/>
        </w:rPr>
        <w:t>2</w:t>
      </w:r>
      <w:r w:rsidRPr="00E11015">
        <w:rPr>
          <w:bCs/>
        </w:rPr>
        <w:t xml:space="preserve"> = -0.91). The RB-Index trends at Smith Mountain reveal the 0% IEO variation with the highest RB-Index across all years and the 100% IEO variation with the lowest.</w:t>
      </w:r>
    </w:p>
    <w:p w14:paraId="11C5411A" w14:textId="77777777" w:rsidR="005D1BDD" w:rsidRPr="00E11015" w:rsidRDefault="005D1BDD" w:rsidP="00851262">
      <w:pPr>
        <w:pStyle w:val="Heading2"/>
        <w:numPr>
          <w:ilvl w:val="1"/>
          <w:numId w:val="4"/>
        </w:numPr>
        <w:spacing w:before="0" w:after="0" w:line="480" w:lineRule="auto"/>
        <w:rPr>
          <w:rFonts w:cs="Times New Roman"/>
          <w:bCs/>
          <w:sz w:val="24"/>
          <w:szCs w:val="24"/>
        </w:rPr>
      </w:pPr>
      <w:bookmarkStart w:id="103" w:name="_Toc194489103"/>
      <w:r w:rsidRPr="00E11015">
        <w:rPr>
          <w:rFonts w:cs="Times New Roman"/>
          <w:bCs/>
          <w:sz w:val="24"/>
          <w:szCs w:val="24"/>
        </w:rPr>
        <w:t>Economic Results</w:t>
      </w:r>
      <w:bookmarkEnd w:id="103"/>
    </w:p>
    <w:p w14:paraId="575F4475" w14:textId="77777777" w:rsidR="005D1BDD" w:rsidRPr="00E11015" w:rsidRDefault="005D1BDD" w:rsidP="008244E4">
      <w:pPr>
        <w:spacing w:line="480" w:lineRule="auto"/>
        <w:ind w:firstLine="720"/>
        <w:rPr>
          <w:bCs/>
        </w:rPr>
      </w:pPr>
      <w:r w:rsidRPr="00E11015">
        <w:rPr>
          <w:bCs/>
        </w:rPr>
        <w:t>The correlation between revenue and the nine independent variables varied by facility. In all five facilities total demand (MW) was correlated with revenue explaining up to 89% of revenues variability at Pit 3 and as low as 60% of revenues variability at the Bartletts Ferry facility. Total Demand (MW) has a negative impact on the revenue at all facilities except for Smith Mountain. The number of reversals was positively correlated with revenue at two facilities Pit 3 (p-value &lt; 0.05, r</w:t>
      </w:r>
      <w:r w:rsidRPr="00E11015">
        <w:rPr>
          <w:bCs/>
          <w:vertAlign w:val="superscript"/>
        </w:rPr>
        <w:t>2</w:t>
      </w:r>
      <w:r w:rsidRPr="00E11015">
        <w:rPr>
          <w:bCs/>
        </w:rPr>
        <w:t xml:space="preserve"> = 0.58) and High Rock (p-value &lt; 0.05, r</w:t>
      </w:r>
      <w:r w:rsidRPr="00E11015">
        <w:rPr>
          <w:bCs/>
          <w:vertAlign w:val="superscript"/>
        </w:rPr>
        <w:t>2</w:t>
      </w:r>
      <w:r w:rsidRPr="00E11015">
        <w:rPr>
          <w:bCs/>
        </w:rPr>
        <w:t xml:space="preserve"> = 0.44)</w:t>
      </w:r>
    </w:p>
    <w:p w14:paraId="7CD21750" w14:textId="77777777" w:rsidR="005D1BDD" w:rsidRPr="00E11015" w:rsidRDefault="005D1BDD" w:rsidP="00851262">
      <w:pPr>
        <w:pStyle w:val="Heading2"/>
        <w:numPr>
          <w:ilvl w:val="1"/>
          <w:numId w:val="4"/>
        </w:numPr>
        <w:spacing w:before="0" w:after="0" w:line="480" w:lineRule="auto"/>
        <w:rPr>
          <w:rFonts w:cs="Times New Roman"/>
          <w:bCs/>
          <w:sz w:val="24"/>
          <w:szCs w:val="24"/>
        </w:rPr>
      </w:pPr>
      <w:bookmarkStart w:id="104" w:name="_Toc194489104"/>
      <w:r w:rsidRPr="00E11015">
        <w:rPr>
          <w:rFonts w:cs="Times New Roman"/>
          <w:bCs/>
          <w:sz w:val="24"/>
          <w:szCs w:val="24"/>
        </w:rPr>
        <w:t>Grid Stability Results</w:t>
      </w:r>
      <w:bookmarkEnd w:id="104"/>
    </w:p>
    <w:p w14:paraId="5D5704DA" w14:textId="77777777" w:rsidR="006B7AA7" w:rsidRPr="00E11015" w:rsidRDefault="005D1BDD" w:rsidP="006B7AA7">
      <w:pPr>
        <w:spacing w:line="480" w:lineRule="auto"/>
        <w:ind w:firstLine="720"/>
        <w:rPr>
          <w:bCs/>
        </w:rPr>
      </w:pPr>
      <w:r w:rsidRPr="00E11015">
        <w:rPr>
          <w:bCs/>
        </w:rPr>
        <w:t>The facility able to meet the highest average percentage of demand was the Bartletts Ferry facility in BA 94 meeting 98.88% of all demand across all years and IEO cases. The facility meeting the least amount of demand is the Pit 3 facility in BA 09 meeting 4.28% of all demand across all years and IEO cases (</w:t>
      </w:r>
      <w:r w:rsidR="00B100E2" w:rsidRPr="00DD7206">
        <w:rPr>
          <w:b/>
        </w:rPr>
        <w:fldChar w:fldCharType="begin"/>
      </w:r>
      <w:r w:rsidR="00B100E2" w:rsidRPr="00DD7206">
        <w:rPr>
          <w:b/>
        </w:rPr>
        <w:instrText xml:space="preserve"> REF _Ref194402288 \h </w:instrText>
      </w:r>
      <w:r w:rsidR="00E11015" w:rsidRPr="00DD7206">
        <w:rPr>
          <w:b/>
        </w:rPr>
        <w:instrText xml:space="preserve"> \* MERGEFORMAT </w:instrText>
      </w:r>
      <w:r w:rsidR="00B100E2" w:rsidRPr="00DD7206">
        <w:rPr>
          <w:b/>
        </w:rPr>
      </w:r>
      <w:r w:rsidR="00B100E2" w:rsidRPr="00DD7206">
        <w:rPr>
          <w:b/>
        </w:rPr>
        <w:fldChar w:fldCharType="separate"/>
      </w:r>
      <w:r w:rsidR="00F56D06" w:rsidRPr="00F56D06">
        <w:rPr>
          <w:b/>
        </w:rPr>
        <w:t xml:space="preserve">Table </w:t>
      </w:r>
      <w:r w:rsidR="00F56D06" w:rsidRPr="00F56D06">
        <w:rPr>
          <w:b/>
          <w:iCs/>
          <w:noProof/>
        </w:rPr>
        <w:t>7</w:t>
      </w:r>
      <w:r w:rsidR="00B100E2" w:rsidRPr="00DD7206">
        <w:rPr>
          <w:b/>
        </w:rPr>
        <w:fldChar w:fldCharType="end"/>
      </w:r>
      <w:r w:rsidR="00924A4B" w:rsidRPr="00E11015">
        <w:rPr>
          <w:bCs/>
        </w:rPr>
        <w:t xml:space="preserve">; </w:t>
      </w:r>
      <w:r w:rsidR="00924A4B" w:rsidRPr="00DD7206">
        <w:rPr>
          <w:b/>
        </w:rPr>
        <w:fldChar w:fldCharType="begin"/>
      </w:r>
      <w:r w:rsidR="00924A4B" w:rsidRPr="00DD7206">
        <w:rPr>
          <w:b/>
        </w:rPr>
        <w:instrText xml:space="preserve"> REF _Ref192233782 \h </w:instrText>
      </w:r>
      <w:r w:rsidR="00026D4F" w:rsidRPr="00DD7206">
        <w:rPr>
          <w:b/>
        </w:rPr>
        <w:instrText xml:space="preserve"> \* MERGEFORMAT </w:instrText>
      </w:r>
      <w:r w:rsidR="00924A4B" w:rsidRPr="00DD7206">
        <w:rPr>
          <w:b/>
        </w:rPr>
      </w:r>
      <w:r w:rsidR="00924A4B" w:rsidRPr="00DD7206">
        <w:rPr>
          <w:b/>
        </w:rPr>
        <w:fldChar w:fldCharType="separate"/>
      </w:r>
      <w:r w:rsidR="00FF1350" w:rsidRPr="00FF1350">
        <w:rPr>
          <w:b/>
        </w:rPr>
        <w:t xml:space="preserve">Figure </w:t>
      </w:r>
      <w:r w:rsidR="00FF1350" w:rsidRPr="00FF1350">
        <w:rPr>
          <w:b/>
          <w:noProof/>
        </w:rPr>
        <w:t>3</w:t>
      </w:r>
      <w:r w:rsidR="00924A4B" w:rsidRPr="00DD7206">
        <w:rPr>
          <w:b/>
        </w:rPr>
        <w:fldChar w:fldCharType="end"/>
      </w:r>
      <w:r w:rsidRPr="00E11015">
        <w:rPr>
          <w:bCs/>
        </w:rPr>
        <w:t>).</w:t>
      </w:r>
      <w:r w:rsidR="006B7AA7">
        <w:rPr>
          <w:bCs/>
        </w:rPr>
        <w:t xml:space="preserve"> </w:t>
      </w:r>
      <w:r w:rsidR="006B7AA7" w:rsidRPr="00E11015">
        <w:rPr>
          <w:bCs/>
        </w:rPr>
        <w:t>At the Long Lake facility, all IEO scenarios were within less than 0.05% during 2050 when the facility met the highest percent of demand across all years, 63.5%. There were positive correlations in BA 3 between percent of demand met and RB-Index (p-value &lt; 0.05, r</w:t>
      </w:r>
      <w:r w:rsidR="006B7AA7" w:rsidRPr="00E11015">
        <w:rPr>
          <w:bCs/>
          <w:vertAlign w:val="superscript"/>
        </w:rPr>
        <w:t>2</w:t>
      </w:r>
      <w:r w:rsidR="006B7AA7" w:rsidRPr="00E11015">
        <w:rPr>
          <w:bCs/>
        </w:rPr>
        <w:t xml:space="preserve"> = 0.92), and percent of demand met and the average inflow (p-value &lt; 0.05, r</w:t>
      </w:r>
      <w:r w:rsidR="006B7AA7" w:rsidRPr="00E11015">
        <w:rPr>
          <w:bCs/>
          <w:vertAlign w:val="superscript"/>
        </w:rPr>
        <w:t>2</w:t>
      </w:r>
      <w:r w:rsidR="006B7AA7" w:rsidRPr="00E11015">
        <w:rPr>
          <w:bCs/>
        </w:rPr>
        <w:t xml:space="preserve"> = 0.45) (Appendix A).</w:t>
      </w:r>
    </w:p>
    <w:p w14:paraId="7E8DB649" w14:textId="77777777" w:rsidR="006B7AA7" w:rsidRDefault="006B7AA7" w:rsidP="006B7AA7">
      <w:pPr>
        <w:pStyle w:val="Caption"/>
        <w:keepNext/>
        <w:spacing w:after="0" w:line="480" w:lineRule="auto"/>
        <w:ind w:firstLine="720"/>
        <w:rPr>
          <w:bCs/>
        </w:rPr>
      </w:pPr>
      <w:r w:rsidRPr="00E11015">
        <w:rPr>
          <w:bCs/>
        </w:rPr>
        <w:t xml:space="preserve">In the BA associated with Pit 3 (BA 09), there is a lower share of conventional hydropower generation compared to BA 3, associated with the Long Lake facility, indicating different market dynamics. Across the inflow scenarios, Pit 3 hydropower facility consistently </w:t>
      </w:r>
      <w:r w:rsidRPr="00E11015">
        <w:rPr>
          <w:bCs/>
        </w:rPr>
        <w:lastRenderedPageBreak/>
        <w:t>met 4.13% in 2034, to 4.46% in 2050 of demand. The average inflow rate for Pit 3 in 2024 was 20.85 m</w:t>
      </w:r>
      <w:r w:rsidRPr="00E11015">
        <w:rPr>
          <w:bCs/>
          <w:vertAlign w:val="superscript"/>
        </w:rPr>
        <w:t>3</w:t>
      </w:r>
      <w:r w:rsidRPr="00E11015">
        <w:rPr>
          <w:bCs/>
        </w:rPr>
        <w:t>/s (75,069 m</w:t>
      </w:r>
      <w:r w:rsidRPr="00E11015">
        <w:rPr>
          <w:bCs/>
          <w:vertAlign w:val="superscript"/>
        </w:rPr>
        <w:t>3</w:t>
      </w:r>
      <w:r w:rsidRPr="00E11015">
        <w:rPr>
          <w:bCs/>
        </w:rPr>
        <w:t>/hr) as compared to Long Lake with 315.02 m</w:t>
      </w:r>
      <w:r w:rsidRPr="00E11015">
        <w:rPr>
          <w:bCs/>
          <w:vertAlign w:val="superscript"/>
        </w:rPr>
        <w:t>3</w:t>
      </w:r>
      <w:r w:rsidRPr="00E11015">
        <w:rPr>
          <w:bCs/>
        </w:rPr>
        <w:t>/s (1,134,066.7 m</w:t>
      </w:r>
      <w:r w:rsidRPr="00E11015">
        <w:rPr>
          <w:bCs/>
          <w:vertAlign w:val="superscript"/>
        </w:rPr>
        <w:t>3</w:t>
      </w:r>
      <w:r w:rsidRPr="00E11015">
        <w:rPr>
          <w:bCs/>
        </w:rPr>
        <w:t xml:space="preserve">/hr) during the same period. The smaller inflow, the total volume of water change between the IEO cases resulted in a smaller operational band </w:t>
      </w:r>
      <w:r w:rsidRPr="00E11015">
        <w:rPr>
          <w:bCs/>
          <w:noProof/>
        </w:rPr>
        <w:t>(Kao, et al., 2022)</w:t>
      </w:r>
      <w:r w:rsidRPr="00E11015">
        <w:rPr>
          <w:bCs/>
        </w:rPr>
        <w:t>.</w:t>
      </w:r>
      <w:r>
        <w:rPr>
          <w:bCs/>
        </w:rPr>
        <w:t xml:space="preserve"> </w:t>
      </w:r>
    </w:p>
    <w:p w14:paraId="14EEDD70" w14:textId="77777777" w:rsidR="00CF020A" w:rsidRPr="00E11015" w:rsidRDefault="006B7AA7" w:rsidP="00CF020A">
      <w:pPr>
        <w:spacing w:line="480" w:lineRule="auto"/>
        <w:ind w:firstLine="720"/>
        <w:rPr>
          <w:bCs/>
        </w:rPr>
      </w:pPr>
      <w:r w:rsidRPr="00E11015">
        <w:rPr>
          <w:bCs/>
        </w:rPr>
        <w:t>In BA 94, associated with the Bartletts Ferry facility, performance revealed strong capabilities in meeting electricity demand, with average peak fulfillment of 98.9% and a minimum peak fulfillment of 96.3% across all modeled inflow scenarios and years. The IEO case meeting the most demand is the 100% IEO case, and the case meeting the least demand is the 0% IEO case.</w:t>
      </w:r>
      <w:r w:rsidRPr="006B7AA7">
        <w:rPr>
          <w:bCs/>
        </w:rPr>
        <w:t xml:space="preserve"> </w:t>
      </w:r>
      <w:r w:rsidRPr="00E11015">
        <w:rPr>
          <w:bCs/>
        </w:rPr>
        <w:t>In BA 97, assessing performance across IEO scenarios reveals High Rock has limited flexibility with a 0.01% variation from the highest to the lowest percent demand met across all years and IEO cases.</w:t>
      </w:r>
      <w:r w:rsidR="00CF020A">
        <w:rPr>
          <w:bCs/>
        </w:rPr>
        <w:t xml:space="preserve"> </w:t>
      </w:r>
      <w:r w:rsidR="00CF020A" w:rsidRPr="00E11015">
        <w:rPr>
          <w:bCs/>
        </w:rPr>
        <w:t>Finally, in BA 99, the Smith Mountain hydroelectric facility, the 100% IEO meets the highest percentage of demand while the 0% IEO case meets the demand the least, ranging from 52.03% to 72.69%.</w:t>
      </w:r>
    </w:p>
    <w:p w14:paraId="2AB1D161" w14:textId="77777777" w:rsidR="00CF020A" w:rsidRPr="00E11015" w:rsidRDefault="00CF020A" w:rsidP="00CF020A">
      <w:pPr>
        <w:pStyle w:val="Heading2"/>
        <w:numPr>
          <w:ilvl w:val="1"/>
          <w:numId w:val="4"/>
        </w:numPr>
        <w:spacing w:before="0" w:after="0" w:line="480" w:lineRule="auto"/>
        <w:rPr>
          <w:rFonts w:cs="Times New Roman"/>
          <w:bCs/>
          <w:sz w:val="24"/>
          <w:szCs w:val="24"/>
        </w:rPr>
      </w:pPr>
      <w:bookmarkStart w:id="105" w:name="_Toc156475476"/>
      <w:bookmarkStart w:id="106" w:name="_Toc194489105"/>
      <w:r w:rsidRPr="00E11015">
        <w:rPr>
          <w:rFonts w:cs="Times New Roman"/>
          <w:bCs/>
          <w:sz w:val="24"/>
          <w:szCs w:val="24"/>
        </w:rPr>
        <w:t>Sensitivity Analysis</w:t>
      </w:r>
      <w:bookmarkEnd w:id="105"/>
      <w:bookmarkEnd w:id="106"/>
    </w:p>
    <w:p w14:paraId="02BA38DB" w14:textId="77777777" w:rsidR="00CF020A" w:rsidRPr="00E11015" w:rsidRDefault="00CF020A" w:rsidP="00CF020A">
      <w:pPr>
        <w:spacing w:line="480" w:lineRule="auto"/>
        <w:rPr>
          <w:bCs/>
        </w:rPr>
      </w:pPr>
      <w:r w:rsidRPr="00E11015">
        <w:rPr>
          <w:bCs/>
        </w:rPr>
        <w:tab/>
        <w:t>Comparing the three response variables (revenue, RB-Index, and percent of demand met) to eight independent variables revealed 14 statistically significant correlations (</w:t>
      </w:r>
      <w:r w:rsidRPr="00F56D06">
        <w:rPr>
          <w:b/>
        </w:rPr>
        <w:fldChar w:fldCharType="begin"/>
      </w:r>
      <w:r w:rsidRPr="00F56D06">
        <w:rPr>
          <w:b/>
        </w:rPr>
        <w:instrText xml:space="preserve"> REF _Ref192233824 \h  \* MERGEFORMAT </w:instrText>
      </w:r>
      <w:r w:rsidRPr="00F56D06">
        <w:rPr>
          <w:b/>
        </w:rPr>
      </w:r>
      <w:r w:rsidRPr="00F56D06">
        <w:rPr>
          <w:b/>
        </w:rPr>
        <w:fldChar w:fldCharType="separate"/>
      </w:r>
      <w:r w:rsidRPr="00F56D06">
        <w:rPr>
          <w:b/>
        </w:rPr>
        <w:t xml:space="preserve">Table </w:t>
      </w:r>
      <w:r w:rsidRPr="00F56D06">
        <w:rPr>
          <w:b/>
          <w:iCs/>
          <w:noProof/>
        </w:rPr>
        <w:t>8</w:t>
      </w:r>
      <w:r w:rsidRPr="00F56D06">
        <w:rPr>
          <w:b/>
        </w:rPr>
        <w:fldChar w:fldCharType="end"/>
      </w:r>
      <w:r w:rsidRPr="00E11015">
        <w:rPr>
          <w:bCs/>
        </w:rPr>
        <w:t>). The revenue generation was most positively correlated with the total demand placed on the facility (p-value &lt; 0.005, r</w:t>
      </w:r>
      <w:r w:rsidRPr="00E11015">
        <w:rPr>
          <w:bCs/>
          <w:vertAlign w:val="superscript"/>
        </w:rPr>
        <w:t>2</w:t>
      </w:r>
      <w:r w:rsidRPr="00E11015">
        <w:rPr>
          <w:bCs/>
        </w:rPr>
        <w:t xml:space="preserve"> = 0.96). RB-Index was most negatively correlated to the inflow (p-value &lt; 0.005, r</w:t>
      </w:r>
      <w:r w:rsidRPr="00E11015">
        <w:rPr>
          <w:bCs/>
          <w:vertAlign w:val="superscript"/>
        </w:rPr>
        <w:t>2</w:t>
      </w:r>
      <w:r w:rsidRPr="00E11015">
        <w:rPr>
          <w:bCs/>
        </w:rPr>
        <w:t xml:space="preserve"> = 0.82). The percent of demand met was positively correlated with reversals (p-value = 0.03, r</w:t>
      </w:r>
      <w:r w:rsidRPr="00E11015">
        <w:rPr>
          <w:bCs/>
          <w:vertAlign w:val="superscript"/>
        </w:rPr>
        <w:t>2</w:t>
      </w:r>
      <w:r w:rsidRPr="00E11015">
        <w:rPr>
          <w:bCs/>
        </w:rPr>
        <w:t xml:space="preserve"> = 0.88) but negatively correlated with the volume released (p-value &lt; 0.005, r</w:t>
      </w:r>
      <w:r w:rsidRPr="00E11015">
        <w:rPr>
          <w:bCs/>
          <w:vertAlign w:val="superscript"/>
        </w:rPr>
        <w:t>2</w:t>
      </w:r>
      <w:r w:rsidRPr="00E11015">
        <w:rPr>
          <w:bCs/>
        </w:rPr>
        <w:t xml:space="preserve"> = 0.35). </w:t>
      </w:r>
    </w:p>
    <w:p w14:paraId="3D23C907" w14:textId="77777777" w:rsidR="00CF020A" w:rsidRPr="00E11015" w:rsidRDefault="00CF020A" w:rsidP="00CF020A">
      <w:pPr>
        <w:pStyle w:val="Heading2"/>
        <w:numPr>
          <w:ilvl w:val="1"/>
          <w:numId w:val="4"/>
        </w:numPr>
        <w:spacing w:before="0" w:after="0" w:line="480" w:lineRule="auto"/>
        <w:rPr>
          <w:rFonts w:cs="Times New Roman"/>
          <w:bCs/>
          <w:sz w:val="24"/>
          <w:szCs w:val="24"/>
        </w:rPr>
      </w:pPr>
      <w:bookmarkStart w:id="107" w:name="_Toc194489106"/>
      <w:r w:rsidRPr="00E11015">
        <w:rPr>
          <w:rFonts w:cs="Times New Roman"/>
          <w:bCs/>
          <w:sz w:val="24"/>
          <w:szCs w:val="24"/>
        </w:rPr>
        <w:t>Predictors of Richard Baker Index, Revenue, and Grid Stability Correlation</w:t>
      </w:r>
      <w:bookmarkEnd w:id="107"/>
    </w:p>
    <w:p w14:paraId="1827924D" w14:textId="4ADABEF5" w:rsidR="006B7AA7" w:rsidRDefault="006B7AA7" w:rsidP="00CF020A">
      <w:pPr>
        <w:spacing w:line="480" w:lineRule="auto"/>
        <w:ind w:firstLine="720"/>
        <w:rPr>
          <w:bCs/>
        </w:rPr>
      </w:pPr>
      <w:r>
        <w:rPr>
          <w:bCs/>
        </w:rPr>
        <w:br w:type="page"/>
      </w:r>
    </w:p>
    <w:p w14:paraId="4A313669" w14:textId="77777777" w:rsidR="00FF1350" w:rsidRDefault="00571060" w:rsidP="007164D0">
      <w:r w:rsidRPr="00E11015">
        <w:rPr>
          <w:noProof/>
        </w:rPr>
        <w:lastRenderedPageBreak/>
        <w:drawing>
          <wp:inline distT="0" distB="0" distL="0" distR="0" wp14:anchorId="5AF2A3E4" wp14:editId="4B8CC463">
            <wp:extent cx="5581692" cy="3144416"/>
            <wp:effectExtent l="0" t="0" r="0" b="5715"/>
            <wp:docPr id="4175370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37018" name="Picture 417537018"/>
                    <pic:cNvPicPr/>
                  </pic:nvPicPr>
                  <pic:blipFill rotWithShape="1">
                    <a:blip r:embed="rId16"/>
                    <a:srcRect b="6525"/>
                    <a:stretch/>
                  </pic:blipFill>
                  <pic:spPr bwMode="auto">
                    <a:xfrm>
                      <a:off x="0" y="0"/>
                      <a:ext cx="5627327" cy="3170124"/>
                    </a:xfrm>
                    <a:prstGeom prst="rect">
                      <a:avLst/>
                    </a:prstGeom>
                    <a:ln>
                      <a:noFill/>
                    </a:ln>
                    <a:extLst>
                      <a:ext uri="{53640926-AAD7-44D8-BBD7-CCE9431645EC}">
                        <a14:shadowObscured xmlns:a14="http://schemas.microsoft.com/office/drawing/2010/main"/>
                      </a:ext>
                    </a:extLst>
                  </pic:spPr>
                </pic:pic>
              </a:graphicData>
            </a:graphic>
          </wp:inline>
        </w:drawing>
      </w:r>
      <w:bookmarkStart w:id="108" w:name="_Ref192233782"/>
    </w:p>
    <w:p w14:paraId="6E82709E" w14:textId="25911722" w:rsidR="005D1BDD" w:rsidRDefault="00924A4B" w:rsidP="007164D0">
      <w:bookmarkStart w:id="109" w:name="_Toc194490291"/>
      <w:r w:rsidRPr="00E11015">
        <w:t xml:space="preserve">Figure </w:t>
      </w:r>
      <w:fldSimple w:instr=" SEQ Figure \* ARABIC ">
        <w:r w:rsidR="00FF1350">
          <w:rPr>
            <w:noProof/>
          </w:rPr>
          <w:t>3</w:t>
        </w:r>
      </w:fldSimple>
      <w:bookmarkEnd w:id="108"/>
      <w:r w:rsidRPr="00E11015">
        <w:t xml:space="preserve"> Demand met, Hydro, VRE, and Total Demand vs Year for all BAs: Case study sites Year vs Demand Met for all IEO percent values. Both the y-axis and for the percent of demand met and the y-axis for the Demand (GW) vary by case study.</w:t>
      </w:r>
      <w:bookmarkEnd w:id="109"/>
    </w:p>
    <w:p w14:paraId="147981B0" w14:textId="67F0642A" w:rsidR="006B7AA7" w:rsidRDefault="006B7AA7">
      <w:r>
        <w:br w:type="page"/>
      </w:r>
    </w:p>
    <w:p w14:paraId="1D275DD4" w14:textId="0AA5E1B3" w:rsidR="005D1BDD" w:rsidRPr="00E11015" w:rsidRDefault="005D1BDD" w:rsidP="00F715D0">
      <w:pPr>
        <w:pStyle w:val="Caption"/>
        <w:keepNext/>
        <w:spacing w:after="0" w:line="240" w:lineRule="auto"/>
        <w:rPr>
          <w:bCs/>
          <w:iCs w:val="0"/>
          <w:szCs w:val="24"/>
        </w:rPr>
      </w:pPr>
      <w:bookmarkStart w:id="110" w:name="_Ref192233767"/>
      <w:bookmarkStart w:id="111" w:name="_Ref194402288"/>
      <w:bookmarkStart w:id="112" w:name="_Toc155172726"/>
      <w:bookmarkStart w:id="113" w:name="_Toc162609493"/>
      <w:bookmarkStart w:id="114" w:name="_Toc164934078"/>
      <w:bookmarkStart w:id="115" w:name="_Toc188341291"/>
      <w:bookmarkStart w:id="116" w:name="_Toc192592235"/>
      <w:bookmarkStart w:id="117" w:name="_Toc194485575"/>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AF0385">
        <w:rPr>
          <w:bCs/>
          <w:iCs w:val="0"/>
          <w:noProof/>
          <w:szCs w:val="24"/>
        </w:rPr>
        <w:t>7</w:t>
      </w:r>
      <w:r w:rsidRPr="00E11015">
        <w:rPr>
          <w:bCs/>
          <w:iCs w:val="0"/>
          <w:noProof/>
          <w:szCs w:val="24"/>
        </w:rPr>
        <w:fldChar w:fldCharType="end"/>
      </w:r>
      <w:bookmarkEnd w:id="110"/>
      <w:bookmarkEnd w:id="111"/>
      <w:r w:rsidRPr="00E11015">
        <w:rPr>
          <w:bCs/>
          <w:iCs w:val="0"/>
          <w:szCs w:val="24"/>
        </w:rPr>
        <w:t xml:space="preserve"> Average % Demand Met across All Years and IEO Cases</w:t>
      </w:r>
      <w:bookmarkEnd w:id="112"/>
      <w:bookmarkEnd w:id="113"/>
      <w:r w:rsidRPr="00E11015">
        <w:rPr>
          <w:bCs/>
          <w:iCs w:val="0"/>
          <w:szCs w:val="24"/>
        </w:rPr>
        <w:t xml:space="preserve"> for each case study facility</w:t>
      </w:r>
      <w:bookmarkEnd w:id="114"/>
      <w:bookmarkEnd w:id="115"/>
      <w:bookmarkEnd w:id="116"/>
      <w:bookmarkEnd w:id="117"/>
    </w:p>
    <w:tbl>
      <w:tblPr>
        <w:tblStyle w:val="TableGrid"/>
        <w:tblW w:w="4135" w:type="dxa"/>
        <w:tblLook w:val="04A0" w:firstRow="1" w:lastRow="0" w:firstColumn="1" w:lastColumn="0" w:noHBand="0" w:noVBand="1"/>
      </w:tblPr>
      <w:tblGrid>
        <w:gridCol w:w="2605"/>
        <w:gridCol w:w="1530"/>
      </w:tblGrid>
      <w:tr w:rsidR="00CE35E0" w:rsidRPr="00E11015" w14:paraId="10E55038" w14:textId="77777777" w:rsidTr="008544EB">
        <w:trPr>
          <w:trHeight w:val="640"/>
        </w:trPr>
        <w:tc>
          <w:tcPr>
            <w:tcW w:w="2605" w:type="dxa"/>
            <w:hideMark/>
          </w:tcPr>
          <w:p w14:paraId="0A474E3C" w14:textId="77777777" w:rsidR="005D1BDD" w:rsidRPr="00E11015" w:rsidRDefault="005D1BDD" w:rsidP="008244E4">
            <w:pPr>
              <w:spacing w:after="0" w:line="480" w:lineRule="auto"/>
              <w:rPr>
                <w:bCs/>
              </w:rPr>
            </w:pPr>
            <w:r w:rsidRPr="00E11015">
              <w:rPr>
                <w:bCs/>
              </w:rPr>
              <w:t>Hydropower Facility Name</w:t>
            </w:r>
          </w:p>
        </w:tc>
        <w:tc>
          <w:tcPr>
            <w:tcW w:w="1530" w:type="dxa"/>
          </w:tcPr>
          <w:p w14:paraId="6C90FA75" w14:textId="77777777" w:rsidR="005D1BDD" w:rsidRPr="00E11015" w:rsidRDefault="005D1BDD" w:rsidP="008244E4">
            <w:pPr>
              <w:spacing w:after="0" w:line="480" w:lineRule="auto"/>
              <w:rPr>
                <w:bCs/>
              </w:rPr>
            </w:pPr>
            <w:r w:rsidRPr="00E11015">
              <w:rPr>
                <w:bCs/>
              </w:rPr>
              <w:t>% Demand Met</w:t>
            </w:r>
          </w:p>
        </w:tc>
      </w:tr>
      <w:tr w:rsidR="00CE35E0" w:rsidRPr="00E11015" w14:paraId="393EF6A4" w14:textId="77777777" w:rsidTr="008544EB">
        <w:trPr>
          <w:trHeight w:val="320"/>
        </w:trPr>
        <w:tc>
          <w:tcPr>
            <w:tcW w:w="2605" w:type="dxa"/>
            <w:noWrap/>
          </w:tcPr>
          <w:p w14:paraId="4843359B" w14:textId="77777777" w:rsidR="005D1BDD" w:rsidRPr="00E11015" w:rsidRDefault="005D1BDD" w:rsidP="008244E4">
            <w:pPr>
              <w:spacing w:after="0" w:line="480" w:lineRule="auto"/>
              <w:rPr>
                <w:bCs/>
              </w:rPr>
            </w:pPr>
            <w:r w:rsidRPr="00E11015">
              <w:rPr>
                <w:bCs/>
              </w:rPr>
              <w:t>Long Lake</w:t>
            </w:r>
          </w:p>
        </w:tc>
        <w:tc>
          <w:tcPr>
            <w:tcW w:w="1530" w:type="dxa"/>
          </w:tcPr>
          <w:p w14:paraId="556C5D2A" w14:textId="77777777" w:rsidR="005D1BDD" w:rsidRPr="00E11015" w:rsidRDefault="005D1BDD" w:rsidP="008244E4">
            <w:pPr>
              <w:spacing w:after="0" w:line="480" w:lineRule="auto"/>
              <w:rPr>
                <w:bCs/>
              </w:rPr>
            </w:pPr>
            <w:r w:rsidRPr="00E11015">
              <w:rPr>
                <w:bCs/>
              </w:rPr>
              <w:t>58.9%</w:t>
            </w:r>
          </w:p>
        </w:tc>
      </w:tr>
      <w:tr w:rsidR="00CE35E0" w:rsidRPr="00E11015" w14:paraId="01022135" w14:textId="77777777" w:rsidTr="008544EB">
        <w:trPr>
          <w:trHeight w:val="320"/>
        </w:trPr>
        <w:tc>
          <w:tcPr>
            <w:tcW w:w="2605" w:type="dxa"/>
            <w:noWrap/>
          </w:tcPr>
          <w:p w14:paraId="3F88B803" w14:textId="77777777" w:rsidR="005D1BDD" w:rsidRPr="00E11015" w:rsidRDefault="005D1BDD" w:rsidP="008244E4">
            <w:pPr>
              <w:spacing w:after="0" w:line="480" w:lineRule="auto"/>
              <w:rPr>
                <w:bCs/>
              </w:rPr>
            </w:pPr>
            <w:r w:rsidRPr="00E11015">
              <w:rPr>
                <w:bCs/>
              </w:rPr>
              <w:t>Pit 3</w:t>
            </w:r>
          </w:p>
        </w:tc>
        <w:tc>
          <w:tcPr>
            <w:tcW w:w="1530" w:type="dxa"/>
          </w:tcPr>
          <w:p w14:paraId="7B081B09" w14:textId="18A8289E" w:rsidR="005D1BDD" w:rsidRPr="00E11015" w:rsidRDefault="005D1BDD" w:rsidP="008244E4">
            <w:pPr>
              <w:spacing w:after="0" w:line="480" w:lineRule="auto"/>
              <w:rPr>
                <w:bCs/>
              </w:rPr>
            </w:pPr>
            <w:r w:rsidRPr="00E11015">
              <w:rPr>
                <w:bCs/>
              </w:rPr>
              <w:t>4.</w:t>
            </w:r>
            <w:r w:rsidR="0006549D" w:rsidRPr="00E11015">
              <w:rPr>
                <w:bCs/>
              </w:rPr>
              <w:t>5</w:t>
            </w:r>
            <w:r w:rsidRPr="00E11015">
              <w:rPr>
                <w:bCs/>
              </w:rPr>
              <w:t>%</w:t>
            </w:r>
          </w:p>
        </w:tc>
      </w:tr>
      <w:tr w:rsidR="00CE35E0" w:rsidRPr="00E11015" w14:paraId="52A735C2" w14:textId="77777777" w:rsidTr="008544EB">
        <w:trPr>
          <w:trHeight w:val="320"/>
        </w:trPr>
        <w:tc>
          <w:tcPr>
            <w:tcW w:w="2605" w:type="dxa"/>
            <w:noWrap/>
          </w:tcPr>
          <w:p w14:paraId="49C0A82C" w14:textId="77777777" w:rsidR="005D1BDD" w:rsidRPr="00E11015" w:rsidRDefault="005D1BDD" w:rsidP="008244E4">
            <w:pPr>
              <w:spacing w:after="0" w:line="480" w:lineRule="auto"/>
              <w:rPr>
                <w:bCs/>
              </w:rPr>
            </w:pPr>
            <w:r w:rsidRPr="00E11015">
              <w:rPr>
                <w:bCs/>
              </w:rPr>
              <w:t>Bartletts Ferry</w:t>
            </w:r>
          </w:p>
        </w:tc>
        <w:tc>
          <w:tcPr>
            <w:tcW w:w="1530" w:type="dxa"/>
          </w:tcPr>
          <w:p w14:paraId="7F00897B" w14:textId="77777777" w:rsidR="005D1BDD" w:rsidRPr="00E11015" w:rsidRDefault="005D1BDD" w:rsidP="008244E4">
            <w:pPr>
              <w:spacing w:after="0" w:line="480" w:lineRule="auto"/>
              <w:rPr>
                <w:bCs/>
              </w:rPr>
            </w:pPr>
            <w:r w:rsidRPr="00E11015">
              <w:rPr>
                <w:bCs/>
              </w:rPr>
              <w:t>97.8%</w:t>
            </w:r>
          </w:p>
        </w:tc>
      </w:tr>
      <w:tr w:rsidR="00CE35E0" w:rsidRPr="00E11015" w14:paraId="4E876C1A" w14:textId="77777777" w:rsidTr="008544EB">
        <w:trPr>
          <w:trHeight w:val="320"/>
        </w:trPr>
        <w:tc>
          <w:tcPr>
            <w:tcW w:w="2605" w:type="dxa"/>
            <w:noWrap/>
            <w:hideMark/>
          </w:tcPr>
          <w:p w14:paraId="73C639E7" w14:textId="77777777" w:rsidR="005D1BDD" w:rsidRPr="00E11015" w:rsidRDefault="005D1BDD" w:rsidP="008244E4">
            <w:pPr>
              <w:spacing w:after="0" w:line="480" w:lineRule="auto"/>
              <w:rPr>
                <w:bCs/>
              </w:rPr>
            </w:pPr>
            <w:r w:rsidRPr="00E11015">
              <w:rPr>
                <w:bCs/>
              </w:rPr>
              <w:t>High Rock</w:t>
            </w:r>
          </w:p>
        </w:tc>
        <w:tc>
          <w:tcPr>
            <w:tcW w:w="1530" w:type="dxa"/>
          </w:tcPr>
          <w:p w14:paraId="16A83860" w14:textId="77777777" w:rsidR="005D1BDD" w:rsidRPr="00E11015" w:rsidRDefault="005D1BDD" w:rsidP="008244E4">
            <w:pPr>
              <w:spacing w:after="0" w:line="480" w:lineRule="auto"/>
              <w:rPr>
                <w:bCs/>
              </w:rPr>
            </w:pPr>
            <w:r w:rsidRPr="00E11015">
              <w:rPr>
                <w:bCs/>
              </w:rPr>
              <w:t>42.2%</w:t>
            </w:r>
          </w:p>
        </w:tc>
      </w:tr>
      <w:tr w:rsidR="005D1BDD" w:rsidRPr="00E11015" w14:paraId="76454D46" w14:textId="77777777" w:rsidTr="008544EB">
        <w:trPr>
          <w:trHeight w:val="320"/>
        </w:trPr>
        <w:tc>
          <w:tcPr>
            <w:tcW w:w="2605" w:type="dxa"/>
            <w:noWrap/>
            <w:hideMark/>
          </w:tcPr>
          <w:p w14:paraId="3C4B083F" w14:textId="77777777" w:rsidR="005D1BDD" w:rsidRPr="00E11015" w:rsidRDefault="005D1BDD" w:rsidP="008244E4">
            <w:pPr>
              <w:spacing w:after="0" w:line="480" w:lineRule="auto"/>
              <w:rPr>
                <w:bCs/>
              </w:rPr>
            </w:pPr>
            <w:r w:rsidRPr="00E11015">
              <w:rPr>
                <w:bCs/>
              </w:rPr>
              <w:t>Smith Mountain</w:t>
            </w:r>
          </w:p>
        </w:tc>
        <w:tc>
          <w:tcPr>
            <w:tcW w:w="1530" w:type="dxa"/>
          </w:tcPr>
          <w:p w14:paraId="25883AD2" w14:textId="77777777" w:rsidR="005D1BDD" w:rsidRPr="00E11015" w:rsidRDefault="005D1BDD" w:rsidP="008244E4">
            <w:pPr>
              <w:spacing w:after="0" w:line="480" w:lineRule="auto"/>
              <w:rPr>
                <w:bCs/>
              </w:rPr>
            </w:pPr>
            <w:r w:rsidRPr="00E11015">
              <w:rPr>
                <w:bCs/>
              </w:rPr>
              <w:t>61.0%</w:t>
            </w:r>
          </w:p>
        </w:tc>
      </w:tr>
    </w:tbl>
    <w:p w14:paraId="7D7D677C" w14:textId="77777777" w:rsidR="00216E2F" w:rsidRDefault="00216E2F" w:rsidP="00F715D0">
      <w:pPr>
        <w:spacing w:line="480" w:lineRule="auto"/>
        <w:ind w:firstLine="720"/>
        <w:rPr>
          <w:bCs/>
        </w:rPr>
      </w:pPr>
    </w:p>
    <w:p w14:paraId="06E8955E" w14:textId="38E3A076" w:rsidR="00993F19" w:rsidRDefault="00993F19" w:rsidP="00993F19">
      <w:pPr>
        <w:spacing w:line="480" w:lineRule="auto"/>
        <w:ind w:firstLine="720"/>
        <w:rPr>
          <w:bCs/>
        </w:rPr>
      </w:pPr>
      <w:r>
        <w:rPr>
          <w:bCs/>
        </w:rPr>
        <w:br w:type="page"/>
      </w:r>
    </w:p>
    <w:p w14:paraId="5387F59F" w14:textId="77777777" w:rsidR="00993F19" w:rsidRPr="00E11015" w:rsidRDefault="00993F19" w:rsidP="00993F19">
      <w:pPr>
        <w:pStyle w:val="Caption"/>
        <w:keepNext/>
        <w:spacing w:after="0" w:line="240" w:lineRule="auto"/>
        <w:rPr>
          <w:bCs/>
          <w:iCs w:val="0"/>
          <w:szCs w:val="24"/>
        </w:rPr>
      </w:pPr>
      <w:bookmarkStart w:id="118" w:name="_Ref192233824"/>
      <w:bookmarkStart w:id="119" w:name="_Toc164934080"/>
      <w:bookmarkStart w:id="120" w:name="_Toc188341292"/>
      <w:bookmarkStart w:id="121" w:name="_Toc192592236"/>
      <w:bookmarkStart w:id="122" w:name="_Toc194485576"/>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Pr>
          <w:bCs/>
          <w:iCs w:val="0"/>
          <w:noProof/>
          <w:szCs w:val="24"/>
        </w:rPr>
        <w:t>8</w:t>
      </w:r>
      <w:r w:rsidRPr="00E11015">
        <w:rPr>
          <w:bCs/>
          <w:iCs w:val="0"/>
          <w:noProof/>
          <w:szCs w:val="24"/>
        </w:rPr>
        <w:fldChar w:fldCharType="end"/>
      </w:r>
      <w:bookmarkEnd w:id="118"/>
      <w:r w:rsidRPr="00E11015">
        <w:rPr>
          <w:bCs/>
          <w:iCs w:val="0"/>
          <w:szCs w:val="24"/>
        </w:rPr>
        <w:t xml:space="preserve"> Sensitivity analysis piecewise regression results between the three response variables and eight independent variables</w:t>
      </w:r>
      <w:bookmarkEnd w:id="119"/>
      <w:bookmarkEnd w:id="120"/>
      <w:bookmarkEnd w:id="121"/>
      <w:bookmarkEnd w:id="122"/>
    </w:p>
    <w:tbl>
      <w:tblPr>
        <w:tblStyle w:val="TableGrid"/>
        <w:tblW w:w="0" w:type="auto"/>
        <w:tblLook w:val="04A0" w:firstRow="1" w:lastRow="0" w:firstColumn="1" w:lastColumn="0" w:noHBand="0" w:noVBand="1"/>
      </w:tblPr>
      <w:tblGrid>
        <w:gridCol w:w="1599"/>
        <w:gridCol w:w="1626"/>
        <w:gridCol w:w="781"/>
        <w:gridCol w:w="1495"/>
        <w:gridCol w:w="1252"/>
        <w:gridCol w:w="1522"/>
      </w:tblGrid>
      <w:tr w:rsidR="00993F19" w:rsidRPr="00E11015" w14:paraId="75EE407A" w14:textId="77777777" w:rsidTr="00DC3C50">
        <w:tc>
          <w:tcPr>
            <w:tcW w:w="1599" w:type="dxa"/>
          </w:tcPr>
          <w:p w14:paraId="21E6C395" w14:textId="77777777" w:rsidR="00993F19" w:rsidRPr="00E11015" w:rsidRDefault="00993F19" w:rsidP="00DC3C50">
            <w:pPr>
              <w:spacing w:after="0" w:line="480" w:lineRule="auto"/>
              <w:rPr>
                <w:bCs/>
              </w:rPr>
            </w:pPr>
            <w:r w:rsidRPr="00E11015">
              <w:rPr>
                <w:bCs/>
              </w:rPr>
              <w:t>Response Variable</w:t>
            </w:r>
          </w:p>
        </w:tc>
        <w:tc>
          <w:tcPr>
            <w:tcW w:w="1626" w:type="dxa"/>
          </w:tcPr>
          <w:p w14:paraId="2CE9F768" w14:textId="77777777" w:rsidR="00993F19" w:rsidRPr="00E11015" w:rsidRDefault="00993F19" w:rsidP="00DC3C50">
            <w:pPr>
              <w:spacing w:after="0" w:line="480" w:lineRule="auto"/>
              <w:rPr>
                <w:bCs/>
              </w:rPr>
            </w:pPr>
            <w:r w:rsidRPr="00E11015">
              <w:rPr>
                <w:bCs/>
              </w:rPr>
              <w:t>Independent Variable</w:t>
            </w:r>
          </w:p>
        </w:tc>
        <w:tc>
          <w:tcPr>
            <w:tcW w:w="781" w:type="dxa"/>
          </w:tcPr>
          <w:p w14:paraId="26C5272D" w14:textId="77777777" w:rsidR="00993F19" w:rsidRPr="00E11015" w:rsidRDefault="00993F19" w:rsidP="00DC3C50">
            <w:pPr>
              <w:spacing w:after="0" w:line="480" w:lineRule="auto"/>
              <w:rPr>
                <w:bCs/>
                <w:vertAlign w:val="superscript"/>
              </w:rPr>
            </w:pPr>
            <w:r w:rsidRPr="00E11015">
              <w:rPr>
                <w:bCs/>
              </w:rPr>
              <w:t>r</w:t>
            </w:r>
            <w:r w:rsidRPr="00E11015">
              <w:rPr>
                <w:bCs/>
                <w:vertAlign w:val="superscript"/>
              </w:rPr>
              <w:t>2</w:t>
            </w:r>
          </w:p>
        </w:tc>
        <w:tc>
          <w:tcPr>
            <w:tcW w:w="1495" w:type="dxa"/>
          </w:tcPr>
          <w:p w14:paraId="747CAD61" w14:textId="77777777" w:rsidR="00993F19" w:rsidRPr="00E11015" w:rsidRDefault="00993F19" w:rsidP="00DC3C50">
            <w:pPr>
              <w:spacing w:after="0" w:line="480" w:lineRule="auto"/>
              <w:rPr>
                <w:bCs/>
              </w:rPr>
            </w:pPr>
            <w:r w:rsidRPr="00E11015">
              <w:rPr>
                <w:bCs/>
              </w:rPr>
              <w:t>P-value</w:t>
            </w:r>
          </w:p>
        </w:tc>
        <w:tc>
          <w:tcPr>
            <w:tcW w:w="1252" w:type="dxa"/>
          </w:tcPr>
          <w:p w14:paraId="6E145FBE" w14:textId="77777777" w:rsidR="00993F19" w:rsidRPr="00E11015" w:rsidRDefault="00993F19" w:rsidP="00DC3C50">
            <w:pPr>
              <w:spacing w:after="0" w:line="480" w:lineRule="auto"/>
              <w:rPr>
                <w:bCs/>
              </w:rPr>
            </w:pPr>
            <w:r w:rsidRPr="00E11015">
              <w:rPr>
                <w:bCs/>
              </w:rPr>
              <w:t>F-value</w:t>
            </w:r>
          </w:p>
        </w:tc>
        <w:tc>
          <w:tcPr>
            <w:tcW w:w="1522" w:type="dxa"/>
          </w:tcPr>
          <w:p w14:paraId="1EA9DF75" w14:textId="77777777" w:rsidR="00993F19" w:rsidRPr="00E11015" w:rsidRDefault="00993F19" w:rsidP="00DC3C50">
            <w:pPr>
              <w:spacing w:after="0" w:line="480" w:lineRule="auto"/>
              <w:rPr>
                <w:bCs/>
              </w:rPr>
            </w:pPr>
            <w:r w:rsidRPr="00E11015">
              <w:rPr>
                <w:bCs/>
              </w:rPr>
              <w:t>Direction of Association</w:t>
            </w:r>
          </w:p>
        </w:tc>
      </w:tr>
      <w:tr w:rsidR="00993F19" w:rsidRPr="00E11015" w14:paraId="19A44F76" w14:textId="77777777" w:rsidTr="00DC3C50">
        <w:tc>
          <w:tcPr>
            <w:tcW w:w="1599" w:type="dxa"/>
            <w:vAlign w:val="bottom"/>
          </w:tcPr>
          <w:p w14:paraId="502C7245" w14:textId="77777777" w:rsidR="00993F19" w:rsidRPr="00E11015" w:rsidRDefault="00993F19" w:rsidP="00DC3C50">
            <w:pPr>
              <w:spacing w:after="0" w:line="480" w:lineRule="auto"/>
              <w:rPr>
                <w:bCs/>
              </w:rPr>
            </w:pPr>
            <w:r w:rsidRPr="00E11015">
              <w:rPr>
                <w:bCs/>
              </w:rPr>
              <w:t>Revenue Data Summation</w:t>
            </w:r>
          </w:p>
        </w:tc>
        <w:tc>
          <w:tcPr>
            <w:tcW w:w="1626" w:type="dxa"/>
            <w:vAlign w:val="bottom"/>
          </w:tcPr>
          <w:p w14:paraId="542894C3" w14:textId="77777777" w:rsidR="00993F19" w:rsidRPr="00E11015" w:rsidRDefault="00993F19" w:rsidP="00DC3C50">
            <w:pPr>
              <w:spacing w:after="0" w:line="480" w:lineRule="auto"/>
              <w:rPr>
                <w:bCs/>
              </w:rPr>
            </w:pPr>
            <w:r w:rsidRPr="00E11015">
              <w:rPr>
                <w:bCs/>
              </w:rPr>
              <w:t>Total Demand (MW)</w:t>
            </w:r>
          </w:p>
        </w:tc>
        <w:tc>
          <w:tcPr>
            <w:tcW w:w="781" w:type="dxa"/>
            <w:vAlign w:val="bottom"/>
          </w:tcPr>
          <w:p w14:paraId="33DFD28F" w14:textId="77777777" w:rsidR="00993F19" w:rsidRPr="00E11015" w:rsidRDefault="00993F19" w:rsidP="00DC3C50">
            <w:pPr>
              <w:spacing w:after="0" w:line="480" w:lineRule="auto"/>
              <w:rPr>
                <w:bCs/>
              </w:rPr>
            </w:pPr>
            <w:r w:rsidRPr="00E11015">
              <w:rPr>
                <w:bCs/>
              </w:rPr>
              <w:t>0.96</w:t>
            </w:r>
          </w:p>
        </w:tc>
        <w:tc>
          <w:tcPr>
            <w:tcW w:w="1495" w:type="dxa"/>
            <w:vAlign w:val="bottom"/>
          </w:tcPr>
          <w:p w14:paraId="2C9D89FF" w14:textId="77777777" w:rsidR="00993F19" w:rsidRPr="00E11015" w:rsidRDefault="00993F19" w:rsidP="00DC3C50">
            <w:pPr>
              <w:spacing w:after="0" w:line="480" w:lineRule="auto"/>
              <w:rPr>
                <w:bCs/>
              </w:rPr>
            </w:pPr>
            <w:r w:rsidRPr="00E11015">
              <w:rPr>
                <w:bCs/>
              </w:rPr>
              <w:t>4.1E-09</w:t>
            </w:r>
          </w:p>
        </w:tc>
        <w:tc>
          <w:tcPr>
            <w:tcW w:w="1252" w:type="dxa"/>
            <w:vAlign w:val="bottom"/>
          </w:tcPr>
          <w:p w14:paraId="32C3D181" w14:textId="77777777" w:rsidR="00993F19" w:rsidRPr="00E11015" w:rsidRDefault="00993F19" w:rsidP="00DC3C50">
            <w:pPr>
              <w:spacing w:after="0" w:line="480" w:lineRule="auto"/>
              <w:rPr>
                <w:bCs/>
              </w:rPr>
            </w:pPr>
            <w:r w:rsidRPr="00E11015">
              <w:rPr>
                <w:bCs/>
              </w:rPr>
              <w:t>22000</w:t>
            </w:r>
          </w:p>
        </w:tc>
        <w:tc>
          <w:tcPr>
            <w:tcW w:w="1522" w:type="dxa"/>
            <w:vAlign w:val="bottom"/>
          </w:tcPr>
          <w:p w14:paraId="1D4921D9" w14:textId="77777777" w:rsidR="00993F19" w:rsidRPr="00E11015" w:rsidRDefault="00993F19" w:rsidP="00DC3C50">
            <w:pPr>
              <w:spacing w:after="0" w:line="480" w:lineRule="auto"/>
              <w:rPr>
                <w:bCs/>
              </w:rPr>
            </w:pPr>
            <w:r w:rsidRPr="00E11015">
              <w:rPr>
                <w:bCs/>
              </w:rPr>
              <w:t>positive</w:t>
            </w:r>
          </w:p>
        </w:tc>
      </w:tr>
      <w:tr w:rsidR="00993F19" w:rsidRPr="00E11015" w14:paraId="43BAAC0D" w14:textId="77777777" w:rsidTr="00DC3C50">
        <w:tc>
          <w:tcPr>
            <w:tcW w:w="1599" w:type="dxa"/>
            <w:vAlign w:val="bottom"/>
          </w:tcPr>
          <w:p w14:paraId="4F891C3C" w14:textId="77777777" w:rsidR="00993F19" w:rsidRPr="00E11015" w:rsidRDefault="00993F19" w:rsidP="00DC3C50">
            <w:pPr>
              <w:spacing w:after="0" w:line="480" w:lineRule="auto"/>
              <w:rPr>
                <w:bCs/>
              </w:rPr>
            </w:pPr>
            <w:r w:rsidRPr="00E11015">
              <w:rPr>
                <w:bCs/>
              </w:rPr>
              <w:t>Revenue Data Summation</w:t>
            </w:r>
          </w:p>
        </w:tc>
        <w:tc>
          <w:tcPr>
            <w:tcW w:w="1626" w:type="dxa"/>
            <w:vAlign w:val="bottom"/>
          </w:tcPr>
          <w:p w14:paraId="5A0D16BE" w14:textId="77777777" w:rsidR="00993F19" w:rsidRPr="00E11015" w:rsidRDefault="00993F19" w:rsidP="00DC3C50">
            <w:pPr>
              <w:spacing w:after="0" w:line="480" w:lineRule="auto"/>
              <w:rPr>
                <w:bCs/>
              </w:rPr>
            </w:pPr>
            <w:r w:rsidRPr="00E11015">
              <w:rPr>
                <w:bCs/>
              </w:rPr>
              <w:t xml:space="preserve">RB-Index </w:t>
            </w:r>
          </w:p>
        </w:tc>
        <w:tc>
          <w:tcPr>
            <w:tcW w:w="781" w:type="dxa"/>
            <w:vAlign w:val="bottom"/>
          </w:tcPr>
          <w:p w14:paraId="432E54E9" w14:textId="77777777" w:rsidR="00993F19" w:rsidRPr="00E11015" w:rsidRDefault="00993F19" w:rsidP="00DC3C50">
            <w:pPr>
              <w:spacing w:after="0" w:line="480" w:lineRule="auto"/>
              <w:rPr>
                <w:bCs/>
              </w:rPr>
            </w:pPr>
            <w:r w:rsidRPr="00E11015">
              <w:rPr>
                <w:bCs/>
              </w:rPr>
              <w:t>0.79</w:t>
            </w:r>
          </w:p>
        </w:tc>
        <w:tc>
          <w:tcPr>
            <w:tcW w:w="1495" w:type="dxa"/>
            <w:vAlign w:val="bottom"/>
          </w:tcPr>
          <w:p w14:paraId="637C38F9" w14:textId="77777777" w:rsidR="00993F19" w:rsidRPr="00E11015" w:rsidRDefault="00993F19" w:rsidP="00DC3C50">
            <w:pPr>
              <w:spacing w:after="0" w:line="480" w:lineRule="auto"/>
              <w:rPr>
                <w:bCs/>
              </w:rPr>
            </w:pPr>
            <w:r w:rsidRPr="00E11015">
              <w:rPr>
                <w:bCs/>
              </w:rPr>
              <w:t>5.4E-05</w:t>
            </w:r>
          </w:p>
        </w:tc>
        <w:tc>
          <w:tcPr>
            <w:tcW w:w="1252" w:type="dxa"/>
            <w:vAlign w:val="bottom"/>
          </w:tcPr>
          <w:p w14:paraId="2FA2897E" w14:textId="77777777" w:rsidR="00993F19" w:rsidRPr="00E11015" w:rsidRDefault="00993F19" w:rsidP="00DC3C50">
            <w:pPr>
              <w:spacing w:after="0" w:line="480" w:lineRule="auto"/>
              <w:rPr>
                <w:bCs/>
              </w:rPr>
            </w:pPr>
            <w:r w:rsidRPr="00E11015">
              <w:rPr>
                <w:bCs/>
              </w:rPr>
              <w:t>32000</w:t>
            </w:r>
          </w:p>
        </w:tc>
        <w:tc>
          <w:tcPr>
            <w:tcW w:w="1522" w:type="dxa"/>
            <w:vAlign w:val="bottom"/>
          </w:tcPr>
          <w:p w14:paraId="098162DF" w14:textId="77777777" w:rsidR="00993F19" w:rsidRPr="00E11015" w:rsidRDefault="00993F19" w:rsidP="00DC3C50">
            <w:pPr>
              <w:spacing w:after="0" w:line="480" w:lineRule="auto"/>
              <w:rPr>
                <w:bCs/>
              </w:rPr>
            </w:pPr>
            <w:r w:rsidRPr="00E11015">
              <w:rPr>
                <w:bCs/>
              </w:rPr>
              <w:t>positive</w:t>
            </w:r>
          </w:p>
        </w:tc>
      </w:tr>
      <w:tr w:rsidR="00993F19" w:rsidRPr="00E11015" w14:paraId="2872E900" w14:textId="77777777" w:rsidTr="00DC3C50">
        <w:tc>
          <w:tcPr>
            <w:tcW w:w="1599" w:type="dxa"/>
            <w:vAlign w:val="bottom"/>
          </w:tcPr>
          <w:p w14:paraId="6B673A8C" w14:textId="77777777" w:rsidR="00993F19" w:rsidRPr="00E11015" w:rsidRDefault="00993F19" w:rsidP="00DC3C50">
            <w:pPr>
              <w:spacing w:after="0" w:line="480" w:lineRule="auto"/>
              <w:rPr>
                <w:bCs/>
              </w:rPr>
            </w:pPr>
            <w:r w:rsidRPr="00E11015">
              <w:rPr>
                <w:bCs/>
              </w:rPr>
              <w:t>Revenue Data Summation</w:t>
            </w:r>
          </w:p>
        </w:tc>
        <w:tc>
          <w:tcPr>
            <w:tcW w:w="1626" w:type="dxa"/>
            <w:vAlign w:val="bottom"/>
          </w:tcPr>
          <w:p w14:paraId="723E062A" w14:textId="77777777" w:rsidR="00993F19" w:rsidRPr="00E11015" w:rsidRDefault="00993F19" w:rsidP="00DC3C50">
            <w:pPr>
              <w:spacing w:after="0" w:line="480" w:lineRule="auto"/>
              <w:rPr>
                <w:bCs/>
              </w:rPr>
            </w:pPr>
            <w:r w:rsidRPr="00E11015">
              <w:rPr>
                <w:bCs/>
              </w:rPr>
              <w:t>Inflow</w:t>
            </w:r>
          </w:p>
        </w:tc>
        <w:tc>
          <w:tcPr>
            <w:tcW w:w="781" w:type="dxa"/>
            <w:vAlign w:val="bottom"/>
          </w:tcPr>
          <w:p w14:paraId="507F7C75" w14:textId="77777777" w:rsidR="00993F19" w:rsidRPr="00E11015" w:rsidRDefault="00993F19" w:rsidP="00DC3C50">
            <w:pPr>
              <w:spacing w:after="0" w:line="480" w:lineRule="auto"/>
              <w:rPr>
                <w:bCs/>
              </w:rPr>
            </w:pPr>
            <w:r w:rsidRPr="00E11015">
              <w:rPr>
                <w:bCs/>
              </w:rPr>
              <w:t>0.84</w:t>
            </w:r>
          </w:p>
        </w:tc>
        <w:tc>
          <w:tcPr>
            <w:tcW w:w="1495" w:type="dxa"/>
            <w:vAlign w:val="bottom"/>
          </w:tcPr>
          <w:p w14:paraId="45D67071" w14:textId="77777777" w:rsidR="00993F19" w:rsidRPr="00E11015" w:rsidRDefault="00993F19" w:rsidP="00DC3C50">
            <w:pPr>
              <w:spacing w:after="0" w:line="480" w:lineRule="auto"/>
              <w:rPr>
                <w:bCs/>
              </w:rPr>
            </w:pPr>
            <w:r w:rsidRPr="00E11015">
              <w:rPr>
                <w:bCs/>
              </w:rPr>
              <w:t>1.2E-05</w:t>
            </w:r>
          </w:p>
        </w:tc>
        <w:tc>
          <w:tcPr>
            <w:tcW w:w="1252" w:type="dxa"/>
            <w:vAlign w:val="bottom"/>
          </w:tcPr>
          <w:p w14:paraId="4EA47405" w14:textId="77777777" w:rsidR="00993F19" w:rsidRPr="00E11015" w:rsidRDefault="00993F19" w:rsidP="00DC3C50">
            <w:pPr>
              <w:spacing w:after="0" w:line="480" w:lineRule="auto"/>
              <w:rPr>
                <w:bCs/>
              </w:rPr>
            </w:pPr>
            <w:r w:rsidRPr="00E11015">
              <w:rPr>
                <w:bCs/>
              </w:rPr>
              <w:t>45000</w:t>
            </w:r>
          </w:p>
        </w:tc>
        <w:tc>
          <w:tcPr>
            <w:tcW w:w="1522" w:type="dxa"/>
            <w:vAlign w:val="bottom"/>
          </w:tcPr>
          <w:p w14:paraId="1603BCE9" w14:textId="77777777" w:rsidR="00993F19" w:rsidRPr="00E11015" w:rsidRDefault="00993F19" w:rsidP="00DC3C50">
            <w:pPr>
              <w:spacing w:after="0" w:line="480" w:lineRule="auto"/>
              <w:rPr>
                <w:bCs/>
              </w:rPr>
            </w:pPr>
            <w:r w:rsidRPr="00E11015">
              <w:rPr>
                <w:bCs/>
              </w:rPr>
              <w:t>negative</w:t>
            </w:r>
          </w:p>
        </w:tc>
      </w:tr>
      <w:tr w:rsidR="00993F19" w:rsidRPr="00E11015" w14:paraId="4231D11A" w14:textId="77777777" w:rsidTr="00DC3C50">
        <w:tc>
          <w:tcPr>
            <w:tcW w:w="1599" w:type="dxa"/>
            <w:vAlign w:val="bottom"/>
          </w:tcPr>
          <w:p w14:paraId="5B615ADF" w14:textId="77777777" w:rsidR="00993F19" w:rsidRPr="00E11015" w:rsidRDefault="00993F19" w:rsidP="00DC3C50">
            <w:pPr>
              <w:spacing w:after="0" w:line="480" w:lineRule="auto"/>
              <w:rPr>
                <w:bCs/>
              </w:rPr>
            </w:pPr>
            <w:r w:rsidRPr="00E11015">
              <w:rPr>
                <w:bCs/>
              </w:rPr>
              <w:t>Revenue Data Summation</w:t>
            </w:r>
          </w:p>
        </w:tc>
        <w:tc>
          <w:tcPr>
            <w:tcW w:w="1626" w:type="dxa"/>
            <w:vAlign w:val="bottom"/>
          </w:tcPr>
          <w:p w14:paraId="40E80DDB" w14:textId="77777777" w:rsidR="00993F19" w:rsidRPr="00E11015" w:rsidRDefault="00993F19" w:rsidP="00DC3C50">
            <w:pPr>
              <w:spacing w:after="0" w:line="480" w:lineRule="auto"/>
              <w:rPr>
                <w:bCs/>
              </w:rPr>
            </w:pPr>
            <w:r w:rsidRPr="00E11015">
              <w:rPr>
                <w:bCs/>
              </w:rPr>
              <w:t>Hydro%</w:t>
            </w:r>
          </w:p>
        </w:tc>
        <w:tc>
          <w:tcPr>
            <w:tcW w:w="781" w:type="dxa"/>
            <w:vAlign w:val="bottom"/>
          </w:tcPr>
          <w:p w14:paraId="2168532B" w14:textId="77777777" w:rsidR="00993F19" w:rsidRPr="00E11015" w:rsidRDefault="00993F19" w:rsidP="00DC3C50">
            <w:pPr>
              <w:spacing w:after="0" w:line="480" w:lineRule="auto"/>
              <w:rPr>
                <w:bCs/>
              </w:rPr>
            </w:pPr>
            <w:r w:rsidRPr="00E11015">
              <w:rPr>
                <w:bCs/>
              </w:rPr>
              <w:t>0.89</w:t>
            </w:r>
          </w:p>
        </w:tc>
        <w:tc>
          <w:tcPr>
            <w:tcW w:w="1495" w:type="dxa"/>
            <w:vAlign w:val="bottom"/>
          </w:tcPr>
          <w:p w14:paraId="3A4B4C79" w14:textId="77777777" w:rsidR="00993F19" w:rsidRPr="00E11015" w:rsidRDefault="00993F19" w:rsidP="00DC3C50">
            <w:pPr>
              <w:spacing w:after="0" w:line="480" w:lineRule="auto"/>
              <w:rPr>
                <w:bCs/>
              </w:rPr>
            </w:pPr>
            <w:r w:rsidRPr="00E11015">
              <w:rPr>
                <w:bCs/>
              </w:rPr>
              <w:t>1.6E-06</w:t>
            </w:r>
          </w:p>
        </w:tc>
        <w:tc>
          <w:tcPr>
            <w:tcW w:w="1252" w:type="dxa"/>
            <w:vAlign w:val="bottom"/>
          </w:tcPr>
          <w:p w14:paraId="75C18C1B" w14:textId="77777777" w:rsidR="00993F19" w:rsidRPr="00E11015" w:rsidRDefault="00993F19" w:rsidP="00DC3C50">
            <w:pPr>
              <w:spacing w:after="0" w:line="480" w:lineRule="auto"/>
              <w:rPr>
                <w:bCs/>
              </w:rPr>
            </w:pPr>
            <w:r w:rsidRPr="00E11015">
              <w:rPr>
                <w:bCs/>
              </w:rPr>
              <w:t>68000</w:t>
            </w:r>
          </w:p>
        </w:tc>
        <w:tc>
          <w:tcPr>
            <w:tcW w:w="1522" w:type="dxa"/>
            <w:vAlign w:val="bottom"/>
          </w:tcPr>
          <w:p w14:paraId="1D28D2F5" w14:textId="77777777" w:rsidR="00993F19" w:rsidRPr="00E11015" w:rsidRDefault="00993F19" w:rsidP="00DC3C50">
            <w:pPr>
              <w:spacing w:after="0" w:line="480" w:lineRule="auto"/>
              <w:rPr>
                <w:bCs/>
              </w:rPr>
            </w:pPr>
            <w:r w:rsidRPr="00E11015">
              <w:rPr>
                <w:bCs/>
              </w:rPr>
              <w:t>negative</w:t>
            </w:r>
          </w:p>
        </w:tc>
      </w:tr>
      <w:tr w:rsidR="00993F19" w:rsidRPr="00E11015" w14:paraId="1099F920" w14:textId="77777777" w:rsidTr="00DC3C50">
        <w:tc>
          <w:tcPr>
            <w:tcW w:w="1599" w:type="dxa"/>
            <w:vAlign w:val="bottom"/>
          </w:tcPr>
          <w:p w14:paraId="0C2FB2F5" w14:textId="77777777" w:rsidR="00993F19" w:rsidRPr="00E11015" w:rsidRDefault="00993F19" w:rsidP="00DC3C50">
            <w:pPr>
              <w:spacing w:after="0" w:line="480" w:lineRule="auto"/>
              <w:rPr>
                <w:bCs/>
              </w:rPr>
            </w:pPr>
            <w:r w:rsidRPr="00E11015">
              <w:rPr>
                <w:bCs/>
              </w:rPr>
              <w:t>Revenue Data Summation</w:t>
            </w:r>
          </w:p>
        </w:tc>
        <w:tc>
          <w:tcPr>
            <w:tcW w:w="1626" w:type="dxa"/>
            <w:vAlign w:val="bottom"/>
          </w:tcPr>
          <w:p w14:paraId="1CF112AF" w14:textId="77777777" w:rsidR="00993F19" w:rsidRPr="00E11015" w:rsidRDefault="00993F19" w:rsidP="00DC3C50">
            <w:pPr>
              <w:spacing w:after="0" w:line="480" w:lineRule="auto"/>
              <w:rPr>
                <w:bCs/>
              </w:rPr>
            </w:pPr>
            <w:r w:rsidRPr="00E11015">
              <w:rPr>
                <w:bCs/>
              </w:rPr>
              <w:t>VRE %</w:t>
            </w:r>
          </w:p>
        </w:tc>
        <w:tc>
          <w:tcPr>
            <w:tcW w:w="781" w:type="dxa"/>
            <w:vAlign w:val="bottom"/>
          </w:tcPr>
          <w:p w14:paraId="67668775" w14:textId="77777777" w:rsidR="00993F19" w:rsidRPr="00E11015" w:rsidRDefault="00993F19" w:rsidP="00DC3C50">
            <w:pPr>
              <w:spacing w:after="0" w:line="480" w:lineRule="auto"/>
              <w:rPr>
                <w:bCs/>
              </w:rPr>
            </w:pPr>
            <w:r w:rsidRPr="00E11015">
              <w:rPr>
                <w:bCs/>
              </w:rPr>
              <w:t>0.66</w:t>
            </w:r>
          </w:p>
        </w:tc>
        <w:tc>
          <w:tcPr>
            <w:tcW w:w="1495" w:type="dxa"/>
            <w:vAlign w:val="bottom"/>
          </w:tcPr>
          <w:p w14:paraId="63678312" w14:textId="77777777" w:rsidR="00993F19" w:rsidRPr="00E11015" w:rsidRDefault="00993F19" w:rsidP="00DC3C50">
            <w:pPr>
              <w:spacing w:after="0" w:line="480" w:lineRule="auto"/>
              <w:rPr>
                <w:bCs/>
              </w:rPr>
            </w:pPr>
            <w:r w:rsidRPr="00E11015">
              <w:rPr>
                <w:bCs/>
              </w:rPr>
              <w:t>7.1E-04</w:t>
            </w:r>
          </w:p>
        </w:tc>
        <w:tc>
          <w:tcPr>
            <w:tcW w:w="1252" w:type="dxa"/>
            <w:vAlign w:val="bottom"/>
          </w:tcPr>
          <w:p w14:paraId="151C3524" w14:textId="77777777" w:rsidR="00993F19" w:rsidRPr="00E11015" w:rsidRDefault="00993F19" w:rsidP="00DC3C50">
            <w:pPr>
              <w:spacing w:after="0" w:line="480" w:lineRule="auto"/>
              <w:rPr>
                <w:bCs/>
              </w:rPr>
            </w:pPr>
            <w:r w:rsidRPr="00E11015">
              <w:rPr>
                <w:bCs/>
              </w:rPr>
              <w:t>17000</w:t>
            </w:r>
          </w:p>
        </w:tc>
        <w:tc>
          <w:tcPr>
            <w:tcW w:w="1522" w:type="dxa"/>
            <w:vAlign w:val="bottom"/>
          </w:tcPr>
          <w:p w14:paraId="762F5342" w14:textId="77777777" w:rsidR="00993F19" w:rsidRPr="00E11015" w:rsidRDefault="00993F19" w:rsidP="00DC3C50">
            <w:pPr>
              <w:spacing w:after="0" w:line="480" w:lineRule="auto"/>
              <w:rPr>
                <w:bCs/>
              </w:rPr>
            </w:pPr>
            <w:r w:rsidRPr="00E11015">
              <w:rPr>
                <w:bCs/>
              </w:rPr>
              <w:t>positive</w:t>
            </w:r>
          </w:p>
        </w:tc>
      </w:tr>
      <w:tr w:rsidR="00993F19" w:rsidRPr="00E11015" w14:paraId="0B447FB7" w14:textId="77777777" w:rsidTr="00DC3C50">
        <w:tc>
          <w:tcPr>
            <w:tcW w:w="1599" w:type="dxa"/>
            <w:vAlign w:val="bottom"/>
          </w:tcPr>
          <w:p w14:paraId="7DF6F48C" w14:textId="77777777" w:rsidR="00993F19" w:rsidRPr="00E11015" w:rsidRDefault="00993F19" w:rsidP="00DC3C50">
            <w:pPr>
              <w:spacing w:after="0" w:line="480" w:lineRule="auto"/>
              <w:rPr>
                <w:bCs/>
              </w:rPr>
            </w:pPr>
            <w:r w:rsidRPr="00E11015">
              <w:rPr>
                <w:bCs/>
              </w:rPr>
              <w:t>Revenue Data Summation</w:t>
            </w:r>
          </w:p>
        </w:tc>
        <w:tc>
          <w:tcPr>
            <w:tcW w:w="1626" w:type="dxa"/>
            <w:vAlign w:val="bottom"/>
          </w:tcPr>
          <w:p w14:paraId="06109A58" w14:textId="77777777" w:rsidR="00993F19" w:rsidRPr="00E11015" w:rsidRDefault="00993F19" w:rsidP="00DC3C50">
            <w:pPr>
              <w:spacing w:after="0" w:line="480" w:lineRule="auto"/>
              <w:rPr>
                <w:bCs/>
              </w:rPr>
            </w:pPr>
            <w:r w:rsidRPr="00E11015">
              <w:rPr>
                <w:bCs/>
              </w:rPr>
              <w:t>Volume Release</w:t>
            </w:r>
          </w:p>
        </w:tc>
        <w:tc>
          <w:tcPr>
            <w:tcW w:w="781" w:type="dxa"/>
            <w:vAlign w:val="bottom"/>
          </w:tcPr>
          <w:p w14:paraId="45FDE2A2" w14:textId="77777777" w:rsidR="00993F19" w:rsidRPr="00E11015" w:rsidRDefault="00993F19" w:rsidP="00DC3C50">
            <w:pPr>
              <w:spacing w:after="0" w:line="480" w:lineRule="auto"/>
              <w:rPr>
                <w:bCs/>
              </w:rPr>
            </w:pPr>
            <w:r w:rsidRPr="00E11015">
              <w:rPr>
                <w:bCs/>
              </w:rPr>
              <w:t>0.73</w:t>
            </w:r>
          </w:p>
        </w:tc>
        <w:tc>
          <w:tcPr>
            <w:tcW w:w="1495" w:type="dxa"/>
            <w:vAlign w:val="bottom"/>
          </w:tcPr>
          <w:p w14:paraId="37EC3153" w14:textId="77777777" w:rsidR="00993F19" w:rsidRPr="00E11015" w:rsidRDefault="00993F19" w:rsidP="00DC3C50">
            <w:pPr>
              <w:spacing w:after="0" w:line="480" w:lineRule="auto"/>
              <w:rPr>
                <w:bCs/>
              </w:rPr>
            </w:pPr>
            <w:r w:rsidRPr="00E11015">
              <w:rPr>
                <w:bCs/>
              </w:rPr>
              <w:t>2.1E-04</w:t>
            </w:r>
          </w:p>
        </w:tc>
        <w:tc>
          <w:tcPr>
            <w:tcW w:w="1252" w:type="dxa"/>
            <w:vAlign w:val="bottom"/>
          </w:tcPr>
          <w:p w14:paraId="7B2D1A23" w14:textId="77777777" w:rsidR="00993F19" w:rsidRPr="00E11015" w:rsidRDefault="00993F19" w:rsidP="00DC3C50">
            <w:pPr>
              <w:spacing w:after="0" w:line="480" w:lineRule="auto"/>
              <w:rPr>
                <w:bCs/>
              </w:rPr>
            </w:pPr>
            <w:r w:rsidRPr="00E11015">
              <w:rPr>
                <w:bCs/>
              </w:rPr>
              <w:t>23000</w:t>
            </w:r>
          </w:p>
        </w:tc>
        <w:tc>
          <w:tcPr>
            <w:tcW w:w="1522" w:type="dxa"/>
            <w:vAlign w:val="bottom"/>
          </w:tcPr>
          <w:p w14:paraId="0C509A84" w14:textId="77777777" w:rsidR="00993F19" w:rsidRPr="00E11015" w:rsidRDefault="00993F19" w:rsidP="00DC3C50">
            <w:pPr>
              <w:spacing w:after="0" w:line="480" w:lineRule="auto"/>
              <w:rPr>
                <w:bCs/>
              </w:rPr>
            </w:pPr>
            <w:r w:rsidRPr="00E11015">
              <w:rPr>
                <w:bCs/>
              </w:rPr>
              <w:t>negative</w:t>
            </w:r>
          </w:p>
        </w:tc>
      </w:tr>
      <w:tr w:rsidR="00993F19" w:rsidRPr="00E11015" w14:paraId="47B562F7" w14:textId="77777777" w:rsidTr="00DC3C50">
        <w:tc>
          <w:tcPr>
            <w:tcW w:w="1599" w:type="dxa"/>
            <w:vAlign w:val="bottom"/>
          </w:tcPr>
          <w:p w14:paraId="5DE44713" w14:textId="77777777" w:rsidR="00993F19" w:rsidRPr="00E11015" w:rsidRDefault="00993F19" w:rsidP="00DC3C50">
            <w:pPr>
              <w:spacing w:after="0" w:line="480" w:lineRule="auto"/>
              <w:rPr>
                <w:bCs/>
              </w:rPr>
            </w:pPr>
            <w:r w:rsidRPr="00E11015">
              <w:rPr>
                <w:bCs/>
              </w:rPr>
              <w:t xml:space="preserve">RB-Index </w:t>
            </w:r>
          </w:p>
        </w:tc>
        <w:tc>
          <w:tcPr>
            <w:tcW w:w="1626" w:type="dxa"/>
            <w:vAlign w:val="bottom"/>
          </w:tcPr>
          <w:p w14:paraId="19879B91" w14:textId="77777777" w:rsidR="00993F19" w:rsidRPr="00E11015" w:rsidRDefault="00993F19" w:rsidP="00DC3C50">
            <w:pPr>
              <w:spacing w:after="0" w:line="480" w:lineRule="auto"/>
              <w:rPr>
                <w:bCs/>
              </w:rPr>
            </w:pPr>
            <w:r w:rsidRPr="00E11015">
              <w:rPr>
                <w:bCs/>
              </w:rPr>
              <w:t>Total Demand (MW)</w:t>
            </w:r>
          </w:p>
        </w:tc>
        <w:tc>
          <w:tcPr>
            <w:tcW w:w="781" w:type="dxa"/>
            <w:vAlign w:val="bottom"/>
          </w:tcPr>
          <w:p w14:paraId="0267C03A" w14:textId="77777777" w:rsidR="00993F19" w:rsidRPr="00E11015" w:rsidRDefault="00993F19" w:rsidP="00DC3C50">
            <w:pPr>
              <w:spacing w:after="0" w:line="480" w:lineRule="auto"/>
              <w:rPr>
                <w:bCs/>
              </w:rPr>
            </w:pPr>
            <w:r w:rsidRPr="00E11015">
              <w:rPr>
                <w:bCs/>
              </w:rPr>
              <w:t>0.68</w:t>
            </w:r>
          </w:p>
        </w:tc>
        <w:tc>
          <w:tcPr>
            <w:tcW w:w="1495" w:type="dxa"/>
            <w:vAlign w:val="bottom"/>
          </w:tcPr>
          <w:p w14:paraId="61462D89" w14:textId="77777777" w:rsidR="00993F19" w:rsidRPr="00E11015" w:rsidRDefault="00993F19" w:rsidP="00DC3C50">
            <w:pPr>
              <w:spacing w:after="0" w:line="480" w:lineRule="auto"/>
              <w:rPr>
                <w:bCs/>
              </w:rPr>
            </w:pPr>
            <w:r w:rsidRPr="00E11015">
              <w:rPr>
                <w:bCs/>
              </w:rPr>
              <w:t>5.4E-05</w:t>
            </w:r>
          </w:p>
        </w:tc>
        <w:tc>
          <w:tcPr>
            <w:tcW w:w="1252" w:type="dxa"/>
            <w:vAlign w:val="bottom"/>
          </w:tcPr>
          <w:p w14:paraId="5C4DD103" w14:textId="77777777" w:rsidR="00993F19" w:rsidRPr="00E11015" w:rsidRDefault="00993F19" w:rsidP="00DC3C50">
            <w:pPr>
              <w:spacing w:after="0" w:line="480" w:lineRule="auto"/>
              <w:rPr>
                <w:bCs/>
              </w:rPr>
            </w:pPr>
            <w:r w:rsidRPr="00E11015">
              <w:rPr>
                <w:bCs/>
              </w:rPr>
              <w:t>18000</w:t>
            </w:r>
          </w:p>
        </w:tc>
        <w:tc>
          <w:tcPr>
            <w:tcW w:w="1522" w:type="dxa"/>
            <w:vAlign w:val="bottom"/>
          </w:tcPr>
          <w:p w14:paraId="305854AE" w14:textId="77777777" w:rsidR="00993F19" w:rsidRPr="00E11015" w:rsidRDefault="00993F19" w:rsidP="00DC3C50">
            <w:pPr>
              <w:spacing w:after="0" w:line="480" w:lineRule="auto"/>
              <w:rPr>
                <w:bCs/>
              </w:rPr>
            </w:pPr>
            <w:r w:rsidRPr="00E11015">
              <w:rPr>
                <w:bCs/>
              </w:rPr>
              <w:t>positive</w:t>
            </w:r>
          </w:p>
        </w:tc>
      </w:tr>
      <w:tr w:rsidR="00993F19" w:rsidRPr="00E11015" w14:paraId="35B27901" w14:textId="77777777" w:rsidTr="00DC3C50">
        <w:tc>
          <w:tcPr>
            <w:tcW w:w="1599" w:type="dxa"/>
            <w:vAlign w:val="bottom"/>
          </w:tcPr>
          <w:p w14:paraId="14A269B6" w14:textId="77777777" w:rsidR="00993F19" w:rsidRPr="00E11015" w:rsidRDefault="00993F19" w:rsidP="00DC3C50">
            <w:pPr>
              <w:spacing w:after="0" w:line="480" w:lineRule="auto"/>
              <w:rPr>
                <w:bCs/>
              </w:rPr>
            </w:pPr>
            <w:r w:rsidRPr="00E11015">
              <w:rPr>
                <w:bCs/>
              </w:rPr>
              <w:t>RB-Index</w:t>
            </w:r>
          </w:p>
        </w:tc>
        <w:tc>
          <w:tcPr>
            <w:tcW w:w="1626" w:type="dxa"/>
            <w:vAlign w:val="bottom"/>
          </w:tcPr>
          <w:p w14:paraId="35BE25A3" w14:textId="77777777" w:rsidR="00993F19" w:rsidRPr="00E11015" w:rsidRDefault="00993F19" w:rsidP="00DC3C50">
            <w:pPr>
              <w:spacing w:after="0" w:line="480" w:lineRule="auto"/>
              <w:rPr>
                <w:bCs/>
              </w:rPr>
            </w:pPr>
            <w:r w:rsidRPr="00E11015">
              <w:rPr>
                <w:bCs/>
              </w:rPr>
              <w:t>Inflow</w:t>
            </w:r>
          </w:p>
        </w:tc>
        <w:tc>
          <w:tcPr>
            <w:tcW w:w="781" w:type="dxa"/>
            <w:vAlign w:val="bottom"/>
          </w:tcPr>
          <w:p w14:paraId="5AB6B2BC" w14:textId="77777777" w:rsidR="00993F19" w:rsidRPr="00E11015" w:rsidRDefault="00993F19" w:rsidP="00DC3C50">
            <w:pPr>
              <w:spacing w:after="0" w:line="480" w:lineRule="auto"/>
              <w:rPr>
                <w:bCs/>
              </w:rPr>
            </w:pPr>
            <w:r w:rsidRPr="00E11015">
              <w:rPr>
                <w:bCs/>
              </w:rPr>
              <w:t>0.82</w:t>
            </w:r>
          </w:p>
        </w:tc>
        <w:tc>
          <w:tcPr>
            <w:tcW w:w="1495" w:type="dxa"/>
            <w:vAlign w:val="bottom"/>
          </w:tcPr>
          <w:p w14:paraId="2DF3ABF1" w14:textId="77777777" w:rsidR="00993F19" w:rsidRPr="00E11015" w:rsidRDefault="00993F19" w:rsidP="00DC3C50">
            <w:pPr>
              <w:spacing w:after="0" w:line="480" w:lineRule="auto"/>
              <w:rPr>
                <w:bCs/>
              </w:rPr>
            </w:pPr>
            <w:r w:rsidRPr="00E11015">
              <w:rPr>
                <w:bCs/>
              </w:rPr>
              <w:t>5.6E-04</w:t>
            </w:r>
          </w:p>
        </w:tc>
        <w:tc>
          <w:tcPr>
            <w:tcW w:w="1252" w:type="dxa"/>
            <w:vAlign w:val="bottom"/>
          </w:tcPr>
          <w:p w14:paraId="781807A0" w14:textId="77777777" w:rsidR="00993F19" w:rsidRPr="00E11015" w:rsidRDefault="00993F19" w:rsidP="00DC3C50">
            <w:pPr>
              <w:spacing w:after="0" w:line="480" w:lineRule="auto"/>
              <w:rPr>
                <w:bCs/>
              </w:rPr>
            </w:pPr>
            <w:r w:rsidRPr="00E11015">
              <w:rPr>
                <w:bCs/>
              </w:rPr>
              <w:t>39000</w:t>
            </w:r>
          </w:p>
        </w:tc>
        <w:tc>
          <w:tcPr>
            <w:tcW w:w="1522" w:type="dxa"/>
            <w:vAlign w:val="bottom"/>
          </w:tcPr>
          <w:p w14:paraId="4CE9857A" w14:textId="77777777" w:rsidR="00993F19" w:rsidRPr="00E11015" w:rsidRDefault="00993F19" w:rsidP="00DC3C50">
            <w:pPr>
              <w:spacing w:after="0" w:line="480" w:lineRule="auto"/>
              <w:rPr>
                <w:bCs/>
              </w:rPr>
            </w:pPr>
            <w:r w:rsidRPr="00E11015">
              <w:rPr>
                <w:bCs/>
              </w:rPr>
              <w:t>negative</w:t>
            </w:r>
          </w:p>
        </w:tc>
      </w:tr>
      <w:tr w:rsidR="00993F19" w:rsidRPr="00E11015" w14:paraId="5763F6C5" w14:textId="77777777" w:rsidTr="00DC3C50">
        <w:tc>
          <w:tcPr>
            <w:tcW w:w="1599" w:type="dxa"/>
            <w:vAlign w:val="bottom"/>
          </w:tcPr>
          <w:p w14:paraId="1AD8F37B" w14:textId="77777777" w:rsidR="00993F19" w:rsidRPr="00E11015" w:rsidRDefault="00993F19" w:rsidP="00DC3C50">
            <w:pPr>
              <w:spacing w:after="0" w:line="480" w:lineRule="auto"/>
              <w:rPr>
                <w:bCs/>
              </w:rPr>
            </w:pPr>
            <w:r w:rsidRPr="00E11015">
              <w:rPr>
                <w:bCs/>
              </w:rPr>
              <w:t>RB-Index</w:t>
            </w:r>
          </w:p>
        </w:tc>
        <w:tc>
          <w:tcPr>
            <w:tcW w:w="1626" w:type="dxa"/>
            <w:vAlign w:val="bottom"/>
          </w:tcPr>
          <w:p w14:paraId="1001808A" w14:textId="77777777" w:rsidR="00993F19" w:rsidRPr="00E11015" w:rsidRDefault="00993F19" w:rsidP="00DC3C50">
            <w:pPr>
              <w:spacing w:after="0" w:line="480" w:lineRule="auto"/>
              <w:rPr>
                <w:bCs/>
              </w:rPr>
            </w:pPr>
            <w:r w:rsidRPr="00E11015">
              <w:rPr>
                <w:bCs/>
              </w:rPr>
              <w:t>Hydro %</w:t>
            </w:r>
          </w:p>
        </w:tc>
        <w:tc>
          <w:tcPr>
            <w:tcW w:w="781" w:type="dxa"/>
            <w:vAlign w:val="bottom"/>
          </w:tcPr>
          <w:p w14:paraId="24ACF338" w14:textId="77777777" w:rsidR="00993F19" w:rsidRPr="00E11015" w:rsidRDefault="00993F19" w:rsidP="00DC3C50">
            <w:pPr>
              <w:spacing w:after="0" w:line="480" w:lineRule="auto"/>
              <w:rPr>
                <w:bCs/>
              </w:rPr>
            </w:pPr>
            <w:r w:rsidRPr="00E11015">
              <w:rPr>
                <w:bCs/>
              </w:rPr>
              <w:t>0.79</w:t>
            </w:r>
          </w:p>
        </w:tc>
        <w:tc>
          <w:tcPr>
            <w:tcW w:w="1495" w:type="dxa"/>
            <w:vAlign w:val="bottom"/>
          </w:tcPr>
          <w:p w14:paraId="19FB70F4" w14:textId="77777777" w:rsidR="00993F19" w:rsidRPr="00E11015" w:rsidRDefault="00993F19" w:rsidP="00DC3C50">
            <w:pPr>
              <w:spacing w:after="0" w:line="480" w:lineRule="auto"/>
              <w:rPr>
                <w:bCs/>
              </w:rPr>
            </w:pPr>
            <w:r w:rsidRPr="00E11015">
              <w:rPr>
                <w:bCs/>
              </w:rPr>
              <w:t>2.2E-05</w:t>
            </w:r>
          </w:p>
        </w:tc>
        <w:tc>
          <w:tcPr>
            <w:tcW w:w="1252" w:type="dxa"/>
            <w:vAlign w:val="bottom"/>
          </w:tcPr>
          <w:p w14:paraId="5E2910AA" w14:textId="77777777" w:rsidR="00993F19" w:rsidRPr="00E11015" w:rsidRDefault="00993F19" w:rsidP="00DC3C50">
            <w:pPr>
              <w:spacing w:after="0" w:line="480" w:lineRule="auto"/>
              <w:rPr>
                <w:bCs/>
              </w:rPr>
            </w:pPr>
            <w:r w:rsidRPr="00E11015">
              <w:rPr>
                <w:bCs/>
              </w:rPr>
              <w:t>34000</w:t>
            </w:r>
          </w:p>
        </w:tc>
        <w:tc>
          <w:tcPr>
            <w:tcW w:w="1522" w:type="dxa"/>
            <w:vAlign w:val="bottom"/>
          </w:tcPr>
          <w:p w14:paraId="6871234C" w14:textId="77777777" w:rsidR="00993F19" w:rsidRPr="00E11015" w:rsidRDefault="00993F19" w:rsidP="00DC3C50">
            <w:pPr>
              <w:spacing w:after="0" w:line="480" w:lineRule="auto"/>
              <w:rPr>
                <w:bCs/>
              </w:rPr>
            </w:pPr>
            <w:r w:rsidRPr="00E11015">
              <w:rPr>
                <w:bCs/>
              </w:rPr>
              <w:t>negative</w:t>
            </w:r>
          </w:p>
        </w:tc>
      </w:tr>
      <w:tr w:rsidR="00993F19" w:rsidRPr="00E11015" w14:paraId="18F8A875" w14:textId="77777777" w:rsidTr="00DC3C50">
        <w:tc>
          <w:tcPr>
            <w:tcW w:w="1599" w:type="dxa"/>
            <w:vAlign w:val="bottom"/>
          </w:tcPr>
          <w:p w14:paraId="30FECD71" w14:textId="77777777" w:rsidR="00993F19" w:rsidRPr="00E11015" w:rsidRDefault="00993F19" w:rsidP="00DC3C50">
            <w:pPr>
              <w:spacing w:after="0" w:line="480" w:lineRule="auto"/>
              <w:rPr>
                <w:bCs/>
              </w:rPr>
            </w:pPr>
            <w:r w:rsidRPr="00E11015">
              <w:rPr>
                <w:bCs/>
              </w:rPr>
              <w:t>RB-Index</w:t>
            </w:r>
          </w:p>
        </w:tc>
        <w:tc>
          <w:tcPr>
            <w:tcW w:w="1626" w:type="dxa"/>
            <w:vAlign w:val="bottom"/>
          </w:tcPr>
          <w:p w14:paraId="3A1C34C7" w14:textId="77777777" w:rsidR="00993F19" w:rsidRPr="00E11015" w:rsidRDefault="00993F19" w:rsidP="00DC3C50">
            <w:pPr>
              <w:spacing w:after="0" w:line="480" w:lineRule="auto"/>
              <w:rPr>
                <w:bCs/>
              </w:rPr>
            </w:pPr>
            <w:r w:rsidRPr="00E11015">
              <w:rPr>
                <w:bCs/>
              </w:rPr>
              <w:t>VRE %</w:t>
            </w:r>
          </w:p>
        </w:tc>
        <w:tc>
          <w:tcPr>
            <w:tcW w:w="781" w:type="dxa"/>
            <w:vAlign w:val="bottom"/>
          </w:tcPr>
          <w:p w14:paraId="67219021" w14:textId="77777777" w:rsidR="00993F19" w:rsidRPr="00E11015" w:rsidRDefault="00993F19" w:rsidP="00DC3C50">
            <w:pPr>
              <w:spacing w:after="0" w:line="480" w:lineRule="auto"/>
              <w:rPr>
                <w:bCs/>
              </w:rPr>
            </w:pPr>
            <w:r w:rsidRPr="00E11015">
              <w:rPr>
                <w:bCs/>
              </w:rPr>
              <w:t>0.62</w:t>
            </w:r>
          </w:p>
        </w:tc>
        <w:tc>
          <w:tcPr>
            <w:tcW w:w="1495" w:type="dxa"/>
            <w:vAlign w:val="bottom"/>
          </w:tcPr>
          <w:p w14:paraId="0DA33A07" w14:textId="77777777" w:rsidR="00993F19" w:rsidRPr="00E11015" w:rsidRDefault="00993F19" w:rsidP="00DC3C50">
            <w:pPr>
              <w:spacing w:after="0" w:line="480" w:lineRule="auto"/>
              <w:rPr>
                <w:bCs/>
              </w:rPr>
            </w:pPr>
            <w:r w:rsidRPr="00E11015">
              <w:rPr>
                <w:bCs/>
              </w:rPr>
              <w:t>4.4E-05</w:t>
            </w:r>
          </w:p>
        </w:tc>
        <w:tc>
          <w:tcPr>
            <w:tcW w:w="1252" w:type="dxa"/>
            <w:vAlign w:val="bottom"/>
          </w:tcPr>
          <w:p w14:paraId="49F5D192" w14:textId="77777777" w:rsidR="00993F19" w:rsidRPr="00E11015" w:rsidRDefault="00993F19" w:rsidP="00DC3C50">
            <w:pPr>
              <w:spacing w:after="0" w:line="480" w:lineRule="auto"/>
              <w:rPr>
                <w:bCs/>
              </w:rPr>
            </w:pPr>
            <w:r w:rsidRPr="00E11015">
              <w:rPr>
                <w:bCs/>
              </w:rPr>
              <w:t>14000</w:t>
            </w:r>
          </w:p>
        </w:tc>
        <w:tc>
          <w:tcPr>
            <w:tcW w:w="1522" w:type="dxa"/>
            <w:vAlign w:val="bottom"/>
          </w:tcPr>
          <w:p w14:paraId="76759C43" w14:textId="77777777" w:rsidR="00993F19" w:rsidRPr="00E11015" w:rsidRDefault="00993F19" w:rsidP="00DC3C50">
            <w:pPr>
              <w:spacing w:after="0" w:line="480" w:lineRule="auto"/>
              <w:rPr>
                <w:bCs/>
              </w:rPr>
            </w:pPr>
            <w:r w:rsidRPr="00E11015">
              <w:rPr>
                <w:bCs/>
              </w:rPr>
              <w:t>positive</w:t>
            </w:r>
          </w:p>
        </w:tc>
      </w:tr>
      <w:tr w:rsidR="00993F19" w:rsidRPr="00E11015" w14:paraId="0E0A1EA0" w14:textId="77777777" w:rsidTr="00DC3C50">
        <w:tc>
          <w:tcPr>
            <w:tcW w:w="1599" w:type="dxa"/>
            <w:vAlign w:val="bottom"/>
          </w:tcPr>
          <w:p w14:paraId="16635C8F" w14:textId="77777777" w:rsidR="00993F19" w:rsidRPr="00E11015" w:rsidRDefault="00993F19" w:rsidP="00DC3C50">
            <w:pPr>
              <w:spacing w:after="0" w:line="480" w:lineRule="auto"/>
              <w:rPr>
                <w:bCs/>
              </w:rPr>
            </w:pPr>
            <w:r w:rsidRPr="00E11015">
              <w:rPr>
                <w:bCs/>
              </w:rPr>
              <w:t>RB-Index</w:t>
            </w:r>
          </w:p>
        </w:tc>
        <w:tc>
          <w:tcPr>
            <w:tcW w:w="1626" w:type="dxa"/>
            <w:vAlign w:val="bottom"/>
          </w:tcPr>
          <w:p w14:paraId="7CE29B6F" w14:textId="77777777" w:rsidR="00993F19" w:rsidRPr="00E11015" w:rsidRDefault="00993F19" w:rsidP="00DC3C50">
            <w:pPr>
              <w:spacing w:after="0" w:line="480" w:lineRule="auto"/>
              <w:rPr>
                <w:bCs/>
              </w:rPr>
            </w:pPr>
            <w:r w:rsidRPr="00E11015">
              <w:rPr>
                <w:bCs/>
              </w:rPr>
              <w:t>Volume Release</w:t>
            </w:r>
          </w:p>
        </w:tc>
        <w:tc>
          <w:tcPr>
            <w:tcW w:w="781" w:type="dxa"/>
            <w:vAlign w:val="bottom"/>
          </w:tcPr>
          <w:p w14:paraId="1C71E817" w14:textId="77777777" w:rsidR="00993F19" w:rsidRPr="00E11015" w:rsidRDefault="00993F19" w:rsidP="00DC3C50">
            <w:pPr>
              <w:spacing w:after="0" w:line="480" w:lineRule="auto"/>
              <w:rPr>
                <w:bCs/>
              </w:rPr>
            </w:pPr>
            <w:r w:rsidRPr="00E11015">
              <w:rPr>
                <w:bCs/>
              </w:rPr>
              <w:t>0.66</w:t>
            </w:r>
          </w:p>
        </w:tc>
        <w:tc>
          <w:tcPr>
            <w:tcW w:w="1495" w:type="dxa"/>
            <w:vAlign w:val="bottom"/>
          </w:tcPr>
          <w:p w14:paraId="58E16A15" w14:textId="77777777" w:rsidR="00993F19" w:rsidRPr="00E11015" w:rsidRDefault="00993F19" w:rsidP="00DC3C50">
            <w:pPr>
              <w:spacing w:after="0" w:line="480" w:lineRule="auto"/>
              <w:rPr>
                <w:bCs/>
              </w:rPr>
            </w:pPr>
            <w:r w:rsidRPr="00E11015">
              <w:rPr>
                <w:bCs/>
              </w:rPr>
              <w:t>1.4E-03</w:t>
            </w:r>
          </w:p>
        </w:tc>
        <w:tc>
          <w:tcPr>
            <w:tcW w:w="1252" w:type="dxa"/>
            <w:vAlign w:val="bottom"/>
          </w:tcPr>
          <w:p w14:paraId="5AAF9C84" w14:textId="77777777" w:rsidR="00993F19" w:rsidRPr="00E11015" w:rsidRDefault="00993F19" w:rsidP="00DC3C50">
            <w:pPr>
              <w:spacing w:after="0" w:line="480" w:lineRule="auto"/>
              <w:rPr>
                <w:bCs/>
              </w:rPr>
            </w:pPr>
            <w:r w:rsidRPr="00E11015">
              <w:rPr>
                <w:bCs/>
              </w:rPr>
              <w:t>17000</w:t>
            </w:r>
          </w:p>
        </w:tc>
        <w:tc>
          <w:tcPr>
            <w:tcW w:w="1522" w:type="dxa"/>
            <w:vAlign w:val="bottom"/>
          </w:tcPr>
          <w:p w14:paraId="1E145B95" w14:textId="77777777" w:rsidR="00993F19" w:rsidRPr="00E11015" w:rsidRDefault="00993F19" w:rsidP="00DC3C50">
            <w:pPr>
              <w:spacing w:after="0" w:line="480" w:lineRule="auto"/>
              <w:rPr>
                <w:bCs/>
              </w:rPr>
            </w:pPr>
            <w:r w:rsidRPr="00E11015">
              <w:rPr>
                <w:bCs/>
              </w:rPr>
              <w:t>negative</w:t>
            </w:r>
          </w:p>
        </w:tc>
      </w:tr>
    </w:tbl>
    <w:p w14:paraId="35459C25" w14:textId="77777777" w:rsidR="00993F19" w:rsidRPr="00E11015" w:rsidRDefault="00993F19" w:rsidP="00993F19">
      <w:pPr>
        <w:spacing w:line="480" w:lineRule="auto"/>
        <w:ind w:firstLine="720"/>
        <w:rPr>
          <w:bCs/>
        </w:rPr>
      </w:pPr>
    </w:p>
    <w:p w14:paraId="4A83FDE0" w14:textId="77777777" w:rsidR="00993F19" w:rsidRPr="00E11015" w:rsidRDefault="00993F19" w:rsidP="00993F19">
      <w:pPr>
        <w:rPr>
          <w:bCs/>
        </w:rPr>
      </w:pPr>
      <w:r w:rsidRPr="00E11015">
        <w:rPr>
          <w:bCs/>
        </w:rPr>
        <w:lastRenderedPageBreak/>
        <w:t>Table 8 Continued</w:t>
      </w:r>
    </w:p>
    <w:tbl>
      <w:tblPr>
        <w:tblStyle w:val="TableGrid"/>
        <w:tblW w:w="0" w:type="auto"/>
        <w:tblLook w:val="04A0" w:firstRow="1" w:lastRow="0" w:firstColumn="1" w:lastColumn="0" w:noHBand="0" w:noVBand="1"/>
      </w:tblPr>
      <w:tblGrid>
        <w:gridCol w:w="1599"/>
        <w:gridCol w:w="1626"/>
        <w:gridCol w:w="781"/>
        <w:gridCol w:w="1495"/>
        <w:gridCol w:w="1252"/>
        <w:gridCol w:w="1522"/>
      </w:tblGrid>
      <w:tr w:rsidR="00993F19" w:rsidRPr="00E11015" w14:paraId="7341BD19" w14:textId="77777777" w:rsidTr="00DC3C50">
        <w:tc>
          <w:tcPr>
            <w:tcW w:w="1599" w:type="dxa"/>
            <w:vAlign w:val="bottom"/>
          </w:tcPr>
          <w:p w14:paraId="44AF4A53" w14:textId="77777777" w:rsidR="00993F19" w:rsidRPr="00E11015" w:rsidRDefault="00993F19" w:rsidP="00DC3C50">
            <w:pPr>
              <w:spacing w:after="0" w:line="480" w:lineRule="auto"/>
              <w:rPr>
                <w:bCs/>
              </w:rPr>
            </w:pPr>
            <w:r w:rsidRPr="00E11015">
              <w:rPr>
                <w:bCs/>
              </w:rPr>
              <w:t>Percent of Demand Met</w:t>
            </w:r>
          </w:p>
        </w:tc>
        <w:tc>
          <w:tcPr>
            <w:tcW w:w="1626" w:type="dxa"/>
            <w:vAlign w:val="bottom"/>
          </w:tcPr>
          <w:p w14:paraId="13C324BA" w14:textId="77777777" w:rsidR="00993F19" w:rsidRPr="00E11015" w:rsidRDefault="00993F19" w:rsidP="00DC3C50">
            <w:pPr>
              <w:spacing w:after="0" w:line="480" w:lineRule="auto"/>
              <w:rPr>
                <w:bCs/>
              </w:rPr>
            </w:pPr>
            <w:r w:rsidRPr="00E11015">
              <w:rPr>
                <w:bCs/>
              </w:rPr>
              <w:t>Reversals</w:t>
            </w:r>
          </w:p>
        </w:tc>
        <w:tc>
          <w:tcPr>
            <w:tcW w:w="781" w:type="dxa"/>
            <w:vAlign w:val="bottom"/>
          </w:tcPr>
          <w:p w14:paraId="4064AD7D" w14:textId="77777777" w:rsidR="00993F19" w:rsidRPr="00E11015" w:rsidRDefault="00993F19" w:rsidP="00DC3C50">
            <w:pPr>
              <w:spacing w:after="0" w:line="480" w:lineRule="auto"/>
              <w:rPr>
                <w:bCs/>
              </w:rPr>
            </w:pPr>
            <w:r w:rsidRPr="00E11015">
              <w:rPr>
                <w:bCs/>
              </w:rPr>
              <w:t>0.88</w:t>
            </w:r>
          </w:p>
        </w:tc>
        <w:tc>
          <w:tcPr>
            <w:tcW w:w="1495" w:type="dxa"/>
            <w:vAlign w:val="bottom"/>
          </w:tcPr>
          <w:p w14:paraId="71607DE8" w14:textId="77777777" w:rsidR="00993F19" w:rsidRPr="00E11015" w:rsidRDefault="00993F19" w:rsidP="00DC3C50">
            <w:pPr>
              <w:spacing w:after="0" w:line="480" w:lineRule="auto"/>
              <w:rPr>
                <w:bCs/>
              </w:rPr>
            </w:pPr>
            <w:r w:rsidRPr="00E11015">
              <w:rPr>
                <w:bCs/>
              </w:rPr>
              <w:t>7.3E-04</w:t>
            </w:r>
          </w:p>
        </w:tc>
        <w:tc>
          <w:tcPr>
            <w:tcW w:w="1252" w:type="dxa"/>
            <w:vAlign w:val="bottom"/>
          </w:tcPr>
          <w:p w14:paraId="1DCB23E5" w14:textId="77777777" w:rsidR="00993F19" w:rsidRPr="00E11015" w:rsidRDefault="00993F19" w:rsidP="00DC3C50">
            <w:pPr>
              <w:spacing w:after="0" w:line="480" w:lineRule="auto"/>
              <w:rPr>
                <w:bCs/>
              </w:rPr>
            </w:pPr>
            <w:r w:rsidRPr="00E11015">
              <w:rPr>
                <w:bCs/>
              </w:rPr>
              <w:t>61000</w:t>
            </w:r>
          </w:p>
        </w:tc>
        <w:tc>
          <w:tcPr>
            <w:tcW w:w="1522" w:type="dxa"/>
            <w:vAlign w:val="bottom"/>
          </w:tcPr>
          <w:p w14:paraId="152CD05A" w14:textId="77777777" w:rsidR="00993F19" w:rsidRPr="00E11015" w:rsidRDefault="00993F19" w:rsidP="00DC3C50">
            <w:pPr>
              <w:spacing w:after="0" w:line="480" w:lineRule="auto"/>
              <w:rPr>
                <w:bCs/>
              </w:rPr>
            </w:pPr>
            <w:r w:rsidRPr="00E11015">
              <w:rPr>
                <w:bCs/>
              </w:rPr>
              <w:t>positive</w:t>
            </w:r>
          </w:p>
        </w:tc>
      </w:tr>
      <w:tr w:rsidR="00993F19" w:rsidRPr="00E11015" w14:paraId="7D861612" w14:textId="77777777" w:rsidTr="00DC3C50">
        <w:tc>
          <w:tcPr>
            <w:tcW w:w="1599" w:type="dxa"/>
            <w:vAlign w:val="bottom"/>
          </w:tcPr>
          <w:p w14:paraId="3C004EF6" w14:textId="77777777" w:rsidR="00993F19" w:rsidRPr="00E11015" w:rsidRDefault="00993F19" w:rsidP="00DC3C50">
            <w:pPr>
              <w:spacing w:after="0" w:line="480" w:lineRule="auto"/>
              <w:rPr>
                <w:bCs/>
              </w:rPr>
            </w:pPr>
            <w:r w:rsidRPr="00E11015">
              <w:rPr>
                <w:bCs/>
              </w:rPr>
              <w:t>Percent of Demand Met</w:t>
            </w:r>
          </w:p>
        </w:tc>
        <w:tc>
          <w:tcPr>
            <w:tcW w:w="1626" w:type="dxa"/>
            <w:vAlign w:val="bottom"/>
          </w:tcPr>
          <w:p w14:paraId="72E1F5FA" w14:textId="77777777" w:rsidR="00993F19" w:rsidRPr="00E11015" w:rsidRDefault="00993F19" w:rsidP="00DC3C50">
            <w:pPr>
              <w:spacing w:after="0" w:line="480" w:lineRule="auto"/>
              <w:rPr>
                <w:bCs/>
              </w:rPr>
            </w:pPr>
            <w:r w:rsidRPr="00E11015">
              <w:rPr>
                <w:bCs/>
              </w:rPr>
              <w:t>Volume Release</w:t>
            </w:r>
          </w:p>
        </w:tc>
        <w:tc>
          <w:tcPr>
            <w:tcW w:w="781" w:type="dxa"/>
            <w:vAlign w:val="bottom"/>
          </w:tcPr>
          <w:p w14:paraId="61A66404" w14:textId="77777777" w:rsidR="00993F19" w:rsidRPr="00E11015" w:rsidRDefault="00993F19" w:rsidP="00DC3C50">
            <w:pPr>
              <w:spacing w:after="0" w:line="480" w:lineRule="auto"/>
              <w:rPr>
                <w:bCs/>
              </w:rPr>
            </w:pPr>
            <w:r w:rsidRPr="00E11015">
              <w:rPr>
                <w:bCs/>
              </w:rPr>
              <w:t>0.35</w:t>
            </w:r>
          </w:p>
        </w:tc>
        <w:tc>
          <w:tcPr>
            <w:tcW w:w="1495" w:type="dxa"/>
            <w:vAlign w:val="bottom"/>
          </w:tcPr>
          <w:p w14:paraId="4757D262" w14:textId="77777777" w:rsidR="00993F19" w:rsidRPr="00E11015" w:rsidRDefault="00993F19" w:rsidP="00DC3C50">
            <w:pPr>
              <w:spacing w:after="0" w:line="480" w:lineRule="auto"/>
              <w:rPr>
                <w:bCs/>
              </w:rPr>
            </w:pPr>
            <w:r w:rsidRPr="00E11015">
              <w:rPr>
                <w:bCs/>
              </w:rPr>
              <w:t>2.7E-06</w:t>
            </w:r>
          </w:p>
        </w:tc>
        <w:tc>
          <w:tcPr>
            <w:tcW w:w="1252" w:type="dxa"/>
            <w:vAlign w:val="bottom"/>
          </w:tcPr>
          <w:p w14:paraId="0F2EC6C8" w14:textId="77777777" w:rsidR="00993F19" w:rsidRPr="00E11015" w:rsidRDefault="00993F19" w:rsidP="00DC3C50">
            <w:pPr>
              <w:spacing w:after="0" w:line="480" w:lineRule="auto"/>
              <w:rPr>
                <w:bCs/>
              </w:rPr>
            </w:pPr>
            <w:r w:rsidRPr="00E11015">
              <w:rPr>
                <w:bCs/>
              </w:rPr>
              <w:t>4700</w:t>
            </w:r>
          </w:p>
        </w:tc>
        <w:tc>
          <w:tcPr>
            <w:tcW w:w="1522" w:type="dxa"/>
            <w:vAlign w:val="bottom"/>
          </w:tcPr>
          <w:p w14:paraId="108C9D95" w14:textId="77777777" w:rsidR="00993F19" w:rsidRPr="00E11015" w:rsidRDefault="00993F19" w:rsidP="00DC3C50">
            <w:pPr>
              <w:spacing w:after="0" w:line="480" w:lineRule="auto"/>
              <w:rPr>
                <w:bCs/>
              </w:rPr>
            </w:pPr>
            <w:r w:rsidRPr="00E11015">
              <w:rPr>
                <w:bCs/>
              </w:rPr>
              <w:t>negative</w:t>
            </w:r>
          </w:p>
        </w:tc>
      </w:tr>
    </w:tbl>
    <w:p w14:paraId="1C09B28B" w14:textId="77777777" w:rsidR="00993F19" w:rsidRDefault="00993F19" w:rsidP="00993F19">
      <w:pPr>
        <w:spacing w:line="480" w:lineRule="auto"/>
        <w:rPr>
          <w:bCs/>
        </w:rPr>
      </w:pPr>
      <w:r w:rsidRPr="00E11015">
        <w:rPr>
          <w:bCs/>
        </w:rPr>
        <w:br w:type="page"/>
      </w:r>
    </w:p>
    <w:p w14:paraId="791F9580" w14:textId="77777777" w:rsidR="00993F19" w:rsidRDefault="00993F19" w:rsidP="00993F19">
      <w:r w:rsidRPr="00E11015">
        <w:rPr>
          <w:noProof/>
        </w:rPr>
        <w:lastRenderedPageBreak/>
        <w:drawing>
          <wp:inline distT="0" distB="0" distL="0" distR="0" wp14:anchorId="51D2C5A3" wp14:editId="1DF4E76B">
            <wp:extent cx="5943600" cy="4062334"/>
            <wp:effectExtent l="0" t="0" r="0" b="1905"/>
            <wp:docPr id="1249175059" name="Picture 20" descr="A graph of a graph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175059" name="Picture 20" descr="A graph of a graph with numbers and text&#10;&#10;Description automatically generated with medium confidence"/>
                    <pic:cNvPicPr/>
                  </pic:nvPicPr>
                  <pic:blipFill rotWithShape="1">
                    <a:blip r:embed="rId17" cstate="print">
                      <a:extLst>
                        <a:ext uri="{28A0092B-C50C-407E-A947-70E740481C1C}">
                          <a14:useLocalDpi xmlns:a14="http://schemas.microsoft.com/office/drawing/2010/main" val="0"/>
                        </a:ext>
                      </a:extLst>
                    </a:blip>
                    <a:srcRect b="17824"/>
                    <a:stretch/>
                  </pic:blipFill>
                  <pic:spPr bwMode="auto">
                    <a:xfrm>
                      <a:off x="0" y="0"/>
                      <a:ext cx="5943600" cy="4062334"/>
                    </a:xfrm>
                    <a:prstGeom prst="rect">
                      <a:avLst/>
                    </a:prstGeom>
                    <a:ln>
                      <a:noFill/>
                    </a:ln>
                    <a:extLst>
                      <a:ext uri="{53640926-AAD7-44D8-BBD7-CCE9431645EC}">
                        <a14:shadowObscured xmlns:a14="http://schemas.microsoft.com/office/drawing/2010/main"/>
                      </a:ext>
                    </a:extLst>
                  </pic:spPr>
                </pic:pic>
              </a:graphicData>
            </a:graphic>
          </wp:inline>
        </w:drawing>
      </w:r>
      <w:bookmarkStart w:id="123" w:name="_Ref192233918"/>
    </w:p>
    <w:p w14:paraId="4BB74B5B" w14:textId="77777777" w:rsidR="00993F19" w:rsidRPr="00E11015" w:rsidRDefault="00993F19" w:rsidP="00993F19">
      <w:bookmarkStart w:id="124" w:name="_Toc194490292"/>
      <w:r w:rsidRPr="00E11015">
        <w:t xml:space="preserve">Figure </w:t>
      </w:r>
      <w:fldSimple w:instr=" SEQ Figure \* ARABIC ">
        <w:r>
          <w:rPr>
            <w:noProof/>
          </w:rPr>
          <w:t>4</w:t>
        </w:r>
      </w:fldSimple>
      <w:bookmarkEnd w:id="123"/>
      <w:r w:rsidRPr="00E11015">
        <w:t xml:space="preserve"> Occurrences in Top Ten Models: Number of times each independent variable and response variable combination occurs aggregated across all balancing areas.</w:t>
      </w:r>
      <w:bookmarkEnd w:id="124"/>
    </w:p>
    <w:p w14:paraId="65695173" w14:textId="77777777" w:rsidR="00993F19" w:rsidRPr="00E11015" w:rsidRDefault="00993F19" w:rsidP="00993F19">
      <w:pPr>
        <w:rPr>
          <w:iCs/>
          <w:szCs w:val="18"/>
        </w:rPr>
      </w:pPr>
      <w:r w:rsidRPr="00E11015">
        <w:br w:type="page"/>
      </w:r>
    </w:p>
    <w:p w14:paraId="5DD5CB2A" w14:textId="388FB69B" w:rsidR="00CF020A" w:rsidRDefault="00CF020A" w:rsidP="00B100E2">
      <w:pPr>
        <w:spacing w:line="480" w:lineRule="auto"/>
        <w:ind w:firstLine="720"/>
        <w:rPr>
          <w:bCs/>
        </w:rPr>
      </w:pPr>
      <w:r w:rsidRPr="00E11015">
        <w:rPr>
          <w:bCs/>
        </w:rPr>
        <w:lastRenderedPageBreak/>
        <w:t>Of the nine independent variables tested, eight were in at least one of the top ten model lists across all balancing areas and response variables, whereas inflow was not in any of the top ten lists (</w:t>
      </w:r>
      <w:r w:rsidRPr="00E11015">
        <w:rPr>
          <w:b/>
        </w:rPr>
        <w:fldChar w:fldCharType="begin"/>
      </w:r>
      <w:r w:rsidRPr="00E11015">
        <w:rPr>
          <w:b/>
        </w:rPr>
        <w:instrText xml:space="preserve"> REF _Ref192233918 \h  \* MERGEFORMAT </w:instrText>
      </w:r>
      <w:r w:rsidRPr="00E11015">
        <w:rPr>
          <w:b/>
        </w:rPr>
      </w:r>
      <w:r w:rsidRPr="00E11015">
        <w:rPr>
          <w:b/>
        </w:rPr>
        <w:fldChar w:fldCharType="separate"/>
      </w:r>
      <w:r w:rsidRPr="00FF1350">
        <w:rPr>
          <w:b/>
        </w:rPr>
        <w:t xml:space="preserve">Figure </w:t>
      </w:r>
      <w:r w:rsidRPr="00FF1350">
        <w:rPr>
          <w:b/>
          <w:noProof/>
        </w:rPr>
        <w:t>4</w:t>
      </w:r>
      <w:r w:rsidRPr="00E11015">
        <w:rPr>
          <w:b/>
        </w:rPr>
        <w:fldChar w:fldCharType="end"/>
      </w:r>
      <w:r w:rsidRPr="00E11015">
        <w:rPr>
          <w:bCs/>
        </w:rPr>
        <w:t>; Appendix B). The maximum number of occurrences is 150 for any one variable which is 50 per independent variable.</w:t>
      </w:r>
    </w:p>
    <w:p w14:paraId="73BBC573" w14:textId="44DC9891" w:rsidR="00216E2F" w:rsidRPr="00E11015" w:rsidRDefault="0006549D" w:rsidP="00B100E2">
      <w:pPr>
        <w:spacing w:line="480" w:lineRule="auto"/>
        <w:ind w:firstLine="720"/>
        <w:rPr>
          <w:bCs/>
        </w:rPr>
      </w:pPr>
      <w:r w:rsidRPr="00E11015">
        <w:rPr>
          <w:bCs/>
        </w:rPr>
        <w:t>Since the RB-Index serves as both a response and independent variable the maximum for the RB-Index is 100 all case study facilities and response variables. There were two categories of variables that occurred in the top ten models: future renewable generation makeup, and operational practices. The future renewable generation makeup consisted of the hydropower generation percent and VRE generation percent with 125 and 120 occurrences, respectively, across all case study facilities and response variables.</w:t>
      </w:r>
      <w:r w:rsidR="00216E2F" w:rsidRPr="00E11015">
        <w:rPr>
          <w:bCs/>
        </w:rPr>
        <w:t xml:space="preserve"> </w:t>
      </w:r>
    </w:p>
    <w:p w14:paraId="255F1F44" w14:textId="77777777" w:rsidR="00216E2F" w:rsidRPr="00E11015" w:rsidRDefault="00216E2F" w:rsidP="00B100E2">
      <w:pPr>
        <w:spacing w:line="480" w:lineRule="auto"/>
        <w:ind w:firstLine="720"/>
        <w:rPr>
          <w:bCs/>
        </w:rPr>
      </w:pPr>
      <w:r w:rsidRPr="00E11015">
        <w:rPr>
          <w:bCs/>
        </w:rPr>
        <w:t>Within the operational practices category there were three tiers of variables based on how often they occurred in the top ten models. Tier one with greater than 140 occurrences (94% or more of top ten models) consisted of total demand (MW), the volume released by hour, and volume released to maximum flow ratio; tier two with greater than 80 but fewer than 141 occurrences (54% to 93% of top ten models) consisted of RB-Index average inflow, and number of reversals; tier three had 80 or fewer occurrences (53% or less of top ten models) consisted of the IEO percentages.</w:t>
      </w:r>
    </w:p>
    <w:p w14:paraId="4D3F3C88" w14:textId="77777777" w:rsidR="00216E2F" w:rsidRPr="00E11015" w:rsidRDefault="00216E2F" w:rsidP="00851262">
      <w:pPr>
        <w:pStyle w:val="Heading1"/>
        <w:numPr>
          <w:ilvl w:val="0"/>
          <w:numId w:val="5"/>
        </w:numPr>
        <w:spacing w:before="0" w:after="0" w:line="480" w:lineRule="auto"/>
        <w:rPr>
          <w:rFonts w:cs="Times New Roman"/>
          <w:bCs/>
          <w:sz w:val="24"/>
          <w:szCs w:val="24"/>
        </w:rPr>
      </w:pPr>
      <w:bookmarkStart w:id="125" w:name="_Toc194489107"/>
      <w:r w:rsidRPr="00E11015">
        <w:rPr>
          <w:rFonts w:cs="Times New Roman"/>
          <w:bCs/>
          <w:sz w:val="24"/>
          <w:szCs w:val="24"/>
        </w:rPr>
        <w:t>Discussion</w:t>
      </w:r>
      <w:bookmarkEnd w:id="125"/>
    </w:p>
    <w:p w14:paraId="240FAB49" w14:textId="4919D5C9" w:rsidR="005D1BDD" w:rsidRPr="00E11015" w:rsidRDefault="00216E2F" w:rsidP="008244E4">
      <w:pPr>
        <w:spacing w:line="480" w:lineRule="auto"/>
        <w:ind w:firstLine="720"/>
        <w:rPr>
          <w:bCs/>
        </w:rPr>
      </w:pPr>
      <w:r w:rsidRPr="00E11015">
        <w:rPr>
          <w:bCs/>
        </w:rPr>
        <w:t>Navigating energy-economic-environment license and regulatory requirements can be supported with evidence-based guidance on policy targets and facility capabilities.</w:t>
      </w:r>
      <w:r w:rsidR="00993F19">
        <w:rPr>
          <w:bCs/>
        </w:rPr>
        <w:t xml:space="preserve"> </w:t>
      </w:r>
      <w:r w:rsidRPr="00E11015">
        <w:rPr>
          <w:bCs/>
        </w:rPr>
        <w:t xml:space="preserve">From this analysis it was found run-of-river allowances of 140-200% of inflows as discharge has more environmentally protective results while meeting the same level of demands as the 100-120% allowances. </w:t>
      </w:r>
      <w:r w:rsidR="005D1BDD" w:rsidRPr="00E11015">
        <w:rPr>
          <w:bCs/>
        </w:rPr>
        <w:t xml:space="preserve">These findings provide initial scientific grounding for setting discharge variance </w:t>
      </w:r>
      <w:r w:rsidR="005D1BDD" w:rsidRPr="00E11015">
        <w:rPr>
          <w:bCs/>
        </w:rPr>
        <w:lastRenderedPageBreak/>
        <w:t>allowances and represent meaningful progress for quantifying sustainable hydropower solutions for both operators and regulatory agencies.</w:t>
      </w:r>
    </w:p>
    <w:p w14:paraId="082ACB9E" w14:textId="77777777" w:rsidR="005D1BDD" w:rsidRPr="00E11015" w:rsidRDefault="005D1BDD" w:rsidP="008244E4">
      <w:pPr>
        <w:spacing w:line="480" w:lineRule="auto"/>
        <w:ind w:firstLine="720"/>
        <w:rPr>
          <w:bCs/>
        </w:rPr>
      </w:pPr>
      <w:r w:rsidRPr="00E11015">
        <w:rPr>
          <w:bCs/>
        </w:rPr>
        <w:t>Previous studies focus on hydropower operations from an economic, environmental, or energy perspective and often combine two of these objectives for comparison. Our analysis considered all three, quantifying each metric for a side-by-side comparison across five hydropower case studies. Our analysis of energy-economic-environment tradeoffs, using five case study hydropower facilities, considered how future renewable generation makeup, and operational practices, impact meeting energy demands, RB-Index, and Revenue. Even with regionally specific results this analysis brought to light common inputs to consider, when developing future energy-economic-environment tradeoffs. Our approach underscores the necessity of integrating diverse metrics to inform sustainable hydropower management and policy decisions.</w:t>
      </w:r>
    </w:p>
    <w:p w14:paraId="6CD2136F" w14:textId="77777777" w:rsidR="005D1BDD" w:rsidRPr="00E11015" w:rsidRDefault="005D1BDD" w:rsidP="00851262">
      <w:pPr>
        <w:pStyle w:val="Heading2"/>
        <w:numPr>
          <w:ilvl w:val="1"/>
          <w:numId w:val="5"/>
        </w:numPr>
        <w:spacing w:before="0" w:after="0" w:line="480" w:lineRule="auto"/>
        <w:ind w:left="720"/>
        <w:rPr>
          <w:rFonts w:cs="Times New Roman"/>
          <w:bCs/>
          <w:sz w:val="24"/>
          <w:szCs w:val="24"/>
        </w:rPr>
      </w:pPr>
      <w:bookmarkStart w:id="126" w:name="_Toc194489108"/>
      <w:r w:rsidRPr="00E11015">
        <w:rPr>
          <w:rFonts w:cs="Times New Roman"/>
          <w:bCs/>
          <w:sz w:val="24"/>
          <w:szCs w:val="24"/>
        </w:rPr>
        <w:t>Future Renewable Generation Makeup</w:t>
      </w:r>
      <w:bookmarkEnd w:id="126"/>
    </w:p>
    <w:p w14:paraId="52407B84" w14:textId="77777777" w:rsidR="005D1BDD" w:rsidRPr="00E11015" w:rsidRDefault="005D1BDD" w:rsidP="008244E4">
      <w:pPr>
        <w:spacing w:line="480" w:lineRule="auto"/>
        <w:ind w:firstLine="720"/>
        <w:rPr>
          <w:bCs/>
        </w:rPr>
      </w:pPr>
      <w:r w:rsidRPr="00E11015">
        <w:rPr>
          <w:bCs/>
        </w:rPr>
        <w:t>Flexible generation sources play a crucial role in supporting grid stability by accommodating increasing VRE generation. These sources, including hydropower, energy storage systems, and natural gas, can accommodate fluctuations in VRE output. Currently, natural gas is the most widely used flexible generation source, however, its carbon emissions hindering progress toward meeting clean energy and carbon emission reduction goals.</w:t>
      </w:r>
    </w:p>
    <w:p w14:paraId="0ECF49E7" w14:textId="0F6C8F06" w:rsidR="005D1BDD" w:rsidRPr="00E11015" w:rsidRDefault="005D1BDD" w:rsidP="008244E4">
      <w:pPr>
        <w:spacing w:line="480" w:lineRule="auto"/>
        <w:ind w:firstLine="720"/>
        <w:rPr>
          <w:bCs/>
        </w:rPr>
      </w:pPr>
      <w:r w:rsidRPr="00E11015">
        <w:rPr>
          <w:bCs/>
        </w:rPr>
        <w:t>Hydropower offers a promising alternative as a flexible energy source without carbon emission from generation</w:t>
      </w:r>
      <w:r w:rsidR="00C55225" w:rsidRPr="00E11015">
        <w:rPr>
          <w:bCs/>
        </w:rPr>
        <w:t xml:space="preserve"> </w:t>
      </w:r>
      <w:r w:rsidR="009E7BB2" w:rsidRPr="00E11015">
        <w:rPr>
          <w:bCs/>
        </w:rPr>
        <w:t xml:space="preserve">in areas with hydroelectric generation (natural gas or other </w:t>
      </w:r>
      <w:r w:rsidR="00C554A0" w:rsidRPr="00E11015">
        <w:rPr>
          <w:bCs/>
        </w:rPr>
        <w:t>dis</w:t>
      </w:r>
      <w:r w:rsidR="00DA7AFC" w:rsidRPr="00E11015">
        <w:rPr>
          <w:bCs/>
        </w:rPr>
        <w:t>patchable</w:t>
      </w:r>
      <w:r w:rsidR="00C554A0" w:rsidRPr="00E11015">
        <w:rPr>
          <w:bCs/>
        </w:rPr>
        <w:t xml:space="preserve"> generation continue to be needed in areas with</w:t>
      </w:r>
      <w:r w:rsidR="00DA7AFC" w:rsidRPr="00E11015">
        <w:rPr>
          <w:bCs/>
        </w:rPr>
        <w:t xml:space="preserve"> insufficient quantities of hydroelectric generation)</w:t>
      </w:r>
      <w:r w:rsidRPr="00E11015">
        <w:rPr>
          <w:bCs/>
        </w:rPr>
        <w:t xml:space="preserve">. Its ability to adjust output based on water resources availability allows it to match energy demands without direct carbon emissions during generation. However, the </w:t>
      </w:r>
      <w:r w:rsidRPr="00E11015">
        <w:rPr>
          <w:bCs/>
        </w:rPr>
        <w:lastRenderedPageBreak/>
        <w:t>environmental impacts of flow variability associated with load following must be considered because of their negative impact on local aquatic environments. Balancing environmental health factors with energy demand will be essential for the successful widespread adoption of flexible, carbon-free sources to support VRE integration</w:t>
      </w:r>
    </w:p>
    <w:p w14:paraId="4152D951" w14:textId="77777777" w:rsidR="005D1BDD" w:rsidRPr="00E11015" w:rsidRDefault="005D1BDD" w:rsidP="008244E4">
      <w:pPr>
        <w:spacing w:line="480" w:lineRule="auto"/>
        <w:ind w:firstLine="720"/>
        <w:rPr>
          <w:bCs/>
        </w:rPr>
      </w:pPr>
      <w:r w:rsidRPr="00E11015">
        <w:rPr>
          <w:bCs/>
        </w:rPr>
        <w:t xml:space="preserve">The need for balancing these variable renewable energy sources is a recognized issue, and steps have been taken to mitigate the potential for grid instability. The Infrastructure Investment and Jobs Act, passed into law in 2021, reauthorizes, expands, and establishes programs supporting clean energy sources and names hydroelectric power specifically </w:t>
      </w:r>
      <w:sdt>
        <w:sdtPr>
          <w:rPr>
            <w:bCs/>
          </w:rPr>
          <w:id w:val="935486931"/>
          <w:citation/>
        </w:sdtPr>
        <w:sdtContent>
          <w:r w:rsidRPr="00E11015">
            <w:rPr>
              <w:bCs/>
            </w:rPr>
            <w:fldChar w:fldCharType="begin"/>
          </w:r>
          <w:r w:rsidRPr="00E11015">
            <w:rPr>
              <w:bCs/>
            </w:rPr>
            <w:instrText xml:space="preserve"> CITATION 11721 \l 1033 </w:instrText>
          </w:r>
          <w:r w:rsidRPr="00E11015">
            <w:rPr>
              <w:bCs/>
            </w:rPr>
            <w:fldChar w:fldCharType="separate"/>
          </w:r>
          <w:r w:rsidRPr="00E11015">
            <w:rPr>
              <w:bCs/>
              <w:noProof/>
            </w:rPr>
            <w:t>(117th Congress (2021-2022), 2021)</w:t>
          </w:r>
          <w:r w:rsidRPr="00E11015">
            <w:rPr>
              <w:bCs/>
            </w:rPr>
            <w:fldChar w:fldCharType="end"/>
          </w:r>
        </w:sdtContent>
      </w:sdt>
      <w:r w:rsidRPr="00E11015">
        <w:rPr>
          <w:bCs/>
        </w:rPr>
        <w:t>. The Energy Act of 2020 further reinforces these efforts by promoting the deployment of solar, wind, and energy storage technologies through tax credits.</w:t>
      </w:r>
    </w:p>
    <w:p w14:paraId="2267CD52" w14:textId="77777777" w:rsidR="005D1BDD" w:rsidRPr="00E11015" w:rsidRDefault="005D1BDD" w:rsidP="008244E4">
      <w:pPr>
        <w:spacing w:line="480" w:lineRule="auto"/>
        <w:ind w:firstLine="720"/>
        <w:rPr>
          <w:bCs/>
        </w:rPr>
      </w:pPr>
      <w:r w:rsidRPr="00E11015">
        <w:rPr>
          <w:bCs/>
        </w:rPr>
        <w:t xml:space="preserve">Hydropower’s role in addressing grid instability is particularly significant due to its inherent flexibility. Its rapid ramping capabilities make it an asset for grid reliability and may mitigate potential grid stability shortfalls as the proportion of VRE in the energy mix increases. Other research also acknowledges the need for flexible generation and considers environmental impacts as hydropower generation continues. Development of hydropower facilities can impact fish biodiversity by creating impassable barriers and impact fish biomass </w:t>
      </w:r>
      <w:r w:rsidRPr="00E11015">
        <w:rPr>
          <w:bCs/>
          <w:noProof/>
        </w:rPr>
        <w:t>(Ziv, et al., 2012)</w:t>
      </w:r>
      <w:r w:rsidRPr="00E11015">
        <w:rPr>
          <w:bCs/>
        </w:rPr>
        <w:t xml:space="preserve">. Furthermore, evaluating dam development sites for their impact to fish biomass reduction can then be related to environmental and social impacts of dam development. Our study uses the RB-Index and flow variations to evaluate the operational impacts on local aquatic environments. These calculated RB-Index values are then analyzed for correlations with other response variables, percent of demand met and revenue. In doing so our research finds RB-Index values correlations with future hydropower and VRE generation in BAs across the U.S.  Building on previous work by relating environmental metrics with future renewable energy development </w:t>
      </w:r>
      <w:r w:rsidRPr="00E11015">
        <w:rPr>
          <w:bCs/>
        </w:rPr>
        <w:lastRenderedPageBreak/>
        <w:t>allows for improved projections of environmental impacts resulting from future hydropower and VRE generation changes.</w:t>
      </w:r>
    </w:p>
    <w:p w14:paraId="033C94EA" w14:textId="77777777" w:rsidR="005D1BDD" w:rsidRPr="00E11015" w:rsidRDefault="005D1BDD" w:rsidP="008244E4">
      <w:pPr>
        <w:spacing w:line="480" w:lineRule="auto"/>
        <w:ind w:firstLine="720"/>
        <w:rPr>
          <w:bCs/>
        </w:rPr>
      </w:pPr>
      <w:r w:rsidRPr="00E11015">
        <w:rPr>
          <w:bCs/>
        </w:rPr>
        <w:t>Consideration of economic and environmental impacts of hydropower operations in RoR regimes helps evaluate often competing values at these facilities. Optimization of three hydropower facilities on a section of the Connecticut River with the objective function maximizing revenues, finds seasonal flexible operations could be used for a range of systems</w:t>
      </w:r>
      <w:sdt>
        <w:sdtPr>
          <w:rPr>
            <w:bCs/>
          </w:rPr>
          <w:id w:val="1153111138"/>
          <w:citation/>
        </w:sdtPr>
        <w:sdtContent>
          <w:r w:rsidRPr="00E11015">
            <w:rPr>
              <w:bCs/>
            </w:rPr>
            <w:fldChar w:fldCharType="begin"/>
          </w:r>
          <w:r w:rsidRPr="00E11015">
            <w:rPr>
              <w:bCs/>
            </w:rPr>
            <w:instrText xml:space="preserve"> CITATION Pfe24 \l 1033 </w:instrText>
          </w:r>
          <w:r w:rsidRPr="00E11015">
            <w:rPr>
              <w:bCs/>
            </w:rPr>
            <w:fldChar w:fldCharType="separate"/>
          </w:r>
          <w:r w:rsidRPr="00E11015">
            <w:rPr>
              <w:bCs/>
              <w:noProof/>
            </w:rPr>
            <w:t xml:space="preserve"> (Pfeifle, et al., 2024)</w:t>
          </w:r>
          <w:r w:rsidRPr="00E11015">
            <w:rPr>
              <w:bCs/>
            </w:rPr>
            <w:fldChar w:fldCharType="end"/>
          </w:r>
        </w:sdtContent>
      </w:sdt>
      <w:r w:rsidRPr="00E11015">
        <w:rPr>
          <w:bCs/>
        </w:rPr>
        <w:t xml:space="preserve">. Our analysis, builds on the framework laid out in this paper, adding on the additional consideration of power generation requirements in a future renewable energy build out scenario. Additionally, we consider a variety of geographically diverse hydropower facilities to account for different amounts of VRE and hydropower generation percentages in varied markets. From the framework laid out in Pfeifle et al., and our additional considerations of power generation requirements, future scenarios, and geographically diverse markets, we progress the hydropower operational evaluations of often competing values.   </w:t>
      </w:r>
    </w:p>
    <w:p w14:paraId="46298B7B" w14:textId="7ADC2EFE" w:rsidR="005D1BDD" w:rsidRPr="00E11015" w:rsidRDefault="005D1BDD" w:rsidP="008244E4">
      <w:pPr>
        <w:spacing w:line="480" w:lineRule="auto"/>
        <w:ind w:firstLine="720"/>
        <w:rPr>
          <w:bCs/>
        </w:rPr>
      </w:pPr>
      <w:r w:rsidRPr="00E11015">
        <w:rPr>
          <w:bCs/>
        </w:rPr>
        <w:t xml:space="preserve">Our models uncover a </w:t>
      </w:r>
      <w:r w:rsidR="00F83364" w:rsidRPr="00E11015">
        <w:rPr>
          <w:bCs/>
        </w:rPr>
        <w:t xml:space="preserve">hydro generation percent decreased and VRE generation percent increase </w:t>
      </w:r>
      <w:r w:rsidRPr="00E11015">
        <w:rPr>
          <w:bCs/>
        </w:rPr>
        <w:t xml:space="preserve">in four of the five BAs (9, 94, 97, 99) in all studied years (2024, 2034, 2044, 2050) </w:t>
      </w:r>
      <w:r w:rsidR="00F83364" w:rsidRPr="00E11015">
        <w:rPr>
          <w:bCs/>
        </w:rPr>
        <w:t>based on the Cambium projections</w:t>
      </w:r>
      <w:r w:rsidRPr="00E11015">
        <w:rPr>
          <w:bCs/>
        </w:rPr>
        <w:t>. This is concerning because in two of the BAs, hydropower generation percent was negatively correlated with RB-Index, indicating a higher percentage of hydropower generation in the balancing area decreases the environmentally detrimental rapid flow fluctuations. While the Cambium model makes the hydropower and VRE generation projections, the statistically significant correlations between hydropower generation percentage and our response variables in every BA highlights a need for an energy- economic- environmental evaluation of flexible power generation sources as VRE generation percent continues to grow.</w:t>
      </w:r>
    </w:p>
    <w:p w14:paraId="42D8C98C" w14:textId="77777777" w:rsidR="005D1BDD" w:rsidRPr="00E11015" w:rsidRDefault="005D1BDD" w:rsidP="008244E4">
      <w:pPr>
        <w:spacing w:line="480" w:lineRule="auto"/>
        <w:ind w:firstLine="720"/>
        <w:rPr>
          <w:bCs/>
        </w:rPr>
      </w:pPr>
      <w:r w:rsidRPr="00E11015">
        <w:rPr>
          <w:bCs/>
        </w:rPr>
        <w:lastRenderedPageBreak/>
        <w:t xml:space="preserve">As is the case with any analysis, assumptions were made that can be tailored to specific regions of interest for future work. Specifically, the Cambium model scenario, 95% Carbon Reduction by 2050, is used to project hydropower use and VRE build out. While this approach provides valuable insights, it has limitations that may limit our results. Inputs of VRE growth designated to a specific region would likely incorporate local policies and building requirements that would impact VRE development and give a more accurate prediction of hydropower demand. Our findings, based on a non-specific regional non-specific regional VRE growth model, should be viewed as broad indications rather than precise forecasts for a particular area. Even with these limitations to our study, our results underscore the need for nuanced region-specific solutions to navigating the evolving energy generation landscape. </w:t>
      </w:r>
    </w:p>
    <w:p w14:paraId="11B8E4DE" w14:textId="77777777" w:rsidR="005D1BDD" w:rsidRPr="00E11015" w:rsidRDefault="005D1BDD" w:rsidP="008244E4">
      <w:pPr>
        <w:spacing w:line="480" w:lineRule="auto"/>
        <w:ind w:firstLine="720"/>
        <w:rPr>
          <w:bCs/>
        </w:rPr>
      </w:pPr>
      <w:r w:rsidRPr="00E11015">
        <w:rPr>
          <w:bCs/>
        </w:rPr>
        <w:t xml:space="preserve">In our analysis we consider future flowrates at each site under climate change conditions for RoR modeling however a significant limitation of our study is that the Cambium model does not consider hydrologic nuances of each facility. Hydropower generation availability inherently depends on local water resources and incorporating hydrologic modeling would provide a more realistic outcome for decision-making. Since we use Cambium model data as inputs to our model our results could be enhanced by the incorporation of a hydrologic model into Cambium’s projections. Such integration would allow for a more nuanced understanding of the complex interplay between water availability, energy, generation, and environmental factors. By incorporating detailed hydrologic data and models, we could better account for seasonal variations in water flow, the impacts of extreme weather events, and long-term climate change effects on water resources. This would lead to more precise predictions of hydropower generation potential and its variability. </w:t>
      </w:r>
    </w:p>
    <w:p w14:paraId="7D30C66D" w14:textId="77777777" w:rsidR="005D1BDD" w:rsidRPr="00E11015" w:rsidRDefault="005D1BDD" w:rsidP="008244E4">
      <w:pPr>
        <w:spacing w:line="480" w:lineRule="auto"/>
        <w:ind w:firstLine="720"/>
        <w:rPr>
          <w:bCs/>
        </w:rPr>
      </w:pPr>
      <w:r w:rsidRPr="00E11015">
        <w:rPr>
          <w:bCs/>
        </w:rPr>
        <w:lastRenderedPageBreak/>
        <w:t>While our current analysis does consider climate changes’ impact on future flow rates when modeling RoR conditions, a fully integrated hydrological-energy model would offer even greater insights. It would allow for more robust scenario planning, helping policy makers and energy planners develop strategies resilient to both energy market fluctuations and changes in water availability. This enhanced modeling approach could lead to more sustainable and efficient hydropower operations, better grid integration strategies for VRE sources, and more effective policies for managing water resources in the context of energy production.</w:t>
      </w:r>
    </w:p>
    <w:p w14:paraId="53394320" w14:textId="77777777" w:rsidR="005D1BDD" w:rsidRPr="00E11015" w:rsidRDefault="005D1BDD" w:rsidP="008244E4">
      <w:pPr>
        <w:spacing w:line="480" w:lineRule="auto"/>
        <w:ind w:firstLine="720"/>
        <w:rPr>
          <w:bCs/>
        </w:rPr>
      </w:pPr>
      <w:r w:rsidRPr="00E11015">
        <w:rPr>
          <w:bCs/>
        </w:rPr>
        <w:t>In future research, incorporation hydrological processes into energy modeling, like Cambium would improve accuracy of hydropower generation forecasts and provide a more comprehensive tool for sustainable energy and water resources management. Additionally, future research focused on regionally specific VRE buildout and generation projections from each plant would be valuable for identifying energy grid strains at the local level. Moreover, these localized analyses will be aid in increasing specificity for critical infrastructure needs to those facilities enabling decision-making that meets future energy demands.</w:t>
      </w:r>
    </w:p>
    <w:p w14:paraId="56D1024F" w14:textId="77777777" w:rsidR="005D1BDD" w:rsidRPr="00E11015" w:rsidRDefault="005D1BDD" w:rsidP="00851262">
      <w:pPr>
        <w:pStyle w:val="Heading2"/>
        <w:numPr>
          <w:ilvl w:val="1"/>
          <w:numId w:val="5"/>
        </w:numPr>
        <w:spacing w:before="0" w:after="0" w:line="480" w:lineRule="auto"/>
        <w:ind w:left="720"/>
        <w:rPr>
          <w:rFonts w:cs="Times New Roman"/>
          <w:bCs/>
          <w:sz w:val="24"/>
          <w:szCs w:val="24"/>
        </w:rPr>
      </w:pPr>
      <w:bookmarkStart w:id="127" w:name="_Toc194489109"/>
      <w:r w:rsidRPr="00E11015">
        <w:rPr>
          <w:rFonts w:cs="Times New Roman"/>
          <w:bCs/>
          <w:sz w:val="24"/>
          <w:szCs w:val="24"/>
        </w:rPr>
        <w:t>Operational Practices</w:t>
      </w:r>
      <w:bookmarkEnd w:id="127"/>
    </w:p>
    <w:p w14:paraId="2B5268D1" w14:textId="77777777" w:rsidR="005D1BDD" w:rsidRPr="00E11015" w:rsidRDefault="005D1BDD" w:rsidP="008244E4">
      <w:pPr>
        <w:spacing w:line="480" w:lineRule="auto"/>
        <w:rPr>
          <w:bCs/>
        </w:rPr>
      </w:pPr>
      <w:r w:rsidRPr="00E11015">
        <w:rPr>
          <w:bCs/>
        </w:rPr>
        <w:tab/>
        <w:t xml:space="preserve">Operational practices in hydropower facilities are crucial in balancing the energy- economic-environment nexus. As the energy landscape evolves with increasing integration of VRE sources, understanding the impactful factors in these practices becomes even more critical. Hydropower operational practices could mitigate challenges posed by VRE integration while maximizing benefits of hydropower’s flexibility. Operational decisions, such as the timing and volume of water releases, flow reversals, and load following strategies, directly impact not only the facility’s ability to meet energy demands but also its environmental footprint and economic performance </w:t>
      </w:r>
      <w:r w:rsidRPr="00E11015">
        <w:rPr>
          <w:bCs/>
          <w:noProof/>
        </w:rPr>
        <w:t>(Halleraker et al., 2022)</w:t>
      </w:r>
      <w:r w:rsidRPr="00E11015">
        <w:rPr>
          <w:bCs/>
        </w:rPr>
        <w:t xml:space="preserve">.  Well-designed operational strategies can help maintain </w:t>
      </w:r>
      <w:r w:rsidRPr="00E11015">
        <w:rPr>
          <w:bCs/>
        </w:rPr>
        <w:lastRenderedPageBreak/>
        <w:t xml:space="preserve">grid stability, reduce supply deficits, and optimize revenue generation. Moreover, they can minimize negative environmental impacts by managing flow regimes in ways that support aquatic ecosystems. </w:t>
      </w:r>
    </w:p>
    <w:p w14:paraId="138BE4C8" w14:textId="77777777" w:rsidR="005D1BDD" w:rsidRPr="00E11015" w:rsidRDefault="005D1BDD" w:rsidP="008244E4">
      <w:pPr>
        <w:spacing w:line="480" w:lineRule="auto"/>
        <w:ind w:firstLine="720"/>
        <w:rPr>
          <w:bCs/>
        </w:rPr>
      </w:pPr>
      <w:r w:rsidRPr="00E11015">
        <w:rPr>
          <w:bCs/>
        </w:rPr>
        <w:t>As the energy grid continues to incorporate VRE generation, refining these hydropower operational practices based on empirical evidence and predictive modeling is essential for balancing the energy-economic-environment nexus. To better understand influential factors, we developed models to analyze key operational variables and their relationships with facility metrics. Our findings have categorized variables into tiered groups. Tier one variables from our models, include volume released hourly, volume released to maximum flow ratio, and total demand, were significant in 94% or more of the top ten models. The prominence of these operational factors highlights the crucial role of hydropower operations management, particularly the rate of water release, in developing strategies aimed at balancing the energy-economic-environment tradeoffs with increasing VRE integration.</w:t>
      </w:r>
    </w:p>
    <w:p w14:paraId="78D491BD" w14:textId="77777777" w:rsidR="005D1BDD" w:rsidRPr="00E11015" w:rsidRDefault="005D1BDD" w:rsidP="008244E4">
      <w:pPr>
        <w:spacing w:line="480" w:lineRule="auto"/>
        <w:ind w:firstLine="720"/>
        <w:rPr>
          <w:bCs/>
        </w:rPr>
      </w:pPr>
      <w:r w:rsidRPr="00E11015">
        <w:rPr>
          <w:bCs/>
        </w:rPr>
        <w:t>While tier one variables were the most important factors in our models, the tier two variables included, reversals, average inflow, and RB-Index, and were consistently identified as key predictors in 54% to 93% of the top ten models across all case study sites and response variables. Reversals, which represents the changes in flow direction calculated hourly, was positively correlated with revenue. This may be reflective of load following practices, where power generators gauge their power output based on the demand of the grid in very small-time increments, leading to constant adjustments of flow in the case of hydropower facilities.</w:t>
      </w:r>
    </w:p>
    <w:p w14:paraId="0DE7EBA3" w14:textId="77777777" w:rsidR="005D1BDD" w:rsidRPr="00E11015" w:rsidRDefault="005D1BDD" w:rsidP="008244E4">
      <w:pPr>
        <w:spacing w:line="480" w:lineRule="auto"/>
        <w:ind w:firstLine="720"/>
        <w:rPr>
          <w:bCs/>
        </w:rPr>
      </w:pPr>
      <w:r w:rsidRPr="00E11015">
        <w:rPr>
          <w:bCs/>
        </w:rPr>
        <w:t xml:space="preserve">While these correlations indicate relationships between revenue, supply deficits and dam functions, translating these into action requires further regionally specific investigation: integrating climate models, electricity demand forecasts, and reservoir operations systems. This </w:t>
      </w:r>
      <w:r w:rsidRPr="00E11015">
        <w:rPr>
          <w:bCs/>
        </w:rPr>
        <w:lastRenderedPageBreak/>
        <w:t xml:space="preserve">can further illuminate tradeoffs between revenue optimization, local energy demand growth, and ecological sustainability. Solutions likely involve balancing reservoir functions through predictive algorithms and incentives promoting flexibility with other renewables. These correlations can begin to shape our understanding of how to navigate the complex relationships between environmental considerations, grid stability, and generating plat economics. </w:t>
      </w:r>
    </w:p>
    <w:p w14:paraId="154775F4" w14:textId="77777777" w:rsidR="005D1BDD" w:rsidRPr="00E11015" w:rsidRDefault="005D1BDD" w:rsidP="00851262">
      <w:pPr>
        <w:pStyle w:val="Heading2"/>
        <w:numPr>
          <w:ilvl w:val="1"/>
          <w:numId w:val="5"/>
        </w:numPr>
        <w:spacing w:before="0" w:after="0" w:line="480" w:lineRule="auto"/>
        <w:ind w:left="720"/>
        <w:rPr>
          <w:rFonts w:cs="Times New Roman"/>
          <w:bCs/>
          <w:sz w:val="24"/>
          <w:szCs w:val="24"/>
        </w:rPr>
      </w:pPr>
      <w:bookmarkStart w:id="128" w:name="_Toc156475479"/>
      <w:bookmarkStart w:id="129" w:name="_Toc194489110"/>
      <w:r w:rsidRPr="00E11015">
        <w:rPr>
          <w:rFonts w:cs="Times New Roman"/>
          <w:bCs/>
          <w:sz w:val="24"/>
          <w:szCs w:val="24"/>
        </w:rPr>
        <w:t>Balancing Priorities</w:t>
      </w:r>
      <w:bookmarkEnd w:id="128"/>
      <w:bookmarkEnd w:id="129"/>
    </w:p>
    <w:p w14:paraId="7184CBC8" w14:textId="77777777" w:rsidR="005D1BDD" w:rsidRPr="00E11015" w:rsidRDefault="005D1BDD" w:rsidP="008244E4">
      <w:pPr>
        <w:spacing w:line="480" w:lineRule="auto"/>
        <w:rPr>
          <w:bCs/>
        </w:rPr>
      </w:pPr>
      <w:r w:rsidRPr="00E11015">
        <w:rPr>
          <w:bCs/>
        </w:rPr>
        <w:tab/>
        <w:t xml:space="preserve">Hydropower regulators and operators consistently balance environmental, economic, and technical factors </w:t>
      </w:r>
      <w:sdt>
        <w:sdtPr>
          <w:rPr>
            <w:bCs/>
          </w:rPr>
          <w:id w:val="-1490553425"/>
          <w:citation/>
        </w:sdtPr>
        <w:sdtContent>
          <w:r w:rsidRPr="00E11015">
            <w:rPr>
              <w:bCs/>
            </w:rPr>
            <w:fldChar w:fldCharType="begin"/>
          </w:r>
          <w:r w:rsidRPr="00E11015">
            <w:rPr>
              <w:bCs/>
            </w:rPr>
            <w:instrText xml:space="preserve"> CITATION Opp23 \l 1033 </w:instrText>
          </w:r>
          <w:r w:rsidRPr="00E11015">
            <w:rPr>
              <w:bCs/>
            </w:rPr>
            <w:fldChar w:fldCharType="separate"/>
          </w:r>
          <w:r w:rsidRPr="00E11015">
            <w:rPr>
              <w:bCs/>
              <w:noProof/>
            </w:rPr>
            <w:t>(Opperman, et al., 2023)</w:t>
          </w:r>
          <w:r w:rsidRPr="00E11015">
            <w:rPr>
              <w:bCs/>
            </w:rPr>
            <w:fldChar w:fldCharType="end"/>
          </w:r>
        </w:sdtContent>
      </w:sdt>
      <w:r w:rsidRPr="00E11015">
        <w:rPr>
          <w:bCs/>
        </w:rPr>
        <w:t xml:space="preserve">. Our tradeoff analysis reveals this delicate balance remains a necessity. Allowing greater flexibility through increased flow deviations enables meeting more projected electricity demand and earning higher revenue as found in our models. However, this benefit comes at a cost of ecological impact from hydrologic alteration </w:t>
      </w:r>
      <w:sdt>
        <w:sdtPr>
          <w:rPr>
            <w:bCs/>
          </w:rPr>
          <w:id w:val="237454024"/>
          <w:citation/>
        </w:sdtPr>
        <w:sdtContent>
          <w:r w:rsidRPr="00E11015">
            <w:rPr>
              <w:bCs/>
            </w:rPr>
            <w:fldChar w:fldCharType="begin"/>
          </w:r>
          <w:r w:rsidRPr="00E11015">
            <w:rPr>
              <w:bCs/>
            </w:rPr>
            <w:instrText xml:space="preserve"> CITATION Bej17 \l 1033 </w:instrText>
          </w:r>
          <w:r w:rsidRPr="00E11015">
            <w:rPr>
              <w:bCs/>
            </w:rPr>
            <w:fldChar w:fldCharType="separate"/>
          </w:r>
          <w:r w:rsidRPr="00E11015">
            <w:rPr>
              <w:bCs/>
              <w:noProof/>
            </w:rPr>
            <w:t>(Bejarano, et al., 2017)</w:t>
          </w:r>
          <w:r w:rsidRPr="00E11015">
            <w:rPr>
              <w:bCs/>
            </w:rPr>
            <w:fldChar w:fldCharType="end"/>
          </w:r>
        </w:sdtContent>
      </w:sdt>
      <w:r w:rsidRPr="00E11015">
        <w:rPr>
          <w:bCs/>
        </w:rPr>
        <w:t>. Our analyses support this dichotomy and demonstrated that as demand met increased so did RB-Index values translating to greater flow fluctuations in the environment occur when the more of demand needs are met. If operations strictly limited flow deviations enabling more natural flow regimes aquatic ecosystem would be less impacted but reduces critical system capacity for grid reliability</w:t>
      </w:r>
      <w:r w:rsidRPr="00E11015">
        <w:rPr>
          <w:bCs/>
          <w:noProof/>
        </w:rPr>
        <w:t xml:space="preserve"> (Kuriqi A., et al., 2020</w:t>
      </w:r>
      <w:r w:rsidRPr="00E11015">
        <w:rPr>
          <w:bCs/>
        </w:rPr>
        <w:t xml:space="preserve">; </w:t>
      </w:r>
      <w:r w:rsidRPr="00E11015">
        <w:rPr>
          <w:bCs/>
          <w:noProof/>
        </w:rPr>
        <w:t>Stoll, et al., 2017)</w:t>
      </w:r>
      <w:r w:rsidRPr="00E11015">
        <w:rPr>
          <w:bCs/>
        </w:rPr>
        <w:t xml:space="preserve">. Conversely, the inverse relationship between IEO percentages and RB-Index values across all BAs illustrated that if hydropower facilities allowed increased discharge the RB-Index generally decreases. This pattern suggests increased operational flexibility might, in some cases, lead to more stable downstream flow regimes. </w:t>
      </w:r>
    </w:p>
    <w:p w14:paraId="0E8AB610" w14:textId="77777777" w:rsidR="005D1BDD" w:rsidRPr="00E11015" w:rsidRDefault="005D1BDD" w:rsidP="008244E4">
      <w:pPr>
        <w:spacing w:line="480" w:lineRule="auto"/>
        <w:rPr>
          <w:bCs/>
        </w:rPr>
      </w:pPr>
      <w:r w:rsidRPr="00E11015">
        <w:rPr>
          <w:bCs/>
        </w:rPr>
        <w:tab/>
        <w:t xml:space="preserve">The variability in RB-Index correlation strength can be attributed to site specific, ecological, and hydrological influences as well as external influences such as climate variability, power market demands, and model structure. These factors can either mask or amplify the effects </w:t>
      </w:r>
      <w:r w:rsidRPr="00E11015">
        <w:rPr>
          <w:bCs/>
        </w:rPr>
        <w:lastRenderedPageBreak/>
        <w:t xml:space="preserve">of hydropower operations. Notably, both inflow and volume released showed negative relationship with RB-Index values when analyzed in the sensitivity analysis. This inverse relationship likely occurs because as inflow or volume released approaches the volume needed to meet the demand, the difference between peak and off-peak flows decreases, potentially resulting in a lower RB-Index value. </w:t>
      </w:r>
    </w:p>
    <w:p w14:paraId="7A7747C5" w14:textId="77777777" w:rsidR="005D1BDD" w:rsidRPr="00E11015" w:rsidRDefault="005D1BDD" w:rsidP="008244E4">
      <w:pPr>
        <w:spacing w:line="480" w:lineRule="auto"/>
        <w:ind w:firstLine="720"/>
        <w:rPr>
          <w:bCs/>
        </w:rPr>
      </w:pPr>
      <w:r w:rsidRPr="00E11015">
        <w:rPr>
          <w:bCs/>
        </w:rPr>
        <w:t xml:space="preserve">Grid-scale metrics correlated with RB-Index in the sensitivity analysis revealed contrasting relationships: hydropower generation percentage showed a negative correlation, while VRE generation percentage displayed a positive one. Increasing VRE generation necessitates more flexible demand, leading to the requirement of rapid flow changes. Conversely, higher hydropower generation percentages allow this flexibility to be distributed across multiple facilities and river reaches, potentially reducing rapid flow fluctuations at any single site. </w:t>
      </w:r>
    </w:p>
    <w:p w14:paraId="4D09471A" w14:textId="265EE181" w:rsidR="005D1BDD" w:rsidRPr="00E11015" w:rsidRDefault="005D1BDD" w:rsidP="008244E4">
      <w:pPr>
        <w:spacing w:line="480" w:lineRule="auto"/>
        <w:ind w:firstLine="720"/>
        <w:rPr>
          <w:bCs/>
        </w:rPr>
      </w:pPr>
      <w:r w:rsidRPr="00E11015">
        <w:rPr>
          <w:bCs/>
        </w:rPr>
        <w:t xml:space="preserve">Recent analysis of hydropower balancing priorities </w:t>
      </w:r>
      <w:r w:rsidR="00FD41F5" w:rsidRPr="00E11015">
        <w:rPr>
          <w:bCs/>
        </w:rPr>
        <w:t>aligns</w:t>
      </w:r>
      <w:r w:rsidRPr="00E11015">
        <w:rPr>
          <w:bCs/>
        </w:rPr>
        <w:t xml:space="preserve"> with the current findings, indicating run-of-river license and regulation requirements, provide more sustainable outcomes with varying degrees of tradeoffs (Pfeifle et al., 2024; </w:t>
      </w:r>
      <w:r w:rsidRPr="00E11015">
        <w:rPr>
          <w:bCs/>
          <w:noProof/>
        </w:rPr>
        <w:t>Valavi, Nysveen, 2018)</w:t>
      </w:r>
      <w:r w:rsidRPr="00E11015">
        <w:rPr>
          <w:bCs/>
        </w:rPr>
        <w:t xml:space="preserve">. Investigations using multi-criteria decision frameworks also point toward run-of-river modes of operation incorporating environmental flows as optimal for balancing power, economic, and ecological objectives. It is worth mentioning run-of-river regimes are often still argued to perpetuate environmental impacts </w:t>
      </w:r>
      <w:r w:rsidRPr="00E11015">
        <w:rPr>
          <w:bCs/>
          <w:noProof/>
        </w:rPr>
        <w:t>(Kuriqi A., et al., 2021)</w:t>
      </w:r>
      <w:r w:rsidRPr="00E11015">
        <w:rPr>
          <w:bCs/>
        </w:rPr>
        <w:t>.</w:t>
      </w:r>
    </w:p>
    <w:p w14:paraId="77F997EB" w14:textId="77777777" w:rsidR="005D1BDD" w:rsidRPr="00E11015" w:rsidRDefault="005D1BDD" w:rsidP="00851262">
      <w:pPr>
        <w:pStyle w:val="Heading1"/>
        <w:numPr>
          <w:ilvl w:val="0"/>
          <w:numId w:val="7"/>
        </w:numPr>
        <w:spacing w:before="0" w:after="0" w:line="480" w:lineRule="auto"/>
        <w:rPr>
          <w:rFonts w:cs="Times New Roman"/>
          <w:bCs/>
          <w:sz w:val="24"/>
          <w:szCs w:val="24"/>
        </w:rPr>
      </w:pPr>
      <w:bookmarkStart w:id="130" w:name="_Toc156475482"/>
      <w:bookmarkStart w:id="131" w:name="_Toc194489111"/>
      <w:r w:rsidRPr="00E11015">
        <w:rPr>
          <w:rFonts w:cs="Times New Roman"/>
          <w:bCs/>
          <w:sz w:val="24"/>
          <w:szCs w:val="24"/>
        </w:rPr>
        <w:t>Conclusion</w:t>
      </w:r>
      <w:bookmarkEnd w:id="130"/>
      <w:bookmarkEnd w:id="131"/>
    </w:p>
    <w:p w14:paraId="3D460CA8" w14:textId="47251525" w:rsidR="005D1BDD" w:rsidRPr="00E11015" w:rsidRDefault="00D04DB1" w:rsidP="008244E4">
      <w:pPr>
        <w:spacing w:line="480" w:lineRule="auto"/>
        <w:ind w:firstLine="720"/>
        <w:rPr>
          <w:bCs/>
        </w:rPr>
      </w:pPr>
      <w:r w:rsidRPr="00E11015">
        <w:rPr>
          <w:bCs/>
        </w:rPr>
        <w:t>Meeting energy demands</w:t>
      </w:r>
      <w:r w:rsidR="005D6092" w:rsidRPr="00E11015">
        <w:rPr>
          <w:bCs/>
        </w:rPr>
        <w:t xml:space="preserve"> </w:t>
      </w:r>
      <w:r w:rsidR="005D1BDD" w:rsidRPr="00E11015">
        <w:rPr>
          <w:bCs/>
        </w:rPr>
        <w:t xml:space="preserve">and positive environmental outcomes for hydropower systems in the high VRE grid may be mutually exclusive without creating innovative solutions that quantify and value energy-environment tradeoffs. Recognizing regulations and operational </w:t>
      </w:r>
      <w:r w:rsidR="005D1BDD" w:rsidRPr="00E11015">
        <w:rPr>
          <w:bCs/>
        </w:rPr>
        <w:lastRenderedPageBreak/>
        <w:t>decisions are unique to each facility, our study provides the underpinnings for predicting expected demands of flexible sources, considering how those demands will be met, and the economic impacts meeting demands. This research builds on scientific frameworks that consider the environmental, economic and grid stability tradeoffs</w:t>
      </w:r>
      <w:r w:rsidR="00DD4F77" w:rsidRPr="00E11015">
        <w:rPr>
          <w:bCs/>
        </w:rPr>
        <w:t xml:space="preserve"> </w:t>
      </w:r>
      <w:r w:rsidR="005D1BDD" w:rsidRPr="00E11015">
        <w:rPr>
          <w:bCs/>
        </w:rPr>
        <w:t>(Pfeifle, 2024; Valavi, Nysveen, 2018) by looking at explicit tradeoffs between environmental, energy (MW), and revenue (USD) outcomes under future renewable energy buildout scenarios. Results from our study identify one way of projecting future regional resource adequacy based on VRE capacity growth, consumer electrical demand, and quantifying the role of hydropower in meeting generation demands within a BA. Future studies examining how interactions between and among other BAs in meeting electricity generation and environmental needs are needed to further understand how quantifying energy-environment tradeoffs can be used in the future to identify potentially confounding or ameliorating factors for the grid and the environment.  </w:t>
      </w:r>
    </w:p>
    <w:p w14:paraId="43604D4B" w14:textId="77777777" w:rsidR="005D1BDD" w:rsidRPr="00E11015" w:rsidRDefault="005D1BDD" w:rsidP="008244E4">
      <w:pPr>
        <w:spacing w:line="480" w:lineRule="auto"/>
        <w:rPr>
          <w:bCs/>
        </w:rPr>
      </w:pPr>
      <w:r w:rsidRPr="00E11015">
        <w:rPr>
          <w:bCs/>
        </w:rPr>
        <w:br w:type="page"/>
      </w:r>
    </w:p>
    <w:p w14:paraId="2C25E32B" w14:textId="36D4237C" w:rsidR="005D1BDD" w:rsidRPr="00E11015" w:rsidRDefault="00924A4B" w:rsidP="008244E4">
      <w:pPr>
        <w:pStyle w:val="Heading1"/>
        <w:numPr>
          <w:ilvl w:val="0"/>
          <w:numId w:val="0"/>
        </w:numPr>
        <w:spacing w:before="0" w:after="0" w:line="480" w:lineRule="auto"/>
        <w:ind w:left="432" w:hanging="432"/>
        <w:rPr>
          <w:rFonts w:cs="Times New Roman"/>
          <w:bCs/>
          <w:sz w:val="24"/>
          <w:szCs w:val="24"/>
        </w:rPr>
      </w:pPr>
      <w:bookmarkStart w:id="132" w:name="_Toc194489112"/>
      <w:r w:rsidRPr="00E11015">
        <w:rPr>
          <w:rFonts w:cs="Times New Roman"/>
          <w:bCs/>
          <w:sz w:val="24"/>
          <w:szCs w:val="24"/>
        </w:rPr>
        <w:lastRenderedPageBreak/>
        <w:t>Works Cited</w:t>
      </w:r>
      <w:bookmarkEnd w:id="132"/>
    </w:p>
    <w:sdt>
      <w:sdtPr>
        <w:rPr>
          <w:bCs/>
        </w:rPr>
        <w:id w:val="1317920372"/>
        <w:docPartObj>
          <w:docPartGallery w:val="Bibliographies"/>
          <w:docPartUnique/>
        </w:docPartObj>
      </w:sdtPr>
      <w:sdtContent>
        <w:p w14:paraId="4B3795F5" w14:textId="5B644F57" w:rsidR="005D1BDD" w:rsidRPr="00E11015" w:rsidRDefault="005D1BDD" w:rsidP="008244E4">
          <w:pPr>
            <w:spacing w:line="480" w:lineRule="auto"/>
            <w:rPr>
              <w:bCs/>
              <w:noProof/>
            </w:rPr>
          </w:pPr>
          <w:r w:rsidRPr="00E11015">
            <w:rPr>
              <w:bCs/>
            </w:rPr>
            <w:fldChar w:fldCharType="begin"/>
          </w:r>
          <w:r w:rsidRPr="00E11015">
            <w:rPr>
              <w:bCs/>
            </w:rPr>
            <w:instrText xml:space="preserve"> BIBLIOGRAPHY </w:instrText>
          </w:r>
          <w:r w:rsidRPr="00E11015">
            <w:rPr>
              <w:bCs/>
            </w:rPr>
            <w:fldChar w:fldCharType="separate"/>
          </w:r>
          <w:r w:rsidRPr="00E11015">
            <w:rPr>
              <w:bCs/>
              <w:noProof/>
            </w:rPr>
            <w:t>117th Congress (2021-2022) H.R.3684 - Infrastructure Investment and Jobs Act [Online] // Congress.Gov. - November 15, 2021. - https://www.congress.gov/bill/117th-congress/house-bill/3684.</w:t>
          </w:r>
        </w:p>
        <w:p w14:paraId="2E80A8B4"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Almeida R. M [et al.] Reducing greenhouse gas emissions of Amazon hydropower with strategic dam planning [Journal] // Nature Communication. - 2019. - p. 4281.</w:t>
          </w:r>
        </w:p>
        <w:p w14:paraId="18D4CCE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Baker David B [et al.] A New Flashiness Index: Characteristics And Applications Tp MidWestern Rivers And Streams [Journal] // Journal of the American Water Resources Association. - 2004.</w:t>
          </w:r>
        </w:p>
        <w:p w14:paraId="36C630C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Bejarano María Dolores [et al.] Characterizing effects of hydropower plants on sub-daily flow regimes [Journal] // Journal of Hydrology. - 2017.</w:t>
          </w:r>
        </w:p>
        <w:p w14:paraId="6C4B3C14"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Benjarano M D [et al.] Tradeoff between economic and environmental costs and benefits of hydropower production at run-of-river-diversion schemes under different environmental flows scenarios [Journal] // Journal of Hydrology. - 2019. - pp. 790-804.</w:t>
          </w:r>
        </w:p>
        <w:p w14:paraId="1D4CC507"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Bondar-Kunze Elisabeth [et al.] Antagonistic and synergistic effects on a stream periphyton community under the influence of pulsed flow velocity increase and nutrient enrichment [Journal] // Science of The Total Environment. - 2016.</w:t>
          </w:r>
        </w:p>
        <w:p w14:paraId="252F5777"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Bunn S E and Arthington A H Basic principles and ecological consequences of altered flow reimes for aquatic biodiversity. [Journal] // Environmetnal management. - 2002. - pp. 492-507.</w:t>
          </w:r>
        </w:p>
        <w:p w14:paraId="243B335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Cardwell H., Jager H. I. and Sale M. J. Designing Instream Flows to Satisfy Fish and Human Water Needs [Journal] // Journal of Water Resources Planning and Management. - 1996.</w:t>
          </w:r>
        </w:p>
        <w:p w14:paraId="0E2E6D66"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Cube Hydro Carolinas High Rock [Online] // High Rock - Cube Hydro Carolinas. - July 24, 2024. - https://cubecarolinas.com/high-rock/.</w:t>
          </w:r>
        </w:p>
        <w:p w14:paraId="2627AA2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EIA EIA expects U.S. annual solar electricity generation to surpass hydropower in 2024 [Online]. - November 7, 2023. - 2023. - https://www.eia.gov/todayinenergy/detail.php?id=60922.</w:t>
          </w:r>
        </w:p>
        <w:p w14:paraId="5AB6D08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Glossary [Online] // Glossary - US Energy Information Administration. - https://www.eia.gov/tools/glossary/index.php?id=Ancillary%20services#:~:text=Ancillary%20services%3A%20Services%20that%20ensure,replacement%20reserve%2C%20and%20voltage%20support..</w:t>
          </w:r>
        </w:p>
        <w:p w14:paraId="326A1C97"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Hourly electricity consumption varies throughout the day and across seasons [Online]. - February 21, 2020. - 2023. - https://www.eia.gov/todayinenergy/detail.php?id=42915.</w:t>
          </w:r>
        </w:p>
        <w:p w14:paraId="2BD78F0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Hydropower explained [Online]. - April 20, 2023. - 2023. - https://www.eia.gov/energyexplained/hydropower/.</w:t>
          </w:r>
        </w:p>
        <w:p w14:paraId="0796753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Wind has surpassed hydro as most-used renewable electricity generation source in U.S. [Online]. - February 26, 2020. - 2023. - https://www.eia.gov/todayinenergy/detail.php?id=42955.</w:t>
          </w:r>
        </w:p>
        <w:p w14:paraId="321B232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Georgia Power: ORDER ISSUING NEW LICENSE [Report]. - [s.l.] : FERC, 2014.</w:t>
          </w:r>
        </w:p>
        <w:p w14:paraId="56218D0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Alcoa Power: ORDER ISSUING NEW LICENSE [Report]. - [s.l.] : FERC, 2016.</w:t>
          </w:r>
        </w:p>
        <w:p w14:paraId="602B2B6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Applachian Power Company: ORDER ISSUING NEW LICENSE [Report]. - [s.l.] : FERC, 2009.</w:t>
          </w:r>
        </w:p>
        <w:p w14:paraId="732D695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Avista Corporation: ORDER ISSUING NEW LICENSE AND APPROVING ANNUAL CHARGES FOR USE OF RESERVATION LANDS [Report]. - [s.l.] : FERC, 2009.</w:t>
          </w:r>
        </w:p>
        <w:p w14:paraId="302FBED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eLibrary [Online]. - February 21, 2023. - 2023. - https://www.ferc.gov/ferc-online/elibrary.</w:t>
          </w:r>
        </w:p>
        <w:p w14:paraId="32B8546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PG&amp;E: ORDER ISSUING NEW LICENSE [Report]. - [s.l.] : FERC, 2007.</w:t>
          </w:r>
        </w:p>
        <w:p w14:paraId="648A022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Gagne Roderick B [et al.] Spread of an introduced parasite across the Hawaiian archipelago independent of its introduced host [Journal] // Freshwater Biology. - 2014. - pp. 311-322.</w:t>
          </w:r>
        </w:p>
        <w:p w14:paraId="1D806D4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Gagnon Pieter, Cowiestoll Brady and Schwarz Marty Cambium 2022 Scenario Descriptions and Documentation [Report] : Technical Report: NREL/TP-6A40-84916. - Golden, CO : National Renewable Energy Lab, 2023.</w:t>
          </w:r>
        </w:p>
        <w:p w14:paraId="62EC121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Graf William L Downstream hydrologic and geomorphic effects of large dams on American rivers [Journal] // Geomorphology. - 2006. - pp. 336-360.</w:t>
          </w:r>
        </w:p>
        <w:p w14:paraId="157F783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Haghighi Ali Torabi [et al.] A power market-based operation support model for sub-daily hydropower regulation practices [Journal] // Applied Energy. - 2019.</w:t>
          </w:r>
        </w:p>
        <w:p w14:paraId="5632B63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Halleraker Jo Halvard [et al.] Assessment of flow ramping in water bodies impacted by hydropower operation in Norway – Is hydropower with environmental restrictions more sustainable? [Journal] // Science of the Total Environment. - 2022.</w:t>
          </w:r>
        </w:p>
        <w:p w14:paraId="7285EBB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Hansen H Carly, Ghimire R Ganesh and Matson G Paul Hydropower Energy Storage Capacity Dataset, Version 2 [Online] // HydroSource, Oak Ridge National Laboratory. - 2023. - https://doi.org/10.21951/HESC/1972462.</w:t>
          </w:r>
        </w:p>
        <w:p w14:paraId="16B1D0F6"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Harris C R, Milman K J and van der Walt S J Array programming with NumPy [Journal] // Nature. - 2020. - pp. 357-362.</w:t>
          </w:r>
        </w:p>
        <w:p w14:paraId="3EAA274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He Fengzhi [et al.] Hydropower impacts on riverine biodiversity [Journal] // Nature Reviews Earth &amp; Environment. - 2024. - pp. 755-772.</w:t>
          </w:r>
        </w:p>
        <w:p w14:paraId="20B2050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Heggenes Jan [et al.] Hydropower-driven thermal changes, biological responses and mitigating measures in northern river systems [Journal] // River Research and Applicaitons. - 2021.</w:t>
          </w:r>
        </w:p>
        <w:p w14:paraId="6877611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Ho Jonathan [et al.] Regional Energy Deployment System (ReEDS) Model Documentation: Version 2020 [Report] : Technical Report: NREL/TP- 6A20-78195. - Golden, CO : National Renewable Energy Lab, 2021.</w:t>
          </w:r>
        </w:p>
        <w:p w14:paraId="46D3914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IHA Types of Hydropower [Online] // Internation Hydropower Association. - 2022. - https://www.hydropower.org/iha/discover-types-of-hydropower.</w:t>
          </w:r>
        </w:p>
        <w:p w14:paraId="3D7860C7"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IPCC Summary for Policymakers. In: Climate Change 2023: Synthesis Report. Contribution of Working Groups I, II and III to the Sixth Assessment Report of the Intergovernmental Panel on Climate Change [Report]. - Geneva, Switzerland : IPCC, 2023.</w:t>
          </w:r>
        </w:p>
        <w:p w14:paraId="4E2576E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Jager H. I [et al.] Spatial design principles for sustainable hydropower development in river basins [Journal] // Renewable and Sustainable Energy Reviews. - 2015. - pp. 808-816.</w:t>
          </w:r>
        </w:p>
        <w:p w14:paraId="0E504AA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Jager H. I. and Smith B. T. Sustainable reservoir operation: can we generate hydropower and preserve ecosystem values?† [Journal] // River research and Applications. - 2008. - pp. 340-352.</w:t>
          </w:r>
        </w:p>
        <w:p w14:paraId="394B9E8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Johnson Megan M, Kao Shih-Chieh and Uria-Martinez Rocio Existing Hydropower Assets [Online] // HydroSource| ORNL. - 2022. - https://doi.org/10.21951/EHA_FY2022/1865282.</w:t>
          </w:r>
        </w:p>
        <w:p w14:paraId="250CDEE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Kao S C [et al.] The Third SECURE Water Act Section 9505 Assessment [Report]. - Oak Ridge, TN : Oak Ridge National Lab, 2022.</w:t>
          </w:r>
        </w:p>
        <w:p w14:paraId="79CF4F07"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Kao Shihi-Chieh, Ghimire Ganesh R and Gangrade Sudershan CMIP6-based Multi-model Streamflow Projections over the Conterminous US [Report]. - Oka Ridge, TN : HydroSource. Oak Ridge National Laboratory, 2022.</w:t>
          </w:r>
        </w:p>
        <w:p w14:paraId="2117B1F6"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Konapala Goutam [et al.] Climate change will affect global water availability through compounding changes in seasonal precipitation and evaporation [Journal] // Nature Communications. - 2020.</w:t>
          </w:r>
        </w:p>
        <w:p w14:paraId="2512EBE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Kuriqi Alban [et al.] Water-energy-ecosystem nexus: Balancing competing interests at a run-of-river hydropower plant coupling a hydrologic–ecohydraulic approach [Journal] // Energy Conversion and Management. - 2020.</w:t>
          </w:r>
        </w:p>
        <w:p w14:paraId="61F1E0D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Kuriqi Alban A [et al.] Ecological impacts of run-of-river hydropower plants—Current status and future prospects on the brink of energy transition [Journal] // Renewable and Sustainable Energy Reviews. - 2021.</w:t>
          </w:r>
        </w:p>
        <w:p w14:paraId="174AF6E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McKinney Wes and others Data structures for statistical computing in python [Conference] // Proceedings of the 9th Python in Science Conference. - 2010. - pp. 51-56.</w:t>
          </w:r>
        </w:p>
        <w:p w14:paraId="31EF36F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McManamay R A [et al.] Classification of US hydropower dams by their modes of operation [Journal] // River and Research Applications. - 2016. - pp. 1450-1468.</w:t>
          </w:r>
        </w:p>
        <w:p w14:paraId="411B7D6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Moreria Miguel [et al.] Ecologically-based criteria for hydropeaking mitigation: A review [Journal] // Science of The Total Environment. - 2019.</w:t>
          </w:r>
        </w:p>
        <w:p w14:paraId="56A7186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North Carolina Emergency Management Spatial Data Download [Online] // North Carolina Spatial Data Download. - April 25, 2024. - https://sdd.nc.gov/.</w:t>
          </w:r>
        </w:p>
        <w:p w14:paraId="635F4F6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North Carolina Flood Risk Information System FRIS| North Carolina Flood Risk Information System [Online] // Flood Risk Information System. - https://fris.nc.gov/fris/Home.aspx?ST=NC.</w:t>
          </w:r>
        </w:p>
        <w:p w14:paraId="5A7505A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Opperman Jeffrey J. [et al.] Balancing renewable energy and river resources by moving from individual assessments of hydropower projects to energy system planning [Journal] // Environmental Sience. - 2023.</w:t>
          </w:r>
        </w:p>
        <w:p w14:paraId="56674B4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Ostad-Ali-Askari Kaveh [et al.] Effect of Climate Change on Precipitation Patterns in an Arid Region Using GCM Models: Case Study of Isfahan-Borkhar Plain [Journal] // Natural Hazards Review. - 2020.</w:t>
          </w:r>
        </w:p>
        <w:p w14:paraId="53BF108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Pfeifle Sarah, Kennedy Katie and Palmer Richard Timing is everything: Rethinking flexible hydropower operations for the economy and environment [Journal] // River Research and Applications. - 2024.</w:t>
          </w:r>
        </w:p>
        <w:p w14:paraId="63E9AD9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Pracheil [et al.] Fisheries Biologists Play An Important Role in Improving Hydropower Environmental and Electric Grid Outcomes in the Clean Energy Transition [Journal] // Fisheries. - 2024.</w:t>
          </w:r>
        </w:p>
        <w:p w14:paraId="16B52338"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Pracheil Brenda M [et al.] Designing Hydropower Flows to Balance Energy and Environmental Needs [Report]. - Oak Ridge, TN : U.S. Department of Energy, 2022.</w:t>
          </w:r>
        </w:p>
        <w:p w14:paraId="3E14D90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Richter B D [et al.] A method for assessing hydrologic alteration within ecosystems [Journal] // Conservation biology. - 1996. - pp. 1163-1174.</w:t>
          </w:r>
        </w:p>
        <w:p w14:paraId="40D60E5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Seabold S. and Perktold J statsmodels: Econometric and statistical modeling with python [Conference]. - [s.l.] : In 9th Python in Science Conference, 2010.</w:t>
          </w:r>
        </w:p>
        <w:p w14:paraId="6EF23AE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Smokorowski K E The ups and downs of hydropeaking: a Canadian perspective on the need for, and ecological costs of, peaking hydropower production [Journal] // Hydrobiologia. - 2022. - pp. 421-441.</w:t>
          </w:r>
        </w:p>
        <w:p w14:paraId="5DC9F147"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Stoll Brady [et al.] Hydropower Modeling Challenges [Report]. - Golden, CO : National Renewable Energy Lab, 2017.</w:t>
          </w:r>
        </w:p>
        <w:p w14:paraId="273A1054"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The Engineering Toolbox Hydropower [Online]. - 2008. - 2023. - https://www.engineeringtoolbox.com/hydropower-d_1359.html.</w:t>
          </w:r>
        </w:p>
        <w:p w14:paraId="799130B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Army Corps of Engineers HEC-RAS Documentation [Online] // Hydrologic Engineering Center. - 2024. - https://www.hec.usace.army.mil/software/hec-ras/documentation.aspx.</w:t>
          </w:r>
        </w:p>
        <w:p w14:paraId="5205EFC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USGS USGS Current Water Data for the Nation [Online] // Waterdata | USGS. - 12 7, 2022. - https://waterdata.usgs.gov/nwis/rt.</w:t>
          </w:r>
        </w:p>
        <w:p w14:paraId="48CBD04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 xml:space="preserve">USGS Vertical Accuracy Assessment Using Ground Points [Online] // Vertical Accuracy Assessment Using Ground Points| U.S Geologic Survey. - July 24, 2024. - </w:t>
          </w:r>
          <w:r w:rsidRPr="00E11015">
            <w:rPr>
              <w:rFonts w:ascii="Times New Roman" w:hAnsi="Times New Roman" w:cs="Times New Roman"/>
              <w:bCs/>
              <w:noProof/>
            </w:rPr>
            <w:lastRenderedPageBreak/>
            <w:t>https://www.usgs.gov/ngp-standards-and-specifications/vertical-accuracy-assessment-using-ground-points.</w:t>
          </w:r>
        </w:p>
        <w:p w14:paraId="4E00FAD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Valavi Mostafa and Nysveen Arne Variable-Speed Operation of Hydropower Plants: A Look at the Past, Present, and Future [Journal] // IEEE Indusrty Applications Magazine. - 2018. - pp. 18-27.</w:t>
          </w:r>
        </w:p>
        <w:p w14:paraId="16A50BC4"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Virtanen Pauli [et al.] SciPy 1.0: Fundamental Algorithms for Scientific Computing in Python [Journal] // Nature Methods. - 2020. - pp. 261-272.</w:t>
          </w:r>
        </w:p>
        <w:p w14:paraId="54C10E0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Winemiller K O [et al.] Balancing hydropower and biodiversity in the Amazon, Congo, and Mekong [Journal] // DEVELOPMENT AND ENVIRONMENT. - 2016. - pp. 128-129.</w:t>
          </w:r>
        </w:p>
        <w:p w14:paraId="0D433839"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Zimmerman Julie K. H. [et al.] DETERMINING THE EFFECTS OF DAMS ON SUBDAILY VARIATION IN RIVER FLOWS AT A WHOLE-BASIN SCALE [Journal] // River Research and Applications. - 2009.</w:t>
          </w:r>
        </w:p>
        <w:p w14:paraId="66D09FD9"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Ziv G [et al.] Trading-off fish biodiversity, food security, and hydropower in the Mekong River Basin [Journal] // Proceedings of the National Academy of Sciences. - 2012. - pp. 5609-5614.</w:t>
          </w:r>
        </w:p>
        <w:p w14:paraId="6C912A10" w14:textId="77777777" w:rsidR="005D1BDD" w:rsidRPr="00E11015" w:rsidRDefault="005D1BDD" w:rsidP="008244E4">
          <w:pPr>
            <w:spacing w:line="480" w:lineRule="auto"/>
            <w:rPr>
              <w:bCs/>
            </w:rPr>
          </w:pPr>
          <w:r w:rsidRPr="00E11015">
            <w:rPr>
              <w:bCs/>
            </w:rPr>
            <w:fldChar w:fldCharType="end"/>
          </w:r>
        </w:p>
      </w:sdtContent>
    </w:sdt>
    <w:p w14:paraId="180786AD" w14:textId="77777777" w:rsidR="005D1BDD" w:rsidRPr="00E11015" w:rsidRDefault="005D1BDD" w:rsidP="008244E4">
      <w:pPr>
        <w:spacing w:line="480" w:lineRule="auto"/>
        <w:rPr>
          <w:bCs/>
        </w:rPr>
      </w:pPr>
      <w:r w:rsidRPr="00E11015">
        <w:rPr>
          <w:bCs/>
        </w:rPr>
        <w:br w:type="page"/>
      </w:r>
    </w:p>
    <w:p w14:paraId="393B3973" w14:textId="79376799" w:rsidR="005D1BDD" w:rsidRPr="00E11015" w:rsidRDefault="005D1BDD" w:rsidP="008244E4">
      <w:pPr>
        <w:pStyle w:val="Heading1"/>
        <w:numPr>
          <w:ilvl w:val="0"/>
          <w:numId w:val="0"/>
        </w:numPr>
        <w:spacing w:before="0" w:after="0" w:line="480" w:lineRule="auto"/>
        <w:ind w:left="432" w:hanging="432"/>
        <w:rPr>
          <w:rFonts w:cs="Times New Roman"/>
          <w:bCs/>
          <w:sz w:val="24"/>
          <w:szCs w:val="24"/>
        </w:rPr>
      </w:pPr>
      <w:bookmarkStart w:id="133" w:name="_Toc156475496"/>
      <w:bookmarkStart w:id="134" w:name="_Toc194489113"/>
      <w:r w:rsidRPr="00E11015">
        <w:rPr>
          <w:rFonts w:cs="Times New Roman"/>
          <w:bCs/>
          <w:sz w:val="24"/>
          <w:szCs w:val="24"/>
        </w:rPr>
        <w:lastRenderedPageBreak/>
        <w:t>Appendices</w:t>
      </w:r>
      <w:bookmarkEnd w:id="133"/>
      <w:bookmarkEnd w:id="134"/>
    </w:p>
    <w:p w14:paraId="584DD884" w14:textId="61149B66" w:rsidR="00A755AA" w:rsidRPr="00E11015" w:rsidRDefault="00A755AA" w:rsidP="00EF1696">
      <w:pPr>
        <w:pStyle w:val="Caption"/>
        <w:keepNext/>
        <w:spacing w:after="0" w:line="240" w:lineRule="auto"/>
      </w:pPr>
      <w:bookmarkStart w:id="135" w:name="_Toc192592237"/>
      <w:bookmarkStart w:id="136" w:name="_Toc194485577"/>
      <w:r w:rsidRPr="00E11015">
        <w:t xml:space="preserve">Table </w:t>
      </w:r>
      <w:fldSimple w:instr=" SEQ Table \* ARABIC ">
        <w:r w:rsidR="00AF0385">
          <w:rPr>
            <w:noProof/>
          </w:rPr>
          <w:t>9</w:t>
        </w:r>
      </w:fldSimple>
      <w:r w:rsidRPr="00E11015">
        <w:t xml:space="preserve"> All significant correlation results (P-value &lt; 0.05) across all BAs and variables.</w:t>
      </w:r>
      <w:bookmarkEnd w:id="135"/>
      <w:bookmarkEnd w:id="136"/>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04D049B7" w14:textId="77777777" w:rsidTr="00216E2F">
        <w:trPr>
          <w:trHeight w:val="320"/>
        </w:trPr>
        <w:tc>
          <w:tcPr>
            <w:tcW w:w="550" w:type="dxa"/>
            <w:noWrap/>
            <w:hideMark/>
          </w:tcPr>
          <w:p w14:paraId="3017B6C3" w14:textId="77777777" w:rsidR="005D1BDD" w:rsidRPr="00E11015" w:rsidRDefault="005D1BDD" w:rsidP="008244E4">
            <w:pPr>
              <w:spacing w:after="0" w:line="480" w:lineRule="auto"/>
              <w:rPr>
                <w:b/>
                <w:sz w:val="22"/>
                <w:szCs w:val="22"/>
              </w:rPr>
            </w:pPr>
            <w:r w:rsidRPr="00E11015">
              <w:rPr>
                <w:sz w:val="22"/>
                <w:szCs w:val="22"/>
              </w:rPr>
              <w:t>BA</w:t>
            </w:r>
          </w:p>
        </w:tc>
        <w:tc>
          <w:tcPr>
            <w:tcW w:w="986" w:type="dxa"/>
            <w:noWrap/>
            <w:hideMark/>
          </w:tcPr>
          <w:p w14:paraId="18CB2358" w14:textId="77777777" w:rsidR="005D1BDD" w:rsidRPr="00E11015" w:rsidRDefault="005D1BDD" w:rsidP="008244E4">
            <w:pPr>
              <w:spacing w:after="0" w:line="480" w:lineRule="auto"/>
              <w:rPr>
                <w:b/>
                <w:sz w:val="22"/>
                <w:szCs w:val="22"/>
              </w:rPr>
            </w:pPr>
            <w:r w:rsidRPr="00E11015">
              <w:rPr>
                <w:sz w:val="22"/>
                <w:szCs w:val="22"/>
              </w:rPr>
              <w:t>Variable 1</w:t>
            </w:r>
          </w:p>
        </w:tc>
        <w:tc>
          <w:tcPr>
            <w:tcW w:w="1841" w:type="dxa"/>
            <w:noWrap/>
            <w:hideMark/>
          </w:tcPr>
          <w:p w14:paraId="4417ABE7" w14:textId="77777777" w:rsidR="005D1BDD" w:rsidRPr="00E11015" w:rsidRDefault="005D1BDD" w:rsidP="008244E4">
            <w:pPr>
              <w:spacing w:after="0" w:line="480" w:lineRule="auto"/>
              <w:rPr>
                <w:b/>
                <w:sz w:val="22"/>
                <w:szCs w:val="22"/>
              </w:rPr>
            </w:pPr>
            <w:r w:rsidRPr="00E11015">
              <w:rPr>
                <w:sz w:val="22"/>
                <w:szCs w:val="22"/>
              </w:rPr>
              <w:t>Variable 2</w:t>
            </w:r>
          </w:p>
        </w:tc>
        <w:tc>
          <w:tcPr>
            <w:tcW w:w="601" w:type="dxa"/>
            <w:noWrap/>
            <w:hideMark/>
          </w:tcPr>
          <w:p w14:paraId="5B2A9AF4" w14:textId="77777777" w:rsidR="005D1BDD" w:rsidRPr="00E11015" w:rsidRDefault="005D1BDD" w:rsidP="008244E4">
            <w:pPr>
              <w:spacing w:after="0" w:line="480" w:lineRule="auto"/>
              <w:rPr>
                <w:b/>
                <w:sz w:val="22"/>
                <w:szCs w:val="22"/>
              </w:rPr>
            </w:pPr>
            <w:r w:rsidRPr="00E11015">
              <w:rPr>
                <w:sz w:val="22"/>
                <w:szCs w:val="22"/>
              </w:rPr>
              <w:t>r</w:t>
            </w:r>
          </w:p>
        </w:tc>
        <w:tc>
          <w:tcPr>
            <w:tcW w:w="967" w:type="dxa"/>
            <w:noWrap/>
            <w:hideMark/>
          </w:tcPr>
          <w:p w14:paraId="0C875AE9" w14:textId="77777777" w:rsidR="005D1BDD" w:rsidRPr="00E11015" w:rsidRDefault="005D1BDD" w:rsidP="008244E4">
            <w:pPr>
              <w:spacing w:after="0" w:line="480" w:lineRule="auto"/>
              <w:rPr>
                <w:b/>
                <w:sz w:val="22"/>
                <w:szCs w:val="22"/>
              </w:rPr>
            </w:pPr>
            <w:r w:rsidRPr="00E11015">
              <w:rPr>
                <w:sz w:val="22"/>
                <w:szCs w:val="22"/>
              </w:rPr>
              <w:t>P-value</w:t>
            </w:r>
          </w:p>
        </w:tc>
        <w:tc>
          <w:tcPr>
            <w:tcW w:w="970" w:type="dxa"/>
            <w:noWrap/>
            <w:hideMark/>
          </w:tcPr>
          <w:p w14:paraId="3FB74F12" w14:textId="77777777" w:rsidR="005D1BDD" w:rsidRPr="00E11015" w:rsidRDefault="005D1BDD" w:rsidP="008244E4">
            <w:pPr>
              <w:spacing w:after="0" w:line="480" w:lineRule="auto"/>
              <w:rPr>
                <w:b/>
                <w:sz w:val="22"/>
                <w:szCs w:val="22"/>
              </w:rPr>
            </w:pPr>
            <w:r w:rsidRPr="00E11015">
              <w:rPr>
                <w:sz w:val="22"/>
                <w:szCs w:val="22"/>
              </w:rPr>
              <w:t>F-value</w:t>
            </w:r>
          </w:p>
        </w:tc>
        <w:tc>
          <w:tcPr>
            <w:tcW w:w="999" w:type="dxa"/>
            <w:noWrap/>
            <w:hideMark/>
          </w:tcPr>
          <w:p w14:paraId="766148BE" w14:textId="77777777" w:rsidR="005D1BDD" w:rsidRPr="00E11015" w:rsidRDefault="005D1BDD" w:rsidP="008244E4">
            <w:pPr>
              <w:spacing w:after="0" w:line="480" w:lineRule="auto"/>
              <w:rPr>
                <w:b/>
                <w:sz w:val="22"/>
                <w:szCs w:val="22"/>
              </w:rPr>
            </w:pPr>
            <w:r w:rsidRPr="00E11015">
              <w:rPr>
                <w:sz w:val="22"/>
                <w:szCs w:val="22"/>
              </w:rPr>
              <w:t>Degrees of Freedom Model (num)</w:t>
            </w:r>
          </w:p>
        </w:tc>
        <w:tc>
          <w:tcPr>
            <w:tcW w:w="999" w:type="dxa"/>
            <w:noWrap/>
            <w:hideMark/>
          </w:tcPr>
          <w:p w14:paraId="0D308DBF" w14:textId="77777777" w:rsidR="005D1BDD" w:rsidRPr="00E11015" w:rsidRDefault="005D1BDD" w:rsidP="008244E4">
            <w:pPr>
              <w:spacing w:after="0" w:line="480" w:lineRule="auto"/>
              <w:rPr>
                <w:b/>
                <w:sz w:val="22"/>
                <w:szCs w:val="22"/>
              </w:rPr>
            </w:pPr>
            <w:r w:rsidRPr="00E11015">
              <w:rPr>
                <w:sz w:val="22"/>
                <w:szCs w:val="22"/>
              </w:rPr>
              <w:t>Degrees of Freedom Residual (den)</w:t>
            </w:r>
          </w:p>
        </w:tc>
        <w:tc>
          <w:tcPr>
            <w:tcW w:w="1047" w:type="dxa"/>
            <w:noWrap/>
            <w:hideMark/>
          </w:tcPr>
          <w:p w14:paraId="1ABAA172" w14:textId="77777777" w:rsidR="005D1BDD" w:rsidRPr="00E11015" w:rsidRDefault="005D1BDD" w:rsidP="008244E4">
            <w:pPr>
              <w:spacing w:after="0" w:line="480" w:lineRule="auto"/>
              <w:rPr>
                <w:b/>
                <w:sz w:val="22"/>
                <w:szCs w:val="22"/>
              </w:rPr>
            </w:pPr>
            <w:r w:rsidRPr="00E11015">
              <w:rPr>
                <w:sz w:val="22"/>
                <w:szCs w:val="22"/>
              </w:rPr>
              <w:t>Direction</w:t>
            </w:r>
          </w:p>
        </w:tc>
      </w:tr>
      <w:tr w:rsidR="008544EB" w:rsidRPr="00E11015" w14:paraId="4E19BCC4" w14:textId="77777777" w:rsidTr="00216E2F">
        <w:trPr>
          <w:trHeight w:val="320"/>
        </w:trPr>
        <w:tc>
          <w:tcPr>
            <w:tcW w:w="550" w:type="dxa"/>
            <w:noWrap/>
            <w:hideMark/>
          </w:tcPr>
          <w:p w14:paraId="45A8A6E8"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7217D94F"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17F8B366"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3B0701BC" w14:textId="77777777" w:rsidR="005D1BDD" w:rsidRPr="00E11015" w:rsidRDefault="005D1BDD" w:rsidP="008244E4">
            <w:pPr>
              <w:spacing w:after="0" w:line="480" w:lineRule="auto"/>
              <w:jc w:val="right"/>
              <w:rPr>
                <w:bCs/>
                <w:sz w:val="22"/>
                <w:szCs w:val="22"/>
              </w:rPr>
            </w:pPr>
            <w:r w:rsidRPr="00E11015">
              <w:rPr>
                <w:bCs/>
                <w:sz w:val="22"/>
                <w:szCs w:val="22"/>
              </w:rPr>
              <w:t>-0.93</w:t>
            </w:r>
          </w:p>
        </w:tc>
        <w:tc>
          <w:tcPr>
            <w:tcW w:w="967" w:type="dxa"/>
            <w:noWrap/>
            <w:hideMark/>
          </w:tcPr>
          <w:p w14:paraId="16DA4D2F" w14:textId="77777777" w:rsidR="005D1BDD" w:rsidRPr="00E11015" w:rsidRDefault="005D1BDD" w:rsidP="008244E4">
            <w:pPr>
              <w:spacing w:after="0" w:line="480" w:lineRule="auto"/>
              <w:jc w:val="right"/>
              <w:rPr>
                <w:bCs/>
                <w:sz w:val="22"/>
                <w:szCs w:val="22"/>
              </w:rPr>
            </w:pPr>
            <w:r w:rsidRPr="00E11015">
              <w:rPr>
                <w:bCs/>
                <w:sz w:val="22"/>
                <w:szCs w:val="22"/>
              </w:rPr>
              <w:t>3.2E-11</w:t>
            </w:r>
          </w:p>
        </w:tc>
        <w:tc>
          <w:tcPr>
            <w:tcW w:w="970" w:type="dxa"/>
            <w:noWrap/>
            <w:hideMark/>
          </w:tcPr>
          <w:p w14:paraId="4FCFCD47" w14:textId="77777777" w:rsidR="005D1BDD" w:rsidRPr="00E11015" w:rsidRDefault="005D1BDD" w:rsidP="008244E4">
            <w:pPr>
              <w:spacing w:after="0" w:line="480" w:lineRule="auto"/>
              <w:jc w:val="right"/>
              <w:rPr>
                <w:bCs/>
                <w:sz w:val="22"/>
                <w:szCs w:val="22"/>
              </w:rPr>
            </w:pPr>
            <w:r w:rsidRPr="00E11015">
              <w:rPr>
                <w:bCs/>
                <w:sz w:val="22"/>
                <w:szCs w:val="22"/>
              </w:rPr>
              <w:t>1.5E+02</w:t>
            </w:r>
          </w:p>
        </w:tc>
        <w:tc>
          <w:tcPr>
            <w:tcW w:w="999" w:type="dxa"/>
            <w:noWrap/>
            <w:hideMark/>
          </w:tcPr>
          <w:p w14:paraId="72030863"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965B7DF"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4E4BD43B"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10451E12" w14:textId="77777777" w:rsidTr="00216E2F">
        <w:trPr>
          <w:trHeight w:val="320"/>
        </w:trPr>
        <w:tc>
          <w:tcPr>
            <w:tcW w:w="550" w:type="dxa"/>
            <w:noWrap/>
            <w:hideMark/>
          </w:tcPr>
          <w:p w14:paraId="4C6B832B"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5393EBE6"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6CCDCA3E"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2DD497BF" w14:textId="77777777" w:rsidR="005D1BDD" w:rsidRPr="00E11015" w:rsidRDefault="005D1BDD" w:rsidP="008244E4">
            <w:pPr>
              <w:spacing w:after="0" w:line="480" w:lineRule="auto"/>
              <w:jc w:val="right"/>
              <w:rPr>
                <w:bCs/>
                <w:sz w:val="22"/>
                <w:szCs w:val="22"/>
              </w:rPr>
            </w:pPr>
            <w:r w:rsidRPr="00E11015">
              <w:rPr>
                <w:bCs/>
                <w:sz w:val="22"/>
                <w:szCs w:val="22"/>
              </w:rPr>
              <w:t>-0.51</w:t>
            </w:r>
          </w:p>
        </w:tc>
        <w:tc>
          <w:tcPr>
            <w:tcW w:w="967" w:type="dxa"/>
            <w:noWrap/>
            <w:hideMark/>
          </w:tcPr>
          <w:p w14:paraId="4FCE5187" w14:textId="77777777" w:rsidR="005D1BDD" w:rsidRPr="00E11015" w:rsidRDefault="005D1BDD" w:rsidP="008244E4">
            <w:pPr>
              <w:spacing w:after="0" w:line="480" w:lineRule="auto"/>
              <w:jc w:val="right"/>
              <w:rPr>
                <w:bCs/>
                <w:sz w:val="22"/>
                <w:szCs w:val="22"/>
              </w:rPr>
            </w:pPr>
            <w:r w:rsidRPr="00E11015">
              <w:rPr>
                <w:bCs/>
                <w:sz w:val="22"/>
                <w:szCs w:val="22"/>
              </w:rPr>
              <w:t>1.1E-02</w:t>
            </w:r>
          </w:p>
        </w:tc>
        <w:tc>
          <w:tcPr>
            <w:tcW w:w="970" w:type="dxa"/>
            <w:noWrap/>
            <w:hideMark/>
          </w:tcPr>
          <w:p w14:paraId="391A8B66" w14:textId="77777777" w:rsidR="005D1BDD" w:rsidRPr="00E11015" w:rsidRDefault="005D1BDD" w:rsidP="008244E4">
            <w:pPr>
              <w:spacing w:after="0" w:line="480" w:lineRule="auto"/>
              <w:jc w:val="right"/>
              <w:rPr>
                <w:bCs/>
                <w:sz w:val="22"/>
                <w:szCs w:val="22"/>
              </w:rPr>
            </w:pPr>
            <w:r w:rsidRPr="00E11015">
              <w:rPr>
                <w:bCs/>
                <w:sz w:val="22"/>
                <w:szCs w:val="22"/>
              </w:rPr>
              <w:t>7.7E+00</w:t>
            </w:r>
          </w:p>
        </w:tc>
        <w:tc>
          <w:tcPr>
            <w:tcW w:w="999" w:type="dxa"/>
            <w:noWrap/>
            <w:hideMark/>
          </w:tcPr>
          <w:p w14:paraId="4A629C59"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414E96F"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14C1EC3"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7360F244" w14:textId="77777777" w:rsidTr="00216E2F">
        <w:trPr>
          <w:trHeight w:val="320"/>
        </w:trPr>
        <w:tc>
          <w:tcPr>
            <w:tcW w:w="550" w:type="dxa"/>
            <w:noWrap/>
            <w:hideMark/>
          </w:tcPr>
          <w:p w14:paraId="469F5C59"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6AA6AAEE"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16F85C2F" w14:textId="77777777" w:rsidR="005D1BDD" w:rsidRPr="00E11015" w:rsidRDefault="005D1BDD" w:rsidP="008244E4">
            <w:pPr>
              <w:spacing w:after="0" w:line="480" w:lineRule="auto"/>
              <w:rPr>
                <w:bCs/>
                <w:sz w:val="22"/>
                <w:szCs w:val="22"/>
              </w:rPr>
            </w:pPr>
            <w:r w:rsidRPr="00E11015">
              <w:rPr>
                <w:bCs/>
                <w:sz w:val="22"/>
                <w:szCs w:val="22"/>
              </w:rPr>
              <w:t>Reversals</w:t>
            </w:r>
          </w:p>
        </w:tc>
        <w:tc>
          <w:tcPr>
            <w:tcW w:w="601" w:type="dxa"/>
            <w:noWrap/>
            <w:hideMark/>
          </w:tcPr>
          <w:p w14:paraId="50F523E1" w14:textId="77777777" w:rsidR="005D1BDD" w:rsidRPr="00E11015" w:rsidRDefault="005D1BDD" w:rsidP="008244E4">
            <w:pPr>
              <w:spacing w:after="0" w:line="480" w:lineRule="auto"/>
              <w:jc w:val="right"/>
              <w:rPr>
                <w:bCs/>
                <w:sz w:val="22"/>
                <w:szCs w:val="22"/>
              </w:rPr>
            </w:pPr>
            <w:r w:rsidRPr="00E11015">
              <w:rPr>
                <w:bCs/>
                <w:sz w:val="22"/>
                <w:szCs w:val="22"/>
              </w:rPr>
              <w:t>0.45</w:t>
            </w:r>
          </w:p>
        </w:tc>
        <w:tc>
          <w:tcPr>
            <w:tcW w:w="967" w:type="dxa"/>
            <w:noWrap/>
            <w:hideMark/>
          </w:tcPr>
          <w:p w14:paraId="676E6067" w14:textId="77777777" w:rsidR="005D1BDD" w:rsidRPr="00E11015" w:rsidRDefault="005D1BDD" w:rsidP="008244E4">
            <w:pPr>
              <w:spacing w:after="0" w:line="480" w:lineRule="auto"/>
              <w:jc w:val="right"/>
              <w:rPr>
                <w:bCs/>
                <w:sz w:val="22"/>
                <w:szCs w:val="22"/>
              </w:rPr>
            </w:pPr>
            <w:r w:rsidRPr="00E11015">
              <w:rPr>
                <w:bCs/>
                <w:sz w:val="22"/>
                <w:szCs w:val="22"/>
              </w:rPr>
              <w:t>2.8E-02</w:t>
            </w:r>
          </w:p>
        </w:tc>
        <w:tc>
          <w:tcPr>
            <w:tcW w:w="970" w:type="dxa"/>
            <w:noWrap/>
            <w:hideMark/>
          </w:tcPr>
          <w:p w14:paraId="10753E51" w14:textId="77777777" w:rsidR="005D1BDD" w:rsidRPr="00E11015" w:rsidRDefault="005D1BDD" w:rsidP="008244E4">
            <w:pPr>
              <w:spacing w:after="0" w:line="480" w:lineRule="auto"/>
              <w:jc w:val="right"/>
              <w:rPr>
                <w:bCs/>
                <w:sz w:val="22"/>
                <w:szCs w:val="22"/>
              </w:rPr>
            </w:pPr>
            <w:r w:rsidRPr="00E11015">
              <w:rPr>
                <w:bCs/>
                <w:sz w:val="22"/>
                <w:szCs w:val="22"/>
              </w:rPr>
              <w:t>5.6E+00</w:t>
            </w:r>
          </w:p>
        </w:tc>
        <w:tc>
          <w:tcPr>
            <w:tcW w:w="999" w:type="dxa"/>
            <w:noWrap/>
            <w:hideMark/>
          </w:tcPr>
          <w:p w14:paraId="7CE4564E"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ECFE6F8"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8DCA2DD"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4B9D2A60" w14:textId="77777777" w:rsidTr="00216E2F">
        <w:trPr>
          <w:trHeight w:val="320"/>
        </w:trPr>
        <w:tc>
          <w:tcPr>
            <w:tcW w:w="550" w:type="dxa"/>
            <w:noWrap/>
            <w:hideMark/>
          </w:tcPr>
          <w:p w14:paraId="693B0FD0"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19DA9B2C"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727F9D14"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24BA0E04" w14:textId="77777777" w:rsidR="005D1BDD" w:rsidRPr="00E11015" w:rsidRDefault="005D1BDD" w:rsidP="008244E4">
            <w:pPr>
              <w:spacing w:after="0" w:line="480" w:lineRule="auto"/>
              <w:jc w:val="right"/>
              <w:rPr>
                <w:bCs/>
                <w:sz w:val="22"/>
                <w:szCs w:val="22"/>
              </w:rPr>
            </w:pPr>
            <w:r w:rsidRPr="00E11015">
              <w:rPr>
                <w:bCs/>
                <w:sz w:val="22"/>
                <w:szCs w:val="22"/>
              </w:rPr>
              <w:t>-0.91</w:t>
            </w:r>
          </w:p>
        </w:tc>
        <w:tc>
          <w:tcPr>
            <w:tcW w:w="967" w:type="dxa"/>
            <w:noWrap/>
            <w:hideMark/>
          </w:tcPr>
          <w:p w14:paraId="10B86BC6" w14:textId="77777777" w:rsidR="005D1BDD" w:rsidRPr="00E11015" w:rsidRDefault="005D1BDD" w:rsidP="008244E4">
            <w:pPr>
              <w:spacing w:after="0" w:line="480" w:lineRule="auto"/>
              <w:jc w:val="right"/>
              <w:rPr>
                <w:bCs/>
                <w:sz w:val="22"/>
                <w:szCs w:val="22"/>
              </w:rPr>
            </w:pPr>
            <w:r w:rsidRPr="00E11015">
              <w:rPr>
                <w:bCs/>
                <w:sz w:val="22"/>
                <w:szCs w:val="22"/>
              </w:rPr>
              <w:t>1.0E-09</w:t>
            </w:r>
          </w:p>
        </w:tc>
        <w:tc>
          <w:tcPr>
            <w:tcW w:w="970" w:type="dxa"/>
            <w:noWrap/>
            <w:hideMark/>
          </w:tcPr>
          <w:p w14:paraId="0E0B46E0" w14:textId="77777777" w:rsidR="005D1BDD" w:rsidRPr="00E11015" w:rsidRDefault="005D1BDD" w:rsidP="008244E4">
            <w:pPr>
              <w:spacing w:after="0" w:line="480" w:lineRule="auto"/>
              <w:jc w:val="right"/>
              <w:rPr>
                <w:bCs/>
                <w:sz w:val="22"/>
                <w:szCs w:val="22"/>
              </w:rPr>
            </w:pPr>
            <w:r w:rsidRPr="00E11015">
              <w:rPr>
                <w:bCs/>
                <w:sz w:val="22"/>
                <w:szCs w:val="22"/>
              </w:rPr>
              <w:t>1.0E+02</w:t>
            </w:r>
          </w:p>
        </w:tc>
        <w:tc>
          <w:tcPr>
            <w:tcW w:w="999" w:type="dxa"/>
            <w:noWrap/>
            <w:hideMark/>
          </w:tcPr>
          <w:p w14:paraId="61AABED6"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6E68122C"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98E1A8C"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6E6473BA" w14:textId="77777777" w:rsidTr="00216E2F">
        <w:trPr>
          <w:trHeight w:val="320"/>
        </w:trPr>
        <w:tc>
          <w:tcPr>
            <w:tcW w:w="550" w:type="dxa"/>
            <w:noWrap/>
            <w:hideMark/>
          </w:tcPr>
          <w:p w14:paraId="676F8395"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3C17DBBF"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7A560873"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518F0A5A" w14:textId="77777777" w:rsidR="005D1BDD" w:rsidRPr="00E11015" w:rsidRDefault="005D1BDD" w:rsidP="008244E4">
            <w:pPr>
              <w:spacing w:after="0" w:line="480" w:lineRule="auto"/>
              <w:jc w:val="right"/>
              <w:rPr>
                <w:bCs/>
                <w:sz w:val="22"/>
                <w:szCs w:val="22"/>
              </w:rPr>
            </w:pPr>
            <w:r w:rsidRPr="00E11015">
              <w:rPr>
                <w:bCs/>
                <w:sz w:val="22"/>
                <w:szCs w:val="22"/>
              </w:rPr>
              <w:t>-0.91</w:t>
            </w:r>
          </w:p>
        </w:tc>
        <w:tc>
          <w:tcPr>
            <w:tcW w:w="967" w:type="dxa"/>
            <w:noWrap/>
            <w:hideMark/>
          </w:tcPr>
          <w:p w14:paraId="778D1228" w14:textId="77777777" w:rsidR="005D1BDD" w:rsidRPr="00E11015" w:rsidRDefault="005D1BDD" w:rsidP="008244E4">
            <w:pPr>
              <w:spacing w:after="0" w:line="480" w:lineRule="auto"/>
              <w:jc w:val="right"/>
              <w:rPr>
                <w:bCs/>
                <w:sz w:val="22"/>
                <w:szCs w:val="22"/>
              </w:rPr>
            </w:pPr>
            <w:r w:rsidRPr="00E11015">
              <w:rPr>
                <w:bCs/>
                <w:sz w:val="22"/>
                <w:szCs w:val="22"/>
              </w:rPr>
              <w:t>1.0E-09</w:t>
            </w:r>
          </w:p>
        </w:tc>
        <w:tc>
          <w:tcPr>
            <w:tcW w:w="970" w:type="dxa"/>
            <w:noWrap/>
            <w:hideMark/>
          </w:tcPr>
          <w:p w14:paraId="79FE8535" w14:textId="77777777" w:rsidR="005D1BDD" w:rsidRPr="00E11015" w:rsidRDefault="005D1BDD" w:rsidP="008244E4">
            <w:pPr>
              <w:spacing w:after="0" w:line="480" w:lineRule="auto"/>
              <w:jc w:val="right"/>
              <w:rPr>
                <w:bCs/>
                <w:sz w:val="22"/>
                <w:szCs w:val="22"/>
              </w:rPr>
            </w:pPr>
            <w:r w:rsidRPr="00E11015">
              <w:rPr>
                <w:bCs/>
                <w:sz w:val="22"/>
                <w:szCs w:val="22"/>
              </w:rPr>
              <w:t>1.0E+02</w:t>
            </w:r>
          </w:p>
        </w:tc>
        <w:tc>
          <w:tcPr>
            <w:tcW w:w="999" w:type="dxa"/>
            <w:noWrap/>
            <w:hideMark/>
          </w:tcPr>
          <w:p w14:paraId="34494C0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AF743B2"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AECED9C"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2E51F75A" w14:textId="77777777" w:rsidTr="00216E2F">
        <w:trPr>
          <w:trHeight w:val="320"/>
        </w:trPr>
        <w:tc>
          <w:tcPr>
            <w:tcW w:w="550" w:type="dxa"/>
            <w:noWrap/>
            <w:hideMark/>
          </w:tcPr>
          <w:p w14:paraId="1EB8A2BB"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2C4792A9"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50D2361C"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2B72AC69" w14:textId="77777777" w:rsidR="005D1BDD" w:rsidRPr="00E11015" w:rsidRDefault="005D1BDD" w:rsidP="008244E4">
            <w:pPr>
              <w:spacing w:after="0" w:line="480" w:lineRule="auto"/>
              <w:jc w:val="right"/>
              <w:rPr>
                <w:bCs/>
                <w:sz w:val="22"/>
                <w:szCs w:val="22"/>
              </w:rPr>
            </w:pPr>
            <w:r w:rsidRPr="00E11015">
              <w:rPr>
                <w:bCs/>
                <w:sz w:val="22"/>
                <w:szCs w:val="22"/>
              </w:rPr>
              <w:t>-0.61</w:t>
            </w:r>
          </w:p>
        </w:tc>
        <w:tc>
          <w:tcPr>
            <w:tcW w:w="967" w:type="dxa"/>
            <w:noWrap/>
            <w:hideMark/>
          </w:tcPr>
          <w:p w14:paraId="694D029F" w14:textId="77777777" w:rsidR="005D1BDD" w:rsidRPr="00E11015" w:rsidRDefault="005D1BDD" w:rsidP="008244E4">
            <w:pPr>
              <w:spacing w:after="0" w:line="480" w:lineRule="auto"/>
              <w:jc w:val="right"/>
              <w:rPr>
                <w:bCs/>
                <w:sz w:val="22"/>
                <w:szCs w:val="22"/>
              </w:rPr>
            </w:pPr>
            <w:r w:rsidRPr="00E11015">
              <w:rPr>
                <w:bCs/>
                <w:sz w:val="22"/>
                <w:szCs w:val="22"/>
              </w:rPr>
              <w:t>1.5E-03</w:t>
            </w:r>
          </w:p>
        </w:tc>
        <w:tc>
          <w:tcPr>
            <w:tcW w:w="970" w:type="dxa"/>
            <w:noWrap/>
            <w:hideMark/>
          </w:tcPr>
          <w:p w14:paraId="4A6A7CBB" w14:textId="77777777" w:rsidR="005D1BDD" w:rsidRPr="00E11015" w:rsidRDefault="005D1BDD" w:rsidP="008244E4">
            <w:pPr>
              <w:spacing w:after="0" w:line="480" w:lineRule="auto"/>
              <w:jc w:val="right"/>
              <w:rPr>
                <w:bCs/>
                <w:sz w:val="22"/>
                <w:szCs w:val="22"/>
              </w:rPr>
            </w:pPr>
            <w:r w:rsidRPr="00E11015">
              <w:rPr>
                <w:bCs/>
                <w:sz w:val="22"/>
                <w:szCs w:val="22"/>
              </w:rPr>
              <w:t>1.3E+01</w:t>
            </w:r>
          </w:p>
        </w:tc>
        <w:tc>
          <w:tcPr>
            <w:tcW w:w="999" w:type="dxa"/>
            <w:noWrap/>
            <w:hideMark/>
          </w:tcPr>
          <w:p w14:paraId="723FEC25"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9533BF5"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92FEADD" w14:textId="77777777" w:rsidR="005D1BDD" w:rsidRPr="00E11015" w:rsidRDefault="005D1BDD" w:rsidP="008244E4">
            <w:pPr>
              <w:spacing w:after="0" w:line="480" w:lineRule="auto"/>
              <w:rPr>
                <w:bCs/>
                <w:sz w:val="22"/>
                <w:szCs w:val="22"/>
              </w:rPr>
            </w:pPr>
            <w:r w:rsidRPr="00E11015">
              <w:rPr>
                <w:bCs/>
                <w:sz w:val="22"/>
                <w:szCs w:val="22"/>
              </w:rPr>
              <w:t>Negative</w:t>
            </w:r>
          </w:p>
        </w:tc>
      </w:tr>
    </w:tbl>
    <w:p w14:paraId="746184E9" w14:textId="77777777" w:rsidR="00BE258E" w:rsidRPr="00E11015" w:rsidRDefault="00BE258E"/>
    <w:p w14:paraId="70761DAF" w14:textId="77777777" w:rsidR="00BE258E" w:rsidRDefault="00BE258E"/>
    <w:p w14:paraId="51D2A479" w14:textId="77777777" w:rsidR="00EE0E9E" w:rsidRPr="00E11015" w:rsidRDefault="00EE0E9E"/>
    <w:p w14:paraId="6C2053D2" w14:textId="6464962F" w:rsidR="00BE258E" w:rsidRPr="00E11015" w:rsidRDefault="00EE0E9E">
      <w:r>
        <w:lastRenderedPageBreak/>
        <w:t xml:space="preserve">Table 9 </w:t>
      </w:r>
      <w:r w:rsidR="00BE258E"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5389CEA0" w14:textId="77777777" w:rsidTr="00216E2F">
        <w:trPr>
          <w:trHeight w:val="320"/>
        </w:trPr>
        <w:tc>
          <w:tcPr>
            <w:tcW w:w="550" w:type="dxa"/>
            <w:noWrap/>
            <w:hideMark/>
          </w:tcPr>
          <w:p w14:paraId="198B1416"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078E420C"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778886B8"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601" w:type="dxa"/>
            <w:noWrap/>
            <w:hideMark/>
          </w:tcPr>
          <w:p w14:paraId="4BA5422B" w14:textId="77777777" w:rsidR="005D1BDD" w:rsidRPr="00E11015" w:rsidRDefault="005D1BDD" w:rsidP="008244E4">
            <w:pPr>
              <w:spacing w:after="0" w:line="480" w:lineRule="auto"/>
              <w:jc w:val="right"/>
              <w:rPr>
                <w:bCs/>
                <w:sz w:val="22"/>
                <w:szCs w:val="22"/>
              </w:rPr>
            </w:pPr>
            <w:r w:rsidRPr="00E11015">
              <w:rPr>
                <w:bCs/>
                <w:sz w:val="22"/>
                <w:szCs w:val="22"/>
              </w:rPr>
              <w:t>0.54</w:t>
            </w:r>
          </w:p>
        </w:tc>
        <w:tc>
          <w:tcPr>
            <w:tcW w:w="967" w:type="dxa"/>
            <w:noWrap/>
            <w:hideMark/>
          </w:tcPr>
          <w:p w14:paraId="1DE85918" w14:textId="77777777" w:rsidR="005D1BDD" w:rsidRPr="00E11015" w:rsidRDefault="005D1BDD" w:rsidP="008244E4">
            <w:pPr>
              <w:spacing w:after="0" w:line="480" w:lineRule="auto"/>
              <w:jc w:val="right"/>
              <w:rPr>
                <w:bCs/>
                <w:sz w:val="22"/>
                <w:szCs w:val="22"/>
              </w:rPr>
            </w:pPr>
            <w:r w:rsidRPr="00E11015">
              <w:rPr>
                <w:bCs/>
                <w:sz w:val="22"/>
                <w:szCs w:val="22"/>
              </w:rPr>
              <w:t>6.6E-03</w:t>
            </w:r>
          </w:p>
        </w:tc>
        <w:tc>
          <w:tcPr>
            <w:tcW w:w="970" w:type="dxa"/>
            <w:noWrap/>
            <w:hideMark/>
          </w:tcPr>
          <w:p w14:paraId="75AEAFA7" w14:textId="77777777" w:rsidR="005D1BDD" w:rsidRPr="00E11015" w:rsidRDefault="005D1BDD" w:rsidP="008244E4">
            <w:pPr>
              <w:spacing w:after="0" w:line="480" w:lineRule="auto"/>
              <w:jc w:val="right"/>
              <w:rPr>
                <w:bCs/>
                <w:sz w:val="22"/>
                <w:szCs w:val="22"/>
              </w:rPr>
            </w:pPr>
            <w:r w:rsidRPr="00E11015">
              <w:rPr>
                <w:bCs/>
                <w:sz w:val="22"/>
                <w:szCs w:val="22"/>
              </w:rPr>
              <w:t>9.0E+00</w:t>
            </w:r>
          </w:p>
        </w:tc>
        <w:tc>
          <w:tcPr>
            <w:tcW w:w="999" w:type="dxa"/>
            <w:noWrap/>
            <w:hideMark/>
          </w:tcPr>
          <w:p w14:paraId="499593E0"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0A56DC1C"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4146C895"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47DE62F4" w14:textId="77777777" w:rsidTr="00216E2F">
        <w:trPr>
          <w:trHeight w:val="320"/>
        </w:trPr>
        <w:tc>
          <w:tcPr>
            <w:tcW w:w="550" w:type="dxa"/>
            <w:noWrap/>
            <w:hideMark/>
          </w:tcPr>
          <w:p w14:paraId="68C8A970"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75191B4E"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5F397592"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3A605401" w14:textId="77777777" w:rsidR="005D1BDD" w:rsidRPr="00E11015" w:rsidRDefault="005D1BDD" w:rsidP="008244E4">
            <w:pPr>
              <w:spacing w:after="0" w:line="480" w:lineRule="auto"/>
              <w:jc w:val="right"/>
              <w:rPr>
                <w:bCs/>
                <w:sz w:val="22"/>
                <w:szCs w:val="22"/>
              </w:rPr>
            </w:pPr>
            <w:r w:rsidRPr="00E11015">
              <w:rPr>
                <w:bCs/>
                <w:sz w:val="22"/>
                <w:szCs w:val="22"/>
              </w:rPr>
              <w:t>0.71</w:t>
            </w:r>
          </w:p>
        </w:tc>
        <w:tc>
          <w:tcPr>
            <w:tcW w:w="967" w:type="dxa"/>
            <w:noWrap/>
            <w:hideMark/>
          </w:tcPr>
          <w:p w14:paraId="1C838EC5" w14:textId="77777777" w:rsidR="005D1BDD" w:rsidRPr="00E11015" w:rsidRDefault="005D1BDD" w:rsidP="008244E4">
            <w:pPr>
              <w:spacing w:after="0" w:line="480" w:lineRule="auto"/>
              <w:jc w:val="right"/>
              <w:rPr>
                <w:bCs/>
                <w:sz w:val="22"/>
                <w:szCs w:val="22"/>
              </w:rPr>
            </w:pPr>
            <w:r w:rsidRPr="00E11015">
              <w:rPr>
                <w:bCs/>
                <w:sz w:val="22"/>
                <w:szCs w:val="22"/>
              </w:rPr>
              <w:t>1.1E-04</w:t>
            </w:r>
          </w:p>
        </w:tc>
        <w:tc>
          <w:tcPr>
            <w:tcW w:w="970" w:type="dxa"/>
            <w:noWrap/>
            <w:hideMark/>
          </w:tcPr>
          <w:p w14:paraId="7E08DE53" w14:textId="77777777" w:rsidR="005D1BDD" w:rsidRPr="00E11015" w:rsidRDefault="005D1BDD" w:rsidP="008244E4">
            <w:pPr>
              <w:spacing w:after="0" w:line="480" w:lineRule="auto"/>
              <w:jc w:val="right"/>
              <w:rPr>
                <w:bCs/>
                <w:sz w:val="22"/>
                <w:szCs w:val="22"/>
              </w:rPr>
            </w:pPr>
            <w:r w:rsidRPr="00E11015">
              <w:rPr>
                <w:bCs/>
                <w:sz w:val="22"/>
                <w:szCs w:val="22"/>
              </w:rPr>
              <w:t>2.2E+01</w:t>
            </w:r>
          </w:p>
        </w:tc>
        <w:tc>
          <w:tcPr>
            <w:tcW w:w="999" w:type="dxa"/>
            <w:noWrap/>
            <w:hideMark/>
          </w:tcPr>
          <w:p w14:paraId="35461049"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BEB9D34"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8FAC82D"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6B264DD9" w14:textId="77777777" w:rsidTr="00216E2F">
        <w:trPr>
          <w:trHeight w:val="320"/>
        </w:trPr>
        <w:tc>
          <w:tcPr>
            <w:tcW w:w="550" w:type="dxa"/>
            <w:noWrap/>
            <w:hideMark/>
          </w:tcPr>
          <w:p w14:paraId="3987072E"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0C2B2FB4"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6FD1C482"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5D6CB14D" w14:textId="77777777" w:rsidR="005D1BDD" w:rsidRPr="00E11015" w:rsidRDefault="005D1BDD" w:rsidP="008244E4">
            <w:pPr>
              <w:spacing w:after="0" w:line="480" w:lineRule="auto"/>
              <w:jc w:val="right"/>
              <w:rPr>
                <w:bCs/>
                <w:sz w:val="22"/>
                <w:szCs w:val="22"/>
              </w:rPr>
            </w:pPr>
            <w:r w:rsidRPr="00E11015">
              <w:rPr>
                <w:bCs/>
                <w:sz w:val="22"/>
                <w:szCs w:val="22"/>
              </w:rPr>
              <w:t>-0.99</w:t>
            </w:r>
          </w:p>
        </w:tc>
        <w:tc>
          <w:tcPr>
            <w:tcW w:w="967" w:type="dxa"/>
            <w:noWrap/>
            <w:hideMark/>
          </w:tcPr>
          <w:p w14:paraId="2DDABD67" w14:textId="77777777" w:rsidR="005D1BDD" w:rsidRPr="00E11015" w:rsidRDefault="005D1BDD" w:rsidP="008244E4">
            <w:pPr>
              <w:spacing w:after="0" w:line="480" w:lineRule="auto"/>
              <w:jc w:val="right"/>
              <w:rPr>
                <w:bCs/>
                <w:sz w:val="22"/>
                <w:szCs w:val="22"/>
              </w:rPr>
            </w:pPr>
            <w:r w:rsidRPr="00E11015">
              <w:rPr>
                <w:bCs/>
                <w:sz w:val="22"/>
                <w:szCs w:val="22"/>
              </w:rPr>
              <w:t>2.5E-21</w:t>
            </w:r>
          </w:p>
        </w:tc>
        <w:tc>
          <w:tcPr>
            <w:tcW w:w="970" w:type="dxa"/>
            <w:noWrap/>
            <w:hideMark/>
          </w:tcPr>
          <w:p w14:paraId="3BA0D782" w14:textId="77777777" w:rsidR="005D1BDD" w:rsidRPr="00E11015" w:rsidRDefault="005D1BDD" w:rsidP="008244E4">
            <w:pPr>
              <w:spacing w:after="0" w:line="480" w:lineRule="auto"/>
              <w:jc w:val="right"/>
              <w:rPr>
                <w:bCs/>
                <w:sz w:val="22"/>
                <w:szCs w:val="22"/>
              </w:rPr>
            </w:pPr>
            <w:r w:rsidRPr="00E11015">
              <w:rPr>
                <w:bCs/>
                <w:sz w:val="22"/>
                <w:szCs w:val="22"/>
              </w:rPr>
              <w:t>1.4E+03</w:t>
            </w:r>
          </w:p>
        </w:tc>
        <w:tc>
          <w:tcPr>
            <w:tcW w:w="999" w:type="dxa"/>
            <w:noWrap/>
            <w:hideMark/>
          </w:tcPr>
          <w:p w14:paraId="24786DD2"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B19D1BA"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88FAE80"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52B8DC55" w14:textId="77777777" w:rsidTr="00216E2F">
        <w:trPr>
          <w:trHeight w:val="320"/>
        </w:trPr>
        <w:tc>
          <w:tcPr>
            <w:tcW w:w="550" w:type="dxa"/>
            <w:noWrap/>
            <w:hideMark/>
          </w:tcPr>
          <w:p w14:paraId="37856682"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13BA59A1"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6F0D2524" w14:textId="77777777" w:rsidR="005D1BDD" w:rsidRPr="00E11015" w:rsidRDefault="005D1BDD" w:rsidP="008244E4">
            <w:pPr>
              <w:spacing w:after="0" w:line="480" w:lineRule="auto"/>
              <w:rPr>
                <w:bCs/>
                <w:sz w:val="22"/>
                <w:szCs w:val="22"/>
              </w:rPr>
            </w:pPr>
            <w:r w:rsidRPr="00E11015">
              <w:rPr>
                <w:bCs/>
                <w:sz w:val="22"/>
                <w:szCs w:val="22"/>
              </w:rPr>
              <w:t>Inflow Avrg</w:t>
            </w:r>
          </w:p>
        </w:tc>
        <w:tc>
          <w:tcPr>
            <w:tcW w:w="601" w:type="dxa"/>
            <w:noWrap/>
            <w:hideMark/>
          </w:tcPr>
          <w:p w14:paraId="6656C3FF" w14:textId="77777777" w:rsidR="005D1BDD" w:rsidRPr="00E11015" w:rsidRDefault="005D1BDD" w:rsidP="008244E4">
            <w:pPr>
              <w:spacing w:after="0" w:line="480" w:lineRule="auto"/>
              <w:jc w:val="right"/>
              <w:rPr>
                <w:bCs/>
                <w:sz w:val="22"/>
                <w:szCs w:val="22"/>
              </w:rPr>
            </w:pPr>
            <w:r w:rsidRPr="00E11015">
              <w:rPr>
                <w:bCs/>
                <w:sz w:val="22"/>
                <w:szCs w:val="22"/>
              </w:rPr>
              <w:t>0.68</w:t>
            </w:r>
          </w:p>
        </w:tc>
        <w:tc>
          <w:tcPr>
            <w:tcW w:w="967" w:type="dxa"/>
            <w:noWrap/>
            <w:hideMark/>
          </w:tcPr>
          <w:p w14:paraId="29A9F976" w14:textId="77777777" w:rsidR="005D1BDD" w:rsidRPr="00E11015" w:rsidRDefault="005D1BDD" w:rsidP="008244E4">
            <w:pPr>
              <w:spacing w:after="0" w:line="480" w:lineRule="auto"/>
              <w:jc w:val="right"/>
              <w:rPr>
                <w:bCs/>
                <w:sz w:val="22"/>
                <w:szCs w:val="22"/>
              </w:rPr>
            </w:pPr>
            <w:r w:rsidRPr="00E11015">
              <w:rPr>
                <w:bCs/>
                <w:sz w:val="22"/>
                <w:szCs w:val="22"/>
              </w:rPr>
              <w:t>3.0E-04</w:t>
            </w:r>
          </w:p>
        </w:tc>
        <w:tc>
          <w:tcPr>
            <w:tcW w:w="970" w:type="dxa"/>
            <w:noWrap/>
            <w:hideMark/>
          </w:tcPr>
          <w:p w14:paraId="78D3E5F3" w14:textId="77777777" w:rsidR="005D1BDD" w:rsidRPr="00E11015" w:rsidRDefault="005D1BDD" w:rsidP="008244E4">
            <w:pPr>
              <w:spacing w:after="0" w:line="480" w:lineRule="auto"/>
              <w:jc w:val="right"/>
              <w:rPr>
                <w:bCs/>
                <w:sz w:val="22"/>
                <w:szCs w:val="22"/>
              </w:rPr>
            </w:pPr>
            <w:r w:rsidRPr="00E11015">
              <w:rPr>
                <w:bCs/>
                <w:sz w:val="22"/>
                <w:szCs w:val="22"/>
              </w:rPr>
              <w:t>1.8E+01</w:t>
            </w:r>
          </w:p>
        </w:tc>
        <w:tc>
          <w:tcPr>
            <w:tcW w:w="999" w:type="dxa"/>
            <w:noWrap/>
            <w:hideMark/>
          </w:tcPr>
          <w:p w14:paraId="7429A36B"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C6F41B8"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533927CE"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22A5DCA8" w14:textId="77777777" w:rsidTr="00216E2F">
        <w:trPr>
          <w:trHeight w:val="320"/>
        </w:trPr>
        <w:tc>
          <w:tcPr>
            <w:tcW w:w="550" w:type="dxa"/>
            <w:noWrap/>
            <w:hideMark/>
          </w:tcPr>
          <w:p w14:paraId="18E98232"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51347F6C"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6609221B"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076E57C7"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67" w:type="dxa"/>
            <w:noWrap/>
            <w:hideMark/>
          </w:tcPr>
          <w:p w14:paraId="2F2A2B56" w14:textId="77777777" w:rsidR="005D1BDD" w:rsidRPr="00E11015" w:rsidRDefault="005D1BDD" w:rsidP="008244E4">
            <w:pPr>
              <w:spacing w:after="0" w:line="480" w:lineRule="auto"/>
              <w:jc w:val="right"/>
              <w:rPr>
                <w:bCs/>
                <w:sz w:val="22"/>
                <w:szCs w:val="22"/>
              </w:rPr>
            </w:pPr>
            <w:r w:rsidRPr="00E11015">
              <w:rPr>
                <w:bCs/>
                <w:sz w:val="22"/>
                <w:szCs w:val="22"/>
              </w:rPr>
              <w:t>9.1E-30</w:t>
            </w:r>
          </w:p>
        </w:tc>
        <w:tc>
          <w:tcPr>
            <w:tcW w:w="970" w:type="dxa"/>
            <w:noWrap/>
            <w:hideMark/>
          </w:tcPr>
          <w:p w14:paraId="7FCD4500" w14:textId="77777777" w:rsidR="005D1BDD" w:rsidRPr="00E11015" w:rsidRDefault="005D1BDD" w:rsidP="008244E4">
            <w:pPr>
              <w:spacing w:after="0" w:line="480" w:lineRule="auto"/>
              <w:jc w:val="right"/>
              <w:rPr>
                <w:bCs/>
                <w:sz w:val="22"/>
                <w:szCs w:val="22"/>
              </w:rPr>
            </w:pPr>
            <w:r w:rsidRPr="00E11015">
              <w:rPr>
                <w:bCs/>
                <w:sz w:val="22"/>
                <w:szCs w:val="22"/>
              </w:rPr>
              <w:t>8.2E+03</w:t>
            </w:r>
          </w:p>
        </w:tc>
        <w:tc>
          <w:tcPr>
            <w:tcW w:w="999" w:type="dxa"/>
            <w:noWrap/>
            <w:hideMark/>
          </w:tcPr>
          <w:p w14:paraId="00DD0B23"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B00F40A"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E9EF190"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4DA2D155" w14:textId="77777777" w:rsidTr="00216E2F">
        <w:trPr>
          <w:trHeight w:val="320"/>
        </w:trPr>
        <w:tc>
          <w:tcPr>
            <w:tcW w:w="550" w:type="dxa"/>
            <w:noWrap/>
            <w:hideMark/>
          </w:tcPr>
          <w:p w14:paraId="500EED7A"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67B92FFE"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467318D6"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601" w:type="dxa"/>
            <w:noWrap/>
            <w:hideMark/>
          </w:tcPr>
          <w:p w14:paraId="488CA35B" w14:textId="77777777" w:rsidR="005D1BDD" w:rsidRPr="00E11015" w:rsidRDefault="005D1BDD" w:rsidP="008244E4">
            <w:pPr>
              <w:spacing w:after="0" w:line="480" w:lineRule="auto"/>
              <w:jc w:val="right"/>
              <w:rPr>
                <w:bCs/>
                <w:sz w:val="22"/>
                <w:szCs w:val="22"/>
              </w:rPr>
            </w:pPr>
            <w:r w:rsidRPr="00E11015">
              <w:rPr>
                <w:bCs/>
                <w:sz w:val="22"/>
                <w:szCs w:val="22"/>
              </w:rPr>
              <w:t>0.92</w:t>
            </w:r>
          </w:p>
        </w:tc>
        <w:tc>
          <w:tcPr>
            <w:tcW w:w="967" w:type="dxa"/>
            <w:noWrap/>
            <w:hideMark/>
          </w:tcPr>
          <w:p w14:paraId="5663BD30" w14:textId="77777777" w:rsidR="005D1BDD" w:rsidRPr="00E11015" w:rsidRDefault="005D1BDD" w:rsidP="008244E4">
            <w:pPr>
              <w:spacing w:after="0" w:line="480" w:lineRule="auto"/>
              <w:jc w:val="right"/>
              <w:rPr>
                <w:bCs/>
                <w:sz w:val="22"/>
                <w:szCs w:val="22"/>
              </w:rPr>
            </w:pPr>
            <w:r w:rsidRPr="00E11015">
              <w:rPr>
                <w:bCs/>
                <w:sz w:val="22"/>
                <w:szCs w:val="22"/>
              </w:rPr>
              <w:t>1.9E-10</w:t>
            </w:r>
          </w:p>
        </w:tc>
        <w:tc>
          <w:tcPr>
            <w:tcW w:w="970" w:type="dxa"/>
            <w:noWrap/>
            <w:hideMark/>
          </w:tcPr>
          <w:p w14:paraId="4B5DC031" w14:textId="77777777" w:rsidR="005D1BDD" w:rsidRPr="00E11015" w:rsidRDefault="005D1BDD" w:rsidP="008244E4">
            <w:pPr>
              <w:spacing w:after="0" w:line="480" w:lineRule="auto"/>
              <w:jc w:val="right"/>
              <w:rPr>
                <w:bCs/>
                <w:sz w:val="22"/>
                <w:szCs w:val="22"/>
              </w:rPr>
            </w:pPr>
            <w:r w:rsidRPr="00E11015">
              <w:rPr>
                <w:bCs/>
                <w:sz w:val="22"/>
                <w:szCs w:val="22"/>
              </w:rPr>
              <w:t>1.2E+02</w:t>
            </w:r>
          </w:p>
        </w:tc>
        <w:tc>
          <w:tcPr>
            <w:tcW w:w="999" w:type="dxa"/>
            <w:noWrap/>
            <w:hideMark/>
          </w:tcPr>
          <w:p w14:paraId="66A2E4E6"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234483D"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AC40939"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29EC5799" w14:textId="77777777" w:rsidTr="00216E2F">
        <w:trPr>
          <w:trHeight w:val="320"/>
        </w:trPr>
        <w:tc>
          <w:tcPr>
            <w:tcW w:w="550" w:type="dxa"/>
            <w:noWrap/>
            <w:hideMark/>
          </w:tcPr>
          <w:p w14:paraId="7A458CDB"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5939ABBD"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147E4702"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4B76C6EE" w14:textId="77777777" w:rsidR="005D1BDD" w:rsidRPr="00E11015" w:rsidRDefault="005D1BDD" w:rsidP="008244E4">
            <w:pPr>
              <w:spacing w:after="0" w:line="480" w:lineRule="auto"/>
              <w:jc w:val="right"/>
              <w:rPr>
                <w:bCs/>
                <w:sz w:val="22"/>
                <w:szCs w:val="22"/>
              </w:rPr>
            </w:pPr>
            <w:r w:rsidRPr="00E11015">
              <w:rPr>
                <w:bCs/>
                <w:sz w:val="22"/>
                <w:szCs w:val="22"/>
              </w:rPr>
              <w:t>-0.59</w:t>
            </w:r>
          </w:p>
        </w:tc>
        <w:tc>
          <w:tcPr>
            <w:tcW w:w="967" w:type="dxa"/>
            <w:noWrap/>
            <w:hideMark/>
          </w:tcPr>
          <w:p w14:paraId="26BA82F0" w14:textId="77777777" w:rsidR="005D1BDD" w:rsidRPr="00E11015" w:rsidRDefault="005D1BDD" w:rsidP="008244E4">
            <w:pPr>
              <w:spacing w:after="0" w:line="480" w:lineRule="auto"/>
              <w:jc w:val="right"/>
              <w:rPr>
                <w:bCs/>
                <w:sz w:val="22"/>
                <w:szCs w:val="22"/>
              </w:rPr>
            </w:pPr>
            <w:r w:rsidRPr="00E11015">
              <w:rPr>
                <w:bCs/>
                <w:sz w:val="22"/>
                <w:szCs w:val="22"/>
              </w:rPr>
              <w:t>2.4E-03</w:t>
            </w:r>
          </w:p>
        </w:tc>
        <w:tc>
          <w:tcPr>
            <w:tcW w:w="970" w:type="dxa"/>
            <w:noWrap/>
            <w:hideMark/>
          </w:tcPr>
          <w:p w14:paraId="5C3DE8EF" w14:textId="77777777" w:rsidR="005D1BDD" w:rsidRPr="00E11015" w:rsidRDefault="005D1BDD" w:rsidP="008244E4">
            <w:pPr>
              <w:spacing w:after="0" w:line="480" w:lineRule="auto"/>
              <w:jc w:val="right"/>
              <w:rPr>
                <w:bCs/>
                <w:sz w:val="22"/>
                <w:szCs w:val="22"/>
              </w:rPr>
            </w:pPr>
            <w:r w:rsidRPr="00E11015">
              <w:rPr>
                <w:bCs/>
                <w:sz w:val="22"/>
                <w:szCs w:val="22"/>
              </w:rPr>
              <w:t>1.2E+01</w:t>
            </w:r>
          </w:p>
        </w:tc>
        <w:tc>
          <w:tcPr>
            <w:tcW w:w="999" w:type="dxa"/>
            <w:noWrap/>
            <w:hideMark/>
          </w:tcPr>
          <w:p w14:paraId="4E1DF80F"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6EC22C1E"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A235E7B"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430B84BB" w14:textId="77777777" w:rsidTr="00216E2F">
        <w:trPr>
          <w:trHeight w:val="320"/>
        </w:trPr>
        <w:tc>
          <w:tcPr>
            <w:tcW w:w="550" w:type="dxa"/>
            <w:noWrap/>
            <w:hideMark/>
          </w:tcPr>
          <w:p w14:paraId="6AE943EC"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11DFAF8C"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4D5E363F" w14:textId="77777777" w:rsidR="005D1BDD" w:rsidRPr="00E11015" w:rsidRDefault="005D1BDD" w:rsidP="008244E4">
            <w:pPr>
              <w:spacing w:after="0" w:line="480" w:lineRule="auto"/>
              <w:rPr>
                <w:bCs/>
                <w:sz w:val="22"/>
                <w:szCs w:val="22"/>
              </w:rPr>
            </w:pPr>
            <w:r w:rsidRPr="00E11015">
              <w:rPr>
                <w:bCs/>
                <w:sz w:val="22"/>
                <w:szCs w:val="22"/>
              </w:rPr>
              <w:t>Inflow Avrg</w:t>
            </w:r>
          </w:p>
        </w:tc>
        <w:tc>
          <w:tcPr>
            <w:tcW w:w="601" w:type="dxa"/>
            <w:noWrap/>
            <w:hideMark/>
          </w:tcPr>
          <w:p w14:paraId="3253E50E" w14:textId="77777777" w:rsidR="005D1BDD" w:rsidRPr="00E11015" w:rsidRDefault="005D1BDD" w:rsidP="008244E4">
            <w:pPr>
              <w:spacing w:after="0" w:line="480" w:lineRule="auto"/>
              <w:jc w:val="right"/>
              <w:rPr>
                <w:bCs/>
                <w:sz w:val="22"/>
                <w:szCs w:val="22"/>
              </w:rPr>
            </w:pPr>
            <w:r w:rsidRPr="00E11015">
              <w:rPr>
                <w:bCs/>
                <w:sz w:val="22"/>
                <w:szCs w:val="22"/>
              </w:rPr>
              <w:t>0.46</w:t>
            </w:r>
          </w:p>
        </w:tc>
        <w:tc>
          <w:tcPr>
            <w:tcW w:w="967" w:type="dxa"/>
            <w:noWrap/>
            <w:hideMark/>
          </w:tcPr>
          <w:p w14:paraId="57871F94" w14:textId="77777777" w:rsidR="005D1BDD" w:rsidRPr="00E11015" w:rsidRDefault="005D1BDD" w:rsidP="008244E4">
            <w:pPr>
              <w:spacing w:after="0" w:line="480" w:lineRule="auto"/>
              <w:jc w:val="right"/>
              <w:rPr>
                <w:bCs/>
                <w:sz w:val="22"/>
                <w:szCs w:val="22"/>
              </w:rPr>
            </w:pPr>
            <w:r w:rsidRPr="00E11015">
              <w:rPr>
                <w:bCs/>
                <w:sz w:val="22"/>
                <w:szCs w:val="22"/>
              </w:rPr>
              <w:t>2.4E-02</w:t>
            </w:r>
          </w:p>
        </w:tc>
        <w:tc>
          <w:tcPr>
            <w:tcW w:w="970" w:type="dxa"/>
            <w:noWrap/>
            <w:hideMark/>
          </w:tcPr>
          <w:p w14:paraId="75D35444" w14:textId="77777777" w:rsidR="005D1BDD" w:rsidRPr="00E11015" w:rsidRDefault="005D1BDD" w:rsidP="008244E4">
            <w:pPr>
              <w:spacing w:after="0" w:line="480" w:lineRule="auto"/>
              <w:jc w:val="right"/>
              <w:rPr>
                <w:bCs/>
                <w:sz w:val="22"/>
                <w:szCs w:val="22"/>
              </w:rPr>
            </w:pPr>
            <w:r w:rsidRPr="00E11015">
              <w:rPr>
                <w:bCs/>
                <w:sz w:val="22"/>
                <w:szCs w:val="22"/>
              </w:rPr>
              <w:t>5.8E+00</w:t>
            </w:r>
          </w:p>
        </w:tc>
        <w:tc>
          <w:tcPr>
            <w:tcW w:w="999" w:type="dxa"/>
            <w:noWrap/>
            <w:hideMark/>
          </w:tcPr>
          <w:p w14:paraId="4754BD4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8EEEB8C"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0CF12A8"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3E355EAD" w14:textId="77777777" w:rsidTr="00216E2F">
        <w:trPr>
          <w:trHeight w:val="320"/>
        </w:trPr>
        <w:tc>
          <w:tcPr>
            <w:tcW w:w="550" w:type="dxa"/>
            <w:noWrap/>
            <w:hideMark/>
          </w:tcPr>
          <w:p w14:paraId="2BEFE1A3"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2CAFECAE"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7417871B"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45A703FB" w14:textId="77777777" w:rsidR="005D1BDD" w:rsidRPr="00E11015" w:rsidRDefault="005D1BDD" w:rsidP="008244E4">
            <w:pPr>
              <w:spacing w:after="0" w:line="480" w:lineRule="auto"/>
              <w:jc w:val="right"/>
              <w:rPr>
                <w:bCs/>
                <w:sz w:val="22"/>
                <w:szCs w:val="22"/>
              </w:rPr>
            </w:pPr>
            <w:r w:rsidRPr="00E11015">
              <w:rPr>
                <w:bCs/>
                <w:sz w:val="22"/>
                <w:szCs w:val="22"/>
              </w:rPr>
              <w:t>-0.75</w:t>
            </w:r>
          </w:p>
        </w:tc>
        <w:tc>
          <w:tcPr>
            <w:tcW w:w="967" w:type="dxa"/>
            <w:noWrap/>
            <w:hideMark/>
          </w:tcPr>
          <w:p w14:paraId="335080B0" w14:textId="77777777" w:rsidR="005D1BDD" w:rsidRPr="00E11015" w:rsidRDefault="005D1BDD" w:rsidP="008244E4">
            <w:pPr>
              <w:spacing w:after="0" w:line="480" w:lineRule="auto"/>
              <w:jc w:val="right"/>
              <w:rPr>
                <w:bCs/>
                <w:sz w:val="22"/>
                <w:szCs w:val="22"/>
              </w:rPr>
            </w:pPr>
            <w:r w:rsidRPr="00E11015">
              <w:rPr>
                <w:bCs/>
                <w:sz w:val="22"/>
                <w:szCs w:val="22"/>
              </w:rPr>
              <w:t>2.0E-05</w:t>
            </w:r>
          </w:p>
        </w:tc>
        <w:tc>
          <w:tcPr>
            <w:tcW w:w="970" w:type="dxa"/>
            <w:noWrap/>
            <w:hideMark/>
          </w:tcPr>
          <w:p w14:paraId="3265A4DF" w14:textId="77777777" w:rsidR="005D1BDD" w:rsidRPr="00E11015" w:rsidRDefault="005D1BDD" w:rsidP="008244E4">
            <w:pPr>
              <w:spacing w:after="0" w:line="480" w:lineRule="auto"/>
              <w:jc w:val="right"/>
              <w:rPr>
                <w:bCs/>
                <w:sz w:val="22"/>
                <w:szCs w:val="22"/>
              </w:rPr>
            </w:pPr>
            <w:r w:rsidRPr="00E11015">
              <w:rPr>
                <w:bCs/>
                <w:sz w:val="22"/>
                <w:szCs w:val="22"/>
              </w:rPr>
              <w:t>2.9E+01</w:t>
            </w:r>
          </w:p>
        </w:tc>
        <w:tc>
          <w:tcPr>
            <w:tcW w:w="999" w:type="dxa"/>
            <w:noWrap/>
            <w:hideMark/>
          </w:tcPr>
          <w:p w14:paraId="0072DD0D"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196EDA0"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626EBEB" w14:textId="77777777" w:rsidR="005D1BDD" w:rsidRPr="00E11015" w:rsidRDefault="005D1BDD" w:rsidP="008244E4">
            <w:pPr>
              <w:spacing w:after="0" w:line="480" w:lineRule="auto"/>
              <w:rPr>
                <w:bCs/>
                <w:sz w:val="22"/>
                <w:szCs w:val="22"/>
              </w:rPr>
            </w:pPr>
            <w:r w:rsidRPr="00E11015">
              <w:rPr>
                <w:bCs/>
                <w:sz w:val="22"/>
                <w:szCs w:val="22"/>
              </w:rPr>
              <w:t>Negative</w:t>
            </w:r>
          </w:p>
        </w:tc>
      </w:tr>
    </w:tbl>
    <w:p w14:paraId="4227B15F" w14:textId="77777777" w:rsidR="00BE258E" w:rsidRPr="00E11015" w:rsidRDefault="00BE258E"/>
    <w:p w14:paraId="467C8BD5" w14:textId="77777777" w:rsidR="00BE258E" w:rsidRPr="00E11015" w:rsidRDefault="00BE258E"/>
    <w:p w14:paraId="210FD239" w14:textId="77777777" w:rsidR="00BE258E" w:rsidRPr="00E11015" w:rsidRDefault="00BE258E"/>
    <w:p w14:paraId="6BBCF600" w14:textId="3C07D7C1" w:rsidR="00BE258E" w:rsidRPr="00E11015" w:rsidRDefault="00EE0E9E">
      <w:r>
        <w:lastRenderedPageBreak/>
        <w:t xml:space="preserve">Table 9 </w:t>
      </w:r>
      <w:r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558DEAB5" w14:textId="77777777" w:rsidTr="00216E2F">
        <w:trPr>
          <w:trHeight w:val="320"/>
        </w:trPr>
        <w:tc>
          <w:tcPr>
            <w:tcW w:w="550" w:type="dxa"/>
            <w:noWrap/>
            <w:hideMark/>
          </w:tcPr>
          <w:p w14:paraId="207DF78E" w14:textId="77777777" w:rsidR="005D1BDD" w:rsidRPr="00E11015" w:rsidRDefault="005D1BDD" w:rsidP="008244E4">
            <w:pPr>
              <w:spacing w:after="0" w:line="480" w:lineRule="auto"/>
              <w:jc w:val="right"/>
              <w:rPr>
                <w:b/>
                <w:sz w:val="22"/>
                <w:szCs w:val="22"/>
              </w:rPr>
            </w:pPr>
            <w:r w:rsidRPr="00E11015">
              <w:rPr>
                <w:sz w:val="22"/>
                <w:szCs w:val="22"/>
              </w:rPr>
              <w:t>3</w:t>
            </w:r>
          </w:p>
        </w:tc>
        <w:tc>
          <w:tcPr>
            <w:tcW w:w="986" w:type="dxa"/>
            <w:noWrap/>
            <w:hideMark/>
          </w:tcPr>
          <w:p w14:paraId="1B8EBADC"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4DA34D35"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0CD5C871" w14:textId="77777777" w:rsidR="005D1BDD" w:rsidRPr="00E11015" w:rsidRDefault="005D1BDD" w:rsidP="008244E4">
            <w:pPr>
              <w:spacing w:after="0" w:line="480" w:lineRule="auto"/>
              <w:jc w:val="right"/>
              <w:rPr>
                <w:bCs/>
                <w:sz w:val="22"/>
                <w:szCs w:val="22"/>
              </w:rPr>
            </w:pPr>
            <w:r w:rsidRPr="00E11015">
              <w:rPr>
                <w:bCs/>
                <w:sz w:val="22"/>
                <w:szCs w:val="22"/>
              </w:rPr>
              <w:t>-0.75</w:t>
            </w:r>
          </w:p>
        </w:tc>
        <w:tc>
          <w:tcPr>
            <w:tcW w:w="967" w:type="dxa"/>
            <w:noWrap/>
            <w:hideMark/>
          </w:tcPr>
          <w:p w14:paraId="007756E5" w14:textId="77777777" w:rsidR="005D1BDD" w:rsidRPr="00E11015" w:rsidRDefault="005D1BDD" w:rsidP="008244E4">
            <w:pPr>
              <w:spacing w:after="0" w:line="480" w:lineRule="auto"/>
              <w:jc w:val="right"/>
              <w:rPr>
                <w:bCs/>
                <w:sz w:val="22"/>
                <w:szCs w:val="22"/>
              </w:rPr>
            </w:pPr>
            <w:r w:rsidRPr="00E11015">
              <w:rPr>
                <w:bCs/>
                <w:sz w:val="22"/>
                <w:szCs w:val="22"/>
              </w:rPr>
              <w:t>2.0E-05</w:t>
            </w:r>
          </w:p>
        </w:tc>
        <w:tc>
          <w:tcPr>
            <w:tcW w:w="970" w:type="dxa"/>
            <w:noWrap/>
            <w:hideMark/>
          </w:tcPr>
          <w:p w14:paraId="7D4D395F" w14:textId="77777777" w:rsidR="005D1BDD" w:rsidRPr="00E11015" w:rsidRDefault="005D1BDD" w:rsidP="008244E4">
            <w:pPr>
              <w:spacing w:after="0" w:line="480" w:lineRule="auto"/>
              <w:jc w:val="right"/>
              <w:rPr>
                <w:bCs/>
                <w:sz w:val="22"/>
                <w:szCs w:val="22"/>
              </w:rPr>
            </w:pPr>
            <w:r w:rsidRPr="00E11015">
              <w:rPr>
                <w:bCs/>
                <w:sz w:val="22"/>
                <w:szCs w:val="22"/>
              </w:rPr>
              <w:t>2.9E+01</w:t>
            </w:r>
          </w:p>
        </w:tc>
        <w:tc>
          <w:tcPr>
            <w:tcW w:w="999" w:type="dxa"/>
            <w:noWrap/>
            <w:hideMark/>
          </w:tcPr>
          <w:p w14:paraId="169EFBD5"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6C2FE53B"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479F3E2"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0E1C0F3B" w14:textId="77777777" w:rsidTr="00216E2F">
        <w:trPr>
          <w:trHeight w:val="320"/>
        </w:trPr>
        <w:tc>
          <w:tcPr>
            <w:tcW w:w="550" w:type="dxa"/>
            <w:noWrap/>
            <w:hideMark/>
          </w:tcPr>
          <w:p w14:paraId="40721824"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7414F69D"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6345E78F"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0BD142D4" w14:textId="77777777" w:rsidR="005D1BDD" w:rsidRPr="00E11015" w:rsidRDefault="005D1BDD" w:rsidP="008244E4">
            <w:pPr>
              <w:spacing w:after="0" w:line="480" w:lineRule="auto"/>
              <w:jc w:val="right"/>
              <w:rPr>
                <w:bCs/>
                <w:sz w:val="22"/>
                <w:szCs w:val="22"/>
              </w:rPr>
            </w:pPr>
            <w:r w:rsidRPr="00E11015">
              <w:rPr>
                <w:bCs/>
                <w:sz w:val="22"/>
                <w:szCs w:val="22"/>
              </w:rPr>
              <w:t>-0.91</w:t>
            </w:r>
          </w:p>
        </w:tc>
        <w:tc>
          <w:tcPr>
            <w:tcW w:w="967" w:type="dxa"/>
            <w:noWrap/>
            <w:hideMark/>
          </w:tcPr>
          <w:p w14:paraId="75FD6560" w14:textId="77777777" w:rsidR="005D1BDD" w:rsidRPr="00E11015" w:rsidRDefault="005D1BDD" w:rsidP="008244E4">
            <w:pPr>
              <w:spacing w:after="0" w:line="480" w:lineRule="auto"/>
              <w:jc w:val="right"/>
              <w:rPr>
                <w:bCs/>
                <w:sz w:val="22"/>
                <w:szCs w:val="22"/>
              </w:rPr>
            </w:pPr>
            <w:r w:rsidRPr="00E11015">
              <w:rPr>
                <w:bCs/>
                <w:sz w:val="22"/>
                <w:szCs w:val="22"/>
              </w:rPr>
              <w:t>7.7E-10</w:t>
            </w:r>
          </w:p>
        </w:tc>
        <w:tc>
          <w:tcPr>
            <w:tcW w:w="970" w:type="dxa"/>
            <w:noWrap/>
            <w:hideMark/>
          </w:tcPr>
          <w:p w14:paraId="15271415" w14:textId="77777777" w:rsidR="005D1BDD" w:rsidRPr="00E11015" w:rsidRDefault="005D1BDD" w:rsidP="008244E4">
            <w:pPr>
              <w:spacing w:after="0" w:line="480" w:lineRule="auto"/>
              <w:jc w:val="right"/>
              <w:rPr>
                <w:bCs/>
                <w:sz w:val="22"/>
                <w:szCs w:val="22"/>
              </w:rPr>
            </w:pPr>
            <w:r w:rsidRPr="00E11015">
              <w:rPr>
                <w:bCs/>
                <w:sz w:val="22"/>
                <w:szCs w:val="22"/>
              </w:rPr>
              <w:t>1.1E+02</w:t>
            </w:r>
          </w:p>
        </w:tc>
        <w:tc>
          <w:tcPr>
            <w:tcW w:w="999" w:type="dxa"/>
            <w:noWrap/>
            <w:hideMark/>
          </w:tcPr>
          <w:p w14:paraId="173A1504"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A44F473"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262A9E2"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344DB674" w14:textId="77777777" w:rsidTr="00216E2F">
        <w:trPr>
          <w:trHeight w:val="320"/>
        </w:trPr>
        <w:tc>
          <w:tcPr>
            <w:tcW w:w="550" w:type="dxa"/>
            <w:noWrap/>
            <w:hideMark/>
          </w:tcPr>
          <w:p w14:paraId="658112E3"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23BE811B"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5E6BBF33"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6692F1EC" w14:textId="77777777" w:rsidR="005D1BDD" w:rsidRPr="00E11015" w:rsidRDefault="005D1BDD" w:rsidP="008244E4">
            <w:pPr>
              <w:spacing w:after="0" w:line="480" w:lineRule="auto"/>
              <w:jc w:val="right"/>
              <w:rPr>
                <w:bCs/>
                <w:sz w:val="22"/>
                <w:szCs w:val="22"/>
              </w:rPr>
            </w:pPr>
            <w:r w:rsidRPr="00E11015">
              <w:rPr>
                <w:bCs/>
                <w:sz w:val="22"/>
                <w:szCs w:val="22"/>
              </w:rPr>
              <w:t>-0.91</w:t>
            </w:r>
          </w:p>
        </w:tc>
        <w:tc>
          <w:tcPr>
            <w:tcW w:w="967" w:type="dxa"/>
            <w:noWrap/>
            <w:hideMark/>
          </w:tcPr>
          <w:p w14:paraId="2E57E83E" w14:textId="77777777" w:rsidR="005D1BDD" w:rsidRPr="00E11015" w:rsidRDefault="005D1BDD" w:rsidP="008244E4">
            <w:pPr>
              <w:spacing w:after="0" w:line="480" w:lineRule="auto"/>
              <w:jc w:val="right"/>
              <w:rPr>
                <w:bCs/>
                <w:sz w:val="22"/>
                <w:szCs w:val="22"/>
              </w:rPr>
            </w:pPr>
            <w:r w:rsidRPr="00E11015">
              <w:rPr>
                <w:bCs/>
                <w:sz w:val="22"/>
                <w:szCs w:val="22"/>
              </w:rPr>
              <w:t>5.1E-10</w:t>
            </w:r>
          </w:p>
        </w:tc>
        <w:tc>
          <w:tcPr>
            <w:tcW w:w="970" w:type="dxa"/>
            <w:noWrap/>
            <w:hideMark/>
          </w:tcPr>
          <w:p w14:paraId="7D754F83" w14:textId="77777777" w:rsidR="005D1BDD" w:rsidRPr="00E11015" w:rsidRDefault="005D1BDD" w:rsidP="008244E4">
            <w:pPr>
              <w:spacing w:after="0" w:line="480" w:lineRule="auto"/>
              <w:jc w:val="right"/>
              <w:rPr>
                <w:bCs/>
                <w:sz w:val="22"/>
                <w:szCs w:val="22"/>
              </w:rPr>
            </w:pPr>
            <w:r w:rsidRPr="00E11015">
              <w:rPr>
                <w:bCs/>
                <w:sz w:val="22"/>
                <w:szCs w:val="22"/>
              </w:rPr>
              <w:t>1.1E+02</w:t>
            </w:r>
          </w:p>
        </w:tc>
        <w:tc>
          <w:tcPr>
            <w:tcW w:w="999" w:type="dxa"/>
            <w:noWrap/>
            <w:hideMark/>
          </w:tcPr>
          <w:p w14:paraId="18784F40"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A850B10"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D064339"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1F0776D8" w14:textId="77777777" w:rsidTr="00216E2F">
        <w:trPr>
          <w:trHeight w:val="320"/>
        </w:trPr>
        <w:tc>
          <w:tcPr>
            <w:tcW w:w="550" w:type="dxa"/>
            <w:noWrap/>
            <w:hideMark/>
          </w:tcPr>
          <w:p w14:paraId="245D4454"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2913093B"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5A55F78C"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2F068AE8" w14:textId="77777777" w:rsidR="005D1BDD" w:rsidRPr="00E11015" w:rsidRDefault="005D1BDD" w:rsidP="008244E4">
            <w:pPr>
              <w:spacing w:after="0" w:line="480" w:lineRule="auto"/>
              <w:jc w:val="right"/>
              <w:rPr>
                <w:bCs/>
                <w:sz w:val="22"/>
                <w:szCs w:val="22"/>
              </w:rPr>
            </w:pPr>
            <w:r w:rsidRPr="00E11015">
              <w:rPr>
                <w:bCs/>
                <w:sz w:val="22"/>
                <w:szCs w:val="22"/>
              </w:rPr>
              <w:t>0.92</w:t>
            </w:r>
          </w:p>
        </w:tc>
        <w:tc>
          <w:tcPr>
            <w:tcW w:w="967" w:type="dxa"/>
            <w:noWrap/>
            <w:hideMark/>
          </w:tcPr>
          <w:p w14:paraId="290B9FFA" w14:textId="77777777" w:rsidR="005D1BDD" w:rsidRPr="00E11015" w:rsidRDefault="005D1BDD" w:rsidP="008244E4">
            <w:pPr>
              <w:spacing w:after="0" w:line="480" w:lineRule="auto"/>
              <w:jc w:val="right"/>
              <w:rPr>
                <w:bCs/>
                <w:sz w:val="22"/>
                <w:szCs w:val="22"/>
              </w:rPr>
            </w:pPr>
            <w:r w:rsidRPr="00E11015">
              <w:rPr>
                <w:bCs/>
                <w:sz w:val="22"/>
                <w:szCs w:val="22"/>
              </w:rPr>
              <w:t>2.3E-10</w:t>
            </w:r>
          </w:p>
        </w:tc>
        <w:tc>
          <w:tcPr>
            <w:tcW w:w="970" w:type="dxa"/>
            <w:noWrap/>
            <w:hideMark/>
          </w:tcPr>
          <w:p w14:paraId="3E050E6A" w14:textId="77777777" w:rsidR="005D1BDD" w:rsidRPr="00E11015" w:rsidRDefault="005D1BDD" w:rsidP="008244E4">
            <w:pPr>
              <w:spacing w:after="0" w:line="480" w:lineRule="auto"/>
              <w:jc w:val="right"/>
              <w:rPr>
                <w:bCs/>
                <w:sz w:val="22"/>
                <w:szCs w:val="22"/>
              </w:rPr>
            </w:pPr>
            <w:r w:rsidRPr="00E11015">
              <w:rPr>
                <w:bCs/>
                <w:sz w:val="22"/>
                <w:szCs w:val="22"/>
              </w:rPr>
              <w:t>1.2E+02</w:t>
            </w:r>
          </w:p>
        </w:tc>
        <w:tc>
          <w:tcPr>
            <w:tcW w:w="999" w:type="dxa"/>
            <w:noWrap/>
            <w:hideMark/>
          </w:tcPr>
          <w:p w14:paraId="6306D51E"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82ACD39"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D0FB7B5"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6FB28049" w14:textId="77777777" w:rsidTr="00216E2F">
        <w:trPr>
          <w:trHeight w:val="320"/>
        </w:trPr>
        <w:tc>
          <w:tcPr>
            <w:tcW w:w="550" w:type="dxa"/>
            <w:noWrap/>
            <w:hideMark/>
          </w:tcPr>
          <w:p w14:paraId="7C66F902"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156BB8F1"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60A2A8BA" w14:textId="77777777" w:rsidR="005D1BDD" w:rsidRPr="00E11015" w:rsidRDefault="005D1BDD" w:rsidP="008244E4">
            <w:pPr>
              <w:spacing w:after="0" w:line="480" w:lineRule="auto"/>
              <w:rPr>
                <w:bCs/>
                <w:sz w:val="22"/>
                <w:szCs w:val="22"/>
              </w:rPr>
            </w:pPr>
            <w:r w:rsidRPr="00E11015">
              <w:rPr>
                <w:bCs/>
                <w:sz w:val="22"/>
                <w:szCs w:val="22"/>
              </w:rPr>
              <w:t>Reversals</w:t>
            </w:r>
          </w:p>
        </w:tc>
        <w:tc>
          <w:tcPr>
            <w:tcW w:w="601" w:type="dxa"/>
            <w:noWrap/>
            <w:hideMark/>
          </w:tcPr>
          <w:p w14:paraId="5B2FC3BB" w14:textId="77777777" w:rsidR="005D1BDD" w:rsidRPr="00E11015" w:rsidRDefault="005D1BDD" w:rsidP="008244E4">
            <w:pPr>
              <w:spacing w:after="0" w:line="480" w:lineRule="auto"/>
              <w:jc w:val="right"/>
              <w:rPr>
                <w:bCs/>
                <w:sz w:val="22"/>
                <w:szCs w:val="22"/>
              </w:rPr>
            </w:pPr>
            <w:r w:rsidRPr="00E11015">
              <w:rPr>
                <w:bCs/>
                <w:sz w:val="22"/>
                <w:szCs w:val="22"/>
              </w:rPr>
              <w:t>0.77</w:t>
            </w:r>
          </w:p>
        </w:tc>
        <w:tc>
          <w:tcPr>
            <w:tcW w:w="967" w:type="dxa"/>
            <w:noWrap/>
            <w:hideMark/>
          </w:tcPr>
          <w:p w14:paraId="5274C6CE" w14:textId="77777777" w:rsidR="005D1BDD" w:rsidRPr="00E11015" w:rsidRDefault="005D1BDD" w:rsidP="008244E4">
            <w:pPr>
              <w:spacing w:after="0" w:line="480" w:lineRule="auto"/>
              <w:jc w:val="right"/>
              <w:rPr>
                <w:bCs/>
                <w:sz w:val="22"/>
                <w:szCs w:val="22"/>
              </w:rPr>
            </w:pPr>
            <w:r w:rsidRPr="00E11015">
              <w:rPr>
                <w:bCs/>
                <w:sz w:val="22"/>
                <w:szCs w:val="22"/>
              </w:rPr>
              <w:t>1.2E-05</w:t>
            </w:r>
          </w:p>
        </w:tc>
        <w:tc>
          <w:tcPr>
            <w:tcW w:w="970" w:type="dxa"/>
            <w:noWrap/>
            <w:hideMark/>
          </w:tcPr>
          <w:p w14:paraId="64FBBFED" w14:textId="77777777" w:rsidR="005D1BDD" w:rsidRPr="00E11015" w:rsidRDefault="005D1BDD" w:rsidP="008244E4">
            <w:pPr>
              <w:spacing w:after="0" w:line="480" w:lineRule="auto"/>
              <w:jc w:val="right"/>
              <w:rPr>
                <w:bCs/>
                <w:sz w:val="22"/>
                <w:szCs w:val="22"/>
              </w:rPr>
            </w:pPr>
            <w:r w:rsidRPr="00E11015">
              <w:rPr>
                <w:bCs/>
                <w:sz w:val="22"/>
                <w:szCs w:val="22"/>
              </w:rPr>
              <w:t>3.2E+01</w:t>
            </w:r>
          </w:p>
        </w:tc>
        <w:tc>
          <w:tcPr>
            <w:tcW w:w="999" w:type="dxa"/>
            <w:noWrap/>
            <w:hideMark/>
          </w:tcPr>
          <w:p w14:paraId="28FEC0F0"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03C88DC"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D5B3950"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3618F36E" w14:textId="77777777" w:rsidTr="00216E2F">
        <w:trPr>
          <w:trHeight w:val="320"/>
        </w:trPr>
        <w:tc>
          <w:tcPr>
            <w:tcW w:w="550" w:type="dxa"/>
            <w:noWrap/>
            <w:hideMark/>
          </w:tcPr>
          <w:p w14:paraId="2DF062A3"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7A04D344"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2629BF8E"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2AA67AFC" w14:textId="77777777" w:rsidR="005D1BDD" w:rsidRPr="00E11015" w:rsidRDefault="005D1BDD" w:rsidP="008244E4">
            <w:pPr>
              <w:spacing w:after="0" w:line="480" w:lineRule="auto"/>
              <w:jc w:val="right"/>
              <w:rPr>
                <w:bCs/>
                <w:sz w:val="22"/>
                <w:szCs w:val="22"/>
              </w:rPr>
            </w:pPr>
            <w:r w:rsidRPr="00E11015">
              <w:rPr>
                <w:bCs/>
                <w:sz w:val="22"/>
                <w:szCs w:val="22"/>
              </w:rPr>
              <w:t>-0.89</w:t>
            </w:r>
          </w:p>
        </w:tc>
        <w:tc>
          <w:tcPr>
            <w:tcW w:w="967" w:type="dxa"/>
            <w:noWrap/>
            <w:hideMark/>
          </w:tcPr>
          <w:p w14:paraId="4FC8EB90" w14:textId="77777777" w:rsidR="005D1BDD" w:rsidRPr="00E11015" w:rsidRDefault="005D1BDD" w:rsidP="008244E4">
            <w:pPr>
              <w:spacing w:after="0" w:line="480" w:lineRule="auto"/>
              <w:jc w:val="right"/>
              <w:rPr>
                <w:bCs/>
                <w:sz w:val="22"/>
                <w:szCs w:val="22"/>
              </w:rPr>
            </w:pPr>
            <w:r w:rsidRPr="00E11015">
              <w:rPr>
                <w:bCs/>
                <w:sz w:val="22"/>
                <w:szCs w:val="22"/>
              </w:rPr>
              <w:t>3.8E-09</w:t>
            </w:r>
          </w:p>
        </w:tc>
        <w:tc>
          <w:tcPr>
            <w:tcW w:w="970" w:type="dxa"/>
            <w:noWrap/>
            <w:hideMark/>
          </w:tcPr>
          <w:p w14:paraId="6A01E13B" w14:textId="77777777" w:rsidR="005D1BDD" w:rsidRPr="00E11015" w:rsidRDefault="005D1BDD" w:rsidP="008244E4">
            <w:pPr>
              <w:spacing w:after="0" w:line="480" w:lineRule="auto"/>
              <w:jc w:val="right"/>
              <w:rPr>
                <w:bCs/>
                <w:sz w:val="22"/>
                <w:szCs w:val="22"/>
              </w:rPr>
            </w:pPr>
            <w:r w:rsidRPr="00E11015">
              <w:rPr>
                <w:bCs/>
                <w:sz w:val="22"/>
                <w:szCs w:val="22"/>
              </w:rPr>
              <w:t>8.8E+01</w:t>
            </w:r>
          </w:p>
        </w:tc>
        <w:tc>
          <w:tcPr>
            <w:tcW w:w="999" w:type="dxa"/>
            <w:noWrap/>
            <w:hideMark/>
          </w:tcPr>
          <w:p w14:paraId="652A802E"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A844632"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F85ABB4"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2F45EE75" w14:textId="77777777" w:rsidTr="00216E2F">
        <w:trPr>
          <w:trHeight w:val="320"/>
        </w:trPr>
        <w:tc>
          <w:tcPr>
            <w:tcW w:w="550" w:type="dxa"/>
            <w:noWrap/>
            <w:hideMark/>
          </w:tcPr>
          <w:p w14:paraId="763F9109"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7FABEA72"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014E1213"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601" w:type="dxa"/>
            <w:noWrap/>
            <w:hideMark/>
          </w:tcPr>
          <w:p w14:paraId="2B1823B8" w14:textId="77777777" w:rsidR="005D1BDD" w:rsidRPr="00E11015" w:rsidRDefault="005D1BDD" w:rsidP="008244E4">
            <w:pPr>
              <w:spacing w:after="0" w:line="480" w:lineRule="auto"/>
              <w:jc w:val="right"/>
              <w:rPr>
                <w:bCs/>
                <w:sz w:val="22"/>
                <w:szCs w:val="22"/>
              </w:rPr>
            </w:pPr>
            <w:r w:rsidRPr="00E11015">
              <w:rPr>
                <w:bCs/>
                <w:sz w:val="22"/>
                <w:szCs w:val="22"/>
              </w:rPr>
              <w:t>0.9</w:t>
            </w:r>
          </w:p>
        </w:tc>
        <w:tc>
          <w:tcPr>
            <w:tcW w:w="967" w:type="dxa"/>
            <w:noWrap/>
            <w:hideMark/>
          </w:tcPr>
          <w:p w14:paraId="581F01E4" w14:textId="77777777" w:rsidR="005D1BDD" w:rsidRPr="00E11015" w:rsidRDefault="005D1BDD" w:rsidP="008244E4">
            <w:pPr>
              <w:spacing w:after="0" w:line="480" w:lineRule="auto"/>
              <w:jc w:val="right"/>
              <w:rPr>
                <w:bCs/>
                <w:sz w:val="22"/>
                <w:szCs w:val="22"/>
              </w:rPr>
            </w:pPr>
            <w:r w:rsidRPr="00E11015">
              <w:rPr>
                <w:bCs/>
                <w:sz w:val="22"/>
                <w:szCs w:val="22"/>
              </w:rPr>
              <w:t>1.5E-09</w:t>
            </w:r>
          </w:p>
        </w:tc>
        <w:tc>
          <w:tcPr>
            <w:tcW w:w="970" w:type="dxa"/>
            <w:noWrap/>
            <w:hideMark/>
          </w:tcPr>
          <w:p w14:paraId="38986813" w14:textId="77777777" w:rsidR="005D1BDD" w:rsidRPr="00E11015" w:rsidRDefault="005D1BDD" w:rsidP="008244E4">
            <w:pPr>
              <w:spacing w:after="0" w:line="480" w:lineRule="auto"/>
              <w:jc w:val="right"/>
              <w:rPr>
                <w:bCs/>
                <w:sz w:val="22"/>
                <w:szCs w:val="22"/>
              </w:rPr>
            </w:pPr>
            <w:r w:rsidRPr="00E11015">
              <w:rPr>
                <w:bCs/>
                <w:sz w:val="22"/>
                <w:szCs w:val="22"/>
              </w:rPr>
              <w:t>9.8E+01</w:t>
            </w:r>
          </w:p>
        </w:tc>
        <w:tc>
          <w:tcPr>
            <w:tcW w:w="999" w:type="dxa"/>
            <w:noWrap/>
            <w:hideMark/>
          </w:tcPr>
          <w:p w14:paraId="49DD73C6"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FAF48B9"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285BA3A"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16D2C199" w14:textId="77777777" w:rsidTr="00216E2F">
        <w:trPr>
          <w:trHeight w:val="320"/>
        </w:trPr>
        <w:tc>
          <w:tcPr>
            <w:tcW w:w="550" w:type="dxa"/>
            <w:noWrap/>
            <w:hideMark/>
          </w:tcPr>
          <w:p w14:paraId="28D9B880"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4387D09B"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4C5A966F"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4A4A0F25" w14:textId="77777777" w:rsidR="005D1BDD" w:rsidRPr="00E11015" w:rsidRDefault="005D1BDD" w:rsidP="008244E4">
            <w:pPr>
              <w:spacing w:after="0" w:line="480" w:lineRule="auto"/>
              <w:jc w:val="right"/>
              <w:rPr>
                <w:bCs/>
                <w:sz w:val="22"/>
                <w:szCs w:val="22"/>
              </w:rPr>
            </w:pPr>
            <w:r w:rsidRPr="00E11015">
              <w:rPr>
                <w:bCs/>
                <w:sz w:val="22"/>
                <w:szCs w:val="22"/>
              </w:rPr>
              <w:t>-0.71</w:t>
            </w:r>
          </w:p>
        </w:tc>
        <w:tc>
          <w:tcPr>
            <w:tcW w:w="967" w:type="dxa"/>
            <w:noWrap/>
            <w:hideMark/>
          </w:tcPr>
          <w:p w14:paraId="1633CAB9" w14:textId="77777777" w:rsidR="005D1BDD" w:rsidRPr="00E11015" w:rsidRDefault="005D1BDD" w:rsidP="008244E4">
            <w:pPr>
              <w:spacing w:after="0" w:line="480" w:lineRule="auto"/>
              <w:jc w:val="right"/>
              <w:rPr>
                <w:bCs/>
                <w:sz w:val="22"/>
                <w:szCs w:val="22"/>
              </w:rPr>
            </w:pPr>
            <w:r w:rsidRPr="00E11015">
              <w:rPr>
                <w:bCs/>
                <w:sz w:val="22"/>
                <w:szCs w:val="22"/>
              </w:rPr>
              <w:t>8.8E-05</w:t>
            </w:r>
          </w:p>
        </w:tc>
        <w:tc>
          <w:tcPr>
            <w:tcW w:w="970" w:type="dxa"/>
            <w:noWrap/>
            <w:hideMark/>
          </w:tcPr>
          <w:p w14:paraId="5BF4CB3C" w14:textId="77777777" w:rsidR="005D1BDD" w:rsidRPr="00E11015" w:rsidRDefault="005D1BDD" w:rsidP="008244E4">
            <w:pPr>
              <w:spacing w:after="0" w:line="480" w:lineRule="auto"/>
              <w:jc w:val="right"/>
              <w:rPr>
                <w:bCs/>
                <w:sz w:val="22"/>
                <w:szCs w:val="22"/>
              </w:rPr>
            </w:pPr>
            <w:r w:rsidRPr="00E11015">
              <w:rPr>
                <w:bCs/>
                <w:sz w:val="22"/>
                <w:szCs w:val="22"/>
              </w:rPr>
              <w:t>2.3E+01</w:t>
            </w:r>
          </w:p>
        </w:tc>
        <w:tc>
          <w:tcPr>
            <w:tcW w:w="999" w:type="dxa"/>
            <w:noWrap/>
            <w:hideMark/>
          </w:tcPr>
          <w:p w14:paraId="5925A732"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48C004F"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59F493B1"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70A66A25" w14:textId="77777777" w:rsidTr="00216E2F">
        <w:trPr>
          <w:trHeight w:val="320"/>
        </w:trPr>
        <w:tc>
          <w:tcPr>
            <w:tcW w:w="550" w:type="dxa"/>
            <w:noWrap/>
            <w:hideMark/>
          </w:tcPr>
          <w:p w14:paraId="2E59CB52"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45D9E03B"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527C104C"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7C8A1DC8" w14:textId="77777777" w:rsidR="005D1BDD" w:rsidRPr="00E11015" w:rsidRDefault="005D1BDD" w:rsidP="008244E4">
            <w:pPr>
              <w:spacing w:after="0" w:line="480" w:lineRule="auto"/>
              <w:jc w:val="right"/>
              <w:rPr>
                <w:bCs/>
                <w:sz w:val="22"/>
                <w:szCs w:val="22"/>
              </w:rPr>
            </w:pPr>
            <w:r w:rsidRPr="00E11015">
              <w:rPr>
                <w:bCs/>
                <w:sz w:val="22"/>
                <w:szCs w:val="22"/>
              </w:rPr>
              <w:t>0.71</w:t>
            </w:r>
          </w:p>
        </w:tc>
        <w:tc>
          <w:tcPr>
            <w:tcW w:w="967" w:type="dxa"/>
            <w:noWrap/>
            <w:hideMark/>
          </w:tcPr>
          <w:p w14:paraId="59A56A41" w14:textId="77777777" w:rsidR="005D1BDD" w:rsidRPr="00E11015" w:rsidRDefault="005D1BDD" w:rsidP="008244E4">
            <w:pPr>
              <w:spacing w:after="0" w:line="480" w:lineRule="auto"/>
              <w:jc w:val="right"/>
              <w:rPr>
                <w:bCs/>
                <w:sz w:val="22"/>
                <w:szCs w:val="22"/>
              </w:rPr>
            </w:pPr>
            <w:r w:rsidRPr="00E11015">
              <w:rPr>
                <w:bCs/>
                <w:sz w:val="22"/>
                <w:szCs w:val="22"/>
              </w:rPr>
              <w:t>1.0E-04</w:t>
            </w:r>
          </w:p>
        </w:tc>
        <w:tc>
          <w:tcPr>
            <w:tcW w:w="970" w:type="dxa"/>
            <w:noWrap/>
            <w:hideMark/>
          </w:tcPr>
          <w:p w14:paraId="39EA2F55" w14:textId="77777777" w:rsidR="005D1BDD" w:rsidRPr="00E11015" w:rsidRDefault="005D1BDD" w:rsidP="008244E4">
            <w:pPr>
              <w:spacing w:after="0" w:line="480" w:lineRule="auto"/>
              <w:jc w:val="right"/>
              <w:rPr>
                <w:bCs/>
                <w:sz w:val="22"/>
                <w:szCs w:val="22"/>
              </w:rPr>
            </w:pPr>
            <w:r w:rsidRPr="00E11015">
              <w:rPr>
                <w:bCs/>
                <w:sz w:val="22"/>
                <w:szCs w:val="22"/>
              </w:rPr>
              <w:t>2.2E+01</w:t>
            </w:r>
          </w:p>
        </w:tc>
        <w:tc>
          <w:tcPr>
            <w:tcW w:w="999" w:type="dxa"/>
            <w:noWrap/>
            <w:hideMark/>
          </w:tcPr>
          <w:p w14:paraId="6826A30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D49F507"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949D614" w14:textId="77777777" w:rsidR="005D1BDD" w:rsidRPr="00E11015" w:rsidRDefault="005D1BDD" w:rsidP="008244E4">
            <w:pPr>
              <w:spacing w:after="0" w:line="480" w:lineRule="auto"/>
              <w:rPr>
                <w:bCs/>
                <w:sz w:val="22"/>
                <w:szCs w:val="22"/>
              </w:rPr>
            </w:pPr>
            <w:r w:rsidRPr="00E11015">
              <w:rPr>
                <w:bCs/>
                <w:sz w:val="22"/>
                <w:szCs w:val="22"/>
              </w:rPr>
              <w:t>Positive</w:t>
            </w:r>
          </w:p>
        </w:tc>
      </w:tr>
    </w:tbl>
    <w:p w14:paraId="34854282" w14:textId="77777777" w:rsidR="00BE258E" w:rsidRPr="00E11015" w:rsidRDefault="00BE258E"/>
    <w:p w14:paraId="1BC79361" w14:textId="77777777" w:rsidR="00BE258E" w:rsidRPr="00E11015" w:rsidRDefault="00BE258E"/>
    <w:p w14:paraId="570B48AA" w14:textId="77777777" w:rsidR="00BE258E" w:rsidRPr="00E11015" w:rsidRDefault="00BE258E"/>
    <w:p w14:paraId="0C992BEE" w14:textId="02A3F520" w:rsidR="00BE258E" w:rsidRPr="00E11015" w:rsidRDefault="00EE0E9E">
      <w:r>
        <w:lastRenderedPageBreak/>
        <w:t xml:space="preserve">Table 9 </w:t>
      </w:r>
      <w:r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57182A18" w14:textId="77777777" w:rsidTr="00216E2F">
        <w:trPr>
          <w:trHeight w:val="320"/>
        </w:trPr>
        <w:tc>
          <w:tcPr>
            <w:tcW w:w="550" w:type="dxa"/>
            <w:noWrap/>
            <w:hideMark/>
          </w:tcPr>
          <w:p w14:paraId="3B430614"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154CF1AE"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43E04D78" w14:textId="77777777" w:rsidR="005D1BDD" w:rsidRPr="00E11015" w:rsidRDefault="005D1BDD" w:rsidP="008244E4">
            <w:pPr>
              <w:spacing w:after="0" w:line="480" w:lineRule="auto"/>
              <w:rPr>
                <w:bCs/>
                <w:sz w:val="22"/>
                <w:szCs w:val="22"/>
              </w:rPr>
            </w:pPr>
            <w:r w:rsidRPr="00E11015">
              <w:rPr>
                <w:bCs/>
                <w:sz w:val="22"/>
                <w:szCs w:val="22"/>
              </w:rPr>
              <w:t>Reversals</w:t>
            </w:r>
          </w:p>
        </w:tc>
        <w:tc>
          <w:tcPr>
            <w:tcW w:w="601" w:type="dxa"/>
            <w:noWrap/>
            <w:hideMark/>
          </w:tcPr>
          <w:p w14:paraId="0F08C359" w14:textId="77777777" w:rsidR="005D1BDD" w:rsidRPr="00E11015" w:rsidRDefault="005D1BDD" w:rsidP="008244E4">
            <w:pPr>
              <w:spacing w:after="0" w:line="480" w:lineRule="auto"/>
              <w:jc w:val="right"/>
              <w:rPr>
                <w:bCs/>
                <w:sz w:val="22"/>
                <w:szCs w:val="22"/>
              </w:rPr>
            </w:pPr>
            <w:r w:rsidRPr="00E11015">
              <w:rPr>
                <w:bCs/>
                <w:sz w:val="22"/>
                <w:szCs w:val="22"/>
              </w:rPr>
              <w:t>0.58</w:t>
            </w:r>
          </w:p>
        </w:tc>
        <w:tc>
          <w:tcPr>
            <w:tcW w:w="967" w:type="dxa"/>
            <w:noWrap/>
            <w:hideMark/>
          </w:tcPr>
          <w:p w14:paraId="5E3ADD23" w14:textId="77777777" w:rsidR="005D1BDD" w:rsidRPr="00E11015" w:rsidRDefault="005D1BDD" w:rsidP="008244E4">
            <w:pPr>
              <w:spacing w:after="0" w:line="480" w:lineRule="auto"/>
              <w:jc w:val="right"/>
              <w:rPr>
                <w:bCs/>
                <w:sz w:val="22"/>
                <w:szCs w:val="22"/>
              </w:rPr>
            </w:pPr>
            <w:r w:rsidRPr="00E11015">
              <w:rPr>
                <w:bCs/>
                <w:sz w:val="22"/>
                <w:szCs w:val="22"/>
              </w:rPr>
              <w:t>3.1E-03</w:t>
            </w:r>
          </w:p>
        </w:tc>
        <w:tc>
          <w:tcPr>
            <w:tcW w:w="970" w:type="dxa"/>
            <w:noWrap/>
            <w:hideMark/>
          </w:tcPr>
          <w:p w14:paraId="13425D36" w14:textId="77777777" w:rsidR="005D1BDD" w:rsidRPr="00E11015" w:rsidRDefault="005D1BDD" w:rsidP="008244E4">
            <w:pPr>
              <w:spacing w:after="0" w:line="480" w:lineRule="auto"/>
              <w:jc w:val="right"/>
              <w:rPr>
                <w:bCs/>
                <w:sz w:val="22"/>
                <w:szCs w:val="22"/>
              </w:rPr>
            </w:pPr>
            <w:r w:rsidRPr="00E11015">
              <w:rPr>
                <w:bCs/>
                <w:sz w:val="22"/>
                <w:szCs w:val="22"/>
              </w:rPr>
              <w:t>1.1E+01</w:t>
            </w:r>
          </w:p>
        </w:tc>
        <w:tc>
          <w:tcPr>
            <w:tcW w:w="999" w:type="dxa"/>
            <w:noWrap/>
            <w:hideMark/>
          </w:tcPr>
          <w:p w14:paraId="73FE9DC1"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09F6FDB6"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36FE7B0"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40F7AF32" w14:textId="77777777" w:rsidTr="00216E2F">
        <w:trPr>
          <w:trHeight w:val="320"/>
        </w:trPr>
        <w:tc>
          <w:tcPr>
            <w:tcW w:w="550" w:type="dxa"/>
            <w:noWrap/>
            <w:hideMark/>
          </w:tcPr>
          <w:p w14:paraId="5513CEC8"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73F0B65B"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7490A9E1" w14:textId="77777777" w:rsidR="005D1BDD" w:rsidRPr="00E11015" w:rsidRDefault="005D1BDD" w:rsidP="008244E4">
            <w:pPr>
              <w:spacing w:after="0" w:line="480" w:lineRule="auto"/>
              <w:rPr>
                <w:bCs/>
                <w:sz w:val="22"/>
                <w:szCs w:val="22"/>
              </w:rPr>
            </w:pPr>
            <w:r w:rsidRPr="00E11015">
              <w:rPr>
                <w:bCs/>
                <w:sz w:val="22"/>
                <w:szCs w:val="22"/>
              </w:rPr>
              <w:t>Inflow Avrg</w:t>
            </w:r>
          </w:p>
        </w:tc>
        <w:tc>
          <w:tcPr>
            <w:tcW w:w="601" w:type="dxa"/>
            <w:noWrap/>
            <w:hideMark/>
          </w:tcPr>
          <w:p w14:paraId="6CD2216F" w14:textId="77777777" w:rsidR="005D1BDD" w:rsidRPr="00E11015" w:rsidRDefault="005D1BDD" w:rsidP="008244E4">
            <w:pPr>
              <w:spacing w:after="0" w:line="480" w:lineRule="auto"/>
              <w:jc w:val="right"/>
              <w:rPr>
                <w:bCs/>
                <w:sz w:val="22"/>
                <w:szCs w:val="22"/>
              </w:rPr>
            </w:pPr>
            <w:r w:rsidRPr="00E11015">
              <w:rPr>
                <w:bCs/>
                <w:sz w:val="22"/>
                <w:szCs w:val="22"/>
              </w:rPr>
              <w:t>0.62</w:t>
            </w:r>
          </w:p>
        </w:tc>
        <w:tc>
          <w:tcPr>
            <w:tcW w:w="967" w:type="dxa"/>
            <w:noWrap/>
            <w:hideMark/>
          </w:tcPr>
          <w:p w14:paraId="54599389" w14:textId="77777777" w:rsidR="005D1BDD" w:rsidRPr="00E11015" w:rsidRDefault="005D1BDD" w:rsidP="008244E4">
            <w:pPr>
              <w:spacing w:after="0" w:line="480" w:lineRule="auto"/>
              <w:jc w:val="right"/>
              <w:rPr>
                <w:bCs/>
                <w:sz w:val="22"/>
                <w:szCs w:val="22"/>
              </w:rPr>
            </w:pPr>
            <w:r w:rsidRPr="00E11015">
              <w:rPr>
                <w:bCs/>
                <w:sz w:val="22"/>
                <w:szCs w:val="22"/>
              </w:rPr>
              <w:t>1.2E-03</w:t>
            </w:r>
          </w:p>
        </w:tc>
        <w:tc>
          <w:tcPr>
            <w:tcW w:w="970" w:type="dxa"/>
            <w:noWrap/>
            <w:hideMark/>
          </w:tcPr>
          <w:p w14:paraId="0B7DE47C" w14:textId="77777777" w:rsidR="005D1BDD" w:rsidRPr="00E11015" w:rsidRDefault="005D1BDD" w:rsidP="008244E4">
            <w:pPr>
              <w:spacing w:after="0" w:line="480" w:lineRule="auto"/>
              <w:jc w:val="right"/>
              <w:rPr>
                <w:bCs/>
                <w:sz w:val="22"/>
                <w:szCs w:val="22"/>
              </w:rPr>
            </w:pPr>
            <w:r w:rsidRPr="00E11015">
              <w:rPr>
                <w:bCs/>
                <w:sz w:val="22"/>
                <w:szCs w:val="22"/>
              </w:rPr>
              <w:t>1.4E+01</w:t>
            </w:r>
          </w:p>
        </w:tc>
        <w:tc>
          <w:tcPr>
            <w:tcW w:w="999" w:type="dxa"/>
            <w:noWrap/>
            <w:hideMark/>
          </w:tcPr>
          <w:p w14:paraId="77B32A3B"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F681AB0"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47D49227"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0998D99C" w14:textId="77777777" w:rsidTr="00216E2F">
        <w:trPr>
          <w:trHeight w:val="320"/>
        </w:trPr>
        <w:tc>
          <w:tcPr>
            <w:tcW w:w="550" w:type="dxa"/>
            <w:noWrap/>
            <w:hideMark/>
          </w:tcPr>
          <w:p w14:paraId="7908E083"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6499E924"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7F91E4F6"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1B09BE3C" w14:textId="77777777" w:rsidR="005D1BDD" w:rsidRPr="00E11015" w:rsidRDefault="005D1BDD" w:rsidP="008244E4">
            <w:pPr>
              <w:spacing w:after="0" w:line="480" w:lineRule="auto"/>
              <w:jc w:val="right"/>
              <w:rPr>
                <w:bCs/>
                <w:sz w:val="22"/>
                <w:szCs w:val="22"/>
              </w:rPr>
            </w:pPr>
            <w:r w:rsidRPr="00E11015">
              <w:rPr>
                <w:bCs/>
                <w:sz w:val="22"/>
                <w:szCs w:val="22"/>
              </w:rPr>
              <w:t>0.62</w:t>
            </w:r>
          </w:p>
        </w:tc>
        <w:tc>
          <w:tcPr>
            <w:tcW w:w="967" w:type="dxa"/>
            <w:noWrap/>
            <w:hideMark/>
          </w:tcPr>
          <w:p w14:paraId="5FD3C9DA" w14:textId="77777777" w:rsidR="005D1BDD" w:rsidRPr="00E11015" w:rsidRDefault="005D1BDD" w:rsidP="008244E4">
            <w:pPr>
              <w:spacing w:after="0" w:line="480" w:lineRule="auto"/>
              <w:jc w:val="right"/>
              <w:rPr>
                <w:bCs/>
                <w:sz w:val="22"/>
                <w:szCs w:val="22"/>
              </w:rPr>
            </w:pPr>
            <w:r w:rsidRPr="00E11015">
              <w:rPr>
                <w:bCs/>
                <w:sz w:val="22"/>
                <w:szCs w:val="22"/>
              </w:rPr>
              <w:t>1.2E-03</w:t>
            </w:r>
          </w:p>
        </w:tc>
        <w:tc>
          <w:tcPr>
            <w:tcW w:w="970" w:type="dxa"/>
            <w:noWrap/>
            <w:hideMark/>
          </w:tcPr>
          <w:p w14:paraId="5AF3AA07" w14:textId="77777777" w:rsidR="005D1BDD" w:rsidRPr="00E11015" w:rsidRDefault="005D1BDD" w:rsidP="008244E4">
            <w:pPr>
              <w:spacing w:after="0" w:line="480" w:lineRule="auto"/>
              <w:jc w:val="right"/>
              <w:rPr>
                <w:bCs/>
                <w:sz w:val="22"/>
                <w:szCs w:val="22"/>
              </w:rPr>
            </w:pPr>
            <w:r w:rsidRPr="00E11015">
              <w:rPr>
                <w:bCs/>
                <w:sz w:val="22"/>
                <w:szCs w:val="22"/>
              </w:rPr>
              <w:t>1.4E+01</w:t>
            </w:r>
          </w:p>
        </w:tc>
        <w:tc>
          <w:tcPr>
            <w:tcW w:w="999" w:type="dxa"/>
            <w:noWrap/>
            <w:hideMark/>
          </w:tcPr>
          <w:p w14:paraId="50CEB5B8"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51E3241"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27ABC5C"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2B4A8B8B" w14:textId="77777777" w:rsidTr="00216E2F">
        <w:trPr>
          <w:trHeight w:val="320"/>
        </w:trPr>
        <w:tc>
          <w:tcPr>
            <w:tcW w:w="550" w:type="dxa"/>
            <w:noWrap/>
            <w:hideMark/>
          </w:tcPr>
          <w:p w14:paraId="47E0F463"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1C0C5515"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2028B550"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54C077C2" w14:textId="77777777" w:rsidR="005D1BDD" w:rsidRPr="00E11015" w:rsidRDefault="005D1BDD" w:rsidP="008244E4">
            <w:pPr>
              <w:spacing w:after="0" w:line="480" w:lineRule="auto"/>
              <w:jc w:val="right"/>
              <w:rPr>
                <w:bCs/>
                <w:sz w:val="22"/>
                <w:szCs w:val="22"/>
              </w:rPr>
            </w:pPr>
            <w:r w:rsidRPr="00E11015">
              <w:rPr>
                <w:bCs/>
                <w:sz w:val="22"/>
                <w:szCs w:val="22"/>
              </w:rPr>
              <w:t>0.62</w:t>
            </w:r>
          </w:p>
        </w:tc>
        <w:tc>
          <w:tcPr>
            <w:tcW w:w="967" w:type="dxa"/>
            <w:noWrap/>
            <w:hideMark/>
          </w:tcPr>
          <w:p w14:paraId="76BF2211" w14:textId="77777777" w:rsidR="005D1BDD" w:rsidRPr="00E11015" w:rsidRDefault="005D1BDD" w:rsidP="008244E4">
            <w:pPr>
              <w:spacing w:after="0" w:line="480" w:lineRule="auto"/>
              <w:jc w:val="right"/>
              <w:rPr>
                <w:bCs/>
                <w:sz w:val="22"/>
                <w:szCs w:val="22"/>
              </w:rPr>
            </w:pPr>
            <w:r w:rsidRPr="00E11015">
              <w:rPr>
                <w:bCs/>
                <w:sz w:val="22"/>
                <w:szCs w:val="22"/>
              </w:rPr>
              <w:t>1.2E-03</w:t>
            </w:r>
          </w:p>
        </w:tc>
        <w:tc>
          <w:tcPr>
            <w:tcW w:w="970" w:type="dxa"/>
            <w:noWrap/>
            <w:hideMark/>
          </w:tcPr>
          <w:p w14:paraId="1D8AE927" w14:textId="77777777" w:rsidR="005D1BDD" w:rsidRPr="00E11015" w:rsidRDefault="005D1BDD" w:rsidP="008244E4">
            <w:pPr>
              <w:spacing w:after="0" w:line="480" w:lineRule="auto"/>
              <w:jc w:val="right"/>
              <w:rPr>
                <w:bCs/>
                <w:sz w:val="22"/>
                <w:szCs w:val="22"/>
              </w:rPr>
            </w:pPr>
            <w:r w:rsidRPr="00E11015">
              <w:rPr>
                <w:bCs/>
                <w:sz w:val="22"/>
                <w:szCs w:val="22"/>
              </w:rPr>
              <w:t>1.4E+01</w:t>
            </w:r>
          </w:p>
        </w:tc>
        <w:tc>
          <w:tcPr>
            <w:tcW w:w="999" w:type="dxa"/>
            <w:noWrap/>
            <w:hideMark/>
          </w:tcPr>
          <w:p w14:paraId="751F441F"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B8559FD"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55DA1AFF"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0DC1AE9F" w14:textId="77777777" w:rsidTr="00216E2F">
        <w:trPr>
          <w:trHeight w:val="320"/>
        </w:trPr>
        <w:tc>
          <w:tcPr>
            <w:tcW w:w="550" w:type="dxa"/>
            <w:noWrap/>
            <w:hideMark/>
          </w:tcPr>
          <w:p w14:paraId="65D82457"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2FF71D6F"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36310085"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10EDB5F3" w14:textId="77777777" w:rsidR="005D1BDD" w:rsidRPr="00E11015" w:rsidRDefault="005D1BDD" w:rsidP="008244E4">
            <w:pPr>
              <w:spacing w:after="0" w:line="480" w:lineRule="auto"/>
              <w:jc w:val="right"/>
              <w:rPr>
                <w:bCs/>
                <w:sz w:val="22"/>
                <w:szCs w:val="22"/>
              </w:rPr>
            </w:pPr>
            <w:r w:rsidRPr="00E11015">
              <w:rPr>
                <w:bCs/>
                <w:sz w:val="22"/>
                <w:szCs w:val="22"/>
              </w:rPr>
              <w:t>-0.95</w:t>
            </w:r>
          </w:p>
        </w:tc>
        <w:tc>
          <w:tcPr>
            <w:tcW w:w="967" w:type="dxa"/>
            <w:noWrap/>
            <w:hideMark/>
          </w:tcPr>
          <w:p w14:paraId="0A69F7A2" w14:textId="77777777" w:rsidR="005D1BDD" w:rsidRPr="00E11015" w:rsidRDefault="005D1BDD" w:rsidP="008244E4">
            <w:pPr>
              <w:spacing w:after="0" w:line="480" w:lineRule="auto"/>
              <w:jc w:val="right"/>
              <w:rPr>
                <w:bCs/>
                <w:sz w:val="22"/>
                <w:szCs w:val="22"/>
              </w:rPr>
            </w:pPr>
            <w:r w:rsidRPr="00E11015">
              <w:rPr>
                <w:bCs/>
                <w:sz w:val="22"/>
                <w:szCs w:val="22"/>
              </w:rPr>
              <w:t>3.3E-12</w:t>
            </w:r>
          </w:p>
        </w:tc>
        <w:tc>
          <w:tcPr>
            <w:tcW w:w="970" w:type="dxa"/>
            <w:noWrap/>
            <w:hideMark/>
          </w:tcPr>
          <w:p w14:paraId="1E4DB8DA" w14:textId="77777777" w:rsidR="005D1BDD" w:rsidRPr="00E11015" w:rsidRDefault="005D1BDD" w:rsidP="008244E4">
            <w:pPr>
              <w:spacing w:after="0" w:line="480" w:lineRule="auto"/>
              <w:jc w:val="right"/>
              <w:rPr>
                <w:bCs/>
                <w:sz w:val="22"/>
                <w:szCs w:val="22"/>
              </w:rPr>
            </w:pPr>
            <w:r w:rsidRPr="00E11015">
              <w:rPr>
                <w:bCs/>
                <w:sz w:val="22"/>
                <w:szCs w:val="22"/>
              </w:rPr>
              <w:t>1.9E+02</w:t>
            </w:r>
          </w:p>
        </w:tc>
        <w:tc>
          <w:tcPr>
            <w:tcW w:w="999" w:type="dxa"/>
            <w:noWrap/>
            <w:hideMark/>
          </w:tcPr>
          <w:p w14:paraId="26B9431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C5060B1"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29A1FC6"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5C4B87C5" w14:textId="77777777" w:rsidTr="00216E2F">
        <w:trPr>
          <w:trHeight w:val="320"/>
        </w:trPr>
        <w:tc>
          <w:tcPr>
            <w:tcW w:w="550" w:type="dxa"/>
            <w:noWrap/>
            <w:hideMark/>
          </w:tcPr>
          <w:p w14:paraId="5A54CC5F"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023144B6"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3725B8AF"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601" w:type="dxa"/>
            <w:noWrap/>
            <w:hideMark/>
          </w:tcPr>
          <w:p w14:paraId="3D2ADEC1" w14:textId="77777777" w:rsidR="005D1BDD" w:rsidRPr="00E11015" w:rsidRDefault="005D1BDD" w:rsidP="008244E4">
            <w:pPr>
              <w:spacing w:after="0" w:line="480" w:lineRule="auto"/>
              <w:jc w:val="right"/>
              <w:rPr>
                <w:bCs/>
                <w:sz w:val="22"/>
                <w:szCs w:val="22"/>
              </w:rPr>
            </w:pPr>
            <w:r w:rsidRPr="00E11015">
              <w:rPr>
                <w:bCs/>
                <w:sz w:val="22"/>
                <w:szCs w:val="22"/>
              </w:rPr>
              <w:t>0.73</w:t>
            </w:r>
          </w:p>
        </w:tc>
        <w:tc>
          <w:tcPr>
            <w:tcW w:w="967" w:type="dxa"/>
            <w:noWrap/>
            <w:hideMark/>
          </w:tcPr>
          <w:p w14:paraId="30B0600A" w14:textId="77777777" w:rsidR="005D1BDD" w:rsidRPr="00E11015" w:rsidRDefault="005D1BDD" w:rsidP="008244E4">
            <w:pPr>
              <w:spacing w:after="0" w:line="480" w:lineRule="auto"/>
              <w:jc w:val="right"/>
              <w:rPr>
                <w:bCs/>
                <w:sz w:val="22"/>
                <w:szCs w:val="22"/>
              </w:rPr>
            </w:pPr>
            <w:r w:rsidRPr="00E11015">
              <w:rPr>
                <w:bCs/>
                <w:sz w:val="22"/>
                <w:szCs w:val="22"/>
              </w:rPr>
              <w:t>4.6E-05</w:t>
            </w:r>
          </w:p>
        </w:tc>
        <w:tc>
          <w:tcPr>
            <w:tcW w:w="970" w:type="dxa"/>
            <w:noWrap/>
            <w:hideMark/>
          </w:tcPr>
          <w:p w14:paraId="796135DF" w14:textId="77777777" w:rsidR="005D1BDD" w:rsidRPr="00E11015" w:rsidRDefault="005D1BDD" w:rsidP="008244E4">
            <w:pPr>
              <w:spacing w:after="0" w:line="480" w:lineRule="auto"/>
              <w:jc w:val="right"/>
              <w:rPr>
                <w:bCs/>
                <w:sz w:val="22"/>
                <w:szCs w:val="22"/>
              </w:rPr>
            </w:pPr>
            <w:r w:rsidRPr="00E11015">
              <w:rPr>
                <w:bCs/>
                <w:sz w:val="22"/>
                <w:szCs w:val="22"/>
              </w:rPr>
              <w:t>2.6E+01</w:t>
            </w:r>
          </w:p>
        </w:tc>
        <w:tc>
          <w:tcPr>
            <w:tcW w:w="999" w:type="dxa"/>
            <w:noWrap/>
            <w:hideMark/>
          </w:tcPr>
          <w:p w14:paraId="215CAED7"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BAC271F"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665D93C"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3EF113E0" w14:textId="77777777" w:rsidTr="00216E2F">
        <w:trPr>
          <w:trHeight w:val="320"/>
        </w:trPr>
        <w:tc>
          <w:tcPr>
            <w:tcW w:w="550" w:type="dxa"/>
            <w:noWrap/>
            <w:hideMark/>
          </w:tcPr>
          <w:p w14:paraId="58A47A84"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38FCEDA6"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5A35CF05"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5D53EB3A" w14:textId="77777777" w:rsidR="005D1BDD" w:rsidRPr="00E11015" w:rsidRDefault="005D1BDD" w:rsidP="008244E4">
            <w:pPr>
              <w:spacing w:after="0" w:line="480" w:lineRule="auto"/>
              <w:jc w:val="right"/>
              <w:rPr>
                <w:bCs/>
                <w:sz w:val="22"/>
                <w:szCs w:val="22"/>
              </w:rPr>
            </w:pPr>
            <w:r w:rsidRPr="00E11015">
              <w:rPr>
                <w:bCs/>
                <w:sz w:val="22"/>
                <w:szCs w:val="22"/>
              </w:rPr>
              <w:t>-0.74</w:t>
            </w:r>
          </w:p>
        </w:tc>
        <w:tc>
          <w:tcPr>
            <w:tcW w:w="967" w:type="dxa"/>
            <w:noWrap/>
            <w:hideMark/>
          </w:tcPr>
          <w:p w14:paraId="7773E5EF" w14:textId="77777777" w:rsidR="005D1BDD" w:rsidRPr="00E11015" w:rsidRDefault="005D1BDD" w:rsidP="008244E4">
            <w:pPr>
              <w:spacing w:after="0" w:line="480" w:lineRule="auto"/>
              <w:jc w:val="right"/>
              <w:rPr>
                <w:bCs/>
                <w:sz w:val="22"/>
                <w:szCs w:val="22"/>
              </w:rPr>
            </w:pPr>
            <w:r w:rsidRPr="00E11015">
              <w:rPr>
                <w:bCs/>
                <w:sz w:val="22"/>
                <w:szCs w:val="22"/>
              </w:rPr>
              <w:t>3.3E-05</w:t>
            </w:r>
          </w:p>
        </w:tc>
        <w:tc>
          <w:tcPr>
            <w:tcW w:w="970" w:type="dxa"/>
            <w:noWrap/>
            <w:hideMark/>
          </w:tcPr>
          <w:p w14:paraId="3449082C" w14:textId="77777777" w:rsidR="005D1BDD" w:rsidRPr="00E11015" w:rsidRDefault="005D1BDD" w:rsidP="008244E4">
            <w:pPr>
              <w:spacing w:after="0" w:line="480" w:lineRule="auto"/>
              <w:jc w:val="right"/>
              <w:rPr>
                <w:bCs/>
                <w:sz w:val="22"/>
                <w:szCs w:val="22"/>
              </w:rPr>
            </w:pPr>
            <w:r w:rsidRPr="00E11015">
              <w:rPr>
                <w:bCs/>
                <w:sz w:val="22"/>
                <w:szCs w:val="22"/>
              </w:rPr>
              <w:t>2.7E+01</w:t>
            </w:r>
          </w:p>
        </w:tc>
        <w:tc>
          <w:tcPr>
            <w:tcW w:w="999" w:type="dxa"/>
            <w:noWrap/>
            <w:hideMark/>
          </w:tcPr>
          <w:p w14:paraId="70CB4DAF"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2701A46"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1ACD841"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1BF800EF" w14:textId="77777777" w:rsidTr="00216E2F">
        <w:trPr>
          <w:trHeight w:val="320"/>
        </w:trPr>
        <w:tc>
          <w:tcPr>
            <w:tcW w:w="550" w:type="dxa"/>
            <w:noWrap/>
            <w:hideMark/>
          </w:tcPr>
          <w:p w14:paraId="41943F2F"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6F48BA80"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5427A4D4"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0FEB3B40" w14:textId="77777777" w:rsidR="005D1BDD" w:rsidRPr="00E11015" w:rsidRDefault="005D1BDD" w:rsidP="008244E4">
            <w:pPr>
              <w:spacing w:after="0" w:line="480" w:lineRule="auto"/>
              <w:jc w:val="right"/>
              <w:rPr>
                <w:bCs/>
                <w:sz w:val="22"/>
                <w:szCs w:val="22"/>
              </w:rPr>
            </w:pPr>
            <w:r w:rsidRPr="00E11015">
              <w:rPr>
                <w:bCs/>
                <w:sz w:val="22"/>
                <w:szCs w:val="22"/>
              </w:rPr>
              <w:t>0.47</w:t>
            </w:r>
          </w:p>
        </w:tc>
        <w:tc>
          <w:tcPr>
            <w:tcW w:w="967" w:type="dxa"/>
            <w:noWrap/>
            <w:hideMark/>
          </w:tcPr>
          <w:p w14:paraId="4E4CBEBF" w14:textId="77777777" w:rsidR="005D1BDD" w:rsidRPr="00E11015" w:rsidRDefault="005D1BDD" w:rsidP="008244E4">
            <w:pPr>
              <w:spacing w:after="0" w:line="480" w:lineRule="auto"/>
              <w:jc w:val="right"/>
              <w:rPr>
                <w:bCs/>
                <w:sz w:val="22"/>
                <w:szCs w:val="22"/>
              </w:rPr>
            </w:pPr>
            <w:r w:rsidRPr="00E11015">
              <w:rPr>
                <w:bCs/>
                <w:sz w:val="22"/>
                <w:szCs w:val="22"/>
              </w:rPr>
              <w:t>2.1E-02</w:t>
            </w:r>
          </w:p>
        </w:tc>
        <w:tc>
          <w:tcPr>
            <w:tcW w:w="970" w:type="dxa"/>
            <w:noWrap/>
            <w:hideMark/>
          </w:tcPr>
          <w:p w14:paraId="713E7D93" w14:textId="77777777" w:rsidR="005D1BDD" w:rsidRPr="00E11015" w:rsidRDefault="005D1BDD" w:rsidP="008244E4">
            <w:pPr>
              <w:spacing w:after="0" w:line="480" w:lineRule="auto"/>
              <w:jc w:val="right"/>
              <w:rPr>
                <w:bCs/>
                <w:sz w:val="22"/>
                <w:szCs w:val="22"/>
              </w:rPr>
            </w:pPr>
            <w:r w:rsidRPr="00E11015">
              <w:rPr>
                <w:bCs/>
                <w:sz w:val="22"/>
                <w:szCs w:val="22"/>
              </w:rPr>
              <w:t>6.2E+00</w:t>
            </w:r>
          </w:p>
        </w:tc>
        <w:tc>
          <w:tcPr>
            <w:tcW w:w="999" w:type="dxa"/>
            <w:noWrap/>
            <w:hideMark/>
          </w:tcPr>
          <w:p w14:paraId="05646897"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80D29D1"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C0A2346"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5530C10B" w14:textId="77777777" w:rsidTr="00216E2F">
        <w:trPr>
          <w:trHeight w:val="320"/>
        </w:trPr>
        <w:tc>
          <w:tcPr>
            <w:tcW w:w="550" w:type="dxa"/>
            <w:noWrap/>
            <w:hideMark/>
          </w:tcPr>
          <w:p w14:paraId="144895C3" w14:textId="77777777" w:rsidR="005D1BDD" w:rsidRPr="00E11015" w:rsidRDefault="005D1BDD" w:rsidP="008244E4">
            <w:pPr>
              <w:spacing w:after="0" w:line="480" w:lineRule="auto"/>
              <w:jc w:val="right"/>
              <w:rPr>
                <w:b/>
                <w:sz w:val="22"/>
                <w:szCs w:val="22"/>
              </w:rPr>
            </w:pPr>
            <w:r w:rsidRPr="00E11015">
              <w:rPr>
                <w:sz w:val="22"/>
                <w:szCs w:val="22"/>
              </w:rPr>
              <w:t>9</w:t>
            </w:r>
          </w:p>
        </w:tc>
        <w:tc>
          <w:tcPr>
            <w:tcW w:w="986" w:type="dxa"/>
            <w:noWrap/>
            <w:hideMark/>
          </w:tcPr>
          <w:p w14:paraId="3FA61183"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60FAA6DB" w14:textId="77777777" w:rsidR="005D1BDD" w:rsidRPr="00E11015" w:rsidRDefault="005D1BDD" w:rsidP="008244E4">
            <w:pPr>
              <w:spacing w:after="0" w:line="480" w:lineRule="auto"/>
              <w:rPr>
                <w:bCs/>
                <w:sz w:val="22"/>
                <w:szCs w:val="22"/>
              </w:rPr>
            </w:pPr>
            <w:r w:rsidRPr="00E11015">
              <w:rPr>
                <w:bCs/>
                <w:sz w:val="22"/>
                <w:szCs w:val="22"/>
              </w:rPr>
              <w:t>Reversals</w:t>
            </w:r>
          </w:p>
        </w:tc>
        <w:tc>
          <w:tcPr>
            <w:tcW w:w="601" w:type="dxa"/>
            <w:noWrap/>
            <w:hideMark/>
          </w:tcPr>
          <w:p w14:paraId="0ADFF85A" w14:textId="77777777" w:rsidR="005D1BDD" w:rsidRPr="00E11015" w:rsidRDefault="005D1BDD" w:rsidP="008244E4">
            <w:pPr>
              <w:spacing w:after="0" w:line="480" w:lineRule="auto"/>
              <w:jc w:val="right"/>
              <w:rPr>
                <w:bCs/>
                <w:sz w:val="22"/>
                <w:szCs w:val="22"/>
              </w:rPr>
            </w:pPr>
            <w:r w:rsidRPr="00E11015">
              <w:rPr>
                <w:bCs/>
                <w:sz w:val="22"/>
                <w:szCs w:val="22"/>
              </w:rPr>
              <w:t>0.45</w:t>
            </w:r>
          </w:p>
        </w:tc>
        <w:tc>
          <w:tcPr>
            <w:tcW w:w="967" w:type="dxa"/>
            <w:noWrap/>
            <w:hideMark/>
          </w:tcPr>
          <w:p w14:paraId="4D475189" w14:textId="77777777" w:rsidR="005D1BDD" w:rsidRPr="00E11015" w:rsidRDefault="005D1BDD" w:rsidP="008244E4">
            <w:pPr>
              <w:spacing w:after="0" w:line="480" w:lineRule="auto"/>
              <w:jc w:val="right"/>
              <w:rPr>
                <w:bCs/>
                <w:sz w:val="22"/>
                <w:szCs w:val="22"/>
              </w:rPr>
            </w:pPr>
            <w:r w:rsidRPr="00E11015">
              <w:rPr>
                <w:bCs/>
                <w:sz w:val="22"/>
                <w:szCs w:val="22"/>
              </w:rPr>
              <w:t>2.6E-02</w:t>
            </w:r>
          </w:p>
        </w:tc>
        <w:tc>
          <w:tcPr>
            <w:tcW w:w="970" w:type="dxa"/>
            <w:noWrap/>
            <w:hideMark/>
          </w:tcPr>
          <w:p w14:paraId="440FE17E" w14:textId="77777777" w:rsidR="005D1BDD" w:rsidRPr="00E11015" w:rsidRDefault="005D1BDD" w:rsidP="008244E4">
            <w:pPr>
              <w:spacing w:after="0" w:line="480" w:lineRule="auto"/>
              <w:jc w:val="right"/>
              <w:rPr>
                <w:bCs/>
                <w:sz w:val="22"/>
                <w:szCs w:val="22"/>
              </w:rPr>
            </w:pPr>
            <w:r w:rsidRPr="00E11015">
              <w:rPr>
                <w:bCs/>
                <w:sz w:val="22"/>
                <w:szCs w:val="22"/>
              </w:rPr>
              <w:t>5.7E+00</w:t>
            </w:r>
          </w:p>
        </w:tc>
        <w:tc>
          <w:tcPr>
            <w:tcW w:w="999" w:type="dxa"/>
            <w:noWrap/>
            <w:hideMark/>
          </w:tcPr>
          <w:p w14:paraId="304A67C1"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17B2DCE"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5D9917BE" w14:textId="77777777" w:rsidR="005D1BDD" w:rsidRPr="00E11015" w:rsidRDefault="005D1BDD" w:rsidP="008244E4">
            <w:pPr>
              <w:spacing w:after="0" w:line="480" w:lineRule="auto"/>
              <w:rPr>
                <w:bCs/>
                <w:sz w:val="22"/>
                <w:szCs w:val="22"/>
              </w:rPr>
            </w:pPr>
            <w:r w:rsidRPr="00E11015">
              <w:rPr>
                <w:bCs/>
                <w:sz w:val="22"/>
                <w:szCs w:val="22"/>
              </w:rPr>
              <w:t>Positive</w:t>
            </w:r>
          </w:p>
        </w:tc>
      </w:tr>
    </w:tbl>
    <w:p w14:paraId="1381EA41" w14:textId="77777777" w:rsidR="00BE258E" w:rsidRPr="00E11015" w:rsidRDefault="00BE258E"/>
    <w:p w14:paraId="1794ECF8" w14:textId="77777777" w:rsidR="00BE258E" w:rsidRPr="00E11015" w:rsidRDefault="00BE258E"/>
    <w:p w14:paraId="70AC9FE0" w14:textId="77777777" w:rsidR="00BE258E" w:rsidRPr="00E11015" w:rsidRDefault="00BE258E"/>
    <w:p w14:paraId="6DEFC9FA" w14:textId="7310350C" w:rsidR="00BE258E" w:rsidRPr="00E11015" w:rsidRDefault="00EE0E9E">
      <w:r>
        <w:lastRenderedPageBreak/>
        <w:t xml:space="preserve">Table 9 </w:t>
      </w:r>
      <w:r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349AA5F6" w14:textId="77777777" w:rsidTr="00216E2F">
        <w:trPr>
          <w:trHeight w:val="320"/>
        </w:trPr>
        <w:tc>
          <w:tcPr>
            <w:tcW w:w="550" w:type="dxa"/>
            <w:noWrap/>
            <w:hideMark/>
          </w:tcPr>
          <w:p w14:paraId="4A6AA7D9"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78B61C66"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7D6C7CD2"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45FD8996" w14:textId="77777777" w:rsidR="005D1BDD" w:rsidRPr="00E11015" w:rsidRDefault="005D1BDD" w:rsidP="008244E4">
            <w:pPr>
              <w:spacing w:after="0" w:line="480" w:lineRule="auto"/>
              <w:jc w:val="right"/>
              <w:rPr>
                <w:bCs/>
                <w:sz w:val="22"/>
                <w:szCs w:val="22"/>
              </w:rPr>
            </w:pPr>
            <w:r w:rsidRPr="00E11015">
              <w:rPr>
                <w:bCs/>
                <w:sz w:val="22"/>
                <w:szCs w:val="22"/>
              </w:rPr>
              <w:t>-0.66</w:t>
            </w:r>
          </w:p>
        </w:tc>
        <w:tc>
          <w:tcPr>
            <w:tcW w:w="967" w:type="dxa"/>
            <w:noWrap/>
            <w:hideMark/>
          </w:tcPr>
          <w:p w14:paraId="2A941EBA" w14:textId="77777777" w:rsidR="005D1BDD" w:rsidRPr="00E11015" w:rsidRDefault="005D1BDD" w:rsidP="008244E4">
            <w:pPr>
              <w:spacing w:after="0" w:line="480" w:lineRule="auto"/>
              <w:jc w:val="right"/>
              <w:rPr>
                <w:bCs/>
                <w:sz w:val="22"/>
                <w:szCs w:val="22"/>
              </w:rPr>
            </w:pPr>
            <w:r w:rsidRPr="00E11015">
              <w:rPr>
                <w:bCs/>
                <w:sz w:val="22"/>
                <w:szCs w:val="22"/>
              </w:rPr>
              <w:t>5.1E-04</w:t>
            </w:r>
          </w:p>
        </w:tc>
        <w:tc>
          <w:tcPr>
            <w:tcW w:w="970" w:type="dxa"/>
            <w:noWrap/>
            <w:hideMark/>
          </w:tcPr>
          <w:p w14:paraId="0F6B9A3E" w14:textId="77777777" w:rsidR="005D1BDD" w:rsidRPr="00E11015" w:rsidRDefault="005D1BDD" w:rsidP="008244E4">
            <w:pPr>
              <w:spacing w:after="0" w:line="480" w:lineRule="auto"/>
              <w:jc w:val="right"/>
              <w:rPr>
                <w:bCs/>
                <w:sz w:val="22"/>
                <w:szCs w:val="22"/>
              </w:rPr>
            </w:pPr>
            <w:r w:rsidRPr="00E11015">
              <w:rPr>
                <w:bCs/>
                <w:sz w:val="22"/>
                <w:szCs w:val="22"/>
              </w:rPr>
              <w:t>1.7E+01</w:t>
            </w:r>
          </w:p>
        </w:tc>
        <w:tc>
          <w:tcPr>
            <w:tcW w:w="999" w:type="dxa"/>
            <w:noWrap/>
            <w:hideMark/>
          </w:tcPr>
          <w:p w14:paraId="2E08F9BE"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961B0DC"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3CAC2A9"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33FE0669" w14:textId="77777777" w:rsidTr="00216E2F">
        <w:trPr>
          <w:trHeight w:val="320"/>
        </w:trPr>
        <w:tc>
          <w:tcPr>
            <w:tcW w:w="550" w:type="dxa"/>
            <w:noWrap/>
            <w:hideMark/>
          </w:tcPr>
          <w:p w14:paraId="2BDD9CAB"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6FD01ED7"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1E3C0C54"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00B1AD7D" w14:textId="77777777" w:rsidR="005D1BDD" w:rsidRPr="00E11015" w:rsidRDefault="005D1BDD" w:rsidP="008244E4">
            <w:pPr>
              <w:spacing w:after="0" w:line="480" w:lineRule="auto"/>
              <w:jc w:val="right"/>
              <w:rPr>
                <w:bCs/>
                <w:sz w:val="22"/>
                <w:szCs w:val="22"/>
              </w:rPr>
            </w:pPr>
            <w:r w:rsidRPr="00E11015">
              <w:rPr>
                <w:bCs/>
                <w:sz w:val="22"/>
                <w:szCs w:val="22"/>
              </w:rPr>
              <w:t>-0.42</w:t>
            </w:r>
          </w:p>
        </w:tc>
        <w:tc>
          <w:tcPr>
            <w:tcW w:w="967" w:type="dxa"/>
            <w:noWrap/>
            <w:hideMark/>
          </w:tcPr>
          <w:p w14:paraId="3B594603" w14:textId="77777777" w:rsidR="005D1BDD" w:rsidRPr="00E11015" w:rsidRDefault="005D1BDD" w:rsidP="008244E4">
            <w:pPr>
              <w:spacing w:after="0" w:line="480" w:lineRule="auto"/>
              <w:jc w:val="right"/>
              <w:rPr>
                <w:bCs/>
                <w:sz w:val="22"/>
                <w:szCs w:val="22"/>
              </w:rPr>
            </w:pPr>
            <w:r w:rsidRPr="00E11015">
              <w:rPr>
                <w:bCs/>
                <w:sz w:val="22"/>
                <w:szCs w:val="22"/>
              </w:rPr>
              <w:t>4.0E-02</w:t>
            </w:r>
          </w:p>
        </w:tc>
        <w:tc>
          <w:tcPr>
            <w:tcW w:w="970" w:type="dxa"/>
            <w:noWrap/>
            <w:hideMark/>
          </w:tcPr>
          <w:p w14:paraId="6ADFC45E" w14:textId="77777777" w:rsidR="005D1BDD" w:rsidRPr="00E11015" w:rsidRDefault="005D1BDD" w:rsidP="008244E4">
            <w:pPr>
              <w:spacing w:after="0" w:line="480" w:lineRule="auto"/>
              <w:jc w:val="right"/>
              <w:rPr>
                <w:bCs/>
                <w:sz w:val="22"/>
                <w:szCs w:val="22"/>
              </w:rPr>
            </w:pPr>
            <w:r w:rsidRPr="00E11015">
              <w:rPr>
                <w:bCs/>
                <w:sz w:val="22"/>
                <w:szCs w:val="22"/>
              </w:rPr>
              <w:t>4.8E+00</w:t>
            </w:r>
          </w:p>
        </w:tc>
        <w:tc>
          <w:tcPr>
            <w:tcW w:w="999" w:type="dxa"/>
            <w:noWrap/>
            <w:hideMark/>
          </w:tcPr>
          <w:p w14:paraId="257D494E"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271F240"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86774F0"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66EEE59B" w14:textId="77777777" w:rsidTr="00216E2F">
        <w:trPr>
          <w:trHeight w:val="320"/>
        </w:trPr>
        <w:tc>
          <w:tcPr>
            <w:tcW w:w="550" w:type="dxa"/>
            <w:noWrap/>
            <w:hideMark/>
          </w:tcPr>
          <w:p w14:paraId="3348C14A"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092BF0E1"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75C495AB"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11AEA83A" w14:textId="77777777" w:rsidR="005D1BDD" w:rsidRPr="00E11015" w:rsidRDefault="005D1BDD" w:rsidP="008244E4">
            <w:pPr>
              <w:spacing w:after="0" w:line="480" w:lineRule="auto"/>
              <w:jc w:val="right"/>
              <w:rPr>
                <w:bCs/>
                <w:sz w:val="22"/>
                <w:szCs w:val="22"/>
              </w:rPr>
            </w:pPr>
            <w:r w:rsidRPr="00E11015">
              <w:rPr>
                <w:bCs/>
                <w:sz w:val="22"/>
                <w:szCs w:val="22"/>
              </w:rPr>
              <w:t>0.67</w:t>
            </w:r>
          </w:p>
        </w:tc>
        <w:tc>
          <w:tcPr>
            <w:tcW w:w="967" w:type="dxa"/>
            <w:noWrap/>
            <w:hideMark/>
          </w:tcPr>
          <w:p w14:paraId="74786A25" w14:textId="77777777" w:rsidR="005D1BDD" w:rsidRPr="00E11015" w:rsidRDefault="005D1BDD" w:rsidP="008244E4">
            <w:pPr>
              <w:spacing w:after="0" w:line="480" w:lineRule="auto"/>
              <w:jc w:val="right"/>
              <w:rPr>
                <w:bCs/>
                <w:sz w:val="22"/>
                <w:szCs w:val="22"/>
              </w:rPr>
            </w:pPr>
            <w:r w:rsidRPr="00E11015">
              <w:rPr>
                <w:bCs/>
                <w:sz w:val="22"/>
                <w:szCs w:val="22"/>
              </w:rPr>
              <w:t>3.7E-04</w:t>
            </w:r>
          </w:p>
        </w:tc>
        <w:tc>
          <w:tcPr>
            <w:tcW w:w="970" w:type="dxa"/>
            <w:noWrap/>
            <w:hideMark/>
          </w:tcPr>
          <w:p w14:paraId="4A8D0CAB" w14:textId="77777777" w:rsidR="005D1BDD" w:rsidRPr="00E11015" w:rsidRDefault="005D1BDD" w:rsidP="008244E4">
            <w:pPr>
              <w:spacing w:after="0" w:line="480" w:lineRule="auto"/>
              <w:jc w:val="right"/>
              <w:rPr>
                <w:bCs/>
                <w:sz w:val="22"/>
                <w:szCs w:val="22"/>
              </w:rPr>
            </w:pPr>
            <w:r w:rsidRPr="00E11015">
              <w:rPr>
                <w:bCs/>
                <w:sz w:val="22"/>
                <w:szCs w:val="22"/>
              </w:rPr>
              <w:t>1.8E+01</w:t>
            </w:r>
          </w:p>
        </w:tc>
        <w:tc>
          <w:tcPr>
            <w:tcW w:w="999" w:type="dxa"/>
            <w:noWrap/>
            <w:hideMark/>
          </w:tcPr>
          <w:p w14:paraId="202BE64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F2EB3D8"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4DB65530"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4937A769" w14:textId="77777777" w:rsidTr="00216E2F">
        <w:trPr>
          <w:trHeight w:val="320"/>
        </w:trPr>
        <w:tc>
          <w:tcPr>
            <w:tcW w:w="550" w:type="dxa"/>
            <w:noWrap/>
            <w:hideMark/>
          </w:tcPr>
          <w:p w14:paraId="75EB5CF9"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615AAB59"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6E6C6EF0" w14:textId="77777777" w:rsidR="005D1BDD" w:rsidRPr="00E11015" w:rsidRDefault="005D1BDD" w:rsidP="008244E4">
            <w:pPr>
              <w:spacing w:after="0" w:line="480" w:lineRule="auto"/>
              <w:rPr>
                <w:bCs/>
                <w:sz w:val="22"/>
                <w:szCs w:val="22"/>
              </w:rPr>
            </w:pPr>
            <w:r w:rsidRPr="00E11015">
              <w:rPr>
                <w:bCs/>
                <w:sz w:val="22"/>
                <w:szCs w:val="22"/>
              </w:rPr>
              <w:t>Inflow Avrg</w:t>
            </w:r>
          </w:p>
        </w:tc>
        <w:tc>
          <w:tcPr>
            <w:tcW w:w="601" w:type="dxa"/>
            <w:noWrap/>
            <w:hideMark/>
          </w:tcPr>
          <w:p w14:paraId="50E8E5D2" w14:textId="77777777" w:rsidR="005D1BDD" w:rsidRPr="00E11015" w:rsidRDefault="005D1BDD" w:rsidP="008244E4">
            <w:pPr>
              <w:spacing w:after="0" w:line="480" w:lineRule="auto"/>
              <w:jc w:val="right"/>
              <w:rPr>
                <w:bCs/>
                <w:sz w:val="22"/>
                <w:szCs w:val="22"/>
              </w:rPr>
            </w:pPr>
            <w:r w:rsidRPr="00E11015">
              <w:rPr>
                <w:bCs/>
                <w:sz w:val="22"/>
                <w:szCs w:val="22"/>
              </w:rPr>
              <w:t>0.42</w:t>
            </w:r>
          </w:p>
        </w:tc>
        <w:tc>
          <w:tcPr>
            <w:tcW w:w="967" w:type="dxa"/>
            <w:noWrap/>
            <w:hideMark/>
          </w:tcPr>
          <w:p w14:paraId="11C59411" w14:textId="77777777" w:rsidR="005D1BDD" w:rsidRPr="00E11015" w:rsidRDefault="005D1BDD" w:rsidP="008244E4">
            <w:pPr>
              <w:spacing w:after="0" w:line="480" w:lineRule="auto"/>
              <w:jc w:val="right"/>
              <w:rPr>
                <w:bCs/>
                <w:sz w:val="22"/>
                <w:szCs w:val="22"/>
              </w:rPr>
            </w:pPr>
            <w:r w:rsidRPr="00E11015">
              <w:rPr>
                <w:bCs/>
                <w:sz w:val="22"/>
                <w:szCs w:val="22"/>
              </w:rPr>
              <w:t>3.9E-02</w:t>
            </w:r>
          </w:p>
        </w:tc>
        <w:tc>
          <w:tcPr>
            <w:tcW w:w="970" w:type="dxa"/>
            <w:noWrap/>
            <w:hideMark/>
          </w:tcPr>
          <w:p w14:paraId="63CDFD6E" w14:textId="77777777" w:rsidR="005D1BDD" w:rsidRPr="00E11015" w:rsidRDefault="005D1BDD" w:rsidP="008244E4">
            <w:pPr>
              <w:spacing w:after="0" w:line="480" w:lineRule="auto"/>
              <w:jc w:val="right"/>
              <w:rPr>
                <w:bCs/>
                <w:sz w:val="22"/>
                <w:szCs w:val="22"/>
              </w:rPr>
            </w:pPr>
            <w:r w:rsidRPr="00E11015">
              <w:rPr>
                <w:bCs/>
                <w:sz w:val="22"/>
                <w:szCs w:val="22"/>
              </w:rPr>
              <w:t>4.8E+00</w:t>
            </w:r>
          </w:p>
        </w:tc>
        <w:tc>
          <w:tcPr>
            <w:tcW w:w="999" w:type="dxa"/>
            <w:noWrap/>
            <w:hideMark/>
          </w:tcPr>
          <w:p w14:paraId="70805A12"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070C6113"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0F4C509"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7D0C2908" w14:textId="77777777" w:rsidTr="00216E2F">
        <w:trPr>
          <w:trHeight w:val="320"/>
        </w:trPr>
        <w:tc>
          <w:tcPr>
            <w:tcW w:w="550" w:type="dxa"/>
            <w:noWrap/>
            <w:hideMark/>
          </w:tcPr>
          <w:p w14:paraId="771E4960"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5FF1D232"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5B19BEC6"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05B8A061" w14:textId="77777777" w:rsidR="005D1BDD" w:rsidRPr="00E11015" w:rsidRDefault="005D1BDD" w:rsidP="008244E4">
            <w:pPr>
              <w:spacing w:after="0" w:line="480" w:lineRule="auto"/>
              <w:jc w:val="right"/>
              <w:rPr>
                <w:bCs/>
                <w:sz w:val="22"/>
                <w:szCs w:val="22"/>
              </w:rPr>
            </w:pPr>
            <w:r w:rsidRPr="00E11015">
              <w:rPr>
                <w:bCs/>
                <w:sz w:val="22"/>
                <w:szCs w:val="22"/>
              </w:rPr>
              <w:t>-0.54</w:t>
            </w:r>
          </w:p>
        </w:tc>
        <w:tc>
          <w:tcPr>
            <w:tcW w:w="967" w:type="dxa"/>
            <w:noWrap/>
            <w:hideMark/>
          </w:tcPr>
          <w:p w14:paraId="16ED52AD" w14:textId="77777777" w:rsidR="005D1BDD" w:rsidRPr="00E11015" w:rsidRDefault="005D1BDD" w:rsidP="008244E4">
            <w:pPr>
              <w:spacing w:after="0" w:line="480" w:lineRule="auto"/>
              <w:jc w:val="right"/>
              <w:rPr>
                <w:bCs/>
                <w:sz w:val="22"/>
                <w:szCs w:val="22"/>
              </w:rPr>
            </w:pPr>
            <w:r w:rsidRPr="00E11015">
              <w:rPr>
                <w:bCs/>
                <w:sz w:val="22"/>
                <w:szCs w:val="22"/>
              </w:rPr>
              <w:t>6.4E-03</w:t>
            </w:r>
          </w:p>
        </w:tc>
        <w:tc>
          <w:tcPr>
            <w:tcW w:w="970" w:type="dxa"/>
            <w:noWrap/>
            <w:hideMark/>
          </w:tcPr>
          <w:p w14:paraId="29897B7C" w14:textId="77777777" w:rsidR="005D1BDD" w:rsidRPr="00E11015" w:rsidRDefault="005D1BDD" w:rsidP="008244E4">
            <w:pPr>
              <w:spacing w:after="0" w:line="480" w:lineRule="auto"/>
              <w:jc w:val="right"/>
              <w:rPr>
                <w:bCs/>
                <w:sz w:val="22"/>
                <w:szCs w:val="22"/>
              </w:rPr>
            </w:pPr>
            <w:r w:rsidRPr="00E11015">
              <w:rPr>
                <w:bCs/>
                <w:sz w:val="22"/>
                <w:szCs w:val="22"/>
              </w:rPr>
              <w:t>9.1E+00</w:t>
            </w:r>
          </w:p>
        </w:tc>
        <w:tc>
          <w:tcPr>
            <w:tcW w:w="999" w:type="dxa"/>
            <w:noWrap/>
            <w:hideMark/>
          </w:tcPr>
          <w:p w14:paraId="1A530636"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E220800"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A99E5A7"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3F98BD5C" w14:textId="77777777" w:rsidTr="00216E2F">
        <w:trPr>
          <w:trHeight w:val="320"/>
        </w:trPr>
        <w:tc>
          <w:tcPr>
            <w:tcW w:w="550" w:type="dxa"/>
            <w:noWrap/>
            <w:hideMark/>
          </w:tcPr>
          <w:p w14:paraId="568F115D"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499A078F"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3520CC92"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4654CBCA" w14:textId="77777777" w:rsidR="005D1BDD" w:rsidRPr="00E11015" w:rsidRDefault="005D1BDD" w:rsidP="008244E4">
            <w:pPr>
              <w:spacing w:after="0" w:line="480" w:lineRule="auto"/>
              <w:jc w:val="right"/>
              <w:rPr>
                <w:bCs/>
                <w:sz w:val="22"/>
                <w:szCs w:val="22"/>
              </w:rPr>
            </w:pPr>
            <w:r w:rsidRPr="00E11015">
              <w:rPr>
                <w:bCs/>
                <w:sz w:val="22"/>
                <w:szCs w:val="22"/>
              </w:rPr>
              <w:t>-0.54</w:t>
            </w:r>
          </w:p>
        </w:tc>
        <w:tc>
          <w:tcPr>
            <w:tcW w:w="967" w:type="dxa"/>
            <w:noWrap/>
            <w:hideMark/>
          </w:tcPr>
          <w:p w14:paraId="3E1ADA8D" w14:textId="77777777" w:rsidR="005D1BDD" w:rsidRPr="00E11015" w:rsidRDefault="005D1BDD" w:rsidP="008244E4">
            <w:pPr>
              <w:spacing w:after="0" w:line="480" w:lineRule="auto"/>
              <w:jc w:val="right"/>
              <w:rPr>
                <w:bCs/>
                <w:sz w:val="22"/>
                <w:szCs w:val="22"/>
              </w:rPr>
            </w:pPr>
            <w:r w:rsidRPr="00E11015">
              <w:rPr>
                <w:bCs/>
                <w:sz w:val="22"/>
                <w:szCs w:val="22"/>
              </w:rPr>
              <w:t>6.4E-03</w:t>
            </w:r>
          </w:p>
        </w:tc>
        <w:tc>
          <w:tcPr>
            <w:tcW w:w="970" w:type="dxa"/>
            <w:noWrap/>
            <w:hideMark/>
          </w:tcPr>
          <w:p w14:paraId="273F28B8" w14:textId="77777777" w:rsidR="005D1BDD" w:rsidRPr="00E11015" w:rsidRDefault="005D1BDD" w:rsidP="008244E4">
            <w:pPr>
              <w:spacing w:after="0" w:line="480" w:lineRule="auto"/>
              <w:jc w:val="right"/>
              <w:rPr>
                <w:bCs/>
                <w:sz w:val="22"/>
                <w:szCs w:val="22"/>
              </w:rPr>
            </w:pPr>
            <w:r w:rsidRPr="00E11015">
              <w:rPr>
                <w:bCs/>
                <w:sz w:val="22"/>
                <w:szCs w:val="22"/>
              </w:rPr>
              <w:t>9.1E+00</w:t>
            </w:r>
          </w:p>
        </w:tc>
        <w:tc>
          <w:tcPr>
            <w:tcW w:w="999" w:type="dxa"/>
            <w:noWrap/>
            <w:hideMark/>
          </w:tcPr>
          <w:p w14:paraId="3D09D7F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DAFC0C7"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A837128"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593B88BE" w14:textId="77777777" w:rsidTr="00216E2F">
        <w:trPr>
          <w:trHeight w:val="320"/>
        </w:trPr>
        <w:tc>
          <w:tcPr>
            <w:tcW w:w="550" w:type="dxa"/>
            <w:noWrap/>
            <w:hideMark/>
          </w:tcPr>
          <w:p w14:paraId="61A5443E"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1C37E5DA"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2779A22E"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004F8B38" w14:textId="77777777" w:rsidR="005D1BDD" w:rsidRPr="00E11015" w:rsidRDefault="005D1BDD" w:rsidP="008244E4">
            <w:pPr>
              <w:spacing w:after="0" w:line="480" w:lineRule="auto"/>
              <w:jc w:val="right"/>
              <w:rPr>
                <w:bCs/>
                <w:sz w:val="22"/>
                <w:szCs w:val="22"/>
              </w:rPr>
            </w:pPr>
            <w:r w:rsidRPr="00E11015">
              <w:rPr>
                <w:bCs/>
                <w:sz w:val="22"/>
                <w:szCs w:val="22"/>
              </w:rPr>
              <w:t>-0.6</w:t>
            </w:r>
          </w:p>
        </w:tc>
        <w:tc>
          <w:tcPr>
            <w:tcW w:w="967" w:type="dxa"/>
            <w:noWrap/>
            <w:hideMark/>
          </w:tcPr>
          <w:p w14:paraId="069C81EB" w14:textId="77777777" w:rsidR="005D1BDD" w:rsidRPr="00E11015" w:rsidRDefault="005D1BDD" w:rsidP="008244E4">
            <w:pPr>
              <w:spacing w:after="0" w:line="480" w:lineRule="auto"/>
              <w:jc w:val="right"/>
              <w:rPr>
                <w:bCs/>
                <w:sz w:val="22"/>
                <w:szCs w:val="22"/>
              </w:rPr>
            </w:pPr>
            <w:r w:rsidRPr="00E11015">
              <w:rPr>
                <w:bCs/>
                <w:sz w:val="22"/>
                <w:szCs w:val="22"/>
              </w:rPr>
              <w:t>1.8E-03</w:t>
            </w:r>
          </w:p>
        </w:tc>
        <w:tc>
          <w:tcPr>
            <w:tcW w:w="970" w:type="dxa"/>
            <w:noWrap/>
            <w:hideMark/>
          </w:tcPr>
          <w:p w14:paraId="3D30CC0B" w14:textId="77777777" w:rsidR="005D1BDD" w:rsidRPr="00E11015" w:rsidRDefault="005D1BDD" w:rsidP="008244E4">
            <w:pPr>
              <w:spacing w:after="0" w:line="480" w:lineRule="auto"/>
              <w:jc w:val="right"/>
              <w:rPr>
                <w:bCs/>
                <w:sz w:val="22"/>
                <w:szCs w:val="22"/>
              </w:rPr>
            </w:pPr>
            <w:r w:rsidRPr="00E11015">
              <w:rPr>
                <w:bCs/>
                <w:sz w:val="22"/>
                <w:szCs w:val="22"/>
              </w:rPr>
              <w:t>1.3E+01</w:t>
            </w:r>
          </w:p>
        </w:tc>
        <w:tc>
          <w:tcPr>
            <w:tcW w:w="999" w:type="dxa"/>
            <w:noWrap/>
            <w:hideMark/>
          </w:tcPr>
          <w:p w14:paraId="1410A8A3"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E22325B"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0F2AF4A"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2B5D3821" w14:textId="77777777" w:rsidTr="00216E2F">
        <w:trPr>
          <w:trHeight w:val="320"/>
        </w:trPr>
        <w:tc>
          <w:tcPr>
            <w:tcW w:w="550" w:type="dxa"/>
            <w:noWrap/>
            <w:hideMark/>
          </w:tcPr>
          <w:p w14:paraId="5BF9B936"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164344CE"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2DB353CD"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601" w:type="dxa"/>
            <w:noWrap/>
            <w:hideMark/>
          </w:tcPr>
          <w:p w14:paraId="53A2A574" w14:textId="77777777" w:rsidR="005D1BDD" w:rsidRPr="00E11015" w:rsidRDefault="005D1BDD" w:rsidP="008244E4">
            <w:pPr>
              <w:spacing w:after="0" w:line="480" w:lineRule="auto"/>
              <w:jc w:val="right"/>
              <w:rPr>
                <w:bCs/>
                <w:sz w:val="22"/>
                <w:szCs w:val="22"/>
              </w:rPr>
            </w:pPr>
            <w:r w:rsidRPr="00E11015">
              <w:rPr>
                <w:bCs/>
                <w:sz w:val="22"/>
                <w:szCs w:val="22"/>
              </w:rPr>
              <w:t>0.78</w:t>
            </w:r>
          </w:p>
        </w:tc>
        <w:tc>
          <w:tcPr>
            <w:tcW w:w="967" w:type="dxa"/>
            <w:noWrap/>
            <w:hideMark/>
          </w:tcPr>
          <w:p w14:paraId="21B24602" w14:textId="77777777" w:rsidR="005D1BDD" w:rsidRPr="00E11015" w:rsidRDefault="005D1BDD" w:rsidP="008244E4">
            <w:pPr>
              <w:spacing w:after="0" w:line="480" w:lineRule="auto"/>
              <w:jc w:val="right"/>
              <w:rPr>
                <w:bCs/>
                <w:sz w:val="22"/>
                <w:szCs w:val="22"/>
              </w:rPr>
            </w:pPr>
            <w:r w:rsidRPr="00E11015">
              <w:rPr>
                <w:bCs/>
                <w:sz w:val="22"/>
                <w:szCs w:val="22"/>
              </w:rPr>
              <w:t>7.9E-06</w:t>
            </w:r>
          </w:p>
        </w:tc>
        <w:tc>
          <w:tcPr>
            <w:tcW w:w="970" w:type="dxa"/>
            <w:noWrap/>
            <w:hideMark/>
          </w:tcPr>
          <w:p w14:paraId="4F347FA9" w14:textId="77777777" w:rsidR="005D1BDD" w:rsidRPr="00E11015" w:rsidRDefault="005D1BDD" w:rsidP="008244E4">
            <w:pPr>
              <w:spacing w:after="0" w:line="480" w:lineRule="auto"/>
              <w:jc w:val="right"/>
              <w:rPr>
                <w:bCs/>
                <w:sz w:val="22"/>
                <w:szCs w:val="22"/>
              </w:rPr>
            </w:pPr>
            <w:r w:rsidRPr="00E11015">
              <w:rPr>
                <w:bCs/>
                <w:sz w:val="22"/>
                <w:szCs w:val="22"/>
              </w:rPr>
              <w:t>3.4E+01</w:t>
            </w:r>
          </w:p>
        </w:tc>
        <w:tc>
          <w:tcPr>
            <w:tcW w:w="999" w:type="dxa"/>
            <w:noWrap/>
            <w:hideMark/>
          </w:tcPr>
          <w:p w14:paraId="2C12546E"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63DD83A"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D9D01DD"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66190795" w14:textId="77777777" w:rsidTr="00216E2F">
        <w:trPr>
          <w:trHeight w:val="320"/>
        </w:trPr>
        <w:tc>
          <w:tcPr>
            <w:tcW w:w="550" w:type="dxa"/>
            <w:noWrap/>
            <w:hideMark/>
          </w:tcPr>
          <w:p w14:paraId="323F1059"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3862EF50"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4683A6C1"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43A11A06" w14:textId="77777777" w:rsidR="005D1BDD" w:rsidRPr="00E11015" w:rsidRDefault="005D1BDD" w:rsidP="008244E4">
            <w:pPr>
              <w:spacing w:after="0" w:line="480" w:lineRule="auto"/>
              <w:jc w:val="right"/>
              <w:rPr>
                <w:bCs/>
                <w:sz w:val="22"/>
                <w:szCs w:val="22"/>
              </w:rPr>
            </w:pPr>
            <w:r w:rsidRPr="00E11015">
              <w:rPr>
                <w:bCs/>
                <w:sz w:val="22"/>
                <w:szCs w:val="22"/>
              </w:rPr>
              <w:t>-0.61</w:t>
            </w:r>
          </w:p>
        </w:tc>
        <w:tc>
          <w:tcPr>
            <w:tcW w:w="967" w:type="dxa"/>
            <w:noWrap/>
            <w:hideMark/>
          </w:tcPr>
          <w:p w14:paraId="16701ED7" w14:textId="77777777" w:rsidR="005D1BDD" w:rsidRPr="00E11015" w:rsidRDefault="005D1BDD" w:rsidP="008244E4">
            <w:pPr>
              <w:spacing w:after="0" w:line="480" w:lineRule="auto"/>
              <w:jc w:val="right"/>
              <w:rPr>
                <w:bCs/>
                <w:sz w:val="22"/>
                <w:szCs w:val="22"/>
              </w:rPr>
            </w:pPr>
            <w:r w:rsidRPr="00E11015">
              <w:rPr>
                <w:bCs/>
                <w:sz w:val="22"/>
                <w:szCs w:val="22"/>
              </w:rPr>
              <w:t>1.5E-03</w:t>
            </w:r>
          </w:p>
        </w:tc>
        <w:tc>
          <w:tcPr>
            <w:tcW w:w="970" w:type="dxa"/>
            <w:noWrap/>
            <w:hideMark/>
          </w:tcPr>
          <w:p w14:paraId="665BDC98" w14:textId="77777777" w:rsidR="005D1BDD" w:rsidRPr="00E11015" w:rsidRDefault="005D1BDD" w:rsidP="008244E4">
            <w:pPr>
              <w:spacing w:after="0" w:line="480" w:lineRule="auto"/>
              <w:jc w:val="right"/>
              <w:rPr>
                <w:bCs/>
                <w:sz w:val="22"/>
                <w:szCs w:val="22"/>
              </w:rPr>
            </w:pPr>
            <w:r w:rsidRPr="00E11015">
              <w:rPr>
                <w:bCs/>
                <w:sz w:val="22"/>
                <w:szCs w:val="22"/>
              </w:rPr>
              <w:t>1.3E+01</w:t>
            </w:r>
          </w:p>
        </w:tc>
        <w:tc>
          <w:tcPr>
            <w:tcW w:w="999" w:type="dxa"/>
            <w:noWrap/>
            <w:hideMark/>
          </w:tcPr>
          <w:p w14:paraId="6D2A9FCA"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740E9CB"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055C951" w14:textId="77777777" w:rsidR="005D1BDD" w:rsidRPr="00E11015" w:rsidRDefault="005D1BDD" w:rsidP="008244E4">
            <w:pPr>
              <w:spacing w:after="0" w:line="480" w:lineRule="auto"/>
              <w:rPr>
                <w:bCs/>
                <w:sz w:val="22"/>
                <w:szCs w:val="22"/>
              </w:rPr>
            </w:pPr>
            <w:r w:rsidRPr="00E11015">
              <w:rPr>
                <w:bCs/>
                <w:sz w:val="22"/>
                <w:szCs w:val="22"/>
              </w:rPr>
              <w:t>Negative</w:t>
            </w:r>
          </w:p>
        </w:tc>
      </w:tr>
    </w:tbl>
    <w:p w14:paraId="272C686D" w14:textId="77777777" w:rsidR="00BE258E" w:rsidRPr="00E11015" w:rsidRDefault="00BE258E"/>
    <w:p w14:paraId="6B4EE141" w14:textId="7AE487A5" w:rsidR="00BE258E" w:rsidRPr="00E11015" w:rsidRDefault="00EE0E9E">
      <w:r>
        <w:lastRenderedPageBreak/>
        <w:t xml:space="preserve">Table 9 </w:t>
      </w:r>
      <w:r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3BEFDE0E" w14:textId="77777777" w:rsidTr="00216E2F">
        <w:trPr>
          <w:trHeight w:val="320"/>
        </w:trPr>
        <w:tc>
          <w:tcPr>
            <w:tcW w:w="550" w:type="dxa"/>
            <w:noWrap/>
            <w:hideMark/>
          </w:tcPr>
          <w:p w14:paraId="6944D331"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1066E681"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56A5A553"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2BC43F6A" w14:textId="77777777" w:rsidR="005D1BDD" w:rsidRPr="00E11015" w:rsidRDefault="005D1BDD" w:rsidP="008244E4">
            <w:pPr>
              <w:spacing w:after="0" w:line="480" w:lineRule="auto"/>
              <w:jc w:val="right"/>
              <w:rPr>
                <w:bCs/>
                <w:sz w:val="22"/>
                <w:szCs w:val="22"/>
              </w:rPr>
            </w:pPr>
            <w:r w:rsidRPr="00E11015">
              <w:rPr>
                <w:bCs/>
                <w:sz w:val="22"/>
                <w:szCs w:val="22"/>
              </w:rPr>
              <w:t>0.89</w:t>
            </w:r>
          </w:p>
        </w:tc>
        <w:tc>
          <w:tcPr>
            <w:tcW w:w="967" w:type="dxa"/>
            <w:noWrap/>
            <w:hideMark/>
          </w:tcPr>
          <w:p w14:paraId="22C18C51" w14:textId="77777777" w:rsidR="005D1BDD" w:rsidRPr="00E11015" w:rsidRDefault="005D1BDD" w:rsidP="008244E4">
            <w:pPr>
              <w:spacing w:after="0" w:line="480" w:lineRule="auto"/>
              <w:jc w:val="right"/>
              <w:rPr>
                <w:bCs/>
                <w:sz w:val="22"/>
                <w:szCs w:val="22"/>
              </w:rPr>
            </w:pPr>
            <w:r w:rsidRPr="00E11015">
              <w:rPr>
                <w:bCs/>
                <w:sz w:val="22"/>
                <w:szCs w:val="22"/>
              </w:rPr>
              <w:t>4.7E-09</w:t>
            </w:r>
          </w:p>
        </w:tc>
        <w:tc>
          <w:tcPr>
            <w:tcW w:w="970" w:type="dxa"/>
            <w:noWrap/>
            <w:hideMark/>
          </w:tcPr>
          <w:p w14:paraId="7630CBDA" w14:textId="77777777" w:rsidR="005D1BDD" w:rsidRPr="00E11015" w:rsidRDefault="005D1BDD" w:rsidP="008244E4">
            <w:pPr>
              <w:spacing w:after="0" w:line="480" w:lineRule="auto"/>
              <w:jc w:val="right"/>
              <w:rPr>
                <w:bCs/>
                <w:sz w:val="22"/>
                <w:szCs w:val="22"/>
              </w:rPr>
            </w:pPr>
            <w:r w:rsidRPr="00E11015">
              <w:rPr>
                <w:bCs/>
                <w:sz w:val="22"/>
                <w:szCs w:val="22"/>
              </w:rPr>
              <w:t>8.6E+01</w:t>
            </w:r>
          </w:p>
        </w:tc>
        <w:tc>
          <w:tcPr>
            <w:tcW w:w="999" w:type="dxa"/>
            <w:noWrap/>
            <w:hideMark/>
          </w:tcPr>
          <w:p w14:paraId="49094E86"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05164CEA"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43916581"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40A83B46" w14:textId="77777777" w:rsidTr="00216E2F">
        <w:trPr>
          <w:trHeight w:val="320"/>
        </w:trPr>
        <w:tc>
          <w:tcPr>
            <w:tcW w:w="550" w:type="dxa"/>
            <w:noWrap/>
            <w:hideMark/>
          </w:tcPr>
          <w:p w14:paraId="7C2690E7"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6E91FB9B"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716E55BA"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30DBBA7B" w14:textId="77777777" w:rsidR="005D1BDD" w:rsidRPr="00E11015" w:rsidRDefault="005D1BDD" w:rsidP="008244E4">
            <w:pPr>
              <w:spacing w:after="0" w:line="480" w:lineRule="auto"/>
              <w:jc w:val="right"/>
              <w:rPr>
                <w:bCs/>
                <w:sz w:val="22"/>
                <w:szCs w:val="22"/>
              </w:rPr>
            </w:pPr>
            <w:r w:rsidRPr="00E11015">
              <w:rPr>
                <w:bCs/>
                <w:sz w:val="22"/>
                <w:szCs w:val="22"/>
              </w:rPr>
              <w:t>-0.5</w:t>
            </w:r>
          </w:p>
        </w:tc>
        <w:tc>
          <w:tcPr>
            <w:tcW w:w="967" w:type="dxa"/>
            <w:noWrap/>
            <w:hideMark/>
          </w:tcPr>
          <w:p w14:paraId="788DC889" w14:textId="77777777" w:rsidR="005D1BDD" w:rsidRPr="00E11015" w:rsidRDefault="005D1BDD" w:rsidP="008244E4">
            <w:pPr>
              <w:spacing w:after="0" w:line="480" w:lineRule="auto"/>
              <w:jc w:val="right"/>
              <w:rPr>
                <w:bCs/>
                <w:sz w:val="22"/>
                <w:szCs w:val="22"/>
              </w:rPr>
            </w:pPr>
            <w:r w:rsidRPr="00E11015">
              <w:rPr>
                <w:bCs/>
                <w:sz w:val="22"/>
                <w:szCs w:val="22"/>
              </w:rPr>
              <w:t>1.2E-02</w:t>
            </w:r>
          </w:p>
        </w:tc>
        <w:tc>
          <w:tcPr>
            <w:tcW w:w="970" w:type="dxa"/>
            <w:noWrap/>
            <w:hideMark/>
          </w:tcPr>
          <w:p w14:paraId="72533763" w14:textId="77777777" w:rsidR="005D1BDD" w:rsidRPr="00E11015" w:rsidRDefault="005D1BDD" w:rsidP="008244E4">
            <w:pPr>
              <w:spacing w:after="0" w:line="480" w:lineRule="auto"/>
              <w:jc w:val="right"/>
              <w:rPr>
                <w:bCs/>
                <w:sz w:val="22"/>
                <w:szCs w:val="22"/>
              </w:rPr>
            </w:pPr>
            <w:r w:rsidRPr="00E11015">
              <w:rPr>
                <w:bCs/>
                <w:sz w:val="22"/>
                <w:szCs w:val="22"/>
              </w:rPr>
              <w:t>7.5E+00</w:t>
            </w:r>
          </w:p>
        </w:tc>
        <w:tc>
          <w:tcPr>
            <w:tcW w:w="999" w:type="dxa"/>
            <w:noWrap/>
            <w:hideMark/>
          </w:tcPr>
          <w:p w14:paraId="7D80C852"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091FFA1"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C08977D"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677745BE" w14:textId="77777777" w:rsidTr="00216E2F">
        <w:trPr>
          <w:trHeight w:val="980"/>
        </w:trPr>
        <w:tc>
          <w:tcPr>
            <w:tcW w:w="550" w:type="dxa"/>
            <w:noWrap/>
            <w:hideMark/>
          </w:tcPr>
          <w:p w14:paraId="10F6D45C"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683D7E6C"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1A27ED7F"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08CEE912" w14:textId="77777777" w:rsidR="005D1BDD" w:rsidRPr="00E11015" w:rsidRDefault="005D1BDD" w:rsidP="008244E4">
            <w:pPr>
              <w:spacing w:after="0" w:line="480" w:lineRule="auto"/>
              <w:jc w:val="right"/>
              <w:rPr>
                <w:bCs/>
                <w:sz w:val="22"/>
                <w:szCs w:val="22"/>
              </w:rPr>
            </w:pPr>
            <w:r w:rsidRPr="00E11015">
              <w:rPr>
                <w:bCs/>
                <w:sz w:val="22"/>
                <w:szCs w:val="22"/>
              </w:rPr>
              <w:t>-0.5</w:t>
            </w:r>
          </w:p>
        </w:tc>
        <w:tc>
          <w:tcPr>
            <w:tcW w:w="967" w:type="dxa"/>
            <w:noWrap/>
            <w:hideMark/>
          </w:tcPr>
          <w:p w14:paraId="04D01968" w14:textId="77777777" w:rsidR="005D1BDD" w:rsidRPr="00E11015" w:rsidRDefault="005D1BDD" w:rsidP="008244E4">
            <w:pPr>
              <w:spacing w:after="0" w:line="480" w:lineRule="auto"/>
              <w:jc w:val="right"/>
              <w:rPr>
                <w:bCs/>
                <w:sz w:val="22"/>
                <w:szCs w:val="22"/>
              </w:rPr>
            </w:pPr>
            <w:r w:rsidRPr="00E11015">
              <w:rPr>
                <w:bCs/>
                <w:sz w:val="22"/>
                <w:szCs w:val="22"/>
              </w:rPr>
              <w:t>1.2E-02</w:t>
            </w:r>
          </w:p>
        </w:tc>
        <w:tc>
          <w:tcPr>
            <w:tcW w:w="970" w:type="dxa"/>
            <w:noWrap/>
            <w:hideMark/>
          </w:tcPr>
          <w:p w14:paraId="3E6B514B" w14:textId="77777777" w:rsidR="005D1BDD" w:rsidRPr="00E11015" w:rsidRDefault="005D1BDD" w:rsidP="008244E4">
            <w:pPr>
              <w:spacing w:after="0" w:line="480" w:lineRule="auto"/>
              <w:jc w:val="right"/>
              <w:rPr>
                <w:bCs/>
                <w:sz w:val="22"/>
                <w:szCs w:val="22"/>
              </w:rPr>
            </w:pPr>
            <w:r w:rsidRPr="00E11015">
              <w:rPr>
                <w:bCs/>
                <w:sz w:val="22"/>
                <w:szCs w:val="22"/>
              </w:rPr>
              <w:t>7.5E+00</w:t>
            </w:r>
          </w:p>
        </w:tc>
        <w:tc>
          <w:tcPr>
            <w:tcW w:w="999" w:type="dxa"/>
            <w:noWrap/>
            <w:hideMark/>
          </w:tcPr>
          <w:p w14:paraId="361A9206"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460B99C"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DBD6FCF"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12B6BF8E" w14:textId="77777777" w:rsidTr="00216E2F">
        <w:trPr>
          <w:trHeight w:val="320"/>
        </w:trPr>
        <w:tc>
          <w:tcPr>
            <w:tcW w:w="550" w:type="dxa"/>
            <w:noWrap/>
            <w:hideMark/>
          </w:tcPr>
          <w:p w14:paraId="65BB794A"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642901F8"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143D6B20" w14:textId="77777777" w:rsidR="005D1BDD" w:rsidRPr="00E11015" w:rsidRDefault="005D1BDD" w:rsidP="008244E4">
            <w:pPr>
              <w:spacing w:after="0" w:line="480" w:lineRule="auto"/>
              <w:rPr>
                <w:bCs/>
                <w:sz w:val="22"/>
                <w:szCs w:val="22"/>
              </w:rPr>
            </w:pPr>
            <w:r w:rsidRPr="00E11015">
              <w:rPr>
                <w:bCs/>
                <w:sz w:val="22"/>
                <w:szCs w:val="22"/>
              </w:rPr>
              <w:t>pct</w:t>
            </w:r>
          </w:p>
        </w:tc>
        <w:tc>
          <w:tcPr>
            <w:tcW w:w="601" w:type="dxa"/>
            <w:noWrap/>
            <w:hideMark/>
          </w:tcPr>
          <w:p w14:paraId="134370E9" w14:textId="77777777" w:rsidR="005D1BDD" w:rsidRPr="00E11015" w:rsidRDefault="005D1BDD" w:rsidP="008244E4">
            <w:pPr>
              <w:spacing w:after="0" w:line="480" w:lineRule="auto"/>
              <w:jc w:val="right"/>
              <w:rPr>
                <w:bCs/>
                <w:sz w:val="22"/>
                <w:szCs w:val="22"/>
              </w:rPr>
            </w:pPr>
            <w:r w:rsidRPr="00E11015">
              <w:rPr>
                <w:bCs/>
                <w:sz w:val="22"/>
                <w:szCs w:val="22"/>
              </w:rPr>
              <w:t>0.52</w:t>
            </w:r>
          </w:p>
        </w:tc>
        <w:tc>
          <w:tcPr>
            <w:tcW w:w="967" w:type="dxa"/>
            <w:noWrap/>
            <w:hideMark/>
          </w:tcPr>
          <w:p w14:paraId="1D4F5CA9" w14:textId="77777777" w:rsidR="005D1BDD" w:rsidRPr="00E11015" w:rsidRDefault="005D1BDD" w:rsidP="008244E4">
            <w:pPr>
              <w:spacing w:after="0" w:line="480" w:lineRule="auto"/>
              <w:jc w:val="right"/>
              <w:rPr>
                <w:bCs/>
                <w:sz w:val="22"/>
                <w:szCs w:val="22"/>
              </w:rPr>
            </w:pPr>
            <w:r w:rsidRPr="00E11015">
              <w:rPr>
                <w:bCs/>
                <w:sz w:val="22"/>
                <w:szCs w:val="22"/>
              </w:rPr>
              <w:t>1.0E-02</w:t>
            </w:r>
          </w:p>
        </w:tc>
        <w:tc>
          <w:tcPr>
            <w:tcW w:w="970" w:type="dxa"/>
            <w:noWrap/>
            <w:hideMark/>
          </w:tcPr>
          <w:p w14:paraId="08A273D9" w14:textId="77777777" w:rsidR="005D1BDD" w:rsidRPr="00E11015" w:rsidRDefault="005D1BDD" w:rsidP="008244E4">
            <w:pPr>
              <w:spacing w:after="0" w:line="480" w:lineRule="auto"/>
              <w:jc w:val="right"/>
              <w:rPr>
                <w:bCs/>
                <w:sz w:val="22"/>
                <w:szCs w:val="22"/>
              </w:rPr>
            </w:pPr>
            <w:r w:rsidRPr="00E11015">
              <w:rPr>
                <w:bCs/>
                <w:sz w:val="22"/>
                <w:szCs w:val="22"/>
              </w:rPr>
              <w:t>7.9E+00</w:t>
            </w:r>
          </w:p>
        </w:tc>
        <w:tc>
          <w:tcPr>
            <w:tcW w:w="999" w:type="dxa"/>
            <w:noWrap/>
            <w:hideMark/>
          </w:tcPr>
          <w:p w14:paraId="5B430500"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523C18B"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7C4C498"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5D35223A" w14:textId="77777777" w:rsidTr="00216E2F">
        <w:trPr>
          <w:trHeight w:val="320"/>
        </w:trPr>
        <w:tc>
          <w:tcPr>
            <w:tcW w:w="550" w:type="dxa"/>
            <w:noWrap/>
            <w:hideMark/>
          </w:tcPr>
          <w:p w14:paraId="07DF773E"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22EE3208"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270232B3"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1A5FD60B" w14:textId="77777777" w:rsidR="005D1BDD" w:rsidRPr="00E11015" w:rsidRDefault="005D1BDD" w:rsidP="008244E4">
            <w:pPr>
              <w:spacing w:after="0" w:line="480" w:lineRule="auto"/>
              <w:jc w:val="right"/>
              <w:rPr>
                <w:bCs/>
                <w:sz w:val="22"/>
                <w:szCs w:val="22"/>
              </w:rPr>
            </w:pPr>
            <w:r w:rsidRPr="00E11015">
              <w:rPr>
                <w:bCs/>
                <w:sz w:val="22"/>
                <w:szCs w:val="22"/>
              </w:rPr>
              <w:t>0.46</w:t>
            </w:r>
          </w:p>
        </w:tc>
        <w:tc>
          <w:tcPr>
            <w:tcW w:w="967" w:type="dxa"/>
            <w:noWrap/>
            <w:hideMark/>
          </w:tcPr>
          <w:p w14:paraId="69A335BE" w14:textId="77777777" w:rsidR="005D1BDD" w:rsidRPr="00E11015" w:rsidRDefault="005D1BDD" w:rsidP="008244E4">
            <w:pPr>
              <w:spacing w:after="0" w:line="480" w:lineRule="auto"/>
              <w:jc w:val="right"/>
              <w:rPr>
                <w:bCs/>
                <w:sz w:val="22"/>
                <w:szCs w:val="22"/>
              </w:rPr>
            </w:pPr>
            <w:r w:rsidRPr="00E11015">
              <w:rPr>
                <w:bCs/>
                <w:sz w:val="22"/>
                <w:szCs w:val="22"/>
              </w:rPr>
              <w:t>2.4E-02</w:t>
            </w:r>
          </w:p>
        </w:tc>
        <w:tc>
          <w:tcPr>
            <w:tcW w:w="970" w:type="dxa"/>
            <w:noWrap/>
            <w:hideMark/>
          </w:tcPr>
          <w:p w14:paraId="35519A62" w14:textId="77777777" w:rsidR="005D1BDD" w:rsidRPr="00E11015" w:rsidRDefault="005D1BDD" w:rsidP="008244E4">
            <w:pPr>
              <w:spacing w:after="0" w:line="480" w:lineRule="auto"/>
              <w:jc w:val="right"/>
              <w:rPr>
                <w:bCs/>
                <w:sz w:val="22"/>
                <w:szCs w:val="22"/>
              </w:rPr>
            </w:pPr>
            <w:r w:rsidRPr="00E11015">
              <w:rPr>
                <w:bCs/>
                <w:sz w:val="22"/>
                <w:szCs w:val="22"/>
              </w:rPr>
              <w:t>5.9E+00</w:t>
            </w:r>
          </w:p>
        </w:tc>
        <w:tc>
          <w:tcPr>
            <w:tcW w:w="999" w:type="dxa"/>
            <w:noWrap/>
            <w:hideMark/>
          </w:tcPr>
          <w:p w14:paraId="169C6BB5"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09DCCAE2"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660088E"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1D8774BC" w14:textId="77777777" w:rsidTr="00216E2F">
        <w:trPr>
          <w:trHeight w:val="320"/>
        </w:trPr>
        <w:tc>
          <w:tcPr>
            <w:tcW w:w="550" w:type="dxa"/>
            <w:noWrap/>
            <w:hideMark/>
          </w:tcPr>
          <w:p w14:paraId="5A6EE176"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6ACC5643"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3C1645D8"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3D8252E6" w14:textId="77777777" w:rsidR="005D1BDD" w:rsidRPr="00E11015" w:rsidRDefault="005D1BDD" w:rsidP="008244E4">
            <w:pPr>
              <w:spacing w:after="0" w:line="480" w:lineRule="auto"/>
              <w:jc w:val="right"/>
              <w:rPr>
                <w:bCs/>
                <w:sz w:val="22"/>
                <w:szCs w:val="22"/>
              </w:rPr>
            </w:pPr>
            <w:r w:rsidRPr="00E11015">
              <w:rPr>
                <w:bCs/>
                <w:sz w:val="22"/>
                <w:szCs w:val="22"/>
              </w:rPr>
              <w:t>-0.49</w:t>
            </w:r>
          </w:p>
        </w:tc>
        <w:tc>
          <w:tcPr>
            <w:tcW w:w="967" w:type="dxa"/>
            <w:noWrap/>
            <w:hideMark/>
          </w:tcPr>
          <w:p w14:paraId="4BB31CD1" w14:textId="77777777" w:rsidR="005D1BDD" w:rsidRPr="00E11015" w:rsidRDefault="005D1BDD" w:rsidP="008244E4">
            <w:pPr>
              <w:spacing w:after="0" w:line="480" w:lineRule="auto"/>
              <w:jc w:val="right"/>
              <w:rPr>
                <w:bCs/>
                <w:sz w:val="22"/>
                <w:szCs w:val="22"/>
              </w:rPr>
            </w:pPr>
            <w:r w:rsidRPr="00E11015">
              <w:rPr>
                <w:bCs/>
                <w:sz w:val="22"/>
                <w:szCs w:val="22"/>
              </w:rPr>
              <w:t>1.5E-02</w:t>
            </w:r>
          </w:p>
        </w:tc>
        <w:tc>
          <w:tcPr>
            <w:tcW w:w="970" w:type="dxa"/>
            <w:noWrap/>
            <w:hideMark/>
          </w:tcPr>
          <w:p w14:paraId="316560E8" w14:textId="77777777" w:rsidR="005D1BDD" w:rsidRPr="00E11015" w:rsidRDefault="005D1BDD" w:rsidP="008244E4">
            <w:pPr>
              <w:spacing w:after="0" w:line="480" w:lineRule="auto"/>
              <w:jc w:val="right"/>
              <w:rPr>
                <w:bCs/>
                <w:sz w:val="22"/>
                <w:szCs w:val="22"/>
              </w:rPr>
            </w:pPr>
            <w:r w:rsidRPr="00E11015">
              <w:rPr>
                <w:bCs/>
                <w:sz w:val="22"/>
                <w:szCs w:val="22"/>
              </w:rPr>
              <w:t>6.9E+00</w:t>
            </w:r>
          </w:p>
        </w:tc>
        <w:tc>
          <w:tcPr>
            <w:tcW w:w="999" w:type="dxa"/>
            <w:noWrap/>
            <w:hideMark/>
          </w:tcPr>
          <w:p w14:paraId="19437C1A"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CFCA06D"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2A34B2B"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149DF074" w14:textId="77777777" w:rsidTr="00216E2F">
        <w:trPr>
          <w:trHeight w:val="320"/>
        </w:trPr>
        <w:tc>
          <w:tcPr>
            <w:tcW w:w="550" w:type="dxa"/>
            <w:noWrap/>
            <w:hideMark/>
          </w:tcPr>
          <w:p w14:paraId="7096080A"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46BF6D3B"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38CE452E" w14:textId="77777777" w:rsidR="005D1BDD" w:rsidRPr="00E11015" w:rsidRDefault="005D1BDD" w:rsidP="008244E4">
            <w:pPr>
              <w:spacing w:after="0" w:line="480" w:lineRule="auto"/>
              <w:rPr>
                <w:bCs/>
                <w:sz w:val="22"/>
                <w:szCs w:val="22"/>
              </w:rPr>
            </w:pPr>
            <w:r w:rsidRPr="00E11015">
              <w:rPr>
                <w:bCs/>
                <w:sz w:val="22"/>
                <w:szCs w:val="22"/>
              </w:rPr>
              <w:t>Reversals</w:t>
            </w:r>
          </w:p>
        </w:tc>
        <w:tc>
          <w:tcPr>
            <w:tcW w:w="601" w:type="dxa"/>
            <w:noWrap/>
            <w:hideMark/>
          </w:tcPr>
          <w:p w14:paraId="5C40B9E5" w14:textId="77777777" w:rsidR="005D1BDD" w:rsidRPr="00E11015" w:rsidRDefault="005D1BDD" w:rsidP="008244E4">
            <w:pPr>
              <w:spacing w:after="0" w:line="480" w:lineRule="auto"/>
              <w:jc w:val="right"/>
              <w:rPr>
                <w:bCs/>
                <w:sz w:val="22"/>
                <w:szCs w:val="22"/>
              </w:rPr>
            </w:pPr>
            <w:r w:rsidRPr="00E11015">
              <w:rPr>
                <w:bCs/>
                <w:sz w:val="22"/>
                <w:szCs w:val="22"/>
              </w:rPr>
              <w:t>0.45</w:t>
            </w:r>
          </w:p>
        </w:tc>
        <w:tc>
          <w:tcPr>
            <w:tcW w:w="967" w:type="dxa"/>
            <w:noWrap/>
            <w:hideMark/>
          </w:tcPr>
          <w:p w14:paraId="3A286B45" w14:textId="77777777" w:rsidR="005D1BDD" w:rsidRPr="00E11015" w:rsidRDefault="005D1BDD" w:rsidP="008244E4">
            <w:pPr>
              <w:spacing w:after="0" w:line="480" w:lineRule="auto"/>
              <w:jc w:val="right"/>
              <w:rPr>
                <w:bCs/>
                <w:sz w:val="22"/>
                <w:szCs w:val="22"/>
              </w:rPr>
            </w:pPr>
            <w:r w:rsidRPr="00E11015">
              <w:rPr>
                <w:bCs/>
                <w:sz w:val="22"/>
                <w:szCs w:val="22"/>
              </w:rPr>
              <w:t>2.7E-02</w:t>
            </w:r>
          </w:p>
        </w:tc>
        <w:tc>
          <w:tcPr>
            <w:tcW w:w="970" w:type="dxa"/>
            <w:noWrap/>
            <w:hideMark/>
          </w:tcPr>
          <w:p w14:paraId="3BA8112E" w14:textId="77777777" w:rsidR="005D1BDD" w:rsidRPr="00E11015" w:rsidRDefault="005D1BDD" w:rsidP="008244E4">
            <w:pPr>
              <w:spacing w:after="0" w:line="480" w:lineRule="auto"/>
              <w:jc w:val="right"/>
              <w:rPr>
                <w:bCs/>
                <w:sz w:val="22"/>
                <w:szCs w:val="22"/>
              </w:rPr>
            </w:pPr>
            <w:r w:rsidRPr="00E11015">
              <w:rPr>
                <w:bCs/>
                <w:sz w:val="22"/>
                <w:szCs w:val="22"/>
              </w:rPr>
              <w:t>5.6E+00</w:t>
            </w:r>
          </w:p>
        </w:tc>
        <w:tc>
          <w:tcPr>
            <w:tcW w:w="999" w:type="dxa"/>
            <w:noWrap/>
            <w:hideMark/>
          </w:tcPr>
          <w:p w14:paraId="39A7E6C1"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94C5A2B"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12C1E95"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45D940B0" w14:textId="77777777" w:rsidTr="00216E2F">
        <w:trPr>
          <w:trHeight w:val="320"/>
        </w:trPr>
        <w:tc>
          <w:tcPr>
            <w:tcW w:w="550" w:type="dxa"/>
            <w:noWrap/>
            <w:hideMark/>
          </w:tcPr>
          <w:p w14:paraId="0A1E6012"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4A584DEB"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38B21B7B"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23D51D85" w14:textId="77777777" w:rsidR="005D1BDD" w:rsidRPr="00E11015" w:rsidRDefault="005D1BDD" w:rsidP="008244E4">
            <w:pPr>
              <w:spacing w:after="0" w:line="480" w:lineRule="auto"/>
              <w:jc w:val="right"/>
              <w:rPr>
                <w:bCs/>
                <w:sz w:val="22"/>
                <w:szCs w:val="22"/>
              </w:rPr>
            </w:pPr>
            <w:r w:rsidRPr="00E11015">
              <w:rPr>
                <w:bCs/>
                <w:sz w:val="22"/>
                <w:szCs w:val="22"/>
              </w:rPr>
              <w:t>0.94</w:t>
            </w:r>
          </w:p>
        </w:tc>
        <w:tc>
          <w:tcPr>
            <w:tcW w:w="967" w:type="dxa"/>
            <w:noWrap/>
            <w:hideMark/>
          </w:tcPr>
          <w:p w14:paraId="41DA3701" w14:textId="77777777" w:rsidR="005D1BDD" w:rsidRPr="00E11015" w:rsidRDefault="005D1BDD" w:rsidP="008244E4">
            <w:pPr>
              <w:spacing w:after="0" w:line="480" w:lineRule="auto"/>
              <w:jc w:val="right"/>
              <w:rPr>
                <w:bCs/>
                <w:sz w:val="22"/>
                <w:szCs w:val="22"/>
              </w:rPr>
            </w:pPr>
            <w:r w:rsidRPr="00E11015">
              <w:rPr>
                <w:bCs/>
                <w:sz w:val="22"/>
                <w:szCs w:val="22"/>
              </w:rPr>
              <w:t>1.4E-11</w:t>
            </w:r>
          </w:p>
        </w:tc>
        <w:tc>
          <w:tcPr>
            <w:tcW w:w="970" w:type="dxa"/>
            <w:noWrap/>
            <w:hideMark/>
          </w:tcPr>
          <w:p w14:paraId="6B7D0A56" w14:textId="77777777" w:rsidR="005D1BDD" w:rsidRPr="00E11015" w:rsidRDefault="005D1BDD" w:rsidP="008244E4">
            <w:pPr>
              <w:spacing w:after="0" w:line="480" w:lineRule="auto"/>
              <w:jc w:val="right"/>
              <w:rPr>
                <w:bCs/>
                <w:sz w:val="22"/>
                <w:szCs w:val="22"/>
              </w:rPr>
            </w:pPr>
            <w:r w:rsidRPr="00E11015">
              <w:rPr>
                <w:bCs/>
                <w:sz w:val="22"/>
                <w:szCs w:val="22"/>
              </w:rPr>
              <w:t>1.6E+02</w:t>
            </w:r>
          </w:p>
        </w:tc>
        <w:tc>
          <w:tcPr>
            <w:tcW w:w="999" w:type="dxa"/>
            <w:noWrap/>
            <w:hideMark/>
          </w:tcPr>
          <w:p w14:paraId="37027171"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3C6BA9D"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9F20C94"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753591C0" w14:textId="77777777" w:rsidTr="00216E2F">
        <w:trPr>
          <w:trHeight w:val="320"/>
        </w:trPr>
        <w:tc>
          <w:tcPr>
            <w:tcW w:w="550" w:type="dxa"/>
            <w:noWrap/>
            <w:hideMark/>
          </w:tcPr>
          <w:p w14:paraId="3A937F3F" w14:textId="77777777" w:rsidR="005D1BDD" w:rsidRPr="00E11015" w:rsidRDefault="005D1BDD" w:rsidP="008244E4">
            <w:pPr>
              <w:spacing w:after="0" w:line="480" w:lineRule="auto"/>
              <w:jc w:val="right"/>
              <w:rPr>
                <w:b/>
                <w:sz w:val="22"/>
                <w:szCs w:val="22"/>
              </w:rPr>
            </w:pPr>
            <w:r w:rsidRPr="00E11015">
              <w:rPr>
                <w:sz w:val="22"/>
                <w:szCs w:val="22"/>
              </w:rPr>
              <w:t>94</w:t>
            </w:r>
          </w:p>
        </w:tc>
        <w:tc>
          <w:tcPr>
            <w:tcW w:w="986" w:type="dxa"/>
            <w:noWrap/>
            <w:hideMark/>
          </w:tcPr>
          <w:p w14:paraId="47856F86"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65144723"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55F9F34A" w14:textId="77777777" w:rsidR="005D1BDD" w:rsidRPr="00E11015" w:rsidRDefault="005D1BDD" w:rsidP="008244E4">
            <w:pPr>
              <w:spacing w:after="0" w:line="480" w:lineRule="auto"/>
              <w:jc w:val="right"/>
              <w:rPr>
                <w:bCs/>
                <w:sz w:val="22"/>
                <w:szCs w:val="22"/>
              </w:rPr>
            </w:pPr>
            <w:r w:rsidRPr="00E11015">
              <w:rPr>
                <w:bCs/>
                <w:sz w:val="22"/>
                <w:szCs w:val="22"/>
              </w:rPr>
              <w:t>0.94</w:t>
            </w:r>
          </w:p>
        </w:tc>
        <w:tc>
          <w:tcPr>
            <w:tcW w:w="967" w:type="dxa"/>
            <w:noWrap/>
            <w:hideMark/>
          </w:tcPr>
          <w:p w14:paraId="70F73519" w14:textId="77777777" w:rsidR="005D1BDD" w:rsidRPr="00E11015" w:rsidRDefault="005D1BDD" w:rsidP="008244E4">
            <w:pPr>
              <w:spacing w:after="0" w:line="480" w:lineRule="auto"/>
              <w:jc w:val="right"/>
              <w:rPr>
                <w:bCs/>
                <w:sz w:val="22"/>
                <w:szCs w:val="22"/>
              </w:rPr>
            </w:pPr>
            <w:r w:rsidRPr="00E11015">
              <w:rPr>
                <w:bCs/>
                <w:sz w:val="22"/>
                <w:szCs w:val="22"/>
              </w:rPr>
              <w:t>1.4E-11</w:t>
            </w:r>
          </w:p>
        </w:tc>
        <w:tc>
          <w:tcPr>
            <w:tcW w:w="970" w:type="dxa"/>
            <w:noWrap/>
            <w:hideMark/>
          </w:tcPr>
          <w:p w14:paraId="56BCEA67" w14:textId="77777777" w:rsidR="005D1BDD" w:rsidRPr="00E11015" w:rsidRDefault="005D1BDD" w:rsidP="008244E4">
            <w:pPr>
              <w:spacing w:after="0" w:line="480" w:lineRule="auto"/>
              <w:jc w:val="right"/>
              <w:rPr>
                <w:bCs/>
                <w:sz w:val="22"/>
                <w:szCs w:val="22"/>
              </w:rPr>
            </w:pPr>
            <w:r w:rsidRPr="00E11015">
              <w:rPr>
                <w:bCs/>
                <w:sz w:val="22"/>
                <w:szCs w:val="22"/>
              </w:rPr>
              <w:t>1.6E+02</w:t>
            </w:r>
          </w:p>
        </w:tc>
        <w:tc>
          <w:tcPr>
            <w:tcW w:w="999" w:type="dxa"/>
            <w:noWrap/>
            <w:hideMark/>
          </w:tcPr>
          <w:p w14:paraId="28796808"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498C2FD"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37D33B6" w14:textId="77777777" w:rsidR="005D1BDD" w:rsidRPr="00E11015" w:rsidRDefault="005D1BDD" w:rsidP="008244E4">
            <w:pPr>
              <w:spacing w:after="0" w:line="480" w:lineRule="auto"/>
              <w:rPr>
                <w:bCs/>
                <w:sz w:val="22"/>
                <w:szCs w:val="22"/>
              </w:rPr>
            </w:pPr>
            <w:r w:rsidRPr="00E11015">
              <w:rPr>
                <w:bCs/>
                <w:sz w:val="22"/>
                <w:szCs w:val="22"/>
              </w:rPr>
              <w:t>Positive</w:t>
            </w:r>
          </w:p>
        </w:tc>
      </w:tr>
    </w:tbl>
    <w:p w14:paraId="55EFDB0F" w14:textId="77777777" w:rsidR="00BE258E" w:rsidRPr="00E11015" w:rsidRDefault="00BE258E"/>
    <w:p w14:paraId="1FFB742E" w14:textId="008D01D5" w:rsidR="00BE258E" w:rsidRPr="00E11015" w:rsidRDefault="00EE0E9E">
      <w:r>
        <w:lastRenderedPageBreak/>
        <w:t xml:space="preserve">Table 9 </w:t>
      </w:r>
      <w:r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2C97184B" w14:textId="77777777" w:rsidTr="00216E2F">
        <w:trPr>
          <w:trHeight w:val="320"/>
        </w:trPr>
        <w:tc>
          <w:tcPr>
            <w:tcW w:w="550" w:type="dxa"/>
            <w:noWrap/>
            <w:hideMark/>
          </w:tcPr>
          <w:p w14:paraId="23255B47"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6B2B7541"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7D3E1CDF"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52E6842E" w14:textId="77777777" w:rsidR="005D1BDD" w:rsidRPr="00E11015" w:rsidRDefault="005D1BDD" w:rsidP="008244E4">
            <w:pPr>
              <w:spacing w:after="0" w:line="480" w:lineRule="auto"/>
              <w:jc w:val="right"/>
              <w:rPr>
                <w:bCs/>
                <w:sz w:val="22"/>
                <w:szCs w:val="22"/>
              </w:rPr>
            </w:pPr>
            <w:r w:rsidRPr="00E11015">
              <w:rPr>
                <w:bCs/>
                <w:sz w:val="22"/>
                <w:szCs w:val="22"/>
              </w:rPr>
              <w:t>-0.86</w:t>
            </w:r>
          </w:p>
        </w:tc>
        <w:tc>
          <w:tcPr>
            <w:tcW w:w="967" w:type="dxa"/>
            <w:noWrap/>
            <w:hideMark/>
          </w:tcPr>
          <w:p w14:paraId="7069CB93" w14:textId="77777777" w:rsidR="005D1BDD" w:rsidRPr="00E11015" w:rsidRDefault="005D1BDD" w:rsidP="008244E4">
            <w:pPr>
              <w:spacing w:after="0" w:line="480" w:lineRule="auto"/>
              <w:jc w:val="right"/>
              <w:rPr>
                <w:bCs/>
                <w:sz w:val="22"/>
                <w:szCs w:val="22"/>
              </w:rPr>
            </w:pPr>
            <w:r w:rsidRPr="00E11015">
              <w:rPr>
                <w:bCs/>
                <w:sz w:val="22"/>
                <w:szCs w:val="22"/>
              </w:rPr>
              <w:t>6.0E-08</w:t>
            </w:r>
          </w:p>
        </w:tc>
        <w:tc>
          <w:tcPr>
            <w:tcW w:w="970" w:type="dxa"/>
            <w:noWrap/>
            <w:hideMark/>
          </w:tcPr>
          <w:p w14:paraId="25B3B1B4" w14:textId="77777777" w:rsidR="005D1BDD" w:rsidRPr="00E11015" w:rsidRDefault="005D1BDD" w:rsidP="008244E4">
            <w:pPr>
              <w:spacing w:after="0" w:line="480" w:lineRule="auto"/>
              <w:jc w:val="right"/>
              <w:rPr>
                <w:bCs/>
                <w:sz w:val="22"/>
                <w:szCs w:val="22"/>
              </w:rPr>
            </w:pPr>
            <w:r w:rsidRPr="00E11015">
              <w:rPr>
                <w:bCs/>
                <w:sz w:val="22"/>
                <w:szCs w:val="22"/>
              </w:rPr>
              <w:t>6.4E+01</w:t>
            </w:r>
          </w:p>
        </w:tc>
        <w:tc>
          <w:tcPr>
            <w:tcW w:w="999" w:type="dxa"/>
            <w:noWrap/>
            <w:hideMark/>
          </w:tcPr>
          <w:p w14:paraId="79B4FE0F"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F838414"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36ECC0E"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70A296F7" w14:textId="77777777" w:rsidTr="00216E2F">
        <w:trPr>
          <w:trHeight w:val="320"/>
        </w:trPr>
        <w:tc>
          <w:tcPr>
            <w:tcW w:w="550" w:type="dxa"/>
            <w:noWrap/>
            <w:hideMark/>
          </w:tcPr>
          <w:p w14:paraId="3B8BBB9B"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7AA8F249"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3E63D793"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17520263" w14:textId="77777777" w:rsidR="005D1BDD" w:rsidRPr="00E11015" w:rsidRDefault="005D1BDD" w:rsidP="008244E4">
            <w:pPr>
              <w:spacing w:after="0" w:line="480" w:lineRule="auto"/>
              <w:jc w:val="right"/>
              <w:rPr>
                <w:bCs/>
                <w:sz w:val="22"/>
                <w:szCs w:val="22"/>
              </w:rPr>
            </w:pPr>
            <w:r w:rsidRPr="00E11015">
              <w:rPr>
                <w:bCs/>
                <w:sz w:val="22"/>
                <w:szCs w:val="22"/>
              </w:rPr>
              <w:t>0.69</w:t>
            </w:r>
          </w:p>
        </w:tc>
        <w:tc>
          <w:tcPr>
            <w:tcW w:w="967" w:type="dxa"/>
            <w:noWrap/>
            <w:hideMark/>
          </w:tcPr>
          <w:p w14:paraId="40325D97" w14:textId="77777777" w:rsidR="005D1BDD" w:rsidRPr="00E11015" w:rsidRDefault="005D1BDD" w:rsidP="008244E4">
            <w:pPr>
              <w:spacing w:after="0" w:line="480" w:lineRule="auto"/>
              <w:jc w:val="right"/>
              <w:rPr>
                <w:bCs/>
                <w:sz w:val="22"/>
                <w:szCs w:val="22"/>
              </w:rPr>
            </w:pPr>
            <w:r w:rsidRPr="00E11015">
              <w:rPr>
                <w:bCs/>
                <w:sz w:val="22"/>
                <w:szCs w:val="22"/>
              </w:rPr>
              <w:t>1.7E-04</w:t>
            </w:r>
          </w:p>
        </w:tc>
        <w:tc>
          <w:tcPr>
            <w:tcW w:w="970" w:type="dxa"/>
            <w:noWrap/>
            <w:hideMark/>
          </w:tcPr>
          <w:p w14:paraId="673D4A96" w14:textId="77777777" w:rsidR="005D1BDD" w:rsidRPr="00E11015" w:rsidRDefault="005D1BDD" w:rsidP="008244E4">
            <w:pPr>
              <w:spacing w:after="0" w:line="480" w:lineRule="auto"/>
              <w:jc w:val="right"/>
              <w:rPr>
                <w:bCs/>
                <w:sz w:val="22"/>
                <w:szCs w:val="22"/>
              </w:rPr>
            </w:pPr>
            <w:r w:rsidRPr="00E11015">
              <w:rPr>
                <w:bCs/>
                <w:sz w:val="22"/>
                <w:szCs w:val="22"/>
              </w:rPr>
              <w:t>2.0E+01</w:t>
            </w:r>
          </w:p>
        </w:tc>
        <w:tc>
          <w:tcPr>
            <w:tcW w:w="999" w:type="dxa"/>
            <w:noWrap/>
            <w:hideMark/>
          </w:tcPr>
          <w:p w14:paraId="35634970"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D052B93"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A6570BC"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789AA123" w14:textId="77777777" w:rsidTr="00216E2F">
        <w:trPr>
          <w:trHeight w:val="320"/>
        </w:trPr>
        <w:tc>
          <w:tcPr>
            <w:tcW w:w="550" w:type="dxa"/>
            <w:noWrap/>
            <w:hideMark/>
          </w:tcPr>
          <w:p w14:paraId="28866430"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46BE52D7"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0E7CCDF0" w14:textId="77777777" w:rsidR="005D1BDD" w:rsidRPr="00E11015" w:rsidRDefault="005D1BDD" w:rsidP="008244E4">
            <w:pPr>
              <w:spacing w:after="0" w:line="480" w:lineRule="auto"/>
              <w:rPr>
                <w:bCs/>
                <w:sz w:val="22"/>
                <w:szCs w:val="22"/>
              </w:rPr>
            </w:pPr>
            <w:r w:rsidRPr="00E11015">
              <w:rPr>
                <w:bCs/>
                <w:sz w:val="22"/>
                <w:szCs w:val="22"/>
              </w:rPr>
              <w:t>Reversals</w:t>
            </w:r>
          </w:p>
        </w:tc>
        <w:tc>
          <w:tcPr>
            <w:tcW w:w="601" w:type="dxa"/>
            <w:noWrap/>
            <w:hideMark/>
          </w:tcPr>
          <w:p w14:paraId="64F51CC5" w14:textId="77777777" w:rsidR="005D1BDD" w:rsidRPr="00E11015" w:rsidRDefault="005D1BDD" w:rsidP="008244E4">
            <w:pPr>
              <w:spacing w:after="0" w:line="480" w:lineRule="auto"/>
              <w:jc w:val="right"/>
              <w:rPr>
                <w:bCs/>
                <w:sz w:val="22"/>
                <w:szCs w:val="22"/>
              </w:rPr>
            </w:pPr>
            <w:r w:rsidRPr="00E11015">
              <w:rPr>
                <w:bCs/>
                <w:sz w:val="22"/>
                <w:szCs w:val="22"/>
              </w:rPr>
              <w:t>0.75</w:t>
            </w:r>
          </w:p>
        </w:tc>
        <w:tc>
          <w:tcPr>
            <w:tcW w:w="967" w:type="dxa"/>
            <w:noWrap/>
            <w:hideMark/>
          </w:tcPr>
          <w:p w14:paraId="2A5D8E54" w14:textId="77777777" w:rsidR="005D1BDD" w:rsidRPr="00E11015" w:rsidRDefault="005D1BDD" w:rsidP="008244E4">
            <w:pPr>
              <w:spacing w:after="0" w:line="480" w:lineRule="auto"/>
              <w:jc w:val="right"/>
              <w:rPr>
                <w:bCs/>
                <w:sz w:val="22"/>
                <w:szCs w:val="22"/>
              </w:rPr>
            </w:pPr>
            <w:r w:rsidRPr="00E11015">
              <w:rPr>
                <w:bCs/>
                <w:sz w:val="22"/>
                <w:szCs w:val="22"/>
              </w:rPr>
              <w:t>2.4E-05</w:t>
            </w:r>
          </w:p>
        </w:tc>
        <w:tc>
          <w:tcPr>
            <w:tcW w:w="970" w:type="dxa"/>
            <w:noWrap/>
            <w:hideMark/>
          </w:tcPr>
          <w:p w14:paraId="622A0168" w14:textId="77777777" w:rsidR="005D1BDD" w:rsidRPr="00E11015" w:rsidRDefault="005D1BDD" w:rsidP="008244E4">
            <w:pPr>
              <w:spacing w:after="0" w:line="480" w:lineRule="auto"/>
              <w:jc w:val="right"/>
              <w:rPr>
                <w:bCs/>
                <w:sz w:val="22"/>
                <w:szCs w:val="22"/>
              </w:rPr>
            </w:pPr>
            <w:r w:rsidRPr="00E11015">
              <w:rPr>
                <w:bCs/>
                <w:sz w:val="22"/>
                <w:szCs w:val="22"/>
              </w:rPr>
              <w:t>2.8E+01</w:t>
            </w:r>
          </w:p>
        </w:tc>
        <w:tc>
          <w:tcPr>
            <w:tcW w:w="999" w:type="dxa"/>
            <w:noWrap/>
            <w:hideMark/>
          </w:tcPr>
          <w:p w14:paraId="0084EB45"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06426C8B"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D4AC5FF"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534D2996" w14:textId="77777777" w:rsidTr="00216E2F">
        <w:trPr>
          <w:trHeight w:val="320"/>
        </w:trPr>
        <w:tc>
          <w:tcPr>
            <w:tcW w:w="550" w:type="dxa"/>
            <w:noWrap/>
            <w:hideMark/>
          </w:tcPr>
          <w:p w14:paraId="5F24A79C"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1C3EFB18"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37337F04"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4D9C983D" w14:textId="77777777" w:rsidR="005D1BDD" w:rsidRPr="00E11015" w:rsidRDefault="005D1BDD" w:rsidP="008244E4">
            <w:pPr>
              <w:spacing w:after="0" w:line="480" w:lineRule="auto"/>
              <w:jc w:val="right"/>
              <w:rPr>
                <w:bCs/>
                <w:sz w:val="22"/>
                <w:szCs w:val="22"/>
              </w:rPr>
            </w:pPr>
            <w:r w:rsidRPr="00E11015">
              <w:rPr>
                <w:bCs/>
                <w:sz w:val="22"/>
                <w:szCs w:val="22"/>
              </w:rPr>
              <w:t>-0.66</w:t>
            </w:r>
          </w:p>
        </w:tc>
        <w:tc>
          <w:tcPr>
            <w:tcW w:w="967" w:type="dxa"/>
            <w:noWrap/>
            <w:hideMark/>
          </w:tcPr>
          <w:p w14:paraId="0B89498F" w14:textId="77777777" w:rsidR="005D1BDD" w:rsidRPr="00E11015" w:rsidRDefault="005D1BDD" w:rsidP="008244E4">
            <w:pPr>
              <w:spacing w:after="0" w:line="480" w:lineRule="auto"/>
              <w:jc w:val="right"/>
              <w:rPr>
                <w:bCs/>
                <w:sz w:val="22"/>
                <w:szCs w:val="22"/>
              </w:rPr>
            </w:pPr>
            <w:r w:rsidRPr="00E11015">
              <w:rPr>
                <w:bCs/>
                <w:sz w:val="22"/>
                <w:szCs w:val="22"/>
              </w:rPr>
              <w:t>4.3E-04</w:t>
            </w:r>
          </w:p>
        </w:tc>
        <w:tc>
          <w:tcPr>
            <w:tcW w:w="970" w:type="dxa"/>
            <w:noWrap/>
            <w:hideMark/>
          </w:tcPr>
          <w:p w14:paraId="2CD7ADEB" w14:textId="77777777" w:rsidR="005D1BDD" w:rsidRPr="00E11015" w:rsidRDefault="005D1BDD" w:rsidP="008244E4">
            <w:pPr>
              <w:spacing w:after="0" w:line="480" w:lineRule="auto"/>
              <w:jc w:val="right"/>
              <w:rPr>
                <w:bCs/>
                <w:sz w:val="22"/>
                <w:szCs w:val="22"/>
              </w:rPr>
            </w:pPr>
            <w:r w:rsidRPr="00E11015">
              <w:rPr>
                <w:bCs/>
                <w:sz w:val="22"/>
                <w:szCs w:val="22"/>
              </w:rPr>
              <w:t>1.7E+01</w:t>
            </w:r>
          </w:p>
        </w:tc>
        <w:tc>
          <w:tcPr>
            <w:tcW w:w="999" w:type="dxa"/>
            <w:noWrap/>
            <w:hideMark/>
          </w:tcPr>
          <w:p w14:paraId="6937E856"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0D90E86"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420EF802"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46A71D76" w14:textId="77777777" w:rsidTr="00216E2F">
        <w:trPr>
          <w:trHeight w:val="320"/>
        </w:trPr>
        <w:tc>
          <w:tcPr>
            <w:tcW w:w="550" w:type="dxa"/>
            <w:noWrap/>
            <w:hideMark/>
          </w:tcPr>
          <w:p w14:paraId="5241368F"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2AD6E856"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119C03A9"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29452AC2" w14:textId="77777777" w:rsidR="005D1BDD" w:rsidRPr="00E11015" w:rsidRDefault="005D1BDD" w:rsidP="008244E4">
            <w:pPr>
              <w:spacing w:after="0" w:line="480" w:lineRule="auto"/>
              <w:jc w:val="right"/>
              <w:rPr>
                <w:bCs/>
                <w:sz w:val="22"/>
                <w:szCs w:val="22"/>
              </w:rPr>
            </w:pPr>
            <w:r w:rsidRPr="00E11015">
              <w:rPr>
                <w:bCs/>
                <w:sz w:val="22"/>
                <w:szCs w:val="22"/>
              </w:rPr>
              <w:t>-0.66</w:t>
            </w:r>
          </w:p>
        </w:tc>
        <w:tc>
          <w:tcPr>
            <w:tcW w:w="967" w:type="dxa"/>
            <w:noWrap/>
            <w:hideMark/>
          </w:tcPr>
          <w:p w14:paraId="5D862F70" w14:textId="77777777" w:rsidR="005D1BDD" w:rsidRPr="00E11015" w:rsidRDefault="005D1BDD" w:rsidP="008244E4">
            <w:pPr>
              <w:spacing w:after="0" w:line="480" w:lineRule="auto"/>
              <w:jc w:val="right"/>
              <w:rPr>
                <w:bCs/>
                <w:sz w:val="22"/>
                <w:szCs w:val="22"/>
              </w:rPr>
            </w:pPr>
            <w:r w:rsidRPr="00E11015">
              <w:rPr>
                <w:bCs/>
                <w:sz w:val="22"/>
                <w:szCs w:val="22"/>
              </w:rPr>
              <w:t>4.3E-04</w:t>
            </w:r>
          </w:p>
        </w:tc>
        <w:tc>
          <w:tcPr>
            <w:tcW w:w="970" w:type="dxa"/>
            <w:noWrap/>
            <w:hideMark/>
          </w:tcPr>
          <w:p w14:paraId="7FD6C927" w14:textId="77777777" w:rsidR="005D1BDD" w:rsidRPr="00E11015" w:rsidRDefault="005D1BDD" w:rsidP="008244E4">
            <w:pPr>
              <w:spacing w:after="0" w:line="480" w:lineRule="auto"/>
              <w:jc w:val="right"/>
              <w:rPr>
                <w:bCs/>
                <w:sz w:val="22"/>
                <w:szCs w:val="22"/>
              </w:rPr>
            </w:pPr>
            <w:r w:rsidRPr="00E11015">
              <w:rPr>
                <w:bCs/>
                <w:sz w:val="22"/>
                <w:szCs w:val="22"/>
              </w:rPr>
              <w:t>1.7E+01</w:t>
            </w:r>
          </w:p>
        </w:tc>
        <w:tc>
          <w:tcPr>
            <w:tcW w:w="999" w:type="dxa"/>
            <w:noWrap/>
            <w:hideMark/>
          </w:tcPr>
          <w:p w14:paraId="6DEFEBD4"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8371E3A"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58F546F"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55BBEB9E" w14:textId="77777777" w:rsidTr="00216E2F">
        <w:trPr>
          <w:trHeight w:val="320"/>
        </w:trPr>
        <w:tc>
          <w:tcPr>
            <w:tcW w:w="550" w:type="dxa"/>
            <w:noWrap/>
            <w:hideMark/>
          </w:tcPr>
          <w:p w14:paraId="14220A5E"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78F46B19"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53BD8BB4"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29A54857" w14:textId="77777777" w:rsidR="005D1BDD" w:rsidRPr="00E11015" w:rsidRDefault="005D1BDD" w:rsidP="008244E4">
            <w:pPr>
              <w:spacing w:after="0" w:line="480" w:lineRule="auto"/>
              <w:jc w:val="right"/>
              <w:rPr>
                <w:bCs/>
                <w:sz w:val="22"/>
                <w:szCs w:val="22"/>
              </w:rPr>
            </w:pPr>
            <w:r w:rsidRPr="00E11015">
              <w:rPr>
                <w:bCs/>
                <w:sz w:val="22"/>
                <w:szCs w:val="22"/>
              </w:rPr>
              <w:t>-0.85</w:t>
            </w:r>
          </w:p>
        </w:tc>
        <w:tc>
          <w:tcPr>
            <w:tcW w:w="967" w:type="dxa"/>
            <w:noWrap/>
            <w:hideMark/>
          </w:tcPr>
          <w:p w14:paraId="44D5042D" w14:textId="77777777" w:rsidR="005D1BDD" w:rsidRPr="00E11015" w:rsidRDefault="005D1BDD" w:rsidP="008244E4">
            <w:pPr>
              <w:spacing w:after="0" w:line="480" w:lineRule="auto"/>
              <w:jc w:val="right"/>
              <w:rPr>
                <w:bCs/>
                <w:sz w:val="22"/>
                <w:szCs w:val="22"/>
              </w:rPr>
            </w:pPr>
            <w:r w:rsidRPr="00E11015">
              <w:rPr>
                <w:bCs/>
                <w:sz w:val="22"/>
                <w:szCs w:val="22"/>
              </w:rPr>
              <w:t>1.3E-07</w:t>
            </w:r>
          </w:p>
        </w:tc>
        <w:tc>
          <w:tcPr>
            <w:tcW w:w="970" w:type="dxa"/>
            <w:noWrap/>
            <w:hideMark/>
          </w:tcPr>
          <w:p w14:paraId="3B0E12A2" w14:textId="77777777" w:rsidR="005D1BDD" w:rsidRPr="00E11015" w:rsidRDefault="005D1BDD" w:rsidP="008244E4">
            <w:pPr>
              <w:spacing w:after="0" w:line="480" w:lineRule="auto"/>
              <w:jc w:val="right"/>
              <w:rPr>
                <w:bCs/>
                <w:sz w:val="22"/>
                <w:szCs w:val="22"/>
              </w:rPr>
            </w:pPr>
            <w:r w:rsidRPr="00E11015">
              <w:rPr>
                <w:bCs/>
                <w:sz w:val="22"/>
                <w:szCs w:val="22"/>
              </w:rPr>
              <w:t>5.8E+01</w:t>
            </w:r>
          </w:p>
        </w:tc>
        <w:tc>
          <w:tcPr>
            <w:tcW w:w="999" w:type="dxa"/>
            <w:noWrap/>
            <w:hideMark/>
          </w:tcPr>
          <w:p w14:paraId="25ED93FD"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6532129"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5E2BE9F9"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1764C134" w14:textId="77777777" w:rsidTr="00216E2F">
        <w:trPr>
          <w:trHeight w:val="320"/>
        </w:trPr>
        <w:tc>
          <w:tcPr>
            <w:tcW w:w="550" w:type="dxa"/>
            <w:noWrap/>
            <w:hideMark/>
          </w:tcPr>
          <w:p w14:paraId="254AF766"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4801C637"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071E14BC"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601" w:type="dxa"/>
            <w:noWrap/>
            <w:hideMark/>
          </w:tcPr>
          <w:p w14:paraId="280E213A" w14:textId="77777777" w:rsidR="005D1BDD" w:rsidRPr="00E11015" w:rsidRDefault="005D1BDD" w:rsidP="008244E4">
            <w:pPr>
              <w:spacing w:after="0" w:line="480" w:lineRule="auto"/>
              <w:jc w:val="right"/>
              <w:rPr>
                <w:bCs/>
                <w:sz w:val="22"/>
                <w:szCs w:val="22"/>
              </w:rPr>
            </w:pPr>
            <w:r w:rsidRPr="00E11015">
              <w:rPr>
                <w:bCs/>
                <w:sz w:val="22"/>
                <w:szCs w:val="22"/>
              </w:rPr>
              <w:t>0.88</w:t>
            </w:r>
          </w:p>
        </w:tc>
        <w:tc>
          <w:tcPr>
            <w:tcW w:w="967" w:type="dxa"/>
            <w:noWrap/>
            <w:hideMark/>
          </w:tcPr>
          <w:p w14:paraId="411D7900" w14:textId="77777777" w:rsidR="005D1BDD" w:rsidRPr="00E11015" w:rsidRDefault="005D1BDD" w:rsidP="008244E4">
            <w:pPr>
              <w:spacing w:after="0" w:line="480" w:lineRule="auto"/>
              <w:jc w:val="right"/>
              <w:rPr>
                <w:bCs/>
                <w:sz w:val="22"/>
                <w:szCs w:val="22"/>
              </w:rPr>
            </w:pPr>
            <w:r w:rsidRPr="00E11015">
              <w:rPr>
                <w:bCs/>
                <w:sz w:val="22"/>
                <w:szCs w:val="22"/>
              </w:rPr>
              <w:t>2.0E-08</w:t>
            </w:r>
          </w:p>
        </w:tc>
        <w:tc>
          <w:tcPr>
            <w:tcW w:w="970" w:type="dxa"/>
            <w:noWrap/>
            <w:hideMark/>
          </w:tcPr>
          <w:p w14:paraId="22B7C10E" w14:textId="77777777" w:rsidR="005D1BDD" w:rsidRPr="00E11015" w:rsidRDefault="005D1BDD" w:rsidP="008244E4">
            <w:pPr>
              <w:spacing w:after="0" w:line="480" w:lineRule="auto"/>
              <w:jc w:val="right"/>
              <w:rPr>
                <w:bCs/>
                <w:sz w:val="22"/>
                <w:szCs w:val="22"/>
              </w:rPr>
            </w:pPr>
            <w:r w:rsidRPr="00E11015">
              <w:rPr>
                <w:bCs/>
                <w:sz w:val="22"/>
                <w:szCs w:val="22"/>
              </w:rPr>
              <w:t>7.3E+01</w:t>
            </w:r>
          </w:p>
        </w:tc>
        <w:tc>
          <w:tcPr>
            <w:tcW w:w="999" w:type="dxa"/>
            <w:noWrap/>
            <w:hideMark/>
          </w:tcPr>
          <w:p w14:paraId="7E75F792"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0EA792CE"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4DB79891"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4E3306B0" w14:textId="77777777" w:rsidTr="00216E2F">
        <w:trPr>
          <w:trHeight w:val="320"/>
        </w:trPr>
        <w:tc>
          <w:tcPr>
            <w:tcW w:w="550" w:type="dxa"/>
            <w:noWrap/>
            <w:hideMark/>
          </w:tcPr>
          <w:p w14:paraId="0F54A928"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3DEA1F06"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59B50B8F"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118959C0" w14:textId="77777777" w:rsidR="005D1BDD" w:rsidRPr="00E11015" w:rsidRDefault="005D1BDD" w:rsidP="008244E4">
            <w:pPr>
              <w:spacing w:after="0" w:line="480" w:lineRule="auto"/>
              <w:jc w:val="right"/>
              <w:rPr>
                <w:bCs/>
                <w:sz w:val="22"/>
                <w:szCs w:val="22"/>
              </w:rPr>
            </w:pPr>
            <w:r w:rsidRPr="00E11015">
              <w:rPr>
                <w:bCs/>
                <w:sz w:val="22"/>
                <w:szCs w:val="22"/>
              </w:rPr>
              <w:t>0.9</w:t>
            </w:r>
          </w:p>
        </w:tc>
        <w:tc>
          <w:tcPr>
            <w:tcW w:w="967" w:type="dxa"/>
            <w:noWrap/>
            <w:hideMark/>
          </w:tcPr>
          <w:p w14:paraId="5D44C455" w14:textId="77777777" w:rsidR="005D1BDD" w:rsidRPr="00E11015" w:rsidRDefault="005D1BDD" w:rsidP="008244E4">
            <w:pPr>
              <w:spacing w:after="0" w:line="480" w:lineRule="auto"/>
              <w:jc w:val="right"/>
              <w:rPr>
                <w:bCs/>
                <w:sz w:val="22"/>
                <w:szCs w:val="22"/>
              </w:rPr>
            </w:pPr>
            <w:r w:rsidRPr="00E11015">
              <w:rPr>
                <w:bCs/>
                <w:sz w:val="22"/>
                <w:szCs w:val="22"/>
              </w:rPr>
              <w:t>2.1E-09</w:t>
            </w:r>
          </w:p>
        </w:tc>
        <w:tc>
          <w:tcPr>
            <w:tcW w:w="970" w:type="dxa"/>
            <w:noWrap/>
            <w:hideMark/>
          </w:tcPr>
          <w:p w14:paraId="322CE9D0" w14:textId="77777777" w:rsidR="005D1BDD" w:rsidRPr="00E11015" w:rsidRDefault="005D1BDD" w:rsidP="008244E4">
            <w:pPr>
              <w:spacing w:after="0" w:line="480" w:lineRule="auto"/>
              <w:jc w:val="right"/>
              <w:rPr>
                <w:bCs/>
                <w:sz w:val="22"/>
                <w:szCs w:val="22"/>
              </w:rPr>
            </w:pPr>
            <w:r w:rsidRPr="00E11015">
              <w:rPr>
                <w:bCs/>
                <w:sz w:val="22"/>
                <w:szCs w:val="22"/>
              </w:rPr>
              <w:t>9.4E+01</w:t>
            </w:r>
          </w:p>
        </w:tc>
        <w:tc>
          <w:tcPr>
            <w:tcW w:w="999" w:type="dxa"/>
            <w:noWrap/>
            <w:hideMark/>
          </w:tcPr>
          <w:p w14:paraId="0012B0D9"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681737F7"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5DCAF558"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5AB51766" w14:textId="77777777" w:rsidTr="00216E2F">
        <w:trPr>
          <w:trHeight w:val="320"/>
        </w:trPr>
        <w:tc>
          <w:tcPr>
            <w:tcW w:w="550" w:type="dxa"/>
            <w:noWrap/>
            <w:hideMark/>
          </w:tcPr>
          <w:p w14:paraId="16945FFD"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55331C6A"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24D5EE7E" w14:textId="77777777" w:rsidR="005D1BDD" w:rsidRPr="00E11015" w:rsidRDefault="005D1BDD" w:rsidP="008244E4">
            <w:pPr>
              <w:spacing w:after="0" w:line="480" w:lineRule="auto"/>
              <w:rPr>
                <w:bCs/>
                <w:sz w:val="22"/>
                <w:szCs w:val="22"/>
              </w:rPr>
            </w:pPr>
            <w:r w:rsidRPr="00E11015">
              <w:rPr>
                <w:bCs/>
                <w:sz w:val="22"/>
                <w:szCs w:val="22"/>
              </w:rPr>
              <w:t>Reversals</w:t>
            </w:r>
          </w:p>
        </w:tc>
        <w:tc>
          <w:tcPr>
            <w:tcW w:w="601" w:type="dxa"/>
            <w:noWrap/>
            <w:hideMark/>
          </w:tcPr>
          <w:p w14:paraId="3E2B2566" w14:textId="77777777" w:rsidR="005D1BDD" w:rsidRPr="00E11015" w:rsidRDefault="005D1BDD" w:rsidP="008244E4">
            <w:pPr>
              <w:spacing w:after="0" w:line="480" w:lineRule="auto"/>
              <w:jc w:val="right"/>
              <w:rPr>
                <w:bCs/>
                <w:sz w:val="22"/>
                <w:szCs w:val="22"/>
              </w:rPr>
            </w:pPr>
            <w:r w:rsidRPr="00E11015">
              <w:rPr>
                <w:bCs/>
                <w:sz w:val="22"/>
                <w:szCs w:val="22"/>
              </w:rPr>
              <w:t>0.44</w:t>
            </w:r>
          </w:p>
        </w:tc>
        <w:tc>
          <w:tcPr>
            <w:tcW w:w="967" w:type="dxa"/>
            <w:noWrap/>
            <w:hideMark/>
          </w:tcPr>
          <w:p w14:paraId="18469ACA" w14:textId="77777777" w:rsidR="005D1BDD" w:rsidRPr="00E11015" w:rsidRDefault="005D1BDD" w:rsidP="008244E4">
            <w:pPr>
              <w:spacing w:after="0" w:line="480" w:lineRule="auto"/>
              <w:jc w:val="right"/>
              <w:rPr>
                <w:bCs/>
                <w:sz w:val="22"/>
                <w:szCs w:val="22"/>
              </w:rPr>
            </w:pPr>
            <w:r w:rsidRPr="00E11015">
              <w:rPr>
                <w:bCs/>
                <w:sz w:val="22"/>
                <w:szCs w:val="22"/>
              </w:rPr>
              <w:t>3.2E-02</w:t>
            </w:r>
          </w:p>
        </w:tc>
        <w:tc>
          <w:tcPr>
            <w:tcW w:w="970" w:type="dxa"/>
            <w:noWrap/>
            <w:hideMark/>
          </w:tcPr>
          <w:p w14:paraId="67ACFDF7" w14:textId="77777777" w:rsidR="005D1BDD" w:rsidRPr="00E11015" w:rsidRDefault="005D1BDD" w:rsidP="008244E4">
            <w:pPr>
              <w:spacing w:after="0" w:line="480" w:lineRule="auto"/>
              <w:jc w:val="right"/>
              <w:rPr>
                <w:bCs/>
                <w:sz w:val="22"/>
                <w:szCs w:val="22"/>
              </w:rPr>
            </w:pPr>
            <w:r w:rsidRPr="00E11015">
              <w:rPr>
                <w:bCs/>
                <w:sz w:val="22"/>
                <w:szCs w:val="22"/>
              </w:rPr>
              <w:t>5.2E+00</w:t>
            </w:r>
          </w:p>
        </w:tc>
        <w:tc>
          <w:tcPr>
            <w:tcW w:w="999" w:type="dxa"/>
            <w:noWrap/>
            <w:hideMark/>
          </w:tcPr>
          <w:p w14:paraId="7297CA9D"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444D9BA"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061959B" w14:textId="77777777" w:rsidR="005D1BDD" w:rsidRPr="00E11015" w:rsidRDefault="005D1BDD" w:rsidP="008244E4">
            <w:pPr>
              <w:spacing w:after="0" w:line="480" w:lineRule="auto"/>
              <w:rPr>
                <w:bCs/>
                <w:sz w:val="22"/>
                <w:szCs w:val="22"/>
              </w:rPr>
            </w:pPr>
            <w:r w:rsidRPr="00E11015">
              <w:rPr>
                <w:bCs/>
                <w:sz w:val="22"/>
                <w:szCs w:val="22"/>
              </w:rPr>
              <w:t>Positive</w:t>
            </w:r>
          </w:p>
        </w:tc>
      </w:tr>
    </w:tbl>
    <w:p w14:paraId="5D5EEAC7" w14:textId="77777777" w:rsidR="00BE258E" w:rsidRPr="00E11015" w:rsidRDefault="00BE258E"/>
    <w:p w14:paraId="4B479326" w14:textId="77777777" w:rsidR="00BE258E" w:rsidRPr="00E11015" w:rsidRDefault="00BE258E"/>
    <w:p w14:paraId="4F96E8A0" w14:textId="77777777" w:rsidR="00BE258E" w:rsidRPr="00E11015" w:rsidRDefault="00BE258E"/>
    <w:p w14:paraId="6C63D304" w14:textId="600AC096" w:rsidR="00BE258E" w:rsidRPr="00E11015" w:rsidRDefault="00EE0E9E">
      <w:r>
        <w:lastRenderedPageBreak/>
        <w:t xml:space="preserve">Table 9 </w:t>
      </w:r>
      <w:r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005821FD" w14:textId="77777777" w:rsidTr="00216E2F">
        <w:trPr>
          <w:trHeight w:val="320"/>
        </w:trPr>
        <w:tc>
          <w:tcPr>
            <w:tcW w:w="550" w:type="dxa"/>
            <w:noWrap/>
            <w:hideMark/>
          </w:tcPr>
          <w:p w14:paraId="704F97D1"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38801F1E"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263694D9"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16F8FF3C" w14:textId="77777777" w:rsidR="005D1BDD" w:rsidRPr="00E11015" w:rsidRDefault="005D1BDD" w:rsidP="008244E4">
            <w:pPr>
              <w:spacing w:after="0" w:line="480" w:lineRule="auto"/>
              <w:jc w:val="right"/>
              <w:rPr>
                <w:bCs/>
                <w:sz w:val="22"/>
                <w:szCs w:val="22"/>
              </w:rPr>
            </w:pPr>
            <w:r w:rsidRPr="00E11015">
              <w:rPr>
                <w:bCs/>
                <w:sz w:val="22"/>
                <w:szCs w:val="22"/>
              </w:rPr>
              <w:t>-0.58</w:t>
            </w:r>
          </w:p>
        </w:tc>
        <w:tc>
          <w:tcPr>
            <w:tcW w:w="967" w:type="dxa"/>
            <w:noWrap/>
            <w:hideMark/>
          </w:tcPr>
          <w:p w14:paraId="69644F53" w14:textId="77777777" w:rsidR="005D1BDD" w:rsidRPr="00E11015" w:rsidRDefault="005D1BDD" w:rsidP="008244E4">
            <w:pPr>
              <w:spacing w:after="0" w:line="480" w:lineRule="auto"/>
              <w:jc w:val="right"/>
              <w:rPr>
                <w:bCs/>
                <w:sz w:val="22"/>
                <w:szCs w:val="22"/>
              </w:rPr>
            </w:pPr>
            <w:r w:rsidRPr="00E11015">
              <w:rPr>
                <w:bCs/>
                <w:sz w:val="22"/>
                <w:szCs w:val="22"/>
              </w:rPr>
              <w:t>2.8E-03</w:t>
            </w:r>
          </w:p>
        </w:tc>
        <w:tc>
          <w:tcPr>
            <w:tcW w:w="970" w:type="dxa"/>
            <w:noWrap/>
            <w:hideMark/>
          </w:tcPr>
          <w:p w14:paraId="48441BA3" w14:textId="77777777" w:rsidR="005D1BDD" w:rsidRPr="00E11015" w:rsidRDefault="005D1BDD" w:rsidP="008244E4">
            <w:pPr>
              <w:spacing w:after="0" w:line="480" w:lineRule="auto"/>
              <w:jc w:val="right"/>
              <w:rPr>
                <w:bCs/>
                <w:sz w:val="22"/>
                <w:szCs w:val="22"/>
              </w:rPr>
            </w:pPr>
            <w:r w:rsidRPr="00E11015">
              <w:rPr>
                <w:bCs/>
                <w:sz w:val="22"/>
                <w:szCs w:val="22"/>
              </w:rPr>
              <w:t>1.1E+01</w:t>
            </w:r>
          </w:p>
        </w:tc>
        <w:tc>
          <w:tcPr>
            <w:tcW w:w="999" w:type="dxa"/>
            <w:noWrap/>
            <w:hideMark/>
          </w:tcPr>
          <w:p w14:paraId="77E5190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2AFEE396"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F6DBF7F"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3C38471A" w14:textId="77777777" w:rsidTr="00216E2F">
        <w:trPr>
          <w:trHeight w:val="320"/>
        </w:trPr>
        <w:tc>
          <w:tcPr>
            <w:tcW w:w="550" w:type="dxa"/>
            <w:noWrap/>
            <w:hideMark/>
          </w:tcPr>
          <w:p w14:paraId="501C98E3"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74221C39"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5BA1A42D"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63243AB9" w14:textId="77777777" w:rsidR="005D1BDD" w:rsidRPr="00E11015" w:rsidRDefault="005D1BDD" w:rsidP="008244E4">
            <w:pPr>
              <w:spacing w:after="0" w:line="480" w:lineRule="auto"/>
              <w:jc w:val="right"/>
              <w:rPr>
                <w:bCs/>
                <w:sz w:val="22"/>
                <w:szCs w:val="22"/>
              </w:rPr>
            </w:pPr>
            <w:r w:rsidRPr="00E11015">
              <w:rPr>
                <w:bCs/>
                <w:sz w:val="22"/>
                <w:szCs w:val="22"/>
              </w:rPr>
              <w:t>-0.58</w:t>
            </w:r>
          </w:p>
        </w:tc>
        <w:tc>
          <w:tcPr>
            <w:tcW w:w="967" w:type="dxa"/>
            <w:noWrap/>
            <w:hideMark/>
          </w:tcPr>
          <w:p w14:paraId="7FEDA604" w14:textId="77777777" w:rsidR="005D1BDD" w:rsidRPr="00E11015" w:rsidRDefault="005D1BDD" w:rsidP="008244E4">
            <w:pPr>
              <w:spacing w:after="0" w:line="480" w:lineRule="auto"/>
              <w:jc w:val="right"/>
              <w:rPr>
                <w:bCs/>
                <w:sz w:val="22"/>
                <w:szCs w:val="22"/>
              </w:rPr>
            </w:pPr>
            <w:r w:rsidRPr="00E11015">
              <w:rPr>
                <w:bCs/>
                <w:sz w:val="22"/>
                <w:szCs w:val="22"/>
              </w:rPr>
              <w:t>2.8E-03</w:t>
            </w:r>
          </w:p>
        </w:tc>
        <w:tc>
          <w:tcPr>
            <w:tcW w:w="970" w:type="dxa"/>
            <w:noWrap/>
            <w:hideMark/>
          </w:tcPr>
          <w:p w14:paraId="5B06ED59" w14:textId="77777777" w:rsidR="005D1BDD" w:rsidRPr="00E11015" w:rsidRDefault="005D1BDD" w:rsidP="008244E4">
            <w:pPr>
              <w:spacing w:after="0" w:line="480" w:lineRule="auto"/>
              <w:jc w:val="right"/>
              <w:rPr>
                <w:bCs/>
                <w:sz w:val="22"/>
                <w:szCs w:val="22"/>
              </w:rPr>
            </w:pPr>
            <w:r w:rsidRPr="00E11015">
              <w:rPr>
                <w:bCs/>
                <w:sz w:val="22"/>
                <w:szCs w:val="22"/>
              </w:rPr>
              <w:t>1.1E+01</w:t>
            </w:r>
          </w:p>
        </w:tc>
        <w:tc>
          <w:tcPr>
            <w:tcW w:w="999" w:type="dxa"/>
            <w:noWrap/>
            <w:hideMark/>
          </w:tcPr>
          <w:p w14:paraId="33CC5FF3"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289C757"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AB13B2F"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71085FC3" w14:textId="77777777" w:rsidTr="00216E2F">
        <w:trPr>
          <w:trHeight w:val="320"/>
        </w:trPr>
        <w:tc>
          <w:tcPr>
            <w:tcW w:w="550" w:type="dxa"/>
            <w:noWrap/>
            <w:hideMark/>
          </w:tcPr>
          <w:p w14:paraId="560C7FCB"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388F764C"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72BA1C7F"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68E41AA3" w14:textId="77777777" w:rsidR="005D1BDD" w:rsidRPr="00E11015" w:rsidRDefault="005D1BDD" w:rsidP="008244E4">
            <w:pPr>
              <w:spacing w:after="0" w:line="480" w:lineRule="auto"/>
              <w:jc w:val="right"/>
              <w:rPr>
                <w:bCs/>
                <w:sz w:val="22"/>
                <w:szCs w:val="22"/>
              </w:rPr>
            </w:pPr>
            <w:r w:rsidRPr="00E11015">
              <w:rPr>
                <w:bCs/>
                <w:sz w:val="22"/>
                <w:szCs w:val="22"/>
              </w:rPr>
              <w:t>-0.99</w:t>
            </w:r>
          </w:p>
        </w:tc>
        <w:tc>
          <w:tcPr>
            <w:tcW w:w="967" w:type="dxa"/>
            <w:noWrap/>
            <w:hideMark/>
          </w:tcPr>
          <w:p w14:paraId="11DECBA4" w14:textId="77777777" w:rsidR="005D1BDD" w:rsidRPr="00E11015" w:rsidRDefault="005D1BDD" w:rsidP="008244E4">
            <w:pPr>
              <w:spacing w:after="0" w:line="480" w:lineRule="auto"/>
              <w:jc w:val="right"/>
              <w:rPr>
                <w:bCs/>
                <w:sz w:val="22"/>
                <w:szCs w:val="22"/>
              </w:rPr>
            </w:pPr>
            <w:r w:rsidRPr="00E11015">
              <w:rPr>
                <w:bCs/>
                <w:sz w:val="22"/>
                <w:szCs w:val="22"/>
              </w:rPr>
              <w:t>7.7E-21</w:t>
            </w:r>
          </w:p>
        </w:tc>
        <w:tc>
          <w:tcPr>
            <w:tcW w:w="970" w:type="dxa"/>
            <w:noWrap/>
            <w:hideMark/>
          </w:tcPr>
          <w:p w14:paraId="2B36FFB0" w14:textId="77777777" w:rsidR="005D1BDD" w:rsidRPr="00E11015" w:rsidRDefault="005D1BDD" w:rsidP="008244E4">
            <w:pPr>
              <w:spacing w:after="0" w:line="480" w:lineRule="auto"/>
              <w:jc w:val="right"/>
              <w:rPr>
                <w:bCs/>
                <w:sz w:val="22"/>
                <w:szCs w:val="22"/>
              </w:rPr>
            </w:pPr>
            <w:r w:rsidRPr="00E11015">
              <w:rPr>
                <w:bCs/>
                <w:sz w:val="22"/>
                <w:szCs w:val="22"/>
              </w:rPr>
              <w:t>1.2E+03</w:t>
            </w:r>
          </w:p>
        </w:tc>
        <w:tc>
          <w:tcPr>
            <w:tcW w:w="999" w:type="dxa"/>
            <w:noWrap/>
            <w:hideMark/>
          </w:tcPr>
          <w:p w14:paraId="77FBC3BF"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0917B2A"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82EA8A4"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3E1029D7" w14:textId="77777777" w:rsidTr="00216E2F">
        <w:trPr>
          <w:trHeight w:val="320"/>
        </w:trPr>
        <w:tc>
          <w:tcPr>
            <w:tcW w:w="550" w:type="dxa"/>
            <w:noWrap/>
            <w:hideMark/>
          </w:tcPr>
          <w:p w14:paraId="694EA0EA"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08803290"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392073F6"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601" w:type="dxa"/>
            <w:noWrap/>
            <w:hideMark/>
          </w:tcPr>
          <w:p w14:paraId="2D0D804E" w14:textId="77777777" w:rsidR="005D1BDD" w:rsidRPr="00E11015" w:rsidRDefault="005D1BDD" w:rsidP="008244E4">
            <w:pPr>
              <w:spacing w:after="0" w:line="480" w:lineRule="auto"/>
              <w:jc w:val="right"/>
              <w:rPr>
                <w:bCs/>
                <w:sz w:val="22"/>
                <w:szCs w:val="22"/>
              </w:rPr>
            </w:pPr>
            <w:r w:rsidRPr="00E11015">
              <w:rPr>
                <w:bCs/>
                <w:sz w:val="22"/>
                <w:szCs w:val="22"/>
              </w:rPr>
              <w:t>0.82</w:t>
            </w:r>
          </w:p>
        </w:tc>
        <w:tc>
          <w:tcPr>
            <w:tcW w:w="967" w:type="dxa"/>
            <w:noWrap/>
            <w:hideMark/>
          </w:tcPr>
          <w:p w14:paraId="7A00054D" w14:textId="77777777" w:rsidR="005D1BDD" w:rsidRPr="00E11015" w:rsidRDefault="005D1BDD" w:rsidP="008244E4">
            <w:pPr>
              <w:spacing w:after="0" w:line="480" w:lineRule="auto"/>
              <w:jc w:val="right"/>
              <w:rPr>
                <w:bCs/>
                <w:sz w:val="22"/>
                <w:szCs w:val="22"/>
              </w:rPr>
            </w:pPr>
            <w:r w:rsidRPr="00E11015">
              <w:rPr>
                <w:bCs/>
                <w:sz w:val="22"/>
                <w:szCs w:val="22"/>
              </w:rPr>
              <w:t>8.0E-07</w:t>
            </w:r>
          </w:p>
        </w:tc>
        <w:tc>
          <w:tcPr>
            <w:tcW w:w="970" w:type="dxa"/>
            <w:noWrap/>
            <w:hideMark/>
          </w:tcPr>
          <w:p w14:paraId="6DD85A6C" w14:textId="77777777" w:rsidR="005D1BDD" w:rsidRPr="00E11015" w:rsidRDefault="005D1BDD" w:rsidP="008244E4">
            <w:pPr>
              <w:spacing w:after="0" w:line="480" w:lineRule="auto"/>
              <w:jc w:val="right"/>
              <w:rPr>
                <w:bCs/>
                <w:sz w:val="22"/>
                <w:szCs w:val="22"/>
              </w:rPr>
            </w:pPr>
            <w:r w:rsidRPr="00E11015">
              <w:rPr>
                <w:bCs/>
                <w:sz w:val="22"/>
                <w:szCs w:val="22"/>
              </w:rPr>
              <w:t>4.6E+01</w:t>
            </w:r>
          </w:p>
        </w:tc>
        <w:tc>
          <w:tcPr>
            <w:tcW w:w="999" w:type="dxa"/>
            <w:noWrap/>
            <w:hideMark/>
          </w:tcPr>
          <w:p w14:paraId="2011E064"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68DA193E"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2075337"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47750B40" w14:textId="77777777" w:rsidTr="00216E2F">
        <w:trPr>
          <w:trHeight w:val="320"/>
        </w:trPr>
        <w:tc>
          <w:tcPr>
            <w:tcW w:w="550" w:type="dxa"/>
            <w:noWrap/>
            <w:hideMark/>
          </w:tcPr>
          <w:p w14:paraId="0D21F42D"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6AA1185E"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4130CCED"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083286D4" w14:textId="77777777" w:rsidR="005D1BDD" w:rsidRPr="00E11015" w:rsidRDefault="005D1BDD" w:rsidP="008244E4">
            <w:pPr>
              <w:spacing w:after="0" w:line="480" w:lineRule="auto"/>
              <w:jc w:val="right"/>
              <w:rPr>
                <w:bCs/>
                <w:sz w:val="22"/>
                <w:szCs w:val="22"/>
              </w:rPr>
            </w:pPr>
            <w:r w:rsidRPr="00E11015">
              <w:rPr>
                <w:bCs/>
                <w:sz w:val="22"/>
                <w:szCs w:val="22"/>
              </w:rPr>
              <w:t>-0.71</w:t>
            </w:r>
          </w:p>
        </w:tc>
        <w:tc>
          <w:tcPr>
            <w:tcW w:w="967" w:type="dxa"/>
            <w:noWrap/>
            <w:hideMark/>
          </w:tcPr>
          <w:p w14:paraId="156B279E" w14:textId="77777777" w:rsidR="005D1BDD" w:rsidRPr="00E11015" w:rsidRDefault="005D1BDD" w:rsidP="008244E4">
            <w:pPr>
              <w:spacing w:after="0" w:line="480" w:lineRule="auto"/>
              <w:jc w:val="right"/>
              <w:rPr>
                <w:bCs/>
                <w:sz w:val="22"/>
                <w:szCs w:val="22"/>
              </w:rPr>
            </w:pPr>
            <w:r w:rsidRPr="00E11015">
              <w:rPr>
                <w:bCs/>
                <w:sz w:val="22"/>
                <w:szCs w:val="22"/>
              </w:rPr>
              <w:t>8.8E-05</w:t>
            </w:r>
          </w:p>
        </w:tc>
        <w:tc>
          <w:tcPr>
            <w:tcW w:w="970" w:type="dxa"/>
            <w:noWrap/>
            <w:hideMark/>
          </w:tcPr>
          <w:p w14:paraId="4ADB9F81" w14:textId="77777777" w:rsidR="005D1BDD" w:rsidRPr="00E11015" w:rsidRDefault="005D1BDD" w:rsidP="008244E4">
            <w:pPr>
              <w:spacing w:after="0" w:line="480" w:lineRule="auto"/>
              <w:jc w:val="right"/>
              <w:rPr>
                <w:bCs/>
                <w:sz w:val="22"/>
                <w:szCs w:val="22"/>
              </w:rPr>
            </w:pPr>
            <w:r w:rsidRPr="00E11015">
              <w:rPr>
                <w:bCs/>
                <w:sz w:val="22"/>
                <w:szCs w:val="22"/>
              </w:rPr>
              <w:t>2.3E+01</w:t>
            </w:r>
          </w:p>
        </w:tc>
        <w:tc>
          <w:tcPr>
            <w:tcW w:w="999" w:type="dxa"/>
            <w:noWrap/>
            <w:hideMark/>
          </w:tcPr>
          <w:p w14:paraId="66830029"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AAA1F1A"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B780C19"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10F0CC0B" w14:textId="77777777" w:rsidTr="00216E2F">
        <w:trPr>
          <w:trHeight w:val="320"/>
        </w:trPr>
        <w:tc>
          <w:tcPr>
            <w:tcW w:w="550" w:type="dxa"/>
            <w:noWrap/>
            <w:hideMark/>
          </w:tcPr>
          <w:p w14:paraId="703D6CF0"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7F893975"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4E6E2A86"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73623B9B" w14:textId="77777777" w:rsidR="005D1BDD" w:rsidRPr="00E11015" w:rsidRDefault="005D1BDD" w:rsidP="008244E4">
            <w:pPr>
              <w:spacing w:after="0" w:line="480" w:lineRule="auto"/>
              <w:jc w:val="right"/>
              <w:rPr>
                <w:bCs/>
                <w:sz w:val="22"/>
                <w:szCs w:val="22"/>
              </w:rPr>
            </w:pPr>
            <w:r w:rsidRPr="00E11015">
              <w:rPr>
                <w:bCs/>
                <w:sz w:val="22"/>
                <w:szCs w:val="22"/>
              </w:rPr>
              <w:t>0.44</w:t>
            </w:r>
          </w:p>
        </w:tc>
        <w:tc>
          <w:tcPr>
            <w:tcW w:w="967" w:type="dxa"/>
            <w:noWrap/>
            <w:hideMark/>
          </w:tcPr>
          <w:p w14:paraId="1A959CDA" w14:textId="77777777" w:rsidR="005D1BDD" w:rsidRPr="00E11015" w:rsidRDefault="005D1BDD" w:rsidP="008244E4">
            <w:pPr>
              <w:spacing w:after="0" w:line="480" w:lineRule="auto"/>
              <w:jc w:val="right"/>
              <w:rPr>
                <w:bCs/>
                <w:sz w:val="22"/>
                <w:szCs w:val="22"/>
              </w:rPr>
            </w:pPr>
            <w:r w:rsidRPr="00E11015">
              <w:rPr>
                <w:bCs/>
                <w:sz w:val="22"/>
                <w:szCs w:val="22"/>
              </w:rPr>
              <w:t>3.2E-02</w:t>
            </w:r>
          </w:p>
        </w:tc>
        <w:tc>
          <w:tcPr>
            <w:tcW w:w="970" w:type="dxa"/>
            <w:noWrap/>
            <w:hideMark/>
          </w:tcPr>
          <w:p w14:paraId="78AF0E1D" w14:textId="77777777" w:rsidR="005D1BDD" w:rsidRPr="00E11015" w:rsidRDefault="005D1BDD" w:rsidP="008244E4">
            <w:pPr>
              <w:spacing w:after="0" w:line="480" w:lineRule="auto"/>
              <w:jc w:val="right"/>
              <w:rPr>
                <w:bCs/>
                <w:sz w:val="22"/>
                <w:szCs w:val="22"/>
              </w:rPr>
            </w:pPr>
            <w:r w:rsidRPr="00E11015">
              <w:rPr>
                <w:bCs/>
                <w:sz w:val="22"/>
                <w:szCs w:val="22"/>
              </w:rPr>
              <w:t>5.3E+00</w:t>
            </w:r>
          </w:p>
        </w:tc>
        <w:tc>
          <w:tcPr>
            <w:tcW w:w="999" w:type="dxa"/>
            <w:noWrap/>
            <w:hideMark/>
          </w:tcPr>
          <w:p w14:paraId="6EBD7434"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51FF0E3"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5693A5C"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1D3EC0EF" w14:textId="77777777" w:rsidTr="00216E2F">
        <w:trPr>
          <w:trHeight w:val="320"/>
        </w:trPr>
        <w:tc>
          <w:tcPr>
            <w:tcW w:w="550" w:type="dxa"/>
            <w:noWrap/>
            <w:hideMark/>
          </w:tcPr>
          <w:p w14:paraId="00D075B3"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5840143D"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2D555B8D" w14:textId="77777777" w:rsidR="005D1BDD" w:rsidRPr="00E11015" w:rsidRDefault="005D1BDD" w:rsidP="008244E4">
            <w:pPr>
              <w:spacing w:after="0" w:line="480" w:lineRule="auto"/>
              <w:rPr>
                <w:bCs/>
                <w:sz w:val="22"/>
                <w:szCs w:val="22"/>
              </w:rPr>
            </w:pPr>
            <w:r w:rsidRPr="00E11015">
              <w:rPr>
                <w:bCs/>
                <w:sz w:val="22"/>
                <w:szCs w:val="22"/>
              </w:rPr>
              <w:t>Inflow Avrg</w:t>
            </w:r>
          </w:p>
        </w:tc>
        <w:tc>
          <w:tcPr>
            <w:tcW w:w="601" w:type="dxa"/>
            <w:noWrap/>
            <w:hideMark/>
          </w:tcPr>
          <w:p w14:paraId="3EA60B09" w14:textId="77777777" w:rsidR="005D1BDD" w:rsidRPr="00E11015" w:rsidRDefault="005D1BDD" w:rsidP="008244E4">
            <w:pPr>
              <w:spacing w:after="0" w:line="480" w:lineRule="auto"/>
              <w:jc w:val="right"/>
              <w:rPr>
                <w:bCs/>
                <w:sz w:val="22"/>
                <w:szCs w:val="22"/>
              </w:rPr>
            </w:pPr>
            <w:r w:rsidRPr="00E11015">
              <w:rPr>
                <w:bCs/>
                <w:sz w:val="22"/>
                <w:szCs w:val="22"/>
              </w:rPr>
              <w:t>0.59</w:t>
            </w:r>
          </w:p>
        </w:tc>
        <w:tc>
          <w:tcPr>
            <w:tcW w:w="967" w:type="dxa"/>
            <w:noWrap/>
            <w:hideMark/>
          </w:tcPr>
          <w:p w14:paraId="030237CF" w14:textId="77777777" w:rsidR="005D1BDD" w:rsidRPr="00E11015" w:rsidRDefault="005D1BDD" w:rsidP="008244E4">
            <w:pPr>
              <w:spacing w:after="0" w:line="480" w:lineRule="auto"/>
              <w:jc w:val="right"/>
              <w:rPr>
                <w:bCs/>
                <w:sz w:val="22"/>
                <w:szCs w:val="22"/>
              </w:rPr>
            </w:pPr>
            <w:r w:rsidRPr="00E11015">
              <w:rPr>
                <w:bCs/>
                <w:sz w:val="22"/>
                <w:szCs w:val="22"/>
              </w:rPr>
              <w:t>2.5E-03</w:t>
            </w:r>
          </w:p>
        </w:tc>
        <w:tc>
          <w:tcPr>
            <w:tcW w:w="970" w:type="dxa"/>
            <w:noWrap/>
            <w:hideMark/>
          </w:tcPr>
          <w:p w14:paraId="0723A405" w14:textId="77777777" w:rsidR="005D1BDD" w:rsidRPr="00E11015" w:rsidRDefault="005D1BDD" w:rsidP="008244E4">
            <w:pPr>
              <w:spacing w:after="0" w:line="480" w:lineRule="auto"/>
              <w:jc w:val="right"/>
              <w:rPr>
                <w:bCs/>
                <w:sz w:val="22"/>
                <w:szCs w:val="22"/>
              </w:rPr>
            </w:pPr>
            <w:r w:rsidRPr="00E11015">
              <w:rPr>
                <w:bCs/>
                <w:sz w:val="22"/>
                <w:szCs w:val="22"/>
              </w:rPr>
              <w:t>1.2E+01</w:t>
            </w:r>
          </w:p>
        </w:tc>
        <w:tc>
          <w:tcPr>
            <w:tcW w:w="999" w:type="dxa"/>
            <w:noWrap/>
            <w:hideMark/>
          </w:tcPr>
          <w:p w14:paraId="7D58008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419FC8D"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63FA87F5"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740EC25C" w14:textId="77777777" w:rsidTr="00216E2F">
        <w:trPr>
          <w:trHeight w:val="320"/>
        </w:trPr>
        <w:tc>
          <w:tcPr>
            <w:tcW w:w="550" w:type="dxa"/>
            <w:noWrap/>
            <w:hideMark/>
          </w:tcPr>
          <w:p w14:paraId="0B7C5F21"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3D5A2159"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45BE1B30"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2925E1B2" w14:textId="77777777" w:rsidR="005D1BDD" w:rsidRPr="00E11015" w:rsidRDefault="005D1BDD" w:rsidP="008244E4">
            <w:pPr>
              <w:spacing w:after="0" w:line="480" w:lineRule="auto"/>
              <w:jc w:val="right"/>
              <w:rPr>
                <w:bCs/>
                <w:sz w:val="22"/>
                <w:szCs w:val="22"/>
              </w:rPr>
            </w:pPr>
            <w:r w:rsidRPr="00E11015">
              <w:rPr>
                <w:bCs/>
                <w:sz w:val="22"/>
                <w:szCs w:val="22"/>
              </w:rPr>
              <w:t>-0.82</w:t>
            </w:r>
          </w:p>
        </w:tc>
        <w:tc>
          <w:tcPr>
            <w:tcW w:w="967" w:type="dxa"/>
            <w:noWrap/>
            <w:hideMark/>
          </w:tcPr>
          <w:p w14:paraId="2D503AAA" w14:textId="77777777" w:rsidR="005D1BDD" w:rsidRPr="00E11015" w:rsidRDefault="005D1BDD" w:rsidP="008244E4">
            <w:pPr>
              <w:spacing w:after="0" w:line="480" w:lineRule="auto"/>
              <w:jc w:val="right"/>
              <w:rPr>
                <w:bCs/>
                <w:sz w:val="22"/>
                <w:szCs w:val="22"/>
              </w:rPr>
            </w:pPr>
            <w:r w:rsidRPr="00E11015">
              <w:rPr>
                <w:bCs/>
                <w:sz w:val="22"/>
                <w:szCs w:val="22"/>
              </w:rPr>
              <w:t>1.1E-06</w:t>
            </w:r>
          </w:p>
        </w:tc>
        <w:tc>
          <w:tcPr>
            <w:tcW w:w="970" w:type="dxa"/>
            <w:noWrap/>
            <w:hideMark/>
          </w:tcPr>
          <w:p w14:paraId="79E74CCB" w14:textId="77777777" w:rsidR="005D1BDD" w:rsidRPr="00E11015" w:rsidRDefault="005D1BDD" w:rsidP="008244E4">
            <w:pPr>
              <w:spacing w:after="0" w:line="480" w:lineRule="auto"/>
              <w:jc w:val="right"/>
              <w:rPr>
                <w:bCs/>
                <w:sz w:val="22"/>
                <w:szCs w:val="22"/>
              </w:rPr>
            </w:pPr>
            <w:r w:rsidRPr="00E11015">
              <w:rPr>
                <w:bCs/>
                <w:sz w:val="22"/>
                <w:szCs w:val="22"/>
              </w:rPr>
              <w:t>4.4E+01</w:t>
            </w:r>
          </w:p>
        </w:tc>
        <w:tc>
          <w:tcPr>
            <w:tcW w:w="999" w:type="dxa"/>
            <w:noWrap/>
            <w:hideMark/>
          </w:tcPr>
          <w:p w14:paraId="3979FB10"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7A15D45"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483EC58" w14:textId="77777777" w:rsidR="005D1BDD" w:rsidRPr="00E11015" w:rsidRDefault="005D1BDD" w:rsidP="008244E4">
            <w:pPr>
              <w:spacing w:after="0" w:line="480" w:lineRule="auto"/>
              <w:rPr>
                <w:bCs/>
                <w:sz w:val="22"/>
                <w:szCs w:val="22"/>
              </w:rPr>
            </w:pPr>
            <w:r w:rsidRPr="00E11015">
              <w:rPr>
                <w:bCs/>
                <w:sz w:val="22"/>
                <w:szCs w:val="22"/>
              </w:rPr>
              <w:t>Negative</w:t>
            </w:r>
          </w:p>
        </w:tc>
      </w:tr>
    </w:tbl>
    <w:p w14:paraId="6F6CBD6A" w14:textId="77777777" w:rsidR="00BE258E" w:rsidRPr="00E11015" w:rsidRDefault="00BE258E"/>
    <w:p w14:paraId="00B4C990" w14:textId="77777777" w:rsidR="00BE258E" w:rsidRPr="00E11015" w:rsidRDefault="00BE258E"/>
    <w:p w14:paraId="0C1AC091" w14:textId="77777777" w:rsidR="00BE258E" w:rsidRPr="00E11015" w:rsidRDefault="00BE258E"/>
    <w:p w14:paraId="133D94B1" w14:textId="77777777" w:rsidR="00BE258E" w:rsidRPr="00E11015" w:rsidRDefault="00BE258E"/>
    <w:p w14:paraId="4B746AD3" w14:textId="77777777" w:rsidR="00BE258E" w:rsidRPr="00E11015" w:rsidRDefault="00BE258E"/>
    <w:p w14:paraId="589E5E04" w14:textId="4ECE4495" w:rsidR="00BE258E" w:rsidRPr="00E11015" w:rsidRDefault="00EE0E9E">
      <w:r>
        <w:lastRenderedPageBreak/>
        <w:t xml:space="preserve">Table 9 </w:t>
      </w:r>
      <w:r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28339862" w14:textId="77777777" w:rsidTr="00216E2F">
        <w:trPr>
          <w:trHeight w:val="320"/>
        </w:trPr>
        <w:tc>
          <w:tcPr>
            <w:tcW w:w="550" w:type="dxa"/>
            <w:noWrap/>
            <w:hideMark/>
          </w:tcPr>
          <w:p w14:paraId="75432DD1" w14:textId="77777777" w:rsidR="005D1BDD" w:rsidRPr="00E11015" w:rsidRDefault="005D1BDD" w:rsidP="008244E4">
            <w:pPr>
              <w:spacing w:after="0" w:line="480" w:lineRule="auto"/>
              <w:jc w:val="right"/>
              <w:rPr>
                <w:b/>
                <w:sz w:val="22"/>
                <w:szCs w:val="22"/>
              </w:rPr>
            </w:pPr>
            <w:r w:rsidRPr="00E11015">
              <w:rPr>
                <w:sz w:val="22"/>
                <w:szCs w:val="22"/>
              </w:rPr>
              <w:t>97</w:t>
            </w:r>
          </w:p>
        </w:tc>
        <w:tc>
          <w:tcPr>
            <w:tcW w:w="986" w:type="dxa"/>
            <w:noWrap/>
            <w:hideMark/>
          </w:tcPr>
          <w:p w14:paraId="2D41A86F"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4AE76764"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2A764298" w14:textId="77777777" w:rsidR="005D1BDD" w:rsidRPr="00E11015" w:rsidRDefault="005D1BDD" w:rsidP="008244E4">
            <w:pPr>
              <w:spacing w:after="0" w:line="480" w:lineRule="auto"/>
              <w:jc w:val="right"/>
              <w:rPr>
                <w:bCs/>
                <w:sz w:val="22"/>
                <w:szCs w:val="22"/>
              </w:rPr>
            </w:pPr>
            <w:r w:rsidRPr="00E11015">
              <w:rPr>
                <w:bCs/>
                <w:sz w:val="22"/>
                <w:szCs w:val="22"/>
              </w:rPr>
              <w:t>-0.82</w:t>
            </w:r>
          </w:p>
        </w:tc>
        <w:tc>
          <w:tcPr>
            <w:tcW w:w="967" w:type="dxa"/>
            <w:noWrap/>
            <w:hideMark/>
          </w:tcPr>
          <w:p w14:paraId="15E57DD7" w14:textId="77777777" w:rsidR="005D1BDD" w:rsidRPr="00E11015" w:rsidRDefault="005D1BDD" w:rsidP="008244E4">
            <w:pPr>
              <w:spacing w:after="0" w:line="480" w:lineRule="auto"/>
              <w:jc w:val="right"/>
              <w:rPr>
                <w:bCs/>
                <w:sz w:val="22"/>
                <w:szCs w:val="22"/>
              </w:rPr>
            </w:pPr>
            <w:r w:rsidRPr="00E11015">
              <w:rPr>
                <w:bCs/>
                <w:sz w:val="22"/>
                <w:szCs w:val="22"/>
              </w:rPr>
              <w:t>1.1E-06</w:t>
            </w:r>
          </w:p>
        </w:tc>
        <w:tc>
          <w:tcPr>
            <w:tcW w:w="970" w:type="dxa"/>
            <w:noWrap/>
            <w:hideMark/>
          </w:tcPr>
          <w:p w14:paraId="2019528F" w14:textId="77777777" w:rsidR="005D1BDD" w:rsidRPr="00E11015" w:rsidRDefault="005D1BDD" w:rsidP="008244E4">
            <w:pPr>
              <w:spacing w:after="0" w:line="480" w:lineRule="auto"/>
              <w:jc w:val="right"/>
              <w:rPr>
                <w:bCs/>
                <w:sz w:val="22"/>
                <w:szCs w:val="22"/>
              </w:rPr>
            </w:pPr>
            <w:r w:rsidRPr="00E11015">
              <w:rPr>
                <w:bCs/>
                <w:sz w:val="22"/>
                <w:szCs w:val="22"/>
              </w:rPr>
              <w:t>4.4E+01</w:t>
            </w:r>
          </w:p>
        </w:tc>
        <w:tc>
          <w:tcPr>
            <w:tcW w:w="999" w:type="dxa"/>
            <w:noWrap/>
            <w:hideMark/>
          </w:tcPr>
          <w:p w14:paraId="06810D4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1FE7CBD1"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A82D50A"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7E706FAB" w14:textId="77777777" w:rsidTr="00216E2F">
        <w:trPr>
          <w:trHeight w:val="320"/>
        </w:trPr>
        <w:tc>
          <w:tcPr>
            <w:tcW w:w="550" w:type="dxa"/>
            <w:noWrap/>
            <w:hideMark/>
          </w:tcPr>
          <w:p w14:paraId="5E69A078"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153E16A1"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1841" w:type="dxa"/>
            <w:noWrap/>
            <w:hideMark/>
          </w:tcPr>
          <w:p w14:paraId="09F6DBB5" w14:textId="77777777" w:rsidR="005D1BDD" w:rsidRPr="00E11015" w:rsidRDefault="005D1BDD" w:rsidP="008244E4">
            <w:pPr>
              <w:spacing w:after="0" w:line="480" w:lineRule="auto"/>
              <w:rPr>
                <w:bCs/>
                <w:sz w:val="22"/>
                <w:szCs w:val="22"/>
              </w:rPr>
            </w:pPr>
            <w:r w:rsidRPr="00E11015">
              <w:rPr>
                <w:bCs/>
                <w:sz w:val="22"/>
                <w:szCs w:val="22"/>
              </w:rPr>
              <w:t>pct</w:t>
            </w:r>
          </w:p>
        </w:tc>
        <w:tc>
          <w:tcPr>
            <w:tcW w:w="601" w:type="dxa"/>
            <w:noWrap/>
            <w:hideMark/>
          </w:tcPr>
          <w:p w14:paraId="5E577197" w14:textId="77777777" w:rsidR="005D1BDD" w:rsidRPr="00E11015" w:rsidRDefault="005D1BDD" w:rsidP="008244E4">
            <w:pPr>
              <w:spacing w:after="0" w:line="480" w:lineRule="auto"/>
              <w:jc w:val="right"/>
              <w:rPr>
                <w:bCs/>
                <w:sz w:val="22"/>
                <w:szCs w:val="22"/>
              </w:rPr>
            </w:pPr>
            <w:r w:rsidRPr="00E11015">
              <w:rPr>
                <w:bCs/>
                <w:sz w:val="22"/>
                <w:szCs w:val="22"/>
              </w:rPr>
              <w:t>-0.91</w:t>
            </w:r>
          </w:p>
        </w:tc>
        <w:tc>
          <w:tcPr>
            <w:tcW w:w="967" w:type="dxa"/>
            <w:noWrap/>
            <w:hideMark/>
          </w:tcPr>
          <w:p w14:paraId="5BAD8898" w14:textId="77777777" w:rsidR="005D1BDD" w:rsidRPr="00E11015" w:rsidRDefault="005D1BDD" w:rsidP="008244E4">
            <w:pPr>
              <w:spacing w:after="0" w:line="480" w:lineRule="auto"/>
              <w:jc w:val="right"/>
              <w:rPr>
                <w:bCs/>
                <w:sz w:val="22"/>
                <w:szCs w:val="22"/>
              </w:rPr>
            </w:pPr>
            <w:r w:rsidRPr="00E11015">
              <w:rPr>
                <w:bCs/>
                <w:sz w:val="22"/>
                <w:szCs w:val="22"/>
              </w:rPr>
              <w:t>7.4E-10</w:t>
            </w:r>
          </w:p>
        </w:tc>
        <w:tc>
          <w:tcPr>
            <w:tcW w:w="970" w:type="dxa"/>
            <w:noWrap/>
            <w:hideMark/>
          </w:tcPr>
          <w:p w14:paraId="2B5E07C9" w14:textId="77777777" w:rsidR="005D1BDD" w:rsidRPr="00E11015" w:rsidRDefault="005D1BDD" w:rsidP="008244E4">
            <w:pPr>
              <w:spacing w:after="0" w:line="480" w:lineRule="auto"/>
              <w:jc w:val="right"/>
              <w:rPr>
                <w:bCs/>
                <w:sz w:val="22"/>
                <w:szCs w:val="22"/>
              </w:rPr>
            </w:pPr>
            <w:r w:rsidRPr="00E11015">
              <w:rPr>
                <w:bCs/>
                <w:sz w:val="22"/>
                <w:szCs w:val="22"/>
              </w:rPr>
              <w:t>1.1E+02</w:t>
            </w:r>
          </w:p>
        </w:tc>
        <w:tc>
          <w:tcPr>
            <w:tcW w:w="999" w:type="dxa"/>
            <w:noWrap/>
            <w:hideMark/>
          </w:tcPr>
          <w:p w14:paraId="515D7852"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09DDB483"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962CD73"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0A8411E8" w14:textId="77777777" w:rsidTr="00216E2F">
        <w:trPr>
          <w:trHeight w:val="320"/>
        </w:trPr>
        <w:tc>
          <w:tcPr>
            <w:tcW w:w="550" w:type="dxa"/>
            <w:noWrap/>
            <w:hideMark/>
          </w:tcPr>
          <w:p w14:paraId="3A78EA7C"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4BC85829"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5FEAF0D0"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5325462F" w14:textId="77777777" w:rsidR="005D1BDD" w:rsidRPr="00E11015" w:rsidRDefault="005D1BDD" w:rsidP="008244E4">
            <w:pPr>
              <w:spacing w:after="0" w:line="480" w:lineRule="auto"/>
              <w:jc w:val="right"/>
              <w:rPr>
                <w:bCs/>
                <w:sz w:val="22"/>
                <w:szCs w:val="22"/>
              </w:rPr>
            </w:pPr>
            <w:r w:rsidRPr="00E11015">
              <w:rPr>
                <w:bCs/>
                <w:sz w:val="22"/>
                <w:szCs w:val="22"/>
              </w:rPr>
              <w:t>0.79</w:t>
            </w:r>
          </w:p>
        </w:tc>
        <w:tc>
          <w:tcPr>
            <w:tcW w:w="967" w:type="dxa"/>
            <w:noWrap/>
            <w:hideMark/>
          </w:tcPr>
          <w:p w14:paraId="5802651F" w14:textId="77777777" w:rsidR="005D1BDD" w:rsidRPr="00E11015" w:rsidRDefault="005D1BDD" w:rsidP="008244E4">
            <w:pPr>
              <w:spacing w:after="0" w:line="480" w:lineRule="auto"/>
              <w:jc w:val="right"/>
              <w:rPr>
                <w:bCs/>
                <w:sz w:val="22"/>
                <w:szCs w:val="22"/>
              </w:rPr>
            </w:pPr>
            <w:r w:rsidRPr="00E11015">
              <w:rPr>
                <w:bCs/>
                <w:sz w:val="22"/>
                <w:szCs w:val="22"/>
              </w:rPr>
              <w:t>4.3E-06</w:t>
            </w:r>
          </w:p>
        </w:tc>
        <w:tc>
          <w:tcPr>
            <w:tcW w:w="970" w:type="dxa"/>
            <w:noWrap/>
            <w:hideMark/>
          </w:tcPr>
          <w:p w14:paraId="6EEE2D40" w14:textId="77777777" w:rsidR="005D1BDD" w:rsidRPr="00E11015" w:rsidRDefault="005D1BDD" w:rsidP="008244E4">
            <w:pPr>
              <w:spacing w:after="0" w:line="480" w:lineRule="auto"/>
              <w:jc w:val="right"/>
              <w:rPr>
                <w:bCs/>
                <w:sz w:val="22"/>
                <w:szCs w:val="22"/>
              </w:rPr>
            </w:pPr>
            <w:r w:rsidRPr="00E11015">
              <w:rPr>
                <w:bCs/>
                <w:sz w:val="22"/>
                <w:szCs w:val="22"/>
              </w:rPr>
              <w:t>3.7E+01</w:t>
            </w:r>
          </w:p>
        </w:tc>
        <w:tc>
          <w:tcPr>
            <w:tcW w:w="999" w:type="dxa"/>
            <w:noWrap/>
            <w:hideMark/>
          </w:tcPr>
          <w:p w14:paraId="424AEC08"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4F4DCB71"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6829466"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7EF99630" w14:textId="77777777" w:rsidTr="00216E2F">
        <w:trPr>
          <w:trHeight w:val="320"/>
        </w:trPr>
        <w:tc>
          <w:tcPr>
            <w:tcW w:w="550" w:type="dxa"/>
            <w:noWrap/>
            <w:hideMark/>
          </w:tcPr>
          <w:p w14:paraId="07AFA6B5"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789B34C8"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7544E459" w14:textId="77777777" w:rsidR="005D1BDD" w:rsidRPr="00E11015" w:rsidRDefault="005D1BDD" w:rsidP="008244E4">
            <w:pPr>
              <w:spacing w:after="0" w:line="480" w:lineRule="auto"/>
              <w:rPr>
                <w:bCs/>
                <w:sz w:val="22"/>
                <w:szCs w:val="22"/>
              </w:rPr>
            </w:pPr>
            <w:r w:rsidRPr="00E11015">
              <w:rPr>
                <w:bCs/>
                <w:sz w:val="22"/>
                <w:szCs w:val="22"/>
              </w:rPr>
              <w:t>RB Index Data</w:t>
            </w:r>
          </w:p>
        </w:tc>
        <w:tc>
          <w:tcPr>
            <w:tcW w:w="601" w:type="dxa"/>
            <w:noWrap/>
            <w:hideMark/>
          </w:tcPr>
          <w:p w14:paraId="6EF928BC" w14:textId="77777777" w:rsidR="005D1BDD" w:rsidRPr="00E11015" w:rsidRDefault="005D1BDD" w:rsidP="008244E4">
            <w:pPr>
              <w:spacing w:after="0" w:line="480" w:lineRule="auto"/>
              <w:jc w:val="right"/>
              <w:rPr>
                <w:bCs/>
                <w:sz w:val="22"/>
                <w:szCs w:val="22"/>
              </w:rPr>
            </w:pPr>
            <w:r w:rsidRPr="00E11015">
              <w:rPr>
                <w:bCs/>
                <w:sz w:val="22"/>
                <w:szCs w:val="22"/>
              </w:rPr>
              <w:t>-0.52</w:t>
            </w:r>
          </w:p>
        </w:tc>
        <w:tc>
          <w:tcPr>
            <w:tcW w:w="967" w:type="dxa"/>
            <w:noWrap/>
            <w:hideMark/>
          </w:tcPr>
          <w:p w14:paraId="679C9E9E" w14:textId="77777777" w:rsidR="005D1BDD" w:rsidRPr="00E11015" w:rsidRDefault="005D1BDD" w:rsidP="008244E4">
            <w:pPr>
              <w:spacing w:after="0" w:line="480" w:lineRule="auto"/>
              <w:jc w:val="right"/>
              <w:rPr>
                <w:bCs/>
                <w:sz w:val="22"/>
                <w:szCs w:val="22"/>
              </w:rPr>
            </w:pPr>
            <w:r w:rsidRPr="00E11015">
              <w:rPr>
                <w:bCs/>
                <w:sz w:val="22"/>
                <w:szCs w:val="22"/>
              </w:rPr>
              <w:t>9.4E-03</w:t>
            </w:r>
          </w:p>
        </w:tc>
        <w:tc>
          <w:tcPr>
            <w:tcW w:w="970" w:type="dxa"/>
            <w:noWrap/>
            <w:hideMark/>
          </w:tcPr>
          <w:p w14:paraId="7E7E0A02" w14:textId="77777777" w:rsidR="005D1BDD" w:rsidRPr="00E11015" w:rsidRDefault="005D1BDD" w:rsidP="008244E4">
            <w:pPr>
              <w:spacing w:after="0" w:line="480" w:lineRule="auto"/>
              <w:jc w:val="right"/>
              <w:rPr>
                <w:bCs/>
                <w:sz w:val="22"/>
                <w:szCs w:val="22"/>
              </w:rPr>
            </w:pPr>
            <w:r w:rsidRPr="00E11015">
              <w:rPr>
                <w:bCs/>
                <w:sz w:val="22"/>
                <w:szCs w:val="22"/>
              </w:rPr>
              <w:t>8.1E+00</w:t>
            </w:r>
          </w:p>
        </w:tc>
        <w:tc>
          <w:tcPr>
            <w:tcW w:w="999" w:type="dxa"/>
            <w:noWrap/>
            <w:hideMark/>
          </w:tcPr>
          <w:p w14:paraId="4452DD2C"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9FBB0C9"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7B9D3A8"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331C6A5D" w14:textId="77777777" w:rsidTr="00216E2F">
        <w:trPr>
          <w:trHeight w:val="320"/>
        </w:trPr>
        <w:tc>
          <w:tcPr>
            <w:tcW w:w="550" w:type="dxa"/>
            <w:noWrap/>
            <w:hideMark/>
          </w:tcPr>
          <w:p w14:paraId="4803BE8D"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52B1FE83" w14:textId="77777777" w:rsidR="005D1BDD" w:rsidRPr="00E11015" w:rsidRDefault="005D1BDD" w:rsidP="008244E4">
            <w:pPr>
              <w:spacing w:after="0" w:line="480" w:lineRule="auto"/>
              <w:rPr>
                <w:bCs/>
                <w:sz w:val="22"/>
                <w:szCs w:val="22"/>
              </w:rPr>
            </w:pPr>
            <w:r w:rsidRPr="00E11015">
              <w:rPr>
                <w:bCs/>
                <w:sz w:val="22"/>
                <w:szCs w:val="22"/>
              </w:rPr>
              <w:t>Revenue Data</w:t>
            </w:r>
          </w:p>
        </w:tc>
        <w:tc>
          <w:tcPr>
            <w:tcW w:w="1841" w:type="dxa"/>
            <w:noWrap/>
            <w:hideMark/>
          </w:tcPr>
          <w:p w14:paraId="117DD8E2"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23F62228" w14:textId="77777777" w:rsidR="005D1BDD" w:rsidRPr="00E11015" w:rsidRDefault="005D1BDD" w:rsidP="008244E4">
            <w:pPr>
              <w:spacing w:after="0" w:line="480" w:lineRule="auto"/>
              <w:jc w:val="right"/>
              <w:rPr>
                <w:bCs/>
                <w:sz w:val="22"/>
                <w:szCs w:val="22"/>
              </w:rPr>
            </w:pPr>
            <w:r w:rsidRPr="00E11015">
              <w:rPr>
                <w:bCs/>
                <w:sz w:val="22"/>
                <w:szCs w:val="22"/>
              </w:rPr>
              <w:t>0.62</w:t>
            </w:r>
          </w:p>
        </w:tc>
        <w:tc>
          <w:tcPr>
            <w:tcW w:w="967" w:type="dxa"/>
            <w:noWrap/>
            <w:hideMark/>
          </w:tcPr>
          <w:p w14:paraId="34891A05" w14:textId="77777777" w:rsidR="005D1BDD" w:rsidRPr="00E11015" w:rsidRDefault="005D1BDD" w:rsidP="008244E4">
            <w:pPr>
              <w:spacing w:after="0" w:line="480" w:lineRule="auto"/>
              <w:jc w:val="right"/>
              <w:rPr>
                <w:bCs/>
                <w:sz w:val="22"/>
                <w:szCs w:val="22"/>
              </w:rPr>
            </w:pPr>
            <w:r w:rsidRPr="00E11015">
              <w:rPr>
                <w:bCs/>
                <w:sz w:val="22"/>
                <w:szCs w:val="22"/>
              </w:rPr>
              <w:t>1.2E-03</w:t>
            </w:r>
          </w:p>
        </w:tc>
        <w:tc>
          <w:tcPr>
            <w:tcW w:w="970" w:type="dxa"/>
            <w:noWrap/>
            <w:hideMark/>
          </w:tcPr>
          <w:p w14:paraId="0AB80238" w14:textId="77777777" w:rsidR="005D1BDD" w:rsidRPr="00E11015" w:rsidRDefault="005D1BDD" w:rsidP="008244E4">
            <w:pPr>
              <w:spacing w:after="0" w:line="480" w:lineRule="auto"/>
              <w:jc w:val="right"/>
              <w:rPr>
                <w:bCs/>
                <w:sz w:val="22"/>
                <w:szCs w:val="22"/>
              </w:rPr>
            </w:pPr>
            <w:r w:rsidRPr="00E11015">
              <w:rPr>
                <w:bCs/>
                <w:sz w:val="22"/>
                <w:szCs w:val="22"/>
              </w:rPr>
              <w:t>1.4E+01</w:t>
            </w:r>
          </w:p>
        </w:tc>
        <w:tc>
          <w:tcPr>
            <w:tcW w:w="999" w:type="dxa"/>
            <w:noWrap/>
            <w:hideMark/>
          </w:tcPr>
          <w:p w14:paraId="5039CDFF"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4A09D8E"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30C93C56"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08B1E6EF" w14:textId="77777777" w:rsidTr="00216E2F">
        <w:trPr>
          <w:trHeight w:val="320"/>
        </w:trPr>
        <w:tc>
          <w:tcPr>
            <w:tcW w:w="550" w:type="dxa"/>
            <w:noWrap/>
            <w:hideMark/>
          </w:tcPr>
          <w:p w14:paraId="64293153"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1B561831"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50EADDE0" w14:textId="77777777" w:rsidR="005D1BDD" w:rsidRPr="00E11015" w:rsidRDefault="005D1BDD" w:rsidP="008244E4">
            <w:pPr>
              <w:spacing w:after="0" w:line="480" w:lineRule="auto"/>
              <w:rPr>
                <w:bCs/>
                <w:sz w:val="22"/>
                <w:szCs w:val="22"/>
              </w:rPr>
            </w:pPr>
            <w:r w:rsidRPr="00E11015">
              <w:rPr>
                <w:bCs/>
                <w:sz w:val="22"/>
                <w:szCs w:val="22"/>
              </w:rPr>
              <w:t>Total Demand (MW)</w:t>
            </w:r>
          </w:p>
        </w:tc>
        <w:tc>
          <w:tcPr>
            <w:tcW w:w="601" w:type="dxa"/>
            <w:noWrap/>
            <w:hideMark/>
          </w:tcPr>
          <w:p w14:paraId="5D4EBE8D" w14:textId="77777777" w:rsidR="005D1BDD" w:rsidRPr="00E11015" w:rsidRDefault="005D1BDD" w:rsidP="008244E4">
            <w:pPr>
              <w:spacing w:after="0" w:line="480" w:lineRule="auto"/>
              <w:jc w:val="right"/>
              <w:rPr>
                <w:bCs/>
                <w:sz w:val="22"/>
                <w:szCs w:val="22"/>
              </w:rPr>
            </w:pPr>
            <w:r w:rsidRPr="00E11015">
              <w:rPr>
                <w:bCs/>
                <w:sz w:val="22"/>
                <w:szCs w:val="22"/>
              </w:rPr>
              <w:t>-0.64</w:t>
            </w:r>
          </w:p>
        </w:tc>
        <w:tc>
          <w:tcPr>
            <w:tcW w:w="967" w:type="dxa"/>
            <w:noWrap/>
            <w:hideMark/>
          </w:tcPr>
          <w:p w14:paraId="30F121CE" w14:textId="77777777" w:rsidR="005D1BDD" w:rsidRPr="00E11015" w:rsidRDefault="005D1BDD" w:rsidP="008244E4">
            <w:pPr>
              <w:spacing w:after="0" w:line="480" w:lineRule="auto"/>
              <w:jc w:val="right"/>
              <w:rPr>
                <w:bCs/>
                <w:sz w:val="22"/>
                <w:szCs w:val="22"/>
              </w:rPr>
            </w:pPr>
            <w:r w:rsidRPr="00E11015">
              <w:rPr>
                <w:bCs/>
                <w:sz w:val="22"/>
                <w:szCs w:val="22"/>
              </w:rPr>
              <w:t>7.5E-04</w:t>
            </w:r>
          </w:p>
        </w:tc>
        <w:tc>
          <w:tcPr>
            <w:tcW w:w="970" w:type="dxa"/>
            <w:noWrap/>
            <w:hideMark/>
          </w:tcPr>
          <w:p w14:paraId="2DAABBF8" w14:textId="77777777" w:rsidR="005D1BDD" w:rsidRPr="00E11015" w:rsidRDefault="005D1BDD" w:rsidP="008244E4">
            <w:pPr>
              <w:spacing w:after="0" w:line="480" w:lineRule="auto"/>
              <w:jc w:val="right"/>
              <w:rPr>
                <w:bCs/>
                <w:sz w:val="22"/>
                <w:szCs w:val="22"/>
              </w:rPr>
            </w:pPr>
            <w:r w:rsidRPr="00E11015">
              <w:rPr>
                <w:bCs/>
                <w:sz w:val="22"/>
                <w:szCs w:val="22"/>
              </w:rPr>
              <w:t>1.5E+01</w:t>
            </w:r>
          </w:p>
        </w:tc>
        <w:tc>
          <w:tcPr>
            <w:tcW w:w="999" w:type="dxa"/>
            <w:noWrap/>
            <w:hideMark/>
          </w:tcPr>
          <w:p w14:paraId="09F9F4A9"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52BA985"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7134104"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7E59821C" w14:textId="77777777" w:rsidTr="00216E2F">
        <w:trPr>
          <w:trHeight w:val="320"/>
        </w:trPr>
        <w:tc>
          <w:tcPr>
            <w:tcW w:w="550" w:type="dxa"/>
            <w:noWrap/>
            <w:hideMark/>
          </w:tcPr>
          <w:p w14:paraId="2BF5264F"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76CB631D"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73A63523" w14:textId="77777777" w:rsidR="005D1BDD" w:rsidRPr="00E11015" w:rsidRDefault="005D1BDD" w:rsidP="008244E4">
            <w:pPr>
              <w:spacing w:after="0" w:line="480" w:lineRule="auto"/>
              <w:rPr>
                <w:bCs/>
                <w:sz w:val="22"/>
                <w:szCs w:val="22"/>
              </w:rPr>
            </w:pPr>
            <w:r w:rsidRPr="00E11015">
              <w:rPr>
                <w:bCs/>
                <w:sz w:val="22"/>
                <w:szCs w:val="22"/>
              </w:rPr>
              <w:t>Hydro PCT</w:t>
            </w:r>
          </w:p>
        </w:tc>
        <w:tc>
          <w:tcPr>
            <w:tcW w:w="601" w:type="dxa"/>
            <w:noWrap/>
            <w:hideMark/>
          </w:tcPr>
          <w:p w14:paraId="4A51653E" w14:textId="77777777" w:rsidR="005D1BDD" w:rsidRPr="00E11015" w:rsidRDefault="005D1BDD" w:rsidP="008244E4">
            <w:pPr>
              <w:spacing w:after="0" w:line="480" w:lineRule="auto"/>
              <w:jc w:val="right"/>
              <w:rPr>
                <w:bCs/>
                <w:sz w:val="22"/>
                <w:szCs w:val="22"/>
              </w:rPr>
            </w:pPr>
            <w:r w:rsidRPr="00E11015">
              <w:rPr>
                <w:bCs/>
                <w:sz w:val="22"/>
                <w:szCs w:val="22"/>
              </w:rPr>
              <w:t>0.6</w:t>
            </w:r>
          </w:p>
        </w:tc>
        <w:tc>
          <w:tcPr>
            <w:tcW w:w="967" w:type="dxa"/>
            <w:noWrap/>
            <w:hideMark/>
          </w:tcPr>
          <w:p w14:paraId="2FA5DA29" w14:textId="77777777" w:rsidR="005D1BDD" w:rsidRPr="00E11015" w:rsidRDefault="005D1BDD" w:rsidP="008244E4">
            <w:pPr>
              <w:spacing w:after="0" w:line="480" w:lineRule="auto"/>
              <w:jc w:val="right"/>
              <w:rPr>
                <w:bCs/>
                <w:sz w:val="22"/>
                <w:szCs w:val="22"/>
              </w:rPr>
            </w:pPr>
            <w:r w:rsidRPr="00E11015">
              <w:rPr>
                <w:bCs/>
                <w:sz w:val="22"/>
                <w:szCs w:val="22"/>
              </w:rPr>
              <w:t>2.0E-03</w:t>
            </w:r>
          </w:p>
        </w:tc>
        <w:tc>
          <w:tcPr>
            <w:tcW w:w="970" w:type="dxa"/>
            <w:noWrap/>
            <w:hideMark/>
          </w:tcPr>
          <w:p w14:paraId="08AF1A2F" w14:textId="77777777" w:rsidR="005D1BDD" w:rsidRPr="00E11015" w:rsidRDefault="005D1BDD" w:rsidP="008244E4">
            <w:pPr>
              <w:spacing w:after="0" w:line="480" w:lineRule="auto"/>
              <w:jc w:val="right"/>
              <w:rPr>
                <w:bCs/>
                <w:sz w:val="22"/>
                <w:szCs w:val="22"/>
              </w:rPr>
            </w:pPr>
            <w:r w:rsidRPr="00E11015">
              <w:rPr>
                <w:bCs/>
                <w:sz w:val="22"/>
                <w:szCs w:val="22"/>
              </w:rPr>
              <w:t>1.2E+01</w:t>
            </w:r>
          </w:p>
        </w:tc>
        <w:tc>
          <w:tcPr>
            <w:tcW w:w="999" w:type="dxa"/>
            <w:noWrap/>
            <w:hideMark/>
          </w:tcPr>
          <w:p w14:paraId="408C34E5"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5DD61B64"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79E5C23C"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20AE5877" w14:textId="77777777" w:rsidTr="00216E2F">
        <w:trPr>
          <w:trHeight w:val="320"/>
        </w:trPr>
        <w:tc>
          <w:tcPr>
            <w:tcW w:w="550" w:type="dxa"/>
            <w:noWrap/>
            <w:hideMark/>
          </w:tcPr>
          <w:p w14:paraId="4AE17836"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46CD9C30"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58EDBED8" w14:textId="77777777" w:rsidR="005D1BDD" w:rsidRPr="00E11015" w:rsidRDefault="005D1BDD" w:rsidP="008244E4">
            <w:pPr>
              <w:spacing w:after="0" w:line="480" w:lineRule="auto"/>
              <w:rPr>
                <w:bCs/>
                <w:sz w:val="22"/>
                <w:szCs w:val="22"/>
              </w:rPr>
            </w:pPr>
            <w:r w:rsidRPr="00E11015">
              <w:rPr>
                <w:bCs/>
                <w:sz w:val="22"/>
                <w:szCs w:val="22"/>
              </w:rPr>
              <w:t>Variable Generation PCT</w:t>
            </w:r>
          </w:p>
        </w:tc>
        <w:tc>
          <w:tcPr>
            <w:tcW w:w="601" w:type="dxa"/>
            <w:noWrap/>
            <w:hideMark/>
          </w:tcPr>
          <w:p w14:paraId="33BF4367" w14:textId="77777777" w:rsidR="005D1BDD" w:rsidRPr="00E11015" w:rsidRDefault="005D1BDD" w:rsidP="008244E4">
            <w:pPr>
              <w:spacing w:after="0" w:line="480" w:lineRule="auto"/>
              <w:jc w:val="right"/>
              <w:rPr>
                <w:bCs/>
                <w:sz w:val="22"/>
                <w:szCs w:val="22"/>
              </w:rPr>
            </w:pPr>
            <w:r w:rsidRPr="00E11015">
              <w:rPr>
                <w:bCs/>
                <w:sz w:val="22"/>
                <w:szCs w:val="22"/>
              </w:rPr>
              <w:t>-0.88</w:t>
            </w:r>
          </w:p>
        </w:tc>
        <w:tc>
          <w:tcPr>
            <w:tcW w:w="967" w:type="dxa"/>
            <w:noWrap/>
            <w:hideMark/>
          </w:tcPr>
          <w:p w14:paraId="4B89A594" w14:textId="77777777" w:rsidR="005D1BDD" w:rsidRPr="00E11015" w:rsidRDefault="005D1BDD" w:rsidP="008244E4">
            <w:pPr>
              <w:spacing w:after="0" w:line="480" w:lineRule="auto"/>
              <w:jc w:val="right"/>
              <w:rPr>
                <w:bCs/>
                <w:sz w:val="22"/>
                <w:szCs w:val="22"/>
              </w:rPr>
            </w:pPr>
            <w:r w:rsidRPr="00E11015">
              <w:rPr>
                <w:bCs/>
                <w:sz w:val="22"/>
                <w:szCs w:val="22"/>
              </w:rPr>
              <w:t>9.5E-09</w:t>
            </w:r>
          </w:p>
        </w:tc>
        <w:tc>
          <w:tcPr>
            <w:tcW w:w="970" w:type="dxa"/>
            <w:noWrap/>
            <w:hideMark/>
          </w:tcPr>
          <w:p w14:paraId="7AA1EC77" w14:textId="77777777" w:rsidR="005D1BDD" w:rsidRPr="00E11015" w:rsidRDefault="005D1BDD" w:rsidP="008244E4">
            <w:pPr>
              <w:spacing w:after="0" w:line="480" w:lineRule="auto"/>
              <w:jc w:val="right"/>
              <w:rPr>
                <w:bCs/>
                <w:sz w:val="22"/>
                <w:szCs w:val="22"/>
              </w:rPr>
            </w:pPr>
            <w:r w:rsidRPr="00E11015">
              <w:rPr>
                <w:bCs/>
                <w:sz w:val="22"/>
                <w:szCs w:val="22"/>
              </w:rPr>
              <w:t>7.9E+01</w:t>
            </w:r>
          </w:p>
        </w:tc>
        <w:tc>
          <w:tcPr>
            <w:tcW w:w="999" w:type="dxa"/>
            <w:noWrap/>
            <w:hideMark/>
          </w:tcPr>
          <w:p w14:paraId="30F978EF"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6DA12B48"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5B066DC7" w14:textId="77777777" w:rsidR="005D1BDD" w:rsidRPr="00E11015" w:rsidRDefault="005D1BDD" w:rsidP="008244E4">
            <w:pPr>
              <w:spacing w:after="0" w:line="480" w:lineRule="auto"/>
              <w:rPr>
                <w:bCs/>
                <w:sz w:val="22"/>
                <w:szCs w:val="22"/>
              </w:rPr>
            </w:pPr>
            <w:r w:rsidRPr="00E11015">
              <w:rPr>
                <w:bCs/>
                <w:sz w:val="22"/>
                <w:szCs w:val="22"/>
              </w:rPr>
              <w:t>Negative</w:t>
            </w:r>
          </w:p>
        </w:tc>
      </w:tr>
      <w:tr w:rsidR="008544EB" w:rsidRPr="00E11015" w14:paraId="0F1F17AB" w14:textId="77777777" w:rsidTr="00216E2F">
        <w:trPr>
          <w:trHeight w:val="320"/>
        </w:trPr>
        <w:tc>
          <w:tcPr>
            <w:tcW w:w="550" w:type="dxa"/>
            <w:noWrap/>
            <w:hideMark/>
          </w:tcPr>
          <w:p w14:paraId="5B8499A8"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0907A65D"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0585F995" w14:textId="77777777" w:rsidR="005D1BDD" w:rsidRPr="00E11015" w:rsidRDefault="005D1BDD" w:rsidP="008244E4">
            <w:pPr>
              <w:spacing w:after="0" w:line="480" w:lineRule="auto"/>
              <w:rPr>
                <w:bCs/>
                <w:sz w:val="22"/>
                <w:szCs w:val="22"/>
              </w:rPr>
            </w:pPr>
            <w:r w:rsidRPr="00E11015">
              <w:rPr>
                <w:bCs/>
                <w:sz w:val="22"/>
                <w:szCs w:val="22"/>
              </w:rPr>
              <w:t>Reversals</w:t>
            </w:r>
          </w:p>
        </w:tc>
        <w:tc>
          <w:tcPr>
            <w:tcW w:w="601" w:type="dxa"/>
            <w:noWrap/>
            <w:hideMark/>
          </w:tcPr>
          <w:p w14:paraId="7FC47AA7" w14:textId="77777777" w:rsidR="005D1BDD" w:rsidRPr="00E11015" w:rsidRDefault="005D1BDD" w:rsidP="008244E4">
            <w:pPr>
              <w:spacing w:after="0" w:line="480" w:lineRule="auto"/>
              <w:jc w:val="right"/>
              <w:rPr>
                <w:bCs/>
                <w:sz w:val="22"/>
                <w:szCs w:val="22"/>
              </w:rPr>
            </w:pPr>
            <w:r w:rsidRPr="00E11015">
              <w:rPr>
                <w:bCs/>
                <w:sz w:val="22"/>
                <w:szCs w:val="22"/>
              </w:rPr>
              <w:t>0.76</w:t>
            </w:r>
          </w:p>
        </w:tc>
        <w:tc>
          <w:tcPr>
            <w:tcW w:w="967" w:type="dxa"/>
            <w:noWrap/>
            <w:hideMark/>
          </w:tcPr>
          <w:p w14:paraId="2FA25B58" w14:textId="77777777" w:rsidR="005D1BDD" w:rsidRPr="00E11015" w:rsidRDefault="005D1BDD" w:rsidP="008244E4">
            <w:pPr>
              <w:spacing w:after="0" w:line="480" w:lineRule="auto"/>
              <w:jc w:val="right"/>
              <w:rPr>
                <w:bCs/>
                <w:sz w:val="22"/>
                <w:szCs w:val="22"/>
              </w:rPr>
            </w:pPr>
            <w:r w:rsidRPr="00E11015">
              <w:rPr>
                <w:bCs/>
                <w:sz w:val="22"/>
                <w:szCs w:val="22"/>
              </w:rPr>
              <w:t>1.4E-05</w:t>
            </w:r>
          </w:p>
        </w:tc>
        <w:tc>
          <w:tcPr>
            <w:tcW w:w="970" w:type="dxa"/>
            <w:noWrap/>
            <w:hideMark/>
          </w:tcPr>
          <w:p w14:paraId="0297106B" w14:textId="77777777" w:rsidR="005D1BDD" w:rsidRPr="00E11015" w:rsidRDefault="005D1BDD" w:rsidP="008244E4">
            <w:pPr>
              <w:spacing w:after="0" w:line="480" w:lineRule="auto"/>
              <w:jc w:val="right"/>
              <w:rPr>
                <w:bCs/>
                <w:sz w:val="22"/>
                <w:szCs w:val="22"/>
              </w:rPr>
            </w:pPr>
            <w:r w:rsidRPr="00E11015">
              <w:rPr>
                <w:bCs/>
                <w:sz w:val="22"/>
                <w:szCs w:val="22"/>
              </w:rPr>
              <w:t>3.1E+01</w:t>
            </w:r>
          </w:p>
        </w:tc>
        <w:tc>
          <w:tcPr>
            <w:tcW w:w="999" w:type="dxa"/>
            <w:noWrap/>
            <w:hideMark/>
          </w:tcPr>
          <w:p w14:paraId="785D9D5A"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3A6A86A6"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23BC6FF0" w14:textId="77777777" w:rsidR="005D1BDD" w:rsidRPr="00E11015" w:rsidRDefault="005D1BDD" w:rsidP="008244E4">
            <w:pPr>
              <w:spacing w:after="0" w:line="480" w:lineRule="auto"/>
              <w:rPr>
                <w:bCs/>
                <w:sz w:val="22"/>
                <w:szCs w:val="22"/>
              </w:rPr>
            </w:pPr>
            <w:r w:rsidRPr="00E11015">
              <w:rPr>
                <w:bCs/>
                <w:sz w:val="22"/>
                <w:szCs w:val="22"/>
              </w:rPr>
              <w:t>Positive</w:t>
            </w:r>
          </w:p>
        </w:tc>
      </w:tr>
    </w:tbl>
    <w:p w14:paraId="4C1BA975" w14:textId="77777777" w:rsidR="00BE258E" w:rsidRPr="00E11015" w:rsidRDefault="00BE258E"/>
    <w:p w14:paraId="3A634134" w14:textId="1607DF29" w:rsidR="00BE258E" w:rsidRPr="00E11015" w:rsidRDefault="00EE0E9E">
      <w:r>
        <w:lastRenderedPageBreak/>
        <w:t xml:space="preserve">Table 9 </w:t>
      </w:r>
      <w:r w:rsidRPr="00E11015">
        <w:t>Continued</w:t>
      </w:r>
    </w:p>
    <w:tbl>
      <w:tblPr>
        <w:tblStyle w:val="TableGrid"/>
        <w:tblW w:w="8960" w:type="dxa"/>
        <w:tblLook w:val="04A0" w:firstRow="1" w:lastRow="0" w:firstColumn="1" w:lastColumn="0" w:noHBand="0" w:noVBand="1"/>
      </w:tblPr>
      <w:tblGrid>
        <w:gridCol w:w="550"/>
        <w:gridCol w:w="986"/>
        <w:gridCol w:w="1841"/>
        <w:gridCol w:w="601"/>
        <w:gridCol w:w="967"/>
        <w:gridCol w:w="970"/>
        <w:gridCol w:w="999"/>
        <w:gridCol w:w="999"/>
        <w:gridCol w:w="1047"/>
      </w:tblGrid>
      <w:tr w:rsidR="008544EB" w:rsidRPr="00E11015" w14:paraId="40AB58B2" w14:textId="77777777" w:rsidTr="00216E2F">
        <w:trPr>
          <w:trHeight w:val="320"/>
        </w:trPr>
        <w:tc>
          <w:tcPr>
            <w:tcW w:w="550" w:type="dxa"/>
            <w:noWrap/>
            <w:hideMark/>
          </w:tcPr>
          <w:p w14:paraId="36DBA78E"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23B7C16A"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5B83B647" w14:textId="77777777" w:rsidR="005D1BDD" w:rsidRPr="00E11015" w:rsidRDefault="005D1BDD" w:rsidP="008244E4">
            <w:pPr>
              <w:spacing w:after="0" w:line="480" w:lineRule="auto"/>
              <w:rPr>
                <w:bCs/>
                <w:sz w:val="22"/>
                <w:szCs w:val="22"/>
              </w:rPr>
            </w:pPr>
            <w:r w:rsidRPr="00E11015">
              <w:rPr>
                <w:bCs/>
                <w:sz w:val="22"/>
                <w:szCs w:val="22"/>
              </w:rPr>
              <w:t>vol_release_avrg</w:t>
            </w:r>
          </w:p>
        </w:tc>
        <w:tc>
          <w:tcPr>
            <w:tcW w:w="601" w:type="dxa"/>
            <w:noWrap/>
            <w:hideMark/>
          </w:tcPr>
          <w:p w14:paraId="66F4B987" w14:textId="77777777" w:rsidR="005D1BDD" w:rsidRPr="00E11015" w:rsidRDefault="005D1BDD" w:rsidP="008244E4">
            <w:pPr>
              <w:spacing w:after="0" w:line="480" w:lineRule="auto"/>
              <w:jc w:val="right"/>
              <w:rPr>
                <w:bCs/>
                <w:sz w:val="22"/>
                <w:szCs w:val="22"/>
              </w:rPr>
            </w:pPr>
            <w:r w:rsidRPr="00E11015">
              <w:rPr>
                <w:bCs/>
                <w:sz w:val="22"/>
                <w:szCs w:val="22"/>
              </w:rPr>
              <w:t>0.98</w:t>
            </w:r>
          </w:p>
        </w:tc>
        <w:tc>
          <w:tcPr>
            <w:tcW w:w="967" w:type="dxa"/>
            <w:noWrap/>
            <w:hideMark/>
          </w:tcPr>
          <w:p w14:paraId="557E53EC" w14:textId="77777777" w:rsidR="005D1BDD" w:rsidRPr="00E11015" w:rsidRDefault="005D1BDD" w:rsidP="008244E4">
            <w:pPr>
              <w:spacing w:after="0" w:line="480" w:lineRule="auto"/>
              <w:jc w:val="right"/>
              <w:rPr>
                <w:bCs/>
                <w:sz w:val="22"/>
                <w:szCs w:val="22"/>
              </w:rPr>
            </w:pPr>
            <w:r w:rsidRPr="00E11015">
              <w:rPr>
                <w:bCs/>
                <w:sz w:val="22"/>
                <w:szCs w:val="22"/>
              </w:rPr>
              <w:t>7.9E-18</w:t>
            </w:r>
          </w:p>
        </w:tc>
        <w:tc>
          <w:tcPr>
            <w:tcW w:w="970" w:type="dxa"/>
            <w:noWrap/>
            <w:hideMark/>
          </w:tcPr>
          <w:p w14:paraId="6A666371" w14:textId="77777777" w:rsidR="005D1BDD" w:rsidRPr="00E11015" w:rsidRDefault="005D1BDD" w:rsidP="008244E4">
            <w:pPr>
              <w:spacing w:after="0" w:line="480" w:lineRule="auto"/>
              <w:jc w:val="right"/>
              <w:rPr>
                <w:bCs/>
                <w:sz w:val="22"/>
                <w:szCs w:val="22"/>
              </w:rPr>
            </w:pPr>
            <w:r w:rsidRPr="00E11015">
              <w:rPr>
                <w:bCs/>
                <w:sz w:val="22"/>
                <w:szCs w:val="22"/>
              </w:rPr>
              <w:t>6.5E+02</w:t>
            </w:r>
          </w:p>
        </w:tc>
        <w:tc>
          <w:tcPr>
            <w:tcW w:w="999" w:type="dxa"/>
            <w:noWrap/>
            <w:hideMark/>
          </w:tcPr>
          <w:p w14:paraId="7501D6AA"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6295382F"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119949A7" w14:textId="77777777" w:rsidR="005D1BDD" w:rsidRPr="00E11015" w:rsidRDefault="005D1BDD" w:rsidP="008244E4">
            <w:pPr>
              <w:spacing w:after="0" w:line="480" w:lineRule="auto"/>
              <w:rPr>
                <w:bCs/>
                <w:sz w:val="22"/>
                <w:szCs w:val="22"/>
              </w:rPr>
            </w:pPr>
            <w:r w:rsidRPr="00E11015">
              <w:rPr>
                <w:bCs/>
                <w:sz w:val="22"/>
                <w:szCs w:val="22"/>
              </w:rPr>
              <w:t>Positive</w:t>
            </w:r>
          </w:p>
        </w:tc>
      </w:tr>
      <w:tr w:rsidR="008544EB" w:rsidRPr="00E11015" w14:paraId="182DDF2F" w14:textId="77777777" w:rsidTr="00216E2F">
        <w:trPr>
          <w:trHeight w:val="320"/>
        </w:trPr>
        <w:tc>
          <w:tcPr>
            <w:tcW w:w="550" w:type="dxa"/>
            <w:noWrap/>
            <w:hideMark/>
          </w:tcPr>
          <w:p w14:paraId="08767404" w14:textId="77777777" w:rsidR="005D1BDD" w:rsidRPr="00E11015" w:rsidRDefault="005D1BDD" w:rsidP="008244E4">
            <w:pPr>
              <w:spacing w:after="0" w:line="480" w:lineRule="auto"/>
              <w:jc w:val="right"/>
              <w:rPr>
                <w:b/>
                <w:sz w:val="22"/>
                <w:szCs w:val="22"/>
              </w:rPr>
            </w:pPr>
            <w:r w:rsidRPr="00E11015">
              <w:rPr>
                <w:sz w:val="22"/>
                <w:szCs w:val="22"/>
              </w:rPr>
              <w:t>99</w:t>
            </w:r>
          </w:p>
        </w:tc>
        <w:tc>
          <w:tcPr>
            <w:tcW w:w="986" w:type="dxa"/>
            <w:noWrap/>
            <w:hideMark/>
          </w:tcPr>
          <w:p w14:paraId="434D7EA4" w14:textId="77777777" w:rsidR="005D1BDD" w:rsidRPr="00E11015" w:rsidRDefault="005D1BDD" w:rsidP="008244E4">
            <w:pPr>
              <w:spacing w:after="0" w:line="480" w:lineRule="auto"/>
              <w:rPr>
                <w:bCs/>
                <w:sz w:val="22"/>
                <w:szCs w:val="22"/>
              </w:rPr>
            </w:pPr>
            <w:r w:rsidRPr="00E11015">
              <w:rPr>
                <w:bCs/>
                <w:sz w:val="22"/>
                <w:szCs w:val="22"/>
              </w:rPr>
              <w:t>Percent Meet Demand</w:t>
            </w:r>
          </w:p>
        </w:tc>
        <w:tc>
          <w:tcPr>
            <w:tcW w:w="1841" w:type="dxa"/>
            <w:noWrap/>
            <w:hideMark/>
          </w:tcPr>
          <w:p w14:paraId="0F003478" w14:textId="77777777" w:rsidR="005D1BDD" w:rsidRPr="00E11015" w:rsidRDefault="005D1BDD" w:rsidP="008244E4">
            <w:pPr>
              <w:spacing w:after="0" w:line="480" w:lineRule="auto"/>
              <w:rPr>
                <w:bCs/>
                <w:sz w:val="22"/>
                <w:szCs w:val="22"/>
              </w:rPr>
            </w:pPr>
            <w:r w:rsidRPr="00E11015">
              <w:rPr>
                <w:bCs/>
                <w:sz w:val="22"/>
                <w:szCs w:val="22"/>
              </w:rPr>
              <w:t>vol_release/QMax</w:t>
            </w:r>
          </w:p>
        </w:tc>
        <w:tc>
          <w:tcPr>
            <w:tcW w:w="601" w:type="dxa"/>
            <w:noWrap/>
            <w:hideMark/>
          </w:tcPr>
          <w:p w14:paraId="15E99FBC" w14:textId="77777777" w:rsidR="005D1BDD" w:rsidRPr="00E11015" w:rsidRDefault="005D1BDD" w:rsidP="008244E4">
            <w:pPr>
              <w:spacing w:after="0" w:line="480" w:lineRule="auto"/>
              <w:jc w:val="right"/>
              <w:rPr>
                <w:bCs/>
                <w:sz w:val="22"/>
                <w:szCs w:val="22"/>
              </w:rPr>
            </w:pPr>
            <w:r w:rsidRPr="00E11015">
              <w:rPr>
                <w:bCs/>
                <w:sz w:val="22"/>
                <w:szCs w:val="22"/>
              </w:rPr>
              <w:t>0.98</w:t>
            </w:r>
          </w:p>
        </w:tc>
        <w:tc>
          <w:tcPr>
            <w:tcW w:w="967" w:type="dxa"/>
            <w:noWrap/>
            <w:hideMark/>
          </w:tcPr>
          <w:p w14:paraId="3EA1B55B" w14:textId="77777777" w:rsidR="005D1BDD" w:rsidRPr="00E11015" w:rsidRDefault="005D1BDD" w:rsidP="008244E4">
            <w:pPr>
              <w:spacing w:after="0" w:line="480" w:lineRule="auto"/>
              <w:jc w:val="right"/>
              <w:rPr>
                <w:bCs/>
                <w:sz w:val="22"/>
                <w:szCs w:val="22"/>
              </w:rPr>
            </w:pPr>
            <w:r w:rsidRPr="00E11015">
              <w:rPr>
                <w:bCs/>
                <w:sz w:val="22"/>
                <w:szCs w:val="22"/>
              </w:rPr>
              <w:t>7.9E-18</w:t>
            </w:r>
          </w:p>
        </w:tc>
        <w:tc>
          <w:tcPr>
            <w:tcW w:w="970" w:type="dxa"/>
            <w:noWrap/>
            <w:hideMark/>
          </w:tcPr>
          <w:p w14:paraId="5CB73787" w14:textId="77777777" w:rsidR="005D1BDD" w:rsidRPr="00E11015" w:rsidRDefault="005D1BDD" w:rsidP="008244E4">
            <w:pPr>
              <w:spacing w:after="0" w:line="480" w:lineRule="auto"/>
              <w:jc w:val="right"/>
              <w:rPr>
                <w:bCs/>
                <w:sz w:val="22"/>
                <w:szCs w:val="22"/>
              </w:rPr>
            </w:pPr>
            <w:r w:rsidRPr="00E11015">
              <w:rPr>
                <w:bCs/>
                <w:sz w:val="22"/>
                <w:szCs w:val="22"/>
              </w:rPr>
              <w:t>6.5E+02</w:t>
            </w:r>
          </w:p>
        </w:tc>
        <w:tc>
          <w:tcPr>
            <w:tcW w:w="999" w:type="dxa"/>
            <w:noWrap/>
            <w:hideMark/>
          </w:tcPr>
          <w:p w14:paraId="7BDA1D37" w14:textId="77777777" w:rsidR="005D1BDD" w:rsidRPr="00E11015" w:rsidRDefault="005D1BDD" w:rsidP="008244E4">
            <w:pPr>
              <w:spacing w:after="0" w:line="480" w:lineRule="auto"/>
              <w:jc w:val="right"/>
              <w:rPr>
                <w:bCs/>
                <w:sz w:val="22"/>
                <w:szCs w:val="22"/>
              </w:rPr>
            </w:pPr>
            <w:r w:rsidRPr="00E11015">
              <w:rPr>
                <w:bCs/>
                <w:sz w:val="22"/>
                <w:szCs w:val="22"/>
              </w:rPr>
              <w:t>1</w:t>
            </w:r>
          </w:p>
        </w:tc>
        <w:tc>
          <w:tcPr>
            <w:tcW w:w="999" w:type="dxa"/>
            <w:noWrap/>
            <w:hideMark/>
          </w:tcPr>
          <w:p w14:paraId="799FCBC0" w14:textId="77777777" w:rsidR="005D1BDD" w:rsidRPr="00E11015" w:rsidRDefault="005D1BDD" w:rsidP="008244E4">
            <w:pPr>
              <w:spacing w:after="0" w:line="480" w:lineRule="auto"/>
              <w:jc w:val="right"/>
              <w:rPr>
                <w:bCs/>
                <w:sz w:val="22"/>
                <w:szCs w:val="22"/>
              </w:rPr>
            </w:pPr>
            <w:r w:rsidRPr="00E11015">
              <w:rPr>
                <w:bCs/>
                <w:sz w:val="22"/>
                <w:szCs w:val="22"/>
              </w:rPr>
              <w:t>22</w:t>
            </w:r>
          </w:p>
        </w:tc>
        <w:tc>
          <w:tcPr>
            <w:tcW w:w="1047" w:type="dxa"/>
            <w:noWrap/>
            <w:hideMark/>
          </w:tcPr>
          <w:p w14:paraId="02587FDC" w14:textId="77777777" w:rsidR="005D1BDD" w:rsidRPr="00E11015" w:rsidRDefault="005D1BDD" w:rsidP="008244E4">
            <w:pPr>
              <w:spacing w:after="0" w:line="480" w:lineRule="auto"/>
              <w:rPr>
                <w:bCs/>
                <w:sz w:val="22"/>
                <w:szCs w:val="22"/>
              </w:rPr>
            </w:pPr>
            <w:r w:rsidRPr="00E11015">
              <w:rPr>
                <w:bCs/>
                <w:sz w:val="22"/>
                <w:szCs w:val="22"/>
              </w:rPr>
              <w:t>Positive</w:t>
            </w:r>
          </w:p>
        </w:tc>
      </w:tr>
    </w:tbl>
    <w:p w14:paraId="66B2490F" w14:textId="631ACCFF" w:rsidR="00BE258E" w:rsidRPr="00E11015" w:rsidRDefault="00BE258E" w:rsidP="008244E4">
      <w:pPr>
        <w:spacing w:line="480" w:lineRule="auto"/>
        <w:rPr>
          <w:bCs/>
        </w:rPr>
      </w:pPr>
    </w:p>
    <w:p w14:paraId="16374248" w14:textId="77777777" w:rsidR="00BE258E" w:rsidRPr="00E11015" w:rsidRDefault="00BE258E">
      <w:pPr>
        <w:rPr>
          <w:bCs/>
        </w:rPr>
      </w:pPr>
      <w:r w:rsidRPr="00E11015">
        <w:rPr>
          <w:bCs/>
        </w:rPr>
        <w:br w:type="page"/>
      </w:r>
    </w:p>
    <w:p w14:paraId="12A20D6D" w14:textId="1FEDB16D" w:rsidR="00A755AA" w:rsidRPr="00E11015" w:rsidRDefault="00A755AA" w:rsidP="00EF1696">
      <w:pPr>
        <w:pStyle w:val="Caption"/>
        <w:keepNext/>
        <w:spacing w:after="0" w:line="240" w:lineRule="auto"/>
      </w:pPr>
      <w:bookmarkStart w:id="137" w:name="_Toc192592238"/>
      <w:bookmarkStart w:id="138" w:name="_Toc194485578"/>
      <w:r w:rsidRPr="00E11015">
        <w:lastRenderedPageBreak/>
        <w:t xml:space="preserve">Table </w:t>
      </w:r>
      <w:fldSimple w:instr=" SEQ Table \* ARABIC ">
        <w:r w:rsidR="00AF0385">
          <w:rPr>
            <w:noProof/>
          </w:rPr>
          <w:t>10</w:t>
        </w:r>
      </w:fldSimple>
      <w:r w:rsidRPr="00E11015">
        <w:t xml:space="preserve"> Top Ten Models</w:t>
      </w:r>
      <w:bookmarkEnd w:id="137"/>
      <w:bookmarkEnd w:id="138"/>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7409F65D" w14:textId="77777777" w:rsidTr="00924A4B">
        <w:trPr>
          <w:trHeight w:val="320"/>
        </w:trPr>
        <w:tc>
          <w:tcPr>
            <w:tcW w:w="1300" w:type="dxa"/>
            <w:noWrap/>
            <w:hideMark/>
          </w:tcPr>
          <w:p w14:paraId="60A9AABA" w14:textId="77777777" w:rsidR="005D1BDD" w:rsidRPr="00E11015" w:rsidRDefault="005D1BDD" w:rsidP="008244E4">
            <w:pPr>
              <w:spacing w:after="0" w:line="480" w:lineRule="auto"/>
              <w:rPr>
                <w:b/>
              </w:rPr>
            </w:pPr>
            <w:r w:rsidRPr="00E11015">
              <w:t>BA_code</w:t>
            </w:r>
          </w:p>
        </w:tc>
        <w:tc>
          <w:tcPr>
            <w:tcW w:w="2157" w:type="dxa"/>
            <w:noWrap/>
            <w:hideMark/>
          </w:tcPr>
          <w:p w14:paraId="68077916" w14:textId="77777777" w:rsidR="005D1BDD" w:rsidRPr="00E11015" w:rsidRDefault="005D1BDD" w:rsidP="008244E4">
            <w:pPr>
              <w:spacing w:after="0" w:line="480" w:lineRule="auto"/>
              <w:rPr>
                <w:b/>
              </w:rPr>
            </w:pPr>
            <w:r w:rsidRPr="00E11015">
              <w:t>Response Variable</w:t>
            </w:r>
          </w:p>
        </w:tc>
        <w:tc>
          <w:tcPr>
            <w:tcW w:w="2360" w:type="dxa"/>
            <w:noWrap/>
            <w:hideMark/>
          </w:tcPr>
          <w:p w14:paraId="01BD20D4" w14:textId="77777777" w:rsidR="005D1BDD" w:rsidRPr="00E11015" w:rsidRDefault="005D1BDD" w:rsidP="008244E4">
            <w:pPr>
              <w:spacing w:after="0" w:line="480" w:lineRule="auto"/>
              <w:rPr>
                <w:b/>
              </w:rPr>
            </w:pPr>
            <w:r w:rsidRPr="00E11015">
              <w:t>Independent Variable</w:t>
            </w:r>
          </w:p>
        </w:tc>
        <w:tc>
          <w:tcPr>
            <w:tcW w:w="1300" w:type="dxa"/>
            <w:noWrap/>
            <w:hideMark/>
          </w:tcPr>
          <w:p w14:paraId="4FA124B4" w14:textId="77777777" w:rsidR="005D1BDD" w:rsidRPr="00E11015" w:rsidRDefault="005D1BDD" w:rsidP="008244E4">
            <w:pPr>
              <w:spacing w:after="0" w:line="480" w:lineRule="auto"/>
              <w:rPr>
                <w:b/>
              </w:rPr>
            </w:pPr>
            <w:r w:rsidRPr="00E11015">
              <w:t>Times Occurred in Top 10 Models</w:t>
            </w:r>
          </w:p>
        </w:tc>
      </w:tr>
      <w:tr w:rsidR="00CE35E0" w:rsidRPr="00E11015" w14:paraId="4C4FBC36" w14:textId="77777777" w:rsidTr="00924A4B">
        <w:trPr>
          <w:trHeight w:val="320"/>
        </w:trPr>
        <w:tc>
          <w:tcPr>
            <w:tcW w:w="1300" w:type="dxa"/>
            <w:noWrap/>
            <w:hideMark/>
          </w:tcPr>
          <w:p w14:paraId="3D3D50FC" w14:textId="77777777" w:rsidR="005D1BDD" w:rsidRPr="00E11015" w:rsidRDefault="005D1BDD" w:rsidP="008244E4">
            <w:pPr>
              <w:spacing w:after="0" w:line="480" w:lineRule="auto"/>
              <w:jc w:val="right"/>
              <w:rPr>
                <w:b/>
              </w:rPr>
            </w:pPr>
            <w:r w:rsidRPr="00E11015">
              <w:t>3</w:t>
            </w:r>
          </w:p>
        </w:tc>
        <w:tc>
          <w:tcPr>
            <w:tcW w:w="2157" w:type="dxa"/>
            <w:noWrap/>
            <w:hideMark/>
          </w:tcPr>
          <w:p w14:paraId="7458AF7B"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950FD05"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03075B8C" w14:textId="77777777" w:rsidR="005D1BDD" w:rsidRPr="00E11015" w:rsidRDefault="005D1BDD" w:rsidP="008244E4">
            <w:pPr>
              <w:spacing w:after="0" w:line="480" w:lineRule="auto"/>
              <w:jc w:val="right"/>
              <w:rPr>
                <w:bCs/>
              </w:rPr>
            </w:pPr>
            <w:r w:rsidRPr="00E11015">
              <w:rPr>
                <w:bCs/>
              </w:rPr>
              <w:t>10</w:t>
            </w:r>
          </w:p>
        </w:tc>
      </w:tr>
      <w:tr w:rsidR="00CE35E0" w:rsidRPr="00E11015" w14:paraId="4F33A846" w14:textId="77777777" w:rsidTr="00924A4B">
        <w:trPr>
          <w:trHeight w:val="320"/>
        </w:trPr>
        <w:tc>
          <w:tcPr>
            <w:tcW w:w="1300" w:type="dxa"/>
            <w:noWrap/>
            <w:hideMark/>
          </w:tcPr>
          <w:p w14:paraId="29F43FDC" w14:textId="77777777" w:rsidR="005D1BDD" w:rsidRPr="00E11015" w:rsidRDefault="005D1BDD" w:rsidP="008244E4">
            <w:pPr>
              <w:spacing w:after="0" w:line="480" w:lineRule="auto"/>
              <w:jc w:val="right"/>
              <w:rPr>
                <w:b/>
              </w:rPr>
            </w:pPr>
            <w:r w:rsidRPr="00E11015">
              <w:t>3</w:t>
            </w:r>
          </w:p>
        </w:tc>
        <w:tc>
          <w:tcPr>
            <w:tcW w:w="2157" w:type="dxa"/>
            <w:noWrap/>
            <w:hideMark/>
          </w:tcPr>
          <w:p w14:paraId="1A42960B"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782E38A"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435FD9CF" w14:textId="77777777" w:rsidR="005D1BDD" w:rsidRPr="00E11015" w:rsidRDefault="005D1BDD" w:rsidP="008244E4">
            <w:pPr>
              <w:spacing w:after="0" w:line="480" w:lineRule="auto"/>
              <w:jc w:val="right"/>
              <w:rPr>
                <w:bCs/>
              </w:rPr>
            </w:pPr>
            <w:r w:rsidRPr="00E11015">
              <w:rPr>
                <w:bCs/>
              </w:rPr>
              <w:t>10</w:t>
            </w:r>
          </w:p>
        </w:tc>
      </w:tr>
      <w:tr w:rsidR="00CE35E0" w:rsidRPr="00E11015" w14:paraId="2A85F1F4" w14:textId="77777777" w:rsidTr="00924A4B">
        <w:trPr>
          <w:trHeight w:val="320"/>
        </w:trPr>
        <w:tc>
          <w:tcPr>
            <w:tcW w:w="1300" w:type="dxa"/>
            <w:noWrap/>
            <w:hideMark/>
          </w:tcPr>
          <w:p w14:paraId="0BCB699D" w14:textId="77777777" w:rsidR="005D1BDD" w:rsidRPr="00E11015" w:rsidRDefault="005D1BDD" w:rsidP="008244E4">
            <w:pPr>
              <w:spacing w:after="0" w:line="480" w:lineRule="auto"/>
              <w:jc w:val="right"/>
              <w:rPr>
                <w:b/>
              </w:rPr>
            </w:pPr>
            <w:r w:rsidRPr="00E11015">
              <w:t>3</w:t>
            </w:r>
          </w:p>
        </w:tc>
        <w:tc>
          <w:tcPr>
            <w:tcW w:w="2157" w:type="dxa"/>
            <w:noWrap/>
            <w:hideMark/>
          </w:tcPr>
          <w:p w14:paraId="159F59E5"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1D485FF7" w14:textId="77777777" w:rsidR="005D1BDD" w:rsidRPr="00E11015" w:rsidRDefault="005D1BDD" w:rsidP="008244E4">
            <w:pPr>
              <w:spacing w:after="0" w:line="480" w:lineRule="auto"/>
              <w:rPr>
                <w:bCs/>
              </w:rPr>
            </w:pPr>
            <w:r w:rsidRPr="00E11015">
              <w:rPr>
                <w:bCs/>
              </w:rPr>
              <w:t>Hydro PCT</w:t>
            </w:r>
          </w:p>
        </w:tc>
        <w:tc>
          <w:tcPr>
            <w:tcW w:w="1300" w:type="dxa"/>
            <w:noWrap/>
            <w:hideMark/>
          </w:tcPr>
          <w:p w14:paraId="7C963BED" w14:textId="77777777" w:rsidR="005D1BDD" w:rsidRPr="00E11015" w:rsidRDefault="005D1BDD" w:rsidP="008244E4">
            <w:pPr>
              <w:spacing w:after="0" w:line="480" w:lineRule="auto"/>
              <w:jc w:val="right"/>
              <w:rPr>
                <w:bCs/>
              </w:rPr>
            </w:pPr>
            <w:r w:rsidRPr="00E11015">
              <w:rPr>
                <w:bCs/>
              </w:rPr>
              <w:t>10</w:t>
            </w:r>
          </w:p>
        </w:tc>
      </w:tr>
      <w:tr w:rsidR="00CE35E0" w:rsidRPr="00E11015" w14:paraId="74D0E257" w14:textId="77777777" w:rsidTr="00924A4B">
        <w:trPr>
          <w:trHeight w:val="320"/>
        </w:trPr>
        <w:tc>
          <w:tcPr>
            <w:tcW w:w="1300" w:type="dxa"/>
            <w:noWrap/>
            <w:hideMark/>
          </w:tcPr>
          <w:p w14:paraId="6F9FE50B" w14:textId="77777777" w:rsidR="005D1BDD" w:rsidRPr="00E11015" w:rsidRDefault="005D1BDD" w:rsidP="008244E4">
            <w:pPr>
              <w:spacing w:after="0" w:line="480" w:lineRule="auto"/>
              <w:jc w:val="right"/>
              <w:rPr>
                <w:b/>
              </w:rPr>
            </w:pPr>
            <w:r w:rsidRPr="00E11015">
              <w:t>3</w:t>
            </w:r>
          </w:p>
        </w:tc>
        <w:tc>
          <w:tcPr>
            <w:tcW w:w="2157" w:type="dxa"/>
            <w:noWrap/>
            <w:hideMark/>
          </w:tcPr>
          <w:p w14:paraId="6422DB2B"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283EEA59" w14:textId="77777777" w:rsidR="005D1BDD" w:rsidRPr="00E11015" w:rsidRDefault="005D1BDD" w:rsidP="008244E4">
            <w:pPr>
              <w:spacing w:after="0" w:line="480" w:lineRule="auto"/>
              <w:rPr>
                <w:bCs/>
              </w:rPr>
            </w:pPr>
            <w:r w:rsidRPr="00E11015">
              <w:rPr>
                <w:bCs/>
              </w:rPr>
              <w:t>pct</w:t>
            </w:r>
          </w:p>
        </w:tc>
        <w:tc>
          <w:tcPr>
            <w:tcW w:w="1300" w:type="dxa"/>
            <w:noWrap/>
            <w:hideMark/>
          </w:tcPr>
          <w:p w14:paraId="10B11720" w14:textId="77777777" w:rsidR="005D1BDD" w:rsidRPr="00E11015" w:rsidRDefault="005D1BDD" w:rsidP="008244E4">
            <w:pPr>
              <w:spacing w:after="0" w:line="480" w:lineRule="auto"/>
              <w:jc w:val="right"/>
              <w:rPr>
                <w:bCs/>
              </w:rPr>
            </w:pPr>
            <w:r w:rsidRPr="00E11015">
              <w:rPr>
                <w:bCs/>
              </w:rPr>
              <w:t>10</w:t>
            </w:r>
          </w:p>
        </w:tc>
      </w:tr>
      <w:tr w:rsidR="00CE35E0" w:rsidRPr="00E11015" w14:paraId="567DB6C8" w14:textId="77777777" w:rsidTr="00924A4B">
        <w:trPr>
          <w:trHeight w:val="320"/>
        </w:trPr>
        <w:tc>
          <w:tcPr>
            <w:tcW w:w="1300" w:type="dxa"/>
            <w:noWrap/>
            <w:hideMark/>
          </w:tcPr>
          <w:p w14:paraId="0C881AE5" w14:textId="77777777" w:rsidR="005D1BDD" w:rsidRPr="00E11015" w:rsidRDefault="005D1BDD" w:rsidP="008244E4">
            <w:pPr>
              <w:spacing w:after="0" w:line="480" w:lineRule="auto"/>
              <w:jc w:val="right"/>
              <w:rPr>
                <w:b/>
              </w:rPr>
            </w:pPr>
            <w:r w:rsidRPr="00E11015">
              <w:t>3</w:t>
            </w:r>
          </w:p>
        </w:tc>
        <w:tc>
          <w:tcPr>
            <w:tcW w:w="2157" w:type="dxa"/>
            <w:noWrap/>
            <w:hideMark/>
          </w:tcPr>
          <w:p w14:paraId="5C7C7D42"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2EDE446A"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1FF35E84" w14:textId="77777777" w:rsidR="005D1BDD" w:rsidRPr="00E11015" w:rsidRDefault="005D1BDD" w:rsidP="008244E4">
            <w:pPr>
              <w:spacing w:after="0" w:line="480" w:lineRule="auto"/>
              <w:jc w:val="right"/>
              <w:rPr>
                <w:bCs/>
              </w:rPr>
            </w:pPr>
            <w:r w:rsidRPr="00E11015">
              <w:rPr>
                <w:bCs/>
              </w:rPr>
              <w:t>8</w:t>
            </w:r>
          </w:p>
        </w:tc>
      </w:tr>
      <w:tr w:rsidR="00CE35E0" w:rsidRPr="00E11015" w14:paraId="72D3AC2C" w14:textId="77777777" w:rsidTr="00924A4B">
        <w:trPr>
          <w:trHeight w:val="320"/>
        </w:trPr>
        <w:tc>
          <w:tcPr>
            <w:tcW w:w="1300" w:type="dxa"/>
            <w:noWrap/>
            <w:hideMark/>
          </w:tcPr>
          <w:p w14:paraId="2FDA05C7" w14:textId="77777777" w:rsidR="005D1BDD" w:rsidRPr="00E11015" w:rsidRDefault="005D1BDD" w:rsidP="008244E4">
            <w:pPr>
              <w:spacing w:after="0" w:line="480" w:lineRule="auto"/>
              <w:jc w:val="right"/>
              <w:rPr>
                <w:b/>
              </w:rPr>
            </w:pPr>
            <w:r w:rsidRPr="00E11015">
              <w:t>3</w:t>
            </w:r>
          </w:p>
        </w:tc>
        <w:tc>
          <w:tcPr>
            <w:tcW w:w="2157" w:type="dxa"/>
            <w:noWrap/>
            <w:hideMark/>
          </w:tcPr>
          <w:p w14:paraId="5A1C6514"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E5E9C8A" w14:textId="77777777" w:rsidR="005D1BDD" w:rsidRPr="00E11015" w:rsidRDefault="005D1BDD" w:rsidP="008244E4">
            <w:pPr>
              <w:spacing w:after="0" w:line="480" w:lineRule="auto"/>
              <w:rPr>
                <w:bCs/>
              </w:rPr>
            </w:pPr>
            <w:r w:rsidRPr="00E11015">
              <w:rPr>
                <w:bCs/>
              </w:rPr>
              <w:t>Reversals</w:t>
            </w:r>
          </w:p>
        </w:tc>
        <w:tc>
          <w:tcPr>
            <w:tcW w:w="1300" w:type="dxa"/>
            <w:noWrap/>
            <w:hideMark/>
          </w:tcPr>
          <w:p w14:paraId="5EA81FAA" w14:textId="77777777" w:rsidR="005D1BDD" w:rsidRPr="00E11015" w:rsidRDefault="005D1BDD" w:rsidP="008244E4">
            <w:pPr>
              <w:spacing w:after="0" w:line="480" w:lineRule="auto"/>
              <w:jc w:val="right"/>
              <w:rPr>
                <w:bCs/>
              </w:rPr>
            </w:pPr>
            <w:r w:rsidRPr="00E11015">
              <w:rPr>
                <w:bCs/>
              </w:rPr>
              <w:t>6</w:t>
            </w:r>
          </w:p>
        </w:tc>
      </w:tr>
      <w:tr w:rsidR="00CE35E0" w:rsidRPr="00E11015" w14:paraId="35E001B4" w14:textId="77777777" w:rsidTr="00924A4B">
        <w:trPr>
          <w:trHeight w:val="320"/>
        </w:trPr>
        <w:tc>
          <w:tcPr>
            <w:tcW w:w="1300" w:type="dxa"/>
            <w:noWrap/>
            <w:hideMark/>
          </w:tcPr>
          <w:p w14:paraId="3D811802" w14:textId="77777777" w:rsidR="005D1BDD" w:rsidRPr="00E11015" w:rsidRDefault="005D1BDD" w:rsidP="008244E4">
            <w:pPr>
              <w:spacing w:after="0" w:line="480" w:lineRule="auto"/>
              <w:jc w:val="right"/>
              <w:rPr>
                <w:b/>
              </w:rPr>
            </w:pPr>
            <w:r w:rsidRPr="00E11015">
              <w:t>3</w:t>
            </w:r>
          </w:p>
        </w:tc>
        <w:tc>
          <w:tcPr>
            <w:tcW w:w="2157" w:type="dxa"/>
            <w:noWrap/>
            <w:hideMark/>
          </w:tcPr>
          <w:p w14:paraId="1C82E084"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63EBEEFC"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6D3C1AE0" w14:textId="77777777" w:rsidR="005D1BDD" w:rsidRPr="00E11015" w:rsidRDefault="005D1BDD" w:rsidP="008244E4">
            <w:pPr>
              <w:spacing w:after="0" w:line="480" w:lineRule="auto"/>
              <w:jc w:val="right"/>
              <w:rPr>
                <w:bCs/>
              </w:rPr>
            </w:pPr>
            <w:r w:rsidRPr="00E11015">
              <w:rPr>
                <w:bCs/>
              </w:rPr>
              <w:t>6</w:t>
            </w:r>
          </w:p>
        </w:tc>
      </w:tr>
      <w:tr w:rsidR="00CE35E0" w:rsidRPr="00E11015" w14:paraId="30FB6C5C" w14:textId="77777777" w:rsidTr="00924A4B">
        <w:trPr>
          <w:trHeight w:val="320"/>
        </w:trPr>
        <w:tc>
          <w:tcPr>
            <w:tcW w:w="1300" w:type="dxa"/>
            <w:noWrap/>
            <w:hideMark/>
          </w:tcPr>
          <w:p w14:paraId="6DAE39AB" w14:textId="77777777" w:rsidR="005D1BDD" w:rsidRPr="00E11015" w:rsidRDefault="005D1BDD" w:rsidP="008244E4">
            <w:pPr>
              <w:spacing w:after="0" w:line="480" w:lineRule="auto"/>
              <w:jc w:val="right"/>
              <w:rPr>
                <w:b/>
              </w:rPr>
            </w:pPr>
            <w:r w:rsidRPr="00E11015">
              <w:t>3</w:t>
            </w:r>
          </w:p>
        </w:tc>
        <w:tc>
          <w:tcPr>
            <w:tcW w:w="2157" w:type="dxa"/>
            <w:noWrap/>
            <w:hideMark/>
          </w:tcPr>
          <w:p w14:paraId="4FE748CF"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76E1186B"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3472BE4D" w14:textId="77777777" w:rsidR="005D1BDD" w:rsidRPr="00E11015" w:rsidRDefault="005D1BDD" w:rsidP="008244E4">
            <w:pPr>
              <w:spacing w:after="0" w:line="480" w:lineRule="auto"/>
              <w:jc w:val="right"/>
              <w:rPr>
                <w:bCs/>
              </w:rPr>
            </w:pPr>
            <w:r w:rsidRPr="00E11015">
              <w:rPr>
                <w:bCs/>
              </w:rPr>
              <w:t>5</w:t>
            </w:r>
          </w:p>
        </w:tc>
      </w:tr>
      <w:tr w:rsidR="00CE35E0" w:rsidRPr="00E11015" w14:paraId="30C68D63" w14:textId="77777777" w:rsidTr="00924A4B">
        <w:trPr>
          <w:trHeight w:val="320"/>
        </w:trPr>
        <w:tc>
          <w:tcPr>
            <w:tcW w:w="1300" w:type="dxa"/>
            <w:noWrap/>
            <w:hideMark/>
          </w:tcPr>
          <w:p w14:paraId="3878DDD7" w14:textId="77777777" w:rsidR="005D1BDD" w:rsidRPr="00E11015" w:rsidRDefault="005D1BDD" w:rsidP="008244E4">
            <w:pPr>
              <w:spacing w:after="0" w:line="480" w:lineRule="auto"/>
              <w:jc w:val="right"/>
              <w:rPr>
                <w:b/>
              </w:rPr>
            </w:pPr>
            <w:r w:rsidRPr="00E11015">
              <w:t>3</w:t>
            </w:r>
          </w:p>
        </w:tc>
        <w:tc>
          <w:tcPr>
            <w:tcW w:w="2157" w:type="dxa"/>
            <w:noWrap/>
            <w:hideMark/>
          </w:tcPr>
          <w:p w14:paraId="0FE34179"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C53738F"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4884FC0E" w14:textId="77777777" w:rsidR="005D1BDD" w:rsidRPr="00E11015" w:rsidRDefault="005D1BDD" w:rsidP="008244E4">
            <w:pPr>
              <w:spacing w:after="0" w:line="480" w:lineRule="auto"/>
              <w:jc w:val="right"/>
              <w:rPr>
                <w:bCs/>
              </w:rPr>
            </w:pPr>
            <w:r w:rsidRPr="00E11015">
              <w:rPr>
                <w:bCs/>
              </w:rPr>
              <w:t>10</w:t>
            </w:r>
          </w:p>
        </w:tc>
      </w:tr>
      <w:tr w:rsidR="00CE35E0" w:rsidRPr="00E11015" w14:paraId="5183F35B" w14:textId="77777777" w:rsidTr="00924A4B">
        <w:trPr>
          <w:trHeight w:val="320"/>
        </w:trPr>
        <w:tc>
          <w:tcPr>
            <w:tcW w:w="1300" w:type="dxa"/>
            <w:noWrap/>
            <w:hideMark/>
          </w:tcPr>
          <w:p w14:paraId="4C2AE2CF" w14:textId="77777777" w:rsidR="005D1BDD" w:rsidRPr="00E11015" w:rsidRDefault="005D1BDD" w:rsidP="008244E4">
            <w:pPr>
              <w:spacing w:after="0" w:line="480" w:lineRule="auto"/>
              <w:jc w:val="right"/>
              <w:rPr>
                <w:b/>
              </w:rPr>
            </w:pPr>
            <w:r w:rsidRPr="00E11015">
              <w:t>3</w:t>
            </w:r>
          </w:p>
        </w:tc>
        <w:tc>
          <w:tcPr>
            <w:tcW w:w="2157" w:type="dxa"/>
            <w:noWrap/>
            <w:hideMark/>
          </w:tcPr>
          <w:p w14:paraId="244C02DB"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316555E"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5AD5A767" w14:textId="77777777" w:rsidR="005D1BDD" w:rsidRPr="00E11015" w:rsidRDefault="005D1BDD" w:rsidP="008244E4">
            <w:pPr>
              <w:spacing w:after="0" w:line="480" w:lineRule="auto"/>
              <w:jc w:val="right"/>
              <w:rPr>
                <w:bCs/>
              </w:rPr>
            </w:pPr>
            <w:r w:rsidRPr="00E11015">
              <w:rPr>
                <w:bCs/>
              </w:rPr>
              <w:t>10</w:t>
            </w:r>
          </w:p>
        </w:tc>
      </w:tr>
      <w:tr w:rsidR="00CE35E0" w:rsidRPr="00E11015" w14:paraId="1DF66B3B" w14:textId="77777777" w:rsidTr="00924A4B">
        <w:trPr>
          <w:trHeight w:val="320"/>
        </w:trPr>
        <w:tc>
          <w:tcPr>
            <w:tcW w:w="1300" w:type="dxa"/>
            <w:noWrap/>
            <w:hideMark/>
          </w:tcPr>
          <w:p w14:paraId="4E1BDB33" w14:textId="77777777" w:rsidR="005D1BDD" w:rsidRPr="00E11015" w:rsidRDefault="005D1BDD" w:rsidP="008244E4">
            <w:pPr>
              <w:spacing w:after="0" w:line="480" w:lineRule="auto"/>
              <w:jc w:val="right"/>
              <w:rPr>
                <w:b/>
              </w:rPr>
            </w:pPr>
            <w:r w:rsidRPr="00E11015">
              <w:t>3</w:t>
            </w:r>
          </w:p>
        </w:tc>
        <w:tc>
          <w:tcPr>
            <w:tcW w:w="2157" w:type="dxa"/>
            <w:noWrap/>
            <w:hideMark/>
          </w:tcPr>
          <w:p w14:paraId="1DB51802"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4766CE75"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4E0B2E27" w14:textId="77777777" w:rsidR="005D1BDD" w:rsidRPr="00E11015" w:rsidRDefault="005D1BDD" w:rsidP="008244E4">
            <w:pPr>
              <w:spacing w:after="0" w:line="480" w:lineRule="auto"/>
              <w:jc w:val="right"/>
              <w:rPr>
                <w:bCs/>
              </w:rPr>
            </w:pPr>
            <w:r w:rsidRPr="00E11015">
              <w:rPr>
                <w:bCs/>
              </w:rPr>
              <w:t>10</w:t>
            </w:r>
          </w:p>
        </w:tc>
      </w:tr>
      <w:tr w:rsidR="00CE35E0" w:rsidRPr="00E11015" w14:paraId="6B67D3B4" w14:textId="77777777" w:rsidTr="00924A4B">
        <w:trPr>
          <w:trHeight w:val="320"/>
        </w:trPr>
        <w:tc>
          <w:tcPr>
            <w:tcW w:w="1300" w:type="dxa"/>
            <w:noWrap/>
            <w:hideMark/>
          </w:tcPr>
          <w:p w14:paraId="117C80D7" w14:textId="77777777" w:rsidR="005D1BDD" w:rsidRPr="00E11015" w:rsidRDefault="005D1BDD" w:rsidP="008244E4">
            <w:pPr>
              <w:spacing w:after="0" w:line="480" w:lineRule="auto"/>
              <w:jc w:val="right"/>
              <w:rPr>
                <w:b/>
              </w:rPr>
            </w:pPr>
            <w:r w:rsidRPr="00E11015">
              <w:t>3</w:t>
            </w:r>
          </w:p>
        </w:tc>
        <w:tc>
          <w:tcPr>
            <w:tcW w:w="2157" w:type="dxa"/>
            <w:noWrap/>
            <w:hideMark/>
          </w:tcPr>
          <w:p w14:paraId="706779BD"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4CB64C5C"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089C3347" w14:textId="77777777" w:rsidR="005D1BDD" w:rsidRPr="00E11015" w:rsidRDefault="005D1BDD" w:rsidP="008244E4">
            <w:pPr>
              <w:spacing w:after="0" w:line="480" w:lineRule="auto"/>
              <w:jc w:val="right"/>
              <w:rPr>
                <w:bCs/>
              </w:rPr>
            </w:pPr>
            <w:r w:rsidRPr="00E11015">
              <w:rPr>
                <w:bCs/>
              </w:rPr>
              <w:t>10</w:t>
            </w:r>
          </w:p>
        </w:tc>
      </w:tr>
      <w:tr w:rsidR="00CE35E0" w:rsidRPr="00E11015" w14:paraId="4E9EDD47" w14:textId="77777777" w:rsidTr="00924A4B">
        <w:trPr>
          <w:trHeight w:val="320"/>
        </w:trPr>
        <w:tc>
          <w:tcPr>
            <w:tcW w:w="1300" w:type="dxa"/>
            <w:noWrap/>
            <w:hideMark/>
          </w:tcPr>
          <w:p w14:paraId="093180FA" w14:textId="77777777" w:rsidR="005D1BDD" w:rsidRPr="00E11015" w:rsidRDefault="005D1BDD" w:rsidP="008244E4">
            <w:pPr>
              <w:spacing w:after="0" w:line="480" w:lineRule="auto"/>
              <w:jc w:val="right"/>
              <w:rPr>
                <w:b/>
              </w:rPr>
            </w:pPr>
            <w:r w:rsidRPr="00E11015">
              <w:t>3</w:t>
            </w:r>
          </w:p>
        </w:tc>
        <w:tc>
          <w:tcPr>
            <w:tcW w:w="2157" w:type="dxa"/>
            <w:noWrap/>
            <w:hideMark/>
          </w:tcPr>
          <w:p w14:paraId="4B2DAF8A"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32B42E3B"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455E52E4" w14:textId="77777777" w:rsidR="005D1BDD" w:rsidRPr="00E11015" w:rsidRDefault="005D1BDD" w:rsidP="008244E4">
            <w:pPr>
              <w:spacing w:after="0" w:line="480" w:lineRule="auto"/>
              <w:jc w:val="right"/>
              <w:rPr>
                <w:bCs/>
              </w:rPr>
            </w:pPr>
            <w:r w:rsidRPr="00E11015">
              <w:rPr>
                <w:bCs/>
              </w:rPr>
              <w:t>8</w:t>
            </w:r>
          </w:p>
        </w:tc>
      </w:tr>
      <w:tr w:rsidR="00CE35E0" w:rsidRPr="00E11015" w14:paraId="4F45D412" w14:textId="77777777" w:rsidTr="00924A4B">
        <w:trPr>
          <w:trHeight w:val="320"/>
        </w:trPr>
        <w:tc>
          <w:tcPr>
            <w:tcW w:w="1300" w:type="dxa"/>
            <w:noWrap/>
            <w:hideMark/>
          </w:tcPr>
          <w:p w14:paraId="3F9BCE93" w14:textId="77777777" w:rsidR="005D1BDD" w:rsidRPr="00E11015" w:rsidRDefault="005D1BDD" w:rsidP="008244E4">
            <w:pPr>
              <w:spacing w:after="0" w:line="480" w:lineRule="auto"/>
              <w:jc w:val="right"/>
              <w:rPr>
                <w:b/>
              </w:rPr>
            </w:pPr>
            <w:r w:rsidRPr="00E11015">
              <w:t>3</w:t>
            </w:r>
          </w:p>
        </w:tc>
        <w:tc>
          <w:tcPr>
            <w:tcW w:w="2157" w:type="dxa"/>
            <w:noWrap/>
            <w:hideMark/>
          </w:tcPr>
          <w:p w14:paraId="5750B8D0"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4ECEF47B"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7485E241" w14:textId="77777777" w:rsidR="005D1BDD" w:rsidRPr="00E11015" w:rsidRDefault="005D1BDD" w:rsidP="008244E4">
            <w:pPr>
              <w:spacing w:after="0" w:line="480" w:lineRule="auto"/>
              <w:jc w:val="right"/>
              <w:rPr>
                <w:bCs/>
              </w:rPr>
            </w:pPr>
            <w:r w:rsidRPr="00E11015">
              <w:rPr>
                <w:bCs/>
              </w:rPr>
              <w:t>6</w:t>
            </w:r>
          </w:p>
        </w:tc>
      </w:tr>
      <w:tr w:rsidR="00CE35E0" w:rsidRPr="00E11015" w14:paraId="2F38038B" w14:textId="77777777" w:rsidTr="00924A4B">
        <w:trPr>
          <w:trHeight w:val="320"/>
        </w:trPr>
        <w:tc>
          <w:tcPr>
            <w:tcW w:w="1300" w:type="dxa"/>
            <w:noWrap/>
            <w:hideMark/>
          </w:tcPr>
          <w:p w14:paraId="44E58524" w14:textId="77777777" w:rsidR="005D1BDD" w:rsidRPr="00E11015" w:rsidRDefault="005D1BDD" w:rsidP="008244E4">
            <w:pPr>
              <w:spacing w:after="0" w:line="480" w:lineRule="auto"/>
              <w:jc w:val="right"/>
              <w:rPr>
                <w:b/>
              </w:rPr>
            </w:pPr>
            <w:r w:rsidRPr="00E11015">
              <w:t>3</w:t>
            </w:r>
          </w:p>
        </w:tc>
        <w:tc>
          <w:tcPr>
            <w:tcW w:w="2157" w:type="dxa"/>
            <w:noWrap/>
            <w:hideMark/>
          </w:tcPr>
          <w:p w14:paraId="34317E4F"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69C77A6F" w14:textId="77777777" w:rsidR="005D1BDD" w:rsidRPr="00E11015" w:rsidRDefault="005D1BDD" w:rsidP="008244E4">
            <w:pPr>
              <w:spacing w:after="0" w:line="480" w:lineRule="auto"/>
              <w:rPr>
                <w:bCs/>
              </w:rPr>
            </w:pPr>
            <w:r w:rsidRPr="00E11015">
              <w:rPr>
                <w:bCs/>
              </w:rPr>
              <w:t>Hydro PCT</w:t>
            </w:r>
          </w:p>
        </w:tc>
        <w:tc>
          <w:tcPr>
            <w:tcW w:w="1300" w:type="dxa"/>
            <w:noWrap/>
            <w:hideMark/>
          </w:tcPr>
          <w:p w14:paraId="24B0D715" w14:textId="77777777" w:rsidR="005D1BDD" w:rsidRPr="00E11015" w:rsidRDefault="005D1BDD" w:rsidP="008244E4">
            <w:pPr>
              <w:spacing w:after="0" w:line="480" w:lineRule="auto"/>
              <w:jc w:val="right"/>
              <w:rPr>
                <w:bCs/>
              </w:rPr>
            </w:pPr>
            <w:r w:rsidRPr="00E11015">
              <w:rPr>
                <w:bCs/>
              </w:rPr>
              <w:t>6</w:t>
            </w:r>
          </w:p>
        </w:tc>
      </w:tr>
      <w:tr w:rsidR="00CE35E0" w:rsidRPr="00E11015" w14:paraId="33109CBB" w14:textId="77777777" w:rsidTr="00924A4B">
        <w:trPr>
          <w:trHeight w:val="320"/>
        </w:trPr>
        <w:tc>
          <w:tcPr>
            <w:tcW w:w="1300" w:type="dxa"/>
            <w:noWrap/>
            <w:hideMark/>
          </w:tcPr>
          <w:p w14:paraId="12ECA6D8" w14:textId="77777777" w:rsidR="005D1BDD" w:rsidRPr="00E11015" w:rsidRDefault="005D1BDD" w:rsidP="008244E4">
            <w:pPr>
              <w:spacing w:after="0" w:line="480" w:lineRule="auto"/>
              <w:jc w:val="right"/>
              <w:rPr>
                <w:b/>
              </w:rPr>
            </w:pPr>
            <w:r w:rsidRPr="00E11015">
              <w:t>3</w:t>
            </w:r>
          </w:p>
        </w:tc>
        <w:tc>
          <w:tcPr>
            <w:tcW w:w="2157" w:type="dxa"/>
            <w:noWrap/>
            <w:hideMark/>
          </w:tcPr>
          <w:p w14:paraId="1BC95A8D"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6A3A1E6" w14:textId="77777777" w:rsidR="005D1BDD" w:rsidRPr="00E11015" w:rsidRDefault="005D1BDD" w:rsidP="008244E4">
            <w:pPr>
              <w:spacing w:after="0" w:line="480" w:lineRule="auto"/>
              <w:rPr>
                <w:bCs/>
              </w:rPr>
            </w:pPr>
            <w:r w:rsidRPr="00E11015">
              <w:rPr>
                <w:bCs/>
              </w:rPr>
              <w:t>Reversals</w:t>
            </w:r>
          </w:p>
        </w:tc>
        <w:tc>
          <w:tcPr>
            <w:tcW w:w="1300" w:type="dxa"/>
            <w:noWrap/>
            <w:hideMark/>
          </w:tcPr>
          <w:p w14:paraId="1E86C3C2" w14:textId="77777777" w:rsidR="005D1BDD" w:rsidRPr="00E11015" w:rsidRDefault="005D1BDD" w:rsidP="008244E4">
            <w:pPr>
              <w:spacing w:after="0" w:line="480" w:lineRule="auto"/>
              <w:jc w:val="right"/>
              <w:rPr>
                <w:bCs/>
              </w:rPr>
            </w:pPr>
            <w:r w:rsidRPr="00E11015">
              <w:rPr>
                <w:bCs/>
              </w:rPr>
              <w:t>5</w:t>
            </w:r>
          </w:p>
        </w:tc>
      </w:tr>
    </w:tbl>
    <w:p w14:paraId="3DF66D98" w14:textId="77777777" w:rsidR="00EE0E9E" w:rsidRDefault="00EE0E9E"/>
    <w:p w14:paraId="60F6905B" w14:textId="681CDD5C" w:rsidR="00BE258E" w:rsidRPr="00E11015" w:rsidRDefault="00EE0E9E">
      <w:r>
        <w:lastRenderedPageBreak/>
        <w:t xml:space="preserve">Table 10 </w:t>
      </w:r>
      <w:r w:rsidRPr="00E11015">
        <w:t>Continued</w:t>
      </w:r>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1FA5AA2E" w14:textId="77777777" w:rsidTr="00924A4B">
        <w:trPr>
          <w:trHeight w:val="320"/>
        </w:trPr>
        <w:tc>
          <w:tcPr>
            <w:tcW w:w="1300" w:type="dxa"/>
            <w:noWrap/>
            <w:hideMark/>
          </w:tcPr>
          <w:p w14:paraId="1F596EB4" w14:textId="77777777" w:rsidR="005D1BDD" w:rsidRPr="00E11015" w:rsidRDefault="005D1BDD" w:rsidP="008244E4">
            <w:pPr>
              <w:spacing w:after="0" w:line="480" w:lineRule="auto"/>
              <w:jc w:val="right"/>
              <w:rPr>
                <w:b/>
              </w:rPr>
            </w:pPr>
            <w:r w:rsidRPr="00E11015">
              <w:t>3</w:t>
            </w:r>
          </w:p>
        </w:tc>
        <w:tc>
          <w:tcPr>
            <w:tcW w:w="2157" w:type="dxa"/>
            <w:noWrap/>
            <w:hideMark/>
          </w:tcPr>
          <w:p w14:paraId="44F8AEC8"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355FBC3"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64A817CB" w14:textId="77777777" w:rsidR="005D1BDD" w:rsidRPr="00E11015" w:rsidRDefault="005D1BDD" w:rsidP="008244E4">
            <w:pPr>
              <w:spacing w:after="0" w:line="480" w:lineRule="auto"/>
              <w:jc w:val="right"/>
              <w:rPr>
                <w:bCs/>
              </w:rPr>
            </w:pPr>
            <w:r w:rsidRPr="00E11015">
              <w:rPr>
                <w:bCs/>
              </w:rPr>
              <w:t>10</w:t>
            </w:r>
          </w:p>
        </w:tc>
      </w:tr>
      <w:tr w:rsidR="00CE35E0" w:rsidRPr="00E11015" w14:paraId="3AB53BE6" w14:textId="77777777" w:rsidTr="00924A4B">
        <w:trPr>
          <w:trHeight w:val="320"/>
        </w:trPr>
        <w:tc>
          <w:tcPr>
            <w:tcW w:w="1300" w:type="dxa"/>
            <w:noWrap/>
            <w:hideMark/>
          </w:tcPr>
          <w:p w14:paraId="317E5B9D" w14:textId="77777777" w:rsidR="005D1BDD" w:rsidRPr="00E11015" w:rsidRDefault="005D1BDD" w:rsidP="008244E4">
            <w:pPr>
              <w:spacing w:after="0" w:line="480" w:lineRule="auto"/>
              <w:jc w:val="right"/>
              <w:rPr>
                <w:b/>
              </w:rPr>
            </w:pPr>
            <w:r w:rsidRPr="00E11015">
              <w:t>3</w:t>
            </w:r>
          </w:p>
        </w:tc>
        <w:tc>
          <w:tcPr>
            <w:tcW w:w="2157" w:type="dxa"/>
            <w:noWrap/>
            <w:hideMark/>
          </w:tcPr>
          <w:p w14:paraId="578D52A7"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63A8A87B"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58547264" w14:textId="77777777" w:rsidR="005D1BDD" w:rsidRPr="00E11015" w:rsidRDefault="005D1BDD" w:rsidP="008244E4">
            <w:pPr>
              <w:spacing w:after="0" w:line="480" w:lineRule="auto"/>
              <w:jc w:val="right"/>
              <w:rPr>
                <w:bCs/>
              </w:rPr>
            </w:pPr>
            <w:r w:rsidRPr="00E11015">
              <w:rPr>
                <w:bCs/>
              </w:rPr>
              <w:t>10</w:t>
            </w:r>
          </w:p>
        </w:tc>
      </w:tr>
      <w:tr w:rsidR="00CE35E0" w:rsidRPr="00E11015" w14:paraId="3BBD0B26" w14:textId="77777777" w:rsidTr="00924A4B">
        <w:trPr>
          <w:trHeight w:val="320"/>
        </w:trPr>
        <w:tc>
          <w:tcPr>
            <w:tcW w:w="1300" w:type="dxa"/>
            <w:noWrap/>
            <w:hideMark/>
          </w:tcPr>
          <w:p w14:paraId="55C7AAAA" w14:textId="77777777" w:rsidR="005D1BDD" w:rsidRPr="00E11015" w:rsidRDefault="005D1BDD" w:rsidP="008244E4">
            <w:pPr>
              <w:spacing w:after="0" w:line="480" w:lineRule="auto"/>
              <w:jc w:val="right"/>
              <w:rPr>
                <w:b/>
              </w:rPr>
            </w:pPr>
            <w:r w:rsidRPr="00E11015">
              <w:t>3</w:t>
            </w:r>
          </w:p>
        </w:tc>
        <w:tc>
          <w:tcPr>
            <w:tcW w:w="2157" w:type="dxa"/>
            <w:noWrap/>
            <w:hideMark/>
          </w:tcPr>
          <w:p w14:paraId="67EB19DE"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14C38E2"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242F0AC6" w14:textId="77777777" w:rsidR="005D1BDD" w:rsidRPr="00E11015" w:rsidRDefault="005D1BDD" w:rsidP="008244E4">
            <w:pPr>
              <w:spacing w:after="0" w:line="480" w:lineRule="auto"/>
              <w:jc w:val="right"/>
              <w:rPr>
                <w:bCs/>
              </w:rPr>
            </w:pPr>
            <w:r w:rsidRPr="00E11015">
              <w:rPr>
                <w:bCs/>
              </w:rPr>
              <w:t>10</w:t>
            </w:r>
          </w:p>
        </w:tc>
      </w:tr>
      <w:tr w:rsidR="00CE35E0" w:rsidRPr="00E11015" w14:paraId="18FC9C20" w14:textId="77777777" w:rsidTr="00924A4B">
        <w:trPr>
          <w:trHeight w:val="320"/>
        </w:trPr>
        <w:tc>
          <w:tcPr>
            <w:tcW w:w="1300" w:type="dxa"/>
            <w:noWrap/>
            <w:hideMark/>
          </w:tcPr>
          <w:p w14:paraId="5E6173A4" w14:textId="77777777" w:rsidR="005D1BDD" w:rsidRPr="00E11015" w:rsidRDefault="005D1BDD" w:rsidP="008244E4">
            <w:pPr>
              <w:spacing w:after="0" w:line="480" w:lineRule="auto"/>
              <w:jc w:val="right"/>
              <w:rPr>
                <w:b/>
              </w:rPr>
            </w:pPr>
            <w:r w:rsidRPr="00E11015">
              <w:t>3</w:t>
            </w:r>
          </w:p>
        </w:tc>
        <w:tc>
          <w:tcPr>
            <w:tcW w:w="2157" w:type="dxa"/>
            <w:noWrap/>
            <w:hideMark/>
          </w:tcPr>
          <w:p w14:paraId="5B9E3551"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5F703CFD"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6FE0AA92" w14:textId="77777777" w:rsidR="005D1BDD" w:rsidRPr="00E11015" w:rsidRDefault="005D1BDD" w:rsidP="008244E4">
            <w:pPr>
              <w:spacing w:after="0" w:line="480" w:lineRule="auto"/>
              <w:jc w:val="right"/>
              <w:rPr>
                <w:bCs/>
              </w:rPr>
            </w:pPr>
            <w:r w:rsidRPr="00E11015">
              <w:rPr>
                <w:bCs/>
              </w:rPr>
              <w:t>10</w:t>
            </w:r>
          </w:p>
        </w:tc>
      </w:tr>
      <w:tr w:rsidR="00CE35E0" w:rsidRPr="00E11015" w14:paraId="5B51C94A" w14:textId="77777777" w:rsidTr="00924A4B">
        <w:trPr>
          <w:trHeight w:val="320"/>
        </w:trPr>
        <w:tc>
          <w:tcPr>
            <w:tcW w:w="1300" w:type="dxa"/>
            <w:noWrap/>
            <w:hideMark/>
          </w:tcPr>
          <w:p w14:paraId="2DFE3F7C" w14:textId="77777777" w:rsidR="005D1BDD" w:rsidRPr="00E11015" w:rsidRDefault="005D1BDD" w:rsidP="008244E4">
            <w:pPr>
              <w:spacing w:after="0" w:line="480" w:lineRule="auto"/>
              <w:jc w:val="right"/>
              <w:rPr>
                <w:b/>
              </w:rPr>
            </w:pPr>
            <w:r w:rsidRPr="00E11015">
              <w:t>3</w:t>
            </w:r>
          </w:p>
        </w:tc>
        <w:tc>
          <w:tcPr>
            <w:tcW w:w="2157" w:type="dxa"/>
            <w:noWrap/>
            <w:hideMark/>
          </w:tcPr>
          <w:p w14:paraId="0DD632F2"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6D6D188C" w14:textId="77777777" w:rsidR="005D1BDD" w:rsidRPr="00E11015" w:rsidRDefault="005D1BDD" w:rsidP="008244E4">
            <w:pPr>
              <w:spacing w:after="0" w:line="480" w:lineRule="auto"/>
              <w:rPr>
                <w:bCs/>
              </w:rPr>
            </w:pPr>
            <w:r w:rsidRPr="00E11015">
              <w:rPr>
                <w:bCs/>
              </w:rPr>
              <w:t>Hydro PCT</w:t>
            </w:r>
          </w:p>
        </w:tc>
        <w:tc>
          <w:tcPr>
            <w:tcW w:w="1300" w:type="dxa"/>
            <w:noWrap/>
            <w:hideMark/>
          </w:tcPr>
          <w:p w14:paraId="0D539A44" w14:textId="77777777" w:rsidR="005D1BDD" w:rsidRPr="00E11015" w:rsidRDefault="005D1BDD" w:rsidP="008244E4">
            <w:pPr>
              <w:spacing w:after="0" w:line="480" w:lineRule="auto"/>
              <w:jc w:val="right"/>
              <w:rPr>
                <w:bCs/>
              </w:rPr>
            </w:pPr>
            <w:r w:rsidRPr="00E11015">
              <w:rPr>
                <w:bCs/>
              </w:rPr>
              <w:t>10</w:t>
            </w:r>
          </w:p>
        </w:tc>
      </w:tr>
      <w:tr w:rsidR="00CE35E0" w:rsidRPr="00E11015" w14:paraId="0C3E7B94" w14:textId="77777777" w:rsidTr="00924A4B">
        <w:trPr>
          <w:trHeight w:val="320"/>
        </w:trPr>
        <w:tc>
          <w:tcPr>
            <w:tcW w:w="1300" w:type="dxa"/>
            <w:noWrap/>
            <w:hideMark/>
          </w:tcPr>
          <w:p w14:paraId="6BA40AA0" w14:textId="77777777" w:rsidR="005D1BDD" w:rsidRPr="00E11015" w:rsidRDefault="005D1BDD" w:rsidP="008244E4">
            <w:pPr>
              <w:spacing w:after="0" w:line="480" w:lineRule="auto"/>
              <w:jc w:val="right"/>
              <w:rPr>
                <w:b/>
              </w:rPr>
            </w:pPr>
            <w:r w:rsidRPr="00E11015">
              <w:t>3</w:t>
            </w:r>
          </w:p>
        </w:tc>
        <w:tc>
          <w:tcPr>
            <w:tcW w:w="2157" w:type="dxa"/>
            <w:noWrap/>
            <w:hideMark/>
          </w:tcPr>
          <w:p w14:paraId="0F3887CD"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06BE77B4"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5402D8A8" w14:textId="77777777" w:rsidR="005D1BDD" w:rsidRPr="00E11015" w:rsidRDefault="005D1BDD" w:rsidP="008244E4">
            <w:pPr>
              <w:spacing w:after="0" w:line="480" w:lineRule="auto"/>
              <w:jc w:val="right"/>
              <w:rPr>
                <w:bCs/>
              </w:rPr>
            </w:pPr>
            <w:r w:rsidRPr="00E11015">
              <w:rPr>
                <w:bCs/>
              </w:rPr>
              <w:t>8</w:t>
            </w:r>
          </w:p>
        </w:tc>
      </w:tr>
      <w:tr w:rsidR="00CE35E0" w:rsidRPr="00E11015" w14:paraId="0161AD93" w14:textId="77777777" w:rsidTr="00924A4B">
        <w:trPr>
          <w:trHeight w:val="320"/>
        </w:trPr>
        <w:tc>
          <w:tcPr>
            <w:tcW w:w="1300" w:type="dxa"/>
            <w:noWrap/>
            <w:hideMark/>
          </w:tcPr>
          <w:p w14:paraId="5417885F" w14:textId="77777777" w:rsidR="005D1BDD" w:rsidRPr="00E11015" w:rsidRDefault="005D1BDD" w:rsidP="008244E4">
            <w:pPr>
              <w:spacing w:after="0" w:line="480" w:lineRule="auto"/>
              <w:jc w:val="right"/>
              <w:rPr>
                <w:b/>
              </w:rPr>
            </w:pPr>
            <w:r w:rsidRPr="00E11015">
              <w:t>3</w:t>
            </w:r>
          </w:p>
        </w:tc>
        <w:tc>
          <w:tcPr>
            <w:tcW w:w="2157" w:type="dxa"/>
            <w:noWrap/>
            <w:hideMark/>
          </w:tcPr>
          <w:p w14:paraId="25D799C7"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5B332508"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54209785" w14:textId="77777777" w:rsidR="005D1BDD" w:rsidRPr="00E11015" w:rsidRDefault="005D1BDD" w:rsidP="008244E4">
            <w:pPr>
              <w:spacing w:after="0" w:line="480" w:lineRule="auto"/>
              <w:jc w:val="right"/>
              <w:rPr>
                <w:bCs/>
              </w:rPr>
            </w:pPr>
            <w:r w:rsidRPr="00E11015">
              <w:rPr>
                <w:bCs/>
              </w:rPr>
              <w:t>6</w:t>
            </w:r>
          </w:p>
        </w:tc>
      </w:tr>
      <w:tr w:rsidR="00CE35E0" w:rsidRPr="00E11015" w14:paraId="5481A32F" w14:textId="77777777" w:rsidTr="00924A4B">
        <w:trPr>
          <w:trHeight w:val="320"/>
        </w:trPr>
        <w:tc>
          <w:tcPr>
            <w:tcW w:w="1300" w:type="dxa"/>
            <w:noWrap/>
            <w:hideMark/>
          </w:tcPr>
          <w:p w14:paraId="1B4C953B" w14:textId="77777777" w:rsidR="005D1BDD" w:rsidRPr="00E11015" w:rsidRDefault="005D1BDD" w:rsidP="008244E4">
            <w:pPr>
              <w:spacing w:after="0" w:line="480" w:lineRule="auto"/>
              <w:jc w:val="right"/>
              <w:rPr>
                <w:b/>
              </w:rPr>
            </w:pPr>
            <w:r w:rsidRPr="00E11015">
              <w:t>3</w:t>
            </w:r>
          </w:p>
        </w:tc>
        <w:tc>
          <w:tcPr>
            <w:tcW w:w="2157" w:type="dxa"/>
            <w:noWrap/>
            <w:hideMark/>
          </w:tcPr>
          <w:p w14:paraId="6405AE15"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8F44311" w14:textId="77777777" w:rsidR="005D1BDD" w:rsidRPr="00E11015" w:rsidRDefault="005D1BDD" w:rsidP="008244E4">
            <w:pPr>
              <w:spacing w:after="0" w:line="480" w:lineRule="auto"/>
              <w:rPr>
                <w:bCs/>
              </w:rPr>
            </w:pPr>
            <w:r w:rsidRPr="00E11015">
              <w:rPr>
                <w:bCs/>
              </w:rPr>
              <w:t>Reversals</w:t>
            </w:r>
          </w:p>
        </w:tc>
        <w:tc>
          <w:tcPr>
            <w:tcW w:w="1300" w:type="dxa"/>
            <w:noWrap/>
            <w:hideMark/>
          </w:tcPr>
          <w:p w14:paraId="5DBDC6D4" w14:textId="77777777" w:rsidR="005D1BDD" w:rsidRPr="00E11015" w:rsidRDefault="005D1BDD" w:rsidP="008244E4">
            <w:pPr>
              <w:spacing w:after="0" w:line="480" w:lineRule="auto"/>
              <w:jc w:val="right"/>
              <w:rPr>
                <w:bCs/>
              </w:rPr>
            </w:pPr>
            <w:r w:rsidRPr="00E11015">
              <w:rPr>
                <w:bCs/>
              </w:rPr>
              <w:t>5</w:t>
            </w:r>
          </w:p>
        </w:tc>
      </w:tr>
      <w:tr w:rsidR="00CE35E0" w:rsidRPr="00E11015" w14:paraId="5BA011DE" w14:textId="77777777" w:rsidTr="00924A4B">
        <w:trPr>
          <w:trHeight w:val="320"/>
        </w:trPr>
        <w:tc>
          <w:tcPr>
            <w:tcW w:w="1300" w:type="dxa"/>
            <w:noWrap/>
            <w:hideMark/>
          </w:tcPr>
          <w:p w14:paraId="0C5E18B2" w14:textId="77777777" w:rsidR="005D1BDD" w:rsidRPr="00E11015" w:rsidRDefault="005D1BDD" w:rsidP="008244E4">
            <w:pPr>
              <w:spacing w:after="0" w:line="480" w:lineRule="auto"/>
              <w:jc w:val="right"/>
              <w:rPr>
                <w:b/>
              </w:rPr>
            </w:pPr>
            <w:r w:rsidRPr="00E11015">
              <w:t>3</w:t>
            </w:r>
          </w:p>
        </w:tc>
        <w:tc>
          <w:tcPr>
            <w:tcW w:w="2157" w:type="dxa"/>
            <w:noWrap/>
            <w:hideMark/>
          </w:tcPr>
          <w:p w14:paraId="10E6173E"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6616704D" w14:textId="77777777" w:rsidR="005D1BDD" w:rsidRPr="00E11015" w:rsidRDefault="005D1BDD" w:rsidP="008244E4">
            <w:pPr>
              <w:spacing w:after="0" w:line="480" w:lineRule="auto"/>
              <w:rPr>
                <w:bCs/>
              </w:rPr>
            </w:pPr>
            <w:r w:rsidRPr="00E11015">
              <w:rPr>
                <w:bCs/>
              </w:rPr>
              <w:t>pct</w:t>
            </w:r>
          </w:p>
        </w:tc>
        <w:tc>
          <w:tcPr>
            <w:tcW w:w="1300" w:type="dxa"/>
            <w:noWrap/>
            <w:hideMark/>
          </w:tcPr>
          <w:p w14:paraId="05DF1E75" w14:textId="77777777" w:rsidR="005D1BDD" w:rsidRPr="00E11015" w:rsidRDefault="005D1BDD" w:rsidP="008244E4">
            <w:pPr>
              <w:spacing w:after="0" w:line="480" w:lineRule="auto"/>
              <w:jc w:val="right"/>
              <w:rPr>
                <w:bCs/>
              </w:rPr>
            </w:pPr>
            <w:r w:rsidRPr="00E11015">
              <w:rPr>
                <w:bCs/>
              </w:rPr>
              <w:t>4</w:t>
            </w:r>
          </w:p>
        </w:tc>
      </w:tr>
      <w:tr w:rsidR="00CE35E0" w:rsidRPr="00E11015" w14:paraId="4F478D7E" w14:textId="77777777" w:rsidTr="00924A4B">
        <w:trPr>
          <w:trHeight w:val="320"/>
        </w:trPr>
        <w:tc>
          <w:tcPr>
            <w:tcW w:w="1300" w:type="dxa"/>
            <w:noWrap/>
            <w:hideMark/>
          </w:tcPr>
          <w:p w14:paraId="26DA67AA" w14:textId="77777777" w:rsidR="005D1BDD" w:rsidRPr="00E11015" w:rsidRDefault="005D1BDD" w:rsidP="008244E4">
            <w:pPr>
              <w:spacing w:after="0" w:line="480" w:lineRule="auto"/>
              <w:jc w:val="right"/>
              <w:rPr>
                <w:b/>
              </w:rPr>
            </w:pPr>
            <w:r w:rsidRPr="00E11015">
              <w:t>9</w:t>
            </w:r>
          </w:p>
        </w:tc>
        <w:tc>
          <w:tcPr>
            <w:tcW w:w="2157" w:type="dxa"/>
            <w:noWrap/>
            <w:hideMark/>
          </w:tcPr>
          <w:p w14:paraId="23C79B75"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3BA3A1E9"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0F872949" w14:textId="77777777" w:rsidR="005D1BDD" w:rsidRPr="00E11015" w:rsidRDefault="005D1BDD" w:rsidP="008244E4">
            <w:pPr>
              <w:spacing w:after="0" w:line="480" w:lineRule="auto"/>
              <w:jc w:val="right"/>
              <w:rPr>
                <w:bCs/>
              </w:rPr>
            </w:pPr>
            <w:r w:rsidRPr="00E11015">
              <w:rPr>
                <w:bCs/>
              </w:rPr>
              <w:t>10</w:t>
            </w:r>
          </w:p>
        </w:tc>
      </w:tr>
      <w:tr w:rsidR="00CE35E0" w:rsidRPr="00E11015" w14:paraId="1F7ABB78" w14:textId="77777777" w:rsidTr="00924A4B">
        <w:trPr>
          <w:trHeight w:val="320"/>
        </w:trPr>
        <w:tc>
          <w:tcPr>
            <w:tcW w:w="1300" w:type="dxa"/>
            <w:noWrap/>
            <w:hideMark/>
          </w:tcPr>
          <w:p w14:paraId="070BE88E" w14:textId="77777777" w:rsidR="005D1BDD" w:rsidRPr="00E11015" w:rsidRDefault="005D1BDD" w:rsidP="008244E4">
            <w:pPr>
              <w:spacing w:after="0" w:line="480" w:lineRule="auto"/>
              <w:jc w:val="right"/>
              <w:rPr>
                <w:b/>
              </w:rPr>
            </w:pPr>
            <w:r w:rsidRPr="00E11015">
              <w:t>9</w:t>
            </w:r>
          </w:p>
        </w:tc>
        <w:tc>
          <w:tcPr>
            <w:tcW w:w="2157" w:type="dxa"/>
            <w:noWrap/>
            <w:hideMark/>
          </w:tcPr>
          <w:p w14:paraId="6EE53187"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69A9ECBF"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36EC3A06" w14:textId="77777777" w:rsidR="005D1BDD" w:rsidRPr="00E11015" w:rsidRDefault="005D1BDD" w:rsidP="008244E4">
            <w:pPr>
              <w:spacing w:after="0" w:line="480" w:lineRule="auto"/>
              <w:jc w:val="right"/>
              <w:rPr>
                <w:bCs/>
              </w:rPr>
            </w:pPr>
            <w:r w:rsidRPr="00E11015">
              <w:rPr>
                <w:bCs/>
              </w:rPr>
              <w:t>10</w:t>
            </w:r>
          </w:p>
        </w:tc>
      </w:tr>
      <w:tr w:rsidR="00CE35E0" w:rsidRPr="00E11015" w14:paraId="187564CC" w14:textId="77777777" w:rsidTr="00924A4B">
        <w:trPr>
          <w:trHeight w:val="320"/>
        </w:trPr>
        <w:tc>
          <w:tcPr>
            <w:tcW w:w="1300" w:type="dxa"/>
            <w:noWrap/>
            <w:hideMark/>
          </w:tcPr>
          <w:p w14:paraId="4276A26A" w14:textId="77777777" w:rsidR="005D1BDD" w:rsidRPr="00E11015" w:rsidRDefault="005D1BDD" w:rsidP="008244E4">
            <w:pPr>
              <w:spacing w:after="0" w:line="480" w:lineRule="auto"/>
              <w:jc w:val="right"/>
              <w:rPr>
                <w:b/>
              </w:rPr>
            </w:pPr>
            <w:r w:rsidRPr="00E11015">
              <w:t>9</w:t>
            </w:r>
          </w:p>
        </w:tc>
        <w:tc>
          <w:tcPr>
            <w:tcW w:w="2157" w:type="dxa"/>
            <w:noWrap/>
            <w:hideMark/>
          </w:tcPr>
          <w:p w14:paraId="5C41A2B5"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5D0BF0AA" w14:textId="77777777" w:rsidR="005D1BDD" w:rsidRPr="00E11015" w:rsidRDefault="005D1BDD" w:rsidP="008244E4">
            <w:pPr>
              <w:spacing w:after="0" w:line="480" w:lineRule="auto"/>
              <w:rPr>
                <w:bCs/>
              </w:rPr>
            </w:pPr>
            <w:r w:rsidRPr="00E11015">
              <w:rPr>
                <w:bCs/>
              </w:rPr>
              <w:t>Hydro PCT</w:t>
            </w:r>
          </w:p>
        </w:tc>
        <w:tc>
          <w:tcPr>
            <w:tcW w:w="1300" w:type="dxa"/>
            <w:noWrap/>
            <w:hideMark/>
          </w:tcPr>
          <w:p w14:paraId="2E1C8DB7" w14:textId="77777777" w:rsidR="005D1BDD" w:rsidRPr="00E11015" w:rsidRDefault="005D1BDD" w:rsidP="008244E4">
            <w:pPr>
              <w:spacing w:after="0" w:line="480" w:lineRule="auto"/>
              <w:jc w:val="right"/>
              <w:rPr>
                <w:bCs/>
              </w:rPr>
            </w:pPr>
            <w:r w:rsidRPr="00E11015">
              <w:rPr>
                <w:bCs/>
              </w:rPr>
              <w:t>10</w:t>
            </w:r>
          </w:p>
        </w:tc>
      </w:tr>
      <w:tr w:rsidR="00CE35E0" w:rsidRPr="00E11015" w14:paraId="09F6870B" w14:textId="77777777" w:rsidTr="00924A4B">
        <w:trPr>
          <w:trHeight w:val="320"/>
        </w:trPr>
        <w:tc>
          <w:tcPr>
            <w:tcW w:w="1300" w:type="dxa"/>
            <w:noWrap/>
            <w:hideMark/>
          </w:tcPr>
          <w:p w14:paraId="6AA8AC3D" w14:textId="77777777" w:rsidR="005D1BDD" w:rsidRPr="00E11015" w:rsidRDefault="005D1BDD" w:rsidP="008244E4">
            <w:pPr>
              <w:spacing w:after="0" w:line="480" w:lineRule="auto"/>
              <w:jc w:val="right"/>
              <w:rPr>
                <w:b/>
              </w:rPr>
            </w:pPr>
            <w:r w:rsidRPr="00E11015">
              <w:t>9</w:t>
            </w:r>
          </w:p>
        </w:tc>
        <w:tc>
          <w:tcPr>
            <w:tcW w:w="2157" w:type="dxa"/>
            <w:noWrap/>
            <w:hideMark/>
          </w:tcPr>
          <w:p w14:paraId="63E4A0F6"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54FFE06C" w14:textId="77777777" w:rsidR="005D1BDD" w:rsidRPr="00E11015" w:rsidRDefault="005D1BDD" w:rsidP="008244E4">
            <w:pPr>
              <w:spacing w:after="0" w:line="480" w:lineRule="auto"/>
              <w:rPr>
                <w:bCs/>
              </w:rPr>
            </w:pPr>
            <w:r w:rsidRPr="00E11015">
              <w:rPr>
                <w:bCs/>
              </w:rPr>
              <w:t>pct</w:t>
            </w:r>
          </w:p>
        </w:tc>
        <w:tc>
          <w:tcPr>
            <w:tcW w:w="1300" w:type="dxa"/>
            <w:noWrap/>
            <w:hideMark/>
          </w:tcPr>
          <w:p w14:paraId="77516E04" w14:textId="77777777" w:rsidR="005D1BDD" w:rsidRPr="00E11015" w:rsidRDefault="005D1BDD" w:rsidP="008244E4">
            <w:pPr>
              <w:spacing w:after="0" w:line="480" w:lineRule="auto"/>
              <w:jc w:val="right"/>
              <w:rPr>
                <w:bCs/>
              </w:rPr>
            </w:pPr>
            <w:r w:rsidRPr="00E11015">
              <w:rPr>
                <w:bCs/>
              </w:rPr>
              <w:t>10</w:t>
            </w:r>
          </w:p>
        </w:tc>
      </w:tr>
    </w:tbl>
    <w:p w14:paraId="3B5984C1" w14:textId="77777777" w:rsidR="00BE258E" w:rsidRPr="00E11015" w:rsidRDefault="00BE258E"/>
    <w:p w14:paraId="6E04B443" w14:textId="77777777" w:rsidR="00EE0E9E" w:rsidRPr="00E11015" w:rsidRDefault="00EE0E9E" w:rsidP="00EE0E9E">
      <w:r>
        <w:lastRenderedPageBreak/>
        <w:t xml:space="preserve">Table 10 </w:t>
      </w:r>
      <w:r w:rsidRPr="00E11015">
        <w:t>Continued</w:t>
      </w:r>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6E5E454B" w14:textId="77777777" w:rsidTr="00924A4B">
        <w:trPr>
          <w:trHeight w:val="320"/>
        </w:trPr>
        <w:tc>
          <w:tcPr>
            <w:tcW w:w="1300" w:type="dxa"/>
            <w:noWrap/>
            <w:hideMark/>
          </w:tcPr>
          <w:p w14:paraId="51A76093" w14:textId="77777777" w:rsidR="005D1BDD" w:rsidRPr="00E11015" w:rsidRDefault="005D1BDD" w:rsidP="008244E4">
            <w:pPr>
              <w:spacing w:after="0" w:line="480" w:lineRule="auto"/>
              <w:jc w:val="right"/>
              <w:rPr>
                <w:b/>
              </w:rPr>
            </w:pPr>
            <w:r w:rsidRPr="00E11015">
              <w:t>9</w:t>
            </w:r>
          </w:p>
        </w:tc>
        <w:tc>
          <w:tcPr>
            <w:tcW w:w="2157" w:type="dxa"/>
            <w:noWrap/>
            <w:hideMark/>
          </w:tcPr>
          <w:p w14:paraId="1D30CE5B"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7469428F"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052B6F6C" w14:textId="77777777" w:rsidR="005D1BDD" w:rsidRPr="00E11015" w:rsidRDefault="005D1BDD" w:rsidP="008244E4">
            <w:pPr>
              <w:spacing w:after="0" w:line="480" w:lineRule="auto"/>
              <w:jc w:val="right"/>
              <w:rPr>
                <w:bCs/>
              </w:rPr>
            </w:pPr>
            <w:r w:rsidRPr="00E11015">
              <w:rPr>
                <w:bCs/>
              </w:rPr>
              <w:t>8</w:t>
            </w:r>
          </w:p>
        </w:tc>
      </w:tr>
      <w:tr w:rsidR="00CE35E0" w:rsidRPr="00E11015" w14:paraId="44CFB309" w14:textId="77777777" w:rsidTr="00924A4B">
        <w:trPr>
          <w:trHeight w:val="320"/>
        </w:trPr>
        <w:tc>
          <w:tcPr>
            <w:tcW w:w="1300" w:type="dxa"/>
            <w:noWrap/>
            <w:hideMark/>
          </w:tcPr>
          <w:p w14:paraId="31953DE4" w14:textId="77777777" w:rsidR="005D1BDD" w:rsidRPr="00E11015" w:rsidRDefault="005D1BDD" w:rsidP="008244E4">
            <w:pPr>
              <w:spacing w:after="0" w:line="480" w:lineRule="auto"/>
              <w:jc w:val="right"/>
              <w:rPr>
                <w:b/>
              </w:rPr>
            </w:pPr>
            <w:r w:rsidRPr="00E11015">
              <w:t>9</w:t>
            </w:r>
          </w:p>
        </w:tc>
        <w:tc>
          <w:tcPr>
            <w:tcW w:w="2157" w:type="dxa"/>
            <w:noWrap/>
            <w:hideMark/>
          </w:tcPr>
          <w:p w14:paraId="45742008"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12FDA255"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27495F09" w14:textId="77777777" w:rsidR="005D1BDD" w:rsidRPr="00E11015" w:rsidRDefault="005D1BDD" w:rsidP="008244E4">
            <w:pPr>
              <w:spacing w:after="0" w:line="480" w:lineRule="auto"/>
              <w:jc w:val="right"/>
              <w:rPr>
                <w:bCs/>
              </w:rPr>
            </w:pPr>
            <w:r w:rsidRPr="00E11015">
              <w:rPr>
                <w:bCs/>
              </w:rPr>
              <w:t>8</w:t>
            </w:r>
          </w:p>
        </w:tc>
      </w:tr>
      <w:tr w:rsidR="00CE35E0" w:rsidRPr="00E11015" w14:paraId="660E45A2" w14:textId="77777777" w:rsidTr="00924A4B">
        <w:trPr>
          <w:trHeight w:val="320"/>
        </w:trPr>
        <w:tc>
          <w:tcPr>
            <w:tcW w:w="1300" w:type="dxa"/>
            <w:noWrap/>
            <w:hideMark/>
          </w:tcPr>
          <w:p w14:paraId="6F144725" w14:textId="77777777" w:rsidR="005D1BDD" w:rsidRPr="00E11015" w:rsidRDefault="005D1BDD" w:rsidP="008244E4">
            <w:pPr>
              <w:spacing w:after="0" w:line="480" w:lineRule="auto"/>
              <w:jc w:val="right"/>
              <w:rPr>
                <w:b/>
              </w:rPr>
            </w:pPr>
            <w:r w:rsidRPr="00E11015">
              <w:t>9</w:t>
            </w:r>
          </w:p>
        </w:tc>
        <w:tc>
          <w:tcPr>
            <w:tcW w:w="2157" w:type="dxa"/>
            <w:noWrap/>
            <w:hideMark/>
          </w:tcPr>
          <w:p w14:paraId="77FA3F57"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565CD1D5" w14:textId="77777777" w:rsidR="005D1BDD" w:rsidRPr="00E11015" w:rsidRDefault="005D1BDD" w:rsidP="008244E4">
            <w:pPr>
              <w:spacing w:after="0" w:line="480" w:lineRule="auto"/>
              <w:rPr>
                <w:bCs/>
              </w:rPr>
            </w:pPr>
            <w:r w:rsidRPr="00E11015">
              <w:rPr>
                <w:bCs/>
              </w:rPr>
              <w:t>Reversals</w:t>
            </w:r>
          </w:p>
        </w:tc>
        <w:tc>
          <w:tcPr>
            <w:tcW w:w="1300" w:type="dxa"/>
            <w:noWrap/>
            <w:hideMark/>
          </w:tcPr>
          <w:p w14:paraId="41EAC181" w14:textId="77777777" w:rsidR="005D1BDD" w:rsidRPr="00E11015" w:rsidRDefault="005D1BDD" w:rsidP="008244E4">
            <w:pPr>
              <w:spacing w:after="0" w:line="480" w:lineRule="auto"/>
              <w:jc w:val="right"/>
              <w:rPr>
                <w:bCs/>
              </w:rPr>
            </w:pPr>
            <w:r w:rsidRPr="00E11015">
              <w:rPr>
                <w:bCs/>
              </w:rPr>
              <w:t>6</w:t>
            </w:r>
          </w:p>
        </w:tc>
      </w:tr>
      <w:tr w:rsidR="00CE35E0" w:rsidRPr="00E11015" w14:paraId="182D0F3A" w14:textId="77777777" w:rsidTr="00924A4B">
        <w:trPr>
          <w:trHeight w:val="320"/>
        </w:trPr>
        <w:tc>
          <w:tcPr>
            <w:tcW w:w="1300" w:type="dxa"/>
            <w:noWrap/>
            <w:hideMark/>
          </w:tcPr>
          <w:p w14:paraId="4C92348A" w14:textId="77777777" w:rsidR="005D1BDD" w:rsidRPr="00E11015" w:rsidRDefault="005D1BDD" w:rsidP="008244E4">
            <w:pPr>
              <w:spacing w:after="0" w:line="480" w:lineRule="auto"/>
              <w:jc w:val="right"/>
              <w:rPr>
                <w:b/>
              </w:rPr>
            </w:pPr>
            <w:r w:rsidRPr="00E11015">
              <w:t>9</w:t>
            </w:r>
          </w:p>
        </w:tc>
        <w:tc>
          <w:tcPr>
            <w:tcW w:w="2157" w:type="dxa"/>
            <w:noWrap/>
            <w:hideMark/>
          </w:tcPr>
          <w:p w14:paraId="1FF6600F"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49CFF5B1"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4A1163C3" w14:textId="77777777" w:rsidR="005D1BDD" w:rsidRPr="00E11015" w:rsidRDefault="005D1BDD" w:rsidP="008244E4">
            <w:pPr>
              <w:spacing w:after="0" w:line="480" w:lineRule="auto"/>
              <w:jc w:val="right"/>
              <w:rPr>
                <w:bCs/>
              </w:rPr>
            </w:pPr>
            <w:r w:rsidRPr="00E11015">
              <w:rPr>
                <w:bCs/>
              </w:rPr>
              <w:t>6</w:t>
            </w:r>
          </w:p>
        </w:tc>
      </w:tr>
      <w:tr w:rsidR="00CE35E0" w:rsidRPr="00E11015" w14:paraId="01FD0A2C" w14:textId="77777777" w:rsidTr="00924A4B">
        <w:trPr>
          <w:trHeight w:val="320"/>
        </w:trPr>
        <w:tc>
          <w:tcPr>
            <w:tcW w:w="1300" w:type="dxa"/>
            <w:noWrap/>
            <w:hideMark/>
          </w:tcPr>
          <w:p w14:paraId="13ADE051" w14:textId="77777777" w:rsidR="005D1BDD" w:rsidRPr="00E11015" w:rsidRDefault="005D1BDD" w:rsidP="008244E4">
            <w:pPr>
              <w:spacing w:after="0" w:line="480" w:lineRule="auto"/>
              <w:jc w:val="right"/>
              <w:rPr>
                <w:b/>
              </w:rPr>
            </w:pPr>
            <w:r w:rsidRPr="00E11015">
              <w:t>9</w:t>
            </w:r>
          </w:p>
        </w:tc>
        <w:tc>
          <w:tcPr>
            <w:tcW w:w="2157" w:type="dxa"/>
            <w:noWrap/>
            <w:hideMark/>
          </w:tcPr>
          <w:p w14:paraId="10833867"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5178B02"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433C790F" w14:textId="77777777" w:rsidR="005D1BDD" w:rsidRPr="00E11015" w:rsidRDefault="005D1BDD" w:rsidP="008244E4">
            <w:pPr>
              <w:spacing w:after="0" w:line="480" w:lineRule="auto"/>
              <w:jc w:val="right"/>
              <w:rPr>
                <w:bCs/>
              </w:rPr>
            </w:pPr>
            <w:r w:rsidRPr="00E11015">
              <w:rPr>
                <w:bCs/>
              </w:rPr>
              <w:t>10</w:t>
            </w:r>
          </w:p>
        </w:tc>
      </w:tr>
      <w:tr w:rsidR="00CE35E0" w:rsidRPr="00E11015" w14:paraId="3BE52418" w14:textId="77777777" w:rsidTr="00924A4B">
        <w:trPr>
          <w:trHeight w:val="320"/>
        </w:trPr>
        <w:tc>
          <w:tcPr>
            <w:tcW w:w="1300" w:type="dxa"/>
            <w:noWrap/>
            <w:hideMark/>
          </w:tcPr>
          <w:p w14:paraId="637BE5AA" w14:textId="77777777" w:rsidR="005D1BDD" w:rsidRPr="00E11015" w:rsidRDefault="005D1BDD" w:rsidP="008244E4">
            <w:pPr>
              <w:spacing w:after="0" w:line="480" w:lineRule="auto"/>
              <w:jc w:val="right"/>
              <w:rPr>
                <w:b/>
              </w:rPr>
            </w:pPr>
            <w:r w:rsidRPr="00E11015">
              <w:t>9</w:t>
            </w:r>
          </w:p>
        </w:tc>
        <w:tc>
          <w:tcPr>
            <w:tcW w:w="2157" w:type="dxa"/>
            <w:noWrap/>
            <w:hideMark/>
          </w:tcPr>
          <w:p w14:paraId="2326A6FE"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CE12EE6"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05D0F21E" w14:textId="77777777" w:rsidR="005D1BDD" w:rsidRPr="00E11015" w:rsidRDefault="005D1BDD" w:rsidP="008244E4">
            <w:pPr>
              <w:spacing w:after="0" w:line="480" w:lineRule="auto"/>
              <w:jc w:val="right"/>
              <w:rPr>
                <w:bCs/>
              </w:rPr>
            </w:pPr>
            <w:r w:rsidRPr="00E11015">
              <w:rPr>
                <w:bCs/>
              </w:rPr>
              <w:t>10</w:t>
            </w:r>
          </w:p>
        </w:tc>
      </w:tr>
      <w:tr w:rsidR="00CE35E0" w:rsidRPr="00E11015" w14:paraId="5BB5851D" w14:textId="77777777" w:rsidTr="00924A4B">
        <w:trPr>
          <w:trHeight w:val="320"/>
        </w:trPr>
        <w:tc>
          <w:tcPr>
            <w:tcW w:w="1300" w:type="dxa"/>
            <w:noWrap/>
            <w:hideMark/>
          </w:tcPr>
          <w:p w14:paraId="60A67339" w14:textId="77777777" w:rsidR="005D1BDD" w:rsidRPr="00E11015" w:rsidRDefault="005D1BDD" w:rsidP="008244E4">
            <w:pPr>
              <w:spacing w:after="0" w:line="480" w:lineRule="auto"/>
              <w:jc w:val="right"/>
              <w:rPr>
                <w:b/>
              </w:rPr>
            </w:pPr>
            <w:r w:rsidRPr="00E11015">
              <w:t>9</w:t>
            </w:r>
          </w:p>
        </w:tc>
        <w:tc>
          <w:tcPr>
            <w:tcW w:w="2157" w:type="dxa"/>
            <w:noWrap/>
            <w:hideMark/>
          </w:tcPr>
          <w:p w14:paraId="6C9F4EFC"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36A60E5C"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1B81C028" w14:textId="77777777" w:rsidR="005D1BDD" w:rsidRPr="00E11015" w:rsidRDefault="005D1BDD" w:rsidP="008244E4">
            <w:pPr>
              <w:spacing w:after="0" w:line="480" w:lineRule="auto"/>
              <w:jc w:val="right"/>
              <w:rPr>
                <w:bCs/>
              </w:rPr>
            </w:pPr>
            <w:r w:rsidRPr="00E11015">
              <w:rPr>
                <w:bCs/>
              </w:rPr>
              <w:t>10</w:t>
            </w:r>
          </w:p>
        </w:tc>
      </w:tr>
      <w:tr w:rsidR="00CE35E0" w:rsidRPr="00E11015" w14:paraId="21489E00" w14:textId="77777777" w:rsidTr="00924A4B">
        <w:trPr>
          <w:trHeight w:val="320"/>
        </w:trPr>
        <w:tc>
          <w:tcPr>
            <w:tcW w:w="1300" w:type="dxa"/>
            <w:noWrap/>
            <w:hideMark/>
          </w:tcPr>
          <w:p w14:paraId="5DC0876B" w14:textId="77777777" w:rsidR="005D1BDD" w:rsidRPr="00E11015" w:rsidRDefault="005D1BDD" w:rsidP="008244E4">
            <w:pPr>
              <w:spacing w:after="0" w:line="480" w:lineRule="auto"/>
              <w:jc w:val="right"/>
              <w:rPr>
                <w:b/>
              </w:rPr>
            </w:pPr>
            <w:r w:rsidRPr="00E11015">
              <w:t>9</w:t>
            </w:r>
          </w:p>
        </w:tc>
        <w:tc>
          <w:tcPr>
            <w:tcW w:w="2157" w:type="dxa"/>
            <w:noWrap/>
            <w:hideMark/>
          </w:tcPr>
          <w:p w14:paraId="3E180490"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3A73E958"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0BCBB76E" w14:textId="77777777" w:rsidR="005D1BDD" w:rsidRPr="00E11015" w:rsidRDefault="005D1BDD" w:rsidP="008244E4">
            <w:pPr>
              <w:spacing w:after="0" w:line="480" w:lineRule="auto"/>
              <w:jc w:val="right"/>
              <w:rPr>
                <w:bCs/>
              </w:rPr>
            </w:pPr>
            <w:r w:rsidRPr="00E11015">
              <w:rPr>
                <w:bCs/>
              </w:rPr>
              <w:t>10</w:t>
            </w:r>
          </w:p>
        </w:tc>
      </w:tr>
      <w:tr w:rsidR="00CE35E0" w:rsidRPr="00E11015" w14:paraId="4EE5E5FC" w14:textId="77777777" w:rsidTr="00924A4B">
        <w:trPr>
          <w:trHeight w:val="320"/>
        </w:trPr>
        <w:tc>
          <w:tcPr>
            <w:tcW w:w="1300" w:type="dxa"/>
            <w:noWrap/>
            <w:hideMark/>
          </w:tcPr>
          <w:p w14:paraId="79E231D3" w14:textId="77777777" w:rsidR="005D1BDD" w:rsidRPr="00E11015" w:rsidRDefault="005D1BDD" w:rsidP="008244E4">
            <w:pPr>
              <w:spacing w:after="0" w:line="480" w:lineRule="auto"/>
              <w:jc w:val="right"/>
              <w:rPr>
                <w:b/>
              </w:rPr>
            </w:pPr>
            <w:r w:rsidRPr="00E11015">
              <w:t>9</w:t>
            </w:r>
          </w:p>
        </w:tc>
        <w:tc>
          <w:tcPr>
            <w:tcW w:w="2157" w:type="dxa"/>
            <w:noWrap/>
            <w:hideMark/>
          </w:tcPr>
          <w:p w14:paraId="759E64F5"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58940E34"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42F1BCD4" w14:textId="77777777" w:rsidR="005D1BDD" w:rsidRPr="00E11015" w:rsidRDefault="005D1BDD" w:rsidP="008244E4">
            <w:pPr>
              <w:spacing w:after="0" w:line="480" w:lineRule="auto"/>
              <w:jc w:val="right"/>
              <w:rPr>
                <w:bCs/>
              </w:rPr>
            </w:pPr>
            <w:r w:rsidRPr="00E11015">
              <w:rPr>
                <w:bCs/>
              </w:rPr>
              <w:t>10</w:t>
            </w:r>
          </w:p>
        </w:tc>
      </w:tr>
      <w:tr w:rsidR="00CE35E0" w:rsidRPr="00E11015" w14:paraId="1A9238D6" w14:textId="77777777" w:rsidTr="00924A4B">
        <w:trPr>
          <w:trHeight w:val="320"/>
        </w:trPr>
        <w:tc>
          <w:tcPr>
            <w:tcW w:w="1300" w:type="dxa"/>
            <w:noWrap/>
            <w:hideMark/>
          </w:tcPr>
          <w:p w14:paraId="64B4CDA2" w14:textId="77777777" w:rsidR="005D1BDD" w:rsidRPr="00E11015" w:rsidRDefault="005D1BDD" w:rsidP="008244E4">
            <w:pPr>
              <w:spacing w:after="0" w:line="480" w:lineRule="auto"/>
              <w:jc w:val="right"/>
              <w:rPr>
                <w:b/>
              </w:rPr>
            </w:pPr>
            <w:r w:rsidRPr="00E11015">
              <w:t>9</w:t>
            </w:r>
          </w:p>
        </w:tc>
        <w:tc>
          <w:tcPr>
            <w:tcW w:w="2157" w:type="dxa"/>
            <w:noWrap/>
            <w:hideMark/>
          </w:tcPr>
          <w:p w14:paraId="0741BEEF"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00468CB4"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2D907982" w14:textId="77777777" w:rsidR="005D1BDD" w:rsidRPr="00E11015" w:rsidRDefault="005D1BDD" w:rsidP="008244E4">
            <w:pPr>
              <w:spacing w:after="0" w:line="480" w:lineRule="auto"/>
              <w:jc w:val="right"/>
              <w:rPr>
                <w:bCs/>
              </w:rPr>
            </w:pPr>
            <w:r w:rsidRPr="00E11015">
              <w:rPr>
                <w:bCs/>
              </w:rPr>
              <w:t>8</w:t>
            </w:r>
          </w:p>
        </w:tc>
      </w:tr>
      <w:tr w:rsidR="00CE35E0" w:rsidRPr="00E11015" w14:paraId="68C4D6FF" w14:textId="77777777" w:rsidTr="00924A4B">
        <w:trPr>
          <w:trHeight w:val="320"/>
        </w:trPr>
        <w:tc>
          <w:tcPr>
            <w:tcW w:w="1300" w:type="dxa"/>
            <w:noWrap/>
            <w:hideMark/>
          </w:tcPr>
          <w:p w14:paraId="769B2BFA" w14:textId="77777777" w:rsidR="005D1BDD" w:rsidRPr="00E11015" w:rsidRDefault="005D1BDD" w:rsidP="008244E4">
            <w:pPr>
              <w:spacing w:after="0" w:line="480" w:lineRule="auto"/>
              <w:jc w:val="right"/>
              <w:rPr>
                <w:b/>
              </w:rPr>
            </w:pPr>
            <w:r w:rsidRPr="00E11015">
              <w:t>9</w:t>
            </w:r>
          </w:p>
        </w:tc>
        <w:tc>
          <w:tcPr>
            <w:tcW w:w="2157" w:type="dxa"/>
            <w:noWrap/>
            <w:hideMark/>
          </w:tcPr>
          <w:p w14:paraId="39F3058A"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3B285261" w14:textId="77777777" w:rsidR="005D1BDD" w:rsidRPr="00E11015" w:rsidRDefault="005D1BDD" w:rsidP="008244E4">
            <w:pPr>
              <w:spacing w:after="0" w:line="480" w:lineRule="auto"/>
              <w:rPr>
                <w:bCs/>
              </w:rPr>
            </w:pPr>
            <w:r w:rsidRPr="00E11015">
              <w:rPr>
                <w:bCs/>
              </w:rPr>
              <w:t>Hydro PCT</w:t>
            </w:r>
          </w:p>
        </w:tc>
        <w:tc>
          <w:tcPr>
            <w:tcW w:w="1300" w:type="dxa"/>
            <w:noWrap/>
            <w:hideMark/>
          </w:tcPr>
          <w:p w14:paraId="14ED2583" w14:textId="77777777" w:rsidR="005D1BDD" w:rsidRPr="00E11015" w:rsidRDefault="005D1BDD" w:rsidP="008244E4">
            <w:pPr>
              <w:spacing w:after="0" w:line="480" w:lineRule="auto"/>
              <w:jc w:val="right"/>
              <w:rPr>
                <w:bCs/>
              </w:rPr>
            </w:pPr>
            <w:r w:rsidRPr="00E11015">
              <w:rPr>
                <w:bCs/>
              </w:rPr>
              <w:t>6</w:t>
            </w:r>
          </w:p>
        </w:tc>
      </w:tr>
      <w:tr w:rsidR="00CE35E0" w:rsidRPr="00E11015" w14:paraId="37D0DF99" w14:textId="77777777" w:rsidTr="00924A4B">
        <w:trPr>
          <w:trHeight w:val="320"/>
        </w:trPr>
        <w:tc>
          <w:tcPr>
            <w:tcW w:w="1300" w:type="dxa"/>
            <w:noWrap/>
            <w:hideMark/>
          </w:tcPr>
          <w:p w14:paraId="6278EE9E" w14:textId="77777777" w:rsidR="005D1BDD" w:rsidRPr="00E11015" w:rsidRDefault="005D1BDD" w:rsidP="008244E4">
            <w:pPr>
              <w:spacing w:after="0" w:line="480" w:lineRule="auto"/>
              <w:jc w:val="right"/>
              <w:rPr>
                <w:b/>
              </w:rPr>
            </w:pPr>
            <w:r w:rsidRPr="00E11015">
              <w:t>9</w:t>
            </w:r>
          </w:p>
        </w:tc>
        <w:tc>
          <w:tcPr>
            <w:tcW w:w="2157" w:type="dxa"/>
            <w:noWrap/>
            <w:hideMark/>
          </w:tcPr>
          <w:p w14:paraId="54671883"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2242FC3" w14:textId="77777777" w:rsidR="005D1BDD" w:rsidRPr="00E11015" w:rsidRDefault="005D1BDD" w:rsidP="008244E4">
            <w:pPr>
              <w:spacing w:after="0" w:line="480" w:lineRule="auto"/>
              <w:rPr>
                <w:bCs/>
              </w:rPr>
            </w:pPr>
            <w:r w:rsidRPr="00E11015">
              <w:rPr>
                <w:bCs/>
              </w:rPr>
              <w:t>Reversals</w:t>
            </w:r>
          </w:p>
        </w:tc>
        <w:tc>
          <w:tcPr>
            <w:tcW w:w="1300" w:type="dxa"/>
            <w:noWrap/>
            <w:hideMark/>
          </w:tcPr>
          <w:p w14:paraId="1148FAF9" w14:textId="77777777" w:rsidR="005D1BDD" w:rsidRPr="00E11015" w:rsidRDefault="005D1BDD" w:rsidP="008244E4">
            <w:pPr>
              <w:spacing w:after="0" w:line="480" w:lineRule="auto"/>
              <w:jc w:val="right"/>
              <w:rPr>
                <w:bCs/>
              </w:rPr>
            </w:pPr>
            <w:r w:rsidRPr="00E11015">
              <w:rPr>
                <w:bCs/>
              </w:rPr>
              <w:t>4</w:t>
            </w:r>
          </w:p>
        </w:tc>
      </w:tr>
      <w:tr w:rsidR="00CE35E0" w:rsidRPr="00E11015" w14:paraId="79C73E32" w14:textId="77777777" w:rsidTr="00924A4B">
        <w:trPr>
          <w:trHeight w:val="320"/>
        </w:trPr>
        <w:tc>
          <w:tcPr>
            <w:tcW w:w="1300" w:type="dxa"/>
            <w:noWrap/>
            <w:hideMark/>
          </w:tcPr>
          <w:p w14:paraId="631ED2D0" w14:textId="77777777" w:rsidR="005D1BDD" w:rsidRPr="00E11015" w:rsidRDefault="005D1BDD" w:rsidP="008244E4">
            <w:pPr>
              <w:spacing w:after="0" w:line="480" w:lineRule="auto"/>
              <w:jc w:val="right"/>
              <w:rPr>
                <w:b/>
              </w:rPr>
            </w:pPr>
            <w:r w:rsidRPr="00E11015">
              <w:t>9</w:t>
            </w:r>
          </w:p>
        </w:tc>
        <w:tc>
          <w:tcPr>
            <w:tcW w:w="2157" w:type="dxa"/>
            <w:noWrap/>
            <w:hideMark/>
          </w:tcPr>
          <w:p w14:paraId="308A546C"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5D58B6D"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2C52A66C" w14:textId="77777777" w:rsidR="005D1BDD" w:rsidRPr="00E11015" w:rsidRDefault="005D1BDD" w:rsidP="008244E4">
            <w:pPr>
              <w:spacing w:after="0" w:line="480" w:lineRule="auto"/>
              <w:jc w:val="right"/>
              <w:rPr>
                <w:bCs/>
              </w:rPr>
            </w:pPr>
            <w:r w:rsidRPr="00E11015">
              <w:rPr>
                <w:bCs/>
              </w:rPr>
              <w:t>10</w:t>
            </w:r>
          </w:p>
        </w:tc>
      </w:tr>
      <w:tr w:rsidR="00CE35E0" w:rsidRPr="00E11015" w14:paraId="0A6E0A6C" w14:textId="77777777" w:rsidTr="00924A4B">
        <w:trPr>
          <w:trHeight w:val="320"/>
        </w:trPr>
        <w:tc>
          <w:tcPr>
            <w:tcW w:w="1300" w:type="dxa"/>
            <w:noWrap/>
            <w:hideMark/>
          </w:tcPr>
          <w:p w14:paraId="6BA9F082" w14:textId="77777777" w:rsidR="005D1BDD" w:rsidRPr="00E11015" w:rsidRDefault="005D1BDD" w:rsidP="008244E4">
            <w:pPr>
              <w:spacing w:after="0" w:line="480" w:lineRule="auto"/>
              <w:jc w:val="right"/>
              <w:rPr>
                <w:b/>
              </w:rPr>
            </w:pPr>
            <w:r w:rsidRPr="00E11015">
              <w:t>9</w:t>
            </w:r>
          </w:p>
        </w:tc>
        <w:tc>
          <w:tcPr>
            <w:tcW w:w="2157" w:type="dxa"/>
            <w:noWrap/>
            <w:hideMark/>
          </w:tcPr>
          <w:p w14:paraId="717C9E17"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54C9C3BA"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5B669BA6" w14:textId="77777777" w:rsidR="005D1BDD" w:rsidRPr="00E11015" w:rsidRDefault="005D1BDD" w:rsidP="008244E4">
            <w:pPr>
              <w:spacing w:after="0" w:line="480" w:lineRule="auto"/>
              <w:jc w:val="right"/>
              <w:rPr>
                <w:bCs/>
              </w:rPr>
            </w:pPr>
            <w:r w:rsidRPr="00E11015">
              <w:rPr>
                <w:bCs/>
              </w:rPr>
              <w:t>10</w:t>
            </w:r>
          </w:p>
        </w:tc>
      </w:tr>
      <w:tr w:rsidR="00CE35E0" w:rsidRPr="00E11015" w14:paraId="3EE209AB" w14:textId="77777777" w:rsidTr="00924A4B">
        <w:trPr>
          <w:trHeight w:val="320"/>
        </w:trPr>
        <w:tc>
          <w:tcPr>
            <w:tcW w:w="1300" w:type="dxa"/>
            <w:noWrap/>
            <w:hideMark/>
          </w:tcPr>
          <w:p w14:paraId="3A927FEA" w14:textId="77777777" w:rsidR="005D1BDD" w:rsidRPr="00E11015" w:rsidRDefault="005D1BDD" w:rsidP="008244E4">
            <w:pPr>
              <w:spacing w:after="0" w:line="480" w:lineRule="auto"/>
              <w:jc w:val="right"/>
              <w:rPr>
                <w:b/>
              </w:rPr>
            </w:pPr>
            <w:r w:rsidRPr="00E11015">
              <w:t>9</w:t>
            </w:r>
          </w:p>
        </w:tc>
        <w:tc>
          <w:tcPr>
            <w:tcW w:w="2157" w:type="dxa"/>
            <w:noWrap/>
            <w:hideMark/>
          </w:tcPr>
          <w:p w14:paraId="21421411"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7F08A4C4"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09A5F62E" w14:textId="77777777" w:rsidR="005D1BDD" w:rsidRPr="00E11015" w:rsidRDefault="005D1BDD" w:rsidP="008244E4">
            <w:pPr>
              <w:spacing w:after="0" w:line="480" w:lineRule="auto"/>
              <w:jc w:val="right"/>
              <w:rPr>
                <w:bCs/>
              </w:rPr>
            </w:pPr>
            <w:r w:rsidRPr="00E11015">
              <w:rPr>
                <w:bCs/>
              </w:rPr>
              <w:t>10</w:t>
            </w:r>
          </w:p>
        </w:tc>
      </w:tr>
      <w:tr w:rsidR="00CE35E0" w:rsidRPr="00E11015" w14:paraId="138D4F45" w14:textId="77777777" w:rsidTr="00924A4B">
        <w:trPr>
          <w:trHeight w:val="320"/>
        </w:trPr>
        <w:tc>
          <w:tcPr>
            <w:tcW w:w="1300" w:type="dxa"/>
            <w:noWrap/>
            <w:hideMark/>
          </w:tcPr>
          <w:p w14:paraId="0099BF7D" w14:textId="77777777" w:rsidR="005D1BDD" w:rsidRPr="00E11015" w:rsidRDefault="005D1BDD" w:rsidP="008244E4">
            <w:pPr>
              <w:spacing w:after="0" w:line="480" w:lineRule="auto"/>
              <w:jc w:val="right"/>
              <w:rPr>
                <w:b/>
              </w:rPr>
            </w:pPr>
            <w:r w:rsidRPr="00E11015">
              <w:t>9</w:t>
            </w:r>
          </w:p>
        </w:tc>
        <w:tc>
          <w:tcPr>
            <w:tcW w:w="2157" w:type="dxa"/>
            <w:noWrap/>
            <w:hideMark/>
          </w:tcPr>
          <w:p w14:paraId="2553D423"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BFDFF43"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7A366353" w14:textId="77777777" w:rsidR="005D1BDD" w:rsidRPr="00E11015" w:rsidRDefault="005D1BDD" w:rsidP="008244E4">
            <w:pPr>
              <w:spacing w:after="0" w:line="480" w:lineRule="auto"/>
              <w:jc w:val="right"/>
              <w:rPr>
                <w:bCs/>
              </w:rPr>
            </w:pPr>
            <w:r w:rsidRPr="00E11015">
              <w:rPr>
                <w:bCs/>
              </w:rPr>
              <w:t>10</w:t>
            </w:r>
          </w:p>
        </w:tc>
      </w:tr>
    </w:tbl>
    <w:p w14:paraId="2AF7BE52" w14:textId="77777777" w:rsidR="00BE258E" w:rsidRPr="00E11015" w:rsidRDefault="00BE258E"/>
    <w:p w14:paraId="0291F344" w14:textId="77777777" w:rsidR="00EE0E9E" w:rsidRPr="00E11015" w:rsidRDefault="00EE0E9E" w:rsidP="00EE0E9E">
      <w:r>
        <w:lastRenderedPageBreak/>
        <w:t xml:space="preserve">Table 10 </w:t>
      </w:r>
      <w:r w:rsidRPr="00E11015">
        <w:t>Continued</w:t>
      </w:r>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40EBBD76" w14:textId="77777777" w:rsidTr="00924A4B">
        <w:trPr>
          <w:trHeight w:val="320"/>
        </w:trPr>
        <w:tc>
          <w:tcPr>
            <w:tcW w:w="1300" w:type="dxa"/>
            <w:noWrap/>
            <w:hideMark/>
          </w:tcPr>
          <w:p w14:paraId="2F26B959" w14:textId="77777777" w:rsidR="005D1BDD" w:rsidRPr="00E11015" w:rsidRDefault="005D1BDD" w:rsidP="008244E4">
            <w:pPr>
              <w:spacing w:after="0" w:line="480" w:lineRule="auto"/>
              <w:jc w:val="right"/>
              <w:rPr>
                <w:b/>
              </w:rPr>
            </w:pPr>
            <w:r w:rsidRPr="00E11015">
              <w:t>9</w:t>
            </w:r>
          </w:p>
        </w:tc>
        <w:tc>
          <w:tcPr>
            <w:tcW w:w="2157" w:type="dxa"/>
            <w:noWrap/>
            <w:hideMark/>
          </w:tcPr>
          <w:p w14:paraId="7BA15668"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777CD421"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0AE2FC0A" w14:textId="77777777" w:rsidR="005D1BDD" w:rsidRPr="00E11015" w:rsidRDefault="005D1BDD" w:rsidP="008244E4">
            <w:pPr>
              <w:spacing w:after="0" w:line="480" w:lineRule="auto"/>
              <w:jc w:val="right"/>
              <w:rPr>
                <w:bCs/>
              </w:rPr>
            </w:pPr>
            <w:r w:rsidRPr="00E11015">
              <w:rPr>
                <w:bCs/>
              </w:rPr>
              <w:t>10</w:t>
            </w:r>
          </w:p>
        </w:tc>
      </w:tr>
      <w:tr w:rsidR="00CE35E0" w:rsidRPr="00E11015" w14:paraId="6032C8FC" w14:textId="77777777" w:rsidTr="00924A4B">
        <w:trPr>
          <w:trHeight w:val="320"/>
        </w:trPr>
        <w:tc>
          <w:tcPr>
            <w:tcW w:w="1300" w:type="dxa"/>
            <w:noWrap/>
            <w:hideMark/>
          </w:tcPr>
          <w:p w14:paraId="2ED029B1" w14:textId="77777777" w:rsidR="005D1BDD" w:rsidRPr="00E11015" w:rsidRDefault="005D1BDD" w:rsidP="008244E4">
            <w:pPr>
              <w:spacing w:after="0" w:line="480" w:lineRule="auto"/>
              <w:jc w:val="right"/>
              <w:rPr>
                <w:b/>
              </w:rPr>
            </w:pPr>
            <w:r w:rsidRPr="00E11015">
              <w:t>9</w:t>
            </w:r>
          </w:p>
        </w:tc>
        <w:tc>
          <w:tcPr>
            <w:tcW w:w="2157" w:type="dxa"/>
            <w:noWrap/>
            <w:hideMark/>
          </w:tcPr>
          <w:p w14:paraId="02DC2C45"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539AF2AF" w14:textId="77777777" w:rsidR="005D1BDD" w:rsidRPr="00E11015" w:rsidRDefault="005D1BDD" w:rsidP="008244E4">
            <w:pPr>
              <w:spacing w:after="0" w:line="480" w:lineRule="auto"/>
              <w:rPr>
                <w:bCs/>
              </w:rPr>
            </w:pPr>
            <w:r w:rsidRPr="00E11015">
              <w:rPr>
                <w:bCs/>
              </w:rPr>
              <w:t>Hydro PCT</w:t>
            </w:r>
          </w:p>
        </w:tc>
        <w:tc>
          <w:tcPr>
            <w:tcW w:w="1300" w:type="dxa"/>
            <w:noWrap/>
            <w:hideMark/>
          </w:tcPr>
          <w:p w14:paraId="7A5D1670" w14:textId="77777777" w:rsidR="005D1BDD" w:rsidRPr="00E11015" w:rsidRDefault="005D1BDD" w:rsidP="008244E4">
            <w:pPr>
              <w:spacing w:after="0" w:line="480" w:lineRule="auto"/>
              <w:jc w:val="right"/>
              <w:rPr>
                <w:bCs/>
              </w:rPr>
            </w:pPr>
            <w:r w:rsidRPr="00E11015">
              <w:rPr>
                <w:bCs/>
              </w:rPr>
              <w:t>10</w:t>
            </w:r>
          </w:p>
        </w:tc>
      </w:tr>
      <w:tr w:rsidR="00CE35E0" w:rsidRPr="00E11015" w14:paraId="3B35AED5" w14:textId="77777777" w:rsidTr="00924A4B">
        <w:trPr>
          <w:trHeight w:val="320"/>
        </w:trPr>
        <w:tc>
          <w:tcPr>
            <w:tcW w:w="1300" w:type="dxa"/>
            <w:noWrap/>
            <w:hideMark/>
          </w:tcPr>
          <w:p w14:paraId="175566F5" w14:textId="77777777" w:rsidR="005D1BDD" w:rsidRPr="00E11015" w:rsidRDefault="005D1BDD" w:rsidP="008244E4">
            <w:pPr>
              <w:spacing w:after="0" w:line="480" w:lineRule="auto"/>
              <w:jc w:val="right"/>
              <w:rPr>
                <w:b/>
              </w:rPr>
            </w:pPr>
            <w:r w:rsidRPr="00E11015">
              <w:t>9</w:t>
            </w:r>
          </w:p>
        </w:tc>
        <w:tc>
          <w:tcPr>
            <w:tcW w:w="2157" w:type="dxa"/>
            <w:noWrap/>
            <w:hideMark/>
          </w:tcPr>
          <w:p w14:paraId="425B7EB3"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B186D9F"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03324961" w14:textId="77777777" w:rsidR="005D1BDD" w:rsidRPr="00E11015" w:rsidRDefault="005D1BDD" w:rsidP="008244E4">
            <w:pPr>
              <w:spacing w:after="0" w:line="480" w:lineRule="auto"/>
              <w:jc w:val="right"/>
              <w:rPr>
                <w:bCs/>
              </w:rPr>
            </w:pPr>
            <w:r w:rsidRPr="00E11015">
              <w:rPr>
                <w:bCs/>
              </w:rPr>
              <w:t>6</w:t>
            </w:r>
          </w:p>
        </w:tc>
      </w:tr>
      <w:tr w:rsidR="00CE35E0" w:rsidRPr="00E11015" w14:paraId="799F013F" w14:textId="77777777" w:rsidTr="00924A4B">
        <w:trPr>
          <w:trHeight w:val="320"/>
        </w:trPr>
        <w:tc>
          <w:tcPr>
            <w:tcW w:w="1300" w:type="dxa"/>
            <w:noWrap/>
            <w:hideMark/>
          </w:tcPr>
          <w:p w14:paraId="1580FBBF" w14:textId="77777777" w:rsidR="005D1BDD" w:rsidRPr="00E11015" w:rsidRDefault="005D1BDD" w:rsidP="008244E4">
            <w:pPr>
              <w:spacing w:after="0" w:line="480" w:lineRule="auto"/>
              <w:jc w:val="right"/>
              <w:rPr>
                <w:b/>
              </w:rPr>
            </w:pPr>
            <w:r w:rsidRPr="00E11015">
              <w:t>9</w:t>
            </w:r>
          </w:p>
        </w:tc>
        <w:tc>
          <w:tcPr>
            <w:tcW w:w="2157" w:type="dxa"/>
            <w:noWrap/>
            <w:hideMark/>
          </w:tcPr>
          <w:p w14:paraId="10469B1E"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7FB9815F" w14:textId="77777777" w:rsidR="005D1BDD" w:rsidRPr="00E11015" w:rsidRDefault="005D1BDD" w:rsidP="008244E4">
            <w:pPr>
              <w:spacing w:after="0" w:line="480" w:lineRule="auto"/>
              <w:rPr>
                <w:bCs/>
              </w:rPr>
            </w:pPr>
            <w:r w:rsidRPr="00E11015">
              <w:rPr>
                <w:bCs/>
              </w:rPr>
              <w:t>Reversals</w:t>
            </w:r>
          </w:p>
        </w:tc>
        <w:tc>
          <w:tcPr>
            <w:tcW w:w="1300" w:type="dxa"/>
            <w:noWrap/>
            <w:hideMark/>
          </w:tcPr>
          <w:p w14:paraId="0AA5118D" w14:textId="77777777" w:rsidR="005D1BDD" w:rsidRPr="00E11015" w:rsidRDefault="005D1BDD" w:rsidP="008244E4">
            <w:pPr>
              <w:spacing w:after="0" w:line="480" w:lineRule="auto"/>
              <w:jc w:val="right"/>
              <w:rPr>
                <w:bCs/>
              </w:rPr>
            </w:pPr>
            <w:r w:rsidRPr="00E11015">
              <w:rPr>
                <w:bCs/>
              </w:rPr>
              <w:t>6</w:t>
            </w:r>
          </w:p>
        </w:tc>
      </w:tr>
      <w:tr w:rsidR="00CE35E0" w:rsidRPr="00E11015" w14:paraId="23146A48" w14:textId="77777777" w:rsidTr="00924A4B">
        <w:trPr>
          <w:trHeight w:val="320"/>
        </w:trPr>
        <w:tc>
          <w:tcPr>
            <w:tcW w:w="1300" w:type="dxa"/>
            <w:noWrap/>
            <w:hideMark/>
          </w:tcPr>
          <w:p w14:paraId="63FFC279" w14:textId="77777777" w:rsidR="005D1BDD" w:rsidRPr="00E11015" w:rsidRDefault="005D1BDD" w:rsidP="008244E4">
            <w:pPr>
              <w:spacing w:after="0" w:line="480" w:lineRule="auto"/>
              <w:jc w:val="right"/>
              <w:rPr>
                <w:b/>
              </w:rPr>
            </w:pPr>
            <w:r w:rsidRPr="00E11015">
              <w:t>9</w:t>
            </w:r>
          </w:p>
        </w:tc>
        <w:tc>
          <w:tcPr>
            <w:tcW w:w="2157" w:type="dxa"/>
            <w:noWrap/>
            <w:hideMark/>
          </w:tcPr>
          <w:p w14:paraId="65D48E12"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265B3AE2" w14:textId="77777777" w:rsidR="005D1BDD" w:rsidRPr="00E11015" w:rsidRDefault="005D1BDD" w:rsidP="008244E4">
            <w:pPr>
              <w:spacing w:after="0" w:line="480" w:lineRule="auto"/>
              <w:rPr>
                <w:bCs/>
              </w:rPr>
            </w:pPr>
            <w:r w:rsidRPr="00E11015">
              <w:rPr>
                <w:bCs/>
              </w:rPr>
              <w:t>pct</w:t>
            </w:r>
          </w:p>
        </w:tc>
        <w:tc>
          <w:tcPr>
            <w:tcW w:w="1300" w:type="dxa"/>
            <w:noWrap/>
            <w:hideMark/>
          </w:tcPr>
          <w:p w14:paraId="14EEAAA0" w14:textId="77777777" w:rsidR="005D1BDD" w:rsidRPr="00E11015" w:rsidRDefault="005D1BDD" w:rsidP="008244E4">
            <w:pPr>
              <w:spacing w:after="0" w:line="480" w:lineRule="auto"/>
              <w:jc w:val="right"/>
              <w:rPr>
                <w:bCs/>
              </w:rPr>
            </w:pPr>
            <w:r w:rsidRPr="00E11015">
              <w:rPr>
                <w:bCs/>
              </w:rPr>
              <w:t>2</w:t>
            </w:r>
          </w:p>
        </w:tc>
      </w:tr>
      <w:tr w:rsidR="00CE35E0" w:rsidRPr="00E11015" w14:paraId="398BD038" w14:textId="77777777" w:rsidTr="00924A4B">
        <w:trPr>
          <w:trHeight w:val="320"/>
        </w:trPr>
        <w:tc>
          <w:tcPr>
            <w:tcW w:w="1300" w:type="dxa"/>
            <w:noWrap/>
            <w:hideMark/>
          </w:tcPr>
          <w:p w14:paraId="613E21CC" w14:textId="77777777" w:rsidR="005D1BDD" w:rsidRPr="00E11015" w:rsidRDefault="005D1BDD" w:rsidP="008244E4">
            <w:pPr>
              <w:spacing w:after="0" w:line="480" w:lineRule="auto"/>
              <w:jc w:val="right"/>
              <w:rPr>
                <w:b/>
              </w:rPr>
            </w:pPr>
            <w:r w:rsidRPr="00E11015">
              <w:t>94</w:t>
            </w:r>
          </w:p>
        </w:tc>
        <w:tc>
          <w:tcPr>
            <w:tcW w:w="2157" w:type="dxa"/>
            <w:noWrap/>
            <w:hideMark/>
          </w:tcPr>
          <w:p w14:paraId="27A3808D"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46877B36"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568EA63A" w14:textId="77777777" w:rsidR="005D1BDD" w:rsidRPr="00E11015" w:rsidRDefault="005D1BDD" w:rsidP="008244E4">
            <w:pPr>
              <w:spacing w:after="0" w:line="480" w:lineRule="auto"/>
              <w:jc w:val="right"/>
              <w:rPr>
                <w:bCs/>
              </w:rPr>
            </w:pPr>
            <w:r w:rsidRPr="00E11015">
              <w:rPr>
                <w:bCs/>
              </w:rPr>
              <w:t>10</w:t>
            </w:r>
          </w:p>
        </w:tc>
      </w:tr>
      <w:tr w:rsidR="00CE35E0" w:rsidRPr="00E11015" w14:paraId="20268FA4" w14:textId="77777777" w:rsidTr="00924A4B">
        <w:trPr>
          <w:trHeight w:val="320"/>
        </w:trPr>
        <w:tc>
          <w:tcPr>
            <w:tcW w:w="1300" w:type="dxa"/>
            <w:noWrap/>
            <w:hideMark/>
          </w:tcPr>
          <w:p w14:paraId="43BFC351" w14:textId="77777777" w:rsidR="005D1BDD" w:rsidRPr="00E11015" w:rsidRDefault="005D1BDD" w:rsidP="008244E4">
            <w:pPr>
              <w:spacing w:after="0" w:line="480" w:lineRule="auto"/>
              <w:jc w:val="right"/>
              <w:rPr>
                <w:b/>
              </w:rPr>
            </w:pPr>
            <w:r w:rsidRPr="00E11015">
              <w:t>94</w:t>
            </w:r>
          </w:p>
        </w:tc>
        <w:tc>
          <w:tcPr>
            <w:tcW w:w="2157" w:type="dxa"/>
            <w:noWrap/>
            <w:hideMark/>
          </w:tcPr>
          <w:p w14:paraId="2EB4E580"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6CD528A1"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48848D1E" w14:textId="77777777" w:rsidR="005D1BDD" w:rsidRPr="00E11015" w:rsidRDefault="005D1BDD" w:rsidP="008244E4">
            <w:pPr>
              <w:spacing w:after="0" w:line="480" w:lineRule="auto"/>
              <w:jc w:val="right"/>
              <w:rPr>
                <w:bCs/>
              </w:rPr>
            </w:pPr>
            <w:r w:rsidRPr="00E11015">
              <w:rPr>
                <w:bCs/>
              </w:rPr>
              <w:t>10</w:t>
            </w:r>
          </w:p>
        </w:tc>
      </w:tr>
      <w:tr w:rsidR="00CE35E0" w:rsidRPr="00E11015" w14:paraId="17CDF407" w14:textId="77777777" w:rsidTr="00924A4B">
        <w:trPr>
          <w:trHeight w:val="320"/>
        </w:trPr>
        <w:tc>
          <w:tcPr>
            <w:tcW w:w="1300" w:type="dxa"/>
            <w:noWrap/>
            <w:hideMark/>
          </w:tcPr>
          <w:p w14:paraId="026154F5" w14:textId="77777777" w:rsidR="005D1BDD" w:rsidRPr="00E11015" w:rsidRDefault="005D1BDD" w:rsidP="008244E4">
            <w:pPr>
              <w:spacing w:after="0" w:line="480" w:lineRule="auto"/>
              <w:jc w:val="right"/>
              <w:rPr>
                <w:b/>
              </w:rPr>
            </w:pPr>
            <w:r w:rsidRPr="00E11015">
              <w:t>94</w:t>
            </w:r>
          </w:p>
        </w:tc>
        <w:tc>
          <w:tcPr>
            <w:tcW w:w="2157" w:type="dxa"/>
            <w:noWrap/>
            <w:hideMark/>
          </w:tcPr>
          <w:p w14:paraId="6B04EE54"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3737F69E"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78FCDD97" w14:textId="77777777" w:rsidR="005D1BDD" w:rsidRPr="00E11015" w:rsidRDefault="005D1BDD" w:rsidP="008244E4">
            <w:pPr>
              <w:spacing w:after="0" w:line="480" w:lineRule="auto"/>
              <w:jc w:val="right"/>
              <w:rPr>
                <w:bCs/>
              </w:rPr>
            </w:pPr>
            <w:r w:rsidRPr="00E11015">
              <w:rPr>
                <w:bCs/>
              </w:rPr>
              <w:t>10</w:t>
            </w:r>
          </w:p>
        </w:tc>
      </w:tr>
      <w:tr w:rsidR="00CE35E0" w:rsidRPr="00E11015" w14:paraId="21336B74" w14:textId="77777777" w:rsidTr="00924A4B">
        <w:trPr>
          <w:trHeight w:val="320"/>
        </w:trPr>
        <w:tc>
          <w:tcPr>
            <w:tcW w:w="1300" w:type="dxa"/>
            <w:noWrap/>
            <w:hideMark/>
          </w:tcPr>
          <w:p w14:paraId="531761EB" w14:textId="77777777" w:rsidR="005D1BDD" w:rsidRPr="00E11015" w:rsidRDefault="005D1BDD" w:rsidP="008244E4">
            <w:pPr>
              <w:spacing w:after="0" w:line="480" w:lineRule="auto"/>
              <w:jc w:val="right"/>
              <w:rPr>
                <w:b/>
              </w:rPr>
            </w:pPr>
            <w:r w:rsidRPr="00E11015">
              <w:t>94</w:t>
            </w:r>
          </w:p>
        </w:tc>
        <w:tc>
          <w:tcPr>
            <w:tcW w:w="2157" w:type="dxa"/>
            <w:noWrap/>
            <w:hideMark/>
          </w:tcPr>
          <w:p w14:paraId="4314691C"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11130DD" w14:textId="77777777" w:rsidR="005D1BDD" w:rsidRPr="00E11015" w:rsidRDefault="005D1BDD" w:rsidP="008244E4">
            <w:pPr>
              <w:spacing w:after="0" w:line="480" w:lineRule="auto"/>
              <w:rPr>
                <w:bCs/>
              </w:rPr>
            </w:pPr>
            <w:r w:rsidRPr="00E11015">
              <w:rPr>
                <w:bCs/>
              </w:rPr>
              <w:t>Hydro PCT</w:t>
            </w:r>
          </w:p>
        </w:tc>
        <w:tc>
          <w:tcPr>
            <w:tcW w:w="1300" w:type="dxa"/>
            <w:noWrap/>
            <w:hideMark/>
          </w:tcPr>
          <w:p w14:paraId="0B8C5206" w14:textId="77777777" w:rsidR="005D1BDD" w:rsidRPr="00E11015" w:rsidRDefault="005D1BDD" w:rsidP="008244E4">
            <w:pPr>
              <w:spacing w:after="0" w:line="480" w:lineRule="auto"/>
              <w:jc w:val="right"/>
              <w:rPr>
                <w:bCs/>
              </w:rPr>
            </w:pPr>
            <w:r w:rsidRPr="00E11015">
              <w:rPr>
                <w:bCs/>
              </w:rPr>
              <w:t>10</w:t>
            </w:r>
          </w:p>
        </w:tc>
      </w:tr>
      <w:tr w:rsidR="00CE35E0" w:rsidRPr="00E11015" w14:paraId="556E1DE4" w14:textId="77777777" w:rsidTr="00924A4B">
        <w:trPr>
          <w:trHeight w:val="320"/>
        </w:trPr>
        <w:tc>
          <w:tcPr>
            <w:tcW w:w="1300" w:type="dxa"/>
            <w:noWrap/>
            <w:hideMark/>
          </w:tcPr>
          <w:p w14:paraId="4CADF3C1" w14:textId="77777777" w:rsidR="005D1BDD" w:rsidRPr="00E11015" w:rsidRDefault="005D1BDD" w:rsidP="008244E4">
            <w:pPr>
              <w:spacing w:after="0" w:line="480" w:lineRule="auto"/>
              <w:jc w:val="right"/>
              <w:rPr>
                <w:b/>
              </w:rPr>
            </w:pPr>
            <w:r w:rsidRPr="00E11015">
              <w:t>94</w:t>
            </w:r>
          </w:p>
        </w:tc>
        <w:tc>
          <w:tcPr>
            <w:tcW w:w="2157" w:type="dxa"/>
            <w:noWrap/>
            <w:hideMark/>
          </w:tcPr>
          <w:p w14:paraId="486D148F"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1BBA813A" w14:textId="77777777" w:rsidR="005D1BDD" w:rsidRPr="00E11015" w:rsidRDefault="005D1BDD" w:rsidP="008244E4">
            <w:pPr>
              <w:spacing w:after="0" w:line="480" w:lineRule="auto"/>
              <w:rPr>
                <w:bCs/>
              </w:rPr>
            </w:pPr>
            <w:r w:rsidRPr="00E11015">
              <w:rPr>
                <w:bCs/>
              </w:rPr>
              <w:t>pct</w:t>
            </w:r>
          </w:p>
        </w:tc>
        <w:tc>
          <w:tcPr>
            <w:tcW w:w="1300" w:type="dxa"/>
            <w:noWrap/>
            <w:hideMark/>
          </w:tcPr>
          <w:p w14:paraId="5CFC484A" w14:textId="77777777" w:rsidR="005D1BDD" w:rsidRPr="00E11015" w:rsidRDefault="005D1BDD" w:rsidP="008244E4">
            <w:pPr>
              <w:spacing w:after="0" w:line="480" w:lineRule="auto"/>
              <w:jc w:val="right"/>
              <w:rPr>
                <w:bCs/>
              </w:rPr>
            </w:pPr>
            <w:r w:rsidRPr="00E11015">
              <w:rPr>
                <w:bCs/>
              </w:rPr>
              <w:t>10</w:t>
            </w:r>
          </w:p>
        </w:tc>
      </w:tr>
      <w:tr w:rsidR="00CE35E0" w:rsidRPr="00E11015" w14:paraId="18C19CC4" w14:textId="77777777" w:rsidTr="00924A4B">
        <w:trPr>
          <w:trHeight w:val="320"/>
        </w:trPr>
        <w:tc>
          <w:tcPr>
            <w:tcW w:w="1300" w:type="dxa"/>
            <w:noWrap/>
            <w:hideMark/>
          </w:tcPr>
          <w:p w14:paraId="7C7D99F4" w14:textId="77777777" w:rsidR="005D1BDD" w:rsidRPr="00E11015" w:rsidRDefault="005D1BDD" w:rsidP="008244E4">
            <w:pPr>
              <w:spacing w:after="0" w:line="480" w:lineRule="auto"/>
              <w:jc w:val="right"/>
              <w:rPr>
                <w:b/>
              </w:rPr>
            </w:pPr>
            <w:r w:rsidRPr="00E11015">
              <w:t>94</w:t>
            </w:r>
          </w:p>
        </w:tc>
        <w:tc>
          <w:tcPr>
            <w:tcW w:w="2157" w:type="dxa"/>
            <w:noWrap/>
            <w:hideMark/>
          </w:tcPr>
          <w:p w14:paraId="79881595"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74B0DD34" w14:textId="77777777" w:rsidR="005D1BDD" w:rsidRPr="00E11015" w:rsidRDefault="005D1BDD" w:rsidP="008244E4">
            <w:pPr>
              <w:spacing w:after="0" w:line="480" w:lineRule="auto"/>
              <w:rPr>
                <w:bCs/>
              </w:rPr>
            </w:pPr>
            <w:r w:rsidRPr="00E11015">
              <w:rPr>
                <w:bCs/>
              </w:rPr>
              <w:t>Reversals</w:t>
            </w:r>
          </w:p>
        </w:tc>
        <w:tc>
          <w:tcPr>
            <w:tcW w:w="1300" w:type="dxa"/>
            <w:noWrap/>
            <w:hideMark/>
          </w:tcPr>
          <w:p w14:paraId="4022F945" w14:textId="77777777" w:rsidR="005D1BDD" w:rsidRPr="00E11015" w:rsidRDefault="005D1BDD" w:rsidP="008244E4">
            <w:pPr>
              <w:spacing w:after="0" w:line="480" w:lineRule="auto"/>
              <w:jc w:val="right"/>
              <w:rPr>
                <w:bCs/>
              </w:rPr>
            </w:pPr>
            <w:r w:rsidRPr="00E11015">
              <w:rPr>
                <w:bCs/>
              </w:rPr>
              <w:t>9</w:t>
            </w:r>
          </w:p>
        </w:tc>
      </w:tr>
      <w:tr w:rsidR="00CE35E0" w:rsidRPr="00E11015" w14:paraId="296D0A34" w14:textId="77777777" w:rsidTr="00924A4B">
        <w:trPr>
          <w:trHeight w:val="320"/>
        </w:trPr>
        <w:tc>
          <w:tcPr>
            <w:tcW w:w="1300" w:type="dxa"/>
            <w:noWrap/>
            <w:hideMark/>
          </w:tcPr>
          <w:p w14:paraId="56A7D6BB" w14:textId="77777777" w:rsidR="005D1BDD" w:rsidRPr="00E11015" w:rsidRDefault="005D1BDD" w:rsidP="008244E4">
            <w:pPr>
              <w:spacing w:after="0" w:line="480" w:lineRule="auto"/>
              <w:jc w:val="right"/>
              <w:rPr>
                <w:b/>
              </w:rPr>
            </w:pPr>
            <w:r w:rsidRPr="00E11015">
              <w:t>94</w:t>
            </w:r>
          </w:p>
        </w:tc>
        <w:tc>
          <w:tcPr>
            <w:tcW w:w="2157" w:type="dxa"/>
            <w:noWrap/>
            <w:hideMark/>
          </w:tcPr>
          <w:p w14:paraId="7FE5A15E"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276C8065"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08867617" w14:textId="77777777" w:rsidR="005D1BDD" w:rsidRPr="00E11015" w:rsidRDefault="005D1BDD" w:rsidP="008244E4">
            <w:pPr>
              <w:spacing w:after="0" w:line="480" w:lineRule="auto"/>
              <w:jc w:val="right"/>
              <w:rPr>
                <w:bCs/>
              </w:rPr>
            </w:pPr>
            <w:r w:rsidRPr="00E11015">
              <w:rPr>
                <w:bCs/>
              </w:rPr>
              <w:t>7</w:t>
            </w:r>
          </w:p>
        </w:tc>
      </w:tr>
      <w:tr w:rsidR="00CE35E0" w:rsidRPr="00E11015" w14:paraId="7FD6041C" w14:textId="77777777" w:rsidTr="00924A4B">
        <w:trPr>
          <w:trHeight w:val="320"/>
        </w:trPr>
        <w:tc>
          <w:tcPr>
            <w:tcW w:w="1300" w:type="dxa"/>
            <w:noWrap/>
            <w:hideMark/>
          </w:tcPr>
          <w:p w14:paraId="572D290F" w14:textId="77777777" w:rsidR="005D1BDD" w:rsidRPr="00E11015" w:rsidRDefault="005D1BDD" w:rsidP="008244E4">
            <w:pPr>
              <w:spacing w:after="0" w:line="480" w:lineRule="auto"/>
              <w:jc w:val="right"/>
              <w:rPr>
                <w:b/>
              </w:rPr>
            </w:pPr>
            <w:r w:rsidRPr="00E11015">
              <w:t>94</w:t>
            </w:r>
          </w:p>
        </w:tc>
        <w:tc>
          <w:tcPr>
            <w:tcW w:w="2157" w:type="dxa"/>
            <w:noWrap/>
            <w:hideMark/>
          </w:tcPr>
          <w:p w14:paraId="7A8CF8D1"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D325800"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5F66A508" w14:textId="77777777" w:rsidR="005D1BDD" w:rsidRPr="00E11015" w:rsidRDefault="005D1BDD" w:rsidP="008244E4">
            <w:pPr>
              <w:spacing w:after="0" w:line="480" w:lineRule="auto"/>
              <w:jc w:val="right"/>
              <w:rPr>
                <w:bCs/>
              </w:rPr>
            </w:pPr>
            <w:r w:rsidRPr="00E11015">
              <w:rPr>
                <w:bCs/>
              </w:rPr>
              <w:t>6</w:t>
            </w:r>
          </w:p>
        </w:tc>
      </w:tr>
      <w:tr w:rsidR="00CE35E0" w:rsidRPr="00E11015" w14:paraId="60E2AA14" w14:textId="77777777" w:rsidTr="00924A4B">
        <w:trPr>
          <w:trHeight w:val="320"/>
        </w:trPr>
        <w:tc>
          <w:tcPr>
            <w:tcW w:w="1300" w:type="dxa"/>
            <w:noWrap/>
            <w:hideMark/>
          </w:tcPr>
          <w:p w14:paraId="5068AF11" w14:textId="77777777" w:rsidR="005D1BDD" w:rsidRPr="00E11015" w:rsidRDefault="005D1BDD" w:rsidP="008244E4">
            <w:pPr>
              <w:spacing w:after="0" w:line="480" w:lineRule="auto"/>
              <w:jc w:val="right"/>
              <w:rPr>
                <w:b/>
              </w:rPr>
            </w:pPr>
            <w:r w:rsidRPr="00E11015">
              <w:t>94</w:t>
            </w:r>
          </w:p>
        </w:tc>
        <w:tc>
          <w:tcPr>
            <w:tcW w:w="2157" w:type="dxa"/>
            <w:noWrap/>
            <w:hideMark/>
          </w:tcPr>
          <w:p w14:paraId="5B10F39E"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345EE970"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382E3CE3" w14:textId="77777777" w:rsidR="005D1BDD" w:rsidRPr="00E11015" w:rsidRDefault="005D1BDD" w:rsidP="008244E4">
            <w:pPr>
              <w:spacing w:after="0" w:line="480" w:lineRule="auto"/>
              <w:jc w:val="right"/>
              <w:rPr>
                <w:bCs/>
              </w:rPr>
            </w:pPr>
            <w:r w:rsidRPr="00E11015">
              <w:rPr>
                <w:bCs/>
              </w:rPr>
              <w:t>10</w:t>
            </w:r>
          </w:p>
        </w:tc>
      </w:tr>
      <w:tr w:rsidR="00CE35E0" w:rsidRPr="00E11015" w14:paraId="3A161E7F" w14:textId="77777777" w:rsidTr="00924A4B">
        <w:trPr>
          <w:trHeight w:val="320"/>
        </w:trPr>
        <w:tc>
          <w:tcPr>
            <w:tcW w:w="1300" w:type="dxa"/>
            <w:noWrap/>
            <w:hideMark/>
          </w:tcPr>
          <w:p w14:paraId="72A3A465" w14:textId="77777777" w:rsidR="005D1BDD" w:rsidRPr="00E11015" w:rsidRDefault="005D1BDD" w:rsidP="008244E4">
            <w:pPr>
              <w:spacing w:after="0" w:line="480" w:lineRule="auto"/>
              <w:jc w:val="right"/>
              <w:rPr>
                <w:b/>
              </w:rPr>
            </w:pPr>
            <w:r w:rsidRPr="00E11015">
              <w:t>94</w:t>
            </w:r>
          </w:p>
        </w:tc>
        <w:tc>
          <w:tcPr>
            <w:tcW w:w="2157" w:type="dxa"/>
            <w:noWrap/>
            <w:hideMark/>
          </w:tcPr>
          <w:p w14:paraId="0AE69C73"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4C0C8E84"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18C43446" w14:textId="77777777" w:rsidR="005D1BDD" w:rsidRPr="00E11015" w:rsidRDefault="005D1BDD" w:rsidP="008244E4">
            <w:pPr>
              <w:spacing w:after="0" w:line="480" w:lineRule="auto"/>
              <w:jc w:val="right"/>
              <w:rPr>
                <w:bCs/>
              </w:rPr>
            </w:pPr>
            <w:r w:rsidRPr="00E11015">
              <w:rPr>
                <w:bCs/>
              </w:rPr>
              <w:t>10</w:t>
            </w:r>
          </w:p>
        </w:tc>
      </w:tr>
    </w:tbl>
    <w:p w14:paraId="6933C056" w14:textId="77777777" w:rsidR="00BE258E" w:rsidRPr="00E11015" w:rsidRDefault="00BE258E"/>
    <w:p w14:paraId="567CE1E8" w14:textId="77777777" w:rsidR="00BE258E" w:rsidRPr="00E11015" w:rsidRDefault="00BE258E"/>
    <w:p w14:paraId="0A42C021" w14:textId="77777777" w:rsidR="00BE258E" w:rsidRPr="00E11015" w:rsidRDefault="00BE258E"/>
    <w:p w14:paraId="6BE7A21D" w14:textId="77777777" w:rsidR="00EE0E9E" w:rsidRPr="00E11015" w:rsidRDefault="00EE0E9E" w:rsidP="00EE0E9E">
      <w:r>
        <w:lastRenderedPageBreak/>
        <w:t xml:space="preserve">Table 10 </w:t>
      </w:r>
      <w:r w:rsidRPr="00E11015">
        <w:t>Continued</w:t>
      </w:r>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1A3FA4A2" w14:textId="77777777" w:rsidTr="00924A4B">
        <w:trPr>
          <w:trHeight w:val="320"/>
        </w:trPr>
        <w:tc>
          <w:tcPr>
            <w:tcW w:w="1300" w:type="dxa"/>
            <w:noWrap/>
            <w:hideMark/>
          </w:tcPr>
          <w:p w14:paraId="7D9CC965" w14:textId="77777777" w:rsidR="005D1BDD" w:rsidRPr="00E11015" w:rsidRDefault="005D1BDD" w:rsidP="008244E4">
            <w:pPr>
              <w:spacing w:after="0" w:line="480" w:lineRule="auto"/>
              <w:jc w:val="right"/>
              <w:rPr>
                <w:b/>
              </w:rPr>
            </w:pPr>
            <w:r w:rsidRPr="00E11015">
              <w:t>94</w:t>
            </w:r>
          </w:p>
        </w:tc>
        <w:tc>
          <w:tcPr>
            <w:tcW w:w="2157" w:type="dxa"/>
            <w:noWrap/>
            <w:hideMark/>
          </w:tcPr>
          <w:p w14:paraId="02E7310A"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7A50FE28"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10334736" w14:textId="77777777" w:rsidR="005D1BDD" w:rsidRPr="00E11015" w:rsidRDefault="005D1BDD" w:rsidP="008244E4">
            <w:pPr>
              <w:spacing w:after="0" w:line="480" w:lineRule="auto"/>
              <w:jc w:val="right"/>
              <w:rPr>
                <w:bCs/>
              </w:rPr>
            </w:pPr>
            <w:r w:rsidRPr="00E11015">
              <w:rPr>
                <w:bCs/>
              </w:rPr>
              <w:t>10</w:t>
            </w:r>
          </w:p>
        </w:tc>
      </w:tr>
      <w:tr w:rsidR="00CE35E0" w:rsidRPr="00E11015" w14:paraId="56423D12" w14:textId="77777777" w:rsidTr="00924A4B">
        <w:trPr>
          <w:trHeight w:val="320"/>
        </w:trPr>
        <w:tc>
          <w:tcPr>
            <w:tcW w:w="1300" w:type="dxa"/>
            <w:noWrap/>
            <w:hideMark/>
          </w:tcPr>
          <w:p w14:paraId="169B8F4E" w14:textId="77777777" w:rsidR="005D1BDD" w:rsidRPr="00E11015" w:rsidRDefault="005D1BDD" w:rsidP="008244E4">
            <w:pPr>
              <w:spacing w:after="0" w:line="480" w:lineRule="auto"/>
              <w:jc w:val="right"/>
              <w:rPr>
                <w:b/>
              </w:rPr>
            </w:pPr>
            <w:r w:rsidRPr="00E11015">
              <w:t>94</w:t>
            </w:r>
          </w:p>
        </w:tc>
        <w:tc>
          <w:tcPr>
            <w:tcW w:w="2157" w:type="dxa"/>
            <w:noWrap/>
            <w:hideMark/>
          </w:tcPr>
          <w:p w14:paraId="68D55C81"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5C4AB167"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3884B5E1" w14:textId="77777777" w:rsidR="005D1BDD" w:rsidRPr="00E11015" w:rsidRDefault="005D1BDD" w:rsidP="008244E4">
            <w:pPr>
              <w:spacing w:after="0" w:line="480" w:lineRule="auto"/>
              <w:jc w:val="right"/>
              <w:rPr>
                <w:bCs/>
              </w:rPr>
            </w:pPr>
            <w:r w:rsidRPr="00E11015">
              <w:rPr>
                <w:bCs/>
              </w:rPr>
              <w:t>10</w:t>
            </w:r>
          </w:p>
        </w:tc>
      </w:tr>
      <w:tr w:rsidR="00CE35E0" w:rsidRPr="00E11015" w14:paraId="775A15DE" w14:textId="77777777" w:rsidTr="00924A4B">
        <w:trPr>
          <w:trHeight w:val="320"/>
        </w:trPr>
        <w:tc>
          <w:tcPr>
            <w:tcW w:w="1300" w:type="dxa"/>
            <w:noWrap/>
            <w:hideMark/>
          </w:tcPr>
          <w:p w14:paraId="462DCE8E" w14:textId="77777777" w:rsidR="005D1BDD" w:rsidRPr="00E11015" w:rsidRDefault="005D1BDD" w:rsidP="008244E4">
            <w:pPr>
              <w:spacing w:after="0" w:line="480" w:lineRule="auto"/>
              <w:jc w:val="right"/>
              <w:rPr>
                <w:b/>
              </w:rPr>
            </w:pPr>
            <w:r w:rsidRPr="00E11015">
              <w:t>94</w:t>
            </w:r>
          </w:p>
        </w:tc>
        <w:tc>
          <w:tcPr>
            <w:tcW w:w="2157" w:type="dxa"/>
            <w:noWrap/>
            <w:hideMark/>
          </w:tcPr>
          <w:p w14:paraId="6659F074"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236A8E4D"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49E1D2A0" w14:textId="77777777" w:rsidR="005D1BDD" w:rsidRPr="00E11015" w:rsidRDefault="005D1BDD" w:rsidP="008244E4">
            <w:pPr>
              <w:spacing w:after="0" w:line="480" w:lineRule="auto"/>
              <w:jc w:val="right"/>
              <w:rPr>
                <w:bCs/>
              </w:rPr>
            </w:pPr>
            <w:r w:rsidRPr="00E11015">
              <w:rPr>
                <w:bCs/>
              </w:rPr>
              <w:t>10</w:t>
            </w:r>
          </w:p>
        </w:tc>
      </w:tr>
      <w:tr w:rsidR="00CE35E0" w:rsidRPr="00E11015" w14:paraId="1388DCDB" w14:textId="77777777" w:rsidTr="00924A4B">
        <w:trPr>
          <w:trHeight w:val="320"/>
        </w:trPr>
        <w:tc>
          <w:tcPr>
            <w:tcW w:w="1300" w:type="dxa"/>
            <w:noWrap/>
            <w:hideMark/>
          </w:tcPr>
          <w:p w14:paraId="5605EC5E" w14:textId="77777777" w:rsidR="005D1BDD" w:rsidRPr="00E11015" w:rsidRDefault="005D1BDD" w:rsidP="008244E4">
            <w:pPr>
              <w:spacing w:after="0" w:line="480" w:lineRule="auto"/>
              <w:jc w:val="right"/>
              <w:rPr>
                <w:b/>
              </w:rPr>
            </w:pPr>
            <w:r w:rsidRPr="00E11015">
              <w:t>94</w:t>
            </w:r>
          </w:p>
        </w:tc>
        <w:tc>
          <w:tcPr>
            <w:tcW w:w="2157" w:type="dxa"/>
            <w:noWrap/>
            <w:hideMark/>
          </w:tcPr>
          <w:p w14:paraId="3C49C29E"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74BBF386"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697A4A7F" w14:textId="77777777" w:rsidR="005D1BDD" w:rsidRPr="00E11015" w:rsidRDefault="005D1BDD" w:rsidP="008244E4">
            <w:pPr>
              <w:spacing w:after="0" w:line="480" w:lineRule="auto"/>
              <w:jc w:val="right"/>
              <w:rPr>
                <w:bCs/>
              </w:rPr>
            </w:pPr>
            <w:r w:rsidRPr="00E11015">
              <w:rPr>
                <w:bCs/>
              </w:rPr>
              <w:t>10</w:t>
            </w:r>
          </w:p>
        </w:tc>
      </w:tr>
      <w:tr w:rsidR="00CE35E0" w:rsidRPr="00E11015" w14:paraId="756FC063" w14:textId="77777777" w:rsidTr="00924A4B">
        <w:trPr>
          <w:trHeight w:val="320"/>
        </w:trPr>
        <w:tc>
          <w:tcPr>
            <w:tcW w:w="1300" w:type="dxa"/>
            <w:noWrap/>
            <w:hideMark/>
          </w:tcPr>
          <w:p w14:paraId="048D748F" w14:textId="77777777" w:rsidR="005D1BDD" w:rsidRPr="00E11015" w:rsidRDefault="005D1BDD" w:rsidP="008244E4">
            <w:pPr>
              <w:spacing w:after="0" w:line="480" w:lineRule="auto"/>
              <w:jc w:val="right"/>
              <w:rPr>
                <w:b/>
              </w:rPr>
            </w:pPr>
            <w:r w:rsidRPr="00E11015">
              <w:t>94</w:t>
            </w:r>
          </w:p>
        </w:tc>
        <w:tc>
          <w:tcPr>
            <w:tcW w:w="2157" w:type="dxa"/>
            <w:noWrap/>
            <w:hideMark/>
          </w:tcPr>
          <w:p w14:paraId="41BD51DD"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6FA62CE" w14:textId="77777777" w:rsidR="005D1BDD" w:rsidRPr="00E11015" w:rsidRDefault="005D1BDD" w:rsidP="008244E4">
            <w:pPr>
              <w:spacing w:after="0" w:line="480" w:lineRule="auto"/>
              <w:rPr>
                <w:bCs/>
              </w:rPr>
            </w:pPr>
            <w:r w:rsidRPr="00E11015">
              <w:rPr>
                <w:bCs/>
              </w:rPr>
              <w:t>Hydro PCT</w:t>
            </w:r>
          </w:p>
        </w:tc>
        <w:tc>
          <w:tcPr>
            <w:tcW w:w="1300" w:type="dxa"/>
            <w:noWrap/>
            <w:hideMark/>
          </w:tcPr>
          <w:p w14:paraId="1EAD324F" w14:textId="77777777" w:rsidR="005D1BDD" w:rsidRPr="00E11015" w:rsidRDefault="005D1BDD" w:rsidP="008244E4">
            <w:pPr>
              <w:spacing w:after="0" w:line="480" w:lineRule="auto"/>
              <w:jc w:val="right"/>
              <w:rPr>
                <w:bCs/>
              </w:rPr>
            </w:pPr>
            <w:r w:rsidRPr="00E11015">
              <w:rPr>
                <w:bCs/>
              </w:rPr>
              <w:t>4</w:t>
            </w:r>
          </w:p>
        </w:tc>
      </w:tr>
      <w:tr w:rsidR="00CE35E0" w:rsidRPr="00E11015" w14:paraId="1E15B89F" w14:textId="77777777" w:rsidTr="00924A4B">
        <w:trPr>
          <w:trHeight w:val="320"/>
        </w:trPr>
        <w:tc>
          <w:tcPr>
            <w:tcW w:w="1300" w:type="dxa"/>
            <w:noWrap/>
            <w:hideMark/>
          </w:tcPr>
          <w:p w14:paraId="5B347EF0" w14:textId="77777777" w:rsidR="005D1BDD" w:rsidRPr="00E11015" w:rsidRDefault="005D1BDD" w:rsidP="008244E4">
            <w:pPr>
              <w:spacing w:after="0" w:line="480" w:lineRule="auto"/>
              <w:jc w:val="right"/>
              <w:rPr>
                <w:b/>
              </w:rPr>
            </w:pPr>
            <w:r w:rsidRPr="00E11015">
              <w:t>94</w:t>
            </w:r>
          </w:p>
        </w:tc>
        <w:tc>
          <w:tcPr>
            <w:tcW w:w="2157" w:type="dxa"/>
            <w:noWrap/>
            <w:hideMark/>
          </w:tcPr>
          <w:p w14:paraId="07F6A976"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CCFD967" w14:textId="77777777" w:rsidR="005D1BDD" w:rsidRPr="00E11015" w:rsidRDefault="005D1BDD" w:rsidP="008244E4">
            <w:pPr>
              <w:spacing w:after="0" w:line="480" w:lineRule="auto"/>
              <w:rPr>
                <w:bCs/>
              </w:rPr>
            </w:pPr>
            <w:r w:rsidRPr="00E11015">
              <w:rPr>
                <w:bCs/>
              </w:rPr>
              <w:t>Reversals</w:t>
            </w:r>
          </w:p>
        </w:tc>
        <w:tc>
          <w:tcPr>
            <w:tcW w:w="1300" w:type="dxa"/>
            <w:noWrap/>
            <w:hideMark/>
          </w:tcPr>
          <w:p w14:paraId="6CD40D78" w14:textId="77777777" w:rsidR="005D1BDD" w:rsidRPr="00E11015" w:rsidRDefault="005D1BDD" w:rsidP="008244E4">
            <w:pPr>
              <w:spacing w:after="0" w:line="480" w:lineRule="auto"/>
              <w:jc w:val="right"/>
              <w:rPr>
                <w:bCs/>
              </w:rPr>
            </w:pPr>
            <w:r w:rsidRPr="00E11015">
              <w:rPr>
                <w:bCs/>
              </w:rPr>
              <w:t>4</w:t>
            </w:r>
          </w:p>
        </w:tc>
      </w:tr>
      <w:tr w:rsidR="00CE35E0" w:rsidRPr="00E11015" w14:paraId="43417A18" w14:textId="77777777" w:rsidTr="00924A4B">
        <w:trPr>
          <w:trHeight w:val="320"/>
        </w:trPr>
        <w:tc>
          <w:tcPr>
            <w:tcW w:w="1300" w:type="dxa"/>
            <w:noWrap/>
            <w:hideMark/>
          </w:tcPr>
          <w:p w14:paraId="42586130" w14:textId="77777777" w:rsidR="005D1BDD" w:rsidRPr="00E11015" w:rsidRDefault="005D1BDD" w:rsidP="008244E4">
            <w:pPr>
              <w:spacing w:after="0" w:line="480" w:lineRule="auto"/>
              <w:jc w:val="right"/>
              <w:rPr>
                <w:b/>
              </w:rPr>
            </w:pPr>
            <w:r w:rsidRPr="00E11015">
              <w:t>94</w:t>
            </w:r>
          </w:p>
        </w:tc>
        <w:tc>
          <w:tcPr>
            <w:tcW w:w="2157" w:type="dxa"/>
            <w:noWrap/>
            <w:hideMark/>
          </w:tcPr>
          <w:p w14:paraId="53953578"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E311DEE"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5D55E510" w14:textId="77777777" w:rsidR="005D1BDD" w:rsidRPr="00E11015" w:rsidRDefault="005D1BDD" w:rsidP="008244E4">
            <w:pPr>
              <w:spacing w:after="0" w:line="480" w:lineRule="auto"/>
              <w:jc w:val="right"/>
              <w:rPr>
                <w:bCs/>
              </w:rPr>
            </w:pPr>
            <w:r w:rsidRPr="00E11015">
              <w:rPr>
                <w:bCs/>
              </w:rPr>
              <w:t>10</w:t>
            </w:r>
          </w:p>
        </w:tc>
      </w:tr>
      <w:tr w:rsidR="00CE35E0" w:rsidRPr="00E11015" w14:paraId="4A82D1D2" w14:textId="77777777" w:rsidTr="00924A4B">
        <w:trPr>
          <w:trHeight w:val="320"/>
        </w:trPr>
        <w:tc>
          <w:tcPr>
            <w:tcW w:w="1300" w:type="dxa"/>
            <w:noWrap/>
            <w:hideMark/>
          </w:tcPr>
          <w:p w14:paraId="41F5B80C" w14:textId="77777777" w:rsidR="005D1BDD" w:rsidRPr="00E11015" w:rsidRDefault="005D1BDD" w:rsidP="008244E4">
            <w:pPr>
              <w:spacing w:after="0" w:line="480" w:lineRule="auto"/>
              <w:jc w:val="right"/>
              <w:rPr>
                <w:b/>
              </w:rPr>
            </w:pPr>
            <w:r w:rsidRPr="00E11015">
              <w:t>94</w:t>
            </w:r>
          </w:p>
        </w:tc>
        <w:tc>
          <w:tcPr>
            <w:tcW w:w="2157" w:type="dxa"/>
            <w:noWrap/>
            <w:hideMark/>
          </w:tcPr>
          <w:p w14:paraId="0AA26939"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3AB606A"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309E7888" w14:textId="77777777" w:rsidR="005D1BDD" w:rsidRPr="00E11015" w:rsidRDefault="005D1BDD" w:rsidP="008244E4">
            <w:pPr>
              <w:spacing w:after="0" w:line="480" w:lineRule="auto"/>
              <w:jc w:val="right"/>
              <w:rPr>
                <w:bCs/>
              </w:rPr>
            </w:pPr>
            <w:r w:rsidRPr="00E11015">
              <w:rPr>
                <w:bCs/>
              </w:rPr>
              <w:t>10</w:t>
            </w:r>
          </w:p>
        </w:tc>
      </w:tr>
      <w:tr w:rsidR="00CE35E0" w:rsidRPr="00E11015" w14:paraId="1FD6D31C" w14:textId="77777777" w:rsidTr="00924A4B">
        <w:trPr>
          <w:trHeight w:val="320"/>
        </w:trPr>
        <w:tc>
          <w:tcPr>
            <w:tcW w:w="1300" w:type="dxa"/>
            <w:noWrap/>
            <w:hideMark/>
          </w:tcPr>
          <w:p w14:paraId="17B84C05" w14:textId="77777777" w:rsidR="005D1BDD" w:rsidRPr="00E11015" w:rsidRDefault="005D1BDD" w:rsidP="008244E4">
            <w:pPr>
              <w:spacing w:after="0" w:line="480" w:lineRule="auto"/>
              <w:jc w:val="right"/>
              <w:rPr>
                <w:b/>
              </w:rPr>
            </w:pPr>
            <w:r w:rsidRPr="00E11015">
              <w:t>94</w:t>
            </w:r>
          </w:p>
        </w:tc>
        <w:tc>
          <w:tcPr>
            <w:tcW w:w="2157" w:type="dxa"/>
            <w:noWrap/>
            <w:hideMark/>
          </w:tcPr>
          <w:p w14:paraId="1449106B"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52079FFA"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09912220" w14:textId="77777777" w:rsidR="005D1BDD" w:rsidRPr="00E11015" w:rsidRDefault="005D1BDD" w:rsidP="008244E4">
            <w:pPr>
              <w:spacing w:after="0" w:line="480" w:lineRule="auto"/>
              <w:jc w:val="right"/>
              <w:rPr>
                <w:bCs/>
              </w:rPr>
            </w:pPr>
            <w:r w:rsidRPr="00E11015">
              <w:rPr>
                <w:bCs/>
              </w:rPr>
              <w:t>10</w:t>
            </w:r>
          </w:p>
        </w:tc>
      </w:tr>
      <w:tr w:rsidR="00CE35E0" w:rsidRPr="00E11015" w14:paraId="286921A3" w14:textId="77777777" w:rsidTr="00924A4B">
        <w:trPr>
          <w:trHeight w:val="320"/>
        </w:trPr>
        <w:tc>
          <w:tcPr>
            <w:tcW w:w="1300" w:type="dxa"/>
            <w:noWrap/>
            <w:hideMark/>
          </w:tcPr>
          <w:p w14:paraId="0F6D9677" w14:textId="77777777" w:rsidR="005D1BDD" w:rsidRPr="00E11015" w:rsidRDefault="005D1BDD" w:rsidP="008244E4">
            <w:pPr>
              <w:spacing w:after="0" w:line="480" w:lineRule="auto"/>
              <w:jc w:val="right"/>
              <w:rPr>
                <w:b/>
              </w:rPr>
            </w:pPr>
            <w:r w:rsidRPr="00E11015">
              <w:t>94</w:t>
            </w:r>
          </w:p>
        </w:tc>
        <w:tc>
          <w:tcPr>
            <w:tcW w:w="2157" w:type="dxa"/>
            <w:noWrap/>
            <w:hideMark/>
          </w:tcPr>
          <w:p w14:paraId="7A321D08"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6F90B8E2"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1E11B568" w14:textId="77777777" w:rsidR="005D1BDD" w:rsidRPr="00E11015" w:rsidRDefault="005D1BDD" w:rsidP="008244E4">
            <w:pPr>
              <w:spacing w:after="0" w:line="480" w:lineRule="auto"/>
              <w:jc w:val="right"/>
              <w:rPr>
                <w:bCs/>
              </w:rPr>
            </w:pPr>
            <w:r w:rsidRPr="00E11015">
              <w:rPr>
                <w:bCs/>
              </w:rPr>
              <w:t>10</w:t>
            </w:r>
          </w:p>
        </w:tc>
      </w:tr>
      <w:tr w:rsidR="00CE35E0" w:rsidRPr="00E11015" w14:paraId="61A076EA" w14:textId="77777777" w:rsidTr="00924A4B">
        <w:trPr>
          <w:trHeight w:val="320"/>
        </w:trPr>
        <w:tc>
          <w:tcPr>
            <w:tcW w:w="1300" w:type="dxa"/>
            <w:noWrap/>
            <w:hideMark/>
          </w:tcPr>
          <w:p w14:paraId="643C2F4C" w14:textId="77777777" w:rsidR="005D1BDD" w:rsidRPr="00E11015" w:rsidRDefault="005D1BDD" w:rsidP="008244E4">
            <w:pPr>
              <w:spacing w:after="0" w:line="480" w:lineRule="auto"/>
              <w:jc w:val="right"/>
              <w:rPr>
                <w:b/>
              </w:rPr>
            </w:pPr>
            <w:r w:rsidRPr="00E11015">
              <w:t>94</w:t>
            </w:r>
          </w:p>
        </w:tc>
        <w:tc>
          <w:tcPr>
            <w:tcW w:w="2157" w:type="dxa"/>
            <w:noWrap/>
            <w:hideMark/>
          </w:tcPr>
          <w:p w14:paraId="73EF6294"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1A5BE27"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0E7CB7B6" w14:textId="77777777" w:rsidR="005D1BDD" w:rsidRPr="00E11015" w:rsidRDefault="005D1BDD" w:rsidP="008244E4">
            <w:pPr>
              <w:spacing w:after="0" w:line="480" w:lineRule="auto"/>
              <w:jc w:val="right"/>
              <w:rPr>
                <w:bCs/>
              </w:rPr>
            </w:pPr>
            <w:r w:rsidRPr="00E11015">
              <w:rPr>
                <w:bCs/>
              </w:rPr>
              <w:t>10</w:t>
            </w:r>
          </w:p>
        </w:tc>
      </w:tr>
      <w:tr w:rsidR="00CE35E0" w:rsidRPr="00E11015" w14:paraId="30399FD3" w14:textId="77777777" w:rsidTr="00924A4B">
        <w:trPr>
          <w:trHeight w:val="320"/>
        </w:trPr>
        <w:tc>
          <w:tcPr>
            <w:tcW w:w="1300" w:type="dxa"/>
            <w:noWrap/>
            <w:hideMark/>
          </w:tcPr>
          <w:p w14:paraId="63FED8E1" w14:textId="77777777" w:rsidR="005D1BDD" w:rsidRPr="00E11015" w:rsidRDefault="005D1BDD" w:rsidP="008244E4">
            <w:pPr>
              <w:spacing w:after="0" w:line="480" w:lineRule="auto"/>
              <w:jc w:val="right"/>
              <w:rPr>
                <w:b/>
              </w:rPr>
            </w:pPr>
            <w:r w:rsidRPr="00E11015">
              <w:t>94</w:t>
            </w:r>
          </w:p>
        </w:tc>
        <w:tc>
          <w:tcPr>
            <w:tcW w:w="2157" w:type="dxa"/>
            <w:noWrap/>
            <w:hideMark/>
          </w:tcPr>
          <w:p w14:paraId="42D322D4"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38EBF8DB" w14:textId="77777777" w:rsidR="005D1BDD" w:rsidRPr="00E11015" w:rsidRDefault="005D1BDD" w:rsidP="008244E4">
            <w:pPr>
              <w:spacing w:after="0" w:line="480" w:lineRule="auto"/>
              <w:rPr>
                <w:bCs/>
              </w:rPr>
            </w:pPr>
            <w:r w:rsidRPr="00E11015">
              <w:rPr>
                <w:bCs/>
              </w:rPr>
              <w:t>Hydro PCT</w:t>
            </w:r>
          </w:p>
        </w:tc>
        <w:tc>
          <w:tcPr>
            <w:tcW w:w="1300" w:type="dxa"/>
            <w:noWrap/>
            <w:hideMark/>
          </w:tcPr>
          <w:p w14:paraId="4FB6BB3B" w14:textId="77777777" w:rsidR="005D1BDD" w:rsidRPr="00E11015" w:rsidRDefault="005D1BDD" w:rsidP="008244E4">
            <w:pPr>
              <w:spacing w:after="0" w:line="480" w:lineRule="auto"/>
              <w:jc w:val="right"/>
              <w:rPr>
                <w:bCs/>
              </w:rPr>
            </w:pPr>
            <w:r w:rsidRPr="00E11015">
              <w:rPr>
                <w:bCs/>
              </w:rPr>
              <w:t>10</w:t>
            </w:r>
          </w:p>
        </w:tc>
      </w:tr>
      <w:tr w:rsidR="00CE35E0" w:rsidRPr="00E11015" w14:paraId="57972C5F" w14:textId="77777777" w:rsidTr="00924A4B">
        <w:trPr>
          <w:trHeight w:val="320"/>
        </w:trPr>
        <w:tc>
          <w:tcPr>
            <w:tcW w:w="1300" w:type="dxa"/>
            <w:noWrap/>
            <w:hideMark/>
          </w:tcPr>
          <w:p w14:paraId="2DB52FE1" w14:textId="77777777" w:rsidR="005D1BDD" w:rsidRPr="00E11015" w:rsidRDefault="005D1BDD" w:rsidP="008244E4">
            <w:pPr>
              <w:spacing w:after="0" w:line="480" w:lineRule="auto"/>
              <w:jc w:val="right"/>
              <w:rPr>
                <w:b/>
              </w:rPr>
            </w:pPr>
            <w:r w:rsidRPr="00E11015">
              <w:t>94</w:t>
            </w:r>
          </w:p>
        </w:tc>
        <w:tc>
          <w:tcPr>
            <w:tcW w:w="2157" w:type="dxa"/>
            <w:noWrap/>
            <w:hideMark/>
          </w:tcPr>
          <w:p w14:paraId="1AFA967E"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A6C2BC1" w14:textId="77777777" w:rsidR="005D1BDD" w:rsidRPr="00E11015" w:rsidRDefault="005D1BDD" w:rsidP="008244E4">
            <w:pPr>
              <w:spacing w:after="0" w:line="480" w:lineRule="auto"/>
              <w:rPr>
                <w:bCs/>
              </w:rPr>
            </w:pPr>
            <w:r w:rsidRPr="00E11015">
              <w:rPr>
                <w:bCs/>
              </w:rPr>
              <w:t>Reversals</w:t>
            </w:r>
          </w:p>
        </w:tc>
        <w:tc>
          <w:tcPr>
            <w:tcW w:w="1300" w:type="dxa"/>
            <w:noWrap/>
            <w:hideMark/>
          </w:tcPr>
          <w:p w14:paraId="42D745A2" w14:textId="77777777" w:rsidR="005D1BDD" w:rsidRPr="00E11015" w:rsidRDefault="005D1BDD" w:rsidP="008244E4">
            <w:pPr>
              <w:spacing w:after="0" w:line="480" w:lineRule="auto"/>
              <w:jc w:val="right"/>
              <w:rPr>
                <w:bCs/>
              </w:rPr>
            </w:pPr>
            <w:r w:rsidRPr="00E11015">
              <w:rPr>
                <w:bCs/>
              </w:rPr>
              <w:t>9</w:t>
            </w:r>
          </w:p>
        </w:tc>
      </w:tr>
    </w:tbl>
    <w:p w14:paraId="72BB15CE" w14:textId="77777777" w:rsidR="00BE258E" w:rsidRPr="00E11015" w:rsidRDefault="00BE258E"/>
    <w:p w14:paraId="58609520" w14:textId="77777777" w:rsidR="00BE258E" w:rsidRPr="00E11015" w:rsidRDefault="00BE258E"/>
    <w:p w14:paraId="7022C3A0" w14:textId="77777777" w:rsidR="00BE258E" w:rsidRPr="00E11015" w:rsidRDefault="00BE258E"/>
    <w:p w14:paraId="1A972A16" w14:textId="77777777" w:rsidR="00EE0E9E" w:rsidRPr="00E11015" w:rsidRDefault="00EE0E9E" w:rsidP="00EE0E9E">
      <w:r>
        <w:lastRenderedPageBreak/>
        <w:t xml:space="preserve">Table 10 </w:t>
      </w:r>
      <w:r w:rsidRPr="00E11015">
        <w:t>Continued</w:t>
      </w:r>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1FC46384" w14:textId="77777777" w:rsidTr="00924A4B">
        <w:trPr>
          <w:trHeight w:val="320"/>
        </w:trPr>
        <w:tc>
          <w:tcPr>
            <w:tcW w:w="1300" w:type="dxa"/>
            <w:noWrap/>
            <w:hideMark/>
          </w:tcPr>
          <w:p w14:paraId="5D8E0E27" w14:textId="77777777" w:rsidR="005D1BDD" w:rsidRPr="00E11015" w:rsidRDefault="005D1BDD" w:rsidP="008244E4">
            <w:pPr>
              <w:spacing w:after="0" w:line="480" w:lineRule="auto"/>
              <w:jc w:val="right"/>
              <w:rPr>
                <w:b/>
              </w:rPr>
            </w:pPr>
            <w:r w:rsidRPr="00E11015">
              <w:t>94</w:t>
            </w:r>
          </w:p>
        </w:tc>
        <w:tc>
          <w:tcPr>
            <w:tcW w:w="2157" w:type="dxa"/>
            <w:noWrap/>
            <w:hideMark/>
          </w:tcPr>
          <w:p w14:paraId="2DC1DF9C"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01AC3DAA"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47C65C01" w14:textId="77777777" w:rsidR="005D1BDD" w:rsidRPr="00E11015" w:rsidRDefault="005D1BDD" w:rsidP="008244E4">
            <w:pPr>
              <w:spacing w:after="0" w:line="480" w:lineRule="auto"/>
              <w:jc w:val="right"/>
              <w:rPr>
                <w:bCs/>
              </w:rPr>
            </w:pPr>
            <w:r w:rsidRPr="00E11015">
              <w:rPr>
                <w:bCs/>
              </w:rPr>
              <w:t>6</w:t>
            </w:r>
          </w:p>
        </w:tc>
      </w:tr>
      <w:tr w:rsidR="00CE35E0" w:rsidRPr="00E11015" w14:paraId="698E4647" w14:textId="77777777" w:rsidTr="00924A4B">
        <w:trPr>
          <w:trHeight w:val="320"/>
        </w:trPr>
        <w:tc>
          <w:tcPr>
            <w:tcW w:w="1300" w:type="dxa"/>
            <w:noWrap/>
            <w:hideMark/>
          </w:tcPr>
          <w:p w14:paraId="4C2A7E91" w14:textId="77777777" w:rsidR="005D1BDD" w:rsidRPr="00E11015" w:rsidRDefault="005D1BDD" w:rsidP="008244E4">
            <w:pPr>
              <w:spacing w:after="0" w:line="480" w:lineRule="auto"/>
              <w:jc w:val="right"/>
              <w:rPr>
                <w:b/>
              </w:rPr>
            </w:pPr>
            <w:r w:rsidRPr="00E11015">
              <w:t>94</w:t>
            </w:r>
          </w:p>
        </w:tc>
        <w:tc>
          <w:tcPr>
            <w:tcW w:w="2157" w:type="dxa"/>
            <w:noWrap/>
            <w:hideMark/>
          </w:tcPr>
          <w:p w14:paraId="154662AF"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8449D87" w14:textId="77777777" w:rsidR="005D1BDD" w:rsidRPr="00E11015" w:rsidRDefault="005D1BDD" w:rsidP="008244E4">
            <w:pPr>
              <w:spacing w:after="0" w:line="480" w:lineRule="auto"/>
              <w:rPr>
                <w:bCs/>
              </w:rPr>
            </w:pPr>
            <w:r w:rsidRPr="00E11015">
              <w:rPr>
                <w:bCs/>
              </w:rPr>
              <w:t>pct</w:t>
            </w:r>
          </w:p>
        </w:tc>
        <w:tc>
          <w:tcPr>
            <w:tcW w:w="1300" w:type="dxa"/>
            <w:noWrap/>
            <w:hideMark/>
          </w:tcPr>
          <w:p w14:paraId="0B5C289A" w14:textId="77777777" w:rsidR="005D1BDD" w:rsidRPr="00E11015" w:rsidRDefault="005D1BDD" w:rsidP="008244E4">
            <w:pPr>
              <w:spacing w:after="0" w:line="480" w:lineRule="auto"/>
              <w:jc w:val="right"/>
              <w:rPr>
                <w:bCs/>
              </w:rPr>
            </w:pPr>
            <w:r w:rsidRPr="00E11015">
              <w:rPr>
                <w:bCs/>
              </w:rPr>
              <w:t>3</w:t>
            </w:r>
          </w:p>
        </w:tc>
      </w:tr>
      <w:tr w:rsidR="00CE35E0" w:rsidRPr="00E11015" w14:paraId="7F1AE966" w14:textId="77777777" w:rsidTr="00924A4B">
        <w:trPr>
          <w:trHeight w:val="320"/>
        </w:trPr>
        <w:tc>
          <w:tcPr>
            <w:tcW w:w="1300" w:type="dxa"/>
            <w:noWrap/>
            <w:hideMark/>
          </w:tcPr>
          <w:p w14:paraId="122B03B0" w14:textId="77777777" w:rsidR="005D1BDD" w:rsidRPr="00E11015" w:rsidRDefault="005D1BDD" w:rsidP="008244E4">
            <w:pPr>
              <w:spacing w:after="0" w:line="480" w:lineRule="auto"/>
              <w:jc w:val="right"/>
              <w:rPr>
                <w:b/>
              </w:rPr>
            </w:pPr>
            <w:r w:rsidRPr="00E11015">
              <w:t>97</w:t>
            </w:r>
          </w:p>
        </w:tc>
        <w:tc>
          <w:tcPr>
            <w:tcW w:w="2157" w:type="dxa"/>
            <w:noWrap/>
            <w:hideMark/>
          </w:tcPr>
          <w:p w14:paraId="17392E03"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7A6EFFA"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2A50F6DB" w14:textId="77777777" w:rsidR="005D1BDD" w:rsidRPr="00E11015" w:rsidRDefault="005D1BDD" w:rsidP="008244E4">
            <w:pPr>
              <w:spacing w:after="0" w:line="480" w:lineRule="auto"/>
              <w:jc w:val="right"/>
              <w:rPr>
                <w:bCs/>
              </w:rPr>
            </w:pPr>
            <w:r w:rsidRPr="00E11015">
              <w:rPr>
                <w:bCs/>
              </w:rPr>
              <w:t>10</w:t>
            </w:r>
          </w:p>
        </w:tc>
      </w:tr>
      <w:tr w:rsidR="00CE35E0" w:rsidRPr="00E11015" w14:paraId="6E5947A9" w14:textId="77777777" w:rsidTr="00924A4B">
        <w:trPr>
          <w:trHeight w:val="320"/>
        </w:trPr>
        <w:tc>
          <w:tcPr>
            <w:tcW w:w="1300" w:type="dxa"/>
            <w:noWrap/>
            <w:hideMark/>
          </w:tcPr>
          <w:p w14:paraId="4678F6F3" w14:textId="77777777" w:rsidR="005D1BDD" w:rsidRPr="00E11015" w:rsidRDefault="005D1BDD" w:rsidP="008244E4">
            <w:pPr>
              <w:spacing w:after="0" w:line="480" w:lineRule="auto"/>
              <w:jc w:val="right"/>
              <w:rPr>
                <w:b/>
              </w:rPr>
            </w:pPr>
            <w:r w:rsidRPr="00E11015">
              <w:t>97</w:t>
            </w:r>
          </w:p>
        </w:tc>
        <w:tc>
          <w:tcPr>
            <w:tcW w:w="2157" w:type="dxa"/>
            <w:noWrap/>
            <w:hideMark/>
          </w:tcPr>
          <w:p w14:paraId="29A69CB9"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77D733E1" w14:textId="77777777" w:rsidR="005D1BDD" w:rsidRPr="00E11015" w:rsidRDefault="005D1BDD" w:rsidP="008244E4">
            <w:pPr>
              <w:spacing w:after="0" w:line="480" w:lineRule="auto"/>
              <w:rPr>
                <w:bCs/>
              </w:rPr>
            </w:pPr>
            <w:r w:rsidRPr="00E11015">
              <w:rPr>
                <w:bCs/>
              </w:rPr>
              <w:t>Reversals</w:t>
            </w:r>
          </w:p>
        </w:tc>
        <w:tc>
          <w:tcPr>
            <w:tcW w:w="1300" w:type="dxa"/>
            <w:noWrap/>
            <w:hideMark/>
          </w:tcPr>
          <w:p w14:paraId="15EE344E" w14:textId="77777777" w:rsidR="005D1BDD" w:rsidRPr="00E11015" w:rsidRDefault="005D1BDD" w:rsidP="008244E4">
            <w:pPr>
              <w:spacing w:after="0" w:line="480" w:lineRule="auto"/>
              <w:jc w:val="right"/>
              <w:rPr>
                <w:bCs/>
              </w:rPr>
            </w:pPr>
            <w:r w:rsidRPr="00E11015">
              <w:rPr>
                <w:bCs/>
              </w:rPr>
              <w:t>10</w:t>
            </w:r>
          </w:p>
        </w:tc>
      </w:tr>
      <w:tr w:rsidR="00CE35E0" w:rsidRPr="00E11015" w14:paraId="139A14A6" w14:textId="77777777" w:rsidTr="00924A4B">
        <w:trPr>
          <w:trHeight w:val="320"/>
        </w:trPr>
        <w:tc>
          <w:tcPr>
            <w:tcW w:w="1300" w:type="dxa"/>
            <w:noWrap/>
            <w:hideMark/>
          </w:tcPr>
          <w:p w14:paraId="721F087E" w14:textId="77777777" w:rsidR="005D1BDD" w:rsidRPr="00E11015" w:rsidRDefault="005D1BDD" w:rsidP="008244E4">
            <w:pPr>
              <w:spacing w:after="0" w:line="480" w:lineRule="auto"/>
              <w:jc w:val="right"/>
              <w:rPr>
                <w:b/>
              </w:rPr>
            </w:pPr>
            <w:r w:rsidRPr="00E11015">
              <w:t>97</w:t>
            </w:r>
          </w:p>
        </w:tc>
        <w:tc>
          <w:tcPr>
            <w:tcW w:w="2157" w:type="dxa"/>
            <w:noWrap/>
            <w:hideMark/>
          </w:tcPr>
          <w:p w14:paraId="2B95AB68"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27DD8255"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77DDD0A4" w14:textId="77777777" w:rsidR="005D1BDD" w:rsidRPr="00E11015" w:rsidRDefault="005D1BDD" w:rsidP="008244E4">
            <w:pPr>
              <w:spacing w:after="0" w:line="480" w:lineRule="auto"/>
              <w:jc w:val="right"/>
              <w:rPr>
                <w:bCs/>
              </w:rPr>
            </w:pPr>
            <w:r w:rsidRPr="00E11015">
              <w:rPr>
                <w:bCs/>
              </w:rPr>
              <w:t>10</w:t>
            </w:r>
          </w:p>
        </w:tc>
      </w:tr>
      <w:tr w:rsidR="00CE35E0" w:rsidRPr="00E11015" w14:paraId="3536016E" w14:textId="77777777" w:rsidTr="00924A4B">
        <w:trPr>
          <w:trHeight w:val="320"/>
        </w:trPr>
        <w:tc>
          <w:tcPr>
            <w:tcW w:w="1300" w:type="dxa"/>
            <w:noWrap/>
            <w:hideMark/>
          </w:tcPr>
          <w:p w14:paraId="1916DB88" w14:textId="77777777" w:rsidR="005D1BDD" w:rsidRPr="00E11015" w:rsidRDefault="005D1BDD" w:rsidP="008244E4">
            <w:pPr>
              <w:spacing w:after="0" w:line="480" w:lineRule="auto"/>
              <w:jc w:val="right"/>
              <w:rPr>
                <w:b/>
              </w:rPr>
            </w:pPr>
            <w:r w:rsidRPr="00E11015">
              <w:t>97</w:t>
            </w:r>
          </w:p>
        </w:tc>
        <w:tc>
          <w:tcPr>
            <w:tcW w:w="2157" w:type="dxa"/>
            <w:noWrap/>
            <w:hideMark/>
          </w:tcPr>
          <w:p w14:paraId="1CF09EDD"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560B4F70"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0AF35CA6" w14:textId="77777777" w:rsidR="005D1BDD" w:rsidRPr="00E11015" w:rsidRDefault="005D1BDD" w:rsidP="008244E4">
            <w:pPr>
              <w:spacing w:after="0" w:line="480" w:lineRule="auto"/>
              <w:jc w:val="right"/>
              <w:rPr>
                <w:bCs/>
              </w:rPr>
            </w:pPr>
            <w:r w:rsidRPr="00E11015">
              <w:rPr>
                <w:bCs/>
              </w:rPr>
              <w:t>10</w:t>
            </w:r>
          </w:p>
        </w:tc>
      </w:tr>
      <w:tr w:rsidR="00CE35E0" w:rsidRPr="00E11015" w14:paraId="1130CAFF" w14:textId="77777777" w:rsidTr="00924A4B">
        <w:trPr>
          <w:trHeight w:val="320"/>
        </w:trPr>
        <w:tc>
          <w:tcPr>
            <w:tcW w:w="1300" w:type="dxa"/>
            <w:noWrap/>
            <w:hideMark/>
          </w:tcPr>
          <w:p w14:paraId="73E1AA7B" w14:textId="77777777" w:rsidR="005D1BDD" w:rsidRPr="00E11015" w:rsidRDefault="005D1BDD" w:rsidP="008244E4">
            <w:pPr>
              <w:spacing w:after="0" w:line="480" w:lineRule="auto"/>
              <w:jc w:val="right"/>
              <w:rPr>
                <w:b/>
              </w:rPr>
            </w:pPr>
            <w:r w:rsidRPr="00E11015">
              <w:t>97</w:t>
            </w:r>
          </w:p>
        </w:tc>
        <w:tc>
          <w:tcPr>
            <w:tcW w:w="2157" w:type="dxa"/>
            <w:noWrap/>
            <w:hideMark/>
          </w:tcPr>
          <w:p w14:paraId="33562280"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A765F0C" w14:textId="77777777" w:rsidR="005D1BDD" w:rsidRPr="00E11015" w:rsidRDefault="005D1BDD" w:rsidP="008244E4">
            <w:pPr>
              <w:spacing w:after="0" w:line="480" w:lineRule="auto"/>
              <w:rPr>
                <w:bCs/>
              </w:rPr>
            </w:pPr>
            <w:r w:rsidRPr="00E11015">
              <w:rPr>
                <w:bCs/>
              </w:rPr>
              <w:t>Hydro PCT</w:t>
            </w:r>
          </w:p>
        </w:tc>
        <w:tc>
          <w:tcPr>
            <w:tcW w:w="1300" w:type="dxa"/>
            <w:noWrap/>
            <w:hideMark/>
          </w:tcPr>
          <w:p w14:paraId="7A28FAF7" w14:textId="77777777" w:rsidR="005D1BDD" w:rsidRPr="00E11015" w:rsidRDefault="005D1BDD" w:rsidP="008244E4">
            <w:pPr>
              <w:spacing w:after="0" w:line="480" w:lineRule="auto"/>
              <w:jc w:val="right"/>
              <w:rPr>
                <w:bCs/>
              </w:rPr>
            </w:pPr>
            <w:r w:rsidRPr="00E11015">
              <w:rPr>
                <w:bCs/>
              </w:rPr>
              <w:t>10</w:t>
            </w:r>
          </w:p>
        </w:tc>
      </w:tr>
      <w:tr w:rsidR="00CE35E0" w:rsidRPr="00E11015" w14:paraId="786E364B" w14:textId="77777777" w:rsidTr="00924A4B">
        <w:trPr>
          <w:trHeight w:val="320"/>
        </w:trPr>
        <w:tc>
          <w:tcPr>
            <w:tcW w:w="1300" w:type="dxa"/>
            <w:noWrap/>
            <w:hideMark/>
          </w:tcPr>
          <w:p w14:paraId="17E85675" w14:textId="77777777" w:rsidR="005D1BDD" w:rsidRPr="00E11015" w:rsidRDefault="005D1BDD" w:rsidP="008244E4">
            <w:pPr>
              <w:spacing w:after="0" w:line="480" w:lineRule="auto"/>
              <w:jc w:val="right"/>
              <w:rPr>
                <w:b/>
              </w:rPr>
            </w:pPr>
            <w:r w:rsidRPr="00E11015">
              <w:t>97</w:t>
            </w:r>
          </w:p>
        </w:tc>
        <w:tc>
          <w:tcPr>
            <w:tcW w:w="2157" w:type="dxa"/>
            <w:noWrap/>
            <w:hideMark/>
          </w:tcPr>
          <w:p w14:paraId="4749745C"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6801CD8E" w14:textId="77777777" w:rsidR="005D1BDD" w:rsidRPr="00E11015" w:rsidRDefault="005D1BDD" w:rsidP="008244E4">
            <w:pPr>
              <w:spacing w:after="0" w:line="480" w:lineRule="auto"/>
              <w:rPr>
                <w:bCs/>
              </w:rPr>
            </w:pPr>
            <w:r w:rsidRPr="00E11015">
              <w:rPr>
                <w:bCs/>
              </w:rPr>
              <w:t>pct</w:t>
            </w:r>
          </w:p>
        </w:tc>
        <w:tc>
          <w:tcPr>
            <w:tcW w:w="1300" w:type="dxa"/>
            <w:noWrap/>
            <w:hideMark/>
          </w:tcPr>
          <w:p w14:paraId="28379C26" w14:textId="77777777" w:rsidR="005D1BDD" w:rsidRPr="00E11015" w:rsidRDefault="005D1BDD" w:rsidP="008244E4">
            <w:pPr>
              <w:spacing w:after="0" w:line="480" w:lineRule="auto"/>
              <w:jc w:val="right"/>
              <w:rPr>
                <w:bCs/>
              </w:rPr>
            </w:pPr>
            <w:r w:rsidRPr="00E11015">
              <w:rPr>
                <w:bCs/>
              </w:rPr>
              <w:t>10</w:t>
            </w:r>
          </w:p>
        </w:tc>
      </w:tr>
      <w:tr w:rsidR="00CE35E0" w:rsidRPr="00E11015" w14:paraId="6C37F071" w14:textId="77777777" w:rsidTr="00924A4B">
        <w:trPr>
          <w:trHeight w:val="320"/>
        </w:trPr>
        <w:tc>
          <w:tcPr>
            <w:tcW w:w="1300" w:type="dxa"/>
            <w:noWrap/>
            <w:hideMark/>
          </w:tcPr>
          <w:p w14:paraId="3725C8F1" w14:textId="77777777" w:rsidR="005D1BDD" w:rsidRPr="00E11015" w:rsidRDefault="005D1BDD" w:rsidP="008244E4">
            <w:pPr>
              <w:spacing w:after="0" w:line="480" w:lineRule="auto"/>
              <w:jc w:val="right"/>
              <w:rPr>
                <w:b/>
              </w:rPr>
            </w:pPr>
            <w:r w:rsidRPr="00E11015">
              <w:t>97</w:t>
            </w:r>
          </w:p>
        </w:tc>
        <w:tc>
          <w:tcPr>
            <w:tcW w:w="2157" w:type="dxa"/>
            <w:noWrap/>
            <w:hideMark/>
          </w:tcPr>
          <w:p w14:paraId="3F9A9C65"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296E962D"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1283FAC4" w14:textId="77777777" w:rsidR="005D1BDD" w:rsidRPr="00E11015" w:rsidRDefault="005D1BDD" w:rsidP="008244E4">
            <w:pPr>
              <w:spacing w:after="0" w:line="480" w:lineRule="auto"/>
              <w:jc w:val="right"/>
              <w:rPr>
                <w:bCs/>
              </w:rPr>
            </w:pPr>
            <w:r w:rsidRPr="00E11015">
              <w:rPr>
                <w:bCs/>
              </w:rPr>
              <w:t>8</w:t>
            </w:r>
          </w:p>
        </w:tc>
      </w:tr>
      <w:tr w:rsidR="00CE35E0" w:rsidRPr="00E11015" w14:paraId="1F51CA9B" w14:textId="77777777" w:rsidTr="00924A4B">
        <w:trPr>
          <w:trHeight w:val="320"/>
        </w:trPr>
        <w:tc>
          <w:tcPr>
            <w:tcW w:w="1300" w:type="dxa"/>
            <w:noWrap/>
            <w:hideMark/>
          </w:tcPr>
          <w:p w14:paraId="39100494" w14:textId="77777777" w:rsidR="005D1BDD" w:rsidRPr="00E11015" w:rsidRDefault="005D1BDD" w:rsidP="008244E4">
            <w:pPr>
              <w:spacing w:after="0" w:line="480" w:lineRule="auto"/>
              <w:jc w:val="right"/>
              <w:rPr>
                <w:b/>
              </w:rPr>
            </w:pPr>
            <w:r w:rsidRPr="00E11015">
              <w:t>97</w:t>
            </w:r>
          </w:p>
        </w:tc>
        <w:tc>
          <w:tcPr>
            <w:tcW w:w="2157" w:type="dxa"/>
            <w:noWrap/>
            <w:hideMark/>
          </w:tcPr>
          <w:p w14:paraId="368C8067"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4726B2B4"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32A28194" w14:textId="77777777" w:rsidR="005D1BDD" w:rsidRPr="00E11015" w:rsidRDefault="005D1BDD" w:rsidP="008244E4">
            <w:pPr>
              <w:spacing w:after="0" w:line="480" w:lineRule="auto"/>
              <w:jc w:val="right"/>
              <w:rPr>
                <w:bCs/>
              </w:rPr>
            </w:pPr>
            <w:r w:rsidRPr="00E11015">
              <w:rPr>
                <w:bCs/>
              </w:rPr>
              <w:t>6</w:t>
            </w:r>
          </w:p>
        </w:tc>
      </w:tr>
      <w:tr w:rsidR="00CE35E0" w:rsidRPr="00E11015" w14:paraId="19CBCA5B" w14:textId="77777777" w:rsidTr="00924A4B">
        <w:trPr>
          <w:trHeight w:val="320"/>
        </w:trPr>
        <w:tc>
          <w:tcPr>
            <w:tcW w:w="1300" w:type="dxa"/>
            <w:noWrap/>
            <w:hideMark/>
          </w:tcPr>
          <w:p w14:paraId="1FD66CDC" w14:textId="77777777" w:rsidR="005D1BDD" w:rsidRPr="00E11015" w:rsidRDefault="005D1BDD" w:rsidP="008244E4">
            <w:pPr>
              <w:spacing w:after="0" w:line="480" w:lineRule="auto"/>
              <w:jc w:val="right"/>
              <w:rPr>
                <w:b/>
              </w:rPr>
            </w:pPr>
            <w:r w:rsidRPr="00E11015">
              <w:t>97</w:t>
            </w:r>
          </w:p>
        </w:tc>
        <w:tc>
          <w:tcPr>
            <w:tcW w:w="2157" w:type="dxa"/>
            <w:noWrap/>
            <w:hideMark/>
          </w:tcPr>
          <w:p w14:paraId="001AF184"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24B01445"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12066134" w14:textId="77777777" w:rsidR="005D1BDD" w:rsidRPr="00E11015" w:rsidRDefault="005D1BDD" w:rsidP="008244E4">
            <w:pPr>
              <w:spacing w:after="0" w:line="480" w:lineRule="auto"/>
              <w:jc w:val="right"/>
              <w:rPr>
                <w:bCs/>
              </w:rPr>
            </w:pPr>
            <w:r w:rsidRPr="00E11015">
              <w:rPr>
                <w:bCs/>
              </w:rPr>
              <w:t>10</w:t>
            </w:r>
          </w:p>
        </w:tc>
      </w:tr>
      <w:tr w:rsidR="00CE35E0" w:rsidRPr="00E11015" w14:paraId="2459B865" w14:textId="77777777" w:rsidTr="00924A4B">
        <w:trPr>
          <w:trHeight w:val="320"/>
        </w:trPr>
        <w:tc>
          <w:tcPr>
            <w:tcW w:w="1300" w:type="dxa"/>
            <w:noWrap/>
            <w:hideMark/>
          </w:tcPr>
          <w:p w14:paraId="3A1EBCF5" w14:textId="77777777" w:rsidR="005D1BDD" w:rsidRPr="00E11015" w:rsidRDefault="005D1BDD" w:rsidP="008244E4">
            <w:pPr>
              <w:spacing w:after="0" w:line="480" w:lineRule="auto"/>
              <w:jc w:val="right"/>
              <w:rPr>
                <w:b/>
              </w:rPr>
            </w:pPr>
            <w:r w:rsidRPr="00E11015">
              <w:t>97</w:t>
            </w:r>
          </w:p>
        </w:tc>
        <w:tc>
          <w:tcPr>
            <w:tcW w:w="2157" w:type="dxa"/>
            <w:noWrap/>
            <w:hideMark/>
          </w:tcPr>
          <w:p w14:paraId="4843C9D0"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6BA1FCFD"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40735A3D" w14:textId="77777777" w:rsidR="005D1BDD" w:rsidRPr="00E11015" w:rsidRDefault="005D1BDD" w:rsidP="008244E4">
            <w:pPr>
              <w:spacing w:after="0" w:line="480" w:lineRule="auto"/>
              <w:jc w:val="right"/>
              <w:rPr>
                <w:bCs/>
              </w:rPr>
            </w:pPr>
            <w:r w:rsidRPr="00E11015">
              <w:rPr>
                <w:bCs/>
              </w:rPr>
              <w:t>10</w:t>
            </w:r>
          </w:p>
        </w:tc>
      </w:tr>
      <w:tr w:rsidR="00CE35E0" w:rsidRPr="00E11015" w14:paraId="2E612A87" w14:textId="77777777" w:rsidTr="00924A4B">
        <w:trPr>
          <w:trHeight w:val="320"/>
        </w:trPr>
        <w:tc>
          <w:tcPr>
            <w:tcW w:w="1300" w:type="dxa"/>
            <w:noWrap/>
            <w:hideMark/>
          </w:tcPr>
          <w:p w14:paraId="2103B331" w14:textId="77777777" w:rsidR="005D1BDD" w:rsidRPr="00E11015" w:rsidRDefault="005D1BDD" w:rsidP="008244E4">
            <w:pPr>
              <w:spacing w:after="0" w:line="480" w:lineRule="auto"/>
              <w:jc w:val="right"/>
              <w:rPr>
                <w:b/>
              </w:rPr>
            </w:pPr>
            <w:r w:rsidRPr="00E11015">
              <w:t>97</w:t>
            </w:r>
          </w:p>
        </w:tc>
        <w:tc>
          <w:tcPr>
            <w:tcW w:w="2157" w:type="dxa"/>
            <w:noWrap/>
            <w:hideMark/>
          </w:tcPr>
          <w:p w14:paraId="25FE10A1"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ED0C250"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49BB3806" w14:textId="77777777" w:rsidR="005D1BDD" w:rsidRPr="00E11015" w:rsidRDefault="005D1BDD" w:rsidP="008244E4">
            <w:pPr>
              <w:spacing w:after="0" w:line="480" w:lineRule="auto"/>
              <w:jc w:val="right"/>
              <w:rPr>
                <w:bCs/>
              </w:rPr>
            </w:pPr>
            <w:r w:rsidRPr="00E11015">
              <w:rPr>
                <w:bCs/>
              </w:rPr>
              <w:t>10</w:t>
            </w:r>
          </w:p>
        </w:tc>
      </w:tr>
      <w:tr w:rsidR="00CE35E0" w:rsidRPr="00E11015" w14:paraId="0DF36B87" w14:textId="77777777" w:rsidTr="00924A4B">
        <w:trPr>
          <w:trHeight w:val="320"/>
        </w:trPr>
        <w:tc>
          <w:tcPr>
            <w:tcW w:w="1300" w:type="dxa"/>
            <w:noWrap/>
            <w:hideMark/>
          </w:tcPr>
          <w:p w14:paraId="60A9498B" w14:textId="77777777" w:rsidR="005D1BDD" w:rsidRPr="00E11015" w:rsidRDefault="005D1BDD" w:rsidP="008244E4">
            <w:pPr>
              <w:spacing w:after="0" w:line="480" w:lineRule="auto"/>
              <w:jc w:val="right"/>
              <w:rPr>
                <w:b/>
              </w:rPr>
            </w:pPr>
            <w:r w:rsidRPr="00E11015">
              <w:t>97</w:t>
            </w:r>
          </w:p>
        </w:tc>
        <w:tc>
          <w:tcPr>
            <w:tcW w:w="2157" w:type="dxa"/>
            <w:noWrap/>
            <w:hideMark/>
          </w:tcPr>
          <w:p w14:paraId="597744CB"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4F96FDC8"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6E92B9EB" w14:textId="77777777" w:rsidR="005D1BDD" w:rsidRPr="00E11015" w:rsidRDefault="005D1BDD" w:rsidP="008244E4">
            <w:pPr>
              <w:spacing w:after="0" w:line="480" w:lineRule="auto"/>
              <w:jc w:val="right"/>
              <w:rPr>
                <w:bCs/>
              </w:rPr>
            </w:pPr>
            <w:r w:rsidRPr="00E11015">
              <w:rPr>
                <w:bCs/>
              </w:rPr>
              <w:t>10</w:t>
            </w:r>
          </w:p>
        </w:tc>
      </w:tr>
      <w:tr w:rsidR="00CE35E0" w:rsidRPr="00E11015" w14:paraId="3B669BC6" w14:textId="77777777" w:rsidTr="00924A4B">
        <w:trPr>
          <w:trHeight w:val="320"/>
        </w:trPr>
        <w:tc>
          <w:tcPr>
            <w:tcW w:w="1300" w:type="dxa"/>
            <w:noWrap/>
            <w:hideMark/>
          </w:tcPr>
          <w:p w14:paraId="4E70D6F6" w14:textId="77777777" w:rsidR="005D1BDD" w:rsidRPr="00E11015" w:rsidRDefault="005D1BDD" w:rsidP="008244E4">
            <w:pPr>
              <w:spacing w:after="0" w:line="480" w:lineRule="auto"/>
              <w:jc w:val="right"/>
              <w:rPr>
                <w:b/>
              </w:rPr>
            </w:pPr>
            <w:r w:rsidRPr="00E11015">
              <w:t>97</w:t>
            </w:r>
          </w:p>
        </w:tc>
        <w:tc>
          <w:tcPr>
            <w:tcW w:w="2157" w:type="dxa"/>
            <w:noWrap/>
            <w:hideMark/>
          </w:tcPr>
          <w:p w14:paraId="59F368B1"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6A043985"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3F1FA0BF" w14:textId="77777777" w:rsidR="005D1BDD" w:rsidRPr="00E11015" w:rsidRDefault="005D1BDD" w:rsidP="008244E4">
            <w:pPr>
              <w:spacing w:after="0" w:line="480" w:lineRule="auto"/>
              <w:jc w:val="right"/>
              <w:rPr>
                <w:bCs/>
              </w:rPr>
            </w:pPr>
            <w:r w:rsidRPr="00E11015">
              <w:rPr>
                <w:bCs/>
              </w:rPr>
              <w:t>10</w:t>
            </w:r>
          </w:p>
        </w:tc>
      </w:tr>
      <w:tr w:rsidR="00CE35E0" w:rsidRPr="00E11015" w14:paraId="30DF4A85" w14:textId="77777777" w:rsidTr="00924A4B">
        <w:trPr>
          <w:trHeight w:val="320"/>
        </w:trPr>
        <w:tc>
          <w:tcPr>
            <w:tcW w:w="1300" w:type="dxa"/>
            <w:noWrap/>
            <w:hideMark/>
          </w:tcPr>
          <w:p w14:paraId="6A72D358" w14:textId="77777777" w:rsidR="005D1BDD" w:rsidRPr="00E11015" w:rsidRDefault="005D1BDD" w:rsidP="008244E4">
            <w:pPr>
              <w:spacing w:after="0" w:line="480" w:lineRule="auto"/>
              <w:jc w:val="right"/>
              <w:rPr>
                <w:b/>
              </w:rPr>
            </w:pPr>
            <w:r w:rsidRPr="00E11015">
              <w:t>97</w:t>
            </w:r>
          </w:p>
        </w:tc>
        <w:tc>
          <w:tcPr>
            <w:tcW w:w="2157" w:type="dxa"/>
            <w:noWrap/>
            <w:hideMark/>
          </w:tcPr>
          <w:p w14:paraId="5222BDB2"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9D430A1"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7C5A5798" w14:textId="77777777" w:rsidR="005D1BDD" w:rsidRPr="00E11015" w:rsidRDefault="005D1BDD" w:rsidP="008244E4">
            <w:pPr>
              <w:spacing w:after="0" w:line="480" w:lineRule="auto"/>
              <w:jc w:val="right"/>
              <w:rPr>
                <w:bCs/>
              </w:rPr>
            </w:pPr>
            <w:r w:rsidRPr="00E11015">
              <w:rPr>
                <w:bCs/>
              </w:rPr>
              <w:t>10</w:t>
            </w:r>
          </w:p>
        </w:tc>
      </w:tr>
      <w:tr w:rsidR="00CE35E0" w:rsidRPr="00E11015" w14:paraId="4423D00C" w14:textId="77777777" w:rsidTr="00924A4B">
        <w:trPr>
          <w:trHeight w:val="320"/>
        </w:trPr>
        <w:tc>
          <w:tcPr>
            <w:tcW w:w="1300" w:type="dxa"/>
            <w:noWrap/>
            <w:hideMark/>
          </w:tcPr>
          <w:p w14:paraId="013AA42A" w14:textId="77777777" w:rsidR="005D1BDD" w:rsidRPr="00E11015" w:rsidRDefault="005D1BDD" w:rsidP="008244E4">
            <w:pPr>
              <w:spacing w:after="0" w:line="480" w:lineRule="auto"/>
              <w:jc w:val="right"/>
              <w:rPr>
                <w:b/>
              </w:rPr>
            </w:pPr>
            <w:r w:rsidRPr="00E11015">
              <w:t>97</w:t>
            </w:r>
          </w:p>
        </w:tc>
        <w:tc>
          <w:tcPr>
            <w:tcW w:w="2157" w:type="dxa"/>
            <w:noWrap/>
            <w:hideMark/>
          </w:tcPr>
          <w:p w14:paraId="41B89C8D"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625A9707" w14:textId="77777777" w:rsidR="005D1BDD" w:rsidRPr="00E11015" w:rsidRDefault="005D1BDD" w:rsidP="008244E4">
            <w:pPr>
              <w:spacing w:after="0" w:line="480" w:lineRule="auto"/>
              <w:rPr>
                <w:bCs/>
              </w:rPr>
            </w:pPr>
            <w:r w:rsidRPr="00E11015">
              <w:rPr>
                <w:bCs/>
              </w:rPr>
              <w:t>Hydro PCT</w:t>
            </w:r>
          </w:p>
        </w:tc>
        <w:tc>
          <w:tcPr>
            <w:tcW w:w="1300" w:type="dxa"/>
            <w:noWrap/>
            <w:hideMark/>
          </w:tcPr>
          <w:p w14:paraId="4860C9A0" w14:textId="77777777" w:rsidR="005D1BDD" w:rsidRPr="00E11015" w:rsidRDefault="005D1BDD" w:rsidP="008244E4">
            <w:pPr>
              <w:spacing w:after="0" w:line="480" w:lineRule="auto"/>
              <w:jc w:val="right"/>
              <w:rPr>
                <w:bCs/>
              </w:rPr>
            </w:pPr>
            <w:r w:rsidRPr="00E11015">
              <w:rPr>
                <w:bCs/>
              </w:rPr>
              <w:t>4</w:t>
            </w:r>
          </w:p>
        </w:tc>
      </w:tr>
      <w:tr w:rsidR="00CE35E0" w:rsidRPr="00E11015" w14:paraId="4D3A1BCE" w14:textId="77777777" w:rsidTr="00924A4B">
        <w:trPr>
          <w:trHeight w:val="320"/>
        </w:trPr>
        <w:tc>
          <w:tcPr>
            <w:tcW w:w="1300" w:type="dxa"/>
            <w:noWrap/>
            <w:hideMark/>
          </w:tcPr>
          <w:p w14:paraId="2CF13CCB" w14:textId="77777777" w:rsidR="005D1BDD" w:rsidRPr="00E11015" w:rsidRDefault="005D1BDD" w:rsidP="008244E4">
            <w:pPr>
              <w:spacing w:after="0" w:line="480" w:lineRule="auto"/>
              <w:jc w:val="right"/>
              <w:rPr>
                <w:b/>
              </w:rPr>
            </w:pPr>
            <w:r w:rsidRPr="00E11015">
              <w:t>97</w:t>
            </w:r>
          </w:p>
        </w:tc>
        <w:tc>
          <w:tcPr>
            <w:tcW w:w="2157" w:type="dxa"/>
            <w:noWrap/>
            <w:hideMark/>
          </w:tcPr>
          <w:p w14:paraId="3DB608D2"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0B7D284C" w14:textId="77777777" w:rsidR="005D1BDD" w:rsidRPr="00E11015" w:rsidRDefault="005D1BDD" w:rsidP="008244E4">
            <w:pPr>
              <w:spacing w:after="0" w:line="480" w:lineRule="auto"/>
              <w:rPr>
                <w:bCs/>
              </w:rPr>
            </w:pPr>
            <w:r w:rsidRPr="00E11015">
              <w:rPr>
                <w:bCs/>
              </w:rPr>
              <w:t>Reversals</w:t>
            </w:r>
          </w:p>
        </w:tc>
        <w:tc>
          <w:tcPr>
            <w:tcW w:w="1300" w:type="dxa"/>
            <w:noWrap/>
            <w:hideMark/>
          </w:tcPr>
          <w:p w14:paraId="5B7FB470" w14:textId="77777777" w:rsidR="005D1BDD" w:rsidRPr="00E11015" w:rsidRDefault="005D1BDD" w:rsidP="008244E4">
            <w:pPr>
              <w:spacing w:after="0" w:line="480" w:lineRule="auto"/>
              <w:jc w:val="right"/>
              <w:rPr>
                <w:bCs/>
              </w:rPr>
            </w:pPr>
            <w:r w:rsidRPr="00E11015">
              <w:rPr>
                <w:bCs/>
              </w:rPr>
              <w:t>2</w:t>
            </w:r>
          </w:p>
        </w:tc>
      </w:tr>
    </w:tbl>
    <w:p w14:paraId="2F5250E7" w14:textId="77777777" w:rsidR="00BE258E" w:rsidRPr="00E11015" w:rsidRDefault="00BE258E"/>
    <w:p w14:paraId="21633FCB" w14:textId="77777777" w:rsidR="00EE0E9E" w:rsidRPr="00E11015" w:rsidRDefault="00EE0E9E" w:rsidP="00EE0E9E">
      <w:r>
        <w:lastRenderedPageBreak/>
        <w:t xml:space="preserve">Table 10 </w:t>
      </w:r>
      <w:r w:rsidRPr="00E11015">
        <w:t>Continued</w:t>
      </w:r>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01135D6B" w14:textId="77777777" w:rsidTr="00924A4B">
        <w:trPr>
          <w:trHeight w:val="320"/>
        </w:trPr>
        <w:tc>
          <w:tcPr>
            <w:tcW w:w="1300" w:type="dxa"/>
            <w:noWrap/>
            <w:hideMark/>
          </w:tcPr>
          <w:p w14:paraId="494995FC" w14:textId="77777777" w:rsidR="005D1BDD" w:rsidRPr="00E11015" w:rsidRDefault="005D1BDD" w:rsidP="008244E4">
            <w:pPr>
              <w:spacing w:after="0" w:line="480" w:lineRule="auto"/>
              <w:jc w:val="right"/>
              <w:rPr>
                <w:b/>
              </w:rPr>
            </w:pPr>
            <w:r w:rsidRPr="00E11015">
              <w:t>97</w:t>
            </w:r>
          </w:p>
        </w:tc>
        <w:tc>
          <w:tcPr>
            <w:tcW w:w="2157" w:type="dxa"/>
            <w:noWrap/>
            <w:hideMark/>
          </w:tcPr>
          <w:p w14:paraId="270BD0D2"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0B56CDD3"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1C22E0B6" w14:textId="77777777" w:rsidR="005D1BDD" w:rsidRPr="00E11015" w:rsidRDefault="005D1BDD" w:rsidP="008244E4">
            <w:pPr>
              <w:spacing w:after="0" w:line="480" w:lineRule="auto"/>
              <w:jc w:val="right"/>
              <w:rPr>
                <w:bCs/>
              </w:rPr>
            </w:pPr>
            <w:r w:rsidRPr="00E11015">
              <w:rPr>
                <w:bCs/>
              </w:rPr>
              <w:t>10</w:t>
            </w:r>
          </w:p>
        </w:tc>
      </w:tr>
      <w:tr w:rsidR="00CE35E0" w:rsidRPr="00E11015" w14:paraId="63D62439" w14:textId="77777777" w:rsidTr="00924A4B">
        <w:trPr>
          <w:trHeight w:val="320"/>
        </w:trPr>
        <w:tc>
          <w:tcPr>
            <w:tcW w:w="1300" w:type="dxa"/>
            <w:noWrap/>
            <w:hideMark/>
          </w:tcPr>
          <w:p w14:paraId="5EF3874B" w14:textId="77777777" w:rsidR="005D1BDD" w:rsidRPr="00E11015" w:rsidRDefault="005D1BDD" w:rsidP="008244E4">
            <w:pPr>
              <w:spacing w:after="0" w:line="480" w:lineRule="auto"/>
              <w:jc w:val="right"/>
              <w:rPr>
                <w:b/>
              </w:rPr>
            </w:pPr>
            <w:r w:rsidRPr="00E11015">
              <w:t>97</w:t>
            </w:r>
          </w:p>
        </w:tc>
        <w:tc>
          <w:tcPr>
            <w:tcW w:w="2157" w:type="dxa"/>
            <w:noWrap/>
            <w:hideMark/>
          </w:tcPr>
          <w:p w14:paraId="3F9A35A5"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A08C160"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5CEF4FD2" w14:textId="77777777" w:rsidR="005D1BDD" w:rsidRPr="00E11015" w:rsidRDefault="005D1BDD" w:rsidP="008244E4">
            <w:pPr>
              <w:spacing w:after="0" w:line="480" w:lineRule="auto"/>
              <w:jc w:val="right"/>
              <w:rPr>
                <w:bCs/>
              </w:rPr>
            </w:pPr>
            <w:r w:rsidRPr="00E11015">
              <w:rPr>
                <w:bCs/>
              </w:rPr>
              <w:t>10</w:t>
            </w:r>
          </w:p>
        </w:tc>
      </w:tr>
      <w:tr w:rsidR="00CE35E0" w:rsidRPr="00E11015" w14:paraId="317A469A" w14:textId="77777777" w:rsidTr="00924A4B">
        <w:trPr>
          <w:trHeight w:val="320"/>
        </w:trPr>
        <w:tc>
          <w:tcPr>
            <w:tcW w:w="1300" w:type="dxa"/>
            <w:noWrap/>
            <w:hideMark/>
          </w:tcPr>
          <w:p w14:paraId="29387EFE" w14:textId="77777777" w:rsidR="005D1BDD" w:rsidRPr="00E11015" w:rsidRDefault="005D1BDD" w:rsidP="008244E4">
            <w:pPr>
              <w:spacing w:after="0" w:line="480" w:lineRule="auto"/>
              <w:jc w:val="right"/>
              <w:rPr>
                <w:b/>
              </w:rPr>
            </w:pPr>
            <w:r w:rsidRPr="00E11015">
              <w:t>97</w:t>
            </w:r>
          </w:p>
        </w:tc>
        <w:tc>
          <w:tcPr>
            <w:tcW w:w="2157" w:type="dxa"/>
            <w:noWrap/>
            <w:hideMark/>
          </w:tcPr>
          <w:p w14:paraId="776C9968"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C462165"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497BE7D9" w14:textId="77777777" w:rsidR="005D1BDD" w:rsidRPr="00E11015" w:rsidRDefault="005D1BDD" w:rsidP="008244E4">
            <w:pPr>
              <w:spacing w:after="0" w:line="480" w:lineRule="auto"/>
              <w:jc w:val="right"/>
              <w:rPr>
                <w:bCs/>
              </w:rPr>
            </w:pPr>
            <w:r w:rsidRPr="00E11015">
              <w:rPr>
                <w:bCs/>
              </w:rPr>
              <w:t>10</w:t>
            </w:r>
          </w:p>
        </w:tc>
      </w:tr>
      <w:tr w:rsidR="00CE35E0" w:rsidRPr="00E11015" w14:paraId="2033C214" w14:textId="77777777" w:rsidTr="00924A4B">
        <w:trPr>
          <w:trHeight w:val="320"/>
        </w:trPr>
        <w:tc>
          <w:tcPr>
            <w:tcW w:w="1300" w:type="dxa"/>
            <w:noWrap/>
            <w:hideMark/>
          </w:tcPr>
          <w:p w14:paraId="3AF34276" w14:textId="77777777" w:rsidR="005D1BDD" w:rsidRPr="00E11015" w:rsidRDefault="005D1BDD" w:rsidP="008244E4">
            <w:pPr>
              <w:spacing w:after="0" w:line="480" w:lineRule="auto"/>
              <w:jc w:val="right"/>
              <w:rPr>
                <w:b/>
              </w:rPr>
            </w:pPr>
            <w:r w:rsidRPr="00E11015">
              <w:t>97</w:t>
            </w:r>
          </w:p>
        </w:tc>
        <w:tc>
          <w:tcPr>
            <w:tcW w:w="2157" w:type="dxa"/>
            <w:noWrap/>
            <w:hideMark/>
          </w:tcPr>
          <w:p w14:paraId="21496B68"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8AA33A6"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548C29FD" w14:textId="77777777" w:rsidR="005D1BDD" w:rsidRPr="00E11015" w:rsidRDefault="005D1BDD" w:rsidP="008244E4">
            <w:pPr>
              <w:spacing w:after="0" w:line="480" w:lineRule="auto"/>
              <w:jc w:val="right"/>
              <w:rPr>
                <w:bCs/>
              </w:rPr>
            </w:pPr>
            <w:r w:rsidRPr="00E11015">
              <w:rPr>
                <w:bCs/>
              </w:rPr>
              <w:t>10</w:t>
            </w:r>
          </w:p>
        </w:tc>
      </w:tr>
      <w:tr w:rsidR="00CE35E0" w:rsidRPr="00E11015" w14:paraId="14E70607" w14:textId="77777777" w:rsidTr="00924A4B">
        <w:trPr>
          <w:trHeight w:val="320"/>
        </w:trPr>
        <w:tc>
          <w:tcPr>
            <w:tcW w:w="1300" w:type="dxa"/>
            <w:noWrap/>
            <w:hideMark/>
          </w:tcPr>
          <w:p w14:paraId="7CA933B5" w14:textId="77777777" w:rsidR="005D1BDD" w:rsidRPr="00E11015" w:rsidRDefault="005D1BDD" w:rsidP="008244E4">
            <w:pPr>
              <w:spacing w:after="0" w:line="480" w:lineRule="auto"/>
              <w:jc w:val="right"/>
              <w:rPr>
                <w:b/>
              </w:rPr>
            </w:pPr>
            <w:r w:rsidRPr="00E11015">
              <w:t>97</w:t>
            </w:r>
          </w:p>
        </w:tc>
        <w:tc>
          <w:tcPr>
            <w:tcW w:w="2157" w:type="dxa"/>
            <w:noWrap/>
            <w:hideMark/>
          </w:tcPr>
          <w:p w14:paraId="02319AAC"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4076BF6"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6BC58E0A" w14:textId="77777777" w:rsidR="005D1BDD" w:rsidRPr="00E11015" w:rsidRDefault="005D1BDD" w:rsidP="008244E4">
            <w:pPr>
              <w:spacing w:after="0" w:line="480" w:lineRule="auto"/>
              <w:jc w:val="right"/>
              <w:rPr>
                <w:bCs/>
              </w:rPr>
            </w:pPr>
            <w:r w:rsidRPr="00E11015">
              <w:rPr>
                <w:bCs/>
              </w:rPr>
              <w:t>10</w:t>
            </w:r>
          </w:p>
        </w:tc>
      </w:tr>
      <w:tr w:rsidR="00CE35E0" w:rsidRPr="00E11015" w14:paraId="6C820EBB" w14:textId="77777777" w:rsidTr="00924A4B">
        <w:trPr>
          <w:trHeight w:val="320"/>
        </w:trPr>
        <w:tc>
          <w:tcPr>
            <w:tcW w:w="1300" w:type="dxa"/>
            <w:noWrap/>
            <w:hideMark/>
          </w:tcPr>
          <w:p w14:paraId="7DDEFFB3" w14:textId="77777777" w:rsidR="005D1BDD" w:rsidRPr="00E11015" w:rsidRDefault="005D1BDD" w:rsidP="008244E4">
            <w:pPr>
              <w:spacing w:after="0" w:line="480" w:lineRule="auto"/>
              <w:jc w:val="right"/>
              <w:rPr>
                <w:b/>
              </w:rPr>
            </w:pPr>
            <w:r w:rsidRPr="00E11015">
              <w:t>97</w:t>
            </w:r>
          </w:p>
        </w:tc>
        <w:tc>
          <w:tcPr>
            <w:tcW w:w="2157" w:type="dxa"/>
            <w:noWrap/>
            <w:hideMark/>
          </w:tcPr>
          <w:p w14:paraId="6F0468F7"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173BBE00" w14:textId="77777777" w:rsidR="005D1BDD" w:rsidRPr="00E11015" w:rsidRDefault="005D1BDD" w:rsidP="008244E4">
            <w:pPr>
              <w:spacing w:after="0" w:line="480" w:lineRule="auto"/>
              <w:rPr>
                <w:bCs/>
              </w:rPr>
            </w:pPr>
            <w:r w:rsidRPr="00E11015">
              <w:rPr>
                <w:bCs/>
              </w:rPr>
              <w:t>Hydro PCT</w:t>
            </w:r>
          </w:p>
        </w:tc>
        <w:tc>
          <w:tcPr>
            <w:tcW w:w="1300" w:type="dxa"/>
            <w:noWrap/>
            <w:hideMark/>
          </w:tcPr>
          <w:p w14:paraId="69F4B9A0" w14:textId="77777777" w:rsidR="005D1BDD" w:rsidRPr="00E11015" w:rsidRDefault="005D1BDD" w:rsidP="008244E4">
            <w:pPr>
              <w:spacing w:after="0" w:line="480" w:lineRule="auto"/>
              <w:jc w:val="right"/>
              <w:rPr>
                <w:bCs/>
              </w:rPr>
            </w:pPr>
            <w:r w:rsidRPr="00E11015">
              <w:rPr>
                <w:bCs/>
              </w:rPr>
              <w:t>10</w:t>
            </w:r>
          </w:p>
        </w:tc>
      </w:tr>
      <w:tr w:rsidR="00CE35E0" w:rsidRPr="00E11015" w14:paraId="694415AC" w14:textId="77777777" w:rsidTr="00924A4B">
        <w:trPr>
          <w:trHeight w:val="320"/>
        </w:trPr>
        <w:tc>
          <w:tcPr>
            <w:tcW w:w="1300" w:type="dxa"/>
            <w:noWrap/>
            <w:hideMark/>
          </w:tcPr>
          <w:p w14:paraId="547C1371" w14:textId="77777777" w:rsidR="005D1BDD" w:rsidRPr="00E11015" w:rsidRDefault="005D1BDD" w:rsidP="008244E4">
            <w:pPr>
              <w:spacing w:after="0" w:line="480" w:lineRule="auto"/>
              <w:jc w:val="right"/>
              <w:rPr>
                <w:b/>
              </w:rPr>
            </w:pPr>
            <w:r w:rsidRPr="00E11015">
              <w:t>97</w:t>
            </w:r>
          </w:p>
        </w:tc>
        <w:tc>
          <w:tcPr>
            <w:tcW w:w="2157" w:type="dxa"/>
            <w:noWrap/>
            <w:hideMark/>
          </w:tcPr>
          <w:p w14:paraId="3702CB77"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01445FEA" w14:textId="77777777" w:rsidR="005D1BDD" w:rsidRPr="00E11015" w:rsidRDefault="005D1BDD" w:rsidP="008244E4">
            <w:pPr>
              <w:spacing w:after="0" w:line="480" w:lineRule="auto"/>
              <w:rPr>
                <w:bCs/>
              </w:rPr>
            </w:pPr>
            <w:r w:rsidRPr="00E11015">
              <w:rPr>
                <w:bCs/>
              </w:rPr>
              <w:t>Reversals</w:t>
            </w:r>
          </w:p>
        </w:tc>
        <w:tc>
          <w:tcPr>
            <w:tcW w:w="1300" w:type="dxa"/>
            <w:noWrap/>
            <w:hideMark/>
          </w:tcPr>
          <w:p w14:paraId="372032A8" w14:textId="77777777" w:rsidR="005D1BDD" w:rsidRPr="00E11015" w:rsidRDefault="005D1BDD" w:rsidP="008244E4">
            <w:pPr>
              <w:spacing w:after="0" w:line="480" w:lineRule="auto"/>
              <w:jc w:val="right"/>
              <w:rPr>
                <w:bCs/>
              </w:rPr>
            </w:pPr>
            <w:r w:rsidRPr="00E11015">
              <w:rPr>
                <w:bCs/>
              </w:rPr>
              <w:t>10</w:t>
            </w:r>
          </w:p>
        </w:tc>
      </w:tr>
      <w:tr w:rsidR="00CE35E0" w:rsidRPr="00E11015" w14:paraId="775939C3" w14:textId="77777777" w:rsidTr="00924A4B">
        <w:trPr>
          <w:trHeight w:val="320"/>
        </w:trPr>
        <w:tc>
          <w:tcPr>
            <w:tcW w:w="1300" w:type="dxa"/>
            <w:noWrap/>
            <w:hideMark/>
          </w:tcPr>
          <w:p w14:paraId="74004717" w14:textId="77777777" w:rsidR="005D1BDD" w:rsidRPr="00E11015" w:rsidRDefault="005D1BDD" w:rsidP="008244E4">
            <w:pPr>
              <w:spacing w:after="0" w:line="480" w:lineRule="auto"/>
              <w:jc w:val="right"/>
              <w:rPr>
                <w:b/>
              </w:rPr>
            </w:pPr>
            <w:r w:rsidRPr="00E11015">
              <w:t>97</w:t>
            </w:r>
          </w:p>
        </w:tc>
        <w:tc>
          <w:tcPr>
            <w:tcW w:w="2157" w:type="dxa"/>
            <w:noWrap/>
            <w:hideMark/>
          </w:tcPr>
          <w:p w14:paraId="49B434DE"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215CF7B3"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069759B5" w14:textId="77777777" w:rsidR="005D1BDD" w:rsidRPr="00E11015" w:rsidRDefault="005D1BDD" w:rsidP="008244E4">
            <w:pPr>
              <w:spacing w:after="0" w:line="480" w:lineRule="auto"/>
              <w:jc w:val="right"/>
              <w:rPr>
                <w:bCs/>
              </w:rPr>
            </w:pPr>
            <w:r w:rsidRPr="00E11015">
              <w:rPr>
                <w:bCs/>
              </w:rPr>
              <w:t>6</w:t>
            </w:r>
          </w:p>
        </w:tc>
      </w:tr>
      <w:tr w:rsidR="00CE35E0" w:rsidRPr="00E11015" w14:paraId="5504AFBB" w14:textId="77777777" w:rsidTr="00924A4B">
        <w:trPr>
          <w:trHeight w:val="320"/>
        </w:trPr>
        <w:tc>
          <w:tcPr>
            <w:tcW w:w="1300" w:type="dxa"/>
            <w:noWrap/>
            <w:hideMark/>
          </w:tcPr>
          <w:p w14:paraId="3509D2D8" w14:textId="77777777" w:rsidR="005D1BDD" w:rsidRPr="00E11015" w:rsidRDefault="005D1BDD" w:rsidP="008244E4">
            <w:pPr>
              <w:spacing w:after="0" w:line="480" w:lineRule="auto"/>
              <w:jc w:val="right"/>
              <w:rPr>
                <w:b/>
              </w:rPr>
            </w:pPr>
            <w:r w:rsidRPr="00E11015">
              <w:t>97</w:t>
            </w:r>
          </w:p>
        </w:tc>
        <w:tc>
          <w:tcPr>
            <w:tcW w:w="2157" w:type="dxa"/>
            <w:noWrap/>
            <w:hideMark/>
          </w:tcPr>
          <w:p w14:paraId="54EA7C9D"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2BB6C33" w14:textId="77777777" w:rsidR="005D1BDD" w:rsidRPr="00E11015" w:rsidRDefault="005D1BDD" w:rsidP="008244E4">
            <w:pPr>
              <w:spacing w:after="0" w:line="480" w:lineRule="auto"/>
              <w:rPr>
                <w:bCs/>
              </w:rPr>
            </w:pPr>
            <w:r w:rsidRPr="00E11015">
              <w:rPr>
                <w:bCs/>
              </w:rPr>
              <w:t>pct</w:t>
            </w:r>
          </w:p>
        </w:tc>
        <w:tc>
          <w:tcPr>
            <w:tcW w:w="1300" w:type="dxa"/>
            <w:noWrap/>
            <w:hideMark/>
          </w:tcPr>
          <w:p w14:paraId="2B32C036" w14:textId="77777777" w:rsidR="005D1BDD" w:rsidRPr="00E11015" w:rsidRDefault="005D1BDD" w:rsidP="008244E4">
            <w:pPr>
              <w:spacing w:after="0" w:line="480" w:lineRule="auto"/>
              <w:jc w:val="right"/>
              <w:rPr>
                <w:bCs/>
              </w:rPr>
            </w:pPr>
            <w:r w:rsidRPr="00E11015">
              <w:rPr>
                <w:bCs/>
              </w:rPr>
              <w:t>2</w:t>
            </w:r>
          </w:p>
        </w:tc>
      </w:tr>
      <w:tr w:rsidR="00CE35E0" w:rsidRPr="00E11015" w14:paraId="565C2779" w14:textId="77777777" w:rsidTr="00924A4B">
        <w:trPr>
          <w:trHeight w:val="320"/>
        </w:trPr>
        <w:tc>
          <w:tcPr>
            <w:tcW w:w="1300" w:type="dxa"/>
            <w:noWrap/>
            <w:hideMark/>
          </w:tcPr>
          <w:p w14:paraId="2FD68A27" w14:textId="77777777" w:rsidR="005D1BDD" w:rsidRPr="00E11015" w:rsidRDefault="005D1BDD" w:rsidP="008244E4">
            <w:pPr>
              <w:spacing w:after="0" w:line="480" w:lineRule="auto"/>
              <w:jc w:val="right"/>
              <w:rPr>
                <w:b/>
              </w:rPr>
            </w:pPr>
            <w:r w:rsidRPr="00E11015">
              <w:t>99</w:t>
            </w:r>
          </w:p>
        </w:tc>
        <w:tc>
          <w:tcPr>
            <w:tcW w:w="2157" w:type="dxa"/>
            <w:noWrap/>
            <w:hideMark/>
          </w:tcPr>
          <w:p w14:paraId="547EBF40"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1D7BE639"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353BE8BB" w14:textId="77777777" w:rsidR="005D1BDD" w:rsidRPr="00E11015" w:rsidRDefault="005D1BDD" w:rsidP="008244E4">
            <w:pPr>
              <w:spacing w:after="0" w:line="480" w:lineRule="auto"/>
              <w:jc w:val="right"/>
              <w:rPr>
                <w:bCs/>
              </w:rPr>
            </w:pPr>
            <w:r w:rsidRPr="00E11015">
              <w:rPr>
                <w:bCs/>
              </w:rPr>
              <w:t>10</w:t>
            </w:r>
          </w:p>
        </w:tc>
      </w:tr>
      <w:tr w:rsidR="00CE35E0" w:rsidRPr="00E11015" w14:paraId="2ADD23AF" w14:textId="77777777" w:rsidTr="00924A4B">
        <w:trPr>
          <w:trHeight w:val="320"/>
        </w:trPr>
        <w:tc>
          <w:tcPr>
            <w:tcW w:w="1300" w:type="dxa"/>
            <w:noWrap/>
            <w:hideMark/>
          </w:tcPr>
          <w:p w14:paraId="2863291F" w14:textId="77777777" w:rsidR="005D1BDD" w:rsidRPr="00E11015" w:rsidRDefault="005D1BDD" w:rsidP="008244E4">
            <w:pPr>
              <w:spacing w:after="0" w:line="480" w:lineRule="auto"/>
              <w:jc w:val="right"/>
              <w:rPr>
                <w:b/>
              </w:rPr>
            </w:pPr>
            <w:r w:rsidRPr="00E11015">
              <w:t>99</w:t>
            </w:r>
          </w:p>
        </w:tc>
        <w:tc>
          <w:tcPr>
            <w:tcW w:w="2157" w:type="dxa"/>
            <w:noWrap/>
            <w:hideMark/>
          </w:tcPr>
          <w:p w14:paraId="7F2D4DC5"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80D71A9"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06CE13E0" w14:textId="77777777" w:rsidR="005D1BDD" w:rsidRPr="00E11015" w:rsidRDefault="005D1BDD" w:rsidP="008244E4">
            <w:pPr>
              <w:spacing w:after="0" w:line="480" w:lineRule="auto"/>
              <w:jc w:val="right"/>
              <w:rPr>
                <w:bCs/>
              </w:rPr>
            </w:pPr>
            <w:r w:rsidRPr="00E11015">
              <w:rPr>
                <w:bCs/>
              </w:rPr>
              <w:t>10</w:t>
            </w:r>
          </w:p>
        </w:tc>
      </w:tr>
      <w:tr w:rsidR="00CE35E0" w:rsidRPr="00E11015" w14:paraId="4EAAF54F" w14:textId="77777777" w:rsidTr="00924A4B">
        <w:trPr>
          <w:trHeight w:val="320"/>
        </w:trPr>
        <w:tc>
          <w:tcPr>
            <w:tcW w:w="1300" w:type="dxa"/>
            <w:noWrap/>
            <w:hideMark/>
          </w:tcPr>
          <w:p w14:paraId="00AEC9F8" w14:textId="77777777" w:rsidR="005D1BDD" w:rsidRPr="00E11015" w:rsidRDefault="005D1BDD" w:rsidP="008244E4">
            <w:pPr>
              <w:spacing w:after="0" w:line="480" w:lineRule="auto"/>
              <w:jc w:val="right"/>
              <w:rPr>
                <w:b/>
              </w:rPr>
            </w:pPr>
            <w:r w:rsidRPr="00E11015">
              <w:t>99</w:t>
            </w:r>
          </w:p>
        </w:tc>
        <w:tc>
          <w:tcPr>
            <w:tcW w:w="2157" w:type="dxa"/>
            <w:noWrap/>
            <w:hideMark/>
          </w:tcPr>
          <w:p w14:paraId="4C86D6F5"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6BF140C1" w14:textId="77777777" w:rsidR="005D1BDD" w:rsidRPr="00E11015" w:rsidRDefault="005D1BDD" w:rsidP="008244E4">
            <w:pPr>
              <w:spacing w:after="0" w:line="480" w:lineRule="auto"/>
              <w:rPr>
                <w:bCs/>
              </w:rPr>
            </w:pPr>
            <w:r w:rsidRPr="00E11015">
              <w:rPr>
                <w:bCs/>
              </w:rPr>
              <w:t>Reversals</w:t>
            </w:r>
          </w:p>
        </w:tc>
        <w:tc>
          <w:tcPr>
            <w:tcW w:w="1300" w:type="dxa"/>
            <w:noWrap/>
            <w:hideMark/>
          </w:tcPr>
          <w:p w14:paraId="214E29EC" w14:textId="77777777" w:rsidR="005D1BDD" w:rsidRPr="00E11015" w:rsidRDefault="005D1BDD" w:rsidP="008244E4">
            <w:pPr>
              <w:spacing w:after="0" w:line="480" w:lineRule="auto"/>
              <w:jc w:val="right"/>
              <w:rPr>
                <w:bCs/>
              </w:rPr>
            </w:pPr>
            <w:r w:rsidRPr="00E11015">
              <w:rPr>
                <w:bCs/>
              </w:rPr>
              <w:t>10</w:t>
            </w:r>
          </w:p>
        </w:tc>
      </w:tr>
    </w:tbl>
    <w:p w14:paraId="05F849C2" w14:textId="77777777" w:rsidR="00BE258E" w:rsidRPr="00E11015" w:rsidRDefault="00BE258E"/>
    <w:p w14:paraId="5F6FA35E" w14:textId="77777777" w:rsidR="00EE0E9E" w:rsidRPr="00E11015" w:rsidRDefault="00EE0E9E" w:rsidP="00EE0E9E">
      <w:r>
        <w:lastRenderedPageBreak/>
        <w:t xml:space="preserve">Table 10 </w:t>
      </w:r>
      <w:r w:rsidRPr="00E11015">
        <w:t>Continued</w:t>
      </w:r>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685A6A1E" w14:textId="77777777" w:rsidTr="00924A4B">
        <w:trPr>
          <w:trHeight w:val="320"/>
        </w:trPr>
        <w:tc>
          <w:tcPr>
            <w:tcW w:w="1300" w:type="dxa"/>
            <w:noWrap/>
            <w:hideMark/>
          </w:tcPr>
          <w:p w14:paraId="0F91C8D8" w14:textId="77777777" w:rsidR="005D1BDD" w:rsidRPr="00E11015" w:rsidRDefault="005D1BDD" w:rsidP="008244E4">
            <w:pPr>
              <w:spacing w:after="0" w:line="480" w:lineRule="auto"/>
              <w:jc w:val="right"/>
              <w:rPr>
                <w:b/>
              </w:rPr>
            </w:pPr>
            <w:r w:rsidRPr="00E11015">
              <w:t>99</w:t>
            </w:r>
          </w:p>
        </w:tc>
        <w:tc>
          <w:tcPr>
            <w:tcW w:w="2157" w:type="dxa"/>
            <w:noWrap/>
            <w:hideMark/>
          </w:tcPr>
          <w:p w14:paraId="66D2C495"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3ECC7839"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452CF25B" w14:textId="77777777" w:rsidR="005D1BDD" w:rsidRPr="00E11015" w:rsidRDefault="005D1BDD" w:rsidP="008244E4">
            <w:pPr>
              <w:spacing w:after="0" w:line="480" w:lineRule="auto"/>
              <w:jc w:val="right"/>
              <w:rPr>
                <w:bCs/>
              </w:rPr>
            </w:pPr>
            <w:r w:rsidRPr="00E11015">
              <w:rPr>
                <w:bCs/>
              </w:rPr>
              <w:t>10</w:t>
            </w:r>
          </w:p>
        </w:tc>
      </w:tr>
      <w:tr w:rsidR="00CE35E0" w:rsidRPr="00E11015" w14:paraId="5C1F5CE9" w14:textId="77777777" w:rsidTr="00924A4B">
        <w:trPr>
          <w:trHeight w:val="320"/>
        </w:trPr>
        <w:tc>
          <w:tcPr>
            <w:tcW w:w="1300" w:type="dxa"/>
            <w:noWrap/>
            <w:hideMark/>
          </w:tcPr>
          <w:p w14:paraId="6FA5F1AA" w14:textId="77777777" w:rsidR="005D1BDD" w:rsidRPr="00E11015" w:rsidRDefault="005D1BDD" w:rsidP="008244E4">
            <w:pPr>
              <w:spacing w:after="0" w:line="480" w:lineRule="auto"/>
              <w:jc w:val="right"/>
              <w:rPr>
                <w:b/>
              </w:rPr>
            </w:pPr>
            <w:r w:rsidRPr="00E11015">
              <w:t>99</w:t>
            </w:r>
          </w:p>
        </w:tc>
        <w:tc>
          <w:tcPr>
            <w:tcW w:w="2157" w:type="dxa"/>
            <w:noWrap/>
            <w:hideMark/>
          </w:tcPr>
          <w:p w14:paraId="4C34EEC2"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25B866D0"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2E4D0757" w14:textId="77777777" w:rsidR="005D1BDD" w:rsidRPr="00E11015" w:rsidRDefault="005D1BDD" w:rsidP="008244E4">
            <w:pPr>
              <w:spacing w:after="0" w:line="480" w:lineRule="auto"/>
              <w:jc w:val="right"/>
              <w:rPr>
                <w:bCs/>
              </w:rPr>
            </w:pPr>
            <w:r w:rsidRPr="00E11015">
              <w:rPr>
                <w:bCs/>
              </w:rPr>
              <w:t>10</w:t>
            </w:r>
          </w:p>
        </w:tc>
      </w:tr>
      <w:tr w:rsidR="00CE35E0" w:rsidRPr="00E11015" w14:paraId="1193C471" w14:textId="77777777" w:rsidTr="00924A4B">
        <w:trPr>
          <w:trHeight w:val="320"/>
        </w:trPr>
        <w:tc>
          <w:tcPr>
            <w:tcW w:w="1300" w:type="dxa"/>
            <w:noWrap/>
            <w:hideMark/>
          </w:tcPr>
          <w:p w14:paraId="3A3C3B59" w14:textId="77777777" w:rsidR="005D1BDD" w:rsidRPr="00E11015" w:rsidRDefault="005D1BDD" w:rsidP="008244E4">
            <w:pPr>
              <w:spacing w:after="0" w:line="480" w:lineRule="auto"/>
              <w:jc w:val="right"/>
              <w:rPr>
                <w:b/>
              </w:rPr>
            </w:pPr>
            <w:r w:rsidRPr="00E11015">
              <w:t>99</w:t>
            </w:r>
          </w:p>
        </w:tc>
        <w:tc>
          <w:tcPr>
            <w:tcW w:w="2157" w:type="dxa"/>
            <w:noWrap/>
            <w:hideMark/>
          </w:tcPr>
          <w:p w14:paraId="33BDA3F8"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0D482462" w14:textId="77777777" w:rsidR="005D1BDD" w:rsidRPr="00E11015" w:rsidRDefault="005D1BDD" w:rsidP="008244E4">
            <w:pPr>
              <w:spacing w:after="0" w:line="480" w:lineRule="auto"/>
              <w:rPr>
                <w:bCs/>
              </w:rPr>
            </w:pPr>
            <w:r w:rsidRPr="00E11015">
              <w:rPr>
                <w:bCs/>
              </w:rPr>
              <w:t>Hydro PCT</w:t>
            </w:r>
          </w:p>
        </w:tc>
        <w:tc>
          <w:tcPr>
            <w:tcW w:w="1300" w:type="dxa"/>
            <w:noWrap/>
            <w:hideMark/>
          </w:tcPr>
          <w:p w14:paraId="23A87B6D" w14:textId="77777777" w:rsidR="005D1BDD" w:rsidRPr="00E11015" w:rsidRDefault="005D1BDD" w:rsidP="008244E4">
            <w:pPr>
              <w:spacing w:after="0" w:line="480" w:lineRule="auto"/>
              <w:jc w:val="right"/>
              <w:rPr>
                <w:bCs/>
              </w:rPr>
            </w:pPr>
            <w:r w:rsidRPr="00E11015">
              <w:rPr>
                <w:bCs/>
              </w:rPr>
              <w:t>10</w:t>
            </w:r>
          </w:p>
        </w:tc>
      </w:tr>
      <w:tr w:rsidR="00CE35E0" w:rsidRPr="00E11015" w14:paraId="38215207" w14:textId="77777777" w:rsidTr="00924A4B">
        <w:trPr>
          <w:trHeight w:val="320"/>
        </w:trPr>
        <w:tc>
          <w:tcPr>
            <w:tcW w:w="1300" w:type="dxa"/>
            <w:noWrap/>
            <w:hideMark/>
          </w:tcPr>
          <w:p w14:paraId="6CE3CD3C" w14:textId="77777777" w:rsidR="005D1BDD" w:rsidRPr="00E11015" w:rsidRDefault="005D1BDD" w:rsidP="008244E4">
            <w:pPr>
              <w:spacing w:after="0" w:line="480" w:lineRule="auto"/>
              <w:jc w:val="right"/>
              <w:rPr>
                <w:b/>
              </w:rPr>
            </w:pPr>
            <w:r w:rsidRPr="00E11015">
              <w:t>99</w:t>
            </w:r>
          </w:p>
        </w:tc>
        <w:tc>
          <w:tcPr>
            <w:tcW w:w="2157" w:type="dxa"/>
            <w:noWrap/>
            <w:hideMark/>
          </w:tcPr>
          <w:p w14:paraId="7A455ABF"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51B75D6D" w14:textId="77777777" w:rsidR="005D1BDD" w:rsidRPr="00E11015" w:rsidRDefault="005D1BDD" w:rsidP="008244E4">
            <w:pPr>
              <w:spacing w:after="0" w:line="480" w:lineRule="auto"/>
              <w:rPr>
                <w:bCs/>
              </w:rPr>
            </w:pPr>
            <w:r w:rsidRPr="00E11015">
              <w:rPr>
                <w:bCs/>
              </w:rPr>
              <w:t>pct</w:t>
            </w:r>
          </w:p>
        </w:tc>
        <w:tc>
          <w:tcPr>
            <w:tcW w:w="1300" w:type="dxa"/>
            <w:noWrap/>
            <w:hideMark/>
          </w:tcPr>
          <w:p w14:paraId="02880B2C" w14:textId="77777777" w:rsidR="005D1BDD" w:rsidRPr="00E11015" w:rsidRDefault="005D1BDD" w:rsidP="008244E4">
            <w:pPr>
              <w:spacing w:after="0" w:line="480" w:lineRule="auto"/>
              <w:jc w:val="right"/>
              <w:rPr>
                <w:bCs/>
              </w:rPr>
            </w:pPr>
            <w:r w:rsidRPr="00E11015">
              <w:rPr>
                <w:bCs/>
              </w:rPr>
              <w:t>10</w:t>
            </w:r>
          </w:p>
        </w:tc>
      </w:tr>
      <w:tr w:rsidR="00CE35E0" w:rsidRPr="00E11015" w14:paraId="4C3389F0" w14:textId="77777777" w:rsidTr="00924A4B">
        <w:trPr>
          <w:trHeight w:val="320"/>
        </w:trPr>
        <w:tc>
          <w:tcPr>
            <w:tcW w:w="1300" w:type="dxa"/>
            <w:noWrap/>
            <w:hideMark/>
          </w:tcPr>
          <w:p w14:paraId="7154B57A" w14:textId="77777777" w:rsidR="005D1BDD" w:rsidRPr="00E11015" w:rsidRDefault="005D1BDD" w:rsidP="008244E4">
            <w:pPr>
              <w:spacing w:after="0" w:line="480" w:lineRule="auto"/>
              <w:jc w:val="right"/>
              <w:rPr>
                <w:b/>
              </w:rPr>
            </w:pPr>
            <w:r w:rsidRPr="00E11015">
              <w:t>99</w:t>
            </w:r>
          </w:p>
        </w:tc>
        <w:tc>
          <w:tcPr>
            <w:tcW w:w="2157" w:type="dxa"/>
            <w:noWrap/>
            <w:hideMark/>
          </w:tcPr>
          <w:p w14:paraId="59C2FF7B" w14:textId="77777777" w:rsidR="005D1BDD" w:rsidRPr="00E11015" w:rsidRDefault="005D1BDD" w:rsidP="008244E4">
            <w:pPr>
              <w:spacing w:after="0" w:line="480" w:lineRule="auto"/>
              <w:rPr>
                <w:bCs/>
              </w:rPr>
            </w:pPr>
            <w:r w:rsidRPr="00E11015">
              <w:rPr>
                <w:bCs/>
              </w:rPr>
              <w:t>RB Index Data</w:t>
            </w:r>
          </w:p>
        </w:tc>
        <w:tc>
          <w:tcPr>
            <w:tcW w:w="2360" w:type="dxa"/>
            <w:noWrap/>
            <w:hideMark/>
          </w:tcPr>
          <w:p w14:paraId="28CFFCC2"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4E20679B" w14:textId="77777777" w:rsidR="005D1BDD" w:rsidRPr="00E11015" w:rsidRDefault="005D1BDD" w:rsidP="008244E4">
            <w:pPr>
              <w:spacing w:after="0" w:line="480" w:lineRule="auto"/>
              <w:jc w:val="right"/>
              <w:rPr>
                <w:bCs/>
              </w:rPr>
            </w:pPr>
            <w:r w:rsidRPr="00E11015">
              <w:rPr>
                <w:bCs/>
              </w:rPr>
              <w:t>5</w:t>
            </w:r>
          </w:p>
        </w:tc>
      </w:tr>
      <w:tr w:rsidR="00CE35E0" w:rsidRPr="00E11015" w14:paraId="74089F99" w14:textId="77777777" w:rsidTr="00924A4B">
        <w:trPr>
          <w:trHeight w:val="320"/>
        </w:trPr>
        <w:tc>
          <w:tcPr>
            <w:tcW w:w="1300" w:type="dxa"/>
            <w:noWrap/>
            <w:hideMark/>
          </w:tcPr>
          <w:p w14:paraId="703F93DA" w14:textId="77777777" w:rsidR="005D1BDD" w:rsidRPr="00E11015" w:rsidRDefault="005D1BDD" w:rsidP="008244E4">
            <w:pPr>
              <w:spacing w:after="0" w:line="480" w:lineRule="auto"/>
              <w:jc w:val="right"/>
              <w:rPr>
                <w:b/>
              </w:rPr>
            </w:pPr>
            <w:r w:rsidRPr="00E11015">
              <w:t>99</w:t>
            </w:r>
          </w:p>
        </w:tc>
        <w:tc>
          <w:tcPr>
            <w:tcW w:w="2157" w:type="dxa"/>
            <w:noWrap/>
            <w:hideMark/>
          </w:tcPr>
          <w:p w14:paraId="5217FFF7"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7DC3849D"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50C36BBA" w14:textId="77777777" w:rsidR="005D1BDD" w:rsidRPr="00E11015" w:rsidRDefault="005D1BDD" w:rsidP="008244E4">
            <w:pPr>
              <w:spacing w:after="0" w:line="480" w:lineRule="auto"/>
              <w:jc w:val="right"/>
              <w:rPr>
                <w:bCs/>
              </w:rPr>
            </w:pPr>
            <w:r w:rsidRPr="00E11015">
              <w:rPr>
                <w:bCs/>
              </w:rPr>
              <w:t>10</w:t>
            </w:r>
          </w:p>
        </w:tc>
      </w:tr>
      <w:tr w:rsidR="00CE35E0" w:rsidRPr="00E11015" w14:paraId="7FF5413A" w14:textId="77777777" w:rsidTr="00924A4B">
        <w:trPr>
          <w:trHeight w:val="320"/>
        </w:trPr>
        <w:tc>
          <w:tcPr>
            <w:tcW w:w="1300" w:type="dxa"/>
            <w:noWrap/>
            <w:hideMark/>
          </w:tcPr>
          <w:p w14:paraId="09DFB968" w14:textId="77777777" w:rsidR="005D1BDD" w:rsidRPr="00E11015" w:rsidRDefault="005D1BDD" w:rsidP="008244E4">
            <w:pPr>
              <w:spacing w:after="0" w:line="480" w:lineRule="auto"/>
              <w:jc w:val="right"/>
              <w:rPr>
                <w:b/>
              </w:rPr>
            </w:pPr>
            <w:r w:rsidRPr="00E11015">
              <w:t>99</w:t>
            </w:r>
          </w:p>
        </w:tc>
        <w:tc>
          <w:tcPr>
            <w:tcW w:w="2157" w:type="dxa"/>
            <w:noWrap/>
            <w:hideMark/>
          </w:tcPr>
          <w:p w14:paraId="66D871D1"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1893511F"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669BBED8" w14:textId="77777777" w:rsidR="005D1BDD" w:rsidRPr="00E11015" w:rsidRDefault="005D1BDD" w:rsidP="008244E4">
            <w:pPr>
              <w:spacing w:after="0" w:line="480" w:lineRule="auto"/>
              <w:jc w:val="right"/>
              <w:rPr>
                <w:bCs/>
              </w:rPr>
            </w:pPr>
            <w:r w:rsidRPr="00E11015">
              <w:rPr>
                <w:bCs/>
              </w:rPr>
              <w:t>10</w:t>
            </w:r>
          </w:p>
        </w:tc>
      </w:tr>
      <w:tr w:rsidR="00CE35E0" w:rsidRPr="00E11015" w14:paraId="4F019396" w14:textId="77777777" w:rsidTr="00924A4B">
        <w:trPr>
          <w:trHeight w:val="320"/>
        </w:trPr>
        <w:tc>
          <w:tcPr>
            <w:tcW w:w="1300" w:type="dxa"/>
            <w:noWrap/>
            <w:hideMark/>
          </w:tcPr>
          <w:p w14:paraId="7ED44953" w14:textId="77777777" w:rsidR="005D1BDD" w:rsidRPr="00E11015" w:rsidRDefault="005D1BDD" w:rsidP="008244E4">
            <w:pPr>
              <w:spacing w:after="0" w:line="480" w:lineRule="auto"/>
              <w:jc w:val="right"/>
              <w:rPr>
                <w:b/>
              </w:rPr>
            </w:pPr>
            <w:r w:rsidRPr="00E11015">
              <w:t>99</w:t>
            </w:r>
          </w:p>
        </w:tc>
        <w:tc>
          <w:tcPr>
            <w:tcW w:w="2157" w:type="dxa"/>
            <w:noWrap/>
            <w:hideMark/>
          </w:tcPr>
          <w:p w14:paraId="310DEDB7"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7E6542FE"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0DC80F59" w14:textId="77777777" w:rsidR="005D1BDD" w:rsidRPr="00E11015" w:rsidRDefault="005D1BDD" w:rsidP="008244E4">
            <w:pPr>
              <w:spacing w:after="0" w:line="480" w:lineRule="auto"/>
              <w:jc w:val="right"/>
              <w:rPr>
                <w:bCs/>
              </w:rPr>
            </w:pPr>
            <w:r w:rsidRPr="00E11015">
              <w:rPr>
                <w:bCs/>
              </w:rPr>
              <w:t>10</w:t>
            </w:r>
          </w:p>
        </w:tc>
      </w:tr>
      <w:tr w:rsidR="00CE35E0" w:rsidRPr="00E11015" w14:paraId="7685F832" w14:textId="77777777" w:rsidTr="00924A4B">
        <w:trPr>
          <w:trHeight w:val="320"/>
        </w:trPr>
        <w:tc>
          <w:tcPr>
            <w:tcW w:w="1300" w:type="dxa"/>
            <w:noWrap/>
            <w:hideMark/>
          </w:tcPr>
          <w:p w14:paraId="0A87BB8F" w14:textId="77777777" w:rsidR="005D1BDD" w:rsidRPr="00E11015" w:rsidRDefault="005D1BDD" w:rsidP="008244E4">
            <w:pPr>
              <w:spacing w:after="0" w:line="480" w:lineRule="auto"/>
              <w:jc w:val="right"/>
              <w:rPr>
                <w:b/>
              </w:rPr>
            </w:pPr>
            <w:r w:rsidRPr="00E11015">
              <w:t>99</w:t>
            </w:r>
          </w:p>
        </w:tc>
        <w:tc>
          <w:tcPr>
            <w:tcW w:w="2157" w:type="dxa"/>
            <w:noWrap/>
            <w:hideMark/>
          </w:tcPr>
          <w:p w14:paraId="14331D2A"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07F2A14A"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02223CDF" w14:textId="77777777" w:rsidR="005D1BDD" w:rsidRPr="00E11015" w:rsidRDefault="005D1BDD" w:rsidP="008244E4">
            <w:pPr>
              <w:spacing w:after="0" w:line="480" w:lineRule="auto"/>
              <w:jc w:val="right"/>
              <w:rPr>
                <w:bCs/>
              </w:rPr>
            </w:pPr>
            <w:r w:rsidRPr="00E11015">
              <w:rPr>
                <w:bCs/>
              </w:rPr>
              <w:t>10</w:t>
            </w:r>
          </w:p>
        </w:tc>
      </w:tr>
      <w:tr w:rsidR="00CE35E0" w:rsidRPr="00E11015" w14:paraId="431DD8DB" w14:textId="77777777" w:rsidTr="00924A4B">
        <w:trPr>
          <w:trHeight w:val="320"/>
        </w:trPr>
        <w:tc>
          <w:tcPr>
            <w:tcW w:w="1300" w:type="dxa"/>
            <w:noWrap/>
            <w:hideMark/>
          </w:tcPr>
          <w:p w14:paraId="0C8F976C" w14:textId="77777777" w:rsidR="005D1BDD" w:rsidRPr="00E11015" w:rsidRDefault="005D1BDD" w:rsidP="008244E4">
            <w:pPr>
              <w:spacing w:after="0" w:line="480" w:lineRule="auto"/>
              <w:jc w:val="right"/>
              <w:rPr>
                <w:b/>
              </w:rPr>
            </w:pPr>
            <w:r w:rsidRPr="00E11015">
              <w:t>99</w:t>
            </w:r>
          </w:p>
        </w:tc>
        <w:tc>
          <w:tcPr>
            <w:tcW w:w="2157" w:type="dxa"/>
            <w:noWrap/>
            <w:hideMark/>
          </w:tcPr>
          <w:p w14:paraId="7BB0BB02"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46034572"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068BFAB6" w14:textId="77777777" w:rsidR="005D1BDD" w:rsidRPr="00E11015" w:rsidRDefault="005D1BDD" w:rsidP="008244E4">
            <w:pPr>
              <w:spacing w:after="0" w:line="480" w:lineRule="auto"/>
              <w:jc w:val="right"/>
              <w:rPr>
                <w:bCs/>
              </w:rPr>
            </w:pPr>
            <w:r w:rsidRPr="00E11015">
              <w:rPr>
                <w:bCs/>
              </w:rPr>
              <w:t>10</w:t>
            </w:r>
          </w:p>
        </w:tc>
      </w:tr>
      <w:tr w:rsidR="00CE35E0" w:rsidRPr="00E11015" w14:paraId="69795329" w14:textId="77777777" w:rsidTr="00924A4B">
        <w:trPr>
          <w:trHeight w:val="320"/>
        </w:trPr>
        <w:tc>
          <w:tcPr>
            <w:tcW w:w="1300" w:type="dxa"/>
            <w:noWrap/>
            <w:hideMark/>
          </w:tcPr>
          <w:p w14:paraId="6B1520FF" w14:textId="77777777" w:rsidR="005D1BDD" w:rsidRPr="00E11015" w:rsidRDefault="005D1BDD" w:rsidP="008244E4">
            <w:pPr>
              <w:spacing w:after="0" w:line="480" w:lineRule="auto"/>
              <w:jc w:val="right"/>
              <w:rPr>
                <w:b/>
              </w:rPr>
            </w:pPr>
            <w:r w:rsidRPr="00E11015">
              <w:t>99</w:t>
            </w:r>
          </w:p>
        </w:tc>
        <w:tc>
          <w:tcPr>
            <w:tcW w:w="2157" w:type="dxa"/>
            <w:noWrap/>
            <w:hideMark/>
          </w:tcPr>
          <w:p w14:paraId="249FD5DE"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22DC6976"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7CC6961A" w14:textId="77777777" w:rsidR="005D1BDD" w:rsidRPr="00E11015" w:rsidRDefault="005D1BDD" w:rsidP="008244E4">
            <w:pPr>
              <w:spacing w:after="0" w:line="480" w:lineRule="auto"/>
              <w:jc w:val="right"/>
              <w:rPr>
                <w:bCs/>
              </w:rPr>
            </w:pPr>
            <w:r w:rsidRPr="00E11015">
              <w:rPr>
                <w:bCs/>
              </w:rPr>
              <w:t>10</w:t>
            </w:r>
          </w:p>
        </w:tc>
      </w:tr>
      <w:tr w:rsidR="00CE35E0" w:rsidRPr="00E11015" w14:paraId="577E75A3" w14:textId="77777777" w:rsidTr="00924A4B">
        <w:trPr>
          <w:trHeight w:val="320"/>
        </w:trPr>
        <w:tc>
          <w:tcPr>
            <w:tcW w:w="1300" w:type="dxa"/>
            <w:noWrap/>
            <w:hideMark/>
          </w:tcPr>
          <w:p w14:paraId="6E784580" w14:textId="77777777" w:rsidR="005D1BDD" w:rsidRPr="00E11015" w:rsidRDefault="005D1BDD" w:rsidP="008244E4">
            <w:pPr>
              <w:spacing w:after="0" w:line="480" w:lineRule="auto"/>
              <w:jc w:val="right"/>
              <w:rPr>
                <w:b/>
              </w:rPr>
            </w:pPr>
            <w:r w:rsidRPr="00E11015">
              <w:t>99</w:t>
            </w:r>
          </w:p>
        </w:tc>
        <w:tc>
          <w:tcPr>
            <w:tcW w:w="2157" w:type="dxa"/>
            <w:noWrap/>
            <w:hideMark/>
          </w:tcPr>
          <w:p w14:paraId="170F3823" w14:textId="77777777" w:rsidR="005D1BDD" w:rsidRPr="00E11015" w:rsidRDefault="005D1BDD" w:rsidP="008244E4">
            <w:pPr>
              <w:spacing w:after="0" w:line="480" w:lineRule="auto"/>
              <w:rPr>
                <w:bCs/>
              </w:rPr>
            </w:pPr>
            <w:r w:rsidRPr="00E11015">
              <w:rPr>
                <w:bCs/>
              </w:rPr>
              <w:t>Revenue Data</w:t>
            </w:r>
          </w:p>
        </w:tc>
        <w:tc>
          <w:tcPr>
            <w:tcW w:w="2360" w:type="dxa"/>
            <w:noWrap/>
            <w:hideMark/>
          </w:tcPr>
          <w:p w14:paraId="3DE95B20" w14:textId="77777777" w:rsidR="005D1BDD" w:rsidRPr="00E11015" w:rsidRDefault="005D1BDD" w:rsidP="008244E4">
            <w:pPr>
              <w:spacing w:after="0" w:line="480" w:lineRule="auto"/>
              <w:rPr>
                <w:bCs/>
              </w:rPr>
            </w:pPr>
            <w:r w:rsidRPr="00E11015">
              <w:rPr>
                <w:bCs/>
              </w:rPr>
              <w:t>Hydro PCT</w:t>
            </w:r>
          </w:p>
        </w:tc>
        <w:tc>
          <w:tcPr>
            <w:tcW w:w="1300" w:type="dxa"/>
            <w:noWrap/>
            <w:hideMark/>
          </w:tcPr>
          <w:p w14:paraId="3C59AE3F" w14:textId="77777777" w:rsidR="005D1BDD" w:rsidRPr="00E11015" w:rsidRDefault="005D1BDD" w:rsidP="008244E4">
            <w:pPr>
              <w:spacing w:after="0" w:line="480" w:lineRule="auto"/>
              <w:jc w:val="right"/>
              <w:rPr>
                <w:bCs/>
              </w:rPr>
            </w:pPr>
            <w:r w:rsidRPr="00E11015">
              <w:rPr>
                <w:bCs/>
              </w:rPr>
              <w:t>5</w:t>
            </w:r>
          </w:p>
        </w:tc>
      </w:tr>
      <w:tr w:rsidR="00CE35E0" w:rsidRPr="00E11015" w14:paraId="214F0B0D" w14:textId="77777777" w:rsidTr="00924A4B">
        <w:trPr>
          <w:trHeight w:val="320"/>
        </w:trPr>
        <w:tc>
          <w:tcPr>
            <w:tcW w:w="1300" w:type="dxa"/>
            <w:noWrap/>
            <w:hideMark/>
          </w:tcPr>
          <w:p w14:paraId="2973C462" w14:textId="77777777" w:rsidR="005D1BDD" w:rsidRPr="00E11015" w:rsidRDefault="005D1BDD" w:rsidP="008244E4">
            <w:pPr>
              <w:spacing w:after="0" w:line="480" w:lineRule="auto"/>
              <w:jc w:val="right"/>
              <w:rPr>
                <w:b/>
              </w:rPr>
            </w:pPr>
            <w:r w:rsidRPr="00E11015">
              <w:t>99</w:t>
            </w:r>
          </w:p>
        </w:tc>
        <w:tc>
          <w:tcPr>
            <w:tcW w:w="2157" w:type="dxa"/>
            <w:noWrap/>
            <w:hideMark/>
          </w:tcPr>
          <w:p w14:paraId="5941B918"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966B139" w14:textId="77777777" w:rsidR="005D1BDD" w:rsidRPr="00E11015" w:rsidRDefault="005D1BDD" w:rsidP="008244E4">
            <w:pPr>
              <w:spacing w:after="0" w:line="480" w:lineRule="auto"/>
              <w:rPr>
                <w:bCs/>
              </w:rPr>
            </w:pPr>
            <w:r w:rsidRPr="00E11015">
              <w:rPr>
                <w:bCs/>
              </w:rPr>
              <w:t>Total Demand (MW)</w:t>
            </w:r>
          </w:p>
        </w:tc>
        <w:tc>
          <w:tcPr>
            <w:tcW w:w="1300" w:type="dxa"/>
            <w:noWrap/>
            <w:hideMark/>
          </w:tcPr>
          <w:p w14:paraId="03A9B9F1" w14:textId="77777777" w:rsidR="005D1BDD" w:rsidRPr="00E11015" w:rsidRDefault="005D1BDD" w:rsidP="008244E4">
            <w:pPr>
              <w:spacing w:after="0" w:line="480" w:lineRule="auto"/>
              <w:jc w:val="right"/>
              <w:rPr>
                <w:bCs/>
              </w:rPr>
            </w:pPr>
            <w:r w:rsidRPr="00E11015">
              <w:rPr>
                <w:bCs/>
              </w:rPr>
              <w:t>10</w:t>
            </w:r>
          </w:p>
        </w:tc>
      </w:tr>
      <w:tr w:rsidR="00CE35E0" w:rsidRPr="00E11015" w14:paraId="0E773038" w14:textId="77777777" w:rsidTr="00924A4B">
        <w:trPr>
          <w:trHeight w:val="320"/>
        </w:trPr>
        <w:tc>
          <w:tcPr>
            <w:tcW w:w="1300" w:type="dxa"/>
            <w:noWrap/>
            <w:hideMark/>
          </w:tcPr>
          <w:p w14:paraId="7067A38C" w14:textId="77777777" w:rsidR="005D1BDD" w:rsidRPr="00E11015" w:rsidRDefault="005D1BDD" w:rsidP="008244E4">
            <w:pPr>
              <w:spacing w:after="0" w:line="480" w:lineRule="auto"/>
              <w:jc w:val="right"/>
              <w:rPr>
                <w:b/>
              </w:rPr>
            </w:pPr>
            <w:r w:rsidRPr="00E11015">
              <w:t>99</w:t>
            </w:r>
          </w:p>
        </w:tc>
        <w:tc>
          <w:tcPr>
            <w:tcW w:w="2157" w:type="dxa"/>
            <w:noWrap/>
            <w:hideMark/>
          </w:tcPr>
          <w:p w14:paraId="52FA2A0B"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622BCF52" w14:textId="77777777" w:rsidR="005D1BDD" w:rsidRPr="00E11015" w:rsidRDefault="005D1BDD" w:rsidP="008244E4">
            <w:pPr>
              <w:spacing w:after="0" w:line="480" w:lineRule="auto"/>
              <w:rPr>
                <w:bCs/>
              </w:rPr>
            </w:pPr>
            <w:r w:rsidRPr="00E11015">
              <w:rPr>
                <w:bCs/>
              </w:rPr>
              <w:t>RB Index Data</w:t>
            </w:r>
          </w:p>
        </w:tc>
        <w:tc>
          <w:tcPr>
            <w:tcW w:w="1300" w:type="dxa"/>
            <w:noWrap/>
            <w:hideMark/>
          </w:tcPr>
          <w:p w14:paraId="45BD6923" w14:textId="77777777" w:rsidR="005D1BDD" w:rsidRPr="00E11015" w:rsidRDefault="005D1BDD" w:rsidP="008244E4">
            <w:pPr>
              <w:spacing w:after="0" w:line="480" w:lineRule="auto"/>
              <w:jc w:val="right"/>
              <w:rPr>
                <w:bCs/>
              </w:rPr>
            </w:pPr>
            <w:r w:rsidRPr="00E11015">
              <w:rPr>
                <w:bCs/>
              </w:rPr>
              <w:t>10</w:t>
            </w:r>
          </w:p>
        </w:tc>
      </w:tr>
      <w:tr w:rsidR="00CE35E0" w:rsidRPr="00E11015" w14:paraId="605DB41E" w14:textId="77777777" w:rsidTr="00924A4B">
        <w:trPr>
          <w:trHeight w:val="320"/>
        </w:trPr>
        <w:tc>
          <w:tcPr>
            <w:tcW w:w="1300" w:type="dxa"/>
            <w:noWrap/>
            <w:hideMark/>
          </w:tcPr>
          <w:p w14:paraId="0D819948" w14:textId="77777777" w:rsidR="005D1BDD" w:rsidRPr="00E11015" w:rsidRDefault="005D1BDD" w:rsidP="008244E4">
            <w:pPr>
              <w:spacing w:after="0" w:line="480" w:lineRule="auto"/>
              <w:jc w:val="right"/>
              <w:rPr>
                <w:b/>
              </w:rPr>
            </w:pPr>
            <w:r w:rsidRPr="00E11015">
              <w:t>99</w:t>
            </w:r>
          </w:p>
        </w:tc>
        <w:tc>
          <w:tcPr>
            <w:tcW w:w="2157" w:type="dxa"/>
            <w:noWrap/>
            <w:hideMark/>
          </w:tcPr>
          <w:p w14:paraId="3FE216D4"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5F929B48" w14:textId="77777777" w:rsidR="005D1BDD" w:rsidRPr="00E11015" w:rsidRDefault="005D1BDD" w:rsidP="008244E4">
            <w:pPr>
              <w:spacing w:after="0" w:line="480" w:lineRule="auto"/>
              <w:rPr>
                <w:bCs/>
              </w:rPr>
            </w:pPr>
            <w:r w:rsidRPr="00E11015">
              <w:rPr>
                <w:bCs/>
              </w:rPr>
              <w:t>Inflow Avrg</w:t>
            </w:r>
          </w:p>
        </w:tc>
        <w:tc>
          <w:tcPr>
            <w:tcW w:w="1300" w:type="dxa"/>
            <w:noWrap/>
            <w:hideMark/>
          </w:tcPr>
          <w:p w14:paraId="165BF1F3" w14:textId="77777777" w:rsidR="005D1BDD" w:rsidRPr="00E11015" w:rsidRDefault="005D1BDD" w:rsidP="008244E4">
            <w:pPr>
              <w:spacing w:after="0" w:line="480" w:lineRule="auto"/>
              <w:jc w:val="right"/>
              <w:rPr>
                <w:bCs/>
              </w:rPr>
            </w:pPr>
            <w:r w:rsidRPr="00E11015">
              <w:rPr>
                <w:bCs/>
              </w:rPr>
              <w:t>10</w:t>
            </w:r>
          </w:p>
        </w:tc>
      </w:tr>
      <w:tr w:rsidR="00CE35E0" w:rsidRPr="00E11015" w14:paraId="479570FC" w14:textId="77777777" w:rsidTr="00924A4B">
        <w:trPr>
          <w:trHeight w:val="320"/>
        </w:trPr>
        <w:tc>
          <w:tcPr>
            <w:tcW w:w="1300" w:type="dxa"/>
            <w:noWrap/>
            <w:hideMark/>
          </w:tcPr>
          <w:p w14:paraId="05D3CFA0" w14:textId="77777777" w:rsidR="005D1BDD" w:rsidRPr="00E11015" w:rsidRDefault="005D1BDD" w:rsidP="008244E4">
            <w:pPr>
              <w:spacing w:after="0" w:line="480" w:lineRule="auto"/>
              <w:jc w:val="right"/>
              <w:rPr>
                <w:b/>
              </w:rPr>
            </w:pPr>
            <w:r w:rsidRPr="00E11015">
              <w:t>99</w:t>
            </w:r>
          </w:p>
        </w:tc>
        <w:tc>
          <w:tcPr>
            <w:tcW w:w="2157" w:type="dxa"/>
            <w:noWrap/>
            <w:hideMark/>
          </w:tcPr>
          <w:p w14:paraId="29D0CFBE"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4ABE82B7" w14:textId="77777777" w:rsidR="005D1BDD" w:rsidRPr="00E11015" w:rsidRDefault="005D1BDD" w:rsidP="008244E4">
            <w:pPr>
              <w:spacing w:after="0" w:line="480" w:lineRule="auto"/>
              <w:rPr>
                <w:bCs/>
              </w:rPr>
            </w:pPr>
            <w:r w:rsidRPr="00E11015">
              <w:rPr>
                <w:bCs/>
              </w:rPr>
              <w:t>vol_release_avrg</w:t>
            </w:r>
          </w:p>
        </w:tc>
        <w:tc>
          <w:tcPr>
            <w:tcW w:w="1300" w:type="dxa"/>
            <w:noWrap/>
            <w:hideMark/>
          </w:tcPr>
          <w:p w14:paraId="09A98664" w14:textId="77777777" w:rsidR="005D1BDD" w:rsidRPr="00E11015" w:rsidRDefault="005D1BDD" w:rsidP="008244E4">
            <w:pPr>
              <w:spacing w:after="0" w:line="480" w:lineRule="auto"/>
              <w:jc w:val="right"/>
              <w:rPr>
                <w:bCs/>
              </w:rPr>
            </w:pPr>
            <w:r w:rsidRPr="00E11015">
              <w:rPr>
                <w:bCs/>
              </w:rPr>
              <w:t>10</w:t>
            </w:r>
          </w:p>
        </w:tc>
      </w:tr>
    </w:tbl>
    <w:p w14:paraId="161A811A" w14:textId="77777777" w:rsidR="00BE258E" w:rsidRPr="00E11015" w:rsidRDefault="00BE258E"/>
    <w:p w14:paraId="154348D6" w14:textId="77777777" w:rsidR="00BE258E" w:rsidRPr="00E11015" w:rsidRDefault="00BE258E"/>
    <w:p w14:paraId="363EC742" w14:textId="77777777" w:rsidR="00BE258E" w:rsidRPr="00E11015" w:rsidRDefault="00BE258E"/>
    <w:p w14:paraId="6B98BC63" w14:textId="77777777" w:rsidR="00EE0E9E" w:rsidRPr="00E11015" w:rsidRDefault="00EE0E9E" w:rsidP="00EE0E9E">
      <w:r>
        <w:lastRenderedPageBreak/>
        <w:t xml:space="preserve">Table 10 </w:t>
      </w:r>
      <w:r w:rsidRPr="00E11015">
        <w:t>Continued</w:t>
      </w:r>
    </w:p>
    <w:tbl>
      <w:tblPr>
        <w:tblStyle w:val="TableGrid"/>
        <w:tblW w:w="7117" w:type="dxa"/>
        <w:tblLook w:val="04A0" w:firstRow="1" w:lastRow="0" w:firstColumn="1" w:lastColumn="0" w:noHBand="0" w:noVBand="1"/>
      </w:tblPr>
      <w:tblGrid>
        <w:gridCol w:w="1300"/>
        <w:gridCol w:w="2157"/>
        <w:gridCol w:w="2360"/>
        <w:gridCol w:w="1300"/>
      </w:tblGrid>
      <w:tr w:rsidR="00CE35E0" w:rsidRPr="00E11015" w14:paraId="49CDFCC4" w14:textId="77777777" w:rsidTr="00924A4B">
        <w:trPr>
          <w:trHeight w:val="320"/>
        </w:trPr>
        <w:tc>
          <w:tcPr>
            <w:tcW w:w="1300" w:type="dxa"/>
            <w:noWrap/>
            <w:hideMark/>
          </w:tcPr>
          <w:p w14:paraId="4B1C5866" w14:textId="77777777" w:rsidR="005D1BDD" w:rsidRPr="00E11015" w:rsidRDefault="005D1BDD" w:rsidP="008244E4">
            <w:pPr>
              <w:spacing w:after="0" w:line="480" w:lineRule="auto"/>
              <w:jc w:val="right"/>
              <w:rPr>
                <w:b/>
              </w:rPr>
            </w:pPr>
            <w:r w:rsidRPr="00E11015">
              <w:t>99</w:t>
            </w:r>
          </w:p>
        </w:tc>
        <w:tc>
          <w:tcPr>
            <w:tcW w:w="2157" w:type="dxa"/>
            <w:noWrap/>
            <w:hideMark/>
          </w:tcPr>
          <w:p w14:paraId="19782DA1"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327B3488" w14:textId="77777777" w:rsidR="005D1BDD" w:rsidRPr="00E11015" w:rsidRDefault="005D1BDD" w:rsidP="008244E4">
            <w:pPr>
              <w:spacing w:after="0" w:line="480" w:lineRule="auto"/>
              <w:rPr>
                <w:bCs/>
              </w:rPr>
            </w:pPr>
            <w:r w:rsidRPr="00E11015">
              <w:rPr>
                <w:bCs/>
              </w:rPr>
              <w:t>vol_release/QMax</w:t>
            </w:r>
          </w:p>
        </w:tc>
        <w:tc>
          <w:tcPr>
            <w:tcW w:w="1300" w:type="dxa"/>
            <w:noWrap/>
            <w:hideMark/>
          </w:tcPr>
          <w:p w14:paraId="3B9B2457" w14:textId="77777777" w:rsidR="005D1BDD" w:rsidRPr="00E11015" w:rsidRDefault="005D1BDD" w:rsidP="008244E4">
            <w:pPr>
              <w:spacing w:after="0" w:line="480" w:lineRule="auto"/>
              <w:jc w:val="right"/>
              <w:rPr>
                <w:bCs/>
              </w:rPr>
            </w:pPr>
            <w:r w:rsidRPr="00E11015">
              <w:rPr>
                <w:bCs/>
              </w:rPr>
              <w:t>10</w:t>
            </w:r>
          </w:p>
        </w:tc>
      </w:tr>
      <w:tr w:rsidR="00CE35E0" w:rsidRPr="00E11015" w14:paraId="289A4FE7" w14:textId="77777777" w:rsidTr="00924A4B">
        <w:trPr>
          <w:trHeight w:val="320"/>
        </w:trPr>
        <w:tc>
          <w:tcPr>
            <w:tcW w:w="1300" w:type="dxa"/>
            <w:noWrap/>
            <w:hideMark/>
          </w:tcPr>
          <w:p w14:paraId="7E66B8E6" w14:textId="77777777" w:rsidR="005D1BDD" w:rsidRPr="00E11015" w:rsidRDefault="005D1BDD" w:rsidP="008244E4">
            <w:pPr>
              <w:spacing w:after="0" w:line="480" w:lineRule="auto"/>
              <w:jc w:val="right"/>
              <w:rPr>
                <w:b/>
              </w:rPr>
            </w:pPr>
            <w:r w:rsidRPr="00E11015">
              <w:t>99</w:t>
            </w:r>
          </w:p>
        </w:tc>
        <w:tc>
          <w:tcPr>
            <w:tcW w:w="2157" w:type="dxa"/>
            <w:noWrap/>
            <w:hideMark/>
          </w:tcPr>
          <w:p w14:paraId="45D05D9E"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65A45F39" w14:textId="77777777" w:rsidR="005D1BDD" w:rsidRPr="00E11015" w:rsidRDefault="005D1BDD" w:rsidP="008244E4">
            <w:pPr>
              <w:spacing w:after="0" w:line="480" w:lineRule="auto"/>
              <w:rPr>
                <w:bCs/>
              </w:rPr>
            </w:pPr>
            <w:r w:rsidRPr="00E11015">
              <w:rPr>
                <w:bCs/>
              </w:rPr>
              <w:t>Hydro PCT</w:t>
            </w:r>
          </w:p>
        </w:tc>
        <w:tc>
          <w:tcPr>
            <w:tcW w:w="1300" w:type="dxa"/>
            <w:noWrap/>
            <w:hideMark/>
          </w:tcPr>
          <w:p w14:paraId="6DE5EBF7" w14:textId="77777777" w:rsidR="005D1BDD" w:rsidRPr="00E11015" w:rsidRDefault="005D1BDD" w:rsidP="008244E4">
            <w:pPr>
              <w:spacing w:after="0" w:line="480" w:lineRule="auto"/>
              <w:jc w:val="right"/>
              <w:rPr>
                <w:bCs/>
              </w:rPr>
            </w:pPr>
            <w:r w:rsidRPr="00E11015">
              <w:rPr>
                <w:bCs/>
              </w:rPr>
              <w:t>10</w:t>
            </w:r>
          </w:p>
        </w:tc>
      </w:tr>
      <w:tr w:rsidR="00CE35E0" w:rsidRPr="00E11015" w14:paraId="738D8566" w14:textId="77777777" w:rsidTr="00924A4B">
        <w:trPr>
          <w:trHeight w:val="320"/>
        </w:trPr>
        <w:tc>
          <w:tcPr>
            <w:tcW w:w="1300" w:type="dxa"/>
            <w:noWrap/>
            <w:hideMark/>
          </w:tcPr>
          <w:p w14:paraId="42F81D6B" w14:textId="77777777" w:rsidR="005D1BDD" w:rsidRPr="00E11015" w:rsidRDefault="005D1BDD" w:rsidP="008244E4">
            <w:pPr>
              <w:spacing w:after="0" w:line="480" w:lineRule="auto"/>
              <w:jc w:val="right"/>
              <w:rPr>
                <w:b/>
              </w:rPr>
            </w:pPr>
            <w:r w:rsidRPr="00E11015">
              <w:t>99</w:t>
            </w:r>
          </w:p>
        </w:tc>
        <w:tc>
          <w:tcPr>
            <w:tcW w:w="2157" w:type="dxa"/>
            <w:noWrap/>
            <w:hideMark/>
          </w:tcPr>
          <w:p w14:paraId="438D7D2B"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2607B8A8" w14:textId="77777777" w:rsidR="005D1BDD" w:rsidRPr="00E11015" w:rsidRDefault="005D1BDD" w:rsidP="008244E4">
            <w:pPr>
              <w:spacing w:after="0" w:line="480" w:lineRule="auto"/>
              <w:rPr>
                <w:bCs/>
              </w:rPr>
            </w:pPr>
            <w:r w:rsidRPr="00E11015">
              <w:rPr>
                <w:bCs/>
              </w:rPr>
              <w:t>Reversals</w:t>
            </w:r>
          </w:p>
        </w:tc>
        <w:tc>
          <w:tcPr>
            <w:tcW w:w="1300" w:type="dxa"/>
            <w:noWrap/>
            <w:hideMark/>
          </w:tcPr>
          <w:p w14:paraId="1143DD4D" w14:textId="77777777" w:rsidR="005D1BDD" w:rsidRPr="00E11015" w:rsidRDefault="005D1BDD" w:rsidP="008244E4">
            <w:pPr>
              <w:spacing w:after="0" w:line="480" w:lineRule="auto"/>
              <w:jc w:val="right"/>
              <w:rPr>
                <w:bCs/>
              </w:rPr>
            </w:pPr>
            <w:r w:rsidRPr="00E11015">
              <w:rPr>
                <w:bCs/>
              </w:rPr>
              <w:t>10</w:t>
            </w:r>
          </w:p>
        </w:tc>
      </w:tr>
      <w:tr w:rsidR="00CE35E0" w:rsidRPr="00E11015" w14:paraId="65B038C7" w14:textId="77777777" w:rsidTr="00924A4B">
        <w:trPr>
          <w:trHeight w:val="320"/>
        </w:trPr>
        <w:tc>
          <w:tcPr>
            <w:tcW w:w="1300" w:type="dxa"/>
            <w:noWrap/>
            <w:hideMark/>
          </w:tcPr>
          <w:p w14:paraId="17437D43" w14:textId="77777777" w:rsidR="005D1BDD" w:rsidRPr="00E11015" w:rsidRDefault="005D1BDD" w:rsidP="008244E4">
            <w:pPr>
              <w:spacing w:after="0" w:line="480" w:lineRule="auto"/>
              <w:jc w:val="right"/>
              <w:rPr>
                <w:b/>
              </w:rPr>
            </w:pPr>
            <w:r w:rsidRPr="00E11015">
              <w:t>99</w:t>
            </w:r>
          </w:p>
        </w:tc>
        <w:tc>
          <w:tcPr>
            <w:tcW w:w="2157" w:type="dxa"/>
            <w:noWrap/>
            <w:hideMark/>
          </w:tcPr>
          <w:p w14:paraId="132939B3" w14:textId="77777777" w:rsidR="005D1BDD" w:rsidRPr="00E11015" w:rsidRDefault="005D1BDD" w:rsidP="008244E4">
            <w:pPr>
              <w:spacing w:after="0" w:line="480" w:lineRule="auto"/>
              <w:rPr>
                <w:bCs/>
              </w:rPr>
            </w:pPr>
            <w:r w:rsidRPr="00E11015">
              <w:rPr>
                <w:bCs/>
              </w:rPr>
              <w:t>Percent Meet Demand</w:t>
            </w:r>
          </w:p>
        </w:tc>
        <w:tc>
          <w:tcPr>
            <w:tcW w:w="2360" w:type="dxa"/>
            <w:noWrap/>
            <w:hideMark/>
          </w:tcPr>
          <w:p w14:paraId="2F975102" w14:textId="77777777" w:rsidR="005D1BDD" w:rsidRPr="00E11015" w:rsidRDefault="005D1BDD" w:rsidP="008244E4">
            <w:pPr>
              <w:spacing w:after="0" w:line="480" w:lineRule="auto"/>
              <w:rPr>
                <w:bCs/>
              </w:rPr>
            </w:pPr>
            <w:r w:rsidRPr="00E11015">
              <w:rPr>
                <w:bCs/>
              </w:rPr>
              <w:t>Variable Generation PCT</w:t>
            </w:r>
          </w:p>
        </w:tc>
        <w:tc>
          <w:tcPr>
            <w:tcW w:w="1300" w:type="dxa"/>
            <w:noWrap/>
            <w:hideMark/>
          </w:tcPr>
          <w:p w14:paraId="5B0B906B" w14:textId="77777777" w:rsidR="005D1BDD" w:rsidRPr="00E11015" w:rsidRDefault="005D1BDD" w:rsidP="008244E4">
            <w:pPr>
              <w:spacing w:after="0" w:line="480" w:lineRule="auto"/>
              <w:jc w:val="right"/>
              <w:rPr>
                <w:bCs/>
              </w:rPr>
            </w:pPr>
            <w:r w:rsidRPr="00E11015">
              <w:rPr>
                <w:bCs/>
              </w:rPr>
              <w:t>5</w:t>
            </w:r>
          </w:p>
        </w:tc>
      </w:tr>
    </w:tbl>
    <w:p w14:paraId="1D124002" w14:textId="23707938" w:rsidR="005D1BDD" w:rsidRPr="00E11015" w:rsidRDefault="005D1BDD" w:rsidP="008244E4">
      <w:pPr>
        <w:spacing w:line="480" w:lineRule="auto"/>
        <w:rPr>
          <w:bCs/>
        </w:rPr>
      </w:pPr>
      <w:r w:rsidRPr="00E11015">
        <w:rPr>
          <w:bCs/>
        </w:rPr>
        <w:br w:type="page"/>
      </w:r>
    </w:p>
    <w:p w14:paraId="4F2DA235" w14:textId="31C685FA" w:rsidR="00BF40B3" w:rsidRPr="00E11015" w:rsidRDefault="00CE35E0" w:rsidP="008244E4">
      <w:pPr>
        <w:pStyle w:val="Heading1"/>
        <w:numPr>
          <w:ilvl w:val="0"/>
          <w:numId w:val="0"/>
        </w:numPr>
        <w:spacing w:before="0" w:after="0" w:line="480" w:lineRule="auto"/>
        <w:ind w:left="432" w:hanging="432"/>
        <w:rPr>
          <w:rFonts w:eastAsiaTheme="minorHAnsi" w:cs="Times New Roman"/>
          <w:bCs/>
          <w:sz w:val="24"/>
          <w:szCs w:val="24"/>
        </w:rPr>
      </w:pPr>
      <w:bookmarkStart w:id="139" w:name="_Toc194489114"/>
      <w:bookmarkStart w:id="140" w:name="_Toc156475484"/>
      <w:r w:rsidRPr="00E11015">
        <w:rPr>
          <w:rFonts w:eastAsiaTheme="minorHAnsi" w:cs="Times New Roman"/>
          <w:bCs/>
          <w:sz w:val="24"/>
          <w:szCs w:val="24"/>
        </w:rPr>
        <w:lastRenderedPageBreak/>
        <w:t>Chapter 3:</w:t>
      </w:r>
      <w:r w:rsidR="00EB62CB" w:rsidRPr="00E11015">
        <w:rPr>
          <w:rFonts w:eastAsiaTheme="minorHAnsi" w:cs="Times New Roman"/>
          <w:bCs/>
          <w:sz w:val="24"/>
          <w:szCs w:val="24"/>
        </w:rPr>
        <w:t xml:space="preserve"> </w:t>
      </w:r>
      <w:r w:rsidR="005D1BDD" w:rsidRPr="00E11015">
        <w:rPr>
          <w:rFonts w:eastAsiaTheme="minorHAnsi" w:cs="Times New Roman"/>
          <w:bCs/>
          <w:sz w:val="24"/>
          <w:szCs w:val="24"/>
        </w:rPr>
        <w:t>Pumped Storage Optimization for Short Term Energy Dispatch</w:t>
      </w:r>
      <w:bookmarkEnd w:id="139"/>
    </w:p>
    <w:p w14:paraId="280E882F" w14:textId="77777777" w:rsidR="00BF40B3" w:rsidRPr="00E11015" w:rsidRDefault="00BF40B3">
      <w:pPr>
        <w:rPr>
          <w:rFonts w:eastAsiaTheme="minorHAnsi"/>
          <w:bCs/>
          <w:kern w:val="2"/>
          <w14:ligatures w14:val="standardContextual"/>
        </w:rPr>
      </w:pPr>
      <w:r w:rsidRPr="00E11015">
        <w:rPr>
          <w:rFonts w:eastAsiaTheme="minorHAnsi"/>
          <w:bCs/>
        </w:rPr>
        <w:br w:type="page"/>
      </w:r>
    </w:p>
    <w:p w14:paraId="24AA1021" w14:textId="411922CD" w:rsidR="00F04F7C" w:rsidRPr="00E11015" w:rsidRDefault="00F04F7C" w:rsidP="00993F19">
      <w:pPr>
        <w:spacing w:line="480" w:lineRule="auto"/>
      </w:pPr>
      <w:bookmarkStart w:id="141" w:name="_Toc194489115"/>
      <w:bookmarkStart w:id="142" w:name="_Toc184642882"/>
      <w:r w:rsidRPr="00E11015">
        <w:lastRenderedPageBreak/>
        <w:t>Abstract</w:t>
      </w:r>
      <w:bookmarkEnd w:id="141"/>
    </w:p>
    <w:p w14:paraId="1825C86E" w14:textId="77777777" w:rsidR="00F04F7C" w:rsidRPr="00E11015" w:rsidRDefault="00F04F7C" w:rsidP="00993F19">
      <w:pPr>
        <w:spacing w:line="480" w:lineRule="auto"/>
        <w:ind w:firstLine="720"/>
        <w:rPr>
          <w:bCs/>
        </w:rPr>
      </w:pPr>
      <w:r w:rsidRPr="00E11015">
        <w:rPr>
          <w:bCs/>
        </w:rPr>
        <w:t>Pumped storage hydropower has the potential to alleviate stressors placed on conventional hydropower facilities as variable renewable energy sources (i.e., solar and wind) increase. The use of pumped storage hydropower can enable conventional hydropower facilities to operate in an inflow gradient based on discharge conditions by taking on additional demands. This additional load can help balance energy production, grid stability, and environmental conditions in a future renewable energy buildout scenario. In this study, we quantify energy-economic-environment tradeoffs of pumped storage capacity in five balancing areas across the United States by applying unmet conventional hydropower demands on pumped storage capacities and identify pumped storage’s ability to provide flexible support to variable renewable energy integration and environmental protections. Model results show pumped storage capacities can meet greater than 75% of all energy demands depending on balancing area. Additionally, using regression modeling, we found the percent of generation from variable renewable energy sources was the predominant explanatory factor across all balancing areas and response variable combinations. Correlation analysis between revealed the total balancing area demand was positively correlated with our environmental metric, Richard-Baker Flashiness index, indicating demand increases with hourly flow fluctuations increase. Overall, our results demonstrate that pumped storage hydropower can aid conventional hydropower facilities and limit environmental impacts as renewable energy increases.</w:t>
      </w:r>
    </w:p>
    <w:p w14:paraId="3D75C196" w14:textId="721AD6F3" w:rsidR="00F04F7C" w:rsidRPr="00E11015" w:rsidRDefault="00F04F7C" w:rsidP="008244E4">
      <w:pPr>
        <w:spacing w:line="480" w:lineRule="auto"/>
        <w:rPr>
          <w:bCs/>
        </w:rPr>
      </w:pPr>
      <w:r w:rsidRPr="00E11015">
        <w:rPr>
          <w:bCs/>
        </w:rPr>
        <w:br w:type="page"/>
      </w:r>
    </w:p>
    <w:p w14:paraId="42273899" w14:textId="5D33BB6C" w:rsidR="005D1BDD" w:rsidRPr="00E11015" w:rsidRDefault="005D1BDD" w:rsidP="00851262">
      <w:pPr>
        <w:pStyle w:val="Heading1"/>
        <w:numPr>
          <w:ilvl w:val="0"/>
          <w:numId w:val="13"/>
        </w:numPr>
        <w:spacing w:before="0" w:after="0" w:line="480" w:lineRule="auto"/>
        <w:rPr>
          <w:rFonts w:cs="Times New Roman"/>
          <w:bCs/>
          <w:sz w:val="24"/>
          <w:szCs w:val="24"/>
        </w:rPr>
      </w:pPr>
      <w:bookmarkStart w:id="143" w:name="_Toc194489116"/>
      <w:r w:rsidRPr="00E11015">
        <w:rPr>
          <w:rFonts w:cs="Times New Roman"/>
          <w:bCs/>
          <w:sz w:val="24"/>
          <w:szCs w:val="24"/>
        </w:rPr>
        <w:lastRenderedPageBreak/>
        <w:t>Introduction</w:t>
      </w:r>
      <w:bookmarkEnd w:id="140"/>
      <w:bookmarkEnd w:id="142"/>
      <w:bookmarkEnd w:id="143"/>
    </w:p>
    <w:p w14:paraId="75B32556" w14:textId="77777777" w:rsidR="005D1BDD" w:rsidRPr="00E11015" w:rsidRDefault="005D1BDD" w:rsidP="008244E4">
      <w:pPr>
        <w:spacing w:line="480" w:lineRule="auto"/>
        <w:ind w:firstLine="720"/>
        <w:rPr>
          <w:bCs/>
        </w:rPr>
      </w:pPr>
      <w:r w:rsidRPr="00E11015">
        <w:rPr>
          <w:bCs/>
        </w:rPr>
        <w:t xml:space="preserve">Variable renewable energy (VRE) sources like wind and solar have expanded their contribution to energy generation as part of meeting decarbonization targets, but these increases create potential for electric grid instability and drive a need for energy storage </w:t>
      </w:r>
      <w:sdt>
        <w:sdtPr>
          <w:rPr>
            <w:bCs/>
          </w:rPr>
          <w:id w:val="-40061414"/>
          <w:citation/>
        </w:sdtPr>
        <w:sdtContent>
          <w:r w:rsidRPr="00E11015">
            <w:rPr>
              <w:bCs/>
            </w:rPr>
            <w:fldChar w:fldCharType="begin"/>
          </w:r>
          <w:r w:rsidRPr="00E11015">
            <w:rPr>
              <w:bCs/>
            </w:rPr>
            <w:instrText xml:space="preserve"> CITATION Val18 \l 1033 </w:instrText>
          </w:r>
          <w:r w:rsidRPr="00E11015">
            <w:rPr>
              <w:bCs/>
            </w:rPr>
            <w:fldChar w:fldCharType="separate"/>
          </w:r>
          <w:r w:rsidRPr="00E11015">
            <w:rPr>
              <w:bCs/>
              <w:noProof/>
            </w:rPr>
            <w:t>(Valavi, et al., 2018)</w:t>
          </w:r>
          <w:r w:rsidRPr="00E11015">
            <w:rPr>
              <w:bCs/>
            </w:rPr>
            <w:fldChar w:fldCharType="end"/>
          </w:r>
        </w:sdtContent>
      </w:sdt>
      <w:r w:rsidRPr="00E11015">
        <w:rPr>
          <w:bCs/>
        </w:rPr>
        <w:t xml:space="preserve">. For example, solar energy installed capacity increased by 44% between 2009 and 2022 and wind energy surpassed hydropower in 2019 to become the leading renewable generation source </w:t>
      </w:r>
      <w:sdt>
        <w:sdtPr>
          <w:rPr>
            <w:bCs/>
          </w:rPr>
          <w:id w:val="-1859955019"/>
          <w:citation/>
        </w:sdtPr>
        <w:sdtContent>
          <w:r w:rsidRPr="00E11015">
            <w:rPr>
              <w:bCs/>
            </w:rPr>
            <w:fldChar w:fldCharType="begin"/>
          </w:r>
          <w:r w:rsidRPr="00E11015">
            <w:rPr>
              <w:bCs/>
            </w:rPr>
            <w:instrText xml:space="preserve"> CITATION EIA232 \l 1033 </w:instrText>
          </w:r>
          <w:r w:rsidRPr="00E11015">
            <w:rPr>
              <w:bCs/>
            </w:rPr>
            <w:fldChar w:fldCharType="separate"/>
          </w:r>
          <w:r w:rsidRPr="00E11015">
            <w:rPr>
              <w:bCs/>
              <w:noProof/>
            </w:rPr>
            <w:t>(EIA, 2023)</w:t>
          </w:r>
          <w:r w:rsidRPr="00E11015">
            <w:rPr>
              <w:bCs/>
            </w:rPr>
            <w:fldChar w:fldCharType="end"/>
          </w:r>
        </w:sdtContent>
      </w:sdt>
      <w:r w:rsidRPr="00E11015">
        <w:rPr>
          <w:bCs/>
        </w:rPr>
        <w:t>;</w:t>
      </w:r>
      <w:sdt>
        <w:sdtPr>
          <w:rPr>
            <w:bCs/>
          </w:rPr>
          <w:id w:val="-991092804"/>
          <w:citation/>
        </w:sdtPr>
        <w:sdtContent>
          <w:r w:rsidRPr="00E11015">
            <w:rPr>
              <w:bCs/>
            </w:rPr>
            <w:fldChar w:fldCharType="begin"/>
          </w:r>
          <w:r w:rsidRPr="00E11015">
            <w:rPr>
              <w:bCs/>
            </w:rPr>
            <w:instrText xml:space="preserve"> CITATION EIA201 \l 1033 </w:instrText>
          </w:r>
          <w:r w:rsidRPr="00E11015">
            <w:rPr>
              <w:bCs/>
            </w:rPr>
            <w:fldChar w:fldCharType="separate"/>
          </w:r>
          <w:r w:rsidRPr="00E11015">
            <w:rPr>
              <w:bCs/>
              <w:noProof/>
            </w:rPr>
            <w:t xml:space="preserve"> (EIA, 2020)</w:t>
          </w:r>
          <w:r w:rsidRPr="00E11015">
            <w:rPr>
              <w:bCs/>
            </w:rPr>
            <w:fldChar w:fldCharType="end"/>
          </w:r>
        </w:sdtContent>
      </w:sdt>
      <w:r w:rsidRPr="00E11015">
        <w:rPr>
          <w:bCs/>
        </w:rPr>
        <w:t xml:space="preserve">. These increases in VRE generation also drive a need for increases in flexible generation that can quickly ramp up or down as wind and solar availability change throughout the day. Conventional hydropower facilities are one of the few renewable generation sources that can provide this flexible generation because of their ability to quickly dispatch needed energy. However, rapid ramping and peaking generation can negatively impact riverine ecosystems downstream of hydropower facilities by increasing fish stranding risk, destabilizing habitats, and decreasing fish production biodiversity (Bipa et al. 2023; Bozeman et al. in press). One approach to mitigating these environmental impacts is for hydropower plants to operate in run-of-river (RoR) mode; however, this may impact the power system by leaving demand unmet from a reduced hydropower dispatch capacity </w:t>
      </w:r>
      <w:sdt>
        <w:sdtPr>
          <w:rPr>
            <w:bCs/>
          </w:rPr>
          <w:id w:val="158892301"/>
          <w:citation/>
        </w:sdtPr>
        <w:sdtContent>
          <w:r w:rsidRPr="00E11015">
            <w:rPr>
              <w:bCs/>
            </w:rPr>
            <w:fldChar w:fldCharType="begin"/>
          </w:r>
          <w:r w:rsidRPr="00E11015">
            <w:rPr>
              <w:bCs/>
            </w:rPr>
            <w:instrText xml:space="preserve"> CITATION Kur20 \l 1033 </w:instrText>
          </w:r>
          <w:r w:rsidRPr="00E11015">
            <w:rPr>
              <w:bCs/>
            </w:rPr>
            <w:fldChar w:fldCharType="separate"/>
          </w:r>
          <w:r w:rsidRPr="00E11015">
            <w:rPr>
              <w:bCs/>
              <w:noProof/>
            </w:rPr>
            <w:t>(Kuriqi, et al., 2020)</w:t>
          </w:r>
          <w:r w:rsidRPr="00E11015">
            <w:rPr>
              <w:bCs/>
            </w:rPr>
            <w:fldChar w:fldCharType="end"/>
          </w:r>
        </w:sdtContent>
      </w:sdt>
      <w:r w:rsidRPr="00E11015">
        <w:rPr>
          <w:bCs/>
        </w:rPr>
        <w:t xml:space="preserve">; </w:t>
      </w:r>
      <w:sdt>
        <w:sdtPr>
          <w:rPr>
            <w:bCs/>
          </w:rPr>
          <w:id w:val="886609206"/>
          <w:citation/>
        </w:sdtPr>
        <w:sdtContent>
          <w:r w:rsidRPr="00E11015">
            <w:rPr>
              <w:bCs/>
            </w:rPr>
            <w:fldChar w:fldCharType="begin"/>
          </w:r>
          <w:r w:rsidRPr="00E11015">
            <w:rPr>
              <w:bCs/>
            </w:rPr>
            <w:instrText xml:space="preserve"> CITATION Sto17 \l 1033 </w:instrText>
          </w:r>
          <w:r w:rsidRPr="00E11015">
            <w:rPr>
              <w:bCs/>
            </w:rPr>
            <w:fldChar w:fldCharType="separate"/>
          </w:r>
          <w:r w:rsidRPr="00E11015">
            <w:rPr>
              <w:bCs/>
              <w:noProof/>
            </w:rPr>
            <w:t>(Stoll, et al., 2017)</w:t>
          </w:r>
          <w:r w:rsidRPr="00E11015">
            <w:rPr>
              <w:bCs/>
            </w:rPr>
            <w:fldChar w:fldCharType="end"/>
          </w:r>
        </w:sdtContent>
      </w:sdt>
      <w:r w:rsidRPr="00E11015">
        <w:rPr>
          <w:bCs/>
        </w:rPr>
        <w:t xml:space="preserve">. </w:t>
      </w:r>
    </w:p>
    <w:p w14:paraId="74AC59B0" w14:textId="77777777" w:rsidR="005D1BDD" w:rsidRPr="00E11015" w:rsidRDefault="005D1BDD" w:rsidP="008244E4">
      <w:pPr>
        <w:spacing w:line="480" w:lineRule="auto"/>
        <w:ind w:firstLine="720"/>
        <w:rPr>
          <w:bCs/>
        </w:rPr>
      </w:pPr>
      <w:r w:rsidRPr="00E11015">
        <w:rPr>
          <w:bCs/>
        </w:rPr>
        <w:t xml:space="preserve">Pumped storage hydropower (PSH), in which water is pumped from a lower elevation reservoir to an elevated reservoir during periods of low electricity demand, then released back down through turbines, generating electricity, during periods of high demand, can mitigate downstream hydropeaking impacts of conventional hydropower. PSH facilities can shift peaking impacts to a lower reservoir with a larger volume of water where discharges account for a smaller percentage of water than they would in riverine areas downstream of a dam or to a lower </w:t>
      </w:r>
      <w:r w:rsidRPr="00E11015">
        <w:rPr>
          <w:bCs/>
        </w:rPr>
        <w:lastRenderedPageBreak/>
        <w:t xml:space="preserve">reservoir that is disconnected from the river. Currently PSH accounts for 96% of utility-scale energy storage in the United States and as facilities expand, PSH can serve as a long-term energy storage solution to balance increased VRE generation </w:t>
      </w:r>
      <w:sdt>
        <w:sdtPr>
          <w:rPr>
            <w:bCs/>
          </w:rPr>
          <w:id w:val="1898090928"/>
          <w:citation/>
        </w:sdtPr>
        <w:sdtContent>
          <w:r w:rsidRPr="00E11015">
            <w:rPr>
              <w:bCs/>
            </w:rPr>
            <w:fldChar w:fldCharType="begin"/>
          </w:r>
          <w:r w:rsidRPr="00E11015">
            <w:rPr>
              <w:bCs/>
            </w:rPr>
            <w:instrText xml:space="preserve"> CITATION DOE \l 1033 </w:instrText>
          </w:r>
          <w:r w:rsidRPr="00E11015">
            <w:rPr>
              <w:bCs/>
            </w:rPr>
            <w:fldChar w:fldCharType="separate"/>
          </w:r>
          <w:r w:rsidRPr="00E11015">
            <w:rPr>
              <w:bCs/>
              <w:noProof/>
            </w:rPr>
            <w:t>(DOE)</w:t>
          </w:r>
          <w:r w:rsidRPr="00E11015">
            <w:rPr>
              <w:bCs/>
            </w:rPr>
            <w:fldChar w:fldCharType="end"/>
          </w:r>
        </w:sdtContent>
      </w:sdt>
      <w:r w:rsidRPr="00E11015">
        <w:rPr>
          <w:bCs/>
        </w:rPr>
        <w:t xml:space="preserve">. While studies suggest PSH can offer substantial balancing capacity </w:t>
      </w:r>
      <w:sdt>
        <w:sdtPr>
          <w:rPr>
            <w:bCs/>
          </w:rPr>
          <w:id w:val="1810051898"/>
          <w:citation/>
        </w:sdtPr>
        <w:sdtContent>
          <w:r w:rsidRPr="00E11015">
            <w:rPr>
              <w:bCs/>
            </w:rPr>
            <w:fldChar w:fldCharType="begin"/>
          </w:r>
          <w:r w:rsidRPr="00E11015">
            <w:rPr>
              <w:bCs/>
            </w:rPr>
            <w:instrText xml:space="preserve"> CITATION Hun20 \l 1033 </w:instrText>
          </w:r>
          <w:r w:rsidRPr="00E11015">
            <w:rPr>
              <w:bCs/>
            </w:rPr>
            <w:fldChar w:fldCharType="separate"/>
          </w:r>
          <w:r w:rsidRPr="00E11015">
            <w:rPr>
              <w:bCs/>
              <w:noProof/>
            </w:rPr>
            <w:t>(Hunt, et al., 2020)</w:t>
          </w:r>
          <w:r w:rsidRPr="00E11015">
            <w:rPr>
              <w:bCs/>
            </w:rPr>
            <w:fldChar w:fldCharType="end"/>
          </w:r>
        </w:sdtContent>
      </w:sdt>
      <w:r w:rsidRPr="00E11015">
        <w:rPr>
          <w:bCs/>
        </w:rPr>
        <w:t>, significant gaps remain in understanding economic optimization and quantified performance for high renewable scenarios. Analyzing the potential for regional PSH to compensate for curbed hydropower availability and maintaining grid reliability is essential for long-term energy planning. Further, connections between conventional hydropower facilities RoR operations and in turn environmental impacts, PSH revenue, and ability to meet energy demands, we can better anticipate future grid balancing needs under future VRE buildout.</w:t>
      </w:r>
    </w:p>
    <w:p w14:paraId="12F9A21C" w14:textId="77777777" w:rsidR="005D1BDD" w:rsidRPr="00E11015" w:rsidRDefault="005D1BDD" w:rsidP="008244E4">
      <w:pPr>
        <w:spacing w:line="480" w:lineRule="auto"/>
        <w:ind w:firstLine="720"/>
        <w:rPr>
          <w:bCs/>
        </w:rPr>
      </w:pPr>
      <w:r w:rsidRPr="00E11015">
        <w:rPr>
          <w:bCs/>
        </w:rPr>
        <w:tab/>
        <w:t xml:space="preserve">Evaluation of existing PSH capacity to meet additional energy demands and the relationships that exist between facility operations, energy generation, and environmental factors can offer policymakers and energy planners guidance for energy infrastructure planning and expansion. This study examines the energy and revenue implications of using PSH as a hydropeaking mitigation technique for individual hydropower facilities through five case studies across the U.S. with differing VRE and PSH capacity within a balancing area (BA) region. We quantify PSH’s ability to meet demands across a gradient of inflow-equals-outflow (IEO; aka RoR) conditions in a projected future VRE generation scenario. Specifically, we: 1) evaluate the ability of the existing PSH capacity to meet the additional energy demands in each BA, 2) evaluate economic performance across BAs, IEO and year combinations, and 3) quantify associations between facility, BA, scenario characteristics, Richard-Baker Flashiness Index (RB-Index) at the conventional hydropower site, percent of demand met by PHS capacity, and revenues produced by PHS meeting demands. This research provides some initial insight into </w:t>
      </w:r>
      <w:r w:rsidRPr="00E11015">
        <w:rPr>
          <w:bCs/>
        </w:rPr>
        <w:lastRenderedPageBreak/>
        <w:t>how PSH may serve to fill hourly energy gaps that may result from RoR hydropower operations, an aspect with minimal attention in previous research.</w:t>
      </w:r>
    </w:p>
    <w:p w14:paraId="0DCCD8AD" w14:textId="3595801E" w:rsidR="005D1BDD" w:rsidRPr="00E11015" w:rsidRDefault="003947B8" w:rsidP="008244E4">
      <w:pPr>
        <w:pStyle w:val="Heading1"/>
        <w:spacing w:before="0" w:after="0" w:line="480" w:lineRule="auto"/>
        <w:rPr>
          <w:rFonts w:cs="Times New Roman"/>
          <w:bCs/>
          <w:sz w:val="24"/>
          <w:szCs w:val="24"/>
        </w:rPr>
      </w:pPr>
      <w:bookmarkStart w:id="144" w:name="_Toc156475486"/>
      <w:bookmarkStart w:id="145" w:name="_Toc184642883"/>
      <w:r w:rsidRPr="00E11015">
        <w:rPr>
          <w:rFonts w:cs="Times New Roman"/>
          <w:bCs/>
          <w:sz w:val="24"/>
          <w:szCs w:val="24"/>
        </w:rPr>
        <w:t xml:space="preserve"> </w:t>
      </w:r>
      <w:bookmarkStart w:id="146" w:name="_Toc194489117"/>
      <w:r w:rsidR="005D1BDD" w:rsidRPr="00E11015">
        <w:rPr>
          <w:rFonts w:cs="Times New Roman"/>
          <w:bCs/>
          <w:sz w:val="24"/>
          <w:szCs w:val="24"/>
        </w:rPr>
        <w:t>Methods</w:t>
      </w:r>
      <w:bookmarkEnd w:id="144"/>
      <w:bookmarkEnd w:id="145"/>
      <w:bookmarkEnd w:id="146"/>
    </w:p>
    <w:p w14:paraId="06A129C9" w14:textId="4EB08104" w:rsidR="00E80E7B" w:rsidRDefault="005D1BDD" w:rsidP="008244E4">
      <w:pPr>
        <w:spacing w:line="480" w:lineRule="auto"/>
        <w:ind w:firstLine="720"/>
        <w:rPr>
          <w:bCs/>
        </w:rPr>
      </w:pPr>
      <w:r w:rsidRPr="00E11015">
        <w:rPr>
          <w:bCs/>
        </w:rPr>
        <w:t xml:space="preserve">This study models energy-economic-environment tradeoffs at conventional hydropower facilities under RoR conditions and optimizes PSH dispatch to meet unmet demands from these facilities. The energy-economic-environment conventional hydropower model incorporates five case study facilities based in different energy BAs of the U.S.  under RoR conditions, exploring scenarios from 100% of inflow allowed as outflow (IEO) to 200% IEO. When the conventional hydropower facilities cannot meet all the demand placed on them in these scenarios, this unmet demand is passed on to PSH capacity within the same BA. The PSH optimization (PSH Op) model maximizes revenue and identifies the ability of PSH to meet short-term energy needs by addressing unmet conventional hydropower demand and projected PSH load. This is analyzed within the context of a future renewable energy build-out scenario between 2024-2050, </w:t>
      </w:r>
      <w:r w:rsidR="00F65B4B" w:rsidRPr="00E11015">
        <w:rPr>
          <w:bCs/>
        </w:rPr>
        <w:t>incorporating RB</w:t>
      </w:r>
      <w:r w:rsidRPr="00E11015">
        <w:rPr>
          <w:bCs/>
        </w:rPr>
        <w:t xml:space="preserve">-Index values from BA-associated case study sites. We employ the Cambium 2022 dataset for both models for the demands placed on different generation types and use that information to examine energy stability, economic, and environmental outcomes in 2024, 2034, 2044, and 2050 (Gagnon et al. 2023). These analyses </w:t>
      </w:r>
      <w:r w:rsidR="00F65B4B" w:rsidRPr="00E11015">
        <w:rPr>
          <w:bCs/>
        </w:rPr>
        <w:t>allow</w:t>
      </w:r>
      <w:r w:rsidRPr="00E11015">
        <w:rPr>
          <w:bCs/>
        </w:rPr>
        <w:t xml:space="preserve"> us to assess the energy-economic-environment tradeoffs at the chosen conventional hydropower sites and determine if existing PSH capacity is sufficient for reliably supplementing conventional hydropower under IEO operations.</w:t>
      </w:r>
    </w:p>
    <w:p w14:paraId="64526439" w14:textId="77777777" w:rsidR="00E80E7B" w:rsidRDefault="00E80E7B">
      <w:pPr>
        <w:rPr>
          <w:bCs/>
        </w:rPr>
      </w:pPr>
      <w:r>
        <w:rPr>
          <w:bCs/>
        </w:rPr>
        <w:br w:type="page"/>
      </w:r>
    </w:p>
    <w:p w14:paraId="6FCCBBB0" w14:textId="77777777" w:rsidR="005D1BDD" w:rsidRPr="00E11015" w:rsidRDefault="005D1BDD" w:rsidP="008244E4">
      <w:pPr>
        <w:pStyle w:val="Heading2"/>
        <w:spacing w:before="0" w:after="0" w:line="480" w:lineRule="auto"/>
        <w:rPr>
          <w:rFonts w:cs="Times New Roman"/>
          <w:bCs/>
          <w:sz w:val="24"/>
          <w:szCs w:val="24"/>
        </w:rPr>
      </w:pPr>
      <w:bookmarkStart w:id="147" w:name="_Toc184642884"/>
      <w:bookmarkStart w:id="148" w:name="_Toc194489118"/>
      <w:r w:rsidRPr="00E11015">
        <w:rPr>
          <w:rFonts w:cs="Times New Roman"/>
          <w:bCs/>
          <w:sz w:val="24"/>
          <w:szCs w:val="24"/>
        </w:rPr>
        <w:lastRenderedPageBreak/>
        <w:t>Case study site descriptions</w:t>
      </w:r>
      <w:bookmarkEnd w:id="147"/>
      <w:bookmarkEnd w:id="148"/>
    </w:p>
    <w:p w14:paraId="548344B3" w14:textId="4322FCD6" w:rsidR="003D6A85" w:rsidRPr="00E11015" w:rsidRDefault="005D1BDD" w:rsidP="008244E4">
      <w:pPr>
        <w:spacing w:line="480" w:lineRule="auto"/>
        <w:ind w:firstLine="720"/>
        <w:rPr>
          <w:bCs/>
        </w:rPr>
      </w:pPr>
      <w:r w:rsidRPr="00E11015" w:rsidDel="00A56342">
        <w:rPr>
          <w:bCs/>
        </w:rPr>
        <w:t xml:space="preserve">The following sections describe each of the five </w:t>
      </w:r>
      <w:r w:rsidRPr="00E11015">
        <w:rPr>
          <w:bCs/>
        </w:rPr>
        <w:t xml:space="preserve">BAs and the associated </w:t>
      </w:r>
      <w:r w:rsidRPr="00E11015" w:rsidDel="00A56342">
        <w:rPr>
          <w:bCs/>
        </w:rPr>
        <w:t>hydroelectric case study facilities from across the U</w:t>
      </w:r>
      <w:r w:rsidRPr="00E11015">
        <w:rPr>
          <w:bCs/>
        </w:rPr>
        <w:t>.</w:t>
      </w:r>
      <w:r w:rsidRPr="00E11015" w:rsidDel="00A56342">
        <w:rPr>
          <w:bCs/>
        </w:rPr>
        <w:t>S</w:t>
      </w:r>
      <w:r w:rsidRPr="00E11015">
        <w:rPr>
          <w:bCs/>
        </w:rPr>
        <w:t>. C</w:t>
      </w:r>
      <w:r w:rsidRPr="00E11015" w:rsidDel="00A56342">
        <w:rPr>
          <w:bCs/>
        </w:rPr>
        <w:t xml:space="preserve">ase study locations were chosen based on </w:t>
      </w:r>
      <w:r w:rsidRPr="00E11015">
        <w:rPr>
          <w:bCs/>
        </w:rPr>
        <w:t>four</w:t>
      </w:r>
      <w:r w:rsidRPr="00E11015" w:rsidDel="00A56342">
        <w:rPr>
          <w:bCs/>
        </w:rPr>
        <w:t xml:space="preserve"> parameters: operation type, </w:t>
      </w:r>
      <w:r w:rsidRPr="00E11015">
        <w:rPr>
          <w:bCs/>
        </w:rPr>
        <w:t>geographic diversity</w:t>
      </w:r>
      <w:r w:rsidRPr="00E11015" w:rsidDel="00A56342">
        <w:rPr>
          <w:bCs/>
        </w:rPr>
        <w:t>,</w:t>
      </w:r>
      <w:r w:rsidRPr="00E11015">
        <w:rPr>
          <w:bCs/>
        </w:rPr>
        <w:t xml:space="preserve"> and</w:t>
      </w:r>
      <w:r w:rsidRPr="00E11015" w:rsidDel="00A56342">
        <w:rPr>
          <w:bCs/>
        </w:rPr>
        <w:t xml:space="preserve"> </w:t>
      </w:r>
      <w:r w:rsidRPr="00E11015">
        <w:rPr>
          <w:bCs/>
        </w:rPr>
        <w:t xml:space="preserve">current </w:t>
      </w:r>
      <w:r w:rsidRPr="00E11015" w:rsidDel="00A56342">
        <w:rPr>
          <w:bCs/>
        </w:rPr>
        <w:t xml:space="preserve">pumped storage </w:t>
      </w:r>
      <w:r w:rsidRPr="00E11015">
        <w:rPr>
          <w:bCs/>
        </w:rPr>
        <w:t xml:space="preserve">hydropower </w:t>
      </w:r>
      <w:r w:rsidRPr="00E11015" w:rsidDel="00A56342">
        <w:rPr>
          <w:bCs/>
        </w:rPr>
        <w:t xml:space="preserve">capacity in </w:t>
      </w:r>
      <w:r w:rsidRPr="00E11015">
        <w:rPr>
          <w:bCs/>
        </w:rPr>
        <w:t xml:space="preserve">the Regional Energy Deployment System (ReEDS) </w:t>
      </w:r>
      <w:r w:rsidRPr="00E11015" w:rsidDel="00A56342">
        <w:rPr>
          <w:bCs/>
        </w:rPr>
        <w:t>BA</w:t>
      </w:r>
      <w:r w:rsidRPr="00E11015">
        <w:rPr>
          <w:bCs/>
        </w:rPr>
        <w:t xml:space="preserve"> (</w:t>
      </w:r>
      <w:r w:rsidR="00EF1696" w:rsidRPr="00EF1696">
        <w:rPr>
          <w:b/>
        </w:rPr>
        <w:fldChar w:fldCharType="begin"/>
      </w:r>
      <w:r w:rsidR="00EF1696" w:rsidRPr="00EF1696">
        <w:rPr>
          <w:b/>
        </w:rPr>
        <w:instrText xml:space="preserve"> REF _Ref194486189 \h  \* MERGEFORMAT </w:instrText>
      </w:r>
      <w:r w:rsidR="00EF1696" w:rsidRPr="00EF1696">
        <w:rPr>
          <w:b/>
        </w:rPr>
      </w:r>
      <w:r w:rsidR="00EF1696" w:rsidRPr="00EF1696">
        <w:rPr>
          <w:b/>
        </w:rPr>
        <w:fldChar w:fldCharType="separate"/>
      </w:r>
      <w:r w:rsidR="00FF1350" w:rsidRPr="00FF1350">
        <w:rPr>
          <w:b/>
        </w:rPr>
        <w:t xml:space="preserve">Figure </w:t>
      </w:r>
      <w:r w:rsidR="00FF1350" w:rsidRPr="00FF1350">
        <w:rPr>
          <w:b/>
          <w:noProof/>
        </w:rPr>
        <w:t>1</w:t>
      </w:r>
      <w:r w:rsidR="00EF1696" w:rsidRPr="00EF1696">
        <w:rPr>
          <w:b/>
        </w:rPr>
        <w:fldChar w:fldCharType="end"/>
      </w:r>
      <w:r w:rsidRPr="00E11015">
        <w:rPr>
          <w:bCs/>
        </w:rPr>
        <w:t>)</w:t>
      </w:r>
      <w:r w:rsidRPr="00E11015" w:rsidDel="00A56342">
        <w:rPr>
          <w:bCs/>
        </w:rPr>
        <w:t xml:space="preserve">. </w:t>
      </w:r>
      <w:r w:rsidRPr="00E11015">
        <w:rPr>
          <w:bCs/>
        </w:rPr>
        <w:t xml:space="preserve">Only one facility was selected per BA, to allow for a variation of </w:t>
      </w:r>
      <w:r w:rsidRPr="00E11015" w:rsidDel="00A56342">
        <w:rPr>
          <w:bCs/>
        </w:rPr>
        <w:t xml:space="preserve">VRE </w:t>
      </w:r>
      <w:r w:rsidRPr="00E11015">
        <w:rPr>
          <w:bCs/>
        </w:rPr>
        <w:t>generation mix (</w:t>
      </w:r>
      <w:r w:rsidRPr="00E11015">
        <w:rPr>
          <w:b/>
        </w:rPr>
        <w:fldChar w:fldCharType="begin"/>
      </w:r>
      <w:r w:rsidRPr="00E11015">
        <w:rPr>
          <w:b/>
        </w:rPr>
        <w:instrText xml:space="preserve"> REF _Ref180153879 \h  \* MERGEFORMAT </w:instrText>
      </w:r>
      <w:r w:rsidRPr="00E11015">
        <w:rPr>
          <w:b/>
        </w:rPr>
      </w:r>
      <w:r w:rsidRPr="00E11015">
        <w:rPr>
          <w:b/>
        </w:rPr>
        <w:fldChar w:fldCharType="separate"/>
      </w:r>
      <w:r w:rsidR="00F56D06" w:rsidRPr="00F56D06">
        <w:rPr>
          <w:b/>
        </w:rPr>
        <w:t xml:space="preserve">Table </w:t>
      </w:r>
      <w:r w:rsidR="00F56D06" w:rsidRPr="00F56D06">
        <w:rPr>
          <w:b/>
          <w:noProof/>
        </w:rPr>
        <w:t>11</w:t>
      </w:r>
      <w:r w:rsidRPr="00E11015">
        <w:rPr>
          <w:b/>
        </w:rPr>
        <w:fldChar w:fldCharType="end"/>
      </w:r>
      <w:r w:rsidRPr="00E11015">
        <w:rPr>
          <w:bCs/>
        </w:rPr>
        <w:t>)</w:t>
      </w:r>
    </w:p>
    <w:p w14:paraId="4AEF741F" w14:textId="583AE9A5" w:rsidR="00BF40B3" w:rsidRPr="00E11015" w:rsidRDefault="00BF40B3" w:rsidP="00BF40B3">
      <w:pPr>
        <w:spacing w:line="480" w:lineRule="auto"/>
        <w:ind w:firstLine="720"/>
        <w:rPr>
          <w:bCs/>
        </w:rPr>
      </w:pPr>
      <w:r w:rsidRPr="00E11015">
        <w:rPr>
          <w:bCs/>
        </w:rPr>
        <w:t xml:space="preserve">Site information, including facility max discharge rate, total usable reservoir volume, minimum flow requirements, seasonal elevation requirements, and normal reservoir operation range, was obtained from Federal Energy Regulatory Commission (FERC) licenses and Oak Ridge National Laboratory’s (ORNL) Hydropower Energy Storage Capacity Dataset, Version 2 </w:t>
      </w:r>
      <w:sdt>
        <w:sdtPr>
          <w:rPr>
            <w:bCs/>
          </w:rPr>
          <w:id w:val="-55247355"/>
          <w:citation/>
        </w:sdtPr>
        <w:sdtContent>
          <w:r w:rsidRPr="00E11015">
            <w:rPr>
              <w:bCs/>
            </w:rPr>
            <w:fldChar w:fldCharType="begin"/>
          </w:r>
          <w:r w:rsidRPr="00E11015">
            <w:rPr>
              <w:bCs/>
            </w:rPr>
            <w:instrText xml:space="preserve"> CITATION Han23 \l 1033 </w:instrText>
          </w:r>
          <w:r w:rsidRPr="00E11015">
            <w:rPr>
              <w:bCs/>
            </w:rPr>
            <w:fldChar w:fldCharType="separate"/>
          </w:r>
          <w:r w:rsidRPr="00E11015">
            <w:rPr>
              <w:bCs/>
              <w:noProof/>
            </w:rPr>
            <w:t>(Hansen, et al., 2023)</w:t>
          </w:r>
          <w:r w:rsidRPr="00E11015">
            <w:rPr>
              <w:bCs/>
            </w:rPr>
            <w:fldChar w:fldCharType="end"/>
          </w:r>
        </w:sdtContent>
      </w:sdt>
      <w:r w:rsidRPr="00E11015">
        <w:rPr>
          <w:bCs/>
        </w:rPr>
        <w:t xml:space="preserve">. All FERC licenses were obtained from the FERC eLibrary </w:t>
      </w:r>
      <w:sdt>
        <w:sdtPr>
          <w:rPr>
            <w:bCs/>
          </w:rPr>
          <w:id w:val="-455099216"/>
          <w:citation/>
        </w:sdtPr>
        <w:sdtContent>
          <w:r w:rsidRPr="00E11015">
            <w:rPr>
              <w:bCs/>
            </w:rPr>
            <w:fldChar w:fldCharType="begin"/>
          </w:r>
          <w:r w:rsidRPr="00E11015">
            <w:rPr>
              <w:bCs/>
            </w:rPr>
            <w:instrText xml:space="preserve"> CITATION FER231 \l 1033 </w:instrText>
          </w:r>
          <w:r w:rsidRPr="00E11015">
            <w:rPr>
              <w:bCs/>
            </w:rPr>
            <w:fldChar w:fldCharType="separate"/>
          </w:r>
          <w:r w:rsidRPr="00E11015">
            <w:rPr>
              <w:bCs/>
              <w:noProof/>
            </w:rPr>
            <w:t>(FERC, 2023)</w:t>
          </w:r>
          <w:r w:rsidRPr="00E11015">
            <w:rPr>
              <w:bCs/>
            </w:rPr>
            <w:fldChar w:fldCharType="end"/>
          </w:r>
        </w:sdtContent>
      </w:sdt>
      <w:r w:rsidRPr="00E11015">
        <w:rPr>
          <w:bCs/>
        </w:rPr>
        <w:t xml:space="preserve">. Each BA’s PSH capacity and efficiencies vary and are displayed in </w:t>
      </w:r>
      <w:r w:rsidR="009502CE" w:rsidRPr="009502CE">
        <w:rPr>
          <w:b/>
        </w:rPr>
        <w:fldChar w:fldCharType="begin"/>
      </w:r>
      <w:r w:rsidR="009502CE" w:rsidRPr="009502CE">
        <w:rPr>
          <w:b/>
        </w:rPr>
        <w:instrText xml:space="preserve"> REF _Ref180153879 \h  \* MERGEFORMAT </w:instrText>
      </w:r>
      <w:r w:rsidR="009502CE" w:rsidRPr="009502CE">
        <w:rPr>
          <w:b/>
        </w:rPr>
      </w:r>
      <w:r w:rsidR="009502CE" w:rsidRPr="009502CE">
        <w:rPr>
          <w:b/>
        </w:rPr>
        <w:fldChar w:fldCharType="separate"/>
      </w:r>
      <w:r w:rsidR="009502CE" w:rsidRPr="009502CE">
        <w:rPr>
          <w:b/>
        </w:rPr>
        <w:t xml:space="preserve">Table </w:t>
      </w:r>
      <w:r w:rsidR="009502CE" w:rsidRPr="009502CE">
        <w:rPr>
          <w:b/>
          <w:noProof/>
        </w:rPr>
        <w:t>11</w:t>
      </w:r>
      <w:r w:rsidR="009502CE" w:rsidRPr="009502CE">
        <w:rPr>
          <w:b/>
        </w:rPr>
        <w:fldChar w:fldCharType="end"/>
      </w:r>
      <w:sdt>
        <w:sdtPr>
          <w:rPr>
            <w:bCs/>
          </w:rPr>
          <w:id w:val="410977980"/>
          <w:citation/>
        </w:sdtPr>
        <w:sdtContent>
          <w:r w:rsidRPr="00E11015">
            <w:rPr>
              <w:bCs/>
            </w:rPr>
            <w:fldChar w:fldCharType="begin"/>
          </w:r>
          <w:r w:rsidRPr="00E11015">
            <w:rPr>
              <w:bCs/>
            </w:rPr>
            <w:instrText xml:space="preserve"> CITATION Joh22 \l 1033 </w:instrText>
          </w:r>
          <w:r w:rsidRPr="00E11015">
            <w:rPr>
              <w:bCs/>
            </w:rPr>
            <w:fldChar w:fldCharType="separate"/>
          </w:r>
          <w:r w:rsidRPr="00E11015">
            <w:rPr>
              <w:bCs/>
              <w:noProof/>
            </w:rPr>
            <w:t xml:space="preserve"> (Johnson, et al., 2022)</w:t>
          </w:r>
          <w:r w:rsidRPr="00E11015">
            <w:rPr>
              <w:bCs/>
            </w:rPr>
            <w:fldChar w:fldCharType="end"/>
          </w:r>
        </w:sdtContent>
      </w:sdt>
      <w:r w:rsidRPr="00E11015">
        <w:rPr>
          <w:bCs/>
        </w:rPr>
        <w:t>.</w:t>
      </w:r>
    </w:p>
    <w:p w14:paraId="5F46B515" w14:textId="77777777" w:rsidR="00BF40B3" w:rsidRPr="00E11015" w:rsidRDefault="00BF40B3" w:rsidP="00BF40B3">
      <w:pPr>
        <w:pStyle w:val="Heading3"/>
        <w:spacing w:before="0" w:after="0" w:line="480" w:lineRule="auto"/>
        <w:rPr>
          <w:rFonts w:cs="Times New Roman"/>
          <w:bCs/>
          <w:sz w:val="24"/>
          <w:szCs w:val="24"/>
        </w:rPr>
      </w:pPr>
      <w:bookmarkStart w:id="149" w:name="_Toc184642885"/>
      <w:bookmarkStart w:id="150" w:name="_Toc194489119"/>
      <w:r w:rsidRPr="00E11015">
        <w:rPr>
          <w:rFonts w:cs="Times New Roman"/>
          <w:bCs/>
          <w:sz w:val="24"/>
          <w:szCs w:val="24"/>
        </w:rPr>
        <w:t>Balancing Area 03</w:t>
      </w:r>
      <w:bookmarkEnd w:id="149"/>
      <w:bookmarkEnd w:id="150"/>
    </w:p>
    <w:p w14:paraId="369DCF14" w14:textId="0E590213" w:rsidR="00BF40B3" w:rsidRPr="00E11015" w:rsidRDefault="00BF40B3" w:rsidP="00BF40B3">
      <w:pPr>
        <w:spacing w:line="480" w:lineRule="auto"/>
        <w:ind w:firstLine="720"/>
        <w:rPr>
          <w:bCs/>
        </w:rPr>
      </w:pPr>
      <w:r w:rsidRPr="00E11015">
        <w:rPr>
          <w:bCs/>
        </w:rPr>
        <w:t>BA 03 in eastern Washington state, borders Canada to the north and Idaho to the east (</w:t>
      </w:r>
      <w:r w:rsidR="00E80E7B" w:rsidRPr="00E80E7B">
        <w:rPr>
          <w:b/>
        </w:rPr>
        <w:fldChar w:fldCharType="begin"/>
      </w:r>
      <w:r w:rsidR="00E80E7B" w:rsidRPr="00E80E7B">
        <w:rPr>
          <w:b/>
        </w:rPr>
        <w:instrText xml:space="preserve"> REF _Ref180153801 \h  \* MERGEFORMAT </w:instrText>
      </w:r>
      <w:r w:rsidR="00E80E7B" w:rsidRPr="00E80E7B">
        <w:rPr>
          <w:b/>
        </w:rPr>
      </w:r>
      <w:r w:rsidR="00E80E7B" w:rsidRPr="00E80E7B">
        <w:rPr>
          <w:b/>
        </w:rPr>
        <w:fldChar w:fldCharType="separate"/>
      </w:r>
      <w:r w:rsidR="00E80E7B" w:rsidRPr="00E80E7B">
        <w:rPr>
          <w:b/>
        </w:rPr>
        <w:t xml:space="preserve">Figure </w:t>
      </w:r>
      <w:r w:rsidR="00E80E7B" w:rsidRPr="00E80E7B">
        <w:rPr>
          <w:b/>
          <w:noProof/>
        </w:rPr>
        <w:t>5</w:t>
      </w:r>
      <w:r w:rsidR="00E80E7B" w:rsidRPr="00E80E7B">
        <w:rPr>
          <w:b/>
        </w:rPr>
        <w:fldChar w:fldCharType="end"/>
      </w:r>
      <w:r w:rsidRPr="00E11015">
        <w:rPr>
          <w:bCs/>
        </w:rPr>
        <w:t>). This BA is in the Western Electricity Coordinating Council (WECC) Pacific Northwest region. There is 11,989 MW of conventional hydropower capacity, and 314MW of PSH capacity in this region</w:t>
      </w:r>
      <w:sdt>
        <w:sdtPr>
          <w:rPr>
            <w:bCs/>
          </w:rPr>
          <w:id w:val="1291171815"/>
          <w:citation/>
        </w:sdtPr>
        <w:sdtContent>
          <w:r w:rsidRPr="00E11015">
            <w:rPr>
              <w:bCs/>
            </w:rPr>
            <w:fldChar w:fldCharType="begin"/>
          </w:r>
          <w:r w:rsidRPr="00E11015">
            <w:rPr>
              <w:bCs/>
            </w:rPr>
            <w:instrText xml:space="preserve"> CITATION Joh22 \l 1033 </w:instrText>
          </w:r>
          <w:r w:rsidRPr="00E11015">
            <w:rPr>
              <w:bCs/>
            </w:rPr>
            <w:fldChar w:fldCharType="separate"/>
          </w:r>
          <w:r w:rsidRPr="00E11015">
            <w:rPr>
              <w:bCs/>
              <w:noProof/>
            </w:rPr>
            <w:t xml:space="preserve"> (Johnson, et al., 2022)</w:t>
          </w:r>
          <w:r w:rsidRPr="00E11015">
            <w:rPr>
              <w:bCs/>
            </w:rPr>
            <w:fldChar w:fldCharType="end"/>
          </w:r>
        </w:sdtContent>
      </w:sdt>
      <w:r w:rsidRPr="00E11015">
        <w:rPr>
          <w:bCs/>
        </w:rPr>
        <w:t xml:space="preserve">. Appendix A lists all the conventional hydropower and PSH facilities with their associated BA and capacity. The Spokane River Hydroelectric Project has a capacity of 138MW and is owned by Avista Corporation (FERC license Spokane River Project: P-2545) </w:t>
      </w:r>
      <w:sdt>
        <w:sdtPr>
          <w:rPr>
            <w:bCs/>
          </w:rPr>
          <w:id w:val="-1400900461"/>
          <w:citation/>
        </w:sdtPr>
        <w:sdtContent>
          <w:r w:rsidRPr="00E11015">
            <w:rPr>
              <w:bCs/>
            </w:rPr>
            <w:fldChar w:fldCharType="begin"/>
          </w:r>
          <w:r w:rsidRPr="00E11015">
            <w:rPr>
              <w:bCs/>
            </w:rPr>
            <w:instrText xml:space="preserve"> CITATION FER09 \l 1033 </w:instrText>
          </w:r>
          <w:r w:rsidRPr="00E11015">
            <w:rPr>
              <w:bCs/>
            </w:rPr>
            <w:fldChar w:fldCharType="separate"/>
          </w:r>
          <w:r w:rsidRPr="00E11015">
            <w:rPr>
              <w:bCs/>
              <w:noProof/>
            </w:rPr>
            <w:t>(FERC, 2009)</w:t>
          </w:r>
          <w:r w:rsidRPr="00E11015">
            <w:rPr>
              <w:bCs/>
            </w:rPr>
            <w:fldChar w:fldCharType="end"/>
          </w:r>
        </w:sdtContent>
      </w:sdt>
      <w:r w:rsidRPr="00E11015">
        <w:rPr>
          <w:bCs/>
        </w:rPr>
        <w:t xml:space="preserve">. This project is located on land owned by the U.S. Federal Government and held in trust for the Coeur D’Alene Indian Tribe. </w:t>
      </w:r>
    </w:p>
    <w:p w14:paraId="606B55F6" w14:textId="10CD9643" w:rsidR="00BF40B3" w:rsidRPr="00E11015" w:rsidRDefault="00BF40B3" w:rsidP="008244E4">
      <w:pPr>
        <w:spacing w:line="480" w:lineRule="auto"/>
        <w:ind w:firstLine="720"/>
        <w:rPr>
          <w:bCs/>
        </w:rPr>
        <w:sectPr w:rsidR="00BF40B3" w:rsidRPr="00E11015" w:rsidSect="008544EB">
          <w:pgSz w:w="12240" w:h="15840"/>
          <w:pgMar w:top="1440" w:right="1440" w:bottom="1440" w:left="1440" w:header="720" w:footer="720" w:gutter="0"/>
          <w:cols w:space="720"/>
          <w:docGrid w:linePitch="360"/>
        </w:sectPr>
      </w:pPr>
    </w:p>
    <w:p w14:paraId="43318C77" w14:textId="77777777" w:rsidR="005D1BDD" w:rsidRPr="00E11015" w:rsidRDefault="005D1BDD" w:rsidP="008244E4">
      <w:pPr>
        <w:spacing w:line="480" w:lineRule="auto"/>
        <w:rPr>
          <w:bCs/>
        </w:rPr>
      </w:pPr>
    </w:p>
    <w:p w14:paraId="5EE6946F" w14:textId="77777777" w:rsidR="005D1BDD" w:rsidRPr="00E11015" w:rsidRDefault="005D1BDD" w:rsidP="008244E4">
      <w:pPr>
        <w:keepNext/>
        <w:spacing w:line="480" w:lineRule="auto"/>
        <w:rPr>
          <w:bCs/>
        </w:rPr>
      </w:pPr>
      <w:r w:rsidRPr="00E11015">
        <w:rPr>
          <w:bCs/>
          <w:noProof/>
        </w:rPr>
        <w:drawing>
          <wp:inline distT="0" distB="0" distL="0" distR="0" wp14:anchorId="764FE649" wp14:editId="4FDDBA94">
            <wp:extent cx="5941029" cy="3896579"/>
            <wp:effectExtent l="0" t="0" r="3175" b="2540"/>
            <wp:docPr id="1584611461" name="Picture 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11461" name="Picture 9" descr="A map of the united state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78098" cy="3920892"/>
                    </a:xfrm>
                    <a:prstGeom prst="rect">
                      <a:avLst/>
                    </a:prstGeom>
                  </pic:spPr>
                </pic:pic>
              </a:graphicData>
            </a:graphic>
          </wp:inline>
        </w:drawing>
      </w:r>
    </w:p>
    <w:p w14:paraId="4ED9530B" w14:textId="584A0EA2" w:rsidR="00CF020A" w:rsidRDefault="005D1BDD" w:rsidP="00BF40B3">
      <w:pPr>
        <w:pStyle w:val="Caption"/>
        <w:spacing w:after="0" w:line="240" w:lineRule="auto"/>
        <w:rPr>
          <w:bCs/>
          <w:iCs w:val="0"/>
          <w:szCs w:val="24"/>
        </w:rPr>
      </w:pPr>
      <w:bookmarkStart w:id="151" w:name="_Ref180153801"/>
      <w:bookmarkStart w:id="152" w:name="_Toc188342338"/>
      <w:bookmarkStart w:id="153" w:name="_Toc194490293"/>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sidR="00FF1350">
        <w:rPr>
          <w:bCs/>
          <w:iCs w:val="0"/>
          <w:noProof/>
          <w:szCs w:val="24"/>
        </w:rPr>
        <w:t>5</w:t>
      </w:r>
      <w:r w:rsidRPr="00E11015">
        <w:rPr>
          <w:bCs/>
          <w:iCs w:val="0"/>
          <w:szCs w:val="24"/>
        </w:rPr>
        <w:fldChar w:fldCharType="end"/>
      </w:r>
      <w:bookmarkEnd w:id="151"/>
      <w:r w:rsidRPr="00E11015">
        <w:rPr>
          <w:bCs/>
          <w:iCs w:val="0"/>
          <w:szCs w:val="24"/>
        </w:rPr>
        <w:t xml:space="preserve"> Map showing the contiguous United States divided into the Regional Energy Deployment System balancing areas as defined by the National Renewable Energy Lab (NREL). Gray areas white numbers denote balancing areas used for the case studies, and the red stars are conventional hydropower facility locations.</w:t>
      </w:r>
      <w:bookmarkEnd w:id="152"/>
      <w:bookmarkEnd w:id="153"/>
      <w:r w:rsidRPr="00E11015">
        <w:rPr>
          <w:bCs/>
          <w:iCs w:val="0"/>
          <w:szCs w:val="24"/>
        </w:rPr>
        <w:t xml:space="preserve"> </w:t>
      </w:r>
    </w:p>
    <w:p w14:paraId="2C203EDC" w14:textId="77777777" w:rsidR="00CF020A" w:rsidRDefault="00CF020A">
      <w:pPr>
        <w:rPr>
          <w:bCs/>
        </w:rPr>
      </w:pPr>
      <w:r>
        <w:rPr>
          <w:bCs/>
          <w:iCs/>
        </w:rPr>
        <w:br w:type="page"/>
      </w:r>
    </w:p>
    <w:p w14:paraId="616D2C4C" w14:textId="6C1847E0" w:rsidR="005D1BDD" w:rsidRPr="00E11015" w:rsidRDefault="005D1BDD" w:rsidP="00BF40B3">
      <w:pPr>
        <w:rPr>
          <w:bCs/>
        </w:rPr>
      </w:pPr>
      <w:bookmarkStart w:id="154" w:name="_Ref180153879"/>
      <w:bookmarkStart w:id="155" w:name="_Toc188341293"/>
      <w:bookmarkStart w:id="156" w:name="_Toc192592239"/>
      <w:bookmarkStart w:id="157" w:name="_Toc194485579"/>
      <w:r w:rsidRPr="00E11015">
        <w:rPr>
          <w:bCs/>
        </w:rPr>
        <w:lastRenderedPageBreak/>
        <w:t xml:space="preserve">Table </w:t>
      </w:r>
      <w:r w:rsidRPr="00E11015">
        <w:rPr>
          <w:bCs/>
          <w:iCs/>
        </w:rPr>
        <w:fldChar w:fldCharType="begin"/>
      </w:r>
      <w:r w:rsidRPr="00E11015">
        <w:rPr>
          <w:bCs/>
        </w:rPr>
        <w:instrText xml:space="preserve"> SEQ Table \* ARABIC </w:instrText>
      </w:r>
      <w:r w:rsidRPr="00E11015">
        <w:rPr>
          <w:bCs/>
          <w:iCs/>
        </w:rPr>
        <w:fldChar w:fldCharType="separate"/>
      </w:r>
      <w:r w:rsidR="00AF0385">
        <w:rPr>
          <w:bCs/>
          <w:noProof/>
        </w:rPr>
        <w:t>11</w:t>
      </w:r>
      <w:r w:rsidRPr="00E11015">
        <w:rPr>
          <w:bCs/>
          <w:iCs/>
        </w:rPr>
        <w:fldChar w:fldCharType="end"/>
      </w:r>
      <w:bookmarkEnd w:id="154"/>
      <w:r w:rsidRPr="00E11015">
        <w:rPr>
          <w:bCs/>
        </w:rPr>
        <w:t xml:space="preserve"> Balancing areas with their associated case study site name, VRE Generation Use Percent, and Hydropower Generation Use Percent in 2024 and 2050, BA PSH capacity, PSH efficiency, BA conventional hydropower capacity, percent of MWh each case study makes up of the total BA, conventional hydropower capacity in the BA given in GW (1,000 MW)</w:t>
      </w:r>
      <w:bookmarkEnd w:id="155"/>
      <w:bookmarkEnd w:id="156"/>
      <w:bookmarkEnd w:id="157"/>
    </w:p>
    <w:tbl>
      <w:tblPr>
        <w:tblStyle w:val="TableGrid"/>
        <w:tblW w:w="0" w:type="auto"/>
        <w:tblLook w:val="04A0" w:firstRow="1" w:lastRow="0" w:firstColumn="1" w:lastColumn="0" w:noHBand="0" w:noVBand="1"/>
      </w:tblPr>
      <w:tblGrid>
        <w:gridCol w:w="1705"/>
        <w:gridCol w:w="1436"/>
        <w:gridCol w:w="1549"/>
        <w:gridCol w:w="1553"/>
        <w:gridCol w:w="1552"/>
        <w:gridCol w:w="1380"/>
      </w:tblGrid>
      <w:tr w:rsidR="00CE35E0" w:rsidRPr="00E11015" w14:paraId="44F1AE9A" w14:textId="77777777" w:rsidTr="00BF40B3">
        <w:tc>
          <w:tcPr>
            <w:tcW w:w="1705" w:type="dxa"/>
          </w:tcPr>
          <w:p w14:paraId="7916AEF9" w14:textId="77777777" w:rsidR="005D1BDD" w:rsidRPr="00E11015" w:rsidRDefault="005D1BDD" w:rsidP="008244E4">
            <w:pPr>
              <w:spacing w:after="0" w:line="480" w:lineRule="auto"/>
              <w:rPr>
                <w:bCs/>
              </w:rPr>
            </w:pPr>
          </w:p>
        </w:tc>
        <w:tc>
          <w:tcPr>
            <w:tcW w:w="1436" w:type="dxa"/>
          </w:tcPr>
          <w:p w14:paraId="7643889B" w14:textId="77777777" w:rsidR="005D1BDD" w:rsidRPr="00E11015" w:rsidRDefault="005D1BDD" w:rsidP="008244E4">
            <w:pPr>
              <w:spacing w:after="0" w:line="480" w:lineRule="auto"/>
              <w:rPr>
                <w:bCs/>
              </w:rPr>
            </w:pPr>
            <w:r w:rsidRPr="00E11015">
              <w:rPr>
                <w:bCs/>
              </w:rPr>
              <w:t>BA 3</w:t>
            </w:r>
          </w:p>
        </w:tc>
        <w:tc>
          <w:tcPr>
            <w:tcW w:w="1549" w:type="dxa"/>
          </w:tcPr>
          <w:p w14:paraId="17DC8FC8" w14:textId="77777777" w:rsidR="005D1BDD" w:rsidRPr="00E11015" w:rsidRDefault="005D1BDD" w:rsidP="008244E4">
            <w:pPr>
              <w:spacing w:after="0" w:line="480" w:lineRule="auto"/>
              <w:rPr>
                <w:bCs/>
              </w:rPr>
            </w:pPr>
            <w:r w:rsidRPr="00E11015">
              <w:rPr>
                <w:bCs/>
              </w:rPr>
              <w:t>BA 9</w:t>
            </w:r>
          </w:p>
        </w:tc>
        <w:tc>
          <w:tcPr>
            <w:tcW w:w="1553" w:type="dxa"/>
          </w:tcPr>
          <w:p w14:paraId="0384ADAC" w14:textId="77777777" w:rsidR="005D1BDD" w:rsidRPr="00E11015" w:rsidRDefault="005D1BDD" w:rsidP="008244E4">
            <w:pPr>
              <w:spacing w:after="0" w:line="480" w:lineRule="auto"/>
              <w:rPr>
                <w:bCs/>
              </w:rPr>
            </w:pPr>
            <w:r w:rsidRPr="00E11015">
              <w:rPr>
                <w:bCs/>
              </w:rPr>
              <w:t>BA 94</w:t>
            </w:r>
          </w:p>
        </w:tc>
        <w:tc>
          <w:tcPr>
            <w:tcW w:w="1552" w:type="dxa"/>
          </w:tcPr>
          <w:p w14:paraId="140753F0" w14:textId="77777777" w:rsidR="005D1BDD" w:rsidRPr="00E11015" w:rsidRDefault="005D1BDD" w:rsidP="008244E4">
            <w:pPr>
              <w:spacing w:after="0" w:line="480" w:lineRule="auto"/>
              <w:rPr>
                <w:bCs/>
              </w:rPr>
            </w:pPr>
            <w:r w:rsidRPr="00E11015">
              <w:rPr>
                <w:bCs/>
              </w:rPr>
              <w:t>BA97</w:t>
            </w:r>
          </w:p>
        </w:tc>
        <w:tc>
          <w:tcPr>
            <w:tcW w:w="1380" w:type="dxa"/>
          </w:tcPr>
          <w:p w14:paraId="782BD75B" w14:textId="77777777" w:rsidR="005D1BDD" w:rsidRPr="00E11015" w:rsidRDefault="005D1BDD" w:rsidP="008244E4">
            <w:pPr>
              <w:spacing w:after="0" w:line="480" w:lineRule="auto"/>
              <w:rPr>
                <w:bCs/>
              </w:rPr>
            </w:pPr>
            <w:r w:rsidRPr="00E11015">
              <w:rPr>
                <w:bCs/>
              </w:rPr>
              <w:t>BA99</w:t>
            </w:r>
          </w:p>
        </w:tc>
      </w:tr>
      <w:tr w:rsidR="00CE35E0" w:rsidRPr="00E11015" w14:paraId="303228EC" w14:textId="77777777" w:rsidTr="00BF40B3">
        <w:tc>
          <w:tcPr>
            <w:tcW w:w="1705" w:type="dxa"/>
          </w:tcPr>
          <w:p w14:paraId="06C41D0B" w14:textId="77777777" w:rsidR="005D1BDD" w:rsidRPr="00E11015" w:rsidRDefault="005D1BDD" w:rsidP="008244E4">
            <w:pPr>
              <w:spacing w:after="0" w:line="480" w:lineRule="auto"/>
              <w:rPr>
                <w:bCs/>
              </w:rPr>
            </w:pPr>
            <w:r w:rsidRPr="00E11015">
              <w:rPr>
                <w:bCs/>
              </w:rPr>
              <w:t>Case Study Site</w:t>
            </w:r>
          </w:p>
        </w:tc>
        <w:tc>
          <w:tcPr>
            <w:tcW w:w="1436" w:type="dxa"/>
          </w:tcPr>
          <w:p w14:paraId="2C9AF355" w14:textId="77777777" w:rsidR="005D1BDD" w:rsidRPr="00E11015" w:rsidRDefault="005D1BDD" w:rsidP="008244E4">
            <w:pPr>
              <w:spacing w:after="0" w:line="480" w:lineRule="auto"/>
              <w:rPr>
                <w:bCs/>
              </w:rPr>
            </w:pPr>
            <w:r w:rsidRPr="00E11015">
              <w:rPr>
                <w:bCs/>
              </w:rPr>
              <w:t>Long Lake</w:t>
            </w:r>
          </w:p>
        </w:tc>
        <w:tc>
          <w:tcPr>
            <w:tcW w:w="1549" w:type="dxa"/>
          </w:tcPr>
          <w:p w14:paraId="4F75D088" w14:textId="77777777" w:rsidR="005D1BDD" w:rsidRPr="00E11015" w:rsidRDefault="005D1BDD" w:rsidP="008244E4">
            <w:pPr>
              <w:spacing w:after="0" w:line="480" w:lineRule="auto"/>
              <w:rPr>
                <w:bCs/>
              </w:rPr>
            </w:pPr>
            <w:r w:rsidRPr="00E11015">
              <w:rPr>
                <w:bCs/>
              </w:rPr>
              <w:t>Pit 3</w:t>
            </w:r>
          </w:p>
        </w:tc>
        <w:tc>
          <w:tcPr>
            <w:tcW w:w="1553" w:type="dxa"/>
          </w:tcPr>
          <w:p w14:paraId="75CDC446" w14:textId="77777777" w:rsidR="005D1BDD" w:rsidRPr="00E11015" w:rsidRDefault="005D1BDD" w:rsidP="008244E4">
            <w:pPr>
              <w:spacing w:after="0" w:line="480" w:lineRule="auto"/>
              <w:rPr>
                <w:bCs/>
              </w:rPr>
            </w:pPr>
            <w:r w:rsidRPr="00E11015">
              <w:rPr>
                <w:bCs/>
              </w:rPr>
              <w:t>Bartletts Ferry</w:t>
            </w:r>
          </w:p>
        </w:tc>
        <w:tc>
          <w:tcPr>
            <w:tcW w:w="1552" w:type="dxa"/>
          </w:tcPr>
          <w:p w14:paraId="71EFAD95" w14:textId="77777777" w:rsidR="005D1BDD" w:rsidRPr="00E11015" w:rsidRDefault="005D1BDD" w:rsidP="008244E4">
            <w:pPr>
              <w:spacing w:after="0" w:line="480" w:lineRule="auto"/>
              <w:rPr>
                <w:bCs/>
              </w:rPr>
            </w:pPr>
            <w:r w:rsidRPr="00E11015">
              <w:rPr>
                <w:bCs/>
              </w:rPr>
              <w:t>High Rock</w:t>
            </w:r>
          </w:p>
        </w:tc>
        <w:tc>
          <w:tcPr>
            <w:tcW w:w="1380" w:type="dxa"/>
          </w:tcPr>
          <w:p w14:paraId="12E32C96" w14:textId="77777777" w:rsidR="005D1BDD" w:rsidRPr="00E11015" w:rsidRDefault="005D1BDD" w:rsidP="008244E4">
            <w:pPr>
              <w:spacing w:after="0" w:line="480" w:lineRule="auto"/>
              <w:rPr>
                <w:bCs/>
              </w:rPr>
            </w:pPr>
            <w:r w:rsidRPr="00E11015">
              <w:rPr>
                <w:bCs/>
              </w:rPr>
              <w:t xml:space="preserve"> Smith Mountain</w:t>
            </w:r>
          </w:p>
        </w:tc>
      </w:tr>
      <w:tr w:rsidR="00CE35E0" w:rsidRPr="00E11015" w14:paraId="63DD7E0A" w14:textId="77777777" w:rsidTr="00BF40B3">
        <w:tc>
          <w:tcPr>
            <w:tcW w:w="1705" w:type="dxa"/>
          </w:tcPr>
          <w:p w14:paraId="0F58A294" w14:textId="77777777" w:rsidR="005D1BDD" w:rsidRPr="00E11015" w:rsidRDefault="005D1BDD" w:rsidP="008244E4">
            <w:pPr>
              <w:spacing w:after="0" w:line="480" w:lineRule="auto"/>
              <w:rPr>
                <w:bCs/>
              </w:rPr>
            </w:pPr>
            <w:r w:rsidRPr="00E11015">
              <w:rPr>
                <w:bCs/>
              </w:rPr>
              <w:t>VRE % 2024</w:t>
            </w:r>
          </w:p>
        </w:tc>
        <w:tc>
          <w:tcPr>
            <w:tcW w:w="1436" w:type="dxa"/>
          </w:tcPr>
          <w:p w14:paraId="5661CE1F" w14:textId="77777777" w:rsidR="005D1BDD" w:rsidRPr="00E11015" w:rsidRDefault="005D1BDD" w:rsidP="008244E4">
            <w:pPr>
              <w:spacing w:after="0" w:line="480" w:lineRule="auto"/>
              <w:rPr>
                <w:bCs/>
              </w:rPr>
            </w:pPr>
            <w:r w:rsidRPr="00E11015">
              <w:rPr>
                <w:bCs/>
              </w:rPr>
              <w:t>6.9</w:t>
            </w:r>
          </w:p>
        </w:tc>
        <w:tc>
          <w:tcPr>
            <w:tcW w:w="1549" w:type="dxa"/>
          </w:tcPr>
          <w:p w14:paraId="012D6A9C" w14:textId="77777777" w:rsidR="005D1BDD" w:rsidRPr="00E11015" w:rsidRDefault="005D1BDD" w:rsidP="008244E4">
            <w:pPr>
              <w:spacing w:after="0" w:line="480" w:lineRule="auto"/>
              <w:rPr>
                <w:bCs/>
              </w:rPr>
            </w:pPr>
            <w:r w:rsidRPr="00E11015">
              <w:rPr>
                <w:bCs/>
              </w:rPr>
              <w:t>22.6</w:t>
            </w:r>
          </w:p>
        </w:tc>
        <w:tc>
          <w:tcPr>
            <w:tcW w:w="1553" w:type="dxa"/>
          </w:tcPr>
          <w:p w14:paraId="465F9300" w14:textId="77777777" w:rsidR="005D1BDD" w:rsidRPr="00E11015" w:rsidRDefault="005D1BDD" w:rsidP="008244E4">
            <w:pPr>
              <w:spacing w:after="0" w:line="480" w:lineRule="auto"/>
              <w:rPr>
                <w:bCs/>
              </w:rPr>
            </w:pPr>
            <w:r w:rsidRPr="00E11015">
              <w:rPr>
                <w:bCs/>
              </w:rPr>
              <w:t>4.7</w:t>
            </w:r>
          </w:p>
        </w:tc>
        <w:tc>
          <w:tcPr>
            <w:tcW w:w="1552" w:type="dxa"/>
          </w:tcPr>
          <w:p w14:paraId="5B9746E8" w14:textId="77777777" w:rsidR="005D1BDD" w:rsidRPr="00E11015" w:rsidRDefault="005D1BDD" w:rsidP="008244E4">
            <w:pPr>
              <w:spacing w:after="0" w:line="480" w:lineRule="auto"/>
              <w:rPr>
                <w:bCs/>
              </w:rPr>
            </w:pPr>
            <w:r w:rsidRPr="00E11015">
              <w:rPr>
                <w:bCs/>
              </w:rPr>
              <w:t>4.3</w:t>
            </w:r>
          </w:p>
        </w:tc>
        <w:tc>
          <w:tcPr>
            <w:tcW w:w="1380" w:type="dxa"/>
          </w:tcPr>
          <w:p w14:paraId="55882AC4" w14:textId="77777777" w:rsidR="005D1BDD" w:rsidRPr="00E11015" w:rsidRDefault="005D1BDD" w:rsidP="008244E4">
            <w:pPr>
              <w:spacing w:after="0" w:line="480" w:lineRule="auto"/>
              <w:rPr>
                <w:bCs/>
              </w:rPr>
            </w:pPr>
            <w:r w:rsidRPr="00E11015">
              <w:rPr>
                <w:bCs/>
              </w:rPr>
              <w:t>9.1</w:t>
            </w:r>
          </w:p>
        </w:tc>
      </w:tr>
      <w:tr w:rsidR="00CE35E0" w:rsidRPr="00E11015" w14:paraId="2577ABAB" w14:textId="77777777" w:rsidTr="00BF40B3">
        <w:tc>
          <w:tcPr>
            <w:tcW w:w="1705" w:type="dxa"/>
          </w:tcPr>
          <w:p w14:paraId="4339217F" w14:textId="77777777" w:rsidR="005D1BDD" w:rsidRPr="00E11015" w:rsidRDefault="005D1BDD" w:rsidP="008244E4">
            <w:pPr>
              <w:spacing w:after="0" w:line="480" w:lineRule="auto"/>
              <w:rPr>
                <w:bCs/>
              </w:rPr>
            </w:pPr>
            <w:r w:rsidRPr="00E11015">
              <w:rPr>
                <w:bCs/>
              </w:rPr>
              <w:t>VRE % 2050</w:t>
            </w:r>
          </w:p>
        </w:tc>
        <w:tc>
          <w:tcPr>
            <w:tcW w:w="1436" w:type="dxa"/>
          </w:tcPr>
          <w:p w14:paraId="01C6D324" w14:textId="77777777" w:rsidR="005D1BDD" w:rsidRPr="00E11015" w:rsidRDefault="005D1BDD" w:rsidP="008244E4">
            <w:pPr>
              <w:spacing w:after="0" w:line="480" w:lineRule="auto"/>
              <w:rPr>
                <w:bCs/>
              </w:rPr>
            </w:pPr>
            <w:r w:rsidRPr="00E11015">
              <w:rPr>
                <w:bCs/>
              </w:rPr>
              <w:t>5.8</w:t>
            </w:r>
          </w:p>
        </w:tc>
        <w:tc>
          <w:tcPr>
            <w:tcW w:w="1549" w:type="dxa"/>
          </w:tcPr>
          <w:p w14:paraId="439EC2ED" w14:textId="77777777" w:rsidR="005D1BDD" w:rsidRPr="00E11015" w:rsidRDefault="005D1BDD" w:rsidP="008244E4">
            <w:pPr>
              <w:spacing w:after="0" w:line="480" w:lineRule="auto"/>
              <w:rPr>
                <w:bCs/>
              </w:rPr>
            </w:pPr>
            <w:r w:rsidRPr="00E11015">
              <w:rPr>
                <w:bCs/>
              </w:rPr>
              <w:t>61.3</w:t>
            </w:r>
          </w:p>
        </w:tc>
        <w:tc>
          <w:tcPr>
            <w:tcW w:w="1553" w:type="dxa"/>
          </w:tcPr>
          <w:p w14:paraId="3CA8D671" w14:textId="77777777" w:rsidR="005D1BDD" w:rsidRPr="00E11015" w:rsidRDefault="005D1BDD" w:rsidP="008244E4">
            <w:pPr>
              <w:spacing w:after="0" w:line="480" w:lineRule="auto"/>
              <w:rPr>
                <w:bCs/>
              </w:rPr>
            </w:pPr>
            <w:r w:rsidRPr="00E11015">
              <w:rPr>
                <w:bCs/>
              </w:rPr>
              <w:t>47.2</w:t>
            </w:r>
          </w:p>
        </w:tc>
        <w:tc>
          <w:tcPr>
            <w:tcW w:w="1552" w:type="dxa"/>
          </w:tcPr>
          <w:p w14:paraId="34377D73" w14:textId="77777777" w:rsidR="005D1BDD" w:rsidRPr="00E11015" w:rsidRDefault="005D1BDD" w:rsidP="008244E4">
            <w:pPr>
              <w:spacing w:after="0" w:line="480" w:lineRule="auto"/>
              <w:rPr>
                <w:bCs/>
              </w:rPr>
            </w:pPr>
            <w:r w:rsidRPr="00E11015">
              <w:rPr>
                <w:bCs/>
              </w:rPr>
              <w:t>19.9</w:t>
            </w:r>
          </w:p>
        </w:tc>
        <w:tc>
          <w:tcPr>
            <w:tcW w:w="1380" w:type="dxa"/>
          </w:tcPr>
          <w:p w14:paraId="4FD47ACB" w14:textId="77777777" w:rsidR="005D1BDD" w:rsidRPr="00E11015" w:rsidRDefault="005D1BDD" w:rsidP="008244E4">
            <w:pPr>
              <w:spacing w:after="0" w:line="480" w:lineRule="auto"/>
              <w:rPr>
                <w:bCs/>
              </w:rPr>
            </w:pPr>
            <w:r w:rsidRPr="00E11015">
              <w:rPr>
                <w:bCs/>
              </w:rPr>
              <w:t>65.9</w:t>
            </w:r>
          </w:p>
        </w:tc>
      </w:tr>
      <w:tr w:rsidR="00CE35E0" w:rsidRPr="00E11015" w14:paraId="4090C579" w14:textId="77777777" w:rsidTr="00BF40B3">
        <w:tc>
          <w:tcPr>
            <w:tcW w:w="1705" w:type="dxa"/>
          </w:tcPr>
          <w:p w14:paraId="7B018480" w14:textId="77777777" w:rsidR="005D1BDD" w:rsidRPr="00E11015" w:rsidRDefault="005D1BDD" w:rsidP="008244E4">
            <w:pPr>
              <w:spacing w:after="0" w:line="480" w:lineRule="auto"/>
              <w:rPr>
                <w:bCs/>
              </w:rPr>
            </w:pPr>
            <w:r w:rsidRPr="00E11015">
              <w:rPr>
                <w:bCs/>
              </w:rPr>
              <w:t>Hydro % 2024</w:t>
            </w:r>
          </w:p>
        </w:tc>
        <w:tc>
          <w:tcPr>
            <w:tcW w:w="1436" w:type="dxa"/>
          </w:tcPr>
          <w:p w14:paraId="04452A59" w14:textId="77777777" w:rsidR="005D1BDD" w:rsidRPr="00E11015" w:rsidRDefault="005D1BDD" w:rsidP="008244E4">
            <w:pPr>
              <w:spacing w:after="0" w:line="480" w:lineRule="auto"/>
              <w:rPr>
                <w:bCs/>
              </w:rPr>
            </w:pPr>
            <w:r w:rsidRPr="00E11015">
              <w:rPr>
                <w:bCs/>
              </w:rPr>
              <w:t>63.2</w:t>
            </w:r>
          </w:p>
        </w:tc>
        <w:tc>
          <w:tcPr>
            <w:tcW w:w="1549" w:type="dxa"/>
          </w:tcPr>
          <w:p w14:paraId="6C7657F2" w14:textId="77777777" w:rsidR="005D1BDD" w:rsidRPr="00E11015" w:rsidRDefault="005D1BDD" w:rsidP="008244E4">
            <w:pPr>
              <w:spacing w:after="0" w:line="480" w:lineRule="auto"/>
              <w:rPr>
                <w:bCs/>
              </w:rPr>
            </w:pPr>
            <w:r w:rsidRPr="00E11015">
              <w:rPr>
                <w:bCs/>
              </w:rPr>
              <w:t>24.0</w:t>
            </w:r>
          </w:p>
        </w:tc>
        <w:tc>
          <w:tcPr>
            <w:tcW w:w="1553" w:type="dxa"/>
          </w:tcPr>
          <w:p w14:paraId="1318C0EC" w14:textId="77777777" w:rsidR="005D1BDD" w:rsidRPr="00E11015" w:rsidRDefault="005D1BDD" w:rsidP="008244E4">
            <w:pPr>
              <w:spacing w:after="0" w:line="480" w:lineRule="auto"/>
              <w:rPr>
                <w:bCs/>
              </w:rPr>
            </w:pPr>
            <w:r w:rsidRPr="00E11015">
              <w:rPr>
                <w:bCs/>
              </w:rPr>
              <w:t>2.6</w:t>
            </w:r>
          </w:p>
        </w:tc>
        <w:tc>
          <w:tcPr>
            <w:tcW w:w="1552" w:type="dxa"/>
          </w:tcPr>
          <w:p w14:paraId="37ADE7B0" w14:textId="77777777" w:rsidR="005D1BDD" w:rsidRPr="00E11015" w:rsidRDefault="005D1BDD" w:rsidP="008244E4">
            <w:pPr>
              <w:spacing w:after="0" w:line="480" w:lineRule="auto"/>
              <w:rPr>
                <w:bCs/>
              </w:rPr>
            </w:pPr>
            <w:r w:rsidRPr="00E11015">
              <w:rPr>
                <w:bCs/>
              </w:rPr>
              <w:t>4.8</w:t>
            </w:r>
          </w:p>
        </w:tc>
        <w:tc>
          <w:tcPr>
            <w:tcW w:w="1380" w:type="dxa"/>
          </w:tcPr>
          <w:p w14:paraId="259E2F7E" w14:textId="77777777" w:rsidR="005D1BDD" w:rsidRPr="00E11015" w:rsidRDefault="005D1BDD" w:rsidP="008244E4">
            <w:pPr>
              <w:spacing w:after="0" w:line="480" w:lineRule="auto"/>
              <w:rPr>
                <w:bCs/>
              </w:rPr>
            </w:pPr>
            <w:r w:rsidRPr="00E11015">
              <w:rPr>
                <w:bCs/>
              </w:rPr>
              <w:t>0.5</w:t>
            </w:r>
          </w:p>
        </w:tc>
      </w:tr>
      <w:tr w:rsidR="00CE35E0" w:rsidRPr="00E11015" w14:paraId="039B2AAC" w14:textId="77777777" w:rsidTr="00BF40B3">
        <w:tc>
          <w:tcPr>
            <w:tcW w:w="1705" w:type="dxa"/>
          </w:tcPr>
          <w:p w14:paraId="0CF47E7D" w14:textId="77777777" w:rsidR="005D1BDD" w:rsidRPr="00E11015" w:rsidRDefault="005D1BDD" w:rsidP="008244E4">
            <w:pPr>
              <w:spacing w:after="0" w:line="480" w:lineRule="auto"/>
              <w:rPr>
                <w:bCs/>
              </w:rPr>
            </w:pPr>
            <w:r w:rsidRPr="00E11015">
              <w:rPr>
                <w:bCs/>
              </w:rPr>
              <w:t>Hydro % 2050</w:t>
            </w:r>
          </w:p>
        </w:tc>
        <w:tc>
          <w:tcPr>
            <w:tcW w:w="1436" w:type="dxa"/>
          </w:tcPr>
          <w:p w14:paraId="1AA5387C" w14:textId="77777777" w:rsidR="005D1BDD" w:rsidRPr="00E11015" w:rsidRDefault="005D1BDD" w:rsidP="008244E4">
            <w:pPr>
              <w:spacing w:after="0" w:line="480" w:lineRule="auto"/>
              <w:rPr>
                <w:bCs/>
              </w:rPr>
            </w:pPr>
            <w:r w:rsidRPr="00E11015">
              <w:rPr>
                <w:bCs/>
              </w:rPr>
              <w:t>62.6</w:t>
            </w:r>
          </w:p>
        </w:tc>
        <w:tc>
          <w:tcPr>
            <w:tcW w:w="1549" w:type="dxa"/>
          </w:tcPr>
          <w:p w14:paraId="4F74B3EE" w14:textId="77777777" w:rsidR="005D1BDD" w:rsidRPr="00E11015" w:rsidRDefault="005D1BDD" w:rsidP="008244E4">
            <w:pPr>
              <w:spacing w:after="0" w:line="480" w:lineRule="auto"/>
              <w:rPr>
                <w:bCs/>
              </w:rPr>
            </w:pPr>
            <w:r w:rsidRPr="00E11015">
              <w:rPr>
                <w:bCs/>
              </w:rPr>
              <w:t>18.3</w:t>
            </w:r>
          </w:p>
        </w:tc>
        <w:tc>
          <w:tcPr>
            <w:tcW w:w="1553" w:type="dxa"/>
          </w:tcPr>
          <w:p w14:paraId="4B2784DB" w14:textId="77777777" w:rsidR="005D1BDD" w:rsidRPr="00E11015" w:rsidRDefault="005D1BDD" w:rsidP="008244E4">
            <w:pPr>
              <w:spacing w:after="0" w:line="480" w:lineRule="auto"/>
              <w:rPr>
                <w:bCs/>
              </w:rPr>
            </w:pPr>
            <w:r w:rsidRPr="00E11015">
              <w:rPr>
                <w:bCs/>
              </w:rPr>
              <w:t>2.7</w:t>
            </w:r>
          </w:p>
        </w:tc>
        <w:tc>
          <w:tcPr>
            <w:tcW w:w="1552" w:type="dxa"/>
          </w:tcPr>
          <w:p w14:paraId="4620A5C4" w14:textId="77777777" w:rsidR="005D1BDD" w:rsidRPr="00E11015" w:rsidRDefault="005D1BDD" w:rsidP="008244E4">
            <w:pPr>
              <w:spacing w:after="0" w:line="480" w:lineRule="auto"/>
              <w:rPr>
                <w:bCs/>
              </w:rPr>
            </w:pPr>
            <w:r w:rsidRPr="00E11015">
              <w:rPr>
                <w:bCs/>
              </w:rPr>
              <w:t>4.3</w:t>
            </w:r>
          </w:p>
        </w:tc>
        <w:tc>
          <w:tcPr>
            <w:tcW w:w="1380" w:type="dxa"/>
          </w:tcPr>
          <w:p w14:paraId="6D8432BB" w14:textId="77777777" w:rsidR="005D1BDD" w:rsidRPr="00E11015" w:rsidRDefault="005D1BDD" w:rsidP="008244E4">
            <w:pPr>
              <w:spacing w:after="0" w:line="480" w:lineRule="auto"/>
              <w:rPr>
                <w:bCs/>
              </w:rPr>
            </w:pPr>
            <w:r w:rsidRPr="00E11015">
              <w:rPr>
                <w:bCs/>
              </w:rPr>
              <w:t>0.4</w:t>
            </w:r>
          </w:p>
        </w:tc>
      </w:tr>
      <w:tr w:rsidR="00CE35E0" w:rsidRPr="00E11015" w14:paraId="4E907DC3" w14:textId="77777777" w:rsidTr="00BF40B3">
        <w:tc>
          <w:tcPr>
            <w:tcW w:w="1705" w:type="dxa"/>
          </w:tcPr>
          <w:p w14:paraId="72C0A9D3" w14:textId="77777777" w:rsidR="005D1BDD" w:rsidRPr="00E11015" w:rsidRDefault="005D1BDD" w:rsidP="008244E4">
            <w:pPr>
              <w:spacing w:after="0" w:line="480" w:lineRule="auto"/>
              <w:rPr>
                <w:bCs/>
              </w:rPr>
            </w:pPr>
            <w:r w:rsidRPr="00E11015">
              <w:rPr>
                <w:bCs/>
              </w:rPr>
              <w:t>BA PSH Generation Capacity (MW)</w:t>
            </w:r>
          </w:p>
        </w:tc>
        <w:tc>
          <w:tcPr>
            <w:tcW w:w="1436" w:type="dxa"/>
          </w:tcPr>
          <w:p w14:paraId="643FFD56" w14:textId="77777777" w:rsidR="005D1BDD" w:rsidRPr="00E11015" w:rsidRDefault="005D1BDD" w:rsidP="008244E4">
            <w:pPr>
              <w:spacing w:after="0" w:line="480" w:lineRule="auto"/>
              <w:rPr>
                <w:bCs/>
              </w:rPr>
            </w:pPr>
            <w:r w:rsidRPr="00E11015">
              <w:rPr>
                <w:bCs/>
              </w:rPr>
              <w:t>3.14</w:t>
            </w:r>
          </w:p>
        </w:tc>
        <w:tc>
          <w:tcPr>
            <w:tcW w:w="1549" w:type="dxa"/>
          </w:tcPr>
          <w:p w14:paraId="05E6A57C" w14:textId="77777777" w:rsidR="005D1BDD" w:rsidRPr="00E11015" w:rsidRDefault="005D1BDD" w:rsidP="008244E4">
            <w:pPr>
              <w:spacing w:after="0" w:line="480" w:lineRule="auto"/>
              <w:rPr>
                <w:bCs/>
              </w:rPr>
            </w:pPr>
            <w:r w:rsidRPr="00E11015">
              <w:rPr>
                <w:bCs/>
              </w:rPr>
              <w:t>2077.6</w:t>
            </w:r>
          </w:p>
        </w:tc>
        <w:tc>
          <w:tcPr>
            <w:tcW w:w="1553" w:type="dxa"/>
          </w:tcPr>
          <w:p w14:paraId="7C674655" w14:textId="77777777" w:rsidR="005D1BDD" w:rsidRPr="00E11015" w:rsidRDefault="005D1BDD" w:rsidP="008244E4">
            <w:pPr>
              <w:spacing w:after="0" w:line="480" w:lineRule="auto"/>
              <w:rPr>
                <w:bCs/>
              </w:rPr>
            </w:pPr>
            <w:r w:rsidRPr="00E11015">
              <w:rPr>
                <w:bCs/>
              </w:rPr>
              <w:t>1306.6</w:t>
            </w:r>
          </w:p>
        </w:tc>
        <w:tc>
          <w:tcPr>
            <w:tcW w:w="1552" w:type="dxa"/>
          </w:tcPr>
          <w:p w14:paraId="2102253D" w14:textId="77777777" w:rsidR="005D1BDD" w:rsidRPr="00E11015" w:rsidRDefault="005D1BDD" w:rsidP="008244E4">
            <w:pPr>
              <w:spacing w:after="0" w:line="480" w:lineRule="auto"/>
              <w:rPr>
                <w:bCs/>
              </w:rPr>
            </w:pPr>
            <w:r w:rsidRPr="00E11015">
              <w:rPr>
                <w:bCs/>
              </w:rPr>
              <w:t>95</w:t>
            </w:r>
          </w:p>
        </w:tc>
        <w:tc>
          <w:tcPr>
            <w:tcW w:w="1380" w:type="dxa"/>
          </w:tcPr>
          <w:p w14:paraId="6A5B6076" w14:textId="77777777" w:rsidR="005D1BDD" w:rsidRPr="00E11015" w:rsidRDefault="005D1BDD" w:rsidP="008244E4">
            <w:pPr>
              <w:spacing w:after="0" w:line="480" w:lineRule="auto"/>
              <w:rPr>
                <w:bCs/>
              </w:rPr>
            </w:pPr>
            <w:r w:rsidRPr="00E11015">
              <w:rPr>
                <w:bCs/>
              </w:rPr>
              <w:t>3109.3</w:t>
            </w:r>
          </w:p>
        </w:tc>
      </w:tr>
      <w:tr w:rsidR="00CE35E0" w:rsidRPr="00E11015" w14:paraId="17CD6EA6" w14:textId="77777777" w:rsidTr="00BF40B3">
        <w:tc>
          <w:tcPr>
            <w:tcW w:w="1705" w:type="dxa"/>
          </w:tcPr>
          <w:p w14:paraId="18357517" w14:textId="7328F856" w:rsidR="003D6A85" w:rsidRPr="00E11015" w:rsidRDefault="005D1BDD" w:rsidP="008244E4">
            <w:pPr>
              <w:spacing w:after="0" w:line="480" w:lineRule="auto"/>
              <w:rPr>
                <w:bCs/>
              </w:rPr>
            </w:pPr>
            <w:r w:rsidRPr="00E11015">
              <w:rPr>
                <w:bCs/>
              </w:rPr>
              <w:t>PS Efficiency (%)</w:t>
            </w:r>
          </w:p>
        </w:tc>
        <w:tc>
          <w:tcPr>
            <w:tcW w:w="1436" w:type="dxa"/>
          </w:tcPr>
          <w:p w14:paraId="55D99F43" w14:textId="77777777" w:rsidR="005D1BDD" w:rsidRPr="00E11015" w:rsidRDefault="005D1BDD" w:rsidP="008244E4">
            <w:pPr>
              <w:spacing w:after="0" w:line="480" w:lineRule="auto"/>
              <w:rPr>
                <w:bCs/>
              </w:rPr>
            </w:pPr>
            <w:r w:rsidRPr="00E11015">
              <w:rPr>
                <w:bCs/>
              </w:rPr>
              <w:t>80.2</w:t>
            </w:r>
          </w:p>
        </w:tc>
        <w:tc>
          <w:tcPr>
            <w:tcW w:w="1549" w:type="dxa"/>
          </w:tcPr>
          <w:p w14:paraId="18BFB81E" w14:textId="77777777" w:rsidR="005D1BDD" w:rsidRPr="00E11015" w:rsidRDefault="005D1BDD" w:rsidP="008244E4">
            <w:pPr>
              <w:spacing w:after="0" w:line="480" w:lineRule="auto"/>
              <w:rPr>
                <w:bCs/>
              </w:rPr>
            </w:pPr>
            <w:r w:rsidRPr="00E11015">
              <w:rPr>
                <w:bCs/>
              </w:rPr>
              <w:t>79.6</w:t>
            </w:r>
          </w:p>
        </w:tc>
        <w:tc>
          <w:tcPr>
            <w:tcW w:w="1553" w:type="dxa"/>
          </w:tcPr>
          <w:p w14:paraId="0E070429" w14:textId="77777777" w:rsidR="005D1BDD" w:rsidRPr="00E11015" w:rsidRDefault="005D1BDD" w:rsidP="008244E4">
            <w:pPr>
              <w:spacing w:after="0" w:line="480" w:lineRule="auto"/>
              <w:rPr>
                <w:bCs/>
              </w:rPr>
            </w:pPr>
            <w:r w:rsidRPr="00E11015">
              <w:rPr>
                <w:bCs/>
              </w:rPr>
              <w:t>81.3</w:t>
            </w:r>
          </w:p>
        </w:tc>
        <w:tc>
          <w:tcPr>
            <w:tcW w:w="1552" w:type="dxa"/>
          </w:tcPr>
          <w:p w14:paraId="3E374148" w14:textId="77777777" w:rsidR="005D1BDD" w:rsidRPr="00E11015" w:rsidRDefault="005D1BDD" w:rsidP="008244E4">
            <w:pPr>
              <w:spacing w:after="0" w:line="480" w:lineRule="auto"/>
              <w:rPr>
                <w:bCs/>
              </w:rPr>
            </w:pPr>
            <w:r w:rsidRPr="00E11015">
              <w:rPr>
                <w:bCs/>
              </w:rPr>
              <w:t>81.5</w:t>
            </w:r>
          </w:p>
        </w:tc>
        <w:tc>
          <w:tcPr>
            <w:tcW w:w="1380" w:type="dxa"/>
          </w:tcPr>
          <w:p w14:paraId="68D03D52" w14:textId="77777777" w:rsidR="005D1BDD" w:rsidRPr="00E11015" w:rsidRDefault="005D1BDD" w:rsidP="008244E4">
            <w:pPr>
              <w:spacing w:after="0" w:line="480" w:lineRule="auto"/>
              <w:rPr>
                <w:bCs/>
              </w:rPr>
            </w:pPr>
            <w:r w:rsidRPr="00E11015">
              <w:rPr>
                <w:bCs/>
              </w:rPr>
              <w:t>81.7</w:t>
            </w:r>
          </w:p>
        </w:tc>
      </w:tr>
      <w:tr w:rsidR="00CE35E0" w:rsidRPr="00E11015" w14:paraId="5FB9D0B3" w14:textId="77777777" w:rsidTr="00BF40B3">
        <w:tc>
          <w:tcPr>
            <w:tcW w:w="1705" w:type="dxa"/>
          </w:tcPr>
          <w:p w14:paraId="3F1A9372" w14:textId="77777777" w:rsidR="005D1BDD" w:rsidRPr="00E11015" w:rsidRDefault="005D1BDD" w:rsidP="008244E4">
            <w:pPr>
              <w:spacing w:after="0" w:line="480" w:lineRule="auto"/>
              <w:rPr>
                <w:bCs/>
              </w:rPr>
            </w:pPr>
            <w:r w:rsidRPr="00E11015">
              <w:rPr>
                <w:bCs/>
              </w:rPr>
              <w:t>BA Conventional Hydro Generation Capacity (GW)</w:t>
            </w:r>
          </w:p>
        </w:tc>
        <w:tc>
          <w:tcPr>
            <w:tcW w:w="1436" w:type="dxa"/>
          </w:tcPr>
          <w:p w14:paraId="79975EA4" w14:textId="77777777" w:rsidR="005D1BDD" w:rsidRPr="00E11015" w:rsidRDefault="005D1BDD" w:rsidP="008244E4">
            <w:pPr>
              <w:spacing w:after="0" w:line="480" w:lineRule="auto"/>
              <w:rPr>
                <w:bCs/>
              </w:rPr>
            </w:pPr>
            <w:r w:rsidRPr="00E11015">
              <w:rPr>
                <w:bCs/>
              </w:rPr>
              <w:t>11.99</w:t>
            </w:r>
          </w:p>
        </w:tc>
        <w:tc>
          <w:tcPr>
            <w:tcW w:w="1549" w:type="dxa"/>
          </w:tcPr>
          <w:p w14:paraId="3F16BECD" w14:textId="77777777" w:rsidR="005D1BDD" w:rsidRPr="00E11015" w:rsidRDefault="005D1BDD" w:rsidP="008244E4">
            <w:pPr>
              <w:spacing w:after="0" w:line="480" w:lineRule="auto"/>
              <w:rPr>
                <w:bCs/>
              </w:rPr>
            </w:pPr>
            <w:r w:rsidRPr="00E11015">
              <w:rPr>
                <w:bCs/>
              </w:rPr>
              <w:t>8.72</w:t>
            </w:r>
          </w:p>
        </w:tc>
        <w:tc>
          <w:tcPr>
            <w:tcW w:w="1553" w:type="dxa"/>
          </w:tcPr>
          <w:p w14:paraId="66A296A9" w14:textId="77777777" w:rsidR="005D1BDD" w:rsidRPr="00E11015" w:rsidRDefault="005D1BDD" w:rsidP="008244E4">
            <w:pPr>
              <w:spacing w:after="0" w:line="480" w:lineRule="auto"/>
              <w:rPr>
                <w:bCs/>
              </w:rPr>
            </w:pPr>
            <w:r w:rsidRPr="00E11015">
              <w:rPr>
                <w:bCs/>
              </w:rPr>
              <w:t>2.21</w:t>
            </w:r>
          </w:p>
        </w:tc>
        <w:tc>
          <w:tcPr>
            <w:tcW w:w="1552" w:type="dxa"/>
          </w:tcPr>
          <w:p w14:paraId="067AC995" w14:textId="77777777" w:rsidR="005D1BDD" w:rsidRPr="00E11015" w:rsidRDefault="005D1BDD" w:rsidP="008244E4">
            <w:pPr>
              <w:spacing w:after="0" w:line="480" w:lineRule="auto"/>
              <w:rPr>
                <w:bCs/>
              </w:rPr>
            </w:pPr>
            <w:r w:rsidRPr="00E11015">
              <w:rPr>
                <w:bCs/>
              </w:rPr>
              <w:t>1.68</w:t>
            </w:r>
          </w:p>
        </w:tc>
        <w:tc>
          <w:tcPr>
            <w:tcW w:w="1380" w:type="dxa"/>
          </w:tcPr>
          <w:p w14:paraId="2F941A18" w14:textId="77777777" w:rsidR="005D1BDD" w:rsidRPr="00E11015" w:rsidRDefault="005D1BDD" w:rsidP="008244E4">
            <w:pPr>
              <w:spacing w:after="0" w:line="480" w:lineRule="auto"/>
              <w:rPr>
                <w:bCs/>
              </w:rPr>
            </w:pPr>
            <w:r w:rsidRPr="00E11015">
              <w:rPr>
                <w:bCs/>
              </w:rPr>
              <w:t>0.65</w:t>
            </w:r>
          </w:p>
        </w:tc>
      </w:tr>
      <w:tr w:rsidR="005D1BDD" w:rsidRPr="00E11015" w14:paraId="0D00ED63" w14:textId="77777777" w:rsidTr="00BF40B3">
        <w:tc>
          <w:tcPr>
            <w:tcW w:w="1705" w:type="dxa"/>
          </w:tcPr>
          <w:p w14:paraId="768855E4" w14:textId="77777777" w:rsidR="005D1BDD" w:rsidRPr="00E11015" w:rsidRDefault="005D1BDD" w:rsidP="008244E4">
            <w:pPr>
              <w:spacing w:after="0" w:line="480" w:lineRule="auto"/>
              <w:rPr>
                <w:bCs/>
              </w:rPr>
            </w:pPr>
            <w:r w:rsidRPr="00E11015" w:rsidDel="00A56342">
              <w:rPr>
                <w:bCs/>
              </w:rPr>
              <w:t>Facility %</w:t>
            </w:r>
          </w:p>
        </w:tc>
        <w:tc>
          <w:tcPr>
            <w:tcW w:w="1436" w:type="dxa"/>
          </w:tcPr>
          <w:p w14:paraId="6753F720" w14:textId="77777777" w:rsidR="005D1BDD" w:rsidRPr="00E11015" w:rsidRDefault="005D1BDD" w:rsidP="008244E4">
            <w:pPr>
              <w:spacing w:after="0" w:line="480" w:lineRule="auto"/>
              <w:rPr>
                <w:bCs/>
              </w:rPr>
            </w:pPr>
            <w:r w:rsidRPr="00E11015">
              <w:rPr>
                <w:bCs/>
              </w:rPr>
              <w:t>1.2</w:t>
            </w:r>
          </w:p>
        </w:tc>
        <w:tc>
          <w:tcPr>
            <w:tcW w:w="1549" w:type="dxa"/>
          </w:tcPr>
          <w:p w14:paraId="1B3C64AA" w14:textId="77777777" w:rsidR="005D1BDD" w:rsidRPr="00E11015" w:rsidRDefault="005D1BDD" w:rsidP="008244E4">
            <w:pPr>
              <w:spacing w:after="0" w:line="480" w:lineRule="auto"/>
              <w:rPr>
                <w:bCs/>
              </w:rPr>
            </w:pPr>
            <w:r w:rsidRPr="00E11015">
              <w:rPr>
                <w:bCs/>
              </w:rPr>
              <w:t>1.2</w:t>
            </w:r>
          </w:p>
        </w:tc>
        <w:tc>
          <w:tcPr>
            <w:tcW w:w="1553" w:type="dxa"/>
          </w:tcPr>
          <w:p w14:paraId="76EE7FA8" w14:textId="77777777" w:rsidR="005D1BDD" w:rsidRPr="00E11015" w:rsidRDefault="005D1BDD" w:rsidP="008244E4">
            <w:pPr>
              <w:spacing w:after="0" w:line="480" w:lineRule="auto"/>
              <w:rPr>
                <w:bCs/>
              </w:rPr>
            </w:pPr>
            <w:r w:rsidRPr="00E11015">
              <w:rPr>
                <w:bCs/>
              </w:rPr>
              <w:t>10.1</w:t>
            </w:r>
          </w:p>
        </w:tc>
        <w:tc>
          <w:tcPr>
            <w:tcW w:w="1552" w:type="dxa"/>
          </w:tcPr>
          <w:p w14:paraId="36A44F2F" w14:textId="77777777" w:rsidR="005D1BDD" w:rsidRPr="00E11015" w:rsidRDefault="005D1BDD" w:rsidP="008244E4">
            <w:pPr>
              <w:spacing w:after="0" w:line="480" w:lineRule="auto"/>
              <w:rPr>
                <w:bCs/>
              </w:rPr>
            </w:pPr>
            <w:r w:rsidRPr="00E11015">
              <w:rPr>
                <w:bCs/>
              </w:rPr>
              <w:t>2.7</w:t>
            </w:r>
          </w:p>
        </w:tc>
        <w:tc>
          <w:tcPr>
            <w:tcW w:w="1380" w:type="dxa"/>
          </w:tcPr>
          <w:p w14:paraId="587EA15A" w14:textId="77777777" w:rsidR="005D1BDD" w:rsidRPr="00E11015" w:rsidRDefault="005D1BDD" w:rsidP="008244E4">
            <w:pPr>
              <w:spacing w:after="0" w:line="480" w:lineRule="auto"/>
              <w:rPr>
                <w:bCs/>
              </w:rPr>
            </w:pPr>
            <w:r w:rsidRPr="00E11015">
              <w:rPr>
                <w:bCs/>
              </w:rPr>
              <w:t>40.2</w:t>
            </w:r>
          </w:p>
        </w:tc>
      </w:tr>
    </w:tbl>
    <w:p w14:paraId="44C27CB8" w14:textId="21C652B0" w:rsidR="004270EA" w:rsidRDefault="004270EA" w:rsidP="008244E4">
      <w:pPr>
        <w:spacing w:line="480" w:lineRule="auto"/>
        <w:rPr>
          <w:bCs/>
        </w:rPr>
      </w:pPr>
    </w:p>
    <w:p w14:paraId="505EF9BC" w14:textId="77777777" w:rsidR="004270EA" w:rsidRDefault="004270EA">
      <w:pPr>
        <w:rPr>
          <w:bCs/>
        </w:rPr>
      </w:pPr>
      <w:r>
        <w:rPr>
          <w:bCs/>
        </w:rPr>
        <w:br w:type="page"/>
      </w:r>
    </w:p>
    <w:p w14:paraId="44DE15D6" w14:textId="6C65F040" w:rsidR="005D1BDD" w:rsidRPr="00E11015" w:rsidRDefault="00BF40B3" w:rsidP="00BF40B3">
      <w:pPr>
        <w:spacing w:line="480" w:lineRule="auto"/>
        <w:ind w:firstLine="720"/>
        <w:rPr>
          <w:bCs/>
        </w:rPr>
      </w:pPr>
      <w:r w:rsidRPr="00E11015">
        <w:rPr>
          <w:bCs/>
        </w:rPr>
        <w:lastRenderedPageBreak/>
        <w:t xml:space="preserve">Important environmental issues at this project include water quality, health of recreationally important fishery resources (rainbow trout Oncorhynchus mykiss, largemouth bass Micropterus salmonoids, smallmouth bass M. dolomieu, and yellow perch Perca flavescens), controlling noxious weeds, protection of riparian habitats, and aesthetic appearance at the Upper Falls development. </w:t>
      </w:r>
      <w:r w:rsidR="005D1BDD" w:rsidRPr="00E11015">
        <w:rPr>
          <w:bCs/>
        </w:rPr>
        <w:t xml:space="preserve">The case study in this BA is Long Lake with a </w:t>
      </w:r>
      <w:r w:rsidR="005D1BDD" w:rsidRPr="00E11015" w:rsidDel="00A56342">
        <w:rPr>
          <w:bCs/>
        </w:rPr>
        <w:t xml:space="preserve">capacity of 70MW </w:t>
      </w:r>
      <w:r w:rsidR="005D1BDD" w:rsidRPr="00E11015">
        <w:rPr>
          <w:bCs/>
        </w:rPr>
        <w:t>and</w:t>
      </w:r>
      <w:r w:rsidR="005D1BDD" w:rsidRPr="00E11015" w:rsidDel="00A56342">
        <w:rPr>
          <w:bCs/>
        </w:rPr>
        <w:t xml:space="preserve"> four operating units. </w:t>
      </w:r>
      <w:r w:rsidR="005D1BDD" w:rsidRPr="00E11015">
        <w:rPr>
          <w:bCs/>
        </w:rPr>
        <w:t>This project was most recently licensed in June 2009. The</w:t>
      </w:r>
      <w:r w:rsidR="005D1BDD" w:rsidRPr="00E11015" w:rsidDel="00A56342">
        <w:rPr>
          <w:bCs/>
        </w:rPr>
        <w:t xml:space="preserve"> Long Lake facility </w:t>
      </w:r>
      <w:r w:rsidR="005D1BDD" w:rsidRPr="00E11015">
        <w:rPr>
          <w:bCs/>
        </w:rPr>
        <w:t xml:space="preserve">generation </w:t>
      </w:r>
      <w:r w:rsidR="005D1BDD" w:rsidRPr="00E11015" w:rsidDel="00A56342">
        <w:rPr>
          <w:bCs/>
        </w:rPr>
        <w:t xml:space="preserve">from 2002 to 2022 </w:t>
      </w:r>
      <w:r w:rsidR="005D1BDD" w:rsidRPr="00E11015">
        <w:rPr>
          <w:bCs/>
        </w:rPr>
        <w:t>was</w:t>
      </w:r>
      <w:r w:rsidR="005D1BDD" w:rsidRPr="00E11015" w:rsidDel="00A56342">
        <w:rPr>
          <w:bCs/>
        </w:rPr>
        <w:t xml:space="preserve"> 495,070 MWh</w:t>
      </w:r>
      <w:r w:rsidR="005D1BDD" w:rsidRPr="00E11015">
        <w:rPr>
          <w:bCs/>
        </w:rPr>
        <w:t xml:space="preserve"> </w:t>
      </w:r>
      <w:r w:rsidR="005D1BDD" w:rsidRPr="00E11015">
        <w:rPr>
          <w:bCs/>
          <w:noProof/>
        </w:rPr>
        <w:t>(Johnson et al., 2022)</w:t>
      </w:r>
      <w:r w:rsidR="005D1BDD" w:rsidRPr="00E11015" w:rsidDel="00A56342">
        <w:rPr>
          <w:bCs/>
        </w:rPr>
        <w:t>. In BA 3, the Long Lake facility makes up 1.2% of total hydropower generation</w:t>
      </w:r>
      <w:r w:rsidR="005D1BDD" w:rsidRPr="00E11015">
        <w:rPr>
          <w:bCs/>
        </w:rPr>
        <w:t>.</w:t>
      </w:r>
    </w:p>
    <w:p w14:paraId="16F88697" w14:textId="77777777" w:rsidR="005D1BDD" w:rsidRPr="00E11015" w:rsidRDefault="005D1BDD" w:rsidP="008244E4">
      <w:pPr>
        <w:pStyle w:val="Heading3"/>
        <w:spacing w:before="0" w:after="0" w:line="480" w:lineRule="auto"/>
        <w:rPr>
          <w:rFonts w:cs="Times New Roman"/>
          <w:bCs/>
          <w:sz w:val="24"/>
          <w:szCs w:val="24"/>
        </w:rPr>
      </w:pPr>
      <w:bookmarkStart w:id="158" w:name="_Toc184642886"/>
      <w:bookmarkStart w:id="159" w:name="_Toc194489120"/>
      <w:r w:rsidRPr="00E11015">
        <w:rPr>
          <w:rFonts w:cs="Times New Roman"/>
          <w:bCs/>
          <w:sz w:val="24"/>
          <w:szCs w:val="24"/>
        </w:rPr>
        <w:t>Balancing Area 09</w:t>
      </w:r>
      <w:bookmarkEnd w:id="158"/>
      <w:bookmarkEnd w:id="159"/>
    </w:p>
    <w:p w14:paraId="57500C25" w14:textId="3F1CD35E" w:rsidR="005D1BDD" w:rsidRPr="00E11015" w:rsidRDefault="005D1BDD" w:rsidP="008244E4">
      <w:pPr>
        <w:spacing w:line="480" w:lineRule="auto"/>
        <w:ind w:firstLine="720"/>
        <w:rPr>
          <w:bCs/>
        </w:rPr>
      </w:pPr>
      <w:r w:rsidRPr="00E11015">
        <w:rPr>
          <w:bCs/>
        </w:rPr>
        <w:t xml:space="preserve">BA 09 encompasses the majority of northern and central California bordering Oregon, Nevada, and the Pacific Ocean and is in the Western </w:t>
      </w:r>
      <w:r w:rsidR="000D05D7" w:rsidRPr="00E11015">
        <w:rPr>
          <w:bCs/>
        </w:rPr>
        <w:t>Electricity</w:t>
      </w:r>
      <w:r w:rsidRPr="00E11015">
        <w:rPr>
          <w:bCs/>
        </w:rPr>
        <w:t xml:space="preserve"> Coordinating Council (WECC) California region. There is 8,723MW of conventional hydropower capacity, and 2,077MW of PSH capacity in this region.</w:t>
      </w:r>
    </w:p>
    <w:p w14:paraId="34EED79C" w14:textId="77777777" w:rsidR="005D1BDD" w:rsidRPr="00E11015" w:rsidRDefault="005D1BDD" w:rsidP="008244E4">
      <w:pPr>
        <w:spacing w:line="480" w:lineRule="auto"/>
        <w:ind w:firstLine="720"/>
        <w:rPr>
          <w:bCs/>
        </w:rPr>
      </w:pPr>
      <w:r w:rsidRPr="00E11015">
        <w:rPr>
          <w:bCs/>
        </w:rPr>
        <w:t xml:space="preserve">The Pit project is operated by Pacific Gas and Electric Company and have a combined capacity of 312.33 MW. This project (FERC license Pit 3, 4, 5; P-233) is the upstream most facility on the </w:t>
      </w:r>
      <w:r w:rsidRPr="00E11015" w:rsidDel="00A56342">
        <w:rPr>
          <w:bCs/>
        </w:rPr>
        <w:t>Pit River</w:t>
      </w:r>
      <w:r w:rsidRPr="00E11015">
        <w:rPr>
          <w:bCs/>
        </w:rPr>
        <w:t xml:space="preserve"> in northern California and is on a license issued in 2007 with the Pit 3, 4, and 5 facilities. The case study in this BA is Pit 3 with a capacity of 80MW and three operating units. This project was most recently licensed in July 2007. Important environmental issues at this project site include water quality, and special status species (species listed or proposed to be listed on the threatened or endangered species list) including the yellow warbler (Setophaga petechia) and willow flycatcher (Empidonax traillii). </w:t>
      </w:r>
      <w:r w:rsidRPr="00E11015" w:rsidDel="00A56342">
        <w:rPr>
          <w:bCs/>
        </w:rPr>
        <w:t xml:space="preserve">The </w:t>
      </w:r>
      <w:r w:rsidRPr="00E11015">
        <w:rPr>
          <w:bCs/>
        </w:rPr>
        <w:t xml:space="preserve">Pit 3 </w:t>
      </w:r>
      <w:r w:rsidRPr="00E11015" w:rsidDel="00A56342">
        <w:rPr>
          <w:bCs/>
        </w:rPr>
        <w:t xml:space="preserve">average annual </w:t>
      </w:r>
      <w:r w:rsidRPr="00E11015">
        <w:rPr>
          <w:bCs/>
        </w:rPr>
        <w:t xml:space="preserve">generation from 2002 to 2022 is </w:t>
      </w:r>
      <w:r w:rsidRPr="00E11015" w:rsidDel="00A56342">
        <w:rPr>
          <w:bCs/>
        </w:rPr>
        <w:t>312,238 MWh</w:t>
      </w:r>
      <w:r w:rsidRPr="00E11015">
        <w:rPr>
          <w:bCs/>
        </w:rPr>
        <w:t xml:space="preserve"> </w:t>
      </w:r>
      <w:r w:rsidRPr="00E11015">
        <w:rPr>
          <w:bCs/>
          <w:noProof/>
        </w:rPr>
        <w:t>(Johnson et al., 2022)</w:t>
      </w:r>
      <w:r w:rsidRPr="00E11015" w:rsidDel="00A56342">
        <w:rPr>
          <w:bCs/>
        </w:rPr>
        <w:t xml:space="preserve">. In BA 9, Pit 3 makes up 1.2% of </w:t>
      </w:r>
      <w:r w:rsidRPr="00E11015">
        <w:rPr>
          <w:bCs/>
        </w:rPr>
        <w:t xml:space="preserve">total </w:t>
      </w:r>
      <w:r w:rsidRPr="00E11015" w:rsidDel="00A56342">
        <w:rPr>
          <w:bCs/>
        </w:rPr>
        <w:t xml:space="preserve">hydroelectric </w:t>
      </w:r>
      <w:r w:rsidRPr="00E11015">
        <w:rPr>
          <w:bCs/>
        </w:rPr>
        <w:t>generation</w:t>
      </w:r>
      <w:r w:rsidRPr="00E11015" w:rsidDel="00A56342">
        <w:rPr>
          <w:bCs/>
        </w:rPr>
        <w:t>.</w:t>
      </w:r>
    </w:p>
    <w:p w14:paraId="49D2524A" w14:textId="77777777" w:rsidR="005D1BDD" w:rsidRPr="00E11015" w:rsidRDefault="005D1BDD" w:rsidP="008244E4">
      <w:pPr>
        <w:pStyle w:val="Heading3"/>
        <w:spacing w:before="0" w:after="0" w:line="480" w:lineRule="auto"/>
        <w:rPr>
          <w:rFonts w:cs="Times New Roman"/>
          <w:bCs/>
          <w:sz w:val="24"/>
          <w:szCs w:val="24"/>
        </w:rPr>
      </w:pPr>
      <w:bookmarkStart w:id="160" w:name="_Toc184642887"/>
      <w:bookmarkStart w:id="161" w:name="_Toc194489121"/>
      <w:r w:rsidRPr="00E11015">
        <w:rPr>
          <w:rFonts w:cs="Times New Roman"/>
          <w:bCs/>
          <w:sz w:val="24"/>
          <w:szCs w:val="24"/>
        </w:rPr>
        <w:lastRenderedPageBreak/>
        <w:t>Balancing Area 94</w:t>
      </w:r>
      <w:bookmarkEnd w:id="160"/>
      <w:bookmarkEnd w:id="161"/>
    </w:p>
    <w:p w14:paraId="24ABB9D3" w14:textId="77777777" w:rsidR="005D1BDD" w:rsidRPr="00E11015" w:rsidRDefault="005D1BDD" w:rsidP="008244E4">
      <w:pPr>
        <w:spacing w:line="480" w:lineRule="auto"/>
        <w:ind w:firstLine="720"/>
        <w:rPr>
          <w:bCs/>
        </w:rPr>
      </w:pPr>
      <w:r w:rsidRPr="00E11015">
        <w:rPr>
          <w:bCs/>
        </w:rPr>
        <w:t>BA 94 encompasses the state of Georgia boarding Tennessee, South Carolina, Florida, and Alabama. This BA is in the Southeastern Reliability Council Reliability Corporation’s (SERC) Southeast region. There is 2,211MW of conventional hydropower power capacity, and 1,307MW of PSH capacity in this region.</w:t>
      </w:r>
    </w:p>
    <w:p w14:paraId="2B3EC671" w14:textId="3F70F17C" w:rsidR="005D1BDD" w:rsidRPr="00E11015" w:rsidRDefault="005D1BDD" w:rsidP="00D3698E">
      <w:pPr>
        <w:spacing w:line="480" w:lineRule="auto"/>
        <w:ind w:firstLine="720"/>
        <w:rPr>
          <w:bCs/>
        </w:rPr>
      </w:pPr>
      <w:r w:rsidRPr="00E11015">
        <w:rPr>
          <w:bCs/>
        </w:rPr>
        <w:t>The Chattahoochee River system contains 11 dams operated by U.S. Army Corps of Engineers and Georgia Power. The case study facility in BA 94 is Bartletts Ferry and is operated by Georgia Power with a capacity of 173</w:t>
      </w:r>
      <w:r w:rsidRPr="00E11015" w:rsidDel="00A56342">
        <w:rPr>
          <w:bCs/>
        </w:rPr>
        <w:t xml:space="preserve"> MW </w:t>
      </w:r>
      <w:r w:rsidRPr="00E11015">
        <w:rPr>
          <w:bCs/>
        </w:rPr>
        <w:t>and</w:t>
      </w:r>
      <w:r w:rsidRPr="00E11015" w:rsidDel="00A56342">
        <w:rPr>
          <w:bCs/>
        </w:rPr>
        <w:t xml:space="preserve"> </w:t>
      </w:r>
      <w:r w:rsidRPr="00E11015">
        <w:rPr>
          <w:bCs/>
        </w:rPr>
        <w:t>six operating</w:t>
      </w:r>
      <w:r w:rsidRPr="00E11015" w:rsidDel="00A56342">
        <w:rPr>
          <w:bCs/>
        </w:rPr>
        <w:t xml:space="preserve"> units</w:t>
      </w:r>
      <w:r w:rsidRPr="00E11015">
        <w:rPr>
          <w:bCs/>
        </w:rPr>
        <w:t xml:space="preserve">. This project was most recently licensed in December 2014 and is the only hydropower facility on this license. This most recent license details a minimum daily discharge of 1,350cfs and includes important environmental issues such as water quality, soil resource management including erosion mitigation, and the incorporation of a bald eagle, scientific name, management plan. Bartletts Ferry </w:t>
      </w:r>
      <w:r w:rsidRPr="00E11015" w:rsidDel="00A56342">
        <w:rPr>
          <w:bCs/>
        </w:rPr>
        <w:t xml:space="preserve">average annual </w:t>
      </w:r>
      <w:r w:rsidRPr="00E11015">
        <w:rPr>
          <w:bCs/>
        </w:rPr>
        <w:t xml:space="preserve">generation from 2002 to 2022 is </w:t>
      </w:r>
      <w:r w:rsidRPr="00E11015" w:rsidDel="00A56342">
        <w:rPr>
          <w:bCs/>
        </w:rPr>
        <w:t xml:space="preserve">119,612 MWh. In BA </w:t>
      </w:r>
      <w:r w:rsidRPr="00E11015">
        <w:rPr>
          <w:bCs/>
        </w:rPr>
        <w:t>94 the Bartletts Ferry</w:t>
      </w:r>
      <w:r w:rsidRPr="00E11015" w:rsidDel="00A56342">
        <w:rPr>
          <w:bCs/>
        </w:rPr>
        <w:t xml:space="preserve"> facility makes up 1</w:t>
      </w:r>
      <w:r w:rsidRPr="00E11015">
        <w:rPr>
          <w:bCs/>
        </w:rPr>
        <w:t>0</w:t>
      </w:r>
      <w:r w:rsidRPr="00E11015" w:rsidDel="00A56342">
        <w:rPr>
          <w:bCs/>
        </w:rPr>
        <w:t>.</w:t>
      </w:r>
      <w:r w:rsidRPr="00E11015">
        <w:rPr>
          <w:bCs/>
        </w:rPr>
        <w:t>1</w:t>
      </w:r>
      <w:r w:rsidRPr="00E11015" w:rsidDel="00A56342">
        <w:rPr>
          <w:bCs/>
        </w:rPr>
        <w:t>% of total hydropower generation</w:t>
      </w:r>
      <w:r w:rsidRPr="00E11015">
        <w:rPr>
          <w:bCs/>
        </w:rPr>
        <w:t>.</w:t>
      </w:r>
    </w:p>
    <w:p w14:paraId="224FA6DB" w14:textId="77777777" w:rsidR="005D1BDD" w:rsidRPr="00E11015" w:rsidRDefault="005D1BDD" w:rsidP="008244E4">
      <w:pPr>
        <w:pStyle w:val="Heading3"/>
        <w:spacing w:before="0" w:after="0" w:line="480" w:lineRule="auto"/>
        <w:rPr>
          <w:rFonts w:cs="Times New Roman"/>
          <w:bCs/>
          <w:sz w:val="24"/>
          <w:szCs w:val="24"/>
        </w:rPr>
      </w:pPr>
      <w:bookmarkStart w:id="162" w:name="_Toc184642888"/>
      <w:bookmarkStart w:id="163" w:name="_Toc194489122"/>
      <w:r w:rsidRPr="00E11015">
        <w:rPr>
          <w:rFonts w:cs="Times New Roman"/>
          <w:bCs/>
          <w:sz w:val="24"/>
          <w:szCs w:val="24"/>
        </w:rPr>
        <w:t>Balancing Area 97</w:t>
      </w:r>
      <w:bookmarkEnd w:id="162"/>
      <w:bookmarkEnd w:id="163"/>
    </w:p>
    <w:p w14:paraId="64C0F62C" w14:textId="77777777" w:rsidR="005D1BDD" w:rsidRPr="00E11015" w:rsidRDefault="005D1BDD" w:rsidP="008244E4">
      <w:pPr>
        <w:spacing w:line="480" w:lineRule="auto"/>
        <w:ind w:firstLine="720"/>
        <w:rPr>
          <w:bCs/>
        </w:rPr>
      </w:pPr>
      <w:r w:rsidRPr="00E11015">
        <w:rPr>
          <w:bCs/>
        </w:rPr>
        <w:t>BA 97 encompasses the western half of North Carolina bordering Tennessee, Virginia, South Carolina, and Georgia. This BA is in the SERC East region. There is 1,676MW of conventional hydropower capacity, and 95MW of PSH capacity in this region.</w:t>
      </w:r>
    </w:p>
    <w:p w14:paraId="59B0F549" w14:textId="77777777" w:rsidR="005D1BDD" w:rsidRPr="00E11015" w:rsidRDefault="005D1BDD" w:rsidP="008244E4">
      <w:pPr>
        <w:tabs>
          <w:tab w:val="left" w:pos="8010"/>
        </w:tabs>
        <w:spacing w:line="480" w:lineRule="auto"/>
        <w:ind w:firstLine="720"/>
        <w:rPr>
          <w:bCs/>
        </w:rPr>
      </w:pPr>
      <w:r w:rsidRPr="00E11015">
        <w:rPr>
          <w:bCs/>
        </w:rPr>
        <w:t xml:space="preserve">The Yadkin River Hydroelectric Project operates on the </w:t>
      </w:r>
      <w:r w:rsidRPr="00E11015" w:rsidDel="00A56342">
        <w:rPr>
          <w:bCs/>
        </w:rPr>
        <w:t>Yadkin River</w:t>
      </w:r>
      <w:r w:rsidRPr="00E11015">
        <w:rPr>
          <w:bCs/>
        </w:rPr>
        <w:t xml:space="preserve"> and consists of four facilities under this license that are operated by Alcoa Power Generating, Inc. with a total capacity of 210.31MW. Outside of this license there are three other dams operated by the U.S. Army Corps of Engineers and Duke Energy. The case study in this BA is </w:t>
      </w:r>
      <w:r w:rsidRPr="00E11015" w:rsidDel="00A56342">
        <w:rPr>
          <w:bCs/>
        </w:rPr>
        <w:t>High Rock</w:t>
      </w:r>
      <w:r w:rsidRPr="00E11015">
        <w:rPr>
          <w:bCs/>
        </w:rPr>
        <w:t xml:space="preserve"> with a capacity of 33MW and three operating units. This project was most recently relicensed in </w:t>
      </w:r>
      <w:r w:rsidRPr="00E11015">
        <w:rPr>
          <w:bCs/>
        </w:rPr>
        <w:lastRenderedPageBreak/>
        <w:t xml:space="preserve">September 2016 and implemented enhanced water quality protections, a Rare, Threatened, and Endangered Species Management Plan (freshwater mussels (bivalved mollusk), Schweinitz’s sunflower (Helianthus schweinitzii), Yadkin River goldrod (Solidago plumosa), and bald eagle (Haliaeetus leucocephalus)), and a plan to enhance recreation opportunities along the project. </w:t>
      </w:r>
      <w:r w:rsidRPr="00E11015" w:rsidDel="00A56342">
        <w:rPr>
          <w:bCs/>
        </w:rPr>
        <w:t xml:space="preserve">The average annual MWh </w:t>
      </w:r>
      <w:r w:rsidRPr="00E11015">
        <w:rPr>
          <w:bCs/>
        </w:rPr>
        <w:t>generation at</w:t>
      </w:r>
      <w:r w:rsidRPr="00E11015" w:rsidDel="00A56342">
        <w:rPr>
          <w:bCs/>
        </w:rPr>
        <w:t xml:space="preserve"> the High Rock facility from 2002 to 2022 is 370,076 MWh.</w:t>
      </w:r>
      <w:r w:rsidRPr="00E11015">
        <w:rPr>
          <w:bCs/>
        </w:rPr>
        <w:t xml:space="preserve"> </w:t>
      </w:r>
      <w:r w:rsidRPr="00E11015" w:rsidDel="00A56342">
        <w:rPr>
          <w:bCs/>
        </w:rPr>
        <w:t xml:space="preserve">The High Rock facility makes up 2.7% of the </w:t>
      </w:r>
      <w:r w:rsidRPr="00E11015">
        <w:rPr>
          <w:bCs/>
        </w:rPr>
        <w:t xml:space="preserve">conventional hydropower </w:t>
      </w:r>
      <w:r w:rsidRPr="00E11015" w:rsidDel="00A56342">
        <w:rPr>
          <w:bCs/>
        </w:rPr>
        <w:t>generation in BA 97.</w:t>
      </w:r>
    </w:p>
    <w:p w14:paraId="74BEE2A9" w14:textId="77777777" w:rsidR="005D1BDD" w:rsidRPr="00E11015" w:rsidRDefault="005D1BDD" w:rsidP="008244E4">
      <w:pPr>
        <w:pStyle w:val="Heading3"/>
        <w:spacing w:before="0" w:after="0" w:line="480" w:lineRule="auto"/>
        <w:rPr>
          <w:rFonts w:cs="Times New Roman"/>
          <w:bCs/>
          <w:sz w:val="24"/>
          <w:szCs w:val="24"/>
        </w:rPr>
      </w:pPr>
      <w:bookmarkStart w:id="164" w:name="_Toc184642889"/>
      <w:bookmarkStart w:id="165" w:name="_Toc194489123"/>
      <w:r w:rsidRPr="00E11015">
        <w:rPr>
          <w:rFonts w:cs="Times New Roman"/>
          <w:bCs/>
          <w:sz w:val="24"/>
          <w:szCs w:val="24"/>
        </w:rPr>
        <w:t>Balancing Area 99</w:t>
      </w:r>
      <w:bookmarkEnd w:id="164"/>
      <w:bookmarkEnd w:id="165"/>
    </w:p>
    <w:p w14:paraId="5A0A51DF" w14:textId="77777777" w:rsidR="005D1BDD" w:rsidRPr="00E11015" w:rsidRDefault="005D1BDD" w:rsidP="008244E4">
      <w:pPr>
        <w:spacing w:line="480" w:lineRule="auto"/>
        <w:ind w:firstLine="720"/>
        <w:rPr>
          <w:bCs/>
        </w:rPr>
      </w:pPr>
      <w:r w:rsidRPr="00E11015">
        <w:rPr>
          <w:bCs/>
        </w:rPr>
        <w:t>BA 99 encompasses the eastern half of Virginia bordering Maryland, South Carolina, and the Atlantic Ocean. This BA is in the Pennsylvania-New Jersey-Maryland Interconnection (PJM) East region. There is 653MW of conventional hydropower capacity, and 3,109MW of PSH capacity in this region.</w:t>
      </w:r>
    </w:p>
    <w:p w14:paraId="58F3C82E" w14:textId="77777777" w:rsidR="005D1BDD" w:rsidRPr="00E11015" w:rsidRDefault="005D1BDD" w:rsidP="008244E4">
      <w:pPr>
        <w:spacing w:line="480" w:lineRule="auto"/>
        <w:ind w:firstLine="720"/>
        <w:rPr>
          <w:bCs/>
        </w:rPr>
      </w:pPr>
      <w:r w:rsidRPr="00E11015">
        <w:rPr>
          <w:bCs/>
        </w:rPr>
        <w:t xml:space="preserve">This license consists of two facilities operating along the Roanoke River, both with conventional and pumped storage capabilities; the Leesville Development creates the lower reservoir for the Smith Mountain facility </w:t>
      </w:r>
      <w:sdt>
        <w:sdtPr>
          <w:rPr>
            <w:bCs/>
          </w:rPr>
          <w:id w:val="448513896"/>
          <w:citation/>
        </w:sdtPr>
        <w:sdtContent>
          <w:r w:rsidRPr="00E11015">
            <w:rPr>
              <w:bCs/>
            </w:rPr>
            <w:fldChar w:fldCharType="begin"/>
          </w:r>
          <w:r w:rsidRPr="00E11015">
            <w:rPr>
              <w:bCs/>
            </w:rPr>
            <w:instrText xml:space="preserve"> CITATION FER091 \l 1033 </w:instrText>
          </w:r>
          <w:r w:rsidRPr="00E11015">
            <w:rPr>
              <w:bCs/>
            </w:rPr>
            <w:fldChar w:fldCharType="separate"/>
          </w:r>
          <w:r w:rsidRPr="00E11015">
            <w:rPr>
              <w:bCs/>
              <w:noProof/>
            </w:rPr>
            <w:t>(FERC, 2009)</w:t>
          </w:r>
          <w:r w:rsidRPr="00E11015">
            <w:rPr>
              <w:bCs/>
            </w:rPr>
            <w:fldChar w:fldCharType="end"/>
          </w:r>
        </w:sdtContent>
      </w:sdt>
      <w:r w:rsidRPr="00E11015">
        <w:rPr>
          <w:bCs/>
        </w:rPr>
        <w:t xml:space="preserve">. The case study for this BA is Smith Mountain with a capacity of 300.2MW and five operating units. This project was most recently licensed in December 2009 to the Appalachian Power Company which included a Roanoke Logperch (Percina rex) Enhancement Plan in coordination with the Virginia Department of Game and Fisheries and U.S. Fish and Wildlife Service. </w:t>
      </w:r>
      <w:r w:rsidRPr="00E11015" w:rsidDel="00A56342">
        <w:rPr>
          <w:bCs/>
        </w:rPr>
        <w:t>The average annual MWh produced by the Smith Mountain facility from 2002 to 2022 is 342,973 MWh. Smith Mountain makes up 40.7% of the conventional hydro</w:t>
      </w:r>
      <w:r w:rsidRPr="00E11015">
        <w:rPr>
          <w:bCs/>
        </w:rPr>
        <w:t>power</w:t>
      </w:r>
      <w:r w:rsidRPr="00E11015" w:rsidDel="00A56342">
        <w:rPr>
          <w:bCs/>
        </w:rPr>
        <w:t xml:space="preserve"> generation</w:t>
      </w:r>
      <w:r w:rsidRPr="00E11015">
        <w:rPr>
          <w:bCs/>
        </w:rPr>
        <w:t xml:space="preserve"> in this BA</w:t>
      </w:r>
      <w:r w:rsidRPr="00E11015" w:rsidDel="00A56342">
        <w:rPr>
          <w:bCs/>
        </w:rPr>
        <w:t>.</w:t>
      </w:r>
      <w:r w:rsidRPr="00E11015">
        <w:rPr>
          <w:bCs/>
        </w:rPr>
        <w:t xml:space="preserve"> </w:t>
      </w:r>
    </w:p>
    <w:p w14:paraId="69166674" w14:textId="77777777" w:rsidR="005D1BDD" w:rsidRPr="00E11015" w:rsidRDefault="005D1BDD" w:rsidP="008244E4">
      <w:pPr>
        <w:pStyle w:val="Heading2"/>
        <w:spacing w:before="0" w:after="0" w:line="480" w:lineRule="auto"/>
        <w:rPr>
          <w:rFonts w:cs="Times New Roman"/>
          <w:bCs/>
          <w:sz w:val="24"/>
          <w:szCs w:val="24"/>
        </w:rPr>
      </w:pPr>
      <w:bookmarkStart w:id="166" w:name="_Toc184642890"/>
      <w:bookmarkStart w:id="167" w:name="_Toc194489124"/>
      <w:r w:rsidRPr="00E11015">
        <w:rPr>
          <w:rFonts w:cs="Times New Roman"/>
          <w:bCs/>
          <w:sz w:val="24"/>
          <w:szCs w:val="24"/>
        </w:rPr>
        <w:lastRenderedPageBreak/>
        <w:t>Datasets</w:t>
      </w:r>
      <w:bookmarkEnd w:id="166"/>
      <w:bookmarkEnd w:id="167"/>
    </w:p>
    <w:p w14:paraId="1B656149" w14:textId="5E4C1D72" w:rsidR="005D1BDD" w:rsidRPr="00E11015" w:rsidRDefault="005D1BDD" w:rsidP="008244E4">
      <w:pPr>
        <w:spacing w:line="480" w:lineRule="auto"/>
        <w:ind w:firstLine="576"/>
        <w:rPr>
          <w:bCs/>
        </w:rPr>
      </w:pPr>
      <w:r w:rsidRPr="00E11015">
        <w:rPr>
          <w:bCs/>
        </w:rPr>
        <w:t xml:space="preserve">We obtained hourly locational marginal pricing (LMP) data for PSH and conventional hydropower from the Cambium dataset Mid Case 95% carbon reduction scenario </w:t>
      </w:r>
      <w:sdt>
        <w:sdtPr>
          <w:rPr>
            <w:bCs/>
          </w:rPr>
          <w:id w:val="-2143022603"/>
          <w:citation/>
        </w:sdtPr>
        <w:sdtContent>
          <w:r w:rsidRPr="00E11015">
            <w:rPr>
              <w:bCs/>
            </w:rPr>
            <w:fldChar w:fldCharType="begin"/>
          </w:r>
          <w:r w:rsidRPr="00E11015">
            <w:rPr>
              <w:bCs/>
            </w:rPr>
            <w:instrText xml:space="preserve"> CITATION Nat23 \l 1033 </w:instrText>
          </w:r>
          <w:r w:rsidRPr="00E11015">
            <w:rPr>
              <w:bCs/>
            </w:rPr>
            <w:fldChar w:fldCharType="separate"/>
          </w:r>
          <w:r w:rsidRPr="00E11015">
            <w:rPr>
              <w:bCs/>
              <w:noProof/>
            </w:rPr>
            <w:t>(Gagnon, et al., 2023)</w:t>
          </w:r>
          <w:r w:rsidRPr="00E11015">
            <w:rPr>
              <w:bCs/>
            </w:rPr>
            <w:fldChar w:fldCharType="end"/>
          </w:r>
        </w:sdtContent>
      </w:sdt>
      <w:r w:rsidRPr="00E11015">
        <w:rPr>
          <w:bCs/>
        </w:rPr>
        <w:t xml:space="preserve">. In addition to the projections provided by Cambium, case study specific estimates of generation capacity were obtained from the Existing Hydropower Assets Database (Johnson et al. 2023). By integrating data from Cambium, which relies on the Regional Energy Deployment System Model (ReEDS) for BAs, we can observe the impacts from operating conventional hydropower case studies in a range of IEO conditions and the role PSH capacity plays in meeting unmet conventional hydropower demands </w:t>
      </w:r>
      <w:sdt>
        <w:sdtPr>
          <w:rPr>
            <w:bCs/>
          </w:rPr>
          <w:id w:val="776833369"/>
          <w:citation/>
        </w:sdtPr>
        <w:sdtContent>
          <w:r w:rsidRPr="00E11015">
            <w:rPr>
              <w:bCs/>
            </w:rPr>
            <w:fldChar w:fldCharType="begin"/>
          </w:r>
          <w:r w:rsidRPr="00E11015">
            <w:rPr>
              <w:bCs/>
            </w:rPr>
            <w:instrText xml:space="preserve"> CITATION HoJ211 \l 1033 </w:instrText>
          </w:r>
          <w:r w:rsidRPr="00E11015">
            <w:rPr>
              <w:bCs/>
            </w:rPr>
            <w:fldChar w:fldCharType="separate"/>
          </w:r>
          <w:r w:rsidRPr="00E11015">
            <w:rPr>
              <w:bCs/>
              <w:noProof/>
            </w:rPr>
            <w:t>(Ho, et al., 2021)</w:t>
          </w:r>
          <w:r w:rsidRPr="00E11015">
            <w:rPr>
              <w:bCs/>
            </w:rPr>
            <w:fldChar w:fldCharType="end"/>
          </w:r>
        </w:sdtContent>
      </w:sdt>
      <w:r w:rsidRPr="00E11015">
        <w:rPr>
          <w:bCs/>
        </w:rPr>
        <w:t xml:space="preserve">. </w:t>
      </w:r>
      <w:r w:rsidR="003D6A85" w:rsidRPr="009502CE">
        <w:rPr>
          <w:b/>
        </w:rPr>
        <w:fldChar w:fldCharType="begin"/>
      </w:r>
      <w:r w:rsidR="003D6A85" w:rsidRPr="009502CE">
        <w:rPr>
          <w:b/>
        </w:rPr>
        <w:instrText xml:space="preserve"> REF _Ref180154008 \h </w:instrText>
      </w:r>
      <w:r w:rsidR="00026D4F" w:rsidRPr="009502CE">
        <w:rPr>
          <w:b/>
        </w:rPr>
        <w:instrText xml:space="preserve"> \* MERGEFORMAT </w:instrText>
      </w:r>
      <w:r w:rsidR="003D6A85" w:rsidRPr="009502CE">
        <w:rPr>
          <w:b/>
        </w:rPr>
      </w:r>
      <w:r w:rsidR="003D6A85" w:rsidRPr="009502CE">
        <w:rPr>
          <w:b/>
        </w:rPr>
        <w:fldChar w:fldCharType="separate"/>
      </w:r>
      <w:r w:rsidR="009502CE" w:rsidRPr="009502CE">
        <w:rPr>
          <w:b/>
        </w:rPr>
        <w:t xml:space="preserve">Table </w:t>
      </w:r>
      <w:r w:rsidR="009502CE" w:rsidRPr="009502CE">
        <w:rPr>
          <w:b/>
          <w:noProof/>
        </w:rPr>
        <w:t>12</w:t>
      </w:r>
      <w:r w:rsidR="003D6A85" w:rsidRPr="009502CE">
        <w:rPr>
          <w:b/>
        </w:rPr>
        <w:fldChar w:fldCharType="end"/>
      </w:r>
      <w:r w:rsidR="003D6A85" w:rsidRPr="00E11015">
        <w:rPr>
          <w:b/>
        </w:rPr>
        <w:t xml:space="preserve"> </w:t>
      </w:r>
      <w:r w:rsidRPr="00E11015">
        <w:rPr>
          <w:bCs/>
        </w:rPr>
        <w:t>details each constrain analysis model input, description, and source. All data sets used in our analyses are publicly available.</w:t>
      </w:r>
    </w:p>
    <w:p w14:paraId="2BD1D50F" w14:textId="77777777" w:rsidR="00D3698E" w:rsidRPr="00E11015" w:rsidRDefault="00D3698E" w:rsidP="00D3698E">
      <w:pPr>
        <w:pStyle w:val="Heading3"/>
        <w:spacing w:before="0" w:after="0" w:line="480" w:lineRule="auto"/>
        <w:rPr>
          <w:rFonts w:cs="Times New Roman"/>
          <w:bCs/>
          <w:sz w:val="24"/>
          <w:szCs w:val="24"/>
        </w:rPr>
      </w:pPr>
      <w:bookmarkStart w:id="168" w:name="_Toc184642891"/>
      <w:bookmarkStart w:id="169" w:name="_Toc194489125"/>
      <w:r w:rsidRPr="00E11015">
        <w:rPr>
          <w:rFonts w:cs="Times New Roman"/>
          <w:bCs/>
          <w:sz w:val="24"/>
          <w:szCs w:val="24"/>
        </w:rPr>
        <w:t>Cambium Dataset</w:t>
      </w:r>
      <w:bookmarkEnd w:id="168"/>
      <w:bookmarkEnd w:id="169"/>
    </w:p>
    <w:p w14:paraId="30AE5A7A" w14:textId="19F8121B" w:rsidR="00D3698E" w:rsidRPr="00E11015" w:rsidRDefault="00D3698E" w:rsidP="00D3698E">
      <w:pPr>
        <w:spacing w:line="480" w:lineRule="auto"/>
        <w:ind w:firstLine="576"/>
        <w:rPr>
          <w:bCs/>
        </w:rPr>
      </w:pPr>
      <w:r w:rsidRPr="00E11015">
        <w:rPr>
          <w:bCs/>
        </w:rPr>
        <w:t>We used the Cambium 2022 dataset to obtain power pricing, generation, storage, and other power system metrics that were used as inputs in our optimization and regression models. The Cambium 2022 dataset provides electricity information for 134 BAs such as cost, locational marginal prices, long-run marginal emissions, wind and solar generation, battery and energy storage availability for a variety of timesteps (e.g., hourly, daily) for potential future U.S. grid buildout scenarios extending to 2050 (</w:t>
      </w:r>
      <w:r w:rsidRPr="00E11015">
        <w:rPr>
          <w:bCs/>
          <w:noProof/>
        </w:rPr>
        <w:t>Gagnon et al., 2023)</w:t>
      </w:r>
      <w:r w:rsidRPr="00E11015">
        <w:rPr>
          <w:bCs/>
        </w:rPr>
        <w:t>. Each scenario differs in assumptions of generation rate and storage technology adoption, tax incentives and other energy policies, and magnitude and timeline for carbon reduction efforts. The BAs used in the Cambium 2022 dataset are regions derived from a representation of the energy grid that are like actual BAs in function, but do not follow the same boundaries.</w:t>
      </w:r>
    </w:p>
    <w:p w14:paraId="2E8C7136" w14:textId="5CDFF564" w:rsidR="005D1BDD" w:rsidRPr="00E11015" w:rsidRDefault="003D6A85" w:rsidP="008244E4">
      <w:pPr>
        <w:spacing w:line="480" w:lineRule="auto"/>
        <w:rPr>
          <w:bCs/>
        </w:rPr>
      </w:pPr>
      <w:r w:rsidRPr="00E11015">
        <w:rPr>
          <w:bCs/>
        </w:rPr>
        <w:br w:type="page"/>
      </w:r>
    </w:p>
    <w:p w14:paraId="30C995F2" w14:textId="22691C82" w:rsidR="005D1BDD" w:rsidRPr="00E11015" w:rsidRDefault="005D1BDD" w:rsidP="00D3698E">
      <w:pPr>
        <w:pStyle w:val="Caption"/>
        <w:keepNext/>
        <w:spacing w:after="0" w:line="240" w:lineRule="auto"/>
        <w:rPr>
          <w:bCs/>
          <w:iCs w:val="0"/>
          <w:szCs w:val="24"/>
        </w:rPr>
      </w:pPr>
      <w:bookmarkStart w:id="170" w:name="_Ref180154008"/>
      <w:bookmarkStart w:id="171" w:name="_Toc188341294"/>
      <w:bookmarkStart w:id="172" w:name="_Toc192592240"/>
      <w:bookmarkStart w:id="173" w:name="_Toc194485580"/>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AF0385">
        <w:rPr>
          <w:bCs/>
          <w:iCs w:val="0"/>
          <w:noProof/>
          <w:szCs w:val="24"/>
        </w:rPr>
        <w:t>12</w:t>
      </w:r>
      <w:r w:rsidRPr="00E11015">
        <w:rPr>
          <w:bCs/>
          <w:iCs w:val="0"/>
          <w:szCs w:val="24"/>
        </w:rPr>
        <w:fldChar w:fldCharType="end"/>
      </w:r>
      <w:bookmarkEnd w:id="170"/>
      <w:r w:rsidRPr="00E11015">
        <w:rPr>
          <w:bCs/>
          <w:iCs w:val="0"/>
          <w:szCs w:val="24"/>
        </w:rPr>
        <w:t xml:space="preserve"> Constrain analysis model inputs for each hydropower facility, a description of each input, and the corresponding reference source.</w:t>
      </w:r>
      <w:bookmarkEnd w:id="171"/>
      <w:bookmarkEnd w:id="172"/>
      <w:bookmarkEnd w:id="173"/>
    </w:p>
    <w:tbl>
      <w:tblPr>
        <w:tblStyle w:val="TableGrid"/>
        <w:tblW w:w="0" w:type="auto"/>
        <w:tblInd w:w="-95" w:type="dxa"/>
        <w:tblLook w:val="04A0" w:firstRow="1" w:lastRow="0" w:firstColumn="1" w:lastColumn="0" w:noHBand="0" w:noVBand="1"/>
      </w:tblPr>
      <w:tblGrid>
        <w:gridCol w:w="2250"/>
        <w:gridCol w:w="4307"/>
        <w:gridCol w:w="2888"/>
      </w:tblGrid>
      <w:tr w:rsidR="00CE35E0" w:rsidRPr="00E11015" w14:paraId="1E6FA1CC" w14:textId="77777777" w:rsidTr="003D6A85">
        <w:tc>
          <w:tcPr>
            <w:tcW w:w="2250" w:type="dxa"/>
          </w:tcPr>
          <w:p w14:paraId="408A3490" w14:textId="77777777" w:rsidR="005D1BDD" w:rsidRPr="00E11015" w:rsidRDefault="005D1BDD" w:rsidP="008244E4">
            <w:pPr>
              <w:spacing w:after="0" w:line="480" w:lineRule="auto"/>
              <w:rPr>
                <w:bCs/>
              </w:rPr>
            </w:pPr>
            <w:r w:rsidRPr="00E11015">
              <w:rPr>
                <w:bCs/>
              </w:rPr>
              <w:t>Inputs</w:t>
            </w:r>
          </w:p>
        </w:tc>
        <w:tc>
          <w:tcPr>
            <w:tcW w:w="4307" w:type="dxa"/>
          </w:tcPr>
          <w:p w14:paraId="110F5560" w14:textId="77777777" w:rsidR="005D1BDD" w:rsidRPr="00E11015" w:rsidRDefault="005D1BDD" w:rsidP="008244E4">
            <w:pPr>
              <w:spacing w:after="0" w:line="480" w:lineRule="auto"/>
              <w:rPr>
                <w:bCs/>
              </w:rPr>
            </w:pPr>
            <w:r w:rsidRPr="00E11015">
              <w:rPr>
                <w:bCs/>
              </w:rPr>
              <w:t>Description</w:t>
            </w:r>
          </w:p>
        </w:tc>
        <w:tc>
          <w:tcPr>
            <w:tcW w:w="2888" w:type="dxa"/>
          </w:tcPr>
          <w:p w14:paraId="144B0E48" w14:textId="77777777" w:rsidR="005D1BDD" w:rsidRPr="00E11015" w:rsidRDefault="005D1BDD" w:rsidP="008244E4">
            <w:pPr>
              <w:spacing w:after="0" w:line="480" w:lineRule="auto"/>
              <w:rPr>
                <w:bCs/>
              </w:rPr>
            </w:pPr>
            <w:r w:rsidRPr="00E11015">
              <w:rPr>
                <w:bCs/>
              </w:rPr>
              <w:t>Source</w:t>
            </w:r>
          </w:p>
        </w:tc>
      </w:tr>
      <w:tr w:rsidR="00CE35E0" w:rsidRPr="00E11015" w14:paraId="37D104B2" w14:textId="77777777" w:rsidTr="003D6A85">
        <w:tc>
          <w:tcPr>
            <w:tcW w:w="2250" w:type="dxa"/>
          </w:tcPr>
          <w:p w14:paraId="3B9EC715" w14:textId="77777777" w:rsidR="005D1BDD" w:rsidRPr="00E11015" w:rsidRDefault="005D1BDD" w:rsidP="008244E4">
            <w:pPr>
              <w:spacing w:after="0" w:line="480" w:lineRule="auto"/>
              <w:rPr>
                <w:bCs/>
              </w:rPr>
            </w:pPr>
            <w:r w:rsidRPr="00E11015">
              <w:rPr>
                <w:bCs/>
              </w:rPr>
              <w:t>U.S. Geological Survey (USGS) Stream Gage Discharge (cfs)</w:t>
            </w:r>
          </w:p>
        </w:tc>
        <w:tc>
          <w:tcPr>
            <w:tcW w:w="4307" w:type="dxa"/>
          </w:tcPr>
          <w:p w14:paraId="55483E67" w14:textId="77777777" w:rsidR="005D1BDD" w:rsidRPr="00E11015" w:rsidRDefault="005D1BDD" w:rsidP="008244E4">
            <w:pPr>
              <w:spacing w:after="0" w:line="480" w:lineRule="auto"/>
              <w:rPr>
                <w:bCs/>
              </w:rPr>
            </w:pPr>
            <w:r w:rsidRPr="00E11015">
              <w:rPr>
                <w:bCs/>
              </w:rPr>
              <w:t>Discharge measured in cfs for USGS stream gages on an hourly basis.</w:t>
            </w:r>
          </w:p>
        </w:tc>
        <w:tc>
          <w:tcPr>
            <w:tcW w:w="2888" w:type="dxa"/>
          </w:tcPr>
          <w:p w14:paraId="4F8EE416" w14:textId="77777777" w:rsidR="005D1BDD" w:rsidRPr="00E11015" w:rsidRDefault="00000000" w:rsidP="008244E4">
            <w:pPr>
              <w:spacing w:after="0" w:line="480" w:lineRule="auto"/>
              <w:rPr>
                <w:bCs/>
              </w:rPr>
            </w:pPr>
            <w:sdt>
              <w:sdtPr>
                <w:rPr>
                  <w:bCs/>
                </w:rPr>
                <w:id w:val="1680159210"/>
                <w:citation/>
              </w:sdtPr>
              <w:sdtContent>
                <w:r w:rsidR="005D1BDD" w:rsidRPr="00E11015">
                  <w:rPr>
                    <w:bCs/>
                  </w:rPr>
                  <w:fldChar w:fldCharType="begin"/>
                </w:r>
                <w:r w:rsidR="005D1BDD" w:rsidRPr="00E11015">
                  <w:rPr>
                    <w:bCs/>
                  </w:rPr>
                  <w:instrText xml:space="preserve"> CITATION USG22 \l 1033 </w:instrText>
                </w:r>
                <w:r w:rsidR="005D1BDD" w:rsidRPr="00E11015">
                  <w:rPr>
                    <w:bCs/>
                  </w:rPr>
                  <w:fldChar w:fldCharType="separate"/>
                </w:r>
                <w:r w:rsidR="005D1BDD" w:rsidRPr="00E11015">
                  <w:rPr>
                    <w:bCs/>
                    <w:noProof/>
                  </w:rPr>
                  <w:t>(USGS, 2022)</w:t>
                </w:r>
                <w:r w:rsidR="005D1BDD" w:rsidRPr="00E11015">
                  <w:rPr>
                    <w:bCs/>
                  </w:rPr>
                  <w:fldChar w:fldCharType="end"/>
                </w:r>
              </w:sdtContent>
            </w:sdt>
          </w:p>
        </w:tc>
      </w:tr>
      <w:tr w:rsidR="00CE35E0" w:rsidRPr="00E11015" w14:paraId="24AEF52C" w14:textId="77777777" w:rsidTr="003D6A85">
        <w:tc>
          <w:tcPr>
            <w:tcW w:w="2250" w:type="dxa"/>
          </w:tcPr>
          <w:p w14:paraId="68ADFF4C" w14:textId="77777777" w:rsidR="005D1BDD" w:rsidRPr="00E11015" w:rsidRDefault="005D1BDD" w:rsidP="008244E4">
            <w:pPr>
              <w:spacing w:after="0" w:line="480" w:lineRule="auto"/>
              <w:rPr>
                <w:bCs/>
              </w:rPr>
            </w:pPr>
            <w:r w:rsidRPr="00E11015">
              <w:rPr>
                <w:bCs/>
              </w:rPr>
              <w:t>Hourly Energy Prices (USD)</w:t>
            </w:r>
          </w:p>
        </w:tc>
        <w:tc>
          <w:tcPr>
            <w:tcW w:w="4307" w:type="dxa"/>
          </w:tcPr>
          <w:p w14:paraId="7627F041" w14:textId="77777777" w:rsidR="005D1BDD" w:rsidRPr="00E11015" w:rsidRDefault="005D1BDD" w:rsidP="008244E4">
            <w:pPr>
              <w:spacing w:after="0" w:line="480" w:lineRule="auto"/>
              <w:rPr>
                <w:bCs/>
              </w:rPr>
            </w:pPr>
            <w:r w:rsidRPr="00E11015">
              <w:rPr>
                <w:bCs/>
              </w:rPr>
              <w:t>Hourly energy prices for the given BA projected by the Cambium model.</w:t>
            </w:r>
          </w:p>
        </w:tc>
        <w:tc>
          <w:tcPr>
            <w:tcW w:w="2888" w:type="dxa"/>
          </w:tcPr>
          <w:p w14:paraId="7538F229" w14:textId="77777777" w:rsidR="005D1BDD" w:rsidRPr="00E11015" w:rsidRDefault="005D1BDD" w:rsidP="008244E4">
            <w:pPr>
              <w:spacing w:after="0" w:line="480" w:lineRule="auto"/>
              <w:rPr>
                <w:bCs/>
              </w:rPr>
            </w:pPr>
            <w:r w:rsidRPr="00E11015">
              <w:rPr>
                <w:bCs/>
                <w:noProof/>
              </w:rPr>
              <w:t>(Gagnon, et al., 2023)</w:t>
            </w:r>
          </w:p>
        </w:tc>
      </w:tr>
      <w:tr w:rsidR="00CE35E0" w:rsidRPr="00E11015" w14:paraId="57DBEBA3" w14:textId="77777777" w:rsidTr="003D6A85">
        <w:tc>
          <w:tcPr>
            <w:tcW w:w="2250" w:type="dxa"/>
          </w:tcPr>
          <w:p w14:paraId="67007093" w14:textId="77777777" w:rsidR="005D1BDD" w:rsidRPr="00E11015" w:rsidRDefault="005D1BDD" w:rsidP="008244E4">
            <w:pPr>
              <w:spacing w:after="0" w:line="480" w:lineRule="auto"/>
              <w:rPr>
                <w:bCs/>
              </w:rPr>
            </w:pPr>
            <w:r w:rsidRPr="00E11015">
              <w:rPr>
                <w:bCs/>
              </w:rPr>
              <w:t>Total BA demand (MW)</w:t>
            </w:r>
          </w:p>
        </w:tc>
        <w:tc>
          <w:tcPr>
            <w:tcW w:w="4307" w:type="dxa"/>
          </w:tcPr>
          <w:p w14:paraId="16EB9E35" w14:textId="77777777" w:rsidR="005D1BDD" w:rsidRPr="00E11015" w:rsidRDefault="005D1BDD" w:rsidP="008244E4">
            <w:pPr>
              <w:spacing w:after="0" w:line="480" w:lineRule="auto"/>
              <w:rPr>
                <w:bCs/>
              </w:rPr>
            </w:pPr>
            <w:r w:rsidRPr="00E11015">
              <w:rPr>
                <w:bCs/>
              </w:rPr>
              <w:t xml:space="preserve">Hourly total energy demand for the given BA. </w:t>
            </w:r>
          </w:p>
        </w:tc>
        <w:tc>
          <w:tcPr>
            <w:tcW w:w="2888" w:type="dxa"/>
          </w:tcPr>
          <w:p w14:paraId="682112D2" w14:textId="77777777" w:rsidR="005D1BDD" w:rsidRPr="00E11015" w:rsidRDefault="005D1BDD" w:rsidP="008244E4">
            <w:pPr>
              <w:spacing w:after="0" w:line="480" w:lineRule="auto"/>
              <w:rPr>
                <w:bCs/>
              </w:rPr>
            </w:pPr>
            <w:r w:rsidRPr="00E11015">
              <w:rPr>
                <w:bCs/>
                <w:noProof/>
              </w:rPr>
              <w:t>(Gagnon, et al., 2023)</w:t>
            </w:r>
          </w:p>
        </w:tc>
      </w:tr>
      <w:tr w:rsidR="00CE35E0" w:rsidRPr="00E11015" w14:paraId="59127205" w14:textId="77777777" w:rsidTr="003D6A85">
        <w:tc>
          <w:tcPr>
            <w:tcW w:w="2250" w:type="dxa"/>
          </w:tcPr>
          <w:p w14:paraId="2AEBB4E4" w14:textId="77777777" w:rsidR="005D1BDD" w:rsidRPr="00E11015" w:rsidRDefault="005D1BDD" w:rsidP="008244E4">
            <w:pPr>
              <w:spacing w:after="0" w:line="480" w:lineRule="auto"/>
              <w:rPr>
                <w:bCs/>
              </w:rPr>
            </w:pPr>
            <w:r w:rsidRPr="00E11015">
              <w:rPr>
                <w:bCs/>
              </w:rPr>
              <w:t>Hour of Day</w:t>
            </w:r>
          </w:p>
        </w:tc>
        <w:tc>
          <w:tcPr>
            <w:tcW w:w="4307" w:type="dxa"/>
          </w:tcPr>
          <w:p w14:paraId="2F875F27" w14:textId="77777777" w:rsidR="005D1BDD" w:rsidRPr="00E11015" w:rsidRDefault="005D1BDD" w:rsidP="008244E4">
            <w:pPr>
              <w:spacing w:after="0" w:line="480" w:lineRule="auto"/>
              <w:rPr>
                <w:bCs/>
              </w:rPr>
            </w:pPr>
            <w:r w:rsidRPr="00E11015">
              <w:rPr>
                <w:bCs/>
              </w:rPr>
              <w:t>Hour at the current analysis time as it correlates in the Cambium dataset.</w:t>
            </w:r>
          </w:p>
        </w:tc>
        <w:tc>
          <w:tcPr>
            <w:tcW w:w="2888" w:type="dxa"/>
          </w:tcPr>
          <w:p w14:paraId="775A2A37" w14:textId="77777777" w:rsidR="005D1BDD" w:rsidRPr="00E11015" w:rsidRDefault="005D1BDD" w:rsidP="008244E4">
            <w:pPr>
              <w:spacing w:after="0" w:line="480" w:lineRule="auto"/>
              <w:rPr>
                <w:bCs/>
              </w:rPr>
            </w:pPr>
            <w:r w:rsidRPr="00E11015">
              <w:rPr>
                <w:bCs/>
                <w:noProof/>
              </w:rPr>
              <w:t>(Gagnon, et al., 2023)</w:t>
            </w:r>
          </w:p>
        </w:tc>
      </w:tr>
      <w:tr w:rsidR="00CE35E0" w:rsidRPr="00E11015" w14:paraId="6AA2DD54" w14:textId="77777777" w:rsidTr="003D6A85">
        <w:tc>
          <w:tcPr>
            <w:tcW w:w="2250" w:type="dxa"/>
          </w:tcPr>
          <w:p w14:paraId="33AD1531" w14:textId="77777777" w:rsidR="005D1BDD" w:rsidRPr="00E11015" w:rsidRDefault="005D1BDD" w:rsidP="008244E4">
            <w:pPr>
              <w:spacing w:after="0" w:line="480" w:lineRule="auto"/>
              <w:rPr>
                <w:bCs/>
              </w:rPr>
            </w:pPr>
            <w:r w:rsidRPr="00E11015">
              <w:rPr>
                <w:bCs/>
              </w:rPr>
              <w:t>Year</w:t>
            </w:r>
          </w:p>
        </w:tc>
        <w:tc>
          <w:tcPr>
            <w:tcW w:w="4307" w:type="dxa"/>
          </w:tcPr>
          <w:p w14:paraId="1212B772" w14:textId="77777777" w:rsidR="005D1BDD" w:rsidRPr="00E11015" w:rsidRDefault="005D1BDD" w:rsidP="008244E4">
            <w:pPr>
              <w:spacing w:after="0" w:line="480" w:lineRule="auto"/>
              <w:rPr>
                <w:bCs/>
              </w:rPr>
            </w:pPr>
            <w:r w:rsidRPr="00E11015">
              <w:rPr>
                <w:bCs/>
              </w:rPr>
              <w:t>Year corresponding to the Cambium dataset</w:t>
            </w:r>
          </w:p>
        </w:tc>
        <w:tc>
          <w:tcPr>
            <w:tcW w:w="2888" w:type="dxa"/>
          </w:tcPr>
          <w:p w14:paraId="73143E31" w14:textId="77777777" w:rsidR="005D1BDD" w:rsidRPr="00E11015" w:rsidRDefault="005D1BDD" w:rsidP="008244E4">
            <w:pPr>
              <w:spacing w:after="0" w:line="480" w:lineRule="auto"/>
              <w:rPr>
                <w:bCs/>
              </w:rPr>
            </w:pPr>
            <w:r w:rsidRPr="00E11015">
              <w:rPr>
                <w:bCs/>
                <w:noProof/>
              </w:rPr>
              <w:t>(Gagnon, et al., 2023)</w:t>
            </w:r>
          </w:p>
        </w:tc>
      </w:tr>
      <w:tr w:rsidR="00CE35E0" w:rsidRPr="00E11015" w14:paraId="53966231" w14:textId="77777777" w:rsidTr="003D6A85">
        <w:tc>
          <w:tcPr>
            <w:tcW w:w="2250" w:type="dxa"/>
          </w:tcPr>
          <w:p w14:paraId="0511BF34" w14:textId="77777777" w:rsidR="005D1BDD" w:rsidRPr="00E11015" w:rsidRDefault="005D1BDD" w:rsidP="008244E4">
            <w:pPr>
              <w:spacing w:after="0" w:line="480" w:lineRule="auto"/>
              <w:rPr>
                <w:bCs/>
              </w:rPr>
            </w:pPr>
            <w:r w:rsidRPr="00E11015">
              <w:rPr>
                <w:bCs/>
              </w:rPr>
              <w:t>VRE Generation (MW)</w:t>
            </w:r>
          </w:p>
        </w:tc>
        <w:tc>
          <w:tcPr>
            <w:tcW w:w="4307" w:type="dxa"/>
          </w:tcPr>
          <w:p w14:paraId="14E0DFA5" w14:textId="77777777" w:rsidR="005D1BDD" w:rsidRPr="00E11015" w:rsidRDefault="005D1BDD" w:rsidP="008244E4">
            <w:pPr>
              <w:spacing w:after="0" w:line="480" w:lineRule="auto"/>
              <w:rPr>
                <w:bCs/>
              </w:rPr>
            </w:pPr>
            <w:r w:rsidRPr="00E11015">
              <w:rPr>
                <w:bCs/>
              </w:rPr>
              <w:t>Total MW of VRE generation in the given BA for the given hour from the Cambium dataset.</w:t>
            </w:r>
          </w:p>
        </w:tc>
        <w:tc>
          <w:tcPr>
            <w:tcW w:w="2888" w:type="dxa"/>
          </w:tcPr>
          <w:p w14:paraId="11F087CC" w14:textId="77777777" w:rsidR="005D1BDD" w:rsidRPr="00E11015" w:rsidRDefault="005D1BDD" w:rsidP="008244E4">
            <w:pPr>
              <w:spacing w:after="0" w:line="480" w:lineRule="auto"/>
              <w:rPr>
                <w:bCs/>
              </w:rPr>
            </w:pPr>
            <w:r w:rsidRPr="00E11015">
              <w:rPr>
                <w:bCs/>
                <w:noProof/>
              </w:rPr>
              <w:t>(Gagnon, et al., 2023)</w:t>
            </w:r>
          </w:p>
        </w:tc>
      </w:tr>
      <w:tr w:rsidR="00CE35E0" w:rsidRPr="00E11015" w14:paraId="5BDE26DF" w14:textId="77777777" w:rsidTr="003D6A85">
        <w:tc>
          <w:tcPr>
            <w:tcW w:w="2250" w:type="dxa"/>
          </w:tcPr>
          <w:p w14:paraId="4B41DDC6" w14:textId="77777777" w:rsidR="005D1BDD" w:rsidRPr="00E11015" w:rsidRDefault="005D1BDD" w:rsidP="008244E4">
            <w:pPr>
              <w:spacing w:after="0" w:line="480" w:lineRule="auto"/>
              <w:rPr>
                <w:bCs/>
              </w:rPr>
            </w:pPr>
            <w:r w:rsidRPr="00E11015">
              <w:rPr>
                <w:bCs/>
              </w:rPr>
              <w:t>Hydro Generation (MW)</w:t>
            </w:r>
          </w:p>
        </w:tc>
        <w:tc>
          <w:tcPr>
            <w:tcW w:w="4307" w:type="dxa"/>
          </w:tcPr>
          <w:p w14:paraId="38E5C4F4" w14:textId="77777777" w:rsidR="005D1BDD" w:rsidRPr="00E11015" w:rsidRDefault="005D1BDD" w:rsidP="008244E4">
            <w:pPr>
              <w:spacing w:after="0" w:line="480" w:lineRule="auto"/>
              <w:rPr>
                <w:bCs/>
              </w:rPr>
            </w:pPr>
            <w:r w:rsidRPr="00E11015">
              <w:rPr>
                <w:bCs/>
              </w:rPr>
              <w:t>Total MW of hydropower generation in the given BA for the given hour from the Cambium dataset.</w:t>
            </w:r>
          </w:p>
        </w:tc>
        <w:tc>
          <w:tcPr>
            <w:tcW w:w="2888" w:type="dxa"/>
          </w:tcPr>
          <w:p w14:paraId="61C19E2E" w14:textId="77777777" w:rsidR="005D1BDD" w:rsidRPr="00E11015" w:rsidRDefault="005D1BDD" w:rsidP="008244E4">
            <w:pPr>
              <w:spacing w:after="0" w:line="480" w:lineRule="auto"/>
              <w:rPr>
                <w:bCs/>
              </w:rPr>
            </w:pPr>
            <w:r w:rsidRPr="00E11015">
              <w:rPr>
                <w:bCs/>
                <w:noProof/>
              </w:rPr>
              <w:t>(Gagnon, et al., 2023)</w:t>
            </w:r>
          </w:p>
        </w:tc>
      </w:tr>
    </w:tbl>
    <w:p w14:paraId="79054490" w14:textId="77777777" w:rsidR="00BF40B3" w:rsidRPr="00E11015" w:rsidRDefault="00BF40B3"/>
    <w:p w14:paraId="3E2C940C" w14:textId="77777777" w:rsidR="00BF40B3" w:rsidRPr="00E11015" w:rsidRDefault="00BF40B3"/>
    <w:p w14:paraId="40A2AB78" w14:textId="77777777" w:rsidR="00BF40B3" w:rsidRPr="00E11015" w:rsidRDefault="00BF40B3"/>
    <w:p w14:paraId="75DD7862" w14:textId="77777777" w:rsidR="00BF40B3" w:rsidRPr="00E11015" w:rsidRDefault="00BF40B3"/>
    <w:p w14:paraId="211D7E6A" w14:textId="77777777" w:rsidR="00D3698E" w:rsidRPr="00E11015" w:rsidRDefault="00D3698E"/>
    <w:p w14:paraId="14DBEB94" w14:textId="77777777" w:rsidR="00EE0E9E" w:rsidRDefault="00EE0E9E" w:rsidP="00EE0E9E"/>
    <w:p w14:paraId="17D99B4D" w14:textId="375230B0" w:rsidR="00EE0E9E" w:rsidRPr="00E11015" w:rsidRDefault="00EE0E9E" w:rsidP="00EE0E9E">
      <w:r>
        <w:lastRenderedPageBreak/>
        <w:t xml:space="preserve">Table 12 </w:t>
      </w:r>
      <w:r w:rsidRPr="00E11015">
        <w:t>Continued</w:t>
      </w:r>
    </w:p>
    <w:tbl>
      <w:tblPr>
        <w:tblStyle w:val="TableGrid"/>
        <w:tblW w:w="0" w:type="auto"/>
        <w:tblInd w:w="-95" w:type="dxa"/>
        <w:tblLook w:val="04A0" w:firstRow="1" w:lastRow="0" w:firstColumn="1" w:lastColumn="0" w:noHBand="0" w:noVBand="1"/>
      </w:tblPr>
      <w:tblGrid>
        <w:gridCol w:w="2250"/>
        <w:gridCol w:w="4307"/>
        <w:gridCol w:w="2888"/>
      </w:tblGrid>
      <w:tr w:rsidR="00CE35E0" w:rsidRPr="00E11015" w14:paraId="62FB6ECD" w14:textId="77777777" w:rsidTr="003D6A85">
        <w:tc>
          <w:tcPr>
            <w:tcW w:w="2250" w:type="dxa"/>
          </w:tcPr>
          <w:p w14:paraId="748622E2" w14:textId="77777777" w:rsidR="005D1BDD" w:rsidRPr="00E11015" w:rsidRDefault="005D1BDD" w:rsidP="008244E4">
            <w:pPr>
              <w:spacing w:after="0" w:line="480" w:lineRule="auto"/>
              <w:rPr>
                <w:bCs/>
              </w:rPr>
            </w:pPr>
            <w:r w:rsidRPr="00E11015">
              <w:rPr>
                <w:bCs/>
              </w:rPr>
              <w:t>Season</w:t>
            </w:r>
          </w:p>
        </w:tc>
        <w:tc>
          <w:tcPr>
            <w:tcW w:w="4307" w:type="dxa"/>
          </w:tcPr>
          <w:p w14:paraId="58F52B31" w14:textId="77777777" w:rsidR="005D1BDD" w:rsidRPr="00E11015" w:rsidRDefault="005D1BDD" w:rsidP="008244E4">
            <w:pPr>
              <w:spacing w:after="0" w:line="480" w:lineRule="auto"/>
              <w:rPr>
                <w:bCs/>
              </w:rPr>
            </w:pPr>
            <w:r w:rsidRPr="00E11015">
              <w:rPr>
                <w:bCs/>
              </w:rPr>
              <w:t>Season of the year defined as:</w:t>
            </w:r>
            <w:r w:rsidRPr="00E11015">
              <w:rPr>
                <w:bCs/>
              </w:rPr>
              <w:br/>
              <w:t>Winter = December, January, February</w:t>
            </w:r>
          </w:p>
          <w:p w14:paraId="5086D0A4" w14:textId="77777777" w:rsidR="005D1BDD" w:rsidRPr="00E11015" w:rsidRDefault="005D1BDD" w:rsidP="008244E4">
            <w:pPr>
              <w:spacing w:after="0" w:line="480" w:lineRule="auto"/>
              <w:rPr>
                <w:bCs/>
              </w:rPr>
            </w:pPr>
            <w:r w:rsidRPr="00E11015">
              <w:rPr>
                <w:bCs/>
              </w:rPr>
              <w:t>Spring = March, April, May</w:t>
            </w:r>
            <w:r w:rsidRPr="00E11015">
              <w:rPr>
                <w:bCs/>
              </w:rPr>
              <w:br/>
              <w:t>Summer = June, July, August</w:t>
            </w:r>
          </w:p>
          <w:p w14:paraId="5EFEF540" w14:textId="77777777" w:rsidR="005D1BDD" w:rsidRPr="00E11015" w:rsidRDefault="005D1BDD" w:rsidP="008244E4">
            <w:pPr>
              <w:spacing w:after="0" w:line="480" w:lineRule="auto"/>
              <w:rPr>
                <w:bCs/>
              </w:rPr>
            </w:pPr>
            <w:r w:rsidRPr="00E11015">
              <w:rPr>
                <w:bCs/>
              </w:rPr>
              <w:t>Fall = September, October, November</w:t>
            </w:r>
          </w:p>
        </w:tc>
        <w:tc>
          <w:tcPr>
            <w:tcW w:w="2888" w:type="dxa"/>
          </w:tcPr>
          <w:p w14:paraId="761371A3" w14:textId="77777777" w:rsidR="005D1BDD" w:rsidRPr="00E11015" w:rsidRDefault="00000000" w:rsidP="008244E4">
            <w:pPr>
              <w:spacing w:after="0" w:line="480" w:lineRule="auto"/>
              <w:rPr>
                <w:bCs/>
              </w:rPr>
            </w:pPr>
            <w:sdt>
              <w:sdtPr>
                <w:rPr>
                  <w:bCs/>
                </w:rPr>
                <w:id w:val="755786527"/>
                <w:citation/>
              </w:sdtPr>
              <w:sdtContent>
                <w:r w:rsidR="005D1BDD" w:rsidRPr="00E11015">
                  <w:rPr>
                    <w:bCs/>
                  </w:rPr>
                  <w:fldChar w:fldCharType="begin"/>
                </w:r>
                <w:r w:rsidR="005D1BDD" w:rsidRPr="00E11015">
                  <w:rPr>
                    <w:bCs/>
                  </w:rPr>
                  <w:instrText xml:space="preserve">CITATION Placeholder1 \l 1033 </w:instrText>
                </w:r>
                <w:r w:rsidR="005D1BDD" w:rsidRPr="00E11015">
                  <w:rPr>
                    <w:bCs/>
                  </w:rPr>
                  <w:fldChar w:fldCharType="separate"/>
                </w:r>
                <w:r w:rsidR="005D1BDD" w:rsidRPr="00E11015">
                  <w:rPr>
                    <w:bCs/>
                    <w:noProof/>
                  </w:rPr>
                  <w:t>(EIA, 2020)</w:t>
                </w:r>
                <w:r w:rsidR="005D1BDD" w:rsidRPr="00E11015">
                  <w:rPr>
                    <w:bCs/>
                  </w:rPr>
                  <w:fldChar w:fldCharType="end"/>
                </w:r>
              </w:sdtContent>
            </w:sdt>
          </w:p>
        </w:tc>
      </w:tr>
      <w:tr w:rsidR="00CE35E0" w:rsidRPr="00E11015" w14:paraId="2561E6DC" w14:textId="77777777" w:rsidTr="003D6A85">
        <w:tc>
          <w:tcPr>
            <w:tcW w:w="2250" w:type="dxa"/>
          </w:tcPr>
          <w:p w14:paraId="62D6A096" w14:textId="77777777" w:rsidR="005D1BDD" w:rsidRPr="00E11015" w:rsidRDefault="005D1BDD" w:rsidP="008244E4">
            <w:pPr>
              <w:spacing w:after="0" w:line="480" w:lineRule="auto"/>
              <w:rPr>
                <w:bCs/>
              </w:rPr>
            </w:pPr>
            <w:r w:rsidRPr="00E11015">
              <w:rPr>
                <w:bCs/>
              </w:rPr>
              <w:t>Facility Region</w:t>
            </w:r>
          </w:p>
        </w:tc>
        <w:tc>
          <w:tcPr>
            <w:tcW w:w="4307" w:type="dxa"/>
          </w:tcPr>
          <w:p w14:paraId="5EDB8CD5" w14:textId="77777777" w:rsidR="005D1BDD" w:rsidRPr="00E11015" w:rsidRDefault="005D1BDD" w:rsidP="008244E4">
            <w:pPr>
              <w:spacing w:after="0" w:line="480" w:lineRule="auto"/>
              <w:rPr>
                <w:bCs/>
              </w:rPr>
            </w:pPr>
            <w:r w:rsidRPr="00E11015">
              <w:rPr>
                <w:bCs/>
              </w:rPr>
              <w:t>Region of the facility according to the EIA, to correlate peak times.</w:t>
            </w:r>
          </w:p>
        </w:tc>
        <w:tc>
          <w:tcPr>
            <w:tcW w:w="2888" w:type="dxa"/>
          </w:tcPr>
          <w:p w14:paraId="27B6A843" w14:textId="77777777" w:rsidR="005D1BDD" w:rsidRPr="00E11015" w:rsidRDefault="00000000" w:rsidP="008244E4">
            <w:pPr>
              <w:spacing w:after="0" w:line="480" w:lineRule="auto"/>
              <w:rPr>
                <w:bCs/>
              </w:rPr>
            </w:pPr>
            <w:sdt>
              <w:sdtPr>
                <w:rPr>
                  <w:bCs/>
                </w:rPr>
                <w:id w:val="120504220"/>
                <w:citation/>
              </w:sdtPr>
              <w:sdtContent>
                <w:r w:rsidR="005D1BDD" w:rsidRPr="00E11015">
                  <w:rPr>
                    <w:bCs/>
                  </w:rPr>
                  <w:fldChar w:fldCharType="begin"/>
                </w:r>
                <w:r w:rsidR="005D1BDD" w:rsidRPr="00E11015">
                  <w:rPr>
                    <w:bCs/>
                  </w:rPr>
                  <w:instrText xml:space="preserve">CITATION Placeholder1 \l 1033 </w:instrText>
                </w:r>
                <w:r w:rsidR="005D1BDD" w:rsidRPr="00E11015">
                  <w:rPr>
                    <w:bCs/>
                  </w:rPr>
                  <w:fldChar w:fldCharType="separate"/>
                </w:r>
                <w:r w:rsidR="005D1BDD" w:rsidRPr="00E11015">
                  <w:rPr>
                    <w:bCs/>
                    <w:noProof/>
                  </w:rPr>
                  <w:t>(EIA, 2020)</w:t>
                </w:r>
                <w:r w:rsidR="005D1BDD" w:rsidRPr="00E11015">
                  <w:rPr>
                    <w:bCs/>
                  </w:rPr>
                  <w:fldChar w:fldCharType="end"/>
                </w:r>
              </w:sdtContent>
            </w:sdt>
          </w:p>
        </w:tc>
      </w:tr>
      <w:tr w:rsidR="00CE35E0" w:rsidRPr="00E11015" w14:paraId="2170E70F" w14:textId="77777777" w:rsidTr="003D6A85">
        <w:tc>
          <w:tcPr>
            <w:tcW w:w="2250" w:type="dxa"/>
          </w:tcPr>
          <w:p w14:paraId="37E25B91" w14:textId="77777777" w:rsidR="005D1BDD" w:rsidRPr="00E11015" w:rsidRDefault="005D1BDD" w:rsidP="008244E4">
            <w:pPr>
              <w:spacing w:after="0" w:line="480" w:lineRule="auto"/>
              <w:rPr>
                <w:bCs/>
              </w:rPr>
            </w:pPr>
            <w:r w:rsidRPr="00E11015">
              <w:rPr>
                <w:bCs/>
              </w:rPr>
              <w:t>Facility Capacity (MW)</w:t>
            </w:r>
          </w:p>
        </w:tc>
        <w:tc>
          <w:tcPr>
            <w:tcW w:w="4307" w:type="dxa"/>
          </w:tcPr>
          <w:p w14:paraId="01DF94C2" w14:textId="77777777" w:rsidR="005D1BDD" w:rsidRPr="00E11015" w:rsidRDefault="005D1BDD" w:rsidP="008244E4">
            <w:pPr>
              <w:spacing w:after="0" w:line="480" w:lineRule="auto"/>
              <w:rPr>
                <w:bCs/>
              </w:rPr>
            </w:pPr>
            <w:r w:rsidRPr="00E11015">
              <w:rPr>
                <w:bCs/>
              </w:rPr>
              <w:t xml:space="preserve">Capacity in MW of the given facility. </w:t>
            </w:r>
          </w:p>
        </w:tc>
        <w:tc>
          <w:tcPr>
            <w:tcW w:w="2888" w:type="dxa"/>
          </w:tcPr>
          <w:p w14:paraId="795A8A19" w14:textId="77777777" w:rsidR="005D1BDD" w:rsidRPr="00E11015" w:rsidRDefault="005D1BDD" w:rsidP="008244E4">
            <w:pPr>
              <w:spacing w:after="0" w:line="480" w:lineRule="auto"/>
              <w:rPr>
                <w:bCs/>
              </w:rPr>
            </w:pPr>
            <w:r w:rsidRPr="00E11015">
              <w:rPr>
                <w:bCs/>
                <w:noProof/>
              </w:rPr>
              <w:t>(Johnson, et al., 2022)</w:t>
            </w:r>
          </w:p>
        </w:tc>
      </w:tr>
      <w:tr w:rsidR="005D1BDD" w:rsidRPr="00E11015" w14:paraId="6D593FC1" w14:textId="77777777" w:rsidTr="003D6A85">
        <w:tc>
          <w:tcPr>
            <w:tcW w:w="2250" w:type="dxa"/>
          </w:tcPr>
          <w:p w14:paraId="035CEC2A" w14:textId="77777777" w:rsidR="005D1BDD" w:rsidRPr="00E11015" w:rsidRDefault="005D1BDD" w:rsidP="008244E4">
            <w:pPr>
              <w:spacing w:after="0" w:line="480" w:lineRule="auto"/>
              <w:rPr>
                <w:bCs/>
              </w:rPr>
            </w:pPr>
            <w:r w:rsidRPr="00E11015">
              <w:rPr>
                <w:bCs/>
              </w:rPr>
              <w:t>FERC License</w:t>
            </w:r>
          </w:p>
        </w:tc>
        <w:tc>
          <w:tcPr>
            <w:tcW w:w="4307" w:type="dxa"/>
          </w:tcPr>
          <w:p w14:paraId="1EDCC633" w14:textId="77777777" w:rsidR="005D1BDD" w:rsidRPr="00E11015" w:rsidRDefault="005D1BDD" w:rsidP="008244E4">
            <w:pPr>
              <w:spacing w:after="0" w:line="480" w:lineRule="auto"/>
              <w:rPr>
                <w:bCs/>
              </w:rPr>
            </w:pPr>
            <w:r w:rsidRPr="00E11015">
              <w:rPr>
                <w:bCs/>
              </w:rPr>
              <w:t xml:space="preserve">The FERC license provided additional license requirements such as minimum flows, reservoir levels, and reservoir operating range. </w:t>
            </w:r>
          </w:p>
        </w:tc>
        <w:tc>
          <w:tcPr>
            <w:tcW w:w="2888" w:type="dxa"/>
          </w:tcPr>
          <w:p w14:paraId="16AC5C2F" w14:textId="77777777" w:rsidR="005D1BDD" w:rsidRPr="00E11015" w:rsidRDefault="00000000" w:rsidP="008244E4">
            <w:pPr>
              <w:spacing w:after="0" w:line="480" w:lineRule="auto"/>
              <w:rPr>
                <w:bCs/>
              </w:rPr>
            </w:pPr>
            <w:sdt>
              <w:sdtPr>
                <w:rPr>
                  <w:bCs/>
                </w:rPr>
                <w:id w:val="946046964"/>
                <w:citation/>
              </w:sdtPr>
              <w:sdtContent>
                <w:r w:rsidR="005D1BDD" w:rsidRPr="00E11015">
                  <w:rPr>
                    <w:bCs/>
                  </w:rPr>
                  <w:fldChar w:fldCharType="begin"/>
                </w:r>
                <w:r w:rsidR="005D1BDD" w:rsidRPr="00E11015">
                  <w:rPr>
                    <w:bCs/>
                  </w:rPr>
                  <w:instrText xml:space="preserve"> CITATION FER231 \l 1033 </w:instrText>
                </w:r>
                <w:r w:rsidR="005D1BDD" w:rsidRPr="00E11015">
                  <w:rPr>
                    <w:bCs/>
                  </w:rPr>
                  <w:fldChar w:fldCharType="separate"/>
                </w:r>
                <w:r w:rsidR="005D1BDD" w:rsidRPr="00E11015">
                  <w:rPr>
                    <w:bCs/>
                    <w:noProof/>
                  </w:rPr>
                  <w:t>(FERC, 2023)</w:t>
                </w:r>
                <w:r w:rsidR="005D1BDD" w:rsidRPr="00E11015">
                  <w:rPr>
                    <w:bCs/>
                  </w:rPr>
                  <w:fldChar w:fldCharType="end"/>
                </w:r>
              </w:sdtContent>
            </w:sdt>
          </w:p>
        </w:tc>
      </w:tr>
    </w:tbl>
    <w:p w14:paraId="13EFB04C" w14:textId="47A4C061" w:rsidR="003D6A85" w:rsidRPr="00E11015" w:rsidRDefault="003D6A85" w:rsidP="008244E4">
      <w:pPr>
        <w:spacing w:line="480" w:lineRule="auto"/>
        <w:ind w:firstLine="720"/>
        <w:rPr>
          <w:rStyle w:val="CommentReference"/>
          <w:bCs/>
          <w:sz w:val="24"/>
          <w:szCs w:val="24"/>
        </w:rPr>
      </w:pPr>
    </w:p>
    <w:p w14:paraId="01056949" w14:textId="6156E3ED" w:rsidR="005D1BDD" w:rsidRPr="00E11015" w:rsidRDefault="003D6A85" w:rsidP="008244E4">
      <w:pPr>
        <w:spacing w:line="480" w:lineRule="auto"/>
        <w:rPr>
          <w:rStyle w:val="CommentReference"/>
          <w:bCs/>
          <w:sz w:val="24"/>
          <w:szCs w:val="24"/>
        </w:rPr>
      </w:pPr>
      <w:r w:rsidRPr="00E11015">
        <w:rPr>
          <w:rStyle w:val="CommentReference"/>
          <w:bCs/>
          <w:sz w:val="24"/>
          <w:szCs w:val="24"/>
        </w:rPr>
        <w:br w:type="page"/>
      </w:r>
    </w:p>
    <w:p w14:paraId="75BFC19B" w14:textId="14291B9A" w:rsidR="005D1BDD" w:rsidRPr="00E11015" w:rsidRDefault="005D1BDD" w:rsidP="008244E4">
      <w:pPr>
        <w:spacing w:line="480" w:lineRule="auto"/>
        <w:ind w:firstLine="720"/>
        <w:rPr>
          <w:bCs/>
        </w:rPr>
      </w:pPr>
      <w:r w:rsidRPr="00E11015">
        <w:rPr>
          <w:bCs/>
        </w:rPr>
        <w:lastRenderedPageBreak/>
        <w:t>Because future BAs may be reassigned due to changes in energy demand, changes in energy storage such as batteries or pumped storage hydropower, or new/decommissioned generation assets, differences between actual and Cambium BAs are not problematic for interpreting our analyses.</w:t>
      </w:r>
    </w:p>
    <w:p w14:paraId="58734620" w14:textId="2F8E8115" w:rsidR="00E80E7B" w:rsidRDefault="005D1BDD" w:rsidP="008244E4">
      <w:pPr>
        <w:spacing w:line="480" w:lineRule="auto"/>
        <w:ind w:firstLine="720"/>
        <w:rPr>
          <w:bCs/>
        </w:rPr>
      </w:pPr>
      <w:r w:rsidRPr="00E11015">
        <w:rPr>
          <w:bCs/>
        </w:rPr>
        <w:t xml:space="preserve">Our analyses use the Cambium Standard Scenarios Mid Case 95% of carbon reduction by the year 2050 as measured against 2005 levels scenario. </w:t>
      </w:r>
      <w:r w:rsidR="003D6A85" w:rsidRPr="00E11015">
        <w:rPr>
          <w:b/>
        </w:rPr>
        <w:fldChar w:fldCharType="begin"/>
      </w:r>
      <w:r w:rsidR="003D6A85" w:rsidRPr="00E11015">
        <w:rPr>
          <w:b/>
        </w:rPr>
        <w:instrText xml:space="preserve"> REF _Ref192589161 \h </w:instrText>
      </w:r>
      <w:r w:rsidR="00026D4F" w:rsidRPr="00E11015">
        <w:rPr>
          <w:b/>
        </w:rPr>
        <w:instrText xml:space="preserve"> \* MERGEFORMAT </w:instrText>
      </w:r>
      <w:r w:rsidR="003D6A85" w:rsidRPr="00E11015">
        <w:rPr>
          <w:b/>
        </w:rPr>
      </w:r>
      <w:r w:rsidR="003D6A85" w:rsidRPr="00E11015">
        <w:rPr>
          <w:b/>
        </w:rPr>
        <w:fldChar w:fldCharType="separate"/>
      </w:r>
      <w:r w:rsidR="00FF1350" w:rsidRPr="00FF1350">
        <w:rPr>
          <w:b/>
        </w:rPr>
        <w:t xml:space="preserve">Figure </w:t>
      </w:r>
      <w:r w:rsidR="00FF1350" w:rsidRPr="00FF1350">
        <w:rPr>
          <w:b/>
          <w:noProof/>
        </w:rPr>
        <w:t>6</w:t>
      </w:r>
      <w:r w:rsidR="003D6A85" w:rsidRPr="00E11015">
        <w:rPr>
          <w:b/>
        </w:rPr>
        <w:fldChar w:fldCharType="end"/>
      </w:r>
      <w:r w:rsidR="003D6A85" w:rsidRPr="00E11015">
        <w:rPr>
          <w:b/>
        </w:rPr>
        <w:t xml:space="preserve"> </w:t>
      </w:r>
      <w:r w:rsidRPr="00E11015">
        <w:rPr>
          <w:bCs/>
        </w:rPr>
        <w:t>shows the progression of how data is used in the methods. Of specific interest to this analysis is the information provided on hourly energy prices, total BA demand (MW), hour of the day, year, hourly hydropower generation (MW), and hourly VRE generation (MW) for years 2024, 2034, 2044, and 2050.</w:t>
      </w:r>
    </w:p>
    <w:p w14:paraId="0B04828A" w14:textId="77777777" w:rsidR="00E80E7B" w:rsidRPr="00E11015" w:rsidRDefault="00E80E7B" w:rsidP="00E80E7B">
      <w:pPr>
        <w:pStyle w:val="Heading3"/>
        <w:spacing w:before="0" w:after="0" w:line="480" w:lineRule="auto"/>
        <w:rPr>
          <w:rFonts w:cs="Times New Roman"/>
          <w:bCs/>
          <w:sz w:val="24"/>
          <w:szCs w:val="24"/>
        </w:rPr>
      </w:pPr>
      <w:bookmarkStart w:id="174" w:name="_Toc184642892"/>
      <w:bookmarkStart w:id="175" w:name="_Toc194489126"/>
      <w:r w:rsidRPr="00E11015">
        <w:rPr>
          <w:rFonts w:cs="Times New Roman"/>
          <w:bCs/>
          <w:sz w:val="24"/>
          <w:szCs w:val="24"/>
        </w:rPr>
        <w:t>Hydrologic Data</w:t>
      </w:r>
      <w:bookmarkEnd w:id="174"/>
      <w:bookmarkEnd w:id="175"/>
    </w:p>
    <w:p w14:paraId="09845B54" w14:textId="684A4DEA" w:rsidR="00E80E7B" w:rsidRPr="00E11015" w:rsidRDefault="00E80E7B" w:rsidP="00E80E7B">
      <w:pPr>
        <w:spacing w:line="480" w:lineRule="auto"/>
        <w:ind w:firstLine="720"/>
        <w:rPr>
          <w:bCs/>
        </w:rPr>
      </w:pPr>
      <w:r w:rsidRPr="00E11015">
        <w:rPr>
          <w:bCs/>
        </w:rPr>
        <w:t xml:space="preserve">Hydrologic inputs for our models came from two sources: historic inflow data from USGS stream gage data and future precipitation and climate-adjusted inflow projection data from the Coupled Models Intercomparison Project phase 6 (CMIP6) Multi-model Streamflow Projections </w:t>
      </w:r>
      <w:r w:rsidRPr="00E11015">
        <w:rPr>
          <w:bCs/>
          <w:noProof/>
        </w:rPr>
        <w:t>(Kao et al., 2022a;</w:t>
      </w:r>
      <w:r w:rsidRPr="00E11015">
        <w:rPr>
          <w:bCs/>
        </w:rPr>
        <w:t xml:space="preserve"> </w:t>
      </w:r>
      <w:r w:rsidRPr="00E11015">
        <w:rPr>
          <w:bCs/>
          <w:noProof/>
        </w:rPr>
        <w:t xml:space="preserve">Kao, et.al, 2022b). </w:t>
      </w:r>
      <w:r w:rsidRPr="00E11015">
        <w:rPr>
          <w:bCs/>
        </w:rPr>
        <w:t xml:space="preserve">Data from USGS stream gage sites upstream of each hydro facility were chosen to determine the inflow rate of each facility </w:t>
      </w:r>
      <w:sdt>
        <w:sdtPr>
          <w:rPr>
            <w:bCs/>
          </w:rPr>
          <w:id w:val="-1239932535"/>
          <w:citation/>
        </w:sdtPr>
        <w:sdtContent>
          <w:r w:rsidRPr="00E11015">
            <w:rPr>
              <w:bCs/>
            </w:rPr>
            <w:fldChar w:fldCharType="begin"/>
          </w:r>
          <w:r w:rsidRPr="00E11015">
            <w:rPr>
              <w:bCs/>
            </w:rPr>
            <w:instrText xml:space="preserve"> CITATION USG22 \l 1033 </w:instrText>
          </w:r>
          <w:r w:rsidRPr="00E11015">
            <w:rPr>
              <w:bCs/>
            </w:rPr>
            <w:fldChar w:fldCharType="separate"/>
          </w:r>
          <w:r w:rsidRPr="00E11015">
            <w:rPr>
              <w:bCs/>
              <w:noProof/>
            </w:rPr>
            <w:t>(USGS, 2022)</w:t>
          </w:r>
          <w:r w:rsidRPr="00E11015">
            <w:rPr>
              <w:bCs/>
            </w:rPr>
            <w:fldChar w:fldCharType="end"/>
          </w:r>
        </w:sdtContent>
      </w:sdt>
      <w:r w:rsidRPr="00E11015">
        <w:rPr>
          <w:bCs/>
        </w:rPr>
        <w:t>.</w:t>
      </w:r>
      <w:r>
        <w:rPr>
          <w:bCs/>
        </w:rPr>
        <w:t xml:space="preserve"> </w:t>
      </w:r>
      <w:r w:rsidRPr="00E11015">
        <w:rPr>
          <w:bCs/>
        </w:rPr>
        <w:t xml:space="preserve">In cases where the hydropower facility has more than one USGS stream gage, </w:t>
      </w:r>
      <w:r w:rsidRPr="00E11015">
        <w:rPr>
          <w:b/>
        </w:rPr>
        <w:fldChar w:fldCharType="begin"/>
      </w:r>
      <w:r w:rsidRPr="00E11015">
        <w:rPr>
          <w:b/>
        </w:rPr>
        <w:instrText xml:space="preserve"> REF _Ref180153989 \h  \* MERGEFORMAT </w:instrText>
      </w:r>
      <w:r w:rsidRPr="00E11015">
        <w:rPr>
          <w:b/>
        </w:rPr>
      </w:r>
      <w:r w:rsidRPr="00E11015">
        <w:rPr>
          <w:b/>
        </w:rPr>
        <w:fldChar w:fldCharType="separate"/>
      </w:r>
      <w:r w:rsidRPr="009502CE">
        <w:rPr>
          <w:b/>
        </w:rPr>
        <w:t xml:space="preserve">Table </w:t>
      </w:r>
      <w:r w:rsidRPr="009502CE">
        <w:rPr>
          <w:b/>
          <w:noProof/>
        </w:rPr>
        <w:t>13</w:t>
      </w:r>
      <w:r w:rsidRPr="00E11015">
        <w:rPr>
          <w:b/>
        </w:rPr>
        <w:fldChar w:fldCharType="end"/>
      </w:r>
      <w:r w:rsidRPr="00E11015">
        <w:rPr>
          <w:b/>
        </w:rPr>
        <w:t xml:space="preserve"> </w:t>
      </w:r>
      <w:r w:rsidRPr="00E11015">
        <w:rPr>
          <w:bCs/>
        </w:rPr>
        <w:t>shows the USGS stream gages used for inflow calculations at each facility. The CMIP6 dataset simulates future hydrologic responses across the conterminous U.S. based on statistically and dynamically downscaled and bias corrected streamflow projections. The resulting dataset provides an ensemble of hydroclimate projections for baseline (1980-2019) and future periods (2020-2059) under a variety of emissions scenarios at approximately 4 km spatial resolution for 2.7 million NHDPlusV2 stream reaches</w:t>
      </w:r>
      <w:r>
        <w:rPr>
          <w:bCs/>
        </w:rPr>
        <w:t>.</w:t>
      </w:r>
    </w:p>
    <w:p w14:paraId="08FABD60" w14:textId="77777777" w:rsidR="00E80E7B" w:rsidRDefault="00E80E7B">
      <w:pPr>
        <w:rPr>
          <w:bCs/>
        </w:rPr>
      </w:pPr>
      <w:r>
        <w:rPr>
          <w:bCs/>
        </w:rPr>
        <w:br w:type="page"/>
      </w:r>
    </w:p>
    <w:p w14:paraId="6E9809BD" w14:textId="77777777" w:rsidR="003D6A85" w:rsidRPr="00E11015" w:rsidRDefault="00571060" w:rsidP="008244E4">
      <w:pPr>
        <w:keepNext/>
        <w:spacing w:line="480" w:lineRule="auto"/>
        <w:ind w:firstLine="720"/>
      </w:pPr>
      <w:r w:rsidRPr="00E11015">
        <w:rPr>
          <w:bCs/>
          <w:noProof/>
        </w:rPr>
        <w:lastRenderedPageBreak/>
        <w:drawing>
          <wp:inline distT="0" distB="0" distL="0" distR="0" wp14:anchorId="31A92AAB" wp14:editId="0B1FBB86">
            <wp:extent cx="4521200" cy="4234721"/>
            <wp:effectExtent l="0" t="0" r="0" b="0"/>
            <wp:docPr id="473503510" name="Picture 17"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503510" name="Picture 17" descr="A diagram of a flowchart&#10;&#10;Description automatically generated"/>
                    <pic:cNvPicPr/>
                  </pic:nvPicPr>
                  <pic:blipFill rotWithShape="1">
                    <a:blip r:embed="rId19" cstate="print">
                      <a:extLst>
                        <a:ext uri="{28A0092B-C50C-407E-A947-70E740481C1C}">
                          <a14:useLocalDpi xmlns:a14="http://schemas.microsoft.com/office/drawing/2010/main" val="0"/>
                        </a:ext>
                      </a:extLst>
                    </a:blip>
                    <a:srcRect b="8895"/>
                    <a:stretch/>
                  </pic:blipFill>
                  <pic:spPr bwMode="auto">
                    <a:xfrm>
                      <a:off x="0" y="0"/>
                      <a:ext cx="4521200" cy="4234721"/>
                    </a:xfrm>
                    <a:prstGeom prst="rect">
                      <a:avLst/>
                    </a:prstGeom>
                    <a:ln>
                      <a:noFill/>
                    </a:ln>
                    <a:extLst>
                      <a:ext uri="{53640926-AAD7-44D8-BBD7-CCE9431645EC}">
                        <a14:shadowObscured xmlns:a14="http://schemas.microsoft.com/office/drawing/2010/main"/>
                      </a:ext>
                    </a:extLst>
                  </pic:spPr>
                </pic:pic>
              </a:graphicData>
            </a:graphic>
          </wp:inline>
        </w:drawing>
      </w:r>
    </w:p>
    <w:p w14:paraId="30197289" w14:textId="5B4BB9ED" w:rsidR="00E80E7B" w:rsidRDefault="003D6A85" w:rsidP="00E80E7B">
      <w:pPr>
        <w:pStyle w:val="Caption"/>
        <w:spacing w:after="0" w:line="240" w:lineRule="auto"/>
        <w:rPr>
          <w:iCs w:val="0"/>
        </w:rPr>
      </w:pPr>
      <w:bookmarkStart w:id="176" w:name="_Ref192589161"/>
      <w:bookmarkStart w:id="177" w:name="_Toc194490294"/>
      <w:r w:rsidRPr="00E11015">
        <w:t xml:space="preserve">Figure </w:t>
      </w:r>
      <w:fldSimple w:instr=" SEQ Figure \* ARABIC ">
        <w:r w:rsidR="00FF1350">
          <w:rPr>
            <w:noProof/>
          </w:rPr>
          <w:t>6</w:t>
        </w:r>
      </w:fldSimple>
      <w:bookmarkEnd w:id="176"/>
      <w:r w:rsidRPr="00E11015">
        <w:t xml:space="preserve"> Workflow of constrained analysis performed for each combination of case study facility, year, and IEO %.</w:t>
      </w:r>
      <w:bookmarkEnd w:id="177"/>
      <w:r w:rsidR="00E80E7B">
        <w:br w:type="page"/>
      </w:r>
    </w:p>
    <w:p w14:paraId="494A0473" w14:textId="684C473C" w:rsidR="00E80E7B" w:rsidRDefault="00E80E7B" w:rsidP="00E80E7B">
      <w:pPr>
        <w:spacing w:line="480" w:lineRule="auto"/>
        <w:ind w:firstLine="576"/>
      </w:pPr>
      <w:bookmarkStart w:id="178" w:name="_Toc184642893"/>
      <w:bookmarkStart w:id="179" w:name="_Toc194489127"/>
      <w:r w:rsidRPr="00E11015">
        <w:rPr>
          <w:bCs/>
        </w:rPr>
        <w:lastRenderedPageBreak/>
        <w:t>This dataset also provides daily, monthly, and annual timescale projections for certain locations of interest including all hydropower facilities in the Existing Hydropower Assets Plant Database (Johnson et al. 2023).</w:t>
      </w:r>
    </w:p>
    <w:p w14:paraId="2E966769" w14:textId="059BE919" w:rsidR="00D3698E" w:rsidRPr="00E11015" w:rsidRDefault="00D3698E" w:rsidP="00D3698E">
      <w:pPr>
        <w:pStyle w:val="Heading2"/>
        <w:spacing w:before="0" w:after="0" w:line="480" w:lineRule="auto"/>
        <w:rPr>
          <w:rFonts w:cs="Times New Roman"/>
          <w:bCs/>
          <w:sz w:val="24"/>
          <w:szCs w:val="24"/>
        </w:rPr>
      </w:pPr>
      <w:r w:rsidRPr="00E11015">
        <w:rPr>
          <w:rFonts w:cs="Times New Roman"/>
          <w:bCs/>
          <w:sz w:val="24"/>
          <w:szCs w:val="24"/>
        </w:rPr>
        <w:t>Data curation and equations</w:t>
      </w:r>
      <w:bookmarkEnd w:id="178"/>
      <w:bookmarkEnd w:id="179"/>
    </w:p>
    <w:p w14:paraId="1F99F1A0" w14:textId="598EFAA2" w:rsidR="00E80E7B" w:rsidRPr="00E11015" w:rsidRDefault="00D3698E" w:rsidP="00E80E7B">
      <w:pPr>
        <w:spacing w:line="480" w:lineRule="auto"/>
        <w:ind w:firstLine="720"/>
        <w:rPr>
          <w:bCs/>
        </w:rPr>
      </w:pPr>
      <w:r w:rsidRPr="00E11015">
        <w:rPr>
          <w:bCs/>
        </w:rPr>
        <w:t xml:space="preserve">Five case studies located in BAs with varying amounts of VREs and use of hydropower were analyzed for energy demand, economic, and environmental metrics associated with a range of IEO and peaking operations </w:t>
      </w:r>
      <w:sdt>
        <w:sdtPr>
          <w:rPr>
            <w:bCs/>
          </w:rPr>
          <w:id w:val="-1851099054"/>
          <w:citation/>
        </w:sdtPr>
        <w:sdtContent>
          <w:r w:rsidRPr="00E11015">
            <w:rPr>
              <w:bCs/>
            </w:rPr>
            <w:fldChar w:fldCharType="begin"/>
          </w:r>
          <w:r w:rsidRPr="00E11015">
            <w:rPr>
              <w:bCs/>
            </w:rPr>
            <w:instrText xml:space="preserve">CITATION Placeholder2 \t  \l 1033 </w:instrText>
          </w:r>
          <w:r w:rsidRPr="00E11015">
            <w:rPr>
              <w:bCs/>
            </w:rPr>
            <w:fldChar w:fldCharType="separate"/>
          </w:r>
          <w:r w:rsidRPr="00E11015">
            <w:rPr>
              <w:bCs/>
              <w:noProof/>
            </w:rPr>
            <w:t>(Pfeifle, 2020)</w:t>
          </w:r>
          <w:r w:rsidRPr="00E11015">
            <w:rPr>
              <w:bCs/>
            </w:rPr>
            <w:fldChar w:fldCharType="end"/>
          </w:r>
        </w:sdtContent>
      </w:sdt>
      <w:r w:rsidRPr="00E11015">
        <w:rPr>
          <w:bCs/>
        </w:rPr>
        <w:t>. This analysis considers only IEO outflow regulations, their impacts on energy-economic-environmental tradeoffs in a future renewable energy buildout scenario.</w:t>
      </w:r>
      <w:r w:rsidR="00E80E7B" w:rsidRPr="00E80E7B">
        <w:rPr>
          <w:bCs/>
        </w:rPr>
        <w:t xml:space="preserve"> </w:t>
      </w:r>
      <w:r w:rsidR="00E80E7B" w:rsidRPr="00E11015">
        <w:rPr>
          <w:bCs/>
        </w:rPr>
        <w:t xml:space="preserve">This analysis is based on hourly projections over a variety of generation types, energy incentive and policy scenarios (e.g., Low and High Renewable Energy and Battery Costs with the same base assumptions but renewable energy and battery costs are assumed to be lower or higher and improvement performance greater or lesser, and High Demand Growth with the same base assumptions but demand growth is assumed to average 2.8% from 2024 through 2050) </w:t>
      </w:r>
      <w:r w:rsidR="00E80E7B" w:rsidRPr="00E11015">
        <w:rPr>
          <w:bCs/>
          <w:noProof/>
        </w:rPr>
        <w:t>(Gagnon, et al., 2023)</w:t>
      </w:r>
      <w:r w:rsidR="00E80E7B" w:rsidRPr="00E11015">
        <w:rPr>
          <w:bCs/>
        </w:rPr>
        <w:t xml:space="preserve">. Facility mode of operation as categorized by McManamay et al. (2016), facility capacity, and ReEDS BA for the case studies was collected from the Existing Hydropower Assets (EHA) Plant Database from ORNL </w:t>
      </w:r>
      <w:sdt>
        <w:sdtPr>
          <w:rPr>
            <w:bCs/>
          </w:rPr>
          <w:id w:val="-208346163"/>
          <w:citation/>
        </w:sdtPr>
        <w:sdtContent>
          <w:r w:rsidR="00E80E7B" w:rsidRPr="00E11015">
            <w:rPr>
              <w:bCs/>
            </w:rPr>
            <w:fldChar w:fldCharType="begin"/>
          </w:r>
          <w:r w:rsidR="00E80E7B" w:rsidRPr="00E11015">
            <w:rPr>
              <w:bCs/>
            </w:rPr>
            <w:instrText xml:space="preserve"> CITATION Joh22 \l 1033 </w:instrText>
          </w:r>
          <w:r w:rsidR="00E80E7B" w:rsidRPr="00E11015">
            <w:rPr>
              <w:bCs/>
            </w:rPr>
            <w:fldChar w:fldCharType="separate"/>
          </w:r>
          <w:r w:rsidR="00E80E7B" w:rsidRPr="00E11015">
            <w:rPr>
              <w:bCs/>
              <w:noProof/>
            </w:rPr>
            <w:t>(Johnson, et al., 2022)</w:t>
          </w:r>
          <w:r w:rsidR="00E80E7B" w:rsidRPr="00E11015">
            <w:rPr>
              <w:bCs/>
            </w:rPr>
            <w:fldChar w:fldCharType="end"/>
          </w:r>
        </w:sdtContent>
      </w:sdt>
      <w:r w:rsidR="00E80E7B" w:rsidRPr="00E11015">
        <w:rPr>
          <w:bCs/>
        </w:rPr>
        <w:t>.</w:t>
      </w:r>
    </w:p>
    <w:p w14:paraId="6FD74444" w14:textId="77777777" w:rsidR="00E80E7B" w:rsidRPr="00E11015" w:rsidRDefault="00E80E7B" w:rsidP="00E80E7B">
      <w:pPr>
        <w:pStyle w:val="Heading3"/>
        <w:spacing w:before="0" w:after="0" w:line="480" w:lineRule="auto"/>
        <w:rPr>
          <w:rFonts w:cs="Times New Roman"/>
          <w:bCs/>
          <w:sz w:val="24"/>
          <w:szCs w:val="24"/>
        </w:rPr>
      </w:pPr>
      <w:bookmarkStart w:id="180" w:name="_Toc184642894"/>
      <w:bookmarkStart w:id="181" w:name="_Toc194489128"/>
      <w:r w:rsidRPr="00E11015">
        <w:rPr>
          <w:rFonts w:cs="Times New Roman"/>
          <w:bCs/>
          <w:sz w:val="24"/>
          <w:szCs w:val="24"/>
        </w:rPr>
        <w:t>Facility Demand Data</w:t>
      </w:r>
      <w:bookmarkEnd w:id="180"/>
      <w:bookmarkEnd w:id="181"/>
    </w:p>
    <w:p w14:paraId="1B33BAEC" w14:textId="03F9E808" w:rsidR="005D1BDD" w:rsidRPr="00E11015" w:rsidRDefault="00E80E7B" w:rsidP="00E80E7B">
      <w:pPr>
        <w:spacing w:line="480" w:lineRule="auto"/>
        <w:ind w:firstLine="720"/>
        <w:rPr>
          <w:bCs/>
        </w:rPr>
      </w:pPr>
      <w:r w:rsidRPr="00E11015">
        <w:rPr>
          <w:bCs/>
        </w:rPr>
        <w:t>Hourly f</w:t>
      </w:r>
      <w:r w:rsidRPr="00E11015" w:rsidDel="00A56342">
        <w:rPr>
          <w:bCs/>
        </w:rPr>
        <w:t xml:space="preserve">acility demand </w:t>
      </w:r>
      <w:r w:rsidRPr="00E11015">
        <w:rPr>
          <w:bCs/>
        </w:rPr>
        <w:t xml:space="preserve">is the amount of energy demand put on the given facility from the Cambium dataset and </w:t>
      </w:r>
      <w:r w:rsidRPr="00E11015" w:rsidDel="00A56342">
        <w:rPr>
          <w:bCs/>
        </w:rPr>
        <w:t xml:space="preserve">was established based on the fraction of </w:t>
      </w:r>
      <w:r w:rsidRPr="00E11015">
        <w:rPr>
          <w:bCs/>
        </w:rPr>
        <w:t xml:space="preserve">annual </w:t>
      </w:r>
      <w:r w:rsidRPr="00E11015" w:rsidDel="00A56342">
        <w:rPr>
          <w:bCs/>
        </w:rPr>
        <w:t xml:space="preserve">BA MWh produced by </w:t>
      </w:r>
      <w:r w:rsidRPr="00E11015">
        <w:rPr>
          <w:bCs/>
        </w:rPr>
        <w:t xml:space="preserve">the </w:t>
      </w:r>
      <w:r w:rsidRPr="00E11015" w:rsidDel="00A56342">
        <w:rPr>
          <w:bCs/>
        </w:rPr>
        <w:t>facility</w:t>
      </w:r>
      <w:r w:rsidRPr="00E11015">
        <w:rPr>
          <w:bCs/>
        </w:rPr>
        <w:t xml:space="preserve">. Both the facility annual energy generation and the BAs annual energy generation can be found in the Existing Hydropower Assets database </w:t>
      </w:r>
      <w:r w:rsidRPr="00E11015">
        <w:rPr>
          <w:bCs/>
          <w:noProof/>
        </w:rPr>
        <w:t>(Johnson et al., 2022)</w:t>
      </w:r>
      <w:r w:rsidRPr="00E11015">
        <w:rPr>
          <w:bCs/>
        </w:rPr>
        <w:t xml:space="preserve">. The hourly facility demand is this fraction, expressed as a percent, multiplied by the given hour’s generation found in Cambium </w:t>
      </w:r>
      <w:r w:rsidRPr="00E11015">
        <w:rPr>
          <w:bCs/>
          <w:noProof/>
        </w:rPr>
        <w:t>(Gagnon et al., 2023)</w:t>
      </w:r>
      <w:r w:rsidRPr="00E11015">
        <w:rPr>
          <w:bCs/>
        </w:rPr>
        <w:t xml:space="preserve">. </w:t>
      </w:r>
      <w:r w:rsidR="003D6A85" w:rsidRPr="00E11015">
        <w:rPr>
          <w:bCs/>
          <w:iCs/>
        </w:rPr>
        <w:br w:type="page"/>
      </w:r>
    </w:p>
    <w:p w14:paraId="3A1D983E" w14:textId="62E1C0CD" w:rsidR="005D1BDD" w:rsidRPr="00E11015" w:rsidRDefault="005D1BDD" w:rsidP="00D3698E">
      <w:pPr>
        <w:pStyle w:val="Caption"/>
        <w:keepNext/>
        <w:spacing w:after="0" w:line="240" w:lineRule="auto"/>
        <w:rPr>
          <w:bCs/>
          <w:iCs w:val="0"/>
          <w:szCs w:val="24"/>
        </w:rPr>
      </w:pPr>
      <w:bookmarkStart w:id="182" w:name="_Ref180153989"/>
      <w:bookmarkStart w:id="183" w:name="_Toc188341295"/>
      <w:bookmarkStart w:id="184" w:name="_Toc192592241"/>
      <w:bookmarkStart w:id="185" w:name="_Toc194485581"/>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AF0385">
        <w:rPr>
          <w:bCs/>
          <w:iCs w:val="0"/>
          <w:noProof/>
          <w:szCs w:val="24"/>
        </w:rPr>
        <w:t>13</w:t>
      </w:r>
      <w:r w:rsidRPr="00E11015">
        <w:rPr>
          <w:bCs/>
          <w:iCs w:val="0"/>
          <w:szCs w:val="24"/>
        </w:rPr>
        <w:fldChar w:fldCharType="end"/>
      </w:r>
      <w:bookmarkEnd w:id="182"/>
      <w:r w:rsidRPr="00E11015">
        <w:rPr>
          <w:bCs/>
          <w:iCs w:val="0"/>
          <w:szCs w:val="24"/>
        </w:rPr>
        <w:t xml:space="preserve"> The five BAs (columns) and their case study site characteristics (rows) used in this study: state where facility is located, FERC docket number, nameplate capacity of conventional hydropower at the facility (MW), National Electricity Reliability Corporation (NERC) region, USGS gage number for first gage upstream of the project, and projected average annual discharge (m</w:t>
      </w:r>
      <w:r w:rsidRPr="00E11015">
        <w:rPr>
          <w:bCs/>
          <w:iCs w:val="0"/>
          <w:szCs w:val="24"/>
          <w:vertAlign w:val="superscript"/>
        </w:rPr>
        <w:t>3</w:t>
      </w:r>
      <w:r w:rsidRPr="00E11015">
        <w:rPr>
          <w:bCs/>
          <w:iCs w:val="0"/>
          <w:szCs w:val="24"/>
        </w:rPr>
        <w:t xml:space="preserve">/s) for 2024-2050 based on USGS gage site location projections from ORNL CMIP6-based Multi-model Streamflow Projections using the Australian Community Climate and Earth System Simulator (ACCESS) U.S. </w:t>
      </w:r>
      <w:r w:rsidRPr="00E11015">
        <w:rPr>
          <w:bCs/>
          <w:iCs w:val="0"/>
          <w:noProof/>
          <w:szCs w:val="24"/>
        </w:rPr>
        <w:t>(Kao et al., 2022)</w:t>
      </w:r>
      <w:r w:rsidRPr="00E11015">
        <w:rPr>
          <w:bCs/>
          <w:iCs w:val="0"/>
          <w:szCs w:val="24"/>
        </w:rPr>
        <w:t xml:space="preserve">. All case study projects used in this study were classified as peaking by the Existing Hydropower Assets Database </w:t>
      </w:r>
      <w:r w:rsidRPr="00E11015">
        <w:rPr>
          <w:bCs/>
          <w:iCs w:val="0"/>
          <w:noProof/>
          <w:szCs w:val="24"/>
        </w:rPr>
        <w:t>(Johnson et al., 2022)</w:t>
      </w:r>
      <w:r w:rsidRPr="00E11015">
        <w:rPr>
          <w:bCs/>
          <w:iCs w:val="0"/>
          <w:szCs w:val="24"/>
        </w:rPr>
        <w:t>.</w:t>
      </w:r>
      <w:bookmarkEnd w:id="183"/>
      <w:bookmarkEnd w:id="184"/>
      <w:bookmarkEnd w:id="185"/>
    </w:p>
    <w:tbl>
      <w:tblPr>
        <w:tblStyle w:val="TableGrid"/>
        <w:tblW w:w="9893" w:type="dxa"/>
        <w:tblLook w:val="04A0" w:firstRow="1" w:lastRow="0" w:firstColumn="1" w:lastColumn="0" w:noHBand="0" w:noVBand="1"/>
      </w:tblPr>
      <w:tblGrid>
        <w:gridCol w:w="2605"/>
        <w:gridCol w:w="1312"/>
        <w:gridCol w:w="1296"/>
        <w:gridCol w:w="1800"/>
        <w:gridCol w:w="1440"/>
        <w:gridCol w:w="1440"/>
      </w:tblGrid>
      <w:tr w:rsidR="00CE35E0" w:rsidRPr="00E11015" w14:paraId="2BAAA9B0" w14:textId="77777777" w:rsidTr="00792FD0">
        <w:trPr>
          <w:trHeight w:val="377"/>
        </w:trPr>
        <w:tc>
          <w:tcPr>
            <w:tcW w:w="2605" w:type="dxa"/>
            <w:hideMark/>
          </w:tcPr>
          <w:p w14:paraId="1C66625C" w14:textId="77777777" w:rsidR="005D1BDD" w:rsidRPr="00E11015" w:rsidRDefault="005D1BDD" w:rsidP="008244E4">
            <w:pPr>
              <w:spacing w:after="0" w:line="480" w:lineRule="auto"/>
              <w:rPr>
                <w:bCs/>
              </w:rPr>
            </w:pPr>
          </w:p>
        </w:tc>
        <w:tc>
          <w:tcPr>
            <w:tcW w:w="1312" w:type="dxa"/>
            <w:hideMark/>
          </w:tcPr>
          <w:p w14:paraId="1ED8231D" w14:textId="77777777" w:rsidR="005D1BDD" w:rsidRPr="00E11015" w:rsidRDefault="005D1BDD" w:rsidP="008244E4">
            <w:pPr>
              <w:spacing w:after="0" w:line="480" w:lineRule="auto"/>
              <w:jc w:val="center"/>
              <w:rPr>
                <w:bCs/>
              </w:rPr>
            </w:pPr>
            <w:r w:rsidRPr="00E11015">
              <w:rPr>
                <w:bCs/>
              </w:rPr>
              <w:t xml:space="preserve">BA  3 </w:t>
            </w:r>
          </w:p>
        </w:tc>
        <w:tc>
          <w:tcPr>
            <w:tcW w:w="1296" w:type="dxa"/>
            <w:hideMark/>
          </w:tcPr>
          <w:p w14:paraId="64C7D225" w14:textId="77777777" w:rsidR="005D1BDD" w:rsidRPr="00E11015" w:rsidRDefault="005D1BDD" w:rsidP="008244E4">
            <w:pPr>
              <w:spacing w:after="0" w:line="480" w:lineRule="auto"/>
              <w:jc w:val="center"/>
              <w:rPr>
                <w:bCs/>
              </w:rPr>
            </w:pPr>
            <w:r w:rsidRPr="00E11015">
              <w:rPr>
                <w:bCs/>
              </w:rPr>
              <w:t xml:space="preserve">BA 9 </w:t>
            </w:r>
          </w:p>
        </w:tc>
        <w:tc>
          <w:tcPr>
            <w:tcW w:w="1800" w:type="dxa"/>
            <w:hideMark/>
          </w:tcPr>
          <w:p w14:paraId="60D5C1A3" w14:textId="77777777" w:rsidR="005D1BDD" w:rsidRPr="00E11015" w:rsidRDefault="005D1BDD" w:rsidP="008244E4">
            <w:pPr>
              <w:spacing w:after="0" w:line="480" w:lineRule="auto"/>
              <w:jc w:val="center"/>
              <w:rPr>
                <w:bCs/>
              </w:rPr>
            </w:pPr>
            <w:r w:rsidRPr="00E11015">
              <w:rPr>
                <w:bCs/>
              </w:rPr>
              <w:t xml:space="preserve">BA 94 </w:t>
            </w:r>
          </w:p>
        </w:tc>
        <w:tc>
          <w:tcPr>
            <w:tcW w:w="1440" w:type="dxa"/>
            <w:hideMark/>
          </w:tcPr>
          <w:p w14:paraId="03726F26" w14:textId="77777777" w:rsidR="005D1BDD" w:rsidRPr="00E11015" w:rsidRDefault="005D1BDD" w:rsidP="008244E4">
            <w:pPr>
              <w:spacing w:after="0" w:line="480" w:lineRule="auto"/>
              <w:jc w:val="center"/>
              <w:rPr>
                <w:bCs/>
              </w:rPr>
            </w:pPr>
            <w:r w:rsidRPr="00E11015">
              <w:rPr>
                <w:bCs/>
              </w:rPr>
              <w:t xml:space="preserve">BA 97 </w:t>
            </w:r>
          </w:p>
        </w:tc>
        <w:tc>
          <w:tcPr>
            <w:tcW w:w="1440" w:type="dxa"/>
            <w:hideMark/>
          </w:tcPr>
          <w:p w14:paraId="581EAB9E" w14:textId="77777777" w:rsidR="005D1BDD" w:rsidRPr="00E11015" w:rsidRDefault="005D1BDD" w:rsidP="008244E4">
            <w:pPr>
              <w:spacing w:after="0" w:line="480" w:lineRule="auto"/>
              <w:jc w:val="center"/>
              <w:rPr>
                <w:bCs/>
              </w:rPr>
            </w:pPr>
            <w:r w:rsidRPr="00E11015">
              <w:rPr>
                <w:bCs/>
              </w:rPr>
              <w:t xml:space="preserve">BA 99 </w:t>
            </w:r>
          </w:p>
        </w:tc>
      </w:tr>
      <w:tr w:rsidR="00CE35E0" w:rsidRPr="00E11015" w14:paraId="66D41FC3" w14:textId="77777777" w:rsidTr="00792FD0">
        <w:trPr>
          <w:trHeight w:val="340"/>
        </w:trPr>
        <w:tc>
          <w:tcPr>
            <w:tcW w:w="2605" w:type="dxa"/>
          </w:tcPr>
          <w:p w14:paraId="4D3C7DE2" w14:textId="77777777" w:rsidR="005D1BDD" w:rsidRPr="00E11015" w:rsidRDefault="005D1BDD" w:rsidP="008244E4">
            <w:pPr>
              <w:spacing w:after="0" w:line="480" w:lineRule="auto"/>
              <w:rPr>
                <w:bCs/>
              </w:rPr>
            </w:pPr>
            <w:r w:rsidRPr="00E11015">
              <w:rPr>
                <w:bCs/>
              </w:rPr>
              <w:t>Case Study Site</w:t>
            </w:r>
          </w:p>
        </w:tc>
        <w:tc>
          <w:tcPr>
            <w:tcW w:w="1312" w:type="dxa"/>
          </w:tcPr>
          <w:p w14:paraId="24B622BE" w14:textId="77777777" w:rsidR="005D1BDD" w:rsidRPr="00E11015" w:rsidRDefault="005D1BDD" w:rsidP="008244E4">
            <w:pPr>
              <w:spacing w:after="0" w:line="480" w:lineRule="auto"/>
              <w:jc w:val="right"/>
              <w:rPr>
                <w:bCs/>
              </w:rPr>
            </w:pPr>
            <w:r w:rsidRPr="00E11015">
              <w:rPr>
                <w:bCs/>
              </w:rPr>
              <w:t>Long Lake</w:t>
            </w:r>
          </w:p>
        </w:tc>
        <w:tc>
          <w:tcPr>
            <w:tcW w:w="1296" w:type="dxa"/>
          </w:tcPr>
          <w:p w14:paraId="7A5F8C1E" w14:textId="77777777" w:rsidR="005D1BDD" w:rsidRPr="00E11015" w:rsidRDefault="005D1BDD" w:rsidP="008244E4">
            <w:pPr>
              <w:spacing w:after="0" w:line="480" w:lineRule="auto"/>
              <w:jc w:val="right"/>
              <w:rPr>
                <w:bCs/>
              </w:rPr>
            </w:pPr>
            <w:r w:rsidRPr="00E11015">
              <w:rPr>
                <w:bCs/>
              </w:rPr>
              <w:t>Pit 3</w:t>
            </w:r>
          </w:p>
        </w:tc>
        <w:tc>
          <w:tcPr>
            <w:tcW w:w="1800" w:type="dxa"/>
          </w:tcPr>
          <w:p w14:paraId="3E8F4479" w14:textId="77777777" w:rsidR="005D1BDD" w:rsidRPr="00E11015" w:rsidRDefault="005D1BDD" w:rsidP="008244E4">
            <w:pPr>
              <w:spacing w:after="0" w:line="480" w:lineRule="auto"/>
              <w:jc w:val="right"/>
              <w:rPr>
                <w:bCs/>
              </w:rPr>
            </w:pPr>
            <w:r w:rsidRPr="00E11015">
              <w:rPr>
                <w:bCs/>
              </w:rPr>
              <w:t>Bartletts Ferry</w:t>
            </w:r>
          </w:p>
        </w:tc>
        <w:tc>
          <w:tcPr>
            <w:tcW w:w="1440" w:type="dxa"/>
          </w:tcPr>
          <w:p w14:paraId="1942AD40" w14:textId="77777777" w:rsidR="005D1BDD" w:rsidRPr="00E11015" w:rsidRDefault="005D1BDD" w:rsidP="008244E4">
            <w:pPr>
              <w:spacing w:after="0" w:line="480" w:lineRule="auto"/>
              <w:jc w:val="right"/>
              <w:rPr>
                <w:bCs/>
              </w:rPr>
            </w:pPr>
            <w:r w:rsidRPr="00E11015">
              <w:rPr>
                <w:bCs/>
              </w:rPr>
              <w:t>High Rock</w:t>
            </w:r>
          </w:p>
        </w:tc>
        <w:tc>
          <w:tcPr>
            <w:tcW w:w="1440" w:type="dxa"/>
          </w:tcPr>
          <w:p w14:paraId="2DFD3B2E" w14:textId="77777777" w:rsidR="005D1BDD" w:rsidRPr="00E11015" w:rsidRDefault="005D1BDD" w:rsidP="008244E4">
            <w:pPr>
              <w:spacing w:after="0" w:line="480" w:lineRule="auto"/>
              <w:jc w:val="right"/>
              <w:rPr>
                <w:bCs/>
              </w:rPr>
            </w:pPr>
            <w:r w:rsidRPr="00E11015">
              <w:rPr>
                <w:bCs/>
              </w:rPr>
              <w:t>Smith Mtn</w:t>
            </w:r>
          </w:p>
        </w:tc>
      </w:tr>
      <w:tr w:rsidR="00CE35E0" w:rsidRPr="00E11015" w14:paraId="3242FA7E" w14:textId="77777777" w:rsidTr="00792FD0">
        <w:trPr>
          <w:trHeight w:val="340"/>
        </w:trPr>
        <w:tc>
          <w:tcPr>
            <w:tcW w:w="2605" w:type="dxa"/>
            <w:hideMark/>
          </w:tcPr>
          <w:p w14:paraId="72D363B0" w14:textId="77777777" w:rsidR="005D1BDD" w:rsidRPr="00E11015" w:rsidRDefault="005D1BDD" w:rsidP="008244E4">
            <w:pPr>
              <w:spacing w:after="0" w:line="480" w:lineRule="auto"/>
              <w:rPr>
                <w:bCs/>
              </w:rPr>
            </w:pPr>
            <w:r w:rsidRPr="00E11015">
              <w:rPr>
                <w:bCs/>
              </w:rPr>
              <w:t>State</w:t>
            </w:r>
          </w:p>
        </w:tc>
        <w:tc>
          <w:tcPr>
            <w:tcW w:w="1312" w:type="dxa"/>
            <w:hideMark/>
          </w:tcPr>
          <w:p w14:paraId="32A44DB3" w14:textId="77777777" w:rsidR="005D1BDD" w:rsidRPr="00E11015" w:rsidRDefault="005D1BDD" w:rsidP="008244E4">
            <w:pPr>
              <w:spacing w:after="0" w:line="480" w:lineRule="auto"/>
              <w:jc w:val="right"/>
              <w:rPr>
                <w:bCs/>
              </w:rPr>
            </w:pPr>
            <w:r w:rsidRPr="00E11015">
              <w:rPr>
                <w:bCs/>
              </w:rPr>
              <w:t>WA</w:t>
            </w:r>
          </w:p>
        </w:tc>
        <w:tc>
          <w:tcPr>
            <w:tcW w:w="1296" w:type="dxa"/>
            <w:hideMark/>
          </w:tcPr>
          <w:p w14:paraId="6445A21E" w14:textId="77777777" w:rsidR="005D1BDD" w:rsidRPr="00E11015" w:rsidRDefault="005D1BDD" w:rsidP="008244E4">
            <w:pPr>
              <w:spacing w:after="0" w:line="480" w:lineRule="auto"/>
              <w:jc w:val="right"/>
              <w:rPr>
                <w:bCs/>
              </w:rPr>
            </w:pPr>
            <w:r w:rsidRPr="00E11015">
              <w:rPr>
                <w:bCs/>
              </w:rPr>
              <w:t>CA</w:t>
            </w:r>
          </w:p>
        </w:tc>
        <w:tc>
          <w:tcPr>
            <w:tcW w:w="1800" w:type="dxa"/>
            <w:hideMark/>
          </w:tcPr>
          <w:p w14:paraId="5E694DC9" w14:textId="77777777" w:rsidR="005D1BDD" w:rsidRPr="00E11015" w:rsidRDefault="005D1BDD" w:rsidP="008244E4">
            <w:pPr>
              <w:spacing w:after="0" w:line="480" w:lineRule="auto"/>
              <w:jc w:val="right"/>
              <w:rPr>
                <w:bCs/>
              </w:rPr>
            </w:pPr>
            <w:r w:rsidRPr="00E11015">
              <w:rPr>
                <w:bCs/>
              </w:rPr>
              <w:t>AL, GA</w:t>
            </w:r>
          </w:p>
        </w:tc>
        <w:tc>
          <w:tcPr>
            <w:tcW w:w="1440" w:type="dxa"/>
            <w:hideMark/>
          </w:tcPr>
          <w:p w14:paraId="08D9FFA6" w14:textId="77777777" w:rsidR="005D1BDD" w:rsidRPr="00E11015" w:rsidRDefault="005D1BDD" w:rsidP="008244E4">
            <w:pPr>
              <w:spacing w:after="0" w:line="480" w:lineRule="auto"/>
              <w:jc w:val="right"/>
              <w:rPr>
                <w:bCs/>
              </w:rPr>
            </w:pPr>
            <w:r w:rsidRPr="00E11015">
              <w:rPr>
                <w:bCs/>
              </w:rPr>
              <w:t>NC</w:t>
            </w:r>
          </w:p>
        </w:tc>
        <w:tc>
          <w:tcPr>
            <w:tcW w:w="1440" w:type="dxa"/>
            <w:hideMark/>
          </w:tcPr>
          <w:p w14:paraId="2E313ECD" w14:textId="77777777" w:rsidR="005D1BDD" w:rsidRPr="00E11015" w:rsidRDefault="005D1BDD" w:rsidP="008244E4">
            <w:pPr>
              <w:spacing w:after="0" w:line="480" w:lineRule="auto"/>
              <w:jc w:val="right"/>
              <w:rPr>
                <w:bCs/>
              </w:rPr>
            </w:pPr>
            <w:r w:rsidRPr="00E11015">
              <w:rPr>
                <w:bCs/>
              </w:rPr>
              <w:t>VA</w:t>
            </w:r>
          </w:p>
        </w:tc>
      </w:tr>
      <w:tr w:rsidR="00CE35E0" w:rsidRPr="00E11015" w14:paraId="739304A5" w14:textId="77777777" w:rsidTr="00792FD0">
        <w:trPr>
          <w:trHeight w:val="340"/>
        </w:trPr>
        <w:tc>
          <w:tcPr>
            <w:tcW w:w="2605" w:type="dxa"/>
          </w:tcPr>
          <w:p w14:paraId="4E907A35" w14:textId="77777777" w:rsidR="005D1BDD" w:rsidRPr="00E11015" w:rsidRDefault="005D1BDD" w:rsidP="008244E4">
            <w:pPr>
              <w:spacing w:after="0" w:line="480" w:lineRule="auto"/>
              <w:rPr>
                <w:bCs/>
              </w:rPr>
            </w:pPr>
            <w:r w:rsidRPr="00E11015">
              <w:rPr>
                <w:bCs/>
              </w:rPr>
              <w:t>FERC License #</w:t>
            </w:r>
          </w:p>
        </w:tc>
        <w:tc>
          <w:tcPr>
            <w:tcW w:w="1312" w:type="dxa"/>
          </w:tcPr>
          <w:p w14:paraId="17AD1335" w14:textId="77777777" w:rsidR="005D1BDD" w:rsidRPr="00E11015" w:rsidRDefault="005D1BDD" w:rsidP="008244E4">
            <w:pPr>
              <w:spacing w:after="0" w:line="480" w:lineRule="auto"/>
              <w:jc w:val="right"/>
              <w:rPr>
                <w:bCs/>
              </w:rPr>
            </w:pPr>
            <w:r w:rsidRPr="00E11015">
              <w:rPr>
                <w:bCs/>
              </w:rPr>
              <w:t>P-2545</w:t>
            </w:r>
          </w:p>
        </w:tc>
        <w:tc>
          <w:tcPr>
            <w:tcW w:w="1296" w:type="dxa"/>
          </w:tcPr>
          <w:p w14:paraId="65C68476" w14:textId="77777777" w:rsidR="005D1BDD" w:rsidRPr="00E11015" w:rsidRDefault="005D1BDD" w:rsidP="008244E4">
            <w:pPr>
              <w:spacing w:after="0" w:line="480" w:lineRule="auto"/>
              <w:jc w:val="right"/>
              <w:rPr>
                <w:bCs/>
              </w:rPr>
            </w:pPr>
            <w:r w:rsidRPr="00E11015">
              <w:rPr>
                <w:bCs/>
              </w:rPr>
              <w:t>P-233</w:t>
            </w:r>
          </w:p>
        </w:tc>
        <w:tc>
          <w:tcPr>
            <w:tcW w:w="1800" w:type="dxa"/>
          </w:tcPr>
          <w:p w14:paraId="0BD48327" w14:textId="77777777" w:rsidR="005D1BDD" w:rsidRPr="00E11015" w:rsidRDefault="005D1BDD" w:rsidP="008244E4">
            <w:pPr>
              <w:spacing w:after="0" w:line="480" w:lineRule="auto"/>
              <w:jc w:val="right"/>
              <w:rPr>
                <w:bCs/>
              </w:rPr>
            </w:pPr>
            <w:r w:rsidRPr="00E11015">
              <w:rPr>
                <w:bCs/>
              </w:rPr>
              <w:t>P-485</w:t>
            </w:r>
          </w:p>
        </w:tc>
        <w:tc>
          <w:tcPr>
            <w:tcW w:w="1440" w:type="dxa"/>
          </w:tcPr>
          <w:p w14:paraId="72B8324D" w14:textId="77777777" w:rsidR="005D1BDD" w:rsidRPr="00E11015" w:rsidRDefault="005D1BDD" w:rsidP="008244E4">
            <w:pPr>
              <w:spacing w:after="0" w:line="480" w:lineRule="auto"/>
              <w:jc w:val="right"/>
              <w:rPr>
                <w:bCs/>
              </w:rPr>
            </w:pPr>
            <w:r w:rsidRPr="00E11015">
              <w:rPr>
                <w:bCs/>
              </w:rPr>
              <w:t>P-2197</w:t>
            </w:r>
          </w:p>
        </w:tc>
        <w:tc>
          <w:tcPr>
            <w:tcW w:w="1440" w:type="dxa"/>
          </w:tcPr>
          <w:p w14:paraId="1F6EAA96" w14:textId="77777777" w:rsidR="005D1BDD" w:rsidRPr="00E11015" w:rsidRDefault="005D1BDD" w:rsidP="008244E4">
            <w:pPr>
              <w:spacing w:after="0" w:line="480" w:lineRule="auto"/>
              <w:jc w:val="right"/>
              <w:rPr>
                <w:bCs/>
              </w:rPr>
            </w:pPr>
            <w:r w:rsidRPr="00E11015">
              <w:rPr>
                <w:bCs/>
              </w:rPr>
              <w:t>P-2210</w:t>
            </w:r>
          </w:p>
        </w:tc>
      </w:tr>
      <w:tr w:rsidR="00CE35E0" w:rsidRPr="00E11015" w14:paraId="4DF1D387" w14:textId="77777777" w:rsidTr="00792FD0">
        <w:trPr>
          <w:trHeight w:val="340"/>
        </w:trPr>
        <w:tc>
          <w:tcPr>
            <w:tcW w:w="2605" w:type="dxa"/>
            <w:hideMark/>
          </w:tcPr>
          <w:p w14:paraId="6A262B12" w14:textId="77777777" w:rsidR="005D1BDD" w:rsidRPr="00E11015" w:rsidRDefault="005D1BDD" w:rsidP="008244E4">
            <w:pPr>
              <w:spacing w:after="0" w:line="480" w:lineRule="auto"/>
              <w:rPr>
                <w:bCs/>
              </w:rPr>
            </w:pPr>
            <w:r w:rsidRPr="00E11015">
              <w:rPr>
                <w:bCs/>
              </w:rPr>
              <w:t>Capacity (MW)</w:t>
            </w:r>
          </w:p>
        </w:tc>
        <w:tc>
          <w:tcPr>
            <w:tcW w:w="1312" w:type="dxa"/>
            <w:hideMark/>
          </w:tcPr>
          <w:p w14:paraId="554F386A" w14:textId="77777777" w:rsidR="005D1BDD" w:rsidRPr="00E11015" w:rsidRDefault="005D1BDD" w:rsidP="008244E4">
            <w:pPr>
              <w:spacing w:after="0" w:line="480" w:lineRule="auto"/>
              <w:jc w:val="right"/>
              <w:rPr>
                <w:bCs/>
              </w:rPr>
            </w:pPr>
            <w:r w:rsidRPr="00E11015">
              <w:rPr>
                <w:bCs/>
              </w:rPr>
              <w:t>70.0</w:t>
            </w:r>
          </w:p>
        </w:tc>
        <w:tc>
          <w:tcPr>
            <w:tcW w:w="1296" w:type="dxa"/>
            <w:hideMark/>
          </w:tcPr>
          <w:p w14:paraId="5B342368" w14:textId="77777777" w:rsidR="005D1BDD" w:rsidRPr="00E11015" w:rsidRDefault="005D1BDD" w:rsidP="008244E4">
            <w:pPr>
              <w:spacing w:after="0" w:line="480" w:lineRule="auto"/>
              <w:jc w:val="right"/>
              <w:rPr>
                <w:bCs/>
              </w:rPr>
            </w:pPr>
            <w:r w:rsidRPr="00E11015">
              <w:rPr>
                <w:bCs/>
              </w:rPr>
              <w:t>80.1</w:t>
            </w:r>
          </w:p>
        </w:tc>
        <w:tc>
          <w:tcPr>
            <w:tcW w:w="1800" w:type="dxa"/>
            <w:hideMark/>
          </w:tcPr>
          <w:p w14:paraId="7A3F3202" w14:textId="77777777" w:rsidR="005D1BDD" w:rsidRPr="00E11015" w:rsidRDefault="005D1BDD" w:rsidP="008244E4">
            <w:pPr>
              <w:spacing w:after="0" w:line="480" w:lineRule="auto"/>
              <w:jc w:val="right"/>
              <w:rPr>
                <w:bCs/>
              </w:rPr>
            </w:pPr>
            <w:r w:rsidRPr="00E11015">
              <w:rPr>
                <w:bCs/>
              </w:rPr>
              <w:t>173.0</w:t>
            </w:r>
          </w:p>
        </w:tc>
        <w:tc>
          <w:tcPr>
            <w:tcW w:w="1440" w:type="dxa"/>
            <w:hideMark/>
          </w:tcPr>
          <w:p w14:paraId="656E5FC6" w14:textId="77777777" w:rsidR="005D1BDD" w:rsidRPr="00E11015" w:rsidRDefault="005D1BDD" w:rsidP="008244E4">
            <w:pPr>
              <w:spacing w:after="0" w:line="480" w:lineRule="auto"/>
              <w:jc w:val="right"/>
              <w:rPr>
                <w:bCs/>
              </w:rPr>
            </w:pPr>
            <w:r w:rsidRPr="00E11015">
              <w:rPr>
                <w:bCs/>
              </w:rPr>
              <w:t>33.0</w:t>
            </w:r>
          </w:p>
        </w:tc>
        <w:tc>
          <w:tcPr>
            <w:tcW w:w="1440" w:type="dxa"/>
            <w:hideMark/>
          </w:tcPr>
          <w:p w14:paraId="565D2218" w14:textId="77777777" w:rsidR="005D1BDD" w:rsidRPr="00E11015" w:rsidRDefault="005D1BDD" w:rsidP="008244E4">
            <w:pPr>
              <w:spacing w:after="0" w:line="480" w:lineRule="auto"/>
              <w:jc w:val="right"/>
              <w:rPr>
                <w:bCs/>
              </w:rPr>
            </w:pPr>
            <w:r w:rsidRPr="00E11015">
              <w:rPr>
                <w:bCs/>
              </w:rPr>
              <w:t>300.2</w:t>
            </w:r>
          </w:p>
        </w:tc>
      </w:tr>
      <w:tr w:rsidR="00CE35E0" w:rsidRPr="00E11015" w14:paraId="5017E7FC" w14:textId="77777777" w:rsidTr="00792FD0">
        <w:trPr>
          <w:trHeight w:val="680"/>
        </w:trPr>
        <w:tc>
          <w:tcPr>
            <w:tcW w:w="2605" w:type="dxa"/>
            <w:hideMark/>
          </w:tcPr>
          <w:p w14:paraId="514CAF98" w14:textId="77777777" w:rsidR="005D1BDD" w:rsidRPr="00E11015" w:rsidRDefault="005D1BDD" w:rsidP="008244E4">
            <w:pPr>
              <w:spacing w:after="0" w:line="480" w:lineRule="auto"/>
              <w:rPr>
                <w:bCs/>
              </w:rPr>
            </w:pPr>
            <w:r w:rsidRPr="00E11015">
              <w:rPr>
                <w:bCs/>
              </w:rPr>
              <w:t>Generation (2002-2022) (MWh)</w:t>
            </w:r>
          </w:p>
        </w:tc>
        <w:tc>
          <w:tcPr>
            <w:tcW w:w="1312" w:type="dxa"/>
            <w:noWrap/>
            <w:hideMark/>
          </w:tcPr>
          <w:p w14:paraId="05F933FD" w14:textId="77777777" w:rsidR="005D1BDD" w:rsidRPr="00E11015" w:rsidRDefault="005D1BDD" w:rsidP="008244E4">
            <w:pPr>
              <w:spacing w:after="0" w:line="480" w:lineRule="auto"/>
              <w:jc w:val="right"/>
              <w:rPr>
                <w:bCs/>
              </w:rPr>
            </w:pPr>
            <w:r w:rsidRPr="00E11015">
              <w:rPr>
                <w:bCs/>
              </w:rPr>
              <w:t>495,070.5</w:t>
            </w:r>
          </w:p>
        </w:tc>
        <w:tc>
          <w:tcPr>
            <w:tcW w:w="1296" w:type="dxa"/>
            <w:noWrap/>
            <w:hideMark/>
          </w:tcPr>
          <w:p w14:paraId="444C1540" w14:textId="77777777" w:rsidR="005D1BDD" w:rsidRPr="00E11015" w:rsidRDefault="005D1BDD" w:rsidP="008244E4">
            <w:pPr>
              <w:spacing w:after="0" w:line="480" w:lineRule="auto"/>
              <w:jc w:val="right"/>
              <w:rPr>
                <w:bCs/>
              </w:rPr>
            </w:pPr>
            <w:r w:rsidRPr="00E11015">
              <w:rPr>
                <w:bCs/>
              </w:rPr>
              <w:t>312,238.4</w:t>
            </w:r>
          </w:p>
        </w:tc>
        <w:tc>
          <w:tcPr>
            <w:tcW w:w="1800" w:type="dxa"/>
            <w:noWrap/>
            <w:hideMark/>
          </w:tcPr>
          <w:p w14:paraId="35D815C3" w14:textId="77777777" w:rsidR="005D1BDD" w:rsidRPr="00E11015" w:rsidRDefault="005D1BDD" w:rsidP="008244E4">
            <w:pPr>
              <w:spacing w:after="0" w:line="480" w:lineRule="auto"/>
              <w:jc w:val="right"/>
              <w:rPr>
                <w:bCs/>
              </w:rPr>
            </w:pPr>
            <w:r w:rsidRPr="00E11015">
              <w:rPr>
                <w:bCs/>
              </w:rPr>
              <w:t>119,612.3</w:t>
            </w:r>
          </w:p>
        </w:tc>
        <w:tc>
          <w:tcPr>
            <w:tcW w:w="1440" w:type="dxa"/>
            <w:noWrap/>
            <w:hideMark/>
          </w:tcPr>
          <w:p w14:paraId="3DC7A7B1" w14:textId="77777777" w:rsidR="005D1BDD" w:rsidRPr="00E11015" w:rsidRDefault="005D1BDD" w:rsidP="008244E4">
            <w:pPr>
              <w:spacing w:after="0" w:line="480" w:lineRule="auto"/>
              <w:jc w:val="right"/>
              <w:rPr>
                <w:bCs/>
              </w:rPr>
            </w:pPr>
            <w:r w:rsidRPr="00E11015">
              <w:rPr>
                <w:bCs/>
              </w:rPr>
              <w:t>370,076.0</w:t>
            </w:r>
          </w:p>
        </w:tc>
        <w:tc>
          <w:tcPr>
            <w:tcW w:w="1440" w:type="dxa"/>
            <w:noWrap/>
            <w:hideMark/>
          </w:tcPr>
          <w:p w14:paraId="2F790094" w14:textId="77777777" w:rsidR="005D1BDD" w:rsidRPr="00E11015" w:rsidRDefault="005D1BDD" w:rsidP="008244E4">
            <w:pPr>
              <w:spacing w:after="0" w:line="480" w:lineRule="auto"/>
              <w:jc w:val="right"/>
              <w:rPr>
                <w:bCs/>
              </w:rPr>
            </w:pPr>
            <w:r w:rsidRPr="00E11015">
              <w:rPr>
                <w:bCs/>
              </w:rPr>
              <w:t>342,973.3</w:t>
            </w:r>
          </w:p>
        </w:tc>
      </w:tr>
      <w:tr w:rsidR="00CE35E0" w:rsidRPr="00E11015" w14:paraId="3AEA9492" w14:textId="77777777" w:rsidTr="00792FD0">
        <w:trPr>
          <w:trHeight w:val="340"/>
        </w:trPr>
        <w:tc>
          <w:tcPr>
            <w:tcW w:w="2605" w:type="dxa"/>
            <w:hideMark/>
          </w:tcPr>
          <w:p w14:paraId="402B8D8E" w14:textId="77777777" w:rsidR="005D1BDD" w:rsidRPr="00E11015" w:rsidRDefault="005D1BDD" w:rsidP="008244E4">
            <w:pPr>
              <w:spacing w:after="0" w:line="480" w:lineRule="auto"/>
              <w:rPr>
                <w:bCs/>
              </w:rPr>
            </w:pPr>
            <w:r w:rsidRPr="00E11015">
              <w:rPr>
                <w:bCs/>
              </w:rPr>
              <w:t>NERC Region</w:t>
            </w:r>
          </w:p>
        </w:tc>
        <w:tc>
          <w:tcPr>
            <w:tcW w:w="1312" w:type="dxa"/>
            <w:hideMark/>
          </w:tcPr>
          <w:p w14:paraId="61E266B6" w14:textId="77777777" w:rsidR="005D1BDD" w:rsidRPr="00E11015" w:rsidRDefault="005D1BDD" w:rsidP="008244E4">
            <w:pPr>
              <w:spacing w:after="0" w:line="480" w:lineRule="auto"/>
              <w:jc w:val="right"/>
              <w:rPr>
                <w:bCs/>
              </w:rPr>
            </w:pPr>
            <w:r w:rsidRPr="00E11015">
              <w:rPr>
                <w:bCs/>
              </w:rPr>
              <w:t>WECC</w:t>
            </w:r>
          </w:p>
        </w:tc>
        <w:tc>
          <w:tcPr>
            <w:tcW w:w="1296" w:type="dxa"/>
            <w:hideMark/>
          </w:tcPr>
          <w:p w14:paraId="458B440F" w14:textId="77777777" w:rsidR="005D1BDD" w:rsidRPr="00E11015" w:rsidRDefault="005D1BDD" w:rsidP="008244E4">
            <w:pPr>
              <w:spacing w:after="0" w:line="480" w:lineRule="auto"/>
              <w:jc w:val="right"/>
              <w:rPr>
                <w:bCs/>
              </w:rPr>
            </w:pPr>
            <w:r w:rsidRPr="00E11015">
              <w:rPr>
                <w:bCs/>
              </w:rPr>
              <w:t>WECC</w:t>
            </w:r>
          </w:p>
        </w:tc>
        <w:tc>
          <w:tcPr>
            <w:tcW w:w="1800" w:type="dxa"/>
            <w:hideMark/>
          </w:tcPr>
          <w:p w14:paraId="0ABEDB87" w14:textId="77777777" w:rsidR="005D1BDD" w:rsidRPr="00E11015" w:rsidRDefault="005D1BDD" w:rsidP="008244E4">
            <w:pPr>
              <w:spacing w:after="0" w:line="480" w:lineRule="auto"/>
              <w:jc w:val="right"/>
              <w:rPr>
                <w:bCs/>
              </w:rPr>
            </w:pPr>
            <w:r w:rsidRPr="00E11015">
              <w:rPr>
                <w:bCs/>
              </w:rPr>
              <w:t>SERC</w:t>
            </w:r>
          </w:p>
        </w:tc>
        <w:tc>
          <w:tcPr>
            <w:tcW w:w="1440" w:type="dxa"/>
            <w:hideMark/>
          </w:tcPr>
          <w:p w14:paraId="56F888FB" w14:textId="77777777" w:rsidR="005D1BDD" w:rsidRPr="00E11015" w:rsidRDefault="005D1BDD" w:rsidP="008244E4">
            <w:pPr>
              <w:spacing w:after="0" w:line="480" w:lineRule="auto"/>
              <w:jc w:val="right"/>
              <w:rPr>
                <w:bCs/>
              </w:rPr>
            </w:pPr>
            <w:r w:rsidRPr="00E11015">
              <w:rPr>
                <w:bCs/>
              </w:rPr>
              <w:t>SERC</w:t>
            </w:r>
          </w:p>
        </w:tc>
        <w:tc>
          <w:tcPr>
            <w:tcW w:w="1440" w:type="dxa"/>
            <w:hideMark/>
          </w:tcPr>
          <w:p w14:paraId="17ABF534" w14:textId="77777777" w:rsidR="005D1BDD" w:rsidRPr="00E11015" w:rsidRDefault="005D1BDD" w:rsidP="008244E4">
            <w:pPr>
              <w:spacing w:after="0" w:line="480" w:lineRule="auto"/>
              <w:jc w:val="right"/>
              <w:rPr>
                <w:bCs/>
              </w:rPr>
            </w:pPr>
            <w:r w:rsidRPr="00E11015">
              <w:rPr>
                <w:bCs/>
              </w:rPr>
              <w:t>RF</w:t>
            </w:r>
          </w:p>
        </w:tc>
      </w:tr>
      <w:tr w:rsidR="00CE35E0" w:rsidRPr="00E11015" w14:paraId="471B1B8F" w14:textId="77777777" w:rsidTr="00792FD0">
        <w:trPr>
          <w:trHeight w:val="340"/>
        </w:trPr>
        <w:tc>
          <w:tcPr>
            <w:tcW w:w="2605" w:type="dxa"/>
            <w:hideMark/>
          </w:tcPr>
          <w:p w14:paraId="54528638" w14:textId="77777777" w:rsidR="005D1BDD" w:rsidRPr="00E11015" w:rsidRDefault="005D1BDD" w:rsidP="008244E4">
            <w:pPr>
              <w:spacing w:after="0" w:line="480" w:lineRule="auto"/>
              <w:rPr>
                <w:bCs/>
              </w:rPr>
            </w:pPr>
            <w:r w:rsidRPr="00E11015">
              <w:rPr>
                <w:bCs/>
              </w:rPr>
              <w:t>Gage 1</w:t>
            </w:r>
          </w:p>
        </w:tc>
        <w:tc>
          <w:tcPr>
            <w:tcW w:w="1312" w:type="dxa"/>
            <w:noWrap/>
            <w:hideMark/>
          </w:tcPr>
          <w:p w14:paraId="7CF402BC" w14:textId="77777777" w:rsidR="005D1BDD" w:rsidRPr="00E11015" w:rsidRDefault="005D1BDD" w:rsidP="008244E4">
            <w:pPr>
              <w:spacing w:after="0" w:line="480" w:lineRule="auto"/>
              <w:jc w:val="right"/>
              <w:rPr>
                <w:bCs/>
              </w:rPr>
            </w:pPr>
            <w:r w:rsidRPr="00E11015">
              <w:rPr>
                <w:bCs/>
              </w:rPr>
              <w:t>12426000</w:t>
            </w:r>
          </w:p>
        </w:tc>
        <w:tc>
          <w:tcPr>
            <w:tcW w:w="1296" w:type="dxa"/>
            <w:noWrap/>
            <w:hideMark/>
          </w:tcPr>
          <w:p w14:paraId="3819D1D2" w14:textId="77777777" w:rsidR="005D1BDD" w:rsidRPr="00E11015" w:rsidRDefault="005D1BDD" w:rsidP="008244E4">
            <w:pPr>
              <w:spacing w:after="0" w:line="480" w:lineRule="auto"/>
              <w:jc w:val="right"/>
              <w:rPr>
                <w:bCs/>
              </w:rPr>
            </w:pPr>
            <w:r w:rsidRPr="00E11015">
              <w:rPr>
                <w:bCs/>
              </w:rPr>
              <w:t>11355010</w:t>
            </w:r>
          </w:p>
        </w:tc>
        <w:tc>
          <w:tcPr>
            <w:tcW w:w="1800" w:type="dxa"/>
            <w:noWrap/>
            <w:hideMark/>
          </w:tcPr>
          <w:p w14:paraId="519331F1" w14:textId="77777777" w:rsidR="005D1BDD" w:rsidRPr="00E11015" w:rsidRDefault="005D1BDD" w:rsidP="008244E4">
            <w:pPr>
              <w:spacing w:after="0" w:line="480" w:lineRule="auto"/>
              <w:jc w:val="right"/>
              <w:rPr>
                <w:bCs/>
              </w:rPr>
            </w:pPr>
            <w:r w:rsidRPr="00E11015">
              <w:rPr>
                <w:bCs/>
              </w:rPr>
              <w:t>2339500</w:t>
            </w:r>
          </w:p>
        </w:tc>
        <w:tc>
          <w:tcPr>
            <w:tcW w:w="1440" w:type="dxa"/>
            <w:noWrap/>
            <w:hideMark/>
          </w:tcPr>
          <w:p w14:paraId="16EFBD6D" w14:textId="77777777" w:rsidR="005D1BDD" w:rsidRPr="00E11015" w:rsidRDefault="005D1BDD" w:rsidP="008244E4">
            <w:pPr>
              <w:spacing w:after="0" w:line="480" w:lineRule="auto"/>
              <w:jc w:val="right"/>
              <w:rPr>
                <w:bCs/>
              </w:rPr>
            </w:pPr>
            <w:r w:rsidRPr="00E11015">
              <w:rPr>
                <w:bCs/>
              </w:rPr>
              <w:t>2116500</w:t>
            </w:r>
          </w:p>
        </w:tc>
        <w:tc>
          <w:tcPr>
            <w:tcW w:w="1440" w:type="dxa"/>
            <w:noWrap/>
            <w:hideMark/>
          </w:tcPr>
          <w:p w14:paraId="0642AE08" w14:textId="77777777" w:rsidR="005D1BDD" w:rsidRPr="00E11015" w:rsidRDefault="005D1BDD" w:rsidP="008244E4">
            <w:pPr>
              <w:spacing w:after="0" w:line="480" w:lineRule="auto"/>
              <w:jc w:val="right"/>
              <w:rPr>
                <w:bCs/>
              </w:rPr>
            </w:pPr>
            <w:r w:rsidRPr="00E11015">
              <w:rPr>
                <w:bCs/>
              </w:rPr>
              <w:t>2056000</w:t>
            </w:r>
          </w:p>
        </w:tc>
      </w:tr>
      <w:tr w:rsidR="00CE35E0" w:rsidRPr="00E11015" w14:paraId="363F514B" w14:textId="77777777" w:rsidTr="00792FD0">
        <w:trPr>
          <w:trHeight w:val="340"/>
        </w:trPr>
        <w:tc>
          <w:tcPr>
            <w:tcW w:w="2605" w:type="dxa"/>
            <w:hideMark/>
          </w:tcPr>
          <w:p w14:paraId="75FD0EB1" w14:textId="77777777" w:rsidR="005D1BDD" w:rsidRPr="00E11015" w:rsidRDefault="005D1BDD" w:rsidP="008244E4">
            <w:pPr>
              <w:spacing w:after="0" w:line="480" w:lineRule="auto"/>
              <w:rPr>
                <w:bCs/>
              </w:rPr>
            </w:pPr>
            <w:r w:rsidRPr="00E11015">
              <w:rPr>
                <w:bCs/>
              </w:rPr>
              <w:t>Gage 2</w:t>
            </w:r>
          </w:p>
        </w:tc>
        <w:tc>
          <w:tcPr>
            <w:tcW w:w="1312" w:type="dxa"/>
            <w:noWrap/>
            <w:hideMark/>
          </w:tcPr>
          <w:p w14:paraId="0829A307" w14:textId="77777777" w:rsidR="005D1BDD" w:rsidRPr="00E11015" w:rsidRDefault="005D1BDD" w:rsidP="008244E4">
            <w:pPr>
              <w:spacing w:after="0" w:line="480" w:lineRule="auto"/>
              <w:jc w:val="right"/>
              <w:rPr>
                <w:bCs/>
              </w:rPr>
            </w:pPr>
            <w:r w:rsidRPr="00E11015">
              <w:rPr>
                <w:bCs/>
              </w:rPr>
              <w:t>12431500</w:t>
            </w:r>
          </w:p>
        </w:tc>
        <w:tc>
          <w:tcPr>
            <w:tcW w:w="1296" w:type="dxa"/>
            <w:noWrap/>
            <w:hideMark/>
          </w:tcPr>
          <w:p w14:paraId="405FE749" w14:textId="77777777" w:rsidR="005D1BDD" w:rsidRPr="00E11015" w:rsidRDefault="005D1BDD" w:rsidP="008244E4">
            <w:pPr>
              <w:spacing w:after="0" w:line="480" w:lineRule="auto"/>
              <w:jc w:val="right"/>
              <w:rPr>
                <w:bCs/>
              </w:rPr>
            </w:pPr>
            <w:r w:rsidRPr="00E11015">
              <w:rPr>
                <w:bCs/>
              </w:rPr>
              <w:t>11361000*</w:t>
            </w:r>
          </w:p>
        </w:tc>
        <w:tc>
          <w:tcPr>
            <w:tcW w:w="1800" w:type="dxa"/>
            <w:hideMark/>
          </w:tcPr>
          <w:p w14:paraId="3A38A7A6" w14:textId="77777777" w:rsidR="005D1BDD" w:rsidRPr="00E11015" w:rsidRDefault="005D1BDD" w:rsidP="008244E4">
            <w:pPr>
              <w:spacing w:after="0" w:line="480" w:lineRule="auto"/>
              <w:jc w:val="right"/>
              <w:rPr>
                <w:bCs/>
              </w:rPr>
            </w:pPr>
            <w:r w:rsidRPr="00E11015">
              <w:rPr>
                <w:bCs/>
              </w:rPr>
              <w:t>NA</w:t>
            </w:r>
          </w:p>
        </w:tc>
        <w:tc>
          <w:tcPr>
            <w:tcW w:w="1440" w:type="dxa"/>
            <w:noWrap/>
            <w:hideMark/>
          </w:tcPr>
          <w:p w14:paraId="2A8453C3" w14:textId="77777777" w:rsidR="005D1BDD" w:rsidRPr="00E11015" w:rsidRDefault="005D1BDD" w:rsidP="008244E4">
            <w:pPr>
              <w:spacing w:after="0" w:line="480" w:lineRule="auto"/>
              <w:jc w:val="right"/>
              <w:rPr>
                <w:bCs/>
              </w:rPr>
            </w:pPr>
            <w:r w:rsidRPr="00E11015">
              <w:rPr>
                <w:bCs/>
              </w:rPr>
              <w:t>2120780</w:t>
            </w:r>
          </w:p>
        </w:tc>
        <w:tc>
          <w:tcPr>
            <w:tcW w:w="1440" w:type="dxa"/>
            <w:noWrap/>
            <w:hideMark/>
          </w:tcPr>
          <w:p w14:paraId="318E2C1E" w14:textId="77777777" w:rsidR="005D1BDD" w:rsidRPr="00E11015" w:rsidRDefault="005D1BDD" w:rsidP="008244E4">
            <w:pPr>
              <w:spacing w:after="0" w:line="480" w:lineRule="auto"/>
              <w:jc w:val="right"/>
              <w:rPr>
                <w:bCs/>
              </w:rPr>
            </w:pPr>
            <w:r w:rsidRPr="00E11015">
              <w:rPr>
                <w:bCs/>
              </w:rPr>
              <w:t>2056900</w:t>
            </w:r>
          </w:p>
        </w:tc>
      </w:tr>
      <w:tr w:rsidR="00CE35E0" w:rsidRPr="00E11015" w14:paraId="6D3DCB56" w14:textId="77777777" w:rsidTr="00792FD0">
        <w:trPr>
          <w:trHeight w:val="340"/>
        </w:trPr>
        <w:tc>
          <w:tcPr>
            <w:tcW w:w="2605" w:type="dxa"/>
            <w:hideMark/>
          </w:tcPr>
          <w:p w14:paraId="361E6E48" w14:textId="77777777" w:rsidR="005D1BDD" w:rsidRPr="00E11015" w:rsidRDefault="005D1BDD" w:rsidP="008244E4">
            <w:pPr>
              <w:spacing w:after="0" w:line="480" w:lineRule="auto"/>
              <w:rPr>
                <w:bCs/>
              </w:rPr>
            </w:pPr>
            <w:r w:rsidRPr="00E11015">
              <w:rPr>
                <w:bCs/>
              </w:rPr>
              <w:t>Gage 3</w:t>
            </w:r>
          </w:p>
        </w:tc>
        <w:tc>
          <w:tcPr>
            <w:tcW w:w="1312" w:type="dxa"/>
            <w:hideMark/>
          </w:tcPr>
          <w:p w14:paraId="4879974C" w14:textId="77777777" w:rsidR="005D1BDD" w:rsidRPr="00E11015" w:rsidRDefault="005D1BDD" w:rsidP="008244E4">
            <w:pPr>
              <w:spacing w:after="0" w:line="480" w:lineRule="auto"/>
              <w:jc w:val="right"/>
              <w:rPr>
                <w:bCs/>
              </w:rPr>
            </w:pPr>
            <w:r w:rsidRPr="00E11015">
              <w:rPr>
                <w:bCs/>
              </w:rPr>
              <w:t>N/A</w:t>
            </w:r>
          </w:p>
        </w:tc>
        <w:tc>
          <w:tcPr>
            <w:tcW w:w="1296" w:type="dxa"/>
            <w:noWrap/>
            <w:hideMark/>
          </w:tcPr>
          <w:p w14:paraId="7BAE21F6" w14:textId="77777777" w:rsidR="005D1BDD" w:rsidRPr="00E11015" w:rsidRDefault="005D1BDD" w:rsidP="008244E4">
            <w:pPr>
              <w:spacing w:after="0" w:line="480" w:lineRule="auto"/>
              <w:jc w:val="right"/>
              <w:rPr>
                <w:bCs/>
              </w:rPr>
            </w:pPr>
            <w:r w:rsidRPr="00E11015">
              <w:rPr>
                <w:bCs/>
              </w:rPr>
              <w:t>11355500</w:t>
            </w:r>
          </w:p>
        </w:tc>
        <w:tc>
          <w:tcPr>
            <w:tcW w:w="1800" w:type="dxa"/>
            <w:hideMark/>
          </w:tcPr>
          <w:p w14:paraId="6259D506" w14:textId="77777777" w:rsidR="005D1BDD" w:rsidRPr="00E11015" w:rsidRDefault="005D1BDD" w:rsidP="008244E4">
            <w:pPr>
              <w:spacing w:after="0" w:line="480" w:lineRule="auto"/>
              <w:jc w:val="right"/>
              <w:rPr>
                <w:bCs/>
              </w:rPr>
            </w:pPr>
            <w:r w:rsidRPr="00E11015">
              <w:rPr>
                <w:bCs/>
              </w:rPr>
              <w:t>NA</w:t>
            </w:r>
          </w:p>
        </w:tc>
        <w:tc>
          <w:tcPr>
            <w:tcW w:w="1440" w:type="dxa"/>
            <w:noWrap/>
            <w:hideMark/>
          </w:tcPr>
          <w:p w14:paraId="2B4E2E5C" w14:textId="77777777" w:rsidR="005D1BDD" w:rsidRPr="00E11015" w:rsidRDefault="005D1BDD" w:rsidP="008244E4">
            <w:pPr>
              <w:spacing w:after="0" w:line="480" w:lineRule="auto"/>
              <w:jc w:val="right"/>
              <w:rPr>
                <w:bCs/>
              </w:rPr>
            </w:pPr>
            <w:r w:rsidRPr="00E11015">
              <w:rPr>
                <w:bCs/>
              </w:rPr>
              <w:t>2121500</w:t>
            </w:r>
          </w:p>
        </w:tc>
        <w:tc>
          <w:tcPr>
            <w:tcW w:w="1440" w:type="dxa"/>
            <w:hideMark/>
          </w:tcPr>
          <w:p w14:paraId="71553777" w14:textId="77777777" w:rsidR="005D1BDD" w:rsidRPr="00E11015" w:rsidRDefault="005D1BDD" w:rsidP="008244E4">
            <w:pPr>
              <w:spacing w:after="0" w:line="480" w:lineRule="auto"/>
              <w:jc w:val="right"/>
              <w:rPr>
                <w:bCs/>
              </w:rPr>
            </w:pPr>
            <w:r w:rsidRPr="00E11015">
              <w:rPr>
                <w:bCs/>
              </w:rPr>
              <w:t>NA</w:t>
            </w:r>
          </w:p>
        </w:tc>
      </w:tr>
      <w:tr w:rsidR="00CE35E0" w:rsidRPr="00E11015" w14:paraId="3BC6732C" w14:textId="77777777" w:rsidTr="00792FD0">
        <w:trPr>
          <w:trHeight w:val="350"/>
        </w:trPr>
        <w:tc>
          <w:tcPr>
            <w:tcW w:w="2605" w:type="dxa"/>
            <w:hideMark/>
          </w:tcPr>
          <w:p w14:paraId="76AE8CDD" w14:textId="77777777" w:rsidR="005D1BDD" w:rsidRPr="00E11015" w:rsidRDefault="005D1BDD" w:rsidP="008244E4">
            <w:pPr>
              <w:spacing w:after="0" w:line="480" w:lineRule="auto"/>
              <w:rPr>
                <w:bCs/>
              </w:rPr>
            </w:pPr>
            <w:r w:rsidRPr="00E11015">
              <w:rPr>
                <w:bCs/>
              </w:rPr>
              <w:t>Avg Inflow (m3/s)</w:t>
            </w:r>
          </w:p>
        </w:tc>
        <w:tc>
          <w:tcPr>
            <w:tcW w:w="1312" w:type="dxa"/>
            <w:noWrap/>
            <w:hideMark/>
          </w:tcPr>
          <w:p w14:paraId="215EE669" w14:textId="77777777" w:rsidR="005D1BDD" w:rsidRPr="00E11015" w:rsidRDefault="005D1BDD" w:rsidP="008244E4">
            <w:pPr>
              <w:spacing w:after="0" w:line="480" w:lineRule="auto"/>
              <w:jc w:val="right"/>
              <w:rPr>
                <w:bCs/>
              </w:rPr>
            </w:pPr>
            <w:r w:rsidRPr="00E11015">
              <w:rPr>
                <w:bCs/>
              </w:rPr>
              <w:t>247.3</w:t>
            </w:r>
          </w:p>
        </w:tc>
        <w:tc>
          <w:tcPr>
            <w:tcW w:w="1296" w:type="dxa"/>
            <w:noWrap/>
            <w:hideMark/>
          </w:tcPr>
          <w:p w14:paraId="50BA01D1" w14:textId="77777777" w:rsidR="005D1BDD" w:rsidRPr="00E11015" w:rsidRDefault="005D1BDD" w:rsidP="008244E4">
            <w:pPr>
              <w:spacing w:after="0" w:line="480" w:lineRule="auto"/>
              <w:jc w:val="right"/>
              <w:rPr>
                <w:bCs/>
              </w:rPr>
            </w:pPr>
            <w:r w:rsidRPr="00E11015">
              <w:rPr>
                <w:bCs/>
              </w:rPr>
              <w:t>31.9</w:t>
            </w:r>
          </w:p>
        </w:tc>
        <w:tc>
          <w:tcPr>
            <w:tcW w:w="1800" w:type="dxa"/>
            <w:noWrap/>
            <w:hideMark/>
          </w:tcPr>
          <w:p w14:paraId="0AE48732" w14:textId="77777777" w:rsidR="005D1BDD" w:rsidRPr="00E11015" w:rsidRDefault="005D1BDD" w:rsidP="008244E4">
            <w:pPr>
              <w:spacing w:after="0" w:line="480" w:lineRule="auto"/>
              <w:jc w:val="right"/>
              <w:rPr>
                <w:bCs/>
              </w:rPr>
            </w:pPr>
            <w:r w:rsidRPr="00E11015">
              <w:rPr>
                <w:bCs/>
              </w:rPr>
              <w:t>197.3</w:t>
            </w:r>
          </w:p>
        </w:tc>
        <w:tc>
          <w:tcPr>
            <w:tcW w:w="1440" w:type="dxa"/>
            <w:noWrap/>
            <w:hideMark/>
          </w:tcPr>
          <w:p w14:paraId="7C233B96" w14:textId="77777777" w:rsidR="005D1BDD" w:rsidRPr="00E11015" w:rsidRDefault="005D1BDD" w:rsidP="008244E4">
            <w:pPr>
              <w:spacing w:after="0" w:line="480" w:lineRule="auto"/>
              <w:jc w:val="right"/>
              <w:rPr>
                <w:bCs/>
              </w:rPr>
            </w:pPr>
            <w:r w:rsidRPr="00E11015">
              <w:rPr>
                <w:bCs/>
              </w:rPr>
              <w:t>117.5</w:t>
            </w:r>
          </w:p>
        </w:tc>
        <w:tc>
          <w:tcPr>
            <w:tcW w:w="1440" w:type="dxa"/>
            <w:noWrap/>
            <w:hideMark/>
          </w:tcPr>
          <w:p w14:paraId="6EB1F30F" w14:textId="77777777" w:rsidR="005D1BDD" w:rsidRPr="00E11015" w:rsidRDefault="005D1BDD" w:rsidP="008244E4">
            <w:pPr>
              <w:spacing w:after="0" w:line="480" w:lineRule="auto"/>
              <w:jc w:val="right"/>
              <w:rPr>
                <w:bCs/>
              </w:rPr>
            </w:pPr>
            <w:r w:rsidRPr="00E11015">
              <w:rPr>
                <w:bCs/>
              </w:rPr>
              <w:t>22.1</w:t>
            </w:r>
          </w:p>
        </w:tc>
      </w:tr>
    </w:tbl>
    <w:p w14:paraId="473D280A" w14:textId="77777777" w:rsidR="005D1BDD" w:rsidRPr="00E11015" w:rsidRDefault="005D1BDD" w:rsidP="00E80E7B">
      <w:pPr>
        <w:rPr>
          <w:bCs/>
        </w:rPr>
      </w:pPr>
      <w:r w:rsidRPr="00E11015">
        <w:rPr>
          <w:bCs/>
        </w:rPr>
        <w:t>NA = Not Applicable</w:t>
      </w:r>
    </w:p>
    <w:p w14:paraId="1035E54C" w14:textId="5E6E19F5" w:rsidR="003D6A85" w:rsidRPr="00E11015" w:rsidRDefault="005D1BDD" w:rsidP="00E80E7B">
      <w:pPr>
        <w:rPr>
          <w:bCs/>
        </w:rPr>
      </w:pPr>
      <w:r w:rsidRPr="00E11015">
        <w:rPr>
          <w:bCs/>
        </w:rPr>
        <w:t>*Average Monthly flows were used for this USGS gage site because there were no daily flows available.</w:t>
      </w:r>
    </w:p>
    <w:p w14:paraId="7EAA4A08" w14:textId="3F6CC947" w:rsidR="005D1BDD" w:rsidRPr="00E11015" w:rsidRDefault="003D6A85" w:rsidP="008244E4">
      <w:pPr>
        <w:spacing w:line="480" w:lineRule="auto"/>
        <w:rPr>
          <w:bCs/>
        </w:rPr>
      </w:pPr>
      <w:r w:rsidRPr="00E11015">
        <w:rPr>
          <w:bCs/>
        </w:rPr>
        <w:br w:type="page"/>
      </w:r>
    </w:p>
    <w:p w14:paraId="608F7669" w14:textId="33F11820" w:rsidR="005D1BDD" w:rsidRPr="00E11015" w:rsidDel="00A56342" w:rsidRDefault="00E80E7B" w:rsidP="008244E4">
      <w:pPr>
        <w:spacing w:line="480" w:lineRule="auto"/>
        <w:ind w:firstLine="720"/>
        <w:rPr>
          <w:bCs/>
        </w:rPr>
      </w:pPr>
      <w:r w:rsidRPr="00E11015" w:rsidDel="00A56342">
        <w:rPr>
          <w:bCs/>
        </w:rPr>
        <w:lastRenderedPageBreak/>
        <w:t>The percentages range from 1.2% (Pit 3 and Long Lake) to 40.2% (Smith Mountain)</w:t>
      </w:r>
      <w:r w:rsidRPr="00E11015">
        <w:rPr>
          <w:bCs/>
        </w:rPr>
        <w:t xml:space="preserve"> (</w:t>
      </w:r>
      <w:r w:rsidRPr="009502CE">
        <w:rPr>
          <w:b/>
        </w:rPr>
        <w:fldChar w:fldCharType="begin"/>
      </w:r>
      <w:r w:rsidRPr="009502CE">
        <w:rPr>
          <w:b/>
        </w:rPr>
        <w:instrText xml:space="preserve"> REF _Ref180153879 \h  \* MERGEFORMAT </w:instrText>
      </w:r>
      <w:r w:rsidRPr="009502CE">
        <w:rPr>
          <w:b/>
        </w:rPr>
      </w:r>
      <w:r w:rsidRPr="009502CE">
        <w:rPr>
          <w:b/>
        </w:rPr>
        <w:fldChar w:fldCharType="separate"/>
      </w:r>
      <w:r w:rsidRPr="00F56D06">
        <w:rPr>
          <w:b/>
        </w:rPr>
        <w:t xml:space="preserve">Table </w:t>
      </w:r>
      <w:r w:rsidRPr="00F56D06">
        <w:rPr>
          <w:b/>
          <w:noProof/>
        </w:rPr>
        <w:t>11</w:t>
      </w:r>
      <w:r w:rsidRPr="009502CE">
        <w:rPr>
          <w:b/>
        </w:rPr>
        <w:fldChar w:fldCharType="end"/>
      </w:r>
      <w:r w:rsidRPr="00E11015">
        <w:rPr>
          <w:bCs/>
        </w:rPr>
        <w:t>).</w:t>
      </w:r>
      <w:r w:rsidRPr="00E11015" w:rsidDel="00A56342">
        <w:rPr>
          <w:bCs/>
        </w:rPr>
        <w:t xml:space="preserve"> These percentages were used to find the facility demand at each hour for each analyzed year.</w:t>
      </w:r>
      <w:r>
        <w:rPr>
          <w:bCs/>
        </w:rPr>
        <w:t xml:space="preserve"> </w:t>
      </w:r>
      <w:r w:rsidR="005D1BDD" w:rsidRPr="00E11015">
        <w:rPr>
          <w:bCs/>
        </w:rPr>
        <w:t>The hydropower case study facility power generation (MWh) is used instead of the energy capacity because g</w:t>
      </w:r>
      <w:r w:rsidR="005D1BDD" w:rsidRPr="00E11015" w:rsidDel="00A56342">
        <w:rPr>
          <w:bCs/>
        </w:rPr>
        <w:t xml:space="preserve">eneration measured in MWh accounts for the hours of use in a year instead. </w:t>
      </w:r>
      <w:r w:rsidR="005D1BDD" w:rsidRPr="00E11015">
        <w:rPr>
          <w:bCs/>
        </w:rPr>
        <w:t>For example,</w:t>
      </w:r>
      <w:r w:rsidR="005D1BDD" w:rsidRPr="00E11015" w:rsidDel="00A56342">
        <w:rPr>
          <w:bCs/>
        </w:rPr>
        <w:t xml:space="preserve"> </w:t>
      </w:r>
      <w:r w:rsidR="005D1BDD" w:rsidRPr="00E11015">
        <w:rPr>
          <w:bCs/>
        </w:rPr>
        <w:t xml:space="preserve">the </w:t>
      </w:r>
      <w:r w:rsidR="005D1BDD" w:rsidRPr="00E11015" w:rsidDel="00A56342">
        <w:rPr>
          <w:bCs/>
        </w:rPr>
        <w:t>Long Lake facility has a</w:t>
      </w:r>
      <w:r w:rsidR="005D1BDD" w:rsidRPr="00E11015">
        <w:rPr>
          <w:bCs/>
        </w:rPr>
        <w:t xml:space="preserve"> smaller</w:t>
      </w:r>
      <w:r w:rsidR="005D1BDD" w:rsidRPr="00E11015" w:rsidDel="00A56342">
        <w:rPr>
          <w:bCs/>
        </w:rPr>
        <w:t xml:space="preserve"> capacity of 70.0</w:t>
      </w:r>
      <w:r w:rsidR="005D1BDD" w:rsidRPr="00E11015">
        <w:rPr>
          <w:bCs/>
        </w:rPr>
        <w:t xml:space="preserve"> </w:t>
      </w:r>
      <w:r w:rsidR="005D1BDD" w:rsidRPr="00E11015" w:rsidDel="00A56342">
        <w:rPr>
          <w:bCs/>
        </w:rPr>
        <w:t>MW</w:t>
      </w:r>
      <w:r w:rsidR="005D1BDD" w:rsidRPr="00E11015">
        <w:rPr>
          <w:bCs/>
        </w:rPr>
        <w:t>, as compared to other case studies</w:t>
      </w:r>
      <w:r w:rsidR="005D1BDD" w:rsidRPr="00E11015" w:rsidDel="00A56342">
        <w:rPr>
          <w:bCs/>
        </w:rPr>
        <w:t>, but the capacity in MWh exceeds all other</w:t>
      </w:r>
      <w:r w:rsidR="005D1BDD" w:rsidRPr="00E11015">
        <w:rPr>
          <w:bCs/>
        </w:rPr>
        <w:t>s</w:t>
      </w:r>
      <w:r w:rsidR="005D1BDD" w:rsidRPr="00E11015" w:rsidDel="00A56342">
        <w:rPr>
          <w:bCs/>
        </w:rPr>
        <w:t xml:space="preserve"> regardless of MW capacity </w:t>
      </w:r>
      <w:r w:rsidR="005D1BDD" w:rsidRPr="00E11015">
        <w:rPr>
          <w:bCs/>
          <w:noProof/>
        </w:rPr>
        <w:t>(Johnson et al., 2022)</w:t>
      </w:r>
      <w:r w:rsidR="005D1BDD" w:rsidRPr="00E11015" w:rsidDel="00A56342">
        <w:rPr>
          <w:bCs/>
        </w:rPr>
        <w:t>.</w:t>
      </w:r>
    </w:p>
    <w:p w14:paraId="770A0100" w14:textId="78D30FEA" w:rsidR="005D1BDD" w:rsidRPr="00E11015" w:rsidDel="00A56342" w:rsidRDefault="005D1BDD" w:rsidP="00D3698E">
      <w:pPr>
        <w:spacing w:line="480" w:lineRule="auto"/>
        <w:ind w:firstLine="720"/>
        <w:rPr>
          <w:bCs/>
        </w:rPr>
      </w:pPr>
      <w:r w:rsidRPr="00E11015" w:rsidDel="00A56342">
        <w:rPr>
          <w:bCs/>
        </w:rPr>
        <w:t xml:space="preserve">The facility demand is the demand passed to the specific </w:t>
      </w:r>
      <w:r w:rsidRPr="00E11015">
        <w:rPr>
          <w:bCs/>
        </w:rPr>
        <w:t xml:space="preserve">case study </w:t>
      </w:r>
      <w:r w:rsidRPr="00E11015" w:rsidDel="00A56342">
        <w:rPr>
          <w:bCs/>
        </w:rPr>
        <w:t xml:space="preserve">hydroelectric facility based on the calculation in </w:t>
      </w:r>
      <w:r w:rsidRPr="00E11015">
        <w:rPr>
          <w:bCs/>
        </w:rPr>
        <w:fldChar w:fldCharType="begin"/>
      </w:r>
      <w:r w:rsidRPr="00E11015">
        <w:rPr>
          <w:bCs/>
        </w:rPr>
        <w:instrText xml:space="preserve"> REF _Ref180153933 \h  \* MERGEFORMAT </w:instrText>
      </w:r>
      <w:r w:rsidRPr="00E11015">
        <w:rPr>
          <w:bCs/>
        </w:rPr>
      </w:r>
      <w:r w:rsidRPr="00E11015">
        <w:rPr>
          <w:bCs/>
        </w:rPr>
        <w:fldChar w:fldCharType="separate"/>
      </w:r>
      <w:r w:rsidRPr="00E11015" w:rsidDel="00A56342">
        <w:rPr>
          <w:bCs/>
        </w:rPr>
        <w:t xml:space="preserve">Equation </w:t>
      </w:r>
      <w:r w:rsidRPr="00E11015">
        <w:rPr>
          <w:bCs/>
          <w:noProof/>
        </w:rPr>
        <w:t>1</w:t>
      </w:r>
      <w:r w:rsidRPr="00E11015">
        <w:rPr>
          <w:bCs/>
        </w:rPr>
        <w:fldChar w:fldCharType="end"/>
      </w:r>
      <w:r w:rsidRPr="00E11015" w:rsidDel="00A56342">
        <w:rPr>
          <w:bCs/>
        </w:rPr>
        <w:t xml:space="preserve">. </w:t>
      </w:r>
      <w:r w:rsidRPr="00E11015">
        <w:rPr>
          <w:bCs/>
        </w:rPr>
        <w:fldChar w:fldCharType="begin"/>
      </w:r>
      <w:r w:rsidRPr="00E11015">
        <w:rPr>
          <w:bCs/>
        </w:rPr>
        <w:instrText xml:space="preserve"> REF _Ref180153933 \h  \* MERGEFORMAT </w:instrText>
      </w:r>
      <w:r w:rsidRPr="00E11015">
        <w:rPr>
          <w:bCs/>
        </w:rPr>
      </w:r>
      <w:r w:rsidRPr="00E11015">
        <w:rPr>
          <w:bCs/>
        </w:rPr>
        <w:fldChar w:fldCharType="separate"/>
      </w:r>
      <w:r w:rsidRPr="00E11015" w:rsidDel="00A56342">
        <w:rPr>
          <w:bCs/>
        </w:rPr>
        <w:t xml:space="preserve">Equation </w:t>
      </w:r>
      <w:r w:rsidRPr="00E11015">
        <w:rPr>
          <w:bCs/>
          <w:noProof/>
        </w:rPr>
        <w:t>1</w:t>
      </w:r>
      <w:r w:rsidRPr="00E11015">
        <w:rPr>
          <w:bCs/>
        </w:rPr>
        <w:fldChar w:fldCharType="end"/>
      </w:r>
      <w:r w:rsidRPr="00E11015">
        <w:rPr>
          <w:bCs/>
        </w:rPr>
        <w:t xml:space="preserve"> </w:t>
      </w:r>
      <w:r w:rsidRPr="00E11015" w:rsidDel="00A56342">
        <w:rPr>
          <w:bCs/>
        </w:rPr>
        <w:t>shows th</w:t>
      </w:r>
      <w:r w:rsidRPr="00E11015">
        <w:rPr>
          <w:bCs/>
        </w:rPr>
        <w:t xml:space="preserve">e </w:t>
      </w:r>
      <w:r w:rsidRPr="00E11015" w:rsidDel="00A56342">
        <w:rPr>
          <w:bCs/>
        </w:rPr>
        <w:t xml:space="preserve">calculation </w:t>
      </w:r>
      <w:r w:rsidRPr="00E11015">
        <w:rPr>
          <w:bCs/>
        </w:rPr>
        <w:t>of</w:t>
      </w:r>
      <w:r w:rsidRPr="00E11015" w:rsidDel="00A56342">
        <w:rPr>
          <w:bCs/>
        </w:rPr>
        <w:t xml:space="preserve"> </w:t>
      </w:r>
      <m:oMath>
        <m:d>
          <m:dPr>
            <m:ctrlPr>
              <w:rPr>
                <w:rFonts w:ascii="Cambria Math" w:hAnsi="Cambria Math"/>
                <w:bCs/>
              </w:rPr>
            </m:ctrlPr>
          </m:dPr>
          <m:e>
            <m:r>
              <m:rPr>
                <m:sty m:val="p"/>
              </m:rPr>
              <w:rPr>
                <w:rFonts w:ascii="Cambria Math" w:hAnsi="Cambria Math"/>
              </w:rPr>
              <m:t>Powe</m:t>
            </m:r>
            <m:sSub>
              <m:sSubPr>
                <m:ctrlPr>
                  <w:rPr>
                    <w:rFonts w:ascii="Cambria Math" w:hAnsi="Cambria Math"/>
                    <w:bCs/>
                  </w:rPr>
                </m:ctrlPr>
              </m:sSubPr>
              <m:e>
                <m:r>
                  <m:rPr>
                    <m:sty m:val="p"/>
                  </m:rPr>
                  <w:rPr>
                    <w:rFonts w:ascii="Cambria Math" w:hAnsi="Cambria Math"/>
                  </w:rPr>
                  <m:t>r</m:t>
                </m:r>
              </m:e>
              <m:sub>
                <m:r>
                  <m:rPr>
                    <m:sty m:val="p"/>
                  </m:rPr>
                  <w:rPr>
                    <w:rFonts w:ascii="Cambria Math" w:hAnsi="Cambria Math"/>
                  </w:rPr>
                  <m:t>h</m:t>
                </m:r>
              </m:sub>
            </m:sSub>
          </m:e>
        </m:d>
      </m:oMath>
      <w:r w:rsidRPr="00E11015" w:rsidDel="00A56342">
        <w:rPr>
          <w:bCs/>
        </w:rPr>
        <w:t xml:space="preserve"> </w:t>
      </w:r>
      <w:r w:rsidRPr="00E11015">
        <w:rPr>
          <w:bCs/>
        </w:rPr>
        <w:t>as</w:t>
      </w:r>
      <w:r w:rsidRPr="00E11015" w:rsidDel="00A56342">
        <w:rPr>
          <w:bCs/>
        </w:rPr>
        <w:t xml:space="preserve"> hydropower demand within an hour, </w:t>
      </w:r>
      <m:oMath>
        <m:r>
          <m:rPr>
            <m:sty m:val="p"/>
          </m:rPr>
          <w:rPr>
            <w:rFonts w:ascii="Cambria Math" w:hAnsi="Cambria Math"/>
          </w:rPr>
          <m:t>Facility Capacity</m:t>
        </m:r>
      </m:oMath>
      <w:r w:rsidRPr="00E11015" w:rsidDel="00A56342">
        <w:rPr>
          <w:rFonts w:eastAsiaTheme="minorEastAsia"/>
          <w:bCs/>
        </w:rPr>
        <w:t xml:space="preserve"> </w:t>
      </w:r>
      <w:r w:rsidRPr="00E11015">
        <w:rPr>
          <w:rFonts w:eastAsiaTheme="minorEastAsia"/>
          <w:bCs/>
        </w:rPr>
        <w:t>a</w:t>
      </w:r>
      <w:r w:rsidRPr="00E11015" w:rsidDel="00A56342">
        <w:rPr>
          <w:rFonts w:eastAsiaTheme="minorEastAsia"/>
          <w:bCs/>
        </w:rPr>
        <w:t xml:space="preserve">s MWh produced by the facility and </w:t>
      </w:r>
      <m:oMath>
        <m:r>
          <m:rPr>
            <m:sty m:val="p"/>
          </m:rPr>
          <w:rPr>
            <w:rFonts w:ascii="Cambria Math" w:hAnsi="Cambria Math"/>
          </w:rPr>
          <m:t>∑</m:t>
        </m:r>
        <m:d>
          <m:dPr>
            <m:ctrlPr>
              <w:rPr>
                <w:rFonts w:ascii="Cambria Math" w:hAnsi="Cambria Math"/>
                <w:bCs/>
              </w:rPr>
            </m:ctrlPr>
          </m:dPr>
          <m:e>
            <m:r>
              <m:rPr>
                <m:sty m:val="p"/>
              </m:rPr>
              <w:rPr>
                <w:rFonts w:ascii="Cambria Math" w:hAnsi="Cambria Math"/>
              </w:rPr>
              <m:t>BA Capacity</m:t>
            </m:r>
          </m:e>
        </m:d>
      </m:oMath>
      <w:r w:rsidRPr="00E11015">
        <w:rPr>
          <w:rFonts w:eastAsiaTheme="minorEastAsia"/>
          <w:bCs/>
        </w:rPr>
        <w:t xml:space="preserve"> as</w:t>
      </w:r>
      <w:r w:rsidRPr="00E11015" w:rsidDel="00A56342">
        <w:rPr>
          <w:rFonts w:eastAsiaTheme="minorEastAsia"/>
          <w:bCs/>
        </w:rPr>
        <w:t xml:space="preserve"> MWh during the same period reported by the EHA database </w:t>
      </w:r>
      <w:r w:rsidRPr="00E11015">
        <w:rPr>
          <w:rFonts w:eastAsiaTheme="minorEastAsia"/>
          <w:bCs/>
          <w:noProof/>
        </w:rPr>
        <w:t>(Johnson et al., 2022)</w:t>
      </w:r>
      <w:r w:rsidRPr="00E11015" w:rsidDel="00A56342">
        <w:rPr>
          <w:rFonts w:eastAsiaTheme="minorEastAsia"/>
          <w:bCs/>
        </w:rPr>
        <w:t>.</w:t>
      </w:r>
    </w:p>
    <w:p w14:paraId="55D55BDA" w14:textId="77777777" w:rsidR="005D1BDD" w:rsidRPr="00E11015" w:rsidDel="00A56342" w:rsidRDefault="005D1BDD" w:rsidP="008244E4">
      <w:pPr>
        <w:pStyle w:val="Caption"/>
        <w:keepNext/>
        <w:spacing w:after="0" w:line="480" w:lineRule="auto"/>
        <w:rPr>
          <w:bCs/>
          <w:iCs w:val="0"/>
          <w:szCs w:val="24"/>
        </w:rPr>
      </w:pPr>
      <w:bookmarkStart w:id="186" w:name="_Ref180153933"/>
      <w:r w:rsidRPr="00E11015" w:rsidDel="00A56342">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w:t>
      </w:r>
      <w:r w:rsidRPr="00E11015">
        <w:rPr>
          <w:bCs/>
          <w:iCs w:val="0"/>
          <w:noProof/>
          <w:szCs w:val="24"/>
        </w:rPr>
        <w:fldChar w:fldCharType="end"/>
      </w:r>
      <w:bookmarkEnd w:id="186"/>
      <w:r w:rsidRPr="00E11015" w:rsidDel="00A56342">
        <w:rPr>
          <w:bCs/>
          <w:iCs w:val="0"/>
          <w:szCs w:val="24"/>
        </w:rPr>
        <w:t xml:space="preserve"> Facility Demand (MW)</w:t>
      </w:r>
    </w:p>
    <w:p w14:paraId="0D058C8B" w14:textId="656B5395" w:rsidR="005D1BDD" w:rsidRPr="00E11015" w:rsidRDefault="001B5565" w:rsidP="008244E4">
      <w:pPr>
        <w:spacing w:line="480" w:lineRule="auto"/>
        <w:rPr>
          <w:rFonts w:eastAsiaTheme="minorEastAsia"/>
          <w:bCs/>
        </w:rPr>
      </w:pPr>
      <m:oMath>
        <m:r>
          <m:rPr>
            <m:sty m:val="p"/>
          </m:rPr>
          <w:rPr>
            <w:rFonts w:ascii="Cambria Math" w:hAnsi="Cambria Math"/>
          </w:rPr>
          <m:t>(Facility Deman</m:t>
        </m:r>
        <m:sSub>
          <m:sSubPr>
            <m:ctrlPr>
              <w:rPr>
                <w:rFonts w:ascii="Cambria Math" w:hAnsi="Cambria Math"/>
                <w:bCs/>
              </w:rPr>
            </m:ctrlPr>
          </m:sSubPr>
          <m:e>
            <m:r>
              <m:rPr>
                <m:sty m:val="p"/>
              </m:rPr>
              <w:rPr>
                <w:rFonts w:ascii="Cambria Math" w:hAnsi="Cambria Math"/>
              </w:rPr>
              <m:t>d</m:t>
            </m:r>
          </m:e>
          <m:sub>
            <m:r>
              <m:rPr>
                <m:sty m:val="p"/>
              </m:rPr>
              <w:rPr>
                <w:rFonts w:ascii="Cambria Math" w:hAnsi="Cambria Math"/>
              </w:rPr>
              <m:t>h</m:t>
            </m:r>
          </m:sub>
        </m:sSub>
        <m:r>
          <m:rPr>
            <m:sty m:val="p"/>
          </m:rPr>
          <w:rPr>
            <w:rFonts w:ascii="Cambria Math" w:hAnsi="Cambria Math"/>
          </w:rPr>
          <m:t>)=(Powe</m:t>
        </m:r>
        <m:sSub>
          <m:sSubPr>
            <m:ctrlPr>
              <w:rPr>
                <w:rFonts w:ascii="Cambria Math" w:hAnsi="Cambria Math"/>
                <w:bCs/>
              </w:rPr>
            </m:ctrlPr>
          </m:sSubPr>
          <m:e>
            <m:r>
              <m:rPr>
                <m:sty m:val="p"/>
              </m:rPr>
              <w:rPr>
                <w:rFonts w:ascii="Cambria Math" w:hAnsi="Cambria Math"/>
              </w:rPr>
              <m:t>r</m:t>
            </m:r>
          </m:e>
          <m:sub>
            <m:r>
              <m:rPr>
                <m:sty m:val="p"/>
              </m:rPr>
              <w:rPr>
                <w:rFonts w:ascii="Cambria Math" w:hAnsi="Cambria Math"/>
              </w:rPr>
              <m:t>h</m:t>
            </m:r>
          </m:sub>
        </m:sSub>
        <m:r>
          <m:rPr>
            <m:sty m:val="p"/>
          </m:rPr>
          <w:rPr>
            <w:rFonts w:ascii="Cambria Math" w:hAnsi="Cambria Math"/>
          </w:rPr>
          <m:t>)* (Facility Capacit</m:t>
        </m:r>
        <m:sSub>
          <m:sSubPr>
            <m:ctrlPr>
              <w:rPr>
                <w:rFonts w:ascii="Cambria Math" w:hAnsi="Cambria Math"/>
                <w:bCs/>
              </w:rPr>
            </m:ctrlPr>
          </m:sSubPr>
          <m:e>
            <m:r>
              <m:rPr>
                <m:sty m:val="p"/>
              </m:rPr>
              <w:rPr>
                <w:rFonts w:ascii="Cambria Math" w:hAnsi="Cambria Math"/>
              </w:rPr>
              <m:t>y</m:t>
            </m:r>
          </m:e>
          <m:sub>
            <m:r>
              <m:rPr>
                <m:sty m:val="p"/>
              </m:rPr>
              <w:rPr>
                <w:rFonts w:ascii="Cambria Math" w:hAnsi="Cambria Math"/>
              </w:rPr>
              <m:t>max</m:t>
            </m:r>
          </m:sub>
        </m:sSub>
        <m:r>
          <m:rPr>
            <m:sty m:val="p"/>
          </m:rPr>
          <w:rPr>
            <w:rFonts w:ascii="Cambria Math" w:hAnsi="Cambria Math"/>
          </w:rPr>
          <m:t>)/(∑(BA Capacity)</m:t>
        </m:r>
      </m:oMath>
      <w:r w:rsidR="005D1BDD" w:rsidRPr="00E11015">
        <w:rPr>
          <w:rFonts w:eastAsiaTheme="minorEastAsia"/>
          <w:bCs/>
        </w:rPr>
        <w:t xml:space="preserve"> </w:t>
      </w:r>
    </w:p>
    <w:p w14:paraId="28ED73DC" w14:textId="77777777" w:rsidR="005D1BDD" w:rsidRPr="00E11015" w:rsidRDefault="005D1BDD" w:rsidP="008244E4">
      <w:pPr>
        <w:pStyle w:val="Heading3"/>
        <w:spacing w:before="0" w:after="0" w:line="480" w:lineRule="auto"/>
        <w:rPr>
          <w:rFonts w:cs="Times New Roman"/>
          <w:bCs/>
          <w:sz w:val="24"/>
          <w:szCs w:val="24"/>
        </w:rPr>
      </w:pPr>
      <w:bookmarkStart w:id="187" w:name="_Toc184642896"/>
      <w:bookmarkStart w:id="188" w:name="_Toc194489129"/>
      <w:r w:rsidRPr="00E11015">
        <w:rPr>
          <w:rFonts w:cs="Times New Roman"/>
          <w:bCs/>
          <w:sz w:val="24"/>
          <w:szCs w:val="24"/>
        </w:rPr>
        <w:t>Discharge Allowed</w:t>
      </w:r>
      <w:bookmarkEnd w:id="187"/>
      <w:bookmarkEnd w:id="188"/>
    </w:p>
    <w:p w14:paraId="1159CC41" w14:textId="7F67B5D2" w:rsidR="00E80E7B" w:rsidRDefault="005D1BDD" w:rsidP="00E80E7B">
      <w:pPr>
        <w:spacing w:line="480" w:lineRule="auto"/>
        <w:rPr>
          <w:bCs/>
        </w:rPr>
      </w:pPr>
      <w:r w:rsidRPr="00E11015">
        <w:rPr>
          <w:bCs/>
        </w:rPr>
        <w:tab/>
        <w:t xml:space="preserve">The allowable discharge of a facility is dependent on the hour of the day, the season, and the location of the facility. The determination of peak hour is made on an hourly basis is based on Energy Information Administration (EIA) regional and seasonal peak hours </w:t>
      </w:r>
      <w:sdt>
        <w:sdtPr>
          <w:rPr>
            <w:bCs/>
          </w:rPr>
          <w:id w:val="1959685381"/>
          <w:citation/>
        </w:sdtPr>
        <w:sdtContent>
          <w:r w:rsidRPr="00E11015">
            <w:rPr>
              <w:bCs/>
            </w:rPr>
            <w:fldChar w:fldCharType="begin"/>
          </w:r>
          <w:r w:rsidRPr="00E11015">
            <w:rPr>
              <w:bCs/>
            </w:rPr>
            <w:instrText xml:space="preserve">CITATION Placeholder1 \l 1033 </w:instrText>
          </w:r>
          <w:r w:rsidRPr="00E11015">
            <w:rPr>
              <w:bCs/>
            </w:rPr>
            <w:fldChar w:fldCharType="separate"/>
          </w:r>
          <w:r w:rsidRPr="00E11015">
            <w:rPr>
              <w:bCs/>
              <w:noProof/>
            </w:rPr>
            <w:t>(EIA, 2020)</w:t>
          </w:r>
          <w:r w:rsidRPr="00E11015">
            <w:rPr>
              <w:bCs/>
            </w:rPr>
            <w:fldChar w:fldCharType="end"/>
          </w:r>
        </w:sdtContent>
      </w:sdt>
      <w:r w:rsidRPr="00E11015">
        <w:rPr>
          <w:bCs/>
        </w:rPr>
        <w:t xml:space="preserve">. Peak hour definitions for each region are given in </w:t>
      </w:r>
      <w:r w:rsidR="003D6A85" w:rsidRPr="009502CE">
        <w:rPr>
          <w:b/>
        </w:rPr>
        <w:fldChar w:fldCharType="begin"/>
      </w:r>
      <w:r w:rsidR="003D6A85" w:rsidRPr="009502CE">
        <w:rPr>
          <w:b/>
        </w:rPr>
        <w:instrText xml:space="preserve"> REF _Ref192589294 \h </w:instrText>
      </w:r>
      <w:r w:rsidR="00026D4F" w:rsidRPr="009502CE">
        <w:rPr>
          <w:b/>
        </w:rPr>
        <w:instrText xml:space="preserve"> \* MERGEFORMAT </w:instrText>
      </w:r>
      <w:r w:rsidR="003D6A85" w:rsidRPr="009502CE">
        <w:rPr>
          <w:b/>
        </w:rPr>
      </w:r>
      <w:r w:rsidR="003D6A85" w:rsidRPr="009502CE">
        <w:rPr>
          <w:b/>
        </w:rPr>
        <w:fldChar w:fldCharType="separate"/>
      </w:r>
      <w:r w:rsidR="009502CE" w:rsidRPr="009502CE">
        <w:rPr>
          <w:b/>
        </w:rPr>
        <w:t xml:space="preserve">Table </w:t>
      </w:r>
      <w:r w:rsidR="009502CE" w:rsidRPr="009502CE">
        <w:rPr>
          <w:b/>
          <w:noProof/>
        </w:rPr>
        <w:t>14</w:t>
      </w:r>
      <w:r w:rsidR="003D6A85" w:rsidRPr="009502CE">
        <w:rPr>
          <w:b/>
        </w:rPr>
        <w:fldChar w:fldCharType="end"/>
      </w:r>
      <w:r w:rsidRPr="00E11015">
        <w:rPr>
          <w:bCs/>
        </w:rPr>
        <w:t xml:space="preserve">. When it is a peak hour, the model maximizes the demand met with only mechanical restrictions. When it is an off-peak hour, the model maximizes the demand met while staying within the IEO discharge for generation scenario. Each IEO scenario represents a percent of inflow allowed as discharge ranging from 100% to 200% at 20% increments. </w:t>
      </w:r>
      <w:bookmarkStart w:id="189" w:name="_Ref180154025"/>
      <w:r w:rsidR="00E80E7B">
        <w:rPr>
          <w:bCs/>
        </w:rPr>
        <w:br w:type="page"/>
      </w:r>
    </w:p>
    <w:p w14:paraId="66582273" w14:textId="37DBDDC7" w:rsidR="005D1BDD" w:rsidRPr="00E11015" w:rsidRDefault="005D1BDD" w:rsidP="00D3698E">
      <w:pPr>
        <w:pStyle w:val="Caption"/>
        <w:keepNext/>
        <w:spacing w:after="0" w:line="240" w:lineRule="auto"/>
        <w:rPr>
          <w:bCs/>
          <w:iCs w:val="0"/>
          <w:szCs w:val="24"/>
        </w:rPr>
      </w:pPr>
      <w:bookmarkStart w:id="190" w:name="_Ref192589294"/>
      <w:bookmarkStart w:id="191" w:name="_Toc188341296"/>
      <w:bookmarkStart w:id="192" w:name="_Toc192592242"/>
      <w:bookmarkStart w:id="193" w:name="_Toc194485582"/>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AF0385">
        <w:rPr>
          <w:bCs/>
          <w:iCs w:val="0"/>
          <w:noProof/>
          <w:szCs w:val="24"/>
        </w:rPr>
        <w:t>14</w:t>
      </w:r>
      <w:r w:rsidRPr="00E11015">
        <w:rPr>
          <w:bCs/>
          <w:iCs w:val="0"/>
          <w:noProof/>
          <w:szCs w:val="24"/>
        </w:rPr>
        <w:fldChar w:fldCharType="end"/>
      </w:r>
      <w:bookmarkEnd w:id="189"/>
      <w:bookmarkEnd w:id="190"/>
      <w:r w:rsidRPr="00E11015">
        <w:rPr>
          <w:bCs/>
          <w:iCs w:val="0"/>
          <w:szCs w:val="24"/>
        </w:rPr>
        <w:t xml:space="preserve"> Description of peak hours specific to each region broken down by season with each corresponding BA and facility.</w:t>
      </w:r>
      <w:bookmarkEnd w:id="191"/>
      <w:bookmarkEnd w:id="192"/>
      <w:bookmarkEnd w:id="193"/>
      <w:r w:rsidRPr="00E11015">
        <w:rPr>
          <w:bCs/>
          <w:iCs w:val="0"/>
          <w:szCs w:val="24"/>
        </w:rPr>
        <w:t xml:space="preserve"> </w:t>
      </w:r>
    </w:p>
    <w:tbl>
      <w:tblPr>
        <w:tblStyle w:val="TableGrid"/>
        <w:tblW w:w="9000" w:type="dxa"/>
        <w:tblInd w:w="-5" w:type="dxa"/>
        <w:tblLayout w:type="fixed"/>
        <w:tblLook w:val="04A0" w:firstRow="1" w:lastRow="0" w:firstColumn="1" w:lastColumn="0" w:noHBand="0" w:noVBand="1"/>
      </w:tblPr>
      <w:tblGrid>
        <w:gridCol w:w="1350"/>
        <w:gridCol w:w="4320"/>
        <w:gridCol w:w="1350"/>
        <w:gridCol w:w="1980"/>
      </w:tblGrid>
      <w:tr w:rsidR="00CE35E0" w:rsidRPr="00E11015" w14:paraId="05CBF830" w14:textId="77777777" w:rsidTr="00E80E7B">
        <w:tc>
          <w:tcPr>
            <w:tcW w:w="1350" w:type="dxa"/>
          </w:tcPr>
          <w:p w14:paraId="5E2E7636" w14:textId="77777777" w:rsidR="005D1BDD" w:rsidRPr="00E11015" w:rsidRDefault="005D1BDD" w:rsidP="008244E4">
            <w:pPr>
              <w:spacing w:after="0" w:line="480" w:lineRule="auto"/>
              <w:rPr>
                <w:bCs/>
              </w:rPr>
            </w:pPr>
            <w:r w:rsidRPr="00E11015">
              <w:rPr>
                <w:bCs/>
              </w:rPr>
              <w:t>Region</w:t>
            </w:r>
          </w:p>
        </w:tc>
        <w:tc>
          <w:tcPr>
            <w:tcW w:w="4320" w:type="dxa"/>
          </w:tcPr>
          <w:p w14:paraId="3779D228" w14:textId="77777777" w:rsidR="005D1BDD" w:rsidRPr="00E11015" w:rsidRDefault="005D1BDD" w:rsidP="008244E4">
            <w:pPr>
              <w:spacing w:after="0" w:line="480" w:lineRule="auto"/>
              <w:jc w:val="center"/>
              <w:rPr>
                <w:bCs/>
              </w:rPr>
            </w:pPr>
            <w:r w:rsidRPr="00E11015">
              <w:rPr>
                <w:bCs/>
              </w:rPr>
              <w:t>Facilities (BA)</w:t>
            </w:r>
          </w:p>
        </w:tc>
        <w:tc>
          <w:tcPr>
            <w:tcW w:w="1350" w:type="dxa"/>
          </w:tcPr>
          <w:p w14:paraId="57800885" w14:textId="77777777" w:rsidR="005D1BDD" w:rsidRPr="00E11015" w:rsidRDefault="005D1BDD" w:rsidP="008244E4">
            <w:pPr>
              <w:spacing w:after="0" w:line="480" w:lineRule="auto"/>
              <w:jc w:val="center"/>
              <w:rPr>
                <w:bCs/>
              </w:rPr>
            </w:pPr>
            <w:r w:rsidRPr="00E11015">
              <w:rPr>
                <w:bCs/>
              </w:rPr>
              <w:t>Season</w:t>
            </w:r>
          </w:p>
        </w:tc>
        <w:tc>
          <w:tcPr>
            <w:tcW w:w="1980" w:type="dxa"/>
          </w:tcPr>
          <w:p w14:paraId="65D3B4CD" w14:textId="77777777" w:rsidR="005D1BDD" w:rsidRPr="00E11015" w:rsidRDefault="005D1BDD" w:rsidP="008244E4">
            <w:pPr>
              <w:spacing w:after="0" w:line="480" w:lineRule="auto"/>
              <w:jc w:val="center"/>
              <w:rPr>
                <w:bCs/>
              </w:rPr>
            </w:pPr>
            <w:r w:rsidRPr="00E11015">
              <w:rPr>
                <w:bCs/>
              </w:rPr>
              <w:t>Peak Hour (24-hr)</w:t>
            </w:r>
          </w:p>
        </w:tc>
      </w:tr>
      <w:tr w:rsidR="00CE35E0" w:rsidRPr="00E11015" w14:paraId="506E45BA" w14:textId="77777777" w:rsidTr="00E80E7B">
        <w:tc>
          <w:tcPr>
            <w:tcW w:w="1350" w:type="dxa"/>
            <w:vMerge w:val="restart"/>
          </w:tcPr>
          <w:p w14:paraId="7CFD097F" w14:textId="3B723A10" w:rsidR="005D1BDD" w:rsidRPr="00E11015" w:rsidRDefault="005D1BDD" w:rsidP="008244E4">
            <w:pPr>
              <w:spacing w:after="0" w:line="480" w:lineRule="auto"/>
              <w:jc w:val="center"/>
              <w:rPr>
                <w:bCs/>
              </w:rPr>
            </w:pPr>
            <w:r w:rsidRPr="00E11015">
              <w:rPr>
                <w:bCs/>
              </w:rPr>
              <w:t>California</w:t>
            </w:r>
          </w:p>
        </w:tc>
        <w:tc>
          <w:tcPr>
            <w:tcW w:w="4320" w:type="dxa"/>
            <w:vMerge w:val="restart"/>
          </w:tcPr>
          <w:p w14:paraId="126258F5" w14:textId="77777777" w:rsidR="005D1BDD" w:rsidRPr="00E11015" w:rsidRDefault="005D1BDD" w:rsidP="008244E4">
            <w:pPr>
              <w:spacing w:after="0" w:line="480" w:lineRule="auto"/>
              <w:rPr>
                <w:bCs/>
              </w:rPr>
            </w:pPr>
            <w:r w:rsidRPr="00E11015">
              <w:rPr>
                <w:bCs/>
              </w:rPr>
              <w:t>Pit 3 (09)</w:t>
            </w:r>
          </w:p>
        </w:tc>
        <w:tc>
          <w:tcPr>
            <w:tcW w:w="1350" w:type="dxa"/>
          </w:tcPr>
          <w:p w14:paraId="61FB603B" w14:textId="77777777" w:rsidR="005D1BDD" w:rsidRPr="00E11015" w:rsidRDefault="005D1BDD" w:rsidP="008244E4">
            <w:pPr>
              <w:spacing w:after="0" w:line="480" w:lineRule="auto"/>
              <w:jc w:val="right"/>
              <w:rPr>
                <w:bCs/>
              </w:rPr>
            </w:pPr>
            <w:r w:rsidRPr="00E11015">
              <w:rPr>
                <w:bCs/>
              </w:rPr>
              <w:t>Summer</w:t>
            </w:r>
          </w:p>
        </w:tc>
        <w:tc>
          <w:tcPr>
            <w:tcW w:w="1980" w:type="dxa"/>
          </w:tcPr>
          <w:p w14:paraId="03A79E3D" w14:textId="77777777" w:rsidR="005D1BDD" w:rsidRPr="00E11015" w:rsidRDefault="005D1BDD" w:rsidP="008244E4">
            <w:pPr>
              <w:spacing w:after="0" w:line="480" w:lineRule="auto"/>
              <w:rPr>
                <w:bCs/>
              </w:rPr>
            </w:pPr>
            <w:r w:rsidRPr="00E11015">
              <w:rPr>
                <w:bCs/>
              </w:rPr>
              <w:t>11-16</w:t>
            </w:r>
          </w:p>
        </w:tc>
      </w:tr>
      <w:tr w:rsidR="00CE35E0" w:rsidRPr="00E11015" w14:paraId="1B9CF2CE" w14:textId="77777777" w:rsidTr="00E80E7B">
        <w:tc>
          <w:tcPr>
            <w:tcW w:w="1350" w:type="dxa"/>
            <w:vMerge/>
          </w:tcPr>
          <w:p w14:paraId="3175D9EC" w14:textId="77777777" w:rsidR="005D1BDD" w:rsidRPr="00E11015" w:rsidRDefault="005D1BDD" w:rsidP="008244E4">
            <w:pPr>
              <w:spacing w:after="0" w:line="480" w:lineRule="auto"/>
              <w:jc w:val="right"/>
              <w:rPr>
                <w:bCs/>
              </w:rPr>
            </w:pPr>
          </w:p>
        </w:tc>
        <w:tc>
          <w:tcPr>
            <w:tcW w:w="4320" w:type="dxa"/>
            <w:vMerge/>
          </w:tcPr>
          <w:p w14:paraId="1135F50D" w14:textId="77777777" w:rsidR="005D1BDD" w:rsidRPr="00E11015" w:rsidRDefault="005D1BDD" w:rsidP="008244E4">
            <w:pPr>
              <w:spacing w:after="0" w:line="480" w:lineRule="auto"/>
              <w:rPr>
                <w:bCs/>
              </w:rPr>
            </w:pPr>
          </w:p>
        </w:tc>
        <w:tc>
          <w:tcPr>
            <w:tcW w:w="1350" w:type="dxa"/>
          </w:tcPr>
          <w:p w14:paraId="5E069DAE" w14:textId="77777777" w:rsidR="005D1BDD" w:rsidRPr="00E11015" w:rsidRDefault="005D1BDD" w:rsidP="008244E4">
            <w:pPr>
              <w:spacing w:after="0" w:line="480" w:lineRule="auto"/>
              <w:jc w:val="right"/>
              <w:rPr>
                <w:bCs/>
              </w:rPr>
            </w:pPr>
            <w:r w:rsidRPr="00E11015">
              <w:rPr>
                <w:bCs/>
              </w:rPr>
              <w:t>Spring-Fall</w:t>
            </w:r>
          </w:p>
        </w:tc>
        <w:tc>
          <w:tcPr>
            <w:tcW w:w="1980" w:type="dxa"/>
          </w:tcPr>
          <w:p w14:paraId="3EDC11A0" w14:textId="77777777" w:rsidR="005D1BDD" w:rsidRPr="00E11015" w:rsidRDefault="005D1BDD" w:rsidP="008244E4">
            <w:pPr>
              <w:spacing w:after="0" w:line="480" w:lineRule="auto"/>
              <w:rPr>
                <w:bCs/>
              </w:rPr>
            </w:pPr>
            <w:r w:rsidRPr="00E11015">
              <w:rPr>
                <w:bCs/>
              </w:rPr>
              <w:t>15-20</w:t>
            </w:r>
          </w:p>
        </w:tc>
      </w:tr>
      <w:tr w:rsidR="00CE35E0" w:rsidRPr="00E11015" w14:paraId="25CDD85B" w14:textId="77777777" w:rsidTr="00E80E7B">
        <w:tc>
          <w:tcPr>
            <w:tcW w:w="1350" w:type="dxa"/>
            <w:vMerge/>
          </w:tcPr>
          <w:p w14:paraId="6F1B8DD8" w14:textId="77777777" w:rsidR="005D1BDD" w:rsidRPr="00E11015" w:rsidRDefault="005D1BDD" w:rsidP="008244E4">
            <w:pPr>
              <w:spacing w:after="0" w:line="480" w:lineRule="auto"/>
              <w:jc w:val="right"/>
              <w:rPr>
                <w:bCs/>
              </w:rPr>
            </w:pPr>
          </w:p>
        </w:tc>
        <w:tc>
          <w:tcPr>
            <w:tcW w:w="4320" w:type="dxa"/>
            <w:vMerge/>
          </w:tcPr>
          <w:p w14:paraId="0F1D7C7A" w14:textId="77777777" w:rsidR="005D1BDD" w:rsidRPr="00E11015" w:rsidRDefault="005D1BDD" w:rsidP="008244E4">
            <w:pPr>
              <w:spacing w:after="0" w:line="480" w:lineRule="auto"/>
              <w:rPr>
                <w:bCs/>
              </w:rPr>
            </w:pPr>
          </w:p>
        </w:tc>
        <w:tc>
          <w:tcPr>
            <w:tcW w:w="1350" w:type="dxa"/>
          </w:tcPr>
          <w:p w14:paraId="793D0219" w14:textId="77777777" w:rsidR="005D1BDD" w:rsidRPr="00E11015" w:rsidRDefault="005D1BDD" w:rsidP="008244E4">
            <w:pPr>
              <w:spacing w:after="0" w:line="480" w:lineRule="auto"/>
              <w:jc w:val="right"/>
              <w:rPr>
                <w:bCs/>
              </w:rPr>
            </w:pPr>
            <w:r w:rsidRPr="00E11015">
              <w:rPr>
                <w:bCs/>
              </w:rPr>
              <w:t>Winter</w:t>
            </w:r>
          </w:p>
        </w:tc>
        <w:tc>
          <w:tcPr>
            <w:tcW w:w="1980" w:type="dxa"/>
          </w:tcPr>
          <w:p w14:paraId="3486789C" w14:textId="77777777" w:rsidR="005D1BDD" w:rsidRPr="00E11015" w:rsidRDefault="005D1BDD" w:rsidP="008244E4">
            <w:pPr>
              <w:spacing w:after="0" w:line="480" w:lineRule="auto"/>
              <w:rPr>
                <w:bCs/>
              </w:rPr>
            </w:pPr>
            <w:r w:rsidRPr="00E11015">
              <w:rPr>
                <w:bCs/>
              </w:rPr>
              <w:t>6-9, 17-20</w:t>
            </w:r>
          </w:p>
        </w:tc>
      </w:tr>
      <w:tr w:rsidR="00E80E7B" w:rsidRPr="00E11015" w14:paraId="7A3980CF" w14:textId="77777777" w:rsidTr="00E80E7B">
        <w:tc>
          <w:tcPr>
            <w:tcW w:w="1350" w:type="dxa"/>
            <w:vMerge w:val="restart"/>
          </w:tcPr>
          <w:p w14:paraId="10D3FD86" w14:textId="0BB1CB4E" w:rsidR="00E80E7B" w:rsidRPr="00E11015" w:rsidRDefault="00E80E7B" w:rsidP="00E80E7B">
            <w:pPr>
              <w:spacing w:line="480" w:lineRule="auto"/>
              <w:jc w:val="right"/>
              <w:rPr>
                <w:bCs/>
              </w:rPr>
            </w:pPr>
            <w:r w:rsidRPr="00E11015">
              <w:rPr>
                <w:bCs/>
              </w:rPr>
              <w:t>Northwest</w:t>
            </w:r>
          </w:p>
        </w:tc>
        <w:tc>
          <w:tcPr>
            <w:tcW w:w="4320" w:type="dxa"/>
            <w:vMerge w:val="restart"/>
          </w:tcPr>
          <w:p w14:paraId="2FB1BCC5" w14:textId="3ED11746" w:rsidR="00E80E7B" w:rsidRPr="00E11015" w:rsidRDefault="00E80E7B" w:rsidP="00E80E7B">
            <w:pPr>
              <w:spacing w:line="480" w:lineRule="auto"/>
              <w:rPr>
                <w:bCs/>
              </w:rPr>
            </w:pPr>
            <w:r w:rsidRPr="00E11015">
              <w:rPr>
                <w:bCs/>
              </w:rPr>
              <w:t>Long Lake (03)</w:t>
            </w:r>
          </w:p>
        </w:tc>
        <w:tc>
          <w:tcPr>
            <w:tcW w:w="1350" w:type="dxa"/>
          </w:tcPr>
          <w:p w14:paraId="50A3A928" w14:textId="7676AB26" w:rsidR="00E80E7B" w:rsidRPr="00E11015" w:rsidRDefault="00E80E7B" w:rsidP="00E80E7B">
            <w:pPr>
              <w:spacing w:line="480" w:lineRule="auto"/>
              <w:jc w:val="right"/>
              <w:rPr>
                <w:bCs/>
              </w:rPr>
            </w:pPr>
            <w:r w:rsidRPr="00E11015">
              <w:rPr>
                <w:bCs/>
              </w:rPr>
              <w:t>Summer</w:t>
            </w:r>
          </w:p>
        </w:tc>
        <w:tc>
          <w:tcPr>
            <w:tcW w:w="1980" w:type="dxa"/>
          </w:tcPr>
          <w:p w14:paraId="319D4A56" w14:textId="4190BF06" w:rsidR="00E80E7B" w:rsidRPr="00E11015" w:rsidRDefault="00E80E7B" w:rsidP="00E80E7B">
            <w:pPr>
              <w:spacing w:line="480" w:lineRule="auto"/>
              <w:rPr>
                <w:bCs/>
              </w:rPr>
            </w:pPr>
            <w:r w:rsidRPr="00E11015">
              <w:rPr>
                <w:bCs/>
              </w:rPr>
              <w:t>12-17</w:t>
            </w:r>
          </w:p>
        </w:tc>
      </w:tr>
      <w:tr w:rsidR="00E80E7B" w:rsidRPr="00E11015" w14:paraId="096C113F" w14:textId="77777777" w:rsidTr="00E80E7B">
        <w:tc>
          <w:tcPr>
            <w:tcW w:w="1350" w:type="dxa"/>
            <w:vMerge/>
          </w:tcPr>
          <w:p w14:paraId="0B0F6E8D" w14:textId="77777777" w:rsidR="00E80E7B" w:rsidRPr="00E11015" w:rsidRDefault="00E80E7B" w:rsidP="00E80E7B">
            <w:pPr>
              <w:spacing w:line="480" w:lineRule="auto"/>
              <w:jc w:val="right"/>
              <w:rPr>
                <w:bCs/>
              </w:rPr>
            </w:pPr>
          </w:p>
        </w:tc>
        <w:tc>
          <w:tcPr>
            <w:tcW w:w="4320" w:type="dxa"/>
            <w:vMerge/>
          </w:tcPr>
          <w:p w14:paraId="6A10D988" w14:textId="77777777" w:rsidR="00E80E7B" w:rsidRPr="00E11015" w:rsidRDefault="00E80E7B" w:rsidP="00E80E7B">
            <w:pPr>
              <w:spacing w:line="480" w:lineRule="auto"/>
              <w:rPr>
                <w:bCs/>
              </w:rPr>
            </w:pPr>
          </w:p>
        </w:tc>
        <w:tc>
          <w:tcPr>
            <w:tcW w:w="1350" w:type="dxa"/>
          </w:tcPr>
          <w:p w14:paraId="23762D18" w14:textId="68FD2A82" w:rsidR="00E80E7B" w:rsidRPr="00E11015" w:rsidRDefault="00E80E7B" w:rsidP="00E80E7B">
            <w:pPr>
              <w:spacing w:line="480" w:lineRule="auto"/>
              <w:jc w:val="right"/>
              <w:rPr>
                <w:bCs/>
              </w:rPr>
            </w:pPr>
            <w:r w:rsidRPr="00E11015">
              <w:rPr>
                <w:bCs/>
              </w:rPr>
              <w:t>Spring-Fall</w:t>
            </w:r>
          </w:p>
        </w:tc>
        <w:tc>
          <w:tcPr>
            <w:tcW w:w="1980" w:type="dxa"/>
          </w:tcPr>
          <w:p w14:paraId="07ACC0C6" w14:textId="5354BB8E" w:rsidR="00E80E7B" w:rsidRPr="00E11015" w:rsidRDefault="00E80E7B" w:rsidP="00E80E7B">
            <w:pPr>
              <w:spacing w:line="480" w:lineRule="auto"/>
              <w:rPr>
                <w:bCs/>
              </w:rPr>
            </w:pPr>
            <w:r w:rsidRPr="00E11015">
              <w:rPr>
                <w:bCs/>
              </w:rPr>
              <w:t>15-19</w:t>
            </w:r>
          </w:p>
        </w:tc>
      </w:tr>
      <w:tr w:rsidR="00E80E7B" w:rsidRPr="00E11015" w14:paraId="4AB602F8" w14:textId="77777777" w:rsidTr="00E80E7B">
        <w:tc>
          <w:tcPr>
            <w:tcW w:w="1350" w:type="dxa"/>
            <w:vMerge/>
          </w:tcPr>
          <w:p w14:paraId="11DE62E6" w14:textId="77777777" w:rsidR="00E80E7B" w:rsidRPr="00E11015" w:rsidRDefault="00E80E7B" w:rsidP="00E80E7B">
            <w:pPr>
              <w:spacing w:line="480" w:lineRule="auto"/>
              <w:jc w:val="right"/>
              <w:rPr>
                <w:bCs/>
              </w:rPr>
            </w:pPr>
          </w:p>
        </w:tc>
        <w:tc>
          <w:tcPr>
            <w:tcW w:w="4320" w:type="dxa"/>
            <w:vMerge/>
          </w:tcPr>
          <w:p w14:paraId="1B84D033" w14:textId="77777777" w:rsidR="00E80E7B" w:rsidRPr="00E11015" w:rsidRDefault="00E80E7B" w:rsidP="00E80E7B">
            <w:pPr>
              <w:spacing w:line="480" w:lineRule="auto"/>
              <w:rPr>
                <w:bCs/>
              </w:rPr>
            </w:pPr>
          </w:p>
        </w:tc>
        <w:tc>
          <w:tcPr>
            <w:tcW w:w="1350" w:type="dxa"/>
          </w:tcPr>
          <w:p w14:paraId="5133E24F" w14:textId="74AC19DD" w:rsidR="00E80E7B" w:rsidRPr="00E11015" w:rsidRDefault="00E80E7B" w:rsidP="00E80E7B">
            <w:pPr>
              <w:spacing w:line="480" w:lineRule="auto"/>
              <w:jc w:val="right"/>
              <w:rPr>
                <w:bCs/>
              </w:rPr>
            </w:pPr>
            <w:r w:rsidRPr="00E11015">
              <w:rPr>
                <w:bCs/>
              </w:rPr>
              <w:t>Winter</w:t>
            </w:r>
          </w:p>
        </w:tc>
        <w:tc>
          <w:tcPr>
            <w:tcW w:w="1980" w:type="dxa"/>
          </w:tcPr>
          <w:p w14:paraId="4E7DC9DD" w14:textId="096926FA" w:rsidR="00E80E7B" w:rsidRPr="00E11015" w:rsidRDefault="00E80E7B" w:rsidP="00E80E7B">
            <w:pPr>
              <w:spacing w:line="480" w:lineRule="auto"/>
              <w:rPr>
                <w:bCs/>
              </w:rPr>
            </w:pPr>
            <w:r w:rsidRPr="00E11015">
              <w:rPr>
                <w:bCs/>
              </w:rPr>
              <w:t>7-10, 18-22</w:t>
            </w:r>
          </w:p>
        </w:tc>
      </w:tr>
      <w:tr w:rsidR="00E80E7B" w:rsidRPr="00E11015" w14:paraId="566F2B41" w14:textId="77777777" w:rsidTr="00E80E7B">
        <w:tc>
          <w:tcPr>
            <w:tcW w:w="1350" w:type="dxa"/>
            <w:vMerge w:val="restart"/>
          </w:tcPr>
          <w:p w14:paraId="7CF7FAB1" w14:textId="5E905F5D" w:rsidR="00E80E7B" w:rsidRPr="00E11015" w:rsidRDefault="00E80E7B" w:rsidP="00E80E7B">
            <w:pPr>
              <w:spacing w:line="480" w:lineRule="auto"/>
              <w:jc w:val="right"/>
              <w:rPr>
                <w:bCs/>
              </w:rPr>
            </w:pPr>
            <w:r w:rsidRPr="00E11015">
              <w:rPr>
                <w:bCs/>
              </w:rPr>
              <w:t>Southeast</w:t>
            </w:r>
          </w:p>
        </w:tc>
        <w:tc>
          <w:tcPr>
            <w:tcW w:w="4320" w:type="dxa"/>
            <w:vMerge w:val="restart"/>
          </w:tcPr>
          <w:p w14:paraId="505959B4" w14:textId="63A74EA5" w:rsidR="00E80E7B" w:rsidRPr="00E11015" w:rsidRDefault="00E80E7B" w:rsidP="00E80E7B">
            <w:pPr>
              <w:spacing w:line="480" w:lineRule="auto"/>
              <w:rPr>
                <w:bCs/>
              </w:rPr>
            </w:pPr>
            <w:r w:rsidRPr="00E11015">
              <w:rPr>
                <w:bCs/>
              </w:rPr>
              <w:t>Bartletts Ferry (94), High Rock (97), Smith Mountain (99)</w:t>
            </w:r>
          </w:p>
        </w:tc>
        <w:tc>
          <w:tcPr>
            <w:tcW w:w="1350" w:type="dxa"/>
          </w:tcPr>
          <w:p w14:paraId="0ED31C8B" w14:textId="2481044F" w:rsidR="00E80E7B" w:rsidRPr="00E11015" w:rsidRDefault="00E80E7B" w:rsidP="00E80E7B">
            <w:pPr>
              <w:spacing w:line="480" w:lineRule="auto"/>
              <w:jc w:val="right"/>
              <w:rPr>
                <w:bCs/>
              </w:rPr>
            </w:pPr>
            <w:r w:rsidRPr="00E11015">
              <w:rPr>
                <w:bCs/>
              </w:rPr>
              <w:t>Summer</w:t>
            </w:r>
          </w:p>
        </w:tc>
        <w:tc>
          <w:tcPr>
            <w:tcW w:w="1980" w:type="dxa"/>
          </w:tcPr>
          <w:p w14:paraId="53FAC548" w14:textId="048F018D" w:rsidR="00E80E7B" w:rsidRPr="00E11015" w:rsidRDefault="00E80E7B" w:rsidP="00E80E7B">
            <w:pPr>
              <w:spacing w:line="480" w:lineRule="auto"/>
              <w:rPr>
                <w:bCs/>
              </w:rPr>
            </w:pPr>
            <w:r w:rsidRPr="00E11015">
              <w:rPr>
                <w:bCs/>
              </w:rPr>
              <w:t>13-18</w:t>
            </w:r>
          </w:p>
        </w:tc>
      </w:tr>
      <w:tr w:rsidR="00E80E7B" w:rsidRPr="00E11015" w14:paraId="1111C78B" w14:textId="77777777" w:rsidTr="00E80E7B">
        <w:tc>
          <w:tcPr>
            <w:tcW w:w="1350" w:type="dxa"/>
            <w:vMerge/>
          </w:tcPr>
          <w:p w14:paraId="01DB3D20" w14:textId="77777777" w:rsidR="00E80E7B" w:rsidRPr="00E11015" w:rsidRDefault="00E80E7B" w:rsidP="00E80E7B">
            <w:pPr>
              <w:spacing w:line="480" w:lineRule="auto"/>
              <w:jc w:val="right"/>
              <w:rPr>
                <w:bCs/>
              </w:rPr>
            </w:pPr>
          </w:p>
        </w:tc>
        <w:tc>
          <w:tcPr>
            <w:tcW w:w="4320" w:type="dxa"/>
            <w:vMerge/>
          </w:tcPr>
          <w:p w14:paraId="52C4A64D" w14:textId="77777777" w:rsidR="00E80E7B" w:rsidRPr="00E11015" w:rsidRDefault="00E80E7B" w:rsidP="00E80E7B">
            <w:pPr>
              <w:spacing w:line="480" w:lineRule="auto"/>
              <w:rPr>
                <w:bCs/>
              </w:rPr>
            </w:pPr>
          </w:p>
        </w:tc>
        <w:tc>
          <w:tcPr>
            <w:tcW w:w="1350" w:type="dxa"/>
          </w:tcPr>
          <w:p w14:paraId="5D2CC239" w14:textId="7D3B3032" w:rsidR="00E80E7B" w:rsidRPr="00E11015" w:rsidRDefault="00E80E7B" w:rsidP="00E80E7B">
            <w:pPr>
              <w:spacing w:line="480" w:lineRule="auto"/>
              <w:jc w:val="right"/>
              <w:rPr>
                <w:bCs/>
              </w:rPr>
            </w:pPr>
            <w:r w:rsidRPr="00E11015">
              <w:rPr>
                <w:bCs/>
              </w:rPr>
              <w:t>Spring-Fall</w:t>
            </w:r>
          </w:p>
        </w:tc>
        <w:tc>
          <w:tcPr>
            <w:tcW w:w="1980" w:type="dxa"/>
          </w:tcPr>
          <w:p w14:paraId="1923E4EB" w14:textId="62B4F449" w:rsidR="00E80E7B" w:rsidRPr="00E11015" w:rsidRDefault="00E80E7B" w:rsidP="00E80E7B">
            <w:pPr>
              <w:spacing w:line="480" w:lineRule="auto"/>
              <w:rPr>
                <w:bCs/>
              </w:rPr>
            </w:pPr>
            <w:r w:rsidRPr="00E11015">
              <w:rPr>
                <w:bCs/>
              </w:rPr>
              <w:t>14-18</w:t>
            </w:r>
          </w:p>
        </w:tc>
      </w:tr>
      <w:tr w:rsidR="00E80E7B" w:rsidRPr="00E11015" w14:paraId="400E9ACF" w14:textId="77777777" w:rsidTr="00E80E7B">
        <w:tc>
          <w:tcPr>
            <w:tcW w:w="1350" w:type="dxa"/>
            <w:vMerge/>
          </w:tcPr>
          <w:p w14:paraId="7220CD80" w14:textId="77777777" w:rsidR="00E80E7B" w:rsidRPr="00E11015" w:rsidRDefault="00E80E7B" w:rsidP="00E80E7B">
            <w:pPr>
              <w:spacing w:line="480" w:lineRule="auto"/>
              <w:jc w:val="right"/>
              <w:rPr>
                <w:bCs/>
              </w:rPr>
            </w:pPr>
          </w:p>
        </w:tc>
        <w:tc>
          <w:tcPr>
            <w:tcW w:w="4320" w:type="dxa"/>
            <w:vMerge/>
          </w:tcPr>
          <w:p w14:paraId="6F789591" w14:textId="77777777" w:rsidR="00E80E7B" w:rsidRPr="00E11015" w:rsidRDefault="00E80E7B" w:rsidP="00E80E7B">
            <w:pPr>
              <w:spacing w:line="480" w:lineRule="auto"/>
              <w:rPr>
                <w:bCs/>
              </w:rPr>
            </w:pPr>
          </w:p>
        </w:tc>
        <w:tc>
          <w:tcPr>
            <w:tcW w:w="1350" w:type="dxa"/>
          </w:tcPr>
          <w:p w14:paraId="000ED570" w14:textId="530C739A" w:rsidR="00E80E7B" w:rsidRPr="00E11015" w:rsidRDefault="00E80E7B" w:rsidP="00E80E7B">
            <w:pPr>
              <w:spacing w:line="480" w:lineRule="auto"/>
              <w:jc w:val="right"/>
              <w:rPr>
                <w:bCs/>
              </w:rPr>
            </w:pPr>
            <w:r w:rsidRPr="00E11015">
              <w:rPr>
                <w:bCs/>
              </w:rPr>
              <w:t>Winter</w:t>
            </w:r>
          </w:p>
        </w:tc>
        <w:tc>
          <w:tcPr>
            <w:tcW w:w="1980" w:type="dxa"/>
          </w:tcPr>
          <w:p w14:paraId="541EE39B" w14:textId="1FBBC80B" w:rsidR="00E80E7B" w:rsidRPr="00E11015" w:rsidRDefault="00E80E7B" w:rsidP="00E80E7B">
            <w:pPr>
              <w:spacing w:line="480" w:lineRule="auto"/>
              <w:rPr>
                <w:bCs/>
              </w:rPr>
            </w:pPr>
            <w:r w:rsidRPr="00E11015">
              <w:rPr>
                <w:bCs/>
              </w:rPr>
              <w:t>5-9, 17-21</w:t>
            </w:r>
          </w:p>
        </w:tc>
      </w:tr>
    </w:tbl>
    <w:p w14:paraId="1A9F3D07" w14:textId="77777777" w:rsidR="00E80E7B" w:rsidRDefault="00E80E7B">
      <w:pPr>
        <w:rPr>
          <w:rFonts w:eastAsiaTheme="majorEastAsia"/>
          <w:bCs/>
          <w:kern w:val="2"/>
          <w14:ligatures w14:val="standardContextual"/>
        </w:rPr>
      </w:pPr>
      <w:bookmarkStart w:id="194" w:name="_Toc184642897"/>
      <w:r>
        <w:rPr>
          <w:bCs/>
        </w:rPr>
        <w:br w:type="page"/>
      </w:r>
    </w:p>
    <w:p w14:paraId="66ADEC35" w14:textId="6196F9AE" w:rsidR="003D6A85" w:rsidRPr="00E11015" w:rsidRDefault="005D1BDD" w:rsidP="008244E4">
      <w:pPr>
        <w:pStyle w:val="Heading3"/>
        <w:spacing w:before="0" w:after="0" w:line="480" w:lineRule="auto"/>
        <w:rPr>
          <w:rFonts w:cs="Times New Roman"/>
          <w:bCs/>
          <w:sz w:val="24"/>
          <w:szCs w:val="24"/>
        </w:rPr>
      </w:pPr>
      <w:bookmarkStart w:id="195" w:name="_Toc194489130"/>
      <w:r w:rsidRPr="00E11015">
        <w:rPr>
          <w:rFonts w:cs="Times New Roman"/>
          <w:bCs/>
          <w:sz w:val="24"/>
          <w:szCs w:val="24"/>
        </w:rPr>
        <w:lastRenderedPageBreak/>
        <w:t>Volume calculations</w:t>
      </w:r>
      <w:bookmarkEnd w:id="194"/>
      <w:bookmarkEnd w:id="195"/>
    </w:p>
    <w:p w14:paraId="3CFB8A25" w14:textId="7B7D10E4" w:rsidR="005D1BDD" w:rsidRPr="00E11015" w:rsidRDefault="005D1BDD" w:rsidP="00D3698E">
      <w:pPr>
        <w:spacing w:line="480" w:lineRule="auto"/>
        <w:ind w:firstLine="720"/>
        <w:rPr>
          <w:bCs/>
        </w:rPr>
      </w:pPr>
      <w:r w:rsidRPr="00E11015">
        <w:rPr>
          <w:bCs/>
        </w:rPr>
        <w:t>To calculate the volume required to meet a given hourly demand, the ratio of demand (MW) and facility capacity (MW) are multiplied by the max flow rate and added to the minimum flow rate (</w:t>
      </w:r>
      <w:r w:rsidRPr="00E11015">
        <w:rPr>
          <w:bCs/>
        </w:rPr>
        <w:fldChar w:fldCharType="begin"/>
      </w:r>
      <w:r w:rsidRPr="00E11015">
        <w:rPr>
          <w:bCs/>
        </w:rPr>
        <w:instrText xml:space="preserve"> REF _Ref180154196 \h  \* MERGEFORMAT </w:instrText>
      </w:r>
      <w:r w:rsidRPr="00E11015">
        <w:rPr>
          <w:bCs/>
        </w:rPr>
      </w:r>
      <w:r w:rsidRPr="00E11015">
        <w:rPr>
          <w:bCs/>
        </w:rPr>
        <w:fldChar w:fldCharType="separate"/>
      </w:r>
      <w:r w:rsidRPr="00E11015">
        <w:rPr>
          <w:bCs/>
        </w:rPr>
        <w:t xml:space="preserve">Equation </w:t>
      </w:r>
      <w:r w:rsidRPr="00E11015">
        <w:rPr>
          <w:bCs/>
          <w:noProof/>
        </w:rPr>
        <w:t>2</w:t>
      </w:r>
      <w:r w:rsidRPr="00E11015">
        <w:rPr>
          <w:bCs/>
        </w:rPr>
        <w:fldChar w:fldCharType="end"/>
      </w:r>
      <w:r w:rsidRPr="00E11015">
        <w:rPr>
          <w:bCs/>
        </w:rPr>
        <w:t>). This assumes the maximum flow rate is possible regardless of the reservoir height.</w:t>
      </w:r>
    </w:p>
    <w:p w14:paraId="18EF858F" w14:textId="77777777" w:rsidR="005D1BDD" w:rsidRPr="00E11015" w:rsidRDefault="005D1BDD" w:rsidP="008244E4">
      <w:pPr>
        <w:pStyle w:val="Caption"/>
        <w:keepNext/>
        <w:spacing w:after="0" w:line="480" w:lineRule="auto"/>
        <w:rPr>
          <w:bCs/>
          <w:iCs w:val="0"/>
          <w:szCs w:val="24"/>
        </w:rPr>
      </w:pPr>
      <w:bookmarkStart w:id="196" w:name="_Ref180154196"/>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2</w:t>
      </w:r>
      <w:r w:rsidRPr="00E11015">
        <w:rPr>
          <w:bCs/>
          <w:iCs w:val="0"/>
          <w:szCs w:val="24"/>
        </w:rPr>
        <w:fldChar w:fldCharType="end"/>
      </w:r>
      <w:bookmarkEnd w:id="196"/>
      <w:r w:rsidRPr="00E11015">
        <w:rPr>
          <w:bCs/>
          <w:iCs w:val="0"/>
          <w:szCs w:val="24"/>
        </w:rPr>
        <w:t xml:space="preserve"> Volume Required to Meet Demand (m3/hr)</w:t>
      </w:r>
    </w:p>
    <w:p w14:paraId="2F2A68EC" w14:textId="07FDED06" w:rsidR="005D1BDD" w:rsidRPr="00E11015" w:rsidRDefault="001B5565" w:rsidP="00D3698E">
      <w:pPr>
        <w:spacing w:line="480" w:lineRule="auto"/>
        <w:ind w:firstLine="720"/>
        <w:rPr>
          <w:bCs/>
        </w:rPr>
      </w:pPr>
      <m:oMathPara>
        <m:oMath>
          <m:r>
            <m:rPr>
              <m:sty m:val="p"/>
            </m:rPr>
            <w:rPr>
              <w:rFonts w:ascii="Cambria Math" w:eastAsiaTheme="minorEastAsia" w:hAnsi="Cambria Math"/>
            </w:rPr>
            <m:t>Volum</m:t>
          </m:r>
          <m:sSub>
            <m:sSubPr>
              <m:ctrlPr>
                <w:rPr>
                  <w:rFonts w:ascii="Cambria Math" w:eastAsiaTheme="minorEastAsia" w:hAnsi="Cambria Math"/>
                  <w:bCs/>
                </w:rPr>
              </m:ctrlPr>
            </m:sSubPr>
            <m:e>
              <m:r>
                <m:rPr>
                  <m:sty m:val="p"/>
                </m:rPr>
                <w:rPr>
                  <w:rFonts w:ascii="Cambria Math" w:eastAsiaTheme="minorEastAsia" w:hAnsi="Cambria Math"/>
                </w:rPr>
                <m:t>e</m:t>
              </m:r>
            </m:e>
            <m:sub>
              <m:r>
                <m:rPr>
                  <m:sty m:val="p"/>
                </m:rPr>
                <w:rPr>
                  <w:rFonts w:ascii="Cambria Math" w:eastAsiaTheme="minorEastAsia" w:hAnsi="Cambria Math"/>
                </w:rPr>
                <m:t>req</m:t>
              </m:r>
            </m:sub>
          </m:sSub>
          <m:r>
            <m:rPr>
              <m:sty m:val="p"/>
            </m:rPr>
            <w:rPr>
              <w:rFonts w:ascii="Cambria Math" w:eastAsiaTheme="minorEastAsia" w:hAnsi="Cambria Math"/>
            </w:rPr>
            <m:t>=</m:t>
          </m:r>
          <m:r>
            <m:rPr>
              <m:sty m:val="p"/>
            </m:rPr>
            <w:rPr>
              <w:rFonts w:ascii="Cambria Math" w:hAnsi="Cambria Math"/>
            </w:rPr>
            <m:t>Facility Deman</m:t>
          </m:r>
          <m:sSub>
            <m:sSubPr>
              <m:ctrlPr>
                <w:rPr>
                  <w:rFonts w:ascii="Cambria Math" w:hAnsi="Cambria Math"/>
                  <w:bCs/>
                </w:rPr>
              </m:ctrlPr>
            </m:sSubPr>
            <m:e>
              <m:r>
                <m:rPr>
                  <m:sty m:val="p"/>
                </m:rPr>
                <w:rPr>
                  <w:rFonts w:ascii="Cambria Math" w:hAnsi="Cambria Math"/>
                </w:rPr>
                <m:t>d</m:t>
              </m:r>
            </m:e>
            <m:sub>
              <m:r>
                <m:rPr>
                  <m:sty m:val="p"/>
                </m:rPr>
                <w:rPr>
                  <w:rFonts w:ascii="Cambria Math" w:hAnsi="Cambria Math"/>
                </w:rPr>
                <m:t>h</m:t>
              </m:r>
            </m:sub>
          </m:sSub>
          <m:r>
            <m:rPr>
              <m:sty m:val="p"/>
            </m:rPr>
            <w:rPr>
              <w:rFonts w:ascii="Cambria Math" w:hAnsi="Cambria Math"/>
            </w:rPr>
            <m:t>/Capacit</m:t>
          </m:r>
          <m:sSub>
            <m:sSubPr>
              <m:ctrlPr>
                <w:rPr>
                  <w:rFonts w:ascii="Cambria Math" w:hAnsi="Cambria Math"/>
                  <w:bCs/>
                </w:rPr>
              </m:ctrlPr>
            </m:sSubPr>
            <m:e>
              <m:r>
                <m:rPr>
                  <m:sty m:val="p"/>
                </m:rPr>
                <w:rPr>
                  <w:rFonts w:ascii="Cambria Math" w:hAnsi="Cambria Math"/>
                </w:rPr>
                <m:t>y</m:t>
              </m:r>
            </m:e>
            <m:sub>
              <m:r>
                <m:rPr>
                  <m:sty m:val="p"/>
                </m:rPr>
                <w:rPr>
                  <w:rFonts w:ascii="Cambria Math" w:hAnsi="Cambria Math"/>
                </w:rPr>
                <m:t>max</m:t>
              </m:r>
            </m:sub>
          </m:sSub>
          <m:r>
            <m:rPr>
              <m:sty m:val="p"/>
            </m:rPr>
            <w:rPr>
              <w:rFonts w:ascii="Cambria Math" w:eastAsiaTheme="minorEastAsia" w:hAnsi="Cambria Math"/>
            </w:rPr>
            <m:t xml:space="preserve">* </m:t>
          </m:r>
          <m:sSub>
            <m:sSubPr>
              <m:ctrlPr>
                <w:rPr>
                  <w:rFonts w:ascii="Cambria Math" w:eastAsiaTheme="minorEastAsia" w:hAnsi="Cambria Math"/>
                  <w:bCs/>
                </w:rPr>
              </m:ctrlPr>
            </m:sSubPr>
            <m:e>
              <m:r>
                <m:rPr>
                  <m:sty m:val="p"/>
                </m:rPr>
                <w:rPr>
                  <w:rFonts w:ascii="Cambria Math" w:eastAsiaTheme="minorEastAsia" w:hAnsi="Cambria Math"/>
                </w:rPr>
                <m:t>Q</m:t>
              </m:r>
            </m:e>
            <m:sub>
              <m:r>
                <m:rPr>
                  <m:sty m:val="p"/>
                </m:rPr>
                <w:rPr>
                  <w:rFonts w:ascii="Cambria Math" w:eastAsiaTheme="minorEastAsia" w:hAnsi="Cambria Math"/>
                </w:rPr>
                <m:t>max</m:t>
              </m:r>
            </m:sub>
          </m:sSub>
          <m:r>
            <m:rPr>
              <m:sty m:val="p"/>
            </m:rPr>
            <w:rPr>
              <w:rFonts w:ascii="Cambria Math" w:eastAsiaTheme="minorEastAsia" w:hAnsi="Cambria Math"/>
            </w:rPr>
            <m:t xml:space="preserve">+ </m:t>
          </m:r>
          <m:sSub>
            <m:sSubPr>
              <m:ctrlPr>
                <w:rPr>
                  <w:rFonts w:ascii="Cambria Math" w:eastAsiaTheme="minorEastAsia" w:hAnsi="Cambria Math"/>
                  <w:bCs/>
                </w:rPr>
              </m:ctrlPr>
            </m:sSubPr>
            <m:e>
              <m:r>
                <m:rPr>
                  <m:sty m:val="p"/>
                </m:rPr>
                <w:rPr>
                  <w:rFonts w:ascii="Cambria Math" w:eastAsiaTheme="minorEastAsia" w:hAnsi="Cambria Math"/>
                </w:rPr>
                <m:t>Q</m:t>
              </m:r>
            </m:e>
            <m:sub>
              <m:r>
                <m:rPr>
                  <m:sty m:val="p"/>
                </m:rPr>
                <w:rPr>
                  <w:rFonts w:ascii="Cambria Math" w:eastAsiaTheme="minorEastAsia" w:hAnsi="Cambria Math"/>
                </w:rPr>
                <m:t>min</m:t>
              </m:r>
            </m:sub>
          </m:sSub>
        </m:oMath>
      </m:oMathPara>
    </w:p>
    <w:p w14:paraId="0FDC5EFF" w14:textId="22B4959E" w:rsidR="005D1BDD" w:rsidRPr="00E11015" w:rsidRDefault="005D1BDD" w:rsidP="00E80E7B">
      <w:pPr>
        <w:spacing w:line="480" w:lineRule="auto"/>
        <w:ind w:firstLine="720"/>
        <w:rPr>
          <w:bCs/>
        </w:rPr>
      </w:pPr>
      <w:r w:rsidRPr="00E11015">
        <w:rPr>
          <w:bCs/>
        </w:rPr>
        <w:t xml:space="preserve">Volume calculations are used to track the power capacity from hour to hour. The volume, elevation, and usable power are initiated in the model at their respective maximums on the first hour of the year. The usable power at any given hour is determined by the ratio of present reservoir elevation to the maximum reservoir elevation multiplied by the power max (facilities maximum capacity); in the hydropower power generation equation height and power are directly proportional, </w:t>
      </w:r>
      <w:r w:rsidRPr="00E11015">
        <w:rPr>
          <w:bCs/>
        </w:rPr>
        <w:fldChar w:fldCharType="begin"/>
      </w:r>
      <w:r w:rsidRPr="00E11015">
        <w:rPr>
          <w:bCs/>
        </w:rPr>
        <w:instrText xml:space="preserve"> REF _Ref180154257 \h  \* MERGEFORMAT </w:instrText>
      </w:r>
      <w:r w:rsidRPr="00E11015">
        <w:rPr>
          <w:bCs/>
        </w:rPr>
      </w:r>
      <w:r w:rsidRPr="00E11015">
        <w:rPr>
          <w:bCs/>
        </w:rPr>
        <w:fldChar w:fldCharType="separate"/>
      </w:r>
      <w:r w:rsidRPr="00E11015">
        <w:rPr>
          <w:bCs/>
        </w:rPr>
        <w:t xml:space="preserve">Equation </w:t>
      </w:r>
      <w:r w:rsidRPr="00E11015">
        <w:rPr>
          <w:bCs/>
          <w:noProof/>
        </w:rPr>
        <w:t>3</w:t>
      </w:r>
      <w:r w:rsidRPr="00E11015">
        <w:rPr>
          <w:bCs/>
        </w:rPr>
        <w:fldChar w:fldCharType="end"/>
      </w:r>
      <w:r w:rsidRPr="00E11015">
        <w:rPr>
          <w:bCs/>
        </w:rPr>
        <w:t>:</w:t>
      </w:r>
    </w:p>
    <w:p w14:paraId="14350FD1" w14:textId="77777777" w:rsidR="005D1BDD" w:rsidRPr="00E11015" w:rsidRDefault="005D1BDD" w:rsidP="008244E4">
      <w:pPr>
        <w:pStyle w:val="Caption"/>
        <w:keepNext/>
        <w:spacing w:after="0" w:line="480" w:lineRule="auto"/>
        <w:rPr>
          <w:bCs/>
          <w:iCs w:val="0"/>
          <w:szCs w:val="24"/>
        </w:rPr>
      </w:pPr>
      <w:bookmarkStart w:id="197" w:name="_Ref180154257"/>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3</w:t>
      </w:r>
      <w:r w:rsidRPr="00E11015">
        <w:rPr>
          <w:bCs/>
          <w:iCs w:val="0"/>
          <w:szCs w:val="24"/>
        </w:rPr>
        <w:fldChar w:fldCharType="end"/>
      </w:r>
      <w:bookmarkEnd w:id="197"/>
      <w:r w:rsidRPr="00E11015">
        <w:rPr>
          <w:bCs/>
          <w:iCs w:val="0"/>
          <w:szCs w:val="24"/>
        </w:rPr>
        <w:t xml:space="preserve"> Hydropower Power Generation</w:t>
      </w:r>
    </w:p>
    <w:p w14:paraId="3DECF515" w14:textId="04DC9D60" w:rsidR="005D1BDD" w:rsidRPr="00E11015" w:rsidRDefault="00000000" w:rsidP="00E80E7B">
      <w:pPr>
        <w:spacing w:line="480" w:lineRule="auto"/>
        <w:jc w:val="center"/>
        <w:rPr>
          <w:rFonts w:eastAsiaTheme="minorEastAsia"/>
          <w:bCs/>
        </w:rPr>
      </w:pPr>
      <m:oMathPara>
        <m:oMath>
          <m:d>
            <m:dPr>
              <m:ctrlPr>
                <w:rPr>
                  <w:rFonts w:ascii="Cambria Math" w:eastAsiaTheme="minorEastAsia" w:hAnsi="Cambria Math"/>
                  <w:bCs/>
                </w:rPr>
              </m:ctrlPr>
            </m:dPr>
            <m:e>
              <m:r>
                <m:rPr>
                  <m:sty m:val="p"/>
                </m:rPr>
                <w:rPr>
                  <w:rFonts w:ascii="Cambria Math" w:eastAsiaTheme="minorEastAsia" w:hAnsi="Cambria Math"/>
                </w:rPr>
                <m:t>Powe</m:t>
              </m:r>
              <m:sSub>
                <m:sSubPr>
                  <m:ctrlPr>
                    <w:rPr>
                      <w:rFonts w:ascii="Cambria Math" w:eastAsia="Cambria Math" w:hAnsi="Cambria Math"/>
                      <w:bCs/>
                    </w:rPr>
                  </m:ctrlPr>
                </m:sSubPr>
                <m:e>
                  <m:r>
                    <m:rPr>
                      <m:sty m:val="p"/>
                    </m:rPr>
                    <w:rPr>
                      <w:rFonts w:ascii="Cambria Math" w:eastAsiaTheme="minorEastAsia" w:hAnsi="Cambria Math"/>
                    </w:rPr>
                    <m:t>r</m:t>
                  </m:r>
                  <m:ctrlPr>
                    <w:rPr>
                      <w:rFonts w:ascii="Cambria Math" w:eastAsiaTheme="minorEastAsia" w:hAnsi="Cambria Math"/>
                      <w:bCs/>
                    </w:rPr>
                  </m:ctrlPr>
                </m:e>
                <m:sub>
                  <m:r>
                    <m:rPr>
                      <m:sty m:val="p"/>
                    </m:rPr>
                    <w:rPr>
                      <w:rFonts w:ascii="Cambria Math" w:eastAsiaTheme="minorEastAsia" w:hAnsi="Cambria Math"/>
                    </w:rPr>
                    <m:t>h</m:t>
                  </m:r>
                </m:sub>
              </m:sSub>
            </m:e>
          </m:d>
          <m:r>
            <m:rPr>
              <m:sty m:val="p"/>
            </m:rPr>
            <w:rPr>
              <w:rFonts w:ascii="Cambria Math" w:eastAsiaTheme="minorEastAsia" w:hAnsi="Cambria Math"/>
            </w:rPr>
            <m:t>=Q*g*h*η* ρ</m:t>
          </m:r>
        </m:oMath>
      </m:oMathPara>
    </w:p>
    <w:p w14:paraId="4682F35B" w14:textId="77777777" w:rsidR="005D1BDD" w:rsidRPr="00E11015" w:rsidRDefault="005D1BDD" w:rsidP="008244E4">
      <w:pPr>
        <w:spacing w:line="480" w:lineRule="auto"/>
        <w:ind w:firstLine="720"/>
        <w:rPr>
          <w:rFonts w:eastAsiaTheme="minorEastAsia"/>
          <w:bCs/>
        </w:rPr>
      </w:pPr>
      <w:r w:rsidRPr="00E11015">
        <w:rPr>
          <w:rFonts w:eastAsiaTheme="minorEastAsia"/>
          <w:bCs/>
        </w:rPr>
        <w:t xml:space="preserve">The model calculates water volume released each hour considering total reservoir storage and whether the hour is defined as peak or off-peak. During peak hours, the facility meets demand without flow restrictions (but still adheres to reservoir height), releasing the minimum of either the required volume or the maximum flow rate. In off-peak hours, maximum release volume follows one of six run-of-river conditions allowing discharge to deviate from inflow by 100-200% at 20% increments. The 100% case is often portrayed as 0% indicating it is allowing 0% beyond the natural flow projection; this is true for all other inflow equals out flow conditions </w:t>
      </w:r>
      <w:r w:rsidRPr="00E11015">
        <w:rPr>
          <w:rFonts w:eastAsiaTheme="minorEastAsia"/>
          <w:bCs/>
        </w:rPr>
        <w:lastRenderedPageBreak/>
        <w:t>like 120% to 20%. The off-peak releases must be equal to the maximum of either the existing minimum flow or the inflow rate.</w:t>
      </w:r>
    </w:p>
    <w:p w14:paraId="396E203A" w14:textId="462D4F9A" w:rsidR="005D1BDD" w:rsidRPr="00E11015" w:rsidRDefault="005D1BDD" w:rsidP="00F93736">
      <w:pPr>
        <w:spacing w:line="480" w:lineRule="auto"/>
        <w:ind w:firstLine="720"/>
        <w:rPr>
          <w:rFonts w:eastAsiaTheme="minorEastAsia"/>
          <w:bCs/>
        </w:rPr>
      </w:pPr>
      <w:r w:rsidRPr="00E11015">
        <w:rPr>
          <w:rFonts w:eastAsiaTheme="minorEastAsia"/>
          <w:bCs/>
        </w:rPr>
        <w:t>The volume remaining in the reservoir at the end of each hour equals the previous ending volume minus volume released. To determine end-of-hour water height, volume released is converted to a height change using a simplified height-to-volume ratio that divides total reservoir storage by the reservoir’s maximum height. This linear approximation does not consider detailed reservoir geometry. If available, more precise morphology data could inform a higher-fidelity storage-height model. To avoid over topping the dam a spill metric is calculated and measured in MW (</w:t>
      </w:r>
      <w:r w:rsidRPr="00E11015">
        <w:rPr>
          <w:rFonts w:eastAsiaTheme="minorEastAsia"/>
          <w:bCs/>
        </w:rPr>
        <w:fldChar w:fldCharType="begin"/>
      </w:r>
      <w:r w:rsidRPr="00E11015">
        <w:rPr>
          <w:rFonts w:eastAsiaTheme="minorEastAsia"/>
          <w:bCs/>
        </w:rPr>
        <w:instrText xml:space="preserve"> REF _Ref180154295 \h  \* MERGEFORMAT </w:instrText>
      </w:r>
      <w:r w:rsidRPr="00E11015">
        <w:rPr>
          <w:rFonts w:eastAsiaTheme="minorEastAsia"/>
          <w:bCs/>
        </w:rPr>
      </w:r>
      <w:r w:rsidRPr="00E11015">
        <w:rPr>
          <w:rFonts w:eastAsiaTheme="minorEastAsia"/>
          <w:bCs/>
        </w:rPr>
        <w:fldChar w:fldCharType="separate"/>
      </w:r>
      <w:r w:rsidRPr="00E11015">
        <w:rPr>
          <w:bCs/>
        </w:rPr>
        <w:t xml:space="preserve">Equation </w:t>
      </w:r>
      <w:r w:rsidRPr="00E11015">
        <w:rPr>
          <w:bCs/>
          <w:noProof/>
        </w:rPr>
        <w:t>4</w:t>
      </w:r>
      <w:r w:rsidRPr="00E11015">
        <w:rPr>
          <w:rFonts w:eastAsiaTheme="minorEastAsia"/>
          <w:bCs/>
        </w:rPr>
        <w:fldChar w:fldCharType="end"/>
      </w:r>
      <w:r w:rsidRPr="00E11015">
        <w:rPr>
          <w:rFonts w:eastAsiaTheme="minorEastAsia"/>
          <w:bCs/>
        </w:rPr>
        <w:t>):</w:t>
      </w:r>
    </w:p>
    <w:p w14:paraId="50D72A76" w14:textId="77777777" w:rsidR="005D1BDD" w:rsidRPr="00E11015" w:rsidRDefault="005D1BDD" w:rsidP="008244E4">
      <w:pPr>
        <w:pStyle w:val="Caption"/>
        <w:keepNext/>
        <w:spacing w:after="0" w:line="480" w:lineRule="auto"/>
        <w:rPr>
          <w:bCs/>
          <w:iCs w:val="0"/>
          <w:szCs w:val="24"/>
        </w:rPr>
      </w:pPr>
      <w:bookmarkStart w:id="198" w:name="_Ref180154295"/>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4</w:t>
      </w:r>
      <w:r w:rsidRPr="00E11015">
        <w:rPr>
          <w:bCs/>
          <w:iCs w:val="0"/>
          <w:szCs w:val="24"/>
        </w:rPr>
        <w:fldChar w:fldCharType="end"/>
      </w:r>
      <w:bookmarkEnd w:id="198"/>
      <w:r w:rsidRPr="00E11015">
        <w:rPr>
          <w:bCs/>
          <w:iCs w:val="0"/>
          <w:szCs w:val="24"/>
        </w:rPr>
        <w:t xml:space="preserve"> Spill (MW)</w:t>
      </w:r>
    </w:p>
    <w:p w14:paraId="24A3C779" w14:textId="144C177A" w:rsidR="005D1BDD" w:rsidRPr="00E11015" w:rsidRDefault="001B5565" w:rsidP="008244E4">
      <w:pPr>
        <w:spacing w:line="480" w:lineRule="auto"/>
        <w:rPr>
          <w:rFonts w:eastAsiaTheme="minorEastAsia"/>
          <w:bCs/>
        </w:rPr>
      </w:pPr>
      <m:oMathPara>
        <m:oMath>
          <m:r>
            <m:rPr>
              <m:sty m:val="p"/>
            </m:rPr>
            <w:rPr>
              <w:rFonts w:ascii="Cambria Math" w:eastAsiaTheme="minorEastAsia" w:hAnsi="Cambria Math"/>
            </w:rPr>
            <m:t>Spill=</m:t>
          </m:r>
          <m:d>
            <m:dPr>
              <m:ctrlPr>
                <w:rPr>
                  <w:rFonts w:ascii="Cambria Math" w:eastAsiaTheme="minorEastAsia" w:hAnsi="Cambria Math"/>
                  <w:bCs/>
                </w:rPr>
              </m:ctrlPr>
            </m:dPr>
            <m:e>
              <m:r>
                <m:rPr>
                  <m:sty m:val="p"/>
                </m:rPr>
                <w:rPr>
                  <w:rFonts w:ascii="Cambria Math" w:hAnsi="Cambria Math"/>
                </w:rPr>
                <m:t>Volum</m:t>
              </m:r>
              <m:sSub>
                <m:sSubPr>
                  <m:ctrlPr>
                    <w:rPr>
                      <w:rFonts w:ascii="Cambria Math" w:hAnsi="Cambria Math"/>
                      <w:bCs/>
                    </w:rPr>
                  </m:ctrlPr>
                </m:sSubPr>
                <m:e>
                  <m:r>
                    <m:rPr>
                      <m:sty m:val="p"/>
                    </m:rPr>
                    <w:rPr>
                      <w:rFonts w:ascii="Cambria Math" w:hAnsi="Cambria Math"/>
                    </w:rPr>
                    <m:t>e</m:t>
                  </m:r>
                </m:e>
                <m:sub>
                  <m:r>
                    <m:rPr>
                      <m:sty m:val="p"/>
                    </m:rPr>
                    <w:rPr>
                      <w:rFonts w:ascii="Cambria Math" w:hAnsi="Cambria Math"/>
                    </w:rPr>
                    <m:t>end</m:t>
                  </m:r>
                </m:sub>
              </m:sSub>
              <m:ctrlPr>
                <w:rPr>
                  <w:rFonts w:ascii="Cambria Math" w:hAnsi="Cambria Math"/>
                  <w:bCs/>
                </w:rPr>
              </m:ctrlPr>
            </m:e>
          </m:d>
          <m:r>
            <m:rPr>
              <m:sty m:val="p"/>
            </m:rPr>
            <w:rPr>
              <w:rFonts w:ascii="Cambria Math" w:hAnsi="Cambria Math"/>
            </w:rPr>
            <m:t>-Volum</m:t>
          </m:r>
          <m:sSub>
            <m:sSubPr>
              <m:ctrlPr>
                <w:rPr>
                  <w:rFonts w:ascii="Cambria Math" w:hAnsi="Cambria Math"/>
                  <w:bCs/>
                </w:rPr>
              </m:ctrlPr>
            </m:sSubPr>
            <m:e>
              <m:r>
                <m:rPr>
                  <m:sty m:val="p"/>
                </m:rPr>
                <w:rPr>
                  <w:rFonts w:ascii="Cambria Math" w:hAnsi="Cambria Math"/>
                </w:rPr>
                <m:t>e</m:t>
              </m:r>
            </m:e>
            <m:sub>
              <m:r>
                <m:rPr>
                  <m:sty m:val="p"/>
                </m:rPr>
                <w:rPr>
                  <w:rFonts w:ascii="Cambria Math" w:hAnsi="Cambria Math"/>
                </w:rPr>
                <m:t>max</m:t>
              </m:r>
            </m:sub>
          </m:sSub>
          <m:r>
            <m:rPr>
              <m:sty m:val="p"/>
            </m:rPr>
            <w:rPr>
              <w:rFonts w:ascii="Cambria Math" w:hAnsi="Cambria Math"/>
            </w:rPr>
            <m:t>/</m:t>
          </m:r>
          <m:d>
            <m:dPr>
              <m:ctrlPr>
                <w:rPr>
                  <w:rFonts w:ascii="Cambria Math" w:eastAsiaTheme="minorEastAsia" w:hAnsi="Cambria Math"/>
                  <w:bCs/>
                </w:rPr>
              </m:ctrlPr>
            </m:dPr>
            <m:e>
              <m:sSub>
                <m:sSubPr>
                  <m:ctrlPr>
                    <w:rPr>
                      <w:rFonts w:ascii="Cambria Math" w:eastAsiaTheme="minorEastAsia" w:hAnsi="Cambria Math"/>
                      <w:bCs/>
                    </w:rPr>
                  </m:ctrlPr>
                </m:sSubPr>
                <m:e>
                  <m:r>
                    <m:rPr>
                      <m:sty m:val="p"/>
                    </m:rPr>
                    <w:rPr>
                      <w:rFonts w:ascii="Cambria Math" w:eastAsiaTheme="minorEastAsia" w:hAnsi="Cambria Math"/>
                    </w:rPr>
                    <m:t>Q</m:t>
                  </m:r>
                </m:e>
                <m:sub>
                  <m:r>
                    <m:rPr>
                      <m:sty m:val="p"/>
                    </m:rPr>
                    <w:rPr>
                      <w:rFonts w:ascii="Cambria Math" w:hAnsi="Cambria Math"/>
                    </w:rPr>
                    <m:t>max</m:t>
                  </m:r>
                </m:sub>
              </m:sSub>
            </m:e>
          </m:d>
          <m:r>
            <m:rPr>
              <m:sty m:val="p"/>
            </m:rPr>
            <w:rPr>
              <w:rFonts w:ascii="Cambria Math" w:eastAsiaTheme="minorEastAsia" w:hAnsi="Cambria Math"/>
            </w:rPr>
            <m:t>*</m:t>
          </m:r>
          <m:d>
            <m:dPr>
              <m:ctrlPr>
                <w:rPr>
                  <w:rFonts w:ascii="Cambria Math" w:eastAsia="Cambria Math" w:hAnsi="Cambria Math"/>
                  <w:bCs/>
                </w:rPr>
              </m:ctrlPr>
            </m:dPr>
            <m:e>
              <m:r>
                <m:rPr>
                  <m:sty m:val="p"/>
                </m:rPr>
                <w:rPr>
                  <w:rFonts w:ascii="Cambria Math" w:eastAsiaTheme="minorEastAsia" w:hAnsi="Cambria Math"/>
                </w:rPr>
                <m:t>Powe</m:t>
              </m:r>
              <m:sSub>
                <m:sSubPr>
                  <m:ctrlPr>
                    <w:rPr>
                      <w:rFonts w:ascii="Cambria Math" w:eastAsiaTheme="minorEastAsia" w:hAnsi="Cambria Math"/>
                      <w:bCs/>
                    </w:rPr>
                  </m:ctrlPr>
                </m:sSubPr>
                <m:e>
                  <m:r>
                    <m:rPr>
                      <m:sty m:val="p"/>
                    </m:rPr>
                    <w:rPr>
                      <w:rFonts w:ascii="Cambria Math" w:eastAsiaTheme="minorEastAsia" w:hAnsi="Cambria Math"/>
                    </w:rPr>
                    <m:t>r</m:t>
                  </m:r>
                </m:e>
                <m:sub>
                  <m:r>
                    <m:rPr>
                      <m:sty m:val="p"/>
                    </m:rPr>
                    <w:rPr>
                      <w:rFonts w:ascii="Cambria Math" w:hAnsi="Cambria Math"/>
                    </w:rPr>
                    <m:t>max</m:t>
                  </m:r>
                </m:sub>
              </m:sSub>
              <m:ctrlPr>
                <w:rPr>
                  <w:rFonts w:ascii="Cambria Math" w:eastAsiaTheme="minorEastAsia" w:hAnsi="Cambria Math"/>
                  <w:bCs/>
                </w:rPr>
              </m:ctrlPr>
            </m:e>
          </m:d>
        </m:oMath>
      </m:oMathPara>
    </w:p>
    <w:p w14:paraId="73D6D169" w14:textId="1E8E3096" w:rsidR="00F93736" w:rsidRPr="00E11015" w:rsidRDefault="005D1BDD" w:rsidP="00E80E7B">
      <w:pPr>
        <w:spacing w:line="480" w:lineRule="auto"/>
        <w:ind w:firstLine="720"/>
        <w:rPr>
          <w:rFonts w:eastAsiaTheme="minorEastAsia"/>
          <w:bCs/>
        </w:rPr>
      </w:pPr>
      <w:r w:rsidRPr="00E11015">
        <w:rPr>
          <w:rFonts w:eastAsiaTheme="minorEastAsia"/>
          <w:bCs/>
        </w:rPr>
        <w:t>The spill penalty represents the lost revenue from the spill at a given hour. The spill penalty calculation by hour is the end-use cost (E</w:t>
      </w:r>
      <w:r w:rsidRPr="00E11015">
        <w:rPr>
          <w:rFonts w:eastAsiaTheme="minorEastAsia"/>
          <w:bCs/>
          <w:vertAlign w:val="subscript"/>
        </w:rPr>
        <w:t>h</w:t>
      </w:r>
      <w:r w:rsidRPr="00E11015">
        <w:rPr>
          <w:rFonts w:eastAsiaTheme="minorEastAsia"/>
          <w:bCs/>
        </w:rPr>
        <w:t>) multiplied by the (Spill</w:t>
      </w:r>
      <w:r w:rsidRPr="00E11015">
        <w:rPr>
          <w:rFonts w:eastAsiaTheme="minorEastAsia"/>
          <w:bCs/>
          <w:vertAlign w:val="subscript"/>
        </w:rPr>
        <w:t>h</w:t>
      </w:r>
      <w:r w:rsidRPr="00E11015">
        <w:rPr>
          <w:rFonts w:eastAsiaTheme="minorEastAsia"/>
          <w:bCs/>
        </w:rPr>
        <w:t>) within the hour (</w:t>
      </w:r>
      <w:r w:rsidRPr="00E11015">
        <w:rPr>
          <w:rFonts w:eastAsiaTheme="minorEastAsia"/>
          <w:bCs/>
        </w:rPr>
        <w:fldChar w:fldCharType="begin"/>
      </w:r>
      <w:r w:rsidRPr="00E11015">
        <w:rPr>
          <w:rFonts w:eastAsiaTheme="minorEastAsia"/>
          <w:bCs/>
        </w:rPr>
        <w:instrText xml:space="preserve"> REF _Ref180154322 \h  \* MERGEFORMAT </w:instrText>
      </w:r>
      <w:r w:rsidRPr="00E11015">
        <w:rPr>
          <w:rFonts w:eastAsiaTheme="minorEastAsia"/>
          <w:bCs/>
        </w:rPr>
      </w:r>
      <w:r w:rsidRPr="00E11015">
        <w:rPr>
          <w:rFonts w:eastAsiaTheme="minorEastAsia"/>
          <w:bCs/>
        </w:rPr>
        <w:fldChar w:fldCharType="separate"/>
      </w:r>
      <w:r w:rsidRPr="00E11015">
        <w:rPr>
          <w:bCs/>
        </w:rPr>
        <w:t xml:space="preserve">Equation </w:t>
      </w:r>
      <w:r w:rsidRPr="00E11015">
        <w:rPr>
          <w:bCs/>
          <w:noProof/>
        </w:rPr>
        <w:t>5</w:t>
      </w:r>
      <w:r w:rsidRPr="00E11015">
        <w:rPr>
          <w:rFonts w:eastAsiaTheme="minorEastAsia"/>
          <w:bCs/>
        </w:rPr>
        <w:fldChar w:fldCharType="end"/>
      </w:r>
      <w:r w:rsidRPr="00E11015">
        <w:rPr>
          <w:rFonts w:eastAsiaTheme="minorEastAsia"/>
          <w:bCs/>
        </w:rPr>
        <w:t>):</w:t>
      </w:r>
      <w:bookmarkStart w:id="199" w:name="_Ref180154322"/>
    </w:p>
    <w:p w14:paraId="590A3946" w14:textId="5CFD1335" w:rsidR="005D1BDD" w:rsidRPr="00E11015" w:rsidRDefault="005D1BDD" w:rsidP="00F93736">
      <w:pPr>
        <w:spacing w:line="480" w:lineRule="auto"/>
        <w:ind w:firstLine="720"/>
        <w:rPr>
          <w:bCs/>
          <w:iCs/>
        </w:rPr>
      </w:pPr>
      <w:r w:rsidRPr="00E11015">
        <w:rPr>
          <w:bCs/>
        </w:rPr>
        <w:t xml:space="preserve">Equation </w:t>
      </w:r>
      <w:r w:rsidRPr="00E11015">
        <w:rPr>
          <w:bCs/>
          <w:iCs/>
        </w:rPr>
        <w:fldChar w:fldCharType="begin"/>
      </w:r>
      <w:r w:rsidRPr="00E11015">
        <w:rPr>
          <w:bCs/>
        </w:rPr>
        <w:instrText xml:space="preserve"> SEQ Equation \* ARABIC </w:instrText>
      </w:r>
      <w:r w:rsidRPr="00E11015">
        <w:rPr>
          <w:bCs/>
          <w:iCs/>
        </w:rPr>
        <w:fldChar w:fldCharType="separate"/>
      </w:r>
      <w:r w:rsidRPr="00E11015">
        <w:rPr>
          <w:bCs/>
          <w:noProof/>
        </w:rPr>
        <w:t>5</w:t>
      </w:r>
      <w:r w:rsidRPr="00E11015">
        <w:rPr>
          <w:bCs/>
          <w:iCs/>
        </w:rPr>
        <w:fldChar w:fldCharType="end"/>
      </w:r>
      <w:bookmarkEnd w:id="199"/>
      <w:r w:rsidRPr="00E11015">
        <w:rPr>
          <w:bCs/>
        </w:rPr>
        <w:t xml:space="preserve"> Spill Penalty (MW)</w:t>
      </w:r>
    </w:p>
    <w:p w14:paraId="64F68BFB" w14:textId="4C4E998B" w:rsidR="005D1BDD" w:rsidRPr="00E11015" w:rsidRDefault="00000000" w:rsidP="00F93736">
      <w:pPr>
        <w:spacing w:line="480" w:lineRule="auto"/>
        <w:rPr>
          <w:rFonts w:eastAsiaTheme="minorEastAsia"/>
          <w:bCs/>
        </w:rPr>
      </w:pPr>
      <m:oMathPara>
        <m:oMath>
          <m:d>
            <m:dPr>
              <m:ctrlPr>
                <w:rPr>
                  <w:rFonts w:ascii="Cambria Math" w:eastAsiaTheme="minorEastAsia" w:hAnsi="Cambria Math"/>
                  <w:bCs/>
                </w:rPr>
              </m:ctrlPr>
            </m:dPr>
            <m:e>
              <m:r>
                <m:rPr>
                  <m:sty m:val="p"/>
                </m:rPr>
                <w:rPr>
                  <w:rFonts w:ascii="Cambria Math" w:eastAsiaTheme="minorEastAsia" w:hAnsi="Cambria Math"/>
                </w:rPr>
                <m:t>Spill Penalt</m:t>
              </m:r>
              <m:sSub>
                <m:sSubPr>
                  <m:ctrlPr>
                    <w:rPr>
                      <w:rFonts w:ascii="Cambria Math" w:eastAsiaTheme="minorEastAsia" w:hAnsi="Cambria Math"/>
                      <w:bCs/>
                    </w:rPr>
                  </m:ctrlPr>
                </m:sSubPr>
                <m:e>
                  <m:r>
                    <m:rPr>
                      <m:sty m:val="p"/>
                    </m:rPr>
                    <w:rPr>
                      <w:rFonts w:ascii="Cambria Math" w:eastAsiaTheme="minorEastAsia" w:hAnsi="Cambria Math"/>
                    </w:rPr>
                    <m:t>y</m:t>
                  </m:r>
                </m:e>
                <m:sub>
                  <m:r>
                    <m:rPr>
                      <m:sty m:val="p"/>
                    </m:rPr>
                    <w:rPr>
                      <w:rFonts w:ascii="Cambria Math" w:eastAsiaTheme="minorEastAsia" w:hAnsi="Cambria Math"/>
                    </w:rPr>
                    <m:t>h</m:t>
                  </m:r>
                </m:sub>
              </m:sSub>
            </m:e>
          </m:d>
          <m:r>
            <m:rPr>
              <m:sty m:val="p"/>
            </m:rPr>
            <w:rPr>
              <w:rFonts w:ascii="Cambria Math" w:eastAsiaTheme="minorEastAsia" w:hAnsi="Cambria Math"/>
            </w:rPr>
            <m:t>=</m:t>
          </m:r>
          <m:d>
            <m:dPr>
              <m:ctrlPr>
                <w:rPr>
                  <w:rFonts w:ascii="Cambria Math" w:eastAsiaTheme="minorEastAsia" w:hAnsi="Cambria Math"/>
                  <w:bCs/>
                </w:rPr>
              </m:ctrlPr>
            </m:dPr>
            <m:e>
              <m:sSub>
                <m:sSubPr>
                  <m:ctrlPr>
                    <w:rPr>
                      <w:rFonts w:ascii="Cambria Math" w:eastAsiaTheme="minorEastAsia" w:hAnsi="Cambria Math"/>
                      <w:bCs/>
                    </w:rPr>
                  </m:ctrlPr>
                </m:sSubPr>
                <m:e>
                  <m:r>
                    <m:rPr>
                      <m:sty m:val="p"/>
                    </m:rPr>
                    <w:rPr>
                      <w:rFonts w:ascii="Cambria Math" w:eastAsiaTheme="minorEastAsia" w:hAnsi="Cambria Math"/>
                    </w:rPr>
                    <m:t>E</m:t>
                  </m:r>
                </m:e>
                <m:sub>
                  <m:r>
                    <m:rPr>
                      <m:sty m:val="p"/>
                    </m:rPr>
                    <w:rPr>
                      <w:rFonts w:ascii="Cambria Math" w:eastAsiaTheme="minorEastAsia" w:hAnsi="Cambria Math"/>
                    </w:rPr>
                    <m:t>h</m:t>
                  </m:r>
                </m:sub>
              </m:sSub>
            </m:e>
          </m:d>
          <m:r>
            <m:rPr>
              <m:sty m:val="p"/>
            </m:rPr>
            <w:rPr>
              <w:rFonts w:ascii="Cambria Math" w:eastAsiaTheme="minorEastAsia" w:hAnsi="Cambria Math"/>
            </w:rPr>
            <m:t>*</m:t>
          </m:r>
          <m:d>
            <m:dPr>
              <m:ctrlPr>
                <w:rPr>
                  <w:rFonts w:ascii="Cambria Math" w:eastAsia="Cambria Math" w:hAnsi="Cambria Math"/>
                  <w:bCs/>
                </w:rPr>
              </m:ctrlPr>
            </m:dPr>
            <m:e>
              <m:r>
                <m:rPr>
                  <m:sty m:val="p"/>
                </m:rPr>
                <w:rPr>
                  <w:rFonts w:ascii="Cambria Math" w:eastAsiaTheme="minorEastAsia" w:hAnsi="Cambria Math"/>
                </w:rPr>
                <m:t>Spil</m:t>
              </m:r>
              <m:sSub>
                <m:sSubPr>
                  <m:ctrlPr>
                    <w:rPr>
                      <w:rFonts w:ascii="Cambria Math" w:eastAsiaTheme="minorEastAsia" w:hAnsi="Cambria Math"/>
                      <w:bCs/>
                    </w:rPr>
                  </m:ctrlPr>
                </m:sSubPr>
                <m:e>
                  <m:r>
                    <m:rPr>
                      <m:sty m:val="p"/>
                    </m:rPr>
                    <w:rPr>
                      <w:rFonts w:ascii="Cambria Math" w:eastAsiaTheme="minorEastAsia" w:hAnsi="Cambria Math"/>
                    </w:rPr>
                    <m:t>l</m:t>
                  </m:r>
                </m:e>
                <m:sub>
                  <m:r>
                    <m:rPr>
                      <m:sty m:val="p"/>
                    </m:rPr>
                    <w:rPr>
                      <w:rFonts w:ascii="Cambria Math" w:eastAsiaTheme="minorEastAsia" w:hAnsi="Cambria Math"/>
                    </w:rPr>
                    <m:t>h</m:t>
                  </m:r>
                </m:sub>
              </m:sSub>
              <m:ctrlPr>
                <w:rPr>
                  <w:rFonts w:ascii="Cambria Math" w:eastAsiaTheme="minorEastAsia" w:hAnsi="Cambria Math"/>
                  <w:bCs/>
                </w:rPr>
              </m:ctrlPr>
            </m:e>
          </m:d>
        </m:oMath>
      </m:oMathPara>
    </w:p>
    <w:p w14:paraId="7944D597" w14:textId="132C9E56" w:rsidR="005D1BDD" w:rsidRPr="00E11015" w:rsidRDefault="005D1BDD" w:rsidP="00F93736">
      <w:pPr>
        <w:spacing w:line="480" w:lineRule="auto"/>
        <w:ind w:firstLine="720"/>
        <w:rPr>
          <w:rFonts w:eastAsiaTheme="minorEastAsia"/>
          <w:bCs/>
        </w:rPr>
      </w:pPr>
      <w:r w:rsidRPr="00E11015">
        <w:rPr>
          <w:rFonts w:eastAsiaTheme="minorEastAsia"/>
          <w:bCs/>
        </w:rPr>
        <w:t xml:space="preserve">The discharge power is the amount of energy the hydropower facility puts to the grid in each hour and is based on the volume released, </w:t>
      </w:r>
      <w:r w:rsidRPr="00E11015">
        <w:rPr>
          <w:rFonts w:eastAsiaTheme="minorEastAsia"/>
          <w:bCs/>
        </w:rPr>
        <w:fldChar w:fldCharType="begin"/>
      </w:r>
      <w:r w:rsidRPr="00E11015">
        <w:rPr>
          <w:rFonts w:eastAsiaTheme="minorEastAsia"/>
          <w:bCs/>
        </w:rPr>
        <w:instrText xml:space="preserve"> REF _Ref180154349 \h  \* MERGEFORMAT </w:instrText>
      </w:r>
      <w:r w:rsidRPr="00E11015">
        <w:rPr>
          <w:rFonts w:eastAsiaTheme="minorEastAsia"/>
          <w:bCs/>
        </w:rPr>
      </w:r>
      <w:r w:rsidRPr="00E11015">
        <w:rPr>
          <w:rFonts w:eastAsiaTheme="minorEastAsia"/>
          <w:bCs/>
        </w:rPr>
        <w:fldChar w:fldCharType="separate"/>
      </w:r>
      <w:r w:rsidRPr="00E11015">
        <w:rPr>
          <w:bCs/>
        </w:rPr>
        <w:t xml:space="preserve">Equation </w:t>
      </w:r>
      <w:r w:rsidRPr="00E11015">
        <w:rPr>
          <w:bCs/>
          <w:noProof/>
        </w:rPr>
        <w:t>6</w:t>
      </w:r>
      <w:r w:rsidRPr="00E11015">
        <w:rPr>
          <w:rFonts w:eastAsiaTheme="minorEastAsia"/>
          <w:bCs/>
        </w:rPr>
        <w:fldChar w:fldCharType="end"/>
      </w:r>
      <w:r w:rsidRPr="00E11015">
        <w:rPr>
          <w:rFonts w:eastAsiaTheme="minorEastAsia"/>
          <w:bCs/>
        </w:rPr>
        <w:t>:</w:t>
      </w:r>
    </w:p>
    <w:p w14:paraId="60C2F95D" w14:textId="77777777" w:rsidR="005D1BDD" w:rsidRPr="00E11015" w:rsidRDefault="005D1BDD" w:rsidP="008244E4">
      <w:pPr>
        <w:pStyle w:val="Caption"/>
        <w:keepNext/>
        <w:spacing w:after="0" w:line="480" w:lineRule="auto"/>
        <w:rPr>
          <w:bCs/>
          <w:iCs w:val="0"/>
          <w:szCs w:val="24"/>
        </w:rPr>
      </w:pPr>
      <w:bookmarkStart w:id="200" w:name="_Ref180154349"/>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6</w:t>
      </w:r>
      <w:r w:rsidRPr="00E11015">
        <w:rPr>
          <w:bCs/>
          <w:iCs w:val="0"/>
          <w:szCs w:val="24"/>
        </w:rPr>
        <w:fldChar w:fldCharType="end"/>
      </w:r>
      <w:bookmarkEnd w:id="200"/>
      <w:r w:rsidRPr="00E11015">
        <w:rPr>
          <w:bCs/>
          <w:iCs w:val="0"/>
          <w:szCs w:val="24"/>
        </w:rPr>
        <w:t xml:space="preserve"> Discharge At Hour h (MW)</w:t>
      </w:r>
    </w:p>
    <w:p w14:paraId="23C22235" w14:textId="31C30004" w:rsidR="005D1BDD" w:rsidRPr="00E11015" w:rsidRDefault="00000000" w:rsidP="00F93736">
      <w:pPr>
        <w:spacing w:line="480" w:lineRule="auto"/>
        <w:rPr>
          <w:rFonts w:eastAsiaTheme="minorEastAsia"/>
          <w:bCs/>
        </w:rPr>
      </w:pPr>
      <m:oMathPara>
        <m:oMath>
          <m:sSub>
            <m:sSubPr>
              <m:ctrlPr>
                <w:rPr>
                  <w:rFonts w:ascii="Cambria Math" w:eastAsiaTheme="minorEastAsia" w:hAnsi="Cambria Math"/>
                  <w:bCs/>
                </w:rPr>
              </m:ctrlPr>
            </m:sSubPr>
            <m:e>
              <m:r>
                <m:rPr>
                  <m:sty m:val="p"/>
                </m:rPr>
                <w:rPr>
                  <w:rFonts w:ascii="Cambria Math" w:eastAsiaTheme="minorEastAsia" w:hAnsi="Cambria Math"/>
                </w:rPr>
                <m:t>Discharge</m:t>
              </m:r>
            </m:e>
            <m:sub>
              <m:r>
                <m:rPr>
                  <m:sty m:val="p"/>
                </m:rPr>
                <w:rPr>
                  <w:rFonts w:ascii="Cambria Math" w:eastAsiaTheme="minorEastAsia" w:hAnsi="Cambria Math"/>
                </w:rPr>
                <m:t xml:space="preserve">h </m:t>
              </m:r>
            </m:sub>
          </m:sSub>
          <m:d>
            <m:dPr>
              <m:ctrlPr>
                <w:rPr>
                  <w:rFonts w:ascii="Cambria Math" w:eastAsiaTheme="minorEastAsia" w:hAnsi="Cambria Math"/>
                  <w:bCs/>
                </w:rPr>
              </m:ctrlPr>
            </m:dPr>
            <m:e>
              <m:r>
                <m:rPr>
                  <m:sty m:val="p"/>
                </m:rPr>
                <w:rPr>
                  <w:rFonts w:ascii="Cambria Math" w:eastAsiaTheme="minorEastAsia" w:hAnsi="Cambria Math"/>
                </w:rPr>
                <m:t>MW</m:t>
              </m:r>
            </m:e>
          </m:d>
          <m:r>
            <m:rPr>
              <m:sty m:val="p"/>
            </m:rPr>
            <w:rPr>
              <w:rFonts w:ascii="Cambria Math" w:eastAsiaTheme="minorEastAsia" w:hAnsi="Cambria Math"/>
            </w:rPr>
            <m:t>=</m:t>
          </m:r>
          <m:sSub>
            <m:sSubPr>
              <m:ctrlPr>
                <w:rPr>
                  <w:rFonts w:ascii="Cambria Math" w:hAnsi="Cambria Math"/>
                  <w:bCs/>
                </w:rPr>
              </m:ctrlPr>
            </m:sSubPr>
            <m:e>
              <m:r>
                <m:rPr>
                  <m:sty m:val="p"/>
                </m:rPr>
                <w:rPr>
                  <w:rFonts w:ascii="Cambria Math" w:hAnsi="Cambria Math"/>
                </w:rPr>
                <m:t>Volume</m:t>
              </m:r>
              <m:ctrlPr>
                <w:rPr>
                  <w:rFonts w:ascii="Cambria Math" w:eastAsiaTheme="minorEastAsia" w:hAnsi="Cambria Math"/>
                  <w:bCs/>
                </w:rPr>
              </m:ctrlPr>
            </m:e>
            <m:sub>
              <m:r>
                <m:rPr>
                  <m:sty m:val="p"/>
                </m:rPr>
                <w:rPr>
                  <w:rFonts w:ascii="Cambria Math" w:hAnsi="Cambria Math"/>
                </w:rPr>
                <m:t>release</m:t>
              </m:r>
            </m:sub>
          </m:sSub>
          <m:sSub>
            <m:sSubPr>
              <m:ctrlPr>
                <w:rPr>
                  <w:rFonts w:ascii="Cambria Math" w:hAnsi="Cambria Math"/>
                  <w:bCs/>
                </w:rPr>
              </m:ctrlPr>
            </m:sSubPr>
            <m:e>
              <m:r>
                <m:rPr>
                  <m:sty m:val="p"/>
                </m:rPr>
                <w:rPr>
                  <w:rFonts w:ascii="Cambria Math" w:hAnsi="Cambria Math"/>
                </w:rPr>
                <m:t>/Volume</m:t>
              </m:r>
              <m:ctrlPr>
                <w:rPr>
                  <w:rFonts w:ascii="Cambria Math" w:eastAsiaTheme="minorEastAsia" w:hAnsi="Cambria Math"/>
                  <w:bCs/>
                </w:rPr>
              </m:ctrlPr>
            </m:e>
            <m:sub>
              <m:r>
                <m:rPr>
                  <m:sty m:val="p"/>
                </m:rPr>
                <w:rPr>
                  <w:rFonts w:ascii="Cambria Math" w:hAnsi="Cambria Math"/>
                </w:rPr>
                <m:t>required</m:t>
              </m:r>
            </m:sub>
          </m:sSub>
          <m:r>
            <m:rPr>
              <m:sty m:val="p"/>
            </m:rPr>
            <w:rPr>
              <w:rFonts w:ascii="Cambria Math" w:eastAsiaTheme="minorEastAsia" w:hAnsi="Cambria Math"/>
            </w:rPr>
            <m:t xml:space="preserve">* </m:t>
          </m:r>
          <m:sSub>
            <m:sSubPr>
              <m:ctrlPr>
                <w:rPr>
                  <w:rFonts w:ascii="Cambria Math" w:eastAsiaTheme="minorEastAsia" w:hAnsi="Cambria Math"/>
                  <w:bCs/>
                </w:rPr>
              </m:ctrlPr>
            </m:sSubPr>
            <m:e>
              <m:r>
                <m:rPr>
                  <m:sty m:val="p"/>
                </m:rPr>
                <w:rPr>
                  <w:rFonts w:ascii="Cambria Math" w:eastAsiaTheme="minorEastAsia" w:hAnsi="Cambria Math"/>
                </w:rPr>
                <m:t>Facility Demand</m:t>
              </m:r>
            </m:e>
            <m:sub>
              <m:r>
                <m:rPr>
                  <m:sty m:val="p"/>
                </m:rPr>
                <w:rPr>
                  <w:rFonts w:ascii="Cambria Math" w:eastAsiaTheme="minorEastAsia" w:hAnsi="Cambria Math"/>
                </w:rPr>
                <m:t>h</m:t>
              </m:r>
            </m:sub>
          </m:sSub>
        </m:oMath>
      </m:oMathPara>
    </w:p>
    <w:p w14:paraId="69A71043" w14:textId="77777777" w:rsidR="005D1BDD" w:rsidRPr="00E11015" w:rsidRDefault="005D1BDD" w:rsidP="008244E4">
      <w:pPr>
        <w:spacing w:line="480" w:lineRule="auto"/>
        <w:ind w:firstLine="720"/>
        <w:rPr>
          <w:bCs/>
        </w:rPr>
      </w:pPr>
      <w:r w:rsidRPr="00E11015">
        <w:rPr>
          <w:bCs/>
        </w:rPr>
        <w:t xml:space="preserve">The power put into the grid by each facility is determine by the proportion of required volume met multiplied by the facility demand. In this analysis the difference between the power </w:t>
      </w:r>
      <w:r w:rsidRPr="00E11015">
        <w:rPr>
          <w:bCs/>
        </w:rPr>
        <w:lastRenderedPageBreak/>
        <w:t>out and the facilities demand is tracked. If this this is negative it indicates the facility has not met all the demand under the IEO scenario during that hour.</w:t>
      </w:r>
    </w:p>
    <w:p w14:paraId="4927BF58" w14:textId="77777777" w:rsidR="005D1BDD" w:rsidRPr="00E11015" w:rsidRDefault="005D1BDD" w:rsidP="008244E4">
      <w:pPr>
        <w:pStyle w:val="Heading3"/>
        <w:spacing w:before="0" w:after="0" w:line="480" w:lineRule="auto"/>
        <w:rPr>
          <w:rFonts w:cs="Times New Roman"/>
          <w:bCs/>
          <w:sz w:val="24"/>
          <w:szCs w:val="24"/>
        </w:rPr>
      </w:pPr>
      <w:bookmarkStart w:id="201" w:name="_Toc184642898"/>
      <w:bookmarkStart w:id="202" w:name="_Toc194489131"/>
      <w:r w:rsidRPr="00E11015">
        <w:rPr>
          <w:rFonts w:cs="Times New Roman"/>
          <w:bCs/>
          <w:sz w:val="24"/>
          <w:szCs w:val="24"/>
        </w:rPr>
        <w:t>Revenue Calculation</w:t>
      </w:r>
      <w:bookmarkEnd w:id="201"/>
      <w:bookmarkEnd w:id="202"/>
    </w:p>
    <w:p w14:paraId="19549CB4" w14:textId="1C56AA77" w:rsidR="005D1BDD" w:rsidRPr="00E11015" w:rsidRDefault="005D1BDD" w:rsidP="00F93736">
      <w:pPr>
        <w:spacing w:line="480" w:lineRule="auto"/>
        <w:ind w:firstLine="720"/>
        <w:rPr>
          <w:bCs/>
        </w:rPr>
      </w:pPr>
      <w:r w:rsidRPr="00E11015">
        <w:rPr>
          <w:bCs/>
        </w:rPr>
        <w:t xml:space="preserve">To estimate generation revenue, we assigned peak hours and off-peak hours for each facility based on the region and season as assigned by the U.S. Energy Information Administration (EIA) </w:t>
      </w:r>
      <w:sdt>
        <w:sdtPr>
          <w:rPr>
            <w:bCs/>
          </w:rPr>
          <w:id w:val="-1404981360"/>
          <w:citation/>
        </w:sdtPr>
        <w:sdtContent>
          <w:r w:rsidRPr="00E11015">
            <w:rPr>
              <w:bCs/>
            </w:rPr>
            <w:fldChar w:fldCharType="begin"/>
          </w:r>
          <w:r w:rsidRPr="00E11015">
            <w:rPr>
              <w:bCs/>
            </w:rPr>
            <w:instrText xml:space="preserve">CITATION Placeholder1 \l 1033 </w:instrText>
          </w:r>
          <w:r w:rsidRPr="00E11015">
            <w:rPr>
              <w:bCs/>
            </w:rPr>
            <w:fldChar w:fldCharType="separate"/>
          </w:r>
          <w:r w:rsidRPr="00E11015">
            <w:rPr>
              <w:bCs/>
              <w:noProof/>
            </w:rPr>
            <w:t>(EIA, 2020)</w:t>
          </w:r>
          <w:r w:rsidRPr="00E11015">
            <w:rPr>
              <w:bCs/>
            </w:rPr>
            <w:fldChar w:fldCharType="end"/>
          </w:r>
        </w:sdtContent>
      </w:sdt>
      <w:r w:rsidRPr="00E11015">
        <w:rPr>
          <w:bCs/>
        </w:rPr>
        <w:t>.</w:t>
      </w:r>
      <w:r w:rsidRPr="00E11015" w:rsidDel="00A56342">
        <w:rPr>
          <w:bCs/>
        </w:rPr>
        <w:t xml:space="preserve"> </w:t>
      </w:r>
      <w:r w:rsidRPr="00E11015">
        <w:rPr>
          <w:bCs/>
        </w:rPr>
        <w:t>The revenue generation by hour (R</w:t>
      </w:r>
      <w:r w:rsidRPr="00E11015">
        <w:rPr>
          <w:bCs/>
          <w:vertAlign w:val="subscript"/>
        </w:rPr>
        <w:t>h</w:t>
      </w:r>
      <w:r w:rsidRPr="00E11015">
        <w:rPr>
          <w:bCs/>
        </w:rPr>
        <w:t xml:space="preserve">) is calculated by considering the end-use cost the of the Cambium data set and multiplying it by the power output (Power); the power output of a modeled hydroelectric facility will be capped based on the capacity of the facilities found in </w:t>
      </w:r>
      <w:r w:rsidR="00F56D06" w:rsidRPr="00F56D06">
        <w:rPr>
          <w:b/>
        </w:rPr>
        <w:fldChar w:fldCharType="begin"/>
      </w:r>
      <w:r w:rsidR="00F56D06" w:rsidRPr="00F56D06">
        <w:rPr>
          <w:b/>
        </w:rPr>
        <w:instrText xml:space="preserve"> REF _Ref180153989 \h  \* MERGEFORMAT </w:instrText>
      </w:r>
      <w:r w:rsidR="00F56D06" w:rsidRPr="00F56D06">
        <w:rPr>
          <w:b/>
        </w:rPr>
      </w:r>
      <w:r w:rsidR="00F56D06" w:rsidRPr="00F56D06">
        <w:rPr>
          <w:b/>
        </w:rPr>
        <w:fldChar w:fldCharType="separate"/>
      </w:r>
      <w:r w:rsidR="00F56D06" w:rsidRPr="00F56D06">
        <w:rPr>
          <w:b/>
        </w:rPr>
        <w:t xml:space="preserve">Table </w:t>
      </w:r>
      <w:r w:rsidR="00F56D06" w:rsidRPr="00F56D06">
        <w:rPr>
          <w:b/>
          <w:iCs/>
          <w:noProof/>
        </w:rPr>
        <w:t>13</w:t>
      </w:r>
      <w:r w:rsidR="00F56D06" w:rsidRPr="00F56D06">
        <w:rPr>
          <w:b/>
        </w:rPr>
        <w:fldChar w:fldCharType="end"/>
      </w:r>
      <w:r w:rsidRPr="00E11015">
        <w:rPr>
          <w:bCs/>
        </w:rPr>
        <w:t>. The second term in this equation will always be negative and incorporates the spill penalty (</w:t>
      </w:r>
      <w:r w:rsidRPr="00E11015">
        <w:rPr>
          <w:rFonts w:eastAsiaTheme="minorEastAsia"/>
          <w:bCs/>
        </w:rPr>
        <w:t>lost revenue from the spill at a given hour where spill is excess water volume over maximum reservoir height</w:t>
      </w:r>
      <w:r w:rsidRPr="00E11015">
        <w:rPr>
          <w:bCs/>
        </w:rPr>
        <w:t xml:space="preserve">) within the hour (h), </w:t>
      </w:r>
      <w:r w:rsidRPr="00E11015">
        <w:rPr>
          <w:bCs/>
        </w:rPr>
        <w:fldChar w:fldCharType="begin"/>
      </w:r>
      <w:r w:rsidRPr="00E11015">
        <w:rPr>
          <w:bCs/>
        </w:rPr>
        <w:instrText xml:space="preserve"> REF _Ref180154375 \h  \* MERGEFORMAT </w:instrText>
      </w:r>
      <w:r w:rsidRPr="00E11015">
        <w:rPr>
          <w:bCs/>
        </w:rPr>
      </w:r>
      <w:r w:rsidRPr="00E11015">
        <w:rPr>
          <w:bCs/>
        </w:rPr>
        <w:fldChar w:fldCharType="separate"/>
      </w:r>
      <w:r w:rsidRPr="00E11015">
        <w:rPr>
          <w:bCs/>
        </w:rPr>
        <w:t xml:space="preserve">Equation </w:t>
      </w:r>
      <w:r w:rsidRPr="00E11015">
        <w:rPr>
          <w:bCs/>
          <w:noProof/>
        </w:rPr>
        <w:t>7</w:t>
      </w:r>
      <w:r w:rsidRPr="00E11015">
        <w:rPr>
          <w:bCs/>
        </w:rPr>
        <w:fldChar w:fldCharType="end"/>
      </w:r>
      <w:r w:rsidRPr="00E11015">
        <w:rPr>
          <w:bCs/>
        </w:rPr>
        <w:t>.</w:t>
      </w:r>
    </w:p>
    <w:p w14:paraId="5E0C5EB6" w14:textId="77777777" w:rsidR="005D1BDD" w:rsidRPr="00E11015" w:rsidRDefault="005D1BDD" w:rsidP="008244E4">
      <w:pPr>
        <w:pStyle w:val="Caption"/>
        <w:keepNext/>
        <w:spacing w:after="0" w:line="480" w:lineRule="auto"/>
        <w:rPr>
          <w:bCs/>
          <w:iCs w:val="0"/>
          <w:szCs w:val="24"/>
        </w:rPr>
      </w:pPr>
      <w:bookmarkStart w:id="203" w:name="_Ref180154375"/>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7</w:t>
      </w:r>
      <w:r w:rsidRPr="00E11015">
        <w:rPr>
          <w:bCs/>
          <w:iCs w:val="0"/>
          <w:szCs w:val="24"/>
        </w:rPr>
        <w:fldChar w:fldCharType="end"/>
      </w:r>
      <w:bookmarkEnd w:id="203"/>
      <w:r w:rsidRPr="00E11015">
        <w:rPr>
          <w:bCs/>
          <w:iCs w:val="0"/>
          <w:szCs w:val="24"/>
        </w:rPr>
        <w:t xml:space="preserve"> Revenue At Hour h (USD)</w:t>
      </w:r>
    </w:p>
    <w:p w14:paraId="08387CA7" w14:textId="75E30487" w:rsidR="005D1BDD" w:rsidRPr="00E11015" w:rsidRDefault="00000000" w:rsidP="008244E4">
      <w:pPr>
        <w:spacing w:line="480" w:lineRule="auto"/>
        <w:rPr>
          <w:rFonts w:eastAsiaTheme="minorEastAsia"/>
          <w:bCs/>
        </w:rPr>
      </w:pPr>
      <m:oMathPara>
        <m:oMath>
          <m:sSub>
            <m:sSubPr>
              <m:ctrlPr>
                <w:rPr>
                  <w:rFonts w:ascii="Cambria Math" w:hAnsi="Cambria Math"/>
                  <w:bCs/>
                </w:rPr>
              </m:ctrlPr>
            </m:sSubPr>
            <m:e>
              <m:r>
                <m:rPr>
                  <m:sty m:val="p"/>
                </m:rPr>
                <w:rPr>
                  <w:rFonts w:ascii="Cambria Math" w:hAnsi="Cambria Math"/>
                </w:rPr>
                <m:t>R</m:t>
              </m:r>
            </m:e>
            <m:sub>
              <m:r>
                <m:rPr>
                  <m:sty m:val="p"/>
                </m:rPr>
                <w:rPr>
                  <w:rFonts w:ascii="Cambria Math" w:hAnsi="Cambria Math"/>
                </w:rPr>
                <m:t>h</m:t>
              </m:r>
            </m:sub>
          </m:sSub>
          <m:r>
            <m:rPr>
              <m:sty m:val="p"/>
            </m:rPr>
            <w:rPr>
              <w:rFonts w:ascii="Cambria Math" w:hAnsi="Cambria Math"/>
            </w:rPr>
            <m:t xml:space="preserve">= </m:t>
          </m:r>
          <m:nary>
            <m:naryPr>
              <m:chr m:val="∑"/>
              <m:limLoc m:val="undOvr"/>
              <m:subHide m:val="1"/>
              <m:supHide m:val="1"/>
              <m:ctrlPr>
                <w:rPr>
                  <w:rFonts w:ascii="Cambria Math" w:hAnsi="Cambria Math"/>
                  <w:bCs/>
                </w:rPr>
              </m:ctrlPr>
            </m:naryPr>
            <m:sub/>
            <m:sup/>
            <m:e>
              <m:d>
                <m:dPr>
                  <m:ctrlPr>
                    <w:rPr>
                      <w:rFonts w:ascii="Cambria Math" w:hAnsi="Cambria Math"/>
                      <w:bCs/>
                    </w:rPr>
                  </m:ctrlPr>
                </m:dPr>
                <m:e>
                  <m:sSub>
                    <m:sSubPr>
                      <m:ctrlPr>
                        <w:rPr>
                          <w:rFonts w:ascii="Cambria Math" w:hAnsi="Cambria Math"/>
                          <w:bCs/>
                        </w:rPr>
                      </m:ctrlPr>
                    </m:sSubPr>
                    <m:e>
                      <m:r>
                        <m:rPr>
                          <m:sty m:val="p"/>
                        </m:rPr>
                        <w:rPr>
                          <w:rFonts w:ascii="Cambria Math" w:hAnsi="Cambria Math"/>
                        </w:rPr>
                        <m:t>E</m:t>
                      </m:r>
                    </m:e>
                    <m:sub>
                      <m:r>
                        <m:rPr>
                          <m:sty m:val="p"/>
                        </m:rPr>
                        <w:rPr>
                          <w:rFonts w:ascii="Cambria Math" w:hAnsi="Cambria Math"/>
                        </w:rPr>
                        <m:t>h</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Power</m:t>
                      </m:r>
                    </m:e>
                    <m:sub>
                      <m:r>
                        <m:rPr>
                          <m:sty m:val="p"/>
                        </m:rPr>
                        <w:rPr>
                          <w:rFonts w:ascii="Cambria Math" w:hAnsi="Cambria Math"/>
                        </w:rPr>
                        <m:t>h</m:t>
                      </m:r>
                    </m:sub>
                  </m:sSub>
                </m:e>
              </m:d>
              <m:r>
                <m:rPr>
                  <m:sty m:val="p"/>
                </m:rPr>
                <w:rPr>
                  <w:rFonts w:ascii="Cambria Math" w:hAnsi="Cambria Math"/>
                </w:rPr>
                <m:t xml:space="preserve">- </m:t>
              </m:r>
              <m:nary>
                <m:naryPr>
                  <m:chr m:val="∑"/>
                  <m:limLoc m:val="undOvr"/>
                  <m:subHide m:val="1"/>
                  <m:supHide m:val="1"/>
                  <m:ctrlPr>
                    <w:rPr>
                      <w:rFonts w:ascii="Cambria Math" w:hAnsi="Cambria Math"/>
                      <w:bCs/>
                    </w:rPr>
                  </m:ctrlPr>
                </m:naryPr>
                <m:sub/>
                <m:sup/>
                <m:e>
                  <m:sSub>
                    <m:sSubPr>
                      <m:ctrlPr>
                        <w:rPr>
                          <w:rFonts w:ascii="Cambria Math" w:hAnsi="Cambria Math"/>
                          <w:bCs/>
                        </w:rPr>
                      </m:ctrlPr>
                    </m:sSubPr>
                    <m:e>
                      <m:r>
                        <m:rPr>
                          <m:sty m:val="p"/>
                        </m:rPr>
                        <w:rPr>
                          <w:rFonts w:ascii="Cambria Math" w:hAnsi="Cambria Math"/>
                        </w:rPr>
                        <m:t>Spill Penalty</m:t>
                      </m:r>
                    </m:e>
                    <m:sub>
                      <m:r>
                        <m:rPr>
                          <m:sty m:val="p"/>
                        </m:rPr>
                        <w:rPr>
                          <w:rFonts w:ascii="Cambria Math" w:hAnsi="Cambria Math"/>
                        </w:rPr>
                        <m:t>h</m:t>
                      </m:r>
                    </m:sub>
                  </m:sSub>
                </m:e>
              </m:nary>
            </m:e>
          </m:nary>
        </m:oMath>
      </m:oMathPara>
    </w:p>
    <w:p w14:paraId="7A12D7C0" w14:textId="77777777" w:rsidR="005D1BDD" w:rsidRPr="00E11015" w:rsidRDefault="005D1BDD" w:rsidP="008244E4">
      <w:pPr>
        <w:pStyle w:val="Heading3"/>
        <w:spacing w:before="0" w:after="0" w:line="480" w:lineRule="auto"/>
        <w:rPr>
          <w:rFonts w:cs="Times New Roman"/>
          <w:bCs/>
          <w:sz w:val="24"/>
          <w:szCs w:val="24"/>
        </w:rPr>
      </w:pPr>
      <w:bookmarkStart w:id="204" w:name="_Toc184642899"/>
      <w:bookmarkStart w:id="205" w:name="_Toc194489132"/>
      <w:r w:rsidRPr="00E11015">
        <w:rPr>
          <w:rFonts w:cs="Times New Roman"/>
          <w:bCs/>
          <w:sz w:val="24"/>
          <w:szCs w:val="24"/>
        </w:rPr>
        <w:t>Environmental Impact Calculation</w:t>
      </w:r>
      <w:bookmarkEnd w:id="204"/>
      <w:bookmarkEnd w:id="205"/>
    </w:p>
    <w:p w14:paraId="5419A54E" w14:textId="2131B41E" w:rsidR="005D1BDD" w:rsidRPr="00E11015" w:rsidRDefault="005D1BDD" w:rsidP="00F93736">
      <w:pPr>
        <w:pStyle w:val="ListParagraph"/>
        <w:spacing w:line="480" w:lineRule="auto"/>
        <w:ind w:left="0" w:firstLine="720"/>
        <w:rPr>
          <w:rFonts w:ascii="Times New Roman" w:eastAsiaTheme="minorEastAsia" w:hAnsi="Times New Roman" w:cs="Times New Roman"/>
          <w:bCs/>
        </w:rPr>
      </w:pPr>
      <w:r w:rsidRPr="00E11015">
        <w:rPr>
          <w:rFonts w:ascii="Times New Roman" w:hAnsi="Times New Roman" w:cs="Times New Roman"/>
          <w:bCs/>
        </w:rPr>
        <w:t xml:space="preserve">We calculated two established ecologically relevant flow alteration metrics to quantify flow rate of change, and periodicity </w:t>
      </w:r>
      <w:r w:rsidRPr="00E11015">
        <w:rPr>
          <w:rFonts w:ascii="Times New Roman" w:hAnsi="Times New Roman" w:cs="Times New Roman"/>
          <w:bCs/>
          <w:noProof/>
        </w:rPr>
        <w:t>(Richter et al., 1996)</w:t>
      </w:r>
      <w:r w:rsidRPr="00E11015">
        <w:rPr>
          <w:rFonts w:ascii="Times New Roman" w:hAnsi="Times New Roman" w:cs="Times New Roman"/>
          <w:bCs/>
        </w:rPr>
        <w:t xml:space="preserve">: (1) hourly Richard-Baker Flashiness Index (RB-Index) and (2) the number of flow reversals calculated hourly. </w:t>
      </w:r>
      <w:r w:rsidRPr="00E11015">
        <w:rPr>
          <w:rFonts w:ascii="Times New Roman" w:eastAsiaTheme="minorEastAsia" w:hAnsi="Times New Roman" w:cs="Times New Roman"/>
          <w:bCs/>
        </w:rPr>
        <w:t xml:space="preserve">The RB-Index was designed to quantify rate of change in daily flows compared to mean annual flows </w:t>
      </w:r>
      <w:r w:rsidRPr="00E11015">
        <w:rPr>
          <w:rFonts w:ascii="Times New Roman" w:eastAsiaTheme="minorEastAsia" w:hAnsi="Times New Roman" w:cs="Times New Roman"/>
          <w:bCs/>
          <w:noProof/>
        </w:rPr>
        <w:t>(Baker et al., 2004;</w:t>
      </w:r>
      <w:r w:rsidRPr="00E11015">
        <w:rPr>
          <w:rFonts w:ascii="Times New Roman" w:eastAsiaTheme="minorEastAsia" w:hAnsi="Times New Roman" w:cs="Times New Roman"/>
          <w:bCs/>
        </w:rPr>
        <w:t xml:space="preserve"> </w:t>
      </w:r>
      <w:r w:rsidRPr="00E11015">
        <w:rPr>
          <w:rFonts w:ascii="Times New Roman" w:eastAsiaTheme="minorEastAsia" w:hAnsi="Times New Roman" w:cs="Times New Roman"/>
          <w:bCs/>
        </w:rPr>
        <w:fldChar w:fldCharType="begin"/>
      </w:r>
      <w:r w:rsidRPr="00E11015">
        <w:rPr>
          <w:rFonts w:ascii="Times New Roman" w:eastAsiaTheme="minorEastAsia" w:hAnsi="Times New Roman" w:cs="Times New Roman"/>
          <w:bCs/>
        </w:rPr>
        <w:instrText xml:space="preserve"> REF _Ref180154420 \h  \* MERGEFORMAT </w:instrText>
      </w:r>
      <w:r w:rsidRPr="00E11015">
        <w:rPr>
          <w:rFonts w:ascii="Times New Roman" w:eastAsiaTheme="minorEastAsia" w:hAnsi="Times New Roman" w:cs="Times New Roman"/>
          <w:bCs/>
        </w:rPr>
      </w:r>
      <w:r w:rsidRPr="00E11015">
        <w:rPr>
          <w:rFonts w:ascii="Times New Roman" w:eastAsiaTheme="minorEastAsia" w:hAnsi="Times New Roman" w:cs="Times New Roman"/>
          <w:bCs/>
        </w:rPr>
        <w:fldChar w:fldCharType="separate"/>
      </w:r>
      <w:r w:rsidRPr="00E11015">
        <w:rPr>
          <w:rFonts w:ascii="Times New Roman" w:hAnsi="Times New Roman" w:cs="Times New Roman"/>
          <w:bCs/>
        </w:rPr>
        <w:t xml:space="preserve">Equation </w:t>
      </w:r>
      <w:r w:rsidRPr="00E11015">
        <w:rPr>
          <w:rFonts w:ascii="Times New Roman" w:hAnsi="Times New Roman" w:cs="Times New Roman"/>
          <w:bCs/>
          <w:noProof/>
        </w:rPr>
        <w:t>8</w:t>
      </w:r>
      <w:r w:rsidRPr="00E11015">
        <w:rPr>
          <w:rFonts w:ascii="Times New Roman" w:eastAsiaTheme="minorEastAsia" w:hAnsi="Times New Roman" w:cs="Times New Roman"/>
          <w:bCs/>
        </w:rPr>
        <w:fldChar w:fldCharType="end"/>
      </w:r>
      <w:r w:rsidRPr="00E11015">
        <w:rPr>
          <w:rFonts w:ascii="Times New Roman" w:eastAsiaTheme="minorEastAsia" w:hAnsi="Times New Roman" w:cs="Times New Roman"/>
          <w:bCs/>
        </w:rPr>
        <w:t xml:space="preserve">). We adapted the RB-Index for this study to reflect rate of change between hours to reflect the previous (change between t = 0 and t = 1) and following (change between t = 1 and t = 2) hour before between t = 0 and t = 1 and t = 1 and t = 2; </w:t>
      </w:r>
      <w:r w:rsidRPr="00E11015">
        <w:rPr>
          <w:rFonts w:ascii="Times New Roman" w:eastAsiaTheme="minorEastAsia" w:hAnsi="Times New Roman" w:cs="Times New Roman"/>
          <w:bCs/>
        </w:rPr>
        <w:fldChar w:fldCharType="begin"/>
      </w:r>
      <w:r w:rsidRPr="00E11015">
        <w:rPr>
          <w:rFonts w:ascii="Times New Roman" w:eastAsiaTheme="minorEastAsia" w:hAnsi="Times New Roman" w:cs="Times New Roman"/>
          <w:bCs/>
        </w:rPr>
        <w:instrText xml:space="preserve"> REF _Ref180154429 \h  \* MERGEFORMAT </w:instrText>
      </w:r>
      <w:r w:rsidRPr="00E11015">
        <w:rPr>
          <w:rFonts w:ascii="Times New Roman" w:eastAsiaTheme="minorEastAsia" w:hAnsi="Times New Roman" w:cs="Times New Roman"/>
          <w:bCs/>
        </w:rPr>
      </w:r>
      <w:r w:rsidRPr="00E11015">
        <w:rPr>
          <w:rFonts w:ascii="Times New Roman" w:eastAsiaTheme="minorEastAsia" w:hAnsi="Times New Roman" w:cs="Times New Roman"/>
          <w:bCs/>
        </w:rPr>
        <w:fldChar w:fldCharType="separate"/>
      </w:r>
      <w:r w:rsidRPr="00E11015">
        <w:rPr>
          <w:rFonts w:ascii="Times New Roman" w:hAnsi="Times New Roman" w:cs="Times New Roman"/>
          <w:bCs/>
        </w:rPr>
        <w:t xml:space="preserve">Equation </w:t>
      </w:r>
      <w:r w:rsidRPr="00E11015">
        <w:rPr>
          <w:rFonts w:ascii="Times New Roman" w:hAnsi="Times New Roman" w:cs="Times New Roman"/>
          <w:bCs/>
          <w:noProof/>
        </w:rPr>
        <w:t>9</w:t>
      </w:r>
      <w:r w:rsidRPr="00E11015">
        <w:rPr>
          <w:rFonts w:ascii="Times New Roman" w:eastAsiaTheme="minorEastAsia" w:hAnsi="Times New Roman" w:cs="Times New Roman"/>
          <w:bCs/>
        </w:rPr>
        <w:fldChar w:fldCharType="end"/>
      </w:r>
      <w:r w:rsidRPr="00E11015">
        <w:rPr>
          <w:rFonts w:ascii="Times New Roman" w:eastAsiaTheme="minorEastAsia" w:hAnsi="Times New Roman" w:cs="Times New Roman"/>
          <w:bCs/>
        </w:rPr>
        <w:t>:</w:t>
      </w:r>
    </w:p>
    <w:p w14:paraId="76E781D7" w14:textId="77777777" w:rsidR="005D1BDD" w:rsidRPr="00E11015" w:rsidRDefault="005D1BDD" w:rsidP="008244E4">
      <w:pPr>
        <w:pStyle w:val="Caption"/>
        <w:keepNext/>
        <w:spacing w:after="0" w:line="480" w:lineRule="auto"/>
        <w:rPr>
          <w:bCs/>
          <w:iCs w:val="0"/>
          <w:szCs w:val="24"/>
        </w:rPr>
      </w:pPr>
      <w:bookmarkStart w:id="206" w:name="_Ref180154420"/>
      <w:r w:rsidRPr="00E11015">
        <w:rPr>
          <w:bCs/>
          <w:iCs w:val="0"/>
          <w:szCs w:val="24"/>
        </w:rPr>
        <w:lastRenderedPageBreak/>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8</w:t>
      </w:r>
      <w:r w:rsidRPr="00E11015">
        <w:rPr>
          <w:bCs/>
          <w:iCs w:val="0"/>
          <w:noProof/>
          <w:szCs w:val="24"/>
        </w:rPr>
        <w:fldChar w:fldCharType="end"/>
      </w:r>
      <w:bookmarkEnd w:id="206"/>
      <w:r w:rsidRPr="00E11015">
        <w:rPr>
          <w:bCs/>
          <w:iCs w:val="0"/>
          <w:szCs w:val="24"/>
        </w:rPr>
        <w:t xml:space="preserve"> Richard-Baker Flashiness Index (Original)</w:t>
      </w:r>
    </w:p>
    <w:p w14:paraId="35924C8D" w14:textId="0AD7AD28" w:rsidR="005D1BDD" w:rsidRPr="00E11015" w:rsidRDefault="001B5565" w:rsidP="00F93736">
      <w:pPr>
        <w:spacing w:line="480" w:lineRule="auto"/>
        <w:jc w:val="center"/>
        <w:rPr>
          <w:rFonts w:eastAsiaTheme="minorEastAsia"/>
          <w:bCs/>
        </w:rPr>
      </w:pPr>
      <m:oMathPara>
        <m:oMath>
          <m:r>
            <m:rPr>
              <m:sty m:val="p"/>
            </m:rPr>
            <w:rPr>
              <w:rFonts w:ascii="Cambria Math" w:hAnsi="Cambria Math"/>
            </w:rPr>
            <m:t xml:space="preserve">R-B Index= </m:t>
          </m:r>
          <m:nary>
            <m:naryPr>
              <m:chr m:val="∑"/>
              <m:limLoc m:val="undOvr"/>
              <m:ctrlPr>
                <w:rPr>
                  <w:rFonts w:ascii="Cambria Math" w:hAnsi="Cambria Math"/>
                  <w:bCs/>
                </w:rPr>
              </m:ctrlPr>
            </m:naryPr>
            <m:sub>
              <m:r>
                <m:rPr>
                  <m:sty m:val="p"/>
                </m:rPr>
                <w:rPr>
                  <w:rFonts w:ascii="Cambria Math" w:hAnsi="Cambria Math"/>
                </w:rPr>
                <m:t>h=1</m:t>
              </m:r>
            </m:sub>
            <m:sup>
              <m:r>
                <m:rPr>
                  <m:sty m:val="p"/>
                </m:rPr>
                <w:rPr>
                  <w:rFonts w:ascii="Cambria Math" w:hAnsi="Cambria Math"/>
                </w:rPr>
                <m:t>n</m:t>
              </m:r>
            </m:sup>
            <m:e>
              <m:f>
                <m:fPr>
                  <m:ctrlPr>
                    <w:rPr>
                      <w:rFonts w:ascii="Cambria Math" w:hAnsi="Cambria Math"/>
                      <w:bCs/>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bCs/>
                    </w:rPr>
                  </m:ctrlPr>
                </m:dPr>
                <m:e>
                  <m:d>
                    <m:dPr>
                      <m:begChr m:val="|"/>
                      <m:endChr m:val="|"/>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h+1</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e>
                  </m:d>
                  <m:r>
                    <m:rPr>
                      <m:sty m:val="p"/>
                    </m:rPr>
                    <w:rPr>
                      <w:rFonts w:ascii="Cambria Math" w:hAnsi="Cambria Math"/>
                    </w:rPr>
                    <m:t>+</m:t>
                  </m:r>
                  <m:d>
                    <m:dPr>
                      <m:begChr m:val="|"/>
                      <m:endChr m:val="|"/>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h-1</m:t>
                          </m:r>
                        </m:sub>
                      </m:sSub>
                    </m:e>
                  </m:d>
                </m:e>
              </m:d>
            </m:e>
          </m:nary>
          <m:r>
            <m:rPr>
              <m:sty m:val="p"/>
            </m:rPr>
            <w:rPr>
              <w:rFonts w:ascii="Cambria Math" w:hAnsi="Cambria Math"/>
            </w:rPr>
            <m:t>/</m:t>
          </m:r>
          <m:nary>
            <m:naryPr>
              <m:chr m:val="∑"/>
              <m:limLoc m:val="undOvr"/>
              <m:ctrlPr>
                <w:rPr>
                  <w:rFonts w:ascii="Cambria Math" w:hAnsi="Cambria Math"/>
                  <w:bCs/>
                </w:rPr>
              </m:ctrlPr>
            </m:naryPr>
            <m:sub>
              <m:r>
                <m:rPr>
                  <m:sty m:val="p"/>
                </m:rPr>
                <w:rPr>
                  <w:rFonts w:ascii="Cambria Math" w:hAnsi="Cambria Math"/>
                </w:rPr>
                <m:t>h=1</m:t>
              </m:r>
            </m:sub>
            <m:sup>
              <m:r>
                <m:rPr>
                  <m:sty m:val="p"/>
                </m:rPr>
                <w:rPr>
                  <w:rFonts w:ascii="Cambria Math" w:hAnsi="Cambria Math"/>
                </w:rPr>
                <m:t>n</m:t>
              </m:r>
            </m:sup>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e>
          </m:nary>
        </m:oMath>
      </m:oMathPara>
    </w:p>
    <w:p w14:paraId="488F8D65" w14:textId="77777777" w:rsidR="005D1BDD" w:rsidRPr="00E11015" w:rsidRDefault="005D1BDD" w:rsidP="008244E4">
      <w:pPr>
        <w:pStyle w:val="Caption"/>
        <w:keepNext/>
        <w:spacing w:after="0" w:line="480" w:lineRule="auto"/>
        <w:rPr>
          <w:bCs/>
          <w:iCs w:val="0"/>
          <w:szCs w:val="24"/>
        </w:rPr>
      </w:pPr>
      <w:bookmarkStart w:id="207" w:name="_Ref180154429"/>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9</w:t>
      </w:r>
      <w:r w:rsidRPr="00E11015">
        <w:rPr>
          <w:bCs/>
          <w:iCs w:val="0"/>
          <w:noProof/>
          <w:szCs w:val="24"/>
        </w:rPr>
        <w:fldChar w:fldCharType="end"/>
      </w:r>
      <w:bookmarkEnd w:id="207"/>
      <w:r w:rsidRPr="00E11015">
        <w:rPr>
          <w:bCs/>
          <w:iCs w:val="0"/>
          <w:szCs w:val="24"/>
        </w:rPr>
        <w:t xml:space="preserve"> Richard-Baker Flashiness Index (Hourly)</w:t>
      </w:r>
    </w:p>
    <w:p w14:paraId="448D9C8A" w14:textId="0F1A8B3C" w:rsidR="005D1BDD" w:rsidRPr="00E11015" w:rsidRDefault="001B5565" w:rsidP="008244E4">
      <w:pPr>
        <w:spacing w:line="480" w:lineRule="auto"/>
        <w:rPr>
          <w:rFonts w:eastAsiaTheme="minorEastAsia"/>
          <w:bCs/>
        </w:rPr>
      </w:pPr>
      <m:oMathPara>
        <m:oMath>
          <m:r>
            <m:rPr>
              <m:sty m:val="p"/>
            </m:rPr>
            <w:rPr>
              <w:rFonts w:ascii="Cambria Math" w:hAnsi="Cambria Math"/>
            </w:rPr>
            <m:t xml:space="preserve">R-B Index= </m:t>
          </m:r>
          <m:f>
            <m:fPr>
              <m:ctrlPr>
                <w:rPr>
                  <w:rFonts w:ascii="Cambria Math" w:hAnsi="Cambria Math"/>
                  <w:bCs/>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bCs/>
                </w:rPr>
              </m:ctrlPr>
            </m:dPr>
            <m:e>
              <m:d>
                <m:dPr>
                  <m:begChr m:val="|"/>
                  <m:endChr m:val="|"/>
                  <m:ctrlPr>
                    <w:rPr>
                      <w:rFonts w:ascii="Cambria Math" w:hAnsi="Cambria Math"/>
                      <w:bCs/>
                    </w:rPr>
                  </m:ctrlPr>
                </m:dPr>
                <m:e>
                  <m:d>
                    <m:dPr>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h+1</m:t>
                          </m:r>
                        </m:sub>
                      </m:sSub>
                    </m:e>
                  </m:d>
                  <m:r>
                    <m:rPr>
                      <m:sty m:val="p"/>
                    </m:rPr>
                    <w:rPr>
                      <w:rFonts w:ascii="Cambria Math" w:hAnsi="Cambria Math"/>
                    </w:rPr>
                    <m:t>-</m:t>
                  </m:r>
                  <m:d>
                    <m:dPr>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e>
                  </m:d>
                </m:e>
              </m:d>
              <m:r>
                <m:rPr>
                  <m:sty m:val="p"/>
                </m:rPr>
                <w:rPr>
                  <w:rFonts w:ascii="Cambria Math" w:hAnsi="Cambria Math"/>
                </w:rPr>
                <m:t>+</m:t>
              </m:r>
              <m:d>
                <m:dPr>
                  <m:begChr m:val="|"/>
                  <m:endChr m:val="|"/>
                  <m:ctrlPr>
                    <w:rPr>
                      <w:rFonts w:ascii="Cambria Math" w:hAnsi="Cambria Math"/>
                      <w:bCs/>
                    </w:rPr>
                  </m:ctrlPr>
                </m:dPr>
                <m:e>
                  <m:d>
                    <m:dPr>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e>
                  </m:d>
                  <m:r>
                    <m:rPr>
                      <m:sty m:val="p"/>
                    </m:rPr>
                    <w:rPr>
                      <w:rFonts w:ascii="Cambria Math" w:hAnsi="Cambria Math"/>
                    </w:rPr>
                    <m:t>-</m:t>
                  </m:r>
                  <m:d>
                    <m:dPr>
                      <m:ctrlPr>
                        <w:rPr>
                          <w:rFonts w:ascii="Cambria Math" w:hAnsi="Cambria Math"/>
                          <w:bCs/>
                        </w:rPr>
                      </m:ctrlPr>
                    </m:dPr>
                    <m:e>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h-1</m:t>
                          </m:r>
                        </m:sub>
                      </m:sSub>
                    </m:e>
                  </m:d>
                </m:e>
              </m:d>
            </m:e>
          </m:d>
          <m:r>
            <m:rPr>
              <m:sty m:val="p"/>
            </m:rPr>
            <w:rPr>
              <w:rFonts w:ascii="Cambria Math" w:hAnsi="Cambria Math"/>
            </w:rPr>
            <m:t>/</m:t>
          </m:r>
          <m:sSub>
            <m:sSubPr>
              <m:ctrlPr>
                <w:rPr>
                  <w:rFonts w:ascii="Cambria Math" w:hAnsi="Cambria Math"/>
                  <w:bCs/>
                </w:rPr>
              </m:ctrlPr>
            </m:sSubPr>
            <m:e>
              <m:r>
                <m:rPr>
                  <m:sty m:val="p"/>
                </m:rPr>
                <w:rPr>
                  <w:rFonts w:ascii="Cambria Math" w:hAnsi="Cambria Math"/>
                </w:rPr>
                <m:t>q</m:t>
              </m:r>
            </m:e>
            <m:sub>
              <m:r>
                <m:rPr>
                  <m:sty m:val="p"/>
                </m:rPr>
                <w:rPr>
                  <w:rFonts w:ascii="Cambria Math" w:hAnsi="Cambria Math"/>
                </w:rPr>
                <m:t>h</m:t>
              </m:r>
            </m:sub>
          </m:sSub>
        </m:oMath>
      </m:oMathPara>
    </w:p>
    <w:p w14:paraId="07BB44C2" w14:textId="77777777" w:rsidR="005D1BDD" w:rsidRPr="00E11015" w:rsidRDefault="005D1BDD" w:rsidP="008244E4">
      <w:pPr>
        <w:spacing w:line="480" w:lineRule="auto"/>
        <w:ind w:firstLine="720"/>
        <w:rPr>
          <w:bCs/>
        </w:rPr>
      </w:pPr>
      <w:r w:rsidRPr="00E11015">
        <w:rPr>
          <w:bCs/>
        </w:rPr>
        <w:t>Where q</w:t>
      </w:r>
      <w:r w:rsidRPr="00E11015">
        <w:rPr>
          <w:bCs/>
          <w:vertAlign w:val="subscript"/>
        </w:rPr>
        <w:t>h</w:t>
      </w:r>
      <w:r w:rsidRPr="00E11015">
        <w:rPr>
          <w:bCs/>
        </w:rPr>
        <w:t xml:space="preserve"> = present hours discharge volume, q</w:t>
      </w:r>
      <w:r w:rsidRPr="00E11015">
        <w:rPr>
          <w:bCs/>
          <w:vertAlign w:val="subscript"/>
        </w:rPr>
        <w:t>h+1</w:t>
      </w:r>
      <w:r w:rsidRPr="00E11015">
        <w:rPr>
          <w:bCs/>
        </w:rPr>
        <w:t xml:space="preserve"> = next hours discharge volume, and q</w:t>
      </w:r>
      <w:r w:rsidRPr="00E11015">
        <w:rPr>
          <w:bCs/>
          <w:vertAlign w:val="subscript"/>
        </w:rPr>
        <w:t>h-1</w:t>
      </w:r>
      <w:r w:rsidRPr="00E11015">
        <w:rPr>
          <w:bCs/>
        </w:rPr>
        <w:t xml:space="preserve"> = previous hours discharge volume. Lower RB-Index values represent slower hourly rates-of-change in flows, and presumably, lower ecological impacts, and higher RB-Index values represent faster hourly rates-of-change in flows, and presumably, higher ecological impacts.</w:t>
      </w:r>
      <w:r w:rsidRPr="00E11015">
        <w:rPr>
          <w:rFonts w:eastAsiaTheme="minorEastAsia"/>
          <w:bCs/>
        </w:rPr>
        <w:t xml:space="preserve"> The summation in the numerator and denominator is dropped because n = 1. The absolute value of the (q</w:t>
      </w:r>
      <w:r w:rsidRPr="00E11015">
        <w:rPr>
          <w:rFonts w:eastAsiaTheme="minorEastAsia"/>
          <w:bCs/>
          <w:vertAlign w:val="subscript"/>
        </w:rPr>
        <w:t xml:space="preserve">i </w:t>
      </w:r>
      <w:r w:rsidRPr="00E11015">
        <w:rPr>
          <w:rFonts w:eastAsiaTheme="minorEastAsia"/>
          <w:bCs/>
        </w:rPr>
        <w:t>– q</w:t>
      </w:r>
      <w:r w:rsidRPr="00E11015">
        <w:rPr>
          <w:rFonts w:eastAsiaTheme="minorEastAsia"/>
          <w:bCs/>
          <w:vertAlign w:val="subscript"/>
        </w:rPr>
        <w:t>i-1</w:t>
      </w:r>
      <w:r w:rsidRPr="00E11015">
        <w:rPr>
          <w:rFonts w:eastAsiaTheme="minorEastAsia"/>
          <w:bCs/>
        </w:rPr>
        <w:t xml:space="preserve">) term then represents the change in outflow from the previous hour to the present hour. </w:t>
      </w:r>
      <w:r w:rsidRPr="00E11015">
        <w:rPr>
          <w:bCs/>
        </w:rPr>
        <w:t>Additionally, in the case where the volume released is zero the denominator is removed from Equation 9 to avoid a case where the RB-Index is equal to infinity.</w:t>
      </w:r>
    </w:p>
    <w:p w14:paraId="3E92D7E3" w14:textId="085C3D04" w:rsidR="005D1BDD" w:rsidRPr="00E11015" w:rsidRDefault="005D1BDD" w:rsidP="00F93736">
      <w:pPr>
        <w:spacing w:line="480" w:lineRule="auto"/>
        <w:ind w:firstLine="720"/>
        <w:rPr>
          <w:bCs/>
        </w:rPr>
      </w:pPr>
      <w:r w:rsidRPr="00E11015">
        <w:rPr>
          <w:bCs/>
        </w:rPr>
        <w:t xml:space="preserve">The number of hourly flow reversals is calculated as the number of times hourly discharge increases between t = 0 and t = 1 and decreases between t = 1 and t = 2 or decreases between t = 0 and t = 1 and increases between t = 1 and t = 2. A reversal is defined in </w:t>
      </w:r>
      <w:r w:rsidRPr="00E11015">
        <w:rPr>
          <w:bCs/>
        </w:rPr>
        <w:fldChar w:fldCharType="begin"/>
      </w:r>
      <w:r w:rsidRPr="00E11015">
        <w:rPr>
          <w:bCs/>
        </w:rPr>
        <w:instrText xml:space="preserve"> REF _Ref180154445 \h  \* MERGEFORMAT </w:instrText>
      </w:r>
      <w:r w:rsidRPr="00E11015">
        <w:rPr>
          <w:bCs/>
        </w:rPr>
      </w:r>
      <w:r w:rsidRPr="00E11015">
        <w:rPr>
          <w:bCs/>
        </w:rPr>
        <w:fldChar w:fldCharType="separate"/>
      </w:r>
      <w:r w:rsidRPr="00E11015">
        <w:rPr>
          <w:bCs/>
        </w:rPr>
        <w:t xml:space="preserve">Equation </w:t>
      </w:r>
      <w:r w:rsidRPr="00E11015">
        <w:rPr>
          <w:bCs/>
          <w:noProof/>
        </w:rPr>
        <w:t>10</w:t>
      </w:r>
      <w:r w:rsidRPr="00E11015">
        <w:rPr>
          <w:bCs/>
        </w:rPr>
        <w:fldChar w:fldCharType="end"/>
      </w:r>
      <w:r w:rsidRPr="00E11015">
        <w:rPr>
          <w:bCs/>
        </w:rPr>
        <w:t>:</w:t>
      </w:r>
    </w:p>
    <w:p w14:paraId="2270F4E3" w14:textId="77777777" w:rsidR="005D1BDD" w:rsidRPr="00E11015" w:rsidRDefault="005D1BDD" w:rsidP="008244E4">
      <w:pPr>
        <w:pStyle w:val="Caption"/>
        <w:keepNext/>
        <w:spacing w:after="0" w:line="480" w:lineRule="auto"/>
        <w:rPr>
          <w:bCs/>
          <w:iCs w:val="0"/>
          <w:szCs w:val="24"/>
        </w:rPr>
      </w:pPr>
      <w:bookmarkStart w:id="208" w:name="_Ref180154445"/>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10</w:t>
      </w:r>
      <w:r w:rsidRPr="00E11015">
        <w:rPr>
          <w:bCs/>
          <w:iCs w:val="0"/>
          <w:noProof/>
          <w:szCs w:val="24"/>
        </w:rPr>
        <w:fldChar w:fldCharType="end"/>
      </w:r>
      <w:bookmarkEnd w:id="208"/>
      <w:r w:rsidRPr="00E11015">
        <w:rPr>
          <w:bCs/>
          <w:iCs w:val="0"/>
          <w:szCs w:val="24"/>
        </w:rPr>
        <w:t xml:space="preserve"> Reversals</w:t>
      </w:r>
    </w:p>
    <w:p w14:paraId="626F5EA3" w14:textId="712DEF61" w:rsidR="005D1BDD" w:rsidRPr="00E11015" w:rsidRDefault="001B5565" w:rsidP="008244E4">
      <w:pPr>
        <w:spacing w:line="480" w:lineRule="auto"/>
        <w:rPr>
          <w:rFonts w:eastAsiaTheme="minorEastAsia"/>
          <w:bCs/>
        </w:rPr>
      </w:pPr>
      <m:oMathPara>
        <m:oMath>
          <m:r>
            <m:rPr>
              <m:sty m:val="p"/>
            </m:rPr>
            <w:rPr>
              <w:rFonts w:ascii="Cambria Math" w:hAnsi="Cambria Math"/>
            </w:rPr>
            <m:t>Reversal= Q_t&lt;Q_(t-1)  &amp; Q_t&lt;Q_(t+1)</m:t>
          </m:r>
        </m:oMath>
      </m:oMathPara>
    </w:p>
    <w:p w14:paraId="658E7991" w14:textId="21D2CE68" w:rsidR="005D1BDD" w:rsidRPr="00E11015" w:rsidRDefault="001B5565" w:rsidP="008244E4">
      <w:pPr>
        <w:spacing w:line="480" w:lineRule="auto"/>
        <w:rPr>
          <w:rFonts w:eastAsiaTheme="minorEastAsia"/>
          <w:bCs/>
        </w:rPr>
      </w:pPr>
      <m:oMathPara>
        <m:oMath>
          <m:r>
            <m:rPr>
              <m:sty m:val="p"/>
            </m:rPr>
            <w:rPr>
              <w:rFonts w:ascii="Cambria Math" w:hAnsi="Cambria Math"/>
            </w:rPr>
            <m:t>or</m:t>
          </m:r>
        </m:oMath>
      </m:oMathPara>
    </w:p>
    <w:p w14:paraId="25DA8E2A" w14:textId="559D691D" w:rsidR="005D1BDD" w:rsidRPr="00E11015" w:rsidRDefault="001B5565" w:rsidP="008244E4">
      <w:pPr>
        <w:spacing w:line="480" w:lineRule="auto"/>
        <w:rPr>
          <w:rFonts w:eastAsiaTheme="minorEastAsia"/>
          <w:bCs/>
        </w:rPr>
      </w:pPr>
      <m:oMathPara>
        <m:oMath>
          <m:r>
            <m:rPr>
              <m:sty m:val="p"/>
            </m:rPr>
            <w:rPr>
              <w:rFonts w:ascii="Cambria Math" w:hAnsi="Cambria Math"/>
            </w:rPr>
            <m:t>Q_t&gt;Q_(t-1)  &amp; Q_(t+1)&gt;Q_t</m:t>
          </m:r>
        </m:oMath>
      </m:oMathPara>
    </w:p>
    <w:p w14:paraId="487A9EBC" w14:textId="12D67340" w:rsidR="005D1BDD" w:rsidRPr="00E11015" w:rsidRDefault="005D1BDD" w:rsidP="00F93736">
      <w:pPr>
        <w:spacing w:line="480" w:lineRule="auto"/>
        <w:ind w:firstLine="720"/>
        <w:rPr>
          <w:bCs/>
        </w:rPr>
      </w:pPr>
      <w:r w:rsidRPr="00E11015">
        <w:rPr>
          <w:bCs/>
        </w:rPr>
        <w:t>Where Q</w:t>
      </w:r>
      <w:r w:rsidRPr="00E11015">
        <w:rPr>
          <w:bCs/>
          <w:vertAlign w:val="subscript"/>
        </w:rPr>
        <w:t xml:space="preserve">t </w:t>
      </w:r>
      <w:r w:rsidRPr="00E11015">
        <w:rPr>
          <w:bCs/>
        </w:rPr>
        <w:t xml:space="preserve">is the discharge at hour t. This equation identifies when the discharge trend switches between an increasing pattern and decreasing pattern. A higher number of annual </w:t>
      </w:r>
      <w:r w:rsidRPr="00E11015">
        <w:rPr>
          <w:bCs/>
        </w:rPr>
        <w:lastRenderedPageBreak/>
        <w:t>reversals indicates more frequent cycling between rising and falling hydrograph limbs. This fluctuating flow regime can disrupt aquatic species life cycles that rely on seasonal flow patterns. Together, with RB-Index values, the number of reversals can link key components of the flow regime alteration to revenue and grid stability.</w:t>
      </w:r>
    </w:p>
    <w:p w14:paraId="232877C0" w14:textId="77777777" w:rsidR="005D1BDD" w:rsidRPr="00E11015" w:rsidRDefault="005D1BDD" w:rsidP="008244E4">
      <w:pPr>
        <w:pStyle w:val="Heading2"/>
        <w:spacing w:before="0" w:after="0" w:line="480" w:lineRule="auto"/>
        <w:rPr>
          <w:rFonts w:cs="Times New Roman"/>
          <w:bCs/>
          <w:sz w:val="24"/>
          <w:szCs w:val="24"/>
        </w:rPr>
      </w:pPr>
      <w:bookmarkStart w:id="209" w:name="_Toc184642900"/>
      <w:bookmarkStart w:id="210" w:name="_Toc194489133"/>
      <w:r w:rsidRPr="00E11015">
        <w:rPr>
          <w:rFonts w:cs="Times New Roman"/>
          <w:bCs/>
          <w:sz w:val="24"/>
          <w:szCs w:val="24"/>
        </w:rPr>
        <w:t>Pumped Storage Short-Term Energy Dispatch Optimization</w:t>
      </w:r>
      <w:bookmarkEnd w:id="209"/>
      <w:bookmarkEnd w:id="210"/>
    </w:p>
    <w:p w14:paraId="6286D857" w14:textId="2C9ACA4E" w:rsidR="003D6A85" w:rsidRPr="00E11015" w:rsidRDefault="005D1BDD" w:rsidP="008244E4">
      <w:pPr>
        <w:spacing w:line="480" w:lineRule="auto"/>
        <w:rPr>
          <w:bCs/>
        </w:rPr>
      </w:pPr>
      <w:r w:rsidRPr="00E11015">
        <w:rPr>
          <w:bCs/>
        </w:rPr>
        <w:tab/>
        <w:t>The pumped storage optimization considers the conventional hydropower model and adds unmet demand from each facility onto PSH demand in that BA (</w:t>
      </w:r>
      <w:r w:rsidR="009502CE" w:rsidRPr="009502CE">
        <w:rPr>
          <w:b/>
        </w:rPr>
        <w:fldChar w:fldCharType="begin"/>
      </w:r>
      <w:r w:rsidR="009502CE" w:rsidRPr="009502CE">
        <w:rPr>
          <w:b/>
        </w:rPr>
        <w:instrText xml:space="preserve"> REF _Ref180153801 \h </w:instrText>
      </w:r>
      <w:r w:rsidR="009502CE">
        <w:rPr>
          <w:b/>
        </w:rPr>
        <w:instrText xml:space="preserve"> \* MERGEFORMAT </w:instrText>
      </w:r>
      <w:r w:rsidR="009502CE" w:rsidRPr="009502CE">
        <w:rPr>
          <w:b/>
        </w:rPr>
      </w:r>
      <w:r w:rsidR="009502CE" w:rsidRPr="009502CE">
        <w:rPr>
          <w:b/>
        </w:rPr>
        <w:fldChar w:fldCharType="separate"/>
      </w:r>
      <w:r w:rsidR="00FF1350" w:rsidRPr="00FF1350">
        <w:rPr>
          <w:b/>
        </w:rPr>
        <w:t xml:space="preserve">Figure </w:t>
      </w:r>
      <w:r w:rsidR="00FF1350" w:rsidRPr="00FF1350">
        <w:rPr>
          <w:b/>
          <w:noProof/>
        </w:rPr>
        <w:t>5</w:t>
      </w:r>
      <w:r w:rsidR="009502CE" w:rsidRPr="009502CE">
        <w:rPr>
          <w:b/>
        </w:rPr>
        <w:fldChar w:fldCharType="end"/>
      </w:r>
      <w:r w:rsidRPr="00E11015">
        <w:rPr>
          <w:bCs/>
        </w:rPr>
        <w:t>). Specifically, the unmet demand is added to the BA’s PSH demand (</w:t>
      </w:r>
      <w:r w:rsidR="009502CE" w:rsidRPr="009502CE">
        <w:rPr>
          <w:b/>
        </w:rPr>
        <w:fldChar w:fldCharType="begin"/>
      </w:r>
      <w:r w:rsidR="009502CE" w:rsidRPr="009502CE">
        <w:rPr>
          <w:b/>
        </w:rPr>
        <w:instrText xml:space="preserve"> REF _Ref180153801 \h </w:instrText>
      </w:r>
      <w:r w:rsidR="009502CE">
        <w:rPr>
          <w:b/>
        </w:rPr>
        <w:instrText xml:space="preserve"> \* MERGEFORMAT </w:instrText>
      </w:r>
      <w:r w:rsidR="009502CE" w:rsidRPr="009502CE">
        <w:rPr>
          <w:b/>
        </w:rPr>
      </w:r>
      <w:r w:rsidR="009502CE" w:rsidRPr="009502CE">
        <w:rPr>
          <w:b/>
        </w:rPr>
        <w:fldChar w:fldCharType="separate"/>
      </w:r>
      <w:r w:rsidR="00FF1350" w:rsidRPr="00FF1350">
        <w:rPr>
          <w:b/>
        </w:rPr>
        <w:t xml:space="preserve">Figure </w:t>
      </w:r>
      <w:r w:rsidR="00FF1350" w:rsidRPr="00FF1350">
        <w:rPr>
          <w:b/>
          <w:noProof/>
        </w:rPr>
        <w:t>5</w:t>
      </w:r>
      <w:r w:rsidR="009502CE" w:rsidRPr="009502CE">
        <w:rPr>
          <w:b/>
        </w:rPr>
        <w:fldChar w:fldCharType="end"/>
      </w:r>
      <w:r w:rsidRPr="00E11015">
        <w:rPr>
          <w:bCs/>
        </w:rPr>
        <w:t xml:space="preserve">). The objective function of the PSH Op model maximizes the difference between revenue and charge costs treating PSH capacity in a BA as one facility; this is specifically important in BA 9, 94 and 99 where more than one PSH facility exist. The optimization is performed using the Sequential Least Squares Programming (SLSQP) algorithm implemented through SciPy’s minimize function </w:t>
      </w:r>
      <w:sdt>
        <w:sdtPr>
          <w:rPr>
            <w:bCs/>
          </w:rPr>
          <w:id w:val="2040010571"/>
          <w:citation/>
        </w:sdtPr>
        <w:sdtContent>
          <w:r w:rsidRPr="00E11015">
            <w:rPr>
              <w:bCs/>
            </w:rPr>
            <w:fldChar w:fldCharType="begin"/>
          </w:r>
          <w:r w:rsidRPr="00E11015">
            <w:rPr>
              <w:bCs/>
            </w:rPr>
            <w:instrText xml:space="preserve"> CITATION Vir201 \l 1033 </w:instrText>
          </w:r>
          <w:r w:rsidRPr="00E11015">
            <w:rPr>
              <w:bCs/>
            </w:rPr>
            <w:fldChar w:fldCharType="separate"/>
          </w:r>
          <w:r w:rsidRPr="00E11015">
            <w:rPr>
              <w:bCs/>
              <w:noProof/>
            </w:rPr>
            <w:t>(Virtanen, et al., 2020)</w:t>
          </w:r>
          <w:r w:rsidRPr="00E11015">
            <w:rPr>
              <w:bCs/>
            </w:rPr>
            <w:fldChar w:fldCharType="end"/>
          </w:r>
        </w:sdtContent>
      </w:sdt>
      <w:r w:rsidRPr="00E11015">
        <w:rPr>
          <w:bCs/>
        </w:rPr>
        <w:t xml:space="preserve">. This algorithm is intended to minimize the scalar function of one or more variables. Results are reported as percent of demand met by PSH capacity and PSH Op revenue (revenue from only the optimized dispatch) for each of IEO condition, BA, and year. The optimization analysis will determine if there is enough PSH capacity to meet the demand when optimizing for revenue. All data sets used in this optimization are publicly available. </w:t>
      </w:r>
      <w:r w:rsidR="003D6A85" w:rsidRPr="009502CE">
        <w:rPr>
          <w:b/>
        </w:rPr>
        <w:fldChar w:fldCharType="begin"/>
      </w:r>
      <w:r w:rsidR="003D6A85" w:rsidRPr="009502CE">
        <w:rPr>
          <w:b/>
        </w:rPr>
        <w:instrText xml:space="preserve"> REF _Ref180154580 \h </w:instrText>
      </w:r>
      <w:r w:rsidR="00026D4F" w:rsidRPr="009502CE">
        <w:rPr>
          <w:b/>
        </w:rPr>
        <w:instrText xml:space="preserve"> \* MERGEFORMAT </w:instrText>
      </w:r>
      <w:r w:rsidR="003D6A85" w:rsidRPr="009502CE">
        <w:rPr>
          <w:b/>
        </w:rPr>
      </w:r>
      <w:r w:rsidR="003D6A85" w:rsidRPr="009502CE">
        <w:rPr>
          <w:b/>
        </w:rPr>
        <w:fldChar w:fldCharType="separate"/>
      </w:r>
      <w:r w:rsidR="00FF1350" w:rsidRPr="00FF1350">
        <w:rPr>
          <w:b/>
        </w:rPr>
        <w:t xml:space="preserve">Figure </w:t>
      </w:r>
      <w:r w:rsidR="00FF1350" w:rsidRPr="00FF1350">
        <w:rPr>
          <w:b/>
          <w:iCs/>
          <w:noProof/>
        </w:rPr>
        <w:t>7</w:t>
      </w:r>
      <w:r w:rsidR="003D6A85" w:rsidRPr="009502CE">
        <w:rPr>
          <w:b/>
        </w:rPr>
        <w:fldChar w:fldCharType="end"/>
      </w:r>
      <w:r w:rsidRPr="00E11015">
        <w:rPr>
          <w:bCs/>
        </w:rPr>
        <w:t xml:space="preserve"> shows a diagram of this process and </w:t>
      </w:r>
      <w:r w:rsidR="003D6A85" w:rsidRPr="009502CE">
        <w:rPr>
          <w:b/>
        </w:rPr>
        <w:fldChar w:fldCharType="begin"/>
      </w:r>
      <w:r w:rsidR="003D6A85" w:rsidRPr="009502CE">
        <w:rPr>
          <w:b/>
        </w:rPr>
        <w:instrText xml:space="preserve"> REF _Ref180154607 \h </w:instrText>
      </w:r>
      <w:r w:rsidR="00026D4F" w:rsidRPr="009502CE">
        <w:rPr>
          <w:b/>
        </w:rPr>
        <w:instrText xml:space="preserve"> \* MERGEFORMAT </w:instrText>
      </w:r>
      <w:r w:rsidR="003D6A85" w:rsidRPr="009502CE">
        <w:rPr>
          <w:b/>
        </w:rPr>
      </w:r>
      <w:r w:rsidR="003D6A85" w:rsidRPr="009502CE">
        <w:rPr>
          <w:b/>
        </w:rPr>
        <w:fldChar w:fldCharType="separate"/>
      </w:r>
      <w:r w:rsidR="00F56D06" w:rsidRPr="00F56D06">
        <w:rPr>
          <w:b/>
        </w:rPr>
        <w:t xml:space="preserve">Table </w:t>
      </w:r>
      <w:r w:rsidR="00F56D06" w:rsidRPr="00F56D06">
        <w:rPr>
          <w:b/>
          <w:noProof/>
        </w:rPr>
        <w:t>15</w:t>
      </w:r>
      <w:r w:rsidR="003D6A85" w:rsidRPr="009502CE">
        <w:rPr>
          <w:b/>
        </w:rPr>
        <w:fldChar w:fldCharType="end"/>
      </w:r>
      <w:r w:rsidRPr="00E11015">
        <w:rPr>
          <w:bCs/>
        </w:rPr>
        <w:t xml:space="preserve"> shows the variables used in the optimization model</w:t>
      </w:r>
      <w:r w:rsidR="003D6A85" w:rsidRPr="00E11015">
        <w:rPr>
          <w:bCs/>
        </w:rPr>
        <w:t>.</w:t>
      </w:r>
    </w:p>
    <w:p w14:paraId="075BF196" w14:textId="77777777" w:rsidR="00F93736" w:rsidRPr="00E11015" w:rsidRDefault="00F93736" w:rsidP="00F93736">
      <w:pPr>
        <w:spacing w:line="480" w:lineRule="auto"/>
        <w:ind w:firstLine="720"/>
        <w:rPr>
          <w:bCs/>
        </w:rPr>
      </w:pPr>
      <w:r w:rsidRPr="00E11015">
        <w:rPr>
          <w:bCs/>
        </w:rPr>
        <w:t xml:space="preserve">The objective function aims to maximize the difference between dispatch (x) and charging costs decisions, </w:t>
      </w:r>
      <w:r w:rsidRPr="00E11015">
        <w:rPr>
          <w:bCs/>
        </w:rPr>
        <w:fldChar w:fldCharType="begin"/>
      </w:r>
      <w:r w:rsidRPr="00E11015">
        <w:rPr>
          <w:bCs/>
        </w:rPr>
        <w:instrText xml:space="preserve"> REF _Ref180154641 \h  \* MERGEFORMAT </w:instrText>
      </w:r>
      <w:r w:rsidRPr="00E11015">
        <w:rPr>
          <w:bCs/>
        </w:rPr>
      </w:r>
      <w:r w:rsidRPr="00E11015">
        <w:rPr>
          <w:bCs/>
        </w:rPr>
        <w:fldChar w:fldCharType="separate"/>
      </w:r>
      <w:r w:rsidRPr="00E11015">
        <w:rPr>
          <w:bCs/>
        </w:rPr>
        <w:t xml:space="preserve">Equation </w:t>
      </w:r>
      <w:r w:rsidRPr="00E11015">
        <w:rPr>
          <w:bCs/>
          <w:noProof/>
        </w:rPr>
        <w:t>11</w:t>
      </w:r>
      <w:r w:rsidRPr="00E11015">
        <w:rPr>
          <w:bCs/>
        </w:rPr>
        <w:fldChar w:fldCharType="end"/>
      </w:r>
      <w:r w:rsidRPr="00E11015">
        <w:rPr>
          <w:bCs/>
        </w:rPr>
        <w:t>:</w:t>
      </w:r>
    </w:p>
    <w:p w14:paraId="6D4FB499" w14:textId="77777777" w:rsidR="00F93736" w:rsidRPr="00E11015" w:rsidRDefault="00F93736" w:rsidP="00F93736">
      <w:pPr>
        <w:pStyle w:val="Caption"/>
        <w:keepNext/>
        <w:spacing w:after="0" w:line="480" w:lineRule="auto"/>
        <w:rPr>
          <w:bCs/>
          <w:iCs w:val="0"/>
          <w:szCs w:val="24"/>
        </w:rPr>
      </w:pPr>
      <w:bookmarkStart w:id="211" w:name="_Ref180154641"/>
      <w:bookmarkStart w:id="212" w:name="_Toc155172745"/>
      <w:bookmarkStart w:id="213" w:name="_Toc156485564"/>
      <w:bookmarkStart w:id="214" w:name="_Ref180154634"/>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11</w:t>
      </w:r>
      <w:r w:rsidRPr="00E11015">
        <w:rPr>
          <w:bCs/>
          <w:iCs w:val="0"/>
          <w:noProof/>
          <w:szCs w:val="24"/>
        </w:rPr>
        <w:fldChar w:fldCharType="end"/>
      </w:r>
      <w:bookmarkEnd w:id="211"/>
      <w:r w:rsidRPr="00E11015">
        <w:rPr>
          <w:bCs/>
          <w:iCs w:val="0"/>
          <w:szCs w:val="24"/>
        </w:rPr>
        <w:t xml:space="preserve"> Objective Function</w:t>
      </w:r>
      <w:bookmarkEnd w:id="212"/>
      <w:bookmarkEnd w:id="213"/>
      <w:bookmarkEnd w:id="214"/>
    </w:p>
    <w:p w14:paraId="25D038C3" w14:textId="77777777" w:rsidR="00F93736" w:rsidRPr="003F2F0A" w:rsidRDefault="00F93736" w:rsidP="00F93736">
      <w:pPr>
        <w:spacing w:line="480" w:lineRule="auto"/>
        <w:rPr>
          <w:rFonts w:eastAsiaTheme="minorEastAsia"/>
        </w:rPr>
      </w:pPr>
      <m:oMathPara>
        <m:oMath>
          <m:r>
            <m:rPr>
              <m:sty m:val="p"/>
            </m:rPr>
            <w:rPr>
              <w:rFonts w:ascii="Cambria Math" w:hAnsi="Cambria Math"/>
            </w:rPr>
            <m:t>maximize(revenue-charge_cost  )</m:t>
          </m:r>
        </m:oMath>
      </m:oMathPara>
    </w:p>
    <w:p w14:paraId="0FCCA49B" w14:textId="77777777" w:rsidR="003F2F0A" w:rsidRPr="00E11015" w:rsidRDefault="003F2F0A" w:rsidP="003F2F0A">
      <w:pPr>
        <w:spacing w:line="480" w:lineRule="auto"/>
        <w:rPr>
          <w:bCs/>
        </w:rPr>
      </w:pPr>
      <w:r w:rsidRPr="00E11015">
        <w:rPr>
          <w:bCs/>
        </w:rPr>
        <w:br w:type="page"/>
      </w:r>
    </w:p>
    <w:p w14:paraId="38D376FF" w14:textId="77777777" w:rsidR="003F2F0A" w:rsidRPr="00E11015" w:rsidRDefault="003F2F0A" w:rsidP="003F2F0A">
      <w:pPr>
        <w:keepNext/>
        <w:spacing w:line="480" w:lineRule="auto"/>
        <w:rPr>
          <w:bCs/>
        </w:rPr>
      </w:pPr>
      <w:r w:rsidRPr="00E11015">
        <w:rPr>
          <w:bCs/>
          <w:noProof/>
        </w:rPr>
        <w:lastRenderedPageBreak/>
        <mc:AlternateContent>
          <mc:Choice Requires="wps">
            <w:drawing>
              <wp:anchor distT="0" distB="0" distL="114300" distR="114300" simplePos="0" relativeHeight="251661312" behindDoc="0" locked="0" layoutInCell="1" allowOverlap="1" wp14:anchorId="3971AF54" wp14:editId="595FFDA9">
                <wp:simplePos x="0" y="0"/>
                <wp:positionH relativeFrom="column">
                  <wp:posOffset>976108</wp:posOffset>
                </wp:positionH>
                <wp:positionV relativeFrom="paragraph">
                  <wp:posOffset>535830</wp:posOffset>
                </wp:positionV>
                <wp:extent cx="246380" cy="253673"/>
                <wp:effectExtent l="19050" t="0" r="20320" b="32385"/>
                <wp:wrapNone/>
                <wp:docPr id="2126865450" name="Down Arrow 8"/>
                <wp:cNvGraphicFramePr/>
                <a:graphic xmlns:a="http://schemas.openxmlformats.org/drawingml/2006/main">
                  <a:graphicData uri="http://schemas.microsoft.com/office/word/2010/wordprocessingShape">
                    <wps:wsp>
                      <wps:cNvSpPr/>
                      <wps:spPr>
                        <a:xfrm>
                          <a:off x="0" y="0"/>
                          <a:ext cx="246380" cy="253673"/>
                        </a:xfrm>
                        <a:prstGeom prst="downArrow">
                          <a:avLst/>
                        </a:prstGeom>
                        <a:solidFill>
                          <a:schemeClr val="accent3">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0ED261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style="position:absolute;margin-left:76.85pt;margin-top:42.2pt;width:19.4pt;height:19.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" adj="11110" fillcolor="#c1f0c7 [662]" strokecolor="#156082 [3204]" strokeweight="1pt"/>
            </w:pict>
          </mc:Fallback>
        </mc:AlternateContent>
      </w:r>
      <w:r w:rsidRPr="00E11015">
        <w:rPr>
          <w:bCs/>
          <w:noProof/>
        </w:rPr>
        <mc:AlternateContent>
          <mc:Choice Requires="wpg">
            <w:drawing>
              <wp:inline distT="0" distB="0" distL="0" distR="0" wp14:anchorId="5293158F" wp14:editId="6FAEEEA1">
                <wp:extent cx="2434959" cy="3626701"/>
                <wp:effectExtent l="38100" t="38100" r="41910" b="31115"/>
                <wp:docPr id="1166617035" name="Group 9"/>
                <wp:cNvGraphicFramePr/>
                <a:graphic xmlns:a="http://schemas.openxmlformats.org/drawingml/2006/main">
                  <a:graphicData uri="http://schemas.microsoft.com/office/word/2010/wordprocessingGroup">
                    <wpg:wgp>
                      <wpg:cNvGrpSpPr/>
                      <wpg:grpSpPr>
                        <a:xfrm>
                          <a:off x="0" y="0"/>
                          <a:ext cx="2434959" cy="3626701"/>
                          <a:chOff x="3042084" y="-629587"/>
                          <a:chExt cx="2435277" cy="3627132"/>
                        </a:xfrm>
                        <a:solidFill>
                          <a:schemeClr val="accent3">
                            <a:lumMod val="20000"/>
                            <a:lumOff val="80000"/>
                          </a:schemeClr>
                        </a:solidFill>
                      </wpg:grpSpPr>
                      <wps:wsp>
                        <wps:cNvPr id="2080720652" name="Text Box 6"/>
                        <wps:cNvSpPr txBox="1"/>
                        <wps:spPr>
                          <a:xfrm>
                            <a:off x="3080183" y="-629587"/>
                            <a:ext cx="2112989" cy="494891"/>
                          </a:xfrm>
                          <a:prstGeom prst="rect">
                            <a:avLst/>
                          </a:prstGeom>
                          <a:grpFill/>
                          <a:ln w="76200">
                            <a:solidFill>
                              <a:schemeClr val="accent1"/>
                            </a:solidFill>
                          </a:ln>
                        </wps:spPr>
                        <wps:txbx>
                          <w:txbxContent>
                            <w:p w14:paraId="4881669D" w14:textId="77777777" w:rsidR="003F2F0A" w:rsidRPr="002015D0" w:rsidRDefault="003F2F0A" w:rsidP="003F2F0A">
                              <w:pPr>
                                <w:jc w:val="center"/>
                              </w:pPr>
                              <w:r w:rsidRPr="002015D0">
                                <w:t>Energy deficits from constrained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4016796" name="Text Box 6"/>
                        <wps:cNvSpPr txBox="1"/>
                        <wps:spPr>
                          <a:xfrm>
                            <a:off x="3080469" y="119801"/>
                            <a:ext cx="2210425" cy="525688"/>
                          </a:xfrm>
                          <a:prstGeom prst="rect">
                            <a:avLst/>
                          </a:prstGeom>
                          <a:grpFill/>
                          <a:ln w="76200">
                            <a:solidFill>
                              <a:schemeClr val="accent1"/>
                            </a:solidFill>
                          </a:ln>
                        </wps:spPr>
                        <wps:txbx>
                          <w:txbxContent>
                            <w:p w14:paraId="274A6B21" w14:textId="77777777" w:rsidR="003F2F0A" w:rsidRPr="002015D0" w:rsidRDefault="003F2F0A" w:rsidP="003F2F0A">
                              <w:r w:rsidRPr="002015D0">
                                <w:t>Summation of Cambium and energy deficit demands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0607643" name="Text Box 6"/>
                        <wps:cNvSpPr txBox="1"/>
                        <wps:spPr>
                          <a:xfrm>
                            <a:off x="3178249" y="1129356"/>
                            <a:ext cx="2112645" cy="1085850"/>
                          </a:xfrm>
                          <a:prstGeom prst="rect">
                            <a:avLst/>
                          </a:prstGeom>
                          <a:grpFill/>
                          <a:ln w="76200">
                            <a:solidFill>
                              <a:schemeClr val="accent1"/>
                            </a:solidFill>
                          </a:ln>
                        </wps:spPr>
                        <wps:txbx>
                          <w:txbxContent>
                            <w:p w14:paraId="6CFC9F83" w14:textId="77777777" w:rsidR="003F2F0A" w:rsidRPr="002015D0" w:rsidRDefault="003F2F0A" w:rsidP="003F2F0A">
                              <w:r w:rsidRPr="002015D0">
                                <w:t>Establish constraints:</w:t>
                              </w:r>
                            </w:p>
                            <w:p w14:paraId="32804C38" w14:textId="77777777" w:rsidR="003F2F0A" w:rsidRPr="002015D0" w:rsidRDefault="003F2F0A" w:rsidP="003F2F0A">
                              <w:pPr>
                                <w:pStyle w:val="ListParagraph"/>
                                <w:numPr>
                                  <w:ilvl w:val="0"/>
                                  <w:numId w:val="10"/>
                                </w:numPr>
                                <w:rPr>
                                  <w:rFonts w:ascii="Times New Roman" w:hAnsi="Times New Roman" w:cs="Times New Roman"/>
                                </w:rPr>
                              </w:pPr>
                              <w:r w:rsidRPr="002015D0">
                                <w:rPr>
                                  <w:rFonts w:ascii="Times New Roman" w:hAnsi="Times New Roman" w:cs="Times New Roman"/>
                                </w:rPr>
                                <w:t>Charge constraints.</w:t>
                              </w:r>
                            </w:p>
                            <w:p w14:paraId="7EF8BBE9" w14:textId="77777777" w:rsidR="003F2F0A" w:rsidRPr="002015D0" w:rsidRDefault="003F2F0A" w:rsidP="003F2F0A">
                              <w:pPr>
                                <w:pStyle w:val="ListParagraph"/>
                                <w:numPr>
                                  <w:ilvl w:val="0"/>
                                  <w:numId w:val="10"/>
                                </w:numPr>
                                <w:rPr>
                                  <w:rFonts w:ascii="Times New Roman" w:hAnsi="Times New Roman" w:cs="Times New Roman"/>
                                </w:rPr>
                              </w:pPr>
                              <w:r w:rsidRPr="002015D0">
                                <w:rPr>
                                  <w:rFonts w:ascii="Times New Roman" w:hAnsi="Times New Roman" w:cs="Times New Roman"/>
                                </w:rPr>
                                <w:t>Capacity constraints</w:t>
                              </w:r>
                            </w:p>
                            <w:p w14:paraId="274DC2FF" w14:textId="77777777" w:rsidR="003F2F0A" w:rsidRPr="002015D0" w:rsidRDefault="003F2F0A" w:rsidP="003F2F0A">
                              <w:pPr>
                                <w:pStyle w:val="ListParagraph"/>
                                <w:numPr>
                                  <w:ilvl w:val="0"/>
                                  <w:numId w:val="10"/>
                                </w:numPr>
                                <w:rPr>
                                  <w:rFonts w:ascii="Times New Roman" w:hAnsi="Times New Roman" w:cs="Times New Roman"/>
                                </w:rPr>
                              </w:pPr>
                              <w:r w:rsidRPr="002015D0">
                                <w:rPr>
                                  <w:rFonts w:ascii="Times New Roman" w:hAnsi="Times New Roman" w:cs="Times New Roman"/>
                                </w:rPr>
                                <w:t>Discharge constraints.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4463692" name="Text Box 6"/>
                        <wps:cNvSpPr txBox="1"/>
                        <wps:spPr>
                          <a:xfrm>
                            <a:off x="3042084" y="2607932"/>
                            <a:ext cx="2435277" cy="389613"/>
                          </a:xfrm>
                          <a:prstGeom prst="rect">
                            <a:avLst/>
                          </a:prstGeom>
                          <a:grpFill/>
                          <a:ln w="76200">
                            <a:solidFill>
                              <a:schemeClr val="accent1"/>
                            </a:solidFill>
                          </a:ln>
                        </wps:spPr>
                        <wps:txbx>
                          <w:txbxContent>
                            <w:p w14:paraId="6D3E72F2" w14:textId="77777777" w:rsidR="003F2F0A" w:rsidRPr="002015D0" w:rsidRDefault="003F2F0A" w:rsidP="003F2F0A">
                              <w:pPr>
                                <w:jc w:val="center"/>
                              </w:pPr>
                              <w:r w:rsidRPr="002015D0">
                                <w:t>Results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6793790" name="Down Arrow 8"/>
                        <wps:cNvSpPr/>
                        <wps:spPr>
                          <a:xfrm>
                            <a:off x="4015578" y="645482"/>
                            <a:ext cx="246713" cy="439625"/>
                          </a:xfrm>
                          <a:prstGeom prst="downArrow">
                            <a:avLst/>
                          </a:prstGeom>
                          <a:grp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118051" name="Down Arrow 8"/>
                        <wps:cNvSpPr/>
                        <wps:spPr>
                          <a:xfrm>
                            <a:off x="4015883" y="2215194"/>
                            <a:ext cx="246713" cy="377169"/>
                          </a:xfrm>
                          <a:prstGeom prst="downArrow">
                            <a:avLst/>
                          </a:prstGeom>
                          <a:grp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293158F" id="Group 9" o:spid="_x0000_s1026" style="width:191.75pt;height:285.55pt;mso-position-horizontal-relative:char;mso-position-vertical-relative:line" coordorigin="30420,-6295" coordsize="24352,362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">
                <v:shapetype id="_x0000_t202" coordsize="21600,21600" o:spt="202" path="m,l,21600r21600,l21600,xe">
                  <v:stroke joinstyle="miter"/>
                  <v:path gradientshapeok="t" o:connecttype="rect"/>
                </v:shapetype>
                <v:shape id="Text Box 6" o:spid="_x0000_s1027" type="#_x0000_t202" style="position:absolute;left:30801;top:-6295;width:21130;height:49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" filled="f" strokecolor="#156082 [3204]" strokeweight="6pt">
                  <v:textbox>
                    <w:txbxContent>
                      <w:p w14:paraId="4881669D" w14:textId="77777777" w:rsidR="003F2F0A" w:rsidRPr="002015D0" w:rsidRDefault="003F2F0A" w:rsidP="003F2F0A">
                        <w:pPr>
                          <w:jc w:val="center"/>
                        </w:pPr>
                        <w:r w:rsidRPr="002015D0">
                          <w:t>Energy deficits from constrained analysis</w:t>
                        </w:r>
                      </w:p>
                    </w:txbxContent>
                  </v:textbox>
                </v:shape>
                <v:shape id="Text Box 6" o:spid="_x0000_s1028" type="#_x0000_t202" style="position:absolute;left:30804;top:1198;width:22104;height:52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" filled="f" strokecolor="#156082 [3204]" strokeweight="6pt">
                  <v:textbox>
                    <w:txbxContent>
                      <w:p w14:paraId="274A6B21" w14:textId="77777777" w:rsidR="003F2F0A" w:rsidRPr="002015D0" w:rsidRDefault="003F2F0A" w:rsidP="003F2F0A">
                        <w:r w:rsidRPr="002015D0">
                          <w:t>Summation of Cambium and energy deficit demands</w:t>
                        </w:r>
                      </w:p>
                    </w:txbxContent>
                  </v:textbox>
                </v:shape>
                <v:shape id="Text Box 6" o:spid="_x0000_s1029" type="#_x0000_t202" style="position:absolute;left:31782;top:11293;width:21126;height:108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" filled="f" strokecolor="#156082 [3204]" strokeweight="6pt">
                  <v:textbox>
                    <w:txbxContent>
                      <w:p w14:paraId="6CFC9F83" w14:textId="77777777" w:rsidR="003F2F0A" w:rsidRPr="002015D0" w:rsidRDefault="003F2F0A" w:rsidP="003F2F0A">
                        <w:r w:rsidRPr="002015D0">
                          <w:t>Establish constraints:</w:t>
                        </w:r>
                      </w:p>
                      <w:p w14:paraId="32804C38" w14:textId="77777777" w:rsidR="003F2F0A" w:rsidRPr="002015D0" w:rsidRDefault="003F2F0A" w:rsidP="003F2F0A">
                        <w:pPr>
                          <w:pStyle w:val="ListParagraph"/>
                          <w:numPr>
                            <w:ilvl w:val="0"/>
                            <w:numId w:val="10"/>
                          </w:numPr>
                          <w:rPr>
                            <w:rFonts w:ascii="Times New Roman" w:hAnsi="Times New Roman" w:cs="Times New Roman"/>
                          </w:rPr>
                        </w:pPr>
                        <w:r w:rsidRPr="002015D0">
                          <w:rPr>
                            <w:rFonts w:ascii="Times New Roman" w:hAnsi="Times New Roman" w:cs="Times New Roman"/>
                          </w:rPr>
                          <w:t>Charge constraints.</w:t>
                        </w:r>
                      </w:p>
                      <w:p w14:paraId="7EF8BBE9" w14:textId="77777777" w:rsidR="003F2F0A" w:rsidRPr="002015D0" w:rsidRDefault="003F2F0A" w:rsidP="003F2F0A">
                        <w:pPr>
                          <w:pStyle w:val="ListParagraph"/>
                          <w:numPr>
                            <w:ilvl w:val="0"/>
                            <w:numId w:val="10"/>
                          </w:numPr>
                          <w:rPr>
                            <w:rFonts w:ascii="Times New Roman" w:hAnsi="Times New Roman" w:cs="Times New Roman"/>
                          </w:rPr>
                        </w:pPr>
                        <w:r w:rsidRPr="002015D0">
                          <w:rPr>
                            <w:rFonts w:ascii="Times New Roman" w:hAnsi="Times New Roman" w:cs="Times New Roman"/>
                          </w:rPr>
                          <w:t>Capacity constraints</w:t>
                        </w:r>
                      </w:p>
                      <w:p w14:paraId="274DC2FF" w14:textId="77777777" w:rsidR="003F2F0A" w:rsidRPr="002015D0" w:rsidRDefault="003F2F0A" w:rsidP="003F2F0A">
                        <w:pPr>
                          <w:pStyle w:val="ListParagraph"/>
                          <w:numPr>
                            <w:ilvl w:val="0"/>
                            <w:numId w:val="10"/>
                          </w:numPr>
                          <w:rPr>
                            <w:rFonts w:ascii="Times New Roman" w:hAnsi="Times New Roman" w:cs="Times New Roman"/>
                          </w:rPr>
                        </w:pPr>
                        <w:r w:rsidRPr="002015D0">
                          <w:rPr>
                            <w:rFonts w:ascii="Times New Roman" w:hAnsi="Times New Roman" w:cs="Times New Roman"/>
                          </w:rPr>
                          <w:t>Discharge constraints.</w:t>
                        </w:r>
                      </w:p>
                    </w:txbxContent>
                  </v:textbox>
                </v:shape>
                <v:shape id="Text Box 6" o:spid="_x0000_s1030" type="#_x0000_t202" style="position:absolute;left:30420;top:26079;width:24353;height:38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" filled="f" strokecolor="#156082 [3204]" strokeweight="6pt">
                  <v:textbox>
                    <w:txbxContent>
                      <w:p w14:paraId="6D3E72F2" w14:textId="77777777" w:rsidR="003F2F0A" w:rsidRPr="002015D0" w:rsidRDefault="003F2F0A" w:rsidP="003F2F0A">
                        <w:pPr>
                          <w:jc w:val="center"/>
                        </w:pPr>
                        <w:r w:rsidRPr="002015D0">
                          <w:t>Results</w:t>
                        </w:r>
                      </w:p>
                    </w:txbxContent>
                  </v:textbox>
                </v:shape>
                <v:shape id="Down Arrow 8" o:spid="_x0000_s1031" type="#_x0000_t67" style="position:absolute;left:40155;top:6454;width:2467;height:43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" adj="15539" filled="f" strokecolor="#156082 [3204]" strokeweight="1pt"/>
                <v:shape id="Down Arrow 8" o:spid="_x0000_s1032" type="#_x0000_t67" style="position:absolute;left:40158;top:22151;width:2467;height:37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" adj="14536" filled="f" strokecolor="#156082 [3204]" strokeweight="1pt"/>
                <w10:anchorlock/>
              </v:group>
            </w:pict>
          </mc:Fallback>
        </mc:AlternateContent>
      </w:r>
    </w:p>
    <w:p w14:paraId="2388E051" w14:textId="77777777" w:rsidR="003F2F0A" w:rsidRPr="00E11015" w:rsidRDefault="003F2F0A" w:rsidP="003F2F0A">
      <w:pPr>
        <w:pStyle w:val="Caption"/>
        <w:spacing w:after="0" w:line="240" w:lineRule="auto"/>
        <w:rPr>
          <w:bCs/>
          <w:iCs w:val="0"/>
          <w:szCs w:val="24"/>
        </w:rPr>
      </w:pPr>
      <w:bookmarkStart w:id="215" w:name="_Ref180154580"/>
      <w:bookmarkStart w:id="216" w:name="_Toc188342339"/>
      <w:bookmarkStart w:id="217" w:name="_Toc194490295"/>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Pr>
          <w:bCs/>
          <w:iCs w:val="0"/>
          <w:noProof/>
          <w:szCs w:val="24"/>
        </w:rPr>
        <w:t>7</w:t>
      </w:r>
      <w:r w:rsidRPr="00E11015">
        <w:rPr>
          <w:bCs/>
          <w:iCs w:val="0"/>
          <w:szCs w:val="24"/>
        </w:rPr>
        <w:fldChar w:fldCharType="end"/>
      </w:r>
      <w:bookmarkEnd w:id="215"/>
      <w:r w:rsidRPr="00E11015">
        <w:rPr>
          <w:bCs/>
          <w:iCs w:val="0"/>
          <w:szCs w:val="24"/>
        </w:rPr>
        <w:t xml:space="preserve"> Workflow of PSH short-term energy dispatch optimization across all five considered ReEDs BAs, constrained for each combination of case study facility, year (2024, 2034, 2044, 2050), and IEO percentage (100, 120, 140, 160, 180, 200). The energy deficits from the constrained analysis are added to the preexisting Cambium Dataset PSH demands, the optimization is then constrained, and results are reported in percent of demand met and revenue.</w:t>
      </w:r>
      <w:bookmarkEnd w:id="216"/>
      <w:bookmarkEnd w:id="217"/>
      <w:r w:rsidRPr="00E11015">
        <w:rPr>
          <w:bCs/>
          <w:iCs w:val="0"/>
          <w:szCs w:val="24"/>
        </w:rPr>
        <w:t xml:space="preserve"> </w:t>
      </w:r>
    </w:p>
    <w:p w14:paraId="01C5416D" w14:textId="77777777" w:rsidR="000D6674" w:rsidRPr="00E11015" w:rsidRDefault="003F2F0A" w:rsidP="000D6674">
      <w:pPr>
        <w:pStyle w:val="Caption"/>
        <w:keepNext/>
        <w:spacing w:after="0" w:line="240" w:lineRule="auto"/>
        <w:rPr>
          <w:bCs/>
          <w:iCs w:val="0"/>
          <w:szCs w:val="24"/>
        </w:rPr>
      </w:pPr>
      <w:r w:rsidRPr="00E11015">
        <w:rPr>
          <w:bCs/>
        </w:rPr>
        <w:br w:type="page"/>
      </w:r>
      <w:bookmarkStart w:id="218" w:name="_Ref180154607"/>
      <w:bookmarkStart w:id="219" w:name="_Toc188341297"/>
      <w:bookmarkStart w:id="220" w:name="_Toc192592243"/>
      <w:bookmarkStart w:id="221" w:name="_Toc194485583"/>
      <w:r w:rsidR="000D6674" w:rsidRPr="00E11015">
        <w:rPr>
          <w:bCs/>
          <w:iCs w:val="0"/>
          <w:szCs w:val="24"/>
        </w:rPr>
        <w:lastRenderedPageBreak/>
        <w:t xml:space="preserve">Table </w:t>
      </w:r>
      <w:r w:rsidR="000D6674" w:rsidRPr="00E11015">
        <w:rPr>
          <w:bCs/>
          <w:iCs w:val="0"/>
          <w:szCs w:val="24"/>
        </w:rPr>
        <w:fldChar w:fldCharType="begin"/>
      </w:r>
      <w:r w:rsidR="000D6674" w:rsidRPr="00E11015">
        <w:rPr>
          <w:bCs/>
          <w:iCs w:val="0"/>
          <w:szCs w:val="24"/>
        </w:rPr>
        <w:instrText xml:space="preserve"> SEQ Table \* ARABIC </w:instrText>
      </w:r>
      <w:r w:rsidR="000D6674" w:rsidRPr="00E11015">
        <w:rPr>
          <w:bCs/>
          <w:iCs w:val="0"/>
          <w:szCs w:val="24"/>
        </w:rPr>
        <w:fldChar w:fldCharType="separate"/>
      </w:r>
      <w:r w:rsidR="000D6674">
        <w:rPr>
          <w:bCs/>
          <w:iCs w:val="0"/>
          <w:noProof/>
          <w:szCs w:val="24"/>
        </w:rPr>
        <w:t>15</w:t>
      </w:r>
      <w:r w:rsidR="000D6674" w:rsidRPr="00E11015">
        <w:rPr>
          <w:bCs/>
          <w:iCs w:val="0"/>
          <w:szCs w:val="24"/>
        </w:rPr>
        <w:fldChar w:fldCharType="end"/>
      </w:r>
      <w:bookmarkEnd w:id="218"/>
      <w:r w:rsidR="000D6674" w:rsidRPr="00E11015">
        <w:rPr>
          <w:bCs/>
          <w:iCs w:val="0"/>
          <w:szCs w:val="24"/>
        </w:rPr>
        <w:t xml:space="preserve"> PSH optimization constraint model variables and definitions.</w:t>
      </w:r>
      <w:bookmarkEnd w:id="219"/>
      <w:bookmarkEnd w:id="220"/>
      <w:bookmarkEnd w:id="221"/>
    </w:p>
    <w:tbl>
      <w:tblPr>
        <w:tblStyle w:val="TableGrid"/>
        <w:tblW w:w="0" w:type="auto"/>
        <w:tblLook w:val="04A0" w:firstRow="1" w:lastRow="0" w:firstColumn="1" w:lastColumn="0" w:noHBand="0" w:noVBand="1"/>
      </w:tblPr>
      <w:tblGrid>
        <w:gridCol w:w="3002"/>
        <w:gridCol w:w="5995"/>
      </w:tblGrid>
      <w:tr w:rsidR="000D6674" w:rsidRPr="00E11015" w14:paraId="54BACEA7" w14:textId="77777777" w:rsidTr="00DC3C50">
        <w:tc>
          <w:tcPr>
            <w:tcW w:w="3002" w:type="dxa"/>
          </w:tcPr>
          <w:p w14:paraId="076B9BE3" w14:textId="77777777" w:rsidR="000D6674" w:rsidRPr="00E11015" w:rsidRDefault="000D6674" w:rsidP="00DC3C50">
            <w:pPr>
              <w:spacing w:after="0" w:line="480" w:lineRule="auto"/>
              <w:rPr>
                <w:bCs/>
              </w:rPr>
            </w:pPr>
            <w:r w:rsidRPr="00E11015">
              <w:rPr>
                <w:bCs/>
              </w:rPr>
              <w:t>Variable</w:t>
            </w:r>
          </w:p>
        </w:tc>
        <w:tc>
          <w:tcPr>
            <w:tcW w:w="5633" w:type="dxa"/>
          </w:tcPr>
          <w:p w14:paraId="46480A2A" w14:textId="77777777" w:rsidR="000D6674" w:rsidRPr="00E11015" w:rsidRDefault="000D6674" w:rsidP="00DC3C50">
            <w:pPr>
              <w:spacing w:after="0" w:line="480" w:lineRule="auto"/>
              <w:rPr>
                <w:bCs/>
              </w:rPr>
            </w:pPr>
            <w:r w:rsidRPr="00E11015">
              <w:rPr>
                <w:bCs/>
              </w:rPr>
              <w:t>Definition</w:t>
            </w:r>
          </w:p>
        </w:tc>
      </w:tr>
      <w:tr w:rsidR="000D6674" w:rsidRPr="00E11015" w14:paraId="025159D6" w14:textId="77777777" w:rsidTr="00DC3C50">
        <w:tc>
          <w:tcPr>
            <w:tcW w:w="3002" w:type="dxa"/>
          </w:tcPr>
          <w:p w14:paraId="1D96D2AF" w14:textId="77777777" w:rsidR="000D6674" w:rsidRPr="00E11015" w:rsidRDefault="000D6674" w:rsidP="00DC3C50">
            <w:pPr>
              <w:spacing w:after="0" w:line="480" w:lineRule="auto"/>
              <w:rPr>
                <w:bCs/>
              </w:rPr>
            </w:pPr>
            <m:oMathPara>
              <m:oMath>
                <m:r>
                  <m:rPr>
                    <m:sty m:val="p"/>
                  </m:rPr>
                  <w:rPr>
                    <w:rFonts w:ascii="Cambria Math" w:hAnsi="Cambria Math"/>
                  </w:rPr>
                  <m:t>revenue</m:t>
                </m:r>
              </m:oMath>
            </m:oMathPara>
          </w:p>
        </w:tc>
        <w:tc>
          <w:tcPr>
            <w:tcW w:w="5633" w:type="dxa"/>
            <w:vAlign w:val="center"/>
          </w:tcPr>
          <w:p w14:paraId="3E1D3A46" w14:textId="77777777" w:rsidR="000D6674" w:rsidRPr="00E11015" w:rsidRDefault="00000000" w:rsidP="00DC3C50">
            <w:pPr>
              <w:spacing w:after="0" w:line="480" w:lineRule="auto"/>
              <w:rPr>
                <w:bCs/>
              </w:rPr>
            </w:pPr>
            <m:oMathPara>
              <m:oMathParaPr>
                <m:jc m:val="left"/>
              </m:oMathParaPr>
              <m:oMath>
                <m:sSub>
                  <m:sSubPr>
                    <m:ctrlPr>
                      <w:rPr>
                        <w:rFonts w:ascii="Cambria Math" w:hAnsi="Cambria Math"/>
                        <w:bCs/>
                      </w:rPr>
                    </m:ctrlPr>
                  </m:sSubPr>
                  <m:e>
                    <m:r>
                      <m:rPr>
                        <m:sty m:val="p"/>
                      </m:rPr>
                      <w:rPr>
                        <w:rFonts w:ascii="Cambria Math" w:hAnsi="Cambria Math"/>
                      </w:rPr>
                      <m:t>x</m:t>
                    </m:r>
                  </m:e>
                  <m:sub>
                    <m:r>
                      <m:rPr>
                        <m:sty m:val="p"/>
                      </m:rPr>
                      <w:rPr>
                        <w:rFonts w:ascii="Cambria Math" w:hAnsi="Cambria Math"/>
                      </w:rPr>
                      <m:t>optimized</m:t>
                    </m:r>
                  </m:sub>
                </m:sSub>
                <m:r>
                  <m:rPr>
                    <m:sty m:val="p"/>
                  </m:rPr>
                  <w:rPr>
                    <w:rFonts w:ascii="Cambria Math" w:hAnsi="Cambria Math"/>
                  </w:rPr>
                  <m:t xml:space="preserve"> * price</m:t>
                </m:r>
              </m:oMath>
            </m:oMathPara>
          </w:p>
        </w:tc>
      </w:tr>
      <w:tr w:rsidR="000D6674" w:rsidRPr="00E11015" w14:paraId="5478BF2D" w14:textId="77777777" w:rsidTr="00DC3C50">
        <w:tc>
          <w:tcPr>
            <w:tcW w:w="3002" w:type="dxa"/>
          </w:tcPr>
          <w:p w14:paraId="05F02862" w14:textId="77777777" w:rsidR="000D6674" w:rsidRPr="00E11015" w:rsidRDefault="000D6674" w:rsidP="00DC3C50">
            <w:pPr>
              <w:spacing w:after="0" w:line="480" w:lineRule="auto"/>
              <w:rPr>
                <w:bCs/>
              </w:rPr>
            </w:pPr>
            <m:oMathPara>
              <m:oMath>
                <m:r>
                  <m:rPr>
                    <m:sty m:val="p"/>
                  </m:rPr>
                  <w:rPr>
                    <w:rFonts w:ascii="Cambria Math" w:hAnsi="Cambria Math"/>
                  </w:rPr>
                  <m:t>charge_cost</m:t>
                </m:r>
              </m:oMath>
            </m:oMathPara>
          </w:p>
        </w:tc>
        <w:tc>
          <w:tcPr>
            <w:tcW w:w="5633" w:type="dxa"/>
            <w:vAlign w:val="center"/>
          </w:tcPr>
          <w:p w14:paraId="6949EF93"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charge * price</m:t>
                </m:r>
              </m:oMath>
            </m:oMathPara>
          </w:p>
        </w:tc>
      </w:tr>
      <w:tr w:rsidR="000D6674" w:rsidRPr="00E11015" w14:paraId="2516F58D" w14:textId="77777777" w:rsidTr="00DC3C50">
        <w:tc>
          <w:tcPr>
            <w:tcW w:w="3002" w:type="dxa"/>
          </w:tcPr>
          <w:p w14:paraId="374AFF4F" w14:textId="77777777" w:rsidR="000D6674" w:rsidRPr="00E11015" w:rsidRDefault="00000000" w:rsidP="00DC3C50">
            <w:pPr>
              <w:spacing w:after="0" w:line="480" w:lineRule="auto"/>
              <w:rPr>
                <w:bCs/>
              </w:rPr>
            </w:pPr>
            <m:oMathPara>
              <m:oMath>
                <m:sSub>
                  <m:sSubPr>
                    <m:ctrlPr>
                      <w:rPr>
                        <w:rFonts w:ascii="Cambria Math" w:hAnsi="Cambria Math"/>
                        <w:bCs/>
                      </w:rPr>
                    </m:ctrlPr>
                  </m:sSubPr>
                  <m:e>
                    <m:r>
                      <m:rPr>
                        <m:sty m:val="p"/>
                      </m:rPr>
                      <w:rPr>
                        <w:rFonts w:ascii="Cambria Math" w:hAnsi="Cambria Math"/>
                      </w:rPr>
                      <m:t>x</m:t>
                    </m:r>
                  </m:e>
                  <m:sub>
                    <m:r>
                      <m:rPr>
                        <m:sty m:val="p"/>
                      </m:rPr>
                      <w:rPr>
                        <w:rFonts w:ascii="Cambria Math" w:hAnsi="Cambria Math"/>
                      </w:rPr>
                      <m:t>optimized</m:t>
                    </m:r>
                  </m:sub>
                </m:sSub>
              </m:oMath>
            </m:oMathPara>
          </w:p>
        </w:tc>
        <w:tc>
          <w:tcPr>
            <w:tcW w:w="5633" w:type="dxa"/>
            <w:vAlign w:val="center"/>
          </w:tcPr>
          <w:p w14:paraId="53314AFF"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Optimized power dispatch of PS at hour h (MW)</m:t>
                </m:r>
              </m:oMath>
            </m:oMathPara>
          </w:p>
        </w:tc>
      </w:tr>
      <w:tr w:rsidR="000D6674" w:rsidRPr="00E11015" w14:paraId="16D6204D" w14:textId="77777777" w:rsidTr="00DC3C50">
        <w:tc>
          <w:tcPr>
            <w:tcW w:w="3002" w:type="dxa"/>
          </w:tcPr>
          <w:p w14:paraId="7CD6DEB0" w14:textId="77777777" w:rsidR="000D6674" w:rsidRPr="00E11015" w:rsidRDefault="000D6674" w:rsidP="00DC3C50">
            <w:pPr>
              <w:spacing w:after="0" w:line="480" w:lineRule="auto"/>
              <w:rPr>
                <w:bCs/>
              </w:rPr>
            </w:pPr>
            <m:oMathPara>
              <m:oMath>
                <m:r>
                  <m:rPr>
                    <m:sty m:val="p"/>
                  </m:rPr>
                  <w:rPr>
                    <w:rFonts w:ascii="Cambria Math" w:hAnsi="Cambria Math"/>
                  </w:rPr>
                  <m:t>price</m:t>
                </m:r>
              </m:oMath>
            </m:oMathPara>
          </w:p>
        </w:tc>
        <w:tc>
          <w:tcPr>
            <w:tcW w:w="5633" w:type="dxa"/>
            <w:vAlign w:val="center"/>
          </w:tcPr>
          <w:p w14:paraId="5A29F62E"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Cambium reported price for hour h ($)</m:t>
                </m:r>
              </m:oMath>
            </m:oMathPara>
          </w:p>
        </w:tc>
      </w:tr>
      <w:tr w:rsidR="000D6674" w:rsidRPr="00E11015" w14:paraId="57C89C7E" w14:textId="77777777" w:rsidTr="00DC3C50">
        <w:tc>
          <w:tcPr>
            <w:tcW w:w="3002" w:type="dxa"/>
          </w:tcPr>
          <w:p w14:paraId="2FA1D86E" w14:textId="77777777" w:rsidR="000D6674" w:rsidRPr="00E11015" w:rsidRDefault="000D6674" w:rsidP="00DC3C50">
            <w:pPr>
              <w:spacing w:after="0" w:line="480" w:lineRule="auto"/>
              <w:rPr>
                <w:bCs/>
              </w:rPr>
            </w:pPr>
            <m:oMathPara>
              <m:oMath>
                <m:r>
                  <m:rPr>
                    <m:sty m:val="p"/>
                  </m:rPr>
                  <w:rPr>
                    <w:rFonts w:ascii="Cambria Math" w:hAnsi="Cambria Math"/>
                  </w:rPr>
                  <m:t>charge</m:t>
                </m:r>
              </m:oMath>
            </m:oMathPara>
          </w:p>
        </w:tc>
        <w:tc>
          <w:tcPr>
            <w:tcW w:w="5633" w:type="dxa"/>
            <w:vAlign w:val="center"/>
          </w:tcPr>
          <w:p w14:paraId="6EF8BF1D"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calculate_charge function (Equation 3)</m:t>
                </m:r>
              </m:oMath>
            </m:oMathPara>
          </w:p>
        </w:tc>
      </w:tr>
      <w:tr w:rsidR="000D6674" w:rsidRPr="00E11015" w14:paraId="50DFCE20" w14:textId="77777777" w:rsidTr="00DC3C50">
        <w:tc>
          <w:tcPr>
            <w:tcW w:w="3002" w:type="dxa"/>
          </w:tcPr>
          <w:p w14:paraId="46286943" w14:textId="77777777" w:rsidR="000D6674" w:rsidRPr="00E11015" w:rsidRDefault="00000000" w:rsidP="00DC3C50">
            <w:pPr>
              <w:spacing w:after="0" w:line="480" w:lineRule="auto"/>
              <w:rPr>
                <w:bCs/>
              </w:rPr>
            </w:pPr>
            <m:oMathPara>
              <m:oMath>
                <m:sSub>
                  <m:sSubPr>
                    <m:ctrlPr>
                      <w:rPr>
                        <w:rFonts w:ascii="Cambria Math" w:eastAsiaTheme="minorEastAsia" w:hAnsi="Cambria Math"/>
                        <w:bCs/>
                        <w:kern w:val="2"/>
                        <w14:ligatures w14:val="standardContextual"/>
                      </w:rPr>
                    </m:ctrlPr>
                  </m:sSubPr>
                  <m:e>
                    <m:r>
                      <m:rPr>
                        <m:sty m:val="p"/>
                      </m:rPr>
                      <w:rPr>
                        <w:rFonts w:ascii="Cambria Math" w:eastAsiaTheme="minorEastAsia" w:hAnsi="Cambria Math"/>
                      </w:rPr>
                      <m:t>demand</m:t>
                    </m:r>
                  </m:e>
                  <m:sub>
                    <m:r>
                      <m:rPr>
                        <m:sty m:val="p"/>
                      </m:rPr>
                      <w:rPr>
                        <w:rFonts w:ascii="Cambria Math" w:eastAsiaTheme="minorEastAsia" w:hAnsi="Cambria Math"/>
                      </w:rPr>
                      <m:t>h</m:t>
                    </m:r>
                  </m:sub>
                </m:sSub>
              </m:oMath>
            </m:oMathPara>
          </w:p>
        </w:tc>
        <w:tc>
          <w:tcPr>
            <w:tcW w:w="5633" w:type="dxa"/>
            <w:vAlign w:val="center"/>
          </w:tcPr>
          <w:p w14:paraId="175B00DD" w14:textId="77777777" w:rsidR="000D6674" w:rsidRPr="00E11015" w:rsidRDefault="000D6674" w:rsidP="00DC3C50">
            <w:pPr>
              <w:spacing w:after="0" w:line="480" w:lineRule="auto"/>
              <w:rPr>
                <w:rFonts w:eastAsiaTheme="minorEastAsia"/>
                <w:bCs/>
              </w:rPr>
            </w:pPr>
            <m:oMathPara>
              <m:oMathParaPr>
                <m:jc m:val="left"/>
              </m:oMathParaPr>
              <m:oMath>
                <m:r>
                  <m:rPr>
                    <m:sty m:val="p"/>
                  </m:rPr>
                  <w:rPr>
                    <w:rFonts w:ascii="Cambria Math" w:hAnsi="Cambria Math"/>
                  </w:rPr>
                  <m:t xml:space="preserve">Energy demand not met from conventional hydropower </m:t>
                </m:r>
              </m:oMath>
            </m:oMathPara>
          </w:p>
          <w:p w14:paraId="193CE9BE" w14:textId="77777777" w:rsidR="000D6674" w:rsidRPr="00E11015" w:rsidRDefault="000D6674" w:rsidP="00DC3C50">
            <w:pPr>
              <w:spacing w:after="0" w:line="480" w:lineRule="auto"/>
              <w:rPr>
                <w:rFonts w:eastAsiaTheme="minorEastAsia"/>
                <w:bCs/>
              </w:rPr>
            </w:pPr>
            <m:oMathPara>
              <m:oMathParaPr>
                <m:jc m:val="left"/>
              </m:oMathParaPr>
              <m:oMath>
                <m:r>
                  <m:rPr>
                    <m:sty m:val="p"/>
                  </m:rPr>
                  <w:rPr>
                    <w:rFonts w:ascii="Cambria Math" w:hAnsi="Cambria Math"/>
                  </w:rPr>
                  <m:t>constrained analysis at hour h (MW)</m:t>
                </m:r>
              </m:oMath>
            </m:oMathPara>
          </w:p>
        </w:tc>
      </w:tr>
      <w:tr w:rsidR="000D6674" w:rsidRPr="00E11015" w14:paraId="5E4E39F9" w14:textId="77777777" w:rsidTr="00DC3C50">
        <w:tc>
          <w:tcPr>
            <w:tcW w:w="3002" w:type="dxa"/>
          </w:tcPr>
          <w:p w14:paraId="34F392FE" w14:textId="77777777" w:rsidR="000D6674" w:rsidRPr="00E11015" w:rsidRDefault="00000000" w:rsidP="00DC3C50">
            <w:pPr>
              <w:spacing w:after="0" w:line="480" w:lineRule="auto"/>
              <w:rPr>
                <w:bCs/>
              </w:rPr>
            </w:pPr>
            <m:oMathPara>
              <m:oMath>
                <m:func>
                  <m:funcPr>
                    <m:ctrlPr>
                      <w:rPr>
                        <w:rFonts w:ascii="Cambria Math" w:hAnsi="Cambria Math"/>
                        <w:bCs/>
                      </w:rPr>
                    </m:ctrlPr>
                  </m:funcPr>
                  <m:fName>
                    <m:r>
                      <m:rPr>
                        <m:sty m:val="p"/>
                      </m:rPr>
                      <w:rPr>
                        <w:rFonts w:ascii="Cambria Math" w:hAnsi="Cambria Math"/>
                      </w:rPr>
                      <m:t>max</m:t>
                    </m:r>
                  </m:fName>
                  <m:e>
                    <m:r>
                      <m:rPr>
                        <m:sty m:val="p"/>
                      </m:rPr>
                      <w:rPr>
                        <w:rFonts w:ascii="Cambria Math" w:hAnsi="Cambria Math"/>
                      </w:rPr>
                      <m:t>charge rate</m:t>
                    </m:r>
                  </m:e>
                </m:func>
              </m:oMath>
            </m:oMathPara>
          </w:p>
        </w:tc>
        <w:tc>
          <w:tcPr>
            <w:tcW w:w="5633" w:type="dxa"/>
            <w:vAlign w:val="center"/>
          </w:tcPr>
          <w:p w14:paraId="7F5AED4A" w14:textId="77777777" w:rsidR="000D6674" w:rsidRPr="00E11015" w:rsidRDefault="00000000" w:rsidP="00DC3C50">
            <w:pPr>
              <w:spacing w:after="0" w:line="480" w:lineRule="auto"/>
              <w:rPr>
                <w:bCs/>
              </w:rPr>
            </w:pPr>
            <m:oMathPara>
              <m:oMathParaPr>
                <m:jc m:val="left"/>
              </m:oMathParaPr>
              <m:oMath>
                <m:f>
                  <m:fPr>
                    <m:ctrlPr>
                      <w:rPr>
                        <w:rFonts w:ascii="Cambria Math" w:hAnsi="Cambria Math"/>
                        <w:bCs/>
                        <w:kern w:val="2"/>
                        <w14:ligatures w14:val="standardContextual"/>
                      </w:rPr>
                    </m:ctrlPr>
                  </m:fPr>
                  <m:num>
                    <m:r>
                      <m:rPr>
                        <m:sty m:val="p"/>
                      </m:rPr>
                      <w:rPr>
                        <w:rFonts w:ascii="Cambria Math" w:hAnsi="Cambria Math"/>
                      </w:rPr>
                      <m:t>maximum capacity (</m:t>
                    </m:r>
                    <m:r>
                      <m:rPr>
                        <m:sty m:val="b"/>
                      </m:rPr>
                      <w:rPr>
                        <w:rFonts w:ascii="Cambria Math" w:hAnsi="Cambria Math"/>
                      </w:rPr>
                      <m:t>Table 1</m:t>
                    </m:r>
                    <m:r>
                      <m:rPr>
                        <m:sty m:val="p"/>
                      </m:rPr>
                      <w:rPr>
                        <w:rFonts w:ascii="Cambria Math" w:hAnsi="Cambria Math"/>
                      </w:rPr>
                      <m:t>)</m:t>
                    </m:r>
                  </m:num>
                  <m:den>
                    <m:r>
                      <m:rPr>
                        <m:sty m:val="p"/>
                      </m:rPr>
                      <w:rPr>
                        <w:rFonts w:ascii="Cambria Math" w:hAnsi="Cambria Math"/>
                      </w:rPr>
                      <m:t>24</m:t>
                    </m:r>
                  </m:den>
                </m:f>
              </m:oMath>
            </m:oMathPara>
          </w:p>
        </w:tc>
      </w:tr>
      <w:tr w:rsidR="000D6674" w:rsidRPr="00E11015" w14:paraId="0F0720B0" w14:textId="77777777" w:rsidTr="00DC3C50">
        <w:tc>
          <w:tcPr>
            <w:tcW w:w="3002" w:type="dxa"/>
          </w:tcPr>
          <w:p w14:paraId="7A12FCAA" w14:textId="77777777" w:rsidR="000D6674" w:rsidRPr="00E11015" w:rsidRDefault="000D6674" w:rsidP="00DC3C50">
            <w:pPr>
              <w:spacing w:after="0" w:line="480" w:lineRule="auto"/>
              <w:rPr>
                <w:bCs/>
              </w:rPr>
            </w:pPr>
            <m:oMathPara>
              <m:oMath>
                <m:r>
                  <m:rPr>
                    <m:sty m:val="p"/>
                  </m:rPr>
                  <w:rPr>
                    <w:rFonts w:ascii="Cambria Math" w:hAnsi="Cambria Math"/>
                  </w:rPr>
                  <m:t>remaining capacity</m:t>
                </m:r>
              </m:oMath>
            </m:oMathPara>
          </w:p>
        </w:tc>
        <w:tc>
          <w:tcPr>
            <w:tcW w:w="5633" w:type="dxa"/>
          </w:tcPr>
          <w:p w14:paraId="45740596"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maximum(</m:t>
                </m:r>
                <m:sSub>
                  <m:sSubPr>
                    <m:ctrlPr>
                      <w:rPr>
                        <w:rFonts w:ascii="Cambria Math" w:hAnsi="Cambria Math"/>
                        <w:bCs/>
                        <w:kern w:val="2"/>
                        <w14:ligatures w14:val="standardContextual"/>
                      </w:rPr>
                    </m:ctrlPr>
                  </m:sSubPr>
                  <m:e>
                    <m:r>
                      <m:rPr>
                        <m:sty m:val="p"/>
                      </m:rPr>
                      <w:rPr>
                        <w:rFonts w:ascii="Cambria Math" w:hAnsi="Cambria Math"/>
                      </w:rPr>
                      <m:t>demand</m:t>
                    </m:r>
                  </m:e>
                  <m:sub>
                    <m:r>
                      <m:rPr>
                        <m:sty m:val="p"/>
                      </m:rPr>
                      <w:rPr>
                        <w:rFonts w:ascii="Cambria Math" w:hAnsi="Cambria Math"/>
                      </w:rPr>
                      <m:t>h</m:t>
                    </m:r>
                  </m:sub>
                </m:sSub>
                <m:r>
                  <m:rPr>
                    <m:sty m:val="p"/>
                  </m:rPr>
                  <w:rPr>
                    <w:rFonts w:ascii="Cambria Math" w:hAnsi="Cambria Math"/>
                  </w:rPr>
                  <m:t>+</m:t>
                </m:r>
                <m:sSub>
                  <m:sSubPr>
                    <m:ctrlPr>
                      <w:rPr>
                        <w:rFonts w:ascii="Cambria Math" w:hAnsi="Cambria Math"/>
                        <w:bCs/>
                        <w:kern w:val="2"/>
                        <w14:ligatures w14:val="standardContextual"/>
                      </w:rPr>
                    </m:ctrlPr>
                  </m:sSubPr>
                  <m:e>
                    <m:r>
                      <m:rPr>
                        <m:sty m:val="p"/>
                      </m:rPr>
                      <w:rPr>
                        <w:rFonts w:ascii="Cambria Math" w:hAnsi="Cambria Math"/>
                      </w:rPr>
                      <m:t>system demand</m:t>
                    </m:r>
                  </m:e>
                  <m:sub>
                    <m:r>
                      <m:rPr>
                        <m:sty m:val="p"/>
                      </m:rPr>
                      <w:rPr>
                        <w:rFonts w:ascii="Cambria Math" w:hAnsi="Cambria Math"/>
                      </w:rPr>
                      <m:t>h</m:t>
                    </m:r>
                  </m:sub>
                </m:sSub>
                <m:r>
                  <m:rPr>
                    <m:sty m:val="p"/>
                  </m:rPr>
                  <w:rPr>
                    <w:rFonts w:ascii="Cambria Math" w:hAnsi="Cambria Math"/>
                  </w:rPr>
                  <m:t>-</m:t>
                </m:r>
                <m:sSub>
                  <m:sSubPr>
                    <m:ctrlPr>
                      <w:rPr>
                        <w:rFonts w:ascii="Cambria Math" w:hAnsi="Cambria Math"/>
                        <w:bCs/>
                        <w:kern w:val="2"/>
                        <w14:ligatures w14:val="standardContextual"/>
                      </w:rPr>
                    </m:ctrlPr>
                  </m:sSubPr>
                  <m:e>
                    <m:r>
                      <m:rPr>
                        <m:sty m:val="p"/>
                      </m:rPr>
                      <w:rPr>
                        <w:rFonts w:ascii="Cambria Math" w:hAnsi="Cambria Math"/>
                      </w:rPr>
                      <m:t xml:space="preserve"> system charge</m:t>
                    </m:r>
                  </m:e>
                  <m:sub>
                    <m:r>
                      <m:rPr>
                        <m:sty m:val="p"/>
                      </m:rPr>
                      <w:rPr>
                        <w:rFonts w:ascii="Cambria Math" w:hAnsi="Cambria Math"/>
                      </w:rPr>
                      <m:t xml:space="preserve">h </m:t>
                    </m:r>
                  </m:sub>
                </m:sSub>
                <m:r>
                  <m:rPr>
                    <m:sty m:val="p"/>
                  </m:rPr>
                  <w:rPr>
                    <w:rFonts w:ascii="Cambria Math" w:hAnsi="Cambria Math"/>
                  </w:rPr>
                  <m:t>, 0)</m:t>
                </m:r>
              </m:oMath>
            </m:oMathPara>
          </w:p>
        </w:tc>
      </w:tr>
      <w:tr w:rsidR="000D6674" w:rsidRPr="00E11015" w14:paraId="2B0EF1B1" w14:textId="77777777" w:rsidTr="00DC3C50">
        <w:tc>
          <w:tcPr>
            <w:tcW w:w="3002" w:type="dxa"/>
          </w:tcPr>
          <w:p w14:paraId="1F7DC792" w14:textId="77777777" w:rsidR="000D6674" w:rsidRPr="00E11015" w:rsidRDefault="00000000" w:rsidP="00DC3C50">
            <w:pPr>
              <w:spacing w:after="0" w:line="480" w:lineRule="auto"/>
              <w:rPr>
                <w:bCs/>
              </w:rPr>
            </w:pPr>
            <m:oMathPara>
              <m:oMath>
                <m:sSub>
                  <m:sSubPr>
                    <m:ctrlPr>
                      <w:rPr>
                        <w:rFonts w:ascii="Cambria Math" w:hAnsi="Cambria Math"/>
                        <w:bCs/>
                      </w:rPr>
                    </m:ctrlPr>
                  </m:sSubPr>
                  <m:e>
                    <m:r>
                      <m:rPr>
                        <m:sty m:val="p"/>
                      </m:rPr>
                      <w:rPr>
                        <w:rFonts w:ascii="Cambria Math" w:hAnsi="Cambria Math"/>
                      </w:rPr>
                      <m:t>system demand</m:t>
                    </m:r>
                  </m:e>
                  <m:sub>
                    <m:r>
                      <m:rPr>
                        <m:sty m:val="p"/>
                      </m:rPr>
                      <w:rPr>
                        <w:rFonts w:ascii="Cambria Math" w:hAnsi="Cambria Math"/>
                      </w:rPr>
                      <m:t>h</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charge</m:t>
                    </m:r>
                  </m:e>
                  <m:sub>
                    <m:r>
                      <m:rPr>
                        <m:sty m:val="p"/>
                      </m:rPr>
                      <w:rPr>
                        <w:rFonts w:ascii="Cambria Math" w:hAnsi="Cambria Math"/>
                      </w:rPr>
                      <m:t>h</m:t>
                    </m:r>
                  </m:sub>
                </m:sSub>
              </m:oMath>
            </m:oMathPara>
          </w:p>
        </w:tc>
        <w:tc>
          <w:tcPr>
            <w:tcW w:w="5633" w:type="dxa"/>
          </w:tcPr>
          <w:p w14:paraId="375DF864"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Cambium determined at hour h</m:t>
                </m:r>
              </m:oMath>
            </m:oMathPara>
          </w:p>
        </w:tc>
      </w:tr>
      <w:tr w:rsidR="000D6674" w:rsidRPr="00E11015" w14:paraId="43FD33F8" w14:textId="77777777" w:rsidTr="00DC3C50">
        <w:tc>
          <w:tcPr>
            <w:tcW w:w="3002" w:type="dxa"/>
          </w:tcPr>
          <w:p w14:paraId="775AD336" w14:textId="77777777" w:rsidR="000D6674" w:rsidRPr="00E11015" w:rsidRDefault="000D6674" w:rsidP="00DC3C50">
            <w:pPr>
              <w:spacing w:after="0" w:line="480" w:lineRule="auto"/>
              <w:rPr>
                <w:bCs/>
              </w:rPr>
            </w:pPr>
            <m:oMathPara>
              <m:oMath>
                <m:r>
                  <m:rPr>
                    <m:sty m:val="p"/>
                  </m:rPr>
                  <w:rPr>
                    <w:rFonts w:ascii="Cambria Math" w:eastAsiaTheme="minorEastAsia" w:hAnsi="Cambria Math"/>
                  </w:rPr>
                  <m:t>efficiency</m:t>
                </m:r>
              </m:oMath>
            </m:oMathPara>
          </w:p>
        </w:tc>
        <w:tc>
          <w:tcPr>
            <w:tcW w:w="5633" w:type="dxa"/>
          </w:tcPr>
          <w:p w14:paraId="7265BC7E"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 xml:space="preserve">Efficiency of PSH within given BA </m:t>
                </m:r>
                <m:d>
                  <m:dPr>
                    <m:ctrlPr>
                      <w:rPr>
                        <w:rFonts w:ascii="Cambria Math" w:hAnsi="Cambria Math"/>
                        <w:bCs/>
                      </w:rPr>
                    </m:ctrlPr>
                  </m:dPr>
                  <m:e>
                    <m:r>
                      <m:rPr>
                        <m:sty m:val="b"/>
                      </m:rPr>
                      <w:rPr>
                        <w:rFonts w:ascii="Cambria Math" w:hAnsi="Cambria Math"/>
                      </w:rPr>
                      <m:t>Table 1</m:t>
                    </m:r>
                  </m:e>
                </m:d>
              </m:oMath>
            </m:oMathPara>
          </w:p>
        </w:tc>
      </w:tr>
      <w:tr w:rsidR="000D6674" w:rsidRPr="00E11015" w14:paraId="0937EB99" w14:textId="77777777" w:rsidTr="00DC3C50">
        <w:tc>
          <w:tcPr>
            <w:tcW w:w="3002" w:type="dxa"/>
          </w:tcPr>
          <w:p w14:paraId="63BF9738" w14:textId="77777777" w:rsidR="000D6674" w:rsidRPr="00E11015" w:rsidRDefault="000D6674" w:rsidP="00DC3C50">
            <w:pPr>
              <w:spacing w:after="0" w:line="480" w:lineRule="auto"/>
              <w:rPr>
                <w:bCs/>
              </w:rPr>
            </w:pPr>
            <m:oMathPara>
              <m:oMath>
                <m:r>
                  <m:rPr>
                    <m:sty m:val="p"/>
                  </m:rPr>
                  <w:rPr>
                    <w:rFonts w:ascii="Cambria Math" w:hAnsi="Cambria Math"/>
                  </w:rPr>
                  <m:t>maximum dispatch</m:t>
                </m:r>
              </m:oMath>
            </m:oMathPara>
          </w:p>
        </w:tc>
        <w:tc>
          <w:tcPr>
            <w:tcW w:w="5633" w:type="dxa"/>
          </w:tcPr>
          <w:p w14:paraId="48192F49" w14:textId="77777777" w:rsidR="000D6674" w:rsidRPr="00E11015" w:rsidRDefault="00000000" w:rsidP="00DC3C50">
            <w:pPr>
              <w:spacing w:after="0" w:line="480" w:lineRule="auto"/>
              <w:rPr>
                <w:bCs/>
              </w:rPr>
            </w:pPr>
            <m:oMathPara>
              <m:oMathParaPr>
                <m:jc m:val="left"/>
              </m:oMathParaPr>
              <m:oMath>
                <m:f>
                  <m:fPr>
                    <m:ctrlPr>
                      <w:rPr>
                        <w:rFonts w:ascii="Cambria Math" w:hAnsi="Cambria Math"/>
                        <w:bCs/>
                        <w:kern w:val="2"/>
                        <w14:ligatures w14:val="standardContextual"/>
                      </w:rPr>
                    </m:ctrlPr>
                  </m:fPr>
                  <m:num>
                    <m:r>
                      <m:rPr>
                        <m:sty m:val="p"/>
                      </m:rPr>
                      <w:rPr>
                        <w:rFonts w:ascii="Cambria Math" w:hAnsi="Cambria Math"/>
                      </w:rPr>
                      <m:t>maximum capacity (</m:t>
                    </m:r>
                    <m:r>
                      <m:rPr>
                        <m:sty m:val="b"/>
                      </m:rPr>
                      <w:rPr>
                        <w:rFonts w:ascii="Cambria Math" w:hAnsi="Cambria Math"/>
                      </w:rPr>
                      <m:t>Table 1</m:t>
                    </m:r>
                    <m:r>
                      <m:rPr>
                        <m:sty m:val="p"/>
                      </m:rPr>
                      <w:rPr>
                        <w:rFonts w:ascii="Cambria Math" w:hAnsi="Cambria Math"/>
                      </w:rPr>
                      <m:t>)</m:t>
                    </m:r>
                  </m:num>
                  <m:den>
                    <m:r>
                      <m:rPr>
                        <m:sty m:val="p"/>
                      </m:rPr>
                      <w:rPr>
                        <w:rFonts w:ascii="Cambria Math" w:hAnsi="Cambria Math"/>
                      </w:rPr>
                      <m:t>10</m:t>
                    </m:r>
                  </m:den>
                </m:f>
              </m:oMath>
            </m:oMathPara>
          </w:p>
        </w:tc>
      </w:tr>
      <w:tr w:rsidR="000D6674" w:rsidRPr="00E11015" w14:paraId="5EABF4EC" w14:textId="77777777" w:rsidTr="00DC3C50">
        <w:tc>
          <w:tcPr>
            <w:tcW w:w="3002" w:type="dxa"/>
          </w:tcPr>
          <w:p w14:paraId="41560B86" w14:textId="77777777" w:rsidR="000D6674" w:rsidRPr="00E11015" w:rsidRDefault="000D6674" w:rsidP="00DC3C50">
            <w:pPr>
              <w:spacing w:after="0" w:line="480" w:lineRule="auto"/>
              <w:rPr>
                <w:bCs/>
              </w:rPr>
            </w:pPr>
            <m:oMathPara>
              <m:oMath>
                <m:r>
                  <m:rPr>
                    <m:sty m:val="p"/>
                  </m:rPr>
                  <w:rPr>
                    <w:rFonts w:ascii="Cambria Math" w:hAnsi="Cambria Math"/>
                  </w:rPr>
                  <m:t>starting capcity</m:t>
                </m:r>
              </m:oMath>
            </m:oMathPara>
          </w:p>
        </w:tc>
        <w:tc>
          <w:tcPr>
            <w:tcW w:w="5633" w:type="dxa"/>
          </w:tcPr>
          <w:p w14:paraId="1D04DD56"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starting_capacity_constraint (Equation 6)</m:t>
                </m:r>
              </m:oMath>
            </m:oMathPara>
          </w:p>
        </w:tc>
      </w:tr>
      <w:tr w:rsidR="000D6674" w:rsidRPr="00E11015" w14:paraId="20550394" w14:textId="77777777" w:rsidTr="00DC3C50">
        <w:tc>
          <w:tcPr>
            <w:tcW w:w="3002" w:type="dxa"/>
          </w:tcPr>
          <w:p w14:paraId="05DFE2EC" w14:textId="77777777" w:rsidR="000D6674" w:rsidRPr="00E11015" w:rsidRDefault="00000000" w:rsidP="00DC3C50">
            <w:pPr>
              <w:spacing w:after="0" w:line="480" w:lineRule="auto"/>
              <w:jc w:val="center"/>
              <w:rPr>
                <w:rFonts w:eastAsiaTheme="minorEastAsia"/>
                <w:bCs/>
              </w:rPr>
            </w:pPr>
            <m:oMathPara>
              <m:oMath>
                <m:sSub>
                  <m:sSubPr>
                    <m:ctrlPr>
                      <w:rPr>
                        <w:rFonts w:ascii="Cambria Math" w:hAnsi="Cambria Math"/>
                        <w:bCs/>
                        <w:kern w:val="2"/>
                        <w14:ligatures w14:val="standardContextual"/>
                      </w:rPr>
                    </m:ctrlPr>
                  </m:sSubPr>
                  <m:e>
                    <m:r>
                      <m:rPr>
                        <m:sty m:val="p"/>
                      </m:rPr>
                      <w:rPr>
                        <w:rFonts w:ascii="Cambria Math" w:hAnsi="Cambria Math"/>
                      </w:rPr>
                      <m:t>end</m:t>
                    </m:r>
                  </m:e>
                  <m:sub>
                    <m:r>
                      <m:rPr>
                        <m:sty m:val="p"/>
                      </m:rPr>
                      <w:rPr>
                        <w:rFonts w:ascii="Cambria Math" w:hAnsi="Cambria Math"/>
                      </w:rPr>
                      <m:t>h</m:t>
                    </m:r>
                  </m:sub>
                </m:sSub>
              </m:oMath>
            </m:oMathPara>
          </w:p>
        </w:tc>
        <w:tc>
          <w:tcPr>
            <w:tcW w:w="5633" w:type="dxa"/>
          </w:tcPr>
          <w:p w14:paraId="79111B66" w14:textId="77777777" w:rsidR="000D6674" w:rsidRPr="00E11015" w:rsidRDefault="000D6674" w:rsidP="00DC3C50">
            <w:pPr>
              <w:spacing w:after="0" w:line="480" w:lineRule="auto"/>
              <w:rPr>
                <w:bCs/>
              </w:rPr>
            </w:pPr>
            <m:oMathPara>
              <m:oMathParaPr>
                <m:jc m:val="left"/>
              </m:oMathParaPr>
              <m:oMath>
                <m:r>
                  <m:rPr>
                    <m:sty m:val="p"/>
                  </m:rPr>
                  <w:rPr>
                    <w:rFonts w:ascii="Cambria Math" w:hAnsi="Cambria Math"/>
                  </w:rPr>
                  <m:t>ending capacity at hour h (Equation 5)</m:t>
                </m:r>
              </m:oMath>
            </m:oMathPara>
          </w:p>
        </w:tc>
      </w:tr>
    </w:tbl>
    <w:p w14:paraId="5512486F" w14:textId="7877116A" w:rsidR="003F2F0A" w:rsidRPr="00E11015" w:rsidRDefault="000D6674" w:rsidP="003F2F0A">
      <w:pPr>
        <w:spacing w:line="480" w:lineRule="auto"/>
        <w:rPr>
          <w:bCs/>
        </w:rPr>
      </w:pPr>
      <w:r w:rsidRPr="00E11015">
        <w:rPr>
          <w:bCs/>
        </w:rPr>
        <w:br w:type="page"/>
      </w:r>
    </w:p>
    <w:p w14:paraId="401E48F6" w14:textId="77777777" w:rsidR="00F93736" w:rsidRPr="00E11015" w:rsidRDefault="00F93736" w:rsidP="00F93736">
      <w:pPr>
        <w:spacing w:line="480" w:lineRule="auto"/>
        <w:ind w:firstLine="720"/>
        <w:rPr>
          <w:bCs/>
        </w:rPr>
      </w:pPr>
      <w:r w:rsidRPr="00E11015">
        <w:rPr>
          <w:bCs/>
        </w:rPr>
        <w:lastRenderedPageBreak/>
        <w:t>The PSH capacity in each BA was modeled as one facility and assumed to be a 10-hr storage facility and have a rechargeability of 1/24</w:t>
      </w:r>
      <w:r w:rsidRPr="00E11015">
        <w:rPr>
          <w:bCs/>
          <w:vertAlign w:val="superscript"/>
        </w:rPr>
        <w:t>th</w:t>
      </w:r>
      <w:r w:rsidRPr="00E11015">
        <w:rPr>
          <w:bCs/>
        </w:rPr>
        <w:t xml:space="preserve"> of the MWh capacity per hour.</w:t>
      </w:r>
      <w:bookmarkStart w:id="222" w:name="_Toc156475487"/>
    </w:p>
    <w:p w14:paraId="0C1AD4B5" w14:textId="77777777" w:rsidR="00F93736" w:rsidRPr="00E11015" w:rsidRDefault="00F93736" w:rsidP="00F93736">
      <w:pPr>
        <w:pStyle w:val="Heading3"/>
        <w:spacing w:before="0" w:after="0" w:line="480" w:lineRule="auto"/>
        <w:rPr>
          <w:rFonts w:cs="Times New Roman"/>
          <w:bCs/>
          <w:sz w:val="24"/>
          <w:szCs w:val="24"/>
        </w:rPr>
      </w:pPr>
      <w:bookmarkStart w:id="223" w:name="_Toc184642901"/>
      <w:bookmarkStart w:id="224" w:name="_Toc194489134"/>
      <w:bookmarkEnd w:id="222"/>
      <w:r w:rsidRPr="00E11015">
        <w:rPr>
          <w:rFonts w:cs="Times New Roman"/>
          <w:bCs/>
          <w:sz w:val="24"/>
          <w:szCs w:val="24"/>
        </w:rPr>
        <w:t>Constraints</w:t>
      </w:r>
      <w:bookmarkEnd w:id="223"/>
      <w:bookmarkEnd w:id="224"/>
    </w:p>
    <w:p w14:paraId="4FD8551D" w14:textId="4317037B" w:rsidR="00F93736" w:rsidRDefault="00F93736" w:rsidP="009502CE">
      <w:pPr>
        <w:spacing w:line="480" w:lineRule="auto"/>
        <w:ind w:firstLine="720"/>
        <w:rPr>
          <w:bCs/>
        </w:rPr>
      </w:pPr>
      <w:r w:rsidRPr="00E11015">
        <w:rPr>
          <w:bCs/>
        </w:rPr>
        <w:t>The PSH Op model has six constraints: dispatch constraint, charge constraint, non-negativity constraint, max discharge constraint, ending capacity constraint, and starting capacity constraint.  These constraints consider capacity conditions, dispatch conditions, prescribe demand, and charging to track PSH available dispatch at a given hour. The PSH maximum capacity within each BA remains the same through all years. The Cambium model has pre-determined PSH demand (system demand) and charging (system charging). The efficiency percentage for each BA was calculated based on the system demand and system charge (</w:t>
      </w:r>
      <w:r w:rsidR="00F56D06" w:rsidRPr="00F56D06">
        <w:rPr>
          <w:b/>
        </w:rPr>
        <w:fldChar w:fldCharType="begin"/>
      </w:r>
      <w:r w:rsidR="00F56D06" w:rsidRPr="00F56D06">
        <w:rPr>
          <w:b/>
        </w:rPr>
        <w:instrText xml:space="preserve"> REF _Ref180153879 \h  \* MERGEFORMAT </w:instrText>
      </w:r>
      <w:r w:rsidR="00F56D06" w:rsidRPr="00F56D06">
        <w:rPr>
          <w:b/>
        </w:rPr>
      </w:r>
      <w:r w:rsidR="00F56D06" w:rsidRPr="00F56D06">
        <w:rPr>
          <w:b/>
        </w:rPr>
        <w:fldChar w:fldCharType="separate"/>
      </w:r>
      <w:r w:rsidR="00F56D06" w:rsidRPr="00F56D06">
        <w:rPr>
          <w:b/>
        </w:rPr>
        <w:t xml:space="preserve">Table </w:t>
      </w:r>
      <w:r w:rsidR="00F56D06" w:rsidRPr="00F56D06">
        <w:rPr>
          <w:b/>
          <w:noProof/>
        </w:rPr>
        <w:t>11</w:t>
      </w:r>
      <w:r w:rsidR="00F56D06" w:rsidRPr="00F56D06">
        <w:rPr>
          <w:b/>
        </w:rPr>
        <w:fldChar w:fldCharType="end"/>
      </w:r>
      <w:r w:rsidRPr="00E11015">
        <w:rPr>
          <w:bCs/>
        </w:rPr>
        <w:t>) and applied to the charge variable in the optimization model.</w:t>
      </w:r>
    </w:p>
    <w:p w14:paraId="42E01262" w14:textId="77777777" w:rsidR="003F2F0A" w:rsidRPr="00E11015" w:rsidRDefault="003F2F0A" w:rsidP="003F2F0A">
      <w:pPr>
        <w:spacing w:line="480" w:lineRule="auto"/>
        <w:ind w:firstLine="720"/>
        <w:rPr>
          <w:bCs/>
        </w:rPr>
      </w:pPr>
      <w:r w:rsidRPr="00E11015">
        <w:rPr>
          <w:bCs/>
        </w:rPr>
        <w:t xml:space="preserve">The dispatch constraint ensures the dispatch of PSH does not exceed the demand during a given hour, </w:t>
      </w:r>
      <w:r w:rsidRPr="00E11015">
        <w:rPr>
          <w:bCs/>
        </w:rPr>
        <w:fldChar w:fldCharType="begin"/>
      </w:r>
      <w:r w:rsidRPr="00E11015">
        <w:rPr>
          <w:bCs/>
        </w:rPr>
        <w:instrText xml:space="preserve"> REF _Ref180154681 \h  \* MERGEFORMAT </w:instrText>
      </w:r>
      <w:r w:rsidRPr="00E11015">
        <w:rPr>
          <w:bCs/>
        </w:rPr>
      </w:r>
      <w:r w:rsidRPr="00E11015">
        <w:rPr>
          <w:bCs/>
        </w:rPr>
        <w:fldChar w:fldCharType="separate"/>
      </w:r>
      <w:r w:rsidRPr="00E11015">
        <w:rPr>
          <w:bCs/>
        </w:rPr>
        <w:t xml:space="preserve">Equation </w:t>
      </w:r>
      <w:r w:rsidRPr="00E11015">
        <w:rPr>
          <w:bCs/>
          <w:noProof/>
        </w:rPr>
        <w:t>12</w:t>
      </w:r>
      <w:r w:rsidRPr="00E11015">
        <w:rPr>
          <w:bCs/>
        </w:rPr>
        <w:fldChar w:fldCharType="end"/>
      </w:r>
      <w:r w:rsidRPr="00E11015">
        <w:rPr>
          <w:bCs/>
        </w:rPr>
        <w:t>:</w:t>
      </w:r>
    </w:p>
    <w:p w14:paraId="292E1790" w14:textId="77777777" w:rsidR="003F2F0A" w:rsidRPr="00E11015" w:rsidRDefault="003F2F0A" w:rsidP="003F2F0A">
      <w:pPr>
        <w:pStyle w:val="Caption"/>
        <w:keepNext/>
        <w:spacing w:after="0" w:line="480" w:lineRule="auto"/>
        <w:rPr>
          <w:bCs/>
          <w:iCs w:val="0"/>
          <w:szCs w:val="24"/>
        </w:rPr>
      </w:pPr>
      <w:bookmarkStart w:id="225" w:name="_Ref180154681"/>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12</w:t>
      </w:r>
      <w:r w:rsidRPr="00E11015">
        <w:rPr>
          <w:bCs/>
          <w:iCs w:val="0"/>
          <w:szCs w:val="24"/>
        </w:rPr>
        <w:fldChar w:fldCharType="end"/>
      </w:r>
      <w:bookmarkEnd w:id="225"/>
      <w:r w:rsidRPr="00E11015">
        <w:rPr>
          <w:bCs/>
          <w:iCs w:val="0"/>
          <w:szCs w:val="24"/>
        </w:rPr>
        <w:t xml:space="preserve"> Dispatch Constraint</w:t>
      </w:r>
    </w:p>
    <w:p w14:paraId="684AC09C" w14:textId="77777777" w:rsidR="003F2F0A" w:rsidRPr="00E11015" w:rsidRDefault="003F2F0A" w:rsidP="003F2F0A">
      <w:pPr>
        <w:spacing w:line="480" w:lineRule="auto"/>
        <w:ind w:firstLine="720"/>
        <w:rPr>
          <w:rFonts w:eastAsiaTheme="minorEastAsia"/>
          <w:bCs/>
        </w:rPr>
      </w:pPr>
      <m:oMathPara>
        <m:oMath>
          <m:r>
            <m:rPr>
              <m:sty m:val="p"/>
            </m:rPr>
            <w:rPr>
              <w:rFonts w:ascii="Cambria Math" w:hAnsi="Cambria Math"/>
            </w:rPr>
            <m:t>dispatch constraint=</m:t>
          </m:r>
          <m:sSub>
            <m:sSubPr>
              <m:ctrlPr>
                <w:rPr>
                  <w:rFonts w:ascii="Cambria Math" w:eastAsiaTheme="minorEastAsia" w:hAnsi="Cambria Math"/>
                  <w:bCs/>
                </w:rPr>
              </m:ctrlPr>
            </m:sSubPr>
            <m:e>
              <m:r>
                <m:rPr>
                  <m:sty m:val="p"/>
                </m:rPr>
                <w:rPr>
                  <w:rFonts w:ascii="Cambria Math" w:eastAsiaTheme="minorEastAsia" w:hAnsi="Cambria Math"/>
                </w:rPr>
                <m:t>demand</m:t>
              </m:r>
            </m:e>
            <m:sub>
              <m:r>
                <m:rPr>
                  <m:sty m:val="p"/>
                </m:rPr>
                <w:rPr>
                  <w:rFonts w:ascii="Cambria Math" w:eastAsiaTheme="minorEastAsia" w:hAnsi="Cambria Math"/>
                </w:rPr>
                <m:t>h</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x</m:t>
              </m:r>
            </m:e>
            <m:sub>
              <m:r>
                <m:rPr>
                  <m:sty m:val="p"/>
                </m:rPr>
                <w:rPr>
                  <w:rFonts w:ascii="Cambria Math" w:hAnsi="Cambria Math"/>
                </w:rPr>
                <m:t>optimize</m:t>
              </m:r>
            </m:sub>
          </m:sSub>
        </m:oMath>
      </m:oMathPara>
    </w:p>
    <w:p w14:paraId="6498AB51" w14:textId="41BE7DE4" w:rsidR="003F2F0A" w:rsidRPr="00E11015" w:rsidRDefault="003F2F0A" w:rsidP="003F2F0A">
      <w:pPr>
        <w:pStyle w:val="Caption"/>
        <w:keepNext/>
        <w:spacing w:after="0" w:line="480" w:lineRule="auto"/>
        <w:rPr>
          <w:bCs/>
          <w:iCs w:val="0"/>
          <w:szCs w:val="24"/>
        </w:rPr>
      </w:pPr>
      <w:r w:rsidRPr="00E11015">
        <w:rPr>
          <w:bCs/>
        </w:rPr>
        <w:t xml:space="preserve">The charge constraint considers whether the hour is a peak hour, the maximum charging rate, efficiency of the system and the remaining PSH capacity (Equation </w:t>
      </w:r>
      <w:r>
        <w:rPr>
          <w:bCs/>
        </w:rPr>
        <w:t>1</w:t>
      </w:r>
      <w:r w:rsidRPr="00E11015">
        <w:rPr>
          <w:bCs/>
        </w:rPr>
        <w:t>3). The facility only charges, beyond the Cambium prescribed system charge, during off-peak hours at a rate of 1/24</w:t>
      </w:r>
      <w:r w:rsidRPr="00E11015">
        <w:rPr>
          <w:bCs/>
          <w:vertAlign w:val="superscript"/>
        </w:rPr>
        <w:t>th</w:t>
      </w:r>
      <w:r w:rsidRPr="00E11015">
        <w:rPr>
          <w:bCs/>
        </w:rPr>
        <w:t xml:space="preserve"> of maximum capacity (</w:t>
      </w:r>
      <w:r w:rsidRPr="00E11015">
        <w:rPr>
          <w:bCs/>
        </w:rPr>
        <w:fldChar w:fldCharType="begin"/>
      </w:r>
      <w:r w:rsidRPr="00E11015">
        <w:rPr>
          <w:bCs/>
        </w:rPr>
        <w:instrText xml:space="preserve"> REF _Ref180154711 \h  \* MERGEFORMAT </w:instrText>
      </w:r>
      <w:r w:rsidRPr="00E11015">
        <w:rPr>
          <w:bCs/>
        </w:rPr>
      </w:r>
      <w:r w:rsidRPr="00E11015">
        <w:rPr>
          <w:bCs/>
        </w:rPr>
        <w:fldChar w:fldCharType="separate"/>
      </w:r>
      <w:r w:rsidRPr="00E11015">
        <w:rPr>
          <w:bCs/>
        </w:rPr>
        <w:t xml:space="preserve">Equation </w:t>
      </w:r>
      <w:r w:rsidRPr="00E11015">
        <w:rPr>
          <w:bCs/>
          <w:noProof/>
        </w:rPr>
        <w:t>13</w:t>
      </w:r>
      <w:r w:rsidRPr="00E11015">
        <w:rPr>
          <w:bCs/>
        </w:rPr>
        <w:fldChar w:fldCharType="end"/>
      </w:r>
      <w:r w:rsidRPr="00E11015">
        <w:rPr>
          <w:bCs/>
        </w:rPr>
        <w:t>). This is because on-peak hours have the highest prices and PSH facilities are charged when energy prices are lowest to keep operational costs down.</w:t>
      </w:r>
      <w:bookmarkStart w:id="226" w:name="_Ref180154711"/>
      <w:r w:rsidRPr="003F2F0A">
        <w:rPr>
          <w:bCs/>
          <w:iCs w:val="0"/>
          <w:szCs w:val="24"/>
        </w:rPr>
        <w:t xml:space="preserve"> </w:t>
      </w:r>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13</w:t>
      </w:r>
      <w:r w:rsidRPr="00E11015">
        <w:rPr>
          <w:bCs/>
          <w:iCs w:val="0"/>
          <w:szCs w:val="24"/>
        </w:rPr>
        <w:fldChar w:fldCharType="end"/>
      </w:r>
      <w:bookmarkEnd w:id="226"/>
      <w:r w:rsidRPr="00E11015">
        <w:rPr>
          <w:bCs/>
          <w:iCs w:val="0"/>
          <w:szCs w:val="24"/>
        </w:rPr>
        <w:t xml:space="preserve"> Charge Constraint</w:t>
      </w:r>
    </w:p>
    <w:p w14:paraId="4FF11F43" w14:textId="77777777" w:rsidR="003F2F0A" w:rsidRPr="00E11015" w:rsidRDefault="003F2F0A" w:rsidP="003F2F0A">
      <w:pPr>
        <w:spacing w:line="480" w:lineRule="auto"/>
        <w:rPr>
          <w:rFonts w:eastAsiaTheme="minorEastAsia"/>
          <w:bCs/>
        </w:rPr>
      </w:pPr>
      <m:oMathPara>
        <m:oMath>
          <m:r>
            <m:rPr>
              <m:sty m:val="p"/>
            </m:rPr>
            <w:rPr>
              <w:rFonts w:ascii="Cambria Math" w:hAnsi="Cambria Math"/>
            </w:rPr>
            <m:t>charge=minimum(</m:t>
          </m:r>
          <m:func>
            <m:funcPr>
              <m:ctrlPr>
                <w:rPr>
                  <w:rFonts w:ascii="Cambria Math" w:hAnsi="Cambria Math"/>
                  <w:bCs/>
                </w:rPr>
              </m:ctrlPr>
            </m:funcPr>
            <m:fName>
              <m:r>
                <m:rPr>
                  <m:sty m:val="p"/>
                </m:rPr>
                <w:rPr>
                  <w:rFonts w:ascii="Cambria Math" w:hAnsi="Cambria Math"/>
                </w:rPr>
                <m:t>max</m:t>
              </m:r>
            </m:fName>
            <m:e>
              <m:r>
                <m:rPr>
                  <m:sty m:val="p"/>
                </m:rPr>
                <w:rPr>
                  <w:rFonts w:ascii="Cambria Math" w:hAnsi="Cambria Math"/>
                </w:rPr>
                <m:t xml:space="preserve">charge rate, remaining capacity/efficiency) </m:t>
              </m:r>
            </m:e>
          </m:func>
        </m:oMath>
      </m:oMathPara>
    </w:p>
    <w:p w14:paraId="4A02A910" w14:textId="7E84059F" w:rsidR="005D1BDD" w:rsidRPr="00E11015" w:rsidRDefault="005D1BDD" w:rsidP="000D6674">
      <w:pPr>
        <w:spacing w:line="480" w:lineRule="auto"/>
        <w:ind w:firstLine="720"/>
        <w:rPr>
          <w:bCs/>
        </w:rPr>
      </w:pPr>
      <w:r w:rsidRPr="00E11015">
        <w:rPr>
          <w:bCs/>
          <w:noProof/>
        </w:rPr>
        <w:lastRenderedPageBreak/>
        <mc:AlternateContent>
          <mc:Choice Requires="wps">
            <w:drawing>
              <wp:anchor distT="0" distB="0" distL="114300" distR="114300" simplePos="0" relativeHeight="251659264" behindDoc="0" locked="0" layoutInCell="1" allowOverlap="1" wp14:anchorId="05CCA2A7" wp14:editId="16888D7A">
                <wp:simplePos x="0" y="0"/>
                <wp:positionH relativeFrom="page">
                  <wp:posOffset>3536950</wp:posOffset>
                </wp:positionH>
                <wp:positionV relativeFrom="page">
                  <wp:posOffset>-122104150</wp:posOffset>
                </wp:positionV>
                <wp:extent cx="2875915" cy="3017520"/>
                <wp:effectExtent l="0" t="0" r="635" b="0"/>
                <wp:wrapNone/>
                <wp:docPr id="467" name="Rectangle 4"/>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7561C5" w14:textId="3BF1DA6E" w:rsidR="005D1BDD" w:rsidRDefault="00000000" w:rsidP="00676194">
                            <w:pPr>
                              <w:spacing w:before="240"/>
                              <w:jc w:val="both"/>
                              <w:rPr>
                                <w:color w:val="FFFFFF" w:themeColor="background1"/>
                              </w:rPr>
                            </w:pPr>
                            <w:sdt>
                              <w:sdtPr>
                                <w:rPr>
                                  <w:i/>
                                  <w:iCs/>
                                </w:rPr>
                                <w:alias w:val="Abstract"/>
                                <w:id w:val="8276291"/>
                                <w:showingPlcHdr/>
                                <w:dataBinding w:prefixMappings="xmlns:ns0='http://schemas.microsoft.com/office/2006/coverPageProps'" w:xpath="/ns0:CoverPageProperties[1]/ns0:Abstract[1]" w:storeItemID="{55AF091B-3C7A-41E3-B477-F2FDAA23CFDA}"/>
                                <w:text/>
                              </w:sdtPr>
                              <w:sdtContent>
                                <w:r w:rsidR="005D1BDD">
                                  <w:rPr>
                                    <w:i/>
                                    <w:iCs/>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05CCA2A7" id="Rectangle 4" o:spid="_x0000_s1033" style="position:absolute;margin-left:278.5pt;margin-top:-9614.5pt;width:226.45pt;height:237.6pt;z-index:251659264;visibility:visible;mso-wrap-style:square;mso-width-percent:370;mso-height-percent:300;mso-wrap-distance-left:9pt;mso-wrap-distance-top:0;mso-wrap-distance-right:9pt;mso-wrap-distance-bottom:0;mso-position-horizontal:absolute;mso-position-horizontal-relative:page;mso-position-vertical:absolute;mso-position-vertical-relative:page;mso-width-percent:370;mso-height-percent:30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" fillcolor="#0e2841 [3215]" stroked="f" strokeweight="1pt">
                <v:textbox inset="14.4pt,14.4pt,14.4pt,28.8pt">
                  <w:txbxContent>
                    <w:p w14:paraId="0D7561C5" w14:textId="3BF1DA6E" w:rsidR="005D1BDD" w:rsidRDefault="00000000" w:rsidP="00676194">
                      <w:pPr>
                        <w:spacing w:before="240"/>
                        <w:jc w:val="both"/>
                        <w:rPr>
                          <w:color w:val="FFFFFF" w:themeColor="background1"/>
                        </w:rPr>
                      </w:pPr>
                      <w:sdt>
                        <w:sdtPr>
                          <w:rPr>
                            <w:i/>
                            <w:iCs/>
                          </w:rPr>
                          <w:alias w:val="Abstract"/>
                          <w:id w:val="8276291"/>
                          <w:showingPlcHdr/>
                          <w:dataBinding w:prefixMappings="xmlns:ns0='http://schemas.microsoft.com/office/2006/coverPageProps'" w:xpath="/ns0:CoverPageProperties[1]/ns0:Abstract[1]" w:storeItemID="{55AF091B-3C7A-41E3-B477-F2FDAA23CFDA}"/>
                          <w:text/>
                        </w:sdtPr>
                        <w:sdtContent>
                          <w:r w:rsidR="005D1BDD">
                            <w:rPr>
                              <w:i/>
                              <w:iCs/>
                            </w:rPr>
                            <w:t xml:space="preserve">     </w:t>
                          </w:r>
                        </w:sdtContent>
                      </w:sdt>
                    </w:p>
                  </w:txbxContent>
                </v:textbox>
                <w10:wrap anchorx="page" anchory="page"/>
              </v:rect>
            </w:pict>
          </mc:Fallback>
        </mc:AlternateContent>
      </w:r>
      <w:r w:rsidR="003F2F0A" w:rsidRPr="00E11015">
        <w:rPr>
          <w:bCs/>
        </w:rPr>
        <w:t>The non-negativity constraint simply ensures the dispatch value (x</w:t>
      </w:r>
      <w:r w:rsidR="003F2F0A" w:rsidRPr="00E11015">
        <w:rPr>
          <w:bCs/>
          <w:vertAlign w:val="subscript"/>
        </w:rPr>
        <w:t>optimize</w:t>
      </w:r>
      <w:r w:rsidR="003F2F0A" w:rsidRPr="00E11015">
        <w:rPr>
          <w:bCs/>
        </w:rPr>
        <w:t>) is not negative. The maximum discharge constraint accounts for the maximum dispatch by the facility, starting capacity, and system demand (</w:t>
      </w:r>
      <w:r w:rsidR="003F2F0A" w:rsidRPr="00E11015">
        <w:rPr>
          <w:bCs/>
        </w:rPr>
        <w:fldChar w:fldCharType="begin"/>
      </w:r>
      <w:r w:rsidR="003F2F0A" w:rsidRPr="00E11015">
        <w:rPr>
          <w:bCs/>
        </w:rPr>
        <w:instrText xml:space="preserve"> REF _Ref180154726 \h  \* MERGEFORMAT </w:instrText>
      </w:r>
      <w:r w:rsidR="003F2F0A" w:rsidRPr="00E11015">
        <w:rPr>
          <w:bCs/>
        </w:rPr>
      </w:r>
      <w:r w:rsidR="003F2F0A" w:rsidRPr="00E11015">
        <w:rPr>
          <w:bCs/>
        </w:rPr>
        <w:fldChar w:fldCharType="separate"/>
      </w:r>
      <w:r w:rsidR="003F2F0A" w:rsidRPr="00E11015">
        <w:rPr>
          <w:bCs/>
        </w:rPr>
        <w:t xml:space="preserve">Equation </w:t>
      </w:r>
      <w:r w:rsidR="003F2F0A" w:rsidRPr="00E11015">
        <w:rPr>
          <w:bCs/>
          <w:noProof/>
        </w:rPr>
        <w:t>14</w:t>
      </w:r>
      <w:r w:rsidR="003F2F0A" w:rsidRPr="00E11015">
        <w:rPr>
          <w:bCs/>
        </w:rPr>
        <w:fldChar w:fldCharType="end"/>
      </w:r>
      <w:r w:rsidR="003F2F0A" w:rsidRPr="00E11015">
        <w:rPr>
          <w:bCs/>
        </w:rPr>
        <w:t>).</w:t>
      </w:r>
      <w:r w:rsidRPr="00E11015">
        <w:rPr>
          <w:bCs/>
        </w:rPr>
        <w:t>The maximum dispatch is calculated as 1/10</w:t>
      </w:r>
      <w:r w:rsidRPr="00E11015">
        <w:rPr>
          <w:bCs/>
          <w:vertAlign w:val="superscript"/>
        </w:rPr>
        <w:t>th</w:t>
      </w:r>
      <w:r w:rsidRPr="00E11015">
        <w:rPr>
          <w:bCs/>
        </w:rPr>
        <w:t xml:space="preserve"> the BAs maximum capacity. Since BA maximum capacities are assumed to be a 10-hour facility, Equation 4 calculates the hourly maximum discharge.</w:t>
      </w:r>
    </w:p>
    <w:p w14:paraId="631CB8E1" w14:textId="77777777" w:rsidR="005D1BDD" w:rsidRPr="00E11015" w:rsidRDefault="005D1BDD" w:rsidP="008244E4">
      <w:pPr>
        <w:pStyle w:val="Caption"/>
        <w:keepNext/>
        <w:spacing w:after="0" w:line="480" w:lineRule="auto"/>
        <w:rPr>
          <w:bCs/>
          <w:iCs w:val="0"/>
          <w:szCs w:val="24"/>
        </w:rPr>
      </w:pPr>
      <w:bookmarkStart w:id="227" w:name="_Ref180154726"/>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14</w:t>
      </w:r>
      <w:r w:rsidRPr="00E11015">
        <w:rPr>
          <w:bCs/>
          <w:iCs w:val="0"/>
          <w:szCs w:val="24"/>
        </w:rPr>
        <w:fldChar w:fldCharType="end"/>
      </w:r>
      <w:bookmarkEnd w:id="227"/>
      <w:r w:rsidRPr="00E11015">
        <w:rPr>
          <w:bCs/>
          <w:iCs w:val="0"/>
          <w:szCs w:val="24"/>
        </w:rPr>
        <w:t xml:space="preserve"> Maximum Discharge Constraint</w:t>
      </w:r>
    </w:p>
    <w:p w14:paraId="36BDCD7A" w14:textId="2452A03E" w:rsidR="005D1BDD" w:rsidRPr="00E11015" w:rsidRDefault="001B5565" w:rsidP="00F93736">
      <w:pPr>
        <w:spacing w:line="480" w:lineRule="auto"/>
        <w:rPr>
          <w:rFonts w:eastAsiaTheme="minorEastAsia"/>
          <w:bCs/>
        </w:rPr>
      </w:pPr>
      <m:oMathPara>
        <m:oMath>
          <m:r>
            <m:rPr>
              <m:sty m:val="p"/>
            </m:rPr>
            <w:rPr>
              <w:rFonts w:ascii="Cambria Math" w:eastAsiaTheme="minorEastAsia" w:hAnsi="Cambria Math"/>
            </w:rPr>
            <m:t>maximum discharge allowed=minimum(maximum dispatch, starting capcity-system demand)</m:t>
          </m:r>
        </m:oMath>
      </m:oMathPara>
    </w:p>
    <w:p w14:paraId="1EF911AB" w14:textId="10DA3754" w:rsidR="005D1BDD" w:rsidRPr="00E11015" w:rsidRDefault="005D1BDD" w:rsidP="00F93736">
      <w:pPr>
        <w:spacing w:line="480" w:lineRule="auto"/>
        <w:ind w:firstLine="720"/>
        <w:rPr>
          <w:rFonts w:eastAsiaTheme="minorEastAsia"/>
          <w:bCs/>
        </w:rPr>
      </w:pPr>
      <w:r w:rsidRPr="00E11015">
        <w:rPr>
          <w:rFonts w:eastAsiaTheme="minorEastAsia"/>
          <w:bCs/>
        </w:rPr>
        <w:t>The ending capacity constraint ensures the storage capacity at the end of each time step is recorded (</w:t>
      </w:r>
      <w:r w:rsidRPr="00E11015">
        <w:rPr>
          <w:rFonts w:eastAsiaTheme="minorEastAsia"/>
          <w:bCs/>
        </w:rPr>
        <w:fldChar w:fldCharType="begin"/>
      </w:r>
      <w:r w:rsidRPr="00E11015">
        <w:rPr>
          <w:rFonts w:eastAsiaTheme="minorEastAsia"/>
          <w:bCs/>
        </w:rPr>
        <w:instrText xml:space="preserve"> REF _Ref180154735 \h  \* MERGEFORMAT </w:instrText>
      </w:r>
      <w:r w:rsidRPr="00E11015">
        <w:rPr>
          <w:rFonts w:eastAsiaTheme="minorEastAsia"/>
          <w:bCs/>
        </w:rPr>
      </w:r>
      <w:r w:rsidRPr="00E11015">
        <w:rPr>
          <w:rFonts w:eastAsiaTheme="minorEastAsia"/>
          <w:bCs/>
        </w:rPr>
        <w:fldChar w:fldCharType="separate"/>
      </w:r>
      <w:r w:rsidRPr="00E11015">
        <w:rPr>
          <w:bCs/>
        </w:rPr>
        <w:t xml:space="preserve">Equation </w:t>
      </w:r>
      <w:r w:rsidRPr="00E11015">
        <w:rPr>
          <w:bCs/>
          <w:noProof/>
        </w:rPr>
        <w:t>15</w:t>
      </w:r>
      <w:r w:rsidRPr="00E11015">
        <w:rPr>
          <w:rFonts w:eastAsiaTheme="minorEastAsia"/>
          <w:bCs/>
        </w:rPr>
        <w:fldChar w:fldCharType="end"/>
      </w:r>
      <w:r w:rsidRPr="00E11015">
        <w:rPr>
          <w:rFonts w:eastAsiaTheme="minorEastAsia"/>
          <w:bCs/>
        </w:rPr>
        <w:t xml:space="preserve">). </w:t>
      </w:r>
      <w:r w:rsidR="004A3378" w:rsidRPr="00E11015">
        <w:rPr>
          <w:rFonts w:eastAsiaTheme="minorEastAsia"/>
          <w:bCs/>
        </w:rPr>
        <w:t xml:space="preserve">This constraint also acts as a </w:t>
      </w:r>
      <w:r w:rsidR="009C1D6F" w:rsidRPr="00E11015">
        <w:rPr>
          <w:rFonts w:eastAsiaTheme="minorEastAsia"/>
          <w:bCs/>
        </w:rPr>
        <w:t xml:space="preserve">condition for </w:t>
      </w:r>
      <w:r w:rsidR="004A3378" w:rsidRPr="00E11015">
        <w:rPr>
          <w:rFonts w:eastAsiaTheme="minorEastAsia"/>
          <w:bCs/>
        </w:rPr>
        <w:t xml:space="preserve">transmission capacity. It is assumed the maximum dispatch from PHS facilities </w:t>
      </w:r>
      <w:r w:rsidR="009C1D6F" w:rsidRPr="00E11015">
        <w:rPr>
          <w:rFonts w:eastAsiaTheme="minorEastAsia"/>
          <w:bCs/>
        </w:rPr>
        <w:t>with</w:t>
      </w:r>
      <w:r w:rsidR="004A3378" w:rsidRPr="00E11015">
        <w:rPr>
          <w:rFonts w:eastAsiaTheme="minorEastAsia"/>
          <w:bCs/>
        </w:rPr>
        <w:t xml:space="preserve">in </w:t>
      </w:r>
      <w:r w:rsidR="009C1D6F" w:rsidRPr="00E11015">
        <w:rPr>
          <w:rFonts w:eastAsiaTheme="minorEastAsia"/>
          <w:bCs/>
        </w:rPr>
        <w:t xml:space="preserve">each </w:t>
      </w:r>
      <w:r w:rsidR="004A3378" w:rsidRPr="00E11015">
        <w:rPr>
          <w:rFonts w:eastAsiaTheme="minorEastAsia"/>
          <w:bCs/>
        </w:rPr>
        <w:t>BA is incorporated into the Cambium 2022 model</w:t>
      </w:r>
      <w:r w:rsidR="009C1D6F" w:rsidRPr="00E11015">
        <w:rPr>
          <w:rFonts w:eastAsiaTheme="minorEastAsia"/>
          <w:bCs/>
        </w:rPr>
        <w:t>.</w:t>
      </w:r>
      <w:r w:rsidR="004A3378" w:rsidRPr="00E11015">
        <w:rPr>
          <w:rFonts w:eastAsiaTheme="minorEastAsia"/>
          <w:bCs/>
        </w:rPr>
        <w:t xml:space="preserve"> </w:t>
      </w:r>
      <w:r w:rsidR="009C1D6F" w:rsidRPr="00E11015">
        <w:rPr>
          <w:rFonts w:eastAsiaTheme="minorEastAsia"/>
          <w:bCs/>
        </w:rPr>
        <w:t xml:space="preserve">The maximum dispatch is determined based on Cambium’s estimated maximum hourly demand. The number of instances where the maximum capacity is exceed is recorded and could be used to assess the need for transmission expansion across each BA, year and IEO combination. </w:t>
      </w:r>
    </w:p>
    <w:p w14:paraId="54279859" w14:textId="77777777" w:rsidR="005D1BDD" w:rsidRPr="00E11015" w:rsidRDefault="005D1BDD" w:rsidP="008244E4">
      <w:pPr>
        <w:pStyle w:val="Caption"/>
        <w:keepNext/>
        <w:spacing w:after="0" w:line="480" w:lineRule="auto"/>
        <w:rPr>
          <w:bCs/>
          <w:iCs w:val="0"/>
          <w:szCs w:val="24"/>
        </w:rPr>
      </w:pPr>
      <w:bookmarkStart w:id="228" w:name="_Ref180154735"/>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15</w:t>
      </w:r>
      <w:r w:rsidRPr="00E11015">
        <w:rPr>
          <w:bCs/>
          <w:iCs w:val="0"/>
          <w:szCs w:val="24"/>
        </w:rPr>
        <w:fldChar w:fldCharType="end"/>
      </w:r>
      <w:bookmarkEnd w:id="228"/>
      <w:r w:rsidRPr="00E11015">
        <w:rPr>
          <w:bCs/>
          <w:iCs w:val="0"/>
          <w:szCs w:val="24"/>
        </w:rPr>
        <w:t xml:space="preserve"> Ending Capacity Constraint</w:t>
      </w:r>
    </w:p>
    <w:p w14:paraId="0F219959" w14:textId="1E894BF6" w:rsidR="005D1BDD" w:rsidRPr="00E11015" w:rsidRDefault="001B5565" w:rsidP="00F93736">
      <w:pPr>
        <w:spacing w:line="480" w:lineRule="auto"/>
        <w:ind w:firstLine="720"/>
        <w:rPr>
          <w:rFonts w:eastAsiaTheme="minorEastAsia"/>
          <w:bCs/>
        </w:rPr>
      </w:pPr>
      <m:oMathPara>
        <m:oMath>
          <m:r>
            <m:rPr>
              <m:sty m:val="p"/>
            </m:rPr>
            <w:rPr>
              <w:rFonts w:ascii="Cambria Math" w:eastAsiaTheme="minorEastAsia" w:hAnsi="Cambria Math"/>
            </w:rPr>
            <m:t>ending capacity= maximum capacity-</m:t>
          </m:r>
          <m:sSub>
            <m:sSubPr>
              <m:ctrlPr>
                <w:rPr>
                  <w:rFonts w:ascii="Cambria Math" w:eastAsiaTheme="minorEastAsia" w:hAnsi="Cambria Math"/>
                  <w:bCs/>
                </w:rPr>
              </m:ctrlPr>
            </m:sSubPr>
            <m:e>
              <m:r>
                <m:rPr>
                  <m:sty m:val="p"/>
                </m:rPr>
                <w:rPr>
                  <w:rFonts w:ascii="Cambria Math" w:eastAsiaTheme="minorEastAsia" w:hAnsi="Cambria Math"/>
                </w:rPr>
                <m:t>system demand</m:t>
              </m:r>
            </m:e>
            <m:sub>
              <m:r>
                <m:rPr>
                  <m:sty m:val="p"/>
                </m:rPr>
                <w:rPr>
                  <w:rFonts w:ascii="Cambria Math" w:eastAsiaTheme="minorEastAsia" w:hAnsi="Cambria Math"/>
                </w:rPr>
                <m:t>h</m:t>
              </m:r>
            </m:sub>
          </m:sSub>
          <m:r>
            <m:rPr>
              <m:sty m:val="p"/>
            </m:rPr>
            <w:rPr>
              <w:rFonts w:ascii="Cambria Math" w:eastAsiaTheme="minorEastAsia" w:hAnsi="Cambria Math"/>
            </w:rPr>
            <m:t>-</m:t>
          </m:r>
          <m:sSub>
            <m:sSubPr>
              <m:ctrlPr>
                <w:rPr>
                  <w:rFonts w:ascii="Cambria Math" w:eastAsiaTheme="minorEastAsia" w:hAnsi="Cambria Math"/>
                  <w:bCs/>
                </w:rPr>
              </m:ctrlPr>
            </m:sSubPr>
            <m:e>
              <m:r>
                <m:rPr>
                  <m:sty m:val="p"/>
                </m:rPr>
                <w:rPr>
                  <w:rFonts w:ascii="Cambria Math" w:eastAsiaTheme="minorEastAsia" w:hAnsi="Cambria Math"/>
                </w:rPr>
                <m:t>x</m:t>
              </m:r>
            </m:e>
            <m:sub>
              <m:r>
                <m:rPr>
                  <m:sty m:val="p"/>
                </m:rPr>
                <w:rPr>
                  <w:rFonts w:ascii="Cambria Math" w:eastAsiaTheme="minorEastAsia" w:hAnsi="Cambria Math"/>
                </w:rPr>
                <m:t>optimize</m:t>
              </m:r>
            </m:sub>
          </m:sSub>
          <m:r>
            <m:rPr>
              <m:sty m:val="p"/>
            </m:rPr>
            <w:rPr>
              <w:rFonts w:ascii="Cambria Math" w:eastAsiaTheme="minorEastAsia" w:hAnsi="Cambria Math"/>
            </w:rPr>
            <m:t>-</m:t>
          </m:r>
          <m:sSub>
            <m:sSubPr>
              <m:ctrlPr>
                <w:rPr>
                  <w:rFonts w:ascii="Cambria Math" w:eastAsiaTheme="minorEastAsia" w:hAnsi="Cambria Math"/>
                  <w:bCs/>
                </w:rPr>
              </m:ctrlPr>
            </m:sSubPr>
            <m:e>
              <m:r>
                <m:rPr>
                  <m:sty m:val="p"/>
                </m:rPr>
                <w:rPr>
                  <w:rFonts w:ascii="Cambria Math" w:eastAsiaTheme="minorEastAsia" w:hAnsi="Cambria Math"/>
                </w:rPr>
                <m:t>system charge</m:t>
              </m:r>
            </m:e>
            <m:sub>
              <m:r>
                <m:rPr>
                  <m:sty m:val="p"/>
                </m:rPr>
                <w:rPr>
                  <w:rFonts w:ascii="Cambria Math" w:eastAsiaTheme="minorEastAsia" w:hAnsi="Cambria Math"/>
                </w:rPr>
                <m:t>h</m:t>
              </m:r>
            </m:sub>
          </m:sSub>
          <m:r>
            <m:rPr>
              <m:sty m:val="p"/>
            </m:rPr>
            <w:rPr>
              <w:rFonts w:ascii="Cambria Math" w:eastAsiaTheme="minorEastAsia" w:hAnsi="Cambria Math"/>
            </w:rPr>
            <m:t>+</m:t>
          </m:r>
          <m:sSub>
            <m:sSubPr>
              <m:ctrlPr>
                <w:rPr>
                  <w:rFonts w:ascii="Cambria Math" w:eastAsiaTheme="minorEastAsia" w:hAnsi="Cambria Math"/>
                  <w:bCs/>
                </w:rPr>
              </m:ctrlPr>
            </m:sSubPr>
            <m:e>
              <m:r>
                <m:rPr>
                  <m:sty m:val="p"/>
                </m:rPr>
                <w:rPr>
                  <w:rFonts w:ascii="Cambria Math" w:eastAsiaTheme="minorEastAsia" w:hAnsi="Cambria Math"/>
                </w:rPr>
                <m:t>charge</m:t>
              </m:r>
            </m:e>
            <m:sub>
              <m:r>
                <m:rPr>
                  <m:sty m:val="p"/>
                </m:rPr>
                <w:rPr>
                  <w:rFonts w:ascii="Cambria Math" w:eastAsiaTheme="minorEastAsia" w:hAnsi="Cambria Math"/>
                </w:rPr>
                <m:t>h</m:t>
              </m:r>
            </m:sub>
          </m:sSub>
        </m:oMath>
      </m:oMathPara>
    </w:p>
    <w:p w14:paraId="261C8A95" w14:textId="5E90D060" w:rsidR="005D1BDD" w:rsidRPr="00E11015" w:rsidRDefault="005D1BDD" w:rsidP="00F93736">
      <w:pPr>
        <w:spacing w:line="480" w:lineRule="auto"/>
        <w:ind w:firstLine="720"/>
        <w:rPr>
          <w:rFonts w:eastAsiaTheme="minorEastAsia"/>
          <w:bCs/>
        </w:rPr>
      </w:pPr>
      <w:r w:rsidRPr="00E11015">
        <w:rPr>
          <w:rFonts w:eastAsiaTheme="minorEastAsia"/>
          <w:bCs/>
        </w:rPr>
        <w:t>The starting capacity constraint sets the storage level at the beginning of each hour by pulling from the previous hours ending capacity (</w:t>
      </w:r>
      <w:r w:rsidRPr="00E11015">
        <w:rPr>
          <w:rFonts w:eastAsiaTheme="minorEastAsia"/>
          <w:bCs/>
        </w:rPr>
        <w:fldChar w:fldCharType="begin"/>
      </w:r>
      <w:r w:rsidRPr="00E11015">
        <w:rPr>
          <w:rFonts w:eastAsiaTheme="minorEastAsia"/>
          <w:bCs/>
        </w:rPr>
        <w:instrText xml:space="preserve"> REF _Ref180154748 \h  \* MERGEFORMAT </w:instrText>
      </w:r>
      <w:r w:rsidRPr="00E11015">
        <w:rPr>
          <w:rFonts w:eastAsiaTheme="minorEastAsia"/>
          <w:bCs/>
        </w:rPr>
      </w:r>
      <w:r w:rsidRPr="00E11015">
        <w:rPr>
          <w:rFonts w:eastAsiaTheme="minorEastAsia"/>
          <w:bCs/>
        </w:rPr>
        <w:fldChar w:fldCharType="separate"/>
      </w:r>
      <w:r w:rsidRPr="00E11015">
        <w:rPr>
          <w:bCs/>
        </w:rPr>
        <w:t xml:space="preserve">Equation </w:t>
      </w:r>
      <w:r w:rsidRPr="00E11015">
        <w:rPr>
          <w:bCs/>
          <w:noProof/>
        </w:rPr>
        <w:t>16</w:t>
      </w:r>
      <w:r w:rsidRPr="00E11015">
        <w:rPr>
          <w:rFonts w:eastAsiaTheme="minorEastAsia"/>
          <w:bCs/>
        </w:rPr>
        <w:fldChar w:fldCharType="end"/>
      </w:r>
      <w:r w:rsidRPr="00E11015">
        <w:rPr>
          <w:rFonts w:eastAsiaTheme="minorEastAsia"/>
          <w:bCs/>
        </w:rPr>
        <w:t xml:space="preserve">); if it is the first hour of the year the starting capacity is set to the maximum capacity. </w:t>
      </w:r>
      <w:r w:rsidRPr="00E11015">
        <w:rPr>
          <w:bCs/>
        </w:rPr>
        <w:t xml:space="preserve">In these capacity and dispatch conditions the end capacity is not bounded; in the case the ending capacity falls outside the bounds of the </w:t>
      </w:r>
      <w:r w:rsidRPr="00E11015">
        <w:rPr>
          <w:bCs/>
        </w:rPr>
        <w:lastRenderedPageBreak/>
        <w:t>start capacity, the starting capacity will be either 0, if ending capacity is negative, or equivalent to the maximum capacity, if the previous hours ending capacity is greater than the maximum capacity.</w:t>
      </w:r>
    </w:p>
    <w:p w14:paraId="2FFD37FE" w14:textId="77777777" w:rsidR="005D1BDD" w:rsidRPr="00E11015" w:rsidRDefault="005D1BDD" w:rsidP="008244E4">
      <w:pPr>
        <w:pStyle w:val="Caption"/>
        <w:keepNext/>
        <w:spacing w:after="0" w:line="480" w:lineRule="auto"/>
        <w:rPr>
          <w:bCs/>
          <w:iCs w:val="0"/>
          <w:szCs w:val="24"/>
        </w:rPr>
      </w:pPr>
      <w:bookmarkStart w:id="229" w:name="_Ref180154748"/>
      <w:r w:rsidRPr="00E11015">
        <w:rPr>
          <w:bCs/>
          <w:iCs w:val="0"/>
          <w:szCs w:val="24"/>
        </w:rPr>
        <w:t xml:space="preserve">Equation </w:t>
      </w:r>
      <w:r w:rsidRPr="00E11015">
        <w:rPr>
          <w:bCs/>
          <w:iCs w:val="0"/>
          <w:szCs w:val="24"/>
        </w:rPr>
        <w:fldChar w:fldCharType="begin"/>
      </w:r>
      <w:r w:rsidRPr="00E11015">
        <w:rPr>
          <w:bCs/>
          <w:iCs w:val="0"/>
          <w:szCs w:val="24"/>
        </w:rPr>
        <w:instrText xml:space="preserve"> SEQ Equation \* ARABIC </w:instrText>
      </w:r>
      <w:r w:rsidRPr="00E11015">
        <w:rPr>
          <w:bCs/>
          <w:iCs w:val="0"/>
          <w:szCs w:val="24"/>
        </w:rPr>
        <w:fldChar w:fldCharType="separate"/>
      </w:r>
      <w:r w:rsidRPr="00E11015">
        <w:rPr>
          <w:bCs/>
          <w:iCs w:val="0"/>
          <w:noProof/>
          <w:szCs w:val="24"/>
        </w:rPr>
        <w:t>16</w:t>
      </w:r>
      <w:r w:rsidRPr="00E11015">
        <w:rPr>
          <w:bCs/>
          <w:iCs w:val="0"/>
          <w:szCs w:val="24"/>
        </w:rPr>
        <w:fldChar w:fldCharType="end"/>
      </w:r>
      <w:bookmarkEnd w:id="229"/>
      <w:r w:rsidRPr="00E11015">
        <w:rPr>
          <w:bCs/>
          <w:iCs w:val="0"/>
          <w:szCs w:val="24"/>
        </w:rPr>
        <w:t xml:space="preserve"> Starting Capacity Constraint</w:t>
      </w:r>
    </w:p>
    <w:p w14:paraId="2059D827" w14:textId="7496E54A" w:rsidR="005D1BDD" w:rsidRPr="00E11015" w:rsidRDefault="00000000" w:rsidP="008244E4">
      <w:pPr>
        <w:spacing w:line="480" w:lineRule="auto"/>
        <w:rPr>
          <w:rFonts w:eastAsiaTheme="minorEastAsia"/>
          <w:bCs/>
        </w:rPr>
      </w:pPr>
      <m:oMathPara>
        <m:oMath>
          <m:sSub>
            <m:sSubPr>
              <m:ctrlPr>
                <w:rPr>
                  <w:rFonts w:ascii="Cambria Math" w:hAnsi="Cambria Math"/>
                  <w:bCs/>
                </w:rPr>
              </m:ctrlPr>
            </m:sSubPr>
            <m:e>
              <m:r>
                <m:rPr>
                  <m:sty m:val="p"/>
                </m:rPr>
                <w:rPr>
                  <w:rFonts w:ascii="Cambria Math" w:hAnsi="Cambria Math"/>
                </w:rPr>
                <m:t>starting capacity</m:t>
              </m:r>
            </m:e>
            <m:sub>
              <m:r>
                <m:rPr>
                  <m:sty m:val="p"/>
                </m:rPr>
                <w:rPr>
                  <w:rFonts w:ascii="Cambria Math" w:hAnsi="Cambria Math"/>
                </w:rPr>
                <m:t>h</m:t>
              </m:r>
            </m:sub>
          </m:sSub>
          <m:r>
            <m:rPr>
              <m:sty m:val="p"/>
            </m:rPr>
            <w:rPr>
              <w:rFonts w:ascii="Cambria Math" w:hAnsi="Cambria Math"/>
            </w:rPr>
            <m:t xml:space="preserve">= </m:t>
          </m:r>
          <m:d>
            <m:dPr>
              <m:begChr m:val="{"/>
              <m:endChr m:val="}"/>
              <m:ctrlPr>
                <w:rPr>
                  <w:rFonts w:ascii="Cambria Math" w:hAnsi="Cambria Math"/>
                  <w:bCs/>
                </w:rPr>
              </m:ctrlPr>
            </m:dPr>
            <m:e>
              <m:eqArr>
                <m:eqArrPr>
                  <m:ctrlPr>
                    <w:rPr>
                      <w:rFonts w:ascii="Cambria Math" w:hAnsi="Cambria Math"/>
                      <w:bCs/>
                    </w:rPr>
                  </m:ctrlPr>
                </m:eqArrPr>
                <m:e>
                  <m:r>
                    <m:rPr>
                      <m:sty m:val="p"/>
                    </m:rPr>
                    <w:rPr>
                      <w:rFonts w:ascii="Cambria Math" w:hAnsi="Cambria Math"/>
                    </w:rPr>
                    <m:t>if h=0,  start=maximum capcity;</m:t>
                  </m:r>
                </m:e>
                <m:e>
                  <m:r>
                    <m:rPr>
                      <m:sty m:val="p"/>
                    </m:rPr>
                    <w:rPr>
                      <w:rFonts w:ascii="Cambria Math" w:hAnsi="Cambria Math"/>
                    </w:rPr>
                    <m:t>if h&gt;1,  start=</m:t>
                  </m:r>
                  <m:sSub>
                    <m:sSubPr>
                      <m:ctrlPr>
                        <w:rPr>
                          <w:rFonts w:ascii="Cambria Math" w:hAnsi="Cambria Math"/>
                          <w:bCs/>
                        </w:rPr>
                      </m:ctrlPr>
                    </m:sSubPr>
                    <m:e>
                      <m:r>
                        <m:rPr>
                          <m:sty m:val="p"/>
                        </m:rPr>
                        <w:rPr>
                          <w:rFonts w:ascii="Cambria Math" w:hAnsi="Cambria Math"/>
                        </w:rPr>
                        <m:t>end</m:t>
                      </m:r>
                    </m:e>
                    <m:sub>
                      <m:r>
                        <m:rPr>
                          <m:sty m:val="p"/>
                        </m:rPr>
                        <w:rPr>
                          <w:rFonts w:ascii="Cambria Math" w:hAnsi="Cambria Math"/>
                        </w:rPr>
                        <m:t>h-1</m:t>
                      </m:r>
                    </m:sub>
                  </m:sSub>
                  <m:ctrlPr>
                    <w:rPr>
                      <w:rFonts w:ascii="Cambria Math" w:eastAsia="Cambria Math" w:hAnsi="Cambria Math"/>
                      <w:bCs/>
                    </w:rPr>
                  </m:ctrlPr>
                </m:e>
                <m:e>
                  <m:r>
                    <m:rPr>
                      <m:sty m:val="p"/>
                    </m:rPr>
                    <w:rPr>
                      <w:rFonts w:ascii="Cambria Math" w:eastAsia="Cambria Math" w:hAnsi="Cambria Math"/>
                    </w:rPr>
                    <m:t xml:space="preserve">if </m:t>
                  </m:r>
                  <m:sSub>
                    <m:sSubPr>
                      <m:ctrlPr>
                        <w:rPr>
                          <w:rFonts w:ascii="Cambria Math" w:hAnsi="Cambria Math"/>
                          <w:bCs/>
                        </w:rPr>
                      </m:ctrlPr>
                    </m:sSubPr>
                    <m:e>
                      <m:r>
                        <m:rPr>
                          <m:sty m:val="p"/>
                        </m:rPr>
                        <w:rPr>
                          <w:rFonts w:ascii="Cambria Math" w:hAnsi="Cambria Math"/>
                        </w:rPr>
                        <m:t>end</m:t>
                      </m:r>
                    </m:e>
                    <m:sub>
                      <m:r>
                        <m:rPr>
                          <m:sty m:val="p"/>
                        </m:rPr>
                        <w:rPr>
                          <w:rFonts w:ascii="Cambria Math" w:hAnsi="Cambria Math"/>
                        </w:rPr>
                        <m:t>h-1</m:t>
                      </m:r>
                    </m:sub>
                  </m:sSub>
                  <m:r>
                    <m:rPr>
                      <m:sty m:val="p"/>
                    </m:rPr>
                    <w:rPr>
                      <w:rFonts w:ascii="Cambria Math" w:hAnsi="Cambria Math"/>
                    </w:rPr>
                    <m:t>&lt;0,  start=0</m:t>
                  </m:r>
                  <m:ctrlPr>
                    <w:rPr>
                      <w:rFonts w:ascii="Cambria Math" w:eastAsia="Cambria Math" w:hAnsi="Cambria Math"/>
                      <w:bCs/>
                    </w:rPr>
                  </m:ctrlPr>
                </m:e>
                <m:e>
                  <m:r>
                    <m:rPr>
                      <m:sty m:val="p"/>
                    </m:rPr>
                    <w:rPr>
                      <w:rFonts w:ascii="Cambria Math" w:eastAsia="Cambria Math" w:hAnsi="Cambria Math"/>
                    </w:rPr>
                    <m:t xml:space="preserve">if </m:t>
                  </m:r>
                  <m:sSub>
                    <m:sSubPr>
                      <m:ctrlPr>
                        <w:rPr>
                          <w:rFonts w:ascii="Cambria Math" w:hAnsi="Cambria Math"/>
                          <w:bCs/>
                        </w:rPr>
                      </m:ctrlPr>
                    </m:sSubPr>
                    <m:e>
                      <m:r>
                        <m:rPr>
                          <m:sty m:val="p"/>
                        </m:rPr>
                        <w:rPr>
                          <w:rFonts w:ascii="Cambria Math" w:hAnsi="Cambria Math"/>
                        </w:rPr>
                        <m:t>end</m:t>
                      </m:r>
                    </m:e>
                    <m:sub>
                      <m:r>
                        <m:rPr>
                          <m:sty m:val="p"/>
                        </m:rPr>
                        <w:rPr>
                          <w:rFonts w:ascii="Cambria Math" w:hAnsi="Cambria Math"/>
                        </w:rPr>
                        <m:t>h-1</m:t>
                      </m:r>
                    </m:sub>
                  </m:sSub>
                  <m:r>
                    <m:rPr>
                      <m:sty m:val="p"/>
                    </m:rPr>
                    <w:rPr>
                      <w:rFonts w:ascii="Cambria Math" w:hAnsi="Cambria Math"/>
                    </w:rPr>
                    <m:t>&gt;maximum capacity,  start=maximum capacity</m:t>
                  </m:r>
                </m:e>
              </m:eqArr>
            </m:e>
          </m:d>
        </m:oMath>
      </m:oMathPara>
    </w:p>
    <w:p w14:paraId="31C61195" w14:textId="77777777" w:rsidR="005D1BDD" w:rsidRPr="00E11015" w:rsidRDefault="005D1BDD" w:rsidP="008244E4">
      <w:pPr>
        <w:pStyle w:val="Heading2"/>
        <w:spacing w:before="0" w:after="0" w:line="480" w:lineRule="auto"/>
        <w:rPr>
          <w:rFonts w:cs="Times New Roman"/>
          <w:bCs/>
          <w:sz w:val="24"/>
          <w:szCs w:val="24"/>
        </w:rPr>
      </w:pPr>
      <w:bookmarkStart w:id="230" w:name="_Toc184642903"/>
      <w:bookmarkStart w:id="231" w:name="_Toc194489135"/>
      <w:r w:rsidRPr="00E11015">
        <w:rPr>
          <w:rFonts w:cs="Times New Roman"/>
          <w:bCs/>
          <w:sz w:val="24"/>
          <w:szCs w:val="24"/>
        </w:rPr>
        <w:t>Statistical Analysis</w:t>
      </w:r>
      <w:bookmarkEnd w:id="230"/>
      <w:bookmarkEnd w:id="231"/>
    </w:p>
    <w:p w14:paraId="7BFA344F" w14:textId="77777777" w:rsidR="000D6674" w:rsidRDefault="005D1BDD" w:rsidP="000D6674">
      <w:pPr>
        <w:spacing w:line="480" w:lineRule="auto"/>
        <w:ind w:firstLine="720"/>
        <w:rPr>
          <w:bCs/>
        </w:rPr>
      </w:pPr>
      <w:r w:rsidRPr="00E11015">
        <w:rPr>
          <w:bCs/>
        </w:rPr>
        <w:tab/>
        <w:t xml:space="preserve">We conducted </w:t>
      </w:r>
      <w:r w:rsidR="0064317B" w:rsidRPr="00E11015">
        <w:rPr>
          <w:bCs/>
        </w:rPr>
        <w:t>a LASSO regression on combined BA, IEO, and year conditions (national), and on each BA with all IEO, and year conditions (BA specific)</w:t>
      </w:r>
      <w:r w:rsidRPr="00E11015">
        <w:rPr>
          <w:bCs/>
        </w:rPr>
        <w:t xml:space="preserve"> to examine the relationships between three response and </w:t>
      </w:r>
      <w:r w:rsidR="0064317B" w:rsidRPr="00E11015">
        <w:rPr>
          <w:bCs/>
        </w:rPr>
        <w:t>nine</w:t>
      </w:r>
      <w:r w:rsidRPr="00E11015">
        <w:rPr>
          <w:bCs/>
        </w:rPr>
        <w:t xml:space="preserve"> independent variables we hypothesized were independently significantly related to the response variables (</w:t>
      </w:r>
      <w:r w:rsidR="009502CE" w:rsidRPr="009502CE">
        <w:rPr>
          <w:b/>
        </w:rPr>
        <w:fldChar w:fldCharType="begin"/>
      </w:r>
      <w:r w:rsidR="009502CE" w:rsidRPr="009502CE">
        <w:rPr>
          <w:b/>
        </w:rPr>
        <w:instrText xml:space="preserve"> REF _Ref180154607 \h  \* MERGEFORMAT </w:instrText>
      </w:r>
      <w:r w:rsidR="009502CE" w:rsidRPr="009502CE">
        <w:rPr>
          <w:b/>
        </w:rPr>
      </w:r>
      <w:r w:rsidR="009502CE" w:rsidRPr="009502CE">
        <w:rPr>
          <w:b/>
        </w:rPr>
        <w:fldChar w:fldCharType="separate"/>
      </w:r>
      <w:r w:rsidR="009502CE" w:rsidRPr="009502CE">
        <w:rPr>
          <w:b/>
        </w:rPr>
        <w:t xml:space="preserve">Table </w:t>
      </w:r>
      <w:r w:rsidR="009502CE" w:rsidRPr="009502CE">
        <w:rPr>
          <w:b/>
          <w:noProof/>
        </w:rPr>
        <w:t>16</w:t>
      </w:r>
      <w:r w:rsidR="009502CE" w:rsidRPr="009502CE">
        <w:rPr>
          <w:b/>
        </w:rPr>
        <w:fldChar w:fldCharType="end"/>
      </w:r>
      <w:r w:rsidRPr="00E11015">
        <w:rPr>
          <w:bCs/>
        </w:rPr>
        <w:t>).</w:t>
      </w:r>
    </w:p>
    <w:p w14:paraId="4E2FBC6F" w14:textId="48B5AC5E" w:rsidR="000D6674" w:rsidRPr="00E11015" w:rsidRDefault="000D6674" w:rsidP="000D6674">
      <w:pPr>
        <w:spacing w:line="480" w:lineRule="auto"/>
        <w:ind w:firstLine="720"/>
        <w:rPr>
          <w:bCs/>
        </w:rPr>
      </w:pPr>
      <w:r w:rsidRPr="00E11015">
        <w:rPr>
          <w:bCs/>
        </w:rPr>
        <w:t xml:space="preserve">The hydropower and VRE generation percent are the amount of generation from each of these sources as a percent of total generation in the BA, the inflow is the projected inflow to the facility by hour, the BA demand is the Cambium model projected demand on PSH facilities in MW on an hourly time step, the PSH carryover demand is the demand not met by a case study facility under the given IEO operational condition on an hourly time step, the RB-Index is the measurement of ramping on an hourly bases from the conventional hydropower case study facilities on an hourly basis, the percent of demand met is the percent of PHS demand that BA PHS capacity meets, revenue is the amount of revenue generated from Cambium demands and optimization dispatch, the battery MWh is the battery (non-PHS) usage in a given hour, reversal magnitude is the magnitude of change in flow when a reversal occurs, the IEO is the inflow equals outflow condition imposed on the conventional hydropower facility when in off peak hours, and the BA is the ReEDS balancing area number. </w:t>
      </w:r>
    </w:p>
    <w:p w14:paraId="24557B8A" w14:textId="59804E92" w:rsidR="005D1BDD" w:rsidRPr="00E11015" w:rsidRDefault="003D6A85" w:rsidP="00F93736">
      <w:pPr>
        <w:rPr>
          <w:bCs/>
        </w:rPr>
      </w:pPr>
      <w:r w:rsidRPr="00E11015">
        <w:rPr>
          <w:bCs/>
        </w:rPr>
        <w:br w:type="page"/>
      </w:r>
      <w:bookmarkStart w:id="232" w:name="_Ref192589554"/>
      <w:bookmarkStart w:id="233" w:name="_Toc188341298"/>
      <w:bookmarkStart w:id="234" w:name="_Toc192592244"/>
      <w:bookmarkStart w:id="235" w:name="_Toc194485584"/>
      <w:r w:rsidR="005D1BDD" w:rsidRPr="00E11015">
        <w:rPr>
          <w:bCs/>
        </w:rPr>
        <w:lastRenderedPageBreak/>
        <w:t xml:space="preserve">Table </w:t>
      </w:r>
      <w:r w:rsidR="005D1BDD" w:rsidRPr="00E11015">
        <w:rPr>
          <w:bCs/>
          <w:iCs/>
        </w:rPr>
        <w:fldChar w:fldCharType="begin"/>
      </w:r>
      <w:r w:rsidR="005D1BDD" w:rsidRPr="00E11015">
        <w:rPr>
          <w:bCs/>
        </w:rPr>
        <w:instrText xml:space="preserve"> SEQ Table \* ARABIC </w:instrText>
      </w:r>
      <w:r w:rsidR="005D1BDD" w:rsidRPr="00E11015">
        <w:rPr>
          <w:bCs/>
          <w:iCs/>
        </w:rPr>
        <w:fldChar w:fldCharType="separate"/>
      </w:r>
      <w:r w:rsidR="00AF0385">
        <w:rPr>
          <w:bCs/>
          <w:noProof/>
        </w:rPr>
        <w:t>16</w:t>
      </w:r>
      <w:r w:rsidR="005D1BDD" w:rsidRPr="00E11015">
        <w:rPr>
          <w:bCs/>
          <w:iCs/>
          <w:noProof/>
        </w:rPr>
        <w:fldChar w:fldCharType="end"/>
      </w:r>
      <w:bookmarkEnd w:id="232"/>
      <w:r w:rsidR="005D1BDD" w:rsidRPr="00E11015">
        <w:rPr>
          <w:bCs/>
        </w:rPr>
        <w:t xml:space="preserve"> Independent and Response variables used for the linear regression analysis based on the PSH optimization results.</w:t>
      </w:r>
      <w:bookmarkEnd w:id="233"/>
      <w:bookmarkEnd w:id="234"/>
      <w:bookmarkEnd w:id="235"/>
    </w:p>
    <w:tbl>
      <w:tblPr>
        <w:tblStyle w:val="TableGrid"/>
        <w:tblW w:w="0" w:type="auto"/>
        <w:tblLook w:val="04A0" w:firstRow="1" w:lastRow="0" w:firstColumn="1" w:lastColumn="0" w:noHBand="0" w:noVBand="1"/>
      </w:tblPr>
      <w:tblGrid>
        <w:gridCol w:w="3002"/>
        <w:gridCol w:w="5633"/>
      </w:tblGrid>
      <w:tr w:rsidR="00CE35E0" w:rsidRPr="00E11015" w14:paraId="38EC1017" w14:textId="77777777" w:rsidTr="008935A6">
        <w:tc>
          <w:tcPr>
            <w:tcW w:w="3002" w:type="dxa"/>
          </w:tcPr>
          <w:p w14:paraId="7E712609" w14:textId="77777777" w:rsidR="005D1BDD" w:rsidRPr="00E11015" w:rsidRDefault="005D1BDD" w:rsidP="008244E4">
            <w:pPr>
              <w:spacing w:after="0" w:line="480" w:lineRule="auto"/>
              <w:rPr>
                <w:bCs/>
              </w:rPr>
            </w:pPr>
            <w:r w:rsidRPr="00E11015">
              <w:rPr>
                <w:bCs/>
              </w:rPr>
              <w:t>Variable</w:t>
            </w:r>
          </w:p>
        </w:tc>
        <w:tc>
          <w:tcPr>
            <w:tcW w:w="5633" w:type="dxa"/>
          </w:tcPr>
          <w:p w14:paraId="55CD1D5B" w14:textId="77777777" w:rsidR="005D1BDD" w:rsidRPr="00E11015" w:rsidRDefault="005D1BDD" w:rsidP="008244E4">
            <w:pPr>
              <w:spacing w:after="0" w:line="480" w:lineRule="auto"/>
              <w:rPr>
                <w:bCs/>
              </w:rPr>
            </w:pPr>
            <w:r w:rsidRPr="00E11015">
              <w:rPr>
                <w:bCs/>
              </w:rPr>
              <w:t>Definition</w:t>
            </w:r>
          </w:p>
        </w:tc>
      </w:tr>
      <w:tr w:rsidR="00CE35E0" w:rsidRPr="00E11015" w14:paraId="3C81A4AB" w14:textId="77777777" w:rsidTr="008935A6">
        <w:tc>
          <w:tcPr>
            <w:tcW w:w="3002" w:type="dxa"/>
          </w:tcPr>
          <w:p w14:paraId="533208A3" w14:textId="77777777" w:rsidR="005D1BDD" w:rsidRPr="00E11015" w:rsidRDefault="005D1BDD" w:rsidP="008244E4">
            <w:pPr>
              <w:spacing w:after="0" w:line="480" w:lineRule="auto"/>
              <w:rPr>
                <w:bCs/>
              </w:rPr>
            </w:pPr>
            <w:r w:rsidRPr="00E11015">
              <w:rPr>
                <w:bCs/>
              </w:rPr>
              <w:t>Demand Met %</w:t>
            </w:r>
          </w:p>
        </w:tc>
        <w:tc>
          <w:tcPr>
            <w:tcW w:w="5633" w:type="dxa"/>
            <w:vAlign w:val="center"/>
          </w:tcPr>
          <w:p w14:paraId="41823D97" w14:textId="77777777" w:rsidR="005D1BDD" w:rsidRPr="00E11015" w:rsidRDefault="005D1BDD" w:rsidP="008244E4">
            <w:pPr>
              <w:spacing w:after="0" w:line="480" w:lineRule="auto"/>
              <w:rPr>
                <w:bCs/>
              </w:rPr>
            </w:pPr>
            <w:r w:rsidRPr="00E11015">
              <w:rPr>
                <w:bCs/>
              </w:rPr>
              <w:t>Percent of demand PSH capacity in each BA meets; Response Variable.</w:t>
            </w:r>
          </w:p>
        </w:tc>
      </w:tr>
      <w:tr w:rsidR="00CE35E0" w:rsidRPr="00E11015" w14:paraId="3B2E90B7" w14:textId="77777777" w:rsidTr="008935A6">
        <w:tc>
          <w:tcPr>
            <w:tcW w:w="3002" w:type="dxa"/>
          </w:tcPr>
          <w:p w14:paraId="549713A7" w14:textId="77777777" w:rsidR="005D1BDD" w:rsidRPr="00E11015" w:rsidRDefault="005D1BDD" w:rsidP="008244E4">
            <w:pPr>
              <w:spacing w:after="0" w:line="480" w:lineRule="auto"/>
              <w:rPr>
                <w:bCs/>
              </w:rPr>
            </w:pPr>
            <w:r w:rsidRPr="00E11015">
              <w:rPr>
                <w:bCs/>
              </w:rPr>
              <w:t>PSH Op Revenue</w:t>
            </w:r>
          </w:p>
        </w:tc>
        <w:tc>
          <w:tcPr>
            <w:tcW w:w="5633" w:type="dxa"/>
            <w:vAlign w:val="center"/>
          </w:tcPr>
          <w:p w14:paraId="42D9DE36" w14:textId="725D24AE" w:rsidR="005D1BDD" w:rsidRPr="00E11015" w:rsidRDefault="005D1BDD" w:rsidP="008244E4">
            <w:pPr>
              <w:spacing w:after="0" w:line="480" w:lineRule="auto"/>
              <w:rPr>
                <w:bCs/>
              </w:rPr>
            </w:pPr>
            <w:r w:rsidRPr="00E11015">
              <w:rPr>
                <w:bCs/>
              </w:rPr>
              <w:t>Total revenue generate</w:t>
            </w:r>
            <w:r w:rsidR="00B83386" w:rsidRPr="00E11015">
              <w:rPr>
                <w:bCs/>
              </w:rPr>
              <w:t>d from the Cambium projected demand and the optimization dispatch;</w:t>
            </w:r>
            <w:r w:rsidRPr="00E11015">
              <w:rPr>
                <w:bCs/>
              </w:rPr>
              <w:t xml:space="preserve"> Response Variable.</w:t>
            </w:r>
          </w:p>
        </w:tc>
      </w:tr>
      <w:tr w:rsidR="00CE35E0" w:rsidRPr="00E11015" w14:paraId="0D0466A4" w14:textId="77777777" w:rsidTr="008935A6">
        <w:tc>
          <w:tcPr>
            <w:tcW w:w="3002" w:type="dxa"/>
          </w:tcPr>
          <w:p w14:paraId="047280D2" w14:textId="77777777" w:rsidR="005D1BDD" w:rsidRPr="00E11015" w:rsidRDefault="005D1BDD" w:rsidP="008244E4">
            <w:pPr>
              <w:spacing w:after="0" w:line="480" w:lineRule="auto"/>
              <w:rPr>
                <w:bCs/>
              </w:rPr>
            </w:pPr>
            <w:r w:rsidRPr="00E11015">
              <w:rPr>
                <w:bCs/>
              </w:rPr>
              <w:t>RB-Index</w:t>
            </w:r>
          </w:p>
        </w:tc>
        <w:tc>
          <w:tcPr>
            <w:tcW w:w="5633" w:type="dxa"/>
            <w:vAlign w:val="center"/>
          </w:tcPr>
          <w:p w14:paraId="37C49E94" w14:textId="77777777" w:rsidR="005D1BDD" w:rsidRPr="00E11015" w:rsidRDefault="005D1BDD" w:rsidP="008244E4">
            <w:pPr>
              <w:spacing w:after="0" w:line="480" w:lineRule="auto"/>
              <w:rPr>
                <w:bCs/>
              </w:rPr>
            </w:pPr>
            <w:r w:rsidRPr="00E11015">
              <w:rPr>
                <w:bCs/>
              </w:rPr>
              <w:t>The Richard-Baker Flashiness index measures the rate of change of discharge for each conventional hydropower case study facility and is used to assess downstream riverine ecological impacts; Response Variable.</w:t>
            </w:r>
          </w:p>
        </w:tc>
      </w:tr>
      <w:tr w:rsidR="00CE35E0" w:rsidRPr="00E11015" w14:paraId="74EC54C4" w14:textId="77777777" w:rsidTr="008935A6">
        <w:tc>
          <w:tcPr>
            <w:tcW w:w="3002" w:type="dxa"/>
          </w:tcPr>
          <w:p w14:paraId="7CE25101" w14:textId="77777777" w:rsidR="005D1BDD" w:rsidRPr="00E11015" w:rsidRDefault="005D1BDD" w:rsidP="008244E4">
            <w:pPr>
              <w:spacing w:after="0" w:line="480" w:lineRule="auto"/>
              <w:rPr>
                <w:bCs/>
              </w:rPr>
            </w:pPr>
            <w:r w:rsidRPr="00E11015">
              <w:rPr>
                <w:bCs/>
              </w:rPr>
              <w:t>VRE Generation %</w:t>
            </w:r>
          </w:p>
        </w:tc>
        <w:tc>
          <w:tcPr>
            <w:tcW w:w="5633" w:type="dxa"/>
            <w:vAlign w:val="center"/>
          </w:tcPr>
          <w:p w14:paraId="114A92BF" w14:textId="77777777" w:rsidR="005D1BDD" w:rsidRPr="00E11015" w:rsidRDefault="005D1BDD" w:rsidP="008244E4">
            <w:pPr>
              <w:spacing w:after="0" w:line="480" w:lineRule="auto"/>
              <w:rPr>
                <w:bCs/>
              </w:rPr>
            </w:pPr>
            <w:r w:rsidRPr="00E11015">
              <w:rPr>
                <w:bCs/>
              </w:rPr>
              <w:t>Percent of total BA demand generated by solar and wind generation sources; Independent Variable.</w:t>
            </w:r>
          </w:p>
        </w:tc>
      </w:tr>
      <w:tr w:rsidR="00CE35E0" w:rsidRPr="00E11015" w14:paraId="494CDE04" w14:textId="77777777" w:rsidTr="008935A6">
        <w:tc>
          <w:tcPr>
            <w:tcW w:w="3002" w:type="dxa"/>
          </w:tcPr>
          <w:p w14:paraId="297CE9ED" w14:textId="77777777" w:rsidR="005D1BDD" w:rsidRPr="00E11015" w:rsidRDefault="005D1BDD" w:rsidP="008244E4">
            <w:pPr>
              <w:spacing w:after="0" w:line="480" w:lineRule="auto"/>
              <w:rPr>
                <w:bCs/>
              </w:rPr>
            </w:pPr>
            <w:r w:rsidRPr="00E11015">
              <w:rPr>
                <w:bCs/>
              </w:rPr>
              <w:t>Hydro Generation %</w:t>
            </w:r>
          </w:p>
        </w:tc>
        <w:tc>
          <w:tcPr>
            <w:tcW w:w="5633" w:type="dxa"/>
            <w:vAlign w:val="center"/>
          </w:tcPr>
          <w:p w14:paraId="3826F334" w14:textId="77777777" w:rsidR="005D1BDD" w:rsidRPr="00E11015" w:rsidRDefault="005D1BDD" w:rsidP="008244E4">
            <w:pPr>
              <w:spacing w:after="0" w:line="480" w:lineRule="auto"/>
              <w:rPr>
                <w:bCs/>
              </w:rPr>
            </w:pPr>
            <w:r w:rsidRPr="00E11015">
              <w:rPr>
                <w:bCs/>
              </w:rPr>
              <w:t>Percent of total BA demand generated by hydropower generation sources; Independent Variable.</w:t>
            </w:r>
          </w:p>
        </w:tc>
      </w:tr>
      <w:tr w:rsidR="00CE35E0" w:rsidRPr="00E11015" w14:paraId="106B9926" w14:textId="77777777" w:rsidTr="008935A6">
        <w:tc>
          <w:tcPr>
            <w:tcW w:w="3002" w:type="dxa"/>
          </w:tcPr>
          <w:p w14:paraId="24EE2E46" w14:textId="77777777" w:rsidR="005D1BDD" w:rsidRPr="00E11015" w:rsidRDefault="005D1BDD" w:rsidP="008244E4">
            <w:pPr>
              <w:spacing w:after="0" w:line="480" w:lineRule="auto"/>
              <w:rPr>
                <w:bCs/>
              </w:rPr>
            </w:pPr>
            <w:r w:rsidRPr="00E11015">
              <w:rPr>
                <w:bCs/>
              </w:rPr>
              <w:t>BA demand</w:t>
            </w:r>
          </w:p>
        </w:tc>
        <w:tc>
          <w:tcPr>
            <w:tcW w:w="5633" w:type="dxa"/>
            <w:vAlign w:val="center"/>
          </w:tcPr>
          <w:p w14:paraId="6071FFB4" w14:textId="77777777" w:rsidR="005D1BDD" w:rsidRPr="00E11015" w:rsidRDefault="005D1BDD" w:rsidP="008244E4">
            <w:pPr>
              <w:spacing w:after="0" w:line="480" w:lineRule="auto"/>
              <w:rPr>
                <w:bCs/>
              </w:rPr>
            </w:pPr>
            <w:r w:rsidRPr="00E11015">
              <w:rPr>
                <w:bCs/>
              </w:rPr>
              <w:t>Total demand projected on the balancing area by the Cambium model; Independent Variable.</w:t>
            </w:r>
          </w:p>
        </w:tc>
      </w:tr>
      <w:tr w:rsidR="00CE35E0" w:rsidRPr="00E11015" w14:paraId="542FA13E" w14:textId="77777777" w:rsidTr="008935A6">
        <w:tc>
          <w:tcPr>
            <w:tcW w:w="3002" w:type="dxa"/>
          </w:tcPr>
          <w:p w14:paraId="0ADF0AD8" w14:textId="77777777" w:rsidR="005D1BDD" w:rsidRPr="00E11015" w:rsidRDefault="005D1BDD" w:rsidP="008244E4">
            <w:pPr>
              <w:spacing w:after="0" w:line="480" w:lineRule="auto"/>
              <w:rPr>
                <w:bCs/>
              </w:rPr>
            </w:pPr>
            <w:r w:rsidRPr="00E11015">
              <w:rPr>
                <w:bCs/>
              </w:rPr>
              <w:t>PSH Carryover Demand</w:t>
            </w:r>
          </w:p>
        </w:tc>
        <w:tc>
          <w:tcPr>
            <w:tcW w:w="5633" w:type="dxa"/>
            <w:vAlign w:val="center"/>
          </w:tcPr>
          <w:p w14:paraId="29AFB140" w14:textId="77777777" w:rsidR="005D1BDD" w:rsidRPr="00E11015" w:rsidRDefault="005D1BDD" w:rsidP="008244E4">
            <w:pPr>
              <w:spacing w:after="0" w:line="480" w:lineRule="auto"/>
              <w:rPr>
                <w:rFonts w:eastAsiaTheme="minorEastAsia"/>
                <w:bCs/>
              </w:rPr>
            </w:pPr>
            <w:r w:rsidRPr="00E11015">
              <w:rPr>
                <w:rFonts w:eastAsiaTheme="minorEastAsia"/>
                <w:bCs/>
              </w:rPr>
              <w:t xml:space="preserve">Demand not met by the case study facility in the given BA that is then added to the existing PSH demand; </w:t>
            </w:r>
            <w:r w:rsidRPr="00E11015">
              <w:rPr>
                <w:bCs/>
              </w:rPr>
              <w:t>Independent Variable.</w:t>
            </w:r>
          </w:p>
        </w:tc>
      </w:tr>
      <w:tr w:rsidR="005D1BDD" w:rsidRPr="00E11015" w14:paraId="12CE4BFD" w14:textId="77777777" w:rsidTr="008935A6">
        <w:tc>
          <w:tcPr>
            <w:tcW w:w="3002" w:type="dxa"/>
          </w:tcPr>
          <w:p w14:paraId="42499BD1" w14:textId="77777777" w:rsidR="005D1BDD" w:rsidRPr="00E11015" w:rsidRDefault="005D1BDD" w:rsidP="008244E4">
            <w:pPr>
              <w:spacing w:after="0" w:line="480" w:lineRule="auto"/>
              <w:rPr>
                <w:bCs/>
              </w:rPr>
            </w:pPr>
            <w:r w:rsidRPr="00E11015">
              <w:rPr>
                <w:bCs/>
              </w:rPr>
              <w:t>Battery MWh</w:t>
            </w:r>
          </w:p>
        </w:tc>
        <w:tc>
          <w:tcPr>
            <w:tcW w:w="5633" w:type="dxa"/>
            <w:vAlign w:val="center"/>
          </w:tcPr>
          <w:p w14:paraId="1CEB8808" w14:textId="77777777" w:rsidR="005D1BDD" w:rsidRPr="00E11015" w:rsidRDefault="005D1BDD" w:rsidP="008244E4">
            <w:pPr>
              <w:spacing w:after="0" w:line="480" w:lineRule="auto"/>
              <w:rPr>
                <w:rFonts w:eastAsiaTheme="minorEastAsia"/>
                <w:bCs/>
              </w:rPr>
            </w:pPr>
            <w:r w:rsidRPr="00E11015">
              <w:rPr>
                <w:rFonts w:eastAsiaTheme="minorEastAsia"/>
                <w:bCs/>
              </w:rPr>
              <w:t>Generation from non-PSH battery storage facilities in the balancing area (MWh); Independent Variable.</w:t>
            </w:r>
          </w:p>
        </w:tc>
      </w:tr>
    </w:tbl>
    <w:p w14:paraId="5BE72FBB" w14:textId="59D31CFC" w:rsidR="00F93736" w:rsidRPr="00E11015" w:rsidRDefault="00E11015">
      <w:r>
        <w:lastRenderedPageBreak/>
        <w:t>Table 1</w:t>
      </w:r>
      <w:r w:rsidR="009502CE">
        <w:t>6</w:t>
      </w:r>
      <w:r>
        <w:t xml:space="preserve"> continued</w:t>
      </w:r>
    </w:p>
    <w:tbl>
      <w:tblPr>
        <w:tblStyle w:val="TableGrid"/>
        <w:tblW w:w="0" w:type="auto"/>
        <w:tblLook w:val="04A0" w:firstRow="1" w:lastRow="0" w:firstColumn="1" w:lastColumn="0" w:noHBand="0" w:noVBand="1"/>
      </w:tblPr>
      <w:tblGrid>
        <w:gridCol w:w="3002"/>
        <w:gridCol w:w="5633"/>
      </w:tblGrid>
      <w:tr w:rsidR="0064317B" w:rsidRPr="00E11015" w14:paraId="3EC1D9B1" w14:textId="77777777" w:rsidTr="008935A6">
        <w:tc>
          <w:tcPr>
            <w:tcW w:w="3002" w:type="dxa"/>
          </w:tcPr>
          <w:p w14:paraId="24ED0214" w14:textId="4D4E451E" w:rsidR="0064317B" w:rsidRPr="00E11015" w:rsidRDefault="0064317B" w:rsidP="008244E4">
            <w:pPr>
              <w:spacing w:after="0" w:line="480" w:lineRule="auto"/>
              <w:rPr>
                <w:bCs/>
              </w:rPr>
            </w:pPr>
            <w:r w:rsidRPr="00E11015">
              <w:rPr>
                <w:bCs/>
              </w:rPr>
              <w:t>Reversal Magnitude</w:t>
            </w:r>
          </w:p>
        </w:tc>
        <w:tc>
          <w:tcPr>
            <w:tcW w:w="5633" w:type="dxa"/>
            <w:vAlign w:val="center"/>
          </w:tcPr>
          <w:p w14:paraId="337586D1" w14:textId="2DF9332E" w:rsidR="0064317B" w:rsidRPr="00E11015" w:rsidRDefault="0064317B" w:rsidP="008244E4">
            <w:pPr>
              <w:spacing w:after="0" w:line="480" w:lineRule="auto"/>
              <w:rPr>
                <w:rFonts w:eastAsiaTheme="minorEastAsia"/>
                <w:bCs/>
              </w:rPr>
            </w:pPr>
            <w:r w:rsidRPr="00E11015">
              <w:rPr>
                <w:rFonts w:eastAsiaTheme="minorEastAsia"/>
                <w:bCs/>
              </w:rPr>
              <w:t>When a reversal of increasing flow to decreasing flow or vice-versa out of a conventional hydropower facility is recorded, this metric calculates the magnitude of the change</w:t>
            </w:r>
            <w:r w:rsidR="00B83386" w:rsidRPr="00E11015">
              <w:rPr>
                <w:bCs/>
              </w:rPr>
              <w:t>; Independent Variable.</w:t>
            </w:r>
          </w:p>
        </w:tc>
      </w:tr>
      <w:tr w:rsidR="0064317B" w:rsidRPr="00E11015" w14:paraId="00FFD0ED" w14:textId="77777777" w:rsidTr="008935A6">
        <w:tc>
          <w:tcPr>
            <w:tcW w:w="3002" w:type="dxa"/>
          </w:tcPr>
          <w:p w14:paraId="68F46F84" w14:textId="186CBE22" w:rsidR="0064317B" w:rsidRPr="00E11015" w:rsidRDefault="0064317B" w:rsidP="008244E4">
            <w:pPr>
              <w:spacing w:after="0" w:line="480" w:lineRule="auto"/>
              <w:rPr>
                <w:bCs/>
              </w:rPr>
            </w:pPr>
            <w:r w:rsidRPr="00E11015">
              <w:rPr>
                <w:bCs/>
              </w:rPr>
              <w:t>Inflow</w:t>
            </w:r>
          </w:p>
        </w:tc>
        <w:tc>
          <w:tcPr>
            <w:tcW w:w="5633" w:type="dxa"/>
            <w:vAlign w:val="center"/>
          </w:tcPr>
          <w:p w14:paraId="046710E5" w14:textId="4E003F55" w:rsidR="0064317B" w:rsidRPr="00E11015" w:rsidRDefault="0064317B" w:rsidP="008244E4">
            <w:pPr>
              <w:spacing w:after="0" w:line="480" w:lineRule="auto"/>
              <w:rPr>
                <w:rFonts w:eastAsiaTheme="minorEastAsia"/>
                <w:bCs/>
              </w:rPr>
            </w:pPr>
            <w:r w:rsidRPr="00E11015">
              <w:rPr>
                <w:rFonts w:eastAsiaTheme="minorEastAsia"/>
                <w:bCs/>
              </w:rPr>
              <w:t xml:space="preserve">The amount of inflow coming into the </w:t>
            </w:r>
            <w:r w:rsidR="00B83386" w:rsidRPr="00E11015">
              <w:rPr>
                <w:rFonts w:eastAsiaTheme="minorEastAsia"/>
                <w:bCs/>
              </w:rPr>
              <w:t>conventional hydropower facility</w:t>
            </w:r>
            <w:r w:rsidR="00B83386" w:rsidRPr="00E11015">
              <w:rPr>
                <w:bCs/>
              </w:rPr>
              <w:t>; Independent Variable.</w:t>
            </w:r>
          </w:p>
        </w:tc>
      </w:tr>
      <w:tr w:rsidR="00B83386" w:rsidRPr="00E11015" w14:paraId="6FB9E4B6" w14:textId="77777777" w:rsidTr="008935A6">
        <w:tc>
          <w:tcPr>
            <w:tcW w:w="3002" w:type="dxa"/>
          </w:tcPr>
          <w:p w14:paraId="7D7DDFE9" w14:textId="18EEC70F" w:rsidR="00B83386" w:rsidRPr="00E11015" w:rsidRDefault="00B83386" w:rsidP="008244E4">
            <w:pPr>
              <w:spacing w:after="0" w:line="480" w:lineRule="auto"/>
              <w:rPr>
                <w:bCs/>
              </w:rPr>
            </w:pPr>
            <w:r w:rsidRPr="00E11015">
              <w:rPr>
                <w:bCs/>
              </w:rPr>
              <w:t>IEO</w:t>
            </w:r>
          </w:p>
        </w:tc>
        <w:tc>
          <w:tcPr>
            <w:tcW w:w="5633" w:type="dxa"/>
            <w:vAlign w:val="center"/>
          </w:tcPr>
          <w:p w14:paraId="6103F424" w14:textId="1761EF86" w:rsidR="00B83386" w:rsidRPr="00E11015" w:rsidRDefault="00B83386" w:rsidP="008244E4">
            <w:pPr>
              <w:spacing w:after="0" w:line="480" w:lineRule="auto"/>
              <w:rPr>
                <w:rFonts w:eastAsiaTheme="minorEastAsia"/>
                <w:bCs/>
              </w:rPr>
            </w:pPr>
            <w:r w:rsidRPr="00E11015">
              <w:rPr>
                <w:rFonts w:eastAsiaTheme="minorEastAsia"/>
                <w:bCs/>
              </w:rPr>
              <w:t>Inflow equals outflow; the percent of inflow allowed as discharge. A condition imposed on conventional hydropower facilities during off peak hours</w:t>
            </w:r>
            <w:r w:rsidRPr="00E11015">
              <w:rPr>
                <w:bCs/>
              </w:rPr>
              <w:t>; Independent Variable.</w:t>
            </w:r>
          </w:p>
        </w:tc>
      </w:tr>
      <w:tr w:rsidR="00B83386" w:rsidRPr="00E11015" w14:paraId="02297EB5" w14:textId="77777777" w:rsidTr="008935A6">
        <w:tc>
          <w:tcPr>
            <w:tcW w:w="3002" w:type="dxa"/>
          </w:tcPr>
          <w:p w14:paraId="0100F88D" w14:textId="4B847599" w:rsidR="00B83386" w:rsidRPr="00E11015" w:rsidRDefault="00B83386" w:rsidP="008244E4">
            <w:pPr>
              <w:spacing w:after="0" w:line="480" w:lineRule="auto"/>
              <w:rPr>
                <w:bCs/>
              </w:rPr>
            </w:pPr>
            <w:r w:rsidRPr="00E11015">
              <w:rPr>
                <w:bCs/>
              </w:rPr>
              <w:t>BA</w:t>
            </w:r>
          </w:p>
        </w:tc>
        <w:tc>
          <w:tcPr>
            <w:tcW w:w="5633" w:type="dxa"/>
            <w:vAlign w:val="center"/>
          </w:tcPr>
          <w:p w14:paraId="1D4BDB51" w14:textId="4668D51D" w:rsidR="00B83386" w:rsidRPr="00E11015" w:rsidRDefault="00B83386" w:rsidP="008244E4">
            <w:pPr>
              <w:spacing w:after="0" w:line="480" w:lineRule="auto"/>
              <w:rPr>
                <w:rFonts w:eastAsiaTheme="minorEastAsia"/>
                <w:bCs/>
              </w:rPr>
            </w:pPr>
            <w:r w:rsidRPr="00E11015">
              <w:rPr>
                <w:rFonts w:eastAsiaTheme="minorEastAsia"/>
                <w:bCs/>
              </w:rPr>
              <w:t>Balancing area; the number of the balancing areas based on the ReEDS model. This is only used in the national LASSO regression model</w:t>
            </w:r>
            <w:r w:rsidRPr="00E11015">
              <w:rPr>
                <w:bCs/>
              </w:rPr>
              <w:t>; Independent Variable.</w:t>
            </w:r>
          </w:p>
        </w:tc>
      </w:tr>
    </w:tbl>
    <w:p w14:paraId="417DF7E3" w14:textId="77777777" w:rsidR="003D6A85" w:rsidRPr="00E11015" w:rsidRDefault="003D6A85" w:rsidP="008244E4">
      <w:pPr>
        <w:spacing w:line="480" w:lineRule="auto"/>
        <w:rPr>
          <w:bCs/>
        </w:rPr>
      </w:pPr>
      <w:r w:rsidRPr="00E11015">
        <w:rPr>
          <w:bCs/>
        </w:rPr>
        <w:br w:type="page"/>
      </w:r>
    </w:p>
    <w:p w14:paraId="071C26B8" w14:textId="77777777" w:rsidR="00A65C42" w:rsidRPr="00E11015" w:rsidRDefault="00A65C42" w:rsidP="008244E4">
      <w:pPr>
        <w:spacing w:line="480" w:lineRule="auto"/>
        <w:ind w:firstLine="720"/>
        <w:rPr>
          <w:bCs/>
        </w:rPr>
      </w:pPr>
      <w:r w:rsidRPr="00E11015">
        <w:rPr>
          <w:bCs/>
        </w:rPr>
        <w:lastRenderedPageBreak/>
        <w:t>We use a LASSO regression approach to understand relationships between three response variables (percent of demand met, revenue, and RB-Index) and independent variables that we hypothesized were independently significantly related to the response variables. We run two LASSO regression models, one combining all BAs, years and IEOs resulting in three models, one regression model for each response variable, and the other for each balancing area combining all years, and IEO results resulting in 15 models one for each response variable and BA combination. In the combined LASSO regression, there are eight independent variables (Carry over demand, battery dispatch, BA demand, Hydropower generation percent, VRE generation percent, reversal magnitude, inflow, IEO, and BA) and the BA specific LASSO regression has seven independent variables because the BA independent variable is removed. Each regression model was run on hourly optimization data derived by the Cambium 2022 dataset or our optimization model described above</w:t>
      </w:r>
    </w:p>
    <w:p w14:paraId="5E06119F" w14:textId="77777777" w:rsidR="00A65C42" w:rsidRPr="00E11015" w:rsidRDefault="00A65C42" w:rsidP="008244E4">
      <w:pPr>
        <w:spacing w:line="480" w:lineRule="auto"/>
        <w:ind w:firstLine="720"/>
        <w:rPr>
          <w:bCs/>
        </w:rPr>
      </w:pPr>
      <w:r w:rsidRPr="00E11015">
        <w:rPr>
          <w:bCs/>
        </w:rPr>
        <w:t>The carry over demand is the demand not met by the conventional hydropower facilities in that balancing area, the battery dispatch is non-pumped storage hydropower battery generation, the total demand is the amount of MW of demand placed on the facility, the hydropower and VRE generation percent are the amount of generation from each of these sources as a percent of total generation in the balancing area, the reversal magnitude is the absolute value of the flow rate change when a reversal occurred, the average inflow is the average projected inflow to the facility by hour over that year, the IEO percent is the amount of deviation from the inflow rate allowed during off peak times, and the BA is the balancing area code. We evaluate these independent variables in three categories: demand and storage variables, generation and flow variables, and operational and market constraints.</w:t>
      </w:r>
    </w:p>
    <w:p w14:paraId="5570CEE6" w14:textId="14DB910F" w:rsidR="005D1BDD" w:rsidRPr="00E11015" w:rsidRDefault="00A65C42" w:rsidP="008244E4">
      <w:pPr>
        <w:spacing w:line="480" w:lineRule="auto"/>
        <w:ind w:firstLine="720"/>
        <w:rPr>
          <w:bCs/>
        </w:rPr>
      </w:pPr>
      <w:r w:rsidRPr="00E11015">
        <w:rPr>
          <w:bCs/>
        </w:rPr>
        <w:lastRenderedPageBreak/>
        <w:t xml:space="preserve">The LASSO regression model generates coefficient values for each independent variable. The higher the absolute value of the coefficient the larger the impact on the predictive capabilities of the model for the response variable. In cases where the independent variable plays no role in predicting the response variable the coefficient is equal to zero </w:t>
      </w:r>
      <w:sdt>
        <w:sdtPr>
          <w:rPr>
            <w:bCs/>
          </w:rPr>
          <w:id w:val="-294681530"/>
          <w:citation/>
        </w:sdtPr>
        <w:sdtContent>
          <w:r w:rsidRPr="00E11015">
            <w:rPr>
              <w:bCs/>
            </w:rPr>
            <w:fldChar w:fldCharType="begin"/>
          </w:r>
          <w:r w:rsidRPr="00E11015">
            <w:rPr>
              <w:bCs/>
            </w:rPr>
            <w:instrText xml:space="preserve"> CITATION Tib96 \l 1033 </w:instrText>
          </w:r>
          <w:r w:rsidRPr="00E11015">
            <w:rPr>
              <w:bCs/>
            </w:rPr>
            <w:fldChar w:fldCharType="separate"/>
          </w:r>
          <w:r w:rsidRPr="00E11015">
            <w:rPr>
              <w:noProof/>
            </w:rPr>
            <w:t>(Tibshirani, 1996)</w:t>
          </w:r>
          <w:r w:rsidRPr="00E11015">
            <w:rPr>
              <w:bCs/>
            </w:rPr>
            <w:fldChar w:fldCharType="end"/>
          </w:r>
        </w:sdtContent>
      </w:sdt>
      <w:r w:rsidRPr="00E11015">
        <w:rPr>
          <w:bCs/>
        </w:rPr>
        <w:t xml:space="preserve">; </w:t>
      </w:r>
      <w:sdt>
        <w:sdtPr>
          <w:rPr>
            <w:bCs/>
          </w:rPr>
          <w:id w:val="-756283092"/>
          <w:citation/>
        </w:sdtPr>
        <w:sdtContent>
          <w:r w:rsidRPr="00E11015">
            <w:rPr>
              <w:bCs/>
            </w:rPr>
            <w:fldChar w:fldCharType="begin"/>
          </w:r>
          <w:r w:rsidRPr="00E11015">
            <w:rPr>
              <w:bCs/>
            </w:rPr>
            <w:instrText xml:space="preserve"> CITATION Coo18 \l 1033 </w:instrText>
          </w:r>
          <w:r w:rsidRPr="00E11015">
            <w:rPr>
              <w:bCs/>
            </w:rPr>
            <w:fldChar w:fldCharType="separate"/>
          </w:r>
          <w:r w:rsidRPr="00E11015">
            <w:rPr>
              <w:noProof/>
            </w:rPr>
            <w:t>(Cook, et al., 2018)</w:t>
          </w:r>
          <w:r w:rsidRPr="00E11015">
            <w:rPr>
              <w:bCs/>
            </w:rPr>
            <w:fldChar w:fldCharType="end"/>
          </w:r>
        </w:sdtContent>
      </w:sdt>
      <w:r w:rsidRPr="00E11015">
        <w:rPr>
          <w:bCs/>
        </w:rPr>
        <w:t xml:space="preserve">. In our analysis the LASSO regression results are interpreted both by their coefficients, to define the most impactful factors for each model, and by their adjusted r-squared value, to determine how much of the variance of the model is defined by the coefficients. All LASSO regression were conducted in pandas, numpy, and sklearn packages in Python v3.11 </w:t>
      </w:r>
      <w:r w:rsidRPr="00E11015">
        <w:rPr>
          <w:bCs/>
          <w:noProof/>
        </w:rPr>
        <w:t xml:space="preserve">(McKinney et al., 2010; Harris et al., 2020; </w:t>
      </w:r>
      <w:r w:rsidRPr="00E11015">
        <w:rPr>
          <w:noProof/>
        </w:rPr>
        <w:t>Pedregosa, et al., 2011</w:t>
      </w:r>
      <w:r w:rsidRPr="00E11015">
        <w:rPr>
          <w:bCs/>
          <w:noProof/>
        </w:rPr>
        <w:t>)</w:t>
      </w:r>
      <w:r w:rsidRPr="00E11015">
        <w:rPr>
          <w:bCs/>
        </w:rPr>
        <w:t>.</w:t>
      </w:r>
      <w:r w:rsidR="005D1BDD" w:rsidRPr="00E11015">
        <w:rPr>
          <w:bCs/>
        </w:rPr>
        <w:tab/>
      </w:r>
    </w:p>
    <w:p w14:paraId="63BE20B9" w14:textId="1EC8B357" w:rsidR="005D1BDD" w:rsidRPr="00E11015" w:rsidRDefault="005D1BDD" w:rsidP="008244E4">
      <w:pPr>
        <w:pStyle w:val="Heading1"/>
        <w:spacing w:before="0" w:after="0" w:line="480" w:lineRule="auto"/>
        <w:rPr>
          <w:rFonts w:cs="Times New Roman"/>
          <w:bCs/>
          <w:sz w:val="24"/>
          <w:szCs w:val="24"/>
        </w:rPr>
      </w:pPr>
      <w:bookmarkStart w:id="236" w:name="_Toc156475488"/>
      <w:bookmarkStart w:id="237" w:name="_Toc184642904"/>
      <w:bookmarkStart w:id="238" w:name="_Toc194489136"/>
      <w:r w:rsidRPr="00E11015">
        <w:rPr>
          <w:rFonts w:cs="Times New Roman"/>
          <w:bCs/>
          <w:sz w:val="24"/>
          <w:szCs w:val="24"/>
        </w:rPr>
        <w:t>Results</w:t>
      </w:r>
      <w:bookmarkEnd w:id="236"/>
      <w:bookmarkEnd w:id="237"/>
      <w:bookmarkEnd w:id="238"/>
    </w:p>
    <w:p w14:paraId="0FFA4AE0" w14:textId="77777777" w:rsidR="005D1BDD" w:rsidRPr="00E11015" w:rsidRDefault="005D1BDD" w:rsidP="008244E4">
      <w:pPr>
        <w:pStyle w:val="Heading2"/>
        <w:spacing w:before="0" w:after="0" w:line="480" w:lineRule="auto"/>
        <w:rPr>
          <w:rFonts w:cs="Times New Roman"/>
          <w:bCs/>
          <w:sz w:val="24"/>
          <w:szCs w:val="24"/>
        </w:rPr>
      </w:pPr>
      <w:bookmarkStart w:id="239" w:name="_Toc184642905"/>
      <w:bookmarkStart w:id="240" w:name="_Toc194489137"/>
      <w:r w:rsidRPr="00E11015">
        <w:rPr>
          <w:rFonts w:cs="Times New Roman"/>
          <w:bCs/>
          <w:sz w:val="24"/>
          <w:szCs w:val="24"/>
        </w:rPr>
        <w:t>Optimization modeling</w:t>
      </w:r>
      <w:bookmarkEnd w:id="239"/>
      <w:bookmarkEnd w:id="240"/>
    </w:p>
    <w:p w14:paraId="10173BE9" w14:textId="77777777" w:rsidR="005D1BDD" w:rsidRPr="00E11015" w:rsidRDefault="005D1BDD" w:rsidP="008244E4">
      <w:pPr>
        <w:pStyle w:val="Heading3"/>
        <w:spacing w:before="0" w:after="0" w:line="480" w:lineRule="auto"/>
        <w:rPr>
          <w:rFonts w:cs="Times New Roman"/>
          <w:bCs/>
          <w:sz w:val="24"/>
          <w:szCs w:val="24"/>
        </w:rPr>
      </w:pPr>
      <w:bookmarkStart w:id="241" w:name="_Toc184642906"/>
      <w:bookmarkStart w:id="242" w:name="_Toc194489138"/>
      <w:r w:rsidRPr="00E11015">
        <w:rPr>
          <w:rFonts w:cs="Times New Roman"/>
          <w:bCs/>
          <w:sz w:val="24"/>
          <w:szCs w:val="24"/>
        </w:rPr>
        <w:t>Resource adequacy</w:t>
      </w:r>
      <w:bookmarkEnd w:id="241"/>
      <w:bookmarkEnd w:id="242"/>
    </w:p>
    <w:p w14:paraId="59A13B50" w14:textId="7AB61FFB" w:rsidR="005D1BDD" w:rsidRDefault="00D122AA" w:rsidP="008244E4">
      <w:pPr>
        <w:spacing w:line="480" w:lineRule="auto"/>
        <w:ind w:firstLine="720"/>
        <w:rPr>
          <w:bCs/>
        </w:rPr>
      </w:pPr>
      <w:r w:rsidRPr="00E11015">
        <w:t>This analysis evaluates the ability of PSH to meet additional energy demands, by summing those unmet by the chosen conventional hydropower facility and the Cambium projected PSH demand, under various operational conditions. The assessment spans the short term (2024), mid-term (2034, 2044) and long term (2050), while considering the difference across IEO cases. Notably, within each BA and year combinations, the percent of demand met varies by less than 0.3% across all IEO cases, indicating minimal impact of IEO variations, within a year, on the overall demand met.</w:t>
      </w:r>
      <w:r w:rsidR="003E2500" w:rsidRPr="00E11015">
        <w:t xml:space="preserve"> </w:t>
      </w:r>
      <w:r w:rsidR="00852ABD" w:rsidRPr="00852ABD">
        <w:rPr>
          <w:b/>
        </w:rPr>
        <w:fldChar w:fldCharType="begin"/>
      </w:r>
      <w:r w:rsidR="00852ABD" w:rsidRPr="00852ABD">
        <w:rPr>
          <w:b/>
        </w:rPr>
        <w:instrText xml:space="preserve"> REF _Ref192589554 \h  \* MERGEFORMAT </w:instrText>
      </w:r>
      <w:r w:rsidR="00852ABD" w:rsidRPr="00852ABD">
        <w:rPr>
          <w:b/>
        </w:rPr>
      </w:r>
      <w:r w:rsidR="00852ABD" w:rsidRPr="00852ABD">
        <w:rPr>
          <w:b/>
        </w:rPr>
        <w:fldChar w:fldCharType="separate"/>
      </w:r>
      <w:r w:rsidR="00852ABD" w:rsidRPr="00852ABD">
        <w:rPr>
          <w:b/>
        </w:rPr>
        <w:t xml:space="preserve">Table </w:t>
      </w:r>
      <w:r w:rsidR="00852ABD" w:rsidRPr="00852ABD">
        <w:rPr>
          <w:b/>
          <w:noProof/>
        </w:rPr>
        <w:t>17</w:t>
      </w:r>
      <w:r w:rsidR="00852ABD" w:rsidRPr="00852ABD">
        <w:rPr>
          <w:b/>
        </w:rPr>
        <w:fldChar w:fldCharType="end"/>
      </w:r>
      <w:r w:rsidR="00852ABD">
        <w:rPr>
          <w:b/>
        </w:rPr>
        <w:t xml:space="preserve"> </w:t>
      </w:r>
      <w:r w:rsidR="005D1BDD" w:rsidRPr="00E11015">
        <w:rPr>
          <w:bCs/>
        </w:rPr>
        <w:t>shows the maximum percent PSH demand change for each BA, year, and IEO conditions.</w:t>
      </w:r>
    </w:p>
    <w:p w14:paraId="10ADF0FC" w14:textId="7C02A43F" w:rsidR="000D6674" w:rsidRPr="00E11015" w:rsidRDefault="000D6674" w:rsidP="008244E4">
      <w:pPr>
        <w:spacing w:line="480" w:lineRule="auto"/>
        <w:ind w:firstLine="720"/>
      </w:pPr>
      <w:r w:rsidRPr="00E11015">
        <w:t>In the short term, all balancing areas show a stable trend across all IEO cases, with BA 3, 97, and 99 having a less than .1% change between all IEO cases.</w:t>
      </w:r>
    </w:p>
    <w:p w14:paraId="196D56D7" w14:textId="28169252" w:rsidR="005D1BDD" w:rsidRPr="00E11015" w:rsidRDefault="005D1BDD" w:rsidP="00852ABD">
      <w:pPr>
        <w:pStyle w:val="Caption"/>
        <w:keepNext/>
        <w:spacing w:after="0" w:line="240" w:lineRule="auto"/>
        <w:rPr>
          <w:bCs/>
          <w:iCs w:val="0"/>
          <w:szCs w:val="24"/>
        </w:rPr>
      </w:pPr>
      <w:bookmarkStart w:id="243" w:name="_Ref180154772"/>
      <w:bookmarkStart w:id="244" w:name="_Toc155172730"/>
      <w:bookmarkStart w:id="245" w:name="_Toc156485561"/>
      <w:bookmarkStart w:id="246" w:name="_Toc188341299"/>
      <w:bookmarkStart w:id="247" w:name="_Toc192592245"/>
      <w:bookmarkStart w:id="248" w:name="_Toc194485585"/>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AF0385">
        <w:rPr>
          <w:bCs/>
          <w:iCs w:val="0"/>
          <w:noProof/>
          <w:szCs w:val="24"/>
        </w:rPr>
        <w:t>17</w:t>
      </w:r>
      <w:r w:rsidRPr="00E11015">
        <w:rPr>
          <w:bCs/>
          <w:iCs w:val="0"/>
          <w:noProof/>
          <w:szCs w:val="24"/>
        </w:rPr>
        <w:fldChar w:fldCharType="end"/>
      </w:r>
      <w:bookmarkEnd w:id="243"/>
      <w:r w:rsidRPr="00E11015">
        <w:rPr>
          <w:bCs/>
          <w:iCs w:val="0"/>
          <w:szCs w:val="24"/>
        </w:rPr>
        <w:t xml:space="preserve"> The maximum PSH demand change year by year across all IEO cases.</w:t>
      </w:r>
      <w:bookmarkEnd w:id="244"/>
      <w:bookmarkEnd w:id="245"/>
      <w:bookmarkEnd w:id="246"/>
      <w:bookmarkEnd w:id="247"/>
      <w:bookmarkEnd w:id="248"/>
    </w:p>
    <w:tbl>
      <w:tblPr>
        <w:tblStyle w:val="TableGrid"/>
        <w:tblW w:w="5879" w:type="dxa"/>
        <w:tblLook w:val="04A0" w:firstRow="1" w:lastRow="0" w:firstColumn="1" w:lastColumn="0" w:noHBand="0" w:noVBand="1"/>
      </w:tblPr>
      <w:tblGrid>
        <w:gridCol w:w="550"/>
        <w:gridCol w:w="1753"/>
        <w:gridCol w:w="1788"/>
        <w:gridCol w:w="1788"/>
      </w:tblGrid>
      <w:tr w:rsidR="00CE35E0" w:rsidRPr="00E11015" w14:paraId="3B2460B7" w14:textId="77777777" w:rsidTr="00A021AE">
        <w:trPr>
          <w:trHeight w:val="287"/>
        </w:trPr>
        <w:tc>
          <w:tcPr>
            <w:tcW w:w="550" w:type="dxa"/>
            <w:hideMark/>
          </w:tcPr>
          <w:p w14:paraId="12A9235E" w14:textId="77777777" w:rsidR="005D1BDD" w:rsidRPr="00E11015" w:rsidRDefault="005D1BDD" w:rsidP="008244E4">
            <w:pPr>
              <w:spacing w:after="0" w:line="480" w:lineRule="auto"/>
              <w:rPr>
                <w:bCs/>
              </w:rPr>
            </w:pPr>
            <w:r w:rsidRPr="00E11015">
              <w:rPr>
                <w:bCs/>
              </w:rPr>
              <w:t>BA</w:t>
            </w:r>
          </w:p>
        </w:tc>
        <w:tc>
          <w:tcPr>
            <w:tcW w:w="1753" w:type="dxa"/>
          </w:tcPr>
          <w:p w14:paraId="7DBE7588" w14:textId="77777777" w:rsidR="005D1BDD" w:rsidRPr="00E11015" w:rsidRDefault="005D1BDD" w:rsidP="008244E4">
            <w:pPr>
              <w:spacing w:after="0" w:line="480" w:lineRule="auto"/>
              <w:rPr>
                <w:bCs/>
              </w:rPr>
            </w:pPr>
            <w:r w:rsidRPr="00E11015">
              <w:rPr>
                <w:bCs/>
              </w:rPr>
              <w:t>2024-2034 (%)</w:t>
            </w:r>
          </w:p>
        </w:tc>
        <w:tc>
          <w:tcPr>
            <w:tcW w:w="1788" w:type="dxa"/>
          </w:tcPr>
          <w:p w14:paraId="0EAFDEF1" w14:textId="77777777" w:rsidR="005D1BDD" w:rsidRPr="00E11015" w:rsidRDefault="005D1BDD" w:rsidP="008244E4">
            <w:pPr>
              <w:spacing w:after="0" w:line="480" w:lineRule="auto"/>
              <w:rPr>
                <w:bCs/>
              </w:rPr>
            </w:pPr>
            <w:r w:rsidRPr="00E11015">
              <w:rPr>
                <w:bCs/>
              </w:rPr>
              <w:t>2034-2044 (%)</w:t>
            </w:r>
          </w:p>
        </w:tc>
        <w:tc>
          <w:tcPr>
            <w:tcW w:w="1788" w:type="dxa"/>
          </w:tcPr>
          <w:p w14:paraId="0C0872AF" w14:textId="77777777" w:rsidR="005D1BDD" w:rsidRPr="00E11015" w:rsidRDefault="005D1BDD" w:rsidP="008244E4">
            <w:pPr>
              <w:spacing w:after="0" w:line="480" w:lineRule="auto"/>
              <w:rPr>
                <w:bCs/>
              </w:rPr>
            </w:pPr>
            <w:r w:rsidRPr="00E11015">
              <w:rPr>
                <w:bCs/>
              </w:rPr>
              <w:t>2044-2050 (%)</w:t>
            </w:r>
          </w:p>
        </w:tc>
      </w:tr>
      <w:tr w:rsidR="00CE35E0" w:rsidRPr="00E11015" w14:paraId="414BCEF9" w14:textId="77777777" w:rsidTr="00A021AE">
        <w:trPr>
          <w:trHeight w:val="320"/>
        </w:trPr>
        <w:tc>
          <w:tcPr>
            <w:tcW w:w="550" w:type="dxa"/>
            <w:noWrap/>
          </w:tcPr>
          <w:p w14:paraId="7D9F2EB5" w14:textId="77777777" w:rsidR="005D1BDD" w:rsidRPr="00E11015" w:rsidRDefault="005D1BDD" w:rsidP="008244E4">
            <w:pPr>
              <w:spacing w:after="0" w:line="480" w:lineRule="auto"/>
              <w:jc w:val="right"/>
              <w:rPr>
                <w:bCs/>
              </w:rPr>
            </w:pPr>
            <w:r w:rsidRPr="00E11015">
              <w:rPr>
                <w:bCs/>
              </w:rPr>
              <w:t>03</w:t>
            </w:r>
          </w:p>
        </w:tc>
        <w:tc>
          <w:tcPr>
            <w:tcW w:w="1753" w:type="dxa"/>
          </w:tcPr>
          <w:p w14:paraId="5ECFDAFA" w14:textId="77777777" w:rsidR="005D1BDD" w:rsidRPr="00E11015" w:rsidRDefault="005D1BDD" w:rsidP="008244E4">
            <w:pPr>
              <w:spacing w:after="0" w:line="480" w:lineRule="auto"/>
              <w:jc w:val="right"/>
              <w:rPr>
                <w:bCs/>
              </w:rPr>
            </w:pPr>
            <w:r w:rsidRPr="00E11015">
              <w:rPr>
                <w:bCs/>
              </w:rPr>
              <w:t>79.2</w:t>
            </w:r>
          </w:p>
        </w:tc>
        <w:tc>
          <w:tcPr>
            <w:tcW w:w="1788" w:type="dxa"/>
          </w:tcPr>
          <w:p w14:paraId="67108102" w14:textId="77777777" w:rsidR="005D1BDD" w:rsidRPr="00E11015" w:rsidRDefault="005D1BDD" w:rsidP="008244E4">
            <w:pPr>
              <w:spacing w:after="0" w:line="480" w:lineRule="auto"/>
              <w:jc w:val="right"/>
              <w:rPr>
                <w:bCs/>
              </w:rPr>
            </w:pPr>
            <w:r w:rsidRPr="00E11015">
              <w:rPr>
                <w:bCs/>
              </w:rPr>
              <w:t>9.2</w:t>
            </w:r>
          </w:p>
        </w:tc>
        <w:tc>
          <w:tcPr>
            <w:tcW w:w="1788" w:type="dxa"/>
          </w:tcPr>
          <w:p w14:paraId="7F3221E8" w14:textId="77777777" w:rsidR="005D1BDD" w:rsidRPr="00E11015" w:rsidRDefault="005D1BDD" w:rsidP="008244E4">
            <w:pPr>
              <w:spacing w:after="0" w:line="480" w:lineRule="auto"/>
              <w:jc w:val="right"/>
              <w:rPr>
                <w:bCs/>
              </w:rPr>
            </w:pPr>
            <w:r w:rsidRPr="00E11015">
              <w:rPr>
                <w:bCs/>
              </w:rPr>
              <w:t>25.1</w:t>
            </w:r>
          </w:p>
        </w:tc>
      </w:tr>
      <w:tr w:rsidR="00CE35E0" w:rsidRPr="00E11015" w14:paraId="5F650754" w14:textId="77777777" w:rsidTr="00A021AE">
        <w:trPr>
          <w:trHeight w:val="320"/>
        </w:trPr>
        <w:tc>
          <w:tcPr>
            <w:tcW w:w="550" w:type="dxa"/>
            <w:noWrap/>
          </w:tcPr>
          <w:p w14:paraId="144FEC85" w14:textId="77777777" w:rsidR="005D1BDD" w:rsidRPr="00E11015" w:rsidRDefault="005D1BDD" w:rsidP="008244E4">
            <w:pPr>
              <w:spacing w:after="0" w:line="480" w:lineRule="auto"/>
              <w:jc w:val="right"/>
              <w:rPr>
                <w:bCs/>
              </w:rPr>
            </w:pPr>
            <w:r w:rsidRPr="00E11015">
              <w:rPr>
                <w:bCs/>
              </w:rPr>
              <w:t>09</w:t>
            </w:r>
          </w:p>
        </w:tc>
        <w:tc>
          <w:tcPr>
            <w:tcW w:w="1753" w:type="dxa"/>
          </w:tcPr>
          <w:p w14:paraId="5931576C" w14:textId="77777777" w:rsidR="005D1BDD" w:rsidRPr="00E11015" w:rsidRDefault="005D1BDD" w:rsidP="008244E4">
            <w:pPr>
              <w:spacing w:after="0" w:line="480" w:lineRule="auto"/>
              <w:jc w:val="right"/>
              <w:rPr>
                <w:bCs/>
              </w:rPr>
            </w:pPr>
            <w:r w:rsidRPr="00E11015">
              <w:rPr>
                <w:bCs/>
              </w:rPr>
              <w:t>358.6</w:t>
            </w:r>
          </w:p>
        </w:tc>
        <w:tc>
          <w:tcPr>
            <w:tcW w:w="1788" w:type="dxa"/>
          </w:tcPr>
          <w:p w14:paraId="54F3B169" w14:textId="77777777" w:rsidR="005D1BDD" w:rsidRPr="00E11015" w:rsidRDefault="005D1BDD" w:rsidP="008244E4">
            <w:pPr>
              <w:spacing w:after="0" w:line="480" w:lineRule="auto"/>
              <w:jc w:val="right"/>
              <w:rPr>
                <w:bCs/>
              </w:rPr>
            </w:pPr>
            <w:r w:rsidRPr="00E11015">
              <w:rPr>
                <w:bCs/>
              </w:rPr>
              <w:t>18.3</w:t>
            </w:r>
          </w:p>
        </w:tc>
        <w:tc>
          <w:tcPr>
            <w:tcW w:w="1788" w:type="dxa"/>
          </w:tcPr>
          <w:p w14:paraId="23E9E78E" w14:textId="77777777" w:rsidR="005D1BDD" w:rsidRPr="00E11015" w:rsidRDefault="005D1BDD" w:rsidP="008244E4">
            <w:pPr>
              <w:spacing w:after="0" w:line="480" w:lineRule="auto"/>
              <w:jc w:val="right"/>
              <w:rPr>
                <w:bCs/>
              </w:rPr>
            </w:pPr>
            <w:r w:rsidRPr="00E11015">
              <w:rPr>
                <w:bCs/>
              </w:rPr>
              <w:t>3.8</w:t>
            </w:r>
          </w:p>
        </w:tc>
      </w:tr>
      <w:tr w:rsidR="00CE35E0" w:rsidRPr="00E11015" w14:paraId="46F4BC47" w14:textId="77777777" w:rsidTr="00A021AE">
        <w:trPr>
          <w:trHeight w:val="320"/>
        </w:trPr>
        <w:tc>
          <w:tcPr>
            <w:tcW w:w="550" w:type="dxa"/>
            <w:noWrap/>
          </w:tcPr>
          <w:p w14:paraId="41D70C10" w14:textId="77777777" w:rsidR="005D1BDD" w:rsidRPr="00E11015" w:rsidRDefault="005D1BDD" w:rsidP="008244E4">
            <w:pPr>
              <w:spacing w:after="0" w:line="480" w:lineRule="auto"/>
              <w:jc w:val="right"/>
              <w:rPr>
                <w:bCs/>
              </w:rPr>
            </w:pPr>
            <w:r w:rsidRPr="00E11015">
              <w:rPr>
                <w:bCs/>
              </w:rPr>
              <w:t>94</w:t>
            </w:r>
          </w:p>
        </w:tc>
        <w:tc>
          <w:tcPr>
            <w:tcW w:w="1753" w:type="dxa"/>
          </w:tcPr>
          <w:p w14:paraId="71F6A6E3" w14:textId="77777777" w:rsidR="005D1BDD" w:rsidRPr="00E11015" w:rsidRDefault="005D1BDD" w:rsidP="008244E4">
            <w:pPr>
              <w:spacing w:after="0" w:line="480" w:lineRule="auto"/>
              <w:jc w:val="right"/>
              <w:rPr>
                <w:bCs/>
              </w:rPr>
            </w:pPr>
            <w:r w:rsidRPr="00E11015">
              <w:rPr>
                <w:bCs/>
              </w:rPr>
              <w:t>-1.2</w:t>
            </w:r>
          </w:p>
        </w:tc>
        <w:tc>
          <w:tcPr>
            <w:tcW w:w="1788" w:type="dxa"/>
          </w:tcPr>
          <w:p w14:paraId="1E6D53F1" w14:textId="77777777" w:rsidR="005D1BDD" w:rsidRPr="00E11015" w:rsidRDefault="005D1BDD" w:rsidP="008244E4">
            <w:pPr>
              <w:spacing w:after="0" w:line="480" w:lineRule="auto"/>
              <w:jc w:val="right"/>
              <w:rPr>
                <w:bCs/>
              </w:rPr>
            </w:pPr>
            <w:r w:rsidRPr="00E11015">
              <w:rPr>
                <w:bCs/>
              </w:rPr>
              <w:t>7.4</w:t>
            </w:r>
          </w:p>
        </w:tc>
        <w:tc>
          <w:tcPr>
            <w:tcW w:w="1788" w:type="dxa"/>
          </w:tcPr>
          <w:p w14:paraId="633A1998" w14:textId="77777777" w:rsidR="005D1BDD" w:rsidRPr="00E11015" w:rsidRDefault="005D1BDD" w:rsidP="008244E4">
            <w:pPr>
              <w:spacing w:after="0" w:line="480" w:lineRule="auto"/>
              <w:jc w:val="right"/>
              <w:rPr>
                <w:bCs/>
              </w:rPr>
            </w:pPr>
            <w:r w:rsidRPr="00E11015">
              <w:rPr>
                <w:bCs/>
              </w:rPr>
              <w:t>25.5</w:t>
            </w:r>
          </w:p>
        </w:tc>
      </w:tr>
      <w:tr w:rsidR="00CE35E0" w:rsidRPr="00E11015" w14:paraId="49F53620" w14:textId="77777777" w:rsidTr="00A021AE">
        <w:trPr>
          <w:trHeight w:val="320"/>
        </w:trPr>
        <w:tc>
          <w:tcPr>
            <w:tcW w:w="550" w:type="dxa"/>
            <w:noWrap/>
            <w:hideMark/>
          </w:tcPr>
          <w:p w14:paraId="35E7C463" w14:textId="77777777" w:rsidR="005D1BDD" w:rsidRPr="00E11015" w:rsidRDefault="005D1BDD" w:rsidP="008244E4">
            <w:pPr>
              <w:spacing w:after="0" w:line="480" w:lineRule="auto"/>
              <w:jc w:val="right"/>
              <w:rPr>
                <w:bCs/>
              </w:rPr>
            </w:pPr>
            <w:r w:rsidRPr="00E11015">
              <w:rPr>
                <w:bCs/>
              </w:rPr>
              <w:t>97</w:t>
            </w:r>
          </w:p>
        </w:tc>
        <w:tc>
          <w:tcPr>
            <w:tcW w:w="1753" w:type="dxa"/>
          </w:tcPr>
          <w:p w14:paraId="1765E694" w14:textId="77777777" w:rsidR="005D1BDD" w:rsidRPr="00E11015" w:rsidRDefault="005D1BDD" w:rsidP="008244E4">
            <w:pPr>
              <w:spacing w:after="0" w:line="480" w:lineRule="auto"/>
              <w:jc w:val="right"/>
              <w:rPr>
                <w:bCs/>
              </w:rPr>
            </w:pPr>
            <w:r w:rsidRPr="00E11015">
              <w:rPr>
                <w:bCs/>
              </w:rPr>
              <w:t>-3.3</w:t>
            </w:r>
          </w:p>
        </w:tc>
        <w:tc>
          <w:tcPr>
            <w:tcW w:w="1788" w:type="dxa"/>
          </w:tcPr>
          <w:p w14:paraId="3B4B82B9" w14:textId="77777777" w:rsidR="005D1BDD" w:rsidRPr="00E11015" w:rsidRDefault="005D1BDD" w:rsidP="008244E4">
            <w:pPr>
              <w:spacing w:after="0" w:line="480" w:lineRule="auto"/>
              <w:jc w:val="right"/>
              <w:rPr>
                <w:bCs/>
              </w:rPr>
            </w:pPr>
            <w:r w:rsidRPr="00E11015">
              <w:rPr>
                <w:bCs/>
              </w:rPr>
              <w:t>8.8</w:t>
            </w:r>
          </w:p>
        </w:tc>
        <w:tc>
          <w:tcPr>
            <w:tcW w:w="1788" w:type="dxa"/>
          </w:tcPr>
          <w:p w14:paraId="5AE2CD92" w14:textId="77777777" w:rsidR="005D1BDD" w:rsidRPr="00E11015" w:rsidRDefault="005D1BDD" w:rsidP="008244E4">
            <w:pPr>
              <w:spacing w:after="0" w:line="480" w:lineRule="auto"/>
              <w:jc w:val="right"/>
              <w:rPr>
                <w:bCs/>
              </w:rPr>
            </w:pPr>
            <w:r w:rsidRPr="00E11015">
              <w:rPr>
                <w:bCs/>
              </w:rPr>
              <w:t>-25.1</w:t>
            </w:r>
          </w:p>
        </w:tc>
      </w:tr>
      <w:tr w:rsidR="005D1BDD" w:rsidRPr="00E11015" w14:paraId="47600F80" w14:textId="77777777" w:rsidTr="00A021AE">
        <w:trPr>
          <w:trHeight w:val="320"/>
        </w:trPr>
        <w:tc>
          <w:tcPr>
            <w:tcW w:w="550" w:type="dxa"/>
            <w:noWrap/>
            <w:hideMark/>
          </w:tcPr>
          <w:p w14:paraId="5F2A4C87" w14:textId="77777777" w:rsidR="005D1BDD" w:rsidRPr="00E11015" w:rsidRDefault="005D1BDD" w:rsidP="008244E4">
            <w:pPr>
              <w:spacing w:after="0" w:line="480" w:lineRule="auto"/>
              <w:jc w:val="right"/>
              <w:rPr>
                <w:bCs/>
              </w:rPr>
            </w:pPr>
            <w:r w:rsidRPr="00E11015">
              <w:rPr>
                <w:bCs/>
              </w:rPr>
              <w:t>99</w:t>
            </w:r>
          </w:p>
        </w:tc>
        <w:tc>
          <w:tcPr>
            <w:tcW w:w="1753" w:type="dxa"/>
          </w:tcPr>
          <w:p w14:paraId="74C6CE40" w14:textId="77777777" w:rsidR="005D1BDD" w:rsidRPr="00E11015" w:rsidRDefault="005D1BDD" w:rsidP="008244E4">
            <w:pPr>
              <w:spacing w:after="0" w:line="480" w:lineRule="auto"/>
              <w:jc w:val="right"/>
              <w:rPr>
                <w:bCs/>
              </w:rPr>
            </w:pPr>
            <w:r w:rsidRPr="00E11015">
              <w:rPr>
                <w:bCs/>
              </w:rPr>
              <w:t>-9.5</w:t>
            </w:r>
          </w:p>
        </w:tc>
        <w:tc>
          <w:tcPr>
            <w:tcW w:w="1788" w:type="dxa"/>
          </w:tcPr>
          <w:p w14:paraId="09E36D15" w14:textId="77777777" w:rsidR="005D1BDD" w:rsidRPr="00E11015" w:rsidRDefault="005D1BDD" w:rsidP="008244E4">
            <w:pPr>
              <w:spacing w:after="0" w:line="480" w:lineRule="auto"/>
              <w:jc w:val="right"/>
              <w:rPr>
                <w:bCs/>
              </w:rPr>
            </w:pPr>
            <w:r w:rsidRPr="00E11015">
              <w:rPr>
                <w:bCs/>
              </w:rPr>
              <w:t>15.1</w:t>
            </w:r>
          </w:p>
        </w:tc>
        <w:tc>
          <w:tcPr>
            <w:tcW w:w="1788" w:type="dxa"/>
          </w:tcPr>
          <w:p w14:paraId="74DC6D75" w14:textId="77777777" w:rsidR="005D1BDD" w:rsidRPr="00E11015" w:rsidRDefault="005D1BDD" w:rsidP="008244E4">
            <w:pPr>
              <w:spacing w:after="0" w:line="480" w:lineRule="auto"/>
              <w:jc w:val="right"/>
              <w:rPr>
                <w:bCs/>
              </w:rPr>
            </w:pPr>
            <w:r w:rsidRPr="00E11015">
              <w:rPr>
                <w:bCs/>
              </w:rPr>
              <w:t>-24.1</w:t>
            </w:r>
          </w:p>
        </w:tc>
      </w:tr>
    </w:tbl>
    <w:p w14:paraId="4B3F6DDA" w14:textId="77777777" w:rsidR="005D1BDD" w:rsidRPr="00E11015" w:rsidRDefault="005D1BDD" w:rsidP="008244E4">
      <w:pPr>
        <w:spacing w:line="480" w:lineRule="auto"/>
        <w:rPr>
          <w:bCs/>
        </w:rPr>
      </w:pPr>
    </w:p>
    <w:p w14:paraId="12C9E848" w14:textId="7B807853" w:rsidR="00D122AA" w:rsidRPr="00E11015" w:rsidRDefault="00D122AA" w:rsidP="008244E4">
      <w:pPr>
        <w:spacing w:line="480" w:lineRule="auto"/>
        <w:ind w:firstLine="720"/>
      </w:pPr>
      <w:bookmarkStart w:id="249" w:name="_Toc184642907"/>
      <w:r w:rsidRPr="00E11015">
        <w:t>The minimum amount of demand met in this period is 91.7% in BA 3. In contrast BA 9 and 94 meet 100% of demand across all IEO cases.</w:t>
      </w:r>
    </w:p>
    <w:p w14:paraId="66E0C076" w14:textId="77777777" w:rsidR="00D122AA" w:rsidRPr="00E11015" w:rsidRDefault="00D122AA" w:rsidP="008244E4">
      <w:pPr>
        <w:spacing w:line="480" w:lineRule="auto"/>
        <w:ind w:firstLine="720"/>
      </w:pPr>
      <w:r w:rsidRPr="00E11015">
        <w:t>In the mid-term, BA 3 shows the biggest change meeting 99% of all demand in all IEO cases and maintains this level in 2044. This is an increase from the short term where ~92% of demands were met. In all other balancing areas and IEO cases the remain between 99% and 100% of demands met in both 2034, and 2044 across all IEO cases.</w:t>
      </w:r>
    </w:p>
    <w:p w14:paraId="0D5D7EAD" w14:textId="4CA47716" w:rsidR="000D6674" w:rsidRDefault="00D122AA" w:rsidP="008244E4">
      <w:pPr>
        <w:spacing w:line="480" w:lineRule="auto"/>
        <w:ind w:firstLine="720"/>
      </w:pPr>
      <w:r w:rsidRPr="00E11015">
        <w:t xml:space="preserve">In the long-term, a dip of 1% in percent of demand met in BA 3, and BA 97 is observed across all IEO cases from the previous year. This same dip also occurs in BA 99 in five out of the six IEO cases with the 200% of IEO case being the only one to maintain the 100% of demand met from the previous year. In BA 9, and BA 94 100% of demands are met across all IEO cases. </w:t>
      </w:r>
      <w:r w:rsidR="00852ABD" w:rsidRPr="00852ABD">
        <w:rPr>
          <w:b/>
          <w:bCs/>
        </w:rPr>
        <w:fldChar w:fldCharType="begin"/>
      </w:r>
      <w:r w:rsidR="00852ABD" w:rsidRPr="00852ABD">
        <w:rPr>
          <w:b/>
          <w:bCs/>
        </w:rPr>
        <w:instrText xml:space="preserve"> REF _Ref192076012 \h  \* MERGEFORMAT </w:instrText>
      </w:r>
      <w:r w:rsidR="00852ABD" w:rsidRPr="00852ABD">
        <w:rPr>
          <w:b/>
          <w:bCs/>
        </w:rPr>
      </w:r>
      <w:r w:rsidR="00852ABD" w:rsidRPr="00852ABD">
        <w:rPr>
          <w:b/>
          <w:bCs/>
        </w:rPr>
        <w:fldChar w:fldCharType="separate"/>
      </w:r>
      <w:r w:rsidR="00FF1350" w:rsidRPr="00FF1350">
        <w:rPr>
          <w:b/>
          <w:bCs/>
        </w:rPr>
        <w:t xml:space="preserve">Figure </w:t>
      </w:r>
      <w:r w:rsidR="00FF1350" w:rsidRPr="00FF1350">
        <w:rPr>
          <w:b/>
          <w:bCs/>
          <w:noProof/>
        </w:rPr>
        <w:t>8</w:t>
      </w:r>
      <w:r w:rsidR="00852ABD" w:rsidRPr="00852ABD">
        <w:rPr>
          <w:b/>
          <w:bCs/>
        </w:rPr>
        <w:fldChar w:fldCharType="end"/>
      </w:r>
      <w:r w:rsidR="00277653" w:rsidRPr="00E11015">
        <w:t xml:space="preserve"> below shows the changes in percent of demand met by BA, year and IEO condition.</w:t>
      </w:r>
    </w:p>
    <w:p w14:paraId="5F95469C" w14:textId="77777777" w:rsidR="000D6674" w:rsidRPr="00E11015" w:rsidRDefault="000D6674" w:rsidP="000D6674">
      <w:pPr>
        <w:pStyle w:val="Heading3"/>
        <w:spacing w:before="0" w:after="0" w:line="480" w:lineRule="auto"/>
        <w:rPr>
          <w:rFonts w:cs="Times New Roman"/>
          <w:bCs/>
          <w:sz w:val="24"/>
          <w:szCs w:val="24"/>
        </w:rPr>
      </w:pPr>
      <w:bookmarkStart w:id="250" w:name="_Toc194489139"/>
      <w:r w:rsidRPr="00E11015">
        <w:rPr>
          <w:rFonts w:cs="Times New Roman"/>
          <w:bCs/>
          <w:sz w:val="24"/>
          <w:szCs w:val="24"/>
        </w:rPr>
        <w:t>Economics</w:t>
      </w:r>
      <w:bookmarkEnd w:id="250"/>
    </w:p>
    <w:p w14:paraId="5C795DD5" w14:textId="6DA26AD8" w:rsidR="000D6674" w:rsidRPr="000D6674" w:rsidRDefault="000D6674" w:rsidP="000D6674">
      <w:pPr>
        <w:spacing w:line="480" w:lineRule="auto"/>
        <w:ind w:firstLine="720"/>
        <w:rPr>
          <w:bCs/>
        </w:rPr>
      </w:pPr>
      <w:r w:rsidRPr="00E11015">
        <w:rPr>
          <w:bCs/>
        </w:rPr>
        <w:t xml:space="preserve">The economic analysis summed the total revenues of each BA, IEO, and year combination. The IEO ranged from 100% to 200% of inflow allowed as discharge, are shown in </w:t>
      </w:r>
      <w:r w:rsidRPr="00DD7206">
        <w:rPr>
          <w:b/>
        </w:rPr>
        <w:fldChar w:fldCharType="begin"/>
      </w:r>
      <w:r w:rsidRPr="00DD7206">
        <w:rPr>
          <w:b/>
        </w:rPr>
        <w:instrText xml:space="preserve"> REF _Ref192080038 \h </w:instrText>
      </w:r>
      <w:r>
        <w:rPr>
          <w:b/>
        </w:rPr>
        <w:instrText xml:space="preserve"> \* MERGEFORMAT </w:instrText>
      </w:r>
      <w:r w:rsidRPr="00DD7206">
        <w:rPr>
          <w:b/>
        </w:rPr>
      </w:r>
      <w:r w:rsidRPr="00DD7206">
        <w:rPr>
          <w:b/>
        </w:rPr>
        <w:fldChar w:fldCharType="separate"/>
      </w:r>
      <w:r w:rsidRPr="00FF1350">
        <w:rPr>
          <w:b/>
        </w:rPr>
        <w:t xml:space="preserve">Figure </w:t>
      </w:r>
      <w:r w:rsidRPr="00FF1350">
        <w:rPr>
          <w:b/>
          <w:noProof/>
        </w:rPr>
        <w:t>9</w:t>
      </w:r>
      <w:r w:rsidRPr="00DD7206">
        <w:rPr>
          <w:b/>
        </w:rPr>
        <w:fldChar w:fldCharType="end"/>
      </w:r>
      <w:r w:rsidRPr="00E11015">
        <w:rPr>
          <w:bCs/>
        </w:rPr>
        <w:t xml:space="preserve"> scaled by 100, meaning 100% is the equivalent to 0% in a figure</w:t>
      </w:r>
      <w:r>
        <w:rPr>
          <w:bCs/>
        </w:rPr>
        <w:t xml:space="preserve"> by</w:t>
      </w:r>
      <w:r w:rsidRPr="00E11015">
        <w:rPr>
          <w:bCs/>
        </w:rPr>
        <w:t xml:space="preserve"> superimposing the black demand line over the revenue generated for each BA, year, and IEO combination.</w:t>
      </w:r>
      <w:r>
        <w:br w:type="page"/>
      </w:r>
    </w:p>
    <w:p w14:paraId="4E1470AA" w14:textId="77777777" w:rsidR="00277653" w:rsidRPr="00E11015" w:rsidRDefault="00277653" w:rsidP="008244E4">
      <w:pPr>
        <w:keepNext/>
        <w:spacing w:line="480" w:lineRule="auto"/>
      </w:pPr>
      <w:r w:rsidRPr="00E11015">
        <w:rPr>
          <w:noProof/>
        </w:rPr>
        <w:lastRenderedPageBreak/>
        <w:drawing>
          <wp:inline distT="0" distB="0" distL="0" distR="0" wp14:anchorId="07DD992E" wp14:editId="65A5081D">
            <wp:extent cx="5853990" cy="3917045"/>
            <wp:effectExtent l="0" t="0" r="1270" b="0"/>
            <wp:docPr id="1697002403" name="Picture 9" descr="A group of rows of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02403" name="Picture 9" descr="A group of rows of bar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58198" cy="3919861"/>
                    </a:xfrm>
                    <a:prstGeom prst="rect">
                      <a:avLst/>
                    </a:prstGeom>
                  </pic:spPr>
                </pic:pic>
              </a:graphicData>
            </a:graphic>
          </wp:inline>
        </w:drawing>
      </w:r>
    </w:p>
    <w:p w14:paraId="3B8B8199" w14:textId="4D25A0CA" w:rsidR="003E2500" w:rsidRPr="00E11015" w:rsidRDefault="00277653" w:rsidP="00852ABD">
      <w:pPr>
        <w:pStyle w:val="Caption"/>
        <w:spacing w:after="0" w:line="240" w:lineRule="auto"/>
      </w:pPr>
      <w:bookmarkStart w:id="251" w:name="_Ref192076012"/>
      <w:bookmarkStart w:id="252" w:name="_Ref192076003"/>
      <w:bookmarkStart w:id="253" w:name="_Toc194490296"/>
      <w:r w:rsidRPr="00E11015">
        <w:t xml:space="preserve">Figure </w:t>
      </w:r>
      <w:fldSimple w:instr=" SEQ Figure \* ARABIC ">
        <w:r w:rsidR="00FF1350">
          <w:rPr>
            <w:noProof/>
          </w:rPr>
          <w:t>8</w:t>
        </w:r>
      </w:fldSimple>
      <w:bookmarkEnd w:id="251"/>
      <w:r w:rsidRPr="00E11015">
        <w:t xml:space="preserve"> The percent of demand met across all balancing areas, years, and inflow equals outflow conditions. In all cases the difference in the demand met in a year across the inflow equals outflow conditions was less than 0.3% making it difficult to see in this figure.</w:t>
      </w:r>
      <w:bookmarkEnd w:id="252"/>
      <w:bookmarkEnd w:id="253"/>
    </w:p>
    <w:p w14:paraId="31D3D4F5" w14:textId="37B5B029" w:rsidR="000D6674" w:rsidRDefault="000D6674" w:rsidP="000D6674">
      <w:pPr>
        <w:spacing w:line="480" w:lineRule="auto"/>
        <w:ind w:firstLine="720"/>
      </w:pPr>
      <w:r>
        <w:br w:type="page"/>
      </w:r>
    </w:p>
    <w:bookmarkEnd w:id="249"/>
    <w:p w14:paraId="335B23EC" w14:textId="77777777" w:rsidR="00531921" w:rsidRPr="00E11015" w:rsidRDefault="00531921" w:rsidP="008244E4">
      <w:pPr>
        <w:keepNext/>
        <w:spacing w:line="480" w:lineRule="auto"/>
      </w:pPr>
      <w:r w:rsidRPr="00E11015">
        <w:rPr>
          <w:noProof/>
        </w:rPr>
        <w:lastRenderedPageBreak/>
        <w:drawing>
          <wp:inline distT="0" distB="0" distL="0" distR="0" wp14:anchorId="62AD1315" wp14:editId="1634179B">
            <wp:extent cx="5943600" cy="3931920"/>
            <wp:effectExtent l="0" t="0" r="0" b="5080"/>
            <wp:docPr id="444937569" name="Picture 13"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937569" name="Picture 13" descr="A graph of different colored lin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931920"/>
                    </a:xfrm>
                    <a:prstGeom prst="rect">
                      <a:avLst/>
                    </a:prstGeom>
                  </pic:spPr>
                </pic:pic>
              </a:graphicData>
            </a:graphic>
          </wp:inline>
        </w:drawing>
      </w:r>
    </w:p>
    <w:p w14:paraId="689E116D" w14:textId="51A0BE7C" w:rsidR="000D6674" w:rsidRDefault="00531921" w:rsidP="00852ABD">
      <w:pPr>
        <w:pStyle w:val="Caption"/>
        <w:spacing w:after="0" w:line="240" w:lineRule="auto"/>
        <w:rPr>
          <w:noProof/>
        </w:rPr>
      </w:pPr>
      <w:bookmarkStart w:id="254" w:name="_Ref192080038"/>
      <w:bookmarkStart w:id="255" w:name="_Toc194490297"/>
      <w:r w:rsidRPr="00E11015">
        <w:t xml:space="preserve">Figure </w:t>
      </w:r>
      <w:fldSimple w:instr=" SEQ Figure \* ARABIC ">
        <w:r w:rsidR="00FF1350">
          <w:rPr>
            <w:noProof/>
          </w:rPr>
          <w:t>9</w:t>
        </w:r>
      </w:fldSimple>
      <w:bookmarkEnd w:id="254"/>
      <w:r w:rsidRPr="00E11015">
        <w:t xml:space="preserve"> Total revenue vs year for each balancing area, year, and inflow equals outflow combination. The total revenue is the sum of revenue from the Cambium projected demand and </w:t>
      </w:r>
      <w:r w:rsidRPr="00E11015">
        <w:rPr>
          <w:noProof/>
        </w:rPr>
        <w:t>revenue from the optimization dispatch. The super imposed black line is the total demand, which is the sum of the Cambium projected demadns and the carryover demand.</w:t>
      </w:r>
      <w:bookmarkEnd w:id="255"/>
    </w:p>
    <w:p w14:paraId="1EB88945" w14:textId="77777777" w:rsidR="000D6674" w:rsidRDefault="000D6674">
      <w:pPr>
        <w:rPr>
          <w:iCs/>
          <w:noProof/>
          <w:szCs w:val="18"/>
        </w:rPr>
      </w:pPr>
      <w:r>
        <w:rPr>
          <w:noProof/>
        </w:rPr>
        <w:br w:type="page"/>
      </w:r>
    </w:p>
    <w:p w14:paraId="1D63B276" w14:textId="5E26A156" w:rsidR="00AF0385" w:rsidRDefault="000D6674" w:rsidP="000D6674">
      <w:pPr>
        <w:spacing w:line="480" w:lineRule="auto"/>
        <w:ind w:firstLine="720"/>
        <w:rPr>
          <w:bCs/>
        </w:rPr>
      </w:pPr>
      <w:r w:rsidRPr="00E11015">
        <w:rPr>
          <w:bCs/>
        </w:rPr>
        <w:lastRenderedPageBreak/>
        <w:t>Based on the Cambium model’s energy cost predictions we found the average hourly energy price range increased from 2024 to 2044 (</w:t>
      </w:r>
      <w:r w:rsidRPr="00DD7206">
        <w:rPr>
          <w:b/>
        </w:rPr>
        <w:fldChar w:fldCharType="begin"/>
      </w:r>
      <w:r w:rsidRPr="00DD7206">
        <w:rPr>
          <w:b/>
        </w:rPr>
        <w:instrText xml:space="preserve"> REF _Ref180154852 \h  \* MERGEFORMAT </w:instrText>
      </w:r>
      <w:r w:rsidRPr="00DD7206">
        <w:rPr>
          <w:b/>
        </w:rPr>
      </w:r>
      <w:r w:rsidRPr="00DD7206">
        <w:rPr>
          <w:b/>
        </w:rPr>
        <w:fldChar w:fldCharType="separate"/>
      </w:r>
      <w:r w:rsidRPr="00FF1350">
        <w:rPr>
          <w:b/>
        </w:rPr>
        <w:t xml:space="preserve">Figure </w:t>
      </w:r>
      <w:r w:rsidRPr="00FF1350">
        <w:rPr>
          <w:b/>
          <w:iCs/>
          <w:noProof/>
        </w:rPr>
        <w:t>10</w:t>
      </w:r>
      <w:r w:rsidRPr="00DD7206">
        <w:rPr>
          <w:b/>
        </w:rPr>
        <w:fldChar w:fldCharType="end"/>
      </w:r>
      <w:r w:rsidRPr="00E11015">
        <w:rPr>
          <w:bCs/>
        </w:rPr>
        <w:t xml:space="preserve">). </w:t>
      </w:r>
      <w:r w:rsidR="00AF0385" w:rsidRPr="00E11015">
        <w:rPr>
          <w:bCs/>
        </w:rPr>
        <w:t xml:space="preserve">While comparing price growth and revenue growth, we observed </w:t>
      </w:r>
      <w:r w:rsidR="00AF0385">
        <w:rPr>
          <w:bCs/>
        </w:rPr>
        <w:t xml:space="preserve">hourly price </w:t>
      </w:r>
      <w:r w:rsidR="00AF0385" w:rsidRPr="00E11015">
        <w:rPr>
          <w:bCs/>
        </w:rPr>
        <w:t>trends vary by BA without showing a strong correlation (</w:t>
      </w:r>
      <w:r w:rsidR="00AF0385" w:rsidRPr="00AF0385">
        <w:rPr>
          <w:b/>
        </w:rPr>
        <w:fldChar w:fldCharType="begin"/>
      </w:r>
      <w:r w:rsidR="00AF0385" w:rsidRPr="00AF0385">
        <w:rPr>
          <w:b/>
        </w:rPr>
        <w:instrText xml:space="preserve"> REF _Ref180154852 \h </w:instrText>
      </w:r>
      <w:r w:rsidR="00AF0385">
        <w:rPr>
          <w:b/>
        </w:rPr>
        <w:instrText xml:space="preserve"> \* MERGEFORMAT </w:instrText>
      </w:r>
      <w:r w:rsidR="00AF0385" w:rsidRPr="00AF0385">
        <w:rPr>
          <w:b/>
        </w:rPr>
      </w:r>
      <w:r w:rsidR="00AF0385" w:rsidRPr="00AF0385">
        <w:rPr>
          <w:b/>
        </w:rPr>
        <w:fldChar w:fldCharType="separate"/>
      </w:r>
      <w:r w:rsidR="00FF1350" w:rsidRPr="00FF1350">
        <w:rPr>
          <w:b/>
        </w:rPr>
        <w:t xml:space="preserve">Figure </w:t>
      </w:r>
      <w:r w:rsidR="00FF1350" w:rsidRPr="00FF1350">
        <w:rPr>
          <w:b/>
          <w:noProof/>
        </w:rPr>
        <w:t>10</w:t>
      </w:r>
      <w:r w:rsidR="00AF0385" w:rsidRPr="00AF0385">
        <w:rPr>
          <w:b/>
        </w:rPr>
        <w:fldChar w:fldCharType="end"/>
      </w:r>
      <w:r w:rsidR="00AF0385" w:rsidRPr="00E11015">
        <w:rPr>
          <w:bCs/>
        </w:rPr>
        <w:t>).</w:t>
      </w:r>
    </w:p>
    <w:p w14:paraId="19F62A88" w14:textId="418E234F" w:rsidR="00852ABD" w:rsidRDefault="005D1BDD" w:rsidP="008244E4">
      <w:pPr>
        <w:spacing w:line="480" w:lineRule="auto"/>
        <w:ind w:firstLine="720"/>
        <w:rPr>
          <w:b/>
          <w:bCs/>
        </w:rPr>
      </w:pPr>
      <w:r w:rsidRPr="00E11015">
        <w:rPr>
          <w:bCs/>
        </w:rPr>
        <w:t>In addition to rising energy cost ranges, the sum of demand placed on the PSH facilities was not consistent across years</w:t>
      </w:r>
      <w:r w:rsidR="00934392" w:rsidRPr="00E11015">
        <w:rPr>
          <w:bCs/>
        </w:rPr>
        <w:t xml:space="preserve"> as shown by the black line in</w:t>
      </w:r>
      <w:r w:rsidR="00852ABD">
        <w:rPr>
          <w:bCs/>
        </w:rPr>
        <w:t xml:space="preserve"> </w:t>
      </w:r>
      <w:r w:rsidR="00852ABD" w:rsidRPr="00852ABD">
        <w:rPr>
          <w:b/>
        </w:rPr>
        <w:fldChar w:fldCharType="begin"/>
      </w:r>
      <w:r w:rsidR="00852ABD" w:rsidRPr="00852ABD">
        <w:rPr>
          <w:b/>
        </w:rPr>
        <w:instrText xml:space="preserve"> REF _Ref192080038 \h  \* MERGEFORMAT </w:instrText>
      </w:r>
      <w:r w:rsidR="00852ABD" w:rsidRPr="00852ABD">
        <w:rPr>
          <w:b/>
        </w:rPr>
      </w:r>
      <w:r w:rsidR="00852ABD" w:rsidRPr="00852ABD">
        <w:rPr>
          <w:b/>
        </w:rPr>
        <w:fldChar w:fldCharType="separate"/>
      </w:r>
      <w:r w:rsidR="00FF1350" w:rsidRPr="00FF1350">
        <w:rPr>
          <w:b/>
        </w:rPr>
        <w:t xml:space="preserve">Figure </w:t>
      </w:r>
      <w:r w:rsidR="00FF1350" w:rsidRPr="00FF1350">
        <w:rPr>
          <w:b/>
          <w:noProof/>
        </w:rPr>
        <w:t>9</w:t>
      </w:r>
      <w:r w:rsidR="00852ABD" w:rsidRPr="00852ABD">
        <w:rPr>
          <w:b/>
        </w:rPr>
        <w:fldChar w:fldCharType="end"/>
      </w:r>
      <w:r w:rsidRPr="00E11015">
        <w:rPr>
          <w:bCs/>
        </w:rPr>
        <w:t>. Revenue for each year accounted for the increasing or decreasing amount of demand placed on each facility</w:t>
      </w:r>
      <w:r w:rsidR="00934392" w:rsidRPr="00E11015">
        <w:rPr>
          <w:bCs/>
        </w:rPr>
        <w:t xml:space="preserve"> and the national LASSO regression model shows demand metrics, BA demand, and carryover demand being two of the top three factors having the largest impact on revenue generation </w:t>
      </w:r>
      <w:r w:rsidR="00DD7206">
        <w:rPr>
          <w:bCs/>
        </w:rPr>
        <w:t>(</w:t>
      </w:r>
      <w:r w:rsidR="00DD7206" w:rsidRPr="00DD7206">
        <w:rPr>
          <w:b/>
          <w:bCs/>
        </w:rPr>
        <w:fldChar w:fldCharType="begin"/>
      </w:r>
      <w:r w:rsidR="00DD7206" w:rsidRPr="00DD7206">
        <w:rPr>
          <w:b/>
          <w:bCs/>
        </w:rPr>
        <w:instrText xml:space="preserve"> REF _Ref194408004 \h  \* MERGEFORMAT </w:instrText>
      </w:r>
      <w:r w:rsidR="00DD7206" w:rsidRPr="00DD7206">
        <w:rPr>
          <w:b/>
          <w:bCs/>
        </w:rPr>
      </w:r>
      <w:r w:rsidR="00DD7206" w:rsidRPr="00DD7206">
        <w:rPr>
          <w:b/>
          <w:bCs/>
        </w:rPr>
        <w:fldChar w:fldCharType="separate"/>
      </w:r>
      <w:r w:rsidR="00DD7206" w:rsidRPr="00DD7206">
        <w:rPr>
          <w:b/>
          <w:bCs/>
        </w:rPr>
        <w:t xml:space="preserve">Table </w:t>
      </w:r>
      <w:r w:rsidR="00DD7206" w:rsidRPr="00DD7206">
        <w:rPr>
          <w:b/>
          <w:bCs/>
          <w:noProof/>
        </w:rPr>
        <w:t>18</w:t>
      </w:r>
      <w:r w:rsidR="00DD7206" w:rsidRPr="00DD7206">
        <w:rPr>
          <w:b/>
          <w:bCs/>
        </w:rPr>
        <w:fldChar w:fldCharType="end"/>
      </w:r>
      <w:r w:rsidR="00DD7206">
        <w:rPr>
          <w:b/>
          <w:bCs/>
        </w:rPr>
        <w:t>).</w:t>
      </w:r>
    </w:p>
    <w:p w14:paraId="280066B4" w14:textId="77777777" w:rsidR="000D6674" w:rsidRPr="00E11015" w:rsidRDefault="000D6674" w:rsidP="000D6674">
      <w:pPr>
        <w:pStyle w:val="Heading2"/>
        <w:spacing w:before="0" w:after="0" w:line="480" w:lineRule="auto"/>
        <w:rPr>
          <w:rFonts w:cs="Times New Roman"/>
          <w:bCs/>
          <w:sz w:val="24"/>
          <w:szCs w:val="24"/>
        </w:rPr>
      </w:pPr>
      <w:bookmarkStart w:id="256" w:name="_Toc184642908"/>
      <w:bookmarkStart w:id="257" w:name="_Toc194489140"/>
      <w:r w:rsidRPr="00E11015">
        <w:rPr>
          <w:rFonts w:cs="Times New Roman"/>
          <w:bCs/>
          <w:sz w:val="24"/>
          <w:szCs w:val="24"/>
        </w:rPr>
        <w:t>LASSO Regression Modeling</w:t>
      </w:r>
      <w:bookmarkEnd w:id="256"/>
      <w:bookmarkEnd w:id="257"/>
    </w:p>
    <w:p w14:paraId="3270D145" w14:textId="77777777" w:rsidR="000D6674" w:rsidRPr="00E11015" w:rsidRDefault="000D6674" w:rsidP="000D6674">
      <w:pPr>
        <w:pStyle w:val="Heading3"/>
        <w:spacing w:before="0" w:after="0" w:line="480" w:lineRule="auto"/>
        <w:rPr>
          <w:rFonts w:cs="Times New Roman"/>
          <w:sz w:val="24"/>
          <w:szCs w:val="24"/>
        </w:rPr>
      </w:pPr>
      <w:bookmarkStart w:id="258" w:name="_Toc192061761"/>
      <w:bookmarkStart w:id="259" w:name="_Toc194489141"/>
      <w:r w:rsidRPr="00E11015">
        <w:rPr>
          <w:rFonts w:cs="Times New Roman"/>
          <w:sz w:val="24"/>
          <w:szCs w:val="24"/>
        </w:rPr>
        <w:t>National LASSO Regression Results</w:t>
      </w:r>
      <w:bookmarkEnd w:id="258"/>
      <w:bookmarkEnd w:id="259"/>
      <w:r w:rsidRPr="00E11015">
        <w:rPr>
          <w:rFonts w:cs="Times New Roman"/>
          <w:sz w:val="24"/>
          <w:szCs w:val="24"/>
        </w:rPr>
        <w:t xml:space="preserve"> </w:t>
      </w:r>
    </w:p>
    <w:p w14:paraId="33DDD805" w14:textId="0227BB46" w:rsidR="00852ABD" w:rsidRPr="000D6674" w:rsidRDefault="000D6674" w:rsidP="000D6674">
      <w:pPr>
        <w:spacing w:line="480" w:lineRule="auto"/>
        <w:ind w:firstLine="540"/>
      </w:pPr>
      <w:r w:rsidRPr="00E11015">
        <w:t xml:space="preserve">This LASSO regression analysis was run across all BA, IEO, and years to determine factors impacting the identified response variables across all sites, operational conditions and future time frames. The response variables were the PHS revenue (revenue), PSH percent of demand met (demand met), and Richard Baker Flashiness Index (RB-Index) shown in </w:t>
      </w:r>
      <w:r w:rsidRPr="00DD7206">
        <w:rPr>
          <w:b/>
          <w:bCs/>
        </w:rPr>
        <w:fldChar w:fldCharType="begin"/>
      </w:r>
      <w:r w:rsidRPr="00DD7206">
        <w:rPr>
          <w:b/>
          <w:bCs/>
        </w:rPr>
        <w:instrText xml:space="preserve"> REF _Ref194408004 \h  \* MERGEFORMAT </w:instrText>
      </w:r>
      <w:r w:rsidRPr="00DD7206">
        <w:rPr>
          <w:b/>
          <w:bCs/>
        </w:rPr>
      </w:r>
      <w:r w:rsidRPr="00DD7206">
        <w:rPr>
          <w:b/>
          <w:bCs/>
        </w:rPr>
        <w:fldChar w:fldCharType="separate"/>
      </w:r>
      <w:r w:rsidRPr="00F56D06">
        <w:rPr>
          <w:b/>
          <w:bCs/>
        </w:rPr>
        <w:t xml:space="preserve">Table </w:t>
      </w:r>
      <w:r w:rsidRPr="00F56D06">
        <w:rPr>
          <w:b/>
          <w:bCs/>
          <w:noProof/>
        </w:rPr>
        <w:t>18</w:t>
      </w:r>
      <w:r w:rsidRPr="00DD7206">
        <w:rPr>
          <w:b/>
          <w:bCs/>
        </w:rPr>
        <w:fldChar w:fldCharType="end"/>
      </w:r>
      <w:r w:rsidRPr="00DD7206">
        <w:rPr>
          <w:b/>
          <w:bCs/>
        </w:rPr>
        <w:t xml:space="preserve">. </w:t>
      </w:r>
      <w:r w:rsidRPr="00E11015">
        <w:t>The independent variables are the balancing area number (BA), balancing area demand (BA demand), battery generation in MWh (battery gen), hydropower generation percent (hydro pct), inflow equals outflow (IEO),  inflow, PHS carryover demand (carryover demand), reversal magnitude, and variable renewable energy generation percent (VRE PCT)</w:t>
      </w:r>
      <w:r>
        <w:t>(</w:t>
      </w:r>
      <w:r w:rsidRPr="00EF1696">
        <w:rPr>
          <w:b/>
          <w:bCs/>
        </w:rPr>
        <w:fldChar w:fldCharType="begin"/>
      </w:r>
      <w:r w:rsidRPr="00EF1696">
        <w:rPr>
          <w:b/>
          <w:bCs/>
        </w:rPr>
        <w:instrText xml:space="preserve"> REF _Ref192589554 \h  \* MERGEFORMAT </w:instrText>
      </w:r>
      <w:r w:rsidRPr="00EF1696">
        <w:rPr>
          <w:b/>
          <w:bCs/>
        </w:rPr>
      </w:r>
      <w:r w:rsidRPr="00EF1696">
        <w:rPr>
          <w:b/>
          <w:bCs/>
        </w:rPr>
        <w:fldChar w:fldCharType="separate"/>
      </w:r>
      <w:r w:rsidRPr="00EF1696">
        <w:rPr>
          <w:b/>
          <w:bCs/>
        </w:rPr>
        <w:t xml:space="preserve">Table </w:t>
      </w:r>
      <w:r w:rsidRPr="00EF1696">
        <w:rPr>
          <w:b/>
          <w:bCs/>
          <w:noProof/>
        </w:rPr>
        <w:t>16</w:t>
      </w:r>
      <w:r w:rsidRPr="00EF1696">
        <w:rPr>
          <w:b/>
          <w:bCs/>
        </w:rPr>
        <w:fldChar w:fldCharType="end"/>
      </w:r>
      <w:r>
        <w:t>)</w:t>
      </w:r>
      <w:r w:rsidRPr="00E11015">
        <w:t xml:space="preserve">. The correlation coefficients were used to determine how impactful each independent variable is on the response variable and the inverse or direct correlation between variables. The alpha value in a LASSO regression can indicate how close the model is to a linear model. An alpha value of 0 indicates a linear model. </w:t>
      </w:r>
      <w:r w:rsidR="00852ABD">
        <w:rPr>
          <w:bCs/>
        </w:rPr>
        <w:br w:type="page"/>
      </w:r>
    </w:p>
    <w:p w14:paraId="24976387" w14:textId="77777777" w:rsidR="000D6674" w:rsidRPr="00E11015" w:rsidRDefault="000D6674" w:rsidP="000D6674">
      <w:pPr>
        <w:keepNext/>
        <w:spacing w:line="480" w:lineRule="auto"/>
        <w:rPr>
          <w:bCs/>
        </w:rPr>
      </w:pPr>
      <w:r w:rsidRPr="00E11015">
        <w:rPr>
          <w:bCs/>
          <w:noProof/>
        </w:rPr>
        <w:lastRenderedPageBreak/>
        <w:drawing>
          <wp:inline distT="0" distB="0" distL="0" distR="0" wp14:anchorId="19DF8137" wp14:editId="7544A619">
            <wp:extent cx="5943600" cy="3962400"/>
            <wp:effectExtent l="0" t="0" r="0" b="0"/>
            <wp:docPr id="429931131" name="Picture 9"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1131" name="Picture 9" descr="A graph of different colored lin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5ED1F4A7" w14:textId="77777777" w:rsidR="000D6674" w:rsidRDefault="000D6674" w:rsidP="000D6674">
      <w:pPr>
        <w:pStyle w:val="Caption"/>
        <w:spacing w:after="0" w:line="240" w:lineRule="auto"/>
        <w:rPr>
          <w:bCs/>
          <w:iCs w:val="0"/>
          <w:szCs w:val="24"/>
        </w:rPr>
      </w:pPr>
      <w:bookmarkStart w:id="260" w:name="_Ref180154852"/>
      <w:bookmarkStart w:id="261" w:name="_Toc188342341"/>
      <w:bookmarkStart w:id="262" w:name="_Toc194490298"/>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Pr>
          <w:bCs/>
          <w:iCs w:val="0"/>
          <w:noProof/>
          <w:szCs w:val="24"/>
        </w:rPr>
        <w:t>10</w:t>
      </w:r>
      <w:r w:rsidRPr="00E11015">
        <w:rPr>
          <w:bCs/>
          <w:iCs w:val="0"/>
          <w:szCs w:val="24"/>
        </w:rPr>
        <w:fldChar w:fldCharType="end"/>
      </w:r>
      <w:bookmarkEnd w:id="260"/>
      <w:r w:rsidRPr="00E11015">
        <w:rPr>
          <w:bCs/>
          <w:iCs w:val="0"/>
          <w:szCs w:val="24"/>
        </w:rPr>
        <w:t xml:space="preserve"> Energy prices for each year averaged across the entire year for each hour of the day. Displaying clear pricing peaks and off-peaks. This chart is specific to Cambium projected energy prices across all studies BAs.</w:t>
      </w:r>
      <w:bookmarkEnd w:id="261"/>
      <w:bookmarkEnd w:id="262"/>
    </w:p>
    <w:p w14:paraId="37A396DE" w14:textId="77777777" w:rsidR="000D6674" w:rsidRDefault="000D6674" w:rsidP="000D6674">
      <w:pPr>
        <w:rPr>
          <w:bCs/>
        </w:rPr>
      </w:pPr>
      <w:r>
        <w:rPr>
          <w:bCs/>
          <w:iCs/>
        </w:rPr>
        <w:br w:type="page"/>
      </w:r>
    </w:p>
    <w:p w14:paraId="24716599" w14:textId="72C64F74" w:rsidR="00AF0385" w:rsidRDefault="00AF0385" w:rsidP="00AF0385">
      <w:pPr>
        <w:pStyle w:val="Caption"/>
        <w:keepNext/>
        <w:spacing w:line="240" w:lineRule="auto"/>
      </w:pPr>
      <w:bookmarkStart w:id="263" w:name="_Ref194408004"/>
      <w:bookmarkStart w:id="264" w:name="_Toc194485586"/>
      <w:bookmarkStart w:id="265" w:name="_Ref194486406"/>
      <w:r>
        <w:lastRenderedPageBreak/>
        <w:t xml:space="preserve">Table </w:t>
      </w:r>
      <w:fldSimple w:instr=" SEQ Table \* ARABIC ">
        <w:r>
          <w:rPr>
            <w:noProof/>
          </w:rPr>
          <w:t>18</w:t>
        </w:r>
      </w:fldSimple>
      <w:bookmarkEnd w:id="263"/>
      <w:r>
        <w:t xml:space="preserve"> </w:t>
      </w:r>
      <w:r w:rsidRPr="00E11015">
        <w:t>National LASSO regression coefficient results for combined balancing area, inflow equals outflow, and year analysis. A negative correlation coefficient indicates an inverse relationship while a positive value indicates a direct relationship. The larger the absolute value of the coefficient the larger the impact the corresponding independent variable has on the response variable, however these magnitude comparisons can only be made within each model. For example, comparing the BA magnitude in the Revenue and Demand Met columns would be comparing across two different models and are thus not comparable.</w:t>
      </w:r>
      <w:bookmarkEnd w:id="264"/>
      <w:bookmarkEnd w:id="265"/>
    </w:p>
    <w:tbl>
      <w:tblPr>
        <w:tblStyle w:val="PlainTable3"/>
        <w:tblW w:w="8910" w:type="dxa"/>
        <w:tblLayout w:type="fixed"/>
        <w:tblLook w:val="04A0" w:firstRow="1" w:lastRow="0" w:firstColumn="1" w:lastColumn="0" w:noHBand="0" w:noVBand="1"/>
      </w:tblPr>
      <w:tblGrid>
        <w:gridCol w:w="3780"/>
        <w:gridCol w:w="1710"/>
        <w:gridCol w:w="1980"/>
        <w:gridCol w:w="1440"/>
      </w:tblGrid>
      <w:tr w:rsidR="00852ABD" w:rsidRPr="00E11015" w14:paraId="6F205728" w14:textId="77777777" w:rsidTr="00141A5B">
        <w:trPr>
          <w:cnfStyle w:val="100000000000" w:firstRow="1" w:lastRow="0" w:firstColumn="0" w:lastColumn="0" w:oddVBand="0" w:evenVBand="0" w:oddHBand="0" w:evenHBand="0" w:firstRowFirstColumn="0" w:firstRowLastColumn="0" w:lastRowFirstColumn="0" w:lastRowLastColumn="0"/>
          <w:trHeight w:val="342"/>
        </w:trPr>
        <w:tc>
          <w:tcPr>
            <w:cnfStyle w:val="001000000100" w:firstRow="0" w:lastRow="0" w:firstColumn="1" w:lastColumn="0" w:oddVBand="0" w:evenVBand="0" w:oddHBand="0" w:evenHBand="0" w:firstRowFirstColumn="1" w:firstRowLastColumn="0" w:lastRowFirstColumn="0" w:lastRowLastColumn="0"/>
            <w:tcW w:w="3780" w:type="dxa"/>
            <w:vAlign w:val="bottom"/>
          </w:tcPr>
          <w:p w14:paraId="19A7976B" w14:textId="77777777" w:rsidR="00852ABD" w:rsidRPr="00E11015" w:rsidRDefault="00852ABD" w:rsidP="00141A5B">
            <w:pPr>
              <w:spacing w:line="480" w:lineRule="auto"/>
              <w:ind w:firstLine="540"/>
              <w:rPr>
                <w:color w:val="000000"/>
              </w:rPr>
            </w:pPr>
            <w:r w:rsidRPr="00E11015">
              <w:rPr>
                <w:b w:val="0"/>
                <w:bCs w:val="0"/>
                <w:color w:val="000000"/>
              </w:rPr>
              <w:t> </w:t>
            </w:r>
          </w:p>
        </w:tc>
        <w:tc>
          <w:tcPr>
            <w:tcW w:w="1710" w:type="dxa"/>
            <w:vAlign w:val="bottom"/>
          </w:tcPr>
          <w:p w14:paraId="4D68A2BC" w14:textId="77777777" w:rsidR="00852ABD" w:rsidRPr="00E11015" w:rsidRDefault="00852ABD" w:rsidP="00141A5B">
            <w:pPr>
              <w:spacing w:line="480" w:lineRule="auto"/>
              <w:cnfStyle w:val="100000000000" w:firstRow="1" w:lastRow="0" w:firstColumn="0" w:lastColumn="0" w:oddVBand="0" w:evenVBand="0" w:oddHBand="0" w:evenHBand="0" w:firstRowFirstColumn="0" w:firstRowLastColumn="0" w:lastRowFirstColumn="0" w:lastRowLastColumn="0"/>
              <w:rPr>
                <w:color w:val="000000"/>
              </w:rPr>
            </w:pPr>
            <w:r w:rsidRPr="00E11015">
              <w:rPr>
                <w:color w:val="000000"/>
              </w:rPr>
              <w:t>Revenue</w:t>
            </w:r>
          </w:p>
        </w:tc>
        <w:tc>
          <w:tcPr>
            <w:tcW w:w="1980" w:type="dxa"/>
            <w:vAlign w:val="bottom"/>
          </w:tcPr>
          <w:p w14:paraId="4237EF59" w14:textId="77777777" w:rsidR="00852ABD" w:rsidRPr="00E11015" w:rsidRDefault="00852ABD" w:rsidP="00141A5B">
            <w:pPr>
              <w:spacing w:line="480" w:lineRule="auto"/>
              <w:cnfStyle w:val="100000000000" w:firstRow="1" w:lastRow="0" w:firstColumn="0" w:lastColumn="0" w:oddVBand="0" w:evenVBand="0" w:oddHBand="0" w:evenHBand="0" w:firstRowFirstColumn="0" w:firstRowLastColumn="0" w:lastRowFirstColumn="0" w:lastRowLastColumn="0"/>
              <w:rPr>
                <w:color w:val="000000"/>
              </w:rPr>
            </w:pPr>
            <w:r w:rsidRPr="00E11015">
              <w:rPr>
                <w:color w:val="000000"/>
              </w:rPr>
              <w:t>Demand Met</w:t>
            </w:r>
          </w:p>
        </w:tc>
        <w:tc>
          <w:tcPr>
            <w:tcW w:w="1440" w:type="dxa"/>
            <w:vAlign w:val="bottom"/>
          </w:tcPr>
          <w:p w14:paraId="76E5F621" w14:textId="77777777" w:rsidR="00852ABD" w:rsidRPr="00E11015" w:rsidRDefault="00852ABD" w:rsidP="00141A5B">
            <w:pPr>
              <w:spacing w:line="480" w:lineRule="auto"/>
              <w:cnfStyle w:val="100000000000" w:firstRow="1" w:lastRow="0" w:firstColumn="0" w:lastColumn="0" w:oddVBand="0" w:evenVBand="0" w:oddHBand="0" w:evenHBand="0" w:firstRowFirstColumn="0" w:firstRowLastColumn="0" w:lastRowFirstColumn="0" w:lastRowLastColumn="0"/>
              <w:rPr>
                <w:color w:val="000000"/>
              </w:rPr>
            </w:pPr>
            <w:r w:rsidRPr="00E11015">
              <w:rPr>
                <w:color w:val="000000"/>
              </w:rPr>
              <w:t>RB-index</w:t>
            </w:r>
          </w:p>
        </w:tc>
      </w:tr>
      <w:tr w:rsidR="00852ABD" w:rsidRPr="00E11015" w14:paraId="3BEACCDF" w14:textId="77777777" w:rsidTr="00141A5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780" w:type="dxa"/>
          </w:tcPr>
          <w:p w14:paraId="46BC8D72" w14:textId="77777777" w:rsidR="00852ABD" w:rsidRPr="00E11015" w:rsidRDefault="00852ABD" w:rsidP="00141A5B">
            <w:pPr>
              <w:spacing w:line="480" w:lineRule="auto"/>
              <w:ind w:firstLine="540"/>
              <w:rPr>
                <w:color w:val="000000"/>
              </w:rPr>
            </w:pPr>
            <w:r w:rsidRPr="00E11015">
              <w:rPr>
                <w:color w:val="000000"/>
              </w:rPr>
              <w:t>BA</w:t>
            </w:r>
          </w:p>
        </w:tc>
        <w:tc>
          <w:tcPr>
            <w:tcW w:w="1710" w:type="dxa"/>
          </w:tcPr>
          <w:p w14:paraId="4A8B2841"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-470.39</w:t>
            </w:r>
          </w:p>
        </w:tc>
        <w:tc>
          <w:tcPr>
            <w:tcW w:w="1980" w:type="dxa"/>
          </w:tcPr>
          <w:p w14:paraId="57941749"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-6.79</w:t>
            </w:r>
          </w:p>
        </w:tc>
        <w:tc>
          <w:tcPr>
            <w:tcW w:w="1440" w:type="dxa"/>
          </w:tcPr>
          <w:p w14:paraId="674E24E8"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0.62</w:t>
            </w:r>
          </w:p>
        </w:tc>
      </w:tr>
      <w:tr w:rsidR="00852ABD" w:rsidRPr="00E11015" w14:paraId="1721CD2D" w14:textId="77777777" w:rsidTr="00141A5B">
        <w:trPr>
          <w:trHeight w:val="315"/>
        </w:trPr>
        <w:tc>
          <w:tcPr>
            <w:cnfStyle w:val="001000000000" w:firstRow="0" w:lastRow="0" w:firstColumn="1" w:lastColumn="0" w:oddVBand="0" w:evenVBand="0" w:oddHBand="0" w:evenHBand="0" w:firstRowFirstColumn="0" w:firstRowLastColumn="0" w:lastRowFirstColumn="0" w:lastRowLastColumn="0"/>
            <w:tcW w:w="3780" w:type="dxa"/>
          </w:tcPr>
          <w:p w14:paraId="39C252C4" w14:textId="77777777" w:rsidR="00852ABD" w:rsidRPr="00E11015" w:rsidRDefault="00852ABD" w:rsidP="00141A5B">
            <w:pPr>
              <w:spacing w:line="480" w:lineRule="auto"/>
              <w:ind w:firstLine="540"/>
              <w:rPr>
                <w:color w:val="000000"/>
              </w:rPr>
            </w:pPr>
            <w:r w:rsidRPr="00E11015">
              <w:rPr>
                <w:color w:val="000000"/>
              </w:rPr>
              <w:t>BA Demand</w:t>
            </w:r>
          </w:p>
        </w:tc>
        <w:tc>
          <w:tcPr>
            <w:tcW w:w="1710" w:type="dxa"/>
          </w:tcPr>
          <w:p w14:paraId="6EEDF52E"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6164.54</w:t>
            </w:r>
          </w:p>
        </w:tc>
        <w:tc>
          <w:tcPr>
            <w:tcW w:w="1980" w:type="dxa"/>
          </w:tcPr>
          <w:p w14:paraId="39E3C698"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-16.90</w:t>
            </w:r>
          </w:p>
        </w:tc>
        <w:tc>
          <w:tcPr>
            <w:tcW w:w="1440" w:type="dxa"/>
          </w:tcPr>
          <w:p w14:paraId="724689CF"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-0.88</w:t>
            </w:r>
          </w:p>
        </w:tc>
      </w:tr>
      <w:tr w:rsidR="00852ABD" w:rsidRPr="00E11015" w14:paraId="4811A5E6" w14:textId="77777777" w:rsidTr="00141A5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780" w:type="dxa"/>
          </w:tcPr>
          <w:p w14:paraId="06C8FE4F" w14:textId="77777777" w:rsidR="00852ABD" w:rsidRPr="00E11015" w:rsidRDefault="00852ABD" w:rsidP="00141A5B">
            <w:pPr>
              <w:spacing w:line="480" w:lineRule="auto"/>
              <w:ind w:firstLine="540"/>
              <w:rPr>
                <w:color w:val="000000"/>
              </w:rPr>
            </w:pPr>
            <w:r w:rsidRPr="00E11015">
              <w:rPr>
                <w:color w:val="000000"/>
              </w:rPr>
              <w:t>Battery Gen</w:t>
            </w:r>
          </w:p>
        </w:tc>
        <w:tc>
          <w:tcPr>
            <w:tcW w:w="1710" w:type="dxa"/>
          </w:tcPr>
          <w:p w14:paraId="67D0D0B3"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7110.05</w:t>
            </w:r>
          </w:p>
        </w:tc>
        <w:tc>
          <w:tcPr>
            <w:tcW w:w="1980" w:type="dxa"/>
          </w:tcPr>
          <w:p w14:paraId="50E33F1D"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2.11</w:t>
            </w:r>
          </w:p>
        </w:tc>
        <w:tc>
          <w:tcPr>
            <w:tcW w:w="1440" w:type="dxa"/>
          </w:tcPr>
          <w:p w14:paraId="38F91E71"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0.20</w:t>
            </w:r>
          </w:p>
        </w:tc>
      </w:tr>
      <w:tr w:rsidR="00852ABD" w:rsidRPr="00E11015" w14:paraId="6532F14F" w14:textId="77777777" w:rsidTr="00141A5B">
        <w:trPr>
          <w:trHeight w:val="309"/>
        </w:trPr>
        <w:tc>
          <w:tcPr>
            <w:cnfStyle w:val="001000000000" w:firstRow="0" w:lastRow="0" w:firstColumn="1" w:lastColumn="0" w:oddVBand="0" w:evenVBand="0" w:oddHBand="0" w:evenHBand="0" w:firstRowFirstColumn="0" w:firstRowLastColumn="0" w:lastRowFirstColumn="0" w:lastRowLastColumn="0"/>
            <w:tcW w:w="3780" w:type="dxa"/>
          </w:tcPr>
          <w:p w14:paraId="68164204" w14:textId="77777777" w:rsidR="00852ABD" w:rsidRPr="00E11015" w:rsidRDefault="00852ABD" w:rsidP="00141A5B">
            <w:pPr>
              <w:spacing w:line="480" w:lineRule="auto"/>
              <w:ind w:firstLine="540"/>
              <w:rPr>
                <w:color w:val="000000"/>
              </w:rPr>
            </w:pPr>
            <w:r w:rsidRPr="00E11015">
              <w:rPr>
                <w:color w:val="000000"/>
              </w:rPr>
              <w:t>Hydro PCT</w:t>
            </w:r>
          </w:p>
        </w:tc>
        <w:tc>
          <w:tcPr>
            <w:tcW w:w="1710" w:type="dxa"/>
          </w:tcPr>
          <w:p w14:paraId="38EF8F03"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-1239.13</w:t>
            </w:r>
          </w:p>
        </w:tc>
        <w:tc>
          <w:tcPr>
            <w:tcW w:w="1980" w:type="dxa"/>
          </w:tcPr>
          <w:p w14:paraId="594E2DB8"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0.14</w:t>
            </w:r>
          </w:p>
        </w:tc>
        <w:tc>
          <w:tcPr>
            <w:tcW w:w="1440" w:type="dxa"/>
          </w:tcPr>
          <w:p w14:paraId="273CDE90"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-0.51</w:t>
            </w:r>
          </w:p>
        </w:tc>
      </w:tr>
      <w:tr w:rsidR="00852ABD" w:rsidRPr="00E11015" w14:paraId="2837997D" w14:textId="77777777" w:rsidTr="00141A5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780" w:type="dxa"/>
          </w:tcPr>
          <w:p w14:paraId="6E6049F9" w14:textId="77777777" w:rsidR="00852ABD" w:rsidRPr="00E11015" w:rsidRDefault="00852ABD" w:rsidP="00141A5B">
            <w:pPr>
              <w:spacing w:line="480" w:lineRule="auto"/>
              <w:ind w:firstLine="540"/>
              <w:rPr>
                <w:color w:val="000000"/>
              </w:rPr>
            </w:pPr>
            <w:r w:rsidRPr="00E11015">
              <w:rPr>
                <w:color w:val="000000"/>
              </w:rPr>
              <w:t>IEO</w:t>
            </w:r>
          </w:p>
        </w:tc>
        <w:tc>
          <w:tcPr>
            <w:tcW w:w="1710" w:type="dxa"/>
          </w:tcPr>
          <w:p w14:paraId="7F02D355"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33.73</w:t>
            </w:r>
          </w:p>
        </w:tc>
        <w:tc>
          <w:tcPr>
            <w:tcW w:w="1980" w:type="dxa"/>
          </w:tcPr>
          <w:p w14:paraId="2A726A14"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-0.50</w:t>
            </w:r>
          </w:p>
        </w:tc>
        <w:tc>
          <w:tcPr>
            <w:tcW w:w="1440" w:type="dxa"/>
          </w:tcPr>
          <w:p w14:paraId="025C4109"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-0.11</w:t>
            </w:r>
          </w:p>
        </w:tc>
      </w:tr>
      <w:tr w:rsidR="00852ABD" w:rsidRPr="00E11015" w14:paraId="5C7A4045" w14:textId="77777777" w:rsidTr="00141A5B">
        <w:trPr>
          <w:trHeight w:val="309"/>
        </w:trPr>
        <w:tc>
          <w:tcPr>
            <w:cnfStyle w:val="001000000000" w:firstRow="0" w:lastRow="0" w:firstColumn="1" w:lastColumn="0" w:oddVBand="0" w:evenVBand="0" w:oddHBand="0" w:evenHBand="0" w:firstRowFirstColumn="0" w:firstRowLastColumn="0" w:lastRowFirstColumn="0" w:lastRowLastColumn="0"/>
            <w:tcW w:w="3780" w:type="dxa"/>
          </w:tcPr>
          <w:p w14:paraId="7808121F" w14:textId="77777777" w:rsidR="00852ABD" w:rsidRPr="00E11015" w:rsidRDefault="00852ABD" w:rsidP="00141A5B">
            <w:pPr>
              <w:spacing w:line="480" w:lineRule="auto"/>
              <w:ind w:firstLine="540"/>
              <w:rPr>
                <w:color w:val="000000"/>
              </w:rPr>
            </w:pPr>
            <w:r w:rsidRPr="00E11015">
              <w:rPr>
                <w:color w:val="000000"/>
              </w:rPr>
              <w:t>Inflow</w:t>
            </w:r>
          </w:p>
        </w:tc>
        <w:tc>
          <w:tcPr>
            <w:tcW w:w="1710" w:type="dxa"/>
          </w:tcPr>
          <w:p w14:paraId="68AC2B91"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-363.97</w:t>
            </w:r>
          </w:p>
        </w:tc>
        <w:tc>
          <w:tcPr>
            <w:tcW w:w="1980" w:type="dxa"/>
          </w:tcPr>
          <w:p w14:paraId="301040B4"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-22.48</w:t>
            </w:r>
          </w:p>
        </w:tc>
        <w:tc>
          <w:tcPr>
            <w:tcW w:w="1440" w:type="dxa"/>
          </w:tcPr>
          <w:p w14:paraId="7A8F09DC"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0.04</w:t>
            </w:r>
          </w:p>
        </w:tc>
      </w:tr>
      <w:tr w:rsidR="00852ABD" w:rsidRPr="00E11015" w14:paraId="5291DD11" w14:textId="77777777" w:rsidTr="00141A5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780" w:type="dxa"/>
          </w:tcPr>
          <w:p w14:paraId="590080F0" w14:textId="77777777" w:rsidR="00852ABD" w:rsidRPr="00E11015" w:rsidRDefault="00852ABD" w:rsidP="00141A5B">
            <w:pPr>
              <w:spacing w:line="480" w:lineRule="auto"/>
              <w:ind w:firstLine="540"/>
              <w:rPr>
                <w:color w:val="000000"/>
              </w:rPr>
            </w:pPr>
            <w:r w:rsidRPr="00E11015">
              <w:rPr>
                <w:color w:val="000000"/>
              </w:rPr>
              <w:t>Carryover</w:t>
            </w:r>
          </w:p>
        </w:tc>
        <w:tc>
          <w:tcPr>
            <w:tcW w:w="1710" w:type="dxa"/>
          </w:tcPr>
          <w:p w14:paraId="035F6A48"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10583.65</w:t>
            </w:r>
          </w:p>
        </w:tc>
        <w:tc>
          <w:tcPr>
            <w:tcW w:w="1980" w:type="dxa"/>
          </w:tcPr>
          <w:p w14:paraId="7E7CFFA1"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11.87</w:t>
            </w:r>
          </w:p>
        </w:tc>
        <w:tc>
          <w:tcPr>
            <w:tcW w:w="1440" w:type="dxa"/>
          </w:tcPr>
          <w:p w14:paraId="1C67BB87"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1.23</w:t>
            </w:r>
          </w:p>
        </w:tc>
      </w:tr>
      <w:tr w:rsidR="00852ABD" w:rsidRPr="00E11015" w14:paraId="706556C6" w14:textId="77777777" w:rsidTr="00141A5B">
        <w:trPr>
          <w:trHeight w:val="309"/>
        </w:trPr>
        <w:tc>
          <w:tcPr>
            <w:cnfStyle w:val="001000000000" w:firstRow="0" w:lastRow="0" w:firstColumn="1" w:lastColumn="0" w:oddVBand="0" w:evenVBand="0" w:oddHBand="0" w:evenHBand="0" w:firstRowFirstColumn="0" w:firstRowLastColumn="0" w:lastRowFirstColumn="0" w:lastRowLastColumn="0"/>
            <w:tcW w:w="3780" w:type="dxa"/>
          </w:tcPr>
          <w:p w14:paraId="24EB95FC" w14:textId="77777777" w:rsidR="00852ABD" w:rsidRPr="00E11015" w:rsidRDefault="00852ABD" w:rsidP="00141A5B">
            <w:pPr>
              <w:spacing w:line="480" w:lineRule="auto"/>
              <w:ind w:firstLine="540"/>
              <w:rPr>
                <w:color w:val="000000"/>
              </w:rPr>
            </w:pPr>
            <w:r w:rsidRPr="00E11015">
              <w:rPr>
                <w:color w:val="000000"/>
              </w:rPr>
              <w:t>Reversal Magnitude</w:t>
            </w:r>
          </w:p>
        </w:tc>
        <w:tc>
          <w:tcPr>
            <w:tcW w:w="1710" w:type="dxa"/>
          </w:tcPr>
          <w:p w14:paraId="7CE59F10"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-3046.07</w:t>
            </w:r>
          </w:p>
        </w:tc>
        <w:tc>
          <w:tcPr>
            <w:tcW w:w="1980" w:type="dxa"/>
          </w:tcPr>
          <w:p w14:paraId="101423B3"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0.58</w:t>
            </w:r>
          </w:p>
        </w:tc>
        <w:tc>
          <w:tcPr>
            <w:tcW w:w="1440" w:type="dxa"/>
          </w:tcPr>
          <w:p w14:paraId="6FAA394E" w14:textId="77777777" w:rsidR="00852ABD" w:rsidRPr="00E11015" w:rsidRDefault="00852ABD" w:rsidP="00141A5B">
            <w:pPr>
              <w:spacing w:line="480" w:lineRule="auto"/>
              <w:ind w:firstLine="540"/>
              <w:cnfStyle w:val="000000000000" w:firstRow="0" w:lastRow="0" w:firstColumn="0" w:lastColumn="0" w:oddVBand="0" w:evenVBand="0" w:oddHBand="0" w:evenHBand="0" w:firstRowFirstColumn="0" w:firstRowLastColumn="0" w:lastRowFirstColumn="0" w:lastRowLastColumn="0"/>
              <w:rPr>
                <w:color w:val="000000"/>
              </w:rPr>
            </w:pPr>
            <w:r w:rsidRPr="00E11015">
              <w:rPr>
                <w:color w:val="000000"/>
              </w:rPr>
              <w:t>-2.57</w:t>
            </w:r>
          </w:p>
        </w:tc>
      </w:tr>
      <w:tr w:rsidR="00852ABD" w:rsidRPr="00E11015" w14:paraId="2A798B4A" w14:textId="77777777" w:rsidTr="00141A5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780" w:type="dxa"/>
          </w:tcPr>
          <w:p w14:paraId="7ABEEA47" w14:textId="77777777" w:rsidR="00852ABD" w:rsidRPr="00E11015" w:rsidRDefault="00852ABD" w:rsidP="00141A5B">
            <w:pPr>
              <w:spacing w:line="480" w:lineRule="auto"/>
              <w:ind w:firstLine="540"/>
              <w:rPr>
                <w:color w:val="000000"/>
              </w:rPr>
            </w:pPr>
            <w:r w:rsidRPr="00E11015">
              <w:rPr>
                <w:color w:val="000000"/>
              </w:rPr>
              <w:t>VRE PCT</w:t>
            </w:r>
          </w:p>
        </w:tc>
        <w:tc>
          <w:tcPr>
            <w:tcW w:w="1710" w:type="dxa"/>
          </w:tcPr>
          <w:p w14:paraId="092EABD8"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-5613.54</w:t>
            </w:r>
          </w:p>
        </w:tc>
        <w:tc>
          <w:tcPr>
            <w:tcW w:w="1980" w:type="dxa"/>
          </w:tcPr>
          <w:p w14:paraId="5E832F4B"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-2.83</w:t>
            </w:r>
          </w:p>
        </w:tc>
        <w:tc>
          <w:tcPr>
            <w:tcW w:w="1440" w:type="dxa"/>
          </w:tcPr>
          <w:p w14:paraId="69BA486E" w14:textId="77777777" w:rsidR="00852ABD" w:rsidRPr="00E11015" w:rsidRDefault="00852ABD" w:rsidP="00141A5B">
            <w:pPr>
              <w:spacing w:line="480" w:lineRule="auto"/>
              <w:ind w:firstLine="540"/>
              <w:cnfStyle w:val="000000100000" w:firstRow="0" w:lastRow="0" w:firstColumn="0" w:lastColumn="0" w:oddVBand="0" w:evenVBand="0" w:oddHBand="1" w:evenHBand="0" w:firstRowFirstColumn="0" w:firstRowLastColumn="0" w:lastRowFirstColumn="0" w:lastRowLastColumn="0"/>
              <w:rPr>
                <w:color w:val="000000"/>
              </w:rPr>
            </w:pPr>
            <w:r w:rsidRPr="00E11015">
              <w:rPr>
                <w:color w:val="000000"/>
              </w:rPr>
              <w:t>0.38</w:t>
            </w:r>
          </w:p>
        </w:tc>
      </w:tr>
    </w:tbl>
    <w:p w14:paraId="30DA7EC9" w14:textId="77777777" w:rsidR="000D6674" w:rsidRDefault="000D6674">
      <w:pPr>
        <w:rPr>
          <w:bCs/>
        </w:rPr>
      </w:pPr>
      <w:r>
        <w:rPr>
          <w:bCs/>
        </w:rPr>
        <w:br w:type="page"/>
      </w:r>
    </w:p>
    <w:p w14:paraId="6F3C161C" w14:textId="1A7D38DB" w:rsidR="000D6674" w:rsidRDefault="000D6674" w:rsidP="000D6674">
      <w:pPr>
        <w:spacing w:line="480" w:lineRule="auto"/>
        <w:ind w:firstLine="720"/>
      </w:pPr>
      <w:bookmarkStart w:id="266" w:name="_Toc194489142"/>
      <w:r w:rsidRPr="00E11015">
        <w:lastRenderedPageBreak/>
        <w:t xml:space="preserve">Across all three models, one for each response variable, none of the models were linear. The results of the national LASSO regression model in full are seen in </w:t>
      </w:r>
      <w:r w:rsidRPr="00E11015">
        <w:fldChar w:fldCharType="begin"/>
      </w:r>
      <w:r w:rsidRPr="00E11015">
        <w:instrText xml:space="preserve"> REF _Ref192231797 \h  \* MERGEFORMAT </w:instrText>
      </w:r>
      <w:r w:rsidRPr="00E11015">
        <w:fldChar w:fldCharType="separate"/>
      </w:r>
      <w:r w:rsidRPr="00E11015">
        <w:rPr>
          <w:bCs/>
        </w:rPr>
        <w:t>Appendix D</w:t>
      </w:r>
      <w:r w:rsidRPr="00E11015">
        <w:fldChar w:fldCharType="end"/>
      </w:r>
      <w:r w:rsidRPr="00E11015">
        <w:t>.</w:t>
      </w:r>
    </w:p>
    <w:p w14:paraId="4AAC89DF" w14:textId="4948218E" w:rsidR="00F93736" w:rsidRPr="00E11015" w:rsidRDefault="00F93736" w:rsidP="000D6674">
      <w:pPr>
        <w:pStyle w:val="Heading3"/>
        <w:spacing w:before="0" w:after="0" w:line="480" w:lineRule="auto"/>
        <w:rPr>
          <w:rFonts w:cs="Times New Roman"/>
          <w:sz w:val="24"/>
          <w:szCs w:val="24"/>
        </w:rPr>
      </w:pPr>
      <w:r w:rsidRPr="00E11015">
        <w:rPr>
          <w:rFonts w:cs="Times New Roman"/>
          <w:sz w:val="24"/>
          <w:szCs w:val="24"/>
        </w:rPr>
        <w:t>Pumped Storage Hydropower Percent of Demand Met</w:t>
      </w:r>
      <w:bookmarkEnd w:id="266"/>
    </w:p>
    <w:p w14:paraId="58320DE5" w14:textId="77777777" w:rsidR="00F93736" w:rsidRPr="00E11015" w:rsidRDefault="00F93736" w:rsidP="00F93736">
      <w:pPr>
        <w:spacing w:line="480" w:lineRule="auto"/>
        <w:ind w:firstLine="540"/>
      </w:pPr>
      <w:r w:rsidRPr="00E11015">
        <w:t xml:space="preserve">In the demand and storage variables category we evaluate the carryover demand, battery </w:t>
      </w:r>
    </w:p>
    <w:p w14:paraId="3DAA3617" w14:textId="572E6DF5" w:rsidR="00D122AA" w:rsidRPr="00E11015" w:rsidRDefault="00F93736" w:rsidP="00F93736">
      <w:pPr>
        <w:spacing w:line="480" w:lineRule="auto"/>
      </w:pPr>
      <w:r w:rsidRPr="00E11015">
        <w:t>generation, and BA demands independent variables. We find the BA demand has the largest impact from this category with a coefficient of -16.9. The negative sign indicates there is an inverse relationship between the PSH percent of demand met and the BA demand; more demand in the balancing area less demand met by PSH capacity within the balancing area and vice versa.</w:t>
      </w:r>
    </w:p>
    <w:p w14:paraId="56CF0FEC" w14:textId="77777777" w:rsidR="00D122AA" w:rsidRPr="00E11015" w:rsidRDefault="00D122AA" w:rsidP="008244E4">
      <w:pPr>
        <w:spacing w:line="480" w:lineRule="auto"/>
        <w:ind w:firstLine="540"/>
      </w:pPr>
      <w:r w:rsidRPr="00E11015">
        <w:t>In the generation and flow variables category we evaluate the hydropower generation percent, VRE generation percent, reversal magnitude, and inflow independent variables. We find the inflow has the largest impact from this category with a coefficient of -22.5. The negative sign indicates there is an inverse relationship between the PSH percent of demand met and the inflow; lower inflow lower percent of demand met and vice versa. The VRE generation percent and hydropower generation percent were non-zero with the absolute value of the VRE generation percent being higher than the hydropower generation percent indicating VRE generation percent plays a larger role in PSH capacities ability to meet demands.</w:t>
      </w:r>
    </w:p>
    <w:p w14:paraId="60A2AA7F" w14:textId="77777777" w:rsidR="00D122AA" w:rsidRPr="00E11015" w:rsidRDefault="00D122AA" w:rsidP="008244E4">
      <w:pPr>
        <w:spacing w:line="480" w:lineRule="auto"/>
        <w:ind w:firstLine="540"/>
      </w:pPr>
      <w:r w:rsidRPr="00E11015">
        <w:t xml:space="preserve">In the operational and market constraints category we evaluate the IEO and BA response variables. We find the BA has the largest impact from this category with a coefficient of -6.79. The negative sign is not significant here as the BA is a categorical variable and the non-zero value of the coefficient indicates the BA does impact the ability of PSH capacity to meet demands. </w:t>
      </w:r>
    </w:p>
    <w:p w14:paraId="5B73BB34" w14:textId="75635C10" w:rsidR="00D122AA" w:rsidRPr="00E11015" w:rsidRDefault="00D122AA" w:rsidP="008244E4">
      <w:pPr>
        <w:spacing w:line="480" w:lineRule="auto"/>
        <w:ind w:firstLine="540"/>
      </w:pPr>
      <w:r w:rsidRPr="00E11015">
        <w:t xml:space="preserve">Across all categories the inflow had the largest impact on the PSH capacity ability to meet demands and the hydropower generation percent had the lowest impact on the PSH ability to </w:t>
      </w:r>
      <w:r w:rsidRPr="00E11015">
        <w:lastRenderedPageBreak/>
        <w:t>meet demands. There were five variables that were inversely correlated to PSH capacities ability to meet demands and four variables that were directly correlated to PSH capacities ability to meet demands. The entire results can be seen in</w:t>
      </w:r>
      <w:r w:rsidR="00EF1696">
        <w:rPr>
          <w:b/>
          <w:bCs/>
        </w:rPr>
        <w:t xml:space="preserve"> </w:t>
      </w:r>
      <w:r w:rsidR="00EF1696" w:rsidRPr="00EF1696">
        <w:rPr>
          <w:b/>
          <w:bCs/>
        </w:rPr>
        <w:fldChar w:fldCharType="begin"/>
      </w:r>
      <w:r w:rsidR="00EF1696" w:rsidRPr="00EF1696">
        <w:rPr>
          <w:b/>
          <w:bCs/>
        </w:rPr>
        <w:instrText xml:space="preserve"> REF _Ref194408004 \h  \* MERGEFORMAT </w:instrText>
      </w:r>
      <w:r w:rsidR="00EF1696" w:rsidRPr="00EF1696">
        <w:rPr>
          <w:b/>
          <w:bCs/>
        </w:rPr>
      </w:r>
      <w:r w:rsidR="00EF1696" w:rsidRPr="00EF1696">
        <w:rPr>
          <w:b/>
          <w:bCs/>
        </w:rPr>
        <w:fldChar w:fldCharType="separate"/>
      </w:r>
      <w:r w:rsidR="00EF1696" w:rsidRPr="00EF1696">
        <w:rPr>
          <w:b/>
          <w:bCs/>
        </w:rPr>
        <w:t xml:space="preserve">Table </w:t>
      </w:r>
      <w:r w:rsidR="00EF1696" w:rsidRPr="00EF1696">
        <w:rPr>
          <w:b/>
          <w:bCs/>
          <w:noProof/>
        </w:rPr>
        <w:t>18</w:t>
      </w:r>
      <w:r w:rsidR="00EF1696" w:rsidRPr="00EF1696">
        <w:rPr>
          <w:b/>
          <w:bCs/>
        </w:rPr>
        <w:fldChar w:fldCharType="end"/>
      </w:r>
      <w:r w:rsidRPr="00E11015">
        <w:t>.</w:t>
      </w:r>
    </w:p>
    <w:p w14:paraId="01E19768" w14:textId="77777777" w:rsidR="00D122AA" w:rsidRPr="00E11015" w:rsidRDefault="00D122AA" w:rsidP="008244E4">
      <w:pPr>
        <w:pStyle w:val="Heading3"/>
        <w:spacing w:before="0" w:after="0" w:line="480" w:lineRule="auto"/>
        <w:rPr>
          <w:rFonts w:cs="Times New Roman"/>
          <w:sz w:val="24"/>
          <w:szCs w:val="24"/>
        </w:rPr>
      </w:pPr>
      <w:bookmarkStart w:id="267" w:name="_Toc194489143"/>
      <w:r w:rsidRPr="00E11015">
        <w:rPr>
          <w:rFonts w:cs="Times New Roman"/>
          <w:sz w:val="24"/>
          <w:szCs w:val="24"/>
        </w:rPr>
        <w:t>Pumped Hydropower Storage Revenue</w:t>
      </w:r>
      <w:bookmarkEnd w:id="267"/>
    </w:p>
    <w:p w14:paraId="467A1845"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In the demand and storage variables category we evaluate the carryover demand, battery generation, and BA demands independent variables. We find the carryover demand has the largest impact on the PHS revenue with a coefficient of 10583.6. The positive sign indicates the carryover demand and PSH revenue are directly correlated; increased carryover demand results in increased PHS revenue and vice versa.</w:t>
      </w:r>
    </w:p>
    <w:p w14:paraId="5501DE58"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In the generation and flow variables category we evaluate the hydropower generation percent, VRE generation percent, reversal magnitude, and inflow independent variables. We find the VRE generation percent has the largest impact on the PSG revenue with a coefficient of -5,613.5. The negative sign indicates the VRE generation percent and the PHS revenue are inversely correlated; increased VRE generation percent decreased PSH revenue and vice versa. The VRE generation percent and hydropower generation percent were non-zero with the absolute value of the VRE generation percent being higher than the hydropower generation percent indicating VRE generation percent plays a larger role in PSH revenue.</w:t>
      </w:r>
    </w:p>
    <w:p w14:paraId="43BBA731"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In the operational and market constraints category we evaluate the IEO and BA response variables. We find the BA has the largest impact from this category with a coefficient of        -470.4. The negative sign is not significant here as the BA is a categorical variable and the non-zero value of the coefficient indicates the BA does impact the PSH revenue.</w:t>
      </w:r>
    </w:p>
    <w:p w14:paraId="1109D8BF" w14:textId="64941095"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Across all categories the carryover demand had the largest impact on the PSH revenue and the IEO had the lowest impact on the PSH revenue. There were five variables that were inversely </w:t>
      </w:r>
      <w:r w:rsidRPr="00E11015">
        <w:rPr>
          <w:rFonts w:ascii="Times New Roman" w:hAnsi="Times New Roman" w:cs="Times New Roman"/>
        </w:rPr>
        <w:lastRenderedPageBreak/>
        <w:t xml:space="preserve">correlated to PSH revenue and four variables that were directly correlated to PSH revenue. The entire results can be seen in </w:t>
      </w:r>
      <w:r w:rsidR="00AF0385" w:rsidRPr="00AF0385">
        <w:rPr>
          <w:rFonts w:ascii="Times New Roman" w:hAnsi="Times New Roman" w:cs="Times New Roman"/>
          <w:b/>
          <w:bCs/>
        </w:rPr>
        <w:fldChar w:fldCharType="begin"/>
      </w:r>
      <w:r w:rsidR="00AF0385" w:rsidRPr="00AF0385">
        <w:rPr>
          <w:rFonts w:ascii="Times New Roman" w:hAnsi="Times New Roman" w:cs="Times New Roman"/>
          <w:b/>
          <w:bCs/>
        </w:rPr>
        <w:instrText xml:space="preserve"> REF _Ref191976823 \h  \* MERGEFORMAT </w:instrText>
      </w:r>
      <w:r w:rsidR="00AF0385" w:rsidRPr="00AF0385">
        <w:rPr>
          <w:rFonts w:ascii="Times New Roman" w:hAnsi="Times New Roman" w:cs="Times New Roman"/>
          <w:b/>
          <w:bCs/>
        </w:rPr>
      </w:r>
      <w:r w:rsidR="00AF0385" w:rsidRPr="00AF0385">
        <w:rPr>
          <w:rFonts w:ascii="Times New Roman" w:hAnsi="Times New Roman" w:cs="Times New Roman"/>
          <w:b/>
          <w:bCs/>
        </w:rPr>
        <w:fldChar w:fldCharType="separate"/>
      </w:r>
      <w:r w:rsidR="00AF0385" w:rsidRPr="00AF0385">
        <w:rPr>
          <w:rFonts w:ascii="Times New Roman" w:hAnsi="Times New Roman" w:cs="Times New Roman"/>
          <w:b/>
          <w:bCs/>
        </w:rPr>
        <w:fldChar w:fldCharType="begin"/>
      </w:r>
      <w:r w:rsidR="00AF0385" w:rsidRPr="00AF0385">
        <w:rPr>
          <w:rFonts w:ascii="Times New Roman" w:hAnsi="Times New Roman" w:cs="Times New Roman"/>
          <w:b/>
          <w:bCs/>
        </w:rPr>
        <w:instrText xml:space="preserve"> REF _Ref194408004 \h  \* MERGEFORMAT </w:instrText>
      </w:r>
      <w:r w:rsidR="00AF0385" w:rsidRPr="00AF0385">
        <w:rPr>
          <w:rFonts w:ascii="Times New Roman" w:hAnsi="Times New Roman" w:cs="Times New Roman"/>
          <w:b/>
          <w:bCs/>
        </w:rPr>
      </w:r>
      <w:r w:rsidR="00AF0385" w:rsidRPr="00AF0385">
        <w:rPr>
          <w:rFonts w:ascii="Times New Roman" w:hAnsi="Times New Roman" w:cs="Times New Roman"/>
          <w:b/>
          <w:bCs/>
        </w:rPr>
        <w:fldChar w:fldCharType="separate"/>
      </w:r>
      <w:r w:rsidR="00AF0385" w:rsidRPr="00AF0385">
        <w:rPr>
          <w:rFonts w:ascii="Times New Roman" w:hAnsi="Times New Roman" w:cs="Times New Roman"/>
          <w:b/>
          <w:bCs/>
        </w:rPr>
        <w:t xml:space="preserve">Table </w:t>
      </w:r>
      <w:r w:rsidR="00AF0385" w:rsidRPr="00AF0385">
        <w:rPr>
          <w:rFonts w:ascii="Times New Roman" w:hAnsi="Times New Roman" w:cs="Times New Roman"/>
          <w:b/>
          <w:bCs/>
          <w:noProof/>
        </w:rPr>
        <w:t>18</w:t>
      </w:r>
      <w:r w:rsidR="00AF0385" w:rsidRPr="00AF0385">
        <w:rPr>
          <w:rFonts w:ascii="Times New Roman" w:hAnsi="Times New Roman" w:cs="Times New Roman"/>
          <w:b/>
          <w:bCs/>
        </w:rPr>
        <w:fldChar w:fldCharType="end"/>
      </w:r>
      <w:r w:rsidR="00AF0385" w:rsidRPr="00AF0385">
        <w:rPr>
          <w:rFonts w:ascii="Times New Roman" w:hAnsi="Times New Roman" w:cs="Times New Roman"/>
          <w:b/>
          <w:bCs/>
        </w:rPr>
        <w:fldChar w:fldCharType="end"/>
      </w:r>
      <w:r w:rsidRPr="00E11015">
        <w:rPr>
          <w:rFonts w:ascii="Times New Roman" w:hAnsi="Times New Roman" w:cs="Times New Roman"/>
        </w:rPr>
        <w:t>.</w:t>
      </w:r>
    </w:p>
    <w:p w14:paraId="41CCD7FA" w14:textId="77777777" w:rsidR="00D122AA" w:rsidRPr="00E11015" w:rsidRDefault="00D122AA" w:rsidP="008244E4">
      <w:pPr>
        <w:pStyle w:val="Heading3"/>
        <w:spacing w:before="0" w:after="0" w:line="480" w:lineRule="auto"/>
        <w:rPr>
          <w:rFonts w:cs="Times New Roman"/>
          <w:sz w:val="24"/>
          <w:szCs w:val="24"/>
        </w:rPr>
      </w:pPr>
      <w:bookmarkStart w:id="268" w:name="_Toc194489144"/>
      <w:r w:rsidRPr="00E11015">
        <w:rPr>
          <w:rFonts w:cs="Times New Roman"/>
          <w:sz w:val="24"/>
          <w:szCs w:val="24"/>
        </w:rPr>
        <w:t>Richard-Baker Flashiness Index</w:t>
      </w:r>
      <w:bookmarkEnd w:id="268"/>
    </w:p>
    <w:p w14:paraId="6A865B53"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In the demand and storage variables category we evaluate the carryover demand, battery generation, and BA demands independent variables. We find the carryover demand has the largest impact on the RB-Index with a coefficient of 1.23. The positive sign indicates the carryover demand and RB-Index are directly correlated; increased carryover demand results in increased RB-Index and vice versa.</w:t>
      </w:r>
    </w:p>
    <w:p w14:paraId="3F6A6043"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In the generation and flow variables category we evaluate the hydropower generation percent, VRE generation percent, reversal magnitude, and inflow independent variables. We find the reversal magnitude has the largest impact on the PSG revenue with a coefficient of -2.57. The negative sign indicates the reversal magnitude, and the RB-Index are inversely correlated; increased reversal magnitude decreased RB-Index and vice versa. The VRE generation percent and hydropower generation percent were non-zero with the absolute value of the hydropower generation percent being higher than the VRE generation percent indicating hydropower generation percent plays a larger role in RB-Index.</w:t>
      </w:r>
    </w:p>
    <w:p w14:paraId="6EFBAD66"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In the operational and market constraints category we evaluate the IEO and BA response variables. We find the BA has the largest impact from this category with a coefficient of -0.621. The positive sign is not significant here as the BA is a categorical variable and the non-zero value of the coefficient indicates the BA does impact the ability of RB-Index.</w:t>
      </w:r>
    </w:p>
    <w:p w14:paraId="483811B3" w14:textId="326250AB"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Across all categories the carryover demand had the largest impact on the RB-Index and the inflow had the lowest impact on the RB-Index. There were three variables that were inversely </w:t>
      </w:r>
      <w:r w:rsidRPr="00E11015">
        <w:rPr>
          <w:rFonts w:ascii="Times New Roman" w:hAnsi="Times New Roman" w:cs="Times New Roman"/>
        </w:rPr>
        <w:lastRenderedPageBreak/>
        <w:t xml:space="preserve">correlated to RB-Index and four variables that were directly correlated to RB-Index. The entire results can be seen in </w:t>
      </w:r>
      <w:r w:rsidR="00EF1696" w:rsidRPr="00EF1696">
        <w:rPr>
          <w:rFonts w:ascii="Times New Roman" w:hAnsi="Times New Roman" w:cs="Times New Roman"/>
          <w:b/>
          <w:bCs/>
        </w:rPr>
        <w:fldChar w:fldCharType="begin"/>
      </w:r>
      <w:r w:rsidR="00EF1696" w:rsidRPr="00EF1696">
        <w:rPr>
          <w:rFonts w:ascii="Times New Roman" w:hAnsi="Times New Roman" w:cs="Times New Roman"/>
          <w:b/>
          <w:bCs/>
        </w:rPr>
        <w:instrText xml:space="preserve"> REF _Ref194408004 \h  \* MERGEFORMAT </w:instrText>
      </w:r>
      <w:r w:rsidR="00EF1696" w:rsidRPr="00EF1696">
        <w:rPr>
          <w:rFonts w:ascii="Times New Roman" w:hAnsi="Times New Roman" w:cs="Times New Roman"/>
          <w:b/>
          <w:bCs/>
        </w:rPr>
      </w:r>
      <w:r w:rsidR="00EF1696" w:rsidRPr="00EF1696">
        <w:rPr>
          <w:rFonts w:ascii="Times New Roman" w:hAnsi="Times New Roman" w:cs="Times New Roman"/>
          <w:b/>
          <w:bCs/>
        </w:rPr>
        <w:fldChar w:fldCharType="separate"/>
      </w:r>
      <w:r w:rsidR="00EF1696" w:rsidRPr="00EF1696">
        <w:rPr>
          <w:rFonts w:ascii="Times New Roman" w:hAnsi="Times New Roman" w:cs="Times New Roman"/>
          <w:b/>
          <w:bCs/>
        </w:rPr>
        <w:t xml:space="preserve">Table </w:t>
      </w:r>
      <w:r w:rsidR="00EF1696" w:rsidRPr="00EF1696">
        <w:rPr>
          <w:rFonts w:ascii="Times New Roman" w:hAnsi="Times New Roman" w:cs="Times New Roman"/>
          <w:b/>
          <w:bCs/>
          <w:noProof/>
        </w:rPr>
        <w:t>18</w:t>
      </w:r>
      <w:r w:rsidR="00EF1696" w:rsidRPr="00EF1696">
        <w:rPr>
          <w:rFonts w:ascii="Times New Roman" w:hAnsi="Times New Roman" w:cs="Times New Roman"/>
          <w:b/>
          <w:bCs/>
        </w:rPr>
        <w:fldChar w:fldCharType="end"/>
      </w:r>
      <w:r w:rsidRPr="00E11015">
        <w:rPr>
          <w:rFonts w:ascii="Times New Roman" w:hAnsi="Times New Roman" w:cs="Times New Roman"/>
        </w:rPr>
        <w:t>.</w:t>
      </w:r>
    </w:p>
    <w:p w14:paraId="053B8BE9" w14:textId="33ED0F0B" w:rsidR="00D122AA" w:rsidRPr="00AF0385" w:rsidRDefault="00D122AA" w:rsidP="008244E4">
      <w:pPr>
        <w:pStyle w:val="Heading2"/>
        <w:spacing w:before="0" w:after="0" w:line="480" w:lineRule="auto"/>
        <w:rPr>
          <w:rFonts w:cs="Times New Roman"/>
          <w:sz w:val="24"/>
          <w:szCs w:val="24"/>
        </w:rPr>
      </w:pPr>
      <w:bookmarkStart w:id="269" w:name="_Toc194489145"/>
      <w:r w:rsidRPr="00E11015">
        <w:rPr>
          <w:rFonts w:cs="Times New Roman"/>
          <w:sz w:val="24"/>
          <w:szCs w:val="24"/>
        </w:rPr>
        <w:t>Balancing Area LASSO Regression Results</w:t>
      </w:r>
      <w:bookmarkEnd w:id="269"/>
    </w:p>
    <w:p w14:paraId="21A6C2DC" w14:textId="401F951B"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This LASSO regression analysis was modeled for each BA and response variable combination by merging all IEO, and years to determine factors impacting the identified response variables at all each site, operational conditions and future time frames. The response variables were the PHS revenue (revenue), PSH percent of demand met (demand met), and Richard Baker Flashiness Index (RB-Index) shown in </w:t>
      </w:r>
      <w:r w:rsidR="00AF0385" w:rsidRPr="00AF0385">
        <w:rPr>
          <w:rFonts w:ascii="Times New Roman" w:hAnsi="Times New Roman" w:cs="Times New Roman"/>
          <w:b/>
          <w:bCs/>
        </w:rPr>
        <w:fldChar w:fldCharType="begin"/>
      </w:r>
      <w:r w:rsidR="00AF0385" w:rsidRPr="00AF0385">
        <w:rPr>
          <w:rFonts w:ascii="Times New Roman" w:hAnsi="Times New Roman" w:cs="Times New Roman"/>
          <w:b/>
          <w:bCs/>
        </w:rPr>
        <w:instrText xml:space="preserve"> REF _Ref191976823 \h  \* MERGEFORMAT </w:instrText>
      </w:r>
      <w:r w:rsidR="00AF0385" w:rsidRPr="00AF0385">
        <w:rPr>
          <w:rFonts w:ascii="Times New Roman" w:hAnsi="Times New Roman" w:cs="Times New Roman"/>
          <w:b/>
          <w:bCs/>
        </w:rPr>
      </w:r>
      <w:r w:rsidR="00AF0385" w:rsidRPr="00AF0385">
        <w:rPr>
          <w:rFonts w:ascii="Times New Roman" w:hAnsi="Times New Roman" w:cs="Times New Roman"/>
          <w:b/>
          <w:bCs/>
        </w:rPr>
        <w:fldChar w:fldCharType="separate"/>
      </w:r>
      <w:r w:rsidR="00AF0385" w:rsidRPr="00AF0385">
        <w:rPr>
          <w:rFonts w:ascii="Times New Roman" w:hAnsi="Times New Roman" w:cs="Times New Roman"/>
          <w:b/>
          <w:bCs/>
        </w:rPr>
        <w:fldChar w:fldCharType="begin"/>
      </w:r>
      <w:r w:rsidR="00AF0385" w:rsidRPr="00AF0385">
        <w:rPr>
          <w:rFonts w:ascii="Times New Roman" w:hAnsi="Times New Roman" w:cs="Times New Roman"/>
          <w:b/>
          <w:bCs/>
        </w:rPr>
        <w:instrText xml:space="preserve"> REF _Ref194408004 \h  \* MERGEFORMAT </w:instrText>
      </w:r>
      <w:r w:rsidR="00AF0385" w:rsidRPr="00AF0385">
        <w:rPr>
          <w:rFonts w:ascii="Times New Roman" w:hAnsi="Times New Roman" w:cs="Times New Roman"/>
          <w:b/>
          <w:bCs/>
        </w:rPr>
      </w:r>
      <w:r w:rsidR="00AF0385" w:rsidRPr="00AF0385">
        <w:rPr>
          <w:rFonts w:ascii="Times New Roman" w:hAnsi="Times New Roman" w:cs="Times New Roman"/>
          <w:b/>
          <w:bCs/>
        </w:rPr>
        <w:fldChar w:fldCharType="separate"/>
      </w:r>
      <w:r w:rsidR="00AF0385" w:rsidRPr="00AF0385">
        <w:rPr>
          <w:rFonts w:ascii="Times New Roman" w:hAnsi="Times New Roman" w:cs="Times New Roman"/>
          <w:b/>
          <w:bCs/>
        </w:rPr>
        <w:t xml:space="preserve">Table </w:t>
      </w:r>
      <w:r w:rsidR="00AF0385" w:rsidRPr="00AF0385">
        <w:rPr>
          <w:rFonts w:ascii="Times New Roman" w:hAnsi="Times New Roman" w:cs="Times New Roman"/>
          <w:b/>
          <w:bCs/>
          <w:noProof/>
        </w:rPr>
        <w:t>18</w:t>
      </w:r>
      <w:r w:rsidR="00AF0385" w:rsidRPr="00AF0385">
        <w:rPr>
          <w:rFonts w:ascii="Times New Roman" w:hAnsi="Times New Roman" w:cs="Times New Roman"/>
          <w:b/>
          <w:bCs/>
        </w:rPr>
        <w:fldChar w:fldCharType="end"/>
      </w:r>
      <w:r w:rsidR="00AF0385" w:rsidRPr="00AF0385">
        <w:rPr>
          <w:rFonts w:ascii="Times New Roman" w:hAnsi="Times New Roman" w:cs="Times New Roman"/>
          <w:b/>
          <w:bCs/>
        </w:rPr>
        <w:fldChar w:fldCharType="end"/>
      </w:r>
      <w:r w:rsidRPr="00E11015">
        <w:rPr>
          <w:rFonts w:ascii="Times New Roman" w:hAnsi="Times New Roman" w:cs="Times New Roman"/>
        </w:rPr>
        <w:t xml:space="preserve"> below. The independent variables are balancing area demand (BA demand), battery generation in MWh (battery gen), hydropower generation percent (hydro pct), inflow equals outflow (IEO),  inflow, PHS carryover demand (carryover demand), reversal magnitude, and variable renewable energy generation percent (VRE PCT) shown below in </w:t>
      </w:r>
      <w:r w:rsidR="00EF1696" w:rsidRPr="00EF1696">
        <w:rPr>
          <w:rFonts w:ascii="Times New Roman" w:hAnsi="Times New Roman" w:cs="Times New Roman"/>
          <w:b/>
          <w:bCs/>
        </w:rPr>
        <w:fldChar w:fldCharType="begin"/>
      </w:r>
      <w:r w:rsidR="00EF1696" w:rsidRPr="00EF1696">
        <w:rPr>
          <w:rFonts w:ascii="Times New Roman" w:hAnsi="Times New Roman" w:cs="Times New Roman"/>
          <w:b/>
          <w:bCs/>
        </w:rPr>
        <w:instrText xml:space="preserve"> REF _Ref194408004 \h  \* MERGEFORMAT </w:instrText>
      </w:r>
      <w:r w:rsidR="00EF1696" w:rsidRPr="00EF1696">
        <w:rPr>
          <w:rFonts w:ascii="Times New Roman" w:hAnsi="Times New Roman" w:cs="Times New Roman"/>
          <w:b/>
          <w:bCs/>
        </w:rPr>
      </w:r>
      <w:r w:rsidR="00EF1696" w:rsidRPr="00EF1696">
        <w:rPr>
          <w:rFonts w:ascii="Times New Roman" w:hAnsi="Times New Roman" w:cs="Times New Roman"/>
          <w:b/>
          <w:bCs/>
        </w:rPr>
        <w:fldChar w:fldCharType="separate"/>
      </w:r>
      <w:r w:rsidR="00EF1696" w:rsidRPr="00EF1696">
        <w:rPr>
          <w:rFonts w:ascii="Times New Roman" w:hAnsi="Times New Roman" w:cs="Times New Roman"/>
          <w:b/>
          <w:bCs/>
        </w:rPr>
        <w:t xml:space="preserve">Table </w:t>
      </w:r>
      <w:r w:rsidR="00EF1696" w:rsidRPr="00EF1696">
        <w:rPr>
          <w:rFonts w:ascii="Times New Roman" w:hAnsi="Times New Roman" w:cs="Times New Roman"/>
          <w:b/>
          <w:bCs/>
          <w:noProof/>
        </w:rPr>
        <w:t>18</w:t>
      </w:r>
      <w:r w:rsidR="00EF1696" w:rsidRPr="00EF1696">
        <w:rPr>
          <w:rFonts w:ascii="Times New Roman" w:hAnsi="Times New Roman" w:cs="Times New Roman"/>
          <w:b/>
          <w:bCs/>
        </w:rPr>
        <w:fldChar w:fldCharType="end"/>
      </w:r>
      <w:r w:rsidRPr="00E11015">
        <w:rPr>
          <w:rFonts w:ascii="Times New Roman" w:hAnsi="Times New Roman" w:cs="Times New Roman"/>
        </w:rPr>
        <w:t>. The correlation coefficients were used to determine how impactful each independent variable is on the response variable and the inverse or direct correlation between variables. The alpha value in a LASSO regression can indicate how close the model is to a linear model. An alpha value of 0 indicates a linear model. None of the models were had an exactly zero alpha value.</w:t>
      </w:r>
    </w:p>
    <w:p w14:paraId="158E3A15" w14:textId="77777777" w:rsidR="00D122AA" w:rsidRPr="00E11015" w:rsidRDefault="00D122AA" w:rsidP="008244E4">
      <w:pPr>
        <w:pStyle w:val="Heading3"/>
        <w:spacing w:before="0" w:after="0" w:line="480" w:lineRule="auto"/>
        <w:rPr>
          <w:rFonts w:cs="Times New Roman"/>
          <w:sz w:val="24"/>
          <w:szCs w:val="24"/>
        </w:rPr>
      </w:pPr>
      <w:bookmarkStart w:id="270" w:name="_Toc194489146"/>
      <w:r w:rsidRPr="00E11015">
        <w:rPr>
          <w:rFonts w:cs="Times New Roman"/>
          <w:sz w:val="24"/>
          <w:szCs w:val="24"/>
        </w:rPr>
        <w:t>Pumped Storage Hydropower Percent of Demand Met</w:t>
      </w:r>
      <w:bookmarkEnd w:id="270"/>
    </w:p>
    <w:p w14:paraId="0C56E809"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In the demand and storage variables category we evaluate the carryover demand, battery generation, and BA demands independent variables. We find the carryover demand has the largest impact on PSH percent of demand met in the Long Lake, Pit3, and Smith Mountain balancing areas. We find the BA demand has the largest impact on PSH percent of demand met in the Bartlets Ferry, and High Rock balancing areas. </w:t>
      </w:r>
    </w:p>
    <w:p w14:paraId="7D1061C8"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lastRenderedPageBreak/>
        <w:t>In the generation and flow variables category we evaluate the hydropower generation percent, VRE generation percent, reversal magnitude, and inflow independent variables. We find the hydropower generation percent has the highest impact on the PSH percent of demand met in the Bartlets Ferry balancing area. We find the inflow has the largest impact on the PSH percent of demand met in the Long Lake, High Rock, and Smith Mountain balancing areas. We find the VER generation percent has the largest impact on the PSH percent of demand met in the Pit 3 balancing area. The VRE generation percent and hydropower generation percent were non-zero across all balancing areas. The VRE generation percent was inversely correlated with the PHS percent of demand met in all balancing areas. The hydropower generation percent was inversely correlated with the PHS percent of demand met in the Long Lake, Pit 3 and Smith Mountain balancing areas, and directly correlated with the PHS percent of demand met in the Bartlets Ferry, and High Rock balancing areas.</w:t>
      </w:r>
    </w:p>
    <w:p w14:paraId="78841E8D"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In the operational and market constraints category we evaluate the IEO response variable. In the Bartlets Ferry and Pit 3 balancing areas the IEO was directly correlated with the PHS percent of demand met.  A direct correlation with the IEO independent variable means as the amount of inflow allowed as discharge increases the PSH percent of demand decreases and vice versa. In the Long Lake, High Rock, and Smith Mountain balancing areas the IEO was inversely correlated with the PHS percent of demand met. </w:t>
      </w:r>
    </w:p>
    <w:p w14:paraId="7F9512CF" w14:textId="77777777" w:rsidR="00D122AA" w:rsidRPr="00E11015" w:rsidRDefault="00D122AA" w:rsidP="008244E4">
      <w:pPr>
        <w:pStyle w:val="Heading3"/>
        <w:spacing w:before="0" w:after="0" w:line="480" w:lineRule="auto"/>
        <w:rPr>
          <w:rFonts w:cs="Times New Roman"/>
          <w:sz w:val="24"/>
          <w:szCs w:val="24"/>
        </w:rPr>
      </w:pPr>
      <w:bookmarkStart w:id="271" w:name="_Toc194489147"/>
      <w:r w:rsidRPr="00E11015">
        <w:rPr>
          <w:rFonts w:cs="Times New Roman"/>
          <w:sz w:val="24"/>
          <w:szCs w:val="24"/>
        </w:rPr>
        <w:t>Pumped Hydropower Storage Revenue</w:t>
      </w:r>
      <w:bookmarkEnd w:id="271"/>
    </w:p>
    <w:p w14:paraId="14FF9EB1"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In the demand and storage variables category we evaluate the carryover demand, battery generation, and BA demands independent variables. We find the carryover demand has the largest impact on PSH revenue in the Long Lake, Pit 3, and High Rock balancing areas. We find the battery generation has the largest impact on PSH revenue in the Smith Mountain balancing </w:t>
      </w:r>
      <w:r w:rsidRPr="00E11015">
        <w:rPr>
          <w:rFonts w:ascii="Times New Roman" w:hAnsi="Times New Roman" w:cs="Times New Roman"/>
        </w:rPr>
        <w:lastRenderedPageBreak/>
        <w:t xml:space="preserve">area. We find the BA demand has the largest impact on the PSH revenue in the Bartlett Ferry balancing area. </w:t>
      </w:r>
    </w:p>
    <w:p w14:paraId="2D7799C9"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In the generation and flow variables category we evaluate the hydropower generation percent, VRE generation percent, reversal magnitude, and inflow independent variables. We find the VRE generation percent has the largest impact on the PSH revenue in the Pit 3, Bartlets Ferry, High Rock, and Smith Mountain balancing areas. We find the hydropower generation percent has the largest impact on the PSH revenue in the Long Lake balancing area. The VRE generation percent and hydropower generation percent were non-zero across all balancing areas. The VRE generation percent was inversely correlated with the PSH revenue across all balancing areas. The hydropower generation percent was directly correlated with the PHS revenue in the Bartlets Ferry and Smith Mountain balancing areas and inversely correlated with the PSH revenue in the Long Lake, Pit 3, and High Rock balancing areas. </w:t>
      </w:r>
    </w:p>
    <w:p w14:paraId="6053714F"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In the operational and market constraints category we evaluate the IEO response variable. In the Pit 3, Bartlets Ferry and Smith Mountain balancing areas the IEO was directly correlated with the PHS revenue. A direct correlation with the IEO independent variable means as the amount of inflow allowed as discharge increases the PSH revenue decreases and vice versa. In the Long Lake balancing area, the IEO was inversely correlated with the PSH revenue, and in the High Rock balancing area the IEO was not correlated with the PSH revenue. </w:t>
      </w:r>
    </w:p>
    <w:p w14:paraId="7C2ED3DD" w14:textId="77777777" w:rsidR="00D122AA" w:rsidRPr="00E11015" w:rsidRDefault="00D122AA" w:rsidP="008244E4">
      <w:pPr>
        <w:pStyle w:val="Heading3"/>
        <w:spacing w:before="0" w:after="0" w:line="480" w:lineRule="auto"/>
        <w:rPr>
          <w:rFonts w:cs="Times New Roman"/>
          <w:sz w:val="24"/>
          <w:szCs w:val="24"/>
        </w:rPr>
      </w:pPr>
      <w:bookmarkStart w:id="272" w:name="_Toc194489148"/>
      <w:r w:rsidRPr="00E11015">
        <w:rPr>
          <w:rFonts w:cs="Times New Roman"/>
          <w:sz w:val="24"/>
          <w:szCs w:val="24"/>
        </w:rPr>
        <w:t>Richard-Baker Flashiness Index</w:t>
      </w:r>
      <w:bookmarkEnd w:id="272"/>
    </w:p>
    <w:p w14:paraId="2B82C244"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In the demand and storage variables category we evaluate the carryover demand, battery generation, and BA demands independent variables. We find BA demand has the largest impact on RB-Index in Long Lake and Bartlets Ferry balancing areas. We find carryover demand has the </w:t>
      </w:r>
      <w:r w:rsidRPr="00E11015">
        <w:rPr>
          <w:rFonts w:ascii="Times New Roman" w:hAnsi="Times New Roman" w:cs="Times New Roman"/>
        </w:rPr>
        <w:lastRenderedPageBreak/>
        <w:t>largest impact on PSH percent of demand met in the Smith Mountain, High Rock, and Pit 3 balancing areas.</w:t>
      </w:r>
    </w:p>
    <w:p w14:paraId="526383A4" w14:textId="77777777" w:rsidR="00D122AA" w:rsidRPr="00E11015" w:rsidRDefault="00D122AA" w:rsidP="008244E4">
      <w:pPr>
        <w:pStyle w:val="ListParagraph"/>
        <w:spacing w:line="480" w:lineRule="auto"/>
        <w:ind w:left="0" w:firstLine="540"/>
        <w:rPr>
          <w:rFonts w:ascii="Times New Roman" w:hAnsi="Times New Roman" w:cs="Times New Roman"/>
        </w:rPr>
      </w:pPr>
      <w:r w:rsidRPr="00E11015">
        <w:rPr>
          <w:rFonts w:ascii="Times New Roman" w:hAnsi="Times New Roman" w:cs="Times New Roman"/>
        </w:rPr>
        <w:t>In the generation and flow variables category we evaluate the hydropower generation percent, VRE generation percent, reversal magnitude, and inflow independent variables. We find reversal magnitude has the largest impact on RB-Index in the Pit 3, Bartlets Ferry, High Rock and Smith Mountain balancing areas. We find the inflow has the largest impact on RB-Index in the Long Lake balancing area. The VRE generation percent and hydropower generation percent were non-zero across all balancing areas. The VRE generation percent was directly correlated with RB-Index in the Pit 3, and High Rock balancing areas and inversely correlated with RB-Index in the Long Lake, Bartlets Ferry, and Smith Mountain balancing areas. The hydropower generation percent was directly correlated with RB-Index in the Pit 3, High Rock and Bartlets Ferry balancing areas and inversely correlated with RB-Index in the Long Lake, and Smith Mountain balancing areas.</w:t>
      </w:r>
    </w:p>
    <w:p w14:paraId="08AA24A8" w14:textId="45800177" w:rsidR="005D1BDD" w:rsidRPr="00AF0385" w:rsidRDefault="00D122AA" w:rsidP="00AF0385">
      <w:pPr>
        <w:pStyle w:val="ListParagraph"/>
        <w:spacing w:line="480" w:lineRule="auto"/>
        <w:ind w:left="0" w:firstLine="540"/>
        <w:rPr>
          <w:rFonts w:ascii="Times New Roman" w:hAnsi="Times New Roman" w:cs="Times New Roman"/>
        </w:rPr>
      </w:pPr>
      <w:r w:rsidRPr="00E11015">
        <w:rPr>
          <w:rFonts w:ascii="Times New Roman" w:hAnsi="Times New Roman" w:cs="Times New Roman"/>
        </w:rPr>
        <w:t xml:space="preserve">In the operational and market constraints category we evaluate the IEO response variable. In all balancing areas the IEO is inversely correlated with the RB-Index. This means as the amount of inflow allowed as discharge increases the RB-Index decreases and vice versa. A lower RB-Index indicates a lower flashiness and increased environmentally friendly conditions. </w:t>
      </w:r>
    </w:p>
    <w:p w14:paraId="024CFF13" w14:textId="77777777" w:rsidR="005D1BDD" w:rsidRPr="00E11015" w:rsidRDefault="005D1BDD" w:rsidP="008244E4">
      <w:pPr>
        <w:pStyle w:val="Heading1"/>
        <w:spacing w:before="0" w:after="0" w:line="480" w:lineRule="auto"/>
        <w:rPr>
          <w:rFonts w:cs="Times New Roman"/>
          <w:bCs/>
          <w:sz w:val="24"/>
          <w:szCs w:val="24"/>
        </w:rPr>
      </w:pPr>
      <w:bookmarkStart w:id="273" w:name="_Toc156475492"/>
      <w:bookmarkStart w:id="274" w:name="_Toc184642910"/>
      <w:bookmarkStart w:id="275" w:name="_Toc194489149"/>
      <w:r w:rsidRPr="00E11015">
        <w:rPr>
          <w:rFonts w:cs="Times New Roman"/>
          <w:bCs/>
          <w:sz w:val="24"/>
          <w:szCs w:val="24"/>
        </w:rPr>
        <w:t>Discussion</w:t>
      </w:r>
      <w:bookmarkEnd w:id="273"/>
      <w:bookmarkEnd w:id="274"/>
      <w:bookmarkEnd w:id="275"/>
    </w:p>
    <w:p w14:paraId="5EE23EA9" w14:textId="1C193836" w:rsidR="005D1BDD" w:rsidRPr="00E11015" w:rsidRDefault="005D1BDD" w:rsidP="008244E4">
      <w:pPr>
        <w:spacing w:line="480" w:lineRule="auto"/>
        <w:ind w:firstLine="720"/>
        <w:rPr>
          <w:bCs/>
        </w:rPr>
      </w:pPr>
      <w:r w:rsidRPr="00E11015">
        <w:rPr>
          <w:bCs/>
        </w:rPr>
        <w:t xml:space="preserve">Our study highlights the potential of PSH as a potential pathway for ameliorating some of the impacts of flexible hydropower operations on downstream communities by using PSH as a renewable source of flexible generation. PSH was able to consistently meet between </w:t>
      </w:r>
      <w:r w:rsidR="00D122AA" w:rsidRPr="00E11015">
        <w:rPr>
          <w:bCs/>
        </w:rPr>
        <w:t>91</w:t>
      </w:r>
      <w:r w:rsidRPr="00E11015">
        <w:rPr>
          <w:bCs/>
        </w:rPr>
        <w:t xml:space="preserve">% and 100% of demand, emphasizing its role in stabilizing grids with growing VRE penetration like solar and wind. While PSH offers substantial benefits, economic implications, operational </w:t>
      </w:r>
      <w:r w:rsidRPr="00E11015">
        <w:rPr>
          <w:bCs/>
        </w:rPr>
        <w:lastRenderedPageBreak/>
        <w:t>tradeoffs, and environmental impacts should also be considered for future policy and system development.</w:t>
      </w:r>
    </w:p>
    <w:p w14:paraId="288AD388" w14:textId="5B6CB901" w:rsidR="005D1BDD" w:rsidRPr="00E11015" w:rsidRDefault="005D1BDD" w:rsidP="008244E4">
      <w:pPr>
        <w:spacing w:line="480" w:lineRule="auto"/>
        <w:ind w:firstLine="720"/>
        <w:rPr>
          <w:bCs/>
        </w:rPr>
      </w:pPr>
      <w:r w:rsidRPr="00E11015">
        <w:rPr>
          <w:bCs/>
        </w:rPr>
        <w:t>Studying the effectiveness of large energy storage facilities, like PSH, to meet energy deficits from IEO hydropower facilities can aid in understanding the potential benefi</w:t>
      </w:r>
      <w:r w:rsidR="00D944B7" w:rsidRPr="00E11015">
        <w:rPr>
          <w:bCs/>
        </w:rPr>
        <w:t xml:space="preserve">t </w:t>
      </w:r>
      <w:r w:rsidRPr="00E11015">
        <w:rPr>
          <w:bCs/>
        </w:rPr>
        <w:t>of pairing conventional hydropower facilities IEO operations with battery storage facilities.</w:t>
      </w:r>
    </w:p>
    <w:p w14:paraId="70E1D5BB" w14:textId="77777777" w:rsidR="005D1BDD" w:rsidRPr="00E11015" w:rsidRDefault="005D1BDD" w:rsidP="008244E4">
      <w:pPr>
        <w:spacing w:line="480" w:lineRule="auto"/>
        <w:rPr>
          <w:bCs/>
        </w:rPr>
      </w:pPr>
      <w:r w:rsidRPr="00E11015">
        <w:rPr>
          <w:bCs/>
        </w:rPr>
        <w:t xml:space="preserve">Battery systems enable the integration of VRE sources by allowing energy produced at low demand periods to be saved and released during periods of high demand, which is one form of peak shaving, that is, supplying additional energy generation into the grid during high demand times, to reduce costs through the economic principle of supply and demand; </w:t>
      </w:r>
      <w:sdt>
        <w:sdtPr>
          <w:rPr>
            <w:bCs/>
          </w:rPr>
          <w:id w:val="-9768967"/>
          <w:citation/>
        </w:sdtPr>
        <w:sdtContent>
          <w:r w:rsidRPr="00E11015">
            <w:rPr>
              <w:bCs/>
            </w:rPr>
            <w:fldChar w:fldCharType="begin"/>
          </w:r>
          <w:r w:rsidRPr="00E11015">
            <w:rPr>
              <w:bCs/>
            </w:rPr>
            <w:instrText xml:space="preserve">CITATION Zhe15 \l 1033 </w:instrText>
          </w:r>
          <w:r w:rsidRPr="00E11015">
            <w:rPr>
              <w:bCs/>
            </w:rPr>
            <w:fldChar w:fldCharType="separate"/>
          </w:r>
          <w:r w:rsidRPr="00E11015">
            <w:rPr>
              <w:bCs/>
              <w:noProof/>
            </w:rPr>
            <w:t>(Zheng, et al., 2015)</w:t>
          </w:r>
          <w:r w:rsidRPr="00E11015">
            <w:rPr>
              <w:bCs/>
            </w:rPr>
            <w:fldChar w:fldCharType="end"/>
          </w:r>
        </w:sdtContent>
      </w:sdt>
      <w:sdt>
        <w:sdtPr>
          <w:rPr>
            <w:bCs/>
          </w:rPr>
          <w:id w:val="1103845917"/>
          <w:citation/>
        </w:sdtPr>
        <w:sdtContent>
          <w:r w:rsidRPr="00E11015">
            <w:rPr>
              <w:bCs/>
            </w:rPr>
            <w:fldChar w:fldCharType="begin"/>
          </w:r>
          <w:r w:rsidRPr="00E11015">
            <w:rPr>
              <w:bCs/>
            </w:rPr>
            <w:instrText xml:space="preserve"> CITATION Yan22 \l 1033 </w:instrText>
          </w:r>
          <w:r w:rsidRPr="00E11015">
            <w:rPr>
              <w:bCs/>
            </w:rPr>
            <w:fldChar w:fldCharType="separate"/>
          </w:r>
          <w:r w:rsidRPr="00E11015">
            <w:rPr>
              <w:bCs/>
              <w:noProof/>
            </w:rPr>
            <w:t xml:space="preserve"> (Yang, et al., 2022)</w:t>
          </w:r>
          <w:r w:rsidRPr="00E11015">
            <w:rPr>
              <w:bCs/>
            </w:rPr>
            <w:fldChar w:fldCharType="end"/>
          </w:r>
        </w:sdtContent>
      </w:sdt>
      <w:r w:rsidRPr="00E11015">
        <w:rPr>
          <w:bCs/>
        </w:rPr>
        <w:t xml:space="preserve">. When comparing peak shaving to meet demands as opposed to peaking operational practices, peak shaving was more cost effective than peaking operations at the generation plants </w:t>
      </w:r>
      <w:sdt>
        <w:sdtPr>
          <w:rPr>
            <w:bCs/>
          </w:rPr>
          <w:id w:val="-1734698281"/>
          <w:citation/>
        </w:sdtPr>
        <w:sdtContent>
          <w:r w:rsidRPr="00E11015">
            <w:rPr>
              <w:bCs/>
            </w:rPr>
            <w:fldChar w:fldCharType="begin"/>
          </w:r>
          <w:r w:rsidRPr="00E11015">
            <w:rPr>
              <w:bCs/>
            </w:rPr>
            <w:instrText xml:space="preserve"> CITATION Das15 \l 1033 </w:instrText>
          </w:r>
          <w:r w:rsidRPr="00E11015">
            <w:rPr>
              <w:bCs/>
            </w:rPr>
            <w:fldChar w:fldCharType="separate"/>
          </w:r>
          <w:r w:rsidRPr="00E11015">
            <w:rPr>
              <w:bCs/>
              <w:noProof/>
            </w:rPr>
            <w:t>(Das, et al., 2015)</w:t>
          </w:r>
          <w:r w:rsidRPr="00E11015">
            <w:rPr>
              <w:bCs/>
            </w:rPr>
            <w:fldChar w:fldCharType="end"/>
          </w:r>
        </w:sdtContent>
      </w:sdt>
      <w:r w:rsidRPr="00E11015">
        <w:rPr>
          <w:bCs/>
        </w:rPr>
        <w:t>. In many cases the use of bulk energy storage, like PSH also reduces system CO</w:t>
      </w:r>
      <w:r w:rsidRPr="00E11015">
        <w:rPr>
          <w:bCs/>
          <w:vertAlign w:val="subscript"/>
        </w:rPr>
        <w:t xml:space="preserve">2 </w:t>
      </w:r>
      <w:r w:rsidRPr="00E11015">
        <w:rPr>
          <w:bCs/>
        </w:rPr>
        <w:t xml:space="preserve">emissions allowing for regions to reach their carbon reduction goals. The consensus is VRE sources are beneficial in reducing carbon emissions but coupling them with battery storage adds additional value, through flexibility, to VRE generation </w:t>
      </w:r>
      <w:sdt>
        <w:sdtPr>
          <w:rPr>
            <w:bCs/>
          </w:rPr>
          <w:id w:val="-106438334"/>
          <w:citation/>
        </w:sdtPr>
        <w:sdtContent>
          <w:r w:rsidRPr="00E11015">
            <w:rPr>
              <w:bCs/>
            </w:rPr>
            <w:fldChar w:fldCharType="begin"/>
          </w:r>
          <w:r w:rsidRPr="00E11015">
            <w:rPr>
              <w:bCs/>
            </w:rPr>
            <w:instrText xml:space="preserve"> CITATION Tol10 \l 1033 </w:instrText>
          </w:r>
          <w:r w:rsidRPr="00E11015">
            <w:rPr>
              <w:bCs/>
            </w:rPr>
            <w:fldChar w:fldCharType="separate"/>
          </w:r>
          <w:r w:rsidRPr="00E11015">
            <w:rPr>
              <w:bCs/>
              <w:noProof/>
            </w:rPr>
            <w:t>(Toledo, et al., 2010)</w:t>
          </w:r>
          <w:r w:rsidRPr="00E11015">
            <w:rPr>
              <w:bCs/>
            </w:rPr>
            <w:fldChar w:fldCharType="end"/>
          </w:r>
        </w:sdtContent>
      </w:sdt>
      <w:r w:rsidRPr="00E11015">
        <w:rPr>
          <w:bCs/>
        </w:rPr>
        <w:t xml:space="preserve">. </w:t>
      </w:r>
    </w:p>
    <w:p w14:paraId="22D15228" w14:textId="473C4FEA" w:rsidR="005D1BDD" w:rsidRPr="00E11015" w:rsidRDefault="00D944B7" w:rsidP="008244E4">
      <w:pPr>
        <w:pStyle w:val="Heading2"/>
        <w:spacing w:before="0" w:after="0" w:line="480" w:lineRule="auto"/>
        <w:rPr>
          <w:rFonts w:cs="Times New Roman"/>
          <w:bCs/>
          <w:sz w:val="24"/>
          <w:szCs w:val="24"/>
        </w:rPr>
      </w:pPr>
      <w:bookmarkStart w:id="276" w:name="_Toc194489150"/>
      <w:r w:rsidRPr="00E11015">
        <w:rPr>
          <w:rFonts w:cs="Times New Roman"/>
          <w:bCs/>
          <w:sz w:val="24"/>
          <w:szCs w:val="24"/>
        </w:rPr>
        <w:t>Environmental Impacts</w:t>
      </w:r>
      <w:bookmarkEnd w:id="276"/>
    </w:p>
    <w:p w14:paraId="2AA368CF" w14:textId="3648EE7A" w:rsidR="00D944B7" w:rsidRPr="00E11015" w:rsidRDefault="005D1BDD" w:rsidP="008244E4">
      <w:pPr>
        <w:spacing w:line="480" w:lineRule="auto"/>
        <w:ind w:firstLine="720"/>
        <w:rPr>
          <w:bCs/>
        </w:rPr>
      </w:pPr>
      <w:r w:rsidRPr="00E11015">
        <w:rPr>
          <w:bCs/>
        </w:rPr>
        <w:t xml:space="preserve">By incorporating carryover demand from our hydropower case study facilities, we evaluated tradeoffs between the environment (RB-Index), PSH ability to meet BA demands, and economic generation impacts. The RB-Index, determined by flows at each case study conventional hydropower facility, was </w:t>
      </w:r>
      <w:r w:rsidR="00931B74" w:rsidRPr="00E11015">
        <w:rPr>
          <w:bCs/>
        </w:rPr>
        <w:t xml:space="preserve">most </w:t>
      </w:r>
      <w:r w:rsidRPr="00E11015">
        <w:rPr>
          <w:bCs/>
        </w:rPr>
        <w:t xml:space="preserve">impacted in its </w:t>
      </w:r>
      <w:r w:rsidR="0022578E" w:rsidRPr="00E11015">
        <w:rPr>
          <w:bCs/>
        </w:rPr>
        <w:t xml:space="preserve">LASSO </w:t>
      </w:r>
      <w:r w:rsidRPr="00E11015">
        <w:rPr>
          <w:bCs/>
        </w:rPr>
        <w:t xml:space="preserve">regression analysis by </w:t>
      </w:r>
      <w:r w:rsidR="00931B74" w:rsidRPr="00E11015">
        <w:rPr>
          <w:bCs/>
        </w:rPr>
        <w:t>BA demand and carryover demand</w:t>
      </w:r>
      <w:r w:rsidRPr="00E11015">
        <w:rPr>
          <w:bCs/>
        </w:rPr>
        <w:t xml:space="preserve">. In the </w:t>
      </w:r>
      <w:r w:rsidR="00D944B7" w:rsidRPr="00E11015">
        <w:rPr>
          <w:bCs/>
        </w:rPr>
        <w:t>BA specific LASSO regression analysis</w:t>
      </w:r>
      <w:r w:rsidRPr="00E11015">
        <w:rPr>
          <w:bCs/>
        </w:rPr>
        <w:t xml:space="preserve"> </w:t>
      </w:r>
      <w:r w:rsidR="00D944B7" w:rsidRPr="00E11015">
        <w:rPr>
          <w:bCs/>
        </w:rPr>
        <w:t xml:space="preserve">BA demand </w:t>
      </w:r>
      <w:r w:rsidR="00931B74" w:rsidRPr="00E11015">
        <w:rPr>
          <w:bCs/>
        </w:rPr>
        <w:t xml:space="preserve">has </w:t>
      </w:r>
      <w:r w:rsidR="00D944B7" w:rsidRPr="00E11015">
        <w:rPr>
          <w:bCs/>
        </w:rPr>
        <w:t>a positive correlation with the RB-Index</w:t>
      </w:r>
      <w:r w:rsidR="00931B74" w:rsidRPr="00E11015">
        <w:rPr>
          <w:bCs/>
        </w:rPr>
        <w:t xml:space="preserve"> across all BAs</w:t>
      </w:r>
      <w:r w:rsidR="00D944B7" w:rsidRPr="00E11015">
        <w:rPr>
          <w:bCs/>
        </w:rPr>
        <w:t xml:space="preserve">. This positive correlation means as </w:t>
      </w:r>
      <w:r w:rsidR="00D944B7" w:rsidRPr="00E11015">
        <w:rPr>
          <w:bCs/>
        </w:rPr>
        <w:lastRenderedPageBreak/>
        <w:t xml:space="preserve">demand in the BA increases so does the RB-Index (the higher the RB-Index the more environmentally detrimental the conditions). This correlation between demand and RB-Index can tell us as demands for generation across the country increase our environments are near conventional hydropower facilities are increasingly at risk. </w:t>
      </w:r>
    </w:p>
    <w:p w14:paraId="3A866BDA" w14:textId="42231848" w:rsidR="00BC3752" w:rsidRPr="00E11015" w:rsidRDefault="00D944B7" w:rsidP="008244E4">
      <w:pPr>
        <w:spacing w:line="480" w:lineRule="auto"/>
        <w:ind w:firstLine="720"/>
        <w:rPr>
          <w:bCs/>
        </w:rPr>
      </w:pPr>
      <w:r w:rsidRPr="00E11015">
        <w:rPr>
          <w:bCs/>
        </w:rPr>
        <w:t xml:space="preserve">Another dimension to this dynamic is considering the </w:t>
      </w:r>
      <w:r w:rsidR="00931B74" w:rsidRPr="00E11015">
        <w:rPr>
          <w:bCs/>
        </w:rPr>
        <w:t xml:space="preserve">carryover demand in the national LASSO regression model where there is a negative correlation between carryover demand and RB-Index. This means when the conventional hydropower facility meets less of its demand and passes more demand on to PHS capacity (carryover demand) the RB-Index decreases, indicating increasingly desirable environmental conditions. </w:t>
      </w:r>
      <w:r w:rsidR="00336097" w:rsidRPr="00E11015">
        <w:rPr>
          <w:bCs/>
        </w:rPr>
        <w:t>With demands for energy continuing to grow and t</w:t>
      </w:r>
      <w:r w:rsidR="00931B74" w:rsidRPr="00E11015">
        <w:rPr>
          <w:bCs/>
        </w:rPr>
        <w:t>he</w:t>
      </w:r>
      <w:r w:rsidR="00336097" w:rsidRPr="00E11015">
        <w:rPr>
          <w:bCs/>
        </w:rPr>
        <w:t>se</w:t>
      </w:r>
      <w:r w:rsidR="00931B74" w:rsidRPr="00E11015">
        <w:rPr>
          <w:bCs/>
        </w:rPr>
        <w:t xml:space="preserve"> results showing demand factors have the largest impact on the RB-Ind</w:t>
      </w:r>
      <w:r w:rsidR="00336097" w:rsidRPr="00E11015">
        <w:rPr>
          <w:bCs/>
        </w:rPr>
        <w:t>ex means we could see more detrimental impacts on aquatic environments as conventional and PHS facilities try to keep up with these demands. Future work could focus on shifting limiting the flashiness of conventional hydropower operations and shifting PHS dispatch to meet more load-following demands with the goal of optimizing conventional dispatch for environmental metrics while meeting all required demands.</w:t>
      </w:r>
    </w:p>
    <w:p w14:paraId="4A7F6CD7" w14:textId="40EAED1D" w:rsidR="005D1BDD" w:rsidRPr="00E11015" w:rsidRDefault="00336097" w:rsidP="008244E4">
      <w:pPr>
        <w:spacing w:line="480" w:lineRule="auto"/>
        <w:ind w:firstLine="720"/>
        <w:rPr>
          <w:bCs/>
        </w:rPr>
      </w:pPr>
      <w:r w:rsidRPr="00E11015">
        <w:rPr>
          <w:bCs/>
        </w:rPr>
        <w:t xml:space="preserve">While the national LASSO regression model showed a negative relationship between carryover demand and </w:t>
      </w:r>
      <w:r w:rsidR="002122BA" w:rsidRPr="00E11015">
        <w:rPr>
          <w:bCs/>
        </w:rPr>
        <w:t>RB-Index, on a BA scale BA</w:t>
      </w:r>
      <w:r w:rsidR="005D1BDD" w:rsidRPr="00E11015">
        <w:rPr>
          <w:bCs/>
        </w:rPr>
        <w:t xml:space="preserve"> 99 was unique in that it was the only BA </w:t>
      </w:r>
      <w:r w:rsidR="002122BA" w:rsidRPr="00E11015">
        <w:rPr>
          <w:bCs/>
        </w:rPr>
        <w:t xml:space="preserve">where carryover demand and RB-Index were positively correlated. Balancing area 99 contains the </w:t>
      </w:r>
      <w:r w:rsidR="005D1BDD" w:rsidRPr="00E11015">
        <w:rPr>
          <w:bCs/>
        </w:rPr>
        <w:t xml:space="preserve">Smith Mountain </w:t>
      </w:r>
      <w:r w:rsidR="002122BA" w:rsidRPr="00E11015">
        <w:rPr>
          <w:bCs/>
        </w:rPr>
        <w:t xml:space="preserve">conventional hydropower case study facility which </w:t>
      </w:r>
      <w:r w:rsidR="005D1BDD" w:rsidRPr="00E11015">
        <w:rPr>
          <w:bCs/>
        </w:rPr>
        <w:t xml:space="preserve">is a dual PSH and conventional hydropower facility on the upper bound of Leesville Lake. Leesville Lake serves as a PSH reservoir bounded by Leesville Dam on the downstream side. This unique hydrologic and operational configuration likely </w:t>
      </w:r>
      <w:r w:rsidR="00403C0D" w:rsidRPr="00E11015">
        <w:rPr>
          <w:bCs/>
        </w:rPr>
        <w:t>impacts independent variables relationships with RB-Index</w:t>
      </w:r>
      <w:r w:rsidR="005D1BDD" w:rsidRPr="00E11015">
        <w:rPr>
          <w:bCs/>
        </w:rPr>
        <w:t xml:space="preserve"> because our model treats the PSH and conventional hydropower aspects of Smith Mountain as </w:t>
      </w:r>
      <w:r w:rsidR="005D1BDD" w:rsidRPr="00E11015">
        <w:rPr>
          <w:bCs/>
        </w:rPr>
        <w:lastRenderedPageBreak/>
        <w:t xml:space="preserve">separate facilities. This decoupling of PSH and conventional hydropower at Smith Mountain likely </w:t>
      </w:r>
      <w:r w:rsidR="00403C0D" w:rsidRPr="00E11015">
        <w:rPr>
          <w:bCs/>
        </w:rPr>
        <w:t>changes relationships with RB-Index values that are otherwise observed at conventional hydropower facilities without PHS capabilities</w:t>
      </w:r>
      <w:r w:rsidR="005D1BDD" w:rsidRPr="00E11015">
        <w:rPr>
          <w:bCs/>
        </w:rPr>
        <w:t>. Additionally, BA 99, where Smith Mountain is located, has the lowest amount of generation percent from hydropower further reducing the impact on RB-Index, since it is a product of BA hydropower generation percent.</w:t>
      </w:r>
    </w:p>
    <w:p w14:paraId="157F4867" w14:textId="77777777" w:rsidR="005D1BDD" w:rsidRPr="00E11015" w:rsidRDefault="005D1BDD" w:rsidP="008244E4">
      <w:pPr>
        <w:pStyle w:val="Heading2"/>
        <w:spacing w:before="0" w:after="0" w:line="480" w:lineRule="auto"/>
        <w:rPr>
          <w:rFonts w:cs="Times New Roman"/>
          <w:bCs/>
          <w:sz w:val="24"/>
          <w:szCs w:val="24"/>
        </w:rPr>
      </w:pPr>
      <w:bookmarkStart w:id="277" w:name="_Toc184642912"/>
      <w:bookmarkStart w:id="278" w:name="_Toc194489151"/>
      <w:r w:rsidRPr="00E11015">
        <w:rPr>
          <w:rFonts w:cs="Times New Roman"/>
          <w:bCs/>
          <w:sz w:val="24"/>
          <w:szCs w:val="24"/>
        </w:rPr>
        <w:t>Economic Implications</w:t>
      </w:r>
      <w:bookmarkEnd w:id="277"/>
      <w:bookmarkEnd w:id="278"/>
    </w:p>
    <w:p w14:paraId="729F5230" w14:textId="4EC116AA" w:rsidR="00403C0D" w:rsidRPr="00E11015" w:rsidRDefault="005D1BDD" w:rsidP="008244E4">
      <w:pPr>
        <w:spacing w:line="480" w:lineRule="auto"/>
        <w:ind w:firstLine="720"/>
        <w:rPr>
          <w:bCs/>
        </w:rPr>
      </w:pPr>
      <w:r w:rsidRPr="00E11015">
        <w:rPr>
          <w:bCs/>
        </w:rPr>
        <w:t>The economic implications varied significantly due to differences in VRE integration time frames, BA hydropower generation levels, and site-</w:t>
      </w:r>
      <w:r w:rsidR="000D05D7" w:rsidRPr="00E11015">
        <w:rPr>
          <w:bCs/>
        </w:rPr>
        <w:t>specific</w:t>
      </w:r>
      <w:r w:rsidRPr="00E11015">
        <w:rPr>
          <w:bCs/>
        </w:rPr>
        <w:t xml:space="preserve"> natural flow conditions. </w:t>
      </w:r>
      <w:r w:rsidR="00403C0D" w:rsidRPr="00E11015">
        <w:rPr>
          <w:bCs/>
        </w:rPr>
        <w:t>T</w:t>
      </w:r>
      <w:r w:rsidRPr="00E11015">
        <w:rPr>
          <w:bCs/>
        </w:rPr>
        <w:t>he independent variable</w:t>
      </w:r>
      <w:r w:rsidR="00403C0D" w:rsidRPr="00E11015">
        <w:rPr>
          <w:bCs/>
        </w:rPr>
        <w:t xml:space="preserve">s in the demand and storage category (BA demand, carryover demand, and </w:t>
      </w:r>
      <w:r w:rsidRPr="00E11015">
        <w:rPr>
          <w:bCs/>
        </w:rPr>
        <w:t xml:space="preserve">battery </w:t>
      </w:r>
      <w:r w:rsidR="00403C0D" w:rsidRPr="00E11015">
        <w:rPr>
          <w:bCs/>
        </w:rPr>
        <w:t>generation)</w:t>
      </w:r>
      <w:r w:rsidRPr="00E11015">
        <w:rPr>
          <w:bCs/>
        </w:rPr>
        <w:t xml:space="preserve"> </w:t>
      </w:r>
      <w:r w:rsidR="00403C0D" w:rsidRPr="00E11015">
        <w:rPr>
          <w:bCs/>
        </w:rPr>
        <w:t xml:space="preserve">were the independent variables with the largest impact on PHS revenue. In both the national and BA specific LASSO regression models all variables in the demand and storage category were directly correlated with PHS revenue, which follows with the understanding that increased demand generates more revenue producing opportunities. The relationship with the battery generation </w:t>
      </w:r>
      <w:r w:rsidR="00C1018E" w:rsidRPr="00E11015">
        <w:rPr>
          <w:bCs/>
        </w:rPr>
        <w:t xml:space="preserve">could be explained by battery generation being an indicator of </w:t>
      </w:r>
      <w:r w:rsidR="001F3968" w:rsidRPr="00E11015">
        <w:rPr>
          <w:bCs/>
        </w:rPr>
        <w:t xml:space="preserve">increased demand as demand is increased more demand is placed on PHS facilities as well as on the other battery storage technologies within the BA. Further research could consider relationships between independent variables to avoid redundant findings. </w:t>
      </w:r>
    </w:p>
    <w:p w14:paraId="62610DF6" w14:textId="77777777" w:rsidR="005D1BDD" w:rsidRPr="00E11015" w:rsidRDefault="005D1BDD" w:rsidP="008244E4">
      <w:pPr>
        <w:pStyle w:val="Heading2"/>
        <w:spacing w:before="0" w:after="0" w:line="480" w:lineRule="auto"/>
        <w:rPr>
          <w:rFonts w:cs="Times New Roman"/>
          <w:bCs/>
          <w:sz w:val="24"/>
          <w:szCs w:val="24"/>
        </w:rPr>
      </w:pPr>
      <w:bookmarkStart w:id="279" w:name="_Toc184642913"/>
      <w:bookmarkStart w:id="280" w:name="_Toc194489152"/>
      <w:r w:rsidRPr="00E11015">
        <w:rPr>
          <w:rFonts w:cs="Times New Roman"/>
          <w:bCs/>
          <w:sz w:val="24"/>
          <w:szCs w:val="24"/>
        </w:rPr>
        <w:t>Coordinated Energy Systems</w:t>
      </w:r>
      <w:bookmarkEnd w:id="279"/>
      <w:bookmarkEnd w:id="280"/>
    </w:p>
    <w:p w14:paraId="7750B972" w14:textId="0024859C" w:rsidR="005D1BDD" w:rsidRPr="00E11015" w:rsidRDefault="005D1BDD" w:rsidP="008244E4">
      <w:pPr>
        <w:spacing w:line="480" w:lineRule="auto"/>
        <w:ind w:firstLine="720"/>
        <w:rPr>
          <w:bCs/>
        </w:rPr>
      </w:pPr>
      <w:r w:rsidRPr="00E11015">
        <w:rPr>
          <w:bCs/>
        </w:rPr>
        <w:t xml:space="preserve">Our findings show PSH can play a critical role in coordinated energy storage and generation infrastructure by leveraging PSH’s flexibility to take on additional demand from one conventional hydropower facility in a BA operating in IEO mode. </w:t>
      </w:r>
      <w:r w:rsidR="001F3968" w:rsidRPr="00E11015">
        <w:rPr>
          <w:bCs/>
        </w:rPr>
        <w:t xml:space="preserve">In all balancing areas PHS capacity meets 91% or more of the demand, including additional demands from a range of operational conditions imposed on a conventional hydropower facility within the BA. </w:t>
      </w:r>
      <w:r w:rsidRPr="00E11015">
        <w:rPr>
          <w:bCs/>
        </w:rPr>
        <w:lastRenderedPageBreak/>
        <w:t>Specifically, in t</w:t>
      </w:r>
      <w:r w:rsidR="001F3968" w:rsidRPr="00E11015">
        <w:rPr>
          <w:bCs/>
        </w:rPr>
        <w:t>hree</w:t>
      </w:r>
      <w:r w:rsidRPr="00E11015">
        <w:rPr>
          <w:bCs/>
        </w:rPr>
        <w:t xml:space="preserve"> out of five BAs (</w:t>
      </w:r>
      <w:r w:rsidR="001F3968" w:rsidRPr="00E11015">
        <w:rPr>
          <w:bCs/>
        </w:rPr>
        <w:t>9, 94, 99</w:t>
      </w:r>
      <w:r w:rsidRPr="00E11015">
        <w:rPr>
          <w:bCs/>
        </w:rPr>
        <w:t xml:space="preserve">) PSH capacity was able to cover &gt;99% of the demand in the BA across all years and IEO conditions. The three BAs meeting less than 99% of demand were </w:t>
      </w:r>
      <w:r w:rsidR="001F3968" w:rsidRPr="00E11015">
        <w:rPr>
          <w:bCs/>
        </w:rPr>
        <w:t>3, 97</w:t>
      </w:r>
      <w:r w:rsidRPr="00E11015">
        <w:rPr>
          <w:bCs/>
        </w:rPr>
        <w:t xml:space="preserve"> and ranged from meeting </w:t>
      </w:r>
      <w:r w:rsidR="001F3968" w:rsidRPr="00E11015">
        <w:rPr>
          <w:bCs/>
        </w:rPr>
        <w:t>91</w:t>
      </w:r>
      <w:r w:rsidRPr="00E11015">
        <w:rPr>
          <w:bCs/>
        </w:rPr>
        <w:t>% to 9</w:t>
      </w:r>
      <w:r w:rsidR="00822329" w:rsidRPr="00E11015">
        <w:rPr>
          <w:bCs/>
        </w:rPr>
        <w:t>8</w:t>
      </w:r>
      <w:r w:rsidRPr="00E11015">
        <w:rPr>
          <w:bCs/>
        </w:rPr>
        <w:t>% of PSH demands</w:t>
      </w:r>
      <w:r w:rsidR="001F3968" w:rsidRPr="00E11015">
        <w:rPr>
          <w:bCs/>
        </w:rPr>
        <w:t xml:space="preserve"> dependent on the year and imposed IEO condition</w:t>
      </w:r>
      <w:r w:rsidRPr="00E11015">
        <w:rPr>
          <w:bCs/>
        </w:rPr>
        <w:t>. One reason these t</w:t>
      </w:r>
      <w:r w:rsidR="00822329" w:rsidRPr="00E11015">
        <w:rPr>
          <w:bCs/>
        </w:rPr>
        <w:t>wo</w:t>
      </w:r>
      <w:r w:rsidRPr="00E11015">
        <w:rPr>
          <w:bCs/>
        </w:rPr>
        <w:t xml:space="preserve"> BAs could be meeting less of the demand than the other BAs is because </w:t>
      </w:r>
      <w:r w:rsidR="00822329" w:rsidRPr="00E11015">
        <w:rPr>
          <w:bCs/>
        </w:rPr>
        <w:t xml:space="preserve">the BA specific LASSO regression reveals the VRE generation percent has plays the second largest role in impacting the percent of demand met and is inversely correlated with the percent of demand met in these BAs. </w:t>
      </w:r>
      <w:r w:rsidRPr="00E11015">
        <w:rPr>
          <w:bCs/>
        </w:rPr>
        <w:t>With a growing reliance on VRE sources</w:t>
      </w:r>
      <w:r w:rsidR="00822329" w:rsidRPr="00E11015">
        <w:rPr>
          <w:bCs/>
        </w:rPr>
        <w:t xml:space="preserve">, VRE generation is increasing which and </w:t>
      </w:r>
      <w:r w:rsidRPr="00E11015">
        <w:rPr>
          <w:bCs/>
        </w:rPr>
        <w:t xml:space="preserve">may </w:t>
      </w:r>
      <w:r w:rsidR="00822329" w:rsidRPr="00E11015">
        <w:rPr>
          <w:bCs/>
        </w:rPr>
        <w:t xml:space="preserve">increase demands on PHS capacity making more </w:t>
      </w:r>
      <w:r w:rsidRPr="00E11015">
        <w:rPr>
          <w:bCs/>
        </w:rPr>
        <w:t>difficult to meet both these increased demands and the carryover demands from conventional hydropower facilities. Coordination of VRE, conventional hydropower and PSH resources could help reduce energy supply and demand imbalances.</w:t>
      </w:r>
    </w:p>
    <w:p w14:paraId="6EE743F2" w14:textId="77777777" w:rsidR="005D1BDD" w:rsidRPr="00E11015" w:rsidRDefault="005D1BDD" w:rsidP="008244E4">
      <w:pPr>
        <w:pStyle w:val="Heading2"/>
        <w:spacing w:before="0" w:after="0" w:line="480" w:lineRule="auto"/>
        <w:rPr>
          <w:rFonts w:cs="Times New Roman"/>
          <w:bCs/>
          <w:sz w:val="24"/>
          <w:szCs w:val="24"/>
        </w:rPr>
      </w:pPr>
      <w:bookmarkStart w:id="281" w:name="_Toc184642914"/>
      <w:bookmarkStart w:id="282" w:name="_Toc194489153"/>
      <w:r w:rsidRPr="00E11015">
        <w:rPr>
          <w:rFonts w:cs="Times New Roman"/>
          <w:bCs/>
          <w:sz w:val="24"/>
          <w:szCs w:val="24"/>
        </w:rPr>
        <w:t>Correlated Factors</w:t>
      </w:r>
      <w:bookmarkEnd w:id="281"/>
      <w:bookmarkEnd w:id="282"/>
    </w:p>
    <w:p w14:paraId="39268C95" w14:textId="04E2C706" w:rsidR="005D1BDD" w:rsidRPr="00E11015" w:rsidRDefault="005D1BDD" w:rsidP="008244E4">
      <w:pPr>
        <w:spacing w:line="480" w:lineRule="auto"/>
        <w:rPr>
          <w:bCs/>
        </w:rPr>
      </w:pPr>
      <w:r w:rsidRPr="00E11015">
        <w:rPr>
          <w:bCs/>
        </w:rPr>
        <w:tab/>
        <w:t xml:space="preserve">The </w:t>
      </w:r>
      <w:r w:rsidR="00822329" w:rsidRPr="00E11015">
        <w:rPr>
          <w:bCs/>
        </w:rPr>
        <w:t xml:space="preserve">LASSO </w:t>
      </w:r>
      <w:r w:rsidRPr="00E11015">
        <w:rPr>
          <w:bCs/>
        </w:rPr>
        <w:t>regression analyses</w:t>
      </w:r>
      <w:r w:rsidR="00822329" w:rsidRPr="00E11015">
        <w:rPr>
          <w:bCs/>
        </w:rPr>
        <w:t xml:space="preserve"> on both a national and BA scale</w:t>
      </w:r>
      <w:r w:rsidRPr="00E11015">
        <w:rPr>
          <w:bCs/>
        </w:rPr>
        <w:t xml:space="preserve"> revealed key insights into the interplay between renewable energy integration, grid stability, and revenue generation. In </w:t>
      </w:r>
      <w:r w:rsidR="00822329" w:rsidRPr="00E11015">
        <w:rPr>
          <w:bCs/>
        </w:rPr>
        <w:t>all models the coefficient for</w:t>
      </w:r>
      <w:r w:rsidRPr="00E11015">
        <w:rPr>
          <w:bCs/>
        </w:rPr>
        <w:t xml:space="preserve"> VRE generation percent </w:t>
      </w:r>
      <w:r w:rsidR="00822329" w:rsidRPr="00E11015">
        <w:rPr>
          <w:bCs/>
        </w:rPr>
        <w:t xml:space="preserve">was non-zero indicating it was an impactful factor across all response variables. </w:t>
      </w:r>
      <w:r w:rsidRPr="00E11015">
        <w:rPr>
          <w:bCs/>
        </w:rPr>
        <w:t xml:space="preserve"> This likely reflects </w:t>
      </w:r>
      <w:r w:rsidR="00C74B3D" w:rsidRPr="00E11015">
        <w:rPr>
          <w:bCs/>
        </w:rPr>
        <w:t>VRE generation percents</w:t>
      </w:r>
      <w:r w:rsidRPr="00E11015">
        <w:rPr>
          <w:bCs/>
        </w:rPr>
        <w:t xml:space="preserve"> influence on the variability and intermittency of energy supply, which PSH systems are suited to manage. Specifically, higher levels of VRE generation could </w:t>
      </w:r>
      <w:r w:rsidR="000D05D7" w:rsidRPr="00E11015">
        <w:rPr>
          <w:bCs/>
        </w:rPr>
        <w:t>cause</w:t>
      </w:r>
      <w:r w:rsidRPr="00E11015">
        <w:rPr>
          <w:bCs/>
        </w:rPr>
        <w:t xml:space="preserve"> greater fluctuations in grid </w:t>
      </w:r>
      <w:r w:rsidR="000D05D7" w:rsidRPr="00E11015">
        <w:rPr>
          <w:bCs/>
        </w:rPr>
        <w:t>stability</w:t>
      </w:r>
      <w:r w:rsidRPr="00E11015">
        <w:rPr>
          <w:bCs/>
        </w:rPr>
        <w:t xml:space="preserve">, requiring PSH to respond more dynamically to balance supply and demand. </w:t>
      </w:r>
    </w:p>
    <w:p w14:paraId="16EBF8BD" w14:textId="5AFC1EAF" w:rsidR="005D1BDD" w:rsidRPr="00E11015" w:rsidRDefault="00C74B3D" w:rsidP="008244E4">
      <w:pPr>
        <w:spacing w:line="480" w:lineRule="auto"/>
        <w:ind w:firstLine="720"/>
        <w:rPr>
          <w:bCs/>
        </w:rPr>
      </w:pPr>
      <w:r w:rsidRPr="00E11015">
        <w:rPr>
          <w:bCs/>
        </w:rPr>
        <w:t>Hydropower</w:t>
      </w:r>
      <w:r w:rsidR="005D1BDD" w:rsidRPr="00E11015">
        <w:rPr>
          <w:bCs/>
        </w:rPr>
        <w:t xml:space="preserve"> generation</w:t>
      </w:r>
      <w:r w:rsidRPr="00E11015">
        <w:rPr>
          <w:bCs/>
        </w:rPr>
        <w:t xml:space="preserve"> percent also had a non-zero coefficient across all BA, IEO and year combinations in both the national and BA level LASSSO regression analysis.</w:t>
      </w:r>
      <w:r w:rsidR="005D1BDD" w:rsidRPr="00E11015">
        <w:rPr>
          <w:bCs/>
        </w:rPr>
        <w:t xml:space="preserve"> </w:t>
      </w:r>
      <w:r w:rsidRPr="00E11015">
        <w:rPr>
          <w:bCs/>
        </w:rPr>
        <w:t xml:space="preserve">In three BAs (3, 97, 99) VRE generation percent had a larger impact on the percent of demand met by PHS capacity. </w:t>
      </w:r>
      <w:r w:rsidR="004A3378" w:rsidRPr="00E11015">
        <w:rPr>
          <w:bCs/>
        </w:rPr>
        <w:t>Specifically</w:t>
      </w:r>
      <w:r w:rsidRPr="00E11015">
        <w:rPr>
          <w:bCs/>
        </w:rPr>
        <w:t>,</w:t>
      </w:r>
      <w:r w:rsidR="005D1BDD" w:rsidRPr="00E11015">
        <w:rPr>
          <w:bCs/>
        </w:rPr>
        <w:t xml:space="preserve"> BA 3</w:t>
      </w:r>
      <w:r w:rsidRPr="00E11015">
        <w:rPr>
          <w:bCs/>
        </w:rPr>
        <w:t xml:space="preserve"> has</w:t>
      </w:r>
      <w:r w:rsidR="005D1BDD" w:rsidRPr="00E11015">
        <w:rPr>
          <w:bCs/>
        </w:rPr>
        <w:t xml:space="preserve"> which the highest percent of generation from conventional </w:t>
      </w:r>
      <w:r w:rsidR="005D1BDD" w:rsidRPr="00E11015">
        <w:rPr>
          <w:bCs/>
        </w:rPr>
        <w:lastRenderedPageBreak/>
        <w:t xml:space="preserve">hydropower (62.3%) (Appendix G). With conventional hydropower making up a larger amount of generation, conventional hydropower could account for grid fluctuations without needing to impact PSH operations. With no reliance from conventional hydropower sources on PSH capacity, PSH and conventional hydropower could be operating as completely independent systems. The existence of VRE generation sources and battery MWh </w:t>
      </w:r>
      <w:r w:rsidRPr="00E11015">
        <w:rPr>
          <w:bCs/>
        </w:rPr>
        <w:t xml:space="preserve">having larger absolute values of their coefficients mean they </w:t>
      </w:r>
      <w:r w:rsidR="005D1BDD" w:rsidRPr="00E11015">
        <w:rPr>
          <w:bCs/>
        </w:rPr>
        <w:t>have a greater influence on economic, environmental, and grid stability outcomes compared to the contribution of conventional hydropower generation.</w:t>
      </w:r>
    </w:p>
    <w:p w14:paraId="75B21E82" w14:textId="08BD05D2" w:rsidR="005D1BDD" w:rsidRPr="00E11015" w:rsidRDefault="005D1BDD" w:rsidP="008244E4">
      <w:pPr>
        <w:spacing w:line="480" w:lineRule="auto"/>
        <w:rPr>
          <w:bCs/>
        </w:rPr>
      </w:pPr>
      <w:r w:rsidRPr="00E11015">
        <w:rPr>
          <w:bCs/>
        </w:rPr>
        <w:tab/>
        <w:t>If we consider the site-specific metric PSH carryover demand against regional metrics we find the localized operational factors exert less influence on revenue generation, the ability to meet demand, and environmental factors, compared to broader system-wide metrics</w:t>
      </w:r>
      <w:r w:rsidR="00DA60B6" w:rsidRPr="00E11015">
        <w:rPr>
          <w:bCs/>
        </w:rPr>
        <w:t xml:space="preserve"> in BA 94 and 97</w:t>
      </w:r>
      <w:r w:rsidRPr="00E11015">
        <w:rPr>
          <w:bCs/>
        </w:rPr>
        <w:t xml:space="preserve"> (i.e. </w:t>
      </w:r>
      <w:r w:rsidR="00C11E7F" w:rsidRPr="00E11015">
        <w:rPr>
          <w:bCs/>
        </w:rPr>
        <w:t xml:space="preserve">BA demand, battery generation </w:t>
      </w:r>
      <w:r w:rsidRPr="00E11015">
        <w:rPr>
          <w:bCs/>
        </w:rPr>
        <w:t>VRE generation percent, hydropower generation %). These findings suggest that VRE generation and demand requirements play a larger role in economics, environmental impacts, and grid stability than do site specific metrics.</w:t>
      </w:r>
      <w:r w:rsidR="00DA60B6" w:rsidRPr="00E11015">
        <w:rPr>
          <w:bCs/>
        </w:rPr>
        <w:t xml:space="preserve"> In other balancing areas (3, 9, 99) local variables like carryover demand have a larger impact on the response variables. In this case site specific approaches are more important and independent variable metrics may need to be varied depending on the location to gain better understanding of economic, energy and environmental at the local sites.</w:t>
      </w:r>
    </w:p>
    <w:p w14:paraId="4D4955BD" w14:textId="77777777" w:rsidR="005D1BDD" w:rsidRPr="00E11015" w:rsidRDefault="005D1BDD" w:rsidP="008244E4">
      <w:pPr>
        <w:pStyle w:val="Heading2"/>
        <w:spacing w:before="0" w:after="0" w:line="480" w:lineRule="auto"/>
        <w:rPr>
          <w:rFonts w:cs="Times New Roman"/>
          <w:bCs/>
          <w:sz w:val="24"/>
          <w:szCs w:val="24"/>
        </w:rPr>
      </w:pPr>
      <w:bookmarkStart w:id="283" w:name="_Toc184642915"/>
      <w:bookmarkStart w:id="284" w:name="_Toc194489154"/>
      <w:r w:rsidRPr="00E11015">
        <w:rPr>
          <w:rFonts w:cs="Times New Roman"/>
          <w:bCs/>
          <w:sz w:val="24"/>
          <w:szCs w:val="24"/>
        </w:rPr>
        <w:t>Future Research</w:t>
      </w:r>
      <w:bookmarkEnd w:id="283"/>
      <w:bookmarkEnd w:id="284"/>
      <w:r w:rsidRPr="00E11015">
        <w:rPr>
          <w:rFonts w:cs="Times New Roman"/>
          <w:bCs/>
          <w:sz w:val="24"/>
          <w:szCs w:val="24"/>
        </w:rPr>
        <w:t xml:space="preserve"> </w:t>
      </w:r>
    </w:p>
    <w:p w14:paraId="116B1EE3" w14:textId="77777777" w:rsidR="005D1BDD" w:rsidRPr="00E11015" w:rsidRDefault="005D1BDD" w:rsidP="008244E4">
      <w:pPr>
        <w:spacing w:line="480" w:lineRule="auto"/>
        <w:ind w:firstLine="576"/>
        <w:rPr>
          <w:bCs/>
        </w:rPr>
      </w:pPr>
      <w:r w:rsidRPr="00E11015">
        <w:rPr>
          <w:bCs/>
        </w:rPr>
        <w:t xml:space="preserve">This analysis takes steps in outlining a proposed framework that focuses on PSH capacity and its ability to meet demands, economic impacts, and correlations between variables. These findings quantitatively link PSH performance with environmental and economic outcomes in multiple regions. Future research quantifying flow fluctuation links to sediment transportation, as well as other environmental impacts of hydropower (dissolved oxygen, fish stranding, and water </w:t>
      </w:r>
      <w:r w:rsidRPr="00E11015">
        <w:rPr>
          <w:bCs/>
        </w:rPr>
        <w:lastRenderedPageBreak/>
        <w:t xml:space="preserve">temperature), could bridge grid stability metrics with ecological outcomes. This dual focus on ecosystem health and energy resiliency would provide a clearer understanding of trade-offs, and the role energy storage, like PSH, could play in the integration of carbon free generation sources.  </w:t>
      </w:r>
    </w:p>
    <w:p w14:paraId="558C9B2B" w14:textId="1A4F45C6" w:rsidR="005D1BDD" w:rsidRPr="00E11015" w:rsidRDefault="005D1BDD" w:rsidP="008244E4">
      <w:pPr>
        <w:spacing w:line="480" w:lineRule="auto"/>
        <w:ind w:firstLine="576"/>
        <w:rPr>
          <w:bCs/>
        </w:rPr>
      </w:pPr>
      <w:r w:rsidRPr="00E11015">
        <w:rPr>
          <w:bCs/>
        </w:rPr>
        <w:t xml:space="preserve">Coordinating energy storage and generation infrastructure is needed for electric reliability amid the nationwide transition to renewable energy </w:t>
      </w:r>
      <w:sdt>
        <w:sdtPr>
          <w:rPr>
            <w:bCs/>
          </w:rPr>
          <w:id w:val="-948081512"/>
          <w:citation/>
        </w:sdtPr>
        <w:sdtContent>
          <w:r w:rsidRPr="00E11015">
            <w:rPr>
              <w:bCs/>
            </w:rPr>
            <w:fldChar w:fldCharType="begin"/>
          </w:r>
          <w:r w:rsidRPr="00E11015">
            <w:rPr>
              <w:bCs/>
            </w:rPr>
            <w:instrText xml:space="preserve"> CITATION Zha21 \l 1033 </w:instrText>
          </w:r>
          <w:r w:rsidRPr="00E11015">
            <w:rPr>
              <w:bCs/>
            </w:rPr>
            <w:fldChar w:fldCharType="separate"/>
          </w:r>
          <w:r w:rsidRPr="00E11015">
            <w:rPr>
              <w:bCs/>
              <w:noProof/>
            </w:rPr>
            <w:t xml:space="preserve"> (Zhang, et al., 2021)</w:t>
          </w:r>
          <w:r w:rsidRPr="00E11015">
            <w:rPr>
              <w:bCs/>
            </w:rPr>
            <w:fldChar w:fldCharType="end"/>
          </w:r>
        </w:sdtContent>
      </w:sdt>
      <w:r w:rsidRPr="00E11015">
        <w:rPr>
          <w:bCs/>
        </w:rPr>
        <w:t xml:space="preserve">, </w:t>
      </w:r>
      <w:sdt>
        <w:sdtPr>
          <w:rPr>
            <w:bCs/>
          </w:rPr>
          <w:id w:val="960846102"/>
          <w:citation/>
        </w:sdtPr>
        <w:sdtContent>
          <w:r w:rsidRPr="00E11015">
            <w:rPr>
              <w:bCs/>
            </w:rPr>
            <w:fldChar w:fldCharType="begin"/>
          </w:r>
          <w:r w:rsidRPr="00E11015">
            <w:rPr>
              <w:bCs/>
            </w:rPr>
            <w:instrText xml:space="preserve"> CITATION Din22 \l 1033 </w:instrText>
          </w:r>
          <w:r w:rsidRPr="00E11015">
            <w:rPr>
              <w:bCs/>
            </w:rPr>
            <w:fldChar w:fldCharType="separate"/>
          </w:r>
          <w:r w:rsidRPr="00E11015">
            <w:rPr>
              <w:bCs/>
              <w:noProof/>
            </w:rPr>
            <w:t>(Dini, et al., 2022)</w:t>
          </w:r>
          <w:r w:rsidRPr="00E11015">
            <w:rPr>
              <w:bCs/>
            </w:rPr>
            <w:fldChar w:fldCharType="end"/>
          </w:r>
        </w:sdtContent>
      </w:sdt>
      <w:r w:rsidRPr="00E11015">
        <w:rPr>
          <w:bCs/>
        </w:rPr>
        <w:t>,</w:t>
      </w:r>
      <w:sdt>
        <w:sdtPr>
          <w:rPr>
            <w:bCs/>
          </w:rPr>
          <w:id w:val="720571123"/>
          <w:citation/>
        </w:sdtPr>
        <w:sdtContent>
          <w:r w:rsidRPr="00E11015">
            <w:rPr>
              <w:bCs/>
            </w:rPr>
            <w:fldChar w:fldCharType="begin"/>
          </w:r>
          <w:r w:rsidRPr="00E11015">
            <w:rPr>
              <w:bCs/>
            </w:rPr>
            <w:instrText xml:space="preserve"> CITATION Bro18 \l 1033 </w:instrText>
          </w:r>
          <w:r w:rsidRPr="00E11015">
            <w:rPr>
              <w:bCs/>
            </w:rPr>
            <w:fldChar w:fldCharType="separate"/>
          </w:r>
          <w:r w:rsidRPr="00E11015">
            <w:rPr>
              <w:bCs/>
              <w:noProof/>
            </w:rPr>
            <w:t xml:space="preserve"> (Brown, et al., 2018)</w:t>
          </w:r>
          <w:r w:rsidRPr="00E11015">
            <w:rPr>
              <w:bCs/>
            </w:rPr>
            <w:fldChar w:fldCharType="end"/>
          </w:r>
        </w:sdtContent>
      </w:sdt>
      <w:r w:rsidRPr="00E11015">
        <w:rPr>
          <w:bCs/>
        </w:rPr>
        <w:t xml:space="preserve">. By optimizing existing PSH capacity dispatch in our analysis we found storage and generation assets working together could meet additional energy demands passed on by operating a conventional hydropower facility in IEO conditions but is very site specific when looking at how much of that demand is met. This coordination effort could be especially impactful if conventional plants are in a cascade. A cascade configuration has the outflow from one conventional hydropower plant flowing into the next facility downstream, resulting in the upstream plants impacting downstream facilities by dictating flows. If the upstream facility mimics natural flows, then downstream facilities operating in IEO would also be mimicking natural flow regimes. With PSH facilities likely to be larger than the conventional facilities, PSH capacity can absorb some of the flexibility given up by operating in IEO conditions. This is supported by PSH capacity meeting a minimum of </w:t>
      </w:r>
      <w:r w:rsidR="00DA60B6" w:rsidRPr="00E11015">
        <w:rPr>
          <w:bCs/>
        </w:rPr>
        <w:t>91</w:t>
      </w:r>
      <w:r w:rsidRPr="00E11015">
        <w:rPr>
          <w:bCs/>
        </w:rPr>
        <w:t>% of additional demands across the gradient of IEO operational conditions across all BAs considered.</w:t>
      </w:r>
    </w:p>
    <w:p w14:paraId="0E299D03" w14:textId="77777777" w:rsidR="005D1BDD" w:rsidRPr="00E11015" w:rsidRDefault="005D1BDD" w:rsidP="008244E4">
      <w:pPr>
        <w:spacing w:line="480" w:lineRule="auto"/>
        <w:ind w:firstLine="576"/>
        <w:rPr>
          <w:bCs/>
        </w:rPr>
      </w:pPr>
      <w:r w:rsidRPr="00E11015">
        <w:rPr>
          <w:bCs/>
        </w:rPr>
        <w:t xml:space="preserve">Combining both RB-Index results and PSH Op results reveals that conventional hydropower facilities can operate in IEO conditions with the lowest RB-Index (i.e., least environmental impact), while PSH capacity could compensate for at least three quarters unmet energy demand regardless of location. Transferring the unmet demand to PSH facilities energy could help operators balance environmental preservation and reliable power generation. The framework of this analysis lays the foundation for combing grid stabilization and environmental </w:t>
      </w:r>
      <w:r w:rsidRPr="00E11015">
        <w:rPr>
          <w:bCs/>
        </w:rPr>
        <w:lastRenderedPageBreak/>
        <w:t>protection, which could be beneficial to balance the integration of VRE sources with environmental river management plans but complete. However, the remaining quarter of demand not met by PSH must supplied by other sources, highlighting the need for research into coordinating solar, wind, or battery storage technologies to ensure demand is consistently met while enabling conventional hydropower facilities to maintain environmentally friendly flows.</w:t>
      </w:r>
    </w:p>
    <w:p w14:paraId="5CEC01CE" w14:textId="3F6E512C" w:rsidR="005D1BDD" w:rsidRPr="00E11015" w:rsidRDefault="005D1BDD" w:rsidP="008244E4">
      <w:pPr>
        <w:spacing w:line="480" w:lineRule="auto"/>
        <w:rPr>
          <w:bCs/>
        </w:rPr>
      </w:pPr>
      <w:r w:rsidRPr="00E11015">
        <w:rPr>
          <w:bCs/>
        </w:rPr>
        <w:tab/>
        <w:t xml:space="preserve">Water management and river management plans in energy and environmental fields can sometimes present opposing views but there should be more crossover. On the energy side, the concern of changing climates due to climate change focuses water management on the most effective management practices for generation </w:t>
      </w:r>
      <w:sdt>
        <w:sdtPr>
          <w:rPr>
            <w:bCs/>
          </w:rPr>
          <w:id w:val="-535655774"/>
          <w:citation/>
        </w:sdtPr>
        <w:sdtContent>
          <w:r w:rsidRPr="00E11015">
            <w:rPr>
              <w:bCs/>
            </w:rPr>
            <w:fldChar w:fldCharType="begin"/>
          </w:r>
          <w:r w:rsidRPr="00E11015">
            <w:rPr>
              <w:bCs/>
            </w:rPr>
            <w:instrText xml:space="preserve"> CITATION Hid20 \l 1033 </w:instrText>
          </w:r>
          <w:r w:rsidRPr="00E11015">
            <w:rPr>
              <w:bCs/>
            </w:rPr>
            <w:fldChar w:fldCharType="separate"/>
          </w:r>
          <w:r w:rsidRPr="00E11015">
            <w:rPr>
              <w:bCs/>
              <w:noProof/>
            </w:rPr>
            <w:t>(Hidalgo, et al., 2020)</w:t>
          </w:r>
          <w:r w:rsidRPr="00E11015">
            <w:rPr>
              <w:bCs/>
            </w:rPr>
            <w:fldChar w:fldCharType="end"/>
          </w:r>
        </w:sdtContent>
      </w:sdt>
      <w:sdt>
        <w:sdtPr>
          <w:rPr>
            <w:bCs/>
          </w:rPr>
          <w:id w:val="-81226795"/>
          <w:citation/>
        </w:sdtPr>
        <w:sdtContent>
          <w:r w:rsidRPr="00E11015">
            <w:rPr>
              <w:bCs/>
            </w:rPr>
            <w:fldChar w:fldCharType="begin"/>
          </w:r>
          <w:r w:rsidRPr="00E11015">
            <w:rPr>
              <w:bCs/>
            </w:rPr>
            <w:instrText xml:space="preserve"> CITATION LiJ20 \l 1033 </w:instrText>
          </w:r>
          <w:r w:rsidRPr="00E11015">
            <w:rPr>
              <w:bCs/>
            </w:rPr>
            <w:fldChar w:fldCharType="separate"/>
          </w:r>
          <w:r w:rsidRPr="00E11015">
            <w:rPr>
              <w:bCs/>
              <w:noProof/>
            </w:rPr>
            <w:t xml:space="preserve"> (Li, et al., 2020)</w:t>
          </w:r>
          <w:r w:rsidRPr="00E11015">
            <w:rPr>
              <w:bCs/>
            </w:rPr>
            <w:fldChar w:fldCharType="end"/>
          </w:r>
        </w:sdtContent>
      </w:sdt>
      <w:r w:rsidRPr="00E11015">
        <w:rPr>
          <w:bCs/>
        </w:rPr>
        <w:t xml:space="preserve">. On the environmental side, climate change impacts are also considered but focuses on sustaining ecosystems surrounding these water resources and the impacts from hydropower facilities </w:t>
      </w:r>
      <w:sdt>
        <w:sdtPr>
          <w:rPr>
            <w:bCs/>
          </w:rPr>
          <w:id w:val="-1120528178"/>
          <w:citation/>
        </w:sdtPr>
        <w:sdtContent>
          <w:r w:rsidRPr="00E11015">
            <w:rPr>
              <w:bCs/>
            </w:rPr>
            <w:fldChar w:fldCharType="begin"/>
          </w:r>
          <w:r w:rsidRPr="00E11015">
            <w:rPr>
              <w:bCs/>
            </w:rPr>
            <w:instrText xml:space="preserve"> CITATION CHE20 \l 1033 </w:instrText>
          </w:r>
          <w:r w:rsidRPr="00E11015">
            <w:rPr>
              <w:bCs/>
            </w:rPr>
            <w:fldChar w:fldCharType="separate"/>
          </w:r>
          <w:r w:rsidRPr="00E11015">
            <w:rPr>
              <w:bCs/>
              <w:noProof/>
            </w:rPr>
            <w:t>(CHEN, et al., 2020)</w:t>
          </w:r>
          <w:r w:rsidRPr="00E11015">
            <w:rPr>
              <w:bCs/>
            </w:rPr>
            <w:fldChar w:fldCharType="end"/>
          </w:r>
        </w:sdtContent>
      </w:sdt>
      <w:sdt>
        <w:sdtPr>
          <w:rPr>
            <w:bCs/>
          </w:rPr>
          <w:id w:val="-1854415792"/>
          <w:citation/>
        </w:sdtPr>
        <w:sdtContent>
          <w:r w:rsidRPr="00E11015">
            <w:rPr>
              <w:bCs/>
            </w:rPr>
            <w:fldChar w:fldCharType="begin"/>
          </w:r>
          <w:r w:rsidRPr="00E11015">
            <w:rPr>
              <w:bCs/>
            </w:rPr>
            <w:instrText xml:space="preserve"> CITATION Mel21 \l 1033 </w:instrText>
          </w:r>
          <w:r w:rsidRPr="00E11015">
            <w:rPr>
              <w:bCs/>
            </w:rPr>
            <w:fldChar w:fldCharType="separate"/>
          </w:r>
          <w:r w:rsidRPr="00E11015">
            <w:rPr>
              <w:bCs/>
              <w:noProof/>
            </w:rPr>
            <w:t xml:space="preserve"> (Mello, et al., 2021)</w:t>
          </w:r>
          <w:r w:rsidRPr="00E11015">
            <w:rPr>
              <w:bCs/>
            </w:rPr>
            <w:fldChar w:fldCharType="end"/>
          </w:r>
        </w:sdtContent>
      </w:sdt>
      <w:sdt>
        <w:sdtPr>
          <w:rPr>
            <w:bCs/>
          </w:rPr>
          <w:id w:val="-114301311"/>
          <w:citation/>
        </w:sdtPr>
        <w:sdtContent>
          <w:r w:rsidRPr="00E11015">
            <w:rPr>
              <w:bCs/>
            </w:rPr>
            <w:fldChar w:fldCharType="begin"/>
          </w:r>
          <w:r w:rsidRPr="00E11015">
            <w:rPr>
              <w:bCs/>
            </w:rPr>
            <w:instrText xml:space="preserve"> CITATION USD233 \l 1033 </w:instrText>
          </w:r>
          <w:r w:rsidRPr="00E11015">
            <w:rPr>
              <w:bCs/>
            </w:rPr>
            <w:fldChar w:fldCharType="separate"/>
          </w:r>
          <w:r w:rsidRPr="00E11015">
            <w:rPr>
              <w:bCs/>
              <w:noProof/>
            </w:rPr>
            <w:t xml:space="preserve"> (U.S. DOE, 2023)</w:t>
          </w:r>
          <w:r w:rsidRPr="00E11015">
            <w:rPr>
              <w:bCs/>
            </w:rPr>
            <w:fldChar w:fldCharType="end"/>
          </w:r>
        </w:sdtContent>
      </w:sdt>
      <w:r w:rsidRPr="00E11015">
        <w:rPr>
          <w:bCs/>
        </w:rPr>
        <w:t>. Bridging the priorities of energy generation and environmental sustainability through collaborative water management plans that quantify grid stability impacts of flow rate fluctuations, sediment transportation, and other environmental impacts of hydropower, is essential for adapting to climate change while preserving ecological integrity.</w:t>
      </w:r>
    </w:p>
    <w:p w14:paraId="650E16DF" w14:textId="77777777" w:rsidR="005D1BDD" w:rsidRPr="00E11015" w:rsidRDefault="005D1BDD" w:rsidP="008244E4">
      <w:pPr>
        <w:pStyle w:val="Heading2"/>
        <w:spacing w:before="0" w:after="0" w:line="480" w:lineRule="auto"/>
        <w:rPr>
          <w:rFonts w:cs="Times New Roman"/>
          <w:bCs/>
          <w:sz w:val="24"/>
          <w:szCs w:val="24"/>
        </w:rPr>
      </w:pPr>
      <w:bookmarkStart w:id="285" w:name="_Toc184642916"/>
      <w:bookmarkStart w:id="286" w:name="_Toc194489155"/>
      <w:r w:rsidRPr="00E11015">
        <w:rPr>
          <w:rFonts w:cs="Times New Roman"/>
          <w:bCs/>
          <w:sz w:val="24"/>
          <w:szCs w:val="24"/>
        </w:rPr>
        <w:t>Policy Implications</w:t>
      </w:r>
      <w:bookmarkEnd w:id="285"/>
      <w:bookmarkEnd w:id="286"/>
    </w:p>
    <w:p w14:paraId="055DE8F6" w14:textId="4AA035BC" w:rsidR="005D1BDD" w:rsidRPr="00E11015" w:rsidRDefault="005D1BDD" w:rsidP="00AF0385">
      <w:pPr>
        <w:spacing w:line="480" w:lineRule="auto"/>
        <w:ind w:firstLine="432"/>
        <w:rPr>
          <w:bCs/>
        </w:rPr>
      </w:pPr>
      <w:r w:rsidRPr="00E11015">
        <w:rPr>
          <w:bCs/>
        </w:rPr>
        <w:t xml:space="preserve">Our results show PSH can absorb </w:t>
      </w:r>
      <w:r w:rsidR="00822329" w:rsidRPr="00E11015">
        <w:rPr>
          <w:bCs/>
        </w:rPr>
        <w:t>91</w:t>
      </w:r>
      <w:r w:rsidRPr="00E11015">
        <w:rPr>
          <w:bCs/>
        </w:rPr>
        <w:t xml:space="preserve">% or more of demand brought about by projected VRE integration, and carryover demands from conventional IEO facilities. However, this study does not address the reallocation of economic opportunity intrinsic in shifting demands from conventional hydropower to PSH facilities. Maintaining both PSH and conventional hydropower generation is essential for a resilient energy system, as their combined operation helps balance VRE integration and ensures reliable power generation. Policies should look to quantify the </w:t>
      </w:r>
      <w:r w:rsidRPr="00E11015">
        <w:rPr>
          <w:bCs/>
        </w:rPr>
        <w:lastRenderedPageBreak/>
        <w:t>amount of VRE generation to meet carbon reduction goals, the flexible generation needed to sustain this level of VRE integration, and energy-economic-environment nexus tradeoffs observed in this analysis. The goal of these quantifications is to understand the generation needed to assess the tradeoffs discussed in this paper. This analysis and previous research have identified the importance of region-specific strategies, now we need policies, based on research, to ensure grid stability, economic viability, and environmental sustainability.</w:t>
      </w:r>
    </w:p>
    <w:p w14:paraId="7EBED338" w14:textId="77777777" w:rsidR="005D1BDD" w:rsidRPr="00E11015" w:rsidRDefault="005D1BDD" w:rsidP="008244E4">
      <w:pPr>
        <w:pStyle w:val="Heading1"/>
        <w:spacing w:before="0" w:after="0" w:line="480" w:lineRule="auto"/>
        <w:rPr>
          <w:rFonts w:cs="Times New Roman"/>
          <w:bCs/>
          <w:sz w:val="24"/>
          <w:szCs w:val="24"/>
        </w:rPr>
      </w:pPr>
      <w:bookmarkStart w:id="287" w:name="_Toc156475493"/>
      <w:bookmarkStart w:id="288" w:name="_Toc184642917"/>
      <w:bookmarkStart w:id="289" w:name="_Toc194489156"/>
      <w:r w:rsidRPr="00E11015">
        <w:rPr>
          <w:rFonts w:cs="Times New Roman"/>
          <w:bCs/>
          <w:sz w:val="24"/>
          <w:szCs w:val="24"/>
        </w:rPr>
        <w:t>Conclusion</w:t>
      </w:r>
      <w:bookmarkEnd w:id="287"/>
      <w:bookmarkEnd w:id="288"/>
      <w:bookmarkEnd w:id="289"/>
    </w:p>
    <w:p w14:paraId="79BA11D6" w14:textId="284BB882" w:rsidR="005D1BDD" w:rsidRPr="00E11015" w:rsidRDefault="005D1BDD" w:rsidP="008244E4">
      <w:pPr>
        <w:spacing w:line="480" w:lineRule="auto"/>
        <w:rPr>
          <w:bCs/>
        </w:rPr>
      </w:pPr>
      <w:r w:rsidRPr="00E11015">
        <w:rPr>
          <w:bCs/>
        </w:rPr>
        <w:tab/>
        <w:t xml:space="preserve">Use of energy storage is needed for the integration of VRE sources to meet decarbonization goals. Previous research found PSH Op can be used for storing excess energy production from these sources then releasing during times of low production </w:t>
      </w:r>
      <w:sdt>
        <w:sdtPr>
          <w:rPr>
            <w:bCs/>
          </w:rPr>
          <w:id w:val="-417639422"/>
          <w:citation/>
        </w:sdtPr>
        <w:sdtContent>
          <w:r w:rsidRPr="00E11015">
            <w:rPr>
              <w:bCs/>
            </w:rPr>
            <w:fldChar w:fldCharType="begin"/>
          </w:r>
          <w:r w:rsidRPr="00E11015">
            <w:rPr>
              <w:bCs/>
            </w:rPr>
            <w:instrText xml:space="preserve"> CITATION Nas22 \l 1033 </w:instrText>
          </w:r>
          <w:r w:rsidRPr="00E11015">
            <w:rPr>
              <w:bCs/>
            </w:rPr>
            <w:fldChar w:fldCharType="separate"/>
          </w:r>
          <w:r w:rsidRPr="00E11015">
            <w:rPr>
              <w:bCs/>
              <w:noProof/>
            </w:rPr>
            <w:t>(Nasab, et al., 2022)</w:t>
          </w:r>
          <w:r w:rsidRPr="00E11015">
            <w:rPr>
              <w:bCs/>
            </w:rPr>
            <w:fldChar w:fldCharType="end"/>
          </w:r>
        </w:sdtContent>
      </w:sdt>
      <w:sdt>
        <w:sdtPr>
          <w:rPr>
            <w:bCs/>
          </w:rPr>
          <w:id w:val="609706877"/>
          <w:citation/>
        </w:sdtPr>
        <w:sdtContent>
          <w:r w:rsidRPr="00E11015">
            <w:rPr>
              <w:bCs/>
            </w:rPr>
            <w:fldChar w:fldCharType="begin"/>
          </w:r>
          <w:r w:rsidRPr="00E11015">
            <w:rPr>
              <w:bCs/>
            </w:rPr>
            <w:instrText xml:space="preserve"> CITATION Abd20 \l 1033 </w:instrText>
          </w:r>
          <w:r w:rsidRPr="00E11015">
            <w:rPr>
              <w:bCs/>
            </w:rPr>
            <w:fldChar w:fldCharType="separate"/>
          </w:r>
          <w:r w:rsidRPr="00E11015">
            <w:rPr>
              <w:bCs/>
              <w:noProof/>
            </w:rPr>
            <w:t xml:space="preserve"> (Abdelshafy, et al., 2020)</w:t>
          </w:r>
          <w:r w:rsidRPr="00E11015">
            <w:rPr>
              <w:bCs/>
            </w:rPr>
            <w:fldChar w:fldCharType="end"/>
          </w:r>
        </w:sdtContent>
      </w:sdt>
      <w:r w:rsidRPr="00E11015">
        <w:rPr>
          <w:bCs/>
        </w:rPr>
        <w:t xml:space="preserve">. This research is in line with previous research in the understanding that regulations and operational decisions are unique to each facility, but we specifically focus PSH’s capacity to meet additional demands while maintaining economic viability, and the specific relational impacts between grid wide metrics (VRE generation demand, and hydropower generation demand), and localized metrics (RB-Index, and Carry over demand from a conventional hydropower facility). Results from our study show PSH capacity can meet between </w:t>
      </w:r>
      <w:r w:rsidR="00DA60B6" w:rsidRPr="00E11015">
        <w:rPr>
          <w:bCs/>
        </w:rPr>
        <w:t>91</w:t>
      </w:r>
      <w:r w:rsidRPr="00E11015">
        <w:rPr>
          <w:bCs/>
        </w:rPr>
        <w:t>% and 100% of projected and additional demands reinforcing PSH investments paralleling renewables expansion could aid reliable zero-carbon electricity generation.</w:t>
      </w:r>
    </w:p>
    <w:p w14:paraId="724B40BD" w14:textId="77777777" w:rsidR="005D1BDD" w:rsidRPr="00E11015" w:rsidRDefault="005D1BDD" w:rsidP="008244E4">
      <w:pPr>
        <w:spacing w:line="480" w:lineRule="auto"/>
        <w:rPr>
          <w:bCs/>
        </w:rPr>
      </w:pPr>
      <w:r w:rsidRPr="00E11015">
        <w:rPr>
          <w:bCs/>
        </w:rPr>
        <w:br w:type="page"/>
      </w:r>
    </w:p>
    <w:bookmarkStart w:id="290" w:name="_Toc194489157" w:displacedByCustomXml="next"/>
    <w:bookmarkStart w:id="291" w:name="_Toc184642918" w:displacedByCustomXml="next"/>
    <w:sdt>
      <w:sdtPr>
        <w:rPr>
          <w:rFonts w:eastAsiaTheme="minorHAnsi" w:cs="Times New Roman"/>
          <w:bCs/>
          <w:kern w:val="0"/>
          <w:sz w:val="24"/>
          <w:szCs w:val="24"/>
          <w14:ligatures w14:val="none"/>
        </w:rPr>
        <w:id w:val="19678834"/>
        <w:docPartObj>
          <w:docPartGallery w:val="Bibliographies"/>
          <w:docPartUnique/>
        </w:docPartObj>
      </w:sdtPr>
      <w:sdtEndPr>
        <w:rPr>
          <w:rFonts w:eastAsia="Times New Roman"/>
        </w:rPr>
      </w:sdtEndPr>
      <w:sdtContent>
        <w:p w14:paraId="4BFF988E" w14:textId="77777777" w:rsidR="005D1BDD" w:rsidRPr="00E11015" w:rsidRDefault="005D1BDD" w:rsidP="008244E4">
          <w:pPr>
            <w:pStyle w:val="Heading1"/>
            <w:numPr>
              <w:ilvl w:val="0"/>
              <w:numId w:val="0"/>
            </w:numPr>
            <w:spacing w:before="0" w:after="0" w:line="480" w:lineRule="auto"/>
            <w:ind w:left="432" w:hanging="432"/>
            <w:rPr>
              <w:rFonts w:cs="Times New Roman"/>
              <w:bCs/>
              <w:sz w:val="24"/>
              <w:szCs w:val="24"/>
            </w:rPr>
          </w:pPr>
          <w:r w:rsidRPr="00E11015">
            <w:rPr>
              <w:rFonts w:cs="Times New Roman"/>
              <w:bCs/>
              <w:sz w:val="24"/>
              <w:szCs w:val="24"/>
            </w:rPr>
            <w:t>Works Cited</w:t>
          </w:r>
          <w:bookmarkEnd w:id="291"/>
          <w:bookmarkEnd w:id="290"/>
        </w:p>
        <w:p w14:paraId="278C7034" w14:textId="77777777" w:rsidR="005D1BDD" w:rsidRPr="00E11015" w:rsidRDefault="005D1BDD" w:rsidP="008244E4">
          <w:pPr>
            <w:pStyle w:val="Bibliography"/>
            <w:spacing w:line="480" w:lineRule="auto"/>
            <w:rPr>
              <w:rFonts w:ascii="Times New Roman" w:hAnsi="Times New Roman" w:cs="Times New Roman"/>
              <w:bCs/>
              <w:noProof/>
              <w:kern w:val="0"/>
              <w14:ligatures w14:val="none"/>
            </w:rPr>
          </w:pPr>
          <w:r w:rsidRPr="00E11015">
            <w:rPr>
              <w:rFonts w:ascii="Times New Roman" w:hAnsi="Times New Roman" w:cs="Times New Roman"/>
              <w:bCs/>
            </w:rPr>
            <w:fldChar w:fldCharType="begin"/>
          </w:r>
          <w:r w:rsidRPr="00E11015">
            <w:rPr>
              <w:rFonts w:ascii="Times New Roman" w:hAnsi="Times New Roman" w:cs="Times New Roman"/>
              <w:bCs/>
            </w:rPr>
            <w:instrText xml:space="preserve"> BIBLIOGRAPHY </w:instrText>
          </w:r>
          <w:r w:rsidRPr="00E11015">
            <w:rPr>
              <w:rFonts w:ascii="Times New Roman" w:hAnsi="Times New Roman" w:cs="Times New Roman"/>
              <w:bCs/>
            </w:rPr>
            <w:fldChar w:fldCharType="separate"/>
          </w:r>
          <w:r w:rsidRPr="00E11015">
            <w:rPr>
              <w:rFonts w:ascii="Times New Roman" w:hAnsi="Times New Roman" w:cs="Times New Roman"/>
              <w:bCs/>
              <w:noProof/>
            </w:rPr>
            <w:t>Abdelshafy Alaaeldin M [et al.] Optimized energy management strategy for grid connected double storage (pumped storage-battery) system powered by renewable energy resources [Journal]. - [s.l.] : Energy, 2020. - Vol. 192.</w:t>
          </w:r>
        </w:p>
        <w:p w14:paraId="51B954F4"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Baker David B [et al.] A New Flashiness Index: Characteristics And Applications Tp MidWestern Rivers And Streams [Journal] // Journal of the American Water Resources Association. - 2004.</w:t>
          </w:r>
        </w:p>
        <w:p w14:paraId="4DFCFB38"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Brown T W [et al.] Response to ‘Burden of proof: A comprehensive review of the feasibility of 100% renewable-electricity systems’ [Journal] // Renewable and Sustainable Energy Reviews. - 2018. - pp. 834-847.</w:t>
          </w:r>
        </w:p>
        <w:p w14:paraId="7D3E605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Castillo Anya and Gayme Dennice F Grid-scale energy storage applications in renewable energy integration: A survey [Journal] // Energy Conversion and Management. - 2014. - pp. 885-894.</w:t>
          </w:r>
        </w:p>
        <w:p w14:paraId="5D03EBD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CHEN Qiuwen [et al.] Effects of hydropower development on aquatic eco-environment and adaptive managements [Journal]. - [s.l.] : Advances in Water Science, 2020. - Vol. 31.</w:t>
          </w:r>
        </w:p>
        <w:p w14:paraId="03C3463B" w14:textId="6292013E" w:rsidR="00EA7699" w:rsidRPr="00E11015" w:rsidRDefault="00EA7699" w:rsidP="008244E4">
          <w:pPr>
            <w:pStyle w:val="Bibliography"/>
            <w:spacing w:line="480" w:lineRule="auto"/>
            <w:rPr>
              <w:rFonts w:ascii="Times New Roman" w:hAnsi="Times New Roman" w:cs="Times New Roman"/>
              <w:noProof/>
              <w:kern w:val="0"/>
              <w14:ligatures w14:val="none"/>
            </w:rPr>
          </w:pPr>
          <w:r w:rsidRPr="00E11015">
            <w:rPr>
              <w:rFonts w:ascii="Times New Roman" w:hAnsi="Times New Roman" w:cs="Times New Roman"/>
              <w:noProof/>
            </w:rPr>
            <w:t>Cook J A and Ranstam J LASSO regression [Journal]. - [s.l.] : British Journal of Surgery, 2018. - 10 : Vol. 105.</w:t>
          </w:r>
        </w:p>
        <w:p w14:paraId="7A7C3E8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Das Trishna, Krishnan Venkat and McCalley James D Assessing the benefits and economics of bulk energy storage technologies in the power grid [Journal]. - [s.l.] : Applied Energy, 2015. - 104-118.</w:t>
          </w:r>
        </w:p>
        <w:p w14:paraId="0B7862B8"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Dini Anoosh [et al.] A flexible-reliable operation optimization model of the networked energy hubs with distributed generations, energy storage systems and demand response [Journal] // Energy. - 2022.</w:t>
          </w:r>
        </w:p>
        <w:p w14:paraId="246FE8D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DOE How Pumped Storage Hydropower Works [Online] // Water Power Technologies Office. - https://www.energy.gov/eere/water/how-pumped-storage-hydropower-works#:~:text=Pumped%20storage%20hydropower%20(PSH)%20is,capacity%20in%20the%20United%20States..</w:t>
          </w:r>
        </w:p>
        <w:p w14:paraId="74452CB7"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EIA expects U.S. annual solar electricity generation to surpass hydropower in 2024 [Online]. - November 7, 2023. - 2023. - https://www.eia.gov/todayinenergy/detail.php?id=60922.</w:t>
          </w:r>
        </w:p>
        <w:p w14:paraId="1CD15EC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Hourly electricity consumption varies throughout the day and across seasons [Online]. - February 21, 2020. - 2023. - https://www.eia.gov/todayinenergy/detail.php?id=42915.</w:t>
          </w:r>
        </w:p>
        <w:p w14:paraId="272E646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Wind has surpassed hydro as most-used renewable electricity generation source in U.S. [Online]. - February 26, 2020. - 2023. - https://www.eia.gov/todayinenergy/detail.php?id=42955.</w:t>
          </w:r>
        </w:p>
        <w:p w14:paraId="39CE3794"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EPA U.S. Electricity Grid &amp; Markets [Online] // US Electricity Grid &amp; Markets| Green Power Partnership| US EPA. - June 26, 2020. - https://19january2021snapshot.epa.gov/greenpower/us-electricity-grid-markets_.html.</w:t>
          </w:r>
        </w:p>
        <w:p w14:paraId="37370E2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Georgia Power: ORDER ISSUING NEW LICENSE [Report]. - [s.l.] : FERC, 2014.</w:t>
          </w:r>
        </w:p>
        <w:p w14:paraId="5626721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Alcoa Power: ORDER ISSUING NEW LICENSE [Report]. - [s.l.] : FERC, 2016.</w:t>
          </w:r>
        </w:p>
        <w:p w14:paraId="1BF2BAB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Applachian Power Company: ORDER ISSUING NEW LICENSE [Report]. - [s.l.] : FERC, 2009.</w:t>
          </w:r>
        </w:p>
        <w:p w14:paraId="49F29FD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Avista Corporation: ORDER ISSUING NEW LICENSE AND APPROVING ANNUAL CHARGES FOR USE OF RESERVATION LANDS [Report]. - [s.l.] : FERC, 2009.</w:t>
          </w:r>
        </w:p>
        <w:p w14:paraId="7BEB5B1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eLibrary [Online]. - February 21, 2023. - 2023. - https://www.ferc.gov/ferc-online/elibrary.</w:t>
          </w:r>
        </w:p>
        <w:p w14:paraId="0F117219"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FERC PG&amp;E: ORDER ISSUING NEW LICENSE [Report]. - [s.l.] : FERC, 2007.</w:t>
          </w:r>
        </w:p>
        <w:p w14:paraId="2B52D12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Gagne Roderick B [et al.] Spread of an introduced parasite across the Hawaiian archipelago independent of its introduced host [Journal] // Freshwater Biology. - 2014. - pp. 311-322.</w:t>
          </w:r>
        </w:p>
        <w:p w14:paraId="232F3F48"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Gagnon Pieter, Cowiestoll Brady and Schwarz Marty Cambium 2022 Scenario Descriptions and Documentation [Report] : Technical Report: NREL/TP-6A40-84916. - Golden, CO : National Renewable Energy Lab, 2023.</w:t>
          </w:r>
        </w:p>
        <w:p w14:paraId="669B6CC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Global X ETFs Short- and Long-Duration Energy Storage Essential to the Clean Energy Transition | NASDAQ [Online] // Nasdaq. - 2022. - https://www.nasdaq.com/articles/short-and-long-duration-energy-storage-essential-to-the-clean-energy-transition.</w:t>
          </w:r>
        </w:p>
        <w:p w14:paraId="73A8A39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Hansen H Carly, Ghimire R Ganesh and Matson G Paul Hydropower Energy Storage Capacity Dataset, Version 2 [Online] // HydroSource, Oak Ridge National Laboratory. - 2023. - https://doi.org/10.21951/HESC/1972462.</w:t>
          </w:r>
        </w:p>
        <w:p w14:paraId="2798085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Hidalgo Ieda Geriberto [et al.] Hydropower generation in future climate scenarios [Journal]. - [s.l.] : Energy for Sustainable Development, 2020. - Vol. 59.</w:t>
          </w:r>
        </w:p>
        <w:p w14:paraId="0E856FB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Ho Jonathan [et al.] Regional Energy Deployment System (ReEDS) Model Documentation: Version 2020 [Report] : Technical Report: NREL/TP- 6A20-78195. - Golden, CO : National Renewable Energy Lab, 2021.</w:t>
          </w:r>
        </w:p>
        <w:p w14:paraId="301A8A9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Ho Jonathan [et al.] Regional Energy Deployment System (ReEDS) Model Documentation: Version 2020 [Report]. - Golden, CO : NREL, 2021.</w:t>
          </w:r>
        </w:p>
        <w:p w14:paraId="054423B8"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Hunt Julian David a [et al.] Existing and new arrangements of pumped-hydro storage plants [Journal] // Renewable and Sustainable Energy Reviews. - 2020.</w:t>
          </w:r>
        </w:p>
        <w:p w14:paraId="221B014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Johnson Megan M, Kao Shih-Chieh and Uria-Martinez Rocio Existing Hydropower Assets [Online] // HydroSource| ORNL. - 2022. - https://doi.org/10.21951/EHA_FY2022/1865282.</w:t>
          </w:r>
        </w:p>
        <w:p w14:paraId="010D5D9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Kao Shihi-Chieh, Ghimire Ganesh R and Gangrade Sudershan CMIP6-based Multi-model Streamflow Projections over the Conterminous US [Report]. - Oka Ridge, TN : HydroSource. Oak Ridge National Laboratory, 2022.</w:t>
          </w:r>
        </w:p>
        <w:p w14:paraId="78CCE87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Kuriqi Alban [et al.] Water-energy-ecosystem nexus: Balancing competing interests at a run-of-river hydropower plant coupling a hydrologic–ecohydraulic approach [Journal] // Energy Conversion and Management. - 2020.</w:t>
          </w:r>
        </w:p>
        <w:p w14:paraId="67FED8F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Laborde A [et al.] Strategic methodology to set priorities for sustainable hydropower development in a biodiversity hotspot [Journal] // Science of The Total Environment. - 2020.</w:t>
          </w:r>
        </w:p>
        <w:p w14:paraId="36D5BEA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Li Jun [et al.] Evident response of future hydropower generation to climate change [Journal]. - [s.l.] : Journal of Hydrology, 2020. - Vol. 590.</w:t>
          </w:r>
        </w:p>
        <w:p w14:paraId="4100582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McManamay R A [et al.] Classification of US Hydropower Dams by their Modes of Operation [Journal] // River Research and Applications. - 2016. - pp. 1450-1468.</w:t>
          </w:r>
        </w:p>
        <w:p w14:paraId="454376B6"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Mello Carlos R [et al.] Climate Change Impacts on Water Resources of the Largest Hydropower Plant Reservoir in Southeast Brazil [Journal]. - [s.l.] : Water, 2021. - Vol. 13.</w:t>
          </w:r>
        </w:p>
        <w:p w14:paraId="482DFF14"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Nasab Morteza Azimi [et al.] An efficient, robust optimization model for the unit commitment considering renewable uncertainty and pumped-storage hydropower [Journal]. - [s.l.] : Computers and Electrical Engineering, 2022. - Vol. 100.</w:t>
          </w:r>
        </w:p>
        <w:p w14:paraId="279F8FB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Pfeifle Sarah L A Framework for Meeting Economic and Ecological Objectives in Hydropower Operations [Journal]. - Amherst : University of Massachusetts Amherst, 2020.</w:t>
          </w:r>
        </w:p>
        <w:p w14:paraId="2F5A0799"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Pfeifle Sarah L A Framework for Meeting Economic and Ecological Objectives in Hydropower Operations [Journal]. - 2020.</w:t>
          </w:r>
        </w:p>
        <w:p w14:paraId="2BE24C6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Pfeifle Sarah L A Framework for Meeting Economic and Ecological Objectives in Hydropower Operations [Journal]. - 2020.</w:t>
          </w:r>
        </w:p>
        <w:p w14:paraId="239AD54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Rahman Mustafizur [et al.] Assessment of energy storage technologies: A review [Journal] // Energy Conversion and Management. - 2020.</w:t>
          </w:r>
        </w:p>
        <w:p w14:paraId="05F3E86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Savin Olivian [et al.] Effect of start and stop cycles on hydropower plants: modelling the deterioration of the equipment to evaluate the cycling cost [Conference] // Effect of start and stop cycles on hydropower plants: modelling the deterioration of the equipment to evaluate the cycling cost. - [s.l.] : IOP Conference Series: Earth and Environmental Science, 2023.</w:t>
          </w:r>
        </w:p>
        <w:p w14:paraId="7928277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Stoll Brady [et al.] Hydropower Modeling Challenges [Report]. - Golden, CO : National Renewable Energy Lab, 2017.</w:t>
          </w:r>
        </w:p>
        <w:p w14:paraId="147FBF5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The Engineering Toolbox Hydropower [Online]. - 2008. - 2023. - https://www.engineeringtoolbox.com/hydropower-d_1359.html.</w:t>
          </w:r>
        </w:p>
        <w:p w14:paraId="2D41B767" w14:textId="3AF23120" w:rsidR="00EA7699" w:rsidRPr="00E11015" w:rsidRDefault="00EA7699" w:rsidP="008244E4">
          <w:pPr>
            <w:pStyle w:val="Bibliography"/>
            <w:spacing w:line="480" w:lineRule="auto"/>
            <w:rPr>
              <w:rFonts w:ascii="Times New Roman" w:hAnsi="Times New Roman" w:cs="Times New Roman"/>
              <w:noProof/>
            </w:rPr>
          </w:pPr>
          <w:r w:rsidRPr="00E11015">
            <w:rPr>
              <w:rFonts w:ascii="Times New Roman" w:hAnsi="Times New Roman" w:cs="Times New Roman"/>
              <w:noProof/>
            </w:rPr>
            <w:t>Tibshirani Robert Regression Shrinkage and Selection Via the Lasso [Journal]. - [s.l.] : Journal of the Royal Statistical Society: Series B (Methodological), 1996. - 1 : Vol. 58.</w:t>
          </w:r>
        </w:p>
        <w:p w14:paraId="03DCAA8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Toledo Olga Moraes, Filho Delly Oliveira and Alves Cardoso Diniz Antônia Sônia Distributed photovoltaic generation and energy storage systems: A review [Journal]. - [s.l.] : Renewable and Sustainable Energy Reviews, 2010.</w:t>
          </w:r>
        </w:p>
        <w:p w14:paraId="4387A84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Tuttman Max and Litzelman Scott Why Long-Duration Energy Storage Matters [Online] // Blog Post | arap-e.energy.gov. - 2020. - https://arpa-e.energy.gov/news-and-media/blog-posts/why-long-duration-energy-storage-matters#:~:text=ARPA%2DE's%20Duration%20Addition%20to,5%20cents%2FkWh%20or%20less..</w:t>
          </w:r>
        </w:p>
        <w:p w14:paraId="4650A44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Energy Information Administration Hourly electricity consumption varies throughout the day and across seasons [Online]. - February 21, 2020. - 2023. - https://www.eia.gov/todayinenergy/detail.php?id=42915.</w:t>
          </w:r>
        </w:p>
        <w:p w14:paraId="1EBC3AB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USGS USGS Current Water Data for the Nation [Online] // Waterdata | USGS. - 12 7, 2022. - https://waterdata.usgs.gov/nwis/rt.</w:t>
          </w:r>
        </w:p>
        <w:p w14:paraId="3625A4B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Valavi Mostafa and Nysveen Arne Variable-Speed Operation of Hydropower Plants: A Look at the Past, Present, and Future [Journal] // IEEE Indusrty Applications Magazine. - 2018. - pp. 18-27.</w:t>
          </w:r>
        </w:p>
        <w:p w14:paraId="5D2E0F8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Virtanen Pauli [et al.] SciPy 1.0: Fundamental Algorithms for Scientific Computing in Python. [Journal] // Nature Methods. - 2020. - pp. 261-272.</w:t>
          </w:r>
        </w:p>
        <w:p w14:paraId="4B1757B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Viswanathan Vilayanur [et al.] 2022 Grid Energy Storage Technology Cost and Performance Assessment [Report]. - Richland : PNNL, 2022.</w:t>
          </w:r>
        </w:p>
        <w:p w14:paraId="598D9406"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Yang Yuqing [et al.] Modelling and optimal energy management for battery energy storage systems in renewable energy systems: A review [Journal] // Renewable and Sustainable Energy Reviews. - 2022.</w:t>
          </w:r>
        </w:p>
        <w:p w14:paraId="2774840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Zhang Chengming [et al.] Frequency-constrained Co-planning of Generation and Energy Storage with High-penetration Renewable Energy [Journal] // Journal of Modern Power Systems and Clean Energy. - 2021. - pp. 760-775.</w:t>
          </w:r>
        </w:p>
        <w:p w14:paraId="3BF9857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Zheng Menglian, Meinrenken Christoph J and Lackner Klaus S Smart households: Dispatch strategies and economic analysis of distributed energy storage for residential peak shaving [Journal] // Applied Energy. - 2015. - pp. 246-257.</w:t>
          </w:r>
        </w:p>
        <w:p w14:paraId="6E82E5C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Zimmerman Julie K. H. [et al.] DETERMINING THE EFFECTS OF DAMS ON SUBDAILY VARIATION IN RIVER FLOWS AT A WHOLE-BASIN SCALE [Journal] // River Research and Applications. - 2009.</w:t>
          </w:r>
        </w:p>
        <w:p w14:paraId="2EB6B7B3" w14:textId="2378B504" w:rsidR="005D1BDD" w:rsidRPr="00E11015" w:rsidRDefault="005D1BDD" w:rsidP="008244E4">
          <w:pPr>
            <w:spacing w:line="480" w:lineRule="auto"/>
            <w:rPr>
              <w:bCs/>
            </w:rPr>
          </w:pPr>
          <w:r w:rsidRPr="00E11015">
            <w:rPr>
              <w:bCs/>
            </w:rPr>
            <w:fldChar w:fldCharType="end"/>
          </w:r>
        </w:p>
      </w:sdtContent>
    </w:sdt>
    <w:p w14:paraId="7F71F060" w14:textId="77777777" w:rsidR="00AF0385" w:rsidRPr="00E11015" w:rsidRDefault="00AF0385" w:rsidP="00AF0385">
      <w:pPr>
        <w:spacing w:line="480" w:lineRule="auto"/>
        <w:rPr>
          <w:bCs/>
        </w:rPr>
      </w:pPr>
      <w:r w:rsidRPr="00E11015">
        <w:rPr>
          <w:bCs/>
        </w:rPr>
        <w:br w:type="page"/>
      </w:r>
    </w:p>
    <w:p w14:paraId="4410FCBC" w14:textId="77777777" w:rsidR="005D1BDD" w:rsidRPr="00E11015" w:rsidRDefault="005D1BDD" w:rsidP="008244E4">
      <w:pPr>
        <w:pStyle w:val="Heading1"/>
        <w:numPr>
          <w:ilvl w:val="0"/>
          <w:numId w:val="0"/>
        </w:numPr>
        <w:spacing w:before="0" w:after="0" w:line="480" w:lineRule="auto"/>
        <w:ind w:left="432" w:hanging="432"/>
        <w:rPr>
          <w:rFonts w:cs="Times New Roman"/>
          <w:bCs/>
          <w:sz w:val="24"/>
          <w:szCs w:val="24"/>
        </w:rPr>
      </w:pPr>
      <w:bookmarkStart w:id="292" w:name="_Toc184642919"/>
      <w:bookmarkStart w:id="293" w:name="_Toc194489158"/>
      <w:r w:rsidRPr="00E11015">
        <w:rPr>
          <w:rFonts w:cs="Times New Roman"/>
          <w:bCs/>
          <w:sz w:val="24"/>
          <w:szCs w:val="24"/>
        </w:rPr>
        <w:lastRenderedPageBreak/>
        <w:t>Appendix</w:t>
      </w:r>
      <w:bookmarkEnd w:id="292"/>
      <w:bookmarkEnd w:id="293"/>
    </w:p>
    <w:p w14:paraId="5BA32D02" w14:textId="328989D8" w:rsidR="005D1BDD" w:rsidRPr="00AF0385" w:rsidRDefault="005D1BDD" w:rsidP="00AF0385">
      <w:pPr>
        <w:pStyle w:val="Heading2"/>
        <w:numPr>
          <w:ilvl w:val="0"/>
          <w:numId w:val="0"/>
        </w:numPr>
        <w:spacing w:before="0" w:after="0" w:line="480" w:lineRule="auto"/>
        <w:ind w:left="576" w:hanging="576"/>
        <w:rPr>
          <w:rFonts w:cs="Times New Roman"/>
          <w:bCs/>
          <w:sz w:val="24"/>
          <w:szCs w:val="24"/>
        </w:rPr>
      </w:pPr>
      <w:bookmarkStart w:id="294" w:name="_Toc184642920"/>
      <w:bookmarkStart w:id="295" w:name="_Toc194489159"/>
      <w:bookmarkStart w:id="296" w:name="_Toc156475498"/>
      <w:bookmarkStart w:id="297" w:name="_Toc156485106"/>
      <w:r w:rsidRPr="00E11015">
        <w:rPr>
          <w:rFonts w:cs="Times New Roman"/>
          <w:bCs/>
          <w:sz w:val="24"/>
          <w:szCs w:val="24"/>
        </w:rPr>
        <w:t>Appendix A:</w:t>
      </w:r>
      <w:bookmarkEnd w:id="294"/>
      <w:bookmarkEnd w:id="295"/>
    </w:p>
    <w:p w14:paraId="016C7306" w14:textId="7C2BF3A9" w:rsidR="003D6A85" w:rsidRPr="00E11015" w:rsidRDefault="003D6A85" w:rsidP="00AF0385">
      <w:pPr>
        <w:pStyle w:val="Caption"/>
        <w:keepNext/>
        <w:spacing w:after="0" w:line="240" w:lineRule="auto"/>
      </w:pPr>
      <w:bookmarkStart w:id="298" w:name="_Toc192592247"/>
      <w:bookmarkStart w:id="299" w:name="_Toc194485587"/>
      <w:r w:rsidRPr="00E11015">
        <w:t xml:space="preserve">Table </w:t>
      </w:r>
      <w:fldSimple w:instr=" SEQ Table \* ARABIC ">
        <w:r w:rsidR="007420C1">
          <w:rPr>
            <w:noProof/>
          </w:rPr>
          <w:t>19</w:t>
        </w:r>
      </w:fldSimple>
      <w:r w:rsidRPr="00E11015">
        <w:t xml:space="preserve"> This appendix lists the hydropower and pumped storage sites within each of the considered balancing areas. The table lists facility name, state, conventional hydropower (CH) capacity, PSH capacity, and the ReEDS balancing area.</w:t>
      </w:r>
      <w:bookmarkEnd w:id="298"/>
      <w:bookmarkEnd w:id="299"/>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7BB45E96" w14:textId="77777777" w:rsidTr="003D6A85">
        <w:trPr>
          <w:trHeight w:val="1280"/>
        </w:trPr>
        <w:tc>
          <w:tcPr>
            <w:tcW w:w="3589" w:type="dxa"/>
            <w:hideMark/>
          </w:tcPr>
          <w:p w14:paraId="1E028018" w14:textId="77777777" w:rsidR="005D1BDD" w:rsidRPr="00E11015" w:rsidRDefault="005D1BDD" w:rsidP="008244E4">
            <w:pPr>
              <w:spacing w:after="0" w:line="480" w:lineRule="auto"/>
              <w:rPr>
                <w:bCs/>
              </w:rPr>
            </w:pPr>
            <w:r w:rsidRPr="00E11015">
              <w:rPr>
                <w:bCs/>
              </w:rPr>
              <w:t>Facility Name</w:t>
            </w:r>
          </w:p>
        </w:tc>
        <w:tc>
          <w:tcPr>
            <w:tcW w:w="696" w:type="dxa"/>
            <w:hideMark/>
          </w:tcPr>
          <w:p w14:paraId="60F8CE71" w14:textId="77777777" w:rsidR="005D1BDD" w:rsidRPr="00E11015" w:rsidRDefault="005D1BDD" w:rsidP="008244E4">
            <w:pPr>
              <w:spacing w:after="0" w:line="480" w:lineRule="auto"/>
              <w:rPr>
                <w:bCs/>
              </w:rPr>
            </w:pPr>
            <w:r w:rsidRPr="00E11015">
              <w:rPr>
                <w:bCs/>
              </w:rPr>
              <w:t>State</w:t>
            </w:r>
          </w:p>
        </w:tc>
        <w:tc>
          <w:tcPr>
            <w:tcW w:w="1401" w:type="dxa"/>
            <w:hideMark/>
          </w:tcPr>
          <w:p w14:paraId="4414A7F5" w14:textId="77777777" w:rsidR="005D1BDD" w:rsidRPr="00E11015" w:rsidRDefault="005D1BDD" w:rsidP="008244E4">
            <w:pPr>
              <w:spacing w:after="0" w:line="480" w:lineRule="auto"/>
              <w:rPr>
                <w:bCs/>
              </w:rPr>
            </w:pPr>
            <w:r w:rsidRPr="00E11015">
              <w:rPr>
                <w:bCs/>
              </w:rPr>
              <w:t>CH Capacity (MW)</w:t>
            </w:r>
          </w:p>
        </w:tc>
        <w:tc>
          <w:tcPr>
            <w:tcW w:w="1070" w:type="dxa"/>
            <w:hideMark/>
          </w:tcPr>
          <w:p w14:paraId="677C32D9" w14:textId="77777777" w:rsidR="005D1BDD" w:rsidRPr="00E11015" w:rsidRDefault="005D1BDD" w:rsidP="008244E4">
            <w:pPr>
              <w:spacing w:after="0" w:line="480" w:lineRule="auto"/>
              <w:rPr>
                <w:bCs/>
              </w:rPr>
            </w:pPr>
            <w:r w:rsidRPr="00E11015">
              <w:rPr>
                <w:bCs/>
              </w:rPr>
              <w:t>Pumped Storage Capacity (MW)</w:t>
            </w:r>
          </w:p>
        </w:tc>
        <w:tc>
          <w:tcPr>
            <w:tcW w:w="1358" w:type="dxa"/>
            <w:hideMark/>
          </w:tcPr>
          <w:p w14:paraId="22B7AEA9" w14:textId="77777777" w:rsidR="005D1BDD" w:rsidRPr="00E11015" w:rsidRDefault="005D1BDD" w:rsidP="008244E4">
            <w:pPr>
              <w:spacing w:after="0" w:line="480" w:lineRule="auto"/>
              <w:rPr>
                <w:bCs/>
              </w:rPr>
            </w:pPr>
            <w:r w:rsidRPr="00E11015">
              <w:rPr>
                <w:bCs/>
              </w:rPr>
              <w:t>ReEDS Balancing Area</w:t>
            </w:r>
          </w:p>
        </w:tc>
      </w:tr>
      <w:tr w:rsidR="00CE35E0" w:rsidRPr="00E11015" w14:paraId="6039CF66" w14:textId="77777777" w:rsidTr="003D6A85">
        <w:trPr>
          <w:trHeight w:val="300"/>
        </w:trPr>
        <w:tc>
          <w:tcPr>
            <w:tcW w:w="3589" w:type="dxa"/>
            <w:noWrap/>
            <w:hideMark/>
          </w:tcPr>
          <w:p w14:paraId="519D8E7C" w14:textId="77777777" w:rsidR="005D1BDD" w:rsidRPr="00E11015" w:rsidRDefault="005D1BDD" w:rsidP="008244E4">
            <w:pPr>
              <w:spacing w:after="0" w:line="480" w:lineRule="auto"/>
              <w:rPr>
                <w:bCs/>
              </w:rPr>
            </w:pPr>
            <w:r w:rsidRPr="00E11015">
              <w:rPr>
                <w:bCs/>
              </w:rPr>
              <w:t>San Joaquin 1A</w:t>
            </w:r>
          </w:p>
        </w:tc>
        <w:tc>
          <w:tcPr>
            <w:tcW w:w="696" w:type="dxa"/>
            <w:noWrap/>
            <w:hideMark/>
          </w:tcPr>
          <w:p w14:paraId="24701DC4" w14:textId="77777777" w:rsidR="005D1BDD" w:rsidRPr="00E11015" w:rsidRDefault="005D1BDD" w:rsidP="008244E4">
            <w:pPr>
              <w:spacing w:after="0" w:line="480" w:lineRule="auto"/>
              <w:rPr>
                <w:bCs/>
              </w:rPr>
            </w:pPr>
            <w:r w:rsidRPr="00E11015">
              <w:rPr>
                <w:bCs/>
              </w:rPr>
              <w:t>CA</w:t>
            </w:r>
          </w:p>
        </w:tc>
        <w:tc>
          <w:tcPr>
            <w:tcW w:w="1401" w:type="dxa"/>
            <w:noWrap/>
            <w:hideMark/>
          </w:tcPr>
          <w:p w14:paraId="7C329F32" w14:textId="77777777" w:rsidR="005D1BDD" w:rsidRPr="00E11015" w:rsidRDefault="005D1BDD" w:rsidP="008244E4">
            <w:pPr>
              <w:spacing w:after="0" w:line="480" w:lineRule="auto"/>
              <w:jc w:val="right"/>
              <w:rPr>
                <w:bCs/>
              </w:rPr>
            </w:pPr>
            <w:r w:rsidRPr="00E11015">
              <w:rPr>
                <w:bCs/>
              </w:rPr>
              <w:t>0.425</w:t>
            </w:r>
          </w:p>
        </w:tc>
        <w:tc>
          <w:tcPr>
            <w:tcW w:w="1070" w:type="dxa"/>
            <w:noWrap/>
            <w:hideMark/>
          </w:tcPr>
          <w:p w14:paraId="3D124DCE" w14:textId="77777777" w:rsidR="005D1BDD" w:rsidRPr="00E11015" w:rsidRDefault="005D1BDD" w:rsidP="008244E4">
            <w:pPr>
              <w:spacing w:after="0" w:line="480" w:lineRule="auto"/>
              <w:jc w:val="right"/>
              <w:rPr>
                <w:bCs/>
              </w:rPr>
            </w:pPr>
          </w:p>
        </w:tc>
        <w:tc>
          <w:tcPr>
            <w:tcW w:w="1358" w:type="dxa"/>
            <w:noWrap/>
            <w:hideMark/>
          </w:tcPr>
          <w:p w14:paraId="023FAF6E" w14:textId="77777777" w:rsidR="005D1BDD" w:rsidRPr="00E11015" w:rsidRDefault="005D1BDD" w:rsidP="008244E4">
            <w:pPr>
              <w:spacing w:after="0" w:line="480" w:lineRule="auto"/>
              <w:jc w:val="right"/>
              <w:rPr>
                <w:bCs/>
              </w:rPr>
            </w:pPr>
            <w:r w:rsidRPr="00E11015">
              <w:rPr>
                <w:bCs/>
              </w:rPr>
              <w:t>9</w:t>
            </w:r>
          </w:p>
        </w:tc>
      </w:tr>
      <w:tr w:rsidR="00CE35E0" w:rsidRPr="00E11015" w14:paraId="638A262F" w14:textId="77777777" w:rsidTr="003D6A85">
        <w:trPr>
          <w:trHeight w:val="300"/>
        </w:trPr>
        <w:tc>
          <w:tcPr>
            <w:tcW w:w="3589" w:type="dxa"/>
            <w:noWrap/>
            <w:hideMark/>
          </w:tcPr>
          <w:p w14:paraId="24D65DFE" w14:textId="77777777" w:rsidR="005D1BDD" w:rsidRPr="00E11015" w:rsidRDefault="005D1BDD" w:rsidP="008244E4">
            <w:pPr>
              <w:spacing w:after="0" w:line="480" w:lineRule="auto"/>
              <w:rPr>
                <w:bCs/>
              </w:rPr>
            </w:pPr>
            <w:r w:rsidRPr="00E11015">
              <w:rPr>
                <w:bCs/>
              </w:rPr>
              <w:t>Crane Valley</w:t>
            </w:r>
          </w:p>
        </w:tc>
        <w:tc>
          <w:tcPr>
            <w:tcW w:w="696" w:type="dxa"/>
            <w:noWrap/>
            <w:hideMark/>
          </w:tcPr>
          <w:p w14:paraId="4EE08CE6" w14:textId="77777777" w:rsidR="005D1BDD" w:rsidRPr="00E11015" w:rsidRDefault="005D1BDD" w:rsidP="008244E4">
            <w:pPr>
              <w:spacing w:after="0" w:line="480" w:lineRule="auto"/>
              <w:rPr>
                <w:bCs/>
              </w:rPr>
            </w:pPr>
            <w:r w:rsidRPr="00E11015">
              <w:rPr>
                <w:bCs/>
              </w:rPr>
              <w:t>CA</w:t>
            </w:r>
          </w:p>
        </w:tc>
        <w:tc>
          <w:tcPr>
            <w:tcW w:w="1401" w:type="dxa"/>
            <w:noWrap/>
            <w:hideMark/>
          </w:tcPr>
          <w:p w14:paraId="178A332A" w14:textId="77777777" w:rsidR="005D1BDD" w:rsidRPr="00E11015" w:rsidRDefault="005D1BDD" w:rsidP="008244E4">
            <w:pPr>
              <w:spacing w:after="0" w:line="480" w:lineRule="auto"/>
              <w:jc w:val="right"/>
              <w:rPr>
                <w:bCs/>
              </w:rPr>
            </w:pPr>
            <w:r w:rsidRPr="00E11015">
              <w:rPr>
                <w:bCs/>
              </w:rPr>
              <w:t>0.99</w:t>
            </w:r>
          </w:p>
        </w:tc>
        <w:tc>
          <w:tcPr>
            <w:tcW w:w="1070" w:type="dxa"/>
            <w:noWrap/>
            <w:hideMark/>
          </w:tcPr>
          <w:p w14:paraId="2BD9A368" w14:textId="77777777" w:rsidR="005D1BDD" w:rsidRPr="00E11015" w:rsidRDefault="005D1BDD" w:rsidP="008244E4">
            <w:pPr>
              <w:spacing w:after="0" w:line="480" w:lineRule="auto"/>
              <w:jc w:val="right"/>
              <w:rPr>
                <w:bCs/>
              </w:rPr>
            </w:pPr>
          </w:p>
        </w:tc>
        <w:tc>
          <w:tcPr>
            <w:tcW w:w="1358" w:type="dxa"/>
            <w:noWrap/>
            <w:hideMark/>
          </w:tcPr>
          <w:p w14:paraId="575E9BC1" w14:textId="77777777" w:rsidR="005D1BDD" w:rsidRPr="00E11015" w:rsidRDefault="005D1BDD" w:rsidP="008244E4">
            <w:pPr>
              <w:spacing w:after="0" w:line="480" w:lineRule="auto"/>
              <w:jc w:val="right"/>
              <w:rPr>
                <w:bCs/>
              </w:rPr>
            </w:pPr>
            <w:r w:rsidRPr="00E11015">
              <w:rPr>
                <w:bCs/>
              </w:rPr>
              <w:t>9</w:t>
            </w:r>
          </w:p>
        </w:tc>
      </w:tr>
      <w:tr w:rsidR="00CE35E0" w:rsidRPr="00E11015" w14:paraId="7CBDF798" w14:textId="77777777" w:rsidTr="003D6A85">
        <w:trPr>
          <w:trHeight w:val="300"/>
        </w:trPr>
        <w:tc>
          <w:tcPr>
            <w:tcW w:w="3589" w:type="dxa"/>
            <w:noWrap/>
            <w:hideMark/>
          </w:tcPr>
          <w:p w14:paraId="45E7C891" w14:textId="77777777" w:rsidR="005D1BDD" w:rsidRPr="00E11015" w:rsidRDefault="005D1BDD" w:rsidP="008244E4">
            <w:pPr>
              <w:spacing w:after="0" w:line="480" w:lineRule="auto"/>
              <w:rPr>
                <w:bCs/>
              </w:rPr>
            </w:pPr>
            <w:r w:rsidRPr="00E11015">
              <w:rPr>
                <w:bCs/>
              </w:rPr>
              <w:t>Little Bear Creek Diversion</w:t>
            </w:r>
          </w:p>
        </w:tc>
        <w:tc>
          <w:tcPr>
            <w:tcW w:w="696" w:type="dxa"/>
            <w:noWrap/>
            <w:hideMark/>
          </w:tcPr>
          <w:p w14:paraId="6806474D" w14:textId="77777777" w:rsidR="005D1BDD" w:rsidRPr="00E11015" w:rsidRDefault="005D1BDD" w:rsidP="008244E4">
            <w:pPr>
              <w:spacing w:after="0" w:line="480" w:lineRule="auto"/>
              <w:rPr>
                <w:bCs/>
              </w:rPr>
            </w:pPr>
            <w:r w:rsidRPr="00E11015">
              <w:rPr>
                <w:bCs/>
              </w:rPr>
              <w:t>CA</w:t>
            </w:r>
          </w:p>
        </w:tc>
        <w:tc>
          <w:tcPr>
            <w:tcW w:w="1401" w:type="dxa"/>
            <w:noWrap/>
            <w:hideMark/>
          </w:tcPr>
          <w:p w14:paraId="53EA5300" w14:textId="77777777" w:rsidR="005D1BDD" w:rsidRPr="00E11015" w:rsidRDefault="005D1BDD" w:rsidP="008244E4">
            <w:pPr>
              <w:spacing w:after="0" w:line="480" w:lineRule="auto"/>
              <w:jc w:val="right"/>
              <w:rPr>
                <w:bCs/>
              </w:rPr>
            </w:pPr>
            <w:r w:rsidRPr="00E11015">
              <w:rPr>
                <w:bCs/>
              </w:rPr>
              <w:t>0.01</w:t>
            </w:r>
          </w:p>
        </w:tc>
        <w:tc>
          <w:tcPr>
            <w:tcW w:w="1070" w:type="dxa"/>
            <w:noWrap/>
            <w:hideMark/>
          </w:tcPr>
          <w:p w14:paraId="5F7F14C5" w14:textId="77777777" w:rsidR="005D1BDD" w:rsidRPr="00E11015" w:rsidRDefault="005D1BDD" w:rsidP="008244E4">
            <w:pPr>
              <w:spacing w:after="0" w:line="480" w:lineRule="auto"/>
              <w:jc w:val="right"/>
              <w:rPr>
                <w:bCs/>
              </w:rPr>
            </w:pPr>
          </w:p>
        </w:tc>
        <w:tc>
          <w:tcPr>
            <w:tcW w:w="1358" w:type="dxa"/>
            <w:noWrap/>
            <w:hideMark/>
          </w:tcPr>
          <w:p w14:paraId="294CA761" w14:textId="77777777" w:rsidR="005D1BDD" w:rsidRPr="00E11015" w:rsidRDefault="005D1BDD" w:rsidP="008244E4">
            <w:pPr>
              <w:spacing w:after="0" w:line="480" w:lineRule="auto"/>
              <w:jc w:val="right"/>
              <w:rPr>
                <w:bCs/>
              </w:rPr>
            </w:pPr>
            <w:r w:rsidRPr="00E11015">
              <w:rPr>
                <w:bCs/>
              </w:rPr>
              <w:t>9</w:t>
            </w:r>
          </w:p>
        </w:tc>
      </w:tr>
      <w:tr w:rsidR="00CE35E0" w:rsidRPr="00E11015" w14:paraId="49E859BB" w14:textId="77777777" w:rsidTr="003D6A85">
        <w:trPr>
          <w:trHeight w:val="300"/>
        </w:trPr>
        <w:tc>
          <w:tcPr>
            <w:tcW w:w="3589" w:type="dxa"/>
            <w:noWrap/>
            <w:hideMark/>
          </w:tcPr>
          <w:p w14:paraId="1ED08DBD" w14:textId="77777777" w:rsidR="005D1BDD" w:rsidRPr="00E11015" w:rsidRDefault="005D1BDD" w:rsidP="008244E4">
            <w:pPr>
              <w:spacing w:after="0" w:line="480" w:lineRule="auto"/>
              <w:rPr>
                <w:bCs/>
              </w:rPr>
            </w:pPr>
            <w:r w:rsidRPr="00E11015">
              <w:rPr>
                <w:bCs/>
              </w:rPr>
              <w:t>Lewiston</w:t>
            </w:r>
          </w:p>
        </w:tc>
        <w:tc>
          <w:tcPr>
            <w:tcW w:w="696" w:type="dxa"/>
            <w:noWrap/>
            <w:hideMark/>
          </w:tcPr>
          <w:p w14:paraId="41DA4761" w14:textId="77777777" w:rsidR="005D1BDD" w:rsidRPr="00E11015" w:rsidRDefault="005D1BDD" w:rsidP="008244E4">
            <w:pPr>
              <w:spacing w:after="0" w:line="480" w:lineRule="auto"/>
              <w:rPr>
                <w:bCs/>
              </w:rPr>
            </w:pPr>
            <w:r w:rsidRPr="00E11015">
              <w:rPr>
                <w:bCs/>
              </w:rPr>
              <w:t>CA</w:t>
            </w:r>
          </w:p>
        </w:tc>
        <w:tc>
          <w:tcPr>
            <w:tcW w:w="1401" w:type="dxa"/>
            <w:noWrap/>
            <w:hideMark/>
          </w:tcPr>
          <w:p w14:paraId="6DF12529" w14:textId="77777777" w:rsidR="005D1BDD" w:rsidRPr="00E11015" w:rsidRDefault="005D1BDD" w:rsidP="008244E4">
            <w:pPr>
              <w:spacing w:after="0" w:line="480" w:lineRule="auto"/>
              <w:jc w:val="right"/>
              <w:rPr>
                <w:bCs/>
              </w:rPr>
            </w:pPr>
            <w:r w:rsidRPr="00E11015">
              <w:rPr>
                <w:bCs/>
              </w:rPr>
              <w:t>0.35</w:t>
            </w:r>
          </w:p>
        </w:tc>
        <w:tc>
          <w:tcPr>
            <w:tcW w:w="1070" w:type="dxa"/>
            <w:noWrap/>
            <w:hideMark/>
          </w:tcPr>
          <w:p w14:paraId="572B7653" w14:textId="77777777" w:rsidR="005D1BDD" w:rsidRPr="00E11015" w:rsidRDefault="005D1BDD" w:rsidP="008244E4">
            <w:pPr>
              <w:spacing w:after="0" w:line="480" w:lineRule="auto"/>
              <w:jc w:val="right"/>
              <w:rPr>
                <w:bCs/>
              </w:rPr>
            </w:pPr>
          </w:p>
        </w:tc>
        <w:tc>
          <w:tcPr>
            <w:tcW w:w="1358" w:type="dxa"/>
            <w:noWrap/>
            <w:hideMark/>
          </w:tcPr>
          <w:p w14:paraId="396745AA" w14:textId="77777777" w:rsidR="005D1BDD" w:rsidRPr="00E11015" w:rsidRDefault="005D1BDD" w:rsidP="008244E4">
            <w:pPr>
              <w:spacing w:after="0" w:line="480" w:lineRule="auto"/>
              <w:jc w:val="right"/>
              <w:rPr>
                <w:bCs/>
              </w:rPr>
            </w:pPr>
            <w:r w:rsidRPr="00E11015">
              <w:rPr>
                <w:bCs/>
              </w:rPr>
              <w:t>9</w:t>
            </w:r>
          </w:p>
        </w:tc>
      </w:tr>
      <w:tr w:rsidR="00CE35E0" w:rsidRPr="00E11015" w14:paraId="2DFD54DE" w14:textId="77777777" w:rsidTr="003D6A85">
        <w:trPr>
          <w:trHeight w:val="300"/>
        </w:trPr>
        <w:tc>
          <w:tcPr>
            <w:tcW w:w="3589" w:type="dxa"/>
            <w:noWrap/>
            <w:hideMark/>
          </w:tcPr>
          <w:p w14:paraId="71C74601" w14:textId="77777777" w:rsidR="005D1BDD" w:rsidRPr="00E11015" w:rsidRDefault="005D1BDD" w:rsidP="008244E4">
            <w:pPr>
              <w:spacing w:after="0" w:line="480" w:lineRule="auto"/>
              <w:rPr>
                <w:bCs/>
              </w:rPr>
            </w:pPr>
            <w:r w:rsidRPr="00E11015">
              <w:rPr>
                <w:bCs/>
              </w:rPr>
              <w:t>W R Gianelli</w:t>
            </w:r>
          </w:p>
        </w:tc>
        <w:tc>
          <w:tcPr>
            <w:tcW w:w="696" w:type="dxa"/>
            <w:noWrap/>
            <w:hideMark/>
          </w:tcPr>
          <w:p w14:paraId="04D583DC" w14:textId="77777777" w:rsidR="005D1BDD" w:rsidRPr="00E11015" w:rsidRDefault="005D1BDD" w:rsidP="008244E4">
            <w:pPr>
              <w:spacing w:after="0" w:line="480" w:lineRule="auto"/>
              <w:rPr>
                <w:bCs/>
              </w:rPr>
            </w:pPr>
            <w:r w:rsidRPr="00E11015">
              <w:rPr>
                <w:bCs/>
              </w:rPr>
              <w:t>CA</w:t>
            </w:r>
          </w:p>
        </w:tc>
        <w:tc>
          <w:tcPr>
            <w:tcW w:w="1401" w:type="dxa"/>
            <w:noWrap/>
            <w:hideMark/>
          </w:tcPr>
          <w:p w14:paraId="0E304D31" w14:textId="77777777" w:rsidR="005D1BDD" w:rsidRPr="00E11015" w:rsidRDefault="005D1BDD" w:rsidP="008244E4">
            <w:pPr>
              <w:spacing w:after="0" w:line="480" w:lineRule="auto"/>
              <w:rPr>
                <w:bCs/>
              </w:rPr>
            </w:pPr>
          </w:p>
        </w:tc>
        <w:tc>
          <w:tcPr>
            <w:tcW w:w="1070" w:type="dxa"/>
            <w:noWrap/>
            <w:hideMark/>
          </w:tcPr>
          <w:p w14:paraId="6E0E021A" w14:textId="77777777" w:rsidR="005D1BDD" w:rsidRPr="00E11015" w:rsidRDefault="005D1BDD" w:rsidP="008244E4">
            <w:pPr>
              <w:spacing w:after="0" w:line="480" w:lineRule="auto"/>
              <w:jc w:val="right"/>
              <w:rPr>
                <w:bCs/>
              </w:rPr>
            </w:pPr>
            <w:r w:rsidRPr="00E11015">
              <w:rPr>
                <w:bCs/>
              </w:rPr>
              <w:t>424</w:t>
            </w:r>
          </w:p>
        </w:tc>
        <w:tc>
          <w:tcPr>
            <w:tcW w:w="1358" w:type="dxa"/>
            <w:noWrap/>
            <w:hideMark/>
          </w:tcPr>
          <w:p w14:paraId="2A738D38" w14:textId="77777777" w:rsidR="005D1BDD" w:rsidRPr="00E11015" w:rsidRDefault="005D1BDD" w:rsidP="008244E4">
            <w:pPr>
              <w:spacing w:after="0" w:line="480" w:lineRule="auto"/>
              <w:jc w:val="right"/>
              <w:rPr>
                <w:bCs/>
              </w:rPr>
            </w:pPr>
            <w:r w:rsidRPr="00E11015">
              <w:rPr>
                <w:bCs/>
              </w:rPr>
              <w:t>9</w:t>
            </w:r>
          </w:p>
        </w:tc>
      </w:tr>
      <w:tr w:rsidR="00CE35E0" w:rsidRPr="00E11015" w14:paraId="46B51518" w14:textId="77777777" w:rsidTr="003D6A85">
        <w:trPr>
          <w:trHeight w:val="300"/>
        </w:trPr>
        <w:tc>
          <w:tcPr>
            <w:tcW w:w="3589" w:type="dxa"/>
            <w:noWrap/>
            <w:hideMark/>
          </w:tcPr>
          <w:p w14:paraId="6AAD92FA" w14:textId="77777777" w:rsidR="005D1BDD" w:rsidRPr="00E11015" w:rsidRDefault="005D1BDD" w:rsidP="008244E4">
            <w:pPr>
              <w:spacing w:after="0" w:line="480" w:lineRule="auto"/>
              <w:rPr>
                <w:bCs/>
              </w:rPr>
            </w:pPr>
            <w:r w:rsidRPr="00E11015">
              <w:rPr>
                <w:bCs/>
              </w:rPr>
              <w:t>ONeill</w:t>
            </w:r>
          </w:p>
        </w:tc>
        <w:tc>
          <w:tcPr>
            <w:tcW w:w="696" w:type="dxa"/>
            <w:noWrap/>
            <w:hideMark/>
          </w:tcPr>
          <w:p w14:paraId="1FEC61DB" w14:textId="77777777" w:rsidR="005D1BDD" w:rsidRPr="00E11015" w:rsidRDefault="005D1BDD" w:rsidP="008244E4">
            <w:pPr>
              <w:spacing w:after="0" w:line="480" w:lineRule="auto"/>
              <w:rPr>
                <w:bCs/>
              </w:rPr>
            </w:pPr>
            <w:r w:rsidRPr="00E11015">
              <w:rPr>
                <w:bCs/>
              </w:rPr>
              <w:t>CA</w:t>
            </w:r>
          </w:p>
        </w:tc>
        <w:tc>
          <w:tcPr>
            <w:tcW w:w="1401" w:type="dxa"/>
            <w:noWrap/>
            <w:hideMark/>
          </w:tcPr>
          <w:p w14:paraId="4A72CAA7" w14:textId="77777777" w:rsidR="005D1BDD" w:rsidRPr="00E11015" w:rsidRDefault="005D1BDD" w:rsidP="008244E4">
            <w:pPr>
              <w:spacing w:after="0" w:line="480" w:lineRule="auto"/>
              <w:rPr>
                <w:bCs/>
              </w:rPr>
            </w:pPr>
          </w:p>
        </w:tc>
        <w:tc>
          <w:tcPr>
            <w:tcW w:w="1070" w:type="dxa"/>
            <w:noWrap/>
            <w:hideMark/>
          </w:tcPr>
          <w:p w14:paraId="30D53612" w14:textId="77777777" w:rsidR="005D1BDD" w:rsidRPr="00E11015" w:rsidRDefault="005D1BDD" w:rsidP="008244E4">
            <w:pPr>
              <w:spacing w:after="0" w:line="480" w:lineRule="auto"/>
              <w:jc w:val="right"/>
              <w:rPr>
                <w:bCs/>
              </w:rPr>
            </w:pPr>
            <w:r w:rsidRPr="00E11015">
              <w:rPr>
                <w:bCs/>
              </w:rPr>
              <w:t>25.2</w:t>
            </w:r>
          </w:p>
        </w:tc>
        <w:tc>
          <w:tcPr>
            <w:tcW w:w="1358" w:type="dxa"/>
            <w:noWrap/>
            <w:hideMark/>
          </w:tcPr>
          <w:p w14:paraId="7E881C5D" w14:textId="77777777" w:rsidR="005D1BDD" w:rsidRPr="00E11015" w:rsidRDefault="005D1BDD" w:rsidP="008244E4">
            <w:pPr>
              <w:spacing w:after="0" w:line="480" w:lineRule="auto"/>
              <w:jc w:val="right"/>
              <w:rPr>
                <w:bCs/>
              </w:rPr>
            </w:pPr>
            <w:r w:rsidRPr="00E11015">
              <w:rPr>
                <w:bCs/>
              </w:rPr>
              <w:t>9</w:t>
            </w:r>
          </w:p>
        </w:tc>
      </w:tr>
      <w:tr w:rsidR="00CE35E0" w:rsidRPr="00E11015" w14:paraId="6DA288A6" w14:textId="77777777" w:rsidTr="003D6A85">
        <w:trPr>
          <w:trHeight w:val="300"/>
        </w:trPr>
        <w:tc>
          <w:tcPr>
            <w:tcW w:w="3589" w:type="dxa"/>
            <w:noWrap/>
            <w:hideMark/>
          </w:tcPr>
          <w:p w14:paraId="2BF7168E" w14:textId="77777777" w:rsidR="005D1BDD" w:rsidRPr="00E11015" w:rsidRDefault="005D1BDD" w:rsidP="008244E4">
            <w:pPr>
              <w:spacing w:after="0" w:line="480" w:lineRule="auto"/>
              <w:rPr>
                <w:bCs/>
              </w:rPr>
            </w:pPr>
            <w:r w:rsidRPr="00E11015">
              <w:rPr>
                <w:bCs/>
              </w:rPr>
              <w:t>Bell Powerhouse</w:t>
            </w:r>
          </w:p>
        </w:tc>
        <w:tc>
          <w:tcPr>
            <w:tcW w:w="696" w:type="dxa"/>
            <w:noWrap/>
            <w:hideMark/>
          </w:tcPr>
          <w:p w14:paraId="41292173" w14:textId="77777777" w:rsidR="005D1BDD" w:rsidRPr="00E11015" w:rsidRDefault="005D1BDD" w:rsidP="008244E4">
            <w:pPr>
              <w:spacing w:after="0" w:line="480" w:lineRule="auto"/>
              <w:rPr>
                <w:bCs/>
              </w:rPr>
            </w:pPr>
            <w:r w:rsidRPr="00E11015">
              <w:rPr>
                <w:bCs/>
              </w:rPr>
              <w:t>CA</w:t>
            </w:r>
          </w:p>
        </w:tc>
        <w:tc>
          <w:tcPr>
            <w:tcW w:w="1401" w:type="dxa"/>
            <w:noWrap/>
            <w:hideMark/>
          </w:tcPr>
          <w:p w14:paraId="61F506C7" w14:textId="77777777" w:rsidR="005D1BDD" w:rsidRPr="00E11015" w:rsidRDefault="005D1BDD" w:rsidP="008244E4">
            <w:pPr>
              <w:spacing w:after="0" w:line="480" w:lineRule="auto"/>
              <w:jc w:val="right"/>
              <w:rPr>
                <w:bCs/>
              </w:rPr>
            </w:pPr>
            <w:r w:rsidRPr="00E11015">
              <w:rPr>
                <w:bCs/>
              </w:rPr>
              <w:t>0.1</w:t>
            </w:r>
          </w:p>
        </w:tc>
        <w:tc>
          <w:tcPr>
            <w:tcW w:w="1070" w:type="dxa"/>
            <w:noWrap/>
            <w:hideMark/>
          </w:tcPr>
          <w:p w14:paraId="1011DD82" w14:textId="77777777" w:rsidR="005D1BDD" w:rsidRPr="00E11015" w:rsidRDefault="005D1BDD" w:rsidP="008244E4">
            <w:pPr>
              <w:spacing w:after="0" w:line="480" w:lineRule="auto"/>
              <w:jc w:val="right"/>
              <w:rPr>
                <w:bCs/>
              </w:rPr>
            </w:pPr>
          </w:p>
        </w:tc>
        <w:tc>
          <w:tcPr>
            <w:tcW w:w="1358" w:type="dxa"/>
            <w:noWrap/>
            <w:hideMark/>
          </w:tcPr>
          <w:p w14:paraId="186B7635" w14:textId="77777777" w:rsidR="005D1BDD" w:rsidRPr="00E11015" w:rsidRDefault="005D1BDD" w:rsidP="008244E4">
            <w:pPr>
              <w:spacing w:after="0" w:line="480" w:lineRule="auto"/>
              <w:jc w:val="right"/>
              <w:rPr>
                <w:bCs/>
              </w:rPr>
            </w:pPr>
            <w:r w:rsidRPr="00E11015">
              <w:rPr>
                <w:bCs/>
              </w:rPr>
              <w:t>9</w:t>
            </w:r>
          </w:p>
        </w:tc>
      </w:tr>
      <w:tr w:rsidR="00CE35E0" w:rsidRPr="00E11015" w14:paraId="5C1BBFF3" w14:textId="77777777" w:rsidTr="003D6A85">
        <w:trPr>
          <w:trHeight w:val="300"/>
        </w:trPr>
        <w:tc>
          <w:tcPr>
            <w:tcW w:w="3589" w:type="dxa"/>
            <w:noWrap/>
            <w:hideMark/>
          </w:tcPr>
          <w:p w14:paraId="0F612764" w14:textId="77777777" w:rsidR="005D1BDD" w:rsidRPr="00E11015" w:rsidRDefault="005D1BDD" w:rsidP="008244E4">
            <w:pPr>
              <w:spacing w:after="0" w:line="480" w:lineRule="auto"/>
              <w:rPr>
                <w:bCs/>
              </w:rPr>
            </w:pPr>
            <w:r w:rsidRPr="00E11015">
              <w:rPr>
                <w:bCs/>
              </w:rPr>
              <w:t>Mud Creek Diversion</w:t>
            </w:r>
          </w:p>
        </w:tc>
        <w:tc>
          <w:tcPr>
            <w:tcW w:w="696" w:type="dxa"/>
            <w:noWrap/>
            <w:hideMark/>
          </w:tcPr>
          <w:p w14:paraId="1D30EE23" w14:textId="77777777" w:rsidR="005D1BDD" w:rsidRPr="00E11015" w:rsidRDefault="005D1BDD" w:rsidP="008244E4">
            <w:pPr>
              <w:spacing w:after="0" w:line="480" w:lineRule="auto"/>
              <w:rPr>
                <w:bCs/>
              </w:rPr>
            </w:pPr>
            <w:r w:rsidRPr="00E11015">
              <w:rPr>
                <w:bCs/>
              </w:rPr>
              <w:t>CA</w:t>
            </w:r>
          </w:p>
        </w:tc>
        <w:tc>
          <w:tcPr>
            <w:tcW w:w="1401" w:type="dxa"/>
            <w:noWrap/>
            <w:hideMark/>
          </w:tcPr>
          <w:p w14:paraId="792C8123" w14:textId="77777777" w:rsidR="005D1BDD" w:rsidRPr="00E11015" w:rsidRDefault="005D1BDD" w:rsidP="008244E4">
            <w:pPr>
              <w:spacing w:after="0" w:line="480" w:lineRule="auto"/>
              <w:jc w:val="right"/>
              <w:rPr>
                <w:bCs/>
              </w:rPr>
            </w:pPr>
            <w:r w:rsidRPr="00E11015">
              <w:rPr>
                <w:bCs/>
              </w:rPr>
              <w:t>0.3</w:t>
            </w:r>
          </w:p>
        </w:tc>
        <w:tc>
          <w:tcPr>
            <w:tcW w:w="1070" w:type="dxa"/>
            <w:noWrap/>
            <w:hideMark/>
          </w:tcPr>
          <w:p w14:paraId="3B632668" w14:textId="77777777" w:rsidR="005D1BDD" w:rsidRPr="00E11015" w:rsidRDefault="005D1BDD" w:rsidP="008244E4">
            <w:pPr>
              <w:spacing w:after="0" w:line="480" w:lineRule="auto"/>
              <w:jc w:val="right"/>
              <w:rPr>
                <w:bCs/>
              </w:rPr>
            </w:pPr>
          </w:p>
        </w:tc>
        <w:tc>
          <w:tcPr>
            <w:tcW w:w="1358" w:type="dxa"/>
            <w:noWrap/>
            <w:hideMark/>
          </w:tcPr>
          <w:p w14:paraId="65C54603" w14:textId="77777777" w:rsidR="005D1BDD" w:rsidRPr="00E11015" w:rsidRDefault="005D1BDD" w:rsidP="008244E4">
            <w:pPr>
              <w:spacing w:after="0" w:line="480" w:lineRule="auto"/>
              <w:jc w:val="right"/>
              <w:rPr>
                <w:bCs/>
              </w:rPr>
            </w:pPr>
            <w:r w:rsidRPr="00E11015">
              <w:rPr>
                <w:bCs/>
              </w:rPr>
              <w:t>9</w:t>
            </w:r>
          </w:p>
        </w:tc>
      </w:tr>
      <w:tr w:rsidR="00CE35E0" w:rsidRPr="00E11015" w14:paraId="2E7DF3D6" w14:textId="77777777" w:rsidTr="003D6A85">
        <w:trPr>
          <w:trHeight w:val="300"/>
        </w:trPr>
        <w:tc>
          <w:tcPr>
            <w:tcW w:w="3589" w:type="dxa"/>
            <w:noWrap/>
            <w:hideMark/>
          </w:tcPr>
          <w:p w14:paraId="2F9FA578" w14:textId="77777777" w:rsidR="005D1BDD" w:rsidRPr="00E11015" w:rsidRDefault="005D1BDD" w:rsidP="008244E4">
            <w:pPr>
              <w:spacing w:after="0" w:line="480" w:lineRule="auto"/>
              <w:rPr>
                <w:bCs/>
              </w:rPr>
            </w:pPr>
            <w:r w:rsidRPr="00E11015">
              <w:rPr>
                <w:bCs/>
              </w:rPr>
              <w:t>Burgess Creek Diversion</w:t>
            </w:r>
          </w:p>
        </w:tc>
        <w:tc>
          <w:tcPr>
            <w:tcW w:w="696" w:type="dxa"/>
            <w:noWrap/>
            <w:hideMark/>
          </w:tcPr>
          <w:p w14:paraId="1A9BBE6B" w14:textId="77777777" w:rsidR="005D1BDD" w:rsidRPr="00E11015" w:rsidRDefault="005D1BDD" w:rsidP="008244E4">
            <w:pPr>
              <w:spacing w:after="0" w:line="480" w:lineRule="auto"/>
              <w:rPr>
                <w:bCs/>
              </w:rPr>
            </w:pPr>
            <w:r w:rsidRPr="00E11015">
              <w:rPr>
                <w:bCs/>
              </w:rPr>
              <w:t>CA</w:t>
            </w:r>
          </w:p>
        </w:tc>
        <w:tc>
          <w:tcPr>
            <w:tcW w:w="1401" w:type="dxa"/>
            <w:noWrap/>
            <w:hideMark/>
          </w:tcPr>
          <w:p w14:paraId="63E4CFD5" w14:textId="77777777" w:rsidR="005D1BDD" w:rsidRPr="00E11015" w:rsidRDefault="005D1BDD" w:rsidP="008244E4">
            <w:pPr>
              <w:spacing w:after="0" w:line="480" w:lineRule="auto"/>
              <w:jc w:val="right"/>
              <w:rPr>
                <w:bCs/>
              </w:rPr>
            </w:pPr>
            <w:r w:rsidRPr="00E11015">
              <w:rPr>
                <w:bCs/>
              </w:rPr>
              <w:t>0.025</w:t>
            </w:r>
          </w:p>
        </w:tc>
        <w:tc>
          <w:tcPr>
            <w:tcW w:w="1070" w:type="dxa"/>
            <w:noWrap/>
            <w:hideMark/>
          </w:tcPr>
          <w:p w14:paraId="5C060AB9" w14:textId="77777777" w:rsidR="005D1BDD" w:rsidRPr="00E11015" w:rsidRDefault="005D1BDD" w:rsidP="008244E4">
            <w:pPr>
              <w:spacing w:after="0" w:line="480" w:lineRule="auto"/>
              <w:jc w:val="right"/>
              <w:rPr>
                <w:bCs/>
              </w:rPr>
            </w:pPr>
          </w:p>
        </w:tc>
        <w:tc>
          <w:tcPr>
            <w:tcW w:w="1358" w:type="dxa"/>
            <w:noWrap/>
            <w:hideMark/>
          </w:tcPr>
          <w:p w14:paraId="6ED64E12" w14:textId="77777777" w:rsidR="005D1BDD" w:rsidRPr="00E11015" w:rsidRDefault="005D1BDD" w:rsidP="008244E4">
            <w:pPr>
              <w:spacing w:after="0" w:line="480" w:lineRule="auto"/>
              <w:jc w:val="right"/>
              <w:rPr>
                <w:bCs/>
              </w:rPr>
            </w:pPr>
            <w:r w:rsidRPr="00E11015">
              <w:rPr>
                <w:bCs/>
              </w:rPr>
              <w:t>9</w:t>
            </w:r>
          </w:p>
        </w:tc>
      </w:tr>
      <w:tr w:rsidR="00CE35E0" w:rsidRPr="00E11015" w14:paraId="5A9B4199" w14:textId="77777777" w:rsidTr="003D6A85">
        <w:trPr>
          <w:trHeight w:val="300"/>
        </w:trPr>
        <w:tc>
          <w:tcPr>
            <w:tcW w:w="3589" w:type="dxa"/>
            <w:noWrap/>
            <w:hideMark/>
          </w:tcPr>
          <w:p w14:paraId="310036C7" w14:textId="77777777" w:rsidR="005D1BDD" w:rsidRPr="00E11015" w:rsidRDefault="005D1BDD" w:rsidP="008244E4">
            <w:pPr>
              <w:spacing w:after="0" w:line="480" w:lineRule="auto"/>
              <w:rPr>
                <w:bCs/>
              </w:rPr>
            </w:pPr>
            <w:r w:rsidRPr="00E11015">
              <w:rPr>
                <w:bCs/>
              </w:rPr>
              <w:t>McFadden Farm Diversion</w:t>
            </w:r>
          </w:p>
        </w:tc>
        <w:tc>
          <w:tcPr>
            <w:tcW w:w="696" w:type="dxa"/>
            <w:noWrap/>
            <w:hideMark/>
          </w:tcPr>
          <w:p w14:paraId="7042488E" w14:textId="77777777" w:rsidR="005D1BDD" w:rsidRPr="00E11015" w:rsidRDefault="005D1BDD" w:rsidP="008244E4">
            <w:pPr>
              <w:spacing w:after="0" w:line="480" w:lineRule="auto"/>
              <w:rPr>
                <w:bCs/>
              </w:rPr>
            </w:pPr>
            <w:r w:rsidRPr="00E11015">
              <w:rPr>
                <w:bCs/>
              </w:rPr>
              <w:t>CA</w:t>
            </w:r>
          </w:p>
        </w:tc>
        <w:tc>
          <w:tcPr>
            <w:tcW w:w="1401" w:type="dxa"/>
            <w:noWrap/>
            <w:hideMark/>
          </w:tcPr>
          <w:p w14:paraId="39E66EBD" w14:textId="77777777" w:rsidR="005D1BDD" w:rsidRPr="00E11015" w:rsidRDefault="005D1BDD" w:rsidP="008244E4">
            <w:pPr>
              <w:spacing w:after="0" w:line="480" w:lineRule="auto"/>
              <w:jc w:val="right"/>
              <w:rPr>
                <w:bCs/>
              </w:rPr>
            </w:pPr>
            <w:r w:rsidRPr="00E11015">
              <w:rPr>
                <w:bCs/>
              </w:rPr>
              <w:t>0.562</w:t>
            </w:r>
          </w:p>
        </w:tc>
        <w:tc>
          <w:tcPr>
            <w:tcW w:w="1070" w:type="dxa"/>
            <w:noWrap/>
            <w:hideMark/>
          </w:tcPr>
          <w:p w14:paraId="58332BF0" w14:textId="77777777" w:rsidR="005D1BDD" w:rsidRPr="00E11015" w:rsidRDefault="005D1BDD" w:rsidP="008244E4">
            <w:pPr>
              <w:spacing w:after="0" w:line="480" w:lineRule="auto"/>
              <w:jc w:val="right"/>
              <w:rPr>
                <w:bCs/>
              </w:rPr>
            </w:pPr>
          </w:p>
        </w:tc>
        <w:tc>
          <w:tcPr>
            <w:tcW w:w="1358" w:type="dxa"/>
            <w:noWrap/>
            <w:hideMark/>
          </w:tcPr>
          <w:p w14:paraId="3E2989E1" w14:textId="77777777" w:rsidR="005D1BDD" w:rsidRPr="00E11015" w:rsidRDefault="005D1BDD" w:rsidP="008244E4">
            <w:pPr>
              <w:spacing w:after="0" w:line="480" w:lineRule="auto"/>
              <w:jc w:val="right"/>
              <w:rPr>
                <w:bCs/>
              </w:rPr>
            </w:pPr>
            <w:r w:rsidRPr="00E11015">
              <w:rPr>
                <w:bCs/>
              </w:rPr>
              <w:t>9</w:t>
            </w:r>
          </w:p>
        </w:tc>
      </w:tr>
      <w:tr w:rsidR="00CE35E0" w:rsidRPr="00E11015" w14:paraId="07889174" w14:textId="77777777" w:rsidTr="003D6A85">
        <w:trPr>
          <w:trHeight w:val="300"/>
        </w:trPr>
        <w:tc>
          <w:tcPr>
            <w:tcW w:w="3589" w:type="dxa"/>
            <w:noWrap/>
            <w:hideMark/>
          </w:tcPr>
          <w:p w14:paraId="113061A7" w14:textId="77777777" w:rsidR="005D1BDD" w:rsidRPr="00E11015" w:rsidRDefault="005D1BDD" w:rsidP="008244E4">
            <w:pPr>
              <w:spacing w:after="0" w:line="480" w:lineRule="auto"/>
              <w:rPr>
                <w:bCs/>
              </w:rPr>
            </w:pPr>
            <w:r w:rsidRPr="00E11015">
              <w:rPr>
                <w:bCs/>
              </w:rPr>
              <w:t>Bell Powerhouse</w:t>
            </w:r>
          </w:p>
        </w:tc>
        <w:tc>
          <w:tcPr>
            <w:tcW w:w="696" w:type="dxa"/>
            <w:noWrap/>
            <w:hideMark/>
          </w:tcPr>
          <w:p w14:paraId="081EF9B2" w14:textId="77777777" w:rsidR="005D1BDD" w:rsidRPr="00E11015" w:rsidRDefault="005D1BDD" w:rsidP="008244E4">
            <w:pPr>
              <w:spacing w:after="0" w:line="480" w:lineRule="auto"/>
              <w:rPr>
                <w:bCs/>
              </w:rPr>
            </w:pPr>
            <w:r w:rsidRPr="00E11015">
              <w:rPr>
                <w:bCs/>
              </w:rPr>
              <w:t>CA</w:t>
            </w:r>
          </w:p>
        </w:tc>
        <w:tc>
          <w:tcPr>
            <w:tcW w:w="1401" w:type="dxa"/>
            <w:noWrap/>
            <w:hideMark/>
          </w:tcPr>
          <w:p w14:paraId="275DD3B8" w14:textId="77777777" w:rsidR="005D1BDD" w:rsidRPr="00E11015" w:rsidRDefault="005D1BDD" w:rsidP="008244E4">
            <w:pPr>
              <w:spacing w:after="0" w:line="480" w:lineRule="auto"/>
              <w:jc w:val="right"/>
              <w:rPr>
                <w:bCs/>
              </w:rPr>
            </w:pPr>
            <w:r w:rsidRPr="00E11015">
              <w:rPr>
                <w:bCs/>
              </w:rPr>
              <w:t>0.05</w:t>
            </w:r>
          </w:p>
        </w:tc>
        <w:tc>
          <w:tcPr>
            <w:tcW w:w="1070" w:type="dxa"/>
            <w:noWrap/>
            <w:hideMark/>
          </w:tcPr>
          <w:p w14:paraId="558FFA35" w14:textId="77777777" w:rsidR="005D1BDD" w:rsidRPr="00E11015" w:rsidRDefault="005D1BDD" w:rsidP="008244E4">
            <w:pPr>
              <w:spacing w:after="0" w:line="480" w:lineRule="auto"/>
              <w:jc w:val="right"/>
              <w:rPr>
                <w:bCs/>
              </w:rPr>
            </w:pPr>
          </w:p>
        </w:tc>
        <w:tc>
          <w:tcPr>
            <w:tcW w:w="1358" w:type="dxa"/>
            <w:noWrap/>
            <w:hideMark/>
          </w:tcPr>
          <w:p w14:paraId="0F7E9E38" w14:textId="77777777" w:rsidR="005D1BDD" w:rsidRPr="00E11015" w:rsidRDefault="005D1BDD" w:rsidP="008244E4">
            <w:pPr>
              <w:spacing w:after="0" w:line="480" w:lineRule="auto"/>
              <w:jc w:val="right"/>
              <w:rPr>
                <w:bCs/>
              </w:rPr>
            </w:pPr>
            <w:r w:rsidRPr="00E11015">
              <w:rPr>
                <w:bCs/>
              </w:rPr>
              <w:t>9</w:t>
            </w:r>
          </w:p>
        </w:tc>
      </w:tr>
      <w:tr w:rsidR="00CE35E0" w:rsidRPr="00E11015" w14:paraId="7BB89A38" w14:textId="77777777" w:rsidTr="003D6A85">
        <w:trPr>
          <w:trHeight w:val="300"/>
        </w:trPr>
        <w:tc>
          <w:tcPr>
            <w:tcW w:w="3589" w:type="dxa"/>
            <w:noWrap/>
            <w:hideMark/>
          </w:tcPr>
          <w:p w14:paraId="1D40D114" w14:textId="77777777" w:rsidR="005D1BDD" w:rsidRPr="00E11015" w:rsidRDefault="005D1BDD" w:rsidP="008244E4">
            <w:pPr>
              <w:spacing w:after="0" w:line="480" w:lineRule="auto"/>
              <w:rPr>
                <w:bCs/>
              </w:rPr>
            </w:pPr>
            <w:r w:rsidRPr="00E11015">
              <w:rPr>
                <w:bCs/>
              </w:rPr>
              <w:t>Stone Drop</w:t>
            </w:r>
          </w:p>
        </w:tc>
        <w:tc>
          <w:tcPr>
            <w:tcW w:w="696" w:type="dxa"/>
            <w:noWrap/>
            <w:hideMark/>
          </w:tcPr>
          <w:p w14:paraId="5AA1C01C" w14:textId="77777777" w:rsidR="005D1BDD" w:rsidRPr="00E11015" w:rsidRDefault="005D1BDD" w:rsidP="008244E4">
            <w:pPr>
              <w:spacing w:after="0" w:line="480" w:lineRule="auto"/>
              <w:rPr>
                <w:bCs/>
              </w:rPr>
            </w:pPr>
            <w:r w:rsidRPr="00E11015">
              <w:rPr>
                <w:bCs/>
              </w:rPr>
              <w:t>CA</w:t>
            </w:r>
          </w:p>
        </w:tc>
        <w:tc>
          <w:tcPr>
            <w:tcW w:w="1401" w:type="dxa"/>
            <w:noWrap/>
            <w:hideMark/>
          </w:tcPr>
          <w:p w14:paraId="0A53D5D5" w14:textId="77777777" w:rsidR="005D1BDD" w:rsidRPr="00E11015" w:rsidRDefault="005D1BDD" w:rsidP="008244E4">
            <w:pPr>
              <w:spacing w:after="0" w:line="480" w:lineRule="auto"/>
              <w:jc w:val="right"/>
              <w:rPr>
                <w:bCs/>
              </w:rPr>
            </w:pPr>
            <w:r w:rsidRPr="00E11015">
              <w:rPr>
                <w:bCs/>
              </w:rPr>
              <w:t>0.6</w:t>
            </w:r>
          </w:p>
        </w:tc>
        <w:tc>
          <w:tcPr>
            <w:tcW w:w="1070" w:type="dxa"/>
            <w:noWrap/>
            <w:hideMark/>
          </w:tcPr>
          <w:p w14:paraId="4D3EEFD2" w14:textId="77777777" w:rsidR="005D1BDD" w:rsidRPr="00E11015" w:rsidRDefault="005D1BDD" w:rsidP="008244E4">
            <w:pPr>
              <w:spacing w:after="0" w:line="480" w:lineRule="auto"/>
              <w:jc w:val="right"/>
              <w:rPr>
                <w:bCs/>
              </w:rPr>
            </w:pPr>
          </w:p>
        </w:tc>
        <w:tc>
          <w:tcPr>
            <w:tcW w:w="1358" w:type="dxa"/>
            <w:noWrap/>
            <w:hideMark/>
          </w:tcPr>
          <w:p w14:paraId="028321E9" w14:textId="77777777" w:rsidR="005D1BDD" w:rsidRPr="00E11015" w:rsidRDefault="005D1BDD" w:rsidP="008244E4">
            <w:pPr>
              <w:spacing w:after="0" w:line="480" w:lineRule="auto"/>
              <w:jc w:val="right"/>
              <w:rPr>
                <w:bCs/>
              </w:rPr>
            </w:pPr>
            <w:r w:rsidRPr="00E11015">
              <w:rPr>
                <w:bCs/>
              </w:rPr>
              <w:t>9</w:t>
            </w:r>
          </w:p>
        </w:tc>
      </w:tr>
      <w:tr w:rsidR="00CE35E0" w:rsidRPr="00E11015" w14:paraId="22D9856D" w14:textId="77777777" w:rsidTr="003D6A85">
        <w:trPr>
          <w:trHeight w:val="300"/>
        </w:trPr>
        <w:tc>
          <w:tcPr>
            <w:tcW w:w="3589" w:type="dxa"/>
            <w:noWrap/>
            <w:hideMark/>
          </w:tcPr>
          <w:p w14:paraId="7401477C" w14:textId="77777777" w:rsidR="005D1BDD" w:rsidRPr="00E11015" w:rsidRDefault="005D1BDD" w:rsidP="008244E4">
            <w:pPr>
              <w:spacing w:after="0" w:line="480" w:lineRule="auto"/>
              <w:rPr>
                <w:bCs/>
              </w:rPr>
            </w:pPr>
            <w:r w:rsidRPr="00E11015">
              <w:rPr>
                <w:bCs/>
              </w:rPr>
              <w:t>Papazian (Fairfield)</w:t>
            </w:r>
          </w:p>
        </w:tc>
        <w:tc>
          <w:tcPr>
            <w:tcW w:w="696" w:type="dxa"/>
            <w:noWrap/>
            <w:hideMark/>
          </w:tcPr>
          <w:p w14:paraId="70205B73" w14:textId="77777777" w:rsidR="005D1BDD" w:rsidRPr="00E11015" w:rsidRDefault="005D1BDD" w:rsidP="008244E4">
            <w:pPr>
              <w:spacing w:after="0" w:line="480" w:lineRule="auto"/>
              <w:rPr>
                <w:bCs/>
              </w:rPr>
            </w:pPr>
            <w:r w:rsidRPr="00E11015">
              <w:rPr>
                <w:bCs/>
              </w:rPr>
              <w:t>CA</w:t>
            </w:r>
          </w:p>
        </w:tc>
        <w:tc>
          <w:tcPr>
            <w:tcW w:w="1401" w:type="dxa"/>
            <w:noWrap/>
            <w:hideMark/>
          </w:tcPr>
          <w:p w14:paraId="24615147" w14:textId="77777777" w:rsidR="005D1BDD" w:rsidRPr="00E11015" w:rsidRDefault="005D1BDD" w:rsidP="008244E4">
            <w:pPr>
              <w:spacing w:after="0" w:line="480" w:lineRule="auto"/>
              <w:jc w:val="right"/>
              <w:rPr>
                <w:bCs/>
              </w:rPr>
            </w:pPr>
            <w:r w:rsidRPr="00E11015">
              <w:rPr>
                <w:bCs/>
              </w:rPr>
              <w:t>0.9</w:t>
            </w:r>
          </w:p>
        </w:tc>
        <w:tc>
          <w:tcPr>
            <w:tcW w:w="1070" w:type="dxa"/>
            <w:noWrap/>
            <w:hideMark/>
          </w:tcPr>
          <w:p w14:paraId="4477C611" w14:textId="77777777" w:rsidR="005D1BDD" w:rsidRPr="00E11015" w:rsidRDefault="005D1BDD" w:rsidP="008244E4">
            <w:pPr>
              <w:spacing w:after="0" w:line="480" w:lineRule="auto"/>
              <w:jc w:val="right"/>
              <w:rPr>
                <w:bCs/>
              </w:rPr>
            </w:pPr>
          </w:p>
        </w:tc>
        <w:tc>
          <w:tcPr>
            <w:tcW w:w="1358" w:type="dxa"/>
            <w:noWrap/>
            <w:hideMark/>
          </w:tcPr>
          <w:p w14:paraId="41F659A2" w14:textId="77777777" w:rsidR="005D1BDD" w:rsidRPr="00E11015" w:rsidRDefault="005D1BDD" w:rsidP="008244E4">
            <w:pPr>
              <w:spacing w:after="0" w:line="480" w:lineRule="auto"/>
              <w:jc w:val="right"/>
              <w:rPr>
                <w:bCs/>
              </w:rPr>
            </w:pPr>
            <w:r w:rsidRPr="00E11015">
              <w:rPr>
                <w:bCs/>
              </w:rPr>
              <w:t>9</w:t>
            </w:r>
          </w:p>
        </w:tc>
      </w:tr>
      <w:tr w:rsidR="00CE35E0" w:rsidRPr="00E11015" w14:paraId="6AA9F6F7" w14:textId="77777777" w:rsidTr="003D6A85">
        <w:trPr>
          <w:trHeight w:val="300"/>
        </w:trPr>
        <w:tc>
          <w:tcPr>
            <w:tcW w:w="3589" w:type="dxa"/>
            <w:noWrap/>
            <w:hideMark/>
          </w:tcPr>
          <w:p w14:paraId="0DE07DD1" w14:textId="77777777" w:rsidR="005D1BDD" w:rsidRPr="00E11015" w:rsidRDefault="005D1BDD" w:rsidP="008244E4">
            <w:pPr>
              <w:spacing w:after="0" w:line="480" w:lineRule="auto"/>
              <w:rPr>
                <w:bCs/>
              </w:rPr>
            </w:pPr>
            <w:r w:rsidRPr="00E11015">
              <w:rPr>
                <w:bCs/>
              </w:rPr>
              <w:t>Reta (Canal Creek)</w:t>
            </w:r>
          </w:p>
        </w:tc>
        <w:tc>
          <w:tcPr>
            <w:tcW w:w="696" w:type="dxa"/>
            <w:noWrap/>
            <w:hideMark/>
          </w:tcPr>
          <w:p w14:paraId="78477EE2" w14:textId="77777777" w:rsidR="005D1BDD" w:rsidRPr="00E11015" w:rsidRDefault="005D1BDD" w:rsidP="008244E4">
            <w:pPr>
              <w:spacing w:after="0" w:line="480" w:lineRule="auto"/>
              <w:rPr>
                <w:bCs/>
              </w:rPr>
            </w:pPr>
            <w:r w:rsidRPr="00E11015">
              <w:rPr>
                <w:bCs/>
              </w:rPr>
              <w:t>CA</w:t>
            </w:r>
          </w:p>
        </w:tc>
        <w:tc>
          <w:tcPr>
            <w:tcW w:w="1401" w:type="dxa"/>
            <w:noWrap/>
            <w:hideMark/>
          </w:tcPr>
          <w:p w14:paraId="69DB9AA3" w14:textId="77777777" w:rsidR="005D1BDD" w:rsidRPr="00E11015" w:rsidRDefault="005D1BDD" w:rsidP="008244E4">
            <w:pPr>
              <w:spacing w:after="0" w:line="480" w:lineRule="auto"/>
              <w:jc w:val="right"/>
              <w:rPr>
                <w:bCs/>
              </w:rPr>
            </w:pPr>
            <w:r w:rsidRPr="00E11015">
              <w:rPr>
                <w:bCs/>
              </w:rPr>
              <w:t>0.9</w:t>
            </w:r>
          </w:p>
        </w:tc>
        <w:tc>
          <w:tcPr>
            <w:tcW w:w="1070" w:type="dxa"/>
            <w:noWrap/>
            <w:hideMark/>
          </w:tcPr>
          <w:p w14:paraId="28C846B1" w14:textId="77777777" w:rsidR="005D1BDD" w:rsidRPr="00E11015" w:rsidRDefault="005D1BDD" w:rsidP="008244E4">
            <w:pPr>
              <w:spacing w:after="0" w:line="480" w:lineRule="auto"/>
              <w:jc w:val="right"/>
              <w:rPr>
                <w:bCs/>
              </w:rPr>
            </w:pPr>
          </w:p>
        </w:tc>
        <w:tc>
          <w:tcPr>
            <w:tcW w:w="1358" w:type="dxa"/>
            <w:noWrap/>
            <w:hideMark/>
          </w:tcPr>
          <w:p w14:paraId="264CC839" w14:textId="77777777" w:rsidR="005D1BDD" w:rsidRPr="00E11015" w:rsidRDefault="005D1BDD" w:rsidP="008244E4">
            <w:pPr>
              <w:spacing w:after="0" w:line="480" w:lineRule="auto"/>
              <w:jc w:val="right"/>
              <w:rPr>
                <w:bCs/>
              </w:rPr>
            </w:pPr>
            <w:r w:rsidRPr="00E11015">
              <w:rPr>
                <w:bCs/>
              </w:rPr>
              <w:t>9</w:t>
            </w:r>
          </w:p>
        </w:tc>
      </w:tr>
      <w:tr w:rsidR="00CE35E0" w:rsidRPr="00E11015" w14:paraId="5E06B54E" w14:textId="77777777" w:rsidTr="003D6A85">
        <w:trPr>
          <w:trHeight w:val="300"/>
        </w:trPr>
        <w:tc>
          <w:tcPr>
            <w:tcW w:w="3589" w:type="dxa"/>
            <w:noWrap/>
            <w:hideMark/>
          </w:tcPr>
          <w:p w14:paraId="15744DC8" w14:textId="77777777" w:rsidR="005D1BDD" w:rsidRPr="00E11015" w:rsidRDefault="005D1BDD" w:rsidP="008244E4">
            <w:pPr>
              <w:spacing w:after="0" w:line="480" w:lineRule="auto"/>
              <w:rPr>
                <w:bCs/>
              </w:rPr>
            </w:pPr>
            <w:r w:rsidRPr="00E11015">
              <w:rPr>
                <w:bCs/>
              </w:rPr>
              <w:t>Weber Flat No. 1</w:t>
            </w:r>
          </w:p>
        </w:tc>
        <w:tc>
          <w:tcPr>
            <w:tcW w:w="696" w:type="dxa"/>
            <w:noWrap/>
            <w:hideMark/>
          </w:tcPr>
          <w:p w14:paraId="29D8A249" w14:textId="77777777" w:rsidR="005D1BDD" w:rsidRPr="00E11015" w:rsidRDefault="005D1BDD" w:rsidP="008244E4">
            <w:pPr>
              <w:spacing w:after="0" w:line="480" w:lineRule="auto"/>
              <w:rPr>
                <w:bCs/>
              </w:rPr>
            </w:pPr>
            <w:r w:rsidRPr="00E11015">
              <w:rPr>
                <w:bCs/>
              </w:rPr>
              <w:t>CA</w:t>
            </w:r>
          </w:p>
        </w:tc>
        <w:tc>
          <w:tcPr>
            <w:tcW w:w="1401" w:type="dxa"/>
            <w:noWrap/>
            <w:hideMark/>
          </w:tcPr>
          <w:p w14:paraId="76D69FEF" w14:textId="77777777" w:rsidR="005D1BDD" w:rsidRPr="00E11015" w:rsidRDefault="005D1BDD" w:rsidP="008244E4">
            <w:pPr>
              <w:spacing w:after="0" w:line="480" w:lineRule="auto"/>
              <w:jc w:val="right"/>
              <w:rPr>
                <w:bCs/>
              </w:rPr>
            </w:pPr>
            <w:r w:rsidRPr="00E11015">
              <w:rPr>
                <w:bCs/>
              </w:rPr>
              <w:t>0.75</w:t>
            </w:r>
          </w:p>
        </w:tc>
        <w:tc>
          <w:tcPr>
            <w:tcW w:w="1070" w:type="dxa"/>
            <w:noWrap/>
            <w:hideMark/>
          </w:tcPr>
          <w:p w14:paraId="22C296BA" w14:textId="77777777" w:rsidR="005D1BDD" w:rsidRPr="00E11015" w:rsidRDefault="005D1BDD" w:rsidP="008244E4">
            <w:pPr>
              <w:spacing w:after="0" w:line="480" w:lineRule="auto"/>
              <w:jc w:val="right"/>
              <w:rPr>
                <w:bCs/>
              </w:rPr>
            </w:pPr>
          </w:p>
        </w:tc>
        <w:tc>
          <w:tcPr>
            <w:tcW w:w="1358" w:type="dxa"/>
            <w:noWrap/>
            <w:hideMark/>
          </w:tcPr>
          <w:p w14:paraId="1E1D1DA3" w14:textId="77777777" w:rsidR="005D1BDD" w:rsidRPr="00E11015" w:rsidRDefault="005D1BDD" w:rsidP="008244E4">
            <w:pPr>
              <w:spacing w:after="0" w:line="480" w:lineRule="auto"/>
              <w:jc w:val="right"/>
              <w:rPr>
                <w:bCs/>
              </w:rPr>
            </w:pPr>
            <w:r w:rsidRPr="00E11015">
              <w:rPr>
                <w:bCs/>
              </w:rPr>
              <w:t>9</w:t>
            </w:r>
          </w:p>
        </w:tc>
      </w:tr>
    </w:tbl>
    <w:p w14:paraId="0F96FD22" w14:textId="77777777" w:rsidR="00AF0385" w:rsidRDefault="00AF0385"/>
    <w:p w14:paraId="0D5A635B" w14:textId="752588CC" w:rsidR="00AF0385" w:rsidRDefault="00AF0385">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7EDEC278" w14:textId="77777777" w:rsidTr="003D6A85">
        <w:trPr>
          <w:trHeight w:val="300"/>
        </w:trPr>
        <w:tc>
          <w:tcPr>
            <w:tcW w:w="3589" w:type="dxa"/>
            <w:noWrap/>
            <w:hideMark/>
          </w:tcPr>
          <w:p w14:paraId="426648ED" w14:textId="77777777" w:rsidR="005D1BDD" w:rsidRPr="00E11015" w:rsidRDefault="005D1BDD" w:rsidP="008244E4">
            <w:pPr>
              <w:spacing w:after="0" w:line="480" w:lineRule="auto"/>
              <w:rPr>
                <w:bCs/>
              </w:rPr>
            </w:pPr>
            <w:r w:rsidRPr="00E11015">
              <w:rPr>
                <w:bCs/>
              </w:rPr>
              <w:t>Eckert Powerhouse</w:t>
            </w:r>
          </w:p>
        </w:tc>
        <w:tc>
          <w:tcPr>
            <w:tcW w:w="696" w:type="dxa"/>
            <w:noWrap/>
            <w:hideMark/>
          </w:tcPr>
          <w:p w14:paraId="690892E6" w14:textId="77777777" w:rsidR="005D1BDD" w:rsidRPr="00E11015" w:rsidRDefault="005D1BDD" w:rsidP="008244E4">
            <w:pPr>
              <w:spacing w:after="0" w:line="480" w:lineRule="auto"/>
              <w:rPr>
                <w:bCs/>
              </w:rPr>
            </w:pPr>
            <w:r w:rsidRPr="00E11015">
              <w:rPr>
                <w:bCs/>
              </w:rPr>
              <w:t>CA</w:t>
            </w:r>
          </w:p>
        </w:tc>
        <w:tc>
          <w:tcPr>
            <w:tcW w:w="1401" w:type="dxa"/>
            <w:noWrap/>
            <w:hideMark/>
          </w:tcPr>
          <w:p w14:paraId="08F8637D" w14:textId="77777777" w:rsidR="005D1BDD" w:rsidRPr="00E11015" w:rsidRDefault="005D1BDD" w:rsidP="008244E4">
            <w:pPr>
              <w:spacing w:after="0" w:line="480" w:lineRule="auto"/>
              <w:jc w:val="right"/>
              <w:rPr>
                <w:bCs/>
              </w:rPr>
            </w:pPr>
            <w:r w:rsidRPr="00E11015">
              <w:rPr>
                <w:bCs/>
              </w:rPr>
              <w:t>0.0009</w:t>
            </w:r>
          </w:p>
        </w:tc>
        <w:tc>
          <w:tcPr>
            <w:tcW w:w="1070" w:type="dxa"/>
            <w:noWrap/>
            <w:hideMark/>
          </w:tcPr>
          <w:p w14:paraId="3C0D7566" w14:textId="77777777" w:rsidR="005D1BDD" w:rsidRPr="00E11015" w:rsidRDefault="005D1BDD" w:rsidP="008244E4">
            <w:pPr>
              <w:spacing w:after="0" w:line="480" w:lineRule="auto"/>
              <w:jc w:val="right"/>
              <w:rPr>
                <w:bCs/>
              </w:rPr>
            </w:pPr>
          </w:p>
        </w:tc>
        <w:tc>
          <w:tcPr>
            <w:tcW w:w="1358" w:type="dxa"/>
            <w:noWrap/>
            <w:hideMark/>
          </w:tcPr>
          <w:p w14:paraId="6B5D8C5D" w14:textId="77777777" w:rsidR="005D1BDD" w:rsidRPr="00E11015" w:rsidRDefault="005D1BDD" w:rsidP="008244E4">
            <w:pPr>
              <w:spacing w:after="0" w:line="480" w:lineRule="auto"/>
              <w:jc w:val="right"/>
              <w:rPr>
                <w:bCs/>
              </w:rPr>
            </w:pPr>
            <w:r w:rsidRPr="00E11015">
              <w:rPr>
                <w:bCs/>
              </w:rPr>
              <w:t>9</w:t>
            </w:r>
          </w:p>
        </w:tc>
      </w:tr>
      <w:tr w:rsidR="00CE35E0" w:rsidRPr="00E11015" w14:paraId="231907B5" w14:textId="77777777" w:rsidTr="003D6A85">
        <w:trPr>
          <w:trHeight w:val="300"/>
        </w:trPr>
        <w:tc>
          <w:tcPr>
            <w:tcW w:w="3589" w:type="dxa"/>
            <w:noWrap/>
            <w:hideMark/>
          </w:tcPr>
          <w:p w14:paraId="42D76B02" w14:textId="77777777" w:rsidR="005D1BDD" w:rsidRPr="00E11015" w:rsidRDefault="005D1BDD" w:rsidP="008244E4">
            <w:pPr>
              <w:spacing w:after="0" w:line="480" w:lineRule="auto"/>
              <w:rPr>
                <w:bCs/>
              </w:rPr>
            </w:pPr>
            <w:r w:rsidRPr="00E11015">
              <w:rPr>
                <w:bCs/>
              </w:rPr>
              <w:t>Jackson Creek</w:t>
            </w:r>
          </w:p>
        </w:tc>
        <w:tc>
          <w:tcPr>
            <w:tcW w:w="696" w:type="dxa"/>
            <w:noWrap/>
            <w:hideMark/>
          </w:tcPr>
          <w:p w14:paraId="5D30F77A" w14:textId="77777777" w:rsidR="005D1BDD" w:rsidRPr="00E11015" w:rsidRDefault="005D1BDD" w:rsidP="008244E4">
            <w:pPr>
              <w:spacing w:after="0" w:line="480" w:lineRule="auto"/>
              <w:rPr>
                <w:bCs/>
              </w:rPr>
            </w:pPr>
            <w:r w:rsidRPr="00E11015">
              <w:rPr>
                <w:bCs/>
              </w:rPr>
              <w:t>CA</w:t>
            </w:r>
          </w:p>
        </w:tc>
        <w:tc>
          <w:tcPr>
            <w:tcW w:w="1401" w:type="dxa"/>
            <w:noWrap/>
            <w:hideMark/>
          </w:tcPr>
          <w:p w14:paraId="3A92F5A9" w14:textId="77777777" w:rsidR="005D1BDD" w:rsidRPr="00E11015" w:rsidRDefault="005D1BDD" w:rsidP="008244E4">
            <w:pPr>
              <w:spacing w:after="0" w:line="480" w:lineRule="auto"/>
              <w:jc w:val="right"/>
              <w:rPr>
                <w:bCs/>
              </w:rPr>
            </w:pPr>
            <w:r w:rsidRPr="00E11015">
              <w:rPr>
                <w:bCs/>
              </w:rPr>
              <w:t>0.5</w:t>
            </w:r>
          </w:p>
        </w:tc>
        <w:tc>
          <w:tcPr>
            <w:tcW w:w="1070" w:type="dxa"/>
            <w:noWrap/>
            <w:hideMark/>
          </w:tcPr>
          <w:p w14:paraId="32E73547" w14:textId="77777777" w:rsidR="005D1BDD" w:rsidRPr="00E11015" w:rsidRDefault="005D1BDD" w:rsidP="008244E4">
            <w:pPr>
              <w:spacing w:after="0" w:line="480" w:lineRule="auto"/>
              <w:jc w:val="right"/>
              <w:rPr>
                <w:bCs/>
              </w:rPr>
            </w:pPr>
          </w:p>
        </w:tc>
        <w:tc>
          <w:tcPr>
            <w:tcW w:w="1358" w:type="dxa"/>
            <w:noWrap/>
            <w:hideMark/>
          </w:tcPr>
          <w:p w14:paraId="6AF3B94F" w14:textId="77777777" w:rsidR="005D1BDD" w:rsidRPr="00E11015" w:rsidRDefault="005D1BDD" w:rsidP="008244E4">
            <w:pPr>
              <w:spacing w:after="0" w:line="480" w:lineRule="auto"/>
              <w:jc w:val="right"/>
              <w:rPr>
                <w:bCs/>
              </w:rPr>
            </w:pPr>
            <w:r w:rsidRPr="00E11015">
              <w:rPr>
                <w:bCs/>
              </w:rPr>
              <w:t>9</w:t>
            </w:r>
          </w:p>
        </w:tc>
      </w:tr>
      <w:tr w:rsidR="00CE35E0" w:rsidRPr="00E11015" w14:paraId="11D01C10" w14:textId="77777777" w:rsidTr="003D6A85">
        <w:trPr>
          <w:trHeight w:val="300"/>
        </w:trPr>
        <w:tc>
          <w:tcPr>
            <w:tcW w:w="3589" w:type="dxa"/>
            <w:noWrap/>
            <w:hideMark/>
          </w:tcPr>
          <w:p w14:paraId="124975E9" w14:textId="77777777" w:rsidR="005D1BDD" w:rsidRPr="00E11015" w:rsidRDefault="005D1BDD" w:rsidP="008244E4">
            <w:pPr>
              <w:spacing w:after="0" w:line="480" w:lineRule="auto"/>
              <w:rPr>
                <w:bCs/>
              </w:rPr>
            </w:pPr>
            <w:r w:rsidRPr="00E11015">
              <w:rPr>
                <w:bCs/>
              </w:rPr>
              <w:t>Tunnel Hill, Buckeye Powerhouses</w:t>
            </w:r>
          </w:p>
        </w:tc>
        <w:tc>
          <w:tcPr>
            <w:tcW w:w="696" w:type="dxa"/>
            <w:noWrap/>
            <w:hideMark/>
          </w:tcPr>
          <w:p w14:paraId="273D263E" w14:textId="77777777" w:rsidR="005D1BDD" w:rsidRPr="00E11015" w:rsidRDefault="005D1BDD" w:rsidP="008244E4">
            <w:pPr>
              <w:spacing w:after="0" w:line="480" w:lineRule="auto"/>
              <w:rPr>
                <w:bCs/>
              </w:rPr>
            </w:pPr>
            <w:r w:rsidRPr="00E11015">
              <w:rPr>
                <w:bCs/>
              </w:rPr>
              <w:t>CA</w:t>
            </w:r>
          </w:p>
        </w:tc>
        <w:tc>
          <w:tcPr>
            <w:tcW w:w="1401" w:type="dxa"/>
            <w:noWrap/>
            <w:hideMark/>
          </w:tcPr>
          <w:p w14:paraId="6FF0CDA5" w14:textId="77777777" w:rsidR="005D1BDD" w:rsidRPr="00E11015" w:rsidRDefault="005D1BDD" w:rsidP="008244E4">
            <w:pPr>
              <w:spacing w:after="0" w:line="480" w:lineRule="auto"/>
              <w:jc w:val="right"/>
              <w:rPr>
                <w:bCs/>
              </w:rPr>
            </w:pPr>
            <w:r w:rsidRPr="00E11015">
              <w:rPr>
                <w:bCs/>
              </w:rPr>
              <w:t>0.945</w:t>
            </w:r>
          </w:p>
        </w:tc>
        <w:tc>
          <w:tcPr>
            <w:tcW w:w="1070" w:type="dxa"/>
            <w:noWrap/>
            <w:hideMark/>
          </w:tcPr>
          <w:p w14:paraId="040E2AD5" w14:textId="77777777" w:rsidR="005D1BDD" w:rsidRPr="00E11015" w:rsidRDefault="005D1BDD" w:rsidP="008244E4">
            <w:pPr>
              <w:spacing w:after="0" w:line="480" w:lineRule="auto"/>
              <w:jc w:val="right"/>
              <w:rPr>
                <w:bCs/>
              </w:rPr>
            </w:pPr>
          </w:p>
        </w:tc>
        <w:tc>
          <w:tcPr>
            <w:tcW w:w="1358" w:type="dxa"/>
            <w:noWrap/>
            <w:hideMark/>
          </w:tcPr>
          <w:p w14:paraId="2E8DD278" w14:textId="77777777" w:rsidR="005D1BDD" w:rsidRPr="00E11015" w:rsidRDefault="005D1BDD" w:rsidP="008244E4">
            <w:pPr>
              <w:spacing w:after="0" w:line="480" w:lineRule="auto"/>
              <w:jc w:val="right"/>
              <w:rPr>
                <w:bCs/>
              </w:rPr>
            </w:pPr>
            <w:r w:rsidRPr="00E11015">
              <w:rPr>
                <w:bCs/>
              </w:rPr>
              <w:t>9</w:t>
            </w:r>
          </w:p>
        </w:tc>
      </w:tr>
      <w:tr w:rsidR="00CE35E0" w:rsidRPr="00E11015" w14:paraId="28B58323" w14:textId="77777777" w:rsidTr="003D6A85">
        <w:trPr>
          <w:trHeight w:val="300"/>
        </w:trPr>
        <w:tc>
          <w:tcPr>
            <w:tcW w:w="3589" w:type="dxa"/>
            <w:noWrap/>
            <w:hideMark/>
          </w:tcPr>
          <w:p w14:paraId="77D15CD0" w14:textId="77777777" w:rsidR="005D1BDD" w:rsidRPr="00E11015" w:rsidRDefault="005D1BDD" w:rsidP="008244E4">
            <w:pPr>
              <w:spacing w:after="0" w:line="480" w:lineRule="auto"/>
              <w:rPr>
                <w:bCs/>
              </w:rPr>
            </w:pPr>
            <w:r w:rsidRPr="00E11015">
              <w:rPr>
                <w:bCs/>
              </w:rPr>
              <w:t>Slab Creek</w:t>
            </w:r>
          </w:p>
        </w:tc>
        <w:tc>
          <w:tcPr>
            <w:tcW w:w="696" w:type="dxa"/>
            <w:noWrap/>
            <w:hideMark/>
          </w:tcPr>
          <w:p w14:paraId="35E290F3" w14:textId="77777777" w:rsidR="005D1BDD" w:rsidRPr="00E11015" w:rsidRDefault="005D1BDD" w:rsidP="008244E4">
            <w:pPr>
              <w:spacing w:after="0" w:line="480" w:lineRule="auto"/>
              <w:rPr>
                <w:bCs/>
              </w:rPr>
            </w:pPr>
            <w:r w:rsidRPr="00E11015">
              <w:rPr>
                <w:bCs/>
              </w:rPr>
              <w:t>CA</w:t>
            </w:r>
          </w:p>
        </w:tc>
        <w:tc>
          <w:tcPr>
            <w:tcW w:w="1401" w:type="dxa"/>
            <w:noWrap/>
            <w:hideMark/>
          </w:tcPr>
          <w:p w14:paraId="4FDF77A5" w14:textId="77777777" w:rsidR="005D1BDD" w:rsidRPr="00E11015" w:rsidRDefault="005D1BDD" w:rsidP="008244E4">
            <w:pPr>
              <w:spacing w:after="0" w:line="480" w:lineRule="auto"/>
              <w:jc w:val="right"/>
              <w:rPr>
                <w:bCs/>
              </w:rPr>
            </w:pPr>
            <w:r w:rsidRPr="00E11015">
              <w:rPr>
                <w:bCs/>
              </w:rPr>
              <w:t>0.482</w:t>
            </w:r>
          </w:p>
        </w:tc>
        <w:tc>
          <w:tcPr>
            <w:tcW w:w="1070" w:type="dxa"/>
            <w:noWrap/>
            <w:hideMark/>
          </w:tcPr>
          <w:p w14:paraId="4AFDC5B7" w14:textId="77777777" w:rsidR="005D1BDD" w:rsidRPr="00E11015" w:rsidRDefault="005D1BDD" w:rsidP="008244E4">
            <w:pPr>
              <w:spacing w:after="0" w:line="480" w:lineRule="auto"/>
              <w:jc w:val="right"/>
              <w:rPr>
                <w:bCs/>
              </w:rPr>
            </w:pPr>
          </w:p>
        </w:tc>
        <w:tc>
          <w:tcPr>
            <w:tcW w:w="1358" w:type="dxa"/>
            <w:noWrap/>
            <w:hideMark/>
          </w:tcPr>
          <w:p w14:paraId="0496CFFB" w14:textId="77777777" w:rsidR="005D1BDD" w:rsidRPr="00E11015" w:rsidRDefault="005D1BDD" w:rsidP="008244E4">
            <w:pPr>
              <w:spacing w:after="0" w:line="480" w:lineRule="auto"/>
              <w:jc w:val="right"/>
              <w:rPr>
                <w:bCs/>
              </w:rPr>
            </w:pPr>
            <w:r w:rsidRPr="00E11015">
              <w:rPr>
                <w:bCs/>
              </w:rPr>
              <w:t>9</w:t>
            </w:r>
          </w:p>
        </w:tc>
      </w:tr>
      <w:tr w:rsidR="00CE35E0" w:rsidRPr="00E11015" w14:paraId="55C1F2AB" w14:textId="77777777" w:rsidTr="003D6A85">
        <w:trPr>
          <w:trHeight w:val="300"/>
        </w:trPr>
        <w:tc>
          <w:tcPr>
            <w:tcW w:w="3589" w:type="dxa"/>
            <w:noWrap/>
            <w:hideMark/>
          </w:tcPr>
          <w:p w14:paraId="56749CF8" w14:textId="77777777" w:rsidR="005D1BDD" w:rsidRPr="00E11015" w:rsidRDefault="005D1BDD" w:rsidP="008244E4">
            <w:pPr>
              <w:spacing w:after="0" w:line="480" w:lineRule="auto"/>
              <w:rPr>
                <w:bCs/>
              </w:rPr>
            </w:pPr>
            <w:r w:rsidRPr="00E11015">
              <w:rPr>
                <w:bCs/>
              </w:rPr>
              <w:t>Hell Hole</w:t>
            </w:r>
          </w:p>
        </w:tc>
        <w:tc>
          <w:tcPr>
            <w:tcW w:w="696" w:type="dxa"/>
            <w:noWrap/>
            <w:hideMark/>
          </w:tcPr>
          <w:p w14:paraId="52B6CC54" w14:textId="77777777" w:rsidR="005D1BDD" w:rsidRPr="00E11015" w:rsidRDefault="005D1BDD" w:rsidP="008244E4">
            <w:pPr>
              <w:spacing w:after="0" w:line="480" w:lineRule="auto"/>
              <w:rPr>
                <w:bCs/>
              </w:rPr>
            </w:pPr>
            <w:r w:rsidRPr="00E11015">
              <w:rPr>
                <w:bCs/>
              </w:rPr>
              <w:t>CA</w:t>
            </w:r>
          </w:p>
        </w:tc>
        <w:tc>
          <w:tcPr>
            <w:tcW w:w="1401" w:type="dxa"/>
            <w:noWrap/>
            <w:hideMark/>
          </w:tcPr>
          <w:p w14:paraId="49C9A47B" w14:textId="77777777" w:rsidR="005D1BDD" w:rsidRPr="00E11015" w:rsidRDefault="005D1BDD" w:rsidP="008244E4">
            <w:pPr>
              <w:spacing w:after="0" w:line="480" w:lineRule="auto"/>
              <w:jc w:val="right"/>
              <w:rPr>
                <w:bCs/>
              </w:rPr>
            </w:pPr>
            <w:r w:rsidRPr="00E11015">
              <w:rPr>
                <w:bCs/>
              </w:rPr>
              <w:t>0.725</w:t>
            </w:r>
          </w:p>
        </w:tc>
        <w:tc>
          <w:tcPr>
            <w:tcW w:w="1070" w:type="dxa"/>
            <w:noWrap/>
            <w:hideMark/>
          </w:tcPr>
          <w:p w14:paraId="57B7E716" w14:textId="77777777" w:rsidR="005D1BDD" w:rsidRPr="00E11015" w:rsidRDefault="005D1BDD" w:rsidP="008244E4">
            <w:pPr>
              <w:spacing w:after="0" w:line="480" w:lineRule="auto"/>
              <w:jc w:val="right"/>
              <w:rPr>
                <w:bCs/>
              </w:rPr>
            </w:pPr>
          </w:p>
        </w:tc>
        <w:tc>
          <w:tcPr>
            <w:tcW w:w="1358" w:type="dxa"/>
            <w:noWrap/>
            <w:hideMark/>
          </w:tcPr>
          <w:p w14:paraId="4529201E" w14:textId="77777777" w:rsidR="005D1BDD" w:rsidRPr="00E11015" w:rsidRDefault="005D1BDD" w:rsidP="008244E4">
            <w:pPr>
              <w:spacing w:after="0" w:line="480" w:lineRule="auto"/>
              <w:jc w:val="right"/>
              <w:rPr>
                <w:bCs/>
              </w:rPr>
            </w:pPr>
            <w:r w:rsidRPr="00E11015">
              <w:rPr>
                <w:bCs/>
              </w:rPr>
              <w:t>9</w:t>
            </w:r>
          </w:p>
        </w:tc>
      </w:tr>
      <w:tr w:rsidR="00CE35E0" w:rsidRPr="00E11015" w14:paraId="0A7E1632" w14:textId="77777777" w:rsidTr="003D6A85">
        <w:trPr>
          <w:trHeight w:val="300"/>
        </w:trPr>
        <w:tc>
          <w:tcPr>
            <w:tcW w:w="3589" w:type="dxa"/>
            <w:noWrap/>
            <w:hideMark/>
          </w:tcPr>
          <w:p w14:paraId="0C8766D0" w14:textId="77777777" w:rsidR="005D1BDD" w:rsidRPr="00E11015" w:rsidRDefault="005D1BDD" w:rsidP="008244E4">
            <w:pPr>
              <w:spacing w:after="0" w:line="480" w:lineRule="auto"/>
              <w:rPr>
                <w:bCs/>
              </w:rPr>
            </w:pPr>
            <w:r w:rsidRPr="00E11015">
              <w:rPr>
                <w:bCs/>
              </w:rPr>
              <w:t>CPUD Pipeline</w:t>
            </w:r>
          </w:p>
        </w:tc>
        <w:tc>
          <w:tcPr>
            <w:tcW w:w="696" w:type="dxa"/>
            <w:noWrap/>
            <w:hideMark/>
          </w:tcPr>
          <w:p w14:paraId="417FE120" w14:textId="77777777" w:rsidR="005D1BDD" w:rsidRPr="00E11015" w:rsidRDefault="005D1BDD" w:rsidP="008244E4">
            <w:pPr>
              <w:spacing w:after="0" w:line="480" w:lineRule="auto"/>
              <w:rPr>
                <w:bCs/>
              </w:rPr>
            </w:pPr>
            <w:r w:rsidRPr="00E11015">
              <w:rPr>
                <w:bCs/>
              </w:rPr>
              <w:t>CA</w:t>
            </w:r>
          </w:p>
        </w:tc>
        <w:tc>
          <w:tcPr>
            <w:tcW w:w="1401" w:type="dxa"/>
            <w:noWrap/>
            <w:hideMark/>
          </w:tcPr>
          <w:p w14:paraId="61EC5EDE" w14:textId="77777777" w:rsidR="005D1BDD" w:rsidRPr="00E11015" w:rsidRDefault="005D1BDD" w:rsidP="008244E4">
            <w:pPr>
              <w:spacing w:after="0" w:line="480" w:lineRule="auto"/>
              <w:jc w:val="right"/>
              <w:rPr>
                <w:bCs/>
              </w:rPr>
            </w:pPr>
            <w:r w:rsidRPr="00E11015">
              <w:rPr>
                <w:bCs/>
              </w:rPr>
              <w:t>0.27975</w:t>
            </w:r>
          </w:p>
        </w:tc>
        <w:tc>
          <w:tcPr>
            <w:tcW w:w="1070" w:type="dxa"/>
            <w:noWrap/>
            <w:hideMark/>
          </w:tcPr>
          <w:p w14:paraId="4400471C" w14:textId="77777777" w:rsidR="005D1BDD" w:rsidRPr="00E11015" w:rsidRDefault="005D1BDD" w:rsidP="008244E4">
            <w:pPr>
              <w:spacing w:after="0" w:line="480" w:lineRule="auto"/>
              <w:jc w:val="right"/>
              <w:rPr>
                <w:bCs/>
              </w:rPr>
            </w:pPr>
          </w:p>
        </w:tc>
        <w:tc>
          <w:tcPr>
            <w:tcW w:w="1358" w:type="dxa"/>
            <w:noWrap/>
            <w:hideMark/>
          </w:tcPr>
          <w:p w14:paraId="59B4DC8E" w14:textId="77777777" w:rsidR="005D1BDD" w:rsidRPr="00E11015" w:rsidRDefault="005D1BDD" w:rsidP="008244E4">
            <w:pPr>
              <w:spacing w:after="0" w:line="480" w:lineRule="auto"/>
              <w:jc w:val="right"/>
              <w:rPr>
                <w:bCs/>
              </w:rPr>
            </w:pPr>
            <w:r w:rsidRPr="00E11015">
              <w:rPr>
                <w:bCs/>
              </w:rPr>
              <w:t>9</w:t>
            </w:r>
          </w:p>
        </w:tc>
      </w:tr>
      <w:tr w:rsidR="00CE35E0" w:rsidRPr="00E11015" w14:paraId="3327B9F6" w14:textId="77777777" w:rsidTr="003D6A85">
        <w:trPr>
          <w:trHeight w:val="300"/>
        </w:trPr>
        <w:tc>
          <w:tcPr>
            <w:tcW w:w="3589" w:type="dxa"/>
            <w:noWrap/>
            <w:hideMark/>
          </w:tcPr>
          <w:p w14:paraId="22263124" w14:textId="77777777" w:rsidR="005D1BDD" w:rsidRPr="00E11015" w:rsidRDefault="005D1BDD" w:rsidP="008244E4">
            <w:pPr>
              <w:spacing w:after="0" w:line="480" w:lineRule="auto"/>
              <w:rPr>
                <w:bCs/>
              </w:rPr>
            </w:pPr>
            <w:r w:rsidRPr="00E11015">
              <w:rPr>
                <w:bCs/>
              </w:rPr>
              <w:t>T &amp; G Hydro</w:t>
            </w:r>
          </w:p>
        </w:tc>
        <w:tc>
          <w:tcPr>
            <w:tcW w:w="696" w:type="dxa"/>
            <w:noWrap/>
            <w:hideMark/>
          </w:tcPr>
          <w:p w14:paraId="2E37F5AA" w14:textId="77777777" w:rsidR="005D1BDD" w:rsidRPr="00E11015" w:rsidRDefault="005D1BDD" w:rsidP="008244E4">
            <w:pPr>
              <w:spacing w:after="0" w:line="480" w:lineRule="auto"/>
              <w:rPr>
                <w:bCs/>
              </w:rPr>
            </w:pPr>
            <w:r w:rsidRPr="00E11015">
              <w:rPr>
                <w:bCs/>
              </w:rPr>
              <w:t>CA</w:t>
            </w:r>
          </w:p>
        </w:tc>
        <w:tc>
          <w:tcPr>
            <w:tcW w:w="1401" w:type="dxa"/>
            <w:noWrap/>
            <w:hideMark/>
          </w:tcPr>
          <w:p w14:paraId="33D84E74" w14:textId="77777777" w:rsidR="005D1BDD" w:rsidRPr="00E11015" w:rsidRDefault="005D1BDD" w:rsidP="008244E4">
            <w:pPr>
              <w:spacing w:after="0" w:line="480" w:lineRule="auto"/>
              <w:jc w:val="right"/>
              <w:rPr>
                <w:bCs/>
              </w:rPr>
            </w:pPr>
            <w:r w:rsidRPr="00E11015">
              <w:rPr>
                <w:bCs/>
              </w:rPr>
              <w:t>0.35</w:t>
            </w:r>
          </w:p>
        </w:tc>
        <w:tc>
          <w:tcPr>
            <w:tcW w:w="1070" w:type="dxa"/>
            <w:noWrap/>
            <w:hideMark/>
          </w:tcPr>
          <w:p w14:paraId="0C468DDD" w14:textId="77777777" w:rsidR="005D1BDD" w:rsidRPr="00E11015" w:rsidRDefault="005D1BDD" w:rsidP="008244E4">
            <w:pPr>
              <w:spacing w:after="0" w:line="480" w:lineRule="auto"/>
              <w:jc w:val="right"/>
              <w:rPr>
                <w:bCs/>
              </w:rPr>
            </w:pPr>
          </w:p>
        </w:tc>
        <w:tc>
          <w:tcPr>
            <w:tcW w:w="1358" w:type="dxa"/>
            <w:noWrap/>
            <w:hideMark/>
          </w:tcPr>
          <w:p w14:paraId="09BD02F9" w14:textId="77777777" w:rsidR="005D1BDD" w:rsidRPr="00E11015" w:rsidRDefault="005D1BDD" w:rsidP="008244E4">
            <w:pPr>
              <w:spacing w:after="0" w:line="480" w:lineRule="auto"/>
              <w:jc w:val="right"/>
              <w:rPr>
                <w:bCs/>
              </w:rPr>
            </w:pPr>
            <w:r w:rsidRPr="00E11015">
              <w:rPr>
                <w:bCs/>
              </w:rPr>
              <w:t>9</w:t>
            </w:r>
          </w:p>
        </w:tc>
      </w:tr>
      <w:tr w:rsidR="00CE35E0" w:rsidRPr="00E11015" w14:paraId="1AE5FC67" w14:textId="77777777" w:rsidTr="003D6A85">
        <w:trPr>
          <w:trHeight w:val="300"/>
        </w:trPr>
        <w:tc>
          <w:tcPr>
            <w:tcW w:w="3589" w:type="dxa"/>
            <w:noWrap/>
            <w:hideMark/>
          </w:tcPr>
          <w:p w14:paraId="1615F25A" w14:textId="77777777" w:rsidR="005D1BDD" w:rsidRPr="00E11015" w:rsidRDefault="005D1BDD" w:rsidP="008244E4">
            <w:pPr>
              <w:spacing w:after="0" w:line="480" w:lineRule="auto"/>
              <w:rPr>
                <w:bCs/>
              </w:rPr>
            </w:pPr>
            <w:r w:rsidRPr="00E11015">
              <w:rPr>
                <w:bCs/>
              </w:rPr>
              <w:t>Fleming Hill Powerhouse</w:t>
            </w:r>
          </w:p>
        </w:tc>
        <w:tc>
          <w:tcPr>
            <w:tcW w:w="696" w:type="dxa"/>
            <w:noWrap/>
            <w:hideMark/>
          </w:tcPr>
          <w:p w14:paraId="62FF3452" w14:textId="77777777" w:rsidR="005D1BDD" w:rsidRPr="00E11015" w:rsidRDefault="005D1BDD" w:rsidP="008244E4">
            <w:pPr>
              <w:spacing w:after="0" w:line="480" w:lineRule="auto"/>
              <w:rPr>
                <w:bCs/>
              </w:rPr>
            </w:pPr>
            <w:r w:rsidRPr="00E11015">
              <w:rPr>
                <w:bCs/>
              </w:rPr>
              <w:t>CA</w:t>
            </w:r>
          </w:p>
        </w:tc>
        <w:tc>
          <w:tcPr>
            <w:tcW w:w="1401" w:type="dxa"/>
            <w:noWrap/>
            <w:hideMark/>
          </w:tcPr>
          <w:p w14:paraId="73870E85" w14:textId="77777777" w:rsidR="005D1BDD" w:rsidRPr="00E11015" w:rsidRDefault="005D1BDD" w:rsidP="008244E4">
            <w:pPr>
              <w:spacing w:after="0" w:line="480" w:lineRule="auto"/>
              <w:jc w:val="right"/>
              <w:rPr>
                <w:bCs/>
              </w:rPr>
            </w:pPr>
            <w:r w:rsidRPr="00E11015">
              <w:rPr>
                <w:bCs/>
              </w:rPr>
              <w:t>0.3</w:t>
            </w:r>
          </w:p>
        </w:tc>
        <w:tc>
          <w:tcPr>
            <w:tcW w:w="1070" w:type="dxa"/>
            <w:noWrap/>
            <w:hideMark/>
          </w:tcPr>
          <w:p w14:paraId="1F44F144" w14:textId="77777777" w:rsidR="005D1BDD" w:rsidRPr="00E11015" w:rsidRDefault="005D1BDD" w:rsidP="008244E4">
            <w:pPr>
              <w:spacing w:after="0" w:line="480" w:lineRule="auto"/>
              <w:jc w:val="right"/>
              <w:rPr>
                <w:bCs/>
              </w:rPr>
            </w:pPr>
          </w:p>
        </w:tc>
        <w:tc>
          <w:tcPr>
            <w:tcW w:w="1358" w:type="dxa"/>
            <w:noWrap/>
            <w:hideMark/>
          </w:tcPr>
          <w:p w14:paraId="32E8753A" w14:textId="77777777" w:rsidR="005D1BDD" w:rsidRPr="00E11015" w:rsidRDefault="005D1BDD" w:rsidP="008244E4">
            <w:pPr>
              <w:spacing w:after="0" w:line="480" w:lineRule="auto"/>
              <w:jc w:val="right"/>
              <w:rPr>
                <w:bCs/>
              </w:rPr>
            </w:pPr>
            <w:r w:rsidRPr="00E11015">
              <w:rPr>
                <w:bCs/>
              </w:rPr>
              <w:t>9</w:t>
            </w:r>
          </w:p>
        </w:tc>
      </w:tr>
      <w:tr w:rsidR="00CE35E0" w:rsidRPr="00E11015" w14:paraId="0C3D2208" w14:textId="77777777" w:rsidTr="003D6A85">
        <w:trPr>
          <w:trHeight w:val="300"/>
        </w:trPr>
        <w:tc>
          <w:tcPr>
            <w:tcW w:w="3589" w:type="dxa"/>
            <w:noWrap/>
            <w:hideMark/>
          </w:tcPr>
          <w:p w14:paraId="0410B617" w14:textId="77777777" w:rsidR="005D1BDD" w:rsidRPr="00E11015" w:rsidRDefault="005D1BDD" w:rsidP="008244E4">
            <w:pPr>
              <w:spacing w:after="0" w:line="480" w:lineRule="auto"/>
              <w:rPr>
                <w:bCs/>
              </w:rPr>
            </w:pPr>
            <w:r w:rsidRPr="00E11015">
              <w:rPr>
                <w:bCs/>
              </w:rPr>
              <w:t>Baker-Kosk</w:t>
            </w:r>
          </w:p>
        </w:tc>
        <w:tc>
          <w:tcPr>
            <w:tcW w:w="696" w:type="dxa"/>
            <w:noWrap/>
            <w:hideMark/>
          </w:tcPr>
          <w:p w14:paraId="10264C74" w14:textId="77777777" w:rsidR="005D1BDD" w:rsidRPr="00E11015" w:rsidRDefault="005D1BDD" w:rsidP="008244E4">
            <w:pPr>
              <w:spacing w:after="0" w:line="480" w:lineRule="auto"/>
              <w:rPr>
                <w:bCs/>
              </w:rPr>
            </w:pPr>
            <w:r w:rsidRPr="00E11015">
              <w:rPr>
                <w:bCs/>
              </w:rPr>
              <w:t>CA</w:t>
            </w:r>
          </w:p>
        </w:tc>
        <w:tc>
          <w:tcPr>
            <w:tcW w:w="1401" w:type="dxa"/>
            <w:noWrap/>
            <w:hideMark/>
          </w:tcPr>
          <w:p w14:paraId="284FA52E" w14:textId="77777777" w:rsidR="005D1BDD" w:rsidRPr="00E11015" w:rsidRDefault="005D1BDD" w:rsidP="008244E4">
            <w:pPr>
              <w:spacing w:after="0" w:line="480" w:lineRule="auto"/>
              <w:jc w:val="right"/>
              <w:rPr>
                <w:bCs/>
              </w:rPr>
            </w:pPr>
            <w:r w:rsidRPr="00E11015">
              <w:rPr>
                <w:bCs/>
              </w:rPr>
              <w:t>0.27</w:t>
            </w:r>
          </w:p>
        </w:tc>
        <w:tc>
          <w:tcPr>
            <w:tcW w:w="1070" w:type="dxa"/>
            <w:noWrap/>
            <w:hideMark/>
          </w:tcPr>
          <w:p w14:paraId="1280A18B" w14:textId="77777777" w:rsidR="005D1BDD" w:rsidRPr="00E11015" w:rsidRDefault="005D1BDD" w:rsidP="008244E4">
            <w:pPr>
              <w:spacing w:after="0" w:line="480" w:lineRule="auto"/>
              <w:jc w:val="right"/>
              <w:rPr>
                <w:bCs/>
              </w:rPr>
            </w:pPr>
          </w:p>
        </w:tc>
        <w:tc>
          <w:tcPr>
            <w:tcW w:w="1358" w:type="dxa"/>
            <w:noWrap/>
            <w:hideMark/>
          </w:tcPr>
          <w:p w14:paraId="6BC1FE13" w14:textId="77777777" w:rsidR="005D1BDD" w:rsidRPr="00E11015" w:rsidRDefault="005D1BDD" w:rsidP="008244E4">
            <w:pPr>
              <w:spacing w:after="0" w:line="480" w:lineRule="auto"/>
              <w:jc w:val="right"/>
              <w:rPr>
                <w:bCs/>
              </w:rPr>
            </w:pPr>
            <w:r w:rsidRPr="00E11015">
              <w:rPr>
                <w:bCs/>
              </w:rPr>
              <w:t>9</w:t>
            </w:r>
          </w:p>
        </w:tc>
      </w:tr>
      <w:tr w:rsidR="00CE35E0" w:rsidRPr="00E11015" w14:paraId="744147E7" w14:textId="77777777" w:rsidTr="003D6A85">
        <w:trPr>
          <w:trHeight w:val="300"/>
        </w:trPr>
        <w:tc>
          <w:tcPr>
            <w:tcW w:w="3589" w:type="dxa"/>
            <w:noWrap/>
            <w:hideMark/>
          </w:tcPr>
          <w:p w14:paraId="204F3B70" w14:textId="77777777" w:rsidR="005D1BDD" w:rsidRPr="00E11015" w:rsidRDefault="005D1BDD" w:rsidP="008244E4">
            <w:pPr>
              <w:spacing w:after="0" w:line="480" w:lineRule="auto"/>
              <w:rPr>
                <w:bCs/>
              </w:rPr>
            </w:pPr>
            <w:r w:rsidRPr="00E11015">
              <w:rPr>
                <w:bCs/>
              </w:rPr>
              <w:t>Salmon Creek Diversion</w:t>
            </w:r>
          </w:p>
        </w:tc>
        <w:tc>
          <w:tcPr>
            <w:tcW w:w="696" w:type="dxa"/>
            <w:noWrap/>
            <w:hideMark/>
          </w:tcPr>
          <w:p w14:paraId="1AA809D0" w14:textId="77777777" w:rsidR="005D1BDD" w:rsidRPr="00E11015" w:rsidRDefault="005D1BDD" w:rsidP="008244E4">
            <w:pPr>
              <w:spacing w:after="0" w:line="480" w:lineRule="auto"/>
              <w:rPr>
                <w:bCs/>
              </w:rPr>
            </w:pPr>
            <w:r w:rsidRPr="00E11015">
              <w:rPr>
                <w:bCs/>
              </w:rPr>
              <w:t>CA</w:t>
            </w:r>
          </w:p>
        </w:tc>
        <w:tc>
          <w:tcPr>
            <w:tcW w:w="1401" w:type="dxa"/>
            <w:noWrap/>
            <w:hideMark/>
          </w:tcPr>
          <w:p w14:paraId="3B8D2709" w14:textId="77777777" w:rsidR="005D1BDD" w:rsidRPr="00E11015" w:rsidRDefault="005D1BDD" w:rsidP="008244E4">
            <w:pPr>
              <w:spacing w:after="0" w:line="480" w:lineRule="auto"/>
              <w:jc w:val="right"/>
              <w:rPr>
                <w:bCs/>
              </w:rPr>
            </w:pPr>
            <w:r w:rsidRPr="00E11015">
              <w:rPr>
                <w:bCs/>
              </w:rPr>
              <w:t>0.6</w:t>
            </w:r>
          </w:p>
        </w:tc>
        <w:tc>
          <w:tcPr>
            <w:tcW w:w="1070" w:type="dxa"/>
            <w:noWrap/>
            <w:hideMark/>
          </w:tcPr>
          <w:p w14:paraId="311F6022" w14:textId="77777777" w:rsidR="005D1BDD" w:rsidRPr="00E11015" w:rsidRDefault="005D1BDD" w:rsidP="008244E4">
            <w:pPr>
              <w:spacing w:after="0" w:line="480" w:lineRule="auto"/>
              <w:jc w:val="right"/>
              <w:rPr>
                <w:bCs/>
              </w:rPr>
            </w:pPr>
          </w:p>
        </w:tc>
        <w:tc>
          <w:tcPr>
            <w:tcW w:w="1358" w:type="dxa"/>
            <w:noWrap/>
            <w:hideMark/>
          </w:tcPr>
          <w:p w14:paraId="1BB7C65B" w14:textId="77777777" w:rsidR="005D1BDD" w:rsidRPr="00E11015" w:rsidRDefault="005D1BDD" w:rsidP="008244E4">
            <w:pPr>
              <w:spacing w:after="0" w:line="480" w:lineRule="auto"/>
              <w:jc w:val="right"/>
              <w:rPr>
                <w:bCs/>
              </w:rPr>
            </w:pPr>
            <w:r w:rsidRPr="00E11015">
              <w:rPr>
                <w:bCs/>
              </w:rPr>
              <w:t>9</w:t>
            </w:r>
          </w:p>
        </w:tc>
      </w:tr>
      <w:tr w:rsidR="00CE35E0" w:rsidRPr="00E11015" w14:paraId="7E55A7F1" w14:textId="77777777" w:rsidTr="003D6A85">
        <w:trPr>
          <w:trHeight w:val="300"/>
        </w:trPr>
        <w:tc>
          <w:tcPr>
            <w:tcW w:w="3589" w:type="dxa"/>
            <w:noWrap/>
            <w:hideMark/>
          </w:tcPr>
          <w:p w14:paraId="077067A0" w14:textId="77777777" w:rsidR="005D1BDD" w:rsidRPr="00E11015" w:rsidRDefault="005D1BDD" w:rsidP="008244E4">
            <w:pPr>
              <w:spacing w:after="0" w:line="480" w:lineRule="auto"/>
              <w:rPr>
                <w:bCs/>
              </w:rPr>
            </w:pPr>
            <w:r w:rsidRPr="00E11015">
              <w:rPr>
                <w:bCs/>
              </w:rPr>
              <w:t>Virginia Ranch</w:t>
            </w:r>
          </w:p>
        </w:tc>
        <w:tc>
          <w:tcPr>
            <w:tcW w:w="696" w:type="dxa"/>
            <w:noWrap/>
            <w:hideMark/>
          </w:tcPr>
          <w:p w14:paraId="7E441E97" w14:textId="77777777" w:rsidR="005D1BDD" w:rsidRPr="00E11015" w:rsidRDefault="005D1BDD" w:rsidP="008244E4">
            <w:pPr>
              <w:spacing w:after="0" w:line="480" w:lineRule="auto"/>
              <w:rPr>
                <w:bCs/>
              </w:rPr>
            </w:pPr>
            <w:r w:rsidRPr="00E11015">
              <w:rPr>
                <w:bCs/>
              </w:rPr>
              <w:t>CA</w:t>
            </w:r>
          </w:p>
        </w:tc>
        <w:tc>
          <w:tcPr>
            <w:tcW w:w="1401" w:type="dxa"/>
            <w:noWrap/>
            <w:hideMark/>
          </w:tcPr>
          <w:p w14:paraId="16569346"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125CA70B" w14:textId="77777777" w:rsidR="005D1BDD" w:rsidRPr="00E11015" w:rsidRDefault="005D1BDD" w:rsidP="008244E4">
            <w:pPr>
              <w:spacing w:after="0" w:line="480" w:lineRule="auto"/>
              <w:jc w:val="right"/>
              <w:rPr>
                <w:bCs/>
              </w:rPr>
            </w:pPr>
          </w:p>
        </w:tc>
        <w:tc>
          <w:tcPr>
            <w:tcW w:w="1358" w:type="dxa"/>
            <w:noWrap/>
            <w:hideMark/>
          </w:tcPr>
          <w:p w14:paraId="078116D5" w14:textId="77777777" w:rsidR="005D1BDD" w:rsidRPr="00E11015" w:rsidRDefault="005D1BDD" w:rsidP="008244E4">
            <w:pPr>
              <w:spacing w:after="0" w:line="480" w:lineRule="auto"/>
              <w:jc w:val="right"/>
              <w:rPr>
                <w:bCs/>
              </w:rPr>
            </w:pPr>
            <w:r w:rsidRPr="00E11015">
              <w:rPr>
                <w:bCs/>
              </w:rPr>
              <w:t>9</w:t>
            </w:r>
          </w:p>
        </w:tc>
      </w:tr>
      <w:tr w:rsidR="00CE35E0" w:rsidRPr="00E11015" w14:paraId="3B67607E" w14:textId="77777777" w:rsidTr="003D6A85">
        <w:trPr>
          <w:trHeight w:val="300"/>
        </w:trPr>
        <w:tc>
          <w:tcPr>
            <w:tcW w:w="3589" w:type="dxa"/>
            <w:noWrap/>
            <w:hideMark/>
          </w:tcPr>
          <w:p w14:paraId="3718BC17" w14:textId="77777777" w:rsidR="005D1BDD" w:rsidRPr="00E11015" w:rsidRDefault="005D1BDD" w:rsidP="008244E4">
            <w:pPr>
              <w:spacing w:after="0" w:line="480" w:lineRule="auto"/>
              <w:rPr>
                <w:bCs/>
              </w:rPr>
            </w:pPr>
            <w:r w:rsidRPr="00E11015">
              <w:rPr>
                <w:bCs/>
              </w:rPr>
              <w:t>Helms Pumped Storage</w:t>
            </w:r>
          </w:p>
        </w:tc>
        <w:tc>
          <w:tcPr>
            <w:tcW w:w="696" w:type="dxa"/>
            <w:noWrap/>
            <w:hideMark/>
          </w:tcPr>
          <w:p w14:paraId="4AF49BA4" w14:textId="77777777" w:rsidR="005D1BDD" w:rsidRPr="00E11015" w:rsidRDefault="005D1BDD" w:rsidP="008244E4">
            <w:pPr>
              <w:spacing w:after="0" w:line="480" w:lineRule="auto"/>
              <w:rPr>
                <w:bCs/>
              </w:rPr>
            </w:pPr>
            <w:r w:rsidRPr="00E11015">
              <w:rPr>
                <w:bCs/>
              </w:rPr>
              <w:t>CA</w:t>
            </w:r>
          </w:p>
        </w:tc>
        <w:tc>
          <w:tcPr>
            <w:tcW w:w="1401" w:type="dxa"/>
            <w:noWrap/>
            <w:hideMark/>
          </w:tcPr>
          <w:p w14:paraId="2503C1E4" w14:textId="77777777" w:rsidR="005D1BDD" w:rsidRPr="00E11015" w:rsidRDefault="005D1BDD" w:rsidP="008244E4">
            <w:pPr>
              <w:spacing w:after="0" w:line="480" w:lineRule="auto"/>
              <w:rPr>
                <w:bCs/>
              </w:rPr>
            </w:pPr>
          </w:p>
        </w:tc>
        <w:tc>
          <w:tcPr>
            <w:tcW w:w="1070" w:type="dxa"/>
            <w:noWrap/>
            <w:hideMark/>
          </w:tcPr>
          <w:p w14:paraId="1C31FD1B" w14:textId="77777777" w:rsidR="005D1BDD" w:rsidRPr="00E11015" w:rsidRDefault="005D1BDD" w:rsidP="008244E4">
            <w:pPr>
              <w:spacing w:after="0" w:line="480" w:lineRule="auto"/>
              <w:jc w:val="right"/>
              <w:rPr>
                <w:bCs/>
              </w:rPr>
            </w:pPr>
            <w:r w:rsidRPr="00E11015">
              <w:rPr>
                <w:bCs/>
              </w:rPr>
              <w:t>1053</w:t>
            </w:r>
          </w:p>
        </w:tc>
        <w:tc>
          <w:tcPr>
            <w:tcW w:w="1358" w:type="dxa"/>
            <w:noWrap/>
            <w:hideMark/>
          </w:tcPr>
          <w:p w14:paraId="44C7ADE7" w14:textId="77777777" w:rsidR="005D1BDD" w:rsidRPr="00E11015" w:rsidRDefault="005D1BDD" w:rsidP="008244E4">
            <w:pPr>
              <w:spacing w:after="0" w:line="480" w:lineRule="auto"/>
              <w:jc w:val="right"/>
              <w:rPr>
                <w:bCs/>
              </w:rPr>
            </w:pPr>
            <w:r w:rsidRPr="00E11015">
              <w:rPr>
                <w:bCs/>
              </w:rPr>
              <w:t>9</w:t>
            </w:r>
          </w:p>
        </w:tc>
      </w:tr>
      <w:tr w:rsidR="00CE35E0" w:rsidRPr="00E11015" w14:paraId="6E572BA0" w14:textId="77777777" w:rsidTr="003D6A85">
        <w:trPr>
          <w:trHeight w:val="300"/>
        </w:trPr>
        <w:tc>
          <w:tcPr>
            <w:tcW w:w="3589" w:type="dxa"/>
            <w:noWrap/>
            <w:hideMark/>
          </w:tcPr>
          <w:p w14:paraId="07ED98FE" w14:textId="77777777" w:rsidR="005D1BDD" w:rsidRPr="00E11015" w:rsidRDefault="005D1BDD" w:rsidP="008244E4">
            <w:pPr>
              <w:spacing w:after="0" w:line="480" w:lineRule="auto"/>
              <w:rPr>
                <w:bCs/>
              </w:rPr>
            </w:pPr>
            <w:r w:rsidRPr="00E11015">
              <w:rPr>
                <w:bCs/>
              </w:rPr>
              <w:t>Hammeken Powerhouse</w:t>
            </w:r>
          </w:p>
        </w:tc>
        <w:tc>
          <w:tcPr>
            <w:tcW w:w="696" w:type="dxa"/>
            <w:noWrap/>
            <w:hideMark/>
          </w:tcPr>
          <w:p w14:paraId="41130C3C" w14:textId="77777777" w:rsidR="005D1BDD" w:rsidRPr="00E11015" w:rsidRDefault="005D1BDD" w:rsidP="008244E4">
            <w:pPr>
              <w:spacing w:after="0" w:line="480" w:lineRule="auto"/>
              <w:rPr>
                <w:bCs/>
              </w:rPr>
            </w:pPr>
            <w:r w:rsidRPr="00E11015">
              <w:rPr>
                <w:bCs/>
              </w:rPr>
              <w:t>CA</w:t>
            </w:r>
          </w:p>
        </w:tc>
        <w:tc>
          <w:tcPr>
            <w:tcW w:w="1401" w:type="dxa"/>
            <w:noWrap/>
            <w:hideMark/>
          </w:tcPr>
          <w:p w14:paraId="12C929F9" w14:textId="77777777" w:rsidR="005D1BDD" w:rsidRPr="00E11015" w:rsidRDefault="005D1BDD" w:rsidP="008244E4">
            <w:pPr>
              <w:spacing w:after="0" w:line="480" w:lineRule="auto"/>
              <w:jc w:val="right"/>
              <w:rPr>
                <w:bCs/>
              </w:rPr>
            </w:pPr>
            <w:r w:rsidRPr="00E11015">
              <w:rPr>
                <w:bCs/>
              </w:rPr>
              <w:t>0.305</w:t>
            </w:r>
          </w:p>
        </w:tc>
        <w:tc>
          <w:tcPr>
            <w:tcW w:w="1070" w:type="dxa"/>
            <w:noWrap/>
            <w:hideMark/>
          </w:tcPr>
          <w:p w14:paraId="4A5BF692" w14:textId="77777777" w:rsidR="005D1BDD" w:rsidRPr="00E11015" w:rsidRDefault="005D1BDD" w:rsidP="008244E4">
            <w:pPr>
              <w:spacing w:after="0" w:line="480" w:lineRule="auto"/>
              <w:jc w:val="right"/>
              <w:rPr>
                <w:bCs/>
              </w:rPr>
            </w:pPr>
          </w:p>
        </w:tc>
        <w:tc>
          <w:tcPr>
            <w:tcW w:w="1358" w:type="dxa"/>
            <w:noWrap/>
            <w:hideMark/>
          </w:tcPr>
          <w:p w14:paraId="450F12F5" w14:textId="77777777" w:rsidR="005D1BDD" w:rsidRPr="00E11015" w:rsidRDefault="005D1BDD" w:rsidP="008244E4">
            <w:pPr>
              <w:spacing w:after="0" w:line="480" w:lineRule="auto"/>
              <w:jc w:val="right"/>
              <w:rPr>
                <w:bCs/>
              </w:rPr>
            </w:pPr>
            <w:r w:rsidRPr="00E11015">
              <w:rPr>
                <w:bCs/>
              </w:rPr>
              <w:t>9</w:t>
            </w:r>
          </w:p>
        </w:tc>
      </w:tr>
      <w:tr w:rsidR="00CE35E0" w:rsidRPr="00E11015" w14:paraId="7C8449EF" w14:textId="77777777" w:rsidTr="003D6A85">
        <w:trPr>
          <w:trHeight w:val="300"/>
        </w:trPr>
        <w:tc>
          <w:tcPr>
            <w:tcW w:w="3589" w:type="dxa"/>
            <w:noWrap/>
            <w:hideMark/>
          </w:tcPr>
          <w:p w14:paraId="2131852C" w14:textId="77777777" w:rsidR="005D1BDD" w:rsidRPr="00E11015" w:rsidRDefault="005D1BDD" w:rsidP="008244E4">
            <w:pPr>
              <w:spacing w:after="0" w:line="480" w:lineRule="auto"/>
              <w:rPr>
                <w:bCs/>
              </w:rPr>
            </w:pPr>
            <w:r w:rsidRPr="00E11015">
              <w:rPr>
                <w:bCs/>
              </w:rPr>
              <w:t>Rock Creek Powerhouse</w:t>
            </w:r>
          </w:p>
        </w:tc>
        <w:tc>
          <w:tcPr>
            <w:tcW w:w="696" w:type="dxa"/>
            <w:noWrap/>
            <w:hideMark/>
          </w:tcPr>
          <w:p w14:paraId="03CEBFFB" w14:textId="77777777" w:rsidR="005D1BDD" w:rsidRPr="00E11015" w:rsidRDefault="005D1BDD" w:rsidP="008244E4">
            <w:pPr>
              <w:spacing w:after="0" w:line="480" w:lineRule="auto"/>
              <w:rPr>
                <w:bCs/>
              </w:rPr>
            </w:pPr>
            <w:r w:rsidRPr="00E11015">
              <w:rPr>
                <w:bCs/>
              </w:rPr>
              <w:t>CA</w:t>
            </w:r>
          </w:p>
        </w:tc>
        <w:tc>
          <w:tcPr>
            <w:tcW w:w="1401" w:type="dxa"/>
            <w:noWrap/>
            <w:hideMark/>
          </w:tcPr>
          <w:p w14:paraId="2DA7AF3D" w14:textId="77777777" w:rsidR="005D1BDD" w:rsidRPr="00E11015" w:rsidRDefault="005D1BDD" w:rsidP="008244E4">
            <w:pPr>
              <w:spacing w:after="0" w:line="480" w:lineRule="auto"/>
              <w:jc w:val="right"/>
              <w:rPr>
                <w:bCs/>
              </w:rPr>
            </w:pPr>
            <w:r w:rsidRPr="00E11015">
              <w:rPr>
                <w:bCs/>
              </w:rPr>
              <w:t>0.7</w:t>
            </w:r>
          </w:p>
        </w:tc>
        <w:tc>
          <w:tcPr>
            <w:tcW w:w="1070" w:type="dxa"/>
            <w:noWrap/>
            <w:hideMark/>
          </w:tcPr>
          <w:p w14:paraId="14FA93B3" w14:textId="77777777" w:rsidR="005D1BDD" w:rsidRPr="00E11015" w:rsidRDefault="005D1BDD" w:rsidP="008244E4">
            <w:pPr>
              <w:spacing w:after="0" w:line="480" w:lineRule="auto"/>
              <w:jc w:val="right"/>
              <w:rPr>
                <w:bCs/>
              </w:rPr>
            </w:pPr>
          </w:p>
        </w:tc>
        <w:tc>
          <w:tcPr>
            <w:tcW w:w="1358" w:type="dxa"/>
            <w:noWrap/>
            <w:hideMark/>
          </w:tcPr>
          <w:p w14:paraId="6C00FA04" w14:textId="77777777" w:rsidR="005D1BDD" w:rsidRPr="00E11015" w:rsidRDefault="005D1BDD" w:rsidP="008244E4">
            <w:pPr>
              <w:spacing w:after="0" w:line="480" w:lineRule="auto"/>
              <w:jc w:val="right"/>
              <w:rPr>
                <w:bCs/>
              </w:rPr>
            </w:pPr>
            <w:r w:rsidRPr="00E11015">
              <w:rPr>
                <w:bCs/>
              </w:rPr>
              <w:t>9</w:t>
            </w:r>
          </w:p>
        </w:tc>
      </w:tr>
      <w:tr w:rsidR="00CE35E0" w:rsidRPr="00E11015" w14:paraId="325BB0A0" w14:textId="77777777" w:rsidTr="003D6A85">
        <w:trPr>
          <w:trHeight w:val="300"/>
        </w:trPr>
        <w:tc>
          <w:tcPr>
            <w:tcW w:w="3589" w:type="dxa"/>
            <w:noWrap/>
            <w:hideMark/>
          </w:tcPr>
          <w:p w14:paraId="7A1557F9" w14:textId="77777777" w:rsidR="005D1BDD" w:rsidRPr="00E11015" w:rsidRDefault="005D1BDD" w:rsidP="008244E4">
            <w:pPr>
              <w:spacing w:after="0" w:line="480" w:lineRule="auto"/>
              <w:rPr>
                <w:bCs/>
              </w:rPr>
            </w:pPr>
            <w:r w:rsidRPr="00E11015">
              <w:rPr>
                <w:bCs/>
              </w:rPr>
              <w:t>Boulder Creek Diversion</w:t>
            </w:r>
          </w:p>
        </w:tc>
        <w:tc>
          <w:tcPr>
            <w:tcW w:w="696" w:type="dxa"/>
            <w:noWrap/>
            <w:hideMark/>
          </w:tcPr>
          <w:p w14:paraId="1FDCD8EE" w14:textId="77777777" w:rsidR="005D1BDD" w:rsidRPr="00E11015" w:rsidRDefault="005D1BDD" w:rsidP="008244E4">
            <w:pPr>
              <w:spacing w:after="0" w:line="480" w:lineRule="auto"/>
              <w:rPr>
                <w:bCs/>
              </w:rPr>
            </w:pPr>
            <w:r w:rsidRPr="00E11015">
              <w:rPr>
                <w:bCs/>
              </w:rPr>
              <w:t>CA</w:t>
            </w:r>
          </w:p>
        </w:tc>
        <w:tc>
          <w:tcPr>
            <w:tcW w:w="1401" w:type="dxa"/>
            <w:noWrap/>
            <w:hideMark/>
          </w:tcPr>
          <w:p w14:paraId="767AE478" w14:textId="77777777" w:rsidR="005D1BDD" w:rsidRPr="00E11015" w:rsidRDefault="005D1BDD" w:rsidP="008244E4">
            <w:pPr>
              <w:spacing w:after="0" w:line="480" w:lineRule="auto"/>
              <w:jc w:val="right"/>
              <w:rPr>
                <w:bCs/>
              </w:rPr>
            </w:pPr>
            <w:r w:rsidRPr="00E11015">
              <w:rPr>
                <w:bCs/>
              </w:rPr>
              <w:t>0.00055</w:t>
            </w:r>
          </w:p>
        </w:tc>
        <w:tc>
          <w:tcPr>
            <w:tcW w:w="1070" w:type="dxa"/>
            <w:noWrap/>
            <w:hideMark/>
          </w:tcPr>
          <w:p w14:paraId="639BD0C5" w14:textId="77777777" w:rsidR="005D1BDD" w:rsidRPr="00E11015" w:rsidRDefault="005D1BDD" w:rsidP="008244E4">
            <w:pPr>
              <w:spacing w:after="0" w:line="480" w:lineRule="auto"/>
              <w:jc w:val="right"/>
              <w:rPr>
                <w:bCs/>
              </w:rPr>
            </w:pPr>
          </w:p>
        </w:tc>
        <w:tc>
          <w:tcPr>
            <w:tcW w:w="1358" w:type="dxa"/>
            <w:noWrap/>
            <w:hideMark/>
          </w:tcPr>
          <w:p w14:paraId="6BA4F519" w14:textId="77777777" w:rsidR="005D1BDD" w:rsidRPr="00E11015" w:rsidRDefault="005D1BDD" w:rsidP="008244E4">
            <w:pPr>
              <w:spacing w:after="0" w:line="480" w:lineRule="auto"/>
              <w:jc w:val="right"/>
              <w:rPr>
                <w:bCs/>
              </w:rPr>
            </w:pPr>
            <w:r w:rsidRPr="00E11015">
              <w:rPr>
                <w:bCs/>
              </w:rPr>
              <w:t>9</w:t>
            </w:r>
          </w:p>
        </w:tc>
      </w:tr>
      <w:tr w:rsidR="00CE35E0" w:rsidRPr="00E11015" w14:paraId="77713B86" w14:textId="77777777" w:rsidTr="003D6A85">
        <w:trPr>
          <w:trHeight w:val="300"/>
        </w:trPr>
        <w:tc>
          <w:tcPr>
            <w:tcW w:w="3589" w:type="dxa"/>
            <w:noWrap/>
            <w:hideMark/>
          </w:tcPr>
          <w:p w14:paraId="0293BD39" w14:textId="77777777" w:rsidR="005D1BDD" w:rsidRPr="00E11015" w:rsidRDefault="005D1BDD" w:rsidP="008244E4">
            <w:pPr>
              <w:spacing w:after="0" w:line="480" w:lineRule="auto"/>
              <w:rPr>
                <w:bCs/>
              </w:rPr>
            </w:pPr>
            <w:r w:rsidRPr="00E11015">
              <w:rPr>
                <w:bCs/>
              </w:rPr>
              <w:t>Gansner</w:t>
            </w:r>
          </w:p>
        </w:tc>
        <w:tc>
          <w:tcPr>
            <w:tcW w:w="696" w:type="dxa"/>
            <w:noWrap/>
            <w:hideMark/>
          </w:tcPr>
          <w:p w14:paraId="78CEF80A" w14:textId="77777777" w:rsidR="005D1BDD" w:rsidRPr="00E11015" w:rsidRDefault="005D1BDD" w:rsidP="008244E4">
            <w:pPr>
              <w:spacing w:after="0" w:line="480" w:lineRule="auto"/>
              <w:rPr>
                <w:bCs/>
              </w:rPr>
            </w:pPr>
            <w:r w:rsidRPr="00E11015">
              <w:rPr>
                <w:bCs/>
              </w:rPr>
              <w:t>CA</w:t>
            </w:r>
          </w:p>
        </w:tc>
        <w:tc>
          <w:tcPr>
            <w:tcW w:w="1401" w:type="dxa"/>
            <w:noWrap/>
            <w:hideMark/>
          </w:tcPr>
          <w:p w14:paraId="370E8AA7" w14:textId="77777777" w:rsidR="005D1BDD" w:rsidRPr="00E11015" w:rsidRDefault="005D1BDD" w:rsidP="008244E4">
            <w:pPr>
              <w:spacing w:after="0" w:line="480" w:lineRule="auto"/>
              <w:jc w:val="right"/>
              <w:rPr>
                <w:bCs/>
              </w:rPr>
            </w:pPr>
            <w:r w:rsidRPr="00E11015">
              <w:rPr>
                <w:bCs/>
              </w:rPr>
              <w:t>0.25</w:t>
            </w:r>
          </w:p>
        </w:tc>
        <w:tc>
          <w:tcPr>
            <w:tcW w:w="1070" w:type="dxa"/>
            <w:noWrap/>
            <w:hideMark/>
          </w:tcPr>
          <w:p w14:paraId="43E9EC2E" w14:textId="77777777" w:rsidR="005D1BDD" w:rsidRPr="00E11015" w:rsidRDefault="005D1BDD" w:rsidP="008244E4">
            <w:pPr>
              <w:spacing w:after="0" w:line="480" w:lineRule="auto"/>
              <w:jc w:val="right"/>
              <w:rPr>
                <w:bCs/>
              </w:rPr>
            </w:pPr>
          </w:p>
        </w:tc>
        <w:tc>
          <w:tcPr>
            <w:tcW w:w="1358" w:type="dxa"/>
            <w:noWrap/>
            <w:hideMark/>
          </w:tcPr>
          <w:p w14:paraId="00166D71" w14:textId="77777777" w:rsidR="005D1BDD" w:rsidRPr="00E11015" w:rsidRDefault="005D1BDD" w:rsidP="008244E4">
            <w:pPr>
              <w:spacing w:after="0" w:line="480" w:lineRule="auto"/>
              <w:jc w:val="right"/>
              <w:rPr>
                <w:bCs/>
              </w:rPr>
            </w:pPr>
            <w:r w:rsidRPr="00E11015">
              <w:rPr>
                <w:bCs/>
              </w:rPr>
              <w:t>9</w:t>
            </w:r>
          </w:p>
        </w:tc>
      </w:tr>
      <w:tr w:rsidR="00CE35E0" w:rsidRPr="00E11015" w14:paraId="0DBBA597" w14:textId="77777777" w:rsidTr="003D6A85">
        <w:trPr>
          <w:trHeight w:val="300"/>
        </w:trPr>
        <w:tc>
          <w:tcPr>
            <w:tcW w:w="3589" w:type="dxa"/>
            <w:noWrap/>
            <w:hideMark/>
          </w:tcPr>
          <w:p w14:paraId="4E057BB7" w14:textId="77777777" w:rsidR="005D1BDD" w:rsidRPr="00E11015" w:rsidRDefault="005D1BDD" w:rsidP="008244E4">
            <w:pPr>
              <w:spacing w:after="0" w:line="480" w:lineRule="auto"/>
              <w:rPr>
                <w:bCs/>
              </w:rPr>
            </w:pPr>
            <w:r w:rsidRPr="00E11015">
              <w:rPr>
                <w:bCs/>
              </w:rPr>
              <w:t>CPUD Middle Fork</w:t>
            </w:r>
          </w:p>
        </w:tc>
        <w:tc>
          <w:tcPr>
            <w:tcW w:w="696" w:type="dxa"/>
            <w:noWrap/>
            <w:hideMark/>
          </w:tcPr>
          <w:p w14:paraId="43680282" w14:textId="77777777" w:rsidR="005D1BDD" w:rsidRPr="00E11015" w:rsidRDefault="005D1BDD" w:rsidP="008244E4">
            <w:pPr>
              <w:spacing w:after="0" w:line="480" w:lineRule="auto"/>
              <w:rPr>
                <w:bCs/>
              </w:rPr>
            </w:pPr>
            <w:r w:rsidRPr="00E11015">
              <w:rPr>
                <w:bCs/>
              </w:rPr>
              <w:t>CA</w:t>
            </w:r>
          </w:p>
        </w:tc>
        <w:tc>
          <w:tcPr>
            <w:tcW w:w="1401" w:type="dxa"/>
            <w:noWrap/>
            <w:hideMark/>
          </w:tcPr>
          <w:p w14:paraId="083505B4" w14:textId="77777777" w:rsidR="005D1BDD" w:rsidRPr="00E11015" w:rsidRDefault="005D1BDD" w:rsidP="008244E4">
            <w:pPr>
              <w:spacing w:after="0" w:line="480" w:lineRule="auto"/>
              <w:jc w:val="right"/>
              <w:rPr>
                <w:bCs/>
              </w:rPr>
            </w:pPr>
            <w:r w:rsidRPr="00E11015">
              <w:rPr>
                <w:bCs/>
              </w:rPr>
              <w:t>0.23</w:t>
            </w:r>
          </w:p>
        </w:tc>
        <w:tc>
          <w:tcPr>
            <w:tcW w:w="1070" w:type="dxa"/>
            <w:noWrap/>
            <w:hideMark/>
          </w:tcPr>
          <w:p w14:paraId="75288103" w14:textId="77777777" w:rsidR="005D1BDD" w:rsidRPr="00E11015" w:rsidRDefault="005D1BDD" w:rsidP="008244E4">
            <w:pPr>
              <w:spacing w:after="0" w:line="480" w:lineRule="auto"/>
              <w:jc w:val="right"/>
              <w:rPr>
                <w:bCs/>
              </w:rPr>
            </w:pPr>
          </w:p>
        </w:tc>
        <w:tc>
          <w:tcPr>
            <w:tcW w:w="1358" w:type="dxa"/>
            <w:noWrap/>
            <w:hideMark/>
          </w:tcPr>
          <w:p w14:paraId="2DEA39E4" w14:textId="77777777" w:rsidR="005D1BDD" w:rsidRPr="00E11015" w:rsidRDefault="005D1BDD" w:rsidP="008244E4">
            <w:pPr>
              <w:spacing w:after="0" w:line="480" w:lineRule="auto"/>
              <w:jc w:val="right"/>
              <w:rPr>
                <w:bCs/>
              </w:rPr>
            </w:pPr>
            <w:r w:rsidRPr="00E11015">
              <w:rPr>
                <w:bCs/>
              </w:rPr>
              <w:t>9</w:t>
            </w:r>
          </w:p>
        </w:tc>
      </w:tr>
      <w:tr w:rsidR="00CE35E0" w:rsidRPr="00E11015" w14:paraId="6D6D40C0" w14:textId="77777777" w:rsidTr="003D6A85">
        <w:trPr>
          <w:trHeight w:val="300"/>
        </w:trPr>
        <w:tc>
          <w:tcPr>
            <w:tcW w:w="3589" w:type="dxa"/>
            <w:noWrap/>
            <w:hideMark/>
          </w:tcPr>
          <w:p w14:paraId="72CC4973" w14:textId="77777777" w:rsidR="005D1BDD" w:rsidRPr="00E11015" w:rsidRDefault="005D1BDD" w:rsidP="008244E4">
            <w:pPr>
              <w:spacing w:after="0" w:line="480" w:lineRule="auto"/>
              <w:rPr>
                <w:bCs/>
              </w:rPr>
            </w:pPr>
            <w:r w:rsidRPr="00E11015">
              <w:rPr>
                <w:bCs/>
              </w:rPr>
              <w:t>Canyon Creek Diversion</w:t>
            </w:r>
          </w:p>
        </w:tc>
        <w:tc>
          <w:tcPr>
            <w:tcW w:w="696" w:type="dxa"/>
            <w:noWrap/>
            <w:hideMark/>
          </w:tcPr>
          <w:p w14:paraId="222AB871" w14:textId="77777777" w:rsidR="005D1BDD" w:rsidRPr="00E11015" w:rsidRDefault="005D1BDD" w:rsidP="008244E4">
            <w:pPr>
              <w:spacing w:after="0" w:line="480" w:lineRule="auto"/>
              <w:rPr>
                <w:bCs/>
              </w:rPr>
            </w:pPr>
            <w:r w:rsidRPr="00E11015">
              <w:rPr>
                <w:bCs/>
              </w:rPr>
              <w:t>CA</w:t>
            </w:r>
          </w:p>
        </w:tc>
        <w:tc>
          <w:tcPr>
            <w:tcW w:w="1401" w:type="dxa"/>
            <w:noWrap/>
            <w:hideMark/>
          </w:tcPr>
          <w:p w14:paraId="5BF27DAC" w14:textId="77777777" w:rsidR="005D1BDD" w:rsidRPr="00E11015" w:rsidRDefault="005D1BDD" w:rsidP="008244E4">
            <w:pPr>
              <w:spacing w:after="0" w:line="480" w:lineRule="auto"/>
              <w:jc w:val="right"/>
              <w:rPr>
                <w:bCs/>
              </w:rPr>
            </w:pPr>
            <w:r w:rsidRPr="00E11015">
              <w:rPr>
                <w:bCs/>
              </w:rPr>
              <w:t>0.615</w:t>
            </w:r>
          </w:p>
        </w:tc>
        <w:tc>
          <w:tcPr>
            <w:tcW w:w="1070" w:type="dxa"/>
            <w:noWrap/>
            <w:hideMark/>
          </w:tcPr>
          <w:p w14:paraId="00CC194A" w14:textId="77777777" w:rsidR="005D1BDD" w:rsidRPr="00E11015" w:rsidRDefault="005D1BDD" w:rsidP="008244E4">
            <w:pPr>
              <w:spacing w:after="0" w:line="480" w:lineRule="auto"/>
              <w:jc w:val="right"/>
              <w:rPr>
                <w:bCs/>
              </w:rPr>
            </w:pPr>
          </w:p>
        </w:tc>
        <w:tc>
          <w:tcPr>
            <w:tcW w:w="1358" w:type="dxa"/>
            <w:noWrap/>
            <w:hideMark/>
          </w:tcPr>
          <w:p w14:paraId="30F2CB47" w14:textId="77777777" w:rsidR="005D1BDD" w:rsidRPr="00E11015" w:rsidRDefault="005D1BDD" w:rsidP="008244E4">
            <w:pPr>
              <w:spacing w:after="0" w:line="480" w:lineRule="auto"/>
              <w:jc w:val="right"/>
              <w:rPr>
                <w:bCs/>
              </w:rPr>
            </w:pPr>
            <w:r w:rsidRPr="00E11015">
              <w:rPr>
                <w:bCs/>
              </w:rPr>
              <w:t>9</w:t>
            </w:r>
          </w:p>
        </w:tc>
      </w:tr>
      <w:tr w:rsidR="00CE35E0" w:rsidRPr="00E11015" w14:paraId="0E6CB77B" w14:textId="77777777" w:rsidTr="003D6A85">
        <w:trPr>
          <w:trHeight w:val="300"/>
        </w:trPr>
        <w:tc>
          <w:tcPr>
            <w:tcW w:w="3589" w:type="dxa"/>
            <w:noWrap/>
            <w:hideMark/>
          </w:tcPr>
          <w:p w14:paraId="135A08EA" w14:textId="77777777" w:rsidR="005D1BDD" w:rsidRPr="00E11015" w:rsidRDefault="005D1BDD" w:rsidP="008244E4">
            <w:pPr>
              <w:spacing w:after="0" w:line="480" w:lineRule="auto"/>
              <w:rPr>
                <w:bCs/>
              </w:rPr>
            </w:pPr>
            <w:r w:rsidRPr="00E11015">
              <w:rPr>
                <w:bCs/>
              </w:rPr>
              <w:t>Clover Leaf Ranch</w:t>
            </w:r>
          </w:p>
        </w:tc>
        <w:tc>
          <w:tcPr>
            <w:tcW w:w="696" w:type="dxa"/>
            <w:noWrap/>
            <w:hideMark/>
          </w:tcPr>
          <w:p w14:paraId="0014BE2C" w14:textId="77777777" w:rsidR="005D1BDD" w:rsidRPr="00E11015" w:rsidRDefault="005D1BDD" w:rsidP="008244E4">
            <w:pPr>
              <w:spacing w:after="0" w:line="480" w:lineRule="auto"/>
              <w:rPr>
                <w:bCs/>
              </w:rPr>
            </w:pPr>
            <w:r w:rsidRPr="00E11015">
              <w:rPr>
                <w:bCs/>
              </w:rPr>
              <w:t>CA</w:t>
            </w:r>
          </w:p>
        </w:tc>
        <w:tc>
          <w:tcPr>
            <w:tcW w:w="1401" w:type="dxa"/>
            <w:noWrap/>
            <w:hideMark/>
          </w:tcPr>
          <w:p w14:paraId="36D04433" w14:textId="77777777" w:rsidR="005D1BDD" w:rsidRPr="00E11015" w:rsidRDefault="005D1BDD" w:rsidP="008244E4">
            <w:pPr>
              <w:spacing w:after="0" w:line="480" w:lineRule="auto"/>
              <w:jc w:val="right"/>
              <w:rPr>
                <w:bCs/>
              </w:rPr>
            </w:pPr>
            <w:r w:rsidRPr="00E11015">
              <w:rPr>
                <w:bCs/>
              </w:rPr>
              <w:t>0.224</w:t>
            </w:r>
          </w:p>
        </w:tc>
        <w:tc>
          <w:tcPr>
            <w:tcW w:w="1070" w:type="dxa"/>
            <w:noWrap/>
            <w:hideMark/>
          </w:tcPr>
          <w:p w14:paraId="6ED5246E" w14:textId="77777777" w:rsidR="005D1BDD" w:rsidRPr="00E11015" w:rsidRDefault="005D1BDD" w:rsidP="008244E4">
            <w:pPr>
              <w:spacing w:after="0" w:line="480" w:lineRule="auto"/>
              <w:jc w:val="right"/>
              <w:rPr>
                <w:bCs/>
              </w:rPr>
            </w:pPr>
          </w:p>
        </w:tc>
        <w:tc>
          <w:tcPr>
            <w:tcW w:w="1358" w:type="dxa"/>
            <w:noWrap/>
            <w:hideMark/>
          </w:tcPr>
          <w:p w14:paraId="01E37784" w14:textId="77777777" w:rsidR="005D1BDD" w:rsidRPr="00E11015" w:rsidRDefault="005D1BDD" w:rsidP="008244E4">
            <w:pPr>
              <w:spacing w:after="0" w:line="480" w:lineRule="auto"/>
              <w:jc w:val="right"/>
              <w:rPr>
                <w:bCs/>
              </w:rPr>
            </w:pPr>
            <w:r w:rsidRPr="00E11015">
              <w:rPr>
                <w:bCs/>
              </w:rPr>
              <w:t>9</w:t>
            </w:r>
          </w:p>
        </w:tc>
      </w:tr>
      <w:tr w:rsidR="00CE35E0" w:rsidRPr="00E11015" w14:paraId="05D50170" w14:textId="77777777" w:rsidTr="003D6A85">
        <w:trPr>
          <w:trHeight w:val="300"/>
        </w:trPr>
        <w:tc>
          <w:tcPr>
            <w:tcW w:w="3589" w:type="dxa"/>
            <w:noWrap/>
            <w:hideMark/>
          </w:tcPr>
          <w:p w14:paraId="7BC7A9D2" w14:textId="77777777" w:rsidR="005D1BDD" w:rsidRPr="00E11015" w:rsidRDefault="005D1BDD" w:rsidP="008244E4">
            <w:pPr>
              <w:spacing w:after="0" w:line="480" w:lineRule="auto"/>
              <w:rPr>
                <w:bCs/>
              </w:rPr>
            </w:pPr>
            <w:r w:rsidRPr="00E11015">
              <w:rPr>
                <w:bCs/>
              </w:rPr>
              <w:t>Mill and Sulphur Creek</w:t>
            </w:r>
          </w:p>
        </w:tc>
        <w:tc>
          <w:tcPr>
            <w:tcW w:w="696" w:type="dxa"/>
            <w:noWrap/>
            <w:hideMark/>
          </w:tcPr>
          <w:p w14:paraId="35CAE0B7" w14:textId="77777777" w:rsidR="005D1BDD" w:rsidRPr="00E11015" w:rsidRDefault="005D1BDD" w:rsidP="008244E4">
            <w:pPr>
              <w:spacing w:after="0" w:line="480" w:lineRule="auto"/>
              <w:rPr>
                <w:bCs/>
              </w:rPr>
            </w:pPr>
            <w:r w:rsidRPr="00E11015">
              <w:rPr>
                <w:bCs/>
              </w:rPr>
              <w:t>CA</w:t>
            </w:r>
          </w:p>
        </w:tc>
        <w:tc>
          <w:tcPr>
            <w:tcW w:w="1401" w:type="dxa"/>
            <w:noWrap/>
            <w:hideMark/>
          </w:tcPr>
          <w:p w14:paraId="431B96E2" w14:textId="77777777" w:rsidR="005D1BDD" w:rsidRPr="00E11015" w:rsidRDefault="005D1BDD" w:rsidP="008244E4">
            <w:pPr>
              <w:spacing w:after="0" w:line="480" w:lineRule="auto"/>
              <w:jc w:val="right"/>
              <w:rPr>
                <w:bCs/>
              </w:rPr>
            </w:pPr>
            <w:r w:rsidRPr="00E11015">
              <w:rPr>
                <w:bCs/>
              </w:rPr>
              <w:t>0.995</w:t>
            </w:r>
          </w:p>
        </w:tc>
        <w:tc>
          <w:tcPr>
            <w:tcW w:w="1070" w:type="dxa"/>
            <w:noWrap/>
            <w:hideMark/>
          </w:tcPr>
          <w:p w14:paraId="1478441B" w14:textId="77777777" w:rsidR="005D1BDD" w:rsidRPr="00E11015" w:rsidRDefault="005D1BDD" w:rsidP="008244E4">
            <w:pPr>
              <w:spacing w:after="0" w:line="480" w:lineRule="auto"/>
              <w:jc w:val="right"/>
              <w:rPr>
                <w:bCs/>
              </w:rPr>
            </w:pPr>
          </w:p>
        </w:tc>
        <w:tc>
          <w:tcPr>
            <w:tcW w:w="1358" w:type="dxa"/>
            <w:noWrap/>
            <w:hideMark/>
          </w:tcPr>
          <w:p w14:paraId="64D977C7" w14:textId="77777777" w:rsidR="005D1BDD" w:rsidRPr="00E11015" w:rsidRDefault="005D1BDD" w:rsidP="008244E4">
            <w:pPr>
              <w:spacing w:after="0" w:line="480" w:lineRule="auto"/>
              <w:jc w:val="right"/>
              <w:rPr>
                <w:bCs/>
              </w:rPr>
            </w:pPr>
            <w:r w:rsidRPr="00E11015">
              <w:rPr>
                <w:bCs/>
              </w:rPr>
              <w:t>9</w:t>
            </w:r>
          </w:p>
        </w:tc>
      </w:tr>
      <w:tr w:rsidR="00CE35E0" w:rsidRPr="00E11015" w14:paraId="2786B0C8" w14:textId="77777777" w:rsidTr="003D6A85">
        <w:trPr>
          <w:trHeight w:val="300"/>
        </w:trPr>
        <w:tc>
          <w:tcPr>
            <w:tcW w:w="3589" w:type="dxa"/>
            <w:noWrap/>
            <w:hideMark/>
          </w:tcPr>
          <w:p w14:paraId="57A4C7A1" w14:textId="77777777" w:rsidR="005D1BDD" w:rsidRPr="00E11015" w:rsidRDefault="005D1BDD" w:rsidP="008244E4">
            <w:pPr>
              <w:spacing w:after="0" w:line="480" w:lineRule="auto"/>
              <w:rPr>
                <w:bCs/>
              </w:rPr>
            </w:pPr>
            <w:r w:rsidRPr="00E11015">
              <w:rPr>
                <w:bCs/>
              </w:rPr>
              <w:t>San Luis Obispo Powerhouse</w:t>
            </w:r>
          </w:p>
        </w:tc>
        <w:tc>
          <w:tcPr>
            <w:tcW w:w="696" w:type="dxa"/>
            <w:noWrap/>
            <w:hideMark/>
          </w:tcPr>
          <w:p w14:paraId="678B5031" w14:textId="77777777" w:rsidR="005D1BDD" w:rsidRPr="00E11015" w:rsidRDefault="005D1BDD" w:rsidP="008244E4">
            <w:pPr>
              <w:spacing w:after="0" w:line="480" w:lineRule="auto"/>
              <w:rPr>
                <w:bCs/>
              </w:rPr>
            </w:pPr>
            <w:r w:rsidRPr="00E11015">
              <w:rPr>
                <w:bCs/>
              </w:rPr>
              <w:t>CA</w:t>
            </w:r>
          </w:p>
        </w:tc>
        <w:tc>
          <w:tcPr>
            <w:tcW w:w="1401" w:type="dxa"/>
            <w:noWrap/>
            <w:hideMark/>
          </w:tcPr>
          <w:p w14:paraId="6690466F" w14:textId="77777777" w:rsidR="005D1BDD" w:rsidRPr="00E11015" w:rsidRDefault="005D1BDD" w:rsidP="008244E4">
            <w:pPr>
              <w:spacing w:after="0" w:line="480" w:lineRule="auto"/>
              <w:jc w:val="right"/>
              <w:rPr>
                <w:bCs/>
              </w:rPr>
            </w:pPr>
            <w:r w:rsidRPr="00E11015">
              <w:rPr>
                <w:bCs/>
              </w:rPr>
              <w:t>0.68</w:t>
            </w:r>
          </w:p>
        </w:tc>
        <w:tc>
          <w:tcPr>
            <w:tcW w:w="1070" w:type="dxa"/>
            <w:noWrap/>
            <w:hideMark/>
          </w:tcPr>
          <w:p w14:paraId="47EAF9F9" w14:textId="77777777" w:rsidR="005D1BDD" w:rsidRPr="00E11015" w:rsidRDefault="005D1BDD" w:rsidP="008244E4">
            <w:pPr>
              <w:spacing w:after="0" w:line="480" w:lineRule="auto"/>
              <w:jc w:val="right"/>
              <w:rPr>
                <w:bCs/>
              </w:rPr>
            </w:pPr>
          </w:p>
        </w:tc>
        <w:tc>
          <w:tcPr>
            <w:tcW w:w="1358" w:type="dxa"/>
            <w:noWrap/>
            <w:hideMark/>
          </w:tcPr>
          <w:p w14:paraId="1C84A3A5" w14:textId="77777777" w:rsidR="005D1BDD" w:rsidRPr="00E11015" w:rsidRDefault="005D1BDD" w:rsidP="008244E4">
            <w:pPr>
              <w:spacing w:after="0" w:line="480" w:lineRule="auto"/>
              <w:jc w:val="right"/>
              <w:rPr>
                <w:bCs/>
              </w:rPr>
            </w:pPr>
            <w:r w:rsidRPr="00E11015">
              <w:rPr>
                <w:bCs/>
              </w:rPr>
              <w:t>9</w:t>
            </w:r>
          </w:p>
        </w:tc>
      </w:tr>
    </w:tbl>
    <w:p w14:paraId="74124494" w14:textId="77777777" w:rsidR="007420C1" w:rsidRDefault="007420C1"/>
    <w:p w14:paraId="0930047C" w14:textId="3EE97CF5"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7186E02D" w14:textId="77777777" w:rsidTr="003D6A85">
        <w:trPr>
          <w:trHeight w:val="300"/>
        </w:trPr>
        <w:tc>
          <w:tcPr>
            <w:tcW w:w="3589" w:type="dxa"/>
            <w:noWrap/>
            <w:hideMark/>
          </w:tcPr>
          <w:p w14:paraId="7538B934" w14:textId="77777777" w:rsidR="005D1BDD" w:rsidRPr="00E11015" w:rsidRDefault="005D1BDD" w:rsidP="008244E4">
            <w:pPr>
              <w:spacing w:after="0" w:line="480" w:lineRule="auto"/>
              <w:rPr>
                <w:bCs/>
              </w:rPr>
            </w:pPr>
            <w:r w:rsidRPr="00E11015">
              <w:rPr>
                <w:bCs/>
              </w:rPr>
              <w:t>Wolfsen Bypass Powerhouse</w:t>
            </w:r>
          </w:p>
        </w:tc>
        <w:tc>
          <w:tcPr>
            <w:tcW w:w="696" w:type="dxa"/>
            <w:noWrap/>
            <w:hideMark/>
          </w:tcPr>
          <w:p w14:paraId="1C25E3D9" w14:textId="77777777" w:rsidR="005D1BDD" w:rsidRPr="00E11015" w:rsidRDefault="005D1BDD" w:rsidP="008244E4">
            <w:pPr>
              <w:spacing w:after="0" w:line="480" w:lineRule="auto"/>
              <w:rPr>
                <w:bCs/>
              </w:rPr>
            </w:pPr>
            <w:r w:rsidRPr="00E11015">
              <w:rPr>
                <w:bCs/>
              </w:rPr>
              <w:t>CA</w:t>
            </w:r>
          </w:p>
        </w:tc>
        <w:tc>
          <w:tcPr>
            <w:tcW w:w="1401" w:type="dxa"/>
            <w:noWrap/>
            <w:hideMark/>
          </w:tcPr>
          <w:p w14:paraId="74A2BB25"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21F266F1" w14:textId="77777777" w:rsidR="005D1BDD" w:rsidRPr="00E11015" w:rsidRDefault="005D1BDD" w:rsidP="008244E4">
            <w:pPr>
              <w:spacing w:after="0" w:line="480" w:lineRule="auto"/>
              <w:jc w:val="right"/>
              <w:rPr>
                <w:bCs/>
              </w:rPr>
            </w:pPr>
          </w:p>
        </w:tc>
        <w:tc>
          <w:tcPr>
            <w:tcW w:w="1358" w:type="dxa"/>
            <w:noWrap/>
            <w:hideMark/>
          </w:tcPr>
          <w:p w14:paraId="6B63DFA0" w14:textId="77777777" w:rsidR="005D1BDD" w:rsidRPr="00E11015" w:rsidRDefault="005D1BDD" w:rsidP="008244E4">
            <w:pPr>
              <w:spacing w:after="0" w:line="480" w:lineRule="auto"/>
              <w:jc w:val="right"/>
              <w:rPr>
                <w:bCs/>
              </w:rPr>
            </w:pPr>
            <w:r w:rsidRPr="00E11015">
              <w:rPr>
                <w:bCs/>
              </w:rPr>
              <w:t>9</w:t>
            </w:r>
          </w:p>
        </w:tc>
      </w:tr>
      <w:tr w:rsidR="00CE35E0" w:rsidRPr="00E11015" w14:paraId="7C92E0BB" w14:textId="77777777" w:rsidTr="003D6A85">
        <w:trPr>
          <w:trHeight w:val="300"/>
        </w:trPr>
        <w:tc>
          <w:tcPr>
            <w:tcW w:w="3589" w:type="dxa"/>
            <w:noWrap/>
            <w:hideMark/>
          </w:tcPr>
          <w:p w14:paraId="5E53237E" w14:textId="77777777" w:rsidR="005D1BDD" w:rsidRPr="00E11015" w:rsidRDefault="005D1BDD" w:rsidP="008244E4">
            <w:pPr>
              <w:spacing w:after="0" w:line="480" w:lineRule="auto"/>
              <w:rPr>
                <w:bCs/>
              </w:rPr>
            </w:pPr>
            <w:r w:rsidRPr="00E11015">
              <w:rPr>
                <w:bCs/>
              </w:rPr>
              <w:t>San Luis Bypass Powerhouse</w:t>
            </w:r>
          </w:p>
        </w:tc>
        <w:tc>
          <w:tcPr>
            <w:tcW w:w="696" w:type="dxa"/>
            <w:noWrap/>
            <w:hideMark/>
          </w:tcPr>
          <w:p w14:paraId="3685906F" w14:textId="77777777" w:rsidR="005D1BDD" w:rsidRPr="00E11015" w:rsidRDefault="005D1BDD" w:rsidP="008244E4">
            <w:pPr>
              <w:spacing w:after="0" w:line="480" w:lineRule="auto"/>
              <w:rPr>
                <w:bCs/>
              </w:rPr>
            </w:pPr>
            <w:r w:rsidRPr="00E11015">
              <w:rPr>
                <w:bCs/>
              </w:rPr>
              <w:t>CA</w:t>
            </w:r>
          </w:p>
        </w:tc>
        <w:tc>
          <w:tcPr>
            <w:tcW w:w="1401" w:type="dxa"/>
            <w:noWrap/>
            <w:hideMark/>
          </w:tcPr>
          <w:p w14:paraId="3D02CF3C" w14:textId="77777777" w:rsidR="005D1BDD" w:rsidRPr="00E11015" w:rsidRDefault="005D1BDD" w:rsidP="008244E4">
            <w:pPr>
              <w:spacing w:after="0" w:line="480" w:lineRule="auto"/>
              <w:jc w:val="right"/>
              <w:rPr>
                <w:bCs/>
              </w:rPr>
            </w:pPr>
            <w:r w:rsidRPr="00E11015">
              <w:rPr>
                <w:bCs/>
              </w:rPr>
              <w:t>0.6</w:t>
            </w:r>
          </w:p>
        </w:tc>
        <w:tc>
          <w:tcPr>
            <w:tcW w:w="1070" w:type="dxa"/>
            <w:noWrap/>
            <w:hideMark/>
          </w:tcPr>
          <w:p w14:paraId="2FD513A1" w14:textId="77777777" w:rsidR="005D1BDD" w:rsidRPr="00E11015" w:rsidRDefault="005D1BDD" w:rsidP="008244E4">
            <w:pPr>
              <w:spacing w:after="0" w:line="480" w:lineRule="auto"/>
              <w:jc w:val="right"/>
              <w:rPr>
                <w:bCs/>
              </w:rPr>
            </w:pPr>
          </w:p>
        </w:tc>
        <w:tc>
          <w:tcPr>
            <w:tcW w:w="1358" w:type="dxa"/>
            <w:noWrap/>
            <w:hideMark/>
          </w:tcPr>
          <w:p w14:paraId="1C5ED15F" w14:textId="77777777" w:rsidR="005D1BDD" w:rsidRPr="00E11015" w:rsidRDefault="005D1BDD" w:rsidP="008244E4">
            <w:pPr>
              <w:spacing w:after="0" w:line="480" w:lineRule="auto"/>
              <w:jc w:val="right"/>
              <w:rPr>
                <w:bCs/>
              </w:rPr>
            </w:pPr>
            <w:r w:rsidRPr="00E11015">
              <w:rPr>
                <w:bCs/>
              </w:rPr>
              <w:t>9</w:t>
            </w:r>
          </w:p>
        </w:tc>
      </w:tr>
      <w:tr w:rsidR="00CE35E0" w:rsidRPr="00E11015" w14:paraId="1F36B4AE" w14:textId="77777777" w:rsidTr="003D6A85">
        <w:trPr>
          <w:trHeight w:val="300"/>
        </w:trPr>
        <w:tc>
          <w:tcPr>
            <w:tcW w:w="3589" w:type="dxa"/>
            <w:noWrap/>
            <w:hideMark/>
          </w:tcPr>
          <w:p w14:paraId="29C4611E" w14:textId="77777777" w:rsidR="005D1BDD" w:rsidRPr="00E11015" w:rsidRDefault="005D1BDD" w:rsidP="008244E4">
            <w:pPr>
              <w:spacing w:after="0" w:line="480" w:lineRule="auto"/>
              <w:rPr>
                <w:bCs/>
              </w:rPr>
            </w:pPr>
            <w:r w:rsidRPr="00E11015">
              <w:rPr>
                <w:bCs/>
              </w:rPr>
              <w:t>Combie North</w:t>
            </w:r>
          </w:p>
        </w:tc>
        <w:tc>
          <w:tcPr>
            <w:tcW w:w="696" w:type="dxa"/>
            <w:noWrap/>
            <w:hideMark/>
          </w:tcPr>
          <w:p w14:paraId="6DCE870D" w14:textId="77777777" w:rsidR="005D1BDD" w:rsidRPr="00E11015" w:rsidRDefault="005D1BDD" w:rsidP="008244E4">
            <w:pPr>
              <w:spacing w:after="0" w:line="480" w:lineRule="auto"/>
              <w:rPr>
                <w:bCs/>
              </w:rPr>
            </w:pPr>
            <w:r w:rsidRPr="00E11015">
              <w:rPr>
                <w:bCs/>
              </w:rPr>
              <w:t>CA</w:t>
            </w:r>
          </w:p>
        </w:tc>
        <w:tc>
          <w:tcPr>
            <w:tcW w:w="1401" w:type="dxa"/>
            <w:noWrap/>
            <w:hideMark/>
          </w:tcPr>
          <w:p w14:paraId="271FDEAF" w14:textId="77777777" w:rsidR="005D1BDD" w:rsidRPr="00E11015" w:rsidRDefault="005D1BDD" w:rsidP="008244E4">
            <w:pPr>
              <w:spacing w:after="0" w:line="480" w:lineRule="auto"/>
              <w:jc w:val="right"/>
              <w:rPr>
                <w:bCs/>
              </w:rPr>
            </w:pPr>
            <w:r w:rsidRPr="00E11015">
              <w:rPr>
                <w:bCs/>
              </w:rPr>
              <w:t>0.45</w:t>
            </w:r>
          </w:p>
        </w:tc>
        <w:tc>
          <w:tcPr>
            <w:tcW w:w="1070" w:type="dxa"/>
            <w:noWrap/>
            <w:hideMark/>
          </w:tcPr>
          <w:p w14:paraId="0CAE94B4" w14:textId="77777777" w:rsidR="005D1BDD" w:rsidRPr="00E11015" w:rsidRDefault="005D1BDD" w:rsidP="008244E4">
            <w:pPr>
              <w:spacing w:after="0" w:line="480" w:lineRule="auto"/>
              <w:jc w:val="right"/>
              <w:rPr>
                <w:bCs/>
              </w:rPr>
            </w:pPr>
          </w:p>
        </w:tc>
        <w:tc>
          <w:tcPr>
            <w:tcW w:w="1358" w:type="dxa"/>
            <w:noWrap/>
            <w:hideMark/>
          </w:tcPr>
          <w:p w14:paraId="208B688D" w14:textId="77777777" w:rsidR="005D1BDD" w:rsidRPr="00E11015" w:rsidRDefault="005D1BDD" w:rsidP="008244E4">
            <w:pPr>
              <w:spacing w:after="0" w:line="480" w:lineRule="auto"/>
              <w:jc w:val="right"/>
              <w:rPr>
                <w:bCs/>
              </w:rPr>
            </w:pPr>
            <w:r w:rsidRPr="00E11015">
              <w:rPr>
                <w:bCs/>
              </w:rPr>
              <w:t>9</w:t>
            </w:r>
          </w:p>
        </w:tc>
      </w:tr>
      <w:tr w:rsidR="00CE35E0" w:rsidRPr="00E11015" w14:paraId="7E68F726" w14:textId="77777777" w:rsidTr="003D6A85">
        <w:trPr>
          <w:trHeight w:val="300"/>
        </w:trPr>
        <w:tc>
          <w:tcPr>
            <w:tcW w:w="3589" w:type="dxa"/>
            <w:noWrap/>
            <w:hideMark/>
          </w:tcPr>
          <w:p w14:paraId="10BE2751" w14:textId="77777777" w:rsidR="005D1BDD" w:rsidRPr="00E11015" w:rsidRDefault="005D1BDD" w:rsidP="008244E4">
            <w:pPr>
              <w:spacing w:after="0" w:line="480" w:lineRule="auto"/>
              <w:rPr>
                <w:bCs/>
              </w:rPr>
            </w:pPr>
            <w:r w:rsidRPr="00E11015">
              <w:rPr>
                <w:bCs/>
              </w:rPr>
              <w:t>Arbuckle Mountain</w:t>
            </w:r>
          </w:p>
        </w:tc>
        <w:tc>
          <w:tcPr>
            <w:tcW w:w="696" w:type="dxa"/>
            <w:noWrap/>
            <w:hideMark/>
          </w:tcPr>
          <w:p w14:paraId="69F7196D" w14:textId="77777777" w:rsidR="005D1BDD" w:rsidRPr="00E11015" w:rsidRDefault="005D1BDD" w:rsidP="008244E4">
            <w:pPr>
              <w:spacing w:after="0" w:line="480" w:lineRule="auto"/>
              <w:rPr>
                <w:bCs/>
              </w:rPr>
            </w:pPr>
            <w:r w:rsidRPr="00E11015">
              <w:rPr>
                <w:bCs/>
              </w:rPr>
              <w:t>CA</w:t>
            </w:r>
          </w:p>
        </w:tc>
        <w:tc>
          <w:tcPr>
            <w:tcW w:w="1401" w:type="dxa"/>
            <w:noWrap/>
            <w:hideMark/>
          </w:tcPr>
          <w:p w14:paraId="479763FB" w14:textId="77777777" w:rsidR="005D1BDD" w:rsidRPr="00E11015" w:rsidRDefault="005D1BDD" w:rsidP="008244E4">
            <w:pPr>
              <w:spacing w:after="0" w:line="480" w:lineRule="auto"/>
              <w:jc w:val="right"/>
              <w:rPr>
                <w:bCs/>
              </w:rPr>
            </w:pPr>
            <w:r w:rsidRPr="00E11015">
              <w:rPr>
                <w:bCs/>
              </w:rPr>
              <w:t>0.4</w:t>
            </w:r>
          </w:p>
        </w:tc>
        <w:tc>
          <w:tcPr>
            <w:tcW w:w="1070" w:type="dxa"/>
            <w:noWrap/>
            <w:hideMark/>
          </w:tcPr>
          <w:p w14:paraId="15E377EB" w14:textId="77777777" w:rsidR="005D1BDD" w:rsidRPr="00E11015" w:rsidRDefault="005D1BDD" w:rsidP="008244E4">
            <w:pPr>
              <w:spacing w:after="0" w:line="480" w:lineRule="auto"/>
              <w:jc w:val="right"/>
              <w:rPr>
                <w:bCs/>
              </w:rPr>
            </w:pPr>
          </w:p>
        </w:tc>
        <w:tc>
          <w:tcPr>
            <w:tcW w:w="1358" w:type="dxa"/>
            <w:noWrap/>
            <w:hideMark/>
          </w:tcPr>
          <w:p w14:paraId="527C1CC8" w14:textId="77777777" w:rsidR="005D1BDD" w:rsidRPr="00E11015" w:rsidRDefault="005D1BDD" w:rsidP="008244E4">
            <w:pPr>
              <w:spacing w:after="0" w:line="480" w:lineRule="auto"/>
              <w:jc w:val="right"/>
              <w:rPr>
                <w:bCs/>
              </w:rPr>
            </w:pPr>
            <w:r w:rsidRPr="00E11015">
              <w:rPr>
                <w:bCs/>
              </w:rPr>
              <w:t>9</w:t>
            </w:r>
          </w:p>
        </w:tc>
      </w:tr>
      <w:tr w:rsidR="00CE35E0" w:rsidRPr="00E11015" w14:paraId="20E48384" w14:textId="77777777" w:rsidTr="003D6A85">
        <w:trPr>
          <w:trHeight w:val="300"/>
        </w:trPr>
        <w:tc>
          <w:tcPr>
            <w:tcW w:w="3589" w:type="dxa"/>
            <w:noWrap/>
            <w:hideMark/>
          </w:tcPr>
          <w:p w14:paraId="1BDE6C7C" w14:textId="77777777" w:rsidR="005D1BDD" w:rsidRPr="00E11015" w:rsidRDefault="005D1BDD" w:rsidP="008244E4">
            <w:pPr>
              <w:spacing w:after="0" w:line="480" w:lineRule="auto"/>
              <w:rPr>
                <w:bCs/>
              </w:rPr>
            </w:pPr>
            <w:r w:rsidRPr="00E11015">
              <w:rPr>
                <w:bCs/>
              </w:rPr>
              <w:t>Camp Creek Diversion</w:t>
            </w:r>
          </w:p>
        </w:tc>
        <w:tc>
          <w:tcPr>
            <w:tcW w:w="696" w:type="dxa"/>
            <w:noWrap/>
            <w:hideMark/>
          </w:tcPr>
          <w:p w14:paraId="3EF4984E" w14:textId="77777777" w:rsidR="005D1BDD" w:rsidRPr="00E11015" w:rsidRDefault="005D1BDD" w:rsidP="008244E4">
            <w:pPr>
              <w:spacing w:after="0" w:line="480" w:lineRule="auto"/>
              <w:rPr>
                <w:bCs/>
              </w:rPr>
            </w:pPr>
            <w:r w:rsidRPr="00E11015">
              <w:rPr>
                <w:bCs/>
              </w:rPr>
              <w:t>CA</w:t>
            </w:r>
          </w:p>
        </w:tc>
        <w:tc>
          <w:tcPr>
            <w:tcW w:w="1401" w:type="dxa"/>
            <w:noWrap/>
            <w:hideMark/>
          </w:tcPr>
          <w:p w14:paraId="4883B836" w14:textId="77777777" w:rsidR="005D1BDD" w:rsidRPr="00E11015" w:rsidRDefault="005D1BDD" w:rsidP="008244E4">
            <w:pPr>
              <w:spacing w:after="0" w:line="480" w:lineRule="auto"/>
              <w:jc w:val="right"/>
              <w:rPr>
                <w:bCs/>
              </w:rPr>
            </w:pPr>
            <w:r w:rsidRPr="00E11015">
              <w:rPr>
                <w:bCs/>
              </w:rPr>
              <w:t>0.995</w:t>
            </w:r>
          </w:p>
        </w:tc>
        <w:tc>
          <w:tcPr>
            <w:tcW w:w="1070" w:type="dxa"/>
            <w:noWrap/>
            <w:hideMark/>
          </w:tcPr>
          <w:p w14:paraId="003EBB39" w14:textId="77777777" w:rsidR="005D1BDD" w:rsidRPr="00E11015" w:rsidRDefault="005D1BDD" w:rsidP="008244E4">
            <w:pPr>
              <w:spacing w:after="0" w:line="480" w:lineRule="auto"/>
              <w:jc w:val="right"/>
              <w:rPr>
                <w:bCs/>
              </w:rPr>
            </w:pPr>
          </w:p>
        </w:tc>
        <w:tc>
          <w:tcPr>
            <w:tcW w:w="1358" w:type="dxa"/>
            <w:noWrap/>
            <w:hideMark/>
          </w:tcPr>
          <w:p w14:paraId="01A137C0" w14:textId="77777777" w:rsidR="005D1BDD" w:rsidRPr="00E11015" w:rsidRDefault="005D1BDD" w:rsidP="008244E4">
            <w:pPr>
              <w:spacing w:after="0" w:line="480" w:lineRule="auto"/>
              <w:jc w:val="right"/>
              <w:rPr>
                <w:bCs/>
              </w:rPr>
            </w:pPr>
            <w:r w:rsidRPr="00E11015">
              <w:rPr>
                <w:bCs/>
              </w:rPr>
              <w:t>9</w:t>
            </w:r>
          </w:p>
        </w:tc>
      </w:tr>
      <w:tr w:rsidR="00CE35E0" w:rsidRPr="00E11015" w14:paraId="4AAF08CB" w14:textId="77777777" w:rsidTr="003D6A85">
        <w:trPr>
          <w:trHeight w:val="300"/>
        </w:trPr>
        <w:tc>
          <w:tcPr>
            <w:tcW w:w="3589" w:type="dxa"/>
            <w:noWrap/>
            <w:hideMark/>
          </w:tcPr>
          <w:p w14:paraId="79961ABB" w14:textId="77777777" w:rsidR="005D1BDD" w:rsidRPr="00E11015" w:rsidRDefault="005D1BDD" w:rsidP="008244E4">
            <w:pPr>
              <w:spacing w:after="0" w:line="480" w:lineRule="auto"/>
              <w:rPr>
                <w:bCs/>
              </w:rPr>
            </w:pPr>
            <w:r w:rsidRPr="00E11015">
              <w:rPr>
                <w:bCs/>
              </w:rPr>
              <w:t>Fish Power</w:t>
            </w:r>
          </w:p>
        </w:tc>
        <w:tc>
          <w:tcPr>
            <w:tcW w:w="696" w:type="dxa"/>
            <w:noWrap/>
            <w:hideMark/>
          </w:tcPr>
          <w:p w14:paraId="0E8C6ACD" w14:textId="77777777" w:rsidR="005D1BDD" w:rsidRPr="00E11015" w:rsidRDefault="005D1BDD" w:rsidP="008244E4">
            <w:pPr>
              <w:spacing w:after="0" w:line="480" w:lineRule="auto"/>
              <w:rPr>
                <w:bCs/>
              </w:rPr>
            </w:pPr>
            <w:r w:rsidRPr="00E11015">
              <w:rPr>
                <w:bCs/>
              </w:rPr>
              <w:t>CA</w:t>
            </w:r>
          </w:p>
        </w:tc>
        <w:tc>
          <w:tcPr>
            <w:tcW w:w="1401" w:type="dxa"/>
            <w:noWrap/>
            <w:hideMark/>
          </w:tcPr>
          <w:p w14:paraId="3BE9FF7B" w14:textId="77777777" w:rsidR="005D1BDD" w:rsidRPr="00E11015" w:rsidRDefault="005D1BDD" w:rsidP="008244E4">
            <w:pPr>
              <w:spacing w:after="0" w:line="480" w:lineRule="auto"/>
              <w:jc w:val="right"/>
              <w:rPr>
                <w:bCs/>
              </w:rPr>
            </w:pPr>
            <w:r w:rsidRPr="00E11015">
              <w:rPr>
                <w:bCs/>
              </w:rPr>
              <w:t>0.15</w:t>
            </w:r>
          </w:p>
        </w:tc>
        <w:tc>
          <w:tcPr>
            <w:tcW w:w="1070" w:type="dxa"/>
            <w:noWrap/>
            <w:hideMark/>
          </w:tcPr>
          <w:p w14:paraId="1AFAF6B1" w14:textId="77777777" w:rsidR="005D1BDD" w:rsidRPr="00E11015" w:rsidRDefault="005D1BDD" w:rsidP="008244E4">
            <w:pPr>
              <w:spacing w:after="0" w:line="480" w:lineRule="auto"/>
              <w:jc w:val="right"/>
              <w:rPr>
                <w:bCs/>
              </w:rPr>
            </w:pPr>
          </w:p>
        </w:tc>
        <w:tc>
          <w:tcPr>
            <w:tcW w:w="1358" w:type="dxa"/>
            <w:noWrap/>
            <w:hideMark/>
          </w:tcPr>
          <w:p w14:paraId="28D69215" w14:textId="77777777" w:rsidR="005D1BDD" w:rsidRPr="00E11015" w:rsidRDefault="005D1BDD" w:rsidP="008244E4">
            <w:pPr>
              <w:spacing w:after="0" w:line="480" w:lineRule="auto"/>
              <w:jc w:val="right"/>
              <w:rPr>
                <w:bCs/>
              </w:rPr>
            </w:pPr>
            <w:r w:rsidRPr="00E11015">
              <w:rPr>
                <w:bCs/>
              </w:rPr>
              <w:t>9</w:t>
            </w:r>
          </w:p>
        </w:tc>
      </w:tr>
      <w:tr w:rsidR="00CE35E0" w:rsidRPr="00E11015" w14:paraId="6639B3A6" w14:textId="77777777" w:rsidTr="003D6A85">
        <w:trPr>
          <w:trHeight w:val="300"/>
        </w:trPr>
        <w:tc>
          <w:tcPr>
            <w:tcW w:w="3589" w:type="dxa"/>
            <w:noWrap/>
            <w:hideMark/>
          </w:tcPr>
          <w:p w14:paraId="37F1336E" w14:textId="77777777" w:rsidR="005D1BDD" w:rsidRPr="00E11015" w:rsidRDefault="005D1BDD" w:rsidP="008244E4">
            <w:pPr>
              <w:spacing w:after="0" w:line="480" w:lineRule="auto"/>
              <w:rPr>
                <w:bCs/>
              </w:rPr>
            </w:pPr>
            <w:r w:rsidRPr="00E11015">
              <w:rPr>
                <w:bCs/>
              </w:rPr>
              <w:t>Madera Canal Mile 24.2 Powerhouse</w:t>
            </w:r>
          </w:p>
        </w:tc>
        <w:tc>
          <w:tcPr>
            <w:tcW w:w="696" w:type="dxa"/>
            <w:noWrap/>
            <w:hideMark/>
          </w:tcPr>
          <w:p w14:paraId="3B4EDB14" w14:textId="77777777" w:rsidR="005D1BDD" w:rsidRPr="00E11015" w:rsidRDefault="005D1BDD" w:rsidP="008244E4">
            <w:pPr>
              <w:spacing w:after="0" w:line="480" w:lineRule="auto"/>
              <w:rPr>
                <w:bCs/>
              </w:rPr>
            </w:pPr>
            <w:r w:rsidRPr="00E11015">
              <w:rPr>
                <w:bCs/>
              </w:rPr>
              <w:t>CA</w:t>
            </w:r>
          </w:p>
        </w:tc>
        <w:tc>
          <w:tcPr>
            <w:tcW w:w="1401" w:type="dxa"/>
            <w:noWrap/>
            <w:hideMark/>
          </w:tcPr>
          <w:p w14:paraId="5B37591E" w14:textId="77777777" w:rsidR="005D1BDD" w:rsidRPr="00E11015" w:rsidRDefault="005D1BDD" w:rsidP="008244E4">
            <w:pPr>
              <w:spacing w:after="0" w:line="480" w:lineRule="auto"/>
              <w:jc w:val="right"/>
              <w:rPr>
                <w:bCs/>
              </w:rPr>
            </w:pPr>
            <w:r w:rsidRPr="00E11015">
              <w:rPr>
                <w:bCs/>
              </w:rPr>
              <w:t>0.424</w:t>
            </w:r>
          </w:p>
        </w:tc>
        <w:tc>
          <w:tcPr>
            <w:tcW w:w="1070" w:type="dxa"/>
            <w:noWrap/>
            <w:hideMark/>
          </w:tcPr>
          <w:p w14:paraId="7562BF58" w14:textId="77777777" w:rsidR="005D1BDD" w:rsidRPr="00E11015" w:rsidRDefault="005D1BDD" w:rsidP="008244E4">
            <w:pPr>
              <w:spacing w:after="0" w:line="480" w:lineRule="auto"/>
              <w:jc w:val="right"/>
              <w:rPr>
                <w:bCs/>
              </w:rPr>
            </w:pPr>
          </w:p>
        </w:tc>
        <w:tc>
          <w:tcPr>
            <w:tcW w:w="1358" w:type="dxa"/>
            <w:noWrap/>
            <w:hideMark/>
          </w:tcPr>
          <w:p w14:paraId="68537EF0" w14:textId="77777777" w:rsidR="005D1BDD" w:rsidRPr="00E11015" w:rsidRDefault="005D1BDD" w:rsidP="008244E4">
            <w:pPr>
              <w:spacing w:after="0" w:line="480" w:lineRule="auto"/>
              <w:jc w:val="right"/>
              <w:rPr>
                <w:bCs/>
              </w:rPr>
            </w:pPr>
            <w:r w:rsidRPr="00E11015">
              <w:rPr>
                <w:bCs/>
              </w:rPr>
              <w:t>9</w:t>
            </w:r>
          </w:p>
        </w:tc>
      </w:tr>
      <w:tr w:rsidR="00CE35E0" w:rsidRPr="00E11015" w14:paraId="25C232EF" w14:textId="77777777" w:rsidTr="003D6A85">
        <w:trPr>
          <w:trHeight w:val="300"/>
        </w:trPr>
        <w:tc>
          <w:tcPr>
            <w:tcW w:w="3589" w:type="dxa"/>
            <w:noWrap/>
            <w:hideMark/>
          </w:tcPr>
          <w:p w14:paraId="4EADC7D0" w14:textId="77777777" w:rsidR="005D1BDD" w:rsidRPr="00E11015" w:rsidRDefault="005D1BDD" w:rsidP="008244E4">
            <w:pPr>
              <w:spacing w:after="0" w:line="480" w:lineRule="auto"/>
              <w:rPr>
                <w:bCs/>
              </w:rPr>
            </w:pPr>
            <w:r w:rsidRPr="00E11015">
              <w:rPr>
                <w:bCs/>
              </w:rPr>
              <w:t>Yellowjacket</w:t>
            </w:r>
          </w:p>
        </w:tc>
        <w:tc>
          <w:tcPr>
            <w:tcW w:w="696" w:type="dxa"/>
            <w:noWrap/>
            <w:hideMark/>
          </w:tcPr>
          <w:p w14:paraId="7BD74E9A" w14:textId="77777777" w:rsidR="005D1BDD" w:rsidRPr="00E11015" w:rsidRDefault="005D1BDD" w:rsidP="008244E4">
            <w:pPr>
              <w:spacing w:after="0" w:line="480" w:lineRule="auto"/>
              <w:rPr>
                <w:bCs/>
              </w:rPr>
            </w:pPr>
            <w:r w:rsidRPr="00E11015">
              <w:rPr>
                <w:bCs/>
              </w:rPr>
              <w:t>CA</w:t>
            </w:r>
          </w:p>
        </w:tc>
        <w:tc>
          <w:tcPr>
            <w:tcW w:w="1401" w:type="dxa"/>
            <w:noWrap/>
            <w:hideMark/>
          </w:tcPr>
          <w:p w14:paraId="0DEF5432" w14:textId="77777777" w:rsidR="005D1BDD" w:rsidRPr="00E11015" w:rsidRDefault="005D1BDD" w:rsidP="008244E4">
            <w:pPr>
              <w:spacing w:after="0" w:line="480" w:lineRule="auto"/>
              <w:jc w:val="right"/>
              <w:rPr>
                <w:bCs/>
              </w:rPr>
            </w:pPr>
            <w:r w:rsidRPr="00E11015">
              <w:rPr>
                <w:bCs/>
              </w:rPr>
              <w:t>0.1</w:t>
            </w:r>
          </w:p>
        </w:tc>
        <w:tc>
          <w:tcPr>
            <w:tcW w:w="1070" w:type="dxa"/>
            <w:noWrap/>
            <w:hideMark/>
          </w:tcPr>
          <w:p w14:paraId="317DCB5F" w14:textId="77777777" w:rsidR="005D1BDD" w:rsidRPr="00E11015" w:rsidRDefault="005D1BDD" w:rsidP="008244E4">
            <w:pPr>
              <w:spacing w:after="0" w:line="480" w:lineRule="auto"/>
              <w:jc w:val="right"/>
              <w:rPr>
                <w:bCs/>
              </w:rPr>
            </w:pPr>
          </w:p>
        </w:tc>
        <w:tc>
          <w:tcPr>
            <w:tcW w:w="1358" w:type="dxa"/>
            <w:noWrap/>
            <w:hideMark/>
          </w:tcPr>
          <w:p w14:paraId="41EFC0BF" w14:textId="77777777" w:rsidR="005D1BDD" w:rsidRPr="00E11015" w:rsidRDefault="005D1BDD" w:rsidP="008244E4">
            <w:pPr>
              <w:spacing w:after="0" w:line="480" w:lineRule="auto"/>
              <w:jc w:val="right"/>
              <w:rPr>
                <w:bCs/>
              </w:rPr>
            </w:pPr>
            <w:r w:rsidRPr="00E11015">
              <w:rPr>
                <w:bCs/>
              </w:rPr>
              <w:t>9</w:t>
            </w:r>
          </w:p>
        </w:tc>
      </w:tr>
      <w:tr w:rsidR="00CE35E0" w:rsidRPr="00E11015" w14:paraId="3A9CB1F0" w14:textId="77777777" w:rsidTr="003D6A85">
        <w:trPr>
          <w:trHeight w:val="300"/>
        </w:trPr>
        <w:tc>
          <w:tcPr>
            <w:tcW w:w="3589" w:type="dxa"/>
            <w:noWrap/>
            <w:hideMark/>
          </w:tcPr>
          <w:p w14:paraId="2628C29C" w14:textId="77777777" w:rsidR="005D1BDD" w:rsidRPr="00E11015" w:rsidRDefault="005D1BDD" w:rsidP="008244E4">
            <w:pPr>
              <w:spacing w:after="0" w:line="480" w:lineRule="auto"/>
              <w:rPr>
                <w:bCs/>
              </w:rPr>
            </w:pPr>
            <w:r w:rsidRPr="00E11015">
              <w:rPr>
                <w:bCs/>
              </w:rPr>
              <w:t>Power Canal Diversion</w:t>
            </w:r>
          </w:p>
        </w:tc>
        <w:tc>
          <w:tcPr>
            <w:tcW w:w="696" w:type="dxa"/>
            <w:noWrap/>
            <w:hideMark/>
          </w:tcPr>
          <w:p w14:paraId="04BE8E9A" w14:textId="77777777" w:rsidR="005D1BDD" w:rsidRPr="00E11015" w:rsidRDefault="005D1BDD" w:rsidP="008244E4">
            <w:pPr>
              <w:spacing w:after="0" w:line="480" w:lineRule="auto"/>
              <w:rPr>
                <w:bCs/>
              </w:rPr>
            </w:pPr>
            <w:r w:rsidRPr="00E11015">
              <w:rPr>
                <w:bCs/>
              </w:rPr>
              <w:t>CA</w:t>
            </w:r>
          </w:p>
        </w:tc>
        <w:tc>
          <w:tcPr>
            <w:tcW w:w="1401" w:type="dxa"/>
            <w:noWrap/>
            <w:hideMark/>
          </w:tcPr>
          <w:p w14:paraId="1D7158B4" w14:textId="77777777" w:rsidR="005D1BDD" w:rsidRPr="00E11015" w:rsidRDefault="005D1BDD" w:rsidP="008244E4">
            <w:pPr>
              <w:spacing w:after="0" w:line="480" w:lineRule="auto"/>
              <w:jc w:val="right"/>
              <w:rPr>
                <w:bCs/>
              </w:rPr>
            </w:pPr>
            <w:r w:rsidRPr="00E11015">
              <w:rPr>
                <w:bCs/>
              </w:rPr>
              <w:t>0.4</w:t>
            </w:r>
          </w:p>
        </w:tc>
        <w:tc>
          <w:tcPr>
            <w:tcW w:w="1070" w:type="dxa"/>
            <w:noWrap/>
            <w:hideMark/>
          </w:tcPr>
          <w:p w14:paraId="2064B20E" w14:textId="77777777" w:rsidR="005D1BDD" w:rsidRPr="00E11015" w:rsidRDefault="005D1BDD" w:rsidP="008244E4">
            <w:pPr>
              <w:spacing w:after="0" w:line="480" w:lineRule="auto"/>
              <w:jc w:val="right"/>
              <w:rPr>
                <w:bCs/>
              </w:rPr>
            </w:pPr>
          </w:p>
        </w:tc>
        <w:tc>
          <w:tcPr>
            <w:tcW w:w="1358" w:type="dxa"/>
            <w:noWrap/>
            <w:hideMark/>
          </w:tcPr>
          <w:p w14:paraId="520F938F" w14:textId="77777777" w:rsidR="005D1BDD" w:rsidRPr="00E11015" w:rsidRDefault="005D1BDD" w:rsidP="008244E4">
            <w:pPr>
              <w:spacing w:after="0" w:line="480" w:lineRule="auto"/>
              <w:jc w:val="right"/>
              <w:rPr>
                <w:bCs/>
              </w:rPr>
            </w:pPr>
            <w:r w:rsidRPr="00E11015">
              <w:rPr>
                <w:bCs/>
              </w:rPr>
              <w:t>9</w:t>
            </w:r>
          </w:p>
        </w:tc>
      </w:tr>
      <w:tr w:rsidR="00CE35E0" w:rsidRPr="00E11015" w14:paraId="2B80A055" w14:textId="77777777" w:rsidTr="003D6A85">
        <w:trPr>
          <w:trHeight w:val="300"/>
        </w:trPr>
        <w:tc>
          <w:tcPr>
            <w:tcW w:w="3589" w:type="dxa"/>
            <w:noWrap/>
            <w:hideMark/>
          </w:tcPr>
          <w:p w14:paraId="286307A0" w14:textId="77777777" w:rsidR="005D1BDD" w:rsidRPr="00E11015" w:rsidRDefault="005D1BDD" w:rsidP="008244E4">
            <w:pPr>
              <w:spacing w:after="0" w:line="480" w:lineRule="auto"/>
              <w:rPr>
                <w:bCs/>
              </w:rPr>
            </w:pPr>
            <w:r w:rsidRPr="00E11015">
              <w:rPr>
                <w:bCs/>
              </w:rPr>
              <w:t>Silver Springs Powerhouse</w:t>
            </w:r>
          </w:p>
        </w:tc>
        <w:tc>
          <w:tcPr>
            <w:tcW w:w="696" w:type="dxa"/>
            <w:noWrap/>
            <w:hideMark/>
          </w:tcPr>
          <w:p w14:paraId="7A284AE1" w14:textId="77777777" w:rsidR="005D1BDD" w:rsidRPr="00E11015" w:rsidRDefault="005D1BDD" w:rsidP="008244E4">
            <w:pPr>
              <w:spacing w:after="0" w:line="480" w:lineRule="auto"/>
              <w:rPr>
                <w:bCs/>
              </w:rPr>
            </w:pPr>
            <w:r w:rsidRPr="00E11015">
              <w:rPr>
                <w:bCs/>
              </w:rPr>
              <w:t>CA</w:t>
            </w:r>
          </w:p>
        </w:tc>
        <w:tc>
          <w:tcPr>
            <w:tcW w:w="1401" w:type="dxa"/>
            <w:noWrap/>
            <w:hideMark/>
          </w:tcPr>
          <w:p w14:paraId="76CD9E0F" w14:textId="77777777" w:rsidR="005D1BDD" w:rsidRPr="00E11015" w:rsidRDefault="005D1BDD" w:rsidP="008244E4">
            <w:pPr>
              <w:spacing w:after="0" w:line="480" w:lineRule="auto"/>
              <w:jc w:val="right"/>
              <w:rPr>
                <w:bCs/>
              </w:rPr>
            </w:pPr>
            <w:r w:rsidRPr="00E11015">
              <w:rPr>
                <w:bCs/>
              </w:rPr>
              <w:t>0.6</w:t>
            </w:r>
          </w:p>
        </w:tc>
        <w:tc>
          <w:tcPr>
            <w:tcW w:w="1070" w:type="dxa"/>
            <w:noWrap/>
            <w:hideMark/>
          </w:tcPr>
          <w:p w14:paraId="49359D1C" w14:textId="77777777" w:rsidR="005D1BDD" w:rsidRPr="00E11015" w:rsidRDefault="005D1BDD" w:rsidP="008244E4">
            <w:pPr>
              <w:spacing w:after="0" w:line="480" w:lineRule="auto"/>
              <w:jc w:val="right"/>
              <w:rPr>
                <w:bCs/>
              </w:rPr>
            </w:pPr>
          </w:p>
        </w:tc>
        <w:tc>
          <w:tcPr>
            <w:tcW w:w="1358" w:type="dxa"/>
            <w:noWrap/>
            <w:hideMark/>
          </w:tcPr>
          <w:p w14:paraId="28D91829" w14:textId="77777777" w:rsidR="005D1BDD" w:rsidRPr="00E11015" w:rsidRDefault="005D1BDD" w:rsidP="008244E4">
            <w:pPr>
              <w:spacing w:after="0" w:line="480" w:lineRule="auto"/>
              <w:jc w:val="right"/>
              <w:rPr>
                <w:bCs/>
              </w:rPr>
            </w:pPr>
            <w:r w:rsidRPr="00E11015">
              <w:rPr>
                <w:bCs/>
              </w:rPr>
              <w:t>9</w:t>
            </w:r>
          </w:p>
        </w:tc>
      </w:tr>
      <w:tr w:rsidR="00CE35E0" w:rsidRPr="00E11015" w14:paraId="66627BB1" w14:textId="77777777" w:rsidTr="003D6A85">
        <w:trPr>
          <w:trHeight w:val="300"/>
        </w:trPr>
        <w:tc>
          <w:tcPr>
            <w:tcW w:w="3589" w:type="dxa"/>
            <w:noWrap/>
            <w:hideMark/>
          </w:tcPr>
          <w:p w14:paraId="0093A2A4" w14:textId="77777777" w:rsidR="005D1BDD" w:rsidRPr="00E11015" w:rsidRDefault="005D1BDD" w:rsidP="008244E4">
            <w:pPr>
              <w:spacing w:after="0" w:line="480" w:lineRule="auto"/>
              <w:rPr>
                <w:bCs/>
              </w:rPr>
            </w:pPr>
            <w:r w:rsidRPr="00E11015">
              <w:rPr>
                <w:bCs/>
              </w:rPr>
              <w:t>Picay Powerhouse</w:t>
            </w:r>
          </w:p>
        </w:tc>
        <w:tc>
          <w:tcPr>
            <w:tcW w:w="696" w:type="dxa"/>
            <w:noWrap/>
            <w:hideMark/>
          </w:tcPr>
          <w:p w14:paraId="3AD3252D" w14:textId="77777777" w:rsidR="005D1BDD" w:rsidRPr="00E11015" w:rsidRDefault="005D1BDD" w:rsidP="008244E4">
            <w:pPr>
              <w:spacing w:after="0" w:line="480" w:lineRule="auto"/>
              <w:rPr>
                <w:bCs/>
              </w:rPr>
            </w:pPr>
            <w:r w:rsidRPr="00E11015">
              <w:rPr>
                <w:bCs/>
              </w:rPr>
              <w:t>CA</w:t>
            </w:r>
          </w:p>
        </w:tc>
        <w:tc>
          <w:tcPr>
            <w:tcW w:w="1401" w:type="dxa"/>
            <w:noWrap/>
            <w:hideMark/>
          </w:tcPr>
          <w:p w14:paraId="514600A5" w14:textId="77777777" w:rsidR="005D1BDD" w:rsidRPr="00E11015" w:rsidRDefault="005D1BDD" w:rsidP="008244E4">
            <w:pPr>
              <w:spacing w:after="0" w:line="480" w:lineRule="auto"/>
              <w:jc w:val="right"/>
              <w:rPr>
                <w:bCs/>
              </w:rPr>
            </w:pPr>
            <w:r w:rsidRPr="00E11015">
              <w:rPr>
                <w:bCs/>
              </w:rPr>
              <w:t>0.149</w:t>
            </w:r>
          </w:p>
        </w:tc>
        <w:tc>
          <w:tcPr>
            <w:tcW w:w="1070" w:type="dxa"/>
            <w:noWrap/>
            <w:hideMark/>
          </w:tcPr>
          <w:p w14:paraId="0593A252" w14:textId="77777777" w:rsidR="005D1BDD" w:rsidRPr="00E11015" w:rsidRDefault="005D1BDD" w:rsidP="008244E4">
            <w:pPr>
              <w:spacing w:after="0" w:line="480" w:lineRule="auto"/>
              <w:jc w:val="right"/>
              <w:rPr>
                <w:bCs/>
              </w:rPr>
            </w:pPr>
          </w:p>
        </w:tc>
        <w:tc>
          <w:tcPr>
            <w:tcW w:w="1358" w:type="dxa"/>
            <w:noWrap/>
            <w:hideMark/>
          </w:tcPr>
          <w:p w14:paraId="0BC6D83E" w14:textId="77777777" w:rsidR="005D1BDD" w:rsidRPr="00E11015" w:rsidRDefault="005D1BDD" w:rsidP="008244E4">
            <w:pPr>
              <w:spacing w:after="0" w:line="480" w:lineRule="auto"/>
              <w:jc w:val="right"/>
              <w:rPr>
                <w:bCs/>
              </w:rPr>
            </w:pPr>
            <w:r w:rsidRPr="00E11015">
              <w:rPr>
                <w:bCs/>
              </w:rPr>
              <w:t>9</w:t>
            </w:r>
          </w:p>
        </w:tc>
      </w:tr>
      <w:tr w:rsidR="00CE35E0" w:rsidRPr="00E11015" w14:paraId="06C5EA31" w14:textId="77777777" w:rsidTr="003D6A85">
        <w:trPr>
          <w:trHeight w:val="300"/>
        </w:trPr>
        <w:tc>
          <w:tcPr>
            <w:tcW w:w="3589" w:type="dxa"/>
            <w:noWrap/>
            <w:hideMark/>
          </w:tcPr>
          <w:p w14:paraId="6B3025D7" w14:textId="77777777" w:rsidR="005D1BDD" w:rsidRPr="00E11015" w:rsidRDefault="005D1BDD" w:rsidP="008244E4">
            <w:pPr>
              <w:spacing w:after="0" w:line="480" w:lineRule="auto"/>
              <w:rPr>
                <w:bCs/>
              </w:rPr>
            </w:pPr>
            <w:r w:rsidRPr="00E11015">
              <w:rPr>
                <w:bCs/>
              </w:rPr>
              <w:t>Anderson</w:t>
            </w:r>
          </w:p>
        </w:tc>
        <w:tc>
          <w:tcPr>
            <w:tcW w:w="696" w:type="dxa"/>
            <w:noWrap/>
            <w:hideMark/>
          </w:tcPr>
          <w:p w14:paraId="3128A291" w14:textId="77777777" w:rsidR="005D1BDD" w:rsidRPr="00E11015" w:rsidRDefault="005D1BDD" w:rsidP="008244E4">
            <w:pPr>
              <w:spacing w:after="0" w:line="480" w:lineRule="auto"/>
              <w:rPr>
                <w:bCs/>
              </w:rPr>
            </w:pPr>
            <w:r w:rsidRPr="00E11015">
              <w:rPr>
                <w:bCs/>
              </w:rPr>
              <w:t>CA</w:t>
            </w:r>
          </w:p>
        </w:tc>
        <w:tc>
          <w:tcPr>
            <w:tcW w:w="1401" w:type="dxa"/>
            <w:noWrap/>
            <w:hideMark/>
          </w:tcPr>
          <w:p w14:paraId="7EF15915" w14:textId="77777777" w:rsidR="005D1BDD" w:rsidRPr="00E11015" w:rsidRDefault="005D1BDD" w:rsidP="008244E4">
            <w:pPr>
              <w:spacing w:after="0" w:line="480" w:lineRule="auto"/>
              <w:jc w:val="right"/>
              <w:rPr>
                <w:bCs/>
              </w:rPr>
            </w:pPr>
            <w:r w:rsidRPr="00E11015">
              <w:rPr>
                <w:bCs/>
              </w:rPr>
              <w:t>0.754</w:t>
            </w:r>
          </w:p>
        </w:tc>
        <w:tc>
          <w:tcPr>
            <w:tcW w:w="1070" w:type="dxa"/>
            <w:noWrap/>
            <w:hideMark/>
          </w:tcPr>
          <w:p w14:paraId="0BF3749E" w14:textId="77777777" w:rsidR="005D1BDD" w:rsidRPr="00E11015" w:rsidRDefault="005D1BDD" w:rsidP="008244E4">
            <w:pPr>
              <w:spacing w:after="0" w:line="480" w:lineRule="auto"/>
              <w:jc w:val="right"/>
              <w:rPr>
                <w:bCs/>
              </w:rPr>
            </w:pPr>
          </w:p>
        </w:tc>
        <w:tc>
          <w:tcPr>
            <w:tcW w:w="1358" w:type="dxa"/>
            <w:noWrap/>
            <w:hideMark/>
          </w:tcPr>
          <w:p w14:paraId="15CD79CA" w14:textId="77777777" w:rsidR="005D1BDD" w:rsidRPr="00E11015" w:rsidRDefault="005D1BDD" w:rsidP="008244E4">
            <w:pPr>
              <w:spacing w:after="0" w:line="480" w:lineRule="auto"/>
              <w:jc w:val="right"/>
              <w:rPr>
                <w:bCs/>
              </w:rPr>
            </w:pPr>
            <w:r w:rsidRPr="00E11015">
              <w:rPr>
                <w:bCs/>
              </w:rPr>
              <w:t>9</w:t>
            </w:r>
          </w:p>
        </w:tc>
      </w:tr>
      <w:tr w:rsidR="00CE35E0" w:rsidRPr="00E11015" w14:paraId="6903A50D" w14:textId="77777777" w:rsidTr="003D6A85">
        <w:trPr>
          <w:trHeight w:val="300"/>
        </w:trPr>
        <w:tc>
          <w:tcPr>
            <w:tcW w:w="3589" w:type="dxa"/>
            <w:noWrap/>
            <w:hideMark/>
          </w:tcPr>
          <w:p w14:paraId="71B608EE" w14:textId="77777777" w:rsidR="005D1BDD" w:rsidRPr="00E11015" w:rsidRDefault="005D1BDD" w:rsidP="008244E4">
            <w:pPr>
              <w:spacing w:after="0" w:line="480" w:lineRule="auto"/>
              <w:rPr>
                <w:bCs/>
              </w:rPr>
            </w:pPr>
            <w:r w:rsidRPr="00E11015">
              <w:rPr>
                <w:bCs/>
              </w:rPr>
              <w:t>J S Eastwood</w:t>
            </w:r>
          </w:p>
        </w:tc>
        <w:tc>
          <w:tcPr>
            <w:tcW w:w="696" w:type="dxa"/>
            <w:noWrap/>
            <w:hideMark/>
          </w:tcPr>
          <w:p w14:paraId="6F8175F7" w14:textId="77777777" w:rsidR="005D1BDD" w:rsidRPr="00E11015" w:rsidRDefault="005D1BDD" w:rsidP="008244E4">
            <w:pPr>
              <w:spacing w:after="0" w:line="480" w:lineRule="auto"/>
              <w:rPr>
                <w:bCs/>
              </w:rPr>
            </w:pPr>
            <w:r w:rsidRPr="00E11015">
              <w:rPr>
                <w:bCs/>
              </w:rPr>
              <w:t>CA</w:t>
            </w:r>
          </w:p>
        </w:tc>
        <w:tc>
          <w:tcPr>
            <w:tcW w:w="1401" w:type="dxa"/>
            <w:noWrap/>
            <w:hideMark/>
          </w:tcPr>
          <w:p w14:paraId="549766F6" w14:textId="77777777" w:rsidR="005D1BDD" w:rsidRPr="00E11015" w:rsidRDefault="005D1BDD" w:rsidP="008244E4">
            <w:pPr>
              <w:spacing w:after="0" w:line="480" w:lineRule="auto"/>
              <w:rPr>
                <w:bCs/>
              </w:rPr>
            </w:pPr>
          </w:p>
        </w:tc>
        <w:tc>
          <w:tcPr>
            <w:tcW w:w="1070" w:type="dxa"/>
            <w:noWrap/>
            <w:hideMark/>
          </w:tcPr>
          <w:p w14:paraId="4F55CA4D" w14:textId="77777777" w:rsidR="005D1BDD" w:rsidRPr="00E11015" w:rsidRDefault="005D1BDD" w:rsidP="008244E4">
            <w:pPr>
              <w:spacing w:after="0" w:line="480" w:lineRule="auto"/>
              <w:jc w:val="right"/>
              <w:rPr>
                <w:bCs/>
              </w:rPr>
            </w:pPr>
            <w:r w:rsidRPr="00E11015">
              <w:rPr>
                <w:bCs/>
              </w:rPr>
              <w:t>199.8</w:t>
            </w:r>
          </w:p>
        </w:tc>
        <w:tc>
          <w:tcPr>
            <w:tcW w:w="1358" w:type="dxa"/>
            <w:noWrap/>
            <w:hideMark/>
          </w:tcPr>
          <w:p w14:paraId="293ECB22" w14:textId="77777777" w:rsidR="005D1BDD" w:rsidRPr="00E11015" w:rsidRDefault="005D1BDD" w:rsidP="008244E4">
            <w:pPr>
              <w:spacing w:after="0" w:line="480" w:lineRule="auto"/>
              <w:jc w:val="right"/>
              <w:rPr>
                <w:bCs/>
              </w:rPr>
            </w:pPr>
            <w:r w:rsidRPr="00E11015">
              <w:rPr>
                <w:bCs/>
              </w:rPr>
              <w:t>9</w:t>
            </w:r>
          </w:p>
        </w:tc>
      </w:tr>
      <w:tr w:rsidR="00CE35E0" w:rsidRPr="00E11015" w14:paraId="247A8D03" w14:textId="77777777" w:rsidTr="003D6A85">
        <w:trPr>
          <w:trHeight w:val="300"/>
        </w:trPr>
        <w:tc>
          <w:tcPr>
            <w:tcW w:w="3589" w:type="dxa"/>
            <w:noWrap/>
            <w:hideMark/>
          </w:tcPr>
          <w:p w14:paraId="4BDFCB6C" w14:textId="77777777" w:rsidR="005D1BDD" w:rsidRPr="00E11015" w:rsidRDefault="005D1BDD" w:rsidP="008244E4">
            <w:pPr>
              <w:spacing w:after="0" w:line="480" w:lineRule="auto"/>
              <w:rPr>
                <w:bCs/>
              </w:rPr>
            </w:pPr>
            <w:r w:rsidRPr="00E11015">
              <w:rPr>
                <w:bCs/>
              </w:rPr>
              <w:t>Graeagle Diversion</w:t>
            </w:r>
          </w:p>
        </w:tc>
        <w:tc>
          <w:tcPr>
            <w:tcW w:w="696" w:type="dxa"/>
            <w:noWrap/>
            <w:hideMark/>
          </w:tcPr>
          <w:p w14:paraId="638BD70F" w14:textId="77777777" w:rsidR="005D1BDD" w:rsidRPr="00E11015" w:rsidRDefault="005D1BDD" w:rsidP="008244E4">
            <w:pPr>
              <w:spacing w:after="0" w:line="480" w:lineRule="auto"/>
              <w:rPr>
                <w:bCs/>
              </w:rPr>
            </w:pPr>
            <w:r w:rsidRPr="00E11015">
              <w:rPr>
                <w:bCs/>
              </w:rPr>
              <w:t>CA</w:t>
            </w:r>
          </w:p>
        </w:tc>
        <w:tc>
          <w:tcPr>
            <w:tcW w:w="1401" w:type="dxa"/>
            <w:noWrap/>
            <w:hideMark/>
          </w:tcPr>
          <w:p w14:paraId="06C638B6" w14:textId="77777777" w:rsidR="005D1BDD" w:rsidRPr="00E11015" w:rsidRDefault="005D1BDD" w:rsidP="008244E4">
            <w:pPr>
              <w:spacing w:after="0" w:line="480" w:lineRule="auto"/>
              <w:jc w:val="right"/>
              <w:rPr>
                <w:bCs/>
              </w:rPr>
            </w:pPr>
            <w:r w:rsidRPr="00E11015">
              <w:rPr>
                <w:bCs/>
              </w:rPr>
              <w:t>0.36</w:t>
            </w:r>
          </w:p>
        </w:tc>
        <w:tc>
          <w:tcPr>
            <w:tcW w:w="1070" w:type="dxa"/>
            <w:noWrap/>
            <w:hideMark/>
          </w:tcPr>
          <w:p w14:paraId="7D7A64EC" w14:textId="77777777" w:rsidR="005D1BDD" w:rsidRPr="00E11015" w:rsidRDefault="005D1BDD" w:rsidP="008244E4">
            <w:pPr>
              <w:spacing w:after="0" w:line="480" w:lineRule="auto"/>
              <w:jc w:val="right"/>
              <w:rPr>
                <w:bCs/>
              </w:rPr>
            </w:pPr>
          </w:p>
        </w:tc>
        <w:tc>
          <w:tcPr>
            <w:tcW w:w="1358" w:type="dxa"/>
            <w:noWrap/>
            <w:hideMark/>
          </w:tcPr>
          <w:p w14:paraId="5B7EA486" w14:textId="77777777" w:rsidR="005D1BDD" w:rsidRPr="00E11015" w:rsidRDefault="005D1BDD" w:rsidP="008244E4">
            <w:pPr>
              <w:spacing w:after="0" w:line="480" w:lineRule="auto"/>
              <w:jc w:val="right"/>
              <w:rPr>
                <w:bCs/>
              </w:rPr>
            </w:pPr>
            <w:r w:rsidRPr="00E11015">
              <w:rPr>
                <w:bCs/>
              </w:rPr>
              <w:t>9</w:t>
            </w:r>
          </w:p>
        </w:tc>
      </w:tr>
      <w:tr w:rsidR="00CE35E0" w:rsidRPr="00E11015" w14:paraId="6047ECDB" w14:textId="77777777" w:rsidTr="003D6A85">
        <w:trPr>
          <w:trHeight w:val="300"/>
        </w:trPr>
        <w:tc>
          <w:tcPr>
            <w:tcW w:w="3589" w:type="dxa"/>
            <w:noWrap/>
            <w:hideMark/>
          </w:tcPr>
          <w:p w14:paraId="0C8067E3" w14:textId="77777777" w:rsidR="005D1BDD" w:rsidRPr="00E11015" w:rsidRDefault="005D1BDD" w:rsidP="008244E4">
            <w:pPr>
              <w:spacing w:after="0" w:line="480" w:lineRule="auto"/>
              <w:rPr>
                <w:bCs/>
              </w:rPr>
            </w:pPr>
            <w:r w:rsidRPr="00E11015">
              <w:rPr>
                <w:bCs/>
              </w:rPr>
              <w:t>High Line</w:t>
            </w:r>
          </w:p>
        </w:tc>
        <w:tc>
          <w:tcPr>
            <w:tcW w:w="696" w:type="dxa"/>
            <w:noWrap/>
            <w:hideMark/>
          </w:tcPr>
          <w:p w14:paraId="351E20FE" w14:textId="77777777" w:rsidR="005D1BDD" w:rsidRPr="00E11015" w:rsidRDefault="005D1BDD" w:rsidP="008244E4">
            <w:pPr>
              <w:spacing w:after="0" w:line="480" w:lineRule="auto"/>
              <w:rPr>
                <w:bCs/>
              </w:rPr>
            </w:pPr>
            <w:r w:rsidRPr="00E11015">
              <w:rPr>
                <w:bCs/>
              </w:rPr>
              <w:t>CA</w:t>
            </w:r>
          </w:p>
        </w:tc>
        <w:tc>
          <w:tcPr>
            <w:tcW w:w="1401" w:type="dxa"/>
            <w:noWrap/>
            <w:hideMark/>
          </w:tcPr>
          <w:p w14:paraId="5FE48C95" w14:textId="77777777" w:rsidR="005D1BDD" w:rsidRPr="00E11015" w:rsidRDefault="005D1BDD" w:rsidP="008244E4">
            <w:pPr>
              <w:spacing w:after="0" w:line="480" w:lineRule="auto"/>
              <w:jc w:val="right"/>
              <w:rPr>
                <w:bCs/>
              </w:rPr>
            </w:pPr>
            <w:r w:rsidRPr="00E11015">
              <w:rPr>
                <w:bCs/>
              </w:rPr>
              <w:t>0.53</w:t>
            </w:r>
          </w:p>
        </w:tc>
        <w:tc>
          <w:tcPr>
            <w:tcW w:w="1070" w:type="dxa"/>
            <w:noWrap/>
            <w:hideMark/>
          </w:tcPr>
          <w:p w14:paraId="5DF227F0" w14:textId="77777777" w:rsidR="005D1BDD" w:rsidRPr="00E11015" w:rsidRDefault="005D1BDD" w:rsidP="008244E4">
            <w:pPr>
              <w:spacing w:after="0" w:line="480" w:lineRule="auto"/>
              <w:jc w:val="right"/>
              <w:rPr>
                <w:bCs/>
              </w:rPr>
            </w:pPr>
          </w:p>
        </w:tc>
        <w:tc>
          <w:tcPr>
            <w:tcW w:w="1358" w:type="dxa"/>
            <w:noWrap/>
            <w:hideMark/>
          </w:tcPr>
          <w:p w14:paraId="2DF30D09" w14:textId="77777777" w:rsidR="005D1BDD" w:rsidRPr="00E11015" w:rsidRDefault="005D1BDD" w:rsidP="008244E4">
            <w:pPr>
              <w:spacing w:after="0" w:line="480" w:lineRule="auto"/>
              <w:jc w:val="right"/>
              <w:rPr>
                <w:bCs/>
              </w:rPr>
            </w:pPr>
            <w:r w:rsidRPr="00E11015">
              <w:rPr>
                <w:bCs/>
              </w:rPr>
              <w:t>9</w:t>
            </w:r>
          </w:p>
        </w:tc>
      </w:tr>
      <w:tr w:rsidR="00CE35E0" w:rsidRPr="00E11015" w14:paraId="4C0E3865" w14:textId="77777777" w:rsidTr="003D6A85">
        <w:trPr>
          <w:trHeight w:val="300"/>
        </w:trPr>
        <w:tc>
          <w:tcPr>
            <w:tcW w:w="3589" w:type="dxa"/>
            <w:noWrap/>
            <w:hideMark/>
          </w:tcPr>
          <w:p w14:paraId="42567E8D" w14:textId="77777777" w:rsidR="005D1BDD" w:rsidRPr="00E11015" w:rsidRDefault="005D1BDD" w:rsidP="008244E4">
            <w:pPr>
              <w:spacing w:after="0" w:line="480" w:lineRule="auto"/>
              <w:rPr>
                <w:bCs/>
              </w:rPr>
            </w:pPr>
            <w:r w:rsidRPr="00E11015">
              <w:rPr>
                <w:bCs/>
              </w:rPr>
              <w:t>Five Bears Diversion</w:t>
            </w:r>
          </w:p>
        </w:tc>
        <w:tc>
          <w:tcPr>
            <w:tcW w:w="696" w:type="dxa"/>
            <w:noWrap/>
            <w:hideMark/>
          </w:tcPr>
          <w:p w14:paraId="0B41BDC5" w14:textId="77777777" w:rsidR="005D1BDD" w:rsidRPr="00E11015" w:rsidRDefault="005D1BDD" w:rsidP="008244E4">
            <w:pPr>
              <w:spacing w:after="0" w:line="480" w:lineRule="auto"/>
              <w:rPr>
                <w:bCs/>
              </w:rPr>
            </w:pPr>
            <w:r w:rsidRPr="00E11015">
              <w:rPr>
                <w:bCs/>
              </w:rPr>
              <w:t>CA</w:t>
            </w:r>
          </w:p>
        </w:tc>
        <w:tc>
          <w:tcPr>
            <w:tcW w:w="1401" w:type="dxa"/>
            <w:noWrap/>
            <w:hideMark/>
          </w:tcPr>
          <w:p w14:paraId="7419DA2C" w14:textId="77777777" w:rsidR="005D1BDD" w:rsidRPr="00E11015" w:rsidRDefault="005D1BDD" w:rsidP="008244E4">
            <w:pPr>
              <w:spacing w:after="0" w:line="480" w:lineRule="auto"/>
              <w:jc w:val="right"/>
              <w:rPr>
                <w:bCs/>
              </w:rPr>
            </w:pPr>
            <w:r w:rsidRPr="00E11015">
              <w:rPr>
                <w:bCs/>
              </w:rPr>
              <w:t>0.935</w:t>
            </w:r>
          </w:p>
        </w:tc>
        <w:tc>
          <w:tcPr>
            <w:tcW w:w="1070" w:type="dxa"/>
            <w:noWrap/>
            <w:hideMark/>
          </w:tcPr>
          <w:p w14:paraId="1ED3BF40" w14:textId="77777777" w:rsidR="005D1BDD" w:rsidRPr="00E11015" w:rsidRDefault="005D1BDD" w:rsidP="008244E4">
            <w:pPr>
              <w:spacing w:after="0" w:line="480" w:lineRule="auto"/>
              <w:jc w:val="right"/>
              <w:rPr>
                <w:bCs/>
              </w:rPr>
            </w:pPr>
          </w:p>
        </w:tc>
        <w:tc>
          <w:tcPr>
            <w:tcW w:w="1358" w:type="dxa"/>
            <w:noWrap/>
            <w:hideMark/>
          </w:tcPr>
          <w:p w14:paraId="3C5CB811" w14:textId="77777777" w:rsidR="005D1BDD" w:rsidRPr="00E11015" w:rsidRDefault="005D1BDD" w:rsidP="008244E4">
            <w:pPr>
              <w:spacing w:after="0" w:line="480" w:lineRule="auto"/>
              <w:jc w:val="right"/>
              <w:rPr>
                <w:bCs/>
              </w:rPr>
            </w:pPr>
            <w:r w:rsidRPr="00E11015">
              <w:rPr>
                <w:bCs/>
              </w:rPr>
              <w:t>9</w:t>
            </w:r>
          </w:p>
        </w:tc>
      </w:tr>
      <w:tr w:rsidR="00CE35E0" w:rsidRPr="00E11015" w14:paraId="049A0B0E" w14:textId="77777777" w:rsidTr="003D6A85">
        <w:trPr>
          <w:trHeight w:val="300"/>
        </w:trPr>
        <w:tc>
          <w:tcPr>
            <w:tcW w:w="3589" w:type="dxa"/>
            <w:noWrap/>
            <w:hideMark/>
          </w:tcPr>
          <w:p w14:paraId="58965AD3" w14:textId="77777777" w:rsidR="005D1BDD" w:rsidRPr="00E11015" w:rsidRDefault="005D1BDD" w:rsidP="008244E4">
            <w:pPr>
              <w:spacing w:after="0" w:line="480" w:lineRule="auto"/>
              <w:rPr>
                <w:bCs/>
              </w:rPr>
            </w:pPr>
            <w:r w:rsidRPr="00E11015">
              <w:rPr>
                <w:bCs/>
              </w:rPr>
              <w:t>Lost Creek No. 2 Diversion</w:t>
            </w:r>
          </w:p>
        </w:tc>
        <w:tc>
          <w:tcPr>
            <w:tcW w:w="696" w:type="dxa"/>
            <w:noWrap/>
            <w:hideMark/>
          </w:tcPr>
          <w:p w14:paraId="1B272C38" w14:textId="77777777" w:rsidR="005D1BDD" w:rsidRPr="00E11015" w:rsidRDefault="005D1BDD" w:rsidP="008244E4">
            <w:pPr>
              <w:spacing w:after="0" w:line="480" w:lineRule="auto"/>
              <w:rPr>
                <w:bCs/>
              </w:rPr>
            </w:pPr>
            <w:r w:rsidRPr="00E11015">
              <w:rPr>
                <w:bCs/>
              </w:rPr>
              <w:t>CA</w:t>
            </w:r>
          </w:p>
        </w:tc>
        <w:tc>
          <w:tcPr>
            <w:tcW w:w="1401" w:type="dxa"/>
            <w:noWrap/>
            <w:hideMark/>
          </w:tcPr>
          <w:p w14:paraId="48D81278" w14:textId="77777777" w:rsidR="005D1BDD" w:rsidRPr="00E11015" w:rsidRDefault="005D1BDD" w:rsidP="008244E4">
            <w:pPr>
              <w:spacing w:after="0" w:line="480" w:lineRule="auto"/>
              <w:jc w:val="right"/>
              <w:rPr>
                <w:bCs/>
              </w:rPr>
            </w:pPr>
            <w:r w:rsidRPr="00E11015">
              <w:rPr>
                <w:bCs/>
              </w:rPr>
              <w:t>0.455</w:t>
            </w:r>
          </w:p>
        </w:tc>
        <w:tc>
          <w:tcPr>
            <w:tcW w:w="1070" w:type="dxa"/>
            <w:noWrap/>
            <w:hideMark/>
          </w:tcPr>
          <w:p w14:paraId="2449734A" w14:textId="77777777" w:rsidR="005D1BDD" w:rsidRPr="00E11015" w:rsidRDefault="005D1BDD" w:rsidP="008244E4">
            <w:pPr>
              <w:spacing w:after="0" w:line="480" w:lineRule="auto"/>
              <w:jc w:val="right"/>
              <w:rPr>
                <w:bCs/>
              </w:rPr>
            </w:pPr>
          </w:p>
        </w:tc>
        <w:tc>
          <w:tcPr>
            <w:tcW w:w="1358" w:type="dxa"/>
            <w:noWrap/>
            <w:hideMark/>
          </w:tcPr>
          <w:p w14:paraId="30D8B4BA" w14:textId="77777777" w:rsidR="005D1BDD" w:rsidRPr="00E11015" w:rsidRDefault="005D1BDD" w:rsidP="008244E4">
            <w:pPr>
              <w:spacing w:after="0" w:line="480" w:lineRule="auto"/>
              <w:jc w:val="right"/>
              <w:rPr>
                <w:bCs/>
              </w:rPr>
            </w:pPr>
            <w:r w:rsidRPr="00E11015">
              <w:rPr>
                <w:bCs/>
              </w:rPr>
              <w:t>9</w:t>
            </w:r>
          </w:p>
        </w:tc>
      </w:tr>
      <w:tr w:rsidR="00CE35E0" w:rsidRPr="00E11015" w14:paraId="7F7651A7" w14:textId="77777777" w:rsidTr="003D6A85">
        <w:trPr>
          <w:trHeight w:val="300"/>
        </w:trPr>
        <w:tc>
          <w:tcPr>
            <w:tcW w:w="3589" w:type="dxa"/>
            <w:noWrap/>
            <w:hideMark/>
          </w:tcPr>
          <w:p w14:paraId="24A6D681" w14:textId="77777777" w:rsidR="005D1BDD" w:rsidRPr="00E11015" w:rsidRDefault="005D1BDD" w:rsidP="008244E4">
            <w:pPr>
              <w:spacing w:after="0" w:line="480" w:lineRule="auto"/>
              <w:rPr>
                <w:bCs/>
              </w:rPr>
            </w:pPr>
            <w:r w:rsidRPr="00E11015">
              <w:rPr>
                <w:bCs/>
              </w:rPr>
              <w:t>Kings River Siphon Powerhouse</w:t>
            </w:r>
          </w:p>
        </w:tc>
        <w:tc>
          <w:tcPr>
            <w:tcW w:w="696" w:type="dxa"/>
            <w:noWrap/>
            <w:hideMark/>
          </w:tcPr>
          <w:p w14:paraId="2F7FD21B" w14:textId="77777777" w:rsidR="005D1BDD" w:rsidRPr="00E11015" w:rsidRDefault="005D1BDD" w:rsidP="008244E4">
            <w:pPr>
              <w:spacing w:after="0" w:line="480" w:lineRule="auto"/>
              <w:rPr>
                <w:bCs/>
              </w:rPr>
            </w:pPr>
            <w:r w:rsidRPr="00E11015">
              <w:rPr>
                <w:bCs/>
              </w:rPr>
              <w:t>CA</w:t>
            </w:r>
          </w:p>
        </w:tc>
        <w:tc>
          <w:tcPr>
            <w:tcW w:w="1401" w:type="dxa"/>
            <w:noWrap/>
            <w:hideMark/>
          </w:tcPr>
          <w:p w14:paraId="55AC14F9" w14:textId="77777777" w:rsidR="005D1BDD" w:rsidRPr="00E11015" w:rsidRDefault="005D1BDD" w:rsidP="008244E4">
            <w:pPr>
              <w:spacing w:after="0" w:line="480" w:lineRule="auto"/>
              <w:jc w:val="right"/>
              <w:rPr>
                <w:bCs/>
              </w:rPr>
            </w:pPr>
            <w:r w:rsidRPr="00E11015">
              <w:rPr>
                <w:bCs/>
              </w:rPr>
              <w:t>1.294</w:t>
            </w:r>
          </w:p>
        </w:tc>
        <w:tc>
          <w:tcPr>
            <w:tcW w:w="1070" w:type="dxa"/>
            <w:noWrap/>
            <w:hideMark/>
          </w:tcPr>
          <w:p w14:paraId="45AD7304" w14:textId="77777777" w:rsidR="005D1BDD" w:rsidRPr="00E11015" w:rsidRDefault="005D1BDD" w:rsidP="008244E4">
            <w:pPr>
              <w:spacing w:after="0" w:line="480" w:lineRule="auto"/>
              <w:jc w:val="right"/>
              <w:rPr>
                <w:bCs/>
              </w:rPr>
            </w:pPr>
          </w:p>
        </w:tc>
        <w:tc>
          <w:tcPr>
            <w:tcW w:w="1358" w:type="dxa"/>
            <w:noWrap/>
            <w:hideMark/>
          </w:tcPr>
          <w:p w14:paraId="2A224323" w14:textId="77777777" w:rsidR="005D1BDD" w:rsidRPr="00E11015" w:rsidRDefault="005D1BDD" w:rsidP="008244E4">
            <w:pPr>
              <w:spacing w:after="0" w:line="480" w:lineRule="auto"/>
              <w:jc w:val="right"/>
              <w:rPr>
                <w:bCs/>
              </w:rPr>
            </w:pPr>
            <w:r w:rsidRPr="00E11015">
              <w:rPr>
                <w:bCs/>
              </w:rPr>
              <w:t>9</w:t>
            </w:r>
          </w:p>
        </w:tc>
      </w:tr>
      <w:tr w:rsidR="00CE35E0" w:rsidRPr="00E11015" w14:paraId="18A960F3" w14:textId="77777777" w:rsidTr="003D6A85">
        <w:trPr>
          <w:trHeight w:val="300"/>
        </w:trPr>
        <w:tc>
          <w:tcPr>
            <w:tcW w:w="3589" w:type="dxa"/>
            <w:noWrap/>
            <w:hideMark/>
          </w:tcPr>
          <w:p w14:paraId="79277FDB" w14:textId="77777777" w:rsidR="005D1BDD" w:rsidRPr="00E11015" w:rsidRDefault="005D1BDD" w:rsidP="008244E4">
            <w:pPr>
              <w:spacing w:after="0" w:line="480" w:lineRule="auto"/>
              <w:rPr>
                <w:bCs/>
              </w:rPr>
            </w:pPr>
            <w:r w:rsidRPr="00E11015">
              <w:rPr>
                <w:bCs/>
              </w:rPr>
              <w:t>Wolf Creek Powerhouse</w:t>
            </w:r>
          </w:p>
        </w:tc>
        <w:tc>
          <w:tcPr>
            <w:tcW w:w="696" w:type="dxa"/>
            <w:noWrap/>
            <w:hideMark/>
          </w:tcPr>
          <w:p w14:paraId="7B60EF10" w14:textId="77777777" w:rsidR="005D1BDD" w:rsidRPr="00E11015" w:rsidRDefault="005D1BDD" w:rsidP="008244E4">
            <w:pPr>
              <w:spacing w:after="0" w:line="480" w:lineRule="auto"/>
              <w:rPr>
                <w:bCs/>
              </w:rPr>
            </w:pPr>
            <w:r w:rsidRPr="00E11015">
              <w:rPr>
                <w:bCs/>
              </w:rPr>
              <w:t>CA</w:t>
            </w:r>
          </w:p>
        </w:tc>
        <w:tc>
          <w:tcPr>
            <w:tcW w:w="1401" w:type="dxa"/>
            <w:noWrap/>
            <w:hideMark/>
          </w:tcPr>
          <w:p w14:paraId="50C0386A" w14:textId="77777777" w:rsidR="005D1BDD" w:rsidRPr="00E11015" w:rsidRDefault="005D1BDD" w:rsidP="008244E4">
            <w:pPr>
              <w:spacing w:after="0" w:line="480" w:lineRule="auto"/>
              <w:jc w:val="right"/>
              <w:rPr>
                <w:bCs/>
              </w:rPr>
            </w:pPr>
            <w:r w:rsidRPr="00E11015">
              <w:rPr>
                <w:bCs/>
              </w:rPr>
              <w:t>0.00225</w:t>
            </w:r>
          </w:p>
        </w:tc>
        <w:tc>
          <w:tcPr>
            <w:tcW w:w="1070" w:type="dxa"/>
            <w:noWrap/>
            <w:hideMark/>
          </w:tcPr>
          <w:p w14:paraId="7941213B" w14:textId="77777777" w:rsidR="005D1BDD" w:rsidRPr="00E11015" w:rsidRDefault="005D1BDD" w:rsidP="008244E4">
            <w:pPr>
              <w:spacing w:after="0" w:line="480" w:lineRule="auto"/>
              <w:jc w:val="right"/>
              <w:rPr>
                <w:bCs/>
              </w:rPr>
            </w:pPr>
          </w:p>
        </w:tc>
        <w:tc>
          <w:tcPr>
            <w:tcW w:w="1358" w:type="dxa"/>
            <w:noWrap/>
            <w:hideMark/>
          </w:tcPr>
          <w:p w14:paraId="52A4D5C2" w14:textId="77777777" w:rsidR="005D1BDD" w:rsidRPr="00E11015" w:rsidRDefault="005D1BDD" w:rsidP="008244E4">
            <w:pPr>
              <w:spacing w:after="0" w:line="480" w:lineRule="auto"/>
              <w:jc w:val="right"/>
              <w:rPr>
                <w:bCs/>
              </w:rPr>
            </w:pPr>
            <w:r w:rsidRPr="00E11015">
              <w:rPr>
                <w:bCs/>
              </w:rPr>
              <w:t>9</w:t>
            </w:r>
          </w:p>
        </w:tc>
      </w:tr>
      <w:tr w:rsidR="00CE35E0" w:rsidRPr="00E11015" w14:paraId="5181ED7E" w14:textId="77777777" w:rsidTr="003D6A85">
        <w:trPr>
          <w:trHeight w:val="300"/>
        </w:trPr>
        <w:tc>
          <w:tcPr>
            <w:tcW w:w="3589" w:type="dxa"/>
            <w:noWrap/>
            <w:hideMark/>
          </w:tcPr>
          <w:p w14:paraId="34F90C37" w14:textId="77777777" w:rsidR="005D1BDD" w:rsidRPr="00E11015" w:rsidRDefault="005D1BDD" w:rsidP="008244E4">
            <w:pPr>
              <w:spacing w:after="0" w:line="480" w:lineRule="auto"/>
              <w:rPr>
                <w:bCs/>
              </w:rPr>
            </w:pPr>
            <w:r w:rsidRPr="00E11015">
              <w:rPr>
                <w:bCs/>
              </w:rPr>
              <w:t>Friant Fishwater Release Powerhouse</w:t>
            </w:r>
          </w:p>
        </w:tc>
        <w:tc>
          <w:tcPr>
            <w:tcW w:w="696" w:type="dxa"/>
            <w:noWrap/>
            <w:hideMark/>
          </w:tcPr>
          <w:p w14:paraId="51566DD3" w14:textId="77777777" w:rsidR="005D1BDD" w:rsidRPr="00E11015" w:rsidRDefault="005D1BDD" w:rsidP="008244E4">
            <w:pPr>
              <w:spacing w:after="0" w:line="480" w:lineRule="auto"/>
              <w:rPr>
                <w:bCs/>
              </w:rPr>
            </w:pPr>
            <w:r w:rsidRPr="00E11015">
              <w:rPr>
                <w:bCs/>
              </w:rPr>
              <w:t>CA</w:t>
            </w:r>
          </w:p>
        </w:tc>
        <w:tc>
          <w:tcPr>
            <w:tcW w:w="1401" w:type="dxa"/>
            <w:noWrap/>
            <w:hideMark/>
          </w:tcPr>
          <w:p w14:paraId="7BC01B4E" w14:textId="77777777" w:rsidR="005D1BDD" w:rsidRPr="00E11015" w:rsidRDefault="005D1BDD" w:rsidP="008244E4">
            <w:pPr>
              <w:spacing w:after="0" w:line="480" w:lineRule="auto"/>
              <w:jc w:val="right"/>
              <w:rPr>
                <w:bCs/>
              </w:rPr>
            </w:pPr>
            <w:r w:rsidRPr="00E11015">
              <w:rPr>
                <w:bCs/>
              </w:rPr>
              <w:t>0.51</w:t>
            </w:r>
          </w:p>
        </w:tc>
        <w:tc>
          <w:tcPr>
            <w:tcW w:w="1070" w:type="dxa"/>
            <w:noWrap/>
            <w:hideMark/>
          </w:tcPr>
          <w:p w14:paraId="13E46F82" w14:textId="77777777" w:rsidR="005D1BDD" w:rsidRPr="00E11015" w:rsidRDefault="005D1BDD" w:rsidP="008244E4">
            <w:pPr>
              <w:spacing w:after="0" w:line="480" w:lineRule="auto"/>
              <w:jc w:val="right"/>
              <w:rPr>
                <w:bCs/>
              </w:rPr>
            </w:pPr>
          </w:p>
        </w:tc>
        <w:tc>
          <w:tcPr>
            <w:tcW w:w="1358" w:type="dxa"/>
            <w:noWrap/>
            <w:hideMark/>
          </w:tcPr>
          <w:p w14:paraId="3D967E8E" w14:textId="77777777" w:rsidR="005D1BDD" w:rsidRPr="00E11015" w:rsidRDefault="005D1BDD" w:rsidP="008244E4">
            <w:pPr>
              <w:spacing w:after="0" w:line="480" w:lineRule="auto"/>
              <w:jc w:val="right"/>
              <w:rPr>
                <w:bCs/>
              </w:rPr>
            </w:pPr>
            <w:r w:rsidRPr="00E11015">
              <w:rPr>
                <w:bCs/>
              </w:rPr>
              <w:t>9</w:t>
            </w:r>
          </w:p>
        </w:tc>
      </w:tr>
    </w:tbl>
    <w:p w14:paraId="35520A18" w14:textId="77777777" w:rsidR="007420C1" w:rsidRDefault="007420C1"/>
    <w:p w14:paraId="4515CC28" w14:textId="472FAD03"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1ED247AD" w14:textId="77777777" w:rsidTr="003D6A85">
        <w:trPr>
          <w:trHeight w:val="300"/>
        </w:trPr>
        <w:tc>
          <w:tcPr>
            <w:tcW w:w="3589" w:type="dxa"/>
            <w:noWrap/>
            <w:hideMark/>
          </w:tcPr>
          <w:p w14:paraId="0080E7CC" w14:textId="77777777" w:rsidR="005D1BDD" w:rsidRPr="00E11015" w:rsidRDefault="005D1BDD" w:rsidP="008244E4">
            <w:pPr>
              <w:spacing w:after="0" w:line="480" w:lineRule="auto"/>
              <w:rPr>
                <w:bCs/>
              </w:rPr>
            </w:pPr>
            <w:r w:rsidRPr="00E11015">
              <w:rPr>
                <w:bCs/>
              </w:rPr>
              <w:t>Columbia Water Supply Powerhouse</w:t>
            </w:r>
          </w:p>
        </w:tc>
        <w:tc>
          <w:tcPr>
            <w:tcW w:w="696" w:type="dxa"/>
            <w:noWrap/>
            <w:hideMark/>
          </w:tcPr>
          <w:p w14:paraId="6C493B99" w14:textId="77777777" w:rsidR="005D1BDD" w:rsidRPr="00E11015" w:rsidRDefault="005D1BDD" w:rsidP="008244E4">
            <w:pPr>
              <w:spacing w:after="0" w:line="480" w:lineRule="auto"/>
              <w:rPr>
                <w:bCs/>
              </w:rPr>
            </w:pPr>
            <w:r w:rsidRPr="00E11015">
              <w:rPr>
                <w:bCs/>
              </w:rPr>
              <w:t>CA</w:t>
            </w:r>
          </w:p>
        </w:tc>
        <w:tc>
          <w:tcPr>
            <w:tcW w:w="1401" w:type="dxa"/>
            <w:noWrap/>
            <w:hideMark/>
          </w:tcPr>
          <w:p w14:paraId="50804927" w14:textId="77777777" w:rsidR="005D1BDD" w:rsidRPr="00E11015" w:rsidRDefault="005D1BDD" w:rsidP="008244E4">
            <w:pPr>
              <w:spacing w:after="0" w:line="480" w:lineRule="auto"/>
              <w:jc w:val="right"/>
              <w:rPr>
                <w:bCs/>
              </w:rPr>
            </w:pPr>
            <w:r w:rsidRPr="00E11015">
              <w:rPr>
                <w:bCs/>
              </w:rPr>
              <w:t>0.375</w:t>
            </w:r>
          </w:p>
        </w:tc>
        <w:tc>
          <w:tcPr>
            <w:tcW w:w="1070" w:type="dxa"/>
            <w:noWrap/>
            <w:hideMark/>
          </w:tcPr>
          <w:p w14:paraId="64834A09" w14:textId="77777777" w:rsidR="005D1BDD" w:rsidRPr="00E11015" w:rsidRDefault="005D1BDD" w:rsidP="008244E4">
            <w:pPr>
              <w:spacing w:after="0" w:line="480" w:lineRule="auto"/>
              <w:jc w:val="right"/>
              <w:rPr>
                <w:bCs/>
              </w:rPr>
            </w:pPr>
          </w:p>
        </w:tc>
        <w:tc>
          <w:tcPr>
            <w:tcW w:w="1358" w:type="dxa"/>
            <w:noWrap/>
            <w:hideMark/>
          </w:tcPr>
          <w:p w14:paraId="1BBC388D" w14:textId="77777777" w:rsidR="005D1BDD" w:rsidRPr="00E11015" w:rsidRDefault="005D1BDD" w:rsidP="008244E4">
            <w:pPr>
              <w:spacing w:after="0" w:line="480" w:lineRule="auto"/>
              <w:jc w:val="right"/>
              <w:rPr>
                <w:bCs/>
              </w:rPr>
            </w:pPr>
            <w:r w:rsidRPr="00E11015">
              <w:rPr>
                <w:bCs/>
              </w:rPr>
              <w:t>9</w:t>
            </w:r>
          </w:p>
        </w:tc>
      </w:tr>
      <w:tr w:rsidR="00CE35E0" w:rsidRPr="00E11015" w14:paraId="64D82455" w14:textId="77777777" w:rsidTr="003D6A85">
        <w:trPr>
          <w:trHeight w:val="300"/>
        </w:trPr>
        <w:tc>
          <w:tcPr>
            <w:tcW w:w="3589" w:type="dxa"/>
            <w:noWrap/>
            <w:hideMark/>
          </w:tcPr>
          <w:p w14:paraId="04147225" w14:textId="77777777" w:rsidR="005D1BDD" w:rsidRPr="00E11015" w:rsidRDefault="005D1BDD" w:rsidP="008244E4">
            <w:pPr>
              <w:spacing w:after="0" w:line="480" w:lineRule="auto"/>
              <w:rPr>
                <w:bCs/>
              </w:rPr>
            </w:pPr>
            <w:r w:rsidRPr="00E11015">
              <w:rPr>
                <w:bCs/>
              </w:rPr>
              <w:t>WTP Powerhouse No. 2</w:t>
            </w:r>
          </w:p>
        </w:tc>
        <w:tc>
          <w:tcPr>
            <w:tcW w:w="696" w:type="dxa"/>
            <w:noWrap/>
            <w:hideMark/>
          </w:tcPr>
          <w:p w14:paraId="1F6BB50F" w14:textId="77777777" w:rsidR="005D1BDD" w:rsidRPr="00E11015" w:rsidRDefault="005D1BDD" w:rsidP="008244E4">
            <w:pPr>
              <w:spacing w:after="0" w:line="480" w:lineRule="auto"/>
              <w:rPr>
                <w:bCs/>
              </w:rPr>
            </w:pPr>
            <w:r w:rsidRPr="00E11015">
              <w:rPr>
                <w:bCs/>
              </w:rPr>
              <w:t>CA</w:t>
            </w:r>
          </w:p>
        </w:tc>
        <w:tc>
          <w:tcPr>
            <w:tcW w:w="1401" w:type="dxa"/>
            <w:noWrap/>
            <w:hideMark/>
          </w:tcPr>
          <w:p w14:paraId="020DBC19" w14:textId="77777777" w:rsidR="005D1BDD" w:rsidRPr="00E11015" w:rsidRDefault="005D1BDD" w:rsidP="008244E4">
            <w:pPr>
              <w:spacing w:after="0" w:line="480" w:lineRule="auto"/>
              <w:jc w:val="right"/>
              <w:rPr>
                <w:bCs/>
              </w:rPr>
            </w:pPr>
            <w:r w:rsidRPr="00E11015">
              <w:rPr>
                <w:bCs/>
              </w:rPr>
              <w:t>1.25</w:t>
            </w:r>
          </w:p>
        </w:tc>
        <w:tc>
          <w:tcPr>
            <w:tcW w:w="1070" w:type="dxa"/>
            <w:noWrap/>
            <w:hideMark/>
          </w:tcPr>
          <w:p w14:paraId="63F5AEAC" w14:textId="77777777" w:rsidR="005D1BDD" w:rsidRPr="00E11015" w:rsidRDefault="005D1BDD" w:rsidP="008244E4">
            <w:pPr>
              <w:spacing w:after="0" w:line="480" w:lineRule="auto"/>
              <w:jc w:val="right"/>
              <w:rPr>
                <w:bCs/>
              </w:rPr>
            </w:pPr>
          </w:p>
        </w:tc>
        <w:tc>
          <w:tcPr>
            <w:tcW w:w="1358" w:type="dxa"/>
            <w:noWrap/>
            <w:hideMark/>
          </w:tcPr>
          <w:p w14:paraId="633AE10A" w14:textId="77777777" w:rsidR="005D1BDD" w:rsidRPr="00E11015" w:rsidRDefault="005D1BDD" w:rsidP="008244E4">
            <w:pPr>
              <w:spacing w:after="0" w:line="480" w:lineRule="auto"/>
              <w:jc w:val="right"/>
              <w:rPr>
                <w:bCs/>
              </w:rPr>
            </w:pPr>
            <w:r w:rsidRPr="00E11015">
              <w:rPr>
                <w:bCs/>
              </w:rPr>
              <w:t>9</w:t>
            </w:r>
          </w:p>
        </w:tc>
      </w:tr>
      <w:tr w:rsidR="00CE35E0" w:rsidRPr="00E11015" w14:paraId="220B66A4" w14:textId="77777777" w:rsidTr="003D6A85">
        <w:trPr>
          <w:trHeight w:val="300"/>
        </w:trPr>
        <w:tc>
          <w:tcPr>
            <w:tcW w:w="3589" w:type="dxa"/>
            <w:noWrap/>
            <w:hideMark/>
          </w:tcPr>
          <w:p w14:paraId="52F6B9B4" w14:textId="77777777" w:rsidR="005D1BDD" w:rsidRPr="00E11015" w:rsidRDefault="005D1BDD" w:rsidP="008244E4">
            <w:pPr>
              <w:spacing w:after="0" w:line="480" w:lineRule="auto"/>
              <w:rPr>
                <w:bCs/>
              </w:rPr>
            </w:pPr>
            <w:r w:rsidRPr="00E11015">
              <w:rPr>
                <w:bCs/>
              </w:rPr>
              <w:t>Peter Ranch Powerhouse</w:t>
            </w:r>
          </w:p>
        </w:tc>
        <w:tc>
          <w:tcPr>
            <w:tcW w:w="696" w:type="dxa"/>
            <w:noWrap/>
            <w:hideMark/>
          </w:tcPr>
          <w:p w14:paraId="5E3F0CA6" w14:textId="77777777" w:rsidR="005D1BDD" w:rsidRPr="00E11015" w:rsidRDefault="005D1BDD" w:rsidP="008244E4">
            <w:pPr>
              <w:spacing w:after="0" w:line="480" w:lineRule="auto"/>
              <w:rPr>
                <w:bCs/>
              </w:rPr>
            </w:pPr>
            <w:r w:rsidRPr="00E11015">
              <w:rPr>
                <w:bCs/>
              </w:rPr>
              <w:t>CA</w:t>
            </w:r>
          </w:p>
        </w:tc>
        <w:tc>
          <w:tcPr>
            <w:tcW w:w="1401" w:type="dxa"/>
            <w:noWrap/>
            <w:hideMark/>
          </w:tcPr>
          <w:p w14:paraId="33D5297A" w14:textId="77777777" w:rsidR="005D1BDD" w:rsidRPr="00E11015" w:rsidRDefault="005D1BDD" w:rsidP="008244E4">
            <w:pPr>
              <w:spacing w:after="0" w:line="480" w:lineRule="auto"/>
              <w:jc w:val="right"/>
              <w:rPr>
                <w:bCs/>
              </w:rPr>
            </w:pPr>
            <w:r w:rsidRPr="00E11015">
              <w:rPr>
                <w:bCs/>
              </w:rPr>
              <w:t>0.037</w:t>
            </w:r>
          </w:p>
        </w:tc>
        <w:tc>
          <w:tcPr>
            <w:tcW w:w="1070" w:type="dxa"/>
            <w:noWrap/>
            <w:hideMark/>
          </w:tcPr>
          <w:p w14:paraId="13A4F9C0" w14:textId="77777777" w:rsidR="005D1BDD" w:rsidRPr="00E11015" w:rsidRDefault="005D1BDD" w:rsidP="008244E4">
            <w:pPr>
              <w:spacing w:after="0" w:line="480" w:lineRule="auto"/>
              <w:jc w:val="right"/>
              <w:rPr>
                <w:bCs/>
              </w:rPr>
            </w:pPr>
          </w:p>
        </w:tc>
        <w:tc>
          <w:tcPr>
            <w:tcW w:w="1358" w:type="dxa"/>
            <w:noWrap/>
            <w:hideMark/>
          </w:tcPr>
          <w:p w14:paraId="3B0DF8B7" w14:textId="77777777" w:rsidR="005D1BDD" w:rsidRPr="00E11015" w:rsidRDefault="005D1BDD" w:rsidP="008244E4">
            <w:pPr>
              <w:spacing w:after="0" w:line="480" w:lineRule="auto"/>
              <w:jc w:val="right"/>
              <w:rPr>
                <w:bCs/>
              </w:rPr>
            </w:pPr>
            <w:r w:rsidRPr="00E11015">
              <w:rPr>
                <w:bCs/>
              </w:rPr>
              <w:t>9</w:t>
            </w:r>
          </w:p>
        </w:tc>
      </w:tr>
      <w:tr w:rsidR="00CE35E0" w:rsidRPr="00E11015" w14:paraId="722B2F66" w14:textId="77777777" w:rsidTr="003D6A85">
        <w:trPr>
          <w:trHeight w:val="300"/>
        </w:trPr>
        <w:tc>
          <w:tcPr>
            <w:tcW w:w="3589" w:type="dxa"/>
            <w:noWrap/>
            <w:hideMark/>
          </w:tcPr>
          <w:p w14:paraId="2A6D531B" w14:textId="77777777" w:rsidR="005D1BDD" w:rsidRPr="00E11015" w:rsidRDefault="005D1BDD" w:rsidP="008244E4">
            <w:pPr>
              <w:spacing w:after="0" w:line="480" w:lineRule="auto"/>
              <w:rPr>
                <w:bCs/>
              </w:rPr>
            </w:pPr>
            <w:r w:rsidRPr="00E11015">
              <w:rPr>
                <w:bCs/>
              </w:rPr>
              <w:t>Vermilion</w:t>
            </w:r>
          </w:p>
        </w:tc>
        <w:tc>
          <w:tcPr>
            <w:tcW w:w="696" w:type="dxa"/>
            <w:noWrap/>
            <w:hideMark/>
          </w:tcPr>
          <w:p w14:paraId="3F1A0F1F" w14:textId="77777777" w:rsidR="005D1BDD" w:rsidRPr="00E11015" w:rsidRDefault="005D1BDD" w:rsidP="008244E4">
            <w:pPr>
              <w:spacing w:after="0" w:line="480" w:lineRule="auto"/>
              <w:rPr>
                <w:bCs/>
              </w:rPr>
            </w:pPr>
            <w:r w:rsidRPr="00E11015">
              <w:rPr>
                <w:bCs/>
              </w:rPr>
              <w:t>CA</w:t>
            </w:r>
          </w:p>
        </w:tc>
        <w:tc>
          <w:tcPr>
            <w:tcW w:w="1401" w:type="dxa"/>
            <w:noWrap/>
            <w:hideMark/>
          </w:tcPr>
          <w:p w14:paraId="65C2E9B5" w14:textId="77777777" w:rsidR="005D1BDD" w:rsidRPr="00E11015" w:rsidRDefault="005D1BDD" w:rsidP="008244E4">
            <w:pPr>
              <w:spacing w:after="0" w:line="480" w:lineRule="auto"/>
              <w:jc w:val="right"/>
              <w:rPr>
                <w:bCs/>
              </w:rPr>
            </w:pPr>
            <w:r w:rsidRPr="00E11015">
              <w:rPr>
                <w:bCs/>
              </w:rPr>
              <w:t>0.003</w:t>
            </w:r>
          </w:p>
        </w:tc>
        <w:tc>
          <w:tcPr>
            <w:tcW w:w="1070" w:type="dxa"/>
            <w:noWrap/>
            <w:hideMark/>
          </w:tcPr>
          <w:p w14:paraId="018CAF9B" w14:textId="77777777" w:rsidR="005D1BDD" w:rsidRPr="00E11015" w:rsidRDefault="005D1BDD" w:rsidP="008244E4">
            <w:pPr>
              <w:spacing w:after="0" w:line="480" w:lineRule="auto"/>
              <w:jc w:val="right"/>
              <w:rPr>
                <w:bCs/>
              </w:rPr>
            </w:pPr>
          </w:p>
        </w:tc>
        <w:tc>
          <w:tcPr>
            <w:tcW w:w="1358" w:type="dxa"/>
            <w:noWrap/>
            <w:hideMark/>
          </w:tcPr>
          <w:p w14:paraId="0D398189" w14:textId="77777777" w:rsidR="005D1BDD" w:rsidRPr="00E11015" w:rsidRDefault="005D1BDD" w:rsidP="008244E4">
            <w:pPr>
              <w:spacing w:after="0" w:line="480" w:lineRule="auto"/>
              <w:jc w:val="right"/>
              <w:rPr>
                <w:bCs/>
              </w:rPr>
            </w:pPr>
            <w:r w:rsidRPr="00E11015">
              <w:rPr>
                <w:bCs/>
              </w:rPr>
              <w:t>9</w:t>
            </w:r>
          </w:p>
        </w:tc>
      </w:tr>
      <w:tr w:rsidR="00CE35E0" w:rsidRPr="00E11015" w14:paraId="1BCF88C9" w14:textId="77777777" w:rsidTr="003D6A85">
        <w:trPr>
          <w:trHeight w:val="300"/>
        </w:trPr>
        <w:tc>
          <w:tcPr>
            <w:tcW w:w="3589" w:type="dxa"/>
            <w:noWrap/>
            <w:hideMark/>
          </w:tcPr>
          <w:p w14:paraId="7DC63E18" w14:textId="77777777" w:rsidR="005D1BDD" w:rsidRPr="00E11015" w:rsidRDefault="005D1BDD" w:rsidP="008244E4">
            <w:pPr>
              <w:spacing w:after="0" w:line="480" w:lineRule="auto"/>
              <w:rPr>
                <w:bCs/>
              </w:rPr>
            </w:pPr>
            <w:r w:rsidRPr="00E11015">
              <w:rPr>
                <w:bCs/>
              </w:rPr>
              <w:t>La Grange</w:t>
            </w:r>
          </w:p>
        </w:tc>
        <w:tc>
          <w:tcPr>
            <w:tcW w:w="696" w:type="dxa"/>
            <w:noWrap/>
            <w:hideMark/>
          </w:tcPr>
          <w:p w14:paraId="394925AA" w14:textId="77777777" w:rsidR="005D1BDD" w:rsidRPr="00E11015" w:rsidRDefault="005D1BDD" w:rsidP="008244E4">
            <w:pPr>
              <w:spacing w:after="0" w:line="480" w:lineRule="auto"/>
              <w:rPr>
                <w:bCs/>
              </w:rPr>
            </w:pPr>
            <w:r w:rsidRPr="00E11015">
              <w:rPr>
                <w:bCs/>
              </w:rPr>
              <w:t>CA</w:t>
            </w:r>
          </w:p>
        </w:tc>
        <w:tc>
          <w:tcPr>
            <w:tcW w:w="1401" w:type="dxa"/>
            <w:noWrap/>
            <w:hideMark/>
          </w:tcPr>
          <w:p w14:paraId="4636C9D7" w14:textId="77777777" w:rsidR="005D1BDD" w:rsidRPr="00E11015" w:rsidRDefault="005D1BDD" w:rsidP="008244E4">
            <w:pPr>
              <w:spacing w:after="0" w:line="480" w:lineRule="auto"/>
              <w:jc w:val="right"/>
              <w:rPr>
                <w:bCs/>
              </w:rPr>
            </w:pPr>
            <w:r w:rsidRPr="00E11015">
              <w:rPr>
                <w:bCs/>
              </w:rPr>
              <w:t>4.5</w:t>
            </w:r>
          </w:p>
        </w:tc>
        <w:tc>
          <w:tcPr>
            <w:tcW w:w="1070" w:type="dxa"/>
            <w:noWrap/>
            <w:hideMark/>
          </w:tcPr>
          <w:p w14:paraId="3EEA2A34" w14:textId="77777777" w:rsidR="005D1BDD" w:rsidRPr="00E11015" w:rsidRDefault="005D1BDD" w:rsidP="008244E4">
            <w:pPr>
              <w:spacing w:after="0" w:line="480" w:lineRule="auto"/>
              <w:jc w:val="right"/>
              <w:rPr>
                <w:bCs/>
              </w:rPr>
            </w:pPr>
          </w:p>
        </w:tc>
        <w:tc>
          <w:tcPr>
            <w:tcW w:w="1358" w:type="dxa"/>
            <w:noWrap/>
            <w:hideMark/>
          </w:tcPr>
          <w:p w14:paraId="3861D25A" w14:textId="77777777" w:rsidR="005D1BDD" w:rsidRPr="00E11015" w:rsidRDefault="005D1BDD" w:rsidP="008244E4">
            <w:pPr>
              <w:spacing w:after="0" w:line="480" w:lineRule="auto"/>
              <w:jc w:val="right"/>
              <w:rPr>
                <w:bCs/>
              </w:rPr>
            </w:pPr>
            <w:r w:rsidRPr="00E11015">
              <w:rPr>
                <w:bCs/>
              </w:rPr>
              <w:t>9</w:t>
            </w:r>
          </w:p>
        </w:tc>
      </w:tr>
      <w:tr w:rsidR="00CE35E0" w:rsidRPr="00E11015" w14:paraId="400414A9" w14:textId="77777777" w:rsidTr="003D6A85">
        <w:trPr>
          <w:trHeight w:val="300"/>
        </w:trPr>
        <w:tc>
          <w:tcPr>
            <w:tcW w:w="3589" w:type="dxa"/>
            <w:noWrap/>
            <w:hideMark/>
          </w:tcPr>
          <w:p w14:paraId="03BF4271" w14:textId="77777777" w:rsidR="005D1BDD" w:rsidRPr="00E11015" w:rsidRDefault="005D1BDD" w:rsidP="008244E4">
            <w:pPr>
              <w:spacing w:after="0" w:line="480" w:lineRule="auto"/>
              <w:rPr>
                <w:bCs/>
              </w:rPr>
            </w:pPr>
            <w:r w:rsidRPr="00E11015">
              <w:rPr>
                <w:bCs/>
              </w:rPr>
              <w:t>R C Kirkwood</w:t>
            </w:r>
          </w:p>
        </w:tc>
        <w:tc>
          <w:tcPr>
            <w:tcW w:w="696" w:type="dxa"/>
            <w:noWrap/>
            <w:hideMark/>
          </w:tcPr>
          <w:p w14:paraId="5B649E19" w14:textId="77777777" w:rsidR="005D1BDD" w:rsidRPr="00E11015" w:rsidRDefault="005D1BDD" w:rsidP="008244E4">
            <w:pPr>
              <w:spacing w:after="0" w:line="480" w:lineRule="auto"/>
              <w:rPr>
                <w:bCs/>
              </w:rPr>
            </w:pPr>
            <w:r w:rsidRPr="00E11015">
              <w:rPr>
                <w:bCs/>
              </w:rPr>
              <w:t>CA</w:t>
            </w:r>
          </w:p>
        </w:tc>
        <w:tc>
          <w:tcPr>
            <w:tcW w:w="1401" w:type="dxa"/>
            <w:noWrap/>
            <w:hideMark/>
          </w:tcPr>
          <w:p w14:paraId="3E121600" w14:textId="77777777" w:rsidR="005D1BDD" w:rsidRPr="00E11015" w:rsidRDefault="005D1BDD" w:rsidP="008244E4">
            <w:pPr>
              <w:spacing w:after="0" w:line="480" w:lineRule="auto"/>
              <w:jc w:val="right"/>
              <w:rPr>
                <w:bCs/>
              </w:rPr>
            </w:pPr>
            <w:r w:rsidRPr="00E11015">
              <w:rPr>
                <w:bCs/>
              </w:rPr>
              <w:t>115.5</w:t>
            </w:r>
          </w:p>
        </w:tc>
        <w:tc>
          <w:tcPr>
            <w:tcW w:w="1070" w:type="dxa"/>
            <w:noWrap/>
            <w:hideMark/>
          </w:tcPr>
          <w:p w14:paraId="56E2CD93" w14:textId="77777777" w:rsidR="005D1BDD" w:rsidRPr="00E11015" w:rsidRDefault="005D1BDD" w:rsidP="008244E4">
            <w:pPr>
              <w:spacing w:after="0" w:line="480" w:lineRule="auto"/>
              <w:jc w:val="right"/>
              <w:rPr>
                <w:bCs/>
              </w:rPr>
            </w:pPr>
          </w:p>
        </w:tc>
        <w:tc>
          <w:tcPr>
            <w:tcW w:w="1358" w:type="dxa"/>
            <w:noWrap/>
            <w:hideMark/>
          </w:tcPr>
          <w:p w14:paraId="55F5567E" w14:textId="77777777" w:rsidR="005D1BDD" w:rsidRPr="00E11015" w:rsidRDefault="005D1BDD" w:rsidP="008244E4">
            <w:pPr>
              <w:spacing w:after="0" w:line="480" w:lineRule="auto"/>
              <w:jc w:val="right"/>
              <w:rPr>
                <w:bCs/>
              </w:rPr>
            </w:pPr>
            <w:r w:rsidRPr="00E11015">
              <w:rPr>
                <w:bCs/>
              </w:rPr>
              <w:t>9</w:t>
            </w:r>
          </w:p>
        </w:tc>
      </w:tr>
      <w:tr w:rsidR="00CE35E0" w:rsidRPr="00E11015" w14:paraId="01D9F057" w14:textId="77777777" w:rsidTr="003D6A85">
        <w:trPr>
          <w:trHeight w:val="300"/>
        </w:trPr>
        <w:tc>
          <w:tcPr>
            <w:tcW w:w="3589" w:type="dxa"/>
            <w:noWrap/>
            <w:hideMark/>
          </w:tcPr>
          <w:p w14:paraId="77997F04" w14:textId="77777777" w:rsidR="005D1BDD" w:rsidRPr="00E11015" w:rsidRDefault="005D1BDD" w:rsidP="008244E4">
            <w:pPr>
              <w:spacing w:after="0" w:line="480" w:lineRule="auto"/>
              <w:rPr>
                <w:bCs/>
              </w:rPr>
            </w:pPr>
            <w:r w:rsidRPr="00E11015">
              <w:rPr>
                <w:bCs/>
              </w:rPr>
              <w:t>Moccasin</w:t>
            </w:r>
          </w:p>
        </w:tc>
        <w:tc>
          <w:tcPr>
            <w:tcW w:w="696" w:type="dxa"/>
            <w:noWrap/>
            <w:hideMark/>
          </w:tcPr>
          <w:p w14:paraId="56AAC4AC" w14:textId="77777777" w:rsidR="005D1BDD" w:rsidRPr="00E11015" w:rsidRDefault="005D1BDD" w:rsidP="008244E4">
            <w:pPr>
              <w:spacing w:after="0" w:line="480" w:lineRule="auto"/>
              <w:rPr>
                <w:bCs/>
              </w:rPr>
            </w:pPr>
            <w:r w:rsidRPr="00E11015">
              <w:rPr>
                <w:bCs/>
              </w:rPr>
              <w:t>CA</w:t>
            </w:r>
          </w:p>
        </w:tc>
        <w:tc>
          <w:tcPr>
            <w:tcW w:w="1401" w:type="dxa"/>
            <w:noWrap/>
            <w:hideMark/>
          </w:tcPr>
          <w:p w14:paraId="7047DCDD" w14:textId="77777777" w:rsidR="005D1BDD" w:rsidRPr="00E11015" w:rsidRDefault="005D1BDD" w:rsidP="008244E4">
            <w:pPr>
              <w:spacing w:after="0" w:line="480" w:lineRule="auto"/>
              <w:jc w:val="right"/>
              <w:rPr>
                <w:bCs/>
              </w:rPr>
            </w:pPr>
            <w:r w:rsidRPr="00E11015">
              <w:rPr>
                <w:bCs/>
              </w:rPr>
              <w:t>100</w:t>
            </w:r>
          </w:p>
        </w:tc>
        <w:tc>
          <w:tcPr>
            <w:tcW w:w="1070" w:type="dxa"/>
            <w:noWrap/>
            <w:hideMark/>
          </w:tcPr>
          <w:p w14:paraId="0FF0F716" w14:textId="77777777" w:rsidR="005D1BDD" w:rsidRPr="00E11015" w:rsidRDefault="005D1BDD" w:rsidP="008244E4">
            <w:pPr>
              <w:spacing w:after="0" w:line="480" w:lineRule="auto"/>
              <w:jc w:val="right"/>
              <w:rPr>
                <w:bCs/>
              </w:rPr>
            </w:pPr>
          </w:p>
        </w:tc>
        <w:tc>
          <w:tcPr>
            <w:tcW w:w="1358" w:type="dxa"/>
            <w:noWrap/>
            <w:hideMark/>
          </w:tcPr>
          <w:p w14:paraId="2A43B094" w14:textId="77777777" w:rsidR="005D1BDD" w:rsidRPr="00E11015" w:rsidRDefault="005D1BDD" w:rsidP="008244E4">
            <w:pPr>
              <w:spacing w:after="0" w:line="480" w:lineRule="auto"/>
              <w:jc w:val="right"/>
              <w:rPr>
                <w:bCs/>
              </w:rPr>
            </w:pPr>
            <w:r w:rsidRPr="00E11015">
              <w:rPr>
                <w:bCs/>
              </w:rPr>
              <w:t>9</w:t>
            </w:r>
          </w:p>
        </w:tc>
      </w:tr>
      <w:tr w:rsidR="00CE35E0" w:rsidRPr="00E11015" w14:paraId="6C7885A6" w14:textId="77777777" w:rsidTr="003D6A85">
        <w:trPr>
          <w:trHeight w:val="300"/>
        </w:trPr>
        <w:tc>
          <w:tcPr>
            <w:tcW w:w="3589" w:type="dxa"/>
            <w:noWrap/>
            <w:hideMark/>
          </w:tcPr>
          <w:p w14:paraId="20E5F387" w14:textId="77777777" w:rsidR="005D1BDD" w:rsidRPr="00E11015" w:rsidRDefault="005D1BDD" w:rsidP="008244E4">
            <w:pPr>
              <w:spacing w:after="0" w:line="480" w:lineRule="auto"/>
              <w:rPr>
                <w:bCs/>
              </w:rPr>
            </w:pPr>
            <w:r w:rsidRPr="00E11015">
              <w:rPr>
                <w:bCs/>
              </w:rPr>
              <w:t>Dion R Holm</w:t>
            </w:r>
          </w:p>
        </w:tc>
        <w:tc>
          <w:tcPr>
            <w:tcW w:w="696" w:type="dxa"/>
            <w:noWrap/>
            <w:hideMark/>
          </w:tcPr>
          <w:p w14:paraId="30BC452F" w14:textId="77777777" w:rsidR="005D1BDD" w:rsidRPr="00E11015" w:rsidRDefault="005D1BDD" w:rsidP="008244E4">
            <w:pPr>
              <w:spacing w:after="0" w:line="480" w:lineRule="auto"/>
              <w:rPr>
                <w:bCs/>
              </w:rPr>
            </w:pPr>
            <w:r w:rsidRPr="00E11015">
              <w:rPr>
                <w:bCs/>
              </w:rPr>
              <w:t>CA</w:t>
            </w:r>
          </w:p>
        </w:tc>
        <w:tc>
          <w:tcPr>
            <w:tcW w:w="1401" w:type="dxa"/>
            <w:noWrap/>
            <w:hideMark/>
          </w:tcPr>
          <w:p w14:paraId="41B6DCF6" w14:textId="77777777" w:rsidR="005D1BDD" w:rsidRPr="00E11015" w:rsidRDefault="005D1BDD" w:rsidP="008244E4">
            <w:pPr>
              <w:spacing w:after="0" w:line="480" w:lineRule="auto"/>
              <w:jc w:val="right"/>
              <w:rPr>
                <w:bCs/>
              </w:rPr>
            </w:pPr>
            <w:r w:rsidRPr="00E11015">
              <w:rPr>
                <w:bCs/>
              </w:rPr>
              <w:t>156.8</w:t>
            </w:r>
          </w:p>
        </w:tc>
        <w:tc>
          <w:tcPr>
            <w:tcW w:w="1070" w:type="dxa"/>
            <w:noWrap/>
            <w:hideMark/>
          </w:tcPr>
          <w:p w14:paraId="1F47AEBF" w14:textId="77777777" w:rsidR="005D1BDD" w:rsidRPr="00E11015" w:rsidRDefault="005D1BDD" w:rsidP="008244E4">
            <w:pPr>
              <w:spacing w:after="0" w:line="480" w:lineRule="auto"/>
              <w:jc w:val="right"/>
              <w:rPr>
                <w:bCs/>
              </w:rPr>
            </w:pPr>
          </w:p>
        </w:tc>
        <w:tc>
          <w:tcPr>
            <w:tcW w:w="1358" w:type="dxa"/>
            <w:noWrap/>
            <w:hideMark/>
          </w:tcPr>
          <w:p w14:paraId="1C07A603" w14:textId="77777777" w:rsidR="005D1BDD" w:rsidRPr="00E11015" w:rsidRDefault="005D1BDD" w:rsidP="008244E4">
            <w:pPr>
              <w:spacing w:after="0" w:line="480" w:lineRule="auto"/>
              <w:jc w:val="right"/>
              <w:rPr>
                <w:bCs/>
              </w:rPr>
            </w:pPr>
            <w:r w:rsidRPr="00E11015">
              <w:rPr>
                <w:bCs/>
              </w:rPr>
              <w:t>9</w:t>
            </w:r>
          </w:p>
        </w:tc>
      </w:tr>
      <w:tr w:rsidR="00CE35E0" w:rsidRPr="00E11015" w14:paraId="5C1C5D9F" w14:textId="77777777" w:rsidTr="003D6A85">
        <w:trPr>
          <w:trHeight w:val="300"/>
        </w:trPr>
        <w:tc>
          <w:tcPr>
            <w:tcW w:w="3589" w:type="dxa"/>
            <w:noWrap/>
            <w:hideMark/>
          </w:tcPr>
          <w:p w14:paraId="66AC12DC" w14:textId="77777777" w:rsidR="005D1BDD" w:rsidRPr="00E11015" w:rsidRDefault="005D1BDD" w:rsidP="008244E4">
            <w:pPr>
              <w:spacing w:after="0" w:line="480" w:lineRule="auto"/>
              <w:rPr>
                <w:bCs/>
              </w:rPr>
            </w:pPr>
            <w:r w:rsidRPr="00E11015">
              <w:rPr>
                <w:bCs/>
              </w:rPr>
              <w:t>Lime Saddle</w:t>
            </w:r>
          </w:p>
        </w:tc>
        <w:tc>
          <w:tcPr>
            <w:tcW w:w="696" w:type="dxa"/>
            <w:noWrap/>
            <w:hideMark/>
          </w:tcPr>
          <w:p w14:paraId="725C6ECA" w14:textId="77777777" w:rsidR="005D1BDD" w:rsidRPr="00E11015" w:rsidRDefault="005D1BDD" w:rsidP="008244E4">
            <w:pPr>
              <w:spacing w:after="0" w:line="480" w:lineRule="auto"/>
              <w:rPr>
                <w:bCs/>
              </w:rPr>
            </w:pPr>
            <w:r w:rsidRPr="00E11015">
              <w:rPr>
                <w:bCs/>
              </w:rPr>
              <w:t>CA</w:t>
            </w:r>
          </w:p>
        </w:tc>
        <w:tc>
          <w:tcPr>
            <w:tcW w:w="1401" w:type="dxa"/>
            <w:noWrap/>
            <w:hideMark/>
          </w:tcPr>
          <w:p w14:paraId="5F1338A9" w14:textId="77777777" w:rsidR="005D1BDD" w:rsidRPr="00E11015" w:rsidRDefault="005D1BDD" w:rsidP="008244E4">
            <w:pPr>
              <w:spacing w:after="0" w:line="480" w:lineRule="auto"/>
              <w:jc w:val="right"/>
              <w:rPr>
                <w:bCs/>
              </w:rPr>
            </w:pPr>
            <w:r w:rsidRPr="00E11015">
              <w:rPr>
                <w:bCs/>
              </w:rPr>
              <w:t>2</w:t>
            </w:r>
          </w:p>
        </w:tc>
        <w:tc>
          <w:tcPr>
            <w:tcW w:w="1070" w:type="dxa"/>
            <w:noWrap/>
            <w:hideMark/>
          </w:tcPr>
          <w:p w14:paraId="7F71A034" w14:textId="77777777" w:rsidR="005D1BDD" w:rsidRPr="00E11015" w:rsidRDefault="005D1BDD" w:rsidP="008244E4">
            <w:pPr>
              <w:spacing w:after="0" w:line="480" w:lineRule="auto"/>
              <w:jc w:val="right"/>
              <w:rPr>
                <w:bCs/>
              </w:rPr>
            </w:pPr>
          </w:p>
        </w:tc>
        <w:tc>
          <w:tcPr>
            <w:tcW w:w="1358" w:type="dxa"/>
            <w:noWrap/>
            <w:hideMark/>
          </w:tcPr>
          <w:p w14:paraId="451BF1E9" w14:textId="77777777" w:rsidR="005D1BDD" w:rsidRPr="00E11015" w:rsidRDefault="005D1BDD" w:rsidP="008244E4">
            <w:pPr>
              <w:spacing w:after="0" w:line="480" w:lineRule="auto"/>
              <w:jc w:val="right"/>
              <w:rPr>
                <w:bCs/>
              </w:rPr>
            </w:pPr>
            <w:r w:rsidRPr="00E11015">
              <w:rPr>
                <w:bCs/>
              </w:rPr>
              <w:t>9</w:t>
            </w:r>
          </w:p>
        </w:tc>
      </w:tr>
      <w:tr w:rsidR="00CE35E0" w:rsidRPr="00E11015" w14:paraId="35595661" w14:textId="77777777" w:rsidTr="003D6A85">
        <w:trPr>
          <w:trHeight w:val="300"/>
        </w:trPr>
        <w:tc>
          <w:tcPr>
            <w:tcW w:w="3589" w:type="dxa"/>
            <w:noWrap/>
            <w:hideMark/>
          </w:tcPr>
          <w:p w14:paraId="47407EC5" w14:textId="77777777" w:rsidR="005D1BDD" w:rsidRPr="00E11015" w:rsidRDefault="005D1BDD" w:rsidP="008244E4">
            <w:pPr>
              <w:spacing w:after="0" w:line="480" w:lineRule="auto"/>
              <w:rPr>
                <w:bCs/>
              </w:rPr>
            </w:pPr>
            <w:r w:rsidRPr="00E11015">
              <w:rPr>
                <w:bCs/>
              </w:rPr>
              <w:t>Baker Creek Diversion</w:t>
            </w:r>
          </w:p>
        </w:tc>
        <w:tc>
          <w:tcPr>
            <w:tcW w:w="696" w:type="dxa"/>
            <w:noWrap/>
            <w:hideMark/>
          </w:tcPr>
          <w:p w14:paraId="104C1586" w14:textId="77777777" w:rsidR="005D1BDD" w:rsidRPr="00E11015" w:rsidRDefault="005D1BDD" w:rsidP="008244E4">
            <w:pPr>
              <w:spacing w:after="0" w:line="480" w:lineRule="auto"/>
              <w:rPr>
                <w:bCs/>
              </w:rPr>
            </w:pPr>
            <w:r w:rsidRPr="00E11015">
              <w:rPr>
                <w:bCs/>
              </w:rPr>
              <w:t>CA</w:t>
            </w:r>
          </w:p>
        </w:tc>
        <w:tc>
          <w:tcPr>
            <w:tcW w:w="1401" w:type="dxa"/>
            <w:noWrap/>
            <w:hideMark/>
          </w:tcPr>
          <w:p w14:paraId="51E273DF" w14:textId="77777777" w:rsidR="005D1BDD" w:rsidRPr="00E11015" w:rsidRDefault="005D1BDD" w:rsidP="008244E4">
            <w:pPr>
              <w:spacing w:after="0" w:line="480" w:lineRule="auto"/>
              <w:jc w:val="right"/>
              <w:rPr>
                <w:bCs/>
              </w:rPr>
            </w:pPr>
            <w:r w:rsidRPr="00E11015">
              <w:rPr>
                <w:bCs/>
              </w:rPr>
              <w:t>1.5</w:t>
            </w:r>
          </w:p>
        </w:tc>
        <w:tc>
          <w:tcPr>
            <w:tcW w:w="1070" w:type="dxa"/>
            <w:noWrap/>
            <w:hideMark/>
          </w:tcPr>
          <w:p w14:paraId="778402B5" w14:textId="77777777" w:rsidR="005D1BDD" w:rsidRPr="00E11015" w:rsidRDefault="005D1BDD" w:rsidP="008244E4">
            <w:pPr>
              <w:spacing w:after="0" w:line="480" w:lineRule="auto"/>
              <w:jc w:val="right"/>
              <w:rPr>
                <w:bCs/>
              </w:rPr>
            </w:pPr>
          </w:p>
        </w:tc>
        <w:tc>
          <w:tcPr>
            <w:tcW w:w="1358" w:type="dxa"/>
            <w:noWrap/>
            <w:hideMark/>
          </w:tcPr>
          <w:p w14:paraId="1E68CBA6" w14:textId="77777777" w:rsidR="005D1BDD" w:rsidRPr="00E11015" w:rsidRDefault="005D1BDD" w:rsidP="008244E4">
            <w:pPr>
              <w:spacing w:after="0" w:line="480" w:lineRule="auto"/>
              <w:jc w:val="right"/>
              <w:rPr>
                <w:bCs/>
              </w:rPr>
            </w:pPr>
            <w:r w:rsidRPr="00E11015">
              <w:rPr>
                <w:bCs/>
              </w:rPr>
              <w:t>9</w:t>
            </w:r>
          </w:p>
        </w:tc>
      </w:tr>
      <w:tr w:rsidR="00CE35E0" w:rsidRPr="00E11015" w14:paraId="6A9AA530" w14:textId="77777777" w:rsidTr="003D6A85">
        <w:trPr>
          <w:trHeight w:val="300"/>
        </w:trPr>
        <w:tc>
          <w:tcPr>
            <w:tcW w:w="3589" w:type="dxa"/>
            <w:noWrap/>
            <w:hideMark/>
          </w:tcPr>
          <w:p w14:paraId="3F538E1F" w14:textId="77777777" w:rsidR="005D1BDD" w:rsidRPr="00E11015" w:rsidRDefault="005D1BDD" w:rsidP="008244E4">
            <w:pPr>
              <w:spacing w:after="0" w:line="480" w:lineRule="auto"/>
              <w:rPr>
                <w:bCs/>
              </w:rPr>
            </w:pPr>
            <w:r w:rsidRPr="00E11015">
              <w:rPr>
                <w:bCs/>
              </w:rPr>
              <w:t>Three Forks Water Power Project</w:t>
            </w:r>
          </w:p>
        </w:tc>
        <w:tc>
          <w:tcPr>
            <w:tcW w:w="696" w:type="dxa"/>
            <w:noWrap/>
            <w:hideMark/>
          </w:tcPr>
          <w:p w14:paraId="03800EA9" w14:textId="77777777" w:rsidR="005D1BDD" w:rsidRPr="00E11015" w:rsidRDefault="005D1BDD" w:rsidP="008244E4">
            <w:pPr>
              <w:spacing w:after="0" w:line="480" w:lineRule="auto"/>
              <w:rPr>
                <w:bCs/>
              </w:rPr>
            </w:pPr>
            <w:r w:rsidRPr="00E11015">
              <w:rPr>
                <w:bCs/>
              </w:rPr>
              <w:t>CA</w:t>
            </w:r>
          </w:p>
        </w:tc>
        <w:tc>
          <w:tcPr>
            <w:tcW w:w="1401" w:type="dxa"/>
            <w:noWrap/>
            <w:hideMark/>
          </w:tcPr>
          <w:p w14:paraId="62BF233D" w14:textId="77777777" w:rsidR="005D1BDD" w:rsidRPr="00E11015" w:rsidRDefault="005D1BDD" w:rsidP="008244E4">
            <w:pPr>
              <w:spacing w:after="0" w:line="480" w:lineRule="auto"/>
              <w:jc w:val="right"/>
              <w:rPr>
                <w:bCs/>
              </w:rPr>
            </w:pPr>
            <w:r w:rsidRPr="00E11015">
              <w:rPr>
                <w:bCs/>
              </w:rPr>
              <w:t>1.3</w:t>
            </w:r>
          </w:p>
        </w:tc>
        <w:tc>
          <w:tcPr>
            <w:tcW w:w="1070" w:type="dxa"/>
            <w:noWrap/>
            <w:hideMark/>
          </w:tcPr>
          <w:p w14:paraId="59B7BDB1" w14:textId="77777777" w:rsidR="005D1BDD" w:rsidRPr="00E11015" w:rsidRDefault="005D1BDD" w:rsidP="008244E4">
            <w:pPr>
              <w:spacing w:after="0" w:line="480" w:lineRule="auto"/>
              <w:jc w:val="right"/>
              <w:rPr>
                <w:bCs/>
              </w:rPr>
            </w:pPr>
          </w:p>
        </w:tc>
        <w:tc>
          <w:tcPr>
            <w:tcW w:w="1358" w:type="dxa"/>
            <w:noWrap/>
            <w:hideMark/>
          </w:tcPr>
          <w:p w14:paraId="78F503AB" w14:textId="77777777" w:rsidR="005D1BDD" w:rsidRPr="00E11015" w:rsidRDefault="005D1BDD" w:rsidP="008244E4">
            <w:pPr>
              <w:spacing w:after="0" w:line="480" w:lineRule="auto"/>
              <w:jc w:val="right"/>
              <w:rPr>
                <w:bCs/>
              </w:rPr>
            </w:pPr>
            <w:r w:rsidRPr="00E11015">
              <w:rPr>
                <w:bCs/>
              </w:rPr>
              <w:t>9</w:t>
            </w:r>
          </w:p>
        </w:tc>
      </w:tr>
      <w:tr w:rsidR="00CE35E0" w:rsidRPr="00E11015" w14:paraId="1AC9FCE2" w14:textId="77777777" w:rsidTr="003D6A85">
        <w:trPr>
          <w:trHeight w:val="300"/>
        </w:trPr>
        <w:tc>
          <w:tcPr>
            <w:tcW w:w="3589" w:type="dxa"/>
            <w:noWrap/>
            <w:hideMark/>
          </w:tcPr>
          <w:p w14:paraId="49C01C32" w14:textId="77777777" w:rsidR="005D1BDD" w:rsidRPr="00E11015" w:rsidRDefault="005D1BDD" w:rsidP="008244E4">
            <w:pPr>
              <w:spacing w:after="0" w:line="480" w:lineRule="auto"/>
              <w:rPr>
                <w:bCs/>
              </w:rPr>
            </w:pPr>
            <w:r w:rsidRPr="00E11015">
              <w:rPr>
                <w:bCs/>
              </w:rPr>
              <w:t>Gibraltar Conduit Hydroelectric Project</w:t>
            </w:r>
          </w:p>
        </w:tc>
        <w:tc>
          <w:tcPr>
            <w:tcW w:w="696" w:type="dxa"/>
            <w:noWrap/>
            <w:hideMark/>
          </w:tcPr>
          <w:p w14:paraId="6A068A5F" w14:textId="77777777" w:rsidR="005D1BDD" w:rsidRPr="00E11015" w:rsidRDefault="005D1BDD" w:rsidP="008244E4">
            <w:pPr>
              <w:spacing w:after="0" w:line="480" w:lineRule="auto"/>
              <w:rPr>
                <w:bCs/>
              </w:rPr>
            </w:pPr>
            <w:r w:rsidRPr="00E11015">
              <w:rPr>
                <w:bCs/>
              </w:rPr>
              <w:t>CA</w:t>
            </w:r>
          </w:p>
        </w:tc>
        <w:tc>
          <w:tcPr>
            <w:tcW w:w="1401" w:type="dxa"/>
            <w:noWrap/>
            <w:hideMark/>
          </w:tcPr>
          <w:p w14:paraId="17F7410C" w14:textId="77777777" w:rsidR="005D1BDD" w:rsidRPr="00E11015" w:rsidRDefault="005D1BDD" w:rsidP="008244E4">
            <w:pPr>
              <w:spacing w:after="0" w:line="480" w:lineRule="auto"/>
              <w:jc w:val="right"/>
              <w:rPr>
                <w:bCs/>
              </w:rPr>
            </w:pPr>
            <w:r w:rsidRPr="00E11015">
              <w:rPr>
                <w:bCs/>
              </w:rPr>
              <w:t>0.82</w:t>
            </w:r>
          </w:p>
        </w:tc>
        <w:tc>
          <w:tcPr>
            <w:tcW w:w="1070" w:type="dxa"/>
            <w:noWrap/>
            <w:hideMark/>
          </w:tcPr>
          <w:p w14:paraId="0387175F" w14:textId="77777777" w:rsidR="005D1BDD" w:rsidRPr="00E11015" w:rsidRDefault="005D1BDD" w:rsidP="008244E4">
            <w:pPr>
              <w:spacing w:after="0" w:line="480" w:lineRule="auto"/>
              <w:jc w:val="right"/>
              <w:rPr>
                <w:bCs/>
              </w:rPr>
            </w:pPr>
          </w:p>
        </w:tc>
        <w:tc>
          <w:tcPr>
            <w:tcW w:w="1358" w:type="dxa"/>
            <w:noWrap/>
            <w:hideMark/>
          </w:tcPr>
          <w:p w14:paraId="709838DA" w14:textId="77777777" w:rsidR="005D1BDD" w:rsidRPr="00E11015" w:rsidRDefault="005D1BDD" w:rsidP="008244E4">
            <w:pPr>
              <w:spacing w:after="0" w:line="480" w:lineRule="auto"/>
              <w:jc w:val="right"/>
              <w:rPr>
                <w:bCs/>
              </w:rPr>
            </w:pPr>
            <w:r w:rsidRPr="00E11015">
              <w:rPr>
                <w:bCs/>
              </w:rPr>
              <w:t>9</w:t>
            </w:r>
          </w:p>
        </w:tc>
      </w:tr>
      <w:tr w:rsidR="00CE35E0" w:rsidRPr="00E11015" w14:paraId="2440EFC5" w14:textId="77777777" w:rsidTr="003D6A85">
        <w:trPr>
          <w:trHeight w:val="300"/>
        </w:trPr>
        <w:tc>
          <w:tcPr>
            <w:tcW w:w="3589" w:type="dxa"/>
            <w:noWrap/>
            <w:hideMark/>
          </w:tcPr>
          <w:p w14:paraId="51F71CFA" w14:textId="77777777" w:rsidR="005D1BDD" w:rsidRPr="00E11015" w:rsidRDefault="005D1BDD" w:rsidP="008244E4">
            <w:pPr>
              <w:spacing w:after="0" w:line="480" w:lineRule="auto"/>
              <w:rPr>
                <w:bCs/>
              </w:rPr>
            </w:pPr>
            <w:r w:rsidRPr="00E11015">
              <w:rPr>
                <w:bCs/>
              </w:rPr>
              <w:t>Bidwell Ditch Project</w:t>
            </w:r>
          </w:p>
        </w:tc>
        <w:tc>
          <w:tcPr>
            <w:tcW w:w="696" w:type="dxa"/>
            <w:noWrap/>
            <w:hideMark/>
          </w:tcPr>
          <w:p w14:paraId="101F897A" w14:textId="77777777" w:rsidR="005D1BDD" w:rsidRPr="00E11015" w:rsidRDefault="005D1BDD" w:rsidP="008244E4">
            <w:pPr>
              <w:spacing w:after="0" w:line="480" w:lineRule="auto"/>
              <w:rPr>
                <w:bCs/>
              </w:rPr>
            </w:pPr>
            <w:r w:rsidRPr="00E11015">
              <w:rPr>
                <w:bCs/>
              </w:rPr>
              <w:t>CA</w:t>
            </w:r>
          </w:p>
        </w:tc>
        <w:tc>
          <w:tcPr>
            <w:tcW w:w="1401" w:type="dxa"/>
            <w:noWrap/>
            <w:hideMark/>
          </w:tcPr>
          <w:p w14:paraId="24E9BAF4" w14:textId="77777777" w:rsidR="005D1BDD" w:rsidRPr="00E11015" w:rsidRDefault="005D1BDD" w:rsidP="008244E4">
            <w:pPr>
              <w:spacing w:after="0" w:line="480" w:lineRule="auto"/>
              <w:jc w:val="right"/>
              <w:rPr>
                <w:bCs/>
              </w:rPr>
            </w:pPr>
            <w:r w:rsidRPr="00E11015">
              <w:rPr>
                <w:bCs/>
              </w:rPr>
              <w:t>1.8</w:t>
            </w:r>
          </w:p>
        </w:tc>
        <w:tc>
          <w:tcPr>
            <w:tcW w:w="1070" w:type="dxa"/>
            <w:noWrap/>
            <w:hideMark/>
          </w:tcPr>
          <w:p w14:paraId="35B5EDDF" w14:textId="77777777" w:rsidR="005D1BDD" w:rsidRPr="00E11015" w:rsidRDefault="005D1BDD" w:rsidP="008244E4">
            <w:pPr>
              <w:spacing w:after="0" w:line="480" w:lineRule="auto"/>
              <w:jc w:val="right"/>
              <w:rPr>
                <w:bCs/>
              </w:rPr>
            </w:pPr>
          </w:p>
        </w:tc>
        <w:tc>
          <w:tcPr>
            <w:tcW w:w="1358" w:type="dxa"/>
            <w:noWrap/>
            <w:hideMark/>
          </w:tcPr>
          <w:p w14:paraId="1F734594" w14:textId="77777777" w:rsidR="005D1BDD" w:rsidRPr="00E11015" w:rsidRDefault="005D1BDD" w:rsidP="008244E4">
            <w:pPr>
              <w:spacing w:after="0" w:line="480" w:lineRule="auto"/>
              <w:jc w:val="right"/>
              <w:rPr>
                <w:bCs/>
              </w:rPr>
            </w:pPr>
            <w:r w:rsidRPr="00E11015">
              <w:rPr>
                <w:bCs/>
              </w:rPr>
              <w:t>9</w:t>
            </w:r>
          </w:p>
        </w:tc>
      </w:tr>
      <w:tr w:rsidR="00CE35E0" w:rsidRPr="00E11015" w14:paraId="4DCF94F7" w14:textId="77777777" w:rsidTr="003D6A85">
        <w:trPr>
          <w:trHeight w:val="300"/>
        </w:trPr>
        <w:tc>
          <w:tcPr>
            <w:tcW w:w="3589" w:type="dxa"/>
            <w:noWrap/>
            <w:hideMark/>
          </w:tcPr>
          <w:p w14:paraId="6A3B2A76" w14:textId="77777777" w:rsidR="005D1BDD" w:rsidRPr="00E11015" w:rsidRDefault="005D1BDD" w:rsidP="008244E4">
            <w:pPr>
              <w:spacing w:after="0" w:line="480" w:lineRule="auto"/>
              <w:rPr>
                <w:bCs/>
              </w:rPr>
            </w:pPr>
            <w:r w:rsidRPr="00E11015">
              <w:rPr>
                <w:bCs/>
              </w:rPr>
              <w:t>Lincoln Metering Station</w:t>
            </w:r>
          </w:p>
        </w:tc>
        <w:tc>
          <w:tcPr>
            <w:tcW w:w="696" w:type="dxa"/>
            <w:noWrap/>
            <w:hideMark/>
          </w:tcPr>
          <w:p w14:paraId="7AD8DF29" w14:textId="77777777" w:rsidR="005D1BDD" w:rsidRPr="00E11015" w:rsidRDefault="005D1BDD" w:rsidP="008244E4">
            <w:pPr>
              <w:spacing w:after="0" w:line="480" w:lineRule="auto"/>
              <w:rPr>
                <w:bCs/>
              </w:rPr>
            </w:pPr>
            <w:r w:rsidRPr="00E11015">
              <w:rPr>
                <w:bCs/>
              </w:rPr>
              <w:t>CA</w:t>
            </w:r>
          </w:p>
        </w:tc>
        <w:tc>
          <w:tcPr>
            <w:tcW w:w="1401" w:type="dxa"/>
            <w:noWrap/>
            <w:hideMark/>
          </w:tcPr>
          <w:p w14:paraId="6CF6101E" w14:textId="77777777" w:rsidR="005D1BDD" w:rsidRPr="00E11015" w:rsidRDefault="005D1BDD" w:rsidP="008244E4">
            <w:pPr>
              <w:spacing w:after="0" w:line="480" w:lineRule="auto"/>
              <w:jc w:val="right"/>
              <w:rPr>
                <w:bCs/>
              </w:rPr>
            </w:pPr>
            <w:r w:rsidRPr="00E11015">
              <w:rPr>
                <w:bCs/>
              </w:rPr>
              <w:t>0.38</w:t>
            </w:r>
          </w:p>
        </w:tc>
        <w:tc>
          <w:tcPr>
            <w:tcW w:w="1070" w:type="dxa"/>
            <w:noWrap/>
            <w:hideMark/>
          </w:tcPr>
          <w:p w14:paraId="36D54237" w14:textId="77777777" w:rsidR="005D1BDD" w:rsidRPr="00E11015" w:rsidRDefault="005D1BDD" w:rsidP="008244E4">
            <w:pPr>
              <w:spacing w:after="0" w:line="480" w:lineRule="auto"/>
              <w:jc w:val="right"/>
              <w:rPr>
                <w:bCs/>
              </w:rPr>
            </w:pPr>
          </w:p>
        </w:tc>
        <w:tc>
          <w:tcPr>
            <w:tcW w:w="1358" w:type="dxa"/>
            <w:noWrap/>
            <w:hideMark/>
          </w:tcPr>
          <w:p w14:paraId="2E5A0070" w14:textId="77777777" w:rsidR="005D1BDD" w:rsidRPr="00E11015" w:rsidRDefault="005D1BDD" w:rsidP="008244E4">
            <w:pPr>
              <w:spacing w:after="0" w:line="480" w:lineRule="auto"/>
              <w:jc w:val="right"/>
              <w:rPr>
                <w:bCs/>
              </w:rPr>
            </w:pPr>
            <w:r w:rsidRPr="00E11015">
              <w:rPr>
                <w:bCs/>
              </w:rPr>
              <w:t>9</w:t>
            </w:r>
          </w:p>
        </w:tc>
      </w:tr>
      <w:tr w:rsidR="00CE35E0" w:rsidRPr="00E11015" w14:paraId="779EBB78" w14:textId="77777777" w:rsidTr="003D6A85">
        <w:trPr>
          <w:trHeight w:val="300"/>
        </w:trPr>
        <w:tc>
          <w:tcPr>
            <w:tcW w:w="3589" w:type="dxa"/>
            <w:noWrap/>
            <w:hideMark/>
          </w:tcPr>
          <w:p w14:paraId="2F929E20" w14:textId="77777777" w:rsidR="005D1BDD" w:rsidRPr="00E11015" w:rsidRDefault="005D1BDD" w:rsidP="008244E4">
            <w:pPr>
              <w:spacing w:after="0" w:line="480" w:lineRule="auto"/>
              <w:rPr>
                <w:bCs/>
              </w:rPr>
            </w:pPr>
            <w:r w:rsidRPr="00E11015">
              <w:rPr>
                <w:bCs/>
              </w:rPr>
              <w:t>Tank 4 In-Conduit</w:t>
            </w:r>
          </w:p>
        </w:tc>
        <w:tc>
          <w:tcPr>
            <w:tcW w:w="696" w:type="dxa"/>
            <w:noWrap/>
            <w:hideMark/>
          </w:tcPr>
          <w:p w14:paraId="26C8F5A9" w14:textId="77777777" w:rsidR="005D1BDD" w:rsidRPr="00E11015" w:rsidRDefault="005D1BDD" w:rsidP="008244E4">
            <w:pPr>
              <w:spacing w:after="0" w:line="480" w:lineRule="auto"/>
              <w:rPr>
                <w:bCs/>
              </w:rPr>
            </w:pPr>
            <w:r w:rsidRPr="00E11015">
              <w:rPr>
                <w:bCs/>
              </w:rPr>
              <w:t>CA</w:t>
            </w:r>
          </w:p>
        </w:tc>
        <w:tc>
          <w:tcPr>
            <w:tcW w:w="1401" w:type="dxa"/>
            <w:noWrap/>
            <w:hideMark/>
          </w:tcPr>
          <w:p w14:paraId="06852B8A" w14:textId="77777777" w:rsidR="005D1BDD" w:rsidRPr="00E11015" w:rsidRDefault="005D1BDD" w:rsidP="008244E4">
            <w:pPr>
              <w:spacing w:after="0" w:line="480" w:lineRule="auto"/>
              <w:jc w:val="right"/>
              <w:rPr>
                <w:bCs/>
              </w:rPr>
            </w:pPr>
            <w:r w:rsidRPr="00E11015">
              <w:rPr>
                <w:bCs/>
              </w:rPr>
              <w:t>0.11</w:t>
            </w:r>
          </w:p>
        </w:tc>
        <w:tc>
          <w:tcPr>
            <w:tcW w:w="1070" w:type="dxa"/>
            <w:noWrap/>
            <w:hideMark/>
          </w:tcPr>
          <w:p w14:paraId="3DE40A20" w14:textId="77777777" w:rsidR="005D1BDD" w:rsidRPr="00E11015" w:rsidRDefault="005D1BDD" w:rsidP="008244E4">
            <w:pPr>
              <w:spacing w:after="0" w:line="480" w:lineRule="auto"/>
              <w:jc w:val="right"/>
              <w:rPr>
                <w:bCs/>
              </w:rPr>
            </w:pPr>
          </w:p>
        </w:tc>
        <w:tc>
          <w:tcPr>
            <w:tcW w:w="1358" w:type="dxa"/>
            <w:noWrap/>
            <w:hideMark/>
          </w:tcPr>
          <w:p w14:paraId="706541EB" w14:textId="77777777" w:rsidR="005D1BDD" w:rsidRPr="00E11015" w:rsidRDefault="005D1BDD" w:rsidP="008244E4">
            <w:pPr>
              <w:spacing w:after="0" w:line="480" w:lineRule="auto"/>
              <w:jc w:val="right"/>
              <w:rPr>
                <w:bCs/>
              </w:rPr>
            </w:pPr>
            <w:r w:rsidRPr="00E11015">
              <w:rPr>
                <w:bCs/>
              </w:rPr>
              <w:t>9</w:t>
            </w:r>
          </w:p>
        </w:tc>
      </w:tr>
      <w:tr w:rsidR="00CE35E0" w:rsidRPr="00E11015" w14:paraId="71E59E39" w14:textId="77777777" w:rsidTr="003D6A85">
        <w:trPr>
          <w:trHeight w:val="300"/>
        </w:trPr>
        <w:tc>
          <w:tcPr>
            <w:tcW w:w="3589" w:type="dxa"/>
            <w:noWrap/>
            <w:hideMark/>
          </w:tcPr>
          <w:p w14:paraId="1F8AE867" w14:textId="77777777" w:rsidR="005D1BDD" w:rsidRPr="00E11015" w:rsidRDefault="005D1BDD" w:rsidP="008244E4">
            <w:pPr>
              <w:spacing w:after="0" w:line="480" w:lineRule="auto"/>
              <w:rPr>
                <w:bCs/>
              </w:rPr>
            </w:pPr>
            <w:r w:rsidRPr="00E11015">
              <w:rPr>
                <w:bCs/>
              </w:rPr>
              <w:t>Tanner In-Conduit Hydroelectric Project</w:t>
            </w:r>
          </w:p>
        </w:tc>
        <w:tc>
          <w:tcPr>
            <w:tcW w:w="696" w:type="dxa"/>
            <w:noWrap/>
            <w:hideMark/>
          </w:tcPr>
          <w:p w14:paraId="2F0269FF" w14:textId="77777777" w:rsidR="005D1BDD" w:rsidRPr="00E11015" w:rsidRDefault="005D1BDD" w:rsidP="008244E4">
            <w:pPr>
              <w:spacing w:after="0" w:line="480" w:lineRule="auto"/>
              <w:rPr>
                <w:bCs/>
              </w:rPr>
            </w:pPr>
            <w:r w:rsidRPr="00E11015">
              <w:rPr>
                <w:bCs/>
              </w:rPr>
              <w:t>CA</w:t>
            </w:r>
          </w:p>
        </w:tc>
        <w:tc>
          <w:tcPr>
            <w:tcW w:w="1401" w:type="dxa"/>
            <w:noWrap/>
            <w:hideMark/>
          </w:tcPr>
          <w:p w14:paraId="0AA9266B" w14:textId="77777777" w:rsidR="005D1BDD" w:rsidRPr="00E11015" w:rsidRDefault="005D1BDD" w:rsidP="008244E4">
            <w:pPr>
              <w:spacing w:after="0" w:line="480" w:lineRule="auto"/>
              <w:jc w:val="right"/>
              <w:rPr>
                <w:bCs/>
              </w:rPr>
            </w:pPr>
            <w:r w:rsidRPr="00E11015">
              <w:rPr>
                <w:bCs/>
              </w:rPr>
              <w:t>0.16</w:t>
            </w:r>
          </w:p>
        </w:tc>
        <w:tc>
          <w:tcPr>
            <w:tcW w:w="1070" w:type="dxa"/>
            <w:noWrap/>
            <w:hideMark/>
          </w:tcPr>
          <w:p w14:paraId="163394FD" w14:textId="77777777" w:rsidR="005D1BDD" w:rsidRPr="00E11015" w:rsidRDefault="005D1BDD" w:rsidP="008244E4">
            <w:pPr>
              <w:spacing w:after="0" w:line="480" w:lineRule="auto"/>
              <w:jc w:val="right"/>
              <w:rPr>
                <w:bCs/>
              </w:rPr>
            </w:pPr>
          </w:p>
        </w:tc>
        <w:tc>
          <w:tcPr>
            <w:tcW w:w="1358" w:type="dxa"/>
            <w:noWrap/>
            <w:hideMark/>
          </w:tcPr>
          <w:p w14:paraId="53E777A4" w14:textId="77777777" w:rsidR="005D1BDD" w:rsidRPr="00E11015" w:rsidRDefault="005D1BDD" w:rsidP="008244E4">
            <w:pPr>
              <w:spacing w:after="0" w:line="480" w:lineRule="auto"/>
              <w:jc w:val="right"/>
              <w:rPr>
                <w:bCs/>
              </w:rPr>
            </w:pPr>
            <w:r w:rsidRPr="00E11015">
              <w:rPr>
                <w:bCs/>
              </w:rPr>
              <w:t>9</w:t>
            </w:r>
          </w:p>
        </w:tc>
      </w:tr>
      <w:tr w:rsidR="00CE35E0" w:rsidRPr="00E11015" w14:paraId="44A855B0" w14:textId="77777777" w:rsidTr="003D6A85">
        <w:trPr>
          <w:trHeight w:val="300"/>
        </w:trPr>
        <w:tc>
          <w:tcPr>
            <w:tcW w:w="3589" w:type="dxa"/>
            <w:noWrap/>
            <w:hideMark/>
          </w:tcPr>
          <w:p w14:paraId="10F3F422" w14:textId="77777777" w:rsidR="005D1BDD" w:rsidRPr="00E11015" w:rsidRDefault="005D1BDD" w:rsidP="008244E4">
            <w:pPr>
              <w:spacing w:after="0" w:line="480" w:lineRule="auto"/>
              <w:rPr>
                <w:bCs/>
              </w:rPr>
            </w:pPr>
            <w:r w:rsidRPr="00E11015">
              <w:rPr>
                <w:bCs/>
              </w:rPr>
              <w:t>Cove Hydroelectric</w:t>
            </w:r>
          </w:p>
        </w:tc>
        <w:tc>
          <w:tcPr>
            <w:tcW w:w="696" w:type="dxa"/>
            <w:noWrap/>
            <w:hideMark/>
          </w:tcPr>
          <w:p w14:paraId="79E986C1" w14:textId="77777777" w:rsidR="005D1BDD" w:rsidRPr="00E11015" w:rsidRDefault="005D1BDD" w:rsidP="008244E4">
            <w:pPr>
              <w:spacing w:after="0" w:line="480" w:lineRule="auto"/>
              <w:rPr>
                <w:bCs/>
              </w:rPr>
            </w:pPr>
            <w:r w:rsidRPr="00E11015">
              <w:rPr>
                <w:bCs/>
              </w:rPr>
              <w:t>CA</w:t>
            </w:r>
          </w:p>
        </w:tc>
        <w:tc>
          <w:tcPr>
            <w:tcW w:w="1401" w:type="dxa"/>
            <w:noWrap/>
            <w:hideMark/>
          </w:tcPr>
          <w:p w14:paraId="0EE3821E" w14:textId="77777777" w:rsidR="005D1BDD" w:rsidRPr="00E11015" w:rsidRDefault="005D1BDD" w:rsidP="008244E4">
            <w:pPr>
              <w:spacing w:after="0" w:line="480" w:lineRule="auto"/>
              <w:jc w:val="right"/>
              <w:rPr>
                <w:bCs/>
              </w:rPr>
            </w:pPr>
            <w:r w:rsidRPr="00E11015">
              <w:rPr>
                <w:bCs/>
              </w:rPr>
              <w:t>5</w:t>
            </w:r>
          </w:p>
        </w:tc>
        <w:tc>
          <w:tcPr>
            <w:tcW w:w="1070" w:type="dxa"/>
            <w:noWrap/>
            <w:hideMark/>
          </w:tcPr>
          <w:p w14:paraId="490370DF" w14:textId="77777777" w:rsidR="005D1BDD" w:rsidRPr="00E11015" w:rsidRDefault="005D1BDD" w:rsidP="008244E4">
            <w:pPr>
              <w:spacing w:after="0" w:line="480" w:lineRule="auto"/>
              <w:jc w:val="right"/>
              <w:rPr>
                <w:bCs/>
              </w:rPr>
            </w:pPr>
          </w:p>
        </w:tc>
        <w:tc>
          <w:tcPr>
            <w:tcW w:w="1358" w:type="dxa"/>
            <w:noWrap/>
            <w:hideMark/>
          </w:tcPr>
          <w:p w14:paraId="240DE8CA" w14:textId="77777777" w:rsidR="005D1BDD" w:rsidRPr="00E11015" w:rsidRDefault="005D1BDD" w:rsidP="008244E4">
            <w:pPr>
              <w:spacing w:after="0" w:line="480" w:lineRule="auto"/>
              <w:jc w:val="right"/>
              <w:rPr>
                <w:bCs/>
              </w:rPr>
            </w:pPr>
            <w:r w:rsidRPr="00E11015">
              <w:rPr>
                <w:bCs/>
              </w:rPr>
              <w:t>9</w:t>
            </w:r>
          </w:p>
        </w:tc>
      </w:tr>
      <w:tr w:rsidR="00CE35E0" w:rsidRPr="00E11015" w14:paraId="3FCBA88A" w14:textId="77777777" w:rsidTr="003D6A85">
        <w:trPr>
          <w:trHeight w:val="300"/>
        </w:trPr>
        <w:tc>
          <w:tcPr>
            <w:tcW w:w="3589" w:type="dxa"/>
            <w:noWrap/>
            <w:hideMark/>
          </w:tcPr>
          <w:p w14:paraId="08EC25A5" w14:textId="77777777" w:rsidR="005D1BDD" w:rsidRPr="00E11015" w:rsidRDefault="005D1BDD" w:rsidP="008244E4">
            <w:pPr>
              <w:spacing w:after="0" w:line="480" w:lineRule="auto"/>
              <w:rPr>
                <w:bCs/>
              </w:rPr>
            </w:pPr>
            <w:r w:rsidRPr="00E11015">
              <w:rPr>
                <w:bCs/>
              </w:rPr>
              <w:t>Nelson Creek</w:t>
            </w:r>
          </w:p>
        </w:tc>
        <w:tc>
          <w:tcPr>
            <w:tcW w:w="696" w:type="dxa"/>
            <w:noWrap/>
            <w:hideMark/>
          </w:tcPr>
          <w:p w14:paraId="666CE336" w14:textId="77777777" w:rsidR="005D1BDD" w:rsidRPr="00E11015" w:rsidRDefault="005D1BDD" w:rsidP="008244E4">
            <w:pPr>
              <w:spacing w:after="0" w:line="480" w:lineRule="auto"/>
              <w:rPr>
                <w:bCs/>
              </w:rPr>
            </w:pPr>
            <w:r w:rsidRPr="00E11015">
              <w:rPr>
                <w:bCs/>
              </w:rPr>
              <w:t>CA</w:t>
            </w:r>
          </w:p>
        </w:tc>
        <w:tc>
          <w:tcPr>
            <w:tcW w:w="1401" w:type="dxa"/>
            <w:noWrap/>
            <w:hideMark/>
          </w:tcPr>
          <w:p w14:paraId="7A557843" w14:textId="77777777" w:rsidR="005D1BDD" w:rsidRPr="00E11015" w:rsidRDefault="005D1BDD" w:rsidP="008244E4">
            <w:pPr>
              <w:spacing w:after="0" w:line="480" w:lineRule="auto"/>
              <w:jc w:val="right"/>
              <w:rPr>
                <w:bCs/>
              </w:rPr>
            </w:pPr>
            <w:r w:rsidRPr="00E11015">
              <w:rPr>
                <w:bCs/>
              </w:rPr>
              <w:t>1.2</w:t>
            </w:r>
          </w:p>
        </w:tc>
        <w:tc>
          <w:tcPr>
            <w:tcW w:w="1070" w:type="dxa"/>
            <w:noWrap/>
            <w:hideMark/>
          </w:tcPr>
          <w:p w14:paraId="3BF3A6E3" w14:textId="77777777" w:rsidR="005D1BDD" w:rsidRPr="00E11015" w:rsidRDefault="005D1BDD" w:rsidP="008244E4">
            <w:pPr>
              <w:spacing w:after="0" w:line="480" w:lineRule="auto"/>
              <w:jc w:val="right"/>
              <w:rPr>
                <w:bCs/>
              </w:rPr>
            </w:pPr>
          </w:p>
        </w:tc>
        <w:tc>
          <w:tcPr>
            <w:tcW w:w="1358" w:type="dxa"/>
            <w:noWrap/>
            <w:hideMark/>
          </w:tcPr>
          <w:p w14:paraId="0D5638BF" w14:textId="77777777" w:rsidR="005D1BDD" w:rsidRPr="00E11015" w:rsidRDefault="005D1BDD" w:rsidP="008244E4">
            <w:pPr>
              <w:spacing w:after="0" w:line="480" w:lineRule="auto"/>
              <w:jc w:val="right"/>
              <w:rPr>
                <w:bCs/>
              </w:rPr>
            </w:pPr>
            <w:r w:rsidRPr="00E11015">
              <w:rPr>
                <w:bCs/>
              </w:rPr>
              <w:t>9</w:t>
            </w:r>
          </w:p>
        </w:tc>
      </w:tr>
      <w:tr w:rsidR="00CE35E0" w:rsidRPr="00E11015" w14:paraId="194BDF59" w14:textId="77777777" w:rsidTr="003D6A85">
        <w:trPr>
          <w:trHeight w:val="300"/>
        </w:trPr>
        <w:tc>
          <w:tcPr>
            <w:tcW w:w="3589" w:type="dxa"/>
            <w:noWrap/>
            <w:hideMark/>
          </w:tcPr>
          <w:p w14:paraId="030D95F8" w14:textId="77777777" w:rsidR="005D1BDD" w:rsidRPr="00E11015" w:rsidRDefault="005D1BDD" w:rsidP="008244E4">
            <w:pPr>
              <w:spacing w:after="0" w:line="480" w:lineRule="auto"/>
              <w:rPr>
                <w:bCs/>
              </w:rPr>
            </w:pPr>
            <w:r w:rsidRPr="00E11015">
              <w:rPr>
                <w:bCs/>
              </w:rPr>
              <w:t>Burney Creek</w:t>
            </w:r>
          </w:p>
        </w:tc>
        <w:tc>
          <w:tcPr>
            <w:tcW w:w="696" w:type="dxa"/>
            <w:noWrap/>
            <w:hideMark/>
          </w:tcPr>
          <w:p w14:paraId="3B3F0AC9" w14:textId="77777777" w:rsidR="005D1BDD" w:rsidRPr="00E11015" w:rsidRDefault="005D1BDD" w:rsidP="008244E4">
            <w:pPr>
              <w:spacing w:after="0" w:line="480" w:lineRule="auto"/>
              <w:rPr>
                <w:bCs/>
              </w:rPr>
            </w:pPr>
            <w:r w:rsidRPr="00E11015">
              <w:rPr>
                <w:bCs/>
              </w:rPr>
              <w:t>CA</w:t>
            </w:r>
          </w:p>
        </w:tc>
        <w:tc>
          <w:tcPr>
            <w:tcW w:w="1401" w:type="dxa"/>
            <w:noWrap/>
            <w:hideMark/>
          </w:tcPr>
          <w:p w14:paraId="7C8D83A1" w14:textId="77777777" w:rsidR="005D1BDD" w:rsidRPr="00E11015" w:rsidRDefault="005D1BDD" w:rsidP="008244E4">
            <w:pPr>
              <w:spacing w:after="0" w:line="480" w:lineRule="auto"/>
              <w:jc w:val="right"/>
              <w:rPr>
                <w:bCs/>
              </w:rPr>
            </w:pPr>
            <w:r w:rsidRPr="00E11015">
              <w:rPr>
                <w:bCs/>
              </w:rPr>
              <w:t>3</w:t>
            </w:r>
          </w:p>
        </w:tc>
        <w:tc>
          <w:tcPr>
            <w:tcW w:w="1070" w:type="dxa"/>
            <w:noWrap/>
            <w:hideMark/>
          </w:tcPr>
          <w:p w14:paraId="5BFFBAB0" w14:textId="77777777" w:rsidR="005D1BDD" w:rsidRPr="00E11015" w:rsidRDefault="005D1BDD" w:rsidP="008244E4">
            <w:pPr>
              <w:spacing w:after="0" w:line="480" w:lineRule="auto"/>
              <w:jc w:val="right"/>
              <w:rPr>
                <w:bCs/>
              </w:rPr>
            </w:pPr>
          </w:p>
        </w:tc>
        <w:tc>
          <w:tcPr>
            <w:tcW w:w="1358" w:type="dxa"/>
            <w:noWrap/>
            <w:hideMark/>
          </w:tcPr>
          <w:p w14:paraId="7CA9CDDF" w14:textId="77777777" w:rsidR="005D1BDD" w:rsidRPr="00E11015" w:rsidRDefault="005D1BDD" w:rsidP="008244E4">
            <w:pPr>
              <w:spacing w:after="0" w:line="480" w:lineRule="auto"/>
              <w:jc w:val="right"/>
              <w:rPr>
                <w:bCs/>
              </w:rPr>
            </w:pPr>
            <w:r w:rsidRPr="00E11015">
              <w:rPr>
                <w:bCs/>
              </w:rPr>
              <w:t>9</w:t>
            </w:r>
          </w:p>
        </w:tc>
      </w:tr>
    </w:tbl>
    <w:p w14:paraId="0B0D1A18" w14:textId="77777777" w:rsidR="007420C1" w:rsidRDefault="007420C1"/>
    <w:p w14:paraId="1B44B005" w14:textId="5DCE1BB3"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71F737A6" w14:textId="77777777" w:rsidTr="003D6A85">
        <w:trPr>
          <w:trHeight w:val="300"/>
        </w:trPr>
        <w:tc>
          <w:tcPr>
            <w:tcW w:w="3589" w:type="dxa"/>
            <w:noWrap/>
            <w:hideMark/>
          </w:tcPr>
          <w:p w14:paraId="0EC40C10" w14:textId="77777777" w:rsidR="005D1BDD" w:rsidRPr="00E11015" w:rsidRDefault="005D1BDD" w:rsidP="008244E4">
            <w:pPr>
              <w:spacing w:after="0" w:line="480" w:lineRule="auto"/>
              <w:rPr>
                <w:bCs/>
              </w:rPr>
            </w:pPr>
            <w:r w:rsidRPr="00E11015">
              <w:rPr>
                <w:bCs/>
              </w:rPr>
              <w:t>Olsen</w:t>
            </w:r>
          </w:p>
        </w:tc>
        <w:tc>
          <w:tcPr>
            <w:tcW w:w="696" w:type="dxa"/>
            <w:noWrap/>
            <w:hideMark/>
          </w:tcPr>
          <w:p w14:paraId="120F742B" w14:textId="77777777" w:rsidR="005D1BDD" w:rsidRPr="00E11015" w:rsidRDefault="005D1BDD" w:rsidP="008244E4">
            <w:pPr>
              <w:spacing w:after="0" w:line="480" w:lineRule="auto"/>
              <w:rPr>
                <w:bCs/>
              </w:rPr>
            </w:pPr>
            <w:r w:rsidRPr="00E11015">
              <w:rPr>
                <w:bCs/>
              </w:rPr>
              <w:t>CA</w:t>
            </w:r>
          </w:p>
        </w:tc>
        <w:tc>
          <w:tcPr>
            <w:tcW w:w="1401" w:type="dxa"/>
            <w:noWrap/>
            <w:hideMark/>
          </w:tcPr>
          <w:p w14:paraId="75E84B7E" w14:textId="77777777" w:rsidR="005D1BDD" w:rsidRPr="00E11015" w:rsidRDefault="005D1BDD" w:rsidP="008244E4">
            <w:pPr>
              <w:spacing w:after="0" w:line="480" w:lineRule="auto"/>
              <w:jc w:val="right"/>
              <w:rPr>
                <w:bCs/>
              </w:rPr>
            </w:pPr>
            <w:r w:rsidRPr="00E11015">
              <w:rPr>
                <w:bCs/>
              </w:rPr>
              <w:t>5</w:t>
            </w:r>
          </w:p>
        </w:tc>
        <w:tc>
          <w:tcPr>
            <w:tcW w:w="1070" w:type="dxa"/>
            <w:noWrap/>
            <w:hideMark/>
          </w:tcPr>
          <w:p w14:paraId="6BA5119D" w14:textId="77777777" w:rsidR="005D1BDD" w:rsidRPr="00E11015" w:rsidRDefault="005D1BDD" w:rsidP="008244E4">
            <w:pPr>
              <w:spacing w:after="0" w:line="480" w:lineRule="auto"/>
              <w:jc w:val="right"/>
              <w:rPr>
                <w:bCs/>
              </w:rPr>
            </w:pPr>
          </w:p>
        </w:tc>
        <w:tc>
          <w:tcPr>
            <w:tcW w:w="1358" w:type="dxa"/>
            <w:noWrap/>
            <w:hideMark/>
          </w:tcPr>
          <w:p w14:paraId="36A1A301" w14:textId="77777777" w:rsidR="005D1BDD" w:rsidRPr="00E11015" w:rsidRDefault="005D1BDD" w:rsidP="008244E4">
            <w:pPr>
              <w:spacing w:after="0" w:line="480" w:lineRule="auto"/>
              <w:jc w:val="right"/>
              <w:rPr>
                <w:bCs/>
              </w:rPr>
            </w:pPr>
            <w:r w:rsidRPr="00E11015">
              <w:rPr>
                <w:bCs/>
              </w:rPr>
              <w:t>9</w:t>
            </w:r>
          </w:p>
        </w:tc>
      </w:tr>
      <w:tr w:rsidR="00CE35E0" w:rsidRPr="00E11015" w14:paraId="2A522D41" w14:textId="77777777" w:rsidTr="003D6A85">
        <w:trPr>
          <w:trHeight w:val="300"/>
        </w:trPr>
        <w:tc>
          <w:tcPr>
            <w:tcW w:w="3589" w:type="dxa"/>
            <w:noWrap/>
            <w:hideMark/>
          </w:tcPr>
          <w:p w14:paraId="341ED6CA" w14:textId="77777777" w:rsidR="005D1BDD" w:rsidRPr="00E11015" w:rsidRDefault="005D1BDD" w:rsidP="008244E4">
            <w:pPr>
              <w:spacing w:after="0" w:line="480" w:lineRule="auto"/>
              <w:rPr>
                <w:bCs/>
              </w:rPr>
            </w:pPr>
            <w:r w:rsidRPr="00E11015">
              <w:rPr>
                <w:bCs/>
              </w:rPr>
              <w:t>Ponderosa Bailey Creek</w:t>
            </w:r>
          </w:p>
        </w:tc>
        <w:tc>
          <w:tcPr>
            <w:tcW w:w="696" w:type="dxa"/>
            <w:noWrap/>
            <w:hideMark/>
          </w:tcPr>
          <w:p w14:paraId="1E22C40C" w14:textId="77777777" w:rsidR="005D1BDD" w:rsidRPr="00E11015" w:rsidRDefault="005D1BDD" w:rsidP="008244E4">
            <w:pPr>
              <w:spacing w:after="0" w:line="480" w:lineRule="auto"/>
              <w:rPr>
                <w:bCs/>
              </w:rPr>
            </w:pPr>
            <w:r w:rsidRPr="00E11015">
              <w:rPr>
                <w:bCs/>
              </w:rPr>
              <w:t>CA</w:t>
            </w:r>
          </w:p>
        </w:tc>
        <w:tc>
          <w:tcPr>
            <w:tcW w:w="1401" w:type="dxa"/>
            <w:noWrap/>
            <w:hideMark/>
          </w:tcPr>
          <w:p w14:paraId="36C7D0D5" w14:textId="77777777" w:rsidR="005D1BDD" w:rsidRPr="00E11015" w:rsidRDefault="005D1BDD" w:rsidP="008244E4">
            <w:pPr>
              <w:spacing w:after="0" w:line="480" w:lineRule="auto"/>
              <w:jc w:val="right"/>
              <w:rPr>
                <w:bCs/>
              </w:rPr>
            </w:pPr>
            <w:r w:rsidRPr="00E11015">
              <w:rPr>
                <w:bCs/>
              </w:rPr>
              <w:t>1.1</w:t>
            </w:r>
          </w:p>
        </w:tc>
        <w:tc>
          <w:tcPr>
            <w:tcW w:w="1070" w:type="dxa"/>
            <w:noWrap/>
            <w:hideMark/>
          </w:tcPr>
          <w:p w14:paraId="2AA3585E" w14:textId="77777777" w:rsidR="005D1BDD" w:rsidRPr="00E11015" w:rsidRDefault="005D1BDD" w:rsidP="008244E4">
            <w:pPr>
              <w:spacing w:after="0" w:line="480" w:lineRule="auto"/>
              <w:jc w:val="right"/>
              <w:rPr>
                <w:bCs/>
              </w:rPr>
            </w:pPr>
          </w:p>
        </w:tc>
        <w:tc>
          <w:tcPr>
            <w:tcW w:w="1358" w:type="dxa"/>
            <w:noWrap/>
            <w:hideMark/>
          </w:tcPr>
          <w:p w14:paraId="5781D195" w14:textId="77777777" w:rsidR="005D1BDD" w:rsidRPr="00E11015" w:rsidRDefault="005D1BDD" w:rsidP="008244E4">
            <w:pPr>
              <w:spacing w:after="0" w:line="480" w:lineRule="auto"/>
              <w:jc w:val="right"/>
              <w:rPr>
                <w:bCs/>
              </w:rPr>
            </w:pPr>
            <w:r w:rsidRPr="00E11015">
              <w:rPr>
                <w:bCs/>
              </w:rPr>
              <w:t>9</w:t>
            </w:r>
          </w:p>
        </w:tc>
      </w:tr>
      <w:tr w:rsidR="00CE35E0" w:rsidRPr="00E11015" w14:paraId="76605026" w14:textId="77777777" w:rsidTr="003D6A85">
        <w:trPr>
          <w:trHeight w:val="300"/>
        </w:trPr>
        <w:tc>
          <w:tcPr>
            <w:tcW w:w="3589" w:type="dxa"/>
            <w:noWrap/>
            <w:hideMark/>
          </w:tcPr>
          <w:p w14:paraId="2D9ECE36" w14:textId="77777777" w:rsidR="005D1BDD" w:rsidRPr="00E11015" w:rsidRDefault="005D1BDD" w:rsidP="008244E4">
            <w:pPr>
              <w:spacing w:after="0" w:line="480" w:lineRule="auto"/>
              <w:rPr>
                <w:bCs/>
              </w:rPr>
            </w:pPr>
            <w:r w:rsidRPr="00E11015">
              <w:rPr>
                <w:bCs/>
              </w:rPr>
              <w:t>Muck Valley Hydroelectric</w:t>
            </w:r>
          </w:p>
        </w:tc>
        <w:tc>
          <w:tcPr>
            <w:tcW w:w="696" w:type="dxa"/>
            <w:noWrap/>
            <w:hideMark/>
          </w:tcPr>
          <w:p w14:paraId="4059BEEA" w14:textId="77777777" w:rsidR="005D1BDD" w:rsidRPr="00E11015" w:rsidRDefault="005D1BDD" w:rsidP="008244E4">
            <w:pPr>
              <w:spacing w:after="0" w:line="480" w:lineRule="auto"/>
              <w:rPr>
                <w:bCs/>
              </w:rPr>
            </w:pPr>
            <w:r w:rsidRPr="00E11015">
              <w:rPr>
                <w:bCs/>
              </w:rPr>
              <w:t>CA</w:t>
            </w:r>
          </w:p>
        </w:tc>
        <w:tc>
          <w:tcPr>
            <w:tcW w:w="1401" w:type="dxa"/>
            <w:noWrap/>
            <w:hideMark/>
          </w:tcPr>
          <w:p w14:paraId="4DFDF3EB" w14:textId="77777777" w:rsidR="005D1BDD" w:rsidRPr="00E11015" w:rsidRDefault="005D1BDD" w:rsidP="008244E4">
            <w:pPr>
              <w:spacing w:after="0" w:line="480" w:lineRule="auto"/>
              <w:jc w:val="right"/>
              <w:rPr>
                <w:bCs/>
              </w:rPr>
            </w:pPr>
            <w:r w:rsidRPr="00E11015">
              <w:rPr>
                <w:bCs/>
              </w:rPr>
              <w:t>29.9</w:t>
            </w:r>
          </w:p>
        </w:tc>
        <w:tc>
          <w:tcPr>
            <w:tcW w:w="1070" w:type="dxa"/>
            <w:noWrap/>
            <w:hideMark/>
          </w:tcPr>
          <w:p w14:paraId="22836134" w14:textId="77777777" w:rsidR="005D1BDD" w:rsidRPr="00E11015" w:rsidRDefault="005D1BDD" w:rsidP="008244E4">
            <w:pPr>
              <w:spacing w:after="0" w:line="480" w:lineRule="auto"/>
              <w:jc w:val="right"/>
              <w:rPr>
                <w:bCs/>
              </w:rPr>
            </w:pPr>
          </w:p>
        </w:tc>
        <w:tc>
          <w:tcPr>
            <w:tcW w:w="1358" w:type="dxa"/>
            <w:noWrap/>
            <w:hideMark/>
          </w:tcPr>
          <w:p w14:paraId="2534D1C6" w14:textId="77777777" w:rsidR="005D1BDD" w:rsidRPr="00E11015" w:rsidRDefault="005D1BDD" w:rsidP="008244E4">
            <w:pPr>
              <w:spacing w:after="0" w:line="480" w:lineRule="auto"/>
              <w:jc w:val="right"/>
              <w:rPr>
                <w:bCs/>
              </w:rPr>
            </w:pPr>
            <w:r w:rsidRPr="00E11015">
              <w:rPr>
                <w:bCs/>
              </w:rPr>
              <w:t>9</w:t>
            </w:r>
          </w:p>
        </w:tc>
      </w:tr>
      <w:tr w:rsidR="00CE35E0" w:rsidRPr="00E11015" w14:paraId="15648621" w14:textId="77777777" w:rsidTr="003D6A85">
        <w:trPr>
          <w:trHeight w:val="300"/>
        </w:trPr>
        <w:tc>
          <w:tcPr>
            <w:tcW w:w="3589" w:type="dxa"/>
            <w:noWrap/>
            <w:hideMark/>
          </w:tcPr>
          <w:p w14:paraId="67EFBCFC" w14:textId="77777777" w:rsidR="005D1BDD" w:rsidRPr="00E11015" w:rsidRDefault="005D1BDD" w:rsidP="008244E4">
            <w:pPr>
              <w:spacing w:after="0" w:line="480" w:lineRule="auto"/>
              <w:rPr>
                <w:bCs/>
              </w:rPr>
            </w:pPr>
            <w:r w:rsidRPr="00E11015">
              <w:rPr>
                <w:bCs/>
              </w:rPr>
              <w:t>Roaring Creek Water Power</w:t>
            </w:r>
          </w:p>
        </w:tc>
        <w:tc>
          <w:tcPr>
            <w:tcW w:w="696" w:type="dxa"/>
            <w:noWrap/>
            <w:hideMark/>
          </w:tcPr>
          <w:p w14:paraId="7332010F" w14:textId="77777777" w:rsidR="005D1BDD" w:rsidRPr="00E11015" w:rsidRDefault="005D1BDD" w:rsidP="008244E4">
            <w:pPr>
              <w:spacing w:after="0" w:line="480" w:lineRule="auto"/>
              <w:rPr>
                <w:bCs/>
              </w:rPr>
            </w:pPr>
            <w:r w:rsidRPr="00E11015">
              <w:rPr>
                <w:bCs/>
              </w:rPr>
              <w:t>CA</w:t>
            </w:r>
          </w:p>
        </w:tc>
        <w:tc>
          <w:tcPr>
            <w:tcW w:w="1401" w:type="dxa"/>
            <w:noWrap/>
            <w:hideMark/>
          </w:tcPr>
          <w:p w14:paraId="605FA3C5" w14:textId="77777777" w:rsidR="005D1BDD" w:rsidRPr="00E11015" w:rsidRDefault="005D1BDD" w:rsidP="008244E4">
            <w:pPr>
              <w:spacing w:after="0" w:line="480" w:lineRule="auto"/>
              <w:jc w:val="right"/>
              <w:rPr>
                <w:bCs/>
              </w:rPr>
            </w:pPr>
            <w:r w:rsidRPr="00E11015">
              <w:rPr>
                <w:bCs/>
              </w:rPr>
              <w:t>2</w:t>
            </w:r>
          </w:p>
        </w:tc>
        <w:tc>
          <w:tcPr>
            <w:tcW w:w="1070" w:type="dxa"/>
            <w:noWrap/>
            <w:hideMark/>
          </w:tcPr>
          <w:p w14:paraId="501A980E" w14:textId="77777777" w:rsidR="005D1BDD" w:rsidRPr="00E11015" w:rsidRDefault="005D1BDD" w:rsidP="008244E4">
            <w:pPr>
              <w:spacing w:after="0" w:line="480" w:lineRule="auto"/>
              <w:jc w:val="right"/>
              <w:rPr>
                <w:bCs/>
              </w:rPr>
            </w:pPr>
          </w:p>
        </w:tc>
        <w:tc>
          <w:tcPr>
            <w:tcW w:w="1358" w:type="dxa"/>
            <w:noWrap/>
            <w:hideMark/>
          </w:tcPr>
          <w:p w14:paraId="2748229C" w14:textId="77777777" w:rsidR="005D1BDD" w:rsidRPr="00E11015" w:rsidRDefault="005D1BDD" w:rsidP="008244E4">
            <w:pPr>
              <w:spacing w:after="0" w:line="480" w:lineRule="auto"/>
              <w:jc w:val="right"/>
              <w:rPr>
                <w:bCs/>
              </w:rPr>
            </w:pPr>
            <w:r w:rsidRPr="00E11015">
              <w:rPr>
                <w:bCs/>
              </w:rPr>
              <w:t>9</w:t>
            </w:r>
          </w:p>
        </w:tc>
      </w:tr>
      <w:tr w:rsidR="00CE35E0" w:rsidRPr="00E11015" w14:paraId="37CEDB62" w14:textId="77777777" w:rsidTr="003D6A85">
        <w:trPr>
          <w:trHeight w:val="300"/>
        </w:trPr>
        <w:tc>
          <w:tcPr>
            <w:tcW w:w="3589" w:type="dxa"/>
            <w:noWrap/>
            <w:hideMark/>
          </w:tcPr>
          <w:p w14:paraId="4C7A5018" w14:textId="77777777" w:rsidR="005D1BDD" w:rsidRPr="00E11015" w:rsidRDefault="005D1BDD" w:rsidP="008244E4">
            <w:pPr>
              <w:spacing w:after="0" w:line="480" w:lineRule="auto"/>
              <w:rPr>
                <w:bCs/>
              </w:rPr>
            </w:pPr>
            <w:r w:rsidRPr="00E11015">
              <w:rPr>
                <w:bCs/>
              </w:rPr>
              <w:t>Kanaka</w:t>
            </w:r>
          </w:p>
        </w:tc>
        <w:tc>
          <w:tcPr>
            <w:tcW w:w="696" w:type="dxa"/>
            <w:noWrap/>
            <w:hideMark/>
          </w:tcPr>
          <w:p w14:paraId="0B5F73BA" w14:textId="77777777" w:rsidR="005D1BDD" w:rsidRPr="00E11015" w:rsidRDefault="005D1BDD" w:rsidP="008244E4">
            <w:pPr>
              <w:spacing w:after="0" w:line="480" w:lineRule="auto"/>
              <w:rPr>
                <w:bCs/>
              </w:rPr>
            </w:pPr>
            <w:r w:rsidRPr="00E11015">
              <w:rPr>
                <w:bCs/>
              </w:rPr>
              <w:t>CA</w:t>
            </w:r>
          </w:p>
        </w:tc>
        <w:tc>
          <w:tcPr>
            <w:tcW w:w="1401" w:type="dxa"/>
            <w:noWrap/>
            <w:hideMark/>
          </w:tcPr>
          <w:p w14:paraId="67E7533A" w14:textId="77777777" w:rsidR="005D1BDD" w:rsidRPr="00E11015" w:rsidRDefault="005D1BDD" w:rsidP="008244E4">
            <w:pPr>
              <w:spacing w:after="0" w:line="480" w:lineRule="auto"/>
              <w:jc w:val="right"/>
              <w:rPr>
                <w:bCs/>
              </w:rPr>
            </w:pPr>
            <w:r w:rsidRPr="00E11015">
              <w:rPr>
                <w:bCs/>
              </w:rPr>
              <w:t>1.1</w:t>
            </w:r>
          </w:p>
        </w:tc>
        <w:tc>
          <w:tcPr>
            <w:tcW w:w="1070" w:type="dxa"/>
            <w:noWrap/>
            <w:hideMark/>
          </w:tcPr>
          <w:p w14:paraId="3070BBCD" w14:textId="77777777" w:rsidR="005D1BDD" w:rsidRPr="00E11015" w:rsidRDefault="005D1BDD" w:rsidP="008244E4">
            <w:pPr>
              <w:spacing w:after="0" w:line="480" w:lineRule="auto"/>
              <w:jc w:val="right"/>
              <w:rPr>
                <w:bCs/>
              </w:rPr>
            </w:pPr>
          </w:p>
        </w:tc>
        <w:tc>
          <w:tcPr>
            <w:tcW w:w="1358" w:type="dxa"/>
            <w:noWrap/>
            <w:hideMark/>
          </w:tcPr>
          <w:p w14:paraId="6FE1783E" w14:textId="77777777" w:rsidR="005D1BDD" w:rsidRPr="00E11015" w:rsidRDefault="005D1BDD" w:rsidP="008244E4">
            <w:pPr>
              <w:spacing w:after="0" w:line="480" w:lineRule="auto"/>
              <w:jc w:val="right"/>
              <w:rPr>
                <w:bCs/>
              </w:rPr>
            </w:pPr>
            <w:r w:rsidRPr="00E11015">
              <w:rPr>
                <w:bCs/>
              </w:rPr>
              <w:t>9</w:t>
            </w:r>
          </w:p>
        </w:tc>
      </w:tr>
      <w:tr w:rsidR="00CE35E0" w:rsidRPr="00E11015" w14:paraId="529B6A12" w14:textId="77777777" w:rsidTr="003D6A85">
        <w:trPr>
          <w:trHeight w:val="300"/>
        </w:trPr>
        <w:tc>
          <w:tcPr>
            <w:tcW w:w="3589" w:type="dxa"/>
            <w:noWrap/>
            <w:hideMark/>
          </w:tcPr>
          <w:p w14:paraId="15C317FE" w14:textId="77777777" w:rsidR="005D1BDD" w:rsidRPr="00E11015" w:rsidRDefault="005D1BDD" w:rsidP="008244E4">
            <w:pPr>
              <w:spacing w:after="0" w:line="480" w:lineRule="auto"/>
              <w:rPr>
                <w:bCs/>
              </w:rPr>
            </w:pPr>
            <w:r w:rsidRPr="00E11015">
              <w:rPr>
                <w:bCs/>
              </w:rPr>
              <w:t>Kekawaka Power House</w:t>
            </w:r>
          </w:p>
        </w:tc>
        <w:tc>
          <w:tcPr>
            <w:tcW w:w="696" w:type="dxa"/>
            <w:noWrap/>
            <w:hideMark/>
          </w:tcPr>
          <w:p w14:paraId="787C397F" w14:textId="77777777" w:rsidR="005D1BDD" w:rsidRPr="00E11015" w:rsidRDefault="005D1BDD" w:rsidP="008244E4">
            <w:pPr>
              <w:spacing w:after="0" w:line="480" w:lineRule="auto"/>
              <w:rPr>
                <w:bCs/>
              </w:rPr>
            </w:pPr>
            <w:r w:rsidRPr="00E11015">
              <w:rPr>
                <w:bCs/>
              </w:rPr>
              <w:t>CA</w:t>
            </w:r>
          </w:p>
        </w:tc>
        <w:tc>
          <w:tcPr>
            <w:tcW w:w="1401" w:type="dxa"/>
            <w:noWrap/>
            <w:hideMark/>
          </w:tcPr>
          <w:p w14:paraId="50B6AF40" w14:textId="77777777" w:rsidR="005D1BDD" w:rsidRPr="00E11015" w:rsidRDefault="005D1BDD" w:rsidP="008244E4">
            <w:pPr>
              <w:spacing w:after="0" w:line="480" w:lineRule="auto"/>
              <w:jc w:val="right"/>
              <w:rPr>
                <w:bCs/>
              </w:rPr>
            </w:pPr>
            <w:r w:rsidRPr="00E11015">
              <w:rPr>
                <w:bCs/>
              </w:rPr>
              <w:t>4.9</w:t>
            </w:r>
          </w:p>
        </w:tc>
        <w:tc>
          <w:tcPr>
            <w:tcW w:w="1070" w:type="dxa"/>
            <w:noWrap/>
            <w:hideMark/>
          </w:tcPr>
          <w:p w14:paraId="0B6E1CAB" w14:textId="77777777" w:rsidR="005D1BDD" w:rsidRPr="00E11015" w:rsidRDefault="005D1BDD" w:rsidP="008244E4">
            <w:pPr>
              <w:spacing w:after="0" w:line="480" w:lineRule="auto"/>
              <w:jc w:val="right"/>
              <w:rPr>
                <w:bCs/>
              </w:rPr>
            </w:pPr>
          </w:p>
        </w:tc>
        <w:tc>
          <w:tcPr>
            <w:tcW w:w="1358" w:type="dxa"/>
            <w:noWrap/>
            <w:hideMark/>
          </w:tcPr>
          <w:p w14:paraId="1A4E8D9C" w14:textId="77777777" w:rsidR="005D1BDD" w:rsidRPr="00E11015" w:rsidRDefault="005D1BDD" w:rsidP="008244E4">
            <w:pPr>
              <w:spacing w:after="0" w:line="480" w:lineRule="auto"/>
              <w:jc w:val="right"/>
              <w:rPr>
                <w:bCs/>
              </w:rPr>
            </w:pPr>
            <w:r w:rsidRPr="00E11015">
              <w:rPr>
                <w:bCs/>
              </w:rPr>
              <w:t>9</w:t>
            </w:r>
          </w:p>
        </w:tc>
      </w:tr>
      <w:tr w:rsidR="00CE35E0" w:rsidRPr="00E11015" w14:paraId="5DB42C93" w14:textId="77777777" w:rsidTr="003D6A85">
        <w:trPr>
          <w:trHeight w:val="300"/>
        </w:trPr>
        <w:tc>
          <w:tcPr>
            <w:tcW w:w="3589" w:type="dxa"/>
            <w:noWrap/>
            <w:hideMark/>
          </w:tcPr>
          <w:p w14:paraId="2F410A8F" w14:textId="77777777" w:rsidR="005D1BDD" w:rsidRPr="00E11015" w:rsidRDefault="005D1BDD" w:rsidP="008244E4">
            <w:pPr>
              <w:spacing w:after="0" w:line="480" w:lineRule="auto"/>
              <w:rPr>
                <w:bCs/>
              </w:rPr>
            </w:pPr>
            <w:r w:rsidRPr="00E11015">
              <w:rPr>
                <w:bCs/>
              </w:rPr>
              <w:t>Big Creek Water Works</w:t>
            </w:r>
          </w:p>
        </w:tc>
        <w:tc>
          <w:tcPr>
            <w:tcW w:w="696" w:type="dxa"/>
            <w:noWrap/>
            <w:hideMark/>
          </w:tcPr>
          <w:p w14:paraId="6D3ED781" w14:textId="77777777" w:rsidR="005D1BDD" w:rsidRPr="00E11015" w:rsidRDefault="005D1BDD" w:rsidP="008244E4">
            <w:pPr>
              <w:spacing w:after="0" w:line="480" w:lineRule="auto"/>
              <w:rPr>
                <w:bCs/>
              </w:rPr>
            </w:pPr>
            <w:r w:rsidRPr="00E11015">
              <w:rPr>
                <w:bCs/>
              </w:rPr>
              <w:t>CA</w:t>
            </w:r>
          </w:p>
        </w:tc>
        <w:tc>
          <w:tcPr>
            <w:tcW w:w="1401" w:type="dxa"/>
            <w:noWrap/>
            <w:hideMark/>
          </w:tcPr>
          <w:p w14:paraId="1EDE5B9D" w14:textId="77777777" w:rsidR="005D1BDD" w:rsidRPr="00E11015" w:rsidRDefault="005D1BDD" w:rsidP="008244E4">
            <w:pPr>
              <w:spacing w:after="0" w:line="480" w:lineRule="auto"/>
              <w:jc w:val="right"/>
              <w:rPr>
                <w:bCs/>
              </w:rPr>
            </w:pPr>
            <w:r w:rsidRPr="00E11015">
              <w:rPr>
                <w:bCs/>
              </w:rPr>
              <w:t>5</w:t>
            </w:r>
          </w:p>
        </w:tc>
        <w:tc>
          <w:tcPr>
            <w:tcW w:w="1070" w:type="dxa"/>
            <w:noWrap/>
            <w:hideMark/>
          </w:tcPr>
          <w:p w14:paraId="536D5127" w14:textId="77777777" w:rsidR="005D1BDD" w:rsidRPr="00E11015" w:rsidRDefault="005D1BDD" w:rsidP="008244E4">
            <w:pPr>
              <w:spacing w:after="0" w:line="480" w:lineRule="auto"/>
              <w:jc w:val="right"/>
              <w:rPr>
                <w:bCs/>
              </w:rPr>
            </w:pPr>
          </w:p>
        </w:tc>
        <w:tc>
          <w:tcPr>
            <w:tcW w:w="1358" w:type="dxa"/>
            <w:noWrap/>
            <w:hideMark/>
          </w:tcPr>
          <w:p w14:paraId="23CF2B13" w14:textId="77777777" w:rsidR="005D1BDD" w:rsidRPr="00E11015" w:rsidRDefault="005D1BDD" w:rsidP="008244E4">
            <w:pPr>
              <w:spacing w:after="0" w:line="480" w:lineRule="auto"/>
              <w:jc w:val="right"/>
              <w:rPr>
                <w:bCs/>
              </w:rPr>
            </w:pPr>
            <w:r w:rsidRPr="00E11015">
              <w:rPr>
                <w:bCs/>
              </w:rPr>
              <w:t>9</w:t>
            </w:r>
          </w:p>
        </w:tc>
      </w:tr>
      <w:tr w:rsidR="00CE35E0" w:rsidRPr="00E11015" w14:paraId="3C5DF710" w14:textId="77777777" w:rsidTr="003D6A85">
        <w:trPr>
          <w:trHeight w:val="300"/>
        </w:trPr>
        <w:tc>
          <w:tcPr>
            <w:tcW w:w="3589" w:type="dxa"/>
            <w:noWrap/>
            <w:hideMark/>
          </w:tcPr>
          <w:p w14:paraId="641EF7D7" w14:textId="77777777" w:rsidR="005D1BDD" w:rsidRPr="00E11015" w:rsidRDefault="005D1BDD" w:rsidP="008244E4">
            <w:pPr>
              <w:spacing w:after="0" w:line="480" w:lineRule="auto"/>
              <w:rPr>
                <w:bCs/>
              </w:rPr>
            </w:pPr>
            <w:r w:rsidRPr="00E11015">
              <w:rPr>
                <w:bCs/>
              </w:rPr>
              <w:t>Forks of Butte Hydro Project</w:t>
            </w:r>
          </w:p>
        </w:tc>
        <w:tc>
          <w:tcPr>
            <w:tcW w:w="696" w:type="dxa"/>
            <w:noWrap/>
            <w:hideMark/>
          </w:tcPr>
          <w:p w14:paraId="1316D74A" w14:textId="77777777" w:rsidR="005D1BDD" w:rsidRPr="00E11015" w:rsidRDefault="005D1BDD" w:rsidP="008244E4">
            <w:pPr>
              <w:spacing w:after="0" w:line="480" w:lineRule="auto"/>
              <w:rPr>
                <w:bCs/>
              </w:rPr>
            </w:pPr>
            <w:r w:rsidRPr="00E11015">
              <w:rPr>
                <w:bCs/>
              </w:rPr>
              <w:t>CA</w:t>
            </w:r>
          </w:p>
        </w:tc>
        <w:tc>
          <w:tcPr>
            <w:tcW w:w="1401" w:type="dxa"/>
            <w:noWrap/>
            <w:hideMark/>
          </w:tcPr>
          <w:p w14:paraId="6E4DDFBD" w14:textId="77777777" w:rsidR="005D1BDD" w:rsidRPr="00E11015" w:rsidRDefault="005D1BDD" w:rsidP="008244E4">
            <w:pPr>
              <w:spacing w:after="0" w:line="480" w:lineRule="auto"/>
              <w:jc w:val="right"/>
              <w:rPr>
                <w:bCs/>
              </w:rPr>
            </w:pPr>
            <w:r w:rsidRPr="00E11015">
              <w:rPr>
                <w:bCs/>
              </w:rPr>
              <w:t>14.5</w:t>
            </w:r>
          </w:p>
        </w:tc>
        <w:tc>
          <w:tcPr>
            <w:tcW w:w="1070" w:type="dxa"/>
            <w:noWrap/>
            <w:hideMark/>
          </w:tcPr>
          <w:p w14:paraId="3C8D35CB" w14:textId="77777777" w:rsidR="005D1BDD" w:rsidRPr="00E11015" w:rsidRDefault="005D1BDD" w:rsidP="008244E4">
            <w:pPr>
              <w:spacing w:after="0" w:line="480" w:lineRule="auto"/>
              <w:jc w:val="right"/>
              <w:rPr>
                <w:bCs/>
              </w:rPr>
            </w:pPr>
          </w:p>
        </w:tc>
        <w:tc>
          <w:tcPr>
            <w:tcW w:w="1358" w:type="dxa"/>
            <w:noWrap/>
            <w:hideMark/>
          </w:tcPr>
          <w:p w14:paraId="10558863" w14:textId="77777777" w:rsidR="005D1BDD" w:rsidRPr="00E11015" w:rsidRDefault="005D1BDD" w:rsidP="008244E4">
            <w:pPr>
              <w:spacing w:after="0" w:line="480" w:lineRule="auto"/>
              <w:jc w:val="right"/>
              <w:rPr>
                <w:bCs/>
              </w:rPr>
            </w:pPr>
            <w:r w:rsidRPr="00E11015">
              <w:rPr>
                <w:bCs/>
              </w:rPr>
              <w:t>9</w:t>
            </w:r>
          </w:p>
        </w:tc>
      </w:tr>
      <w:tr w:rsidR="00CE35E0" w:rsidRPr="00E11015" w14:paraId="6FF4B7DD" w14:textId="77777777" w:rsidTr="003D6A85">
        <w:trPr>
          <w:trHeight w:val="300"/>
        </w:trPr>
        <w:tc>
          <w:tcPr>
            <w:tcW w:w="3589" w:type="dxa"/>
            <w:noWrap/>
            <w:hideMark/>
          </w:tcPr>
          <w:p w14:paraId="7BDBE405" w14:textId="77777777" w:rsidR="005D1BDD" w:rsidRPr="00E11015" w:rsidRDefault="005D1BDD" w:rsidP="008244E4">
            <w:pPr>
              <w:spacing w:after="0" w:line="480" w:lineRule="auto"/>
              <w:rPr>
                <w:bCs/>
              </w:rPr>
            </w:pPr>
            <w:r w:rsidRPr="00E11015">
              <w:rPr>
                <w:bCs/>
              </w:rPr>
              <w:t>Deadwood Creek</w:t>
            </w:r>
          </w:p>
        </w:tc>
        <w:tc>
          <w:tcPr>
            <w:tcW w:w="696" w:type="dxa"/>
            <w:noWrap/>
            <w:hideMark/>
          </w:tcPr>
          <w:p w14:paraId="3DC79166" w14:textId="77777777" w:rsidR="005D1BDD" w:rsidRPr="00E11015" w:rsidRDefault="005D1BDD" w:rsidP="008244E4">
            <w:pPr>
              <w:spacing w:after="0" w:line="480" w:lineRule="auto"/>
              <w:rPr>
                <w:bCs/>
              </w:rPr>
            </w:pPr>
            <w:r w:rsidRPr="00E11015">
              <w:rPr>
                <w:bCs/>
              </w:rPr>
              <w:t>CA</w:t>
            </w:r>
          </w:p>
        </w:tc>
        <w:tc>
          <w:tcPr>
            <w:tcW w:w="1401" w:type="dxa"/>
            <w:noWrap/>
            <w:hideMark/>
          </w:tcPr>
          <w:p w14:paraId="2C21BA04" w14:textId="77777777" w:rsidR="005D1BDD" w:rsidRPr="00E11015" w:rsidRDefault="005D1BDD" w:rsidP="008244E4">
            <w:pPr>
              <w:spacing w:after="0" w:line="480" w:lineRule="auto"/>
              <w:jc w:val="right"/>
              <w:rPr>
                <w:bCs/>
              </w:rPr>
            </w:pPr>
            <w:r w:rsidRPr="00E11015">
              <w:rPr>
                <w:bCs/>
              </w:rPr>
              <w:t>2</w:t>
            </w:r>
          </w:p>
        </w:tc>
        <w:tc>
          <w:tcPr>
            <w:tcW w:w="1070" w:type="dxa"/>
            <w:noWrap/>
            <w:hideMark/>
          </w:tcPr>
          <w:p w14:paraId="24E9FBA1" w14:textId="77777777" w:rsidR="005D1BDD" w:rsidRPr="00E11015" w:rsidRDefault="005D1BDD" w:rsidP="008244E4">
            <w:pPr>
              <w:spacing w:after="0" w:line="480" w:lineRule="auto"/>
              <w:jc w:val="right"/>
              <w:rPr>
                <w:bCs/>
              </w:rPr>
            </w:pPr>
          </w:p>
        </w:tc>
        <w:tc>
          <w:tcPr>
            <w:tcW w:w="1358" w:type="dxa"/>
            <w:noWrap/>
            <w:hideMark/>
          </w:tcPr>
          <w:p w14:paraId="3F67109A" w14:textId="77777777" w:rsidR="005D1BDD" w:rsidRPr="00E11015" w:rsidRDefault="005D1BDD" w:rsidP="008244E4">
            <w:pPr>
              <w:spacing w:after="0" w:line="480" w:lineRule="auto"/>
              <w:jc w:val="right"/>
              <w:rPr>
                <w:bCs/>
              </w:rPr>
            </w:pPr>
            <w:r w:rsidRPr="00E11015">
              <w:rPr>
                <w:bCs/>
              </w:rPr>
              <w:t>9</w:t>
            </w:r>
          </w:p>
        </w:tc>
      </w:tr>
      <w:tr w:rsidR="00CE35E0" w:rsidRPr="00E11015" w14:paraId="45936C0B" w14:textId="77777777" w:rsidTr="003D6A85">
        <w:trPr>
          <w:trHeight w:val="300"/>
        </w:trPr>
        <w:tc>
          <w:tcPr>
            <w:tcW w:w="3589" w:type="dxa"/>
            <w:noWrap/>
            <w:hideMark/>
          </w:tcPr>
          <w:p w14:paraId="1A3E83E9" w14:textId="77777777" w:rsidR="005D1BDD" w:rsidRPr="00E11015" w:rsidRDefault="005D1BDD" w:rsidP="008244E4">
            <w:pPr>
              <w:spacing w:after="0" w:line="480" w:lineRule="auto"/>
              <w:rPr>
                <w:bCs/>
              </w:rPr>
            </w:pPr>
            <w:r w:rsidRPr="00E11015">
              <w:rPr>
                <w:bCs/>
              </w:rPr>
              <w:t>Nacimiento Hydro Project</w:t>
            </w:r>
          </w:p>
        </w:tc>
        <w:tc>
          <w:tcPr>
            <w:tcW w:w="696" w:type="dxa"/>
            <w:noWrap/>
            <w:hideMark/>
          </w:tcPr>
          <w:p w14:paraId="6B574767" w14:textId="77777777" w:rsidR="005D1BDD" w:rsidRPr="00E11015" w:rsidRDefault="005D1BDD" w:rsidP="008244E4">
            <w:pPr>
              <w:spacing w:after="0" w:line="480" w:lineRule="auto"/>
              <w:rPr>
                <w:bCs/>
              </w:rPr>
            </w:pPr>
            <w:r w:rsidRPr="00E11015">
              <w:rPr>
                <w:bCs/>
              </w:rPr>
              <w:t>CA</w:t>
            </w:r>
          </w:p>
        </w:tc>
        <w:tc>
          <w:tcPr>
            <w:tcW w:w="1401" w:type="dxa"/>
            <w:noWrap/>
            <w:hideMark/>
          </w:tcPr>
          <w:p w14:paraId="0E5B1862" w14:textId="77777777" w:rsidR="005D1BDD" w:rsidRPr="00E11015" w:rsidRDefault="005D1BDD" w:rsidP="008244E4">
            <w:pPr>
              <w:spacing w:after="0" w:line="480" w:lineRule="auto"/>
              <w:jc w:val="right"/>
              <w:rPr>
                <w:bCs/>
              </w:rPr>
            </w:pPr>
            <w:r w:rsidRPr="00E11015">
              <w:rPr>
                <w:bCs/>
              </w:rPr>
              <w:t>4.4</w:t>
            </w:r>
          </w:p>
        </w:tc>
        <w:tc>
          <w:tcPr>
            <w:tcW w:w="1070" w:type="dxa"/>
            <w:noWrap/>
            <w:hideMark/>
          </w:tcPr>
          <w:p w14:paraId="57C31289" w14:textId="77777777" w:rsidR="005D1BDD" w:rsidRPr="00E11015" w:rsidRDefault="005D1BDD" w:rsidP="008244E4">
            <w:pPr>
              <w:spacing w:after="0" w:line="480" w:lineRule="auto"/>
              <w:jc w:val="right"/>
              <w:rPr>
                <w:bCs/>
              </w:rPr>
            </w:pPr>
          </w:p>
        </w:tc>
        <w:tc>
          <w:tcPr>
            <w:tcW w:w="1358" w:type="dxa"/>
            <w:noWrap/>
            <w:hideMark/>
          </w:tcPr>
          <w:p w14:paraId="71AAEEAE" w14:textId="77777777" w:rsidR="005D1BDD" w:rsidRPr="00E11015" w:rsidRDefault="005D1BDD" w:rsidP="008244E4">
            <w:pPr>
              <w:spacing w:after="0" w:line="480" w:lineRule="auto"/>
              <w:jc w:val="right"/>
              <w:rPr>
                <w:bCs/>
              </w:rPr>
            </w:pPr>
            <w:r w:rsidRPr="00E11015">
              <w:rPr>
                <w:bCs/>
              </w:rPr>
              <w:t>9</w:t>
            </w:r>
          </w:p>
        </w:tc>
      </w:tr>
      <w:tr w:rsidR="00CE35E0" w:rsidRPr="00E11015" w14:paraId="03939A09" w14:textId="77777777" w:rsidTr="003D6A85">
        <w:trPr>
          <w:trHeight w:val="300"/>
        </w:trPr>
        <w:tc>
          <w:tcPr>
            <w:tcW w:w="3589" w:type="dxa"/>
            <w:noWrap/>
            <w:hideMark/>
          </w:tcPr>
          <w:p w14:paraId="43A4ABF3" w14:textId="77777777" w:rsidR="005D1BDD" w:rsidRPr="00E11015" w:rsidRDefault="005D1BDD" w:rsidP="008244E4">
            <w:pPr>
              <w:spacing w:after="0" w:line="480" w:lineRule="auto"/>
              <w:rPr>
                <w:bCs/>
              </w:rPr>
            </w:pPr>
            <w:r w:rsidRPr="00E11015">
              <w:rPr>
                <w:bCs/>
              </w:rPr>
              <w:t>Haypress Creek</w:t>
            </w:r>
          </w:p>
        </w:tc>
        <w:tc>
          <w:tcPr>
            <w:tcW w:w="696" w:type="dxa"/>
            <w:noWrap/>
            <w:hideMark/>
          </w:tcPr>
          <w:p w14:paraId="1F656DD5" w14:textId="77777777" w:rsidR="005D1BDD" w:rsidRPr="00E11015" w:rsidRDefault="005D1BDD" w:rsidP="008244E4">
            <w:pPr>
              <w:spacing w:after="0" w:line="480" w:lineRule="auto"/>
              <w:rPr>
                <w:bCs/>
              </w:rPr>
            </w:pPr>
            <w:r w:rsidRPr="00E11015">
              <w:rPr>
                <w:bCs/>
              </w:rPr>
              <w:t>CA</w:t>
            </w:r>
          </w:p>
        </w:tc>
        <w:tc>
          <w:tcPr>
            <w:tcW w:w="1401" w:type="dxa"/>
            <w:noWrap/>
            <w:hideMark/>
          </w:tcPr>
          <w:p w14:paraId="11335514" w14:textId="77777777" w:rsidR="005D1BDD" w:rsidRPr="00E11015" w:rsidRDefault="005D1BDD" w:rsidP="008244E4">
            <w:pPr>
              <w:spacing w:after="0" w:line="480" w:lineRule="auto"/>
              <w:jc w:val="right"/>
              <w:rPr>
                <w:bCs/>
              </w:rPr>
            </w:pPr>
            <w:r w:rsidRPr="00E11015">
              <w:rPr>
                <w:bCs/>
              </w:rPr>
              <w:t>5</w:t>
            </w:r>
          </w:p>
        </w:tc>
        <w:tc>
          <w:tcPr>
            <w:tcW w:w="1070" w:type="dxa"/>
            <w:noWrap/>
            <w:hideMark/>
          </w:tcPr>
          <w:p w14:paraId="7953ABCA" w14:textId="77777777" w:rsidR="005D1BDD" w:rsidRPr="00E11015" w:rsidRDefault="005D1BDD" w:rsidP="008244E4">
            <w:pPr>
              <w:spacing w:after="0" w:line="480" w:lineRule="auto"/>
              <w:jc w:val="right"/>
              <w:rPr>
                <w:bCs/>
              </w:rPr>
            </w:pPr>
          </w:p>
        </w:tc>
        <w:tc>
          <w:tcPr>
            <w:tcW w:w="1358" w:type="dxa"/>
            <w:noWrap/>
            <w:hideMark/>
          </w:tcPr>
          <w:p w14:paraId="19F2682F" w14:textId="77777777" w:rsidR="005D1BDD" w:rsidRPr="00E11015" w:rsidRDefault="005D1BDD" w:rsidP="008244E4">
            <w:pPr>
              <w:spacing w:after="0" w:line="480" w:lineRule="auto"/>
              <w:jc w:val="right"/>
              <w:rPr>
                <w:bCs/>
              </w:rPr>
            </w:pPr>
            <w:r w:rsidRPr="00E11015">
              <w:rPr>
                <w:bCs/>
              </w:rPr>
              <w:t>9</w:t>
            </w:r>
          </w:p>
        </w:tc>
      </w:tr>
      <w:tr w:rsidR="00CE35E0" w:rsidRPr="00E11015" w14:paraId="26E1E42D" w14:textId="77777777" w:rsidTr="003D6A85">
        <w:trPr>
          <w:trHeight w:val="300"/>
        </w:trPr>
        <w:tc>
          <w:tcPr>
            <w:tcW w:w="3589" w:type="dxa"/>
            <w:noWrap/>
            <w:hideMark/>
          </w:tcPr>
          <w:p w14:paraId="5088FF45" w14:textId="77777777" w:rsidR="005D1BDD" w:rsidRPr="00E11015" w:rsidRDefault="005D1BDD" w:rsidP="008244E4">
            <w:pPr>
              <w:spacing w:after="0" w:line="480" w:lineRule="auto"/>
              <w:rPr>
                <w:bCs/>
              </w:rPr>
            </w:pPr>
            <w:r w:rsidRPr="00E11015">
              <w:rPr>
                <w:bCs/>
              </w:rPr>
              <w:t>Lower Haypress Creek</w:t>
            </w:r>
          </w:p>
        </w:tc>
        <w:tc>
          <w:tcPr>
            <w:tcW w:w="696" w:type="dxa"/>
            <w:noWrap/>
            <w:hideMark/>
          </w:tcPr>
          <w:p w14:paraId="32B5D628" w14:textId="77777777" w:rsidR="005D1BDD" w:rsidRPr="00E11015" w:rsidRDefault="005D1BDD" w:rsidP="008244E4">
            <w:pPr>
              <w:spacing w:after="0" w:line="480" w:lineRule="auto"/>
              <w:rPr>
                <w:bCs/>
              </w:rPr>
            </w:pPr>
            <w:r w:rsidRPr="00E11015">
              <w:rPr>
                <w:bCs/>
              </w:rPr>
              <w:t>CA</w:t>
            </w:r>
          </w:p>
        </w:tc>
        <w:tc>
          <w:tcPr>
            <w:tcW w:w="1401" w:type="dxa"/>
            <w:noWrap/>
            <w:hideMark/>
          </w:tcPr>
          <w:p w14:paraId="04E57914" w14:textId="77777777" w:rsidR="005D1BDD" w:rsidRPr="00E11015" w:rsidRDefault="005D1BDD" w:rsidP="008244E4">
            <w:pPr>
              <w:spacing w:after="0" w:line="480" w:lineRule="auto"/>
              <w:jc w:val="right"/>
              <w:rPr>
                <w:bCs/>
              </w:rPr>
            </w:pPr>
            <w:r w:rsidRPr="00E11015">
              <w:rPr>
                <w:bCs/>
              </w:rPr>
              <w:t>5</w:t>
            </w:r>
          </w:p>
        </w:tc>
        <w:tc>
          <w:tcPr>
            <w:tcW w:w="1070" w:type="dxa"/>
            <w:noWrap/>
            <w:hideMark/>
          </w:tcPr>
          <w:p w14:paraId="72629EBF" w14:textId="77777777" w:rsidR="005D1BDD" w:rsidRPr="00E11015" w:rsidRDefault="005D1BDD" w:rsidP="008244E4">
            <w:pPr>
              <w:spacing w:after="0" w:line="480" w:lineRule="auto"/>
              <w:jc w:val="right"/>
              <w:rPr>
                <w:bCs/>
              </w:rPr>
            </w:pPr>
          </w:p>
        </w:tc>
        <w:tc>
          <w:tcPr>
            <w:tcW w:w="1358" w:type="dxa"/>
            <w:noWrap/>
            <w:hideMark/>
          </w:tcPr>
          <w:p w14:paraId="4C710537" w14:textId="77777777" w:rsidR="005D1BDD" w:rsidRPr="00E11015" w:rsidRDefault="005D1BDD" w:rsidP="008244E4">
            <w:pPr>
              <w:spacing w:after="0" w:line="480" w:lineRule="auto"/>
              <w:jc w:val="right"/>
              <w:rPr>
                <w:bCs/>
              </w:rPr>
            </w:pPr>
            <w:r w:rsidRPr="00E11015">
              <w:rPr>
                <w:bCs/>
              </w:rPr>
              <w:t>9</w:t>
            </w:r>
          </w:p>
        </w:tc>
      </w:tr>
      <w:tr w:rsidR="00CE35E0" w:rsidRPr="00E11015" w14:paraId="0320DB2E" w14:textId="77777777" w:rsidTr="003D6A85">
        <w:trPr>
          <w:trHeight w:val="300"/>
        </w:trPr>
        <w:tc>
          <w:tcPr>
            <w:tcW w:w="3589" w:type="dxa"/>
            <w:noWrap/>
            <w:hideMark/>
          </w:tcPr>
          <w:p w14:paraId="42FB59FB" w14:textId="77777777" w:rsidR="005D1BDD" w:rsidRPr="00E11015" w:rsidRDefault="005D1BDD" w:rsidP="008244E4">
            <w:pPr>
              <w:spacing w:after="0" w:line="480" w:lineRule="auto"/>
              <w:rPr>
                <w:bCs/>
              </w:rPr>
            </w:pPr>
            <w:r w:rsidRPr="00E11015">
              <w:rPr>
                <w:bCs/>
              </w:rPr>
              <w:t>Hatchet Creek Project</w:t>
            </w:r>
          </w:p>
        </w:tc>
        <w:tc>
          <w:tcPr>
            <w:tcW w:w="696" w:type="dxa"/>
            <w:noWrap/>
            <w:hideMark/>
          </w:tcPr>
          <w:p w14:paraId="3FB7BE89" w14:textId="77777777" w:rsidR="005D1BDD" w:rsidRPr="00E11015" w:rsidRDefault="005D1BDD" w:rsidP="008244E4">
            <w:pPr>
              <w:spacing w:after="0" w:line="480" w:lineRule="auto"/>
              <w:rPr>
                <w:bCs/>
              </w:rPr>
            </w:pPr>
            <w:r w:rsidRPr="00E11015">
              <w:rPr>
                <w:bCs/>
              </w:rPr>
              <w:t>CA</w:t>
            </w:r>
          </w:p>
        </w:tc>
        <w:tc>
          <w:tcPr>
            <w:tcW w:w="1401" w:type="dxa"/>
            <w:noWrap/>
            <w:hideMark/>
          </w:tcPr>
          <w:p w14:paraId="07156B22" w14:textId="77777777" w:rsidR="005D1BDD" w:rsidRPr="00E11015" w:rsidRDefault="005D1BDD" w:rsidP="008244E4">
            <w:pPr>
              <w:spacing w:after="0" w:line="480" w:lineRule="auto"/>
              <w:jc w:val="right"/>
              <w:rPr>
                <w:bCs/>
              </w:rPr>
            </w:pPr>
            <w:r w:rsidRPr="00E11015">
              <w:rPr>
                <w:bCs/>
              </w:rPr>
              <w:t>6.8</w:t>
            </w:r>
          </w:p>
        </w:tc>
        <w:tc>
          <w:tcPr>
            <w:tcW w:w="1070" w:type="dxa"/>
            <w:noWrap/>
            <w:hideMark/>
          </w:tcPr>
          <w:p w14:paraId="5BBBB744" w14:textId="77777777" w:rsidR="005D1BDD" w:rsidRPr="00E11015" w:rsidRDefault="005D1BDD" w:rsidP="008244E4">
            <w:pPr>
              <w:spacing w:after="0" w:line="480" w:lineRule="auto"/>
              <w:jc w:val="right"/>
              <w:rPr>
                <w:bCs/>
              </w:rPr>
            </w:pPr>
          </w:p>
        </w:tc>
        <w:tc>
          <w:tcPr>
            <w:tcW w:w="1358" w:type="dxa"/>
            <w:noWrap/>
            <w:hideMark/>
          </w:tcPr>
          <w:p w14:paraId="4B728338" w14:textId="77777777" w:rsidR="005D1BDD" w:rsidRPr="00E11015" w:rsidRDefault="005D1BDD" w:rsidP="008244E4">
            <w:pPr>
              <w:spacing w:after="0" w:line="480" w:lineRule="auto"/>
              <w:jc w:val="right"/>
              <w:rPr>
                <w:bCs/>
              </w:rPr>
            </w:pPr>
            <w:r w:rsidRPr="00E11015">
              <w:rPr>
                <w:bCs/>
              </w:rPr>
              <w:t>9</w:t>
            </w:r>
          </w:p>
        </w:tc>
      </w:tr>
      <w:tr w:rsidR="00CE35E0" w:rsidRPr="00E11015" w14:paraId="35F28E34" w14:textId="77777777" w:rsidTr="003D6A85">
        <w:trPr>
          <w:trHeight w:val="300"/>
        </w:trPr>
        <w:tc>
          <w:tcPr>
            <w:tcW w:w="3589" w:type="dxa"/>
            <w:noWrap/>
            <w:hideMark/>
          </w:tcPr>
          <w:p w14:paraId="1E853367" w14:textId="77777777" w:rsidR="005D1BDD" w:rsidRPr="00E11015" w:rsidRDefault="005D1BDD" w:rsidP="008244E4">
            <w:pPr>
              <w:spacing w:after="0" w:line="480" w:lineRule="auto"/>
              <w:rPr>
                <w:bCs/>
              </w:rPr>
            </w:pPr>
            <w:r w:rsidRPr="00E11015">
              <w:rPr>
                <w:bCs/>
              </w:rPr>
              <w:t>Scott Flat</w:t>
            </w:r>
          </w:p>
        </w:tc>
        <w:tc>
          <w:tcPr>
            <w:tcW w:w="696" w:type="dxa"/>
            <w:noWrap/>
            <w:hideMark/>
          </w:tcPr>
          <w:p w14:paraId="7711B907" w14:textId="77777777" w:rsidR="005D1BDD" w:rsidRPr="00E11015" w:rsidRDefault="005D1BDD" w:rsidP="008244E4">
            <w:pPr>
              <w:spacing w:after="0" w:line="480" w:lineRule="auto"/>
              <w:rPr>
                <w:bCs/>
              </w:rPr>
            </w:pPr>
            <w:r w:rsidRPr="00E11015">
              <w:rPr>
                <w:bCs/>
              </w:rPr>
              <w:t>CA</w:t>
            </w:r>
          </w:p>
        </w:tc>
        <w:tc>
          <w:tcPr>
            <w:tcW w:w="1401" w:type="dxa"/>
            <w:noWrap/>
            <w:hideMark/>
          </w:tcPr>
          <w:p w14:paraId="7DF444BD"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1EFE08F6" w14:textId="77777777" w:rsidR="005D1BDD" w:rsidRPr="00E11015" w:rsidRDefault="005D1BDD" w:rsidP="008244E4">
            <w:pPr>
              <w:spacing w:after="0" w:line="480" w:lineRule="auto"/>
              <w:jc w:val="right"/>
              <w:rPr>
                <w:bCs/>
              </w:rPr>
            </w:pPr>
          </w:p>
        </w:tc>
        <w:tc>
          <w:tcPr>
            <w:tcW w:w="1358" w:type="dxa"/>
            <w:noWrap/>
            <w:hideMark/>
          </w:tcPr>
          <w:p w14:paraId="12AA9A6A" w14:textId="77777777" w:rsidR="005D1BDD" w:rsidRPr="00E11015" w:rsidRDefault="005D1BDD" w:rsidP="008244E4">
            <w:pPr>
              <w:spacing w:after="0" w:line="480" w:lineRule="auto"/>
              <w:jc w:val="right"/>
              <w:rPr>
                <w:bCs/>
              </w:rPr>
            </w:pPr>
            <w:r w:rsidRPr="00E11015">
              <w:rPr>
                <w:bCs/>
              </w:rPr>
              <w:t>9</w:t>
            </w:r>
          </w:p>
        </w:tc>
      </w:tr>
      <w:tr w:rsidR="00CE35E0" w:rsidRPr="00E11015" w14:paraId="5CA55CAC" w14:textId="77777777" w:rsidTr="003D6A85">
        <w:trPr>
          <w:trHeight w:val="300"/>
        </w:trPr>
        <w:tc>
          <w:tcPr>
            <w:tcW w:w="3589" w:type="dxa"/>
            <w:noWrap/>
            <w:hideMark/>
          </w:tcPr>
          <w:p w14:paraId="3546357C" w14:textId="77777777" w:rsidR="005D1BDD" w:rsidRPr="00E11015" w:rsidRDefault="005D1BDD" w:rsidP="008244E4">
            <w:pPr>
              <w:spacing w:after="0" w:line="480" w:lineRule="auto"/>
              <w:rPr>
                <w:bCs/>
              </w:rPr>
            </w:pPr>
            <w:r w:rsidRPr="00E11015">
              <w:rPr>
                <w:bCs/>
              </w:rPr>
              <w:t>Nichols</w:t>
            </w:r>
          </w:p>
        </w:tc>
        <w:tc>
          <w:tcPr>
            <w:tcW w:w="696" w:type="dxa"/>
            <w:noWrap/>
            <w:hideMark/>
          </w:tcPr>
          <w:p w14:paraId="617EB2A8" w14:textId="77777777" w:rsidR="005D1BDD" w:rsidRPr="00E11015" w:rsidRDefault="005D1BDD" w:rsidP="008244E4">
            <w:pPr>
              <w:spacing w:after="0" w:line="480" w:lineRule="auto"/>
              <w:rPr>
                <w:bCs/>
              </w:rPr>
            </w:pPr>
            <w:r w:rsidRPr="00E11015">
              <w:rPr>
                <w:bCs/>
              </w:rPr>
              <w:t>CA</w:t>
            </w:r>
          </w:p>
        </w:tc>
        <w:tc>
          <w:tcPr>
            <w:tcW w:w="1401" w:type="dxa"/>
            <w:noWrap/>
            <w:hideMark/>
          </w:tcPr>
          <w:p w14:paraId="5498C45A" w14:textId="77777777" w:rsidR="005D1BDD" w:rsidRPr="00E11015" w:rsidRDefault="005D1BDD" w:rsidP="008244E4">
            <w:pPr>
              <w:spacing w:after="0" w:line="480" w:lineRule="auto"/>
              <w:jc w:val="right"/>
              <w:rPr>
                <w:bCs/>
              </w:rPr>
            </w:pPr>
            <w:r w:rsidRPr="00E11015">
              <w:rPr>
                <w:bCs/>
              </w:rPr>
              <w:t>3.2</w:t>
            </w:r>
          </w:p>
        </w:tc>
        <w:tc>
          <w:tcPr>
            <w:tcW w:w="1070" w:type="dxa"/>
            <w:noWrap/>
            <w:hideMark/>
          </w:tcPr>
          <w:p w14:paraId="03B18B10" w14:textId="77777777" w:rsidR="005D1BDD" w:rsidRPr="00E11015" w:rsidRDefault="005D1BDD" w:rsidP="008244E4">
            <w:pPr>
              <w:spacing w:after="0" w:line="480" w:lineRule="auto"/>
              <w:jc w:val="right"/>
              <w:rPr>
                <w:bCs/>
              </w:rPr>
            </w:pPr>
          </w:p>
        </w:tc>
        <w:tc>
          <w:tcPr>
            <w:tcW w:w="1358" w:type="dxa"/>
            <w:noWrap/>
            <w:hideMark/>
          </w:tcPr>
          <w:p w14:paraId="4D309A89" w14:textId="77777777" w:rsidR="005D1BDD" w:rsidRPr="00E11015" w:rsidRDefault="005D1BDD" w:rsidP="008244E4">
            <w:pPr>
              <w:spacing w:after="0" w:line="480" w:lineRule="auto"/>
              <w:jc w:val="right"/>
              <w:rPr>
                <w:bCs/>
              </w:rPr>
            </w:pPr>
            <w:r w:rsidRPr="00E11015">
              <w:rPr>
                <w:bCs/>
              </w:rPr>
              <w:t>9</w:t>
            </w:r>
          </w:p>
        </w:tc>
      </w:tr>
      <w:tr w:rsidR="00CE35E0" w:rsidRPr="00E11015" w14:paraId="78C1C52B" w14:textId="77777777" w:rsidTr="003D6A85">
        <w:trPr>
          <w:trHeight w:val="300"/>
        </w:trPr>
        <w:tc>
          <w:tcPr>
            <w:tcW w:w="3589" w:type="dxa"/>
            <w:noWrap/>
            <w:hideMark/>
          </w:tcPr>
          <w:p w14:paraId="4EE129B2" w14:textId="77777777" w:rsidR="005D1BDD" w:rsidRPr="00E11015" w:rsidRDefault="005D1BDD" w:rsidP="008244E4">
            <w:pPr>
              <w:spacing w:after="0" w:line="480" w:lineRule="auto"/>
              <w:rPr>
                <w:bCs/>
              </w:rPr>
            </w:pPr>
            <w:r w:rsidRPr="00E11015">
              <w:rPr>
                <w:bCs/>
              </w:rPr>
              <w:t>Moccasin Low Head Hydro Project</w:t>
            </w:r>
          </w:p>
        </w:tc>
        <w:tc>
          <w:tcPr>
            <w:tcW w:w="696" w:type="dxa"/>
            <w:noWrap/>
            <w:hideMark/>
          </w:tcPr>
          <w:p w14:paraId="2F096B21" w14:textId="77777777" w:rsidR="005D1BDD" w:rsidRPr="00E11015" w:rsidRDefault="005D1BDD" w:rsidP="008244E4">
            <w:pPr>
              <w:spacing w:after="0" w:line="480" w:lineRule="auto"/>
              <w:rPr>
                <w:bCs/>
              </w:rPr>
            </w:pPr>
            <w:r w:rsidRPr="00E11015">
              <w:rPr>
                <w:bCs/>
              </w:rPr>
              <w:t>CA</w:t>
            </w:r>
          </w:p>
        </w:tc>
        <w:tc>
          <w:tcPr>
            <w:tcW w:w="1401" w:type="dxa"/>
            <w:noWrap/>
            <w:hideMark/>
          </w:tcPr>
          <w:p w14:paraId="175FA62F" w14:textId="77777777" w:rsidR="005D1BDD" w:rsidRPr="00E11015" w:rsidRDefault="005D1BDD" w:rsidP="008244E4">
            <w:pPr>
              <w:spacing w:after="0" w:line="480" w:lineRule="auto"/>
              <w:jc w:val="right"/>
              <w:rPr>
                <w:bCs/>
              </w:rPr>
            </w:pPr>
            <w:r w:rsidRPr="00E11015">
              <w:rPr>
                <w:bCs/>
              </w:rPr>
              <w:t>2.9</w:t>
            </w:r>
          </w:p>
        </w:tc>
        <w:tc>
          <w:tcPr>
            <w:tcW w:w="1070" w:type="dxa"/>
            <w:noWrap/>
            <w:hideMark/>
          </w:tcPr>
          <w:p w14:paraId="4B7720B5" w14:textId="77777777" w:rsidR="005D1BDD" w:rsidRPr="00E11015" w:rsidRDefault="005D1BDD" w:rsidP="008244E4">
            <w:pPr>
              <w:spacing w:after="0" w:line="480" w:lineRule="auto"/>
              <w:jc w:val="right"/>
              <w:rPr>
                <w:bCs/>
              </w:rPr>
            </w:pPr>
          </w:p>
        </w:tc>
        <w:tc>
          <w:tcPr>
            <w:tcW w:w="1358" w:type="dxa"/>
            <w:noWrap/>
            <w:hideMark/>
          </w:tcPr>
          <w:p w14:paraId="342E8C1B" w14:textId="77777777" w:rsidR="005D1BDD" w:rsidRPr="00E11015" w:rsidRDefault="005D1BDD" w:rsidP="008244E4">
            <w:pPr>
              <w:spacing w:after="0" w:line="480" w:lineRule="auto"/>
              <w:jc w:val="right"/>
              <w:rPr>
                <w:bCs/>
              </w:rPr>
            </w:pPr>
            <w:r w:rsidRPr="00E11015">
              <w:rPr>
                <w:bCs/>
              </w:rPr>
              <w:t>9</w:t>
            </w:r>
          </w:p>
        </w:tc>
      </w:tr>
      <w:tr w:rsidR="00CE35E0" w:rsidRPr="00E11015" w14:paraId="66C3F015" w14:textId="77777777" w:rsidTr="003D6A85">
        <w:trPr>
          <w:trHeight w:val="300"/>
        </w:trPr>
        <w:tc>
          <w:tcPr>
            <w:tcW w:w="3589" w:type="dxa"/>
            <w:noWrap/>
            <w:hideMark/>
          </w:tcPr>
          <w:p w14:paraId="3CB5E8E6" w14:textId="77777777" w:rsidR="005D1BDD" w:rsidRPr="00E11015" w:rsidRDefault="005D1BDD" w:rsidP="008244E4">
            <w:pPr>
              <w:spacing w:after="0" w:line="480" w:lineRule="auto"/>
              <w:rPr>
                <w:bCs/>
              </w:rPr>
            </w:pPr>
            <w:r w:rsidRPr="00E11015">
              <w:rPr>
                <w:bCs/>
              </w:rPr>
              <w:t>Indian Valley Dam Hydro Project</w:t>
            </w:r>
          </w:p>
        </w:tc>
        <w:tc>
          <w:tcPr>
            <w:tcW w:w="696" w:type="dxa"/>
            <w:noWrap/>
            <w:hideMark/>
          </w:tcPr>
          <w:p w14:paraId="29B49726" w14:textId="77777777" w:rsidR="005D1BDD" w:rsidRPr="00E11015" w:rsidRDefault="005D1BDD" w:rsidP="008244E4">
            <w:pPr>
              <w:spacing w:after="0" w:line="480" w:lineRule="auto"/>
              <w:rPr>
                <w:bCs/>
              </w:rPr>
            </w:pPr>
            <w:r w:rsidRPr="00E11015">
              <w:rPr>
                <w:bCs/>
              </w:rPr>
              <w:t>CA</w:t>
            </w:r>
          </w:p>
        </w:tc>
        <w:tc>
          <w:tcPr>
            <w:tcW w:w="1401" w:type="dxa"/>
            <w:noWrap/>
            <w:hideMark/>
          </w:tcPr>
          <w:p w14:paraId="10174D3F" w14:textId="77777777" w:rsidR="005D1BDD" w:rsidRPr="00E11015" w:rsidRDefault="005D1BDD" w:rsidP="008244E4">
            <w:pPr>
              <w:spacing w:after="0" w:line="480" w:lineRule="auto"/>
              <w:jc w:val="right"/>
              <w:rPr>
                <w:bCs/>
              </w:rPr>
            </w:pPr>
            <w:r w:rsidRPr="00E11015">
              <w:rPr>
                <w:bCs/>
              </w:rPr>
              <w:t>2.9</w:t>
            </w:r>
          </w:p>
        </w:tc>
        <w:tc>
          <w:tcPr>
            <w:tcW w:w="1070" w:type="dxa"/>
            <w:noWrap/>
            <w:hideMark/>
          </w:tcPr>
          <w:p w14:paraId="68FB2574" w14:textId="77777777" w:rsidR="005D1BDD" w:rsidRPr="00E11015" w:rsidRDefault="005D1BDD" w:rsidP="008244E4">
            <w:pPr>
              <w:spacing w:after="0" w:line="480" w:lineRule="auto"/>
              <w:jc w:val="right"/>
              <w:rPr>
                <w:bCs/>
              </w:rPr>
            </w:pPr>
          </w:p>
        </w:tc>
        <w:tc>
          <w:tcPr>
            <w:tcW w:w="1358" w:type="dxa"/>
            <w:noWrap/>
            <w:hideMark/>
          </w:tcPr>
          <w:p w14:paraId="05D8BC7E" w14:textId="77777777" w:rsidR="005D1BDD" w:rsidRPr="00E11015" w:rsidRDefault="005D1BDD" w:rsidP="008244E4">
            <w:pPr>
              <w:spacing w:after="0" w:line="480" w:lineRule="auto"/>
              <w:jc w:val="right"/>
              <w:rPr>
                <w:bCs/>
              </w:rPr>
            </w:pPr>
            <w:r w:rsidRPr="00E11015">
              <w:rPr>
                <w:bCs/>
              </w:rPr>
              <w:t>9</w:t>
            </w:r>
          </w:p>
        </w:tc>
      </w:tr>
      <w:tr w:rsidR="00CE35E0" w:rsidRPr="00E11015" w14:paraId="1444A615" w14:textId="77777777" w:rsidTr="003D6A85">
        <w:trPr>
          <w:trHeight w:val="300"/>
        </w:trPr>
        <w:tc>
          <w:tcPr>
            <w:tcW w:w="3589" w:type="dxa"/>
            <w:noWrap/>
            <w:hideMark/>
          </w:tcPr>
          <w:p w14:paraId="05DE4C52" w14:textId="77777777" w:rsidR="005D1BDD" w:rsidRPr="00E11015" w:rsidRDefault="005D1BDD" w:rsidP="008244E4">
            <w:pPr>
              <w:spacing w:after="0" w:line="480" w:lineRule="auto"/>
              <w:rPr>
                <w:bCs/>
              </w:rPr>
            </w:pPr>
            <w:r w:rsidRPr="00E11015">
              <w:rPr>
                <w:bCs/>
              </w:rPr>
              <w:t>Clear Lake Hydro Project</w:t>
            </w:r>
          </w:p>
        </w:tc>
        <w:tc>
          <w:tcPr>
            <w:tcW w:w="696" w:type="dxa"/>
            <w:noWrap/>
            <w:hideMark/>
          </w:tcPr>
          <w:p w14:paraId="3C228E7A" w14:textId="77777777" w:rsidR="005D1BDD" w:rsidRPr="00E11015" w:rsidRDefault="005D1BDD" w:rsidP="008244E4">
            <w:pPr>
              <w:spacing w:after="0" w:line="480" w:lineRule="auto"/>
              <w:rPr>
                <w:bCs/>
              </w:rPr>
            </w:pPr>
            <w:r w:rsidRPr="00E11015">
              <w:rPr>
                <w:bCs/>
              </w:rPr>
              <w:t>CA</w:t>
            </w:r>
          </w:p>
        </w:tc>
        <w:tc>
          <w:tcPr>
            <w:tcW w:w="1401" w:type="dxa"/>
            <w:noWrap/>
            <w:hideMark/>
          </w:tcPr>
          <w:p w14:paraId="14C0AA00" w14:textId="77777777" w:rsidR="005D1BDD" w:rsidRPr="00E11015" w:rsidRDefault="005D1BDD" w:rsidP="008244E4">
            <w:pPr>
              <w:spacing w:after="0" w:line="480" w:lineRule="auto"/>
              <w:jc w:val="right"/>
              <w:rPr>
                <w:bCs/>
              </w:rPr>
            </w:pPr>
            <w:r w:rsidRPr="00E11015">
              <w:rPr>
                <w:bCs/>
              </w:rPr>
              <w:t>2.5</w:t>
            </w:r>
          </w:p>
        </w:tc>
        <w:tc>
          <w:tcPr>
            <w:tcW w:w="1070" w:type="dxa"/>
            <w:noWrap/>
            <w:hideMark/>
          </w:tcPr>
          <w:p w14:paraId="3E468702" w14:textId="77777777" w:rsidR="005D1BDD" w:rsidRPr="00E11015" w:rsidRDefault="005D1BDD" w:rsidP="008244E4">
            <w:pPr>
              <w:spacing w:after="0" w:line="480" w:lineRule="auto"/>
              <w:jc w:val="right"/>
              <w:rPr>
                <w:bCs/>
              </w:rPr>
            </w:pPr>
          </w:p>
        </w:tc>
        <w:tc>
          <w:tcPr>
            <w:tcW w:w="1358" w:type="dxa"/>
            <w:noWrap/>
            <w:hideMark/>
          </w:tcPr>
          <w:p w14:paraId="32B63CBB" w14:textId="77777777" w:rsidR="005D1BDD" w:rsidRPr="00E11015" w:rsidRDefault="005D1BDD" w:rsidP="008244E4">
            <w:pPr>
              <w:spacing w:after="0" w:line="480" w:lineRule="auto"/>
              <w:jc w:val="right"/>
              <w:rPr>
                <w:bCs/>
              </w:rPr>
            </w:pPr>
            <w:r w:rsidRPr="00E11015">
              <w:rPr>
                <w:bCs/>
              </w:rPr>
              <w:t>9</w:t>
            </w:r>
          </w:p>
        </w:tc>
      </w:tr>
      <w:tr w:rsidR="00CE35E0" w:rsidRPr="00E11015" w14:paraId="6DCDA2D7" w14:textId="77777777" w:rsidTr="003D6A85">
        <w:trPr>
          <w:trHeight w:val="300"/>
        </w:trPr>
        <w:tc>
          <w:tcPr>
            <w:tcW w:w="3589" w:type="dxa"/>
            <w:noWrap/>
            <w:hideMark/>
          </w:tcPr>
          <w:p w14:paraId="28A4266F" w14:textId="77777777" w:rsidR="005D1BDD" w:rsidRPr="00E11015" w:rsidRDefault="005D1BDD" w:rsidP="008244E4">
            <w:pPr>
              <w:spacing w:after="0" w:line="480" w:lineRule="auto"/>
              <w:rPr>
                <w:bCs/>
              </w:rPr>
            </w:pPr>
            <w:r w:rsidRPr="00E11015">
              <w:rPr>
                <w:bCs/>
              </w:rPr>
              <w:t>Lost Creek I</w:t>
            </w:r>
          </w:p>
        </w:tc>
        <w:tc>
          <w:tcPr>
            <w:tcW w:w="696" w:type="dxa"/>
            <w:noWrap/>
            <w:hideMark/>
          </w:tcPr>
          <w:p w14:paraId="3C6329A5" w14:textId="77777777" w:rsidR="005D1BDD" w:rsidRPr="00E11015" w:rsidRDefault="005D1BDD" w:rsidP="008244E4">
            <w:pPr>
              <w:spacing w:after="0" w:line="480" w:lineRule="auto"/>
              <w:rPr>
                <w:bCs/>
              </w:rPr>
            </w:pPr>
            <w:r w:rsidRPr="00E11015">
              <w:rPr>
                <w:bCs/>
              </w:rPr>
              <w:t>CA</w:t>
            </w:r>
          </w:p>
        </w:tc>
        <w:tc>
          <w:tcPr>
            <w:tcW w:w="1401" w:type="dxa"/>
            <w:noWrap/>
            <w:hideMark/>
          </w:tcPr>
          <w:p w14:paraId="4341770F" w14:textId="77777777" w:rsidR="005D1BDD" w:rsidRPr="00E11015" w:rsidRDefault="005D1BDD" w:rsidP="008244E4">
            <w:pPr>
              <w:spacing w:after="0" w:line="480" w:lineRule="auto"/>
              <w:jc w:val="right"/>
              <w:rPr>
                <w:bCs/>
              </w:rPr>
            </w:pPr>
            <w:r w:rsidRPr="00E11015">
              <w:rPr>
                <w:bCs/>
              </w:rPr>
              <w:t>1.1</w:t>
            </w:r>
          </w:p>
        </w:tc>
        <w:tc>
          <w:tcPr>
            <w:tcW w:w="1070" w:type="dxa"/>
            <w:noWrap/>
            <w:hideMark/>
          </w:tcPr>
          <w:p w14:paraId="4181454E" w14:textId="77777777" w:rsidR="005D1BDD" w:rsidRPr="00E11015" w:rsidRDefault="005D1BDD" w:rsidP="008244E4">
            <w:pPr>
              <w:spacing w:after="0" w:line="480" w:lineRule="auto"/>
              <w:jc w:val="right"/>
              <w:rPr>
                <w:bCs/>
              </w:rPr>
            </w:pPr>
          </w:p>
        </w:tc>
        <w:tc>
          <w:tcPr>
            <w:tcW w:w="1358" w:type="dxa"/>
            <w:noWrap/>
            <w:hideMark/>
          </w:tcPr>
          <w:p w14:paraId="174C866C" w14:textId="77777777" w:rsidR="005D1BDD" w:rsidRPr="00E11015" w:rsidRDefault="005D1BDD" w:rsidP="008244E4">
            <w:pPr>
              <w:spacing w:after="0" w:line="480" w:lineRule="auto"/>
              <w:jc w:val="right"/>
              <w:rPr>
                <w:bCs/>
              </w:rPr>
            </w:pPr>
            <w:r w:rsidRPr="00E11015">
              <w:rPr>
                <w:bCs/>
              </w:rPr>
              <w:t>9</w:t>
            </w:r>
          </w:p>
        </w:tc>
      </w:tr>
      <w:tr w:rsidR="00CE35E0" w:rsidRPr="00E11015" w14:paraId="7AA5BDC8" w14:textId="77777777" w:rsidTr="003D6A85">
        <w:trPr>
          <w:trHeight w:val="300"/>
        </w:trPr>
        <w:tc>
          <w:tcPr>
            <w:tcW w:w="3589" w:type="dxa"/>
            <w:noWrap/>
            <w:hideMark/>
          </w:tcPr>
          <w:p w14:paraId="04ED087F" w14:textId="77777777" w:rsidR="005D1BDD" w:rsidRPr="00E11015" w:rsidRDefault="005D1BDD" w:rsidP="008244E4">
            <w:pPr>
              <w:spacing w:after="0" w:line="480" w:lineRule="auto"/>
              <w:rPr>
                <w:bCs/>
              </w:rPr>
            </w:pPr>
            <w:r w:rsidRPr="00E11015">
              <w:rPr>
                <w:bCs/>
              </w:rPr>
              <w:t>Slate Creek</w:t>
            </w:r>
          </w:p>
        </w:tc>
        <w:tc>
          <w:tcPr>
            <w:tcW w:w="696" w:type="dxa"/>
            <w:noWrap/>
            <w:hideMark/>
          </w:tcPr>
          <w:p w14:paraId="146BA351" w14:textId="77777777" w:rsidR="005D1BDD" w:rsidRPr="00E11015" w:rsidRDefault="005D1BDD" w:rsidP="008244E4">
            <w:pPr>
              <w:spacing w:after="0" w:line="480" w:lineRule="auto"/>
              <w:rPr>
                <w:bCs/>
              </w:rPr>
            </w:pPr>
            <w:r w:rsidRPr="00E11015">
              <w:rPr>
                <w:bCs/>
              </w:rPr>
              <w:t>CA</w:t>
            </w:r>
          </w:p>
        </w:tc>
        <w:tc>
          <w:tcPr>
            <w:tcW w:w="1401" w:type="dxa"/>
            <w:noWrap/>
            <w:hideMark/>
          </w:tcPr>
          <w:p w14:paraId="0065103A" w14:textId="77777777" w:rsidR="005D1BDD" w:rsidRPr="00E11015" w:rsidRDefault="005D1BDD" w:rsidP="008244E4">
            <w:pPr>
              <w:spacing w:after="0" w:line="480" w:lineRule="auto"/>
              <w:jc w:val="right"/>
              <w:rPr>
                <w:bCs/>
              </w:rPr>
            </w:pPr>
            <w:r w:rsidRPr="00E11015">
              <w:rPr>
                <w:bCs/>
              </w:rPr>
              <w:t>4.2</w:t>
            </w:r>
          </w:p>
        </w:tc>
        <w:tc>
          <w:tcPr>
            <w:tcW w:w="1070" w:type="dxa"/>
            <w:noWrap/>
            <w:hideMark/>
          </w:tcPr>
          <w:p w14:paraId="402C4495" w14:textId="77777777" w:rsidR="005D1BDD" w:rsidRPr="00E11015" w:rsidRDefault="005D1BDD" w:rsidP="008244E4">
            <w:pPr>
              <w:spacing w:after="0" w:line="480" w:lineRule="auto"/>
              <w:jc w:val="right"/>
              <w:rPr>
                <w:bCs/>
              </w:rPr>
            </w:pPr>
          </w:p>
        </w:tc>
        <w:tc>
          <w:tcPr>
            <w:tcW w:w="1358" w:type="dxa"/>
            <w:noWrap/>
            <w:hideMark/>
          </w:tcPr>
          <w:p w14:paraId="7D4FD4DB" w14:textId="77777777" w:rsidR="005D1BDD" w:rsidRPr="00E11015" w:rsidRDefault="005D1BDD" w:rsidP="008244E4">
            <w:pPr>
              <w:spacing w:after="0" w:line="480" w:lineRule="auto"/>
              <w:jc w:val="right"/>
              <w:rPr>
                <w:bCs/>
              </w:rPr>
            </w:pPr>
            <w:r w:rsidRPr="00E11015">
              <w:rPr>
                <w:bCs/>
              </w:rPr>
              <w:t>9</w:t>
            </w:r>
          </w:p>
        </w:tc>
      </w:tr>
      <w:tr w:rsidR="00CE35E0" w:rsidRPr="00E11015" w14:paraId="4B1C2102" w14:textId="77777777" w:rsidTr="003D6A85">
        <w:trPr>
          <w:trHeight w:val="300"/>
        </w:trPr>
        <w:tc>
          <w:tcPr>
            <w:tcW w:w="3589" w:type="dxa"/>
            <w:noWrap/>
            <w:hideMark/>
          </w:tcPr>
          <w:p w14:paraId="436E94F9" w14:textId="77777777" w:rsidR="005D1BDD" w:rsidRPr="00E11015" w:rsidRDefault="005D1BDD" w:rsidP="008244E4">
            <w:pPr>
              <w:spacing w:after="0" w:line="480" w:lineRule="auto"/>
              <w:rPr>
                <w:bCs/>
              </w:rPr>
            </w:pPr>
            <w:r w:rsidRPr="00E11015">
              <w:rPr>
                <w:bCs/>
              </w:rPr>
              <w:t>Montgomery Creek Hydro</w:t>
            </w:r>
          </w:p>
        </w:tc>
        <w:tc>
          <w:tcPr>
            <w:tcW w:w="696" w:type="dxa"/>
            <w:noWrap/>
            <w:hideMark/>
          </w:tcPr>
          <w:p w14:paraId="0455DCEB" w14:textId="77777777" w:rsidR="005D1BDD" w:rsidRPr="00E11015" w:rsidRDefault="005D1BDD" w:rsidP="008244E4">
            <w:pPr>
              <w:spacing w:after="0" w:line="480" w:lineRule="auto"/>
              <w:rPr>
                <w:bCs/>
              </w:rPr>
            </w:pPr>
            <w:r w:rsidRPr="00E11015">
              <w:rPr>
                <w:bCs/>
              </w:rPr>
              <w:t>CA</w:t>
            </w:r>
          </w:p>
        </w:tc>
        <w:tc>
          <w:tcPr>
            <w:tcW w:w="1401" w:type="dxa"/>
            <w:noWrap/>
            <w:hideMark/>
          </w:tcPr>
          <w:p w14:paraId="6D08C948" w14:textId="77777777" w:rsidR="005D1BDD" w:rsidRPr="00E11015" w:rsidRDefault="005D1BDD" w:rsidP="008244E4">
            <w:pPr>
              <w:spacing w:after="0" w:line="480" w:lineRule="auto"/>
              <w:jc w:val="right"/>
              <w:rPr>
                <w:bCs/>
              </w:rPr>
            </w:pPr>
            <w:r w:rsidRPr="00E11015">
              <w:rPr>
                <w:bCs/>
              </w:rPr>
              <w:t>2.6</w:t>
            </w:r>
          </w:p>
        </w:tc>
        <w:tc>
          <w:tcPr>
            <w:tcW w:w="1070" w:type="dxa"/>
            <w:noWrap/>
            <w:hideMark/>
          </w:tcPr>
          <w:p w14:paraId="051ECBEA" w14:textId="77777777" w:rsidR="005D1BDD" w:rsidRPr="00E11015" w:rsidRDefault="005D1BDD" w:rsidP="008244E4">
            <w:pPr>
              <w:spacing w:after="0" w:line="480" w:lineRule="auto"/>
              <w:jc w:val="right"/>
              <w:rPr>
                <w:bCs/>
              </w:rPr>
            </w:pPr>
          </w:p>
        </w:tc>
        <w:tc>
          <w:tcPr>
            <w:tcW w:w="1358" w:type="dxa"/>
            <w:noWrap/>
            <w:hideMark/>
          </w:tcPr>
          <w:p w14:paraId="0981941F" w14:textId="77777777" w:rsidR="005D1BDD" w:rsidRPr="00E11015" w:rsidRDefault="005D1BDD" w:rsidP="008244E4">
            <w:pPr>
              <w:spacing w:after="0" w:line="480" w:lineRule="auto"/>
              <w:jc w:val="right"/>
              <w:rPr>
                <w:bCs/>
              </w:rPr>
            </w:pPr>
            <w:r w:rsidRPr="00E11015">
              <w:rPr>
                <w:bCs/>
              </w:rPr>
              <w:t>9</w:t>
            </w:r>
          </w:p>
        </w:tc>
      </w:tr>
    </w:tbl>
    <w:p w14:paraId="47098F1F" w14:textId="77777777" w:rsidR="007420C1" w:rsidRDefault="007420C1"/>
    <w:p w14:paraId="120C0215" w14:textId="5220F6C5"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4ABB2F82" w14:textId="77777777" w:rsidTr="003D6A85">
        <w:trPr>
          <w:trHeight w:val="300"/>
        </w:trPr>
        <w:tc>
          <w:tcPr>
            <w:tcW w:w="3589" w:type="dxa"/>
            <w:noWrap/>
            <w:hideMark/>
          </w:tcPr>
          <w:p w14:paraId="112B28F7" w14:textId="77777777" w:rsidR="005D1BDD" w:rsidRPr="00E11015" w:rsidRDefault="005D1BDD" w:rsidP="008244E4">
            <w:pPr>
              <w:spacing w:after="0" w:line="480" w:lineRule="auto"/>
              <w:rPr>
                <w:bCs/>
              </w:rPr>
            </w:pPr>
            <w:r w:rsidRPr="00E11015">
              <w:rPr>
                <w:bCs/>
              </w:rPr>
              <w:t>R.W. Matthews</w:t>
            </w:r>
          </w:p>
        </w:tc>
        <w:tc>
          <w:tcPr>
            <w:tcW w:w="696" w:type="dxa"/>
            <w:noWrap/>
            <w:hideMark/>
          </w:tcPr>
          <w:p w14:paraId="3FCF3A09" w14:textId="77777777" w:rsidR="005D1BDD" w:rsidRPr="00E11015" w:rsidRDefault="005D1BDD" w:rsidP="008244E4">
            <w:pPr>
              <w:spacing w:after="0" w:line="480" w:lineRule="auto"/>
              <w:rPr>
                <w:bCs/>
              </w:rPr>
            </w:pPr>
            <w:r w:rsidRPr="00E11015">
              <w:rPr>
                <w:bCs/>
              </w:rPr>
              <w:t>CA</w:t>
            </w:r>
          </w:p>
        </w:tc>
        <w:tc>
          <w:tcPr>
            <w:tcW w:w="1401" w:type="dxa"/>
            <w:noWrap/>
            <w:hideMark/>
          </w:tcPr>
          <w:p w14:paraId="0BF24EDA" w14:textId="77777777" w:rsidR="005D1BDD" w:rsidRPr="00E11015" w:rsidRDefault="005D1BDD" w:rsidP="008244E4">
            <w:pPr>
              <w:spacing w:after="0" w:line="480" w:lineRule="auto"/>
              <w:jc w:val="right"/>
              <w:rPr>
                <w:bCs/>
              </w:rPr>
            </w:pPr>
            <w:r w:rsidRPr="00E11015">
              <w:rPr>
                <w:bCs/>
              </w:rPr>
              <w:t>2</w:t>
            </w:r>
          </w:p>
        </w:tc>
        <w:tc>
          <w:tcPr>
            <w:tcW w:w="1070" w:type="dxa"/>
            <w:noWrap/>
            <w:hideMark/>
          </w:tcPr>
          <w:p w14:paraId="69C7C407" w14:textId="77777777" w:rsidR="005D1BDD" w:rsidRPr="00E11015" w:rsidRDefault="005D1BDD" w:rsidP="008244E4">
            <w:pPr>
              <w:spacing w:after="0" w:line="480" w:lineRule="auto"/>
              <w:jc w:val="right"/>
              <w:rPr>
                <w:bCs/>
              </w:rPr>
            </w:pPr>
          </w:p>
        </w:tc>
        <w:tc>
          <w:tcPr>
            <w:tcW w:w="1358" w:type="dxa"/>
            <w:noWrap/>
            <w:hideMark/>
          </w:tcPr>
          <w:p w14:paraId="2FB841A5" w14:textId="77777777" w:rsidR="005D1BDD" w:rsidRPr="00E11015" w:rsidRDefault="005D1BDD" w:rsidP="008244E4">
            <w:pPr>
              <w:spacing w:after="0" w:line="480" w:lineRule="auto"/>
              <w:jc w:val="right"/>
              <w:rPr>
                <w:bCs/>
              </w:rPr>
            </w:pPr>
            <w:r w:rsidRPr="00E11015">
              <w:rPr>
                <w:bCs/>
              </w:rPr>
              <w:t>9</w:t>
            </w:r>
          </w:p>
        </w:tc>
      </w:tr>
      <w:tr w:rsidR="00CE35E0" w:rsidRPr="00E11015" w14:paraId="1B448927" w14:textId="77777777" w:rsidTr="003D6A85">
        <w:trPr>
          <w:trHeight w:val="300"/>
        </w:trPr>
        <w:tc>
          <w:tcPr>
            <w:tcW w:w="3589" w:type="dxa"/>
            <w:noWrap/>
            <w:hideMark/>
          </w:tcPr>
          <w:p w14:paraId="0A1A5C88" w14:textId="77777777" w:rsidR="005D1BDD" w:rsidRPr="00E11015" w:rsidRDefault="005D1BDD" w:rsidP="008244E4">
            <w:pPr>
              <w:spacing w:after="0" w:line="480" w:lineRule="auto"/>
              <w:rPr>
                <w:bCs/>
              </w:rPr>
            </w:pPr>
            <w:r w:rsidRPr="00E11015">
              <w:rPr>
                <w:bCs/>
              </w:rPr>
              <w:t>Rock Creek LP</w:t>
            </w:r>
          </w:p>
        </w:tc>
        <w:tc>
          <w:tcPr>
            <w:tcW w:w="696" w:type="dxa"/>
            <w:noWrap/>
            <w:hideMark/>
          </w:tcPr>
          <w:p w14:paraId="305C79C4" w14:textId="77777777" w:rsidR="005D1BDD" w:rsidRPr="00E11015" w:rsidRDefault="005D1BDD" w:rsidP="008244E4">
            <w:pPr>
              <w:spacing w:after="0" w:line="480" w:lineRule="auto"/>
              <w:rPr>
                <w:bCs/>
              </w:rPr>
            </w:pPr>
            <w:r w:rsidRPr="00E11015">
              <w:rPr>
                <w:bCs/>
              </w:rPr>
              <w:t>CA</w:t>
            </w:r>
          </w:p>
        </w:tc>
        <w:tc>
          <w:tcPr>
            <w:tcW w:w="1401" w:type="dxa"/>
            <w:noWrap/>
            <w:hideMark/>
          </w:tcPr>
          <w:p w14:paraId="66B81C0F" w14:textId="77777777" w:rsidR="005D1BDD" w:rsidRPr="00E11015" w:rsidRDefault="005D1BDD" w:rsidP="008244E4">
            <w:pPr>
              <w:spacing w:after="0" w:line="480" w:lineRule="auto"/>
              <w:jc w:val="right"/>
              <w:rPr>
                <w:bCs/>
              </w:rPr>
            </w:pPr>
            <w:r w:rsidRPr="00E11015">
              <w:rPr>
                <w:bCs/>
              </w:rPr>
              <w:t>3</w:t>
            </w:r>
          </w:p>
        </w:tc>
        <w:tc>
          <w:tcPr>
            <w:tcW w:w="1070" w:type="dxa"/>
            <w:noWrap/>
            <w:hideMark/>
          </w:tcPr>
          <w:p w14:paraId="40194CB5" w14:textId="77777777" w:rsidR="005D1BDD" w:rsidRPr="00E11015" w:rsidRDefault="005D1BDD" w:rsidP="008244E4">
            <w:pPr>
              <w:spacing w:after="0" w:line="480" w:lineRule="auto"/>
              <w:jc w:val="right"/>
              <w:rPr>
                <w:bCs/>
              </w:rPr>
            </w:pPr>
          </w:p>
        </w:tc>
        <w:tc>
          <w:tcPr>
            <w:tcW w:w="1358" w:type="dxa"/>
            <w:noWrap/>
            <w:hideMark/>
          </w:tcPr>
          <w:p w14:paraId="25A08CC1" w14:textId="77777777" w:rsidR="005D1BDD" w:rsidRPr="00E11015" w:rsidRDefault="005D1BDD" w:rsidP="008244E4">
            <w:pPr>
              <w:spacing w:after="0" w:line="480" w:lineRule="auto"/>
              <w:jc w:val="right"/>
              <w:rPr>
                <w:bCs/>
              </w:rPr>
            </w:pPr>
            <w:r w:rsidRPr="00E11015">
              <w:rPr>
                <w:bCs/>
              </w:rPr>
              <w:t>9</w:t>
            </w:r>
          </w:p>
        </w:tc>
      </w:tr>
      <w:tr w:rsidR="00CE35E0" w:rsidRPr="00E11015" w14:paraId="77530FD6" w14:textId="77777777" w:rsidTr="003D6A85">
        <w:trPr>
          <w:trHeight w:val="300"/>
        </w:trPr>
        <w:tc>
          <w:tcPr>
            <w:tcW w:w="3589" w:type="dxa"/>
            <w:noWrap/>
            <w:hideMark/>
          </w:tcPr>
          <w:p w14:paraId="2F4E6A1F" w14:textId="77777777" w:rsidR="005D1BDD" w:rsidRPr="00E11015" w:rsidRDefault="005D1BDD" w:rsidP="008244E4">
            <w:pPr>
              <w:spacing w:after="0" w:line="480" w:lineRule="auto"/>
              <w:rPr>
                <w:bCs/>
              </w:rPr>
            </w:pPr>
            <w:r w:rsidRPr="00E11015">
              <w:rPr>
                <w:bCs/>
              </w:rPr>
              <w:t>Upper Dawson</w:t>
            </w:r>
          </w:p>
        </w:tc>
        <w:tc>
          <w:tcPr>
            <w:tcW w:w="696" w:type="dxa"/>
            <w:noWrap/>
            <w:hideMark/>
          </w:tcPr>
          <w:p w14:paraId="6E49EFA4" w14:textId="77777777" w:rsidR="005D1BDD" w:rsidRPr="00E11015" w:rsidRDefault="005D1BDD" w:rsidP="008244E4">
            <w:pPr>
              <w:spacing w:after="0" w:line="480" w:lineRule="auto"/>
              <w:rPr>
                <w:bCs/>
              </w:rPr>
            </w:pPr>
            <w:r w:rsidRPr="00E11015">
              <w:rPr>
                <w:bCs/>
              </w:rPr>
              <w:t>CA</w:t>
            </w:r>
          </w:p>
        </w:tc>
        <w:tc>
          <w:tcPr>
            <w:tcW w:w="1401" w:type="dxa"/>
            <w:noWrap/>
            <w:hideMark/>
          </w:tcPr>
          <w:p w14:paraId="257B5241" w14:textId="77777777" w:rsidR="005D1BDD" w:rsidRPr="00E11015" w:rsidRDefault="005D1BDD" w:rsidP="008244E4">
            <w:pPr>
              <w:spacing w:after="0" w:line="480" w:lineRule="auto"/>
              <w:jc w:val="right"/>
              <w:rPr>
                <w:bCs/>
              </w:rPr>
            </w:pPr>
            <w:r w:rsidRPr="00E11015">
              <w:rPr>
                <w:bCs/>
              </w:rPr>
              <w:t>4.4</w:t>
            </w:r>
          </w:p>
        </w:tc>
        <w:tc>
          <w:tcPr>
            <w:tcW w:w="1070" w:type="dxa"/>
            <w:noWrap/>
            <w:hideMark/>
          </w:tcPr>
          <w:p w14:paraId="070F3BD8" w14:textId="77777777" w:rsidR="005D1BDD" w:rsidRPr="00E11015" w:rsidRDefault="005D1BDD" w:rsidP="008244E4">
            <w:pPr>
              <w:spacing w:after="0" w:line="480" w:lineRule="auto"/>
              <w:jc w:val="right"/>
              <w:rPr>
                <w:bCs/>
              </w:rPr>
            </w:pPr>
          </w:p>
        </w:tc>
        <w:tc>
          <w:tcPr>
            <w:tcW w:w="1358" w:type="dxa"/>
            <w:noWrap/>
            <w:hideMark/>
          </w:tcPr>
          <w:p w14:paraId="6E7771BB" w14:textId="77777777" w:rsidR="005D1BDD" w:rsidRPr="00E11015" w:rsidRDefault="005D1BDD" w:rsidP="008244E4">
            <w:pPr>
              <w:spacing w:after="0" w:line="480" w:lineRule="auto"/>
              <w:jc w:val="right"/>
              <w:rPr>
                <w:bCs/>
              </w:rPr>
            </w:pPr>
            <w:r w:rsidRPr="00E11015">
              <w:rPr>
                <w:bCs/>
              </w:rPr>
              <w:t>9</w:t>
            </w:r>
          </w:p>
        </w:tc>
      </w:tr>
      <w:tr w:rsidR="00CE35E0" w:rsidRPr="00E11015" w14:paraId="4F216A24" w14:textId="77777777" w:rsidTr="003D6A85">
        <w:trPr>
          <w:trHeight w:val="300"/>
        </w:trPr>
        <w:tc>
          <w:tcPr>
            <w:tcW w:w="3589" w:type="dxa"/>
            <w:noWrap/>
            <w:hideMark/>
          </w:tcPr>
          <w:p w14:paraId="48937D27" w14:textId="77777777" w:rsidR="005D1BDD" w:rsidRPr="00E11015" w:rsidRDefault="005D1BDD" w:rsidP="008244E4">
            <w:pPr>
              <w:spacing w:after="0" w:line="480" w:lineRule="auto"/>
              <w:rPr>
                <w:bCs/>
              </w:rPr>
            </w:pPr>
            <w:r w:rsidRPr="00E11015">
              <w:rPr>
                <w:bCs/>
              </w:rPr>
              <w:t>Frankenheimer Power Plant</w:t>
            </w:r>
          </w:p>
        </w:tc>
        <w:tc>
          <w:tcPr>
            <w:tcW w:w="696" w:type="dxa"/>
            <w:noWrap/>
            <w:hideMark/>
          </w:tcPr>
          <w:p w14:paraId="5D35171C" w14:textId="77777777" w:rsidR="005D1BDD" w:rsidRPr="00E11015" w:rsidRDefault="005D1BDD" w:rsidP="008244E4">
            <w:pPr>
              <w:spacing w:after="0" w:line="480" w:lineRule="auto"/>
              <w:rPr>
                <w:bCs/>
              </w:rPr>
            </w:pPr>
            <w:r w:rsidRPr="00E11015">
              <w:rPr>
                <w:bCs/>
              </w:rPr>
              <w:t>CA</w:t>
            </w:r>
          </w:p>
        </w:tc>
        <w:tc>
          <w:tcPr>
            <w:tcW w:w="1401" w:type="dxa"/>
            <w:noWrap/>
            <w:hideMark/>
          </w:tcPr>
          <w:p w14:paraId="58C4741F" w14:textId="77777777" w:rsidR="005D1BDD" w:rsidRPr="00E11015" w:rsidRDefault="005D1BDD" w:rsidP="008244E4">
            <w:pPr>
              <w:spacing w:after="0" w:line="480" w:lineRule="auto"/>
              <w:jc w:val="right"/>
              <w:rPr>
                <w:bCs/>
              </w:rPr>
            </w:pPr>
            <w:r w:rsidRPr="00E11015">
              <w:rPr>
                <w:bCs/>
              </w:rPr>
              <w:t>5.3</w:t>
            </w:r>
          </w:p>
        </w:tc>
        <w:tc>
          <w:tcPr>
            <w:tcW w:w="1070" w:type="dxa"/>
            <w:noWrap/>
            <w:hideMark/>
          </w:tcPr>
          <w:p w14:paraId="03A7B922" w14:textId="77777777" w:rsidR="005D1BDD" w:rsidRPr="00E11015" w:rsidRDefault="005D1BDD" w:rsidP="008244E4">
            <w:pPr>
              <w:spacing w:after="0" w:line="480" w:lineRule="auto"/>
              <w:jc w:val="right"/>
              <w:rPr>
                <w:bCs/>
              </w:rPr>
            </w:pPr>
          </w:p>
        </w:tc>
        <w:tc>
          <w:tcPr>
            <w:tcW w:w="1358" w:type="dxa"/>
            <w:noWrap/>
            <w:hideMark/>
          </w:tcPr>
          <w:p w14:paraId="54760818" w14:textId="77777777" w:rsidR="005D1BDD" w:rsidRPr="00E11015" w:rsidRDefault="005D1BDD" w:rsidP="008244E4">
            <w:pPr>
              <w:spacing w:after="0" w:line="480" w:lineRule="auto"/>
              <w:jc w:val="right"/>
              <w:rPr>
                <w:bCs/>
              </w:rPr>
            </w:pPr>
            <w:r w:rsidRPr="00E11015">
              <w:rPr>
                <w:bCs/>
              </w:rPr>
              <w:t>9</w:t>
            </w:r>
          </w:p>
        </w:tc>
      </w:tr>
      <w:tr w:rsidR="00CE35E0" w:rsidRPr="00E11015" w14:paraId="00D31036" w14:textId="77777777" w:rsidTr="003D6A85">
        <w:trPr>
          <w:trHeight w:val="300"/>
        </w:trPr>
        <w:tc>
          <w:tcPr>
            <w:tcW w:w="3589" w:type="dxa"/>
            <w:noWrap/>
            <w:hideMark/>
          </w:tcPr>
          <w:p w14:paraId="4FF1D6B8" w14:textId="77777777" w:rsidR="005D1BDD" w:rsidRPr="00E11015" w:rsidRDefault="005D1BDD" w:rsidP="008244E4">
            <w:pPr>
              <w:spacing w:after="0" w:line="480" w:lineRule="auto"/>
              <w:rPr>
                <w:bCs/>
              </w:rPr>
            </w:pPr>
            <w:r w:rsidRPr="00E11015">
              <w:rPr>
                <w:bCs/>
              </w:rPr>
              <w:t>Woodward Power Plant</w:t>
            </w:r>
          </w:p>
        </w:tc>
        <w:tc>
          <w:tcPr>
            <w:tcW w:w="696" w:type="dxa"/>
            <w:noWrap/>
            <w:hideMark/>
          </w:tcPr>
          <w:p w14:paraId="0BC7436A" w14:textId="77777777" w:rsidR="005D1BDD" w:rsidRPr="00E11015" w:rsidRDefault="005D1BDD" w:rsidP="008244E4">
            <w:pPr>
              <w:spacing w:after="0" w:line="480" w:lineRule="auto"/>
              <w:rPr>
                <w:bCs/>
              </w:rPr>
            </w:pPr>
            <w:r w:rsidRPr="00E11015">
              <w:rPr>
                <w:bCs/>
              </w:rPr>
              <w:t>CA</w:t>
            </w:r>
          </w:p>
        </w:tc>
        <w:tc>
          <w:tcPr>
            <w:tcW w:w="1401" w:type="dxa"/>
            <w:noWrap/>
            <w:hideMark/>
          </w:tcPr>
          <w:p w14:paraId="7671E291" w14:textId="77777777" w:rsidR="005D1BDD" w:rsidRPr="00E11015" w:rsidRDefault="005D1BDD" w:rsidP="008244E4">
            <w:pPr>
              <w:spacing w:after="0" w:line="480" w:lineRule="auto"/>
              <w:jc w:val="right"/>
              <w:rPr>
                <w:bCs/>
              </w:rPr>
            </w:pPr>
            <w:r w:rsidRPr="00E11015">
              <w:rPr>
                <w:bCs/>
              </w:rPr>
              <w:t>2.8</w:t>
            </w:r>
          </w:p>
        </w:tc>
        <w:tc>
          <w:tcPr>
            <w:tcW w:w="1070" w:type="dxa"/>
            <w:noWrap/>
            <w:hideMark/>
          </w:tcPr>
          <w:p w14:paraId="0A0DC333" w14:textId="77777777" w:rsidR="005D1BDD" w:rsidRPr="00E11015" w:rsidRDefault="005D1BDD" w:rsidP="008244E4">
            <w:pPr>
              <w:spacing w:after="0" w:line="480" w:lineRule="auto"/>
              <w:jc w:val="right"/>
              <w:rPr>
                <w:bCs/>
              </w:rPr>
            </w:pPr>
          </w:p>
        </w:tc>
        <w:tc>
          <w:tcPr>
            <w:tcW w:w="1358" w:type="dxa"/>
            <w:noWrap/>
            <w:hideMark/>
          </w:tcPr>
          <w:p w14:paraId="4D062C01" w14:textId="77777777" w:rsidR="005D1BDD" w:rsidRPr="00E11015" w:rsidRDefault="005D1BDD" w:rsidP="008244E4">
            <w:pPr>
              <w:spacing w:after="0" w:line="480" w:lineRule="auto"/>
              <w:jc w:val="right"/>
              <w:rPr>
                <w:bCs/>
              </w:rPr>
            </w:pPr>
            <w:r w:rsidRPr="00E11015">
              <w:rPr>
                <w:bCs/>
              </w:rPr>
              <w:t>9</w:t>
            </w:r>
          </w:p>
        </w:tc>
      </w:tr>
      <w:tr w:rsidR="00CE35E0" w:rsidRPr="00E11015" w14:paraId="7B9F2174" w14:textId="77777777" w:rsidTr="003D6A85">
        <w:trPr>
          <w:trHeight w:val="300"/>
        </w:trPr>
        <w:tc>
          <w:tcPr>
            <w:tcW w:w="3589" w:type="dxa"/>
            <w:noWrap/>
            <w:hideMark/>
          </w:tcPr>
          <w:p w14:paraId="3C21A608" w14:textId="77777777" w:rsidR="005D1BDD" w:rsidRPr="00E11015" w:rsidRDefault="005D1BDD" w:rsidP="008244E4">
            <w:pPr>
              <w:spacing w:after="0" w:line="480" w:lineRule="auto"/>
              <w:rPr>
                <w:bCs/>
              </w:rPr>
            </w:pPr>
            <w:r w:rsidRPr="00E11015">
              <w:rPr>
                <w:bCs/>
              </w:rPr>
              <w:t>Parker</w:t>
            </w:r>
          </w:p>
        </w:tc>
        <w:tc>
          <w:tcPr>
            <w:tcW w:w="696" w:type="dxa"/>
            <w:noWrap/>
            <w:hideMark/>
          </w:tcPr>
          <w:p w14:paraId="71EB6682" w14:textId="77777777" w:rsidR="005D1BDD" w:rsidRPr="00E11015" w:rsidRDefault="005D1BDD" w:rsidP="008244E4">
            <w:pPr>
              <w:spacing w:after="0" w:line="480" w:lineRule="auto"/>
              <w:rPr>
                <w:bCs/>
              </w:rPr>
            </w:pPr>
            <w:r w:rsidRPr="00E11015">
              <w:rPr>
                <w:bCs/>
              </w:rPr>
              <w:t>CA</w:t>
            </w:r>
          </w:p>
        </w:tc>
        <w:tc>
          <w:tcPr>
            <w:tcW w:w="1401" w:type="dxa"/>
            <w:noWrap/>
            <w:hideMark/>
          </w:tcPr>
          <w:p w14:paraId="6EC87A37" w14:textId="77777777" w:rsidR="005D1BDD" w:rsidRPr="00E11015" w:rsidRDefault="005D1BDD" w:rsidP="008244E4">
            <w:pPr>
              <w:spacing w:after="0" w:line="480" w:lineRule="auto"/>
              <w:jc w:val="right"/>
              <w:rPr>
                <w:bCs/>
              </w:rPr>
            </w:pPr>
            <w:r w:rsidRPr="00E11015">
              <w:rPr>
                <w:bCs/>
              </w:rPr>
              <w:t>2.7</w:t>
            </w:r>
          </w:p>
        </w:tc>
        <w:tc>
          <w:tcPr>
            <w:tcW w:w="1070" w:type="dxa"/>
            <w:noWrap/>
            <w:hideMark/>
          </w:tcPr>
          <w:p w14:paraId="1C058CE3" w14:textId="77777777" w:rsidR="005D1BDD" w:rsidRPr="00E11015" w:rsidRDefault="005D1BDD" w:rsidP="008244E4">
            <w:pPr>
              <w:spacing w:after="0" w:line="480" w:lineRule="auto"/>
              <w:jc w:val="right"/>
              <w:rPr>
                <w:bCs/>
              </w:rPr>
            </w:pPr>
          </w:p>
        </w:tc>
        <w:tc>
          <w:tcPr>
            <w:tcW w:w="1358" w:type="dxa"/>
            <w:noWrap/>
            <w:hideMark/>
          </w:tcPr>
          <w:p w14:paraId="1BFAB284" w14:textId="77777777" w:rsidR="005D1BDD" w:rsidRPr="00E11015" w:rsidRDefault="005D1BDD" w:rsidP="008244E4">
            <w:pPr>
              <w:spacing w:after="0" w:line="480" w:lineRule="auto"/>
              <w:jc w:val="right"/>
              <w:rPr>
                <w:bCs/>
              </w:rPr>
            </w:pPr>
            <w:r w:rsidRPr="00E11015">
              <w:rPr>
                <w:bCs/>
              </w:rPr>
              <w:t>9</w:t>
            </w:r>
          </w:p>
        </w:tc>
      </w:tr>
      <w:tr w:rsidR="00CE35E0" w:rsidRPr="00E11015" w14:paraId="32421F2C" w14:textId="77777777" w:rsidTr="003D6A85">
        <w:trPr>
          <w:trHeight w:val="300"/>
        </w:trPr>
        <w:tc>
          <w:tcPr>
            <w:tcW w:w="3589" w:type="dxa"/>
            <w:noWrap/>
            <w:hideMark/>
          </w:tcPr>
          <w:p w14:paraId="22D3657D" w14:textId="77777777" w:rsidR="005D1BDD" w:rsidRPr="00E11015" w:rsidRDefault="005D1BDD" w:rsidP="008244E4">
            <w:pPr>
              <w:spacing w:after="0" w:line="480" w:lineRule="auto"/>
              <w:rPr>
                <w:bCs/>
              </w:rPr>
            </w:pPr>
            <w:r w:rsidRPr="00E11015">
              <w:rPr>
                <w:bCs/>
              </w:rPr>
              <w:t>Camp Far West</w:t>
            </w:r>
          </w:p>
        </w:tc>
        <w:tc>
          <w:tcPr>
            <w:tcW w:w="696" w:type="dxa"/>
            <w:noWrap/>
            <w:hideMark/>
          </w:tcPr>
          <w:p w14:paraId="22E93A1D" w14:textId="77777777" w:rsidR="005D1BDD" w:rsidRPr="00E11015" w:rsidRDefault="005D1BDD" w:rsidP="008244E4">
            <w:pPr>
              <w:spacing w:after="0" w:line="480" w:lineRule="auto"/>
              <w:rPr>
                <w:bCs/>
              </w:rPr>
            </w:pPr>
            <w:r w:rsidRPr="00E11015">
              <w:rPr>
                <w:bCs/>
              </w:rPr>
              <w:t>CA</w:t>
            </w:r>
          </w:p>
        </w:tc>
        <w:tc>
          <w:tcPr>
            <w:tcW w:w="1401" w:type="dxa"/>
            <w:noWrap/>
            <w:hideMark/>
          </w:tcPr>
          <w:p w14:paraId="68672BDF" w14:textId="77777777" w:rsidR="005D1BDD" w:rsidRPr="00E11015" w:rsidRDefault="005D1BDD" w:rsidP="008244E4">
            <w:pPr>
              <w:spacing w:after="0" w:line="480" w:lineRule="auto"/>
              <w:jc w:val="right"/>
              <w:rPr>
                <w:bCs/>
              </w:rPr>
            </w:pPr>
            <w:r w:rsidRPr="00E11015">
              <w:rPr>
                <w:bCs/>
              </w:rPr>
              <w:t>7.2</w:t>
            </w:r>
          </w:p>
        </w:tc>
        <w:tc>
          <w:tcPr>
            <w:tcW w:w="1070" w:type="dxa"/>
            <w:noWrap/>
            <w:hideMark/>
          </w:tcPr>
          <w:p w14:paraId="590AF2D6" w14:textId="77777777" w:rsidR="005D1BDD" w:rsidRPr="00E11015" w:rsidRDefault="005D1BDD" w:rsidP="008244E4">
            <w:pPr>
              <w:spacing w:after="0" w:line="480" w:lineRule="auto"/>
              <w:jc w:val="right"/>
              <w:rPr>
                <w:bCs/>
              </w:rPr>
            </w:pPr>
          </w:p>
        </w:tc>
        <w:tc>
          <w:tcPr>
            <w:tcW w:w="1358" w:type="dxa"/>
            <w:noWrap/>
            <w:hideMark/>
          </w:tcPr>
          <w:p w14:paraId="1412DA01" w14:textId="77777777" w:rsidR="005D1BDD" w:rsidRPr="00E11015" w:rsidRDefault="005D1BDD" w:rsidP="008244E4">
            <w:pPr>
              <w:spacing w:after="0" w:line="480" w:lineRule="auto"/>
              <w:jc w:val="right"/>
              <w:rPr>
                <w:bCs/>
              </w:rPr>
            </w:pPr>
            <w:r w:rsidRPr="00E11015">
              <w:rPr>
                <w:bCs/>
              </w:rPr>
              <w:t>9</w:t>
            </w:r>
          </w:p>
        </w:tc>
      </w:tr>
      <w:tr w:rsidR="00CE35E0" w:rsidRPr="00E11015" w14:paraId="43818817" w14:textId="77777777" w:rsidTr="003D6A85">
        <w:trPr>
          <w:trHeight w:val="300"/>
        </w:trPr>
        <w:tc>
          <w:tcPr>
            <w:tcW w:w="3589" w:type="dxa"/>
            <w:noWrap/>
            <w:hideMark/>
          </w:tcPr>
          <w:p w14:paraId="2DB2A76A" w14:textId="77777777" w:rsidR="005D1BDD" w:rsidRPr="00E11015" w:rsidRDefault="005D1BDD" w:rsidP="008244E4">
            <w:pPr>
              <w:spacing w:after="0" w:line="480" w:lineRule="auto"/>
              <w:rPr>
                <w:bCs/>
              </w:rPr>
            </w:pPr>
            <w:r w:rsidRPr="00E11015">
              <w:rPr>
                <w:bCs/>
              </w:rPr>
              <w:t>Sand Bar Power Plant</w:t>
            </w:r>
          </w:p>
        </w:tc>
        <w:tc>
          <w:tcPr>
            <w:tcW w:w="696" w:type="dxa"/>
            <w:noWrap/>
            <w:hideMark/>
          </w:tcPr>
          <w:p w14:paraId="39CD4B79" w14:textId="77777777" w:rsidR="005D1BDD" w:rsidRPr="00E11015" w:rsidRDefault="005D1BDD" w:rsidP="008244E4">
            <w:pPr>
              <w:spacing w:after="0" w:line="480" w:lineRule="auto"/>
              <w:rPr>
                <w:bCs/>
              </w:rPr>
            </w:pPr>
            <w:r w:rsidRPr="00E11015">
              <w:rPr>
                <w:bCs/>
              </w:rPr>
              <w:t>CA</w:t>
            </w:r>
          </w:p>
        </w:tc>
        <w:tc>
          <w:tcPr>
            <w:tcW w:w="1401" w:type="dxa"/>
            <w:noWrap/>
            <w:hideMark/>
          </w:tcPr>
          <w:p w14:paraId="13D5431E" w14:textId="77777777" w:rsidR="005D1BDD" w:rsidRPr="00E11015" w:rsidRDefault="005D1BDD" w:rsidP="008244E4">
            <w:pPr>
              <w:spacing w:after="0" w:line="480" w:lineRule="auto"/>
              <w:jc w:val="right"/>
              <w:rPr>
                <w:bCs/>
              </w:rPr>
            </w:pPr>
            <w:r w:rsidRPr="00E11015">
              <w:rPr>
                <w:bCs/>
              </w:rPr>
              <w:t>16.2</w:t>
            </w:r>
          </w:p>
        </w:tc>
        <w:tc>
          <w:tcPr>
            <w:tcW w:w="1070" w:type="dxa"/>
            <w:noWrap/>
            <w:hideMark/>
          </w:tcPr>
          <w:p w14:paraId="777C876C" w14:textId="77777777" w:rsidR="005D1BDD" w:rsidRPr="00E11015" w:rsidRDefault="005D1BDD" w:rsidP="008244E4">
            <w:pPr>
              <w:spacing w:after="0" w:line="480" w:lineRule="auto"/>
              <w:jc w:val="right"/>
              <w:rPr>
                <w:bCs/>
              </w:rPr>
            </w:pPr>
          </w:p>
        </w:tc>
        <w:tc>
          <w:tcPr>
            <w:tcW w:w="1358" w:type="dxa"/>
            <w:noWrap/>
            <w:hideMark/>
          </w:tcPr>
          <w:p w14:paraId="7F643CE8" w14:textId="77777777" w:rsidR="005D1BDD" w:rsidRPr="00E11015" w:rsidRDefault="005D1BDD" w:rsidP="008244E4">
            <w:pPr>
              <w:spacing w:after="0" w:line="480" w:lineRule="auto"/>
              <w:jc w:val="right"/>
              <w:rPr>
                <w:bCs/>
              </w:rPr>
            </w:pPr>
            <w:r w:rsidRPr="00E11015">
              <w:rPr>
                <w:bCs/>
              </w:rPr>
              <w:t>9</w:t>
            </w:r>
          </w:p>
        </w:tc>
      </w:tr>
      <w:tr w:rsidR="00CE35E0" w:rsidRPr="00E11015" w14:paraId="46E37FDA" w14:textId="77777777" w:rsidTr="003D6A85">
        <w:trPr>
          <w:trHeight w:val="300"/>
        </w:trPr>
        <w:tc>
          <w:tcPr>
            <w:tcW w:w="3589" w:type="dxa"/>
            <w:noWrap/>
            <w:hideMark/>
          </w:tcPr>
          <w:p w14:paraId="5B4EC547" w14:textId="77777777" w:rsidR="005D1BDD" w:rsidRPr="00E11015" w:rsidRDefault="005D1BDD" w:rsidP="008244E4">
            <w:pPr>
              <w:spacing w:after="0" w:line="480" w:lineRule="auto"/>
              <w:rPr>
                <w:bCs/>
              </w:rPr>
            </w:pPr>
            <w:r w:rsidRPr="00E11015">
              <w:rPr>
                <w:bCs/>
              </w:rPr>
              <w:t>Combie South</w:t>
            </w:r>
          </w:p>
        </w:tc>
        <w:tc>
          <w:tcPr>
            <w:tcW w:w="696" w:type="dxa"/>
            <w:noWrap/>
            <w:hideMark/>
          </w:tcPr>
          <w:p w14:paraId="77F31659" w14:textId="77777777" w:rsidR="005D1BDD" w:rsidRPr="00E11015" w:rsidRDefault="005D1BDD" w:rsidP="008244E4">
            <w:pPr>
              <w:spacing w:after="0" w:line="480" w:lineRule="auto"/>
              <w:rPr>
                <w:bCs/>
              </w:rPr>
            </w:pPr>
            <w:r w:rsidRPr="00E11015">
              <w:rPr>
                <w:bCs/>
              </w:rPr>
              <w:t>CA</w:t>
            </w:r>
          </w:p>
        </w:tc>
        <w:tc>
          <w:tcPr>
            <w:tcW w:w="1401" w:type="dxa"/>
            <w:noWrap/>
            <w:hideMark/>
          </w:tcPr>
          <w:p w14:paraId="43AD4134" w14:textId="77777777" w:rsidR="005D1BDD" w:rsidRPr="00E11015" w:rsidRDefault="005D1BDD" w:rsidP="008244E4">
            <w:pPr>
              <w:spacing w:after="0" w:line="480" w:lineRule="auto"/>
              <w:jc w:val="right"/>
              <w:rPr>
                <w:bCs/>
              </w:rPr>
            </w:pPr>
            <w:r w:rsidRPr="00E11015">
              <w:rPr>
                <w:bCs/>
              </w:rPr>
              <w:t>1.5</w:t>
            </w:r>
          </w:p>
        </w:tc>
        <w:tc>
          <w:tcPr>
            <w:tcW w:w="1070" w:type="dxa"/>
            <w:noWrap/>
            <w:hideMark/>
          </w:tcPr>
          <w:p w14:paraId="68AB3EE1" w14:textId="77777777" w:rsidR="005D1BDD" w:rsidRPr="00E11015" w:rsidRDefault="005D1BDD" w:rsidP="008244E4">
            <w:pPr>
              <w:spacing w:after="0" w:line="480" w:lineRule="auto"/>
              <w:jc w:val="right"/>
              <w:rPr>
                <w:bCs/>
              </w:rPr>
            </w:pPr>
          </w:p>
        </w:tc>
        <w:tc>
          <w:tcPr>
            <w:tcW w:w="1358" w:type="dxa"/>
            <w:noWrap/>
            <w:hideMark/>
          </w:tcPr>
          <w:p w14:paraId="0C983986" w14:textId="77777777" w:rsidR="005D1BDD" w:rsidRPr="00E11015" w:rsidRDefault="005D1BDD" w:rsidP="008244E4">
            <w:pPr>
              <w:spacing w:after="0" w:line="480" w:lineRule="auto"/>
              <w:jc w:val="right"/>
              <w:rPr>
                <w:bCs/>
              </w:rPr>
            </w:pPr>
            <w:r w:rsidRPr="00E11015">
              <w:rPr>
                <w:bCs/>
              </w:rPr>
              <w:t>9</w:t>
            </w:r>
          </w:p>
        </w:tc>
      </w:tr>
      <w:tr w:rsidR="00CE35E0" w:rsidRPr="00E11015" w14:paraId="2270A6A9" w14:textId="77777777" w:rsidTr="003D6A85">
        <w:trPr>
          <w:trHeight w:val="300"/>
        </w:trPr>
        <w:tc>
          <w:tcPr>
            <w:tcW w:w="3589" w:type="dxa"/>
            <w:noWrap/>
            <w:hideMark/>
          </w:tcPr>
          <w:p w14:paraId="20ACB48D" w14:textId="77777777" w:rsidR="005D1BDD" w:rsidRPr="00E11015" w:rsidRDefault="005D1BDD" w:rsidP="008244E4">
            <w:pPr>
              <w:spacing w:after="0" w:line="480" w:lineRule="auto"/>
              <w:rPr>
                <w:bCs/>
              </w:rPr>
            </w:pPr>
            <w:r w:rsidRPr="00E11015">
              <w:rPr>
                <w:bCs/>
              </w:rPr>
              <w:t>Camanche</w:t>
            </w:r>
          </w:p>
        </w:tc>
        <w:tc>
          <w:tcPr>
            <w:tcW w:w="696" w:type="dxa"/>
            <w:noWrap/>
            <w:hideMark/>
          </w:tcPr>
          <w:p w14:paraId="1C973D59" w14:textId="77777777" w:rsidR="005D1BDD" w:rsidRPr="00E11015" w:rsidRDefault="005D1BDD" w:rsidP="008244E4">
            <w:pPr>
              <w:spacing w:after="0" w:line="480" w:lineRule="auto"/>
              <w:rPr>
                <w:bCs/>
              </w:rPr>
            </w:pPr>
            <w:r w:rsidRPr="00E11015">
              <w:rPr>
                <w:bCs/>
              </w:rPr>
              <w:t>CA</w:t>
            </w:r>
          </w:p>
        </w:tc>
        <w:tc>
          <w:tcPr>
            <w:tcW w:w="1401" w:type="dxa"/>
            <w:noWrap/>
            <w:hideMark/>
          </w:tcPr>
          <w:p w14:paraId="711934AE" w14:textId="77777777" w:rsidR="005D1BDD" w:rsidRPr="00E11015" w:rsidRDefault="005D1BDD" w:rsidP="008244E4">
            <w:pPr>
              <w:spacing w:after="0" w:line="480" w:lineRule="auto"/>
              <w:jc w:val="right"/>
              <w:rPr>
                <w:bCs/>
              </w:rPr>
            </w:pPr>
            <w:r w:rsidRPr="00E11015">
              <w:rPr>
                <w:bCs/>
              </w:rPr>
              <w:t>10.8</w:t>
            </w:r>
          </w:p>
        </w:tc>
        <w:tc>
          <w:tcPr>
            <w:tcW w:w="1070" w:type="dxa"/>
            <w:noWrap/>
            <w:hideMark/>
          </w:tcPr>
          <w:p w14:paraId="6F06DDA3" w14:textId="77777777" w:rsidR="005D1BDD" w:rsidRPr="00E11015" w:rsidRDefault="005D1BDD" w:rsidP="008244E4">
            <w:pPr>
              <w:spacing w:after="0" w:line="480" w:lineRule="auto"/>
              <w:jc w:val="right"/>
              <w:rPr>
                <w:bCs/>
              </w:rPr>
            </w:pPr>
          </w:p>
        </w:tc>
        <w:tc>
          <w:tcPr>
            <w:tcW w:w="1358" w:type="dxa"/>
            <w:noWrap/>
            <w:hideMark/>
          </w:tcPr>
          <w:p w14:paraId="75719BBD" w14:textId="77777777" w:rsidR="005D1BDD" w:rsidRPr="00E11015" w:rsidRDefault="005D1BDD" w:rsidP="008244E4">
            <w:pPr>
              <w:spacing w:after="0" w:line="480" w:lineRule="auto"/>
              <w:jc w:val="right"/>
              <w:rPr>
                <w:bCs/>
              </w:rPr>
            </w:pPr>
            <w:r w:rsidRPr="00E11015">
              <w:rPr>
                <w:bCs/>
              </w:rPr>
              <w:t>9</w:t>
            </w:r>
          </w:p>
        </w:tc>
      </w:tr>
      <w:tr w:rsidR="00CE35E0" w:rsidRPr="00E11015" w14:paraId="4DBDB39E" w14:textId="77777777" w:rsidTr="003D6A85">
        <w:trPr>
          <w:trHeight w:val="300"/>
        </w:trPr>
        <w:tc>
          <w:tcPr>
            <w:tcW w:w="3589" w:type="dxa"/>
            <w:noWrap/>
            <w:hideMark/>
          </w:tcPr>
          <w:p w14:paraId="56B664C1" w14:textId="77777777" w:rsidR="005D1BDD" w:rsidRPr="00E11015" w:rsidRDefault="005D1BDD" w:rsidP="008244E4">
            <w:pPr>
              <w:spacing w:after="0" w:line="480" w:lineRule="auto"/>
              <w:rPr>
                <w:bCs/>
              </w:rPr>
            </w:pPr>
            <w:r w:rsidRPr="00E11015">
              <w:rPr>
                <w:bCs/>
              </w:rPr>
              <w:t>Pardee</w:t>
            </w:r>
          </w:p>
        </w:tc>
        <w:tc>
          <w:tcPr>
            <w:tcW w:w="696" w:type="dxa"/>
            <w:noWrap/>
            <w:hideMark/>
          </w:tcPr>
          <w:p w14:paraId="2E442545" w14:textId="77777777" w:rsidR="005D1BDD" w:rsidRPr="00E11015" w:rsidRDefault="005D1BDD" w:rsidP="008244E4">
            <w:pPr>
              <w:spacing w:after="0" w:line="480" w:lineRule="auto"/>
              <w:rPr>
                <w:bCs/>
              </w:rPr>
            </w:pPr>
            <w:r w:rsidRPr="00E11015">
              <w:rPr>
                <w:bCs/>
              </w:rPr>
              <w:t>CA</w:t>
            </w:r>
          </w:p>
        </w:tc>
        <w:tc>
          <w:tcPr>
            <w:tcW w:w="1401" w:type="dxa"/>
            <w:noWrap/>
            <w:hideMark/>
          </w:tcPr>
          <w:p w14:paraId="075683CA" w14:textId="77777777" w:rsidR="005D1BDD" w:rsidRPr="00E11015" w:rsidRDefault="005D1BDD" w:rsidP="008244E4">
            <w:pPr>
              <w:spacing w:after="0" w:line="480" w:lineRule="auto"/>
              <w:jc w:val="right"/>
              <w:rPr>
                <w:bCs/>
              </w:rPr>
            </w:pPr>
            <w:r w:rsidRPr="00E11015">
              <w:rPr>
                <w:bCs/>
              </w:rPr>
              <w:t>23.6</w:t>
            </w:r>
          </w:p>
        </w:tc>
        <w:tc>
          <w:tcPr>
            <w:tcW w:w="1070" w:type="dxa"/>
            <w:noWrap/>
            <w:hideMark/>
          </w:tcPr>
          <w:p w14:paraId="1D0A86F2" w14:textId="77777777" w:rsidR="005D1BDD" w:rsidRPr="00E11015" w:rsidRDefault="005D1BDD" w:rsidP="008244E4">
            <w:pPr>
              <w:spacing w:after="0" w:line="480" w:lineRule="auto"/>
              <w:jc w:val="right"/>
              <w:rPr>
                <w:bCs/>
              </w:rPr>
            </w:pPr>
          </w:p>
        </w:tc>
        <w:tc>
          <w:tcPr>
            <w:tcW w:w="1358" w:type="dxa"/>
            <w:noWrap/>
            <w:hideMark/>
          </w:tcPr>
          <w:p w14:paraId="37E7ABFC" w14:textId="77777777" w:rsidR="005D1BDD" w:rsidRPr="00E11015" w:rsidRDefault="005D1BDD" w:rsidP="008244E4">
            <w:pPr>
              <w:spacing w:after="0" w:line="480" w:lineRule="auto"/>
              <w:jc w:val="right"/>
              <w:rPr>
                <w:bCs/>
              </w:rPr>
            </w:pPr>
            <w:r w:rsidRPr="00E11015">
              <w:rPr>
                <w:bCs/>
              </w:rPr>
              <w:t>9</w:t>
            </w:r>
          </w:p>
        </w:tc>
      </w:tr>
      <w:tr w:rsidR="00CE35E0" w:rsidRPr="00E11015" w14:paraId="0E97FA13" w14:textId="77777777" w:rsidTr="003D6A85">
        <w:trPr>
          <w:trHeight w:val="300"/>
        </w:trPr>
        <w:tc>
          <w:tcPr>
            <w:tcW w:w="3589" w:type="dxa"/>
            <w:noWrap/>
            <w:hideMark/>
          </w:tcPr>
          <w:p w14:paraId="01A0A2C6" w14:textId="77777777" w:rsidR="005D1BDD" w:rsidRPr="00E11015" w:rsidRDefault="005D1BDD" w:rsidP="008244E4">
            <w:pPr>
              <w:spacing w:after="0" w:line="480" w:lineRule="auto"/>
              <w:rPr>
                <w:bCs/>
              </w:rPr>
            </w:pPr>
            <w:r w:rsidRPr="00E11015">
              <w:rPr>
                <w:bCs/>
              </w:rPr>
              <w:t>Drop No. 9</w:t>
            </w:r>
          </w:p>
        </w:tc>
        <w:tc>
          <w:tcPr>
            <w:tcW w:w="696" w:type="dxa"/>
            <w:noWrap/>
            <w:hideMark/>
          </w:tcPr>
          <w:p w14:paraId="0A912866" w14:textId="77777777" w:rsidR="005D1BDD" w:rsidRPr="00E11015" w:rsidRDefault="005D1BDD" w:rsidP="008244E4">
            <w:pPr>
              <w:spacing w:after="0" w:line="480" w:lineRule="auto"/>
              <w:rPr>
                <w:bCs/>
              </w:rPr>
            </w:pPr>
            <w:r w:rsidRPr="00E11015">
              <w:rPr>
                <w:bCs/>
              </w:rPr>
              <w:t>CA</w:t>
            </w:r>
          </w:p>
        </w:tc>
        <w:tc>
          <w:tcPr>
            <w:tcW w:w="1401" w:type="dxa"/>
            <w:noWrap/>
            <w:hideMark/>
          </w:tcPr>
          <w:p w14:paraId="7DC799CF"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6D648DD9" w14:textId="77777777" w:rsidR="005D1BDD" w:rsidRPr="00E11015" w:rsidRDefault="005D1BDD" w:rsidP="008244E4">
            <w:pPr>
              <w:spacing w:after="0" w:line="480" w:lineRule="auto"/>
              <w:jc w:val="right"/>
              <w:rPr>
                <w:bCs/>
              </w:rPr>
            </w:pPr>
          </w:p>
        </w:tc>
        <w:tc>
          <w:tcPr>
            <w:tcW w:w="1358" w:type="dxa"/>
            <w:noWrap/>
            <w:hideMark/>
          </w:tcPr>
          <w:p w14:paraId="45A2B8CA" w14:textId="77777777" w:rsidR="005D1BDD" w:rsidRPr="00E11015" w:rsidRDefault="005D1BDD" w:rsidP="008244E4">
            <w:pPr>
              <w:spacing w:after="0" w:line="480" w:lineRule="auto"/>
              <w:jc w:val="right"/>
              <w:rPr>
                <w:bCs/>
              </w:rPr>
            </w:pPr>
            <w:r w:rsidRPr="00E11015">
              <w:rPr>
                <w:bCs/>
              </w:rPr>
              <w:t>9</w:t>
            </w:r>
          </w:p>
        </w:tc>
      </w:tr>
      <w:tr w:rsidR="00CE35E0" w:rsidRPr="00E11015" w14:paraId="24CCBCC7" w14:textId="77777777" w:rsidTr="003D6A85">
        <w:trPr>
          <w:trHeight w:val="300"/>
        </w:trPr>
        <w:tc>
          <w:tcPr>
            <w:tcW w:w="3589" w:type="dxa"/>
            <w:noWrap/>
            <w:hideMark/>
          </w:tcPr>
          <w:p w14:paraId="77615276" w14:textId="77777777" w:rsidR="005D1BDD" w:rsidRPr="00E11015" w:rsidRDefault="005D1BDD" w:rsidP="008244E4">
            <w:pPr>
              <w:spacing w:after="0" w:line="480" w:lineRule="auto"/>
              <w:rPr>
                <w:bCs/>
              </w:rPr>
            </w:pPr>
            <w:r w:rsidRPr="00E11015">
              <w:rPr>
                <w:bCs/>
              </w:rPr>
              <w:t>Drop No. 1 Powerhouse (Turlock Lake)</w:t>
            </w:r>
          </w:p>
        </w:tc>
        <w:tc>
          <w:tcPr>
            <w:tcW w:w="696" w:type="dxa"/>
            <w:noWrap/>
            <w:hideMark/>
          </w:tcPr>
          <w:p w14:paraId="6BA57578" w14:textId="77777777" w:rsidR="005D1BDD" w:rsidRPr="00E11015" w:rsidRDefault="005D1BDD" w:rsidP="008244E4">
            <w:pPr>
              <w:spacing w:after="0" w:line="480" w:lineRule="auto"/>
              <w:rPr>
                <w:bCs/>
              </w:rPr>
            </w:pPr>
            <w:r w:rsidRPr="00E11015">
              <w:rPr>
                <w:bCs/>
              </w:rPr>
              <w:t>CA</w:t>
            </w:r>
          </w:p>
        </w:tc>
        <w:tc>
          <w:tcPr>
            <w:tcW w:w="1401" w:type="dxa"/>
            <w:noWrap/>
            <w:hideMark/>
          </w:tcPr>
          <w:p w14:paraId="45987F7E" w14:textId="77777777" w:rsidR="005D1BDD" w:rsidRPr="00E11015" w:rsidRDefault="005D1BDD" w:rsidP="008244E4">
            <w:pPr>
              <w:spacing w:after="0" w:line="480" w:lineRule="auto"/>
              <w:jc w:val="right"/>
              <w:rPr>
                <w:bCs/>
              </w:rPr>
            </w:pPr>
            <w:r w:rsidRPr="00E11015">
              <w:rPr>
                <w:bCs/>
              </w:rPr>
              <w:t>3.3</w:t>
            </w:r>
          </w:p>
        </w:tc>
        <w:tc>
          <w:tcPr>
            <w:tcW w:w="1070" w:type="dxa"/>
            <w:noWrap/>
            <w:hideMark/>
          </w:tcPr>
          <w:p w14:paraId="065FEB34" w14:textId="77777777" w:rsidR="005D1BDD" w:rsidRPr="00E11015" w:rsidRDefault="005D1BDD" w:rsidP="008244E4">
            <w:pPr>
              <w:spacing w:after="0" w:line="480" w:lineRule="auto"/>
              <w:jc w:val="right"/>
              <w:rPr>
                <w:bCs/>
              </w:rPr>
            </w:pPr>
          </w:p>
        </w:tc>
        <w:tc>
          <w:tcPr>
            <w:tcW w:w="1358" w:type="dxa"/>
            <w:noWrap/>
            <w:hideMark/>
          </w:tcPr>
          <w:p w14:paraId="28CEE8FB" w14:textId="77777777" w:rsidR="005D1BDD" w:rsidRPr="00E11015" w:rsidRDefault="005D1BDD" w:rsidP="008244E4">
            <w:pPr>
              <w:spacing w:after="0" w:line="480" w:lineRule="auto"/>
              <w:jc w:val="right"/>
              <w:rPr>
                <w:bCs/>
              </w:rPr>
            </w:pPr>
            <w:r w:rsidRPr="00E11015">
              <w:rPr>
                <w:bCs/>
              </w:rPr>
              <w:t>9</w:t>
            </w:r>
          </w:p>
        </w:tc>
      </w:tr>
      <w:tr w:rsidR="00CE35E0" w:rsidRPr="00E11015" w14:paraId="38B60B33" w14:textId="77777777" w:rsidTr="003D6A85">
        <w:trPr>
          <w:trHeight w:val="300"/>
        </w:trPr>
        <w:tc>
          <w:tcPr>
            <w:tcW w:w="3589" w:type="dxa"/>
            <w:noWrap/>
            <w:hideMark/>
          </w:tcPr>
          <w:p w14:paraId="5D72DEBB" w14:textId="77777777" w:rsidR="005D1BDD" w:rsidRPr="00E11015" w:rsidRDefault="005D1BDD" w:rsidP="008244E4">
            <w:pPr>
              <w:spacing w:after="0" w:line="480" w:lineRule="auto"/>
              <w:rPr>
                <w:bCs/>
              </w:rPr>
            </w:pPr>
            <w:r w:rsidRPr="00E11015">
              <w:rPr>
                <w:bCs/>
              </w:rPr>
              <w:t>29 Mile Creek Diversion</w:t>
            </w:r>
          </w:p>
        </w:tc>
        <w:tc>
          <w:tcPr>
            <w:tcW w:w="696" w:type="dxa"/>
            <w:noWrap/>
            <w:hideMark/>
          </w:tcPr>
          <w:p w14:paraId="1AD78DDE" w14:textId="77777777" w:rsidR="005D1BDD" w:rsidRPr="00E11015" w:rsidRDefault="005D1BDD" w:rsidP="008244E4">
            <w:pPr>
              <w:spacing w:after="0" w:line="480" w:lineRule="auto"/>
              <w:rPr>
                <w:bCs/>
              </w:rPr>
            </w:pPr>
            <w:r w:rsidRPr="00E11015">
              <w:rPr>
                <w:bCs/>
              </w:rPr>
              <w:t>CA</w:t>
            </w:r>
          </w:p>
        </w:tc>
        <w:tc>
          <w:tcPr>
            <w:tcW w:w="1401" w:type="dxa"/>
            <w:noWrap/>
            <w:hideMark/>
          </w:tcPr>
          <w:p w14:paraId="5A6A40A2" w14:textId="77777777" w:rsidR="005D1BDD" w:rsidRPr="00E11015" w:rsidRDefault="005D1BDD" w:rsidP="008244E4">
            <w:pPr>
              <w:spacing w:after="0" w:line="480" w:lineRule="auto"/>
              <w:jc w:val="right"/>
              <w:rPr>
                <w:bCs/>
              </w:rPr>
            </w:pPr>
            <w:r w:rsidRPr="00E11015">
              <w:rPr>
                <w:bCs/>
              </w:rPr>
              <w:t>0.03</w:t>
            </w:r>
          </w:p>
        </w:tc>
        <w:tc>
          <w:tcPr>
            <w:tcW w:w="1070" w:type="dxa"/>
            <w:noWrap/>
            <w:hideMark/>
          </w:tcPr>
          <w:p w14:paraId="393E6F87" w14:textId="77777777" w:rsidR="005D1BDD" w:rsidRPr="00E11015" w:rsidRDefault="005D1BDD" w:rsidP="008244E4">
            <w:pPr>
              <w:spacing w:after="0" w:line="480" w:lineRule="auto"/>
              <w:jc w:val="right"/>
              <w:rPr>
                <w:bCs/>
              </w:rPr>
            </w:pPr>
          </w:p>
        </w:tc>
        <w:tc>
          <w:tcPr>
            <w:tcW w:w="1358" w:type="dxa"/>
            <w:noWrap/>
            <w:hideMark/>
          </w:tcPr>
          <w:p w14:paraId="2B495E5E" w14:textId="77777777" w:rsidR="005D1BDD" w:rsidRPr="00E11015" w:rsidRDefault="005D1BDD" w:rsidP="008244E4">
            <w:pPr>
              <w:spacing w:after="0" w:line="480" w:lineRule="auto"/>
              <w:jc w:val="right"/>
              <w:rPr>
                <w:bCs/>
              </w:rPr>
            </w:pPr>
            <w:r w:rsidRPr="00E11015">
              <w:rPr>
                <w:bCs/>
              </w:rPr>
              <w:t>9</w:t>
            </w:r>
          </w:p>
        </w:tc>
      </w:tr>
      <w:tr w:rsidR="00CE35E0" w:rsidRPr="00E11015" w14:paraId="743DA7B5" w14:textId="77777777" w:rsidTr="003D6A85">
        <w:trPr>
          <w:trHeight w:val="300"/>
        </w:trPr>
        <w:tc>
          <w:tcPr>
            <w:tcW w:w="3589" w:type="dxa"/>
            <w:noWrap/>
            <w:hideMark/>
          </w:tcPr>
          <w:p w14:paraId="3AD86F35" w14:textId="77777777" w:rsidR="005D1BDD" w:rsidRPr="00E11015" w:rsidRDefault="005D1BDD" w:rsidP="008244E4">
            <w:pPr>
              <w:spacing w:after="0" w:line="480" w:lineRule="auto"/>
              <w:rPr>
                <w:bCs/>
              </w:rPr>
            </w:pPr>
            <w:r w:rsidRPr="00E11015">
              <w:rPr>
                <w:bCs/>
              </w:rPr>
              <w:t>Shadybrook Powerhouse</w:t>
            </w:r>
          </w:p>
        </w:tc>
        <w:tc>
          <w:tcPr>
            <w:tcW w:w="696" w:type="dxa"/>
            <w:noWrap/>
            <w:hideMark/>
          </w:tcPr>
          <w:p w14:paraId="1C2F0944" w14:textId="77777777" w:rsidR="005D1BDD" w:rsidRPr="00E11015" w:rsidRDefault="005D1BDD" w:rsidP="008244E4">
            <w:pPr>
              <w:spacing w:after="0" w:line="480" w:lineRule="auto"/>
              <w:rPr>
                <w:bCs/>
              </w:rPr>
            </w:pPr>
            <w:r w:rsidRPr="00E11015">
              <w:rPr>
                <w:bCs/>
              </w:rPr>
              <w:t>CA</w:t>
            </w:r>
          </w:p>
        </w:tc>
        <w:tc>
          <w:tcPr>
            <w:tcW w:w="1401" w:type="dxa"/>
            <w:noWrap/>
            <w:hideMark/>
          </w:tcPr>
          <w:p w14:paraId="53833458" w14:textId="77777777" w:rsidR="005D1BDD" w:rsidRPr="00E11015" w:rsidRDefault="005D1BDD" w:rsidP="008244E4">
            <w:pPr>
              <w:spacing w:after="0" w:line="480" w:lineRule="auto"/>
              <w:jc w:val="right"/>
              <w:rPr>
                <w:bCs/>
              </w:rPr>
            </w:pPr>
            <w:r w:rsidRPr="00E11015">
              <w:rPr>
                <w:bCs/>
              </w:rPr>
              <w:t>0.0262</w:t>
            </w:r>
          </w:p>
        </w:tc>
        <w:tc>
          <w:tcPr>
            <w:tcW w:w="1070" w:type="dxa"/>
            <w:noWrap/>
            <w:hideMark/>
          </w:tcPr>
          <w:p w14:paraId="6B7BE81C" w14:textId="77777777" w:rsidR="005D1BDD" w:rsidRPr="00E11015" w:rsidRDefault="005D1BDD" w:rsidP="008244E4">
            <w:pPr>
              <w:spacing w:after="0" w:line="480" w:lineRule="auto"/>
              <w:jc w:val="right"/>
              <w:rPr>
                <w:bCs/>
              </w:rPr>
            </w:pPr>
          </w:p>
        </w:tc>
        <w:tc>
          <w:tcPr>
            <w:tcW w:w="1358" w:type="dxa"/>
            <w:noWrap/>
            <w:hideMark/>
          </w:tcPr>
          <w:p w14:paraId="0B8479B4" w14:textId="77777777" w:rsidR="005D1BDD" w:rsidRPr="00E11015" w:rsidRDefault="005D1BDD" w:rsidP="008244E4">
            <w:pPr>
              <w:spacing w:after="0" w:line="480" w:lineRule="auto"/>
              <w:jc w:val="right"/>
              <w:rPr>
                <w:bCs/>
              </w:rPr>
            </w:pPr>
            <w:r w:rsidRPr="00E11015">
              <w:rPr>
                <w:bCs/>
              </w:rPr>
              <w:t>9</w:t>
            </w:r>
          </w:p>
        </w:tc>
      </w:tr>
      <w:tr w:rsidR="00CE35E0" w:rsidRPr="00E11015" w14:paraId="1D51132E" w14:textId="77777777" w:rsidTr="003D6A85">
        <w:trPr>
          <w:trHeight w:val="300"/>
        </w:trPr>
        <w:tc>
          <w:tcPr>
            <w:tcW w:w="3589" w:type="dxa"/>
            <w:noWrap/>
            <w:hideMark/>
          </w:tcPr>
          <w:p w14:paraId="7C57C93B" w14:textId="77777777" w:rsidR="005D1BDD" w:rsidRPr="00E11015" w:rsidRDefault="005D1BDD" w:rsidP="008244E4">
            <w:pPr>
              <w:spacing w:after="0" w:line="480" w:lineRule="auto"/>
              <w:rPr>
                <w:bCs/>
              </w:rPr>
            </w:pPr>
            <w:r w:rsidRPr="00E11015">
              <w:rPr>
                <w:bCs/>
              </w:rPr>
              <w:t>Wright Ranch Diversion</w:t>
            </w:r>
          </w:p>
        </w:tc>
        <w:tc>
          <w:tcPr>
            <w:tcW w:w="696" w:type="dxa"/>
            <w:noWrap/>
            <w:hideMark/>
          </w:tcPr>
          <w:p w14:paraId="4ECFCDA6" w14:textId="77777777" w:rsidR="005D1BDD" w:rsidRPr="00E11015" w:rsidRDefault="005D1BDD" w:rsidP="008244E4">
            <w:pPr>
              <w:spacing w:after="0" w:line="480" w:lineRule="auto"/>
              <w:rPr>
                <w:bCs/>
              </w:rPr>
            </w:pPr>
            <w:r w:rsidRPr="00E11015">
              <w:rPr>
                <w:bCs/>
              </w:rPr>
              <w:t>CA</w:t>
            </w:r>
          </w:p>
        </w:tc>
        <w:tc>
          <w:tcPr>
            <w:tcW w:w="1401" w:type="dxa"/>
            <w:noWrap/>
            <w:hideMark/>
          </w:tcPr>
          <w:p w14:paraId="151144D4" w14:textId="77777777" w:rsidR="005D1BDD" w:rsidRPr="00E11015" w:rsidRDefault="005D1BDD" w:rsidP="008244E4">
            <w:pPr>
              <w:spacing w:after="0" w:line="480" w:lineRule="auto"/>
              <w:jc w:val="right"/>
              <w:rPr>
                <w:bCs/>
              </w:rPr>
            </w:pPr>
            <w:r w:rsidRPr="00E11015">
              <w:rPr>
                <w:bCs/>
              </w:rPr>
              <w:t>0.02</w:t>
            </w:r>
          </w:p>
        </w:tc>
        <w:tc>
          <w:tcPr>
            <w:tcW w:w="1070" w:type="dxa"/>
            <w:noWrap/>
            <w:hideMark/>
          </w:tcPr>
          <w:p w14:paraId="528A4597" w14:textId="77777777" w:rsidR="005D1BDD" w:rsidRPr="00E11015" w:rsidRDefault="005D1BDD" w:rsidP="008244E4">
            <w:pPr>
              <w:spacing w:after="0" w:line="480" w:lineRule="auto"/>
              <w:jc w:val="right"/>
              <w:rPr>
                <w:bCs/>
              </w:rPr>
            </w:pPr>
          </w:p>
        </w:tc>
        <w:tc>
          <w:tcPr>
            <w:tcW w:w="1358" w:type="dxa"/>
            <w:noWrap/>
            <w:hideMark/>
          </w:tcPr>
          <w:p w14:paraId="1D9CA420" w14:textId="77777777" w:rsidR="005D1BDD" w:rsidRPr="00E11015" w:rsidRDefault="005D1BDD" w:rsidP="008244E4">
            <w:pPr>
              <w:spacing w:after="0" w:line="480" w:lineRule="auto"/>
              <w:jc w:val="right"/>
              <w:rPr>
                <w:bCs/>
              </w:rPr>
            </w:pPr>
            <w:r w:rsidRPr="00E11015">
              <w:rPr>
                <w:bCs/>
              </w:rPr>
              <w:t>9</w:t>
            </w:r>
          </w:p>
        </w:tc>
      </w:tr>
      <w:tr w:rsidR="00CE35E0" w:rsidRPr="00E11015" w14:paraId="07D9C5F1" w14:textId="77777777" w:rsidTr="003D6A85">
        <w:trPr>
          <w:trHeight w:val="300"/>
        </w:trPr>
        <w:tc>
          <w:tcPr>
            <w:tcW w:w="3589" w:type="dxa"/>
            <w:noWrap/>
            <w:hideMark/>
          </w:tcPr>
          <w:p w14:paraId="4A597DFD" w14:textId="77777777" w:rsidR="005D1BDD" w:rsidRPr="00E11015" w:rsidRDefault="005D1BDD" w:rsidP="008244E4">
            <w:pPr>
              <w:spacing w:after="0" w:line="480" w:lineRule="auto"/>
              <w:rPr>
                <w:bCs/>
              </w:rPr>
            </w:pPr>
            <w:r w:rsidRPr="00E11015">
              <w:rPr>
                <w:bCs/>
              </w:rPr>
              <w:t>Angels</w:t>
            </w:r>
          </w:p>
        </w:tc>
        <w:tc>
          <w:tcPr>
            <w:tcW w:w="696" w:type="dxa"/>
            <w:noWrap/>
            <w:hideMark/>
          </w:tcPr>
          <w:p w14:paraId="6643282D" w14:textId="77777777" w:rsidR="005D1BDD" w:rsidRPr="00E11015" w:rsidRDefault="005D1BDD" w:rsidP="008244E4">
            <w:pPr>
              <w:spacing w:after="0" w:line="480" w:lineRule="auto"/>
              <w:rPr>
                <w:bCs/>
              </w:rPr>
            </w:pPr>
            <w:r w:rsidRPr="00E11015">
              <w:rPr>
                <w:bCs/>
              </w:rPr>
              <w:t>CA</w:t>
            </w:r>
          </w:p>
        </w:tc>
        <w:tc>
          <w:tcPr>
            <w:tcW w:w="1401" w:type="dxa"/>
            <w:noWrap/>
            <w:hideMark/>
          </w:tcPr>
          <w:p w14:paraId="39693B50" w14:textId="77777777" w:rsidR="005D1BDD" w:rsidRPr="00E11015" w:rsidRDefault="005D1BDD" w:rsidP="008244E4">
            <w:pPr>
              <w:spacing w:after="0" w:line="480" w:lineRule="auto"/>
              <w:jc w:val="right"/>
              <w:rPr>
                <w:bCs/>
              </w:rPr>
            </w:pPr>
            <w:r w:rsidRPr="00E11015">
              <w:rPr>
                <w:bCs/>
              </w:rPr>
              <w:t>1.4</w:t>
            </w:r>
          </w:p>
        </w:tc>
        <w:tc>
          <w:tcPr>
            <w:tcW w:w="1070" w:type="dxa"/>
            <w:noWrap/>
            <w:hideMark/>
          </w:tcPr>
          <w:p w14:paraId="1515344C" w14:textId="77777777" w:rsidR="005D1BDD" w:rsidRPr="00E11015" w:rsidRDefault="005D1BDD" w:rsidP="008244E4">
            <w:pPr>
              <w:spacing w:after="0" w:line="480" w:lineRule="auto"/>
              <w:jc w:val="right"/>
              <w:rPr>
                <w:bCs/>
              </w:rPr>
            </w:pPr>
          </w:p>
        </w:tc>
        <w:tc>
          <w:tcPr>
            <w:tcW w:w="1358" w:type="dxa"/>
            <w:noWrap/>
            <w:hideMark/>
          </w:tcPr>
          <w:p w14:paraId="6983FEFB" w14:textId="77777777" w:rsidR="005D1BDD" w:rsidRPr="00E11015" w:rsidRDefault="005D1BDD" w:rsidP="008244E4">
            <w:pPr>
              <w:spacing w:after="0" w:line="480" w:lineRule="auto"/>
              <w:jc w:val="right"/>
              <w:rPr>
                <w:bCs/>
              </w:rPr>
            </w:pPr>
            <w:r w:rsidRPr="00E11015">
              <w:rPr>
                <w:bCs/>
              </w:rPr>
              <w:t>9</w:t>
            </w:r>
          </w:p>
        </w:tc>
      </w:tr>
      <w:tr w:rsidR="00CE35E0" w:rsidRPr="00E11015" w14:paraId="0C6EB04A" w14:textId="77777777" w:rsidTr="003D6A85">
        <w:trPr>
          <w:trHeight w:val="300"/>
        </w:trPr>
        <w:tc>
          <w:tcPr>
            <w:tcW w:w="3589" w:type="dxa"/>
            <w:noWrap/>
            <w:hideMark/>
          </w:tcPr>
          <w:p w14:paraId="488B7176" w14:textId="77777777" w:rsidR="005D1BDD" w:rsidRPr="00E11015" w:rsidRDefault="005D1BDD" w:rsidP="008244E4">
            <w:pPr>
              <w:spacing w:after="0" w:line="480" w:lineRule="auto"/>
              <w:rPr>
                <w:bCs/>
              </w:rPr>
            </w:pPr>
            <w:r w:rsidRPr="00E11015">
              <w:rPr>
                <w:bCs/>
              </w:rPr>
              <w:t>Pit 1</w:t>
            </w:r>
          </w:p>
        </w:tc>
        <w:tc>
          <w:tcPr>
            <w:tcW w:w="696" w:type="dxa"/>
            <w:noWrap/>
            <w:hideMark/>
          </w:tcPr>
          <w:p w14:paraId="288C9D93" w14:textId="77777777" w:rsidR="005D1BDD" w:rsidRPr="00E11015" w:rsidRDefault="005D1BDD" w:rsidP="008244E4">
            <w:pPr>
              <w:spacing w:after="0" w:line="480" w:lineRule="auto"/>
              <w:rPr>
                <w:bCs/>
              </w:rPr>
            </w:pPr>
            <w:r w:rsidRPr="00E11015">
              <w:rPr>
                <w:bCs/>
              </w:rPr>
              <w:t>CA</w:t>
            </w:r>
          </w:p>
        </w:tc>
        <w:tc>
          <w:tcPr>
            <w:tcW w:w="1401" w:type="dxa"/>
            <w:noWrap/>
            <w:hideMark/>
          </w:tcPr>
          <w:p w14:paraId="3585E4D9" w14:textId="77777777" w:rsidR="005D1BDD" w:rsidRPr="00E11015" w:rsidRDefault="005D1BDD" w:rsidP="008244E4">
            <w:pPr>
              <w:spacing w:after="0" w:line="480" w:lineRule="auto"/>
              <w:jc w:val="right"/>
              <w:rPr>
                <w:bCs/>
              </w:rPr>
            </w:pPr>
            <w:r w:rsidRPr="00E11015">
              <w:rPr>
                <w:bCs/>
              </w:rPr>
              <w:t>69.2</w:t>
            </w:r>
          </w:p>
        </w:tc>
        <w:tc>
          <w:tcPr>
            <w:tcW w:w="1070" w:type="dxa"/>
            <w:noWrap/>
            <w:hideMark/>
          </w:tcPr>
          <w:p w14:paraId="6CA92781" w14:textId="77777777" w:rsidR="005D1BDD" w:rsidRPr="00E11015" w:rsidRDefault="005D1BDD" w:rsidP="008244E4">
            <w:pPr>
              <w:spacing w:after="0" w:line="480" w:lineRule="auto"/>
              <w:jc w:val="right"/>
              <w:rPr>
                <w:bCs/>
              </w:rPr>
            </w:pPr>
          </w:p>
        </w:tc>
        <w:tc>
          <w:tcPr>
            <w:tcW w:w="1358" w:type="dxa"/>
            <w:noWrap/>
            <w:hideMark/>
          </w:tcPr>
          <w:p w14:paraId="305D756D" w14:textId="77777777" w:rsidR="005D1BDD" w:rsidRPr="00E11015" w:rsidRDefault="005D1BDD" w:rsidP="008244E4">
            <w:pPr>
              <w:spacing w:after="0" w:line="480" w:lineRule="auto"/>
              <w:jc w:val="right"/>
              <w:rPr>
                <w:bCs/>
              </w:rPr>
            </w:pPr>
            <w:r w:rsidRPr="00E11015">
              <w:rPr>
                <w:bCs/>
              </w:rPr>
              <w:t>9</w:t>
            </w:r>
          </w:p>
        </w:tc>
      </w:tr>
      <w:tr w:rsidR="00CE35E0" w:rsidRPr="00E11015" w14:paraId="4603C2E0" w14:textId="77777777" w:rsidTr="003D6A85">
        <w:trPr>
          <w:trHeight w:val="300"/>
        </w:trPr>
        <w:tc>
          <w:tcPr>
            <w:tcW w:w="3589" w:type="dxa"/>
            <w:noWrap/>
            <w:hideMark/>
          </w:tcPr>
          <w:p w14:paraId="0D6DCA9F" w14:textId="77777777" w:rsidR="005D1BDD" w:rsidRPr="00E11015" w:rsidRDefault="005D1BDD" w:rsidP="008244E4">
            <w:pPr>
              <w:spacing w:after="0" w:line="480" w:lineRule="auto"/>
              <w:rPr>
                <w:bCs/>
              </w:rPr>
            </w:pPr>
            <w:r w:rsidRPr="00E11015">
              <w:rPr>
                <w:bCs/>
              </w:rPr>
              <w:t>Vanjop Powerhouse No. 1</w:t>
            </w:r>
          </w:p>
        </w:tc>
        <w:tc>
          <w:tcPr>
            <w:tcW w:w="696" w:type="dxa"/>
            <w:noWrap/>
            <w:hideMark/>
          </w:tcPr>
          <w:p w14:paraId="4802F108" w14:textId="77777777" w:rsidR="005D1BDD" w:rsidRPr="00E11015" w:rsidRDefault="005D1BDD" w:rsidP="008244E4">
            <w:pPr>
              <w:spacing w:after="0" w:line="480" w:lineRule="auto"/>
              <w:rPr>
                <w:bCs/>
              </w:rPr>
            </w:pPr>
            <w:r w:rsidRPr="00E11015">
              <w:rPr>
                <w:bCs/>
              </w:rPr>
              <w:t>CA</w:t>
            </w:r>
          </w:p>
        </w:tc>
        <w:tc>
          <w:tcPr>
            <w:tcW w:w="1401" w:type="dxa"/>
            <w:noWrap/>
            <w:hideMark/>
          </w:tcPr>
          <w:p w14:paraId="33E58D62" w14:textId="77777777" w:rsidR="005D1BDD" w:rsidRPr="00E11015" w:rsidRDefault="005D1BDD" w:rsidP="008244E4">
            <w:pPr>
              <w:spacing w:after="0" w:line="480" w:lineRule="auto"/>
              <w:jc w:val="right"/>
              <w:rPr>
                <w:bCs/>
              </w:rPr>
            </w:pPr>
            <w:r w:rsidRPr="00E11015">
              <w:rPr>
                <w:bCs/>
              </w:rPr>
              <w:t>0.35</w:t>
            </w:r>
          </w:p>
        </w:tc>
        <w:tc>
          <w:tcPr>
            <w:tcW w:w="1070" w:type="dxa"/>
            <w:noWrap/>
            <w:hideMark/>
          </w:tcPr>
          <w:p w14:paraId="086DBB67" w14:textId="77777777" w:rsidR="005D1BDD" w:rsidRPr="00E11015" w:rsidRDefault="005D1BDD" w:rsidP="008244E4">
            <w:pPr>
              <w:spacing w:after="0" w:line="480" w:lineRule="auto"/>
              <w:jc w:val="right"/>
              <w:rPr>
                <w:bCs/>
              </w:rPr>
            </w:pPr>
          </w:p>
        </w:tc>
        <w:tc>
          <w:tcPr>
            <w:tcW w:w="1358" w:type="dxa"/>
            <w:noWrap/>
            <w:hideMark/>
          </w:tcPr>
          <w:p w14:paraId="74BB06E0" w14:textId="77777777" w:rsidR="005D1BDD" w:rsidRPr="00E11015" w:rsidRDefault="005D1BDD" w:rsidP="008244E4">
            <w:pPr>
              <w:spacing w:after="0" w:line="480" w:lineRule="auto"/>
              <w:jc w:val="right"/>
              <w:rPr>
                <w:bCs/>
              </w:rPr>
            </w:pPr>
            <w:r w:rsidRPr="00E11015">
              <w:rPr>
                <w:bCs/>
              </w:rPr>
              <w:t>9</w:t>
            </w:r>
          </w:p>
        </w:tc>
      </w:tr>
      <w:tr w:rsidR="00CE35E0" w:rsidRPr="00E11015" w14:paraId="75B44766" w14:textId="77777777" w:rsidTr="003D6A85">
        <w:trPr>
          <w:trHeight w:val="300"/>
        </w:trPr>
        <w:tc>
          <w:tcPr>
            <w:tcW w:w="3589" w:type="dxa"/>
            <w:noWrap/>
            <w:hideMark/>
          </w:tcPr>
          <w:p w14:paraId="1957DCD3" w14:textId="77777777" w:rsidR="005D1BDD" w:rsidRPr="00E11015" w:rsidRDefault="005D1BDD" w:rsidP="008244E4">
            <w:pPr>
              <w:spacing w:after="0" w:line="480" w:lineRule="auto"/>
              <w:rPr>
                <w:bCs/>
              </w:rPr>
            </w:pPr>
            <w:r w:rsidRPr="00E11015">
              <w:rPr>
                <w:bCs/>
              </w:rPr>
              <w:t>Hat Creek 2</w:t>
            </w:r>
          </w:p>
        </w:tc>
        <w:tc>
          <w:tcPr>
            <w:tcW w:w="696" w:type="dxa"/>
            <w:noWrap/>
            <w:hideMark/>
          </w:tcPr>
          <w:p w14:paraId="5ABF4F23" w14:textId="77777777" w:rsidR="005D1BDD" w:rsidRPr="00E11015" w:rsidRDefault="005D1BDD" w:rsidP="008244E4">
            <w:pPr>
              <w:spacing w:after="0" w:line="480" w:lineRule="auto"/>
              <w:rPr>
                <w:bCs/>
              </w:rPr>
            </w:pPr>
            <w:r w:rsidRPr="00E11015">
              <w:rPr>
                <w:bCs/>
              </w:rPr>
              <w:t>CA</w:t>
            </w:r>
          </w:p>
        </w:tc>
        <w:tc>
          <w:tcPr>
            <w:tcW w:w="1401" w:type="dxa"/>
            <w:noWrap/>
            <w:hideMark/>
          </w:tcPr>
          <w:p w14:paraId="784BCC4D" w14:textId="77777777" w:rsidR="005D1BDD" w:rsidRPr="00E11015" w:rsidRDefault="005D1BDD" w:rsidP="008244E4">
            <w:pPr>
              <w:spacing w:after="0" w:line="480" w:lineRule="auto"/>
              <w:jc w:val="right"/>
              <w:rPr>
                <w:bCs/>
              </w:rPr>
            </w:pPr>
            <w:r w:rsidRPr="00E11015">
              <w:rPr>
                <w:bCs/>
              </w:rPr>
              <w:t>10</w:t>
            </w:r>
          </w:p>
        </w:tc>
        <w:tc>
          <w:tcPr>
            <w:tcW w:w="1070" w:type="dxa"/>
            <w:noWrap/>
            <w:hideMark/>
          </w:tcPr>
          <w:p w14:paraId="0EE996F8" w14:textId="77777777" w:rsidR="005D1BDD" w:rsidRPr="00E11015" w:rsidRDefault="005D1BDD" w:rsidP="008244E4">
            <w:pPr>
              <w:spacing w:after="0" w:line="480" w:lineRule="auto"/>
              <w:jc w:val="right"/>
              <w:rPr>
                <w:bCs/>
              </w:rPr>
            </w:pPr>
          </w:p>
        </w:tc>
        <w:tc>
          <w:tcPr>
            <w:tcW w:w="1358" w:type="dxa"/>
            <w:noWrap/>
            <w:hideMark/>
          </w:tcPr>
          <w:p w14:paraId="32515846" w14:textId="77777777" w:rsidR="005D1BDD" w:rsidRPr="00E11015" w:rsidRDefault="005D1BDD" w:rsidP="008244E4">
            <w:pPr>
              <w:spacing w:after="0" w:line="480" w:lineRule="auto"/>
              <w:jc w:val="right"/>
              <w:rPr>
                <w:bCs/>
              </w:rPr>
            </w:pPr>
            <w:r w:rsidRPr="00E11015">
              <w:rPr>
                <w:bCs/>
              </w:rPr>
              <w:t>9</w:t>
            </w:r>
          </w:p>
        </w:tc>
      </w:tr>
      <w:tr w:rsidR="00CE35E0" w:rsidRPr="00E11015" w14:paraId="60CDDD22" w14:textId="77777777" w:rsidTr="003D6A85">
        <w:trPr>
          <w:trHeight w:val="300"/>
        </w:trPr>
        <w:tc>
          <w:tcPr>
            <w:tcW w:w="3589" w:type="dxa"/>
            <w:noWrap/>
            <w:hideMark/>
          </w:tcPr>
          <w:p w14:paraId="20240952" w14:textId="77777777" w:rsidR="005D1BDD" w:rsidRPr="00E11015" w:rsidRDefault="005D1BDD" w:rsidP="008244E4">
            <w:pPr>
              <w:spacing w:after="0" w:line="480" w:lineRule="auto"/>
              <w:rPr>
                <w:bCs/>
              </w:rPr>
            </w:pPr>
            <w:r w:rsidRPr="00E11015">
              <w:rPr>
                <w:bCs/>
              </w:rPr>
              <w:t>Hat Creek 1</w:t>
            </w:r>
          </w:p>
        </w:tc>
        <w:tc>
          <w:tcPr>
            <w:tcW w:w="696" w:type="dxa"/>
            <w:noWrap/>
            <w:hideMark/>
          </w:tcPr>
          <w:p w14:paraId="21864C9B" w14:textId="77777777" w:rsidR="005D1BDD" w:rsidRPr="00E11015" w:rsidRDefault="005D1BDD" w:rsidP="008244E4">
            <w:pPr>
              <w:spacing w:after="0" w:line="480" w:lineRule="auto"/>
              <w:rPr>
                <w:bCs/>
              </w:rPr>
            </w:pPr>
            <w:r w:rsidRPr="00E11015">
              <w:rPr>
                <w:bCs/>
              </w:rPr>
              <w:t>CA</w:t>
            </w:r>
          </w:p>
        </w:tc>
        <w:tc>
          <w:tcPr>
            <w:tcW w:w="1401" w:type="dxa"/>
            <w:noWrap/>
            <w:hideMark/>
          </w:tcPr>
          <w:p w14:paraId="3835AA87" w14:textId="77777777" w:rsidR="005D1BDD" w:rsidRPr="00E11015" w:rsidRDefault="005D1BDD" w:rsidP="008244E4">
            <w:pPr>
              <w:spacing w:after="0" w:line="480" w:lineRule="auto"/>
              <w:jc w:val="right"/>
              <w:rPr>
                <w:bCs/>
              </w:rPr>
            </w:pPr>
            <w:r w:rsidRPr="00E11015">
              <w:rPr>
                <w:bCs/>
              </w:rPr>
              <w:t>10</w:t>
            </w:r>
          </w:p>
        </w:tc>
        <w:tc>
          <w:tcPr>
            <w:tcW w:w="1070" w:type="dxa"/>
            <w:noWrap/>
            <w:hideMark/>
          </w:tcPr>
          <w:p w14:paraId="7DDBDD2C" w14:textId="77777777" w:rsidR="005D1BDD" w:rsidRPr="00E11015" w:rsidRDefault="005D1BDD" w:rsidP="008244E4">
            <w:pPr>
              <w:spacing w:after="0" w:line="480" w:lineRule="auto"/>
              <w:jc w:val="right"/>
              <w:rPr>
                <w:bCs/>
              </w:rPr>
            </w:pPr>
          </w:p>
        </w:tc>
        <w:tc>
          <w:tcPr>
            <w:tcW w:w="1358" w:type="dxa"/>
            <w:noWrap/>
            <w:hideMark/>
          </w:tcPr>
          <w:p w14:paraId="76C0E2E8" w14:textId="77777777" w:rsidR="005D1BDD" w:rsidRPr="00E11015" w:rsidRDefault="005D1BDD" w:rsidP="008244E4">
            <w:pPr>
              <w:spacing w:after="0" w:line="480" w:lineRule="auto"/>
              <w:jc w:val="right"/>
              <w:rPr>
                <w:bCs/>
              </w:rPr>
            </w:pPr>
            <w:r w:rsidRPr="00E11015">
              <w:rPr>
                <w:bCs/>
              </w:rPr>
              <w:t>9</w:t>
            </w:r>
          </w:p>
        </w:tc>
      </w:tr>
    </w:tbl>
    <w:p w14:paraId="55A7D47B" w14:textId="77777777" w:rsidR="007420C1" w:rsidRDefault="007420C1"/>
    <w:p w14:paraId="72AD71DA" w14:textId="25FDE642"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5A588C3E" w14:textId="77777777" w:rsidTr="003D6A85">
        <w:trPr>
          <w:trHeight w:val="300"/>
        </w:trPr>
        <w:tc>
          <w:tcPr>
            <w:tcW w:w="3589" w:type="dxa"/>
            <w:noWrap/>
            <w:hideMark/>
          </w:tcPr>
          <w:p w14:paraId="54A94F1F" w14:textId="77777777" w:rsidR="005D1BDD" w:rsidRPr="00E11015" w:rsidRDefault="005D1BDD" w:rsidP="008244E4">
            <w:pPr>
              <w:spacing w:after="0" w:line="480" w:lineRule="auto"/>
              <w:rPr>
                <w:bCs/>
              </w:rPr>
            </w:pPr>
            <w:r w:rsidRPr="00E11015">
              <w:rPr>
                <w:bCs/>
              </w:rPr>
              <w:t>Charcoal Ravine</w:t>
            </w:r>
          </w:p>
        </w:tc>
        <w:tc>
          <w:tcPr>
            <w:tcW w:w="696" w:type="dxa"/>
            <w:noWrap/>
            <w:hideMark/>
          </w:tcPr>
          <w:p w14:paraId="7E4D3612" w14:textId="77777777" w:rsidR="005D1BDD" w:rsidRPr="00E11015" w:rsidRDefault="005D1BDD" w:rsidP="008244E4">
            <w:pPr>
              <w:spacing w:after="0" w:line="480" w:lineRule="auto"/>
              <w:rPr>
                <w:bCs/>
              </w:rPr>
            </w:pPr>
            <w:r w:rsidRPr="00E11015">
              <w:rPr>
                <w:bCs/>
              </w:rPr>
              <w:t>CA</w:t>
            </w:r>
          </w:p>
        </w:tc>
        <w:tc>
          <w:tcPr>
            <w:tcW w:w="1401" w:type="dxa"/>
            <w:noWrap/>
            <w:hideMark/>
          </w:tcPr>
          <w:p w14:paraId="73203A43" w14:textId="77777777" w:rsidR="005D1BDD" w:rsidRPr="00E11015" w:rsidRDefault="005D1BDD" w:rsidP="008244E4">
            <w:pPr>
              <w:spacing w:after="0" w:line="480" w:lineRule="auto"/>
              <w:jc w:val="right"/>
              <w:rPr>
                <w:bCs/>
              </w:rPr>
            </w:pPr>
            <w:r w:rsidRPr="00E11015">
              <w:rPr>
                <w:bCs/>
              </w:rPr>
              <w:t>0.058</w:t>
            </w:r>
          </w:p>
        </w:tc>
        <w:tc>
          <w:tcPr>
            <w:tcW w:w="1070" w:type="dxa"/>
            <w:noWrap/>
            <w:hideMark/>
          </w:tcPr>
          <w:p w14:paraId="36680192" w14:textId="77777777" w:rsidR="005D1BDD" w:rsidRPr="00E11015" w:rsidRDefault="005D1BDD" w:rsidP="008244E4">
            <w:pPr>
              <w:spacing w:after="0" w:line="480" w:lineRule="auto"/>
              <w:jc w:val="right"/>
              <w:rPr>
                <w:bCs/>
              </w:rPr>
            </w:pPr>
          </w:p>
        </w:tc>
        <w:tc>
          <w:tcPr>
            <w:tcW w:w="1358" w:type="dxa"/>
            <w:noWrap/>
            <w:hideMark/>
          </w:tcPr>
          <w:p w14:paraId="4F1100CD" w14:textId="77777777" w:rsidR="005D1BDD" w:rsidRPr="00E11015" w:rsidRDefault="005D1BDD" w:rsidP="008244E4">
            <w:pPr>
              <w:spacing w:after="0" w:line="480" w:lineRule="auto"/>
              <w:jc w:val="right"/>
              <w:rPr>
                <w:bCs/>
              </w:rPr>
            </w:pPr>
            <w:r w:rsidRPr="00E11015">
              <w:rPr>
                <w:bCs/>
              </w:rPr>
              <w:t>9</w:t>
            </w:r>
          </w:p>
        </w:tc>
      </w:tr>
      <w:tr w:rsidR="00CE35E0" w:rsidRPr="00E11015" w14:paraId="359FEF70" w14:textId="77777777" w:rsidTr="003D6A85">
        <w:trPr>
          <w:trHeight w:val="300"/>
        </w:trPr>
        <w:tc>
          <w:tcPr>
            <w:tcW w:w="3589" w:type="dxa"/>
            <w:noWrap/>
            <w:hideMark/>
          </w:tcPr>
          <w:p w14:paraId="12090336" w14:textId="77777777" w:rsidR="005D1BDD" w:rsidRPr="00E11015" w:rsidRDefault="005D1BDD" w:rsidP="008244E4">
            <w:pPr>
              <w:spacing w:after="0" w:line="480" w:lineRule="auto"/>
              <w:rPr>
                <w:bCs/>
              </w:rPr>
            </w:pPr>
            <w:r w:rsidRPr="00E11015">
              <w:rPr>
                <w:bCs/>
              </w:rPr>
              <w:t>Water Wheel Ranch</w:t>
            </w:r>
          </w:p>
        </w:tc>
        <w:tc>
          <w:tcPr>
            <w:tcW w:w="696" w:type="dxa"/>
            <w:noWrap/>
            <w:hideMark/>
          </w:tcPr>
          <w:p w14:paraId="7ECCFC8A" w14:textId="77777777" w:rsidR="005D1BDD" w:rsidRPr="00E11015" w:rsidRDefault="005D1BDD" w:rsidP="008244E4">
            <w:pPr>
              <w:spacing w:after="0" w:line="480" w:lineRule="auto"/>
              <w:rPr>
                <w:bCs/>
              </w:rPr>
            </w:pPr>
            <w:r w:rsidRPr="00E11015">
              <w:rPr>
                <w:bCs/>
              </w:rPr>
              <w:t>CA</w:t>
            </w:r>
          </w:p>
        </w:tc>
        <w:tc>
          <w:tcPr>
            <w:tcW w:w="1401" w:type="dxa"/>
            <w:noWrap/>
            <w:hideMark/>
          </w:tcPr>
          <w:p w14:paraId="190136BE" w14:textId="77777777" w:rsidR="005D1BDD" w:rsidRPr="00E11015" w:rsidRDefault="005D1BDD" w:rsidP="008244E4">
            <w:pPr>
              <w:spacing w:after="0" w:line="480" w:lineRule="auto"/>
              <w:jc w:val="right"/>
              <w:rPr>
                <w:bCs/>
              </w:rPr>
            </w:pPr>
            <w:r w:rsidRPr="00E11015">
              <w:rPr>
                <w:bCs/>
              </w:rPr>
              <w:t>0.999</w:t>
            </w:r>
          </w:p>
        </w:tc>
        <w:tc>
          <w:tcPr>
            <w:tcW w:w="1070" w:type="dxa"/>
            <w:noWrap/>
            <w:hideMark/>
          </w:tcPr>
          <w:p w14:paraId="5E9DCD32" w14:textId="77777777" w:rsidR="005D1BDD" w:rsidRPr="00E11015" w:rsidRDefault="005D1BDD" w:rsidP="008244E4">
            <w:pPr>
              <w:spacing w:after="0" w:line="480" w:lineRule="auto"/>
              <w:jc w:val="right"/>
              <w:rPr>
                <w:bCs/>
              </w:rPr>
            </w:pPr>
          </w:p>
        </w:tc>
        <w:tc>
          <w:tcPr>
            <w:tcW w:w="1358" w:type="dxa"/>
            <w:noWrap/>
            <w:hideMark/>
          </w:tcPr>
          <w:p w14:paraId="66D5DD84" w14:textId="77777777" w:rsidR="005D1BDD" w:rsidRPr="00E11015" w:rsidRDefault="005D1BDD" w:rsidP="008244E4">
            <w:pPr>
              <w:spacing w:after="0" w:line="480" w:lineRule="auto"/>
              <w:jc w:val="right"/>
              <w:rPr>
                <w:bCs/>
              </w:rPr>
            </w:pPr>
            <w:r w:rsidRPr="00E11015">
              <w:rPr>
                <w:bCs/>
              </w:rPr>
              <w:t>9</w:t>
            </w:r>
          </w:p>
        </w:tc>
      </w:tr>
      <w:tr w:rsidR="00CE35E0" w:rsidRPr="00E11015" w14:paraId="65B36FA5" w14:textId="77777777" w:rsidTr="003D6A85">
        <w:trPr>
          <w:trHeight w:val="300"/>
        </w:trPr>
        <w:tc>
          <w:tcPr>
            <w:tcW w:w="3589" w:type="dxa"/>
            <w:noWrap/>
            <w:hideMark/>
          </w:tcPr>
          <w:p w14:paraId="53B17766" w14:textId="77777777" w:rsidR="005D1BDD" w:rsidRPr="00E11015" w:rsidRDefault="005D1BDD" w:rsidP="008244E4">
            <w:pPr>
              <w:spacing w:after="0" w:line="480" w:lineRule="auto"/>
              <w:rPr>
                <w:bCs/>
              </w:rPr>
            </w:pPr>
            <w:r w:rsidRPr="00E11015">
              <w:rPr>
                <w:bCs/>
              </w:rPr>
              <w:t>Tetrick Powerhouse</w:t>
            </w:r>
          </w:p>
        </w:tc>
        <w:tc>
          <w:tcPr>
            <w:tcW w:w="696" w:type="dxa"/>
            <w:noWrap/>
            <w:hideMark/>
          </w:tcPr>
          <w:p w14:paraId="5A3E6A7B" w14:textId="77777777" w:rsidR="005D1BDD" w:rsidRPr="00E11015" w:rsidRDefault="005D1BDD" w:rsidP="008244E4">
            <w:pPr>
              <w:spacing w:after="0" w:line="480" w:lineRule="auto"/>
              <w:rPr>
                <w:bCs/>
              </w:rPr>
            </w:pPr>
            <w:r w:rsidRPr="00E11015">
              <w:rPr>
                <w:bCs/>
              </w:rPr>
              <w:t>CA</w:t>
            </w:r>
          </w:p>
        </w:tc>
        <w:tc>
          <w:tcPr>
            <w:tcW w:w="1401" w:type="dxa"/>
            <w:noWrap/>
            <w:hideMark/>
          </w:tcPr>
          <w:p w14:paraId="2787D623" w14:textId="77777777" w:rsidR="005D1BDD" w:rsidRPr="00E11015" w:rsidRDefault="005D1BDD" w:rsidP="008244E4">
            <w:pPr>
              <w:spacing w:after="0" w:line="480" w:lineRule="auto"/>
              <w:jc w:val="right"/>
              <w:rPr>
                <w:bCs/>
              </w:rPr>
            </w:pPr>
            <w:r w:rsidRPr="00E11015">
              <w:rPr>
                <w:bCs/>
              </w:rPr>
              <w:t>0.1</w:t>
            </w:r>
          </w:p>
        </w:tc>
        <w:tc>
          <w:tcPr>
            <w:tcW w:w="1070" w:type="dxa"/>
            <w:noWrap/>
            <w:hideMark/>
          </w:tcPr>
          <w:p w14:paraId="212ED44F" w14:textId="77777777" w:rsidR="005D1BDD" w:rsidRPr="00E11015" w:rsidRDefault="005D1BDD" w:rsidP="008244E4">
            <w:pPr>
              <w:spacing w:after="0" w:line="480" w:lineRule="auto"/>
              <w:jc w:val="right"/>
              <w:rPr>
                <w:bCs/>
              </w:rPr>
            </w:pPr>
          </w:p>
        </w:tc>
        <w:tc>
          <w:tcPr>
            <w:tcW w:w="1358" w:type="dxa"/>
            <w:noWrap/>
            <w:hideMark/>
          </w:tcPr>
          <w:p w14:paraId="1C939B24" w14:textId="77777777" w:rsidR="005D1BDD" w:rsidRPr="00E11015" w:rsidRDefault="005D1BDD" w:rsidP="008244E4">
            <w:pPr>
              <w:spacing w:after="0" w:line="480" w:lineRule="auto"/>
              <w:jc w:val="right"/>
              <w:rPr>
                <w:bCs/>
              </w:rPr>
            </w:pPr>
            <w:r w:rsidRPr="00E11015">
              <w:rPr>
                <w:bCs/>
              </w:rPr>
              <w:t>9</w:t>
            </w:r>
          </w:p>
        </w:tc>
      </w:tr>
      <w:tr w:rsidR="00CE35E0" w:rsidRPr="00E11015" w14:paraId="400295CB" w14:textId="77777777" w:rsidTr="003D6A85">
        <w:trPr>
          <w:trHeight w:val="300"/>
        </w:trPr>
        <w:tc>
          <w:tcPr>
            <w:tcW w:w="3589" w:type="dxa"/>
            <w:noWrap/>
            <w:hideMark/>
          </w:tcPr>
          <w:p w14:paraId="2FCEF64B" w14:textId="77777777" w:rsidR="005D1BDD" w:rsidRPr="00E11015" w:rsidRDefault="005D1BDD" w:rsidP="008244E4">
            <w:pPr>
              <w:spacing w:after="0" w:line="480" w:lineRule="auto"/>
              <w:rPr>
                <w:bCs/>
              </w:rPr>
            </w:pPr>
            <w:r w:rsidRPr="00E11015">
              <w:rPr>
                <w:bCs/>
              </w:rPr>
              <w:t>Spellenberg</w:t>
            </w:r>
          </w:p>
        </w:tc>
        <w:tc>
          <w:tcPr>
            <w:tcW w:w="696" w:type="dxa"/>
            <w:noWrap/>
            <w:hideMark/>
          </w:tcPr>
          <w:p w14:paraId="31CB5D8F" w14:textId="77777777" w:rsidR="005D1BDD" w:rsidRPr="00E11015" w:rsidRDefault="005D1BDD" w:rsidP="008244E4">
            <w:pPr>
              <w:spacing w:after="0" w:line="480" w:lineRule="auto"/>
              <w:rPr>
                <w:bCs/>
              </w:rPr>
            </w:pPr>
            <w:r w:rsidRPr="00E11015">
              <w:rPr>
                <w:bCs/>
              </w:rPr>
              <w:t>CA</w:t>
            </w:r>
          </w:p>
        </w:tc>
        <w:tc>
          <w:tcPr>
            <w:tcW w:w="1401" w:type="dxa"/>
            <w:noWrap/>
            <w:hideMark/>
          </w:tcPr>
          <w:p w14:paraId="61D10745" w14:textId="77777777" w:rsidR="005D1BDD" w:rsidRPr="00E11015" w:rsidRDefault="005D1BDD" w:rsidP="008244E4">
            <w:pPr>
              <w:spacing w:after="0" w:line="480" w:lineRule="auto"/>
              <w:jc w:val="right"/>
              <w:rPr>
                <w:bCs/>
              </w:rPr>
            </w:pPr>
            <w:r w:rsidRPr="00E11015">
              <w:rPr>
                <w:bCs/>
              </w:rPr>
              <w:t>0.022</w:t>
            </w:r>
          </w:p>
        </w:tc>
        <w:tc>
          <w:tcPr>
            <w:tcW w:w="1070" w:type="dxa"/>
            <w:noWrap/>
            <w:hideMark/>
          </w:tcPr>
          <w:p w14:paraId="2B10D77B" w14:textId="77777777" w:rsidR="005D1BDD" w:rsidRPr="00E11015" w:rsidRDefault="005D1BDD" w:rsidP="008244E4">
            <w:pPr>
              <w:spacing w:after="0" w:line="480" w:lineRule="auto"/>
              <w:jc w:val="right"/>
              <w:rPr>
                <w:bCs/>
              </w:rPr>
            </w:pPr>
          </w:p>
        </w:tc>
        <w:tc>
          <w:tcPr>
            <w:tcW w:w="1358" w:type="dxa"/>
            <w:noWrap/>
            <w:hideMark/>
          </w:tcPr>
          <w:p w14:paraId="4027555D" w14:textId="77777777" w:rsidR="005D1BDD" w:rsidRPr="00E11015" w:rsidRDefault="005D1BDD" w:rsidP="008244E4">
            <w:pPr>
              <w:spacing w:after="0" w:line="480" w:lineRule="auto"/>
              <w:jc w:val="right"/>
              <w:rPr>
                <w:bCs/>
              </w:rPr>
            </w:pPr>
            <w:r w:rsidRPr="00E11015">
              <w:rPr>
                <w:bCs/>
              </w:rPr>
              <w:t>9</w:t>
            </w:r>
          </w:p>
        </w:tc>
      </w:tr>
      <w:tr w:rsidR="00CE35E0" w:rsidRPr="00E11015" w14:paraId="134F06EF" w14:textId="77777777" w:rsidTr="003D6A85">
        <w:trPr>
          <w:trHeight w:val="300"/>
        </w:trPr>
        <w:tc>
          <w:tcPr>
            <w:tcW w:w="3589" w:type="dxa"/>
            <w:noWrap/>
            <w:hideMark/>
          </w:tcPr>
          <w:p w14:paraId="3E3971C0" w14:textId="77777777" w:rsidR="005D1BDD" w:rsidRPr="00E11015" w:rsidRDefault="005D1BDD" w:rsidP="008244E4">
            <w:pPr>
              <w:spacing w:after="0" w:line="480" w:lineRule="auto"/>
              <w:rPr>
                <w:bCs/>
              </w:rPr>
            </w:pPr>
            <w:r w:rsidRPr="00E11015">
              <w:rPr>
                <w:bCs/>
              </w:rPr>
              <w:t>Goose Valley Powerhouse</w:t>
            </w:r>
          </w:p>
        </w:tc>
        <w:tc>
          <w:tcPr>
            <w:tcW w:w="696" w:type="dxa"/>
            <w:noWrap/>
            <w:hideMark/>
          </w:tcPr>
          <w:p w14:paraId="3CCDA6E5" w14:textId="77777777" w:rsidR="005D1BDD" w:rsidRPr="00E11015" w:rsidRDefault="005D1BDD" w:rsidP="008244E4">
            <w:pPr>
              <w:spacing w:after="0" w:line="480" w:lineRule="auto"/>
              <w:rPr>
                <w:bCs/>
              </w:rPr>
            </w:pPr>
            <w:r w:rsidRPr="00E11015">
              <w:rPr>
                <w:bCs/>
              </w:rPr>
              <w:t>CA</w:t>
            </w:r>
          </w:p>
        </w:tc>
        <w:tc>
          <w:tcPr>
            <w:tcW w:w="1401" w:type="dxa"/>
            <w:noWrap/>
            <w:hideMark/>
          </w:tcPr>
          <w:p w14:paraId="3888785B" w14:textId="77777777" w:rsidR="005D1BDD" w:rsidRPr="00E11015" w:rsidRDefault="005D1BDD" w:rsidP="008244E4">
            <w:pPr>
              <w:spacing w:after="0" w:line="480" w:lineRule="auto"/>
              <w:jc w:val="right"/>
              <w:rPr>
                <w:bCs/>
              </w:rPr>
            </w:pPr>
            <w:r w:rsidRPr="00E11015">
              <w:rPr>
                <w:bCs/>
              </w:rPr>
              <w:t>0.224</w:t>
            </w:r>
          </w:p>
        </w:tc>
        <w:tc>
          <w:tcPr>
            <w:tcW w:w="1070" w:type="dxa"/>
            <w:noWrap/>
            <w:hideMark/>
          </w:tcPr>
          <w:p w14:paraId="667E1ABD" w14:textId="77777777" w:rsidR="005D1BDD" w:rsidRPr="00E11015" w:rsidRDefault="005D1BDD" w:rsidP="008244E4">
            <w:pPr>
              <w:spacing w:after="0" w:line="480" w:lineRule="auto"/>
              <w:jc w:val="right"/>
              <w:rPr>
                <w:bCs/>
              </w:rPr>
            </w:pPr>
          </w:p>
        </w:tc>
        <w:tc>
          <w:tcPr>
            <w:tcW w:w="1358" w:type="dxa"/>
            <w:noWrap/>
            <w:hideMark/>
          </w:tcPr>
          <w:p w14:paraId="0ED4C324" w14:textId="77777777" w:rsidR="005D1BDD" w:rsidRPr="00E11015" w:rsidRDefault="005D1BDD" w:rsidP="008244E4">
            <w:pPr>
              <w:spacing w:after="0" w:line="480" w:lineRule="auto"/>
              <w:jc w:val="right"/>
              <w:rPr>
                <w:bCs/>
              </w:rPr>
            </w:pPr>
            <w:r w:rsidRPr="00E11015">
              <w:rPr>
                <w:bCs/>
              </w:rPr>
              <w:t>9</w:t>
            </w:r>
          </w:p>
        </w:tc>
      </w:tr>
      <w:tr w:rsidR="00CE35E0" w:rsidRPr="00E11015" w14:paraId="4F3C08C4" w14:textId="77777777" w:rsidTr="003D6A85">
        <w:trPr>
          <w:trHeight w:val="300"/>
        </w:trPr>
        <w:tc>
          <w:tcPr>
            <w:tcW w:w="3589" w:type="dxa"/>
            <w:noWrap/>
            <w:hideMark/>
          </w:tcPr>
          <w:p w14:paraId="59C9C3E8" w14:textId="77777777" w:rsidR="005D1BDD" w:rsidRPr="00E11015" w:rsidRDefault="005D1BDD" w:rsidP="008244E4">
            <w:pPr>
              <w:spacing w:after="0" w:line="480" w:lineRule="auto"/>
              <w:rPr>
                <w:bCs/>
              </w:rPr>
            </w:pPr>
            <w:r w:rsidRPr="00E11015">
              <w:rPr>
                <w:bCs/>
              </w:rPr>
              <w:t>Cedar Flat Diversion</w:t>
            </w:r>
          </w:p>
        </w:tc>
        <w:tc>
          <w:tcPr>
            <w:tcW w:w="696" w:type="dxa"/>
            <w:noWrap/>
            <w:hideMark/>
          </w:tcPr>
          <w:p w14:paraId="2C6D8741" w14:textId="77777777" w:rsidR="005D1BDD" w:rsidRPr="00E11015" w:rsidRDefault="005D1BDD" w:rsidP="008244E4">
            <w:pPr>
              <w:spacing w:after="0" w:line="480" w:lineRule="auto"/>
              <w:rPr>
                <w:bCs/>
              </w:rPr>
            </w:pPr>
            <w:r w:rsidRPr="00E11015">
              <w:rPr>
                <w:bCs/>
              </w:rPr>
              <w:t>CA</w:t>
            </w:r>
          </w:p>
        </w:tc>
        <w:tc>
          <w:tcPr>
            <w:tcW w:w="1401" w:type="dxa"/>
            <w:noWrap/>
            <w:hideMark/>
          </w:tcPr>
          <w:p w14:paraId="00EA98A4" w14:textId="77777777" w:rsidR="005D1BDD" w:rsidRPr="00E11015" w:rsidRDefault="005D1BDD" w:rsidP="008244E4">
            <w:pPr>
              <w:spacing w:after="0" w:line="480" w:lineRule="auto"/>
              <w:jc w:val="right"/>
              <w:rPr>
                <w:bCs/>
              </w:rPr>
            </w:pPr>
            <w:r w:rsidRPr="00E11015">
              <w:rPr>
                <w:bCs/>
              </w:rPr>
              <w:t>0.32</w:t>
            </w:r>
          </w:p>
        </w:tc>
        <w:tc>
          <w:tcPr>
            <w:tcW w:w="1070" w:type="dxa"/>
            <w:noWrap/>
            <w:hideMark/>
          </w:tcPr>
          <w:p w14:paraId="42EE7EC1" w14:textId="77777777" w:rsidR="005D1BDD" w:rsidRPr="00E11015" w:rsidRDefault="005D1BDD" w:rsidP="008244E4">
            <w:pPr>
              <w:spacing w:after="0" w:line="480" w:lineRule="auto"/>
              <w:jc w:val="right"/>
              <w:rPr>
                <w:bCs/>
              </w:rPr>
            </w:pPr>
          </w:p>
        </w:tc>
        <w:tc>
          <w:tcPr>
            <w:tcW w:w="1358" w:type="dxa"/>
            <w:noWrap/>
            <w:hideMark/>
          </w:tcPr>
          <w:p w14:paraId="52818E47" w14:textId="77777777" w:rsidR="005D1BDD" w:rsidRPr="00E11015" w:rsidRDefault="005D1BDD" w:rsidP="008244E4">
            <w:pPr>
              <w:spacing w:after="0" w:line="480" w:lineRule="auto"/>
              <w:jc w:val="right"/>
              <w:rPr>
                <w:bCs/>
              </w:rPr>
            </w:pPr>
            <w:r w:rsidRPr="00E11015">
              <w:rPr>
                <w:bCs/>
              </w:rPr>
              <w:t>9</w:t>
            </w:r>
          </w:p>
        </w:tc>
      </w:tr>
      <w:tr w:rsidR="00CE35E0" w:rsidRPr="00E11015" w14:paraId="4D0DBCAB" w14:textId="77777777" w:rsidTr="003D6A85">
        <w:trPr>
          <w:trHeight w:val="300"/>
        </w:trPr>
        <w:tc>
          <w:tcPr>
            <w:tcW w:w="3589" w:type="dxa"/>
            <w:noWrap/>
            <w:hideMark/>
          </w:tcPr>
          <w:p w14:paraId="4D293246" w14:textId="77777777" w:rsidR="005D1BDD" w:rsidRPr="00E11015" w:rsidRDefault="005D1BDD" w:rsidP="008244E4">
            <w:pPr>
              <w:spacing w:after="0" w:line="480" w:lineRule="auto"/>
              <w:rPr>
                <w:bCs/>
              </w:rPr>
            </w:pPr>
            <w:r w:rsidRPr="00E11015">
              <w:rPr>
                <w:bCs/>
              </w:rPr>
              <w:t>Merced Falls</w:t>
            </w:r>
          </w:p>
        </w:tc>
        <w:tc>
          <w:tcPr>
            <w:tcW w:w="696" w:type="dxa"/>
            <w:noWrap/>
            <w:hideMark/>
          </w:tcPr>
          <w:p w14:paraId="407A96EC" w14:textId="77777777" w:rsidR="005D1BDD" w:rsidRPr="00E11015" w:rsidRDefault="005D1BDD" w:rsidP="008244E4">
            <w:pPr>
              <w:spacing w:after="0" w:line="480" w:lineRule="auto"/>
              <w:rPr>
                <w:bCs/>
              </w:rPr>
            </w:pPr>
            <w:r w:rsidRPr="00E11015">
              <w:rPr>
                <w:bCs/>
              </w:rPr>
              <w:t>CA</w:t>
            </w:r>
          </w:p>
        </w:tc>
        <w:tc>
          <w:tcPr>
            <w:tcW w:w="1401" w:type="dxa"/>
            <w:noWrap/>
            <w:hideMark/>
          </w:tcPr>
          <w:p w14:paraId="39FCC05D" w14:textId="77777777" w:rsidR="005D1BDD" w:rsidRPr="00E11015" w:rsidRDefault="005D1BDD" w:rsidP="008244E4">
            <w:pPr>
              <w:spacing w:after="0" w:line="480" w:lineRule="auto"/>
              <w:jc w:val="right"/>
              <w:rPr>
                <w:bCs/>
              </w:rPr>
            </w:pPr>
            <w:r w:rsidRPr="00E11015">
              <w:rPr>
                <w:bCs/>
              </w:rPr>
              <w:t>3.4</w:t>
            </w:r>
          </w:p>
        </w:tc>
        <w:tc>
          <w:tcPr>
            <w:tcW w:w="1070" w:type="dxa"/>
            <w:noWrap/>
            <w:hideMark/>
          </w:tcPr>
          <w:p w14:paraId="306C8774" w14:textId="77777777" w:rsidR="005D1BDD" w:rsidRPr="00E11015" w:rsidRDefault="005D1BDD" w:rsidP="008244E4">
            <w:pPr>
              <w:spacing w:after="0" w:line="480" w:lineRule="auto"/>
              <w:jc w:val="right"/>
              <w:rPr>
                <w:bCs/>
              </w:rPr>
            </w:pPr>
          </w:p>
        </w:tc>
        <w:tc>
          <w:tcPr>
            <w:tcW w:w="1358" w:type="dxa"/>
            <w:noWrap/>
            <w:hideMark/>
          </w:tcPr>
          <w:p w14:paraId="4E95348C" w14:textId="77777777" w:rsidR="005D1BDD" w:rsidRPr="00E11015" w:rsidRDefault="005D1BDD" w:rsidP="008244E4">
            <w:pPr>
              <w:spacing w:after="0" w:line="480" w:lineRule="auto"/>
              <w:jc w:val="right"/>
              <w:rPr>
                <w:bCs/>
              </w:rPr>
            </w:pPr>
            <w:r w:rsidRPr="00E11015">
              <w:rPr>
                <w:bCs/>
              </w:rPr>
              <w:t>9</w:t>
            </w:r>
          </w:p>
        </w:tc>
      </w:tr>
      <w:tr w:rsidR="00CE35E0" w:rsidRPr="00E11015" w14:paraId="6C8649E9" w14:textId="77777777" w:rsidTr="003D6A85">
        <w:trPr>
          <w:trHeight w:val="300"/>
        </w:trPr>
        <w:tc>
          <w:tcPr>
            <w:tcW w:w="3589" w:type="dxa"/>
            <w:noWrap/>
            <w:hideMark/>
          </w:tcPr>
          <w:p w14:paraId="230BD5D9" w14:textId="77777777" w:rsidR="005D1BDD" w:rsidRPr="00E11015" w:rsidRDefault="005D1BDD" w:rsidP="008244E4">
            <w:pPr>
              <w:spacing w:after="0" w:line="480" w:lineRule="auto"/>
              <w:rPr>
                <w:bCs/>
              </w:rPr>
            </w:pPr>
            <w:r w:rsidRPr="00E11015">
              <w:rPr>
                <w:bCs/>
              </w:rPr>
              <w:t>Nikola I Powerhouse</w:t>
            </w:r>
          </w:p>
        </w:tc>
        <w:tc>
          <w:tcPr>
            <w:tcW w:w="696" w:type="dxa"/>
            <w:noWrap/>
            <w:hideMark/>
          </w:tcPr>
          <w:p w14:paraId="1817A4A0" w14:textId="77777777" w:rsidR="005D1BDD" w:rsidRPr="00E11015" w:rsidRDefault="005D1BDD" w:rsidP="008244E4">
            <w:pPr>
              <w:spacing w:after="0" w:line="480" w:lineRule="auto"/>
              <w:rPr>
                <w:bCs/>
              </w:rPr>
            </w:pPr>
            <w:r w:rsidRPr="00E11015">
              <w:rPr>
                <w:bCs/>
              </w:rPr>
              <w:t>CA</w:t>
            </w:r>
          </w:p>
        </w:tc>
        <w:tc>
          <w:tcPr>
            <w:tcW w:w="1401" w:type="dxa"/>
            <w:noWrap/>
            <w:hideMark/>
          </w:tcPr>
          <w:p w14:paraId="5E1349D7" w14:textId="77777777" w:rsidR="005D1BDD" w:rsidRPr="00E11015" w:rsidRDefault="005D1BDD" w:rsidP="008244E4">
            <w:pPr>
              <w:spacing w:after="0" w:line="480" w:lineRule="auto"/>
              <w:jc w:val="right"/>
              <w:rPr>
                <w:bCs/>
              </w:rPr>
            </w:pPr>
            <w:r w:rsidRPr="00E11015">
              <w:rPr>
                <w:bCs/>
              </w:rPr>
              <w:t>0.03</w:t>
            </w:r>
          </w:p>
        </w:tc>
        <w:tc>
          <w:tcPr>
            <w:tcW w:w="1070" w:type="dxa"/>
            <w:noWrap/>
            <w:hideMark/>
          </w:tcPr>
          <w:p w14:paraId="2504B465" w14:textId="77777777" w:rsidR="005D1BDD" w:rsidRPr="00E11015" w:rsidRDefault="005D1BDD" w:rsidP="008244E4">
            <w:pPr>
              <w:spacing w:after="0" w:line="480" w:lineRule="auto"/>
              <w:jc w:val="right"/>
              <w:rPr>
                <w:bCs/>
              </w:rPr>
            </w:pPr>
          </w:p>
        </w:tc>
        <w:tc>
          <w:tcPr>
            <w:tcW w:w="1358" w:type="dxa"/>
            <w:noWrap/>
            <w:hideMark/>
          </w:tcPr>
          <w:p w14:paraId="408940C3" w14:textId="77777777" w:rsidR="005D1BDD" w:rsidRPr="00E11015" w:rsidRDefault="005D1BDD" w:rsidP="008244E4">
            <w:pPr>
              <w:spacing w:after="0" w:line="480" w:lineRule="auto"/>
              <w:jc w:val="right"/>
              <w:rPr>
                <w:bCs/>
              </w:rPr>
            </w:pPr>
            <w:r w:rsidRPr="00E11015">
              <w:rPr>
                <w:bCs/>
              </w:rPr>
              <w:t>9</w:t>
            </w:r>
          </w:p>
        </w:tc>
      </w:tr>
      <w:tr w:rsidR="00CE35E0" w:rsidRPr="00E11015" w14:paraId="4DF5D0BD" w14:textId="77777777" w:rsidTr="003D6A85">
        <w:trPr>
          <w:trHeight w:val="300"/>
        </w:trPr>
        <w:tc>
          <w:tcPr>
            <w:tcW w:w="3589" w:type="dxa"/>
            <w:noWrap/>
            <w:hideMark/>
          </w:tcPr>
          <w:p w14:paraId="76CE5E03" w14:textId="77777777" w:rsidR="005D1BDD" w:rsidRPr="00E11015" w:rsidRDefault="005D1BDD" w:rsidP="008244E4">
            <w:pPr>
              <w:spacing w:after="0" w:line="480" w:lineRule="auto"/>
              <w:rPr>
                <w:bCs/>
              </w:rPr>
            </w:pPr>
            <w:r w:rsidRPr="00E11015">
              <w:rPr>
                <w:bCs/>
              </w:rPr>
              <w:t>Collierville Powerhouse</w:t>
            </w:r>
          </w:p>
        </w:tc>
        <w:tc>
          <w:tcPr>
            <w:tcW w:w="696" w:type="dxa"/>
            <w:noWrap/>
            <w:hideMark/>
          </w:tcPr>
          <w:p w14:paraId="65F9885B" w14:textId="77777777" w:rsidR="005D1BDD" w:rsidRPr="00E11015" w:rsidRDefault="005D1BDD" w:rsidP="008244E4">
            <w:pPr>
              <w:spacing w:after="0" w:line="480" w:lineRule="auto"/>
              <w:rPr>
                <w:bCs/>
              </w:rPr>
            </w:pPr>
            <w:r w:rsidRPr="00E11015">
              <w:rPr>
                <w:bCs/>
              </w:rPr>
              <w:t>CA</w:t>
            </w:r>
          </w:p>
        </w:tc>
        <w:tc>
          <w:tcPr>
            <w:tcW w:w="1401" w:type="dxa"/>
            <w:noWrap/>
            <w:hideMark/>
          </w:tcPr>
          <w:p w14:paraId="30F10139" w14:textId="77777777" w:rsidR="005D1BDD" w:rsidRPr="00E11015" w:rsidRDefault="005D1BDD" w:rsidP="008244E4">
            <w:pPr>
              <w:spacing w:after="0" w:line="480" w:lineRule="auto"/>
              <w:jc w:val="right"/>
              <w:rPr>
                <w:bCs/>
              </w:rPr>
            </w:pPr>
            <w:r w:rsidRPr="00E11015">
              <w:rPr>
                <w:bCs/>
              </w:rPr>
              <w:t>253</w:t>
            </w:r>
          </w:p>
        </w:tc>
        <w:tc>
          <w:tcPr>
            <w:tcW w:w="1070" w:type="dxa"/>
            <w:noWrap/>
            <w:hideMark/>
          </w:tcPr>
          <w:p w14:paraId="28C8AC58" w14:textId="77777777" w:rsidR="005D1BDD" w:rsidRPr="00E11015" w:rsidRDefault="005D1BDD" w:rsidP="008244E4">
            <w:pPr>
              <w:spacing w:after="0" w:line="480" w:lineRule="auto"/>
              <w:jc w:val="right"/>
              <w:rPr>
                <w:bCs/>
              </w:rPr>
            </w:pPr>
          </w:p>
        </w:tc>
        <w:tc>
          <w:tcPr>
            <w:tcW w:w="1358" w:type="dxa"/>
            <w:noWrap/>
            <w:hideMark/>
          </w:tcPr>
          <w:p w14:paraId="35886E22" w14:textId="77777777" w:rsidR="005D1BDD" w:rsidRPr="00E11015" w:rsidRDefault="005D1BDD" w:rsidP="008244E4">
            <w:pPr>
              <w:spacing w:after="0" w:line="480" w:lineRule="auto"/>
              <w:jc w:val="right"/>
              <w:rPr>
                <w:bCs/>
              </w:rPr>
            </w:pPr>
            <w:r w:rsidRPr="00E11015">
              <w:rPr>
                <w:bCs/>
              </w:rPr>
              <w:t>9</w:t>
            </w:r>
          </w:p>
        </w:tc>
      </w:tr>
      <w:tr w:rsidR="00CE35E0" w:rsidRPr="00E11015" w14:paraId="34DAFE94" w14:textId="77777777" w:rsidTr="003D6A85">
        <w:trPr>
          <w:trHeight w:val="300"/>
        </w:trPr>
        <w:tc>
          <w:tcPr>
            <w:tcW w:w="3589" w:type="dxa"/>
            <w:noWrap/>
            <w:hideMark/>
          </w:tcPr>
          <w:p w14:paraId="6A55B9F3" w14:textId="77777777" w:rsidR="005D1BDD" w:rsidRPr="00E11015" w:rsidRDefault="005D1BDD" w:rsidP="008244E4">
            <w:pPr>
              <w:spacing w:after="0" w:line="480" w:lineRule="auto"/>
              <w:rPr>
                <w:bCs/>
              </w:rPr>
            </w:pPr>
            <w:r w:rsidRPr="00E11015">
              <w:rPr>
                <w:bCs/>
              </w:rPr>
              <w:t>Spicer Meadow Project</w:t>
            </w:r>
          </w:p>
        </w:tc>
        <w:tc>
          <w:tcPr>
            <w:tcW w:w="696" w:type="dxa"/>
            <w:noWrap/>
            <w:hideMark/>
          </w:tcPr>
          <w:p w14:paraId="75CB9091" w14:textId="77777777" w:rsidR="005D1BDD" w:rsidRPr="00E11015" w:rsidRDefault="005D1BDD" w:rsidP="008244E4">
            <w:pPr>
              <w:spacing w:after="0" w:line="480" w:lineRule="auto"/>
              <w:rPr>
                <w:bCs/>
              </w:rPr>
            </w:pPr>
            <w:r w:rsidRPr="00E11015">
              <w:rPr>
                <w:bCs/>
              </w:rPr>
              <w:t>CA</w:t>
            </w:r>
          </w:p>
        </w:tc>
        <w:tc>
          <w:tcPr>
            <w:tcW w:w="1401" w:type="dxa"/>
            <w:noWrap/>
            <w:hideMark/>
          </w:tcPr>
          <w:p w14:paraId="1D75FD18" w14:textId="77777777" w:rsidR="005D1BDD" w:rsidRPr="00E11015" w:rsidRDefault="005D1BDD" w:rsidP="008244E4">
            <w:pPr>
              <w:spacing w:after="0" w:line="480" w:lineRule="auto"/>
              <w:jc w:val="right"/>
              <w:rPr>
                <w:bCs/>
              </w:rPr>
            </w:pPr>
            <w:r w:rsidRPr="00E11015">
              <w:rPr>
                <w:bCs/>
              </w:rPr>
              <w:t>5.9</w:t>
            </w:r>
          </w:p>
        </w:tc>
        <w:tc>
          <w:tcPr>
            <w:tcW w:w="1070" w:type="dxa"/>
            <w:noWrap/>
            <w:hideMark/>
          </w:tcPr>
          <w:p w14:paraId="527B4348" w14:textId="77777777" w:rsidR="005D1BDD" w:rsidRPr="00E11015" w:rsidRDefault="005D1BDD" w:rsidP="008244E4">
            <w:pPr>
              <w:spacing w:after="0" w:line="480" w:lineRule="auto"/>
              <w:jc w:val="right"/>
              <w:rPr>
                <w:bCs/>
              </w:rPr>
            </w:pPr>
          </w:p>
        </w:tc>
        <w:tc>
          <w:tcPr>
            <w:tcW w:w="1358" w:type="dxa"/>
            <w:noWrap/>
            <w:hideMark/>
          </w:tcPr>
          <w:p w14:paraId="5DD0F885" w14:textId="77777777" w:rsidR="005D1BDD" w:rsidRPr="00E11015" w:rsidRDefault="005D1BDD" w:rsidP="008244E4">
            <w:pPr>
              <w:spacing w:after="0" w:line="480" w:lineRule="auto"/>
              <w:jc w:val="right"/>
              <w:rPr>
                <w:bCs/>
              </w:rPr>
            </w:pPr>
            <w:r w:rsidRPr="00E11015">
              <w:rPr>
                <w:bCs/>
              </w:rPr>
              <w:t>9</w:t>
            </w:r>
          </w:p>
        </w:tc>
      </w:tr>
      <w:tr w:rsidR="00CE35E0" w:rsidRPr="00E11015" w14:paraId="33042ADD" w14:textId="77777777" w:rsidTr="003D6A85">
        <w:trPr>
          <w:trHeight w:val="300"/>
        </w:trPr>
        <w:tc>
          <w:tcPr>
            <w:tcW w:w="3589" w:type="dxa"/>
            <w:noWrap/>
            <w:hideMark/>
          </w:tcPr>
          <w:p w14:paraId="50653BB2" w14:textId="77777777" w:rsidR="005D1BDD" w:rsidRPr="00E11015" w:rsidRDefault="005D1BDD" w:rsidP="008244E4">
            <w:pPr>
              <w:spacing w:after="0" w:line="480" w:lineRule="auto"/>
              <w:rPr>
                <w:bCs/>
              </w:rPr>
            </w:pPr>
            <w:r w:rsidRPr="00E11015">
              <w:rPr>
                <w:bCs/>
              </w:rPr>
              <w:t>Hat Creek Diversion</w:t>
            </w:r>
          </w:p>
        </w:tc>
        <w:tc>
          <w:tcPr>
            <w:tcW w:w="696" w:type="dxa"/>
            <w:noWrap/>
            <w:hideMark/>
          </w:tcPr>
          <w:p w14:paraId="56B003E3" w14:textId="77777777" w:rsidR="005D1BDD" w:rsidRPr="00E11015" w:rsidRDefault="005D1BDD" w:rsidP="008244E4">
            <w:pPr>
              <w:spacing w:after="0" w:line="480" w:lineRule="auto"/>
              <w:rPr>
                <w:bCs/>
              </w:rPr>
            </w:pPr>
            <w:r w:rsidRPr="00E11015">
              <w:rPr>
                <w:bCs/>
              </w:rPr>
              <w:t>CA</w:t>
            </w:r>
          </w:p>
        </w:tc>
        <w:tc>
          <w:tcPr>
            <w:tcW w:w="1401" w:type="dxa"/>
            <w:noWrap/>
            <w:hideMark/>
          </w:tcPr>
          <w:p w14:paraId="39920EB5" w14:textId="77777777" w:rsidR="005D1BDD" w:rsidRPr="00E11015" w:rsidRDefault="005D1BDD" w:rsidP="008244E4">
            <w:pPr>
              <w:spacing w:after="0" w:line="480" w:lineRule="auto"/>
              <w:jc w:val="right"/>
              <w:rPr>
                <w:bCs/>
              </w:rPr>
            </w:pPr>
            <w:r w:rsidRPr="00E11015">
              <w:rPr>
                <w:bCs/>
              </w:rPr>
              <w:t>0.1</w:t>
            </w:r>
          </w:p>
        </w:tc>
        <w:tc>
          <w:tcPr>
            <w:tcW w:w="1070" w:type="dxa"/>
            <w:noWrap/>
            <w:hideMark/>
          </w:tcPr>
          <w:p w14:paraId="334AF72B" w14:textId="77777777" w:rsidR="005D1BDD" w:rsidRPr="00E11015" w:rsidRDefault="005D1BDD" w:rsidP="008244E4">
            <w:pPr>
              <w:spacing w:after="0" w:line="480" w:lineRule="auto"/>
              <w:jc w:val="right"/>
              <w:rPr>
                <w:bCs/>
              </w:rPr>
            </w:pPr>
          </w:p>
        </w:tc>
        <w:tc>
          <w:tcPr>
            <w:tcW w:w="1358" w:type="dxa"/>
            <w:noWrap/>
            <w:hideMark/>
          </w:tcPr>
          <w:p w14:paraId="5DF8F60D" w14:textId="77777777" w:rsidR="005D1BDD" w:rsidRPr="00E11015" w:rsidRDefault="005D1BDD" w:rsidP="008244E4">
            <w:pPr>
              <w:spacing w:after="0" w:line="480" w:lineRule="auto"/>
              <w:jc w:val="right"/>
              <w:rPr>
                <w:bCs/>
              </w:rPr>
            </w:pPr>
            <w:r w:rsidRPr="00E11015">
              <w:rPr>
                <w:bCs/>
              </w:rPr>
              <w:t>9</w:t>
            </w:r>
          </w:p>
        </w:tc>
      </w:tr>
      <w:tr w:rsidR="00CE35E0" w:rsidRPr="00E11015" w14:paraId="52F610CC" w14:textId="77777777" w:rsidTr="003D6A85">
        <w:trPr>
          <w:trHeight w:val="300"/>
        </w:trPr>
        <w:tc>
          <w:tcPr>
            <w:tcW w:w="3589" w:type="dxa"/>
            <w:noWrap/>
            <w:hideMark/>
          </w:tcPr>
          <w:p w14:paraId="41ED2778" w14:textId="77777777" w:rsidR="005D1BDD" w:rsidRPr="00E11015" w:rsidRDefault="005D1BDD" w:rsidP="008244E4">
            <w:pPr>
              <w:spacing w:after="0" w:line="480" w:lineRule="auto"/>
              <w:rPr>
                <w:bCs/>
              </w:rPr>
            </w:pPr>
            <w:r w:rsidRPr="00E11015">
              <w:rPr>
                <w:bCs/>
              </w:rPr>
              <w:t>Digger Creek Diversion</w:t>
            </w:r>
          </w:p>
        </w:tc>
        <w:tc>
          <w:tcPr>
            <w:tcW w:w="696" w:type="dxa"/>
            <w:noWrap/>
            <w:hideMark/>
          </w:tcPr>
          <w:p w14:paraId="420FEF80" w14:textId="77777777" w:rsidR="005D1BDD" w:rsidRPr="00E11015" w:rsidRDefault="005D1BDD" w:rsidP="008244E4">
            <w:pPr>
              <w:spacing w:after="0" w:line="480" w:lineRule="auto"/>
              <w:rPr>
                <w:bCs/>
              </w:rPr>
            </w:pPr>
            <w:r w:rsidRPr="00E11015">
              <w:rPr>
                <w:bCs/>
              </w:rPr>
              <w:t>CA</w:t>
            </w:r>
          </w:p>
        </w:tc>
        <w:tc>
          <w:tcPr>
            <w:tcW w:w="1401" w:type="dxa"/>
            <w:noWrap/>
            <w:hideMark/>
          </w:tcPr>
          <w:p w14:paraId="7863D138" w14:textId="77777777" w:rsidR="005D1BDD" w:rsidRPr="00E11015" w:rsidRDefault="005D1BDD" w:rsidP="008244E4">
            <w:pPr>
              <w:spacing w:after="0" w:line="480" w:lineRule="auto"/>
              <w:jc w:val="right"/>
              <w:rPr>
                <w:bCs/>
              </w:rPr>
            </w:pPr>
            <w:r w:rsidRPr="00E11015">
              <w:rPr>
                <w:bCs/>
              </w:rPr>
              <w:t>0.675</w:t>
            </w:r>
          </w:p>
        </w:tc>
        <w:tc>
          <w:tcPr>
            <w:tcW w:w="1070" w:type="dxa"/>
            <w:noWrap/>
            <w:hideMark/>
          </w:tcPr>
          <w:p w14:paraId="285E5BBD" w14:textId="77777777" w:rsidR="005D1BDD" w:rsidRPr="00E11015" w:rsidRDefault="005D1BDD" w:rsidP="008244E4">
            <w:pPr>
              <w:spacing w:after="0" w:line="480" w:lineRule="auto"/>
              <w:jc w:val="right"/>
              <w:rPr>
                <w:bCs/>
              </w:rPr>
            </w:pPr>
          </w:p>
        </w:tc>
        <w:tc>
          <w:tcPr>
            <w:tcW w:w="1358" w:type="dxa"/>
            <w:noWrap/>
            <w:hideMark/>
          </w:tcPr>
          <w:p w14:paraId="46F22805" w14:textId="77777777" w:rsidR="005D1BDD" w:rsidRPr="00E11015" w:rsidRDefault="005D1BDD" w:rsidP="008244E4">
            <w:pPr>
              <w:spacing w:after="0" w:line="480" w:lineRule="auto"/>
              <w:jc w:val="right"/>
              <w:rPr>
                <w:bCs/>
              </w:rPr>
            </w:pPr>
            <w:r w:rsidRPr="00E11015">
              <w:rPr>
                <w:bCs/>
              </w:rPr>
              <w:t>9</w:t>
            </w:r>
          </w:p>
        </w:tc>
      </w:tr>
      <w:tr w:rsidR="00CE35E0" w:rsidRPr="00E11015" w14:paraId="703FEEE5" w14:textId="77777777" w:rsidTr="003D6A85">
        <w:trPr>
          <w:trHeight w:val="300"/>
        </w:trPr>
        <w:tc>
          <w:tcPr>
            <w:tcW w:w="3589" w:type="dxa"/>
            <w:noWrap/>
            <w:hideMark/>
          </w:tcPr>
          <w:p w14:paraId="44EF38CD" w14:textId="77777777" w:rsidR="005D1BDD" w:rsidRPr="00E11015" w:rsidRDefault="005D1BDD" w:rsidP="008244E4">
            <w:pPr>
              <w:spacing w:after="0" w:line="480" w:lineRule="auto"/>
              <w:rPr>
                <w:bCs/>
              </w:rPr>
            </w:pPr>
            <w:r w:rsidRPr="00E11015">
              <w:rPr>
                <w:bCs/>
              </w:rPr>
              <w:t>Sutter's Mill Diversion</w:t>
            </w:r>
          </w:p>
        </w:tc>
        <w:tc>
          <w:tcPr>
            <w:tcW w:w="696" w:type="dxa"/>
            <w:noWrap/>
            <w:hideMark/>
          </w:tcPr>
          <w:p w14:paraId="2862F062" w14:textId="77777777" w:rsidR="005D1BDD" w:rsidRPr="00E11015" w:rsidRDefault="005D1BDD" w:rsidP="008244E4">
            <w:pPr>
              <w:spacing w:after="0" w:line="480" w:lineRule="auto"/>
              <w:rPr>
                <w:bCs/>
              </w:rPr>
            </w:pPr>
            <w:r w:rsidRPr="00E11015">
              <w:rPr>
                <w:bCs/>
              </w:rPr>
              <w:t>CA</w:t>
            </w:r>
          </w:p>
        </w:tc>
        <w:tc>
          <w:tcPr>
            <w:tcW w:w="1401" w:type="dxa"/>
            <w:noWrap/>
            <w:hideMark/>
          </w:tcPr>
          <w:p w14:paraId="76ACA642" w14:textId="77777777" w:rsidR="005D1BDD" w:rsidRPr="00E11015" w:rsidRDefault="005D1BDD" w:rsidP="008244E4">
            <w:pPr>
              <w:spacing w:after="0" w:line="480" w:lineRule="auto"/>
              <w:jc w:val="right"/>
              <w:rPr>
                <w:bCs/>
              </w:rPr>
            </w:pPr>
            <w:r w:rsidRPr="00E11015">
              <w:rPr>
                <w:bCs/>
              </w:rPr>
              <w:t>0.15</w:t>
            </w:r>
          </w:p>
        </w:tc>
        <w:tc>
          <w:tcPr>
            <w:tcW w:w="1070" w:type="dxa"/>
            <w:noWrap/>
            <w:hideMark/>
          </w:tcPr>
          <w:p w14:paraId="587316D4" w14:textId="77777777" w:rsidR="005D1BDD" w:rsidRPr="00E11015" w:rsidRDefault="005D1BDD" w:rsidP="008244E4">
            <w:pPr>
              <w:spacing w:after="0" w:line="480" w:lineRule="auto"/>
              <w:jc w:val="right"/>
              <w:rPr>
                <w:bCs/>
              </w:rPr>
            </w:pPr>
          </w:p>
        </w:tc>
        <w:tc>
          <w:tcPr>
            <w:tcW w:w="1358" w:type="dxa"/>
            <w:noWrap/>
            <w:hideMark/>
          </w:tcPr>
          <w:p w14:paraId="523FAF96" w14:textId="77777777" w:rsidR="005D1BDD" w:rsidRPr="00E11015" w:rsidRDefault="005D1BDD" w:rsidP="008244E4">
            <w:pPr>
              <w:spacing w:after="0" w:line="480" w:lineRule="auto"/>
              <w:jc w:val="right"/>
              <w:rPr>
                <w:bCs/>
              </w:rPr>
            </w:pPr>
            <w:r w:rsidRPr="00E11015">
              <w:rPr>
                <w:bCs/>
              </w:rPr>
              <w:t>9</w:t>
            </w:r>
          </w:p>
        </w:tc>
      </w:tr>
      <w:tr w:rsidR="00CE35E0" w:rsidRPr="00E11015" w14:paraId="0EFF5685" w14:textId="77777777" w:rsidTr="003D6A85">
        <w:trPr>
          <w:trHeight w:val="300"/>
        </w:trPr>
        <w:tc>
          <w:tcPr>
            <w:tcW w:w="3589" w:type="dxa"/>
            <w:noWrap/>
            <w:hideMark/>
          </w:tcPr>
          <w:p w14:paraId="5FBCCC7D" w14:textId="77777777" w:rsidR="005D1BDD" w:rsidRPr="00E11015" w:rsidRDefault="005D1BDD" w:rsidP="008244E4">
            <w:pPr>
              <w:spacing w:after="0" w:line="480" w:lineRule="auto"/>
              <w:rPr>
                <w:bCs/>
              </w:rPr>
            </w:pPr>
            <w:r w:rsidRPr="00E11015">
              <w:rPr>
                <w:bCs/>
              </w:rPr>
              <w:t>Bailey Creek Diversion</w:t>
            </w:r>
          </w:p>
        </w:tc>
        <w:tc>
          <w:tcPr>
            <w:tcW w:w="696" w:type="dxa"/>
            <w:noWrap/>
            <w:hideMark/>
          </w:tcPr>
          <w:p w14:paraId="68FDB6A4" w14:textId="77777777" w:rsidR="005D1BDD" w:rsidRPr="00E11015" w:rsidRDefault="005D1BDD" w:rsidP="008244E4">
            <w:pPr>
              <w:spacing w:after="0" w:line="480" w:lineRule="auto"/>
              <w:rPr>
                <w:bCs/>
              </w:rPr>
            </w:pPr>
            <w:r w:rsidRPr="00E11015">
              <w:rPr>
                <w:bCs/>
              </w:rPr>
              <w:t>CA</w:t>
            </w:r>
          </w:p>
        </w:tc>
        <w:tc>
          <w:tcPr>
            <w:tcW w:w="1401" w:type="dxa"/>
            <w:noWrap/>
            <w:hideMark/>
          </w:tcPr>
          <w:p w14:paraId="6854AC9C" w14:textId="77777777" w:rsidR="005D1BDD" w:rsidRPr="00E11015" w:rsidRDefault="005D1BDD" w:rsidP="008244E4">
            <w:pPr>
              <w:spacing w:after="0" w:line="480" w:lineRule="auto"/>
              <w:jc w:val="right"/>
              <w:rPr>
                <w:bCs/>
              </w:rPr>
            </w:pPr>
            <w:r w:rsidRPr="00E11015">
              <w:rPr>
                <w:bCs/>
              </w:rPr>
              <w:t>0.64</w:t>
            </w:r>
          </w:p>
        </w:tc>
        <w:tc>
          <w:tcPr>
            <w:tcW w:w="1070" w:type="dxa"/>
            <w:noWrap/>
            <w:hideMark/>
          </w:tcPr>
          <w:p w14:paraId="136EC041" w14:textId="77777777" w:rsidR="005D1BDD" w:rsidRPr="00E11015" w:rsidRDefault="005D1BDD" w:rsidP="008244E4">
            <w:pPr>
              <w:spacing w:after="0" w:line="480" w:lineRule="auto"/>
              <w:jc w:val="right"/>
              <w:rPr>
                <w:bCs/>
              </w:rPr>
            </w:pPr>
          </w:p>
        </w:tc>
        <w:tc>
          <w:tcPr>
            <w:tcW w:w="1358" w:type="dxa"/>
            <w:noWrap/>
            <w:hideMark/>
          </w:tcPr>
          <w:p w14:paraId="1AD24074" w14:textId="77777777" w:rsidR="005D1BDD" w:rsidRPr="00E11015" w:rsidRDefault="005D1BDD" w:rsidP="008244E4">
            <w:pPr>
              <w:spacing w:after="0" w:line="480" w:lineRule="auto"/>
              <w:jc w:val="right"/>
              <w:rPr>
                <w:bCs/>
              </w:rPr>
            </w:pPr>
            <w:r w:rsidRPr="00E11015">
              <w:rPr>
                <w:bCs/>
              </w:rPr>
              <w:t>9</w:t>
            </w:r>
          </w:p>
        </w:tc>
      </w:tr>
      <w:tr w:rsidR="00CE35E0" w:rsidRPr="00E11015" w14:paraId="43AE16BB" w14:textId="77777777" w:rsidTr="003D6A85">
        <w:trPr>
          <w:trHeight w:val="300"/>
        </w:trPr>
        <w:tc>
          <w:tcPr>
            <w:tcW w:w="3589" w:type="dxa"/>
            <w:noWrap/>
            <w:hideMark/>
          </w:tcPr>
          <w:p w14:paraId="74A6DE84" w14:textId="77777777" w:rsidR="005D1BDD" w:rsidRPr="00E11015" w:rsidRDefault="005D1BDD" w:rsidP="008244E4">
            <w:pPr>
              <w:spacing w:after="0" w:line="480" w:lineRule="auto"/>
              <w:rPr>
                <w:bCs/>
              </w:rPr>
            </w:pPr>
            <w:r w:rsidRPr="00E11015">
              <w:rPr>
                <w:bCs/>
              </w:rPr>
              <w:t>Fire Mountain Lodge No. 2</w:t>
            </w:r>
          </w:p>
        </w:tc>
        <w:tc>
          <w:tcPr>
            <w:tcW w:w="696" w:type="dxa"/>
            <w:noWrap/>
            <w:hideMark/>
          </w:tcPr>
          <w:p w14:paraId="40B3629E" w14:textId="77777777" w:rsidR="005D1BDD" w:rsidRPr="00E11015" w:rsidRDefault="005D1BDD" w:rsidP="008244E4">
            <w:pPr>
              <w:spacing w:after="0" w:line="480" w:lineRule="auto"/>
              <w:rPr>
                <w:bCs/>
              </w:rPr>
            </w:pPr>
            <w:r w:rsidRPr="00E11015">
              <w:rPr>
                <w:bCs/>
              </w:rPr>
              <w:t>CA</w:t>
            </w:r>
          </w:p>
        </w:tc>
        <w:tc>
          <w:tcPr>
            <w:tcW w:w="1401" w:type="dxa"/>
            <w:noWrap/>
            <w:hideMark/>
          </w:tcPr>
          <w:p w14:paraId="3CDB1A32" w14:textId="77777777" w:rsidR="005D1BDD" w:rsidRPr="00E11015" w:rsidRDefault="005D1BDD" w:rsidP="008244E4">
            <w:pPr>
              <w:spacing w:after="0" w:line="480" w:lineRule="auto"/>
              <w:jc w:val="right"/>
              <w:rPr>
                <w:bCs/>
              </w:rPr>
            </w:pPr>
            <w:r w:rsidRPr="00E11015">
              <w:rPr>
                <w:bCs/>
              </w:rPr>
              <w:t>0.05</w:t>
            </w:r>
          </w:p>
        </w:tc>
        <w:tc>
          <w:tcPr>
            <w:tcW w:w="1070" w:type="dxa"/>
            <w:noWrap/>
            <w:hideMark/>
          </w:tcPr>
          <w:p w14:paraId="3C88BEFD" w14:textId="77777777" w:rsidR="005D1BDD" w:rsidRPr="00E11015" w:rsidRDefault="005D1BDD" w:rsidP="008244E4">
            <w:pPr>
              <w:spacing w:after="0" w:line="480" w:lineRule="auto"/>
              <w:jc w:val="right"/>
              <w:rPr>
                <w:bCs/>
              </w:rPr>
            </w:pPr>
          </w:p>
        </w:tc>
        <w:tc>
          <w:tcPr>
            <w:tcW w:w="1358" w:type="dxa"/>
            <w:noWrap/>
            <w:hideMark/>
          </w:tcPr>
          <w:p w14:paraId="6513CD0B" w14:textId="77777777" w:rsidR="005D1BDD" w:rsidRPr="00E11015" w:rsidRDefault="005D1BDD" w:rsidP="008244E4">
            <w:pPr>
              <w:spacing w:after="0" w:line="480" w:lineRule="auto"/>
              <w:jc w:val="right"/>
              <w:rPr>
                <w:bCs/>
              </w:rPr>
            </w:pPr>
            <w:r w:rsidRPr="00E11015">
              <w:rPr>
                <w:bCs/>
              </w:rPr>
              <w:t>9</w:t>
            </w:r>
          </w:p>
        </w:tc>
      </w:tr>
      <w:tr w:rsidR="00CE35E0" w:rsidRPr="00E11015" w14:paraId="4683B2C6" w14:textId="77777777" w:rsidTr="003D6A85">
        <w:trPr>
          <w:trHeight w:val="300"/>
        </w:trPr>
        <w:tc>
          <w:tcPr>
            <w:tcW w:w="3589" w:type="dxa"/>
            <w:noWrap/>
            <w:hideMark/>
          </w:tcPr>
          <w:p w14:paraId="08AAE7D1" w14:textId="77777777" w:rsidR="005D1BDD" w:rsidRPr="00E11015" w:rsidRDefault="005D1BDD" w:rsidP="008244E4">
            <w:pPr>
              <w:spacing w:after="0" w:line="480" w:lineRule="auto"/>
              <w:rPr>
                <w:bCs/>
              </w:rPr>
            </w:pPr>
            <w:r w:rsidRPr="00E11015">
              <w:rPr>
                <w:bCs/>
              </w:rPr>
              <w:t>Alta</w:t>
            </w:r>
          </w:p>
        </w:tc>
        <w:tc>
          <w:tcPr>
            <w:tcW w:w="696" w:type="dxa"/>
            <w:noWrap/>
            <w:hideMark/>
          </w:tcPr>
          <w:p w14:paraId="1F8BF546" w14:textId="77777777" w:rsidR="005D1BDD" w:rsidRPr="00E11015" w:rsidRDefault="005D1BDD" w:rsidP="008244E4">
            <w:pPr>
              <w:spacing w:after="0" w:line="480" w:lineRule="auto"/>
              <w:rPr>
                <w:bCs/>
              </w:rPr>
            </w:pPr>
            <w:r w:rsidRPr="00E11015">
              <w:rPr>
                <w:bCs/>
              </w:rPr>
              <w:t>CA</w:t>
            </w:r>
          </w:p>
        </w:tc>
        <w:tc>
          <w:tcPr>
            <w:tcW w:w="1401" w:type="dxa"/>
            <w:noWrap/>
            <w:hideMark/>
          </w:tcPr>
          <w:p w14:paraId="574D48AF"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4AEA3BA3" w14:textId="77777777" w:rsidR="005D1BDD" w:rsidRPr="00E11015" w:rsidRDefault="005D1BDD" w:rsidP="008244E4">
            <w:pPr>
              <w:spacing w:after="0" w:line="480" w:lineRule="auto"/>
              <w:jc w:val="right"/>
              <w:rPr>
                <w:bCs/>
              </w:rPr>
            </w:pPr>
          </w:p>
        </w:tc>
        <w:tc>
          <w:tcPr>
            <w:tcW w:w="1358" w:type="dxa"/>
            <w:noWrap/>
            <w:hideMark/>
          </w:tcPr>
          <w:p w14:paraId="16FEC2CB" w14:textId="77777777" w:rsidR="005D1BDD" w:rsidRPr="00E11015" w:rsidRDefault="005D1BDD" w:rsidP="008244E4">
            <w:pPr>
              <w:spacing w:after="0" w:line="480" w:lineRule="auto"/>
              <w:jc w:val="right"/>
              <w:rPr>
                <w:bCs/>
              </w:rPr>
            </w:pPr>
            <w:r w:rsidRPr="00E11015">
              <w:rPr>
                <w:bCs/>
              </w:rPr>
              <w:t>9</w:t>
            </w:r>
          </w:p>
        </w:tc>
      </w:tr>
      <w:tr w:rsidR="00CE35E0" w:rsidRPr="00E11015" w14:paraId="746C437B" w14:textId="77777777" w:rsidTr="003D6A85">
        <w:trPr>
          <w:trHeight w:val="300"/>
        </w:trPr>
        <w:tc>
          <w:tcPr>
            <w:tcW w:w="3589" w:type="dxa"/>
            <w:noWrap/>
            <w:hideMark/>
          </w:tcPr>
          <w:p w14:paraId="456E2547" w14:textId="77777777" w:rsidR="005D1BDD" w:rsidRPr="00E11015" w:rsidRDefault="005D1BDD" w:rsidP="008244E4">
            <w:pPr>
              <w:spacing w:after="0" w:line="480" w:lineRule="auto"/>
              <w:rPr>
                <w:bCs/>
              </w:rPr>
            </w:pPr>
            <w:r w:rsidRPr="00E11015">
              <w:rPr>
                <w:bCs/>
              </w:rPr>
              <w:t>Deer Creek</w:t>
            </w:r>
          </w:p>
        </w:tc>
        <w:tc>
          <w:tcPr>
            <w:tcW w:w="696" w:type="dxa"/>
            <w:noWrap/>
            <w:hideMark/>
          </w:tcPr>
          <w:p w14:paraId="2D98FC58" w14:textId="77777777" w:rsidR="005D1BDD" w:rsidRPr="00E11015" w:rsidRDefault="005D1BDD" w:rsidP="008244E4">
            <w:pPr>
              <w:spacing w:after="0" w:line="480" w:lineRule="auto"/>
              <w:rPr>
                <w:bCs/>
              </w:rPr>
            </w:pPr>
            <w:r w:rsidRPr="00E11015">
              <w:rPr>
                <w:bCs/>
              </w:rPr>
              <w:t>CA</w:t>
            </w:r>
          </w:p>
        </w:tc>
        <w:tc>
          <w:tcPr>
            <w:tcW w:w="1401" w:type="dxa"/>
            <w:noWrap/>
            <w:hideMark/>
          </w:tcPr>
          <w:p w14:paraId="611596DB" w14:textId="77777777" w:rsidR="005D1BDD" w:rsidRPr="00E11015" w:rsidRDefault="005D1BDD" w:rsidP="008244E4">
            <w:pPr>
              <w:spacing w:after="0" w:line="480" w:lineRule="auto"/>
              <w:jc w:val="right"/>
              <w:rPr>
                <w:bCs/>
              </w:rPr>
            </w:pPr>
            <w:r w:rsidRPr="00E11015">
              <w:rPr>
                <w:bCs/>
              </w:rPr>
              <w:t>5.5</w:t>
            </w:r>
          </w:p>
        </w:tc>
        <w:tc>
          <w:tcPr>
            <w:tcW w:w="1070" w:type="dxa"/>
            <w:noWrap/>
            <w:hideMark/>
          </w:tcPr>
          <w:p w14:paraId="14493610" w14:textId="77777777" w:rsidR="005D1BDD" w:rsidRPr="00E11015" w:rsidRDefault="005D1BDD" w:rsidP="008244E4">
            <w:pPr>
              <w:spacing w:after="0" w:line="480" w:lineRule="auto"/>
              <w:jc w:val="right"/>
              <w:rPr>
                <w:bCs/>
              </w:rPr>
            </w:pPr>
          </w:p>
        </w:tc>
        <w:tc>
          <w:tcPr>
            <w:tcW w:w="1358" w:type="dxa"/>
            <w:noWrap/>
            <w:hideMark/>
          </w:tcPr>
          <w:p w14:paraId="57ABC9DF" w14:textId="77777777" w:rsidR="005D1BDD" w:rsidRPr="00E11015" w:rsidRDefault="005D1BDD" w:rsidP="008244E4">
            <w:pPr>
              <w:spacing w:after="0" w:line="480" w:lineRule="auto"/>
              <w:jc w:val="right"/>
              <w:rPr>
                <w:bCs/>
              </w:rPr>
            </w:pPr>
            <w:r w:rsidRPr="00E11015">
              <w:rPr>
                <w:bCs/>
              </w:rPr>
              <w:t>9</w:t>
            </w:r>
          </w:p>
        </w:tc>
      </w:tr>
      <w:tr w:rsidR="00CE35E0" w:rsidRPr="00E11015" w14:paraId="36F922DE" w14:textId="77777777" w:rsidTr="003D6A85">
        <w:trPr>
          <w:trHeight w:val="300"/>
        </w:trPr>
        <w:tc>
          <w:tcPr>
            <w:tcW w:w="3589" w:type="dxa"/>
            <w:noWrap/>
            <w:hideMark/>
          </w:tcPr>
          <w:p w14:paraId="7865ACDB" w14:textId="77777777" w:rsidR="005D1BDD" w:rsidRPr="00E11015" w:rsidRDefault="005D1BDD" w:rsidP="008244E4">
            <w:pPr>
              <w:spacing w:after="0" w:line="480" w:lineRule="auto"/>
              <w:rPr>
                <w:bCs/>
              </w:rPr>
            </w:pPr>
            <w:r w:rsidRPr="00E11015">
              <w:rPr>
                <w:bCs/>
              </w:rPr>
              <w:t>Wise</w:t>
            </w:r>
          </w:p>
        </w:tc>
        <w:tc>
          <w:tcPr>
            <w:tcW w:w="696" w:type="dxa"/>
            <w:noWrap/>
            <w:hideMark/>
          </w:tcPr>
          <w:p w14:paraId="6FA55267" w14:textId="77777777" w:rsidR="005D1BDD" w:rsidRPr="00E11015" w:rsidRDefault="005D1BDD" w:rsidP="008244E4">
            <w:pPr>
              <w:spacing w:after="0" w:line="480" w:lineRule="auto"/>
              <w:rPr>
                <w:bCs/>
              </w:rPr>
            </w:pPr>
            <w:r w:rsidRPr="00E11015">
              <w:rPr>
                <w:bCs/>
              </w:rPr>
              <w:t>CA</w:t>
            </w:r>
          </w:p>
        </w:tc>
        <w:tc>
          <w:tcPr>
            <w:tcW w:w="1401" w:type="dxa"/>
            <w:noWrap/>
            <w:hideMark/>
          </w:tcPr>
          <w:p w14:paraId="34573B92" w14:textId="77777777" w:rsidR="005D1BDD" w:rsidRPr="00E11015" w:rsidRDefault="005D1BDD" w:rsidP="008244E4">
            <w:pPr>
              <w:spacing w:after="0" w:line="480" w:lineRule="auto"/>
              <w:jc w:val="right"/>
              <w:rPr>
                <w:bCs/>
              </w:rPr>
            </w:pPr>
            <w:r w:rsidRPr="00E11015">
              <w:rPr>
                <w:bCs/>
              </w:rPr>
              <w:t>16.4</w:t>
            </w:r>
          </w:p>
        </w:tc>
        <w:tc>
          <w:tcPr>
            <w:tcW w:w="1070" w:type="dxa"/>
            <w:noWrap/>
            <w:hideMark/>
          </w:tcPr>
          <w:p w14:paraId="11951726" w14:textId="77777777" w:rsidR="005D1BDD" w:rsidRPr="00E11015" w:rsidRDefault="005D1BDD" w:rsidP="008244E4">
            <w:pPr>
              <w:spacing w:after="0" w:line="480" w:lineRule="auto"/>
              <w:jc w:val="right"/>
              <w:rPr>
                <w:bCs/>
              </w:rPr>
            </w:pPr>
          </w:p>
        </w:tc>
        <w:tc>
          <w:tcPr>
            <w:tcW w:w="1358" w:type="dxa"/>
            <w:noWrap/>
            <w:hideMark/>
          </w:tcPr>
          <w:p w14:paraId="1FA5CEBE" w14:textId="77777777" w:rsidR="005D1BDD" w:rsidRPr="00E11015" w:rsidRDefault="005D1BDD" w:rsidP="008244E4">
            <w:pPr>
              <w:spacing w:after="0" w:line="480" w:lineRule="auto"/>
              <w:jc w:val="right"/>
              <w:rPr>
                <w:bCs/>
              </w:rPr>
            </w:pPr>
            <w:r w:rsidRPr="00E11015">
              <w:rPr>
                <w:bCs/>
              </w:rPr>
              <w:t>9</w:t>
            </w:r>
          </w:p>
        </w:tc>
      </w:tr>
      <w:tr w:rsidR="00CE35E0" w:rsidRPr="00E11015" w14:paraId="5BB08978" w14:textId="77777777" w:rsidTr="003D6A85">
        <w:trPr>
          <w:trHeight w:val="300"/>
        </w:trPr>
        <w:tc>
          <w:tcPr>
            <w:tcW w:w="3589" w:type="dxa"/>
            <w:noWrap/>
            <w:hideMark/>
          </w:tcPr>
          <w:p w14:paraId="0EBB824E" w14:textId="77777777" w:rsidR="005D1BDD" w:rsidRPr="00E11015" w:rsidRDefault="005D1BDD" w:rsidP="008244E4">
            <w:pPr>
              <w:spacing w:after="0" w:line="480" w:lineRule="auto"/>
              <w:rPr>
                <w:bCs/>
              </w:rPr>
            </w:pPr>
            <w:r w:rsidRPr="00E11015">
              <w:rPr>
                <w:bCs/>
              </w:rPr>
              <w:t>Halsey</w:t>
            </w:r>
          </w:p>
        </w:tc>
        <w:tc>
          <w:tcPr>
            <w:tcW w:w="696" w:type="dxa"/>
            <w:noWrap/>
            <w:hideMark/>
          </w:tcPr>
          <w:p w14:paraId="4A82B424" w14:textId="77777777" w:rsidR="005D1BDD" w:rsidRPr="00E11015" w:rsidRDefault="005D1BDD" w:rsidP="008244E4">
            <w:pPr>
              <w:spacing w:after="0" w:line="480" w:lineRule="auto"/>
              <w:rPr>
                <w:bCs/>
              </w:rPr>
            </w:pPr>
            <w:r w:rsidRPr="00E11015">
              <w:rPr>
                <w:bCs/>
              </w:rPr>
              <w:t>CA</w:t>
            </w:r>
          </w:p>
        </w:tc>
        <w:tc>
          <w:tcPr>
            <w:tcW w:w="1401" w:type="dxa"/>
            <w:noWrap/>
            <w:hideMark/>
          </w:tcPr>
          <w:p w14:paraId="13459FB3" w14:textId="77777777" w:rsidR="005D1BDD" w:rsidRPr="00E11015" w:rsidRDefault="005D1BDD" w:rsidP="008244E4">
            <w:pPr>
              <w:spacing w:after="0" w:line="480" w:lineRule="auto"/>
              <w:jc w:val="right"/>
              <w:rPr>
                <w:bCs/>
              </w:rPr>
            </w:pPr>
            <w:r w:rsidRPr="00E11015">
              <w:rPr>
                <w:bCs/>
              </w:rPr>
              <w:t>13.6</w:t>
            </w:r>
          </w:p>
        </w:tc>
        <w:tc>
          <w:tcPr>
            <w:tcW w:w="1070" w:type="dxa"/>
            <w:noWrap/>
            <w:hideMark/>
          </w:tcPr>
          <w:p w14:paraId="710C489A" w14:textId="77777777" w:rsidR="005D1BDD" w:rsidRPr="00E11015" w:rsidRDefault="005D1BDD" w:rsidP="008244E4">
            <w:pPr>
              <w:spacing w:after="0" w:line="480" w:lineRule="auto"/>
              <w:jc w:val="right"/>
              <w:rPr>
                <w:bCs/>
              </w:rPr>
            </w:pPr>
          </w:p>
        </w:tc>
        <w:tc>
          <w:tcPr>
            <w:tcW w:w="1358" w:type="dxa"/>
            <w:noWrap/>
            <w:hideMark/>
          </w:tcPr>
          <w:p w14:paraId="7F4A2D15" w14:textId="77777777" w:rsidR="005D1BDD" w:rsidRPr="00E11015" w:rsidRDefault="005D1BDD" w:rsidP="008244E4">
            <w:pPr>
              <w:spacing w:after="0" w:line="480" w:lineRule="auto"/>
              <w:jc w:val="right"/>
              <w:rPr>
                <w:bCs/>
              </w:rPr>
            </w:pPr>
            <w:r w:rsidRPr="00E11015">
              <w:rPr>
                <w:bCs/>
              </w:rPr>
              <w:t>9</w:t>
            </w:r>
          </w:p>
        </w:tc>
      </w:tr>
      <w:tr w:rsidR="00CE35E0" w:rsidRPr="00E11015" w14:paraId="35AE53F6" w14:textId="77777777" w:rsidTr="003D6A85">
        <w:trPr>
          <w:trHeight w:val="300"/>
        </w:trPr>
        <w:tc>
          <w:tcPr>
            <w:tcW w:w="3589" w:type="dxa"/>
            <w:noWrap/>
            <w:hideMark/>
          </w:tcPr>
          <w:p w14:paraId="1E96B0C4" w14:textId="77777777" w:rsidR="005D1BDD" w:rsidRPr="00E11015" w:rsidRDefault="005D1BDD" w:rsidP="008244E4">
            <w:pPr>
              <w:spacing w:after="0" w:line="480" w:lineRule="auto"/>
              <w:rPr>
                <w:bCs/>
              </w:rPr>
            </w:pPr>
            <w:r w:rsidRPr="00E11015">
              <w:rPr>
                <w:bCs/>
              </w:rPr>
              <w:t>Dutch Flat</w:t>
            </w:r>
          </w:p>
        </w:tc>
        <w:tc>
          <w:tcPr>
            <w:tcW w:w="696" w:type="dxa"/>
            <w:noWrap/>
            <w:hideMark/>
          </w:tcPr>
          <w:p w14:paraId="1607FF76" w14:textId="77777777" w:rsidR="005D1BDD" w:rsidRPr="00E11015" w:rsidRDefault="005D1BDD" w:rsidP="008244E4">
            <w:pPr>
              <w:spacing w:after="0" w:line="480" w:lineRule="auto"/>
              <w:rPr>
                <w:bCs/>
              </w:rPr>
            </w:pPr>
            <w:r w:rsidRPr="00E11015">
              <w:rPr>
                <w:bCs/>
              </w:rPr>
              <w:t>CA</w:t>
            </w:r>
          </w:p>
        </w:tc>
        <w:tc>
          <w:tcPr>
            <w:tcW w:w="1401" w:type="dxa"/>
            <w:noWrap/>
            <w:hideMark/>
          </w:tcPr>
          <w:p w14:paraId="4BE00472" w14:textId="77777777" w:rsidR="005D1BDD" w:rsidRPr="00E11015" w:rsidRDefault="005D1BDD" w:rsidP="008244E4">
            <w:pPr>
              <w:spacing w:after="0" w:line="480" w:lineRule="auto"/>
              <w:jc w:val="right"/>
              <w:rPr>
                <w:bCs/>
              </w:rPr>
            </w:pPr>
            <w:r w:rsidRPr="00E11015">
              <w:rPr>
                <w:bCs/>
              </w:rPr>
              <w:t>22</w:t>
            </w:r>
          </w:p>
        </w:tc>
        <w:tc>
          <w:tcPr>
            <w:tcW w:w="1070" w:type="dxa"/>
            <w:noWrap/>
            <w:hideMark/>
          </w:tcPr>
          <w:p w14:paraId="6C175431" w14:textId="77777777" w:rsidR="005D1BDD" w:rsidRPr="00E11015" w:rsidRDefault="005D1BDD" w:rsidP="008244E4">
            <w:pPr>
              <w:spacing w:after="0" w:line="480" w:lineRule="auto"/>
              <w:jc w:val="right"/>
              <w:rPr>
                <w:bCs/>
              </w:rPr>
            </w:pPr>
          </w:p>
        </w:tc>
        <w:tc>
          <w:tcPr>
            <w:tcW w:w="1358" w:type="dxa"/>
            <w:noWrap/>
            <w:hideMark/>
          </w:tcPr>
          <w:p w14:paraId="5605C047" w14:textId="77777777" w:rsidR="005D1BDD" w:rsidRPr="00E11015" w:rsidRDefault="005D1BDD" w:rsidP="008244E4">
            <w:pPr>
              <w:spacing w:after="0" w:line="480" w:lineRule="auto"/>
              <w:jc w:val="right"/>
              <w:rPr>
                <w:bCs/>
              </w:rPr>
            </w:pPr>
            <w:r w:rsidRPr="00E11015">
              <w:rPr>
                <w:bCs/>
              </w:rPr>
              <w:t>9</w:t>
            </w:r>
          </w:p>
        </w:tc>
      </w:tr>
      <w:tr w:rsidR="00CE35E0" w:rsidRPr="00E11015" w14:paraId="6288AB5F" w14:textId="77777777" w:rsidTr="003D6A85">
        <w:trPr>
          <w:trHeight w:val="300"/>
        </w:trPr>
        <w:tc>
          <w:tcPr>
            <w:tcW w:w="3589" w:type="dxa"/>
            <w:noWrap/>
            <w:hideMark/>
          </w:tcPr>
          <w:p w14:paraId="7BD7DAFB" w14:textId="77777777" w:rsidR="005D1BDD" w:rsidRPr="00E11015" w:rsidRDefault="005D1BDD" w:rsidP="008244E4">
            <w:pPr>
              <w:spacing w:after="0" w:line="480" w:lineRule="auto"/>
              <w:rPr>
                <w:bCs/>
              </w:rPr>
            </w:pPr>
            <w:r w:rsidRPr="00E11015">
              <w:rPr>
                <w:bCs/>
              </w:rPr>
              <w:t>Drum 2</w:t>
            </w:r>
          </w:p>
        </w:tc>
        <w:tc>
          <w:tcPr>
            <w:tcW w:w="696" w:type="dxa"/>
            <w:noWrap/>
            <w:hideMark/>
          </w:tcPr>
          <w:p w14:paraId="22F8CE7D" w14:textId="77777777" w:rsidR="005D1BDD" w:rsidRPr="00E11015" w:rsidRDefault="005D1BDD" w:rsidP="008244E4">
            <w:pPr>
              <w:spacing w:after="0" w:line="480" w:lineRule="auto"/>
              <w:rPr>
                <w:bCs/>
              </w:rPr>
            </w:pPr>
            <w:r w:rsidRPr="00E11015">
              <w:rPr>
                <w:bCs/>
              </w:rPr>
              <w:t>CA</w:t>
            </w:r>
          </w:p>
        </w:tc>
        <w:tc>
          <w:tcPr>
            <w:tcW w:w="1401" w:type="dxa"/>
            <w:noWrap/>
            <w:hideMark/>
          </w:tcPr>
          <w:p w14:paraId="3E165C44" w14:textId="77777777" w:rsidR="005D1BDD" w:rsidRPr="00E11015" w:rsidRDefault="005D1BDD" w:rsidP="008244E4">
            <w:pPr>
              <w:spacing w:after="0" w:line="480" w:lineRule="auto"/>
              <w:jc w:val="right"/>
              <w:rPr>
                <w:bCs/>
              </w:rPr>
            </w:pPr>
            <w:r w:rsidRPr="00E11015">
              <w:rPr>
                <w:bCs/>
              </w:rPr>
              <w:t>53.1</w:t>
            </w:r>
          </w:p>
        </w:tc>
        <w:tc>
          <w:tcPr>
            <w:tcW w:w="1070" w:type="dxa"/>
            <w:noWrap/>
            <w:hideMark/>
          </w:tcPr>
          <w:p w14:paraId="7ADE61C9" w14:textId="77777777" w:rsidR="005D1BDD" w:rsidRPr="00E11015" w:rsidRDefault="005D1BDD" w:rsidP="008244E4">
            <w:pPr>
              <w:spacing w:after="0" w:line="480" w:lineRule="auto"/>
              <w:jc w:val="right"/>
              <w:rPr>
                <w:bCs/>
              </w:rPr>
            </w:pPr>
          </w:p>
        </w:tc>
        <w:tc>
          <w:tcPr>
            <w:tcW w:w="1358" w:type="dxa"/>
            <w:noWrap/>
            <w:hideMark/>
          </w:tcPr>
          <w:p w14:paraId="405A47FE" w14:textId="77777777" w:rsidR="005D1BDD" w:rsidRPr="00E11015" w:rsidRDefault="005D1BDD" w:rsidP="008244E4">
            <w:pPr>
              <w:spacing w:after="0" w:line="480" w:lineRule="auto"/>
              <w:jc w:val="right"/>
              <w:rPr>
                <w:bCs/>
              </w:rPr>
            </w:pPr>
            <w:r w:rsidRPr="00E11015">
              <w:rPr>
                <w:bCs/>
              </w:rPr>
              <w:t>9</w:t>
            </w:r>
          </w:p>
        </w:tc>
      </w:tr>
      <w:tr w:rsidR="00CE35E0" w:rsidRPr="00E11015" w14:paraId="11DBB400" w14:textId="77777777" w:rsidTr="003D6A85">
        <w:trPr>
          <w:trHeight w:val="300"/>
        </w:trPr>
        <w:tc>
          <w:tcPr>
            <w:tcW w:w="3589" w:type="dxa"/>
            <w:noWrap/>
            <w:hideMark/>
          </w:tcPr>
          <w:p w14:paraId="30233C05" w14:textId="77777777" w:rsidR="005D1BDD" w:rsidRPr="00E11015" w:rsidRDefault="005D1BDD" w:rsidP="008244E4">
            <w:pPr>
              <w:spacing w:after="0" w:line="480" w:lineRule="auto"/>
              <w:rPr>
                <w:bCs/>
              </w:rPr>
            </w:pPr>
            <w:r w:rsidRPr="00E11015">
              <w:rPr>
                <w:bCs/>
              </w:rPr>
              <w:t>Drum 1</w:t>
            </w:r>
          </w:p>
        </w:tc>
        <w:tc>
          <w:tcPr>
            <w:tcW w:w="696" w:type="dxa"/>
            <w:noWrap/>
            <w:hideMark/>
          </w:tcPr>
          <w:p w14:paraId="52C263DB" w14:textId="77777777" w:rsidR="005D1BDD" w:rsidRPr="00E11015" w:rsidRDefault="005D1BDD" w:rsidP="008244E4">
            <w:pPr>
              <w:spacing w:after="0" w:line="480" w:lineRule="auto"/>
              <w:rPr>
                <w:bCs/>
              </w:rPr>
            </w:pPr>
            <w:r w:rsidRPr="00E11015">
              <w:rPr>
                <w:bCs/>
              </w:rPr>
              <w:t>CA</w:t>
            </w:r>
          </w:p>
        </w:tc>
        <w:tc>
          <w:tcPr>
            <w:tcW w:w="1401" w:type="dxa"/>
            <w:noWrap/>
            <w:hideMark/>
          </w:tcPr>
          <w:p w14:paraId="067DB2D0" w14:textId="77777777" w:rsidR="005D1BDD" w:rsidRPr="00E11015" w:rsidRDefault="005D1BDD" w:rsidP="008244E4">
            <w:pPr>
              <w:spacing w:after="0" w:line="480" w:lineRule="auto"/>
              <w:jc w:val="right"/>
              <w:rPr>
                <w:bCs/>
              </w:rPr>
            </w:pPr>
            <w:r w:rsidRPr="00E11015">
              <w:rPr>
                <w:bCs/>
              </w:rPr>
              <w:t>49.2</w:t>
            </w:r>
          </w:p>
        </w:tc>
        <w:tc>
          <w:tcPr>
            <w:tcW w:w="1070" w:type="dxa"/>
            <w:noWrap/>
            <w:hideMark/>
          </w:tcPr>
          <w:p w14:paraId="1F417868" w14:textId="77777777" w:rsidR="005D1BDD" w:rsidRPr="00E11015" w:rsidRDefault="005D1BDD" w:rsidP="008244E4">
            <w:pPr>
              <w:spacing w:after="0" w:line="480" w:lineRule="auto"/>
              <w:jc w:val="right"/>
              <w:rPr>
                <w:bCs/>
              </w:rPr>
            </w:pPr>
          </w:p>
        </w:tc>
        <w:tc>
          <w:tcPr>
            <w:tcW w:w="1358" w:type="dxa"/>
            <w:noWrap/>
            <w:hideMark/>
          </w:tcPr>
          <w:p w14:paraId="2DB4F304" w14:textId="77777777" w:rsidR="005D1BDD" w:rsidRPr="00E11015" w:rsidRDefault="005D1BDD" w:rsidP="008244E4">
            <w:pPr>
              <w:spacing w:after="0" w:line="480" w:lineRule="auto"/>
              <w:jc w:val="right"/>
              <w:rPr>
                <w:bCs/>
              </w:rPr>
            </w:pPr>
            <w:r w:rsidRPr="00E11015">
              <w:rPr>
                <w:bCs/>
              </w:rPr>
              <w:t>9</w:t>
            </w:r>
          </w:p>
        </w:tc>
      </w:tr>
    </w:tbl>
    <w:p w14:paraId="18772D7A" w14:textId="77777777" w:rsidR="007420C1" w:rsidRDefault="007420C1"/>
    <w:p w14:paraId="5274538D" w14:textId="0BE9C123"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1BCD1C99" w14:textId="77777777" w:rsidTr="003D6A85">
        <w:trPr>
          <w:trHeight w:val="300"/>
        </w:trPr>
        <w:tc>
          <w:tcPr>
            <w:tcW w:w="3589" w:type="dxa"/>
            <w:noWrap/>
            <w:hideMark/>
          </w:tcPr>
          <w:p w14:paraId="34952BC8" w14:textId="77777777" w:rsidR="005D1BDD" w:rsidRPr="00E11015" w:rsidRDefault="005D1BDD" w:rsidP="008244E4">
            <w:pPr>
              <w:spacing w:after="0" w:line="480" w:lineRule="auto"/>
              <w:rPr>
                <w:bCs/>
              </w:rPr>
            </w:pPr>
            <w:r w:rsidRPr="00E11015">
              <w:rPr>
                <w:bCs/>
              </w:rPr>
              <w:t>Spaulding 2</w:t>
            </w:r>
          </w:p>
        </w:tc>
        <w:tc>
          <w:tcPr>
            <w:tcW w:w="696" w:type="dxa"/>
            <w:noWrap/>
            <w:hideMark/>
          </w:tcPr>
          <w:p w14:paraId="59BD71F2" w14:textId="77777777" w:rsidR="005D1BDD" w:rsidRPr="00E11015" w:rsidRDefault="005D1BDD" w:rsidP="008244E4">
            <w:pPr>
              <w:spacing w:after="0" w:line="480" w:lineRule="auto"/>
              <w:rPr>
                <w:bCs/>
              </w:rPr>
            </w:pPr>
            <w:r w:rsidRPr="00E11015">
              <w:rPr>
                <w:bCs/>
              </w:rPr>
              <w:t>CA</w:t>
            </w:r>
          </w:p>
        </w:tc>
        <w:tc>
          <w:tcPr>
            <w:tcW w:w="1401" w:type="dxa"/>
            <w:noWrap/>
            <w:hideMark/>
          </w:tcPr>
          <w:p w14:paraId="53C92608" w14:textId="77777777" w:rsidR="005D1BDD" w:rsidRPr="00E11015" w:rsidRDefault="005D1BDD" w:rsidP="008244E4">
            <w:pPr>
              <w:spacing w:after="0" w:line="480" w:lineRule="auto"/>
              <w:jc w:val="right"/>
              <w:rPr>
                <w:bCs/>
              </w:rPr>
            </w:pPr>
            <w:r w:rsidRPr="00E11015">
              <w:rPr>
                <w:bCs/>
              </w:rPr>
              <w:t>3.7</w:t>
            </w:r>
          </w:p>
        </w:tc>
        <w:tc>
          <w:tcPr>
            <w:tcW w:w="1070" w:type="dxa"/>
            <w:noWrap/>
            <w:hideMark/>
          </w:tcPr>
          <w:p w14:paraId="66C4E7EE" w14:textId="77777777" w:rsidR="005D1BDD" w:rsidRPr="00E11015" w:rsidRDefault="005D1BDD" w:rsidP="008244E4">
            <w:pPr>
              <w:spacing w:after="0" w:line="480" w:lineRule="auto"/>
              <w:jc w:val="right"/>
              <w:rPr>
                <w:bCs/>
              </w:rPr>
            </w:pPr>
          </w:p>
        </w:tc>
        <w:tc>
          <w:tcPr>
            <w:tcW w:w="1358" w:type="dxa"/>
            <w:noWrap/>
            <w:hideMark/>
          </w:tcPr>
          <w:p w14:paraId="2B028C4C" w14:textId="77777777" w:rsidR="005D1BDD" w:rsidRPr="00E11015" w:rsidRDefault="005D1BDD" w:rsidP="008244E4">
            <w:pPr>
              <w:spacing w:after="0" w:line="480" w:lineRule="auto"/>
              <w:jc w:val="right"/>
              <w:rPr>
                <w:bCs/>
              </w:rPr>
            </w:pPr>
            <w:r w:rsidRPr="00E11015">
              <w:rPr>
                <w:bCs/>
              </w:rPr>
              <w:t>9</w:t>
            </w:r>
          </w:p>
        </w:tc>
      </w:tr>
      <w:tr w:rsidR="00CE35E0" w:rsidRPr="00E11015" w14:paraId="15AE7AF7" w14:textId="77777777" w:rsidTr="003D6A85">
        <w:trPr>
          <w:trHeight w:val="300"/>
        </w:trPr>
        <w:tc>
          <w:tcPr>
            <w:tcW w:w="3589" w:type="dxa"/>
            <w:noWrap/>
            <w:hideMark/>
          </w:tcPr>
          <w:p w14:paraId="26CEDD05" w14:textId="77777777" w:rsidR="005D1BDD" w:rsidRPr="00E11015" w:rsidRDefault="005D1BDD" w:rsidP="008244E4">
            <w:pPr>
              <w:spacing w:after="0" w:line="480" w:lineRule="auto"/>
              <w:rPr>
                <w:bCs/>
              </w:rPr>
            </w:pPr>
            <w:r w:rsidRPr="00E11015">
              <w:rPr>
                <w:bCs/>
              </w:rPr>
              <w:t>Spaulding 1</w:t>
            </w:r>
          </w:p>
        </w:tc>
        <w:tc>
          <w:tcPr>
            <w:tcW w:w="696" w:type="dxa"/>
            <w:noWrap/>
            <w:hideMark/>
          </w:tcPr>
          <w:p w14:paraId="6901CE93" w14:textId="77777777" w:rsidR="005D1BDD" w:rsidRPr="00E11015" w:rsidRDefault="005D1BDD" w:rsidP="008244E4">
            <w:pPr>
              <w:spacing w:after="0" w:line="480" w:lineRule="auto"/>
              <w:rPr>
                <w:bCs/>
              </w:rPr>
            </w:pPr>
            <w:r w:rsidRPr="00E11015">
              <w:rPr>
                <w:bCs/>
              </w:rPr>
              <w:t>CA</w:t>
            </w:r>
          </w:p>
        </w:tc>
        <w:tc>
          <w:tcPr>
            <w:tcW w:w="1401" w:type="dxa"/>
            <w:noWrap/>
            <w:hideMark/>
          </w:tcPr>
          <w:p w14:paraId="055EBB5E" w14:textId="77777777" w:rsidR="005D1BDD" w:rsidRPr="00E11015" w:rsidRDefault="005D1BDD" w:rsidP="008244E4">
            <w:pPr>
              <w:spacing w:after="0" w:line="480" w:lineRule="auto"/>
              <w:jc w:val="right"/>
              <w:rPr>
                <w:bCs/>
              </w:rPr>
            </w:pPr>
            <w:r w:rsidRPr="00E11015">
              <w:rPr>
                <w:bCs/>
              </w:rPr>
              <w:t>7</w:t>
            </w:r>
          </w:p>
        </w:tc>
        <w:tc>
          <w:tcPr>
            <w:tcW w:w="1070" w:type="dxa"/>
            <w:noWrap/>
            <w:hideMark/>
          </w:tcPr>
          <w:p w14:paraId="1E46B016" w14:textId="77777777" w:rsidR="005D1BDD" w:rsidRPr="00E11015" w:rsidRDefault="005D1BDD" w:rsidP="008244E4">
            <w:pPr>
              <w:spacing w:after="0" w:line="480" w:lineRule="auto"/>
              <w:jc w:val="right"/>
              <w:rPr>
                <w:bCs/>
              </w:rPr>
            </w:pPr>
          </w:p>
        </w:tc>
        <w:tc>
          <w:tcPr>
            <w:tcW w:w="1358" w:type="dxa"/>
            <w:noWrap/>
            <w:hideMark/>
          </w:tcPr>
          <w:p w14:paraId="18DDF28B" w14:textId="77777777" w:rsidR="005D1BDD" w:rsidRPr="00E11015" w:rsidRDefault="005D1BDD" w:rsidP="008244E4">
            <w:pPr>
              <w:spacing w:after="0" w:line="480" w:lineRule="auto"/>
              <w:jc w:val="right"/>
              <w:rPr>
                <w:bCs/>
              </w:rPr>
            </w:pPr>
            <w:r w:rsidRPr="00E11015">
              <w:rPr>
                <w:bCs/>
              </w:rPr>
              <w:t>9</w:t>
            </w:r>
          </w:p>
        </w:tc>
      </w:tr>
      <w:tr w:rsidR="00CE35E0" w:rsidRPr="00E11015" w14:paraId="5A8D8C18" w14:textId="77777777" w:rsidTr="003D6A85">
        <w:trPr>
          <w:trHeight w:val="300"/>
        </w:trPr>
        <w:tc>
          <w:tcPr>
            <w:tcW w:w="3589" w:type="dxa"/>
            <w:noWrap/>
            <w:hideMark/>
          </w:tcPr>
          <w:p w14:paraId="61B01F9C" w14:textId="77777777" w:rsidR="005D1BDD" w:rsidRPr="00E11015" w:rsidRDefault="005D1BDD" w:rsidP="008244E4">
            <w:pPr>
              <w:spacing w:after="0" w:line="480" w:lineRule="auto"/>
              <w:rPr>
                <w:bCs/>
              </w:rPr>
            </w:pPr>
            <w:r w:rsidRPr="00E11015">
              <w:rPr>
                <w:bCs/>
              </w:rPr>
              <w:t>Spaulding 3</w:t>
            </w:r>
          </w:p>
        </w:tc>
        <w:tc>
          <w:tcPr>
            <w:tcW w:w="696" w:type="dxa"/>
            <w:noWrap/>
            <w:hideMark/>
          </w:tcPr>
          <w:p w14:paraId="3CB98142" w14:textId="77777777" w:rsidR="005D1BDD" w:rsidRPr="00E11015" w:rsidRDefault="005D1BDD" w:rsidP="008244E4">
            <w:pPr>
              <w:spacing w:after="0" w:line="480" w:lineRule="auto"/>
              <w:rPr>
                <w:bCs/>
              </w:rPr>
            </w:pPr>
            <w:r w:rsidRPr="00E11015">
              <w:rPr>
                <w:bCs/>
              </w:rPr>
              <w:t>CA</w:t>
            </w:r>
          </w:p>
        </w:tc>
        <w:tc>
          <w:tcPr>
            <w:tcW w:w="1401" w:type="dxa"/>
            <w:noWrap/>
            <w:hideMark/>
          </w:tcPr>
          <w:p w14:paraId="33A095CC" w14:textId="77777777" w:rsidR="005D1BDD" w:rsidRPr="00E11015" w:rsidRDefault="005D1BDD" w:rsidP="008244E4">
            <w:pPr>
              <w:spacing w:after="0" w:line="480" w:lineRule="auto"/>
              <w:jc w:val="right"/>
              <w:rPr>
                <w:bCs/>
              </w:rPr>
            </w:pPr>
            <w:r w:rsidRPr="00E11015">
              <w:rPr>
                <w:bCs/>
              </w:rPr>
              <w:t>6.6</w:t>
            </w:r>
          </w:p>
        </w:tc>
        <w:tc>
          <w:tcPr>
            <w:tcW w:w="1070" w:type="dxa"/>
            <w:noWrap/>
            <w:hideMark/>
          </w:tcPr>
          <w:p w14:paraId="329F7E43" w14:textId="77777777" w:rsidR="005D1BDD" w:rsidRPr="00E11015" w:rsidRDefault="005D1BDD" w:rsidP="008244E4">
            <w:pPr>
              <w:spacing w:after="0" w:line="480" w:lineRule="auto"/>
              <w:jc w:val="right"/>
              <w:rPr>
                <w:bCs/>
              </w:rPr>
            </w:pPr>
          </w:p>
        </w:tc>
        <w:tc>
          <w:tcPr>
            <w:tcW w:w="1358" w:type="dxa"/>
            <w:noWrap/>
            <w:hideMark/>
          </w:tcPr>
          <w:p w14:paraId="2BBBB14C" w14:textId="77777777" w:rsidR="005D1BDD" w:rsidRPr="00E11015" w:rsidRDefault="005D1BDD" w:rsidP="008244E4">
            <w:pPr>
              <w:spacing w:after="0" w:line="480" w:lineRule="auto"/>
              <w:jc w:val="right"/>
              <w:rPr>
                <w:bCs/>
              </w:rPr>
            </w:pPr>
            <w:r w:rsidRPr="00E11015">
              <w:rPr>
                <w:bCs/>
              </w:rPr>
              <w:t>9</w:t>
            </w:r>
          </w:p>
        </w:tc>
      </w:tr>
      <w:tr w:rsidR="00CE35E0" w:rsidRPr="00E11015" w14:paraId="79D7F349" w14:textId="77777777" w:rsidTr="003D6A85">
        <w:trPr>
          <w:trHeight w:val="300"/>
        </w:trPr>
        <w:tc>
          <w:tcPr>
            <w:tcW w:w="3589" w:type="dxa"/>
            <w:noWrap/>
            <w:hideMark/>
          </w:tcPr>
          <w:p w14:paraId="03446C9C" w14:textId="77777777" w:rsidR="005D1BDD" w:rsidRPr="00E11015" w:rsidRDefault="005D1BDD" w:rsidP="008244E4">
            <w:pPr>
              <w:spacing w:after="0" w:line="480" w:lineRule="auto"/>
              <w:rPr>
                <w:bCs/>
              </w:rPr>
            </w:pPr>
            <w:r w:rsidRPr="00E11015">
              <w:rPr>
                <w:bCs/>
              </w:rPr>
              <w:t>Newcastle</w:t>
            </w:r>
          </w:p>
        </w:tc>
        <w:tc>
          <w:tcPr>
            <w:tcW w:w="696" w:type="dxa"/>
            <w:noWrap/>
            <w:hideMark/>
          </w:tcPr>
          <w:p w14:paraId="730741C2" w14:textId="77777777" w:rsidR="005D1BDD" w:rsidRPr="00E11015" w:rsidRDefault="005D1BDD" w:rsidP="008244E4">
            <w:pPr>
              <w:spacing w:after="0" w:line="480" w:lineRule="auto"/>
              <w:rPr>
                <w:bCs/>
              </w:rPr>
            </w:pPr>
            <w:r w:rsidRPr="00E11015">
              <w:rPr>
                <w:bCs/>
              </w:rPr>
              <w:t>CA</w:t>
            </w:r>
          </w:p>
        </w:tc>
        <w:tc>
          <w:tcPr>
            <w:tcW w:w="1401" w:type="dxa"/>
            <w:noWrap/>
            <w:hideMark/>
          </w:tcPr>
          <w:p w14:paraId="7872AC4E" w14:textId="77777777" w:rsidR="005D1BDD" w:rsidRPr="00E11015" w:rsidRDefault="005D1BDD" w:rsidP="008244E4">
            <w:pPr>
              <w:spacing w:after="0" w:line="480" w:lineRule="auto"/>
              <w:jc w:val="right"/>
              <w:rPr>
                <w:bCs/>
              </w:rPr>
            </w:pPr>
            <w:r w:rsidRPr="00E11015">
              <w:rPr>
                <w:bCs/>
              </w:rPr>
              <w:t>12.7</w:t>
            </w:r>
          </w:p>
        </w:tc>
        <w:tc>
          <w:tcPr>
            <w:tcW w:w="1070" w:type="dxa"/>
            <w:noWrap/>
            <w:hideMark/>
          </w:tcPr>
          <w:p w14:paraId="624934A1" w14:textId="77777777" w:rsidR="005D1BDD" w:rsidRPr="00E11015" w:rsidRDefault="005D1BDD" w:rsidP="008244E4">
            <w:pPr>
              <w:spacing w:after="0" w:line="480" w:lineRule="auto"/>
              <w:jc w:val="right"/>
              <w:rPr>
                <w:bCs/>
              </w:rPr>
            </w:pPr>
          </w:p>
        </w:tc>
        <w:tc>
          <w:tcPr>
            <w:tcW w:w="1358" w:type="dxa"/>
            <w:noWrap/>
            <w:hideMark/>
          </w:tcPr>
          <w:p w14:paraId="2D74EDEA" w14:textId="77777777" w:rsidR="005D1BDD" w:rsidRPr="00E11015" w:rsidRDefault="005D1BDD" w:rsidP="008244E4">
            <w:pPr>
              <w:spacing w:after="0" w:line="480" w:lineRule="auto"/>
              <w:jc w:val="right"/>
              <w:rPr>
                <w:bCs/>
              </w:rPr>
            </w:pPr>
            <w:r w:rsidRPr="00E11015">
              <w:rPr>
                <w:bCs/>
              </w:rPr>
              <w:t>9</w:t>
            </w:r>
          </w:p>
        </w:tc>
      </w:tr>
      <w:tr w:rsidR="00CE35E0" w:rsidRPr="00E11015" w14:paraId="49CBFDF3" w14:textId="77777777" w:rsidTr="003D6A85">
        <w:trPr>
          <w:trHeight w:val="300"/>
        </w:trPr>
        <w:tc>
          <w:tcPr>
            <w:tcW w:w="3589" w:type="dxa"/>
            <w:noWrap/>
            <w:hideMark/>
          </w:tcPr>
          <w:p w14:paraId="6C9D2A15" w14:textId="77777777" w:rsidR="005D1BDD" w:rsidRPr="00E11015" w:rsidRDefault="005D1BDD" w:rsidP="008244E4">
            <w:pPr>
              <w:spacing w:after="0" w:line="480" w:lineRule="auto"/>
              <w:rPr>
                <w:bCs/>
              </w:rPr>
            </w:pPr>
            <w:r w:rsidRPr="00E11015">
              <w:rPr>
                <w:bCs/>
              </w:rPr>
              <w:t>Don Pedro</w:t>
            </w:r>
          </w:p>
        </w:tc>
        <w:tc>
          <w:tcPr>
            <w:tcW w:w="696" w:type="dxa"/>
            <w:noWrap/>
            <w:hideMark/>
          </w:tcPr>
          <w:p w14:paraId="64645D7D" w14:textId="77777777" w:rsidR="005D1BDD" w:rsidRPr="00E11015" w:rsidRDefault="005D1BDD" w:rsidP="008244E4">
            <w:pPr>
              <w:spacing w:after="0" w:line="480" w:lineRule="auto"/>
              <w:rPr>
                <w:bCs/>
              </w:rPr>
            </w:pPr>
            <w:r w:rsidRPr="00E11015">
              <w:rPr>
                <w:bCs/>
              </w:rPr>
              <w:t>CA</w:t>
            </w:r>
          </w:p>
        </w:tc>
        <w:tc>
          <w:tcPr>
            <w:tcW w:w="1401" w:type="dxa"/>
            <w:noWrap/>
            <w:hideMark/>
          </w:tcPr>
          <w:p w14:paraId="796379F8" w14:textId="77777777" w:rsidR="005D1BDD" w:rsidRPr="00E11015" w:rsidRDefault="005D1BDD" w:rsidP="008244E4">
            <w:pPr>
              <w:spacing w:after="0" w:line="480" w:lineRule="auto"/>
              <w:jc w:val="right"/>
              <w:rPr>
                <w:bCs/>
              </w:rPr>
            </w:pPr>
            <w:r w:rsidRPr="00E11015">
              <w:rPr>
                <w:bCs/>
              </w:rPr>
              <w:t>170.8</w:t>
            </w:r>
          </w:p>
        </w:tc>
        <w:tc>
          <w:tcPr>
            <w:tcW w:w="1070" w:type="dxa"/>
            <w:noWrap/>
            <w:hideMark/>
          </w:tcPr>
          <w:p w14:paraId="784B1F11" w14:textId="77777777" w:rsidR="005D1BDD" w:rsidRPr="00E11015" w:rsidRDefault="005D1BDD" w:rsidP="008244E4">
            <w:pPr>
              <w:spacing w:after="0" w:line="480" w:lineRule="auto"/>
              <w:jc w:val="right"/>
              <w:rPr>
                <w:bCs/>
              </w:rPr>
            </w:pPr>
          </w:p>
        </w:tc>
        <w:tc>
          <w:tcPr>
            <w:tcW w:w="1358" w:type="dxa"/>
            <w:noWrap/>
            <w:hideMark/>
          </w:tcPr>
          <w:p w14:paraId="74F3D8AB" w14:textId="77777777" w:rsidR="005D1BDD" w:rsidRPr="00E11015" w:rsidRDefault="005D1BDD" w:rsidP="008244E4">
            <w:pPr>
              <w:spacing w:after="0" w:line="480" w:lineRule="auto"/>
              <w:jc w:val="right"/>
              <w:rPr>
                <w:bCs/>
              </w:rPr>
            </w:pPr>
            <w:r w:rsidRPr="00E11015">
              <w:rPr>
                <w:bCs/>
              </w:rPr>
              <w:t>9</w:t>
            </w:r>
          </w:p>
        </w:tc>
      </w:tr>
      <w:tr w:rsidR="00CE35E0" w:rsidRPr="00E11015" w14:paraId="0781E4E4" w14:textId="77777777" w:rsidTr="003D6A85">
        <w:trPr>
          <w:trHeight w:val="300"/>
        </w:trPr>
        <w:tc>
          <w:tcPr>
            <w:tcW w:w="3589" w:type="dxa"/>
            <w:noWrap/>
            <w:hideMark/>
          </w:tcPr>
          <w:p w14:paraId="31DA276C" w14:textId="77777777" w:rsidR="005D1BDD" w:rsidRPr="00E11015" w:rsidRDefault="005D1BDD" w:rsidP="008244E4">
            <w:pPr>
              <w:spacing w:after="0" w:line="480" w:lineRule="auto"/>
              <w:rPr>
                <w:bCs/>
              </w:rPr>
            </w:pPr>
            <w:r w:rsidRPr="00E11015">
              <w:rPr>
                <w:bCs/>
              </w:rPr>
              <w:t>Rollins</w:t>
            </w:r>
          </w:p>
        </w:tc>
        <w:tc>
          <w:tcPr>
            <w:tcW w:w="696" w:type="dxa"/>
            <w:noWrap/>
            <w:hideMark/>
          </w:tcPr>
          <w:p w14:paraId="19273367" w14:textId="77777777" w:rsidR="005D1BDD" w:rsidRPr="00E11015" w:rsidRDefault="005D1BDD" w:rsidP="008244E4">
            <w:pPr>
              <w:spacing w:after="0" w:line="480" w:lineRule="auto"/>
              <w:rPr>
                <w:bCs/>
              </w:rPr>
            </w:pPr>
            <w:r w:rsidRPr="00E11015">
              <w:rPr>
                <w:bCs/>
              </w:rPr>
              <w:t>CA</w:t>
            </w:r>
          </w:p>
        </w:tc>
        <w:tc>
          <w:tcPr>
            <w:tcW w:w="1401" w:type="dxa"/>
            <w:noWrap/>
            <w:hideMark/>
          </w:tcPr>
          <w:p w14:paraId="0FEBAFBE" w14:textId="77777777" w:rsidR="005D1BDD" w:rsidRPr="00E11015" w:rsidRDefault="005D1BDD" w:rsidP="008244E4">
            <w:pPr>
              <w:spacing w:after="0" w:line="480" w:lineRule="auto"/>
              <w:jc w:val="right"/>
              <w:rPr>
                <w:bCs/>
              </w:rPr>
            </w:pPr>
            <w:r w:rsidRPr="00E11015">
              <w:rPr>
                <w:bCs/>
              </w:rPr>
              <w:t>12.1</w:t>
            </w:r>
          </w:p>
        </w:tc>
        <w:tc>
          <w:tcPr>
            <w:tcW w:w="1070" w:type="dxa"/>
            <w:noWrap/>
            <w:hideMark/>
          </w:tcPr>
          <w:p w14:paraId="5FC1BDC6" w14:textId="77777777" w:rsidR="005D1BDD" w:rsidRPr="00E11015" w:rsidRDefault="005D1BDD" w:rsidP="008244E4">
            <w:pPr>
              <w:spacing w:after="0" w:line="480" w:lineRule="auto"/>
              <w:jc w:val="right"/>
              <w:rPr>
                <w:bCs/>
              </w:rPr>
            </w:pPr>
          </w:p>
        </w:tc>
        <w:tc>
          <w:tcPr>
            <w:tcW w:w="1358" w:type="dxa"/>
            <w:noWrap/>
            <w:hideMark/>
          </w:tcPr>
          <w:p w14:paraId="269A4626" w14:textId="77777777" w:rsidR="005D1BDD" w:rsidRPr="00E11015" w:rsidRDefault="005D1BDD" w:rsidP="008244E4">
            <w:pPr>
              <w:spacing w:after="0" w:line="480" w:lineRule="auto"/>
              <w:jc w:val="right"/>
              <w:rPr>
                <w:bCs/>
              </w:rPr>
            </w:pPr>
            <w:r w:rsidRPr="00E11015">
              <w:rPr>
                <w:bCs/>
              </w:rPr>
              <w:t>9</w:t>
            </w:r>
          </w:p>
        </w:tc>
      </w:tr>
      <w:tr w:rsidR="00CE35E0" w:rsidRPr="00E11015" w14:paraId="039F8E94" w14:textId="77777777" w:rsidTr="003D6A85">
        <w:trPr>
          <w:trHeight w:val="300"/>
        </w:trPr>
        <w:tc>
          <w:tcPr>
            <w:tcW w:w="3589" w:type="dxa"/>
            <w:noWrap/>
            <w:hideMark/>
          </w:tcPr>
          <w:p w14:paraId="1D36C470" w14:textId="77777777" w:rsidR="005D1BDD" w:rsidRPr="00E11015" w:rsidRDefault="005D1BDD" w:rsidP="008244E4">
            <w:pPr>
              <w:spacing w:after="0" w:line="480" w:lineRule="auto"/>
              <w:rPr>
                <w:bCs/>
              </w:rPr>
            </w:pPr>
            <w:r w:rsidRPr="00E11015">
              <w:rPr>
                <w:bCs/>
              </w:rPr>
              <w:t>Chicago Park</w:t>
            </w:r>
          </w:p>
        </w:tc>
        <w:tc>
          <w:tcPr>
            <w:tcW w:w="696" w:type="dxa"/>
            <w:noWrap/>
            <w:hideMark/>
          </w:tcPr>
          <w:p w14:paraId="591ACCB6" w14:textId="77777777" w:rsidR="005D1BDD" w:rsidRPr="00E11015" w:rsidRDefault="005D1BDD" w:rsidP="008244E4">
            <w:pPr>
              <w:spacing w:after="0" w:line="480" w:lineRule="auto"/>
              <w:rPr>
                <w:bCs/>
              </w:rPr>
            </w:pPr>
            <w:r w:rsidRPr="00E11015">
              <w:rPr>
                <w:bCs/>
              </w:rPr>
              <w:t>CA</w:t>
            </w:r>
          </w:p>
        </w:tc>
        <w:tc>
          <w:tcPr>
            <w:tcW w:w="1401" w:type="dxa"/>
            <w:noWrap/>
            <w:hideMark/>
          </w:tcPr>
          <w:p w14:paraId="742C3BA7" w14:textId="77777777" w:rsidR="005D1BDD" w:rsidRPr="00E11015" w:rsidRDefault="005D1BDD" w:rsidP="008244E4">
            <w:pPr>
              <w:spacing w:after="0" w:line="480" w:lineRule="auto"/>
              <w:jc w:val="right"/>
              <w:rPr>
                <w:bCs/>
              </w:rPr>
            </w:pPr>
            <w:r w:rsidRPr="00E11015">
              <w:rPr>
                <w:bCs/>
              </w:rPr>
              <w:t>44</w:t>
            </w:r>
          </w:p>
        </w:tc>
        <w:tc>
          <w:tcPr>
            <w:tcW w:w="1070" w:type="dxa"/>
            <w:noWrap/>
            <w:hideMark/>
          </w:tcPr>
          <w:p w14:paraId="5FF97831" w14:textId="77777777" w:rsidR="005D1BDD" w:rsidRPr="00E11015" w:rsidRDefault="005D1BDD" w:rsidP="008244E4">
            <w:pPr>
              <w:spacing w:after="0" w:line="480" w:lineRule="auto"/>
              <w:jc w:val="right"/>
              <w:rPr>
                <w:bCs/>
              </w:rPr>
            </w:pPr>
          </w:p>
        </w:tc>
        <w:tc>
          <w:tcPr>
            <w:tcW w:w="1358" w:type="dxa"/>
            <w:noWrap/>
            <w:hideMark/>
          </w:tcPr>
          <w:p w14:paraId="0084D9AE" w14:textId="77777777" w:rsidR="005D1BDD" w:rsidRPr="00E11015" w:rsidRDefault="005D1BDD" w:rsidP="008244E4">
            <w:pPr>
              <w:spacing w:after="0" w:line="480" w:lineRule="auto"/>
              <w:jc w:val="right"/>
              <w:rPr>
                <w:bCs/>
              </w:rPr>
            </w:pPr>
            <w:r w:rsidRPr="00E11015">
              <w:rPr>
                <w:bCs/>
              </w:rPr>
              <w:t>9</w:t>
            </w:r>
          </w:p>
        </w:tc>
      </w:tr>
      <w:tr w:rsidR="00CE35E0" w:rsidRPr="00E11015" w14:paraId="64BD397D" w14:textId="77777777" w:rsidTr="003D6A85">
        <w:trPr>
          <w:trHeight w:val="300"/>
        </w:trPr>
        <w:tc>
          <w:tcPr>
            <w:tcW w:w="3589" w:type="dxa"/>
            <w:noWrap/>
            <w:hideMark/>
          </w:tcPr>
          <w:p w14:paraId="1B2D773F" w14:textId="77777777" w:rsidR="005D1BDD" w:rsidRPr="00E11015" w:rsidRDefault="005D1BDD" w:rsidP="008244E4">
            <w:pPr>
              <w:spacing w:after="0" w:line="480" w:lineRule="auto"/>
              <w:rPr>
                <w:bCs/>
              </w:rPr>
            </w:pPr>
            <w:r w:rsidRPr="00E11015">
              <w:rPr>
                <w:bCs/>
              </w:rPr>
              <w:t>Dutch Flat 2</w:t>
            </w:r>
          </w:p>
        </w:tc>
        <w:tc>
          <w:tcPr>
            <w:tcW w:w="696" w:type="dxa"/>
            <w:noWrap/>
            <w:hideMark/>
          </w:tcPr>
          <w:p w14:paraId="3A4462B3" w14:textId="77777777" w:rsidR="005D1BDD" w:rsidRPr="00E11015" w:rsidRDefault="005D1BDD" w:rsidP="008244E4">
            <w:pPr>
              <w:spacing w:after="0" w:line="480" w:lineRule="auto"/>
              <w:rPr>
                <w:bCs/>
              </w:rPr>
            </w:pPr>
            <w:r w:rsidRPr="00E11015">
              <w:rPr>
                <w:bCs/>
              </w:rPr>
              <w:t>CA</w:t>
            </w:r>
          </w:p>
        </w:tc>
        <w:tc>
          <w:tcPr>
            <w:tcW w:w="1401" w:type="dxa"/>
            <w:noWrap/>
            <w:hideMark/>
          </w:tcPr>
          <w:p w14:paraId="6C8B2EB3" w14:textId="77777777" w:rsidR="005D1BDD" w:rsidRPr="00E11015" w:rsidRDefault="005D1BDD" w:rsidP="008244E4">
            <w:pPr>
              <w:spacing w:after="0" w:line="480" w:lineRule="auto"/>
              <w:jc w:val="right"/>
              <w:rPr>
                <w:bCs/>
              </w:rPr>
            </w:pPr>
            <w:r w:rsidRPr="00E11015">
              <w:rPr>
                <w:bCs/>
              </w:rPr>
              <w:t>27.3</w:t>
            </w:r>
          </w:p>
        </w:tc>
        <w:tc>
          <w:tcPr>
            <w:tcW w:w="1070" w:type="dxa"/>
            <w:noWrap/>
            <w:hideMark/>
          </w:tcPr>
          <w:p w14:paraId="328B7E11" w14:textId="77777777" w:rsidR="005D1BDD" w:rsidRPr="00E11015" w:rsidRDefault="005D1BDD" w:rsidP="008244E4">
            <w:pPr>
              <w:spacing w:after="0" w:line="480" w:lineRule="auto"/>
              <w:jc w:val="right"/>
              <w:rPr>
                <w:bCs/>
              </w:rPr>
            </w:pPr>
          </w:p>
        </w:tc>
        <w:tc>
          <w:tcPr>
            <w:tcW w:w="1358" w:type="dxa"/>
            <w:noWrap/>
            <w:hideMark/>
          </w:tcPr>
          <w:p w14:paraId="2C702160" w14:textId="77777777" w:rsidR="005D1BDD" w:rsidRPr="00E11015" w:rsidRDefault="005D1BDD" w:rsidP="008244E4">
            <w:pPr>
              <w:spacing w:after="0" w:line="480" w:lineRule="auto"/>
              <w:jc w:val="right"/>
              <w:rPr>
                <w:bCs/>
              </w:rPr>
            </w:pPr>
            <w:r w:rsidRPr="00E11015">
              <w:rPr>
                <w:bCs/>
              </w:rPr>
              <w:t>9</w:t>
            </w:r>
          </w:p>
        </w:tc>
      </w:tr>
      <w:tr w:rsidR="00CE35E0" w:rsidRPr="00E11015" w14:paraId="0E4D848C" w14:textId="77777777" w:rsidTr="003D6A85">
        <w:trPr>
          <w:trHeight w:val="300"/>
        </w:trPr>
        <w:tc>
          <w:tcPr>
            <w:tcW w:w="3589" w:type="dxa"/>
            <w:noWrap/>
            <w:hideMark/>
          </w:tcPr>
          <w:p w14:paraId="4A53538A" w14:textId="77777777" w:rsidR="005D1BDD" w:rsidRPr="00E11015" w:rsidRDefault="005D1BDD" w:rsidP="008244E4">
            <w:pPr>
              <w:spacing w:after="0" w:line="480" w:lineRule="auto"/>
              <w:rPr>
                <w:bCs/>
              </w:rPr>
            </w:pPr>
            <w:r w:rsidRPr="00E11015">
              <w:rPr>
                <w:bCs/>
              </w:rPr>
              <w:t>Bowman</w:t>
            </w:r>
          </w:p>
        </w:tc>
        <w:tc>
          <w:tcPr>
            <w:tcW w:w="696" w:type="dxa"/>
            <w:noWrap/>
            <w:hideMark/>
          </w:tcPr>
          <w:p w14:paraId="79B8BAE2" w14:textId="77777777" w:rsidR="005D1BDD" w:rsidRPr="00E11015" w:rsidRDefault="005D1BDD" w:rsidP="008244E4">
            <w:pPr>
              <w:spacing w:after="0" w:line="480" w:lineRule="auto"/>
              <w:rPr>
                <w:bCs/>
              </w:rPr>
            </w:pPr>
            <w:r w:rsidRPr="00E11015">
              <w:rPr>
                <w:bCs/>
              </w:rPr>
              <w:t>CA</w:t>
            </w:r>
          </w:p>
        </w:tc>
        <w:tc>
          <w:tcPr>
            <w:tcW w:w="1401" w:type="dxa"/>
            <w:noWrap/>
            <w:hideMark/>
          </w:tcPr>
          <w:p w14:paraId="3EE66391" w14:textId="77777777" w:rsidR="005D1BDD" w:rsidRPr="00E11015" w:rsidRDefault="005D1BDD" w:rsidP="008244E4">
            <w:pPr>
              <w:spacing w:after="0" w:line="480" w:lineRule="auto"/>
              <w:jc w:val="right"/>
              <w:rPr>
                <w:bCs/>
              </w:rPr>
            </w:pPr>
            <w:r w:rsidRPr="00E11015">
              <w:rPr>
                <w:bCs/>
              </w:rPr>
              <w:t>3.6</w:t>
            </w:r>
          </w:p>
        </w:tc>
        <w:tc>
          <w:tcPr>
            <w:tcW w:w="1070" w:type="dxa"/>
            <w:noWrap/>
            <w:hideMark/>
          </w:tcPr>
          <w:p w14:paraId="27868812" w14:textId="77777777" w:rsidR="005D1BDD" w:rsidRPr="00E11015" w:rsidRDefault="005D1BDD" w:rsidP="008244E4">
            <w:pPr>
              <w:spacing w:after="0" w:line="480" w:lineRule="auto"/>
              <w:jc w:val="right"/>
              <w:rPr>
                <w:bCs/>
              </w:rPr>
            </w:pPr>
          </w:p>
        </w:tc>
        <w:tc>
          <w:tcPr>
            <w:tcW w:w="1358" w:type="dxa"/>
            <w:noWrap/>
            <w:hideMark/>
          </w:tcPr>
          <w:p w14:paraId="6F1EDE92" w14:textId="77777777" w:rsidR="005D1BDD" w:rsidRPr="00E11015" w:rsidRDefault="005D1BDD" w:rsidP="008244E4">
            <w:pPr>
              <w:spacing w:after="0" w:line="480" w:lineRule="auto"/>
              <w:jc w:val="right"/>
              <w:rPr>
                <w:bCs/>
              </w:rPr>
            </w:pPr>
            <w:r w:rsidRPr="00E11015">
              <w:rPr>
                <w:bCs/>
              </w:rPr>
              <w:t>9</w:t>
            </w:r>
          </w:p>
        </w:tc>
      </w:tr>
      <w:tr w:rsidR="00CE35E0" w:rsidRPr="00E11015" w14:paraId="33F8DAA6" w14:textId="77777777" w:rsidTr="003D6A85">
        <w:trPr>
          <w:trHeight w:val="300"/>
        </w:trPr>
        <w:tc>
          <w:tcPr>
            <w:tcW w:w="3589" w:type="dxa"/>
            <w:noWrap/>
            <w:hideMark/>
          </w:tcPr>
          <w:p w14:paraId="4EE2ABED" w14:textId="77777777" w:rsidR="005D1BDD" w:rsidRPr="00E11015" w:rsidRDefault="005D1BDD" w:rsidP="008244E4">
            <w:pPr>
              <w:spacing w:after="0" w:line="480" w:lineRule="auto"/>
              <w:rPr>
                <w:bCs/>
              </w:rPr>
            </w:pPr>
            <w:r w:rsidRPr="00E11015">
              <w:rPr>
                <w:bCs/>
              </w:rPr>
              <w:t>Narrows 2</w:t>
            </w:r>
          </w:p>
        </w:tc>
        <w:tc>
          <w:tcPr>
            <w:tcW w:w="696" w:type="dxa"/>
            <w:noWrap/>
            <w:hideMark/>
          </w:tcPr>
          <w:p w14:paraId="68EA7E5C" w14:textId="77777777" w:rsidR="005D1BDD" w:rsidRPr="00E11015" w:rsidRDefault="005D1BDD" w:rsidP="008244E4">
            <w:pPr>
              <w:spacing w:after="0" w:line="480" w:lineRule="auto"/>
              <w:rPr>
                <w:bCs/>
              </w:rPr>
            </w:pPr>
            <w:r w:rsidRPr="00E11015">
              <w:rPr>
                <w:bCs/>
              </w:rPr>
              <w:t>CA</w:t>
            </w:r>
          </w:p>
        </w:tc>
        <w:tc>
          <w:tcPr>
            <w:tcW w:w="1401" w:type="dxa"/>
            <w:noWrap/>
            <w:hideMark/>
          </w:tcPr>
          <w:p w14:paraId="06FE7268" w14:textId="77777777" w:rsidR="005D1BDD" w:rsidRPr="00E11015" w:rsidRDefault="005D1BDD" w:rsidP="008244E4">
            <w:pPr>
              <w:spacing w:after="0" w:line="480" w:lineRule="auto"/>
              <w:jc w:val="right"/>
              <w:rPr>
                <w:bCs/>
              </w:rPr>
            </w:pPr>
            <w:r w:rsidRPr="00E11015">
              <w:rPr>
                <w:bCs/>
              </w:rPr>
              <w:t>46.7</w:t>
            </w:r>
          </w:p>
        </w:tc>
        <w:tc>
          <w:tcPr>
            <w:tcW w:w="1070" w:type="dxa"/>
            <w:noWrap/>
            <w:hideMark/>
          </w:tcPr>
          <w:p w14:paraId="6A77B13B" w14:textId="77777777" w:rsidR="005D1BDD" w:rsidRPr="00E11015" w:rsidRDefault="005D1BDD" w:rsidP="008244E4">
            <w:pPr>
              <w:spacing w:after="0" w:line="480" w:lineRule="auto"/>
              <w:jc w:val="right"/>
              <w:rPr>
                <w:bCs/>
              </w:rPr>
            </w:pPr>
          </w:p>
        </w:tc>
        <w:tc>
          <w:tcPr>
            <w:tcW w:w="1358" w:type="dxa"/>
            <w:noWrap/>
            <w:hideMark/>
          </w:tcPr>
          <w:p w14:paraId="0CD72025" w14:textId="77777777" w:rsidR="005D1BDD" w:rsidRPr="00E11015" w:rsidRDefault="005D1BDD" w:rsidP="008244E4">
            <w:pPr>
              <w:spacing w:after="0" w:line="480" w:lineRule="auto"/>
              <w:jc w:val="right"/>
              <w:rPr>
                <w:bCs/>
              </w:rPr>
            </w:pPr>
            <w:r w:rsidRPr="00E11015">
              <w:rPr>
                <w:bCs/>
              </w:rPr>
              <w:t>9</w:t>
            </w:r>
          </w:p>
        </w:tc>
      </w:tr>
      <w:tr w:rsidR="00CE35E0" w:rsidRPr="00E11015" w14:paraId="20B7F465" w14:textId="77777777" w:rsidTr="003D6A85">
        <w:trPr>
          <w:trHeight w:val="300"/>
        </w:trPr>
        <w:tc>
          <w:tcPr>
            <w:tcW w:w="3589" w:type="dxa"/>
            <w:noWrap/>
            <w:hideMark/>
          </w:tcPr>
          <w:p w14:paraId="6CE8D669" w14:textId="77777777" w:rsidR="005D1BDD" w:rsidRPr="00E11015" w:rsidRDefault="005D1BDD" w:rsidP="008244E4">
            <w:pPr>
              <w:spacing w:after="0" w:line="480" w:lineRule="auto"/>
              <w:rPr>
                <w:bCs/>
              </w:rPr>
            </w:pPr>
            <w:r w:rsidRPr="00E11015">
              <w:rPr>
                <w:bCs/>
              </w:rPr>
              <w:t>Colgate</w:t>
            </w:r>
          </w:p>
        </w:tc>
        <w:tc>
          <w:tcPr>
            <w:tcW w:w="696" w:type="dxa"/>
            <w:noWrap/>
            <w:hideMark/>
          </w:tcPr>
          <w:p w14:paraId="3B767E9E" w14:textId="77777777" w:rsidR="005D1BDD" w:rsidRPr="00E11015" w:rsidRDefault="005D1BDD" w:rsidP="008244E4">
            <w:pPr>
              <w:spacing w:after="0" w:line="480" w:lineRule="auto"/>
              <w:rPr>
                <w:bCs/>
              </w:rPr>
            </w:pPr>
            <w:r w:rsidRPr="00E11015">
              <w:rPr>
                <w:bCs/>
              </w:rPr>
              <w:t>CA</w:t>
            </w:r>
          </w:p>
        </w:tc>
        <w:tc>
          <w:tcPr>
            <w:tcW w:w="1401" w:type="dxa"/>
            <w:noWrap/>
            <w:hideMark/>
          </w:tcPr>
          <w:p w14:paraId="4BE452A2" w14:textId="77777777" w:rsidR="005D1BDD" w:rsidRPr="00E11015" w:rsidRDefault="005D1BDD" w:rsidP="008244E4">
            <w:pPr>
              <w:spacing w:after="0" w:line="480" w:lineRule="auto"/>
              <w:jc w:val="right"/>
              <w:rPr>
                <w:bCs/>
              </w:rPr>
            </w:pPr>
            <w:r w:rsidRPr="00E11015">
              <w:rPr>
                <w:bCs/>
              </w:rPr>
              <w:t>315</w:t>
            </w:r>
          </w:p>
        </w:tc>
        <w:tc>
          <w:tcPr>
            <w:tcW w:w="1070" w:type="dxa"/>
            <w:noWrap/>
            <w:hideMark/>
          </w:tcPr>
          <w:p w14:paraId="1142E586" w14:textId="77777777" w:rsidR="005D1BDD" w:rsidRPr="00E11015" w:rsidRDefault="005D1BDD" w:rsidP="008244E4">
            <w:pPr>
              <w:spacing w:after="0" w:line="480" w:lineRule="auto"/>
              <w:jc w:val="right"/>
              <w:rPr>
                <w:bCs/>
              </w:rPr>
            </w:pPr>
          </w:p>
        </w:tc>
        <w:tc>
          <w:tcPr>
            <w:tcW w:w="1358" w:type="dxa"/>
            <w:noWrap/>
            <w:hideMark/>
          </w:tcPr>
          <w:p w14:paraId="4E6C02E5" w14:textId="77777777" w:rsidR="005D1BDD" w:rsidRPr="00E11015" w:rsidRDefault="005D1BDD" w:rsidP="008244E4">
            <w:pPr>
              <w:spacing w:after="0" w:line="480" w:lineRule="auto"/>
              <w:jc w:val="right"/>
              <w:rPr>
                <w:bCs/>
              </w:rPr>
            </w:pPr>
            <w:r w:rsidRPr="00E11015">
              <w:rPr>
                <w:bCs/>
              </w:rPr>
              <w:t>9</w:t>
            </w:r>
          </w:p>
        </w:tc>
      </w:tr>
      <w:tr w:rsidR="00CE35E0" w:rsidRPr="00E11015" w14:paraId="34A4C5B1" w14:textId="77777777" w:rsidTr="003D6A85">
        <w:trPr>
          <w:trHeight w:val="300"/>
        </w:trPr>
        <w:tc>
          <w:tcPr>
            <w:tcW w:w="3589" w:type="dxa"/>
            <w:noWrap/>
            <w:hideMark/>
          </w:tcPr>
          <w:p w14:paraId="4C277B11" w14:textId="77777777" w:rsidR="005D1BDD" w:rsidRPr="00E11015" w:rsidRDefault="005D1BDD" w:rsidP="008244E4">
            <w:pPr>
              <w:spacing w:after="0" w:line="480" w:lineRule="auto"/>
              <w:rPr>
                <w:bCs/>
              </w:rPr>
            </w:pPr>
            <w:r w:rsidRPr="00E11015">
              <w:rPr>
                <w:bCs/>
              </w:rPr>
              <w:t>Exchequer</w:t>
            </w:r>
          </w:p>
        </w:tc>
        <w:tc>
          <w:tcPr>
            <w:tcW w:w="696" w:type="dxa"/>
            <w:noWrap/>
            <w:hideMark/>
          </w:tcPr>
          <w:p w14:paraId="21A913BE" w14:textId="77777777" w:rsidR="005D1BDD" w:rsidRPr="00E11015" w:rsidRDefault="005D1BDD" w:rsidP="008244E4">
            <w:pPr>
              <w:spacing w:after="0" w:line="480" w:lineRule="auto"/>
              <w:rPr>
                <w:bCs/>
              </w:rPr>
            </w:pPr>
            <w:r w:rsidRPr="00E11015">
              <w:rPr>
                <w:bCs/>
              </w:rPr>
              <w:t>CA</w:t>
            </w:r>
          </w:p>
        </w:tc>
        <w:tc>
          <w:tcPr>
            <w:tcW w:w="1401" w:type="dxa"/>
            <w:noWrap/>
            <w:hideMark/>
          </w:tcPr>
          <w:p w14:paraId="6E672E52" w14:textId="77777777" w:rsidR="005D1BDD" w:rsidRPr="00E11015" w:rsidRDefault="005D1BDD" w:rsidP="008244E4">
            <w:pPr>
              <w:spacing w:after="0" w:line="480" w:lineRule="auto"/>
              <w:jc w:val="right"/>
              <w:rPr>
                <w:bCs/>
              </w:rPr>
            </w:pPr>
            <w:r w:rsidRPr="00E11015">
              <w:rPr>
                <w:bCs/>
              </w:rPr>
              <w:t>94.5</w:t>
            </w:r>
          </w:p>
        </w:tc>
        <w:tc>
          <w:tcPr>
            <w:tcW w:w="1070" w:type="dxa"/>
            <w:noWrap/>
            <w:hideMark/>
          </w:tcPr>
          <w:p w14:paraId="0768F8E1" w14:textId="77777777" w:rsidR="005D1BDD" w:rsidRPr="00E11015" w:rsidRDefault="005D1BDD" w:rsidP="008244E4">
            <w:pPr>
              <w:spacing w:after="0" w:line="480" w:lineRule="auto"/>
              <w:jc w:val="right"/>
              <w:rPr>
                <w:bCs/>
              </w:rPr>
            </w:pPr>
          </w:p>
        </w:tc>
        <w:tc>
          <w:tcPr>
            <w:tcW w:w="1358" w:type="dxa"/>
            <w:noWrap/>
            <w:hideMark/>
          </w:tcPr>
          <w:p w14:paraId="6120713B" w14:textId="77777777" w:rsidR="005D1BDD" w:rsidRPr="00E11015" w:rsidRDefault="005D1BDD" w:rsidP="008244E4">
            <w:pPr>
              <w:spacing w:after="0" w:line="480" w:lineRule="auto"/>
              <w:jc w:val="right"/>
              <w:rPr>
                <w:bCs/>
              </w:rPr>
            </w:pPr>
            <w:r w:rsidRPr="00E11015">
              <w:rPr>
                <w:bCs/>
              </w:rPr>
              <w:t>9</w:t>
            </w:r>
          </w:p>
        </w:tc>
      </w:tr>
      <w:tr w:rsidR="00CE35E0" w:rsidRPr="00E11015" w14:paraId="65E6CC72" w14:textId="77777777" w:rsidTr="003D6A85">
        <w:trPr>
          <w:trHeight w:val="300"/>
        </w:trPr>
        <w:tc>
          <w:tcPr>
            <w:tcW w:w="3589" w:type="dxa"/>
            <w:noWrap/>
            <w:hideMark/>
          </w:tcPr>
          <w:p w14:paraId="3040E84D" w14:textId="77777777" w:rsidR="005D1BDD" w:rsidRPr="00E11015" w:rsidRDefault="005D1BDD" w:rsidP="008244E4">
            <w:pPr>
              <w:spacing w:after="0" w:line="480" w:lineRule="auto"/>
              <w:rPr>
                <w:bCs/>
              </w:rPr>
            </w:pPr>
            <w:r w:rsidRPr="00E11015">
              <w:rPr>
                <w:bCs/>
              </w:rPr>
              <w:t>McSwain</w:t>
            </w:r>
          </w:p>
        </w:tc>
        <w:tc>
          <w:tcPr>
            <w:tcW w:w="696" w:type="dxa"/>
            <w:noWrap/>
            <w:hideMark/>
          </w:tcPr>
          <w:p w14:paraId="451C9303" w14:textId="77777777" w:rsidR="005D1BDD" w:rsidRPr="00E11015" w:rsidRDefault="005D1BDD" w:rsidP="008244E4">
            <w:pPr>
              <w:spacing w:after="0" w:line="480" w:lineRule="auto"/>
              <w:rPr>
                <w:bCs/>
              </w:rPr>
            </w:pPr>
            <w:r w:rsidRPr="00E11015">
              <w:rPr>
                <w:bCs/>
              </w:rPr>
              <w:t>CA</w:t>
            </w:r>
          </w:p>
        </w:tc>
        <w:tc>
          <w:tcPr>
            <w:tcW w:w="1401" w:type="dxa"/>
            <w:noWrap/>
            <w:hideMark/>
          </w:tcPr>
          <w:p w14:paraId="7440A70A" w14:textId="77777777" w:rsidR="005D1BDD" w:rsidRPr="00E11015" w:rsidRDefault="005D1BDD" w:rsidP="008244E4">
            <w:pPr>
              <w:spacing w:after="0" w:line="480" w:lineRule="auto"/>
              <w:jc w:val="right"/>
              <w:rPr>
                <w:bCs/>
              </w:rPr>
            </w:pPr>
            <w:r w:rsidRPr="00E11015">
              <w:rPr>
                <w:bCs/>
              </w:rPr>
              <w:t>9</w:t>
            </w:r>
          </w:p>
        </w:tc>
        <w:tc>
          <w:tcPr>
            <w:tcW w:w="1070" w:type="dxa"/>
            <w:noWrap/>
            <w:hideMark/>
          </w:tcPr>
          <w:p w14:paraId="6F551960" w14:textId="77777777" w:rsidR="005D1BDD" w:rsidRPr="00E11015" w:rsidRDefault="005D1BDD" w:rsidP="008244E4">
            <w:pPr>
              <w:spacing w:after="0" w:line="480" w:lineRule="auto"/>
              <w:jc w:val="right"/>
              <w:rPr>
                <w:bCs/>
              </w:rPr>
            </w:pPr>
          </w:p>
        </w:tc>
        <w:tc>
          <w:tcPr>
            <w:tcW w:w="1358" w:type="dxa"/>
            <w:noWrap/>
            <w:hideMark/>
          </w:tcPr>
          <w:p w14:paraId="2EBB638C" w14:textId="77777777" w:rsidR="005D1BDD" w:rsidRPr="00E11015" w:rsidRDefault="005D1BDD" w:rsidP="008244E4">
            <w:pPr>
              <w:spacing w:after="0" w:line="480" w:lineRule="auto"/>
              <w:jc w:val="right"/>
              <w:rPr>
                <w:bCs/>
              </w:rPr>
            </w:pPr>
            <w:r w:rsidRPr="00E11015">
              <w:rPr>
                <w:bCs/>
              </w:rPr>
              <w:t>9</w:t>
            </w:r>
          </w:p>
        </w:tc>
      </w:tr>
      <w:tr w:rsidR="00CE35E0" w:rsidRPr="00E11015" w14:paraId="6BACDE45" w14:textId="77777777" w:rsidTr="003D6A85">
        <w:trPr>
          <w:trHeight w:val="300"/>
        </w:trPr>
        <w:tc>
          <w:tcPr>
            <w:tcW w:w="3589" w:type="dxa"/>
            <w:noWrap/>
            <w:hideMark/>
          </w:tcPr>
          <w:p w14:paraId="623E2267" w14:textId="77777777" w:rsidR="005D1BDD" w:rsidRPr="00E11015" w:rsidRDefault="005D1BDD" w:rsidP="008244E4">
            <w:pPr>
              <w:spacing w:after="0" w:line="480" w:lineRule="auto"/>
              <w:rPr>
                <w:bCs/>
              </w:rPr>
            </w:pPr>
            <w:r w:rsidRPr="00E11015">
              <w:rPr>
                <w:bCs/>
              </w:rPr>
              <w:t>Big Creek 2</w:t>
            </w:r>
          </w:p>
        </w:tc>
        <w:tc>
          <w:tcPr>
            <w:tcW w:w="696" w:type="dxa"/>
            <w:noWrap/>
            <w:hideMark/>
          </w:tcPr>
          <w:p w14:paraId="04BAC654" w14:textId="77777777" w:rsidR="005D1BDD" w:rsidRPr="00E11015" w:rsidRDefault="005D1BDD" w:rsidP="008244E4">
            <w:pPr>
              <w:spacing w:after="0" w:line="480" w:lineRule="auto"/>
              <w:rPr>
                <w:bCs/>
              </w:rPr>
            </w:pPr>
            <w:r w:rsidRPr="00E11015">
              <w:rPr>
                <w:bCs/>
              </w:rPr>
              <w:t>CA</w:t>
            </w:r>
          </w:p>
        </w:tc>
        <w:tc>
          <w:tcPr>
            <w:tcW w:w="1401" w:type="dxa"/>
            <w:noWrap/>
            <w:hideMark/>
          </w:tcPr>
          <w:p w14:paraId="0C573021" w14:textId="77777777" w:rsidR="005D1BDD" w:rsidRPr="00E11015" w:rsidRDefault="005D1BDD" w:rsidP="008244E4">
            <w:pPr>
              <w:spacing w:after="0" w:line="480" w:lineRule="auto"/>
              <w:jc w:val="right"/>
              <w:rPr>
                <w:bCs/>
              </w:rPr>
            </w:pPr>
            <w:r w:rsidRPr="00E11015">
              <w:rPr>
                <w:bCs/>
              </w:rPr>
              <w:t>66.6</w:t>
            </w:r>
          </w:p>
        </w:tc>
        <w:tc>
          <w:tcPr>
            <w:tcW w:w="1070" w:type="dxa"/>
            <w:noWrap/>
            <w:hideMark/>
          </w:tcPr>
          <w:p w14:paraId="07DE0A87" w14:textId="77777777" w:rsidR="005D1BDD" w:rsidRPr="00E11015" w:rsidRDefault="005D1BDD" w:rsidP="008244E4">
            <w:pPr>
              <w:spacing w:after="0" w:line="480" w:lineRule="auto"/>
              <w:jc w:val="right"/>
              <w:rPr>
                <w:bCs/>
              </w:rPr>
            </w:pPr>
          </w:p>
        </w:tc>
        <w:tc>
          <w:tcPr>
            <w:tcW w:w="1358" w:type="dxa"/>
            <w:noWrap/>
            <w:hideMark/>
          </w:tcPr>
          <w:p w14:paraId="6C469AC8" w14:textId="77777777" w:rsidR="005D1BDD" w:rsidRPr="00E11015" w:rsidRDefault="005D1BDD" w:rsidP="008244E4">
            <w:pPr>
              <w:spacing w:after="0" w:line="480" w:lineRule="auto"/>
              <w:jc w:val="right"/>
              <w:rPr>
                <w:bCs/>
              </w:rPr>
            </w:pPr>
            <w:r w:rsidRPr="00E11015">
              <w:rPr>
                <w:bCs/>
              </w:rPr>
              <w:t>9</w:t>
            </w:r>
          </w:p>
        </w:tc>
      </w:tr>
      <w:tr w:rsidR="00CE35E0" w:rsidRPr="00E11015" w14:paraId="0C3DB80F" w14:textId="77777777" w:rsidTr="003D6A85">
        <w:trPr>
          <w:trHeight w:val="300"/>
        </w:trPr>
        <w:tc>
          <w:tcPr>
            <w:tcW w:w="3589" w:type="dxa"/>
            <w:noWrap/>
            <w:hideMark/>
          </w:tcPr>
          <w:p w14:paraId="61D7E165" w14:textId="77777777" w:rsidR="005D1BDD" w:rsidRPr="00E11015" w:rsidRDefault="005D1BDD" w:rsidP="008244E4">
            <w:pPr>
              <w:spacing w:after="0" w:line="480" w:lineRule="auto"/>
              <w:rPr>
                <w:bCs/>
              </w:rPr>
            </w:pPr>
            <w:r w:rsidRPr="00E11015">
              <w:rPr>
                <w:bCs/>
              </w:rPr>
              <w:t>Big Creek 1</w:t>
            </w:r>
          </w:p>
        </w:tc>
        <w:tc>
          <w:tcPr>
            <w:tcW w:w="696" w:type="dxa"/>
            <w:noWrap/>
            <w:hideMark/>
          </w:tcPr>
          <w:p w14:paraId="31EEC1EC" w14:textId="77777777" w:rsidR="005D1BDD" w:rsidRPr="00E11015" w:rsidRDefault="005D1BDD" w:rsidP="008244E4">
            <w:pPr>
              <w:spacing w:after="0" w:line="480" w:lineRule="auto"/>
              <w:rPr>
                <w:bCs/>
              </w:rPr>
            </w:pPr>
            <w:r w:rsidRPr="00E11015">
              <w:rPr>
                <w:bCs/>
              </w:rPr>
              <w:t>CA</w:t>
            </w:r>
          </w:p>
        </w:tc>
        <w:tc>
          <w:tcPr>
            <w:tcW w:w="1401" w:type="dxa"/>
            <w:noWrap/>
            <w:hideMark/>
          </w:tcPr>
          <w:p w14:paraId="2F925998" w14:textId="77777777" w:rsidR="005D1BDD" w:rsidRPr="00E11015" w:rsidRDefault="005D1BDD" w:rsidP="008244E4">
            <w:pPr>
              <w:spacing w:after="0" w:line="480" w:lineRule="auto"/>
              <w:jc w:val="right"/>
              <w:rPr>
                <w:bCs/>
              </w:rPr>
            </w:pPr>
            <w:r w:rsidRPr="00E11015">
              <w:rPr>
                <w:bCs/>
              </w:rPr>
              <w:t>88.4</w:t>
            </w:r>
          </w:p>
        </w:tc>
        <w:tc>
          <w:tcPr>
            <w:tcW w:w="1070" w:type="dxa"/>
            <w:noWrap/>
            <w:hideMark/>
          </w:tcPr>
          <w:p w14:paraId="1C83F469" w14:textId="77777777" w:rsidR="005D1BDD" w:rsidRPr="00E11015" w:rsidRDefault="005D1BDD" w:rsidP="008244E4">
            <w:pPr>
              <w:spacing w:after="0" w:line="480" w:lineRule="auto"/>
              <w:jc w:val="right"/>
              <w:rPr>
                <w:bCs/>
              </w:rPr>
            </w:pPr>
          </w:p>
        </w:tc>
        <w:tc>
          <w:tcPr>
            <w:tcW w:w="1358" w:type="dxa"/>
            <w:noWrap/>
            <w:hideMark/>
          </w:tcPr>
          <w:p w14:paraId="0D4431F8" w14:textId="77777777" w:rsidR="005D1BDD" w:rsidRPr="00E11015" w:rsidRDefault="005D1BDD" w:rsidP="008244E4">
            <w:pPr>
              <w:spacing w:after="0" w:line="480" w:lineRule="auto"/>
              <w:jc w:val="right"/>
              <w:rPr>
                <w:bCs/>
              </w:rPr>
            </w:pPr>
            <w:r w:rsidRPr="00E11015">
              <w:rPr>
                <w:bCs/>
              </w:rPr>
              <w:t>9</w:t>
            </w:r>
          </w:p>
        </w:tc>
      </w:tr>
      <w:tr w:rsidR="00CE35E0" w:rsidRPr="00E11015" w14:paraId="78E077C4" w14:textId="77777777" w:rsidTr="003D6A85">
        <w:trPr>
          <w:trHeight w:val="300"/>
        </w:trPr>
        <w:tc>
          <w:tcPr>
            <w:tcW w:w="3589" w:type="dxa"/>
            <w:noWrap/>
            <w:hideMark/>
          </w:tcPr>
          <w:p w14:paraId="36CADD6F" w14:textId="77777777" w:rsidR="005D1BDD" w:rsidRPr="00E11015" w:rsidRDefault="005D1BDD" w:rsidP="008244E4">
            <w:pPr>
              <w:spacing w:after="0" w:line="480" w:lineRule="auto"/>
              <w:rPr>
                <w:bCs/>
              </w:rPr>
            </w:pPr>
            <w:r w:rsidRPr="00E11015">
              <w:rPr>
                <w:bCs/>
              </w:rPr>
              <w:t>Portal</w:t>
            </w:r>
          </w:p>
        </w:tc>
        <w:tc>
          <w:tcPr>
            <w:tcW w:w="696" w:type="dxa"/>
            <w:noWrap/>
            <w:hideMark/>
          </w:tcPr>
          <w:p w14:paraId="1F9DB7D4" w14:textId="77777777" w:rsidR="005D1BDD" w:rsidRPr="00E11015" w:rsidRDefault="005D1BDD" w:rsidP="008244E4">
            <w:pPr>
              <w:spacing w:after="0" w:line="480" w:lineRule="auto"/>
              <w:rPr>
                <w:bCs/>
              </w:rPr>
            </w:pPr>
            <w:r w:rsidRPr="00E11015">
              <w:rPr>
                <w:bCs/>
              </w:rPr>
              <w:t>CA</w:t>
            </w:r>
          </w:p>
        </w:tc>
        <w:tc>
          <w:tcPr>
            <w:tcW w:w="1401" w:type="dxa"/>
            <w:noWrap/>
            <w:hideMark/>
          </w:tcPr>
          <w:p w14:paraId="00A204F4" w14:textId="77777777" w:rsidR="005D1BDD" w:rsidRPr="00E11015" w:rsidRDefault="005D1BDD" w:rsidP="008244E4">
            <w:pPr>
              <w:spacing w:after="0" w:line="480" w:lineRule="auto"/>
              <w:jc w:val="right"/>
              <w:rPr>
                <w:bCs/>
              </w:rPr>
            </w:pPr>
            <w:r w:rsidRPr="00E11015">
              <w:rPr>
                <w:bCs/>
              </w:rPr>
              <w:t>10.8</w:t>
            </w:r>
          </w:p>
        </w:tc>
        <w:tc>
          <w:tcPr>
            <w:tcW w:w="1070" w:type="dxa"/>
            <w:noWrap/>
            <w:hideMark/>
          </w:tcPr>
          <w:p w14:paraId="62A4BC50" w14:textId="77777777" w:rsidR="005D1BDD" w:rsidRPr="00E11015" w:rsidRDefault="005D1BDD" w:rsidP="008244E4">
            <w:pPr>
              <w:spacing w:after="0" w:line="480" w:lineRule="auto"/>
              <w:jc w:val="right"/>
              <w:rPr>
                <w:bCs/>
              </w:rPr>
            </w:pPr>
          </w:p>
        </w:tc>
        <w:tc>
          <w:tcPr>
            <w:tcW w:w="1358" w:type="dxa"/>
            <w:noWrap/>
            <w:hideMark/>
          </w:tcPr>
          <w:p w14:paraId="64D92154" w14:textId="77777777" w:rsidR="005D1BDD" w:rsidRPr="00E11015" w:rsidRDefault="005D1BDD" w:rsidP="008244E4">
            <w:pPr>
              <w:spacing w:after="0" w:line="480" w:lineRule="auto"/>
              <w:jc w:val="right"/>
              <w:rPr>
                <w:bCs/>
              </w:rPr>
            </w:pPr>
            <w:r w:rsidRPr="00E11015">
              <w:rPr>
                <w:bCs/>
              </w:rPr>
              <w:t>9</w:t>
            </w:r>
          </w:p>
        </w:tc>
      </w:tr>
      <w:tr w:rsidR="00CE35E0" w:rsidRPr="00E11015" w14:paraId="01C3D2FA" w14:textId="77777777" w:rsidTr="003D6A85">
        <w:trPr>
          <w:trHeight w:val="300"/>
        </w:trPr>
        <w:tc>
          <w:tcPr>
            <w:tcW w:w="3589" w:type="dxa"/>
            <w:noWrap/>
            <w:hideMark/>
          </w:tcPr>
          <w:p w14:paraId="565F9BC1" w14:textId="77777777" w:rsidR="005D1BDD" w:rsidRPr="00E11015" w:rsidRDefault="005D1BDD" w:rsidP="008244E4">
            <w:pPr>
              <w:spacing w:after="0" w:line="480" w:lineRule="auto"/>
              <w:rPr>
                <w:bCs/>
              </w:rPr>
            </w:pPr>
            <w:r w:rsidRPr="00E11015">
              <w:rPr>
                <w:bCs/>
              </w:rPr>
              <w:t>Chili Bar</w:t>
            </w:r>
          </w:p>
        </w:tc>
        <w:tc>
          <w:tcPr>
            <w:tcW w:w="696" w:type="dxa"/>
            <w:noWrap/>
            <w:hideMark/>
          </w:tcPr>
          <w:p w14:paraId="2CE71734" w14:textId="77777777" w:rsidR="005D1BDD" w:rsidRPr="00E11015" w:rsidRDefault="005D1BDD" w:rsidP="008244E4">
            <w:pPr>
              <w:spacing w:after="0" w:line="480" w:lineRule="auto"/>
              <w:rPr>
                <w:bCs/>
              </w:rPr>
            </w:pPr>
            <w:r w:rsidRPr="00E11015">
              <w:rPr>
                <w:bCs/>
              </w:rPr>
              <w:t>CA</w:t>
            </w:r>
          </w:p>
        </w:tc>
        <w:tc>
          <w:tcPr>
            <w:tcW w:w="1401" w:type="dxa"/>
            <w:noWrap/>
            <w:hideMark/>
          </w:tcPr>
          <w:p w14:paraId="3871E26F" w14:textId="77777777" w:rsidR="005D1BDD" w:rsidRPr="00E11015" w:rsidRDefault="005D1BDD" w:rsidP="008244E4">
            <w:pPr>
              <w:spacing w:after="0" w:line="480" w:lineRule="auto"/>
              <w:jc w:val="right"/>
              <w:rPr>
                <w:bCs/>
              </w:rPr>
            </w:pPr>
            <w:r w:rsidRPr="00E11015">
              <w:rPr>
                <w:bCs/>
              </w:rPr>
              <w:t>7</w:t>
            </w:r>
          </w:p>
        </w:tc>
        <w:tc>
          <w:tcPr>
            <w:tcW w:w="1070" w:type="dxa"/>
            <w:noWrap/>
            <w:hideMark/>
          </w:tcPr>
          <w:p w14:paraId="04088D2D" w14:textId="77777777" w:rsidR="005D1BDD" w:rsidRPr="00E11015" w:rsidRDefault="005D1BDD" w:rsidP="008244E4">
            <w:pPr>
              <w:spacing w:after="0" w:line="480" w:lineRule="auto"/>
              <w:jc w:val="right"/>
              <w:rPr>
                <w:bCs/>
              </w:rPr>
            </w:pPr>
          </w:p>
        </w:tc>
        <w:tc>
          <w:tcPr>
            <w:tcW w:w="1358" w:type="dxa"/>
            <w:noWrap/>
            <w:hideMark/>
          </w:tcPr>
          <w:p w14:paraId="571CAA73" w14:textId="77777777" w:rsidR="005D1BDD" w:rsidRPr="00E11015" w:rsidRDefault="005D1BDD" w:rsidP="008244E4">
            <w:pPr>
              <w:spacing w:after="0" w:line="480" w:lineRule="auto"/>
              <w:jc w:val="right"/>
              <w:rPr>
                <w:bCs/>
              </w:rPr>
            </w:pPr>
            <w:r w:rsidRPr="00E11015">
              <w:rPr>
                <w:bCs/>
              </w:rPr>
              <w:t>9</w:t>
            </w:r>
          </w:p>
        </w:tc>
      </w:tr>
      <w:tr w:rsidR="00CE35E0" w:rsidRPr="00E11015" w14:paraId="09B71B5A" w14:textId="77777777" w:rsidTr="003D6A85">
        <w:trPr>
          <w:trHeight w:val="300"/>
        </w:trPr>
        <w:tc>
          <w:tcPr>
            <w:tcW w:w="3589" w:type="dxa"/>
            <w:noWrap/>
            <w:hideMark/>
          </w:tcPr>
          <w:p w14:paraId="50816216" w14:textId="77777777" w:rsidR="005D1BDD" w:rsidRPr="00E11015" w:rsidRDefault="005D1BDD" w:rsidP="008244E4">
            <w:pPr>
              <w:spacing w:after="0" w:line="480" w:lineRule="auto"/>
              <w:rPr>
                <w:bCs/>
              </w:rPr>
            </w:pPr>
            <w:r w:rsidRPr="00E11015">
              <w:rPr>
                <w:bCs/>
              </w:rPr>
              <w:t>Spring Gap</w:t>
            </w:r>
          </w:p>
        </w:tc>
        <w:tc>
          <w:tcPr>
            <w:tcW w:w="696" w:type="dxa"/>
            <w:noWrap/>
            <w:hideMark/>
          </w:tcPr>
          <w:p w14:paraId="0E9CD8B7" w14:textId="77777777" w:rsidR="005D1BDD" w:rsidRPr="00E11015" w:rsidRDefault="005D1BDD" w:rsidP="008244E4">
            <w:pPr>
              <w:spacing w:after="0" w:line="480" w:lineRule="auto"/>
              <w:rPr>
                <w:bCs/>
              </w:rPr>
            </w:pPr>
            <w:r w:rsidRPr="00E11015">
              <w:rPr>
                <w:bCs/>
              </w:rPr>
              <w:t>CA</w:t>
            </w:r>
          </w:p>
        </w:tc>
        <w:tc>
          <w:tcPr>
            <w:tcW w:w="1401" w:type="dxa"/>
            <w:noWrap/>
            <w:hideMark/>
          </w:tcPr>
          <w:p w14:paraId="32328C1E" w14:textId="77777777" w:rsidR="005D1BDD" w:rsidRPr="00E11015" w:rsidRDefault="005D1BDD" w:rsidP="008244E4">
            <w:pPr>
              <w:spacing w:after="0" w:line="480" w:lineRule="auto"/>
              <w:jc w:val="right"/>
              <w:rPr>
                <w:bCs/>
              </w:rPr>
            </w:pPr>
            <w:r w:rsidRPr="00E11015">
              <w:rPr>
                <w:bCs/>
              </w:rPr>
              <w:t>6</w:t>
            </w:r>
          </w:p>
        </w:tc>
        <w:tc>
          <w:tcPr>
            <w:tcW w:w="1070" w:type="dxa"/>
            <w:noWrap/>
            <w:hideMark/>
          </w:tcPr>
          <w:p w14:paraId="5836381C" w14:textId="77777777" w:rsidR="005D1BDD" w:rsidRPr="00E11015" w:rsidRDefault="005D1BDD" w:rsidP="008244E4">
            <w:pPr>
              <w:spacing w:after="0" w:line="480" w:lineRule="auto"/>
              <w:jc w:val="right"/>
              <w:rPr>
                <w:bCs/>
              </w:rPr>
            </w:pPr>
          </w:p>
        </w:tc>
        <w:tc>
          <w:tcPr>
            <w:tcW w:w="1358" w:type="dxa"/>
            <w:noWrap/>
            <w:hideMark/>
          </w:tcPr>
          <w:p w14:paraId="33136283" w14:textId="77777777" w:rsidR="005D1BDD" w:rsidRPr="00E11015" w:rsidRDefault="005D1BDD" w:rsidP="008244E4">
            <w:pPr>
              <w:spacing w:after="0" w:line="480" w:lineRule="auto"/>
              <w:jc w:val="right"/>
              <w:rPr>
                <w:bCs/>
              </w:rPr>
            </w:pPr>
            <w:r w:rsidRPr="00E11015">
              <w:rPr>
                <w:bCs/>
              </w:rPr>
              <w:t>9</w:t>
            </w:r>
          </w:p>
        </w:tc>
      </w:tr>
      <w:tr w:rsidR="00CE35E0" w:rsidRPr="00E11015" w14:paraId="25AACC44" w14:textId="77777777" w:rsidTr="003D6A85">
        <w:trPr>
          <w:trHeight w:val="300"/>
        </w:trPr>
        <w:tc>
          <w:tcPr>
            <w:tcW w:w="3589" w:type="dxa"/>
            <w:noWrap/>
            <w:hideMark/>
          </w:tcPr>
          <w:p w14:paraId="50A1046A" w14:textId="77777777" w:rsidR="005D1BDD" w:rsidRPr="00E11015" w:rsidRDefault="005D1BDD" w:rsidP="008244E4">
            <w:pPr>
              <w:spacing w:after="0" w:line="480" w:lineRule="auto"/>
              <w:rPr>
                <w:bCs/>
              </w:rPr>
            </w:pPr>
            <w:r w:rsidRPr="00E11015">
              <w:rPr>
                <w:bCs/>
              </w:rPr>
              <w:t>Stanislaus</w:t>
            </w:r>
          </w:p>
        </w:tc>
        <w:tc>
          <w:tcPr>
            <w:tcW w:w="696" w:type="dxa"/>
            <w:noWrap/>
            <w:hideMark/>
          </w:tcPr>
          <w:p w14:paraId="4C33439A" w14:textId="77777777" w:rsidR="005D1BDD" w:rsidRPr="00E11015" w:rsidRDefault="005D1BDD" w:rsidP="008244E4">
            <w:pPr>
              <w:spacing w:after="0" w:line="480" w:lineRule="auto"/>
              <w:rPr>
                <w:bCs/>
              </w:rPr>
            </w:pPr>
            <w:r w:rsidRPr="00E11015">
              <w:rPr>
                <w:bCs/>
              </w:rPr>
              <w:t>CA</w:t>
            </w:r>
          </w:p>
        </w:tc>
        <w:tc>
          <w:tcPr>
            <w:tcW w:w="1401" w:type="dxa"/>
            <w:noWrap/>
            <w:hideMark/>
          </w:tcPr>
          <w:p w14:paraId="65B556C4" w14:textId="77777777" w:rsidR="005D1BDD" w:rsidRPr="00E11015" w:rsidRDefault="005D1BDD" w:rsidP="008244E4">
            <w:pPr>
              <w:spacing w:after="0" w:line="480" w:lineRule="auto"/>
              <w:jc w:val="right"/>
              <w:rPr>
                <w:bCs/>
              </w:rPr>
            </w:pPr>
            <w:r w:rsidRPr="00E11015">
              <w:rPr>
                <w:bCs/>
              </w:rPr>
              <w:t>81.9</w:t>
            </w:r>
          </w:p>
        </w:tc>
        <w:tc>
          <w:tcPr>
            <w:tcW w:w="1070" w:type="dxa"/>
            <w:noWrap/>
            <w:hideMark/>
          </w:tcPr>
          <w:p w14:paraId="78CE85A6" w14:textId="77777777" w:rsidR="005D1BDD" w:rsidRPr="00E11015" w:rsidRDefault="005D1BDD" w:rsidP="008244E4">
            <w:pPr>
              <w:spacing w:after="0" w:line="480" w:lineRule="auto"/>
              <w:jc w:val="right"/>
              <w:rPr>
                <w:bCs/>
              </w:rPr>
            </w:pPr>
          </w:p>
        </w:tc>
        <w:tc>
          <w:tcPr>
            <w:tcW w:w="1358" w:type="dxa"/>
            <w:noWrap/>
            <w:hideMark/>
          </w:tcPr>
          <w:p w14:paraId="25EA3974" w14:textId="77777777" w:rsidR="005D1BDD" w:rsidRPr="00E11015" w:rsidRDefault="005D1BDD" w:rsidP="008244E4">
            <w:pPr>
              <w:spacing w:after="0" w:line="480" w:lineRule="auto"/>
              <w:jc w:val="right"/>
              <w:rPr>
                <w:bCs/>
              </w:rPr>
            </w:pPr>
            <w:r w:rsidRPr="00E11015">
              <w:rPr>
                <w:bCs/>
              </w:rPr>
              <w:t>9</w:t>
            </w:r>
          </w:p>
        </w:tc>
      </w:tr>
      <w:tr w:rsidR="00CE35E0" w:rsidRPr="00E11015" w14:paraId="5DFFB512" w14:textId="77777777" w:rsidTr="003D6A85">
        <w:trPr>
          <w:trHeight w:val="300"/>
        </w:trPr>
        <w:tc>
          <w:tcPr>
            <w:tcW w:w="3589" w:type="dxa"/>
            <w:noWrap/>
            <w:hideMark/>
          </w:tcPr>
          <w:p w14:paraId="246B1E3A" w14:textId="77777777" w:rsidR="005D1BDD" w:rsidRPr="00E11015" w:rsidRDefault="005D1BDD" w:rsidP="008244E4">
            <w:pPr>
              <w:spacing w:after="0" w:line="480" w:lineRule="auto"/>
              <w:rPr>
                <w:bCs/>
              </w:rPr>
            </w:pPr>
            <w:r w:rsidRPr="00E11015">
              <w:rPr>
                <w:bCs/>
              </w:rPr>
              <w:t>Poe</w:t>
            </w:r>
          </w:p>
        </w:tc>
        <w:tc>
          <w:tcPr>
            <w:tcW w:w="696" w:type="dxa"/>
            <w:noWrap/>
            <w:hideMark/>
          </w:tcPr>
          <w:p w14:paraId="3C736286" w14:textId="77777777" w:rsidR="005D1BDD" w:rsidRPr="00E11015" w:rsidRDefault="005D1BDD" w:rsidP="008244E4">
            <w:pPr>
              <w:spacing w:after="0" w:line="480" w:lineRule="auto"/>
              <w:rPr>
                <w:bCs/>
              </w:rPr>
            </w:pPr>
            <w:r w:rsidRPr="00E11015">
              <w:rPr>
                <w:bCs/>
              </w:rPr>
              <w:t>CA</w:t>
            </w:r>
          </w:p>
        </w:tc>
        <w:tc>
          <w:tcPr>
            <w:tcW w:w="1401" w:type="dxa"/>
            <w:noWrap/>
            <w:hideMark/>
          </w:tcPr>
          <w:p w14:paraId="31978526" w14:textId="77777777" w:rsidR="005D1BDD" w:rsidRPr="00E11015" w:rsidRDefault="005D1BDD" w:rsidP="008244E4">
            <w:pPr>
              <w:spacing w:after="0" w:line="480" w:lineRule="auto"/>
              <w:jc w:val="right"/>
              <w:rPr>
                <w:bCs/>
              </w:rPr>
            </w:pPr>
            <w:r w:rsidRPr="00E11015">
              <w:rPr>
                <w:bCs/>
              </w:rPr>
              <w:t>142.8</w:t>
            </w:r>
          </w:p>
        </w:tc>
        <w:tc>
          <w:tcPr>
            <w:tcW w:w="1070" w:type="dxa"/>
            <w:noWrap/>
            <w:hideMark/>
          </w:tcPr>
          <w:p w14:paraId="1CDBCDCF" w14:textId="77777777" w:rsidR="005D1BDD" w:rsidRPr="00E11015" w:rsidRDefault="005D1BDD" w:rsidP="008244E4">
            <w:pPr>
              <w:spacing w:after="0" w:line="480" w:lineRule="auto"/>
              <w:jc w:val="right"/>
              <w:rPr>
                <w:bCs/>
              </w:rPr>
            </w:pPr>
          </w:p>
        </w:tc>
        <w:tc>
          <w:tcPr>
            <w:tcW w:w="1358" w:type="dxa"/>
            <w:noWrap/>
            <w:hideMark/>
          </w:tcPr>
          <w:p w14:paraId="37735138" w14:textId="77777777" w:rsidR="005D1BDD" w:rsidRPr="00E11015" w:rsidRDefault="005D1BDD" w:rsidP="008244E4">
            <w:pPr>
              <w:spacing w:after="0" w:line="480" w:lineRule="auto"/>
              <w:jc w:val="right"/>
              <w:rPr>
                <w:bCs/>
              </w:rPr>
            </w:pPr>
            <w:r w:rsidRPr="00E11015">
              <w:rPr>
                <w:bCs/>
              </w:rPr>
              <w:t>9</w:t>
            </w:r>
          </w:p>
        </w:tc>
      </w:tr>
      <w:tr w:rsidR="00CE35E0" w:rsidRPr="00E11015" w14:paraId="6EFF0439" w14:textId="77777777" w:rsidTr="003D6A85">
        <w:trPr>
          <w:trHeight w:val="300"/>
        </w:trPr>
        <w:tc>
          <w:tcPr>
            <w:tcW w:w="3589" w:type="dxa"/>
            <w:noWrap/>
            <w:hideMark/>
          </w:tcPr>
          <w:p w14:paraId="35D26AAD" w14:textId="77777777" w:rsidR="005D1BDD" w:rsidRPr="00E11015" w:rsidRDefault="005D1BDD" w:rsidP="008244E4">
            <w:pPr>
              <w:spacing w:after="0" w:line="480" w:lineRule="auto"/>
              <w:rPr>
                <w:bCs/>
              </w:rPr>
            </w:pPr>
            <w:r w:rsidRPr="00E11015">
              <w:rPr>
                <w:bCs/>
              </w:rPr>
              <w:t>Pit 7</w:t>
            </w:r>
          </w:p>
        </w:tc>
        <w:tc>
          <w:tcPr>
            <w:tcW w:w="696" w:type="dxa"/>
            <w:noWrap/>
            <w:hideMark/>
          </w:tcPr>
          <w:p w14:paraId="64534158" w14:textId="77777777" w:rsidR="005D1BDD" w:rsidRPr="00E11015" w:rsidRDefault="005D1BDD" w:rsidP="008244E4">
            <w:pPr>
              <w:spacing w:after="0" w:line="480" w:lineRule="auto"/>
              <w:rPr>
                <w:bCs/>
              </w:rPr>
            </w:pPr>
            <w:r w:rsidRPr="00E11015">
              <w:rPr>
                <w:bCs/>
              </w:rPr>
              <w:t>CA</w:t>
            </w:r>
          </w:p>
        </w:tc>
        <w:tc>
          <w:tcPr>
            <w:tcW w:w="1401" w:type="dxa"/>
            <w:noWrap/>
            <w:hideMark/>
          </w:tcPr>
          <w:p w14:paraId="68FEA648" w14:textId="77777777" w:rsidR="005D1BDD" w:rsidRPr="00E11015" w:rsidRDefault="005D1BDD" w:rsidP="008244E4">
            <w:pPr>
              <w:spacing w:after="0" w:line="480" w:lineRule="auto"/>
              <w:jc w:val="right"/>
              <w:rPr>
                <w:bCs/>
              </w:rPr>
            </w:pPr>
            <w:r w:rsidRPr="00E11015">
              <w:rPr>
                <w:bCs/>
              </w:rPr>
              <w:t>109.8</w:t>
            </w:r>
          </w:p>
        </w:tc>
        <w:tc>
          <w:tcPr>
            <w:tcW w:w="1070" w:type="dxa"/>
            <w:noWrap/>
            <w:hideMark/>
          </w:tcPr>
          <w:p w14:paraId="0C3E05C8" w14:textId="77777777" w:rsidR="005D1BDD" w:rsidRPr="00E11015" w:rsidRDefault="005D1BDD" w:rsidP="008244E4">
            <w:pPr>
              <w:spacing w:after="0" w:line="480" w:lineRule="auto"/>
              <w:jc w:val="right"/>
              <w:rPr>
                <w:bCs/>
              </w:rPr>
            </w:pPr>
          </w:p>
        </w:tc>
        <w:tc>
          <w:tcPr>
            <w:tcW w:w="1358" w:type="dxa"/>
            <w:noWrap/>
            <w:hideMark/>
          </w:tcPr>
          <w:p w14:paraId="4270732B" w14:textId="77777777" w:rsidR="005D1BDD" w:rsidRPr="00E11015" w:rsidRDefault="005D1BDD" w:rsidP="008244E4">
            <w:pPr>
              <w:spacing w:after="0" w:line="480" w:lineRule="auto"/>
              <w:jc w:val="right"/>
              <w:rPr>
                <w:bCs/>
              </w:rPr>
            </w:pPr>
            <w:r w:rsidRPr="00E11015">
              <w:rPr>
                <w:bCs/>
              </w:rPr>
              <w:t>9</w:t>
            </w:r>
          </w:p>
        </w:tc>
      </w:tr>
      <w:tr w:rsidR="00CE35E0" w:rsidRPr="00E11015" w14:paraId="07A3186D" w14:textId="77777777" w:rsidTr="003D6A85">
        <w:trPr>
          <w:trHeight w:val="300"/>
        </w:trPr>
        <w:tc>
          <w:tcPr>
            <w:tcW w:w="3589" w:type="dxa"/>
            <w:noWrap/>
            <w:hideMark/>
          </w:tcPr>
          <w:p w14:paraId="4851E31C" w14:textId="77777777" w:rsidR="005D1BDD" w:rsidRPr="00E11015" w:rsidRDefault="005D1BDD" w:rsidP="008244E4">
            <w:pPr>
              <w:spacing w:after="0" w:line="480" w:lineRule="auto"/>
              <w:rPr>
                <w:bCs/>
              </w:rPr>
            </w:pPr>
            <w:r w:rsidRPr="00E11015">
              <w:rPr>
                <w:bCs/>
              </w:rPr>
              <w:t>Pit 6</w:t>
            </w:r>
          </w:p>
        </w:tc>
        <w:tc>
          <w:tcPr>
            <w:tcW w:w="696" w:type="dxa"/>
            <w:noWrap/>
            <w:hideMark/>
          </w:tcPr>
          <w:p w14:paraId="0882924D" w14:textId="77777777" w:rsidR="005D1BDD" w:rsidRPr="00E11015" w:rsidRDefault="005D1BDD" w:rsidP="008244E4">
            <w:pPr>
              <w:spacing w:after="0" w:line="480" w:lineRule="auto"/>
              <w:rPr>
                <w:bCs/>
              </w:rPr>
            </w:pPr>
            <w:r w:rsidRPr="00E11015">
              <w:rPr>
                <w:bCs/>
              </w:rPr>
              <w:t>CA</w:t>
            </w:r>
          </w:p>
        </w:tc>
        <w:tc>
          <w:tcPr>
            <w:tcW w:w="1401" w:type="dxa"/>
            <w:noWrap/>
            <w:hideMark/>
          </w:tcPr>
          <w:p w14:paraId="14334162" w14:textId="77777777" w:rsidR="005D1BDD" w:rsidRPr="00E11015" w:rsidRDefault="005D1BDD" w:rsidP="008244E4">
            <w:pPr>
              <w:spacing w:after="0" w:line="480" w:lineRule="auto"/>
              <w:jc w:val="right"/>
              <w:rPr>
                <w:bCs/>
              </w:rPr>
            </w:pPr>
            <w:r w:rsidRPr="00E11015">
              <w:rPr>
                <w:bCs/>
              </w:rPr>
              <w:t>79.2</w:t>
            </w:r>
          </w:p>
        </w:tc>
        <w:tc>
          <w:tcPr>
            <w:tcW w:w="1070" w:type="dxa"/>
            <w:noWrap/>
            <w:hideMark/>
          </w:tcPr>
          <w:p w14:paraId="0D6002EE" w14:textId="77777777" w:rsidR="005D1BDD" w:rsidRPr="00E11015" w:rsidRDefault="005D1BDD" w:rsidP="008244E4">
            <w:pPr>
              <w:spacing w:after="0" w:line="480" w:lineRule="auto"/>
              <w:jc w:val="right"/>
              <w:rPr>
                <w:bCs/>
              </w:rPr>
            </w:pPr>
          </w:p>
        </w:tc>
        <w:tc>
          <w:tcPr>
            <w:tcW w:w="1358" w:type="dxa"/>
            <w:noWrap/>
            <w:hideMark/>
          </w:tcPr>
          <w:p w14:paraId="375D0C06" w14:textId="77777777" w:rsidR="005D1BDD" w:rsidRPr="00E11015" w:rsidRDefault="005D1BDD" w:rsidP="008244E4">
            <w:pPr>
              <w:spacing w:after="0" w:line="480" w:lineRule="auto"/>
              <w:jc w:val="right"/>
              <w:rPr>
                <w:bCs/>
              </w:rPr>
            </w:pPr>
            <w:r w:rsidRPr="00E11015">
              <w:rPr>
                <w:bCs/>
              </w:rPr>
              <w:t>9</w:t>
            </w:r>
          </w:p>
        </w:tc>
      </w:tr>
    </w:tbl>
    <w:p w14:paraId="21A30EAB" w14:textId="77777777" w:rsidR="007420C1" w:rsidRDefault="007420C1"/>
    <w:p w14:paraId="67B4C21C" w14:textId="19CA891F"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6839CD51" w14:textId="77777777" w:rsidTr="003D6A85">
        <w:trPr>
          <w:trHeight w:val="300"/>
        </w:trPr>
        <w:tc>
          <w:tcPr>
            <w:tcW w:w="3589" w:type="dxa"/>
            <w:noWrap/>
            <w:hideMark/>
          </w:tcPr>
          <w:p w14:paraId="16ECC3B3" w14:textId="77777777" w:rsidR="005D1BDD" w:rsidRPr="00E11015" w:rsidRDefault="005D1BDD" w:rsidP="008244E4">
            <w:pPr>
              <w:spacing w:after="0" w:line="480" w:lineRule="auto"/>
              <w:rPr>
                <w:bCs/>
              </w:rPr>
            </w:pPr>
            <w:r w:rsidRPr="00E11015">
              <w:rPr>
                <w:bCs/>
              </w:rPr>
              <w:t>James B Black</w:t>
            </w:r>
          </w:p>
        </w:tc>
        <w:tc>
          <w:tcPr>
            <w:tcW w:w="696" w:type="dxa"/>
            <w:noWrap/>
            <w:hideMark/>
          </w:tcPr>
          <w:p w14:paraId="141C630D" w14:textId="77777777" w:rsidR="005D1BDD" w:rsidRPr="00E11015" w:rsidRDefault="005D1BDD" w:rsidP="008244E4">
            <w:pPr>
              <w:spacing w:after="0" w:line="480" w:lineRule="auto"/>
              <w:rPr>
                <w:bCs/>
              </w:rPr>
            </w:pPr>
            <w:r w:rsidRPr="00E11015">
              <w:rPr>
                <w:bCs/>
              </w:rPr>
              <w:t>CA</w:t>
            </w:r>
          </w:p>
        </w:tc>
        <w:tc>
          <w:tcPr>
            <w:tcW w:w="1401" w:type="dxa"/>
            <w:noWrap/>
            <w:hideMark/>
          </w:tcPr>
          <w:p w14:paraId="2010A5F8" w14:textId="77777777" w:rsidR="005D1BDD" w:rsidRPr="00E11015" w:rsidRDefault="005D1BDD" w:rsidP="008244E4">
            <w:pPr>
              <w:spacing w:after="0" w:line="480" w:lineRule="auto"/>
              <w:jc w:val="right"/>
              <w:rPr>
                <w:bCs/>
              </w:rPr>
            </w:pPr>
            <w:r w:rsidRPr="00E11015">
              <w:rPr>
                <w:bCs/>
              </w:rPr>
              <w:t>168.6</w:t>
            </w:r>
          </w:p>
        </w:tc>
        <w:tc>
          <w:tcPr>
            <w:tcW w:w="1070" w:type="dxa"/>
            <w:noWrap/>
            <w:hideMark/>
          </w:tcPr>
          <w:p w14:paraId="39BBD012" w14:textId="77777777" w:rsidR="005D1BDD" w:rsidRPr="00E11015" w:rsidRDefault="005D1BDD" w:rsidP="008244E4">
            <w:pPr>
              <w:spacing w:after="0" w:line="480" w:lineRule="auto"/>
              <w:jc w:val="right"/>
              <w:rPr>
                <w:bCs/>
              </w:rPr>
            </w:pPr>
          </w:p>
        </w:tc>
        <w:tc>
          <w:tcPr>
            <w:tcW w:w="1358" w:type="dxa"/>
            <w:noWrap/>
            <w:hideMark/>
          </w:tcPr>
          <w:p w14:paraId="752A061F" w14:textId="77777777" w:rsidR="005D1BDD" w:rsidRPr="00E11015" w:rsidRDefault="005D1BDD" w:rsidP="008244E4">
            <w:pPr>
              <w:spacing w:after="0" w:line="480" w:lineRule="auto"/>
              <w:jc w:val="right"/>
              <w:rPr>
                <w:bCs/>
              </w:rPr>
            </w:pPr>
            <w:r w:rsidRPr="00E11015">
              <w:rPr>
                <w:bCs/>
              </w:rPr>
              <w:t>9</w:t>
            </w:r>
          </w:p>
        </w:tc>
      </w:tr>
      <w:tr w:rsidR="00CE35E0" w:rsidRPr="00E11015" w14:paraId="61DD151B" w14:textId="77777777" w:rsidTr="003D6A85">
        <w:trPr>
          <w:trHeight w:val="300"/>
        </w:trPr>
        <w:tc>
          <w:tcPr>
            <w:tcW w:w="3589" w:type="dxa"/>
            <w:noWrap/>
            <w:hideMark/>
          </w:tcPr>
          <w:p w14:paraId="0C869896" w14:textId="77777777" w:rsidR="005D1BDD" w:rsidRPr="00E11015" w:rsidRDefault="005D1BDD" w:rsidP="008244E4">
            <w:pPr>
              <w:spacing w:after="0" w:line="480" w:lineRule="auto"/>
              <w:rPr>
                <w:bCs/>
              </w:rPr>
            </w:pPr>
            <w:r w:rsidRPr="00E11015">
              <w:rPr>
                <w:bCs/>
              </w:rPr>
              <w:t>Oak Flat</w:t>
            </w:r>
          </w:p>
        </w:tc>
        <w:tc>
          <w:tcPr>
            <w:tcW w:w="696" w:type="dxa"/>
            <w:noWrap/>
            <w:hideMark/>
          </w:tcPr>
          <w:p w14:paraId="22986525" w14:textId="77777777" w:rsidR="005D1BDD" w:rsidRPr="00E11015" w:rsidRDefault="005D1BDD" w:rsidP="008244E4">
            <w:pPr>
              <w:spacing w:after="0" w:line="480" w:lineRule="auto"/>
              <w:rPr>
                <w:bCs/>
              </w:rPr>
            </w:pPr>
            <w:r w:rsidRPr="00E11015">
              <w:rPr>
                <w:bCs/>
              </w:rPr>
              <w:t>CA</w:t>
            </w:r>
          </w:p>
        </w:tc>
        <w:tc>
          <w:tcPr>
            <w:tcW w:w="1401" w:type="dxa"/>
            <w:noWrap/>
            <w:hideMark/>
          </w:tcPr>
          <w:p w14:paraId="4B6D0E30" w14:textId="77777777" w:rsidR="005D1BDD" w:rsidRPr="00E11015" w:rsidRDefault="005D1BDD" w:rsidP="008244E4">
            <w:pPr>
              <w:spacing w:after="0" w:line="480" w:lineRule="auto"/>
              <w:jc w:val="right"/>
              <w:rPr>
                <w:bCs/>
              </w:rPr>
            </w:pPr>
            <w:r w:rsidRPr="00E11015">
              <w:rPr>
                <w:bCs/>
              </w:rPr>
              <w:t>1.4</w:t>
            </w:r>
          </w:p>
        </w:tc>
        <w:tc>
          <w:tcPr>
            <w:tcW w:w="1070" w:type="dxa"/>
            <w:noWrap/>
            <w:hideMark/>
          </w:tcPr>
          <w:p w14:paraId="31C627CC" w14:textId="77777777" w:rsidR="005D1BDD" w:rsidRPr="00E11015" w:rsidRDefault="005D1BDD" w:rsidP="008244E4">
            <w:pPr>
              <w:spacing w:after="0" w:line="480" w:lineRule="auto"/>
              <w:jc w:val="right"/>
              <w:rPr>
                <w:bCs/>
              </w:rPr>
            </w:pPr>
          </w:p>
        </w:tc>
        <w:tc>
          <w:tcPr>
            <w:tcW w:w="1358" w:type="dxa"/>
            <w:noWrap/>
            <w:hideMark/>
          </w:tcPr>
          <w:p w14:paraId="19F18737" w14:textId="77777777" w:rsidR="005D1BDD" w:rsidRPr="00E11015" w:rsidRDefault="005D1BDD" w:rsidP="008244E4">
            <w:pPr>
              <w:spacing w:after="0" w:line="480" w:lineRule="auto"/>
              <w:jc w:val="right"/>
              <w:rPr>
                <w:bCs/>
              </w:rPr>
            </w:pPr>
            <w:r w:rsidRPr="00E11015">
              <w:rPr>
                <w:bCs/>
              </w:rPr>
              <w:t>9</w:t>
            </w:r>
          </w:p>
        </w:tc>
      </w:tr>
      <w:tr w:rsidR="00CE35E0" w:rsidRPr="00E11015" w14:paraId="59FAB27D" w14:textId="77777777" w:rsidTr="003D6A85">
        <w:trPr>
          <w:trHeight w:val="300"/>
        </w:trPr>
        <w:tc>
          <w:tcPr>
            <w:tcW w:w="3589" w:type="dxa"/>
            <w:noWrap/>
            <w:hideMark/>
          </w:tcPr>
          <w:p w14:paraId="797F9BA0" w14:textId="77777777" w:rsidR="005D1BDD" w:rsidRPr="00E11015" w:rsidRDefault="005D1BDD" w:rsidP="008244E4">
            <w:pPr>
              <w:spacing w:after="0" w:line="480" w:lineRule="auto"/>
              <w:rPr>
                <w:bCs/>
              </w:rPr>
            </w:pPr>
            <w:r w:rsidRPr="00E11015">
              <w:rPr>
                <w:bCs/>
              </w:rPr>
              <w:t>Belden</w:t>
            </w:r>
          </w:p>
        </w:tc>
        <w:tc>
          <w:tcPr>
            <w:tcW w:w="696" w:type="dxa"/>
            <w:noWrap/>
            <w:hideMark/>
          </w:tcPr>
          <w:p w14:paraId="2F823BC4" w14:textId="77777777" w:rsidR="005D1BDD" w:rsidRPr="00E11015" w:rsidRDefault="005D1BDD" w:rsidP="008244E4">
            <w:pPr>
              <w:spacing w:after="0" w:line="480" w:lineRule="auto"/>
              <w:rPr>
                <w:bCs/>
              </w:rPr>
            </w:pPr>
            <w:r w:rsidRPr="00E11015">
              <w:rPr>
                <w:bCs/>
              </w:rPr>
              <w:t>CA</w:t>
            </w:r>
          </w:p>
        </w:tc>
        <w:tc>
          <w:tcPr>
            <w:tcW w:w="1401" w:type="dxa"/>
            <w:noWrap/>
            <w:hideMark/>
          </w:tcPr>
          <w:p w14:paraId="323BA499" w14:textId="77777777" w:rsidR="005D1BDD" w:rsidRPr="00E11015" w:rsidRDefault="005D1BDD" w:rsidP="008244E4">
            <w:pPr>
              <w:spacing w:after="0" w:line="480" w:lineRule="auto"/>
              <w:jc w:val="right"/>
              <w:rPr>
                <w:bCs/>
              </w:rPr>
            </w:pPr>
            <w:r w:rsidRPr="00E11015">
              <w:rPr>
                <w:bCs/>
              </w:rPr>
              <w:t>117.9</w:t>
            </w:r>
          </w:p>
        </w:tc>
        <w:tc>
          <w:tcPr>
            <w:tcW w:w="1070" w:type="dxa"/>
            <w:noWrap/>
            <w:hideMark/>
          </w:tcPr>
          <w:p w14:paraId="3526459E" w14:textId="77777777" w:rsidR="005D1BDD" w:rsidRPr="00E11015" w:rsidRDefault="005D1BDD" w:rsidP="008244E4">
            <w:pPr>
              <w:spacing w:after="0" w:line="480" w:lineRule="auto"/>
              <w:jc w:val="right"/>
              <w:rPr>
                <w:bCs/>
              </w:rPr>
            </w:pPr>
          </w:p>
        </w:tc>
        <w:tc>
          <w:tcPr>
            <w:tcW w:w="1358" w:type="dxa"/>
            <w:noWrap/>
            <w:hideMark/>
          </w:tcPr>
          <w:p w14:paraId="1849958B" w14:textId="77777777" w:rsidR="005D1BDD" w:rsidRPr="00E11015" w:rsidRDefault="005D1BDD" w:rsidP="008244E4">
            <w:pPr>
              <w:spacing w:after="0" w:line="480" w:lineRule="auto"/>
              <w:jc w:val="right"/>
              <w:rPr>
                <w:bCs/>
              </w:rPr>
            </w:pPr>
            <w:r w:rsidRPr="00E11015">
              <w:rPr>
                <w:bCs/>
              </w:rPr>
              <w:t>9</w:t>
            </w:r>
          </w:p>
        </w:tc>
      </w:tr>
      <w:tr w:rsidR="00CE35E0" w:rsidRPr="00E11015" w14:paraId="0278B8C9" w14:textId="77777777" w:rsidTr="003D6A85">
        <w:trPr>
          <w:trHeight w:val="300"/>
        </w:trPr>
        <w:tc>
          <w:tcPr>
            <w:tcW w:w="3589" w:type="dxa"/>
            <w:noWrap/>
            <w:hideMark/>
          </w:tcPr>
          <w:p w14:paraId="019E39B5" w14:textId="77777777" w:rsidR="005D1BDD" w:rsidRPr="00E11015" w:rsidRDefault="005D1BDD" w:rsidP="008244E4">
            <w:pPr>
              <w:spacing w:after="0" w:line="480" w:lineRule="auto"/>
              <w:rPr>
                <w:bCs/>
              </w:rPr>
            </w:pPr>
            <w:r w:rsidRPr="00E11015">
              <w:rPr>
                <w:bCs/>
              </w:rPr>
              <w:t>Caribou 2</w:t>
            </w:r>
          </w:p>
        </w:tc>
        <w:tc>
          <w:tcPr>
            <w:tcW w:w="696" w:type="dxa"/>
            <w:noWrap/>
            <w:hideMark/>
          </w:tcPr>
          <w:p w14:paraId="2E18957E" w14:textId="77777777" w:rsidR="005D1BDD" w:rsidRPr="00E11015" w:rsidRDefault="005D1BDD" w:rsidP="008244E4">
            <w:pPr>
              <w:spacing w:after="0" w:line="480" w:lineRule="auto"/>
              <w:rPr>
                <w:bCs/>
              </w:rPr>
            </w:pPr>
            <w:r w:rsidRPr="00E11015">
              <w:rPr>
                <w:bCs/>
              </w:rPr>
              <w:t>CA</w:t>
            </w:r>
          </w:p>
        </w:tc>
        <w:tc>
          <w:tcPr>
            <w:tcW w:w="1401" w:type="dxa"/>
            <w:noWrap/>
            <w:hideMark/>
          </w:tcPr>
          <w:p w14:paraId="002BDA38" w14:textId="77777777" w:rsidR="005D1BDD" w:rsidRPr="00E11015" w:rsidRDefault="005D1BDD" w:rsidP="008244E4">
            <w:pPr>
              <w:spacing w:after="0" w:line="480" w:lineRule="auto"/>
              <w:jc w:val="right"/>
              <w:rPr>
                <w:bCs/>
              </w:rPr>
            </w:pPr>
            <w:r w:rsidRPr="00E11015">
              <w:rPr>
                <w:bCs/>
              </w:rPr>
              <w:t>117.9</w:t>
            </w:r>
          </w:p>
        </w:tc>
        <w:tc>
          <w:tcPr>
            <w:tcW w:w="1070" w:type="dxa"/>
            <w:noWrap/>
            <w:hideMark/>
          </w:tcPr>
          <w:p w14:paraId="2D5F5459" w14:textId="77777777" w:rsidR="005D1BDD" w:rsidRPr="00E11015" w:rsidRDefault="005D1BDD" w:rsidP="008244E4">
            <w:pPr>
              <w:spacing w:after="0" w:line="480" w:lineRule="auto"/>
              <w:jc w:val="right"/>
              <w:rPr>
                <w:bCs/>
              </w:rPr>
            </w:pPr>
          </w:p>
        </w:tc>
        <w:tc>
          <w:tcPr>
            <w:tcW w:w="1358" w:type="dxa"/>
            <w:noWrap/>
            <w:hideMark/>
          </w:tcPr>
          <w:p w14:paraId="3D33ACCB" w14:textId="77777777" w:rsidR="005D1BDD" w:rsidRPr="00E11015" w:rsidRDefault="005D1BDD" w:rsidP="008244E4">
            <w:pPr>
              <w:spacing w:after="0" w:line="480" w:lineRule="auto"/>
              <w:jc w:val="right"/>
              <w:rPr>
                <w:bCs/>
              </w:rPr>
            </w:pPr>
            <w:r w:rsidRPr="00E11015">
              <w:rPr>
                <w:bCs/>
              </w:rPr>
              <w:t>9</w:t>
            </w:r>
          </w:p>
        </w:tc>
      </w:tr>
      <w:tr w:rsidR="00CE35E0" w:rsidRPr="00E11015" w14:paraId="393A9D40" w14:textId="77777777" w:rsidTr="003D6A85">
        <w:trPr>
          <w:trHeight w:val="300"/>
        </w:trPr>
        <w:tc>
          <w:tcPr>
            <w:tcW w:w="3589" w:type="dxa"/>
            <w:noWrap/>
            <w:hideMark/>
          </w:tcPr>
          <w:p w14:paraId="6C55A865" w14:textId="77777777" w:rsidR="005D1BDD" w:rsidRPr="00E11015" w:rsidRDefault="005D1BDD" w:rsidP="008244E4">
            <w:pPr>
              <w:spacing w:after="0" w:line="480" w:lineRule="auto"/>
              <w:rPr>
                <w:bCs/>
              </w:rPr>
            </w:pPr>
            <w:r w:rsidRPr="00E11015">
              <w:rPr>
                <w:bCs/>
              </w:rPr>
              <w:t>Caribou 1</w:t>
            </w:r>
          </w:p>
        </w:tc>
        <w:tc>
          <w:tcPr>
            <w:tcW w:w="696" w:type="dxa"/>
            <w:noWrap/>
            <w:hideMark/>
          </w:tcPr>
          <w:p w14:paraId="2D2A1F6F" w14:textId="77777777" w:rsidR="005D1BDD" w:rsidRPr="00E11015" w:rsidRDefault="005D1BDD" w:rsidP="008244E4">
            <w:pPr>
              <w:spacing w:after="0" w:line="480" w:lineRule="auto"/>
              <w:rPr>
                <w:bCs/>
              </w:rPr>
            </w:pPr>
            <w:r w:rsidRPr="00E11015">
              <w:rPr>
                <w:bCs/>
              </w:rPr>
              <w:t>CA</w:t>
            </w:r>
          </w:p>
        </w:tc>
        <w:tc>
          <w:tcPr>
            <w:tcW w:w="1401" w:type="dxa"/>
            <w:noWrap/>
            <w:hideMark/>
          </w:tcPr>
          <w:p w14:paraId="4404AF94" w14:textId="77777777" w:rsidR="005D1BDD" w:rsidRPr="00E11015" w:rsidRDefault="005D1BDD" w:rsidP="008244E4">
            <w:pPr>
              <w:spacing w:after="0" w:line="480" w:lineRule="auto"/>
              <w:jc w:val="right"/>
              <w:rPr>
                <w:bCs/>
              </w:rPr>
            </w:pPr>
            <w:r w:rsidRPr="00E11015">
              <w:rPr>
                <w:bCs/>
              </w:rPr>
              <w:t>73.8</w:t>
            </w:r>
          </w:p>
        </w:tc>
        <w:tc>
          <w:tcPr>
            <w:tcW w:w="1070" w:type="dxa"/>
            <w:noWrap/>
            <w:hideMark/>
          </w:tcPr>
          <w:p w14:paraId="02D09AD5" w14:textId="77777777" w:rsidR="005D1BDD" w:rsidRPr="00E11015" w:rsidRDefault="005D1BDD" w:rsidP="008244E4">
            <w:pPr>
              <w:spacing w:after="0" w:line="480" w:lineRule="auto"/>
              <w:jc w:val="right"/>
              <w:rPr>
                <w:bCs/>
              </w:rPr>
            </w:pPr>
          </w:p>
        </w:tc>
        <w:tc>
          <w:tcPr>
            <w:tcW w:w="1358" w:type="dxa"/>
            <w:noWrap/>
            <w:hideMark/>
          </w:tcPr>
          <w:p w14:paraId="17D09D98" w14:textId="77777777" w:rsidR="005D1BDD" w:rsidRPr="00E11015" w:rsidRDefault="005D1BDD" w:rsidP="008244E4">
            <w:pPr>
              <w:spacing w:after="0" w:line="480" w:lineRule="auto"/>
              <w:jc w:val="right"/>
              <w:rPr>
                <w:bCs/>
              </w:rPr>
            </w:pPr>
            <w:r w:rsidRPr="00E11015">
              <w:rPr>
                <w:bCs/>
              </w:rPr>
              <w:t>9</w:t>
            </w:r>
          </w:p>
        </w:tc>
      </w:tr>
      <w:tr w:rsidR="00CE35E0" w:rsidRPr="00E11015" w14:paraId="564AB593" w14:textId="77777777" w:rsidTr="003D6A85">
        <w:trPr>
          <w:trHeight w:val="300"/>
        </w:trPr>
        <w:tc>
          <w:tcPr>
            <w:tcW w:w="3589" w:type="dxa"/>
            <w:noWrap/>
            <w:hideMark/>
          </w:tcPr>
          <w:p w14:paraId="18AF603E" w14:textId="77777777" w:rsidR="005D1BDD" w:rsidRPr="00E11015" w:rsidRDefault="005D1BDD" w:rsidP="008244E4">
            <w:pPr>
              <w:spacing w:after="0" w:line="480" w:lineRule="auto"/>
              <w:rPr>
                <w:bCs/>
              </w:rPr>
            </w:pPr>
            <w:r w:rsidRPr="00E11015">
              <w:rPr>
                <w:bCs/>
              </w:rPr>
              <w:t>Butt Valley</w:t>
            </w:r>
          </w:p>
        </w:tc>
        <w:tc>
          <w:tcPr>
            <w:tcW w:w="696" w:type="dxa"/>
            <w:noWrap/>
            <w:hideMark/>
          </w:tcPr>
          <w:p w14:paraId="1B0BE2A6" w14:textId="77777777" w:rsidR="005D1BDD" w:rsidRPr="00E11015" w:rsidRDefault="005D1BDD" w:rsidP="008244E4">
            <w:pPr>
              <w:spacing w:after="0" w:line="480" w:lineRule="auto"/>
              <w:rPr>
                <w:bCs/>
              </w:rPr>
            </w:pPr>
            <w:r w:rsidRPr="00E11015">
              <w:rPr>
                <w:bCs/>
              </w:rPr>
              <w:t>CA</w:t>
            </w:r>
          </w:p>
        </w:tc>
        <w:tc>
          <w:tcPr>
            <w:tcW w:w="1401" w:type="dxa"/>
            <w:noWrap/>
            <w:hideMark/>
          </w:tcPr>
          <w:p w14:paraId="3202AFA8" w14:textId="77777777" w:rsidR="005D1BDD" w:rsidRPr="00E11015" w:rsidRDefault="005D1BDD" w:rsidP="008244E4">
            <w:pPr>
              <w:spacing w:after="0" w:line="480" w:lineRule="auto"/>
              <w:jc w:val="right"/>
              <w:rPr>
                <w:bCs/>
              </w:rPr>
            </w:pPr>
            <w:r w:rsidRPr="00E11015">
              <w:rPr>
                <w:bCs/>
              </w:rPr>
              <w:t>40</w:t>
            </w:r>
          </w:p>
        </w:tc>
        <w:tc>
          <w:tcPr>
            <w:tcW w:w="1070" w:type="dxa"/>
            <w:noWrap/>
            <w:hideMark/>
          </w:tcPr>
          <w:p w14:paraId="2C198019" w14:textId="77777777" w:rsidR="005D1BDD" w:rsidRPr="00E11015" w:rsidRDefault="005D1BDD" w:rsidP="008244E4">
            <w:pPr>
              <w:spacing w:after="0" w:line="480" w:lineRule="auto"/>
              <w:jc w:val="right"/>
              <w:rPr>
                <w:bCs/>
              </w:rPr>
            </w:pPr>
          </w:p>
        </w:tc>
        <w:tc>
          <w:tcPr>
            <w:tcW w:w="1358" w:type="dxa"/>
            <w:noWrap/>
            <w:hideMark/>
          </w:tcPr>
          <w:p w14:paraId="6953FE2B" w14:textId="77777777" w:rsidR="005D1BDD" w:rsidRPr="00E11015" w:rsidRDefault="005D1BDD" w:rsidP="008244E4">
            <w:pPr>
              <w:spacing w:after="0" w:line="480" w:lineRule="auto"/>
              <w:jc w:val="right"/>
              <w:rPr>
                <w:bCs/>
              </w:rPr>
            </w:pPr>
            <w:r w:rsidRPr="00E11015">
              <w:rPr>
                <w:bCs/>
              </w:rPr>
              <w:t>9</w:t>
            </w:r>
          </w:p>
        </w:tc>
      </w:tr>
      <w:tr w:rsidR="00CE35E0" w:rsidRPr="00E11015" w14:paraId="06AAE739" w14:textId="77777777" w:rsidTr="003D6A85">
        <w:trPr>
          <w:trHeight w:val="300"/>
        </w:trPr>
        <w:tc>
          <w:tcPr>
            <w:tcW w:w="3589" w:type="dxa"/>
            <w:noWrap/>
            <w:hideMark/>
          </w:tcPr>
          <w:p w14:paraId="0B24AF35" w14:textId="77777777" w:rsidR="005D1BDD" w:rsidRPr="00E11015" w:rsidRDefault="005D1BDD" w:rsidP="008244E4">
            <w:pPr>
              <w:spacing w:after="0" w:line="480" w:lineRule="auto"/>
              <w:rPr>
                <w:bCs/>
              </w:rPr>
            </w:pPr>
            <w:r w:rsidRPr="00E11015">
              <w:rPr>
                <w:bCs/>
              </w:rPr>
              <w:t>Jones Fork</w:t>
            </w:r>
          </w:p>
        </w:tc>
        <w:tc>
          <w:tcPr>
            <w:tcW w:w="696" w:type="dxa"/>
            <w:noWrap/>
            <w:hideMark/>
          </w:tcPr>
          <w:p w14:paraId="19623FD3" w14:textId="77777777" w:rsidR="005D1BDD" w:rsidRPr="00E11015" w:rsidRDefault="005D1BDD" w:rsidP="008244E4">
            <w:pPr>
              <w:spacing w:after="0" w:line="480" w:lineRule="auto"/>
              <w:rPr>
                <w:bCs/>
              </w:rPr>
            </w:pPr>
            <w:r w:rsidRPr="00E11015">
              <w:rPr>
                <w:bCs/>
              </w:rPr>
              <w:t>CA</w:t>
            </w:r>
          </w:p>
        </w:tc>
        <w:tc>
          <w:tcPr>
            <w:tcW w:w="1401" w:type="dxa"/>
            <w:noWrap/>
            <w:hideMark/>
          </w:tcPr>
          <w:p w14:paraId="693744A3" w14:textId="77777777" w:rsidR="005D1BDD" w:rsidRPr="00E11015" w:rsidRDefault="005D1BDD" w:rsidP="008244E4">
            <w:pPr>
              <w:spacing w:after="0" w:line="480" w:lineRule="auto"/>
              <w:jc w:val="right"/>
              <w:rPr>
                <w:bCs/>
              </w:rPr>
            </w:pPr>
            <w:r w:rsidRPr="00E11015">
              <w:rPr>
                <w:bCs/>
              </w:rPr>
              <w:t>10</w:t>
            </w:r>
          </w:p>
        </w:tc>
        <w:tc>
          <w:tcPr>
            <w:tcW w:w="1070" w:type="dxa"/>
            <w:noWrap/>
            <w:hideMark/>
          </w:tcPr>
          <w:p w14:paraId="085109E5" w14:textId="77777777" w:rsidR="005D1BDD" w:rsidRPr="00E11015" w:rsidRDefault="005D1BDD" w:rsidP="008244E4">
            <w:pPr>
              <w:spacing w:after="0" w:line="480" w:lineRule="auto"/>
              <w:jc w:val="right"/>
              <w:rPr>
                <w:bCs/>
              </w:rPr>
            </w:pPr>
          </w:p>
        </w:tc>
        <w:tc>
          <w:tcPr>
            <w:tcW w:w="1358" w:type="dxa"/>
            <w:noWrap/>
            <w:hideMark/>
          </w:tcPr>
          <w:p w14:paraId="27F54027" w14:textId="77777777" w:rsidR="005D1BDD" w:rsidRPr="00E11015" w:rsidRDefault="005D1BDD" w:rsidP="008244E4">
            <w:pPr>
              <w:spacing w:after="0" w:line="480" w:lineRule="auto"/>
              <w:jc w:val="right"/>
              <w:rPr>
                <w:bCs/>
              </w:rPr>
            </w:pPr>
            <w:r w:rsidRPr="00E11015">
              <w:rPr>
                <w:bCs/>
              </w:rPr>
              <w:t>9</w:t>
            </w:r>
          </w:p>
        </w:tc>
      </w:tr>
      <w:tr w:rsidR="00CE35E0" w:rsidRPr="00E11015" w14:paraId="4E843433" w14:textId="77777777" w:rsidTr="003D6A85">
        <w:trPr>
          <w:trHeight w:val="300"/>
        </w:trPr>
        <w:tc>
          <w:tcPr>
            <w:tcW w:w="3589" w:type="dxa"/>
            <w:noWrap/>
            <w:hideMark/>
          </w:tcPr>
          <w:p w14:paraId="65751B05" w14:textId="77777777" w:rsidR="005D1BDD" w:rsidRPr="00E11015" w:rsidRDefault="005D1BDD" w:rsidP="008244E4">
            <w:pPr>
              <w:spacing w:after="0" w:line="480" w:lineRule="auto"/>
              <w:rPr>
                <w:bCs/>
              </w:rPr>
            </w:pPr>
            <w:r w:rsidRPr="00E11015">
              <w:rPr>
                <w:bCs/>
              </w:rPr>
              <w:t>White Rock/Slab Creek</w:t>
            </w:r>
          </w:p>
        </w:tc>
        <w:tc>
          <w:tcPr>
            <w:tcW w:w="696" w:type="dxa"/>
            <w:noWrap/>
            <w:hideMark/>
          </w:tcPr>
          <w:p w14:paraId="589A7A30" w14:textId="77777777" w:rsidR="005D1BDD" w:rsidRPr="00E11015" w:rsidRDefault="005D1BDD" w:rsidP="008244E4">
            <w:pPr>
              <w:spacing w:after="0" w:line="480" w:lineRule="auto"/>
              <w:rPr>
                <w:bCs/>
              </w:rPr>
            </w:pPr>
            <w:r w:rsidRPr="00E11015">
              <w:rPr>
                <w:bCs/>
              </w:rPr>
              <w:t>CA</w:t>
            </w:r>
          </w:p>
        </w:tc>
        <w:tc>
          <w:tcPr>
            <w:tcW w:w="1401" w:type="dxa"/>
            <w:noWrap/>
            <w:hideMark/>
          </w:tcPr>
          <w:p w14:paraId="394E6871" w14:textId="77777777" w:rsidR="005D1BDD" w:rsidRPr="00E11015" w:rsidRDefault="005D1BDD" w:rsidP="008244E4">
            <w:pPr>
              <w:spacing w:after="0" w:line="480" w:lineRule="auto"/>
              <w:jc w:val="right"/>
              <w:rPr>
                <w:bCs/>
              </w:rPr>
            </w:pPr>
            <w:r w:rsidRPr="00E11015">
              <w:rPr>
                <w:bCs/>
              </w:rPr>
              <w:t>269.2</w:t>
            </w:r>
          </w:p>
        </w:tc>
        <w:tc>
          <w:tcPr>
            <w:tcW w:w="1070" w:type="dxa"/>
            <w:noWrap/>
            <w:hideMark/>
          </w:tcPr>
          <w:p w14:paraId="10098B33" w14:textId="77777777" w:rsidR="005D1BDD" w:rsidRPr="00E11015" w:rsidRDefault="005D1BDD" w:rsidP="008244E4">
            <w:pPr>
              <w:spacing w:after="0" w:line="480" w:lineRule="auto"/>
              <w:jc w:val="right"/>
              <w:rPr>
                <w:bCs/>
              </w:rPr>
            </w:pPr>
          </w:p>
        </w:tc>
        <w:tc>
          <w:tcPr>
            <w:tcW w:w="1358" w:type="dxa"/>
            <w:noWrap/>
            <w:hideMark/>
          </w:tcPr>
          <w:p w14:paraId="592DD654" w14:textId="77777777" w:rsidR="005D1BDD" w:rsidRPr="00E11015" w:rsidRDefault="005D1BDD" w:rsidP="008244E4">
            <w:pPr>
              <w:spacing w:after="0" w:line="480" w:lineRule="auto"/>
              <w:jc w:val="right"/>
              <w:rPr>
                <w:bCs/>
              </w:rPr>
            </w:pPr>
            <w:r w:rsidRPr="00E11015">
              <w:rPr>
                <w:bCs/>
              </w:rPr>
              <w:t>9</w:t>
            </w:r>
          </w:p>
        </w:tc>
      </w:tr>
      <w:tr w:rsidR="00CE35E0" w:rsidRPr="00E11015" w14:paraId="55FF0B2E" w14:textId="77777777" w:rsidTr="003D6A85">
        <w:trPr>
          <w:trHeight w:val="300"/>
        </w:trPr>
        <w:tc>
          <w:tcPr>
            <w:tcW w:w="3589" w:type="dxa"/>
            <w:noWrap/>
            <w:hideMark/>
          </w:tcPr>
          <w:p w14:paraId="40D360A5" w14:textId="77777777" w:rsidR="005D1BDD" w:rsidRPr="00E11015" w:rsidRDefault="005D1BDD" w:rsidP="008244E4">
            <w:pPr>
              <w:spacing w:after="0" w:line="480" w:lineRule="auto"/>
              <w:rPr>
                <w:bCs/>
              </w:rPr>
            </w:pPr>
            <w:r w:rsidRPr="00E11015">
              <w:rPr>
                <w:bCs/>
              </w:rPr>
              <w:t>Camino</w:t>
            </w:r>
          </w:p>
        </w:tc>
        <w:tc>
          <w:tcPr>
            <w:tcW w:w="696" w:type="dxa"/>
            <w:noWrap/>
            <w:hideMark/>
          </w:tcPr>
          <w:p w14:paraId="082F64CC" w14:textId="77777777" w:rsidR="005D1BDD" w:rsidRPr="00E11015" w:rsidRDefault="005D1BDD" w:rsidP="008244E4">
            <w:pPr>
              <w:spacing w:after="0" w:line="480" w:lineRule="auto"/>
              <w:rPr>
                <w:bCs/>
              </w:rPr>
            </w:pPr>
            <w:r w:rsidRPr="00E11015">
              <w:rPr>
                <w:bCs/>
              </w:rPr>
              <w:t>CA</w:t>
            </w:r>
          </w:p>
        </w:tc>
        <w:tc>
          <w:tcPr>
            <w:tcW w:w="1401" w:type="dxa"/>
            <w:noWrap/>
            <w:hideMark/>
          </w:tcPr>
          <w:p w14:paraId="1D3AAB32" w14:textId="77777777" w:rsidR="005D1BDD" w:rsidRPr="00E11015" w:rsidRDefault="005D1BDD" w:rsidP="008244E4">
            <w:pPr>
              <w:spacing w:after="0" w:line="480" w:lineRule="auto"/>
              <w:jc w:val="right"/>
              <w:rPr>
                <w:bCs/>
              </w:rPr>
            </w:pPr>
            <w:r w:rsidRPr="00E11015">
              <w:rPr>
                <w:bCs/>
              </w:rPr>
              <w:t>157.8</w:t>
            </w:r>
          </w:p>
        </w:tc>
        <w:tc>
          <w:tcPr>
            <w:tcW w:w="1070" w:type="dxa"/>
            <w:noWrap/>
            <w:hideMark/>
          </w:tcPr>
          <w:p w14:paraId="6EC662C5" w14:textId="77777777" w:rsidR="005D1BDD" w:rsidRPr="00E11015" w:rsidRDefault="005D1BDD" w:rsidP="008244E4">
            <w:pPr>
              <w:spacing w:after="0" w:line="480" w:lineRule="auto"/>
              <w:jc w:val="right"/>
              <w:rPr>
                <w:bCs/>
              </w:rPr>
            </w:pPr>
          </w:p>
        </w:tc>
        <w:tc>
          <w:tcPr>
            <w:tcW w:w="1358" w:type="dxa"/>
            <w:noWrap/>
            <w:hideMark/>
          </w:tcPr>
          <w:p w14:paraId="4BC815F4" w14:textId="77777777" w:rsidR="005D1BDD" w:rsidRPr="00E11015" w:rsidRDefault="005D1BDD" w:rsidP="008244E4">
            <w:pPr>
              <w:spacing w:after="0" w:line="480" w:lineRule="auto"/>
              <w:jc w:val="right"/>
              <w:rPr>
                <w:bCs/>
              </w:rPr>
            </w:pPr>
            <w:r w:rsidRPr="00E11015">
              <w:rPr>
                <w:bCs/>
              </w:rPr>
              <w:t>9</w:t>
            </w:r>
          </w:p>
        </w:tc>
      </w:tr>
      <w:tr w:rsidR="00CE35E0" w:rsidRPr="00E11015" w14:paraId="59A5F682" w14:textId="77777777" w:rsidTr="003D6A85">
        <w:trPr>
          <w:trHeight w:val="300"/>
        </w:trPr>
        <w:tc>
          <w:tcPr>
            <w:tcW w:w="3589" w:type="dxa"/>
            <w:noWrap/>
            <w:hideMark/>
          </w:tcPr>
          <w:p w14:paraId="345CBFE0" w14:textId="77777777" w:rsidR="005D1BDD" w:rsidRPr="00E11015" w:rsidRDefault="005D1BDD" w:rsidP="008244E4">
            <w:pPr>
              <w:spacing w:after="0" w:line="480" w:lineRule="auto"/>
              <w:rPr>
                <w:bCs/>
              </w:rPr>
            </w:pPr>
            <w:r w:rsidRPr="00E11015">
              <w:rPr>
                <w:bCs/>
              </w:rPr>
              <w:t>Jaybird</w:t>
            </w:r>
          </w:p>
        </w:tc>
        <w:tc>
          <w:tcPr>
            <w:tcW w:w="696" w:type="dxa"/>
            <w:noWrap/>
            <w:hideMark/>
          </w:tcPr>
          <w:p w14:paraId="6539B7E2" w14:textId="77777777" w:rsidR="005D1BDD" w:rsidRPr="00E11015" w:rsidRDefault="005D1BDD" w:rsidP="008244E4">
            <w:pPr>
              <w:spacing w:after="0" w:line="480" w:lineRule="auto"/>
              <w:rPr>
                <w:bCs/>
              </w:rPr>
            </w:pPr>
            <w:r w:rsidRPr="00E11015">
              <w:rPr>
                <w:bCs/>
              </w:rPr>
              <w:t>CA</w:t>
            </w:r>
          </w:p>
        </w:tc>
        <w:tc>
          <w:tcPr>
            <w:tcW w:w="1401" w:type="dxa"/>
            <w:noWrap/>
            <w:hideMark/>
          </w:tcPr>
          <w:p w14:paraId="72504C30" w14:textId="77777777" w:rsidR="005D1BDD" w:rsidRPr="00E11015" w:rsidRDefault="005D1BDD" w:rsidP="008244E4">
            <w:pPr>
              <w:spacing w:after="0" w:line="480" w:lineRule="auto"/>
              <w:jc w:val="right"/>
              <w:rPr>
                <w:bCs/>
              </w:rPr>
            </w:pPr>
            <w:r w:rsidRPr="00E11015">
              <w:rPr>
                <w:bCs/>
              </w:rPr>
              <w:t>161.6</w:t>
            </w:r>
          </w:p>
        </w:tc>
        <w:tc>
          <w:tcPr>
            <w:tcW w:w="1070" w:type="dxa"/>
            <w:noWrap/>
            <w:hideMark/>
          </w:tcPr>
          <w:p w14:paraId="0D87CDA5" w14:textId="77777777" w:rsidR="005D1BDD" w:rsidRPr="00E11015" w:rsidRDefault="005D1BDD" w:rsidP="008244E4">
            <w:pPr>
              <w:spacing w:after="0" w:line="480" w:lineRule="auto"/>
              <w:jc w:val="right"/>
              <w:rPr>
                <w:bCs/>
              </w:rPr>
            </w:pPr>
          </w:p>
        </w:tc>
        <w:tc>
          <w:tcPr>
            <w:tcW w:w="1358" w:type="dxa"/>
            <w:noWrap/>
            <w:hideMark/>
          </w:tcPr>
          <w:p w14:paraId="2DE8DE54" w14:textId="77777777" w:rsidR="005D1BDD" w:rsidRPr="00E11015" w:rsidRDefault="005D1BDD" w:rsidP="008244E4">
            <w:pPr>
              <w:spacing w:after="0" w:line="480" w:lineRule="auto"/>
              <w:jc w:val="right"/>
              <w:rPr>
                <w:bCs/>
              </w:rPr>
            </w:pPr>
            <w:r w:rsidRPr="00E11015">
              <w:rPr>
                <w:bCs/>
              </w:rPr>
              <w:t>9</w:t>
            </w:r>
          </w:p>
        </w:tc>
      </w:tr>
      <w:tr w:rsidR="00CE35E0" w:rsidRPr="00E11015" w14:paraId="2B09257D" w14:textId="77777777" w:rsidTr="003D6A85">
        <w:trPr>
          <w:trHeight w:val="300"/>
        </w:trPr>
        <w:tc>
          <w:tcPr>
            <w:tcW w:w="3589" w:type="dxa"/>
            <w:noWrap/>
            <w:hideMark/>
          </w:tcPr>
          <w:p w14:paraId="4EEEC9B1" w14:textId="77777777" w:rsidR="005D1BDD" w:rsidRPr="00E11015" w:rsidRDefault="005D1BDD" w:rsidP="008244E4">
            <w:pPr>
              <w:spacing w:after="0" w:line="480" w:lineRule="auto"/>
              <w:rPr>
                <w:bCs/>
              </w:rPr>
            </w:pPr>
            <w:r w:rsidRPr="00E11015">
              <w:rPr>
                <w:bCs/>
              </w:rPr>
              <w:t>Union Valley</w:t>
            </w:r>
          </w:p>
        </w:tc>
        <w:tc>
          <w:tcPr>
            <w:tcW w:w="696" w:type="dxa"/>
            <w:noWrap/>
            <w:hideMark/>
          </w:tcPr>
          <w:p w14:paraId="39BC7DCB" w14:textId="77777777" w:rsidR="005D1BDD" w:rsidRPr="00E11015" w:rsidRDefault="005D1BDD" w:rsidP="008244E4">
            <w:pPr>
              <w:spacing w:after="0" w:line="480" w:lineRule="auto"/>
              <w:rPr>
                <w:bCs/>
              </w:rPr>
            </w:pPr>
            <w:r w:rsidRPr="00E11015">
              <w:rPr>
                <w:bCs/>
              </w:rPr>
              <w:t>CA</w:t>
            </w:r>
          </w:p>
        </w:tc>
        <w:tc>
          <w:tcPr>
            <w:tcW w:w="1401" w:type="dxa"/>
            <w:noWrap/>
            <w:hideMark/>
          </w:tcPr>
          <w:p w14:paraId="0F329D34" w14:textId="77777777" w:rsidR="005D1BDD" w:rsidRPr="00E11015" w:rsidRDefault="005D1BDD" w:rsidP="008244E4">
            <w:pPr>
              <w:spacing w:after="0" w:line="480" w:lineRule="auto"/>
              <w:jc w:val="right"/>
              <w:rPr>
                <w:bCs/>
              </w:rPr>
            </w:pPr>
            <w:r w:rsidRPr="00E11015">
              <w:rPr>
                <w:bCs/>
              </w:rPr>
              <w:t>38.6</w:t>
            </w:r>
          </w:p>
        </w:tc>
        <w:tc>
          <w:tcPr>
            <w:tcW w:w="1070" w:type="dxa"/>
            <w:noWrap/>
            <w:hideMark/>
          </w:tcPr>
          <w:p w14:paraId="23C5A02B" w14:textId="77777777" w:rsidR="005D1BDD" w:rsidRPr="00E11015" w:rsidRDefault="005D1BDD" w:rsidP="008244E4">
            <w:pPr>
              <w:spacing w:after="0" w:line="480" w:lineRule="auto"/>
              <w:jc w:val="right"/>
              <w:rPr>
                <w:bCs/>
              </w:rPr>
            </w:pPr>
          </w:p>
        </w:tc>
        <w:tc>
          <w:tcPr>
            <w:tcW w:w="1358" w:type="dxa"/>
            <w:noWrap/>
            <w:hideMark/>
          </w:tcPr>
          <w:p w14:paraId="6F9E6803" w14:textId="77777777" w:rsidR="005D1BDD" w:rsidRPr="00E11015" w:rsidRDefault="005D1BDD" w:rsidP="008244E4">
            <w:pPr>
              <w:spacing w:after="0" w:line="480" w:lineRule="auto"/>
              <w:jc w:val="right"/>
              <w:rPr>
                <w:bCs/>
              </w:rPr>
            </w:pPr>
            <w:r w:rsidRPr="00E11015">
              <w:rPr>
                <w:bCs/>
              </w:rPr>
              <w:t>9</w:t>
            </w:r>
          </w:p>
        </w:tc>
      </w:tr>
      <w:tr w:rsidR="00CE35E0" w:rsidRPr="00E11015" w14:paraId="094755A0" w14:textId="77777777" w:rsidTr="003D6A85">
        <w:trPr>
          <w:trHeight w:val="300"/>
        </w:trPr>
        <w:tc>
          <w:tcPr>
            <w:tcW w:w="3589" w:type="dxa"/>
            <w:noWrap/>
            <w:hideMark/>
          </w:tcPr>
          <w:p w14:paraId="18F0038E" w14:textId="77777777" w:rsidR="005D1BDD" w:rsidRPr="00E11015" w:rsidRDefault="005D1BDD" w:rsidP="008244E4">
            <w:pPr>
              <w:spacing w:after="0" w:line="480" w:lineRule="auto"/>
              <w:rPr>
                <w:bCs/>
              </w:rPr>
            </w:pPr>
            <w:r w:rsidRPr="00E11015">
              <w:rPr>
                <w:bCs/>
              </w:rPr>
              <w:t>Robbs Peak</w:t>
            </w:r>
          </w:p>
        </w:tc>
        <w:tc>
          <w:tcPr>
            <w:tcW w:w="696" w:type="dxa"/>
            <w:noWrap/>
            <w:hideMark/>
          </w:tcPr>
          <w:p w14:paraId="4AC51B94" w14:textId="77777777" w:rsidR="005D1BDD" w:rsidRPr="00E11015" w:rsidRDefault="005D1BDD" w:rsidP="008244E4">
            <w:pPr>
              <w:spacing w:after="0" w:line="480" w:lineRule="auto"/>
              <w:rPr>
                <w:bCs/>
              </w:rPr>
            </w:pPr>
            <w:r w:rsidRPr="00E11015">
              <w:rPr>
                <w:bCs/>
              </w:rPr>
              <w:t>CA</w:t>
            </w:r>
          </w:p>
        </w:tc>
        <w:tc>
          <w:tcPr>
            <w:tcW w:w="1401" w:type="dxa"/>
            <w:noWrap/>
            <w:hideMark/>
          </w:tcPr>
          <w:p w14:paraId="06BFD110" w14:textId="77777777" w:rsidR="005D1BDD" w:rsidRPr="00E11015" w:rsidRDefault="005D1BDD" w:rsidP="008244E4">
            <w:pPr>
              <w:spacing w:after="0" w:line="480" w:lineRule="auto"/>
              <w:jc w:val="right"/>
              <w:rPr>
                <w:bCs/>
              </w:rPr>
            </w:pPr>
            <w:r w:rsidRPr="00E11015">
              <w:rPr>
                <w:bCs/>
              </w:rPr>
              <w:t>25.5</w:t>
            </w:r>
          </w:p>
        </w:tc>
        <w:tc>
          <w:tcPr>
            <w:tcW w:w="1070" w:type="dxa"/>
            <w:noWrap/>
            <w:hideMark/>
          </w:tcPr>
          <w:p w14:paraId="07C4138E" w14:textId="77777777" w:rsidR="005D1BDD" w:rsidRPr="00E11015" w:rsidRDefault="005D1BDD" w:rsidP="008244E4">
            <w:pPr>
              <w:spacing w:after="0" w:line="480" w:lineRule="auto"/>
              <w:jc w:val="right"/>
              <w:rPr>
                <w:bCs/>
              </w:rPr>
            </w:pPr>
          </w:p>
        </w:tc>
        <w:tc>
          <w:tcPr>
            <w:tcW w:w="1358" w:type="dxa"/>
            <w:noWrap/>
            <w:hideMark/>
          </w:tcPr>
          <w:p w14:paraId="082EDFAB" w14:textId="77777777" w:rsidR="005D1BDD" w:rsidRPr="00E11015" w:rsidRDefault="005D1BDD" w:rsidP="008244E4">
            <w:pPr>
              <w:spacing w:after="0" w:line="480" w:lineRule="auto"/>
              <w:jc w:val="right"/>
              <w:rPr>
                <w:bCs/>
              </w:rPr>
            </w:pPr>
            <w:r w:rsidRPr="00E11015">
              <w:rPr>
                <w:bCs/>
              </w:rPr>
              <w:t>9</w:t>
            </w:r>
          </w:p>
        </w:tc>
      </w:tr>
      <w:tr w:rsidR="00CE35E0" w:rsidRPr="00E11015" w14:paraId="33960B2E" w14:textId="77777777" w:rsidTr="003D6A85">
        <w:trPr>
          <w:trHeight w:val="300"/>
        </w:trPr>
        <w:tc>
          <w:tcPr>
            <w:tcW w:w="3589" w:type="dxa"/>
            <w:noWrap/>
            <w:hideMark/>
          </w:tcPr>
          <w:p w14:paraId="10AC9EF0" w14:textId="77777777" w:rsidR="005D1BDD" w:rsidRPr="00E11015" w:rsidRDefault="005D1BDD" w:rsidP="008244E4">
            <w:pPr>
              <w:spacing w:after="0" w:line="480" w:lineRule="auto"/>
              <w:rPr>
                <w:bCs/>
              </w:rPr>
            </w:pPr>
            <w:r w:rsidRPr="00E11015">
              <w:rPr>
                <w:bCs/>
              </w:rPr>
              <w:t>Loon Lake</w:t>
            </w:r>
          </w:p>
        </w:tc>
        <w:tc>
          <w:tcPr>
            <w:tcW w:w="696" w:type="dxa"/>
            <w:noWrap/>
            <w:hideMark/>
          </w:tcPr>
          <w:p w14:paraId="495A1F6D" w14:textId="77777777" w:rsidR="005D1BDD" w:rsidRPr="00E11015" w:rsidRDefault="005D1BDD" w:rsidP="008244E4">
            <w:pPr>
              <w:spacing w:after="0" w:line="480" w:lineRule="auto"/>
              <w:rPr>
                <w:bCs/>
              </w:rPr>
            </w:pPr>
            <w:r w:rsidRPr="00E11015">
              <w:rPr>
                <w:bCs/>
              </w:rPr>
              <w:t>CA</w:t>
            </w:r>
          </w:p>
        </w:tc>
        <w:tc>
          <w:tcPr>
            <w:tcW w:w="1401" w:type="dxa"/>
            <w:noWrap/>
            <w:hideMark/>
          </w:tcPr>
          <w:p w14:paraId="217461F4" w14:textId="77777777" w:rsidR="005D1BDD" w:rsidRPr="00E11015" w:rsidRDefault="005D1BDD" w:rsidP="008244E4">
            <w:pPr>
              <w:spacing w:after="0" w:line="480" w:lineRule="auto"/>
              <w:jc w:val="right"/>
              <w:rPr>
                <w:bCs/>
              </w:rPr>
            </w:pPr>
            <w:r w:rsidRPr="00E11015">
              <w:rPr>
                <w:bCs/>
              </w:rPr>
              <w:t>74.1</w:t>
            </w:r>
          </w:p>
        </w:tc>
        <w:tc>
          <w:tcPr>
            <w:tcW w:w="1070" w:type="dxa"/>
            <w:noWrap/>
            <w:hideMark/>
          </w:tcPr>
          <w:p w14:paraId="08DEA0D1" w14:textId="77777777" w:rsidR="005D1BDD" w:rsidRPr="00E11015" w:rsidRDefault="005D1BDD" w:rsidP="008244E4">
            <w:pPr>
              <w:spacing w:after="0" w:line="480" w:lineRule="auto"/>
              <w:jc w:val="right"/>
              <w:rPr>
                <w:bCs/>
              </w:rPr>
            </w:pPr>
          </w:p>
        </w:tc>
        <w:tc>
          <w:tcPr>
            <w:tcW w:w="1358" w:type="dxa"/>
            <w:noWrap/>
            <w:hideMark/>
          </w:tcPr>
          <w:p w14:paraId="5FCC16DD" w14:textId="77777777" w:rsidR="005D1BDD" w:rsidRPr="00E11015" w:rsidRDefault="005D1BDD" w:rsidP="008244E4">
            <w:pPr>
              <w:spacing w:after="0" w:line="480" w:lineRule="auto"/>
              <w:jc w:val="right"/>
              <w:rPr>
                <w:bCs/>
              </w:rPr>
            </w:pPr>
            <w:r w:rsidRPr="00E11015">
              <w:rPr>
                <w:bCs/>
              </w:rPr>
              <w:t>9</w:t>
            </w:r>
          </w:p>
        </w:tc>
      </w:tr>
      <w:tr w:rsidR="00CE35E0" w:rsidRPr="00E11015" w14:paraId="05D8FCC7" w14:textId="77777777" w:rsidTr="003D6A85">
        <w:trPr>
          <w:trHeight w:val="300"/>
        </w:trPr>
        <w:tc>
          <w:tcPr>
            <w:tcW w:w="3589" w:type="dxa"/>
            <w:noWrap/>
            <w:hideMark/>
          </w:tcPr>
          <w:p w14:paraId="1E37B6F5" w14:textId="77777777" w:rsidR="005D1BDD" w:rsidRPr="00E11015" w:rsidRDefault="005D1BDD" w:rsidP="008244E4">
            <w:pPr>
              <w:spacing w:after="0" w:line="480" w:lineRule="auto"/>
              <w:rPr>
                <w:bCs/>
              </w:rPr>
            </w:pPr>
            <w:r w:rsidRPr="00E11015">
              <w:rPr>
                <w:bCs/>
              </w:rPr>
              <w:t>Thermalito</w:t>
            </w:r>
          </w:p>
        </w:tc>
        <w:tc>
          <w:tcPr>
            <w:tcW w:w="696" w:type="dxa"/>
            <w:noWrap/>
            <w:hideMark/>
          </w:tcPr>
          <w:p w14:paraId="5A72A746" w14:textId="77777777" w:rsidR="005D1BDD" w:rsidRPr="00E11015" w:rsidRDefault="005D1BDD" w:rsidP="008244E4">
            <w:pPr>
              <w:spacing w:after="0" w:line="480" w:lineRule="auto"/>
              <w:rPr>
                <w:bCs/>
              </w:rPr>
            </w:pPr>
            <w:r w:rsidRPr="00E11015">
              <w:rPr>
                <w:bCs/>
              </w:rPr>
              <w:t>CA</w:t>
            </w:r>
          </w:p>
        </w:tc>
        <w:tc>
          <w:tcPr>
            <w:tcW w:w="1401" w:type="dxa"/>
            <w:noWrap/>
            <w:hideMark/>
          </w:tcPr>
          <w:p w14:paraId="7B881333" w14:textId="77777777" w:rsidR="005D1BDD" w:rsidRPr="00E11015" w:rsidRDefault="005D1BDD" w:rsidP="008244E4">
            <w:pPr>
              <w:spacing w:after="0" w:line="480" w:lineRule="auto"/>
              <w:jc w:val="right"/>
              <w:rPr>
                <w:bCs/>
              </w:rPr>
            </w:pPr>
            <w:r w:rsidRPr="00E11015">
              <w:rPr>
                <w:bCs/>
              </w:rPr>
              <w:t>32.6</w:t>
            </w:r>
          </w:p>
        </w:tc>
        <w:tc>
          <w:tcPr>
            <w:tcW w:w="1070" w:type="dxa"/>
            <w:noWrap/>
            <w:hideMark/>
          </w:tcPr>
          <w:p w14:paraId="2E558583" w14:textId="77777777" w:rsidR="005D1BDD" w:rsidRPr="00E11015" w:rsidRDefault="005D1BDD" w:rsidP="008244E4">
            <w:pPr>
              <w:spacing w:after="0" w:line="480" w:lineRule="auto"/>
              <w:jc w:val="right"/>
              <w:rPr>
                <w:bCs/>
              </w:rPr>
            </w:pPr>
            <w:r w:rsidRPr="00E11015">
              <w:rPr>
                <w:bCs/>
              </w:rPr>
              <w:t>82.5</w:t>
            </w:r>
          </w:p>
        </w:tc>
        <w:tc>
          <w:tcPr>
            <w:tcW w:w="1358" w:type="dxa"/>
            <w:noWrap/>
            <w:hideMark/>
          </w:tcPr>
          <w:p w14:paraId="21EFC157" w14:textId="77777777" w:rsidR="005D1BDD" w:rsidRPr="00E11015" w:rsidRDefault="005D1BDD" w:rsidP="008244E4">
            <w:pPr>
              <w:spacing w:after="0" w:line="480" w:lineRule="auto"/>
              <w:jc w:val="right"/>
              <w:rPr>
                <w:bCs/>
              </w:rPr>
            </w:pPr>
            <w:r w:rsidRPr="00E11015">
              <w:rPr>
                <w:bCs/>
              </w:rPr>
              <w:t>9</w:t>
            </w:r>
          </w:p>
        </w:tc>
      </w:tr>
      <w:tr w:rsidR="00CE35E0" w:rsidRPr="00E11015" w14:paraId="12A1EBD0" w14:textId="77777777" w:rsidTr="003D6A85">
        <w:trPr>
          <w:trHeight w:val="300"/>
        </w:trPr>
        <w:tc>
          <w:tcPr>
            <w:tcW w:w="3589" w:type="dxa"/>
            <w:noWrap/>
            <w:hideMark/>
          </w:tcPr>
          <w:p w14:paraId="70660D6C" w14:textId="77777777" w:rsidR="005D1BDD" w:rsidRPr="00E11015" w:rsidRDefault="005D1BDD" w:rsidP="008244E4">
            <w:pPr>
              <w:spacing w:after="0" w:line="480" w:lineRule="auto"/>
              <w:rPr>
                <w:bCs/>
              </w:rPr>
            </w:pPr>
            <w:r w:rsidRPr="00E11015">
              <w:rPr>
                <w:bCs/>
              </w:rPr>
              <w:t>Thermalito Diverson Dam</w:t>
            </w:r>
          </w:p>
        </w:tc>
        <w:tc>
          <w:tcPr>
            <w:tcW w:w="696" w:type="dxa"/>
            <w:noWrap/>
            <w:hideMark/>
          </w:tcPr>
          <w:p w14:paraId="161DCBBE" w14:textId="77777777" w:rsidR="005D1BDD" w:rsidRPr="00E11015" w:rsidRDefault="005D1BDD" w:rsidP="008244E4">
            <w:pPr>
              <w:spacing w:after="0" w:line="480" w:lineRule="auto"/>
              <w:rPr>
                <w:bCs/>
              </w:rPr>
            </w:pPr>
            <w:r w:rsidRPr="00E11015">
              <w:rPr>
                <w:bCs/>
              </w:rPr>
              <w:t>CA</w:t>
            </w:r>
          </w:p>
        </w:tc>
        <w:tc>
          <w:tcPr>
            <w:tcW w:w="1401" w:type="dxa"/>
            <w:noWrap/>
            <w:hideMark/>
          </w:tcPr>
          <w:p w14:paraId="101DF3E5" w14:textId="77777777" w:rsidR="005D1BDD" w:rsidRPr="00E11015" w:rsidRDefault="005D1BDD" w:rsidP="008244E4">
            <w:pPr>
              <w:spacing w:after="0" w:line="480" w:lineRule="auto"/>
              <w:jc w:val="right"/>
              <w:rPr>
                <w:bCs/>
              </w:rPr>
            </w:pPr>
            <w:r w:rsidRPr="00E11015">
              <w:rPr>
                <w:bCs/>
              </w:rPr>
              <w:t>3.4</w:t>
            </w:r>
          </w:p>
        </w:tc>
        <w:tc>
          <w:tcPr>
            <w:tcW w:w="1070" w:type="dxa"/>
            <w:noWrap/>
            <w:hideMark/>
          </w:tcPr>
          <w:p w14:paraId="682250AF" w14:textId="77777777" w:rsidR="005D1BDD" w:rsidRPr="00E11015" w:rsidRDefault="005D1BDD" w:rsidP="008244E4">
            <w:pPr>
              <w:spacing w:after="0" w:line="480" w:lineRule="auto"/>
              <w:jc w:val="right"/>
              <w:rPr>
                <w:bCs/>
              </w:rPr>
            </w:pPr>
          </w:p>
        </w:tc>
        <w:tc>
          <w:tcPr>
            <w:tcW w:w="1358" w:type="dxa"/>
            <w:noWrap/>
            <w:hideMark/>
          </w:tcPr>
          <w:p w14:paraId="077E4822" w14:textId="77777777" w:rsidR="005D1BDD" w:rsidRPr="00E11015" w:rsidRDefault="005D1BDD" w:rsidP="008244E4">
            <w:pPr>
              <w:spacing w:after="0" w:line="480" w:lineRule="auto"/>
              <w:jc w:val="right"/>
              <w:rPr>
                <w:bCs/>
              </w:rPr>
            </w:pPr>
            <w:r w:rsidRPr="00E11015">
              <w:rPr>
                <w:bCs/>
              </w:rPr>
              <w:t>9</w:t>
            </w:r>
          </w:p>
        </w:tc>
      </w:tr>
      <w:tr w:rsidR="00CE35E0" w:rsidRPr="00E11015" w14:paraId="2D7E3150" w14:textId="77777777" w:rsidTr="003D6A85">
        <w:trPr>
          <w:trHeight w:val="300"/>
        </w:trPr>
        <w:tc>
          <w:tcPr>
            <w:tcW w:w="3589" w:type="dxa"/>
            <w:noWrap/>
            <w:hideMark/>
          </w:tcPr>
          <w:p w14:paraId="68E04B86" w14:textId="77777777" w:rsidR="005D1BDD" w:rsidRPr="00E11015" w:rsidRDefault="005D1BDD" w:rsidP="008244E4">
            <w:pPr>
              <w:spacing w:after="0" w:line="480" w:lineRule="auto"/>
              <w:rPr>
                <w:bCs/>
              </w:rPr>
            </w:pPr>
            <w:r w:rsidRPr="00E11015">
              <w:rPr>
                <w:bCs/>
              </w:rPr>
              <w:t>Edward C Hyatt</w:t>
            </w:r>
          </w:p>
        </w:tc>
        <w:tc>
          <w:tcPr>
            <w:tcW w:w="696" w:type="dxa"/>
            <w:noWrap/>
            <w:hideMark/>
          </w:tcPr>
          <w:p w14:paraId="7FBE4006" w14:textId="77777777" w:rsidR="005D1BDD" w:rsidRPr="00E11015" w:rsidRDefault="005D1BDD" w:rsidP="008244E4">
            <w:pPr>
              <w:spacing w:after="0" w:line="480" w:lineRule="auto"/>
              <w:rPr>
                <w:bCs/>
              </w:rPr>
            </w:pPr>
            <w:r w:rsidRPr="00E11015">
              <w:rPr>
                <w:bCs/>
              </w:rPr>
              <w:t>CA</w:t>
            </w:r>
          </w:p>
        </w:tc>
        <w:tc>
          <w:tcPr>
            <w:tcW w:w="1401" w:type="dxa"/>
            <w:noWrap/>
            <w:hideMark/>
          </w:tcPr>
          <w:p w14:paraId="40AB190C" w14:textId="77777777" w:rsidR="005D1BDD" w:rsidRPr="00E11015" w:rsidRDefault="005D1BDD" w:rsidP="008244E4">
            <w:pPr>
              <w:spacing w:after="0" w:line="480" w:lineRule="auto"/>
              <w:jc w:val="right"/>
              <w:rPr>
                <w:bCs/>
              </w:rPr>
            </w:pPr>
            <w:r w:rsidRPr="00E11015">
              <w:rPr>
                <w:bCs/>
              </w:rPr>
              <w:t>351</w:t>
            </w:r>
          </w:p>
        </w:tc>
        <w:tc>
          <w:tcPr>
            <w:tcW w:w="1070" w:type="dxa"/>
            <w:noWrap/>
            <w:hideMark/>
          </w:tcPr>
          <w:p w14:paraId="7EECA65D" w14:textId="77777777" w:rsidR="005D1BDD" w:rsidRPr="00E11015" w:rsidRDefault="005D1BDD" w:rsidP="008244E4">
            <w:pPr>
              <w:spacing w:after="0" w:line="480" w:lineRule="auto"/>
              <w:jc w:val="right"/>
              <w:rPr>
                <w:bCs/>
              </w:rPr>
            </w:pPr>
            <w:r w:rsidRPr="00E11015">
              <w:rPr>
                <w:bCs/>
              </w:rPr>
              <w:t>293.1</w:t>
            </w:r>
          </w:p>
        </w:tc>
        <w:tc>
          <w:tcPr>
            <w:tcW w:w="1358" w:type="dxa"/>
            <w:noWrap/>
            <w:hideMark/>
          </w:tcPr>
          <w:p w14:paraId="57B74927" w14:textId="77777777" w:rsidR="005D1BDD" w:rsidRPr="00E11015" w:rsidRDefault="005D1BDD" w:rsidP="008244E4">
            <w:pPr>
              <w:spacing w:after="0" w:line="480" w:lineRule="auto"/>
              <w:jc w:val="right"/>
              <w:rPr>
                <w:bCs/>
              </w:rPr>
            </w:pPr>
            <w:r w:rsidRPr="00E11015">
              <w:rPr>
                <w:bCs/>
              </w:rPr>
              <w:t>9</w:t>
            </w:r>
          </w:p>
        </w:tc>
      </w:tr>
      <w:tr w:rsidR="00CE35E0" w:rsidRPr="00E11015" w14:paraId="4BB8FBB4" w14:textId="77777777" w:rsidTr="003D6A85">
        <w:trPr>
          <w:trHeight w:val="300"/>
        </w:trPr>
        <w:tc>
          <w:tcPr>
            <w:tcW w:w="3589" w:type="dxa"/>
            <w:noWrap/>
            <w:hideMark/>
          </w:tcPr>
          <w:p w14:paraId="5D36A33A" w14:textId="77777777" w:rsidR="005D1BDD" w:rsidRPr="00E11015" w:rsidRDefault="005D1BDD" w:rsidP="008244E4">
            <w:pPr>
              <w:spacing w:after="0" w:line="480" w:lineRule="auto"/>
              <w:rPr>
                <w:bCs/>
              </w:rPr>
            </w:pPr>
            <w:r w:rsidRPr="00E11015">
              <w:rPr>
                <w:bCs/>
              </w:rPr>
              <w:t>Sly Creek</w:t>
            </w:r>
          </w:p>
        </w:tc>
        <w:tc>
          <w:tcPr>
            <w:tcW w:w="696" w:type="dxa"/>
            <w:noWrap/>
            <w:hideMark/>
          </w:tcPr>
          <w:p w14:paraId="1420C7C2" w14:textId="77777777" w:rsidR="005D1BDD" w:rsidRPr="00E11015" w:rsidRDefault="005D1BDD" w:rsidP="008244E4">
            <w:pPr>
              <w:spacing w:after="0" w:line="480" w:lineRule="auto"/>
              <w:rPr>
                <w:bCs/>
              </w:rPr>
            </w:pPr>
            <w:r w:rsidRPr="00E11015">
              <w:rPr>
                <w:bCs/>
              </w:rPr>
              <w:t>CA</w:t>
            </w:r>
          </w:p>
        </w:tc>
        <w:tc>
          <w:tcPr>
            <w:tcW w:w="1401" w:type="dxa"/>
            <w:noWrap/>
            <w:hideMark/>
          </w:tcPr>
          <w:p w14:paraId="489C0F3B" w14:textId="77777777" w:rsidR="005D1BDD" w:rsidRPr="00E11015" w:rsidRDefault="005D1BDD" w:rsidP="008244E4">
            <w:pPr>
              <w:spacing w:after="0" w:line="480" w:lineRule="auto"/>
              <w:jc w:val="right"/>
              <w:rPr>
                <w:bCs/>
              </w:rPr>
            </w:pPr>
            <w:r w:rsidRPr="00E11015">
              <w:rPr>
                <w:bCs/>
              </w:rPr>
              <w:t>12.1</w:t>
            </w:r>
          </w:p>
        </w:tc>
        <w:tc>
          <w:tcPr>
            <w:tcW w:w="1070" w:type="dxa"/>
            <w:noWrap/>
            <w:hideMark/>
          </w:tcPr>
          <w:p w14:paraId="2601154A" w14:textId="77777777" w:rsidR="005D1BDD" w:rsidRPr="00E11015" w:rsidRDefault="005D1BDD" w:rsidP="008244E4">
            <w:pPr>
              <w:spacing w:after="0" w:line="480" w:lineRule="auto"/>
              <w:jc w:val="right"/>
              <w:rPr>
                <w:bCs/>
              </w:rPr>
            </w:pPr>
          </w:p>
        </w:tc>
        <w:tc>
          <w:tcPr>
            <w:tcW w:w="1358" w:type="dxa"/>
            <w:noWrap/>
            <w:hideMark/>
          </w:tcPr>
          <w:p w14:paraId="129A7CF8" w14:textId="77777777" w:rsidR="005D1BDD" w:rsidRPr="00E11015" w:rsidRDefault="005D1BDD" w:rsidP="008244E4">
            <w:pPr>
              <w:spacing w:after="0" w:line="480" w:lineRule="auto"/>
              <w:jc w:val="right"/>
              <w:rPr>
                <w:bCs/>
              </w:rPr>
            </w:pPr>
            <w:r w:rsidRPr="00E11015">
              <w:rPr>
                <w:bCs/>
              </w:rPr>
              <w:t>9</w:t>
            </w:r>
          </w:p>
        </w:tc>
      </w:tr>
      <w:tr w:rsidR="00CE35E0" w:rsidRPr="00E11015" w14:paraId="59201CE1" w14:textId="77777777" w:rsidTr="003D6A85">
        <w:trPr>
          <w:trHeight w:val="300"/>
        </w:trPr>
        <w:tc>
          <w:tcPr>
            <w:tcW w:w="3589" w:type="dxa"/>
            <w:noWrap/>
            <w:hideMark/>
          </w:tcPr>
          <w:p w14:paraId="129CF86B" w14:textId="77777777" w:rsidR="005D1BDD" w:rsidRPr="00E11015" w:rsidRDefault="005D1BDD" w:rsidP="008244E4">
            <w:pPr>
              <w:spacing w:after="0" w:line="480" w:lineRule="auto"/>
              <w:rPr>
                <w:bCs/>
              </w:rPr>
            </w:pPr>
            <w:r w:rsidRPr="00E11015">
              <w:rPr>
                <w:bCs/>
              </w:rPr>
              <w:t>Woodleaf</w:t>
            </w:r>
          </w:p>
        </w:tc>
        <w:tc>
          <w:tcPr>
            <w:tcW w:w="696" w:type="dxa"/>
            <w:noWrap/>
            <w:hideMark/>
          </w:tcPr>
          <w:p w14:paraId="2AF2D40C" w14:textId="77777777" w:rsidR="005D1BDD" w:rsidRPr="00E11015" w:rsidRDefault="005D1BDD" w:rsidP="008244E4">
            <w:pPr>
              <w:spacing w:after="0" w:line="480" w:lineRule="auto"/>
              <w:rPr>
                <w:bCs/>
              </w:rPr>
            </w:pPr>
            <w:r w:rsidRPr="00E11015">
              <w:rPr>
                <w:bCs/>
              </w:rPr>
              <w:t>CA</w:t>
            </w:r>
          </w:p>
        </w:tc>
        <w:tc>
          <w:tcPr>
            <w:tcW w:w="1401" w:type="dxa"/>
            <w:noWrap/>
            <w:hideMark/>
          </w:tcPr>
          <w:p w14:paraId="40BDAC85" w14:textId="77777777" w:rsidR="005D1BDD" w:rsidRPr="00E11015" w:rsidRDefault="005D1BDD" w:rsidP="008244E4">
            <w:pPr>
              <w:spacing w:after="0" w:line="480" w:lineRule="auto"/>
              <w:jc w:val="right"/>
              <w:rPr>
                <w:bCs/>
              </w:rPr>
            </w:pPr>
            <w:r w:rsidRPr="00E11015">
              <w:rPr>
                <w:bCs/>
              </w:rPr>
              <w:t>67.2</w:t>
            </w:r>
          </w:p>
        </w:tc>
        <w:tc>
          <w:tcPr>
            <w:tcW w:w="1070" w:type="dxa"/>
            <w:noWrap/>
            <w:hideMark/>
          </w:tcPr>
          <w:p w14:paraId="47905431" w14:textId="77777777" w:rsidR="005D1BDD" w:rsidRPr="00E11015" w:rsidRDefault="005D1BDD" w:rsidP="008244E4">
            <w:pPr>
              <w:spacing w:after="0" w:line="480" w:lineRule="auto"/>
              <w:jc w:val="right"/>
              <w:rPr>
                <w:bCs/>
              </w:rPr>
            </w:pPr>
          </w:p>
        </w:tc>
        <w:tc>
          <w:tcPr>
            <w:tcW w:w="1358" w:type="dxa"/>
            <w:noWrap/>
            <w:hideMark/>
          </w:tcPr>
          <w:p w14:paraId="06FAA888" w14:textId="77777777" w:rsidR="005D1BDD" w:rsidRPr="00E11015" w:rsidRDefault="005D1BDD" w:rsidP="008244E4">
            <w:pPr>
              <w:spacing w:after="0" w:line="480" w:lineRule="auto"/>
              <w:jc w:val="right"/>
              <w:rPr>
                <w:bCs/>
              </w:rPr>
            </w:pPr>
            <w:r w:rsidRPr="00E11015">
              <w:rPr>
                <w:bCs/>
              </w:rPr>
              <w:t>9</w:t>
            </w:r>
          </w:p>
        </w:tc>
      </w:tr>
      <w:tr w:rsidR="00CE35E0" w:rsidRPr="00E11015" w14:paraId="10D77A52" w14:textId="77777777" w:rsidTr="003D6A85">
        <w:trPr>
          <w:trHeight w:val="300"/>
        </w:trPr>
        <w:tc>
          <w:tcPr>
            <w:tcW w:w="3589" w:type="dxa"/>
            <w:noWrap/>
            <w:hideMark/>
          </w:tcPr>
          <w:p w14:paraId="4000DBC6" w14:textId="77777777" w:rsidR="005D1BDD" w:rsidRPr="00E11015" w:rsidRDefault="005D1BDD" w:rsidP="008244E4">
            <w:pPr>
              <w:spacing w:after="0" w:line="480" w:lineRule="auto"/>
              <w:rPr>
                <w:bCs/>
              </w:rPr>
            </w:pPr>
            <w:r w:rsidRPr="00E11015">
              <w:rPr>
                <w:bCs/>
              </w:rPr>
              <w:t>Forbestown</w:t>
            </w:r>
          </w:p>
        </w:tc>
        <w:tc>
          <w:tcPr>
            <w:tcW w:w="696" w:type="dxa"/>
            <w:noWrap/>
            <w:hideMark/>
          </w:tcPr>
          <w:p w14:paraId="7BFC1451" w14:textId="77777777" w:rsidR="005D1BDD" w:rsidRPr="00E11015" w:rsidRDefault="005D1BDD" w:rsidP="008244E4">
            <w:pPr>
              <w:spacing w:after="0" w:line="480" w:lineRule="auto"/>
              <w:rPr>
                <w:bCs/>
              </w:rPr>
            </w:pPr>
            <w:r w:rsidRPr="00E11015">
              <w:rPr>
                <w:bCs/>
              </w:rPr>
              <w:t>CA</w:t>
            </w:r>
          </w:p>
        </w:tc>
        <w:tc>
          <w:tcPr>
            <w:tcW w:w="1401" w:type="dxa"/>
            <w:noWrap/>
            <w:hideMark/>
          </w:tcPr>
          <w:p w14:paraId="10A45C04" w14:textId="77777777" w:rsidR="005D1BDD" w:rsidRPr="00E11015" w:rsidRDefault="005D1BDD" w:rsidP="008244E4">
            <w:pPr>
              <w:spacing w:after="0" w:line="480" w:lineRule="auto"/>
              <w:jc w:val="right"/>
              <w:rPr>
                <w:bCs/>
              </w:rPr>
            </w:pPr>
            <w:r w:rsidRPr="00E11015">
              <w:rPr>
                <w:bCs/>
              </w:rPr>
              <w:t>41.9</w:t>
            </w:r>
          </w:p>
        </w:tc>
        <w:tc>
          <w:tcPr>
            <w:tcW w:w="1070" w:type="dxa"/>
            <w:noWrap/>
            <w:hideMark/>
          </w:tcPr>
          <w:p w14:paraId="0C6AD136" w14:textId="77777777" w:rsidR="005D1BDD" w:rsidRPr="00E11015" w:rsidRDefault="005D1BDD" w:rsidP="008244E4">
            <w:pPr>
              <w:spacing w:after="0" w:line="480" w:lineRule="auto"/>
              <w:jc w:val="right"/>
              <w:rPr>
                <w:bCs/>
              </w:rPr>
            </w:pPr>
          </w:p>
        </w:tc>
        <w:tc>
          <w:tcPr>
            <w:tcW w:w="1358" w:type="dxa"/>
            <w:noWrap/>
            <w:hideMark/>
          </w:tcPr>
          <w:p w14:paraId="78E8AA3A" w14:textId="77777777" w:rsidR="005D1BDD" w:rsidRPr="00E11015" w:rsidRDefault="005D1BDD" w:rsidP="008244E4">
            <w:pPr>
              <w:spacing w:after="0" w:line="480" w:lineRule="auto"/>
              <w:jc w:val="right"/>
              <w:rPr>
                <w:bCs/>
              </w:rPr>
            </w:pPr>
            <w:r w:rsidRPr="00E11015">
              <w:rPr>
                <w:bCs/>
              </w:rPr>
              <w:t>9</w:t>
            </w:r>
          </w:p>
        </w:tc>
      </w:tr>
      <w:tr w:rsidR="00CE35E0" w:rsidRPr="00E11015" w14:paraId="72324544" w14:textId="77777777" w:rsidTr="003D6A85">
        <w:trPr>
          <w:trHeight w:val="300"/>
        </w:trPr>
        <w:tc>
          <w:tcPr>
            <w:tcW w:w="3589" w:type="dxa"/>
            <w:noWrap/>
            <w:hideMark/>
          </w:tcPr>
          <w:p w14:paraId="357C4A05" w14:textId="77777777" w:rsidR="005D1BDD" w:rsidRPr="00E11015" w:rsidRDefault="005D1BDD" w:rsidP="008244E4">
            <w:pPr>
              <w:spacing w:after="0" w:line="480" w:lineRule="auto"/>
              <w:rPr>
                <w:bCs/>
              </w:rPr>
            </w:pPr>
            <w:r w:rsidRPr="00E11015">
              <w:rPr>
                <w:bCs/>
              </w:rPr>
              <w:t>Kelly Ridge</w:t>
            </w:r>
          </w:p>
        </w:tc>
        <w:tc>
          <w:tcPr>
            <w:tcW w:w="696" w:type="dxa"/>
            <w:noWrap/>
            <w:hideMark/>
          </w:tcPr>
          <w:p w14:paraId="7C307E6D" w14:textId="77777777" w:rsidR="005D1BDD" w:rsidRPr="00E11015" w:rsidRDefault="005D1BDD" w:rsidP="008244E4">
            <w:pPr>
              <w:spacing w:after="0" w:line="480" w:lineRule="auto"/>
              <w:rPr>
                <w:bCs/>
              </w:rPr>
            </w:pPr>
            <w:r w:rsidRPr="00E11015">
              <w:rPr>
                <w:bCs/>
              </w:rPr>
              <w:t>CA</w:t>
            </w:r>
          </w:p>
        </w:tc>
        <w:tc>
          <w:tcPr>
            <w:tcW w:w="1401" w:type="dxa"/>
            <w:noWrap/>
            <w:hideMark/>
          </w:tcPr>
          <w:p w14:paraId="6B6F08EA" w14:textId="77777777" w:rsidR="005D1BDD" w:rsidRPr="00E11015" w:rsidRDefault="005D1BDD" w:rsidP="008244E4">
            <w:pPr>
              <w:spacing w:after="0" w:line="480" w:lineRule="auto"/>
              <w:jc w:val="right"/>
              <w:rPr>
                <w:bCs/>
              </w:rPr>
            </w:pPr>
            <w:r w:rsidRPr="00E11015">
              <w:rPr>
                <w:bCs/>
              </w:rPr>
              <w:t>10</w:t>
            </w:r>
          </w:p>
        </w:tc>
        <w:tc>
          <w:tcPr>
            <w:tcW w:w="1070" w:type="dxa"/>
            <w:noWrap/>
            <w:hideMark/>
          </w:tcPr>
          <w:p w14:paraId="1DB5F9D0" w14:textId="77777777" w:rsidR="005D1BDD" w:rsidRPr="00E11015" w:rsidRDefault="005D1BDD" w:rsidP="008244E4">
            <w:pPr>
              <w:spacing w:after="0" w:line="480" w:lineRule="auto"/>
              <w:jc w:val="right"/>
              <w:rPr>
                <w:bCs/>
              </w:rPr>
            </w:pPr>
          </w:p>
        </w:tc>
        <w:tc>
          <w:tcPr>
            <w:tcW w:w="1358" w:type="dxa"/>
            <w:noWrap/>
            <w:hideMark/>
          </w:tcPr>
          <w:p w14:paraId="693D5D54" w14:textId="77777777" w:rsidR="005D1BDD" w:rsidRPr="00E11015" w:rsidRDefault="005D1BDD" w:rsidP="008244E4">
            <w:pPr>
              <w:spacing w:after="0" w:line="480" w:lineRule="auto"/>
              <w:jc w:val="right"/>
              <w:rPr>
                <w:bCs/>
              </w:rPr>
            </w:pPr>
            <w:r w:rsidRPr="00E11015">
              <w:rPr>
                <w:bCs/>
              </w:rPr>
              <w:t>9</w:t>
            </w:r>
          </w:p>
        </w:tc>
      </w:tr>
      <w:tr w:rsidR="00CE35E0" w:rsidRPr="00E11015" w14:paraId="6A1FC20F" w14:textId="77777777" w:rsidTr="003D6A85">
        <w:trPr>
          <w:trHeight w:val="300"/>
        </w:trPr>
        <w:tc>
          <w:tcPr>
            <w:tcW w:w="3589" w:type="dxa"/>
            <w:noWrap/>
            <w:hideMark/>
          </w:tcPr>
          <w:p w14:paraId="0D98352C" w14:textId="77777777" w:rsidR="005D1BDD" w:rsidRPr="00E11015" w:rsidRDefault="005D1BDD" w:rsidP="008244E4">
            <w:pPr>
              <w:spacing w:after="0" w:line="480" w:lineRule="auto"/>
              <w:rPr>
                <w:bCs/>
              </w:rPr>
            </w:pPr>
            <w:r w:rsidRPr="00E11015">
              <w:rPr>
                <w:bCs/>
              </w:rPr>
              <w:t>Mammoth Pool</w:t>
            </w:r>
          </w:p>
        </w:tc>
        <w:tc>
          <w:tcPr>
            <w:tcW w:w="696" w:type="dxa"/>
            <w:noWrap/>
            <w:hideMark/>
          </w:tcPr>
          <w:p w14:paraId="233C8904" w14:textId="77777777" w:rsidR="005D1BDD" w:rsidRPr="00E11015" w:rsidRDefault="005D1BDD" w:rsidP="008244E4">
            <w:pPr>
              <w:spacing w:after="0" w:line="480" w:lineRule="auto"/>
              <w:rPr>
                <w:bCs/>
              </w:rPr>
            </w:pPr>
            <w:r w:rsidRPr="00E11015">
              <w:rPr>
                <w:bCs/>
              </w:rPr>
              <w:t>CA</w:t>
            </w:r>
          </w:p>
        </w:tc>
        <w:tc>
          <w:tcPr>
            <w:tcW w:w="1401" w:type="dxa"/>
            <w:noWrap/>
            <w:hideMark/>
          </w:tcPr>
          <w:p w14:paraId="6461227C" w14:textId="77777777" w:rsidR="005D1BDD" w:rsidRPr="00E11015" w:rsidRDefault="005D1BDD" w:rsidP="008244E4">
            <w:pPr>
              <w:spacing w:after="0" w:line="480" w:lineRule="auto"/>
              <w:jc w:val="right"/>
              <w:rPr>
                <w:bCs/>
              </w:rPr>
            </w:pPr>
            <w:r w:rsidRPr="00E11015">
              <w:rPr>
                <w:bCs/>
              </w:rPr>
              <w:t>190</w:t>
            </w:r>
          </w:p>
        </w:tc>
        <w:tc>
          <w:tcPr>
            <w:tcW w:w="1070" w:type="dxa"/>
            <w:noWrap/>
            <w:hideMark/>
          </w:tcPr>
          <w:p w14:paraId="7D74EC8C" w14:textId="77777777" w:rsidR="005D1BDD" w:rsidRPr="00E11015" w:rsidRDefault="005D1BDD" w:rsidP="008244E4">
            <w:pPr>
              <w:spacing w:after="0" w:line="480" w:lineRule="auto"/>
              <w:jc w:val="right"/>
              <w:rPr>
                <w:bCs/>
              </w:rPr>
            </w:pPr>
          </w:p>
        </w:tc>
        <w:tc>
          <w:tcPr>
            <w:tcW w:w="1358" w:type="dxa"/>
            <w:noWrap/>
            <w:hideMark/>
          </w:tcPr>
          <w:p w14:paraId="09A3C095" w14:textId="77777777" w:rsidR="005D1BDD" w:rsidRPr="00E11015" w:rsidRDefault="005D1BDD" w:rsidP="008244E4">
            <w:pPr>
              <w:spacing w:after="0" w:line="480" w:lineRule="auto"/>
              <w:jc w:val="right"/>
              <w:rPr>
                <w:bCs/>
              </w:rPr>
            </w:pPr>
            <w:r w:rsidRPr="00E11015">
              <w:rPr>
                <w:bCs/>
              </w:rPr>
              <w:t>9</w:t>
            </w:r>
          </w:p>
        </w:tc>
      </w:tr>
      <w:tr w:rsidR="00CE35E0" w:rsidRPr="00E11015" w14:paraId="7EA2EAF3" w14:textId="77777777" w:rsidTr="003D6A85">
        <w:trPr>
          <w:trHeight w:val="300"/>
        </w:trPr>
        <w:tc>
          <w:tcPr>
            <w:tcW w:w="3589" w:type="dxa"/>
            <w:noWrap/>
            <w:hideMark/>
          </w:tcPr>
          <w:p w14:paraId="5F64A08D" w14:textId="77777777" w:rsidR="005D1BDD" w:rsidRPr="00E11015" w:rsidRDefault="005D1BDD" w:rsidP="008244E4">
            <w:pPr>
              <w:spacing w:after="0" w:line="480" w:lineRule="auto"/>
              <w:rPr>
                <w:bCs/>
              </w:rPr>
            </w:pPr>
            <w:r w:rsidRPr="00E11015">
              <w:rPr>
                <w:bCs/>
              </w:rPr>
              <w:t>Oxbow</w:t>
            </w:r>
          </w:p>
        </w:tc>
        <w:tc>
          <w:tcPr>
            <w:tcW w:w="696" w:type="dxa"/>
            <w:noWrap/>
            <w:hideMark/>
          </w:tcPr>
          <w:p w14:paraId="327018AA" w14:textId="77777777" w:rsidR="005D1BDD" w:rsidRPr="00E11015" w:rsidRDefault="005D1BDD" w:rsidP="008244E4">
            <w:pPr>
              <w:spacing w:after="0" w:line="480" w:lineRule="auto"/>
              <w:rPr>
                <w:bCs/>
              </w:rPr>
            </w:pPr>
            <w:r w:rsidRPr="00E11015">
              <w:rPr>
                <w:bCs/>
              </w:rPr>
              <w:t>CA</w:t>
            </w:r>
          </w:p>
        </w:tc>
        <w:tc>
          <w:tcPr>
            <w:tcW w:w="1401" w:type="dxa"/>
            <w:noWrap/>
            <w:hideMark/>
          </w:tcPr>
          <w:p w14:paraId="116F0AA0" w14:textId="77777777" w:rsidR="005D1BDD" w:rsidRPr="00E11015" w:rsidRDefault="005D1BDD" w:rsidP="008244E4">
            <w:pPr>
              <w:spacing w:after="0" w:line="480" w:lineRule="auto"/>
              <w:jc w:val="right"/>
              <w:rPr>
                <w:bCs/>
              </w:rPr>
            </w:pPr>
            <w:r w:rsidRPr="00E11015">
              <w:rPr>
                <w:bCs/>
              </w:rPr>
              <w:t>6.1</w:t>
            </w:r>
          </w:p>
        </w:tc>
        <w:tc>
          <w:tcPr>
            <w:tcW w:w="1070" w:type="dxa"/>
            <w:noWrap/>
            <w:hideMark/>
          </w:tcPr>
          <w:p w14:paraId="6BF75FEF" w14:textId="77777777" w:rsidR="005D1BDD" w:rsidRPr="00E11015" w:rsidRDefault="005D1BDD" w:rsidP="008244E4">
            <w:pPr>
              <w:spacing w:after="0" w:line="480" w:lineRule="auto"/>
              <w:jc w:val="right"/>
              <w:rPr>
                <w:bCs/>
              </w:rPr>
            </w:pPr>
          </w:p>
        </w:tc>
        <w:tc>
          <w:tcPr>
            <w:tcW w:w="1358" w:type="dxa"/>
            <w:noWrap/>
            <w:hideMark/>
          </w:tcPr>
          <w:p w14:paraId="0C283C6D" w14:textId="77777777" w:rsidR="005D1BDD" w:rsidRPr="00E11015" w:rsidRDefault="005D1BDD" w:rsidP="008244E4">
            <w:pPr>
              <w:spacing w:after="0" w:line="480" w:lineRule="auto"/>
              <w:jc w:val="right"/>
              <w:rPr>
                <w:bCs/>
              </w:rPr>
            </w:pPr>
            <w:r w:rsidRPr="00E11015">
              <w:rPr>
                <w:bCs/>
              </w:rPr>
              <w:t>9</w:t>
            </w:r>
          </w:p>
        </w:tc>
      </w:tr>
    </w:tbl>
    <w:p w14:paraId="09FB2D07" w14:textId="77777777" w:rsidR="007420C1" w:rsidRDefault="007420C1"/>
    <w:p w14:paraId="5212D0F6" w14:textId="659A4046"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11637435" w14:textId="77777777" w:rsidTr="003D6A85">
        <w:trPr>
          <w:trHeight w:val="300"/>
        </w:trPr>
        <w:tc>
          <w:tcPr>
            <w:tcW w:w="3589" w:type="dxa"/>
            <w:noWrap/>
            <w:hideMark/>
          </w:tcPr>
          <w:p w14:paraId="4B1C65D0" w14:textId="77777777" w:rsidR="005D1BDD" w:rsidRPr="00E11015" w:rsidRDefault="005D1BDD" w:rsidP="008244E4">
            <w:pPr>
              <w:spacing w:after="0" w:line="480" w:lineRule="auto"/>
              <w:rPr>
                <w:bCs/>
              </w:rPr>
            </w:pPr>
            <w:r w:rsidRPr="00E11015">
              <w:rPr>
                <w:bCs/>
              </w:rPr>
              <w:t>Ralston</w:t>
            </w:r>
          </w:p>
        </w:tc>
        <w:tc>
          <w:tcPr>
            <w:tcW w:w="696" w:type="dxa"/>
            <w:noWrap/>
            <w:hideMark/>
          </w:tcPr>
          <w:p w14:paraId="1B7AA7DE" w14:textId="77777777" w:rsidR="005D1BDD" w:rsidRPr="00E11015" w:rsidRDefault="005D1BDD" w:rsidP="008244E4">
            <w:pPr>
              <w:spacing w:after="0" w:line="480" w:lineRule="auto"/>
              <w:rPr>
                <w:bCs/>
              </w:rPr>
            </w:pPr>
            <w:r w:rsidRPr="00E11015">
              <w:rPr>
                <w:bCs/>
              </w:rPr>
              <w:t>CA</w:t>
            </w:r>
          </w:p>
        </w:tc>
        <w:tc>
          <w:tcPr>
            <w:tcW w:w="1401" w:type="dxa"/>
            <w:noWrap/>
            <w:hideMark/>
          </w:tcPr>
          <w:p w14:paraId="4B86B82E" w14:textId="77777777" w:rsidR="005D1BDD" w:rsidRPr="00E11015" w:rsidRDefault="005D1BDD" w:rsidP="008244E4">
            <w:pPr>
              <w:spacing w:after="0" w:line="480" w:lineRule="auto"/>
              <w:jc w:val="right"/>
              <w:rPr>
                <w:bCs/>
              </w:rPr>
            </w:pPr>
            <w:r w:rsidRPr="00E11015">
              <w:rPr>
                <w:bCs/>
              </w:rPr>
              <w:t>79.2</w:t>
            </w:r>
          </w:p>
        </w:tc>
        <w:tc>
          <w:tcPr>
            <w:tcW w:w="1070" w:type="dxa"/>
            <w:noWrap/>
            <w:hideMark/>
          </w:tcPr>
          <w:p w14:paraId="0A548FF6" w14:textId="77777777" w:rsidR="005D1BDD" w:rsidRPr="00E11015" w:rsidRDefault="005D1BDD" w:rsidP="008244E4">
            <w:pPr>
              <w:spacing w:after="0" w:line="480" w:lineRule="auto"/>
              <w:jc w:val="right"/>
              <w:rPr>
                <w:bCs/>
              </w:rPr>
            </w:pPr>
          </w:p>
        </w:tc>
        <w:tc>
          <w:tcPr>
            <w:tcW w:w="1358" w:type="dxa"/>
            <w:noWrap/>
            <w:hideMark/>
          </w:tcPr>
          <w:p w14:paraId="69237C46" w14:textId="77777777" w:rsidR="005D1BDD" w:rsidRPr="00E11015" w:rsidRDefault="005D1BDD" w:rsidP="008244E4">
            <w:pPr>
              <w:spacing w:after="0" w:line="480" w:lineRule="auto"/>
              <w:jc w:val="right"/>
              <w:rPr>
                <w:bCs/>
              </w:rPr>
            </w:pPr>
            <w:r w:rsidRPr="00E11015">
              <w:rPr>
                <w:bCs/>
              </w:rPr>
              <w:t>9</w:t>
            </w:r>
          </w:p>
        </w:tc>
      </w:tr>
      <w:tr w:rsidR="00CE35E0" w:rsidRPr="00E11015" w14:paraId="565A6CE4" w14:textId="77777777" w:rsidTr="003D6A85">
        <w:trPr>
          <w:trHeight w:val="300"/>
        </w:trPr>
        <w:tc>
          <w:tcPr>
            <w:tcW w:w="3589" w:type="dxa"/>
            <w:noWrap/>
            <w:hideMark/>
          </w:tcPr>
          <w:p w14:paraId="2F6DC283" w14:textId="77777777" w:rsidR="005D1BDD" w:rsidRPr="00E11015" w:rsidRDefault="005D1BDD" w:rsidP="008244E4">
            <w:pPr>
              <w:spacing w:after="0" w:line="480" w:lineRule="auto"/>
              <w:rPr>
                <w:bCs/>
              </w:rPr>
            </w:pPr>
            <w:r w:rsidRPr="00E11015">
              <w:rPr>
                <w:bCs/>
              </w:rPr>
              <w:t>Middle Fork</w:t>
            </w:r>
          </w:p>
        </w:tc>
        <w:tc>
          <w:tcPr>
            <w:tcW w:w="696" w:type="dxa"/>
            <w:noWrap/>
            <w:hideMark/>
          </w:tcPr>
          <w:p w14:paraId="20CBEA57" w14:textId="77777777" w:rsidR="005D1BDD" w:rsidRPr="00E11015" w:rsidRDefault="005D1BDD" w:rsidP="008244E4">
            <w:pPr>
              <w:spacing w:after="0" w:line="480" w:lineRule="auto"/>
              <w:rPr>
                <w:bCs/>
              </w:rPr>
            </w:pPr>
            <w:r w:rsidRPr="00E11015">
              <w:rPr>
                <w:bCs/>
              </w:rPr>
              <w:t>CA</w:t>
            </w:r>
          </w:p>
        </w:tc>
        <w:tc>
          <w:tcPr>
            <w:tcW w:w="1401" w:type="dxa"/>
            <w:noWrap/>
            <w:hideMark/>
          </w:tcPr>
          <w:p w14:paraId="49E9E1C6" w14:textId="77777777" w:rsidR="005D1BDD" w:rsidRPr="00E11015" w:rsidRDefault="005D1BDD" w:rsidP="008244E4">
            <w:pPr>
              <w:spacing w:after="0" w:line="480" w:lineRule="auto"/>
              <w:jc w:val="right"/>
              <w:rPr>
                <w:bCs/>
              </w:rPr>
            </w:pPr>
            <w:r w:rsidRPr="00E11015">
              <w:rPr>
                <w:bCs/>
              </w:rPr>
              <w:t>122.4</w:t>
            </w:r>
          </w:p>
        </w:tc>
        <w:tc>
          <w:tcPr>
            <w:tcW w:w="1070" w:type="dxa"/>
            <w:noWrap/>
            <w:hideMark/>
          </w:tcPr>
          <w:p w14:paraId="2C873E6D" w14:textId="77777777" w:rsidR="005D1BDD" w:rsidRPr="00E11015" w:rsidRDefault="005D1BDD" w:rsidP="008244E4">
            <w:pPr>
              <w:spacing w:after="0" w:line="480" w:lineRule="auto"/>
              <w:jc w:val="right"/>
              <w:rPr>
                <w:bCs/>
              </w:rPr>
            </w:pPr>
          </w:p>
        </w:tc>
        <w:tc>
          <w:tcPr>
            <w:tcW w:w="1358" w:type="dxa"/>
            <w:noWrap/>
            <w:hideMark/>
          </w:tcPr>
          <w:p w14:paraId="5B7298BD" w14:textId="77777777" w:rsidR="005D1BDD" w:rsidRPr="00E11015" w:rsidRDefault="005D1BDD" w:rsidP="008244E4">
            <w:pPr>
              <w:spacing w:after="0" w:line="480" w:lineRule="auto"/>
              <w:jc w:val="right"/>
              <w:rPr>
                <w:bCs/>
              </w:rPr>
            </w:pPr>
            <w:r w:rsidRPr="00E11015">
              <w:rPr>
                <w:bCs/>
              </w:rPr>
              <w:t>9</w:t>
            </w:r>
          </w:p>
        </w:tc>
      </w:tr>
      <w:tr w:rsidR="00CE35E0" w:rsidRPr="00E11015" w14:paraId="1BE5C9EB" w14:textId="77777777" w:rsidTr="003D6A85">
        <w:trPr>
          <w:trHeight w:val="300"/>
        </w:trPr>
        <w:tc>
          <w:tcPr>
            <w:tcW w:w="3589" w:type="dxa"/>
            <w:noWrap/>
            <w:hideMark/>
          </w:tcPr>
          <w:p w14:paraId="661045AF" w14:textId="77777777" w:rsidR="005D1BDD" w:rsidRPr="00E11015" w:rsidRDefault="005D1BDD" w:rsidP="008244E4">
            <w:pPr>
              <w:spacing w:after="0" w:line="480" w:lineRule="auto"/>
              <w:rPr>
                <w:bCs/>
              </w:rPr>
            </w:pPr>
            <w:r w:rsidRPr="00E11015">
              <w:rPr>
                <w:bCs/>
              </w:rPr>
              <w:t>French Meadows</w:t>
            </w:r>
          </w:p>
        </w:tc>
        <w:tc>
          <w:tcPr>
            <w:tcW w:w="696" w:type="dxa"/>
            <w:noWrap/>
            <w:hideMark/>
          </w:tcPr>
          <w:p w14:paraId="194E4921" w14:textId="77777777" w:rsidR="005D1BDD" w:rsidRPr="00E11015" w:rsidRDefault="005D1BDD" w:rsidP="008244E4">
            <w:pPr>
              <w:spacing w:after="0" w:line="480" w:lineRule="auto"/>
              <w:rPr>
                <w:bCs/>
              </w:rPr>
            </w:pPr>
            <w:r w:rsidRPr="00E11015">
              <w:rPr>
                <w:bCs/>
              </w:rPr>
              <w:t>CA</w:t>
            </w:r>
          </w:p>
        </w:tc>
        <w:tc>
          <w:tcPr>
            <w:tcW w:w="1401" w:type="dxa"/>
            <w:noWrap/>
            <w:hideMark/>
          </w:tcPr>
          <w:p w14:paraId="6B5848CF" w14:textId="77777777" w:rsidR="005D1BDD" w:rsidRPr="00E11015" w:rsidRDefault="005D1BDD" w:rsidP="008244E4">
            <w:pPr>
              <w:spacing w:after="0" w:line="480" w:lineRule="auto"/>
              <w:jc w:val="right"/>
              <w:rPr>
                <w:bCs/>
              </w:rPr>
            </w:pPr>
            <w:r w:rsidRPr="00E11015">
              <w:rPr>
                <w:bCs/>
              </w:rPr>
              <w:t>15.3</w:t>
            </w:r>
          </w:p>
        </w:tc>
        <w:tc>
          <w:tcPr>
            <w:tcW w:w="1070" w:type="dxa"/>
            <w:noWrap/>
            <w:hideMark/>
          </w:tcPr>
          <w:p w14:paraId="34EE1487" w14:textId="77777777" w:rsidR="005D1BDD" w:rsidRPr="00E11015" w:rsidRDefault="005D1BDD" w:rsidP="008244E4">
            <w:pPr>
              <w:spacing w:after="0" w:line="480" w:lineRule="auto"/>
              <w:jc w:val="right"/>
              <w:rPr>
                <w:bCs/>
              </w:rPr>
            </w:pPr>
          </w:p>
        </w:tc>
        <w:tc>
          <w:tcPr>
            <w:tcW w:w="1358" w:type="dxa"/>
            <w:noWrap/>
            <w:hideMark/>
          </w:tcPr>
          <w:p w14:paraId="2C96451A" w14:textId="77777777" w:rsidR="005D1BDD" w:rsidRPr="00E11015" w:rsidRDefault="005D1BDD" w:rsidP="008244E4">
            <w:pPr>
              <w:spacing w:after="0" w:line="480" w:lineRule="auto"/>
              <w:jc w:val="right"/>
              <w:rPr>
                <w:bCs/>
              </w:rPr>
            </w:pPr>
            <w:r w:rsidRPr="00E11015">
              <w:rPr>
                <w:bCs/>
              </w:rPr>
              <w:t>9</w:t>
            </w:r>
          </w:p>
        </w:tc>
      </w:tr>
      <w:tr w:rsidR="00CE35E0" w:rsidRPr="00E11015" w14:paraId="2288E23F" w14:textId="77777777" w:rsidTr="003D6A85">
        <w:trPr>
          <w:trHeight w:val="300"/>
        </w:trPr>
        <w:tc>
          <w:tcPr>
            <w:tcW w:w="3589" w:type="dxa"/>
            <w:noWrap/>
            <w:hideMark/>
          </w:tcPr>
          <w:p w14:paraId="597FFD2F" w14:textId="77777777" w:rsidR="005D1BDD" w:rsidRPr="00E11015" w:rsidRDefault="005D1BDD" w:rsidP="008244E4">
            <w:pPr>
              <w:spacing w:after="0" w:line="480" w:lineRule="auto"/>
              <w:rPr>
                <w:bCs/>
              </w:rPr>
            </w:pPr>
            <w:r w:rsidRPr="00E11015">
              <w:rPr>
                <w:bCs/>
              </w:rPr>
              <w:t>Cox Station</w:t>
            </w:r>
          </w:p>
        </w:tc>
        <w:tc>
          <w:tcPr>
            <w:tcW w:w="696" w:type="dxa"/>
            <w:noWrap/>
            <w:hideMark/>
          </w:tcPr>
          <w:p w14:paraId="1E20D27C" w14:textId="77777777" w:rsidR="005D1BDD" w:rsidRPr="00E11015" w:rsidRDefault="005D1BDD" w:rsidP="008244E4">
            <w:pPr>
              <w:spacing w:after="0" w:line="480" w:lineRule="auto"/>
              <w:rPr>
                <w:bCs/>
              </w:rPr>
            </w:pPr>
            <w:r w:rsidRPr="00E11015">
              <w:rPr>
                <w:bCs/>
              </w:rPr>
              <w:t>CA</w:t>
            </w:r>
          </w:p>
        </w:tc>
        <w:tc>
          <w:tcPr>
            <w:tcW w:w="1401" w:type="dxa"/>
            <w:noWrap/>
            <w:hideMark/>
          </w:tcPr>
          <w:p w14:paraId="6C37B3CA" w14:textId="77777777" w:rsidR="005D1BDD" w:rsidRPr="00E11015" w:rsidRDefault="005D1BDD" w:rsidP="008244E4">
            <w:pPr>
              <w:spacing w:after="0" w:line="480" w:lineRule="auto"/>
              <w:jc w:val="right"/>
              <w:rPr>
                <w:bCs/>
              </w:rPr>
            </w:pPr>
            <w:r w:rsidRPr="00E11015">
              <w:rPr>
                <w:bCs/>
              </w:rPr>
              <w:t>0.11</w:t>
            </w:r>
          </w:p>
        </w:tc>
        <w:tc>
          <w:tcPr>
            <w:tcW w:w="1070" w:type="dxa"/>
            <w:noWrap/>
            <w:hideMark/>
          </w:tcPr>
          <w:p w14:paraId="2FF936EF" w14:textId="77777777" w:rsidR="005D1BDD" w:rsidRPr="00E11015" w:rsidRDefault="005D1BDD" w:rsidP="008244E4">
            <w:pPr>
              <w:spacing w:after="0" w:line="480" w:lineRule="auto"/>
              <w:jc w:val="right"/>
              <w:rPr>
                <w:bCs/>
              </w:rPr>
            </w:pPr>
          </w:p>
        </w:tc>
        <w:tc>
          <w:tcPr>
            <w:tcW w:w="1358" w:type="dxa"/>
            <w:noWrap/>
            <w:hideMark/>
          </w:tcPr>
          <w:p w14:paraId="06BD2D8B" w14:textId="77777777" w:rsidR="005D1BDD" w:rsidRPr="00E11015" w:rsidRDefault="005D1BDD" w:rsidP="008244E4">
            <w:pPr>
              <w:spacing w:after="0" w:line="480" w:lineRule="auto"/>
              <w:jc w:val="right"/>
              <w:rPr>
                <w:bCs/>
              </w:rPr>
            </w:pPr>
            <w:r w:rsidRPr="00E11015">
              <w:rPr>
                <w:bCs/>
              </w:rPr>
              <w:t>9</w:t>
            </w:r>
          </w:p>
        </w:tc>
      </w:tr>
      <w:tr w:rsidR="00CE35E0" w:rsidRPr="00E11015" w14:paraId="3BB91330" w14:textId="77777777" w:rsidTr="003D6A85">
        <w:trPr>
          <w:trHeight w:val="300"/>
        </w:trPr>
        <w:tc>
          <w:tcPr>
            <w:tcW w:w="3589" w:type="dxa"/>
            <w:noWrap/>
            <w:hideMark/>
          </w:tcPr>
          <w:p w14:paraId="785C5FED" w14:textId="77777777" w:rsidR="005D1BDD" w:rsidRPr="00E11015" w:rsidRDefault="005D1BDD" w:rsidP="008244E4">
            <w:pPr>
              <w:spacing w:after="0" w:line="480" w:lineRule="auto"/>
              <w:rPr>
                <w:bCs/>
              </w:rPr>
            </w:pPr>
            <w:r w:rsidRPr="00E11015">
              <w:rPr>
                <w:bCs/>
              </w:rPr>
              <w:t>Tulloch</w:t>
            </w:r>
          </w:p>
        </w:tc>
        <w:tc>
          <w:tcPr>
            <w:tcW w:w="696" w:type="dxa"/>
            <w:noWrap/>
            <w:hideMark/>
          </w:tcPr>
          <w:p w14:paraId="0AD90D86" w14:textId="77777777" w:rsidR="005D1BDD" w:rsidRPr="00E11015" w:rsidRDefault="005D1BDD" w:rsidP="008244E4">
            <w:pPr>
              <w:spacing w:after="0" w:line="480" w:lineRule="auto"/>
              <w:rPr>
                <w:bCs/>
              </w:rPr>
            </w:pPr>
            <w:r w:rsidRPr="00E11015">
              <w:rPr>
                <w:bCs/>
              </w:rPr>
              <w:t>CA</w:t>
            </w:r>
          </w:p>
        </w:tc>
        <w:tc>
          <w:tcPr>
            <w:tcW w:w="1401" w:type="dxa"/>
            <w:noWrap/>
            <w:hideMark/>
          </w:tcPr>
          <w:p w14:paraId="43E87BE9" w14:textId="77777777" w:rsidR="005D1BDD" w:rsidRPr="00E11015" w:rsidRDefault="005D1BDD" w:rsidP="008244E4">
            <w:pPr>
              <w:spacing w:after="0" w:line="480" w:lineRule="auto"/>
              <w:jc w:val="right"/>
              <w:rPr>
                <w:bCs/>
              </w:rPr>
            </w:pPr>
            <w:r w:rsidRPr="00E11015">
              <w:rPr>
                <w:bCs/>
              </w:rPr>
              <w:t>29.9</w:t>
            </w:r>
          </w:p>
        </w:tc>
        <w:tc>
          <w:tcPr>
            <w:tcW w:w="1070" w:type="dxa"/>
            <w:noWrap/>
            <w:hideMark/>
          </w:tcPr>
          <w:p w14:paraId="48E67641" w14:textId="77777777" w:rsidR="005D1BDD" w:rsidRPr="00E11015" w:rsidRDefault="005D1BDD" w:rsidP="008244E4">
            <w:pPr>
              <w:spacing w:after="0" w:line="480" w:lineRule="auto"/>
              <w:jc w:val="right"/>
              <w:rPr>
                <w:bCs/>
              </w:rPr>
            </w:pPr>
          </w:p>
        </w:tc>
        <w:tc>
          <w:tcPr>
            <w:tcW w:w="1358" w:type="dxa"/>
            <w:noWrap/>
            <w:hideMark/>
          </w:tcPr>
          <w:p w14:paraId="4C5388EF" w14:textId="77777777" w:rsidR="005D1BDD" w:rsidRPr="00E11015" w:rsidRDefault="005D1BDD" w:rsidP="008244E4">
            <w:pPr>
              <w:spacing w:after="0" w:line="480" w:lineRule="auto"/>
              <w:jc w:val="right"/>
              <w:rPr>
                <w:bCs/>
              </w:rPr>
            </w:pPr>
            <w:r w:rsidRPr="00E11015">
              <w:rPr>
                <w:bCs/>
              </w:rPr>
              <w:t>9</w:t>
            </w:r>
          </w:p>
        </w:tc>
      </w:tr>
      <w:tr w:rsidR="00CE35E0" w:rsidRPr="00E11015" w14:paraId="67F33BED" w14:textId="77777777" w:rsidTr="003D6A85">
        <w:trPr>
          <w:trHeight w:val="300"/>
        </w:trPr>
        <w:tc>
          <w:tcPr>
            <w:tcW w:w="3589" w:type="dxa"/>
            <w:noWrap/>
            <w:hideMark/>
          </w:tcPr>
          <w:p w14:paraId="4621F486" w14:textId="77777777" w:rsidR="005D1BDD" w:rsidRPr="00E11015" w:rsidRDefault="005D1BDD" w:rsidP="008244E4">
            <w:pPr>
              <w:spacing w:after="0" w:line="480" w:lineRule="auto"/>
              <w:rPr>
                <w:bCs/>
              </w:rPr>
            </w:pPr>
            <w:r w:rsidRPr="00E11015">
              <w:rPr>
                <w:bCs/>
              </w:rPr>
              <w:t>Murphys</w:t>
            </w:r>
          </w:p>
        </w:tc>
        <w:tc>
          <w:tcPr>
            <w:tcW w:w="696" w:type="dxa"/>
            <w:noWrap/>
            <w:hideMark/>
          </w:tcPr>
          <w:p w14:paraId="1FAE9B96" w14:textId="77777777" w:rsidR="005D1BDD" w:rsidRPr="00E11015" w:rsidRDefault="005D1BDD" w:rsidP="008244E4">
            <w:pPr>
              <w:spacing w:after="0" w:line="480" w:lineRule="auto"/>
              <w:rPr>
                <w:bCs/>
              </w:rPr>
            </w:pPr>
            <w:r w:rsidRPr="00E11015">
              <w:rPr>
                <w:bCs/>
              </w:rPr>
              <w:t>CA</w:t>
            </w:r>
          </w:p>
        </w:tc>
        <w:tc>
          <w:tcPr>
            <w:tcW w:w="1401" w:type="dxa"/>
            <w:noWrap/>
            <w:hideMark/>
          </w:tcPr>
          <w:p w14:paraId="08939A58" w14:textId="77777777" w:rsidR="005D1BDD" w:rsidRPr="00E11015" w:rsidRDefault="005D1BDD" w:rsidP="008244E4">
            <w:pPr>
              <w:spacing w:after="0" w:line="480" w:lineRule="auto"/>
              <w:jc w:val="right"/>
              <w:rPr>
                <w:bCs/>
              </w:rPr>
            </w:pPr>
            <w:r w:rsidRPr="00E11015">
              <w:rPr>
                <w:bCs/>
              </w:rPr>
              <w:t>3.6</w:t>
            </w:r>
          </w:p>
        </w:tc>
        <w:tc>
          <w:tcPr>
            <w:tcW w:w="1070" w:type="dxa"/>
            <w:noWrap/>
            <w:hideMark/>
          </w:tcPr>
          <w:p w14:paraId="2194D512" w14:textId="77777777" w:rsidR="005D1BDD" w:rsidRPr="00E11015" w:rsidRDefault="005D1BDD" w:rsidP="008244E4">
            <w:pPr>
              <w:spacing w:after="0" w:line="480" w:lineRule="auto"/>
              <w:jc w:val="right"/>
              <w:rPr>
                <w:bCs/>
              </w:rPr>
            </w:pPr>
          </w:p>
        </w:tc>
        <w:tc>
          <w:tcPr>
            <w:tcW w:w="1358" w:type="dxa"/>
            <w:noWrap/>
            <w:hideMark/>
          </w:tcPr>
          <w:p w14:paraId="65BEE8BB" w14:textId="77777777" w:rsidR="005D1BDD" w:rsidRPr="00E11015" w:rsidRDefault="005D1BDD" w:rsidP="008244E4">
            <w:pPr>
              <w:spacing w:after="0" w:line="480" w:lineRule="auto"/>
              <w:jc w:val="right"/>
              <w:rPr>
                <w:bCs/>
              </w:rPr>
            </w:pPr>
            <w:r w:rsidRPr="00E11015">
              <w:rPr>
                <w:bCs/>
              </w:rPr>
              <w:t>9</w:t>
            </w:r>
          </w:p>
        </w:tc>
      </w:tr>
      <w:tr w:rsidR="00CE35E0" w:rsidRPr="00E11015" w14:paraId="298EB422" w14:textId="77777777" w:rsidTr="003D6A85">
        <w:trPr>
          <w:trHeight w:val="300"/>
        </w:trPr>
        <w:tc>
          <w:tcPr>
            <w:tcW w:w="3589" w:type="dxa"/>
            <w:noWrap/>
            <w:hideMark/>
          </w:tcPr>
          <w:p w14:paraId="794EE5CF" w14:textId="77777777" w:rsidR="005D1BDD" w:rsidRPr="00E11015" w:rsidRDefault="005D1BDD" w:rsidP="008244E4">
            <w:pPr>
              <w:spacing w:after="0" w:line="480" w:lineRule="auto"/>
              <w:rPr>
                <w:bCs/>
              </w:rPr>
            </w:pPr>
            <w:r w:rsidRPr="00E11015">
              <w:rPr>
                <w:bCs/>
              </w:rPr>
              <w:t>Big Creek 4</w:t>
            </w:r>
          </w:p>
        </w:tc>
        <w:tc>
          <w:tcPr>
            <w:tcW w:w="696" w:type="dxa"/>
            <w:noWrap/>
            <w:hideMark/>
          </w:tcPr>
          <w:p w14:paraId="62D339EC" w14:textId="77777777" w:rsidR="005D1BDD" w:rsidRPr="00E11015" w:rsidRDefault="005D1BDD" w:rsidP="008244E4">
            <w:pPr>
              <w:spacing w:after="0" w:line="480" w:lineRule="auto"/>
              <w:rPr>
                <w:bCs/>
              </w:rPr>
            </w:pPr>
            <w:r w:rsidRPr="00E11015">
              <w:rPr>
                <w:bCs/>
              </w:rPr>
              <w:t>CA</w:t>
            </w:r>
          </w:p>
        </w:tc>
        <w:tc>
          <w:tcPr>
            <w:tcW w:w="1401" w:type="dxa"/>
            <w:noWrap/>
            <w:hideMark/>
          </w:tcPr>
          <w:p w14:paraId="5C61F903" w14:textId="77777777" w:rsidR="005D1BDD" w:rsidRPr="00E11015" w:rsidRDefault="005D1BDD" w:rsidP="008244E4">
            <w:pPr>
              <w:spacing w:after="0" w:line="480" w:lineRule="auto"/>
              <w:jc w:val="right"/>
              <w:rPr>
                <w:bCs/>
              </w:rPr>
            </w:pPr>
            <w:r w:rsidRPr="00E11015">
              <w:rPr>
                <w:bCs/>
              </w:rPr>
              <w:t>100</w:t>
            </w:r>
          </w:p>
        </w:tc>
        <w:tc>
          <w:tcPr>
            <w:tcW w:w="1070" w:type="dxa"/>
            <w:noWrap/>
            <w:hideMark/>
          </w:tcPr>
          <w:p w14:paraId="359ABF9B" w14:textId="77777777" w:rsidR="005D1BDD" w:rsidRPr="00E11015" w:rsidRDefault="005D1BDD" w:rsidP="008244E4">
            <w:pPr>
              <w:spacing w:after="0" w:line="480" w:lineRule="auto"/>
              <w:jc w:val="right"/>
              <w:rPr>
                <w:bCs/>
              </w:rPr>
            </w:pPr>
          </w:p>
        </w:tc>
        <w:tc>
          <w:tcPr>
            <w:tcW w:w="1358" w:type="dxa"/>
            <w:noWrap/>
            <w:hideMark/>
          </w:tcPr>
          <w:p w14:paraId="0CB57D25" w14:textId="77777777" w:rsidR="005D1BDD" w:rsidRPr="00E11015" w:rsidRDefault="005D1BDD" w:rsidP="008244E4">
            <w:pPr>
              <w:spacing w:after="0" w:line="480" w:lineRule="auto"/>
              <w:jc w:val="right"/>
              <w:rPr>
                <w:bCs/>
              </w:rPr>
            </w:pPr>
            <w:r w:rsidRPr="00E11015">
              <w:rPr>
                <w:bCs/>
              </w:rPr>
              <w:t>9</w:t>
            </w:r>
          </w:p>
        </w:tc>
      </w:tr>
      <w:tr w:rsidR="00CE35E0" w:rsidRPr="00E11015" w14:paraId="027DB760" w14:textId="77777777" w:rsidTr="003D6A85">
        <w:trPr>
          <w:trHeight w:val="300"/>
        </w:trPr>
        <w:tc>
          <w:tcPr>
            <w:tcW w:w="3589" w:type="dxa"/>
            <w:noWrap/>
            <w:hideMark/>
          </w:tcPr>
          <w:p w14:paraId="62A13EF6" w14:textId="77777777" w:rsidR="005D1BDD" w:rsidRPr="00E11015" w:rsidRDefault="005D1BDD" w:rsidP="008244E4">
            <w:pPr>
              <w:spacing w:after="0" w:line="480" w:lineRule="auto"/>
              <w:rPr>
                <w:bCs/>
              </w:rPr>
            </w:pPr>
            <w:r w:rsidRPr="00E11015">
              <w:rPr>
                <w:bCs/>
              </w:rPr>
              <w:t>Donnells</w:t>
            </w:r>
          </w:p>
        </w:tc>
        <w:tc>
          <w:tcPr>
            <w:tcW w:w="696" w:type="dxa"/>
            <w:noWrap/>
            <w:hideMark/>
          </w:tcPr>
          <w:p w14:paraId="5EF94F90" w14:textId="77777777" w:rsidR="005D1BDD" w:rsidRPr="00E11015" w:rsidRDefault="005D1BDD" w:rsidP="008244E4">
            <w:pPr>
              <w:spacing w:after="0" w:line="480" w:lineRule="auto"/>
              <w:rPr>
                <w:bCs/>
              </w:rPr>
            </w:pPr>
            <w:r w:rsidRPr="00E11015">
              <w:rPr>
                <w:bCs/>
              </w:rPr>
              <w:t>CA</w:t>
            </w:r>
          </w:p>
        </w:tc>
        <w:tc>
          <w:tcPr>
            <w:tcW w:w="1401" w:type="dxa"/>
            <w:noWrap/>
            <w:hideMark/>
          </w:tcPr>
          <w:p w14:paraId="1D6E2C3E" w14:textId="77777777" w:rsidR="005D1BDD" w:rsidRPr="00E11015" w:rsidRDefault="005D1BDD" w:rsidP="008244E4">
            <w:pPr>
              <w:spacing w:after="0" w:line="480" w:lineRule="auto"/>
              <w:jc w:val="right"/>
              <w:rPr>
                <w:bCs/>
              </w:rPr>
            </w:pPr>
            <w:r w:rsidRPr="00E11015">
              <w:rPr>
                <w:bCs/>
              </w:rPr>
              <w:t>72</w:t>
            </w:r>
          </w:p>
        </w:tc>
        <w:tc>
          <w:tcPr>
            <w:tcW w:w="1070" w:type="dxa"/>
            <w:noWrap/>
            <w:hideMark/>
          </w:tcPr>
          <w:p w14:paraId="26A413B4" w14:textId="77777777" w:rsidR="005D1BDD" w:rsidRPr="00E11015" w:rsidRDefault="005D1BDD" w:rsidP="008244E4">
            <w:pPr>
              <w:spacing w:after="0" w:line="480" w:lineRule="auto"/>
              <w:jc w:val="right"/>
              <w:rPr>
                <w:bCs/>
              </w:rPr>
            </w:pPr>
          </w:p>
        </w:tc>
        <w:tc>
          <w:tcPr>
            <w:tcW w:w="1358" w:type="dxa"/>
            <w:noWrap/>
            <w:hideMark/>
          </w:tcPr>
          <w:p w14:paraId="7F94974F" w14:textId="77777777" w:rsidR="005D1BDD" w:rsidRPr="00E11015" w:rsidRDefault="005D1BDD" w:rsidP="008244E4">
            <w:pPr>
              <w:spacing w:after="0" w:line="480" w:lineRule="auto"/>
              <w:jc w:val="right"/>
              <w:rPr>
                <w:bCs/>
              </w:rPr>
            </w:pPr>
            <w:r w:rsidRPr="00E11015">
              <w:rPr>
                <w:bCs/>
              </w:rPr>
              <w:t>9</w:t>
            </w:r>
          </w:p>
        </w:tc>
      </w:tr>
      <w:tr w:rsidR="00CE35E0" w:rsidRPr="00E11015" w14:paraId="1919F147" w14:textId="77777777" w:rsidTr="003D6A85">
        <w:trPr>
          <w:trHeight w:val="300"/>
        </w:trPr>
        <w:tc>
          <w:tcPr>
            <w:tcW w:w="3589" w:type="dxa"/>
            <w:noWrap/>
            <w:hideMark/>
          </w:tcPr>
          <w:p w14:paraId="2BF09327" w14:textId="77777777" w:rsidR="005D1BDD" w:rsidRPr="00E11015" w:rsidRDefault="005D1BDD" w:rsidP="008244E4">
            <w:pPr>
              <w:spacing w:after="0" w:line="480" w:lineRule="auto"/>
              <w:rPr>
                <w:bCs/>
              </w:rPr>
            </w:pPr>
            <w:r w:rsidRPr="00E11015">
              <w:rPr>
                <w:bCs/>
              </w:rPr>
              <w:t>Beardsley</w:t>
            </w:r>
          </w:p>
        </w:tc>
        <w:tc>
          <w:tcPr>
            <w:tcW w:w="696" w:type="dxa"/>
            <w:noWrap/>
            <w:hideMark/>
          </w:tcPr>
          <w:p w14:paraId="4749F844" w14:textId="77777777" w:rsidR="005D1BDD" w:rsidRPr="00E11015" w:rsidRDefault="005D1BDD" w:rsidP="008244E4">
            <w:pPr>
              <w:spacing w:after="0" w:line="480" w:lineRule="auto"/>
              <w:rPr>
                <w:bCs/>
              </w:rPr>
            </w:pPr>
            <w:r w:rsidRPr="00E11015">
              <w:rPr>
                <w:bCs/>
              </w:rPr>
              <w:t>CA</w:t>
            </w:r>
          </w:p>
        </w:tc>
        <w:tc>
          <w:tcPr>
            <w:tcW w:w="1401" w:type="dxa"/>
            <w:noWrap/>
            <w:hideMark/>
          </w:tcPr>
          <w:p w14:paraId="7BC622EA" w14:textId="77777777" w:rsidR="005D1BDD" w:rsidRPr="00E11015" w:rsidRDefault="005D1BDD" w:rsidP="008244E4">
            <w:pPr>
              <w:spacing w:after="0" w:line="480" w:lineRule="auto"/>
              <w:jc w:val="right"/>
              <w:rPr>
                <w:bCs/>
              </w:rPr>
            </w:pPr>
            <w:r w:rsidRPr="00E11015">
              <w:rPr>
                <w:bCs/>
              </w:rPr>
              <w:t>10</w:t>
            </w:r>
          </w:p>
        </w:tc>
        <w:tc>
          <w:tcPr>
            <w:tcW w:w="1070" w:type="dxa"/>
            <w:noWrap/>
            <w:hideMark/>
          </w:tcPr>
          <w:p w14:paraId="7B365F85" w14:textId="77777777" w:rsidR="005D1BDD" w:rsidRPr="00E11015" w:rsidRDefault="005D1BDD" w:rsidP="008244E4">
            <w:pPr>
              <w:spacing w:after="0" w:line="480" w:lineRule="auto"/>
              <w:jc w:val="right"/>
              <w:rPr>
                <w:bCs/>
              </w:rPr>
            </w:pPr>
          </w:p>
        </w:tc>
        <w:tc>
          <w:tcPr>
            <w:tcW w:w="1358" w:type="dxa"/>
            <w:noWrap/>
            <w:hideMark/>
          </w:tcPr>
          <w:p w14:paraId="6FFB5C89" w14:textId="77777777" w:rsidR="005D1BDD" w:rsidRPr="00E11015" w:rsidRDefault="005D1BDD" w:rsidP="008244E4">
            <w:pPr>
              <w:spacing w:after="0" w:line="480" w:lineRule="auto"/>
              <w:jc w:val="right"/>
              <w:rPr>
                <w:bCs/>
              </w:rPr>
            </w:pPr>
            <w:r w:rsidRPr="00E11015">
              <w:rPr>
                <w:bCs/>
              </w:rPr>
              <w:t>9</w:t>
            </w:r>
          </w:p>
        </w:tc>
      </w:tr>
      <w:tr w:rsidR="00CE35E0" w:rsidRPr="00E11015" w14:paraId="5B6E68FB" w14:textId="77777777" w:rsidTr="003D6A85">
        <w:trPr>
          <w:trHeight w:val="300"/>
        </w:trPr>
        <w:tc>
          <w:tcPr>
            <w:tcW w:w="3589" w:type="dxa"/>
            <w:noWrap/>
            <w:hideMark/>
          </w:tcPr>
          <w:p w14:paraId="1349EDDD" w14:textId="77777777" w:rsidR="005D1BDD" w:rsidRPr="00E11015" w:rsidRDefault="005D1BDD" w:rsidP="008244E4">
            <w:pPr>
              <w:spacing w:after="0" w:line="480" w:lineRule="auto"/>
              <w:rPr>
                <w:bCs/>
              </w:rPr>
            </w:pPr>
            <w:r w:rsidRPr="00E11015">
              <w:rPr>
                <w:bCs/>
              </w:rPr>
              <w:t>Los Vaqueros Pipeline Energy Recovery</w:t>
            </w:r>
          </w:p>
        </w:tc>
        <w:tc>
          <w:tcPr>
            <w:tcW w:w="696" w:type="dxa"/>
            <w:noWrap/>
            <w:hideMark/>
          </w:tcPr>
          <w:p w14:paraId="1636EC30" w14:textId="77777777" w:rsidR="005D1BDD" w:rsidRPr="00E11015" w:rsidRDefault="005D1BDD" w:rsidP="008244E4">
            <w:pPr>
              <w:spacing w:after="0" w:line="480" w:lineRule="auto"/>
              <w:rPr>
                <w:bCs/>
              </w:rPr>
            </w:pPr>
            <w:r w:rsidRPr="00E11015">
              <w:rPr>
                <w:bCs/>
              </w:rPr>
              <w:t>CA</w:t>
            </w:r>
          </w:p>
        </w:tc>
        <w:tc>
          <w:tcPr>
            <w:tcW w:w="1401" w:type="dxa"/>
            <w:noWrap/>
            <w:hideMark/>
          </w:tcPr>
          <w:p w14:paraId="540FAA0E"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77FBB2E6" w14:textId="77777777" w:rsidR="005D1BDD" w:rsidRPr="00E11015" w:rsidRDefault="005D1BDD" w:rsidP="008244E4">
            <w:pPr>
              <w:spacing w:after="0" w:line="480" w:lineRule="auto"/>
              <w:jc w:val="right"/>
              <w:rPr>
                <w:bCs/>
              </w:rPr>
            </w:pPr>
          </w:p>
        </w:tc>
        <w:tc>
          <w:tcPr>
            <w:tcW w:w="1358" w:type="dxa"/>
            <w:noWrap/>
            <w:hideMark/>
          </w:tcPr>
          <w:p w14:paraId="0E0B1D44" w14:textId="77777777" w:rsidR="005D1BDD" w:rsidRPr="00E11015" w:rsidRDefault="005D1BDD" w:rsidP="008244E4">
            <w:pPr>
              <w:spacing w:after="0" w:line="480" w:lineRule="auto"/>
              <w:jc w:val="right"/>
              <w:rPr>
                <w:bCs/>
              </w:rPr>
            </w:pPr>
            <w:r w:rsidRPr="00E11015">
              <w:rPr>
                <w:bCs/>
              </w:rPr>
              <w:t>9</w:t>
            </w:r>
          </w:p>
        </w:tc>
      </w:tr>
      <w:tr w:rsidR="00CE35E0" w:rsidRPr="00E11015" w14:paraId="46AD0917" w14:textId="77777777" w:rsidTr="003D6A85">
        <w:trPr>
          <w:trHeight w:val="300"/>
        </w:trPr>
        <w:tc>
          <w:tcPr>
            <w:tcW w:w="3589" w:type="dxa"/>
            <w:noWrap/>
            <w:hideMark/>
          </w:tcPr>
          <w:p w14:paraId="35BE56A0" w14:textId="77777777" w:rsidR="005D1BDD" w:rsidRPr="00E11015" w:rsidRDefault="005D1BDD" w:rsidP="008244E4">
            <w:pPr>
              <w:spacing w:after="0" w:line="480" w:lineRule="auto"/>
              <w:rPr>
                <w:bCs/>
              </w:rPr>
            </w:pPr>
            <w:r w:rsidRPr="00E11015">
              <w:rPr>
                <w:bCs/>
              </w:rPr>
              <w:t>Kings River</w:t>
            </w:r>
          </w:p>
        </w:tc>
        <w:tc>
          <w:tcPr>
            <w:tcW w:w="696" w:type="dxa"/>
            <w:noWrap/>
            <w:hideMark/>
          </w:tcPr>
          <w:p w14:paraId="620E121D" w14:textId="77777777" w:rsidR="005D1BDD" w:rsidRPr="00E11015" w:rsidRDefault="005D1BDD" w:rsidP="008244E4">
            <w:pPr>
              <w:spacing w:after="0" w:line="480" w:lineRule="auto"/>
              <w:rPr>
                <w:bCs/>
              </w:rPr>
            </w:pPr>
            <w:r w:rsidRPr="00E11015">
              <w:rPr>
                <w:bCs/>
              </w:rPr>
              <w:t>CA</w:t>
            </w:r>
          </w:p>
        </w:tc>
        <w:tc>
          <w:tcPr>
            <w:tcW w:w="1401" w:type="dxa"/>
            <w:noWrap/>
            <w:hideMark/>
          </w:tcPr>
          <w:p w14:paraId="50D9C225" w14:textId="77777777" w:rsidR="005D1BDD" w:rsidRPr="00E11015" w:rsidRDefault="005D1BDD" w:rsidP="008244E4">
            <w:pPr>
              <w:spacing w:after="0" w:line="480" w:lineRule="auto"/>
              <w:jc w:val="right"/>
              <w:rPr>
                <w:bCs/>
              </w:rPr>
            </w:pPr>
            <w:r w:rsidRPr="00E11015">
              <w:rPr>
                <w:bCs/>
              </w:rPr>
              <w:t>48.6</w:t>
            </w:r>
          </w:p>
        </w:tc>
        <w:tc>
          <w:tcPr>
            <w:tcW w:w="1070" w:type="dxa"/>
            <w:noWrap/>
            <w:hideMark/>
          </w:tcPr>
          <w:p w14:paraId="4CF9D697" w14:textId="77777777" w:rsidR="005D1BDD" w:rsidRPr="00E11015" w:rsidRDefault="005D1BDD" w:rsidP="008244E4">
            <w:pPr>
              <w:spacing w:after="0" w:line="480" w:lineRule="auto"/>
              <w:jc w:val="right"/>
              <w:rPr>
                <w:bCs/>
              </w:rPr>
            </w:pPr>
          </w:p>
        </w:tc>
        <w:tc>
          <w:tcPr>
            <w:tcW w:w="1358" w:type="dxa"/>
            <w:noWrap/>
            <w:hideMark/>
          </w:tcPr>
          <w:p w14:paraId="27AA2DD5" w14:textId="77777777" w:rsidR="005D1BDD" w:rsidRPr="00E11015" w:rsidRDefault="005D1BDD" w:rsidP="008244E4">
            <w:pPr>
              <w:spacing w:after="0" w:line="480" w:lineRule="auto"/>
              <w:jc w:val="right"/>
              <w:rPr>
                <w:bCs/>
              </w:rPr>
            </w:pPr>
            <w:r w:rsidRPr="00E11015">
              <w:rPr>
                <w:bCs/>
              </w:rPr>
              <w:t>9</w:t>
            </w:r>
          </w:p>
        </w:tc>
      </w:tr>
      <w:tr w:rsidR="00CE35E0" w:rsidRPr="00E11015" w14:paraId="7CD1205B" w14:textId="77777777" w:rsidTr="003D6A85">
        <w:trPr>
          <w:trHeight w:val="300"/>
        </w:trPr>
        <w:tc>
          <w:tcPr>
            <w:tcW w:w="3589" w:type="dxa"/>
            <w:noWrap/>
            <w:hideMark/>
          </w:tcPr>
          <w:p w14:paraId="7742807C" w14:textId="77777777" w:rsidR="005D1BDD" w:rsidRPr="00E11015" w:rsidRDefault="005D1BDD" w:rsidP="008244E4">
            <w:pPr>
              <w:spacing w:after="0" w:line="480" w:lineRule="auto"/>
              <w:rPr>
                <w:bCs/>
              </w:rPr>
            </w:pPr>
            <w:r w:rsidRPr="00E11015">
              <w:rPr>
                <w:bCs/>
              </w:rPr>
              <w:t>Haas</w:t>
            </w:r>
          </w:p>
        </w:tc>
        <w:tc>
          <w:tcPr>
            <w:tcW w:w="696" w:type="dxa"/>
            <w:noWrap/>
            <w:hideMark/>
          </w:tcPr>
          <w:p w14:paraId="4D47F9AD" w14:textId="77777777" w:rsidR="005D1BDD" w:rsidRPr="00E11015" w:rsidRDefault="005D1BDD" w:rsidP="008244E4">
            <w:pPr>
              <w:spacing w:after="0" w:line="480" w:lineRule="auto"/>
              <w:rPr>
                <w:bCs/>
              </w:rPr>
            </w:pPr>
            <w:r w:rsidRPr="00E11015">
              <w:rPr>
                <w:bCs/>
              </w:rPr>
              <w:t>CA</w:t>
            </w:r>
          </w:p>
        </w:tc>
        <w:tc>
          <w:tcPr>
            <w:tcW w:w="1401" w:type="dxa"/>
            <w:noWrap/>
            <w:hideMark/>
          </w:tcPr>
          <w:p w14:paraId="5D423996" w14:textId="77777777" w:rsidR="005D1BDD" w:rsidRPr="00E11015" w:rsidRDefault="005D1BDD" w:rsidP="008244E4">
            <w:pPr>
              <w:spacing w:after="0" w:line="480" w:lineRule="auto"/>
              <w:jc w:val="right"/>
              <w:rPr>
                <w:bCs/>
              </w:rPr>
            </w:pPr>
            <w:r w:rsidRPr="00E11015">
              <w:rPr>
                <w:bCs/>
              </w:rPr>
              <w:t>135</w:t>
            </w:r>
          </w:p>
        </w:tc>
        <w:tc>
          <w:tcPr>
            <w:tcW w:w="1070" w:type="dxa"/>
            <w:noWrap/>
            <w:hideMark/>
          </w:tcPr>
          <w:p w14:paraId="50A8243B" w14:textId="77777777" w:rsidR="005D1BDD" w:rsidRPr="00E11015" w:rsidRDefault="005D1BDD" w:rsidP="008244E4">
            <w:pPr>
              <w:spacing w:after="0" w:line="480" w:lineRule="auto"/>
              <w:jc w:val="right"/>
              <w:rPr>
                <w:bCs/>
              </w:rPr>
            </w:pPr>
          </w:p>
        </w:tc>
        <w:tc>
          <w:tcPr>
            <w:tcW w:w="1358" w:type="dxa"/>
            <w:noWrap/>
            <w:hideMark/>
          </w:tcPr>
          <w:p w14:paraId="5D82C51F" w14:textId="77777777" w:rsidR="005D1BDD" w:rsidRPr="00E11015" w:rsidRDefault="005D1BDD" w:rsidP="008244E4">
            <w:pPr>
              <w:spacing w:after="0" w:line="480" w:lineRule="auto"/>
              <w:jc w:val="right"/>
              <w:rPr>
                <w:bCs/>
              </w:rPr>
            </w:pPr>
            <w:r w:rsidRPr="00E11015">
              <w:rPr>
                <w:bCs/>
              </w:rPr>
              <w:t>9</w:t>
            </w:r>
          </w:p>
        </w:tc>
      </w:tr>
      <w:tr w:rsidR="00CE35E0" w:rsidRPr="00E11015" w14:paraId="2D58C3E0" w14:textId="77777777" w:rsidTr="003D6A85">
        <w:trPr>
          <w:trHeight w:val="300"/>
        </w:trPr>
        <w:tc>
          <w:tcPr>
            <w:tcW w:w="3589" w:type="dxa"/>
            <w:noWrap/>
            <w:hideMark/>
          </w:tcPr>
          <w:p w14:paraId="7DD34B0D" w14:textId="77777777" w:rsidR="005D1BDD" w:rsidRPr="00E11015" w:rsidRDefault="005D1BDD" w:rsidP="008244E4">
            <w:pPr>
              <w:spacing w:after="0" w:line="480" w:lineRule="auto"/>
              <w:rPr>
                <w:bCs/>
              </w:rPr>
            </w:pPr>
            <w:r w:rsidRPr="00E11015">
              <w:rPr>
                <w:bCs/>
              </w:rPr>
              <w:t>Rock Creek</w:t>
            </w:r>
          </w:p>
        </w:tc>
        <w:tc>
          <w:tcPr>
            <w:tcW w:w="696" w:type="dxa"/>
            <w:noWrap/>
            <w:hideMark/>
          </w:tcPr>
          <w:p w14:paraId="2DF325A3" w14:textId="77777777" w:rsidR="005D1BDD" w:rsidRPr="00E11015" w:rsidRDefault="005D1BDD" w:rsidP="008244E4">
            <w:pPr>
              <w:spacing w:after="0" w:line="480" w:lineRule="auto"/>
              <w:rPr>
                <w:bCs/>
              </w:rPr>
            </w:pPr>
            <w:r w:rsidRPr="00E11015">
              <w:rPr>
                <w:bCs/>
              </w:rPr>
              <w:t>CA</w:t>
            </w:r>
          </w:p>
        </w:tc>
        <w:tc>
          <w:tcPr>
            <w:tcW w:w="1401" w:type="dxa"/>
            <w:noWrap/>
            <w:hideMark/>
          </w:tcPr>
          <w:p w14:paraId="63F7B80D" w14:textId="77777777" w:rsidR="005D1BDD" w:rsidRPr="00E11015" w:rsidRDefault="005D1BDD" w:rsidP="008244E4">
            <w:pPr>
              <w:spacing w:after="0" w:line="480" w:lineRule="auto"/>
              <w:jc w:val="right"/>
              <w:rPr>
                <w:bCs/>
              </w:rPr>
            </w:pPr>
            <w:r w:rsidRPr="00E11015">
              <w:rPr>
                <w:bCs/>
              </w:rPr>
              <w:t>126</w:t>
            </w:r>
          </w:p>
        </w:tc>
        <w:tc>
          <w:tcPr>
            <w:tcW w:w="1070" w:type="dxa"/>
            <w:noWrap/>
            <w:hideMark/>
          </w:tcPr>
          <w:p w14:paraId="315CC2C2" w14:textId="77777777" w:rsidR="005D1BDD" w:rsidRPr="00E11015" w:rsidRDefault="005D1BDD" w:rsidP="008244E4">
            <w:pPr>
              <w:spacing w:after="0" w:line="480" w:lineRule="auto"/>
              <w:jc w:val="right"/>
              <w:rPr>
                <w:bCs/>
              </w:rPr>
            </w:pPr>
          </w:p>
        </w:tc>
        <w:tc>
          <w:tcPr>
            <w:tcW w:w="1358" w:type="dxa"/>
            <w:noWrap/>
            <w:hideMark/>
          </w:tcPr>
          <w:p w14:paraId="4EA865DE" w14:textId="77777777" w:rsidR="005D1BDD" w:rsidRPr="00E11015" w:rsidRDefault="005D1BDD" w:rsidP="008244E4">
            <w:pPr>
              <w:spacing w:after="0" w:line="480" w:lineRule="auto"/>
              <w:jc w:val="right"/>
              <w:rPr>
                <w:bCs/>
              </w:rPr>
            </w:pPr>
            <w:r w:rsidRPr="00E11015">
              <w:rPr>
                <w:bCs/>
              </w:rPr>
              <w:t>9</w:t>
            </w:r>
          </w:p>
        </w:tc>
      </w:tr>
      <w:tr w:rsidR="00CE35E0" w:rsidRPr="00E11015" w14:paraId="12BECD47" w14:textId="77777777" w:rsidTr="003D6A85">
        <w:trPr>
          <w:trHeight w:val="300"/>
        </w:trPr>
        <w:tc>
          <w:tcPr>
            <w:tcW w:w="3589" w:type="dxa"/>
            <w:noWrap/>
            <w:hideMark/>
          </w:tcPr>
          <w:p w14:paraId="415F3421" w14:textId="77777777" w:rsidR="005D1BDD" w:rsidRPr="00E11015" w:rsidRDefault="005D1BDD" w:rsidP="008244E4">
            <w:pPr>
              <w:spacing w:after="0" w:line="480" w:lineRule="auto"/>
              <w:rPr>
                <w:bCs/>
              </w:rPr>
            </w:pPr>
            <w:r w:rsidRPr="00E11015">
              <w:rPr>
                <w:bCs/>
              </w:rPr>
              <w:t>Cresta</w:t>
            </w:r>
          </w:p>
        </w:tc>
        <w:tc>
          <w:tcPr>
            <w:tcW w:w="696" w:type="dxa"/>
            <w:noWrap/>
            <w:hideMark/>
          </w:tcPr>
          <w:p w14:paraId="7C5FA1F6" w14:textId="77777777" w:rsidR="005D1BDD" w:rsidRPr="00E11015" w:rsidRDefault="005D1BDD" w:rsidP="008244E4">
            <w:pPr>
              <w:spacing w:after="0" w:line="480" w:lineRule="auto"/>
              <w:rPr>
                <w:bCs/>
              </w:rPr>
            </w:pPr>
            <w:r w:rsidRPr="00E11015">
              <w:rPr>
                <w:bCs/>
              </w:rPr>
              <w:t>CA</w:t>
            </w:r>
          </w:p>
        </w:tc>
        <w:tc>
          <w:tcPr>
            <w:tcW w:w="1401" w:type="dxa"/>
            <w:noWrap/>
            <w:hideMark/>
          </w:tcPr>
          <w:p w14:paraId="7BD5619C" w14:textId="77777777" w:rsidR="005D1BDD" w:rsidRPr="00E11015" w:rsidRDefault="005D1BDD" w:rsidP="008244E4">
            <w:pPr>
              <w:spacing w:after="0" w:line="480" w:lineRule="auto"/>
              <w:jc w:val="right"/>
              <w:rPr>
                <w:bCs/>
              </w:rPr>
            </w:pPr>
            <w:r w:rsidRPr="00E11015">
              <w:rPr>
                <w:bCs/>
              </w:rPr>
              <w:t>73.8</w:t>
            </w:r>
          </w:p>
        </w:tc>
        <w:tc>
          <w:tcPr>
            <w:tcW w:w="1070" w:type="dxa"/>
            <w:noWrap/>
            <w:hideMark/>
          </w:tcPr>
          <w:p w14:paraId="440E98A1" w14:textId="77777777" w:rsidR="005D1BDD" w:rsidRPr="00E11015" w:rsidRDefault="005D1BDD" w:rsidP="008244E4">
            <w:pPr>
              <w:spacing w:after="0" w:line="480" w:lineRule="auto"/>
              <w:jc w:val="right"/>
              <w:rPr>
                <w:bCs/>
              </w:rPr>
            </w:pPr>
          </w:p>
        </w:tc>
        <w:tc>
          <w:tcPr>
            <w:tcW w:w="1358" w:type="dxa"/>
            <w:noWrap/>
            <w:hideMark/>
          </w:tcPr>
          <w:p w14:paraId="7F02352C" w14:textId="77777777" w:rsidR="005D1BDD" w:rsidRPr="00E11015" w:rsidRDefault="005D1BDD" w:rsidP="008244E4">
            <w:pPr>
              <w:spacing w:after="0" w:line="480" w:lineRule="auto"/>
              <w:jc w:val="right"/>
              <w:rPr>
                <w:bCs/>
              </w:rPr>
            </w:pPr>
            <w:r w:rsidRPr="00E11015">
              <w:rPr>
                <w:bCs/>
              </w:rPr>
              <w:t>9</w:t>
            </w:r>
          </w:p>
        </w:tc>
      </w:tr>
      <w:tr w:rsidR="00CE35E0" w:rsidRPr="00E11015" w14:paraId="23404F44" w14:textId="77777777" w:rsidTr="003D6A85">
        <w:trPr>
          <w:trHeight w:val="300"/>
        </w:trPr>
        <w:tc>
          <w:tcPr>
            <w:tcW w:w="3589" w:type="dxa"/>
            <w:noWrap/>
            <w:hideMark/>
          </w:tcPr>
          <w:p w14:paraId="3CD5CCAC" w14:textId="77777777" w:rsidR="005D1BDD" w:rsidRPr="00E11015" w:rsidRDefault="005D1BDD" w:rsidP="008244E4">
            <w:pPr>
              <w:spacing w:after="0" w:line="480" w:lineRule="auto"/>
              <w:rPr>
                <w:bCs/>
              </w:rPr>
            </w:pPr>
            <w:r w:rsidRPr="00E11015">
              <w:rPr>
                <w:bCs/>
              </w:rPr>
              <w:t>A G Wishon</w:t>
            </w:r>
          </w:p>
        </w:tc>
        <w:tc>
          <w:tcPr>
            <w:tcW w:w="696" w:type="dxa"/>
            <w:noWrap/>
            <w:hideMark/>
          </w:tcPr>
          <w:p w14:paraId="7119BEF1" w14:textId="77777777" w:rsidR="005D1BDD" w:rsidRPr="00E11015" w:rsidRDefault="005D1BDD" w:rsidP="008244E4">
            <w:pPr>
              <w:spacing w:after="0" w:line="480" w:lineRule="auto"/>
              <w:rPr>
                <w:bCs/>
              </w:rPr>
            </w:pPr>
            <w:r w:rsidRPr="00E11015">
              <w:rPr>
                <w:bCs/>
              </w:rPr>
              <w:t>CA</w:t>
            </w:r>
          </w:p>
        </w:tc>
        <w:tc>
          <w:tcPr>
            <w:tcW w:w="1401" w:type="dxa"/>
            <w:noWrap/>
            <w:hideMark/>
          </w:tcPr>
          <w:p w14:paraId="03BF294D" w14:textId="77777777" w:rsidR="005D1BDD" w:rsidRPr="00E11015" w:rsidRDefault="005D1BDD" w:rsidP="008244E4">
            <w:pPr>
              <w:spacing w:after="0" w:line="480" w:lineRule="auto"/>
              <w:jc w:val="right"/>
              <w:rPr>
                <w:bCs/>
              </w:rPr>
            </w:pPr>
            <w:r w:rsidRPr="00E11015">
              <w:rPr>
                <w:bCs/>
              </w:rPr>
              <w:t>12.8</w:t>
            </w:r>
          </w:p>
        </w:tc>
        <w:tc>
          <w:tcPr>
            <w:tcW w:w="1070" w:type="dxa"/>
            <w:noWrap/>
            <w:hideMark/>
          </w:tcPr>
          <w:p w14:paraId="57A02B4A" w14:textId="77777777" w:rsidR="005D1BDD" w:rsidRPr="00E11015" w:rsidRDefault="005D1BDD" w:rsidP="008244E4">
            <w:pPr>
              <w:spacing w:after="0" w:line="480" w:lineRule="auto"/>
              <w:jc w:val="right"/>
              <w:rPr>
                <w:bCs/>
              </w:rPr>
            </w:pPr>
          </w:p>
        </w:tc>
        <w:tc>
          <w:tcPr>
            <w:tcW w:w="1358" w:type="dxa"/>
            <w:noWrap/>
            <w:hideMark/>
          </w:tcPr>
          <w:p w14:paraId="36A99831" w14:textId="77777777" w:rsidR="005D1BDD" w:rsidRPr="00E11015" w:rsidRDefault="005D1BDD" w:rsidP="008244E4">
            <w:pPr>
              <w:spacing w:after="0" w:line="480" w:lineRule="auto"/>
              <w:jc w:val="right"/>
              <w:rPr>
                <w:bCs/>
              </w:rPr>
            </w:pPr>
            <w:r w:rsidRPr="00E11015">
              <w:rPr>
                <w:bCs/>
              </w:rPr>
              <w:t>9</w:t>
            </w:r>
          </w:p>
        </w:tc>
      </w:tr>
      <w:tr w:rsidR="00CE35E0" w:rsidRPr="00E11015" w14:paraId="3A311CFD" w14:textId="77777777" w:rsidTr="003D6A85">
        <w:trPr>
          <w:trHeight w:val="300"/>
        </w:trPr>
        <w:tc>
          <w:tcPr>
            <w:tcW w:w="3589" w:type="dxa"/>
            <w:noWrap/>
            <w:hideMark/>
          </w:tcPr>
          <w:p w14:paraId="752DB7C5" w14:textId="77777777" w:rsidR="005D1BDD" w:rsidRPr="00E11015" w:rsidRDefault="005D1BDD" w:rsidP="008244E4">
            <w:pPr>
              <w:spacing w:after="0" w:line="480" w:lineRule="auto"/>
              <w:rPr>
                <w:bCs/>
              </w:rPr>
            </w:pPr>
            <w:r w:rsidRPr="00E11015">
              <w:rPr>
                <w:bCs/>
              </w:rPr>
              <w:t>San Joaquin 2</w:t>
            </w:r>
          </w:p>
        </w:tc>
        <w:tc>
          <w:tcPr>
            <w:tcW w:w="696" w:type="dxa"/>
            <w:noWrap/>
            <w:hideMark/>
          </w:tcPr>
          <w:p w14:paraId="75EFF920" w14:textId="77777777" w:rsidR="005D1BDD" w:rsidRPr="00E11015" w:rsidRDefault="005D1BDD" w:rsidP="008244E4">
            <w:pPr>
              <w:spacing w:after="0" w:line="480" w:lineRule="auto"/>
              <w:rPr>
                <w:bCs/>
              </w:rPr>
            </w:pPr>
            <w:r w:rsidRPr="00E11015">
              <w:rPr>
                <w:bCs/>
              </w:rPr>
              <w:t>CA</w:t>
            </w:r>
          </w:p>
        </w:tc>
        <w:tc>
          <w:tcPr>
            <w:tcW w:w="1401" w:type="dxa"/>
            <w:noWrap/>
            <w:hideMark/>
          </w:tcPr>
          <w:p w14:paraId="12352482" w14:textId="77777777" w:rsidR="005D1BDD" w:rsidRPr="00E11015" w:rsidRDefault="005D1BDD" w:rsidP="008244E4">
            <w:pPr>
              <w:spacing w:after="0" w:line="480" w:lineRule="auto"/>
              <w:jc w:val="right"/>
              <w:rPr>
                <w:bCs/>
              </w:rPr>
            </w:pPr>
            <w:r w:rsidRPr="00E11015">
              <w:rPr>
                <w:bCs/>
              </w:rPr>
              <w:t>2.8</w:t>
            </w:r>
          </w:p>
        </w:tc>
        <w:tc>
          <w:tcPr>
            <w:tcW w:w="1070" w:type="dxa"/>
            <w:noWrap/>
            <w:hideMark/>
          </w:tcPr>
          <w:p w14:paraId="1BC647A6" w14:textId="77777777" w:rsidR="005D1BDD" w:rsidRPr="00E11015" w:rsidRDefault="005D1BDD" w:rsidP="008244E4">
            <w:pPr>
              <w:spacing w:after="0" w:line="480" w:lineRule="auto"/>
              <w:jc w:val="right"/>
              <w:rPr>
                <w:bCs/>
              </w:rPr>
            </w:pPr>
          </w:p>
        </w:tc>
        <w:tc>
          <w:tcPr>
            <w:tcW w:w="1358" w:type="dxa"/>
            <w:noWrap/>
            <w:hideMark/>
          </w:tcPr>
          <w:p w14:paraId="20B77C87" w14:textId="77777777" w:rsidR="005D1BDD" w:rsidRPr="00E11015" w:rsidRDefault="005D1BDD" w:rsidP="008244E4">
            <w:pPr>
              <w:spacing w:after="0" w:line="480" w:lineRule="auto"/>
              <w:jc w:val="right"/>
              <w:rPr>
                <w:bCs/>
              </w:rPr>
            </w:pPr>
            <w:r w:rsidRPr="00E11015">
              <w:rPr>
                <w:bCs/>
              </w:rPr>
              <w:t>9</w:t>
            </w:r>
          </w:p>
        </w:tc>
      </w:tr>
      <w:tr w:rsidR="00CE35E0" w:rsidRPr="00E11015" w14:paraId="7289D648" w14:textId="77777777" w:rsidTr="003D6A85">
        <w:trPr>
          <w:trHeight w:val="300"/>
        </w:trPr>
        <w:tc>
          <w:tcPr>
            <w:tcW w:w="3589" w:type="dxa"/>
            <w:noWrap/>
            <w:hideMark/>
          </w:tcPr>
          <w:p w14:paraId="0931D681" w14:textId="77777777" w:rsidR="005D1BDD" w:rsidRPr="00E11015" w:rsidRDefault="005D1BDD" w:rsidP="008244E4">
            <w:pPr>
              <w:spacing w:after="0" w:line="480" w:lineRule="auto"/>
              <w:rPr>
                <w:bCs/>
              </w:rPr>
            </w:pPr>
            <w:r w:rsidRPr="00E11015">
              <w:rPr>
                <w:bCs/>
              </w:rPr>
              <w:t>San Joaquin 3</w:t>
            </w:r>
          </w:p>
        </w:tc>
        <w:tc>
          <w:tcPr>
            <w:tcW w:w="696" w:type="dxa"/>
            <w:noWrap/>
            <w:hideMark/>
          </w:tcPr>
          <w:p w14:paraId="57FEB601" w14:textId="77777777" w:rsidR="005D1BDD" w:rsidRPr="00E11015" w:rsidRDefault="005D1BDD" w:rsidP="008244E4">
            <w:pPr>
              <w:spacing w:after="0" w:line="480" w:lineRule="auto"/>
              <w:rPr>
                <w:bCs/>
              </w:rPr>
            </w:pPr>
            <w:r w:rsidRPr="00E11015">
              <w:rPr>
                <w:bCs/>
              </w:rPr>
              <w:t>CA</w:t>
            </w:r>
          </w:p>
        </w:tc>
        <w:tc>
          <w:tcPr>
            <w:tcW w:w="1401" w:type="dxa"/>
            <w:noWrap/>
            <w:hideMark/>
          </w:tcPr>
          <w:p w14:paraId="61992578" w14:textId="77777777" w:rsidR="005D1BDD" w:rsidRPr="00E11015" w:rsidRDefault="005D1BDD" w:rsidP="008244E4">
            <w:pPr>
              <w:spacing w:after="0" w:line="480" w:lineRule="auto"/>
              <w:jc w:val="right"/>
              <w:rPr>
                <w:bCs/>
              </w:rPr>
            </w:pPr>
            <w:r w:rsidRPr="00E11015">
              <w:rPr>
                <w:bCs/>
              </w:rPr>
              <w:t>4</w:t>
            </w:r>
          </w:p>
        </w:tc>
        <w:tc>
          <w:tcPr>
            <w:tcW w:w="1070" w:type="dxa"/>
            <w:noWrap/>
            <w:hideMark/>
          </w:tcPr>
          <w:p w14:paraId="4B3F5604" w14:textId="77777777" w:rsidR="005D1BDD" w:rsidRPr="00E11015" w:rsidRDefault="005D1BDD" w:rsidP="008244E4">
            <w:pPr>
              <w:spacing w:after="0" w:line="480" w:lineRule="auto"/>
              <w:jc w:val="right"/>
              <w:rPr>
                <w:bCs/>
              </w:rPr>
            </w:pPr>
          </w:p>
        </w:tc>
        <w:tc>
          <w:tcPr>
            <w:tcW w:w="1358" w:type="dxa"/>
            <w:noWrap/>
            <w:hideMark/>
          </w:tcPr>
          <w:p w14:paraId="57D3C718" w14:textId="77777777" w:rsidR="005D1BDD" w:rsidRPr="00E11015" w:rsidRDefault="005D1BDD" w:rsidP="008244E4">
            <w:pPr>
              <w:spacing w:after="0" w:line="480" w:lineRule="auto"/>
              <w:jc w:val="right"/>
              <w:rPr>
                <w:bCs/>
              </w:rPr>
            </w:pPr>
            <w:r w:rsidRPr="00E11015">
              <w:rPr>
                <w:bCs/>
              </w:rPr>
              <w:t>9</w:t>
            </w:r>
          </w:p>
        </w:tc>
      </w:tr>
      <w:tr w:rsidR="00CE35E0" w:rsidRPr="00E11015" w14:paraId="5D556E2E" w14:textId="77777777" w:rsidTr="003D6A85">
        <w:trPr>
          <w:trHeight w:val="300"/>
        </w:trPr>
        <w:tc>
          <w:tcPr>
            <w:tcW w:w="3589" w:type="dxa"/>
            <w:noWrap/>
            <w:hideMark/>
          </w:tcPr>
          <w:p w14:paraId="2CEE7DF2" w14:textId="77777777" w:rsidR="005D1BDD" w:rsidRPr="00E11015" w:rsidRDefault="005D1BDD" w:rsidP="008244E4">
            <w:pPr>
              <w:spacing w:after="0" w:line="480" w:lineRule="auto"/>
              <w:rPr>
                <w:bCs/>
              </w:rPr>
            </w:pPr>
            <w:r w:rsidRPr="00E11015">
              <w:rPr>
                <w:bCs/>
              </w:rPr>
              <w:t>Coleman</w:t>
            </w:r>
          </w:p>
        </w:tc>
        <w:tc>
          <w:tcPr>
            <w:tcW w:w="696" w:type="dxa"/>
            <w:noWrap/>
            <w:hideMark/>
          </w:tcPr>
          <w:p w14:paraId="54627512" w14:textId="77777777" w:rsidR="005D1BDD" w:rsidRPr="00E11015" w:rsidRDefault="005D1BDD" w:rsidP="008244E4">
            <w:pPr>
              <w:spacing w:after="0" w:line="480" w:lineRule="auto"/>
              <w:rPr>
                <w:bCs/>
              </w:rPr>
            </w:pPr>
            <w:r w:rsidRPr="00E11015">
              <w:rPr>
                <w:bCs/>
              </w:rPr>
              <w:t>CA</w:t>
            </w:r>
          </w:p>
        </w:tc>
        <w:tc>
          <w:tcPr>
            <w:tcW w:w="1401" w:type="dxa"/>
            <w:noWrap/>
            <w:hideMark/>
          </w:tcPr>
          <w:p w14:paraId="60320A4E" w14:textId="77777777" w:rsidR="005D1BDD" w:rsidRPr="00E11015" w:rsidRDefault="005D1BDD" w:rsidP="008244E4">
            <w:pPr>
              <w:spacing w:after="0" w:line="480" w:lineRule="auto"/>
              <w:jc w:val="right"/>
              <w:rPr>
                <w:bCs/>
              </w:rPr>
            </w:pPr>
            <w:r w:rsidRPr="00E11015">
              <w:rPr>
                <w:bCs/>
              </w:rPr>
              <w:t>12.1</w:t>
            </w:r>
          </w:p>
        </w:tc>
        <w:tc>
          <w:tcPr>
            <w:tcW w:w="1070" w:type="dxa"/>
            <w:noWrap/>
            <w:hideMark/>
          </w:tcPr>
          <w:p w14:paraId="7AC23936" w14:textId="77777777" w:rsidR="005D1BDD" w:rsidRPr="00E11015" w:rsidRDefault="005D1BDD" w:rsidP="008244E4">
            <w:pPr>
              <w:spacing w:after="0" w:line="480" w:lineRule="auto"/>
              <w:jc w:val="right"/>
              <w:rPr>
                <w:bCs/>
              </w:rPr>
            </w:pPr>
          </w:p>
        </w:tc>
        <w:tc>
          <w:tcPr>
            <w:tcW w:w="1358" w:type="dxa"/>
            <w:noWrap/>
            <w:hideMark/>
          </w:tcPr>
          <w:p w14:paraId="0819B585" w14:textId="77777777" w:rsidR="005D1BDD" w:rsidRPr="00E11015" w:rsidRDefault="005D1BDD" w:rsidP="008244E4">
            <w:pPr>
              <w:spacing w:after="0" w:line="480" w:lineRule="auto"/>
              <w:jc w:val="right"/>
              <w:rPr>
                <w:bCs/>
              </w:rPr>
            </w:pPr>
            <w:r w:rsidRPr="00E11015">
              <w:rPr>
                <w:bCs/>
              </w:rPr>
              <w:t>9</w:t>
            </w:r>
          </w:p>
        </w:tc>
      </w:tr>
      <w:tr w:rsidR="00CE35E0" w:rsidRPr="00E11015" w14:paraId="5537B58C" w14:textId="77777777" w:rsidTr="003D6A85">
        <w:trPr>
          <w:trHeight w:val="300"/>
        </w:trPr>
        <w:tc>
          <w:tcPr>
            <w:tcW w:w="3589" w:type="dxa"/>
            <w:noWrap/>
            <w:hideMark/>
          </w:tcPr>
          <w:p w14:paraId="3170C3C3" w14:textId="77777777" w:rsidR="005D1BDD" w:rsidRPr="00E11015" w:rsidRDefault="005D1BDD" w:rsidP="008244E4">
            <w:pPr>
              <w:spacing w:after="0" w:line="480" w:lineRule="auto"/>
              <w:rPr>
                <w:bCs/>
              </w:rPr>
            </w:pPr>
            <w:r w:rsidRPr="00E11015">
              <w:rPr>
                <w:bCs/>
              </w:rPr>
              <w:t>Inskip</w:t>
            </w:r>
          </w:p>
        </w:tc>
        <w:tc>
          <w:tcPr>
            <w:tcW w:w="696" w:type="dxa"/>
            <w:noWrap/>
            <w:hideMark/>
          </w:tcPr>
          <w:p w14:paraId="4E12DCA4" w14:textId="77777777" w:rsidR="005D1BDD" w:rsidRPr="00E11015" w:rsidRDefault="005D1BDD" w:rsidP="008244E4">
            <w:pPr>
              <w:spacing w:after="0" w:line="480" w:lineRule="auto"/>
              <w:rPr>
                <w:bCs/>
              </w:rPr>
            </w:pPr>
            <w:r w:rsidRPr="00E11015">
              <w:rPr>
                <w:bCs/>
              </w:rPr>
              <w:t>CA</w:t>
            </w:r>
          </w:p>
        </w:tc>
        <w:tc>
          <w:tcPr>
            <w:tcW w:w="1401" w:type="dxa"/>
            <w:noWrap/>
            <w:hideMark/>
          </w:tcPr>
          <w:p w14:paraId="44A76063" w14:textId="77777777" w:rsidR="005D1BDD" w:rsidRPr="00E11015" w:rsidRDefault="005D1BDD" w:rsidP="008244E4">
            <w:pPr>
              <w:spacing w:after="0" w:line="480" w:lineRule="auto"/>
              <w:jc w:val="right"/>
              <w:rPr>
                <w:bCs/>
              </w:rPr>
            </w:pPr>
            <w:r w:rsidRPr="00E11015">
              <w:rPr>
                <w:bCs/>
              </w:rPr>
              <w:t>7.6</w:t>
            </w:r>
          </w:p>
        </w:tc>
        <w:tc>
          <w:tcPr>
            <w:tcW w:w="1070" w:type="dxa"/>
            <w:noWrap/>
            <w:hideMark/>
          </w:tcPr>
          <w:p w14:paraId="64298384" w14:textId="77777777" w:rsidR="005D1BDD" w:rsidRPr="00E11015" w:rsidRDefault="005D1BDD" w:rsidP="008244E4">
            <w:pPr>
              <w:spacing w:after="0" w:line="480" w:lineRule="auto"/>
              <w:jc w:val="right"/>
              <w:rPr>
                <w:bCs/>
              </w:rPr>
            </w:pPr>
          </w:p>
        </w:tc>
        <w:tc>
          <w:tcPr>
            <w:tcW w:w="1358" w:type="dxa"/>
            <w:noWrap/>
            <w:hideMark/>
          </w:tcPr>
          <w:p w14:paraId="27A738B8" w14:textId="77777777" w:rsidR="005D1BDD" w:rsidRPr="00E11015" w:rsidRDefault="005D1BDD" w:rsidP="008244E4">
            <w:pPr>
              <w:spacing w:after="0" w:line="480" w:lineRule="auto"/>
              <w:jc w:val="right"/>
              <w:rPr>
                <w:bCs/>
              </w:rPr>
            </w:pPr>
            <w:r w:rsidRPr="00E11015">
              <w:rPr>
                <w:bCs/>
              </w:rPr>
              <w:t>9</w:t>
            </w:r>
          </w:p>
        </w:tc>
      </w:tr>
      <w:tr w:rsidR="00CE35E0" w:rsidRPr="00E11015" w14:paraId="529ECE22" w14:textId="77777777" w:rsidTr="003D6A85">
        <w:trPr>
          <w:trHeight w:val="300"/>
        </w:trPr>
        <w:tc>
          <w:tcPr>
            <w:tcW w:w="3589" w:type="dxa"/>
            <w:noWrap/>
            <w:hideMark/>
          </w:tcPr>
          <w:p w14:paraId="553C995E" w14:textId="77777777" w:rsidR="005D1BDD" w:rsidRPr="00E11015" w:rsidRDefault="005D1BDD" w:rsidP="008244E4">
            <w:pPr>
              <w:spacing w:after="0" w:line="480" w:lineRule="auto"/>
              <w:rPr>
                <w:bCs/>
              </w:rPr>
            </w:pPr>
            <w:r w:rsidRPr="00E11015">
              <w:rPr>
                <w:bCs/>
              </w:rPr>
              <w:t>South</w:t>
            </w:r>
          </w:p>
        </w:tc>
        <w:tc>
          <w:tcPr>
            <w:tcW w:w="696" w:type="dxa"/>
            <w:noWrap/>
            <w:hideMark/>
          </w:tcPr>
          <w:p w14:paraId="10D49F5E" w14:textId="77777777" w:rsidR="005D1BDD" w:rsidRPr="00E11015" w:rsidRDefault="005D1BDD" w:rsidP="008244E4">
            <w:pPr>
              <w:spacing w:after="0" w:line="480" w:lineRule="auto"/>
              <w:rPr>
                <w:bCs/>
              </w:rPr>
            </w:pPr>
            <w:r w:rsidRPr="00E11015">
              <w:rPr>
                <w:bCs/>
              </w:rPr>
              <w:t>CA</w:t>
            </w:r>
          </w:p>
        </w:tc>
        <w:tc>
          <w:tcPr>
            <w:tcW w:w="1401" w:type="dxa"/>
            <w:noWrap/>
            <w:hideMark/>
          </w:tcPr>
          <w:p w14:paraId="47F2820F" w14:textId="77777777" w:rsidR="005D1BDD" w:rsidRPr="00E11015" w:rsidRDefault="005D1BDD" w:rsidP="008244E4">
            <w:pPr>
              <w:spacing w:after="0" w:line="480" w:lineRule="auto"/>
              <w:jc w:val="right"/>
              <w:rPr>
                <w:bCs/>
              </w:rPr>
            </w:pPr>
            <w:r w:rsidRPr="00E11015">
              <w:rPr>
                <w:bCs/>
              </w:rPr>
              <w:t>6.7</w:t>
            </w:r>
          </w:p>
        </w:tc>
        <w:tc>
          <w:tcPr>
            <w:tcW w:w="1070" w:type="dxa"/>
            <w:noWrap/>
            <w:hideMark/>
          </w:tcPr>
          <w:p w14:paraId="3D745A08" w14:textId="77777777" w:rsidR="005D1BDD" w:rsidRPr="00E11015" w:rsidRDefault="005D1BDD" w:rsidP="008244E4">
            <w:pPr>
              <w:spacing w:after="0" w:line="480" w:lineRule="auto"/>
              <w:jc w:val="right"/>
              <w:rPr>
                <w:bCs/>
              </w:rPr>
            </w:pPr>
          </w:p>
        </w:tc>
        <w:tc>
          <w:tcPr>
            <w:tcW w:w="1358" w:type="dxa"/>
            <w:noWrap/>
            <w:hideMark/>
          </w:tcPr>
          <w:p w14:paraId="33AEC3EB" w14:textId="77777777" w:rsidR="005D1BDD" w:rsidRPr="00E11015" w:rsidRDefault="005D1BDD" w:rsidP="008244E4">
            <w:pPr>
              <w:spacing w:after="0" w:line="480" w:lineRule="auto"/>
              <w:jc w:val="right"/>
              <w:rPr>
                <w:bCs/>
              </w:rPr>
            </w:pPr>
            <w:r w:rsidRPr="00E11015">
              <w:rPr>
                <w:bCs/>
              </w:rPr>
              <w:t>9</w:t>
            </w:r>
          </w:p>
        </w:tc>
      </w:tr>
      <w:tr w:rsidR="00CE35E0" w:rsidRPr="00E11015" w14:paraId="35DC5FC5" w14:textId="77777777" w:rsidTr="003D6A85">
        <w:trPr>
          <w:trHeight w:val="300"/>
        </w:trPr>
        <w:tc>
          <w:tcPr>
            <w:tcW w:w="3589" w:type="dxa"/>
            <w:noWrap/>
            <w:hideMark/>
          </w:tcPr>
          <w:p w14:paraId="3156DE4C" w14:textId="77777777" w:rsidR="005D1BDD" w:rsidRPr="00E11015" w:rsidRDefault="005D1BDD" w:rsidP="008244E4">
            <w:pPr>
              <w:spacing w:after="0" w:line="480" w:lineRule="auto"/>
              <w:rPr>
                <w:bCs/>
              </w:rPr>
            </w:pPr>
            <w:r w:rsidRPr="00E11015">
              <w:rPr>
                <w:bCs/>
              </w:rPr>
              <w:t>Volta 2</w:t>
            </w:r>
          </w:p>
        </w:tc>
        <w:tc>
          <w:tcPr>
            <w:tcW w:w="696" w:type="dxa"/>
            <w:noWrap/>
            <w:hideMark/>
          </w:tcPr>
          <w:p w14:paraId="6C9ACB52" w14:textId="77777777" w:rsidR="005D1BDD" w:rsidRPr="00E11015" w:rsidRDefault="005D1BDD" w:rsidP="008244E4">
            <w:pPr>
              <w:spacing w:after="0" w:line="480" w:lineRule="auto"/>
              <w:rPr>
                <w:bCs/>
              </w:rPr>
            </w:pPr>
            <w:r w:rsidRPr="00E11015">
              <w:rPr>
                <w:bCs/>
              </w:rPr>
              <w:t>CA</w:t>
            </w:r>
          </w:p>
        </w:tc>
        <w:tc>
          <w:tcPr>
            <w:tcW w:w="1401" w:type="dxa"/>
            <w:noWrap/>
            <w:hideMark/>
          </w:tcPr>
          <w:p w14:paraId="0976EE19"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3298D860" w14:textId="77777777" w:rsidR="005D1BDD" w:rsidRPr="00E11015" w:rsidRDefault="005D1BDD" w:rsidP="008244E4">
            <w:pPr>
              <w:spacing w:after="0" w:line="480" w:lineRule="auto"/>
              <w:jc w:val="right"/>
              <w:rPr>
                <w:bCs/>
              </w:rPr>
            </w:pPr>
          </w:p>
        </w:tc>
        <w:tc>
          <w:tcPr>
            <w:tcW w:w="1358" w:type="dxa"/>
            <w:noWrap/>
            <w:hideMark/>
          </w:tcPr>
          <w:p w14:paraId="2CB1A38F" w14:textId="77777777" w:rsidR="005D1BDD" w:rsidRPr="00E11015" w:rsidRDefault="005D1BDD" w:rsidP="008244E4">
            <w:pPr>
              <w:spacing w:after="0" w:line="480" w:lineRule="auto"/>
              <w:jc w:val="right"/>
              <w:rPr>
                <w:bCs/>
              </w:rPr>
            </w:pPr>
            <w:r w:rsidRPr="00E11015">
              <w:rPr>
                <w:bCs/>
              </w:rPr>
              <w:t>9</w:t>
            </w:r>
          </w:p>
        </w:tc>
      </w:tr>
    </w:tbl>
    <w:p w14:paraId="69A099E4" w14:textId="77777777" w:rsidR="007420C1" w:rsidRDefault="007420C1"/>
    <w:p w14:paraId="1DB4BD3A" w14:textId="646A02F1"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60C2CA06" w14:textId="77777777" w:rsidTr="003D6A85">
        <w:trPr>
          <w:trHeight w:val="300"/>
        </w:trPr>
        <w:tc>
          <w:tcPr>
            <w:tcW w:w="3589" w:type="dxa"/>
            <w:noWrap/>
            <w:hideMark/>
          </w:tcPr>
          <w:p w14:paraId="6252D298" w14:textId="77777777" w:rsidR="005D1BDD" w:rsidRPr="00E11015" w:rsidRDefault="005D1BDD" w:rsidP="008244E4">
            <w:pPr>
              <w:spacing w:after="0" w:line="480" w:lineRule="auto"/>
              <w:rPr>
                <w:bCs/>
              </w:rPr>
            </w:pPr>
            <w:r w:rsidRPr="00E11015">
              <w:rPr>
                <w:bCs/>
              </w:rPr>
              <w:t>Volta 1</w:t>
            </w:r>
          </w:p>
        </w:tc>
        <w:tc>
          <w:tcPr>
            <w:tcW w:w="696" w:type="dxa"/>
            <w:noWrap/>
            <w:hideMark/>
          </w:tcPr>
          <w:p w14:paraId="1E65FCBE" w14:textId="77777777" w:rsidR="005D1BDD" w:rsidRPr="00E11015" w:rsidRDefault="005D1BDD" w:rsidP="008244E4">
            <w:pPr>
              <w:spacing w:after="0" w:line="480" w:lineRule="auto"/>
              <w:rPr>
                <w:bCs/>
              </w:rPr>
            </w:pPr>
            <w:r w:rsidRPr="00E11015">
              <w:rPr>
                <w:bCs/>
              </w:rPr>
              <w:t>CA</w:t>
            </w:r>
          </w:p>
        </w:tc>
        <w:tc>
          <w:tcPr>
            <w:tcW w:w="1401" w:type="dxa"/>
            <w:noWrap/>
            <w:hideMark/>
          </w:tcPr>
          <w:p w14:paraId="499DD19A" w14:textId="77777777" w:rsidR="005D1BDD" w:rsidRPr="00E11015" w:rsidRDefault="005D1BDD" w:rsidP="008244E4">
            <w:pPr>
              <w:spacing w:after="0" w:line="480" w:lineRule="auto"/>
              <w:jc w:val="right"/>
              <w:rPr>
                <w:bCs/>
              </w:rPr>
            </w:pPr>
            <w:r w:rsidRPr="00E11015">
              <w:rPr>
                <w:bCs/>
              </w:rPr>
              <w:t>8.5</w:t>
            </w:r>
          </w:p>
        </w:tc>
        <w:tc>
          <w:tcPr>
            <w:tcW w:w="1070" w:type="dxa"/>
            <w:noWrap/>
            <w:hideMark/>
          </w:tcPr>
          <w:p w14:paraId="467ECCD9" w14:textId="77777777" w:rsidR="005D1BDD" w:rsidRPr="00E11015" w:rsidRDefault="005D1BDD" w:rsidP="008244E4">
            <w:pPr>
              <w:spacing w:after="0" w:line="480" w:lineRule="auto"/>
              <w:jc w:val="right"/>
              <w:rPr>
                <w:bCs/>
              </w:rPr>
            </w:pPr>
          </w:p>
        </w:tc>
        <w:tc>
          <w:tcPr>
            <w:tcW w:w="1358" w:type="dxa"/>
            <w:noWrap/>
            <w:hideMark/>
          </w:tcPr>
          <w:p w14:paraId="09857AC0" w14:textId="77777777" w:rsidR="005D1BDD" w:rsidRPr="00E11015" w:rsidRDefault="005D1BDD" w:rsidP="008244E4">
            <w:pPr>
              <w:spacing w:after="0" w:line="480" w:lineRule="auto"/>
              <w:jc w:val="right"/>
              <w:rPr>
                <w:bCs/>
              </w:rPr>
            </w:pPr>
            <w:r w:rsidRPr="00E11015">
              <w:rPr>
                <w:bCs/>
              </w:rPr>
              <w:t>9</w:t>
            </w:r>
          </w:p>
        </w:tc>
      </w:tr>
      <w:tr w:rsidR="00CE35E0" w:rsidRPr="00E11015" w14:paraId="7FD0DE4E" w14:textId="77777777" w:rsidTr="003D6A85">
        <w:trPr>
          <w:trHeight w:val="300"/>
        </w:trPr>
        <w:tc>
          <w:tcPr>
            <w:tcW w:w="3589" w:type="dxa"/>
            <w:noWrap/>
            <w:hideMark/>
          </w:tcPr>
          <w:p w14:paraId="2BCD43D0" w14:textId="77777777" w:rsidR="005D1BDD" w:rsidRPr="00E11015" w:rsidRDefault="005D1BDD" w:rsidP="008244E4">
            <w:pPr>
              <w:spacing w:after="0" w:line="480" w:lineRule="auto"/>
              <w:rPr>
                <w:bCs/>
              </w:rPr>
            </w:pPr>
            <w:r w:rsidRPr="00E11015">
              <w:rPr>
                <w:bCs/>
              </w:rPr>
              <w:t>Phoenix</w:t>
            </w:r>
          </w:p>
        </w:tc>
        <w:tc>
          <w:tcPr>
            <w:tcW w:w="696" w:type="dxa"/>
            <w:noWrap/>
            <w:hideMark/>
          </w:tcPr>
          <w:p w14:paraId="7CAF5129" w14:textId="77777777" w:rsidR="005D1BDD" w:rsidRPr="00E11015" w:rsidRDefault="005D1BDD" w:rsidP="008244E4">
            <w:pPr>
              <w:spacing w:after="0" w:line="480" w:lineRule="auto"/>
              <w:rPr>
                <w:bCs/>
              </w:rPr>
            </w:pPr>
            <w:r w:rsidRPr="00E11015">
              <w:rPr>
                <w:bCs/>
              </w:rPr>
              <w:t>CA</w:t>
            </w:r>
          </w:p>
        </w:tc>
        <w:tc>
          <w:tcPr>
            <w:tcW w:w="1401" w:type="dxa"/>
            <w:noWrap/>
            <w:hideMark/>
          </w:tcPr>
          <w:p w14:paraId="6CC9807C" w14:textId="77777777" w:rsidR="005D1BDD" w:rsidRPr="00E11015" w:rsidRDefault="005D1BDD" w:rsidP="008244E4">
            <w:pPr>
              <w:spacing w:after="0" w:line="480" w:lineRule="auto"/>
              <w:jc w:val="right"/>
              <w:rPr>
                <w:bCs/>
              </w:rPr>
            </w:pPr>
            <w:r w:rsidRPr="00E11015">
              <w:rPr>
                <w:bCs/>
              </w:rPr>
              <w:t>1.6</w:t>
            </w:r>
          </w:p>
        </w:tc>
        <w:tc>
          <w:tcPr>
            <w:tcW w:w="1070" w:type="dxa"/>
            <w:noWrap/>
            <w:hideMark/>
          </w:tcPr>
          <w:p w14:paraId="09531926" w14:textId="77777777" w:rsidR="005D1BDD" w:rsidRPr="00E11015" w:rsidRDefault="005D1BDD" w:rsidP="008244E4">
            <w:pPr>
              <w:spacing w:after="0" w:line="480" w:lineRule="auto"/>
              <w:jc w:val="right"/>
              <w:rPr>
                <w:bCs/>
              </w:rPr>
            </w:pPr>
          </w:p>
        </w:tc>
        <w:tc>
          <w:tcPr>
            <w:tcW w:w="1358" w:type="dxa"/>
            <w:noWrap/>
            <w:hideMark/>
          </w:tcPr>
          <w:p w14:paraId="53F88345" w14:textId="77777777" w:rsidR="005D1BDD" w:rsidRPr="00E11015" w:rsidRDefault="005D1BDD" w:rsidP="008244E4">
            <w:pPr>
              <w:spacing w:after="0" w:line="480" w:lineRule="auto"/>
              <w:jc w:val="right"/>
              <w:rPr>
                <w:bCs/>
              </w:rPr>
            </w:pPr>
            <w:r w:rsidRPr="00E11015">
              <w:rPr>
                <w:bCs/>
              </w:rPr>
              <w:t>9</w:t>
            </w:r>
          </w:p>
        </w:tc>
      </w:tr>
      <w:tr w:rsidR="00CE35E0" w:rsidRPr="00E11015" w14:paraId="4D0B3353" w14:textId="77777777" w:rsidTr="003D6A85">
        <w:trPr>
          <w:trHeight w:val="300"/>
        </w:trPr>
        <w:tc>
          <w:tcPr>
            <w:tcW w:w="3589" w:type="dxa"/>
            <w:noWrap/>
            <w:hideMark/>
          </w:tcPr>
          <w:p w14:paraId="0AED5A4A" w14:textId="77777777" w:rsidR="005D1BDD" w:rsidRPr="00E11015" w:rsidRDefault="005D1BDD" w:rsidP="008244E4">
            <w:pPr>
              <w:spacing w:after="0" w:line="480" w:lineRule="auto"/>
              <w:rPr>
                <w:bCs/>
              </w:rPr>
            </w:pPr>
            <w:r w:rsidRPr="00E11015">
              <w:rPr>
                <w:bCs/>
              </w:rPr>
              <w:t>Toadtown</w:t>
            </w:r>
          </w:p>
        </w:tc>
        <w:tc>
          <w:tcPr>
            <w:tcW w:w="696" w:type="dxa"/>
            <w:noWrap/>
            <w:hideMark/>
          </w:tcPr>
          <w:p w14:paraId="4EAD776A" w14:textId="77777777" w:rsidR="005D1BDD" w:rsidRPr="00E11015" w:rsidRDefault="005D1BDD" w:rsidP="008244E4">
            <w:pPr>
              <w:spacing w:after="0" w:line="480" w:lineRule="auto"/>
              <w:rPr>
                <w:bCs/>
              </w:rPr>
            </w:pPr>
            <w:r w:rsidRPr="00E11015">
              <w:rPr>
                <w:bCs/>
              </w:rPr>
              <w:t>CA</w:t>
            </w:r>
          </w:p>
        </w:tc>
        <w:tc>
          <w:tcPr>
            <w:tcW w:w="1401" w:type="dxa"/>
            <w:noWrap/>
            <w:hideMark/>
          </w:tcPr>
          <w:p w14:paraId="6FCAEFA0" w14:textId="77777777" w:rsidR="005D1BDD" w:rsidRPr="00E11015" w:rsidRDefault="005D1BDD" w:rsidP="008244E4">
            <w:pPr>
              <w:spacing w:after="0" w:line="480" w:lineRule="auto"/>
              <w:jc w:val="right"/>
              <w:rPr>
                <w:bCs/>
              </w:rPr>
            </w:pPr>
            <w:r w:rsidRPr="00E11015">
              <w:rPr>
                <w:bCs/>
              </w:rPr>
              <w:t>1.8</w:t>
            </w:r>
          </w:p>
        </w:tc>
        <w:tc>
          <w:tcPr>
            <w:tcW w:w="1070" w:type="dxa"/>
            <w:noWrap/>
            <w:hideMark/>
          </w:tcPr>
          <w:p w14:paraId="5757D053" w14:textId="77777777" w:rsidR="005D1BDD" w:rsidRPr="00E11015" w:rsidRDefault="005D1BDD" w:rsidP="008244E4">
            <w:pPr>
              <w:spacing w:after="0" w:line="480" w:lineRule="auto"/>
              <w:jc w:val="right"/>
              <w:rPr>
                <w:bCs/>
              </w:rPr>
            </w:pPr>
          </w:p>
        </w:tc>
        <w:tc>
          <w:tcPr>
            <w:tcW w:w="1358" w:type="dxa"/>
            <w:noWrap/>
            <w:hideMark/>
          </w:tcPr>
          <w:p w14:paraId="5EDFDC16" w14:textId="77777777" w:rsidR="005D1BDD" w:rsidRPr="00E11015" w:rsidRDefault="005D1BDD" w:rsidP="008244E4">
            <w:pPr>
              <w:spacing w:after="0" w:line="480" w:lineRule="auto"/>
              <w:jc w:val="right"/>
              <w:rPr>
                <w:bCs/>
              </w:rPr>
            </w:pPr>
            <w:r w:rsidRPr="00E11015">
              <w:rPr>
                <w:bCs/>
              </w:rPr>
              <w:t>9</w:t>
            </w:r>
          </w:p>
        </w:tc>
      </w:tr>
      <w:tr w:rsidR="00CE35E0" w:rsidRPr="00E11015" w14:paraId="19495B17" w14:textId="77777777" w:rsidTr="003D6A85">
        <w:trPr>
          <w:trHeight w:val="300"/>
        </w:trPr>
        <w:tc>
          <w:tcPr>
            <w:tcW w:w="3589" w:type="dxa"/>
            <w:noWrap/>
            <w:hideMark/>
          </w:tcPr>
          <w:p w14:paraId="41BCD03E" w14:textId="77777777" w:rsidR="005D1BDD" w:rsidRPr="00E11015" w:rsidRDefault="005D1BDD" w:rsidP="008244E4">
            <w:pPr>
              <w:spacing w:after="0" w:line="480" w:lineRule="auto"/>
              <w:rPr>
                <w:bCs/>
              </w:rPr>
            </w:pPr>
            <w:r w:rsidRPr="00E11015">
              <w:rPr>
                <w:bCs/>
              </w:rPr>
              <w:t>De Sabla</w:t>
            </w:r>
          </w:p>
        </w:tc>
        <w:tc>
          <w:tcPr>
            <w:tcW w:w="696" w:type="dxa"/>
            <w:noWrap/>
            <w:hideMark/>
          </w:tcPr>
          <w:p w14:paraId="038DB33E" w14:textId="77777777" w:rsidR="005D1BDD" w:rsidRPr="00E11015" w:rsidRDefault="005D1BDD" w:rsidP="008244E4">
            <w:pPr>
              <w:spacing w:after="0" w:line="480" w:lineRule="auto"/>
              <w:rPr>
                <w:bCs/>
              </w:rPr>
            </w:pPr>
            <w:r w:rsidRPr="00E11015">
              <w:rPr>
                <w:bCs/>
              </w:rPr>
              <w:t>CA</w:t>
            </w:r>
          </w:p>
        </w:tc>
        <w:tc>
          <w:tcPr>
            <w:tcW w:w="1401" w:type="dxa"/>
            <w:noWrap/>
            <w:hideMark/>
          </w:tcPr>
          <w:p w14:paraId="6E220765" w14:textId="77777777" w:rsidR="005D1BDD" w:rsidRPr="00E11015" w:rsidRDefault="005D1BDD" w:rsidP="008244E4">
            <w:pPr>
              <w:spacing w:after="0" w:line="480" w:lineRule="auto"/>
              <w:jc w:val="right"/>
              <w:rPr>
                <w:bCs/>
              </w:rPr>
            </w:pPr>
            <w:r w:rsidRPr="00E11015">
              <w:rPr>
                <w:bCs/>
              </w:rPr>
              <w:t>18.4</w:t>
            </w:r>
          </w:p>
        </w:tc>
        <w:tc>
          <w:tcPr>
            <w:tcW w:w="1070" w:type="dxa"/>
            <w:noWrap/>
            <w:hideMark/>
          </w:tcPr>
          <w:p w14:paraId="2A829E89" w14:textId="77777777" w:rsidR="005D1BDD" w:rsidRPr="00E11015" w:rsidRDefault="005D1BDD" w:rsidP="008244E4">
            <w:pPr>
              <w:spacing w:after="0" w:line="480" w:lineRule="auto"/>
              <w:jc w:val="right"/>
              <w:rPr>
                <w:bCs/>
              </w:rPr>
            </w:pPr>
          </w:p>
        </w:tc>
        <w:tc>
          <w:tcPr>
            <w:tcW w:w="1358" w:type="dxa"/>
            <w:noWrap/>
            <w:hideMark/>
          </w:tcPr>
          <w:p w14:paraId="7008B65F" w14:textId="77777777" w:rsidR="005D1BDD" w:rsidRPr="00E11015" w:rsidRDefault="005D1BDD" w:rsidP="008244E4">
            <w:pPr>
              <w:spacing w:after="0" w:line="480" w:lineRule="auto"/>
              <w:jc w:val="right"/>
              <w:rPr>
                <w:bCs/>
              </w:rPr>
            </w:pPr>
            <w:r w:rsidRPr="00E11015">
              <w:rPr>
                <w:bCs/>
              </w:rPr>
              <w:t>9</w:t>
            </w:r>
          </w:p>
        </w:tc>
      </w:tr>
      <w:tr w:rsidR="00CE35E0" w:rsidRPr="00E11015" w14:paraId="1A2C54E4" w14:textId="77777777" w:rsidTr="003D6A85">
        <w:trPr>
          <w:trHeight w:val="300"/>
        </w:trPr>
        <w:tc>
          <w:tcPr>
            <w:tcW w:w="3589" w:type="dxa"/>
            <w:noWrap/>
            <w:hideMark/>
          </w:tcPr>
          <w:p w14:paraId="2E384F82" w14:textId="77777777" w:rsidR="005D1BDD" w:rsidRPr="00E11015" w:rsidRDefault="005D1BDD" w:rsidP="008244E4">
            <w:pPr>
              <w:spacing w:after="0" w:line="480" w:lineRule="auto"/>
              <w:rPr>
                <w:bCs/>
              </w:rPr>
            </w:pPr>
            <w:r w:rsidRPr="00E11015">
              <w:rPr>
                <w:bCs/>
              </w:rPr>
              <w:t>Bucks Creek</w:t>
            </w:r>
          </w:p>
        </w:tc>
        <w:tc>
          <w:tcPr>
            <w:tcW w:w="696" w:type="dxa"/>
            <w:noWrap/>
            <w:hideMark/>
          </w:tcPr>
          <w:p w14:paraId="414EF303" w14:textId="77777777" w:rsidR="005D1BDD" w:rsidRPr="00E11015" w:rsidRDefault="005D1BDD" w:rsidP="008244E4">
            <w:pPr>
              <w:spacing w:after="0" w:line="480" w:lineRule="auto"/>
              <w:rPr>
                <w:bCs/>
              </w:rPr>
            </w:pPr>
            <w:r w:rsidRPr="00E11015">
              <w:rPr>
                <w:bCs/>
              </w:rPr>
              <w:t>CA</w:t>
            </w:r>
          </w:p>
        </w:tc>
        <w:tc>
          <w:tcPr>
            <w:tcW w:w="1401" w:type="dxa"/>
            <w:noWrap/>
            <w:hideMark/>
          </w:tcPr>
          <w:p w14:paraId="0CCD8A31" w14:textId="77777777" w:rsidR="005D1BDD" w:rsidRPr="00E11015" w:rsidRDefault="005D1BDD" w:rsidP="008244E4">
            <w:pPr>
              <w:spacing w:after="0" w:line="480" w:lineRule="auto"/>
              <w:jc w:val="right"/>
              <w:rPr>
                <w:bCs/>
              </w:rPr>
            </w:pPr>
            <w:r w:rsidRPr="00E11015">
              <w:rPr>
                <w:bCs/>
              </w:rPr>
              <w:t>66</w:t>
            </w:r>
          </w:p>
        </w:tc>
        <w:tc>
          <w:tcPr>
            <w:tcW w:w="1070" w:type="dxa"/>
            <w:noWrap/>
            <w:hideMark/>
          </w:tcPr>
          <w:p w14:paraId="443B33F2" w14:textId="77777777" w:rsidR="005D1BDD" w:rsidRPr="00E11015" w:rsidRDefault="005D1BDD" w:rsidP="008244E4">
            <w:pPr>
              <w:spacing w:after="0" w:line="480" w:lineRule="auto"/>
              <w:jc w:val="right"/>
              <w:rPr>
                <w:bCs/>
              </w:rPr>
            </w:pPr>
          </w:p>
        </w:tc>
        <w:tc>
          <w:tcPr>
            <w:tcW w:w="1358" w:type="dxa"/>
            <w:noWrap/>
            <w:hideMark/>
          </w:tcPr>
          <w:p w14:paraId="2E44A2F5" w14:textId="77777777" w:rsidR="005D1BDD" w:rsidRPr="00E11015" w:rsidRDefault="005D1BDD" w:rsidP="008244E4">
            <w:pPr>
              <w:spacing w:after="0" w:line="480" w:lineRule="auto"/>
              <w:jc w:val="right"/>
              <w:rPr>
                <w:bCs/>
              </w:rPr>
            </w:pPr>
            <w:r w:rsidRPr="00E11015">
              <w:rPr>
                <w:bCs/>
              </w:rPr>
              <w:t>9</w:t>
            </w:r>
          </w:p>
        </w:tc>
      </w:tr>
      <w:tr w:rsidR="00CE35E0" w:rsidRPr="00E11015" w14:paraId="14710A16" w14:textId="77777777" w:rsidTr="003D6A85">
        <w:trPr>
          <w:trHeight w:val="300"/>
        </w:trPr>
        <w:tc>
          <w:tcPr>
            <w:tcW w:w="3589" w:type="dxa"/>
            <w:noWrap/>
            <w:hideMark/>
          </w:tcPr>
          <w:p w14:paraId="31C17809" w14:textId="77777777" w:rsidR="005D1BDD" w:rsidRPr="00E11015" w:rsidRDefault="005D1BDD" w:rsidP="008244E4">
            <w:pPr>
              <w:spacing w:after="0" w:line="480" w:lineRule="auto"/>
              <w:rPr>
                <w:bCs/>
              </w:rPr>
            </w:pPr>
            <w:r w:rsidRPr="00E11015">
              <w:rPr>
                <w:bCs/>
              </w:rPr>
              <w:t>Grizzly</w:t>
            </w:r>
          </w:p>
        </w:tc>
        <w:tc>
          <w:tcPr>
            <w:tcW w:w="696" w:type="dxa"/>
            <w:noWrap/>
            <w:hideMark/>
          </w:tcPr>
          <w:p w14:paraId="6626B680" w14:textId="77777777" w:rsidR="005D1BDD" w:rsidRPr="00E11015" w:rsidRDefault="005D1BDD" w:rsidP="008244E4">
            <w:pPr>
              <w:spacing w:after="0" w:line="480" w:lineRule="auto"/>
              <w:rPr>
                <w:bCs/>
              </w:rPr>
            </w:pPr>
            <w:r w:rsidRPr="00E11015">
              <w:rPr>
                <w:bCs/>
              </w:rPr>
              <w:t>CA</w:t>
            </w:r>
          </w:p>
        </w:tc>
        <w:tc>
          <w:tcPr>
            <w:tcW w:w="1401" w:type="dxa"/>
            <w:noWrap/>
            <w:hideMark/>
          </w:tcPr>
          <w:p w14:paraId="76344668" w14:textId="77777777" w:rsidR="005D1BDD" w:rsidRPr="00E11015" w:rsidRDefault="005D1BDD" w:rsidP="008244E4">
            <w:pPr>
              <w:spacing w:after="0" w:line="480" w:lineRule="auto"/>
              <w:jc w:val="right"/>
              <w:rPr>
                <w:bCs/>
              </w:rPr>
            </w:pPr>
            <w:r w:rsidRPr="00E11015">
              <w:rPr>
                <w:bCs/>
              </w:rPr>
              <w:t>22</w:t>
            </w:r>
          </w:p>
        </w:tc>
        <w:tc>
          <w:tcPr>
            <w:tcW w:w="1070" w:type="dxa"/>
            <w:noWrap/>
            <w:hideMark/>
          </w:tcPr>
          <w:p w14:paraId="4E7DF1ED" w14:textId="77777777" w:rsidR="005D1BDD" w:rsidRPr="00E11015" w:rsidRDefault="005D1BDD" w:rsidP="008244E4">
            <w:pPr>
              <w:spacing w:after="0" w:line="480" w:lineRule="auto"/>
              <w:jc w:val="right"/>
              <w:rPr>
                <w:bCs/>
              </w:rPr>
            </w:pPr>
          </w:p>
        </w:tc>
        <w:tc>
          <w:tcPr>
            <w:tcW w:w="1358" w:type="dxa"/>
            <w:noWrap/>
            <w:hideMark/>
          </w:tcPr>
          <w:p w14:paraId="50B6EB63" w14:textId="77777777" w:rsidR="005D1BDD" w:rsidRPr="00E11015" w:rsidRDefault="005D1BDD" w:rsidP="008244E4">
            <w:pPr>
              <w:spacing w:after="0" w:line="480" w:lineRule="auto"/>
              <w:jc w:val="right"/>
              <w:rPr>
                <w:bCs/>
              </w:rPr>
            </w:pPr>
            <w:r w:rsidRPr="00E11015">
              <w:rPr>
                <w:bCs/>
              </w:rPr>
              <w:t>9</w:t>
            </w:r>
          </w:p>
        </w:tc>
      </w:tr>
      <w:tr w:rsidR="00CE35E0" w:rsidRPr="00E11015" w14:paraId="15CF90A3" w14:textId="77777777" w:rsidTr="003D6A85">
        <w:trPr>
          <w:trHeight w:val="300"/>
        </w:trPr>
        <w:tc>
          <w:tcPr>
            <w:tcW w:w="3589" w:type="dxa"/>
            <w:noWrap/>
            <w:hideMark/>
          </w:tcPr>
          <w:p w14:paraId="4F9CAEA8" w14:textId="77777777" w:rsidR="005D1BDD" w:rsidRPr="00E11015" w:rsidRDefault="005D1BDD" w:rsidP="008244E4">
            <w:pPr>
              <w:spacing w:after="0" w:line="480" w:lineRule="auto"/>
              <w:rPr>
                <w:bCs/>
              </w:rPr>
            </w:pPr>
            <w:r w:rsidRPr="00E11015">
              <w:rPr>
                <w:bCs/>
              </w:rPr>
              <w:t>Cow Creek</w:t>
            </w:r>
          </w:p>
        </w:tc>
        <w:tc>
          <w:tcPr>
            <w:tcW w:w="696" w:type="dxa"/>
            <w:noWrap/>
            <w:hideMark/>
          </w:tcPr>
          <w:p w14:paraId="48E53381" w14:textId="77777777" w:rsidR="005D1BDD" w:rsidRPr="00E11015" w:rsidRDefault="005D1BDD" w:rsidP="008244E4">
            <w:pPr>
              <w:spacing w:after="0" w:line="480" w:lineRule="auto"/>
              <w:rPr>
                <w:bCs/>
              </w:rPr>
            </w:pPr>
            <w:r w:rsidRPr="00E11015">
              <w:rPr>
                <w:bCs/>
              </w:rPr>
              <w:t>CA</w:t>
            </w:r>
          </w:p>
        </w:tc>
        <w:tc>
          <w:tcPr>
            <w:tcW w:w="1401" w:type="dxa"/>
            <w:noWrap/>
            <w:hideMark/>
          </w:tcPr>
          <w:p w14:paraId="1BF5B8DA" w14:textId="77777777" w:rsidR="005D1BDD" w:rsidRPr="00E11015" w:rsidRDefault="005D1BDD" w:rsidP="008244E4">
            <w:pPr>
              <w:spacing w:after="0" w:line="480" w:lineRule="auto"/>
              <w:jc w:val="right"/>
              <w:rPr>
                <w:bCs/>
              </w:rPr>
            </w:pPr>
            <w:r w:rsidRPr="00E11015">
              <w:rPr>
                <w:bCs/>
              </w:rPr>
              <w:t>1.4</w:t>
            </w:r>
          </w:p>
        </w:tc>
        <w:tc>
          <w:tcPr>
            <w:tcW w:w="1070" w:type="dxa"/>
            <w:noWrap/>
            <w:hideMark/>
          </w:tcPr>
          <w:p w14:paraId="3CC146A2" w14:textId="77777777" w:rsidR="005D1BDD" w:rsidRPr="00E11015" w:rsidRDefault="005D1BDD" w:rsidP="008244E4">
            <w:pPr>
              <w:spacing w:after="0" w:line="480" w:lineRule="auto"/>
              <w:jc w:val="right"/>
              <w:rPr>
                <w:bCs/>
              </w:rPr>
            </w:pPr>
          </w:p>
        </w:tc>
        <w:tc>
          <w:tcPr>
            <w:tcW w:w="1358" w:type="dxa"/>
            <w:noWrap/>
            <w:hideMark/>
          </w:tcPr>
          <w:p w14:paraId="5DBF7A9C" w14:textId="77777777" w:rsidR="005D1BDD" w:rsidRPr="00E11015" w:rsidRDefault="005D1BDD" w:rsidP="008244E4">
            <w:pPr>
              <w:spacing w:after="0" w:line="480" w:lineRule="auto"/>
              <w:jc w:val="right"/>
              <w:rPr>
                <w:bCs/>
              </w:rPr>
            </w:pPr>
            <w:r w:rsidRPr="00E11015">
              <w:rPr>
                <w:bCs/>
              </w:rPr>
              <w:t>9</w:t>
            </w:r>
          </w:p>
        </w:tc>
      </w:tr>
      <w:tr w:rsidR="00CE35E0" w:rsidRPr="00E11015" w14:paraId="44C6799C" w14:textId="77777777" w:rsidTr="003D6A85">
        <w:trPr>
          <w:trHeight w:val="300"/>
        </w:trPr>
        <w:tc>
          <w:tcPr>
            <w:tcW w:w="3589" w:type="dxa"/>
            <w:noWrap/>
            <w:hideMark/>
          </w:tcPr>
          <w:p w14:paraId="56EC6826" w14:textId="77777777" w:rsidR="005D1BDD" w:rsidRPr="00E11015" w:rsidRDefault="005D1BDD" w:rsidP="008244E4">
            <w:pPr>
              <w:spacing w:after="0" w:line="480" w:lineRule="auto"/>
              <w:rPr>
                <w:bCs/>
              </w:rPr>
            </w:pPr>
            <w:r w:rsidRPr="00E11015">
              <w:rPr>
                <w:bCs/>
              </w:rPr>
              <w:t>Kilarc</w:t>
            </w:r>
          </w:p>
        </w:tc>
        <w:tc>
          <w:tcPr>
            <w:tcW w:w="696" w:type="dxa"/>
            <w:noWrap/>
            <w:hideMark/>
          </w:tcPr>
          <w:p w14:paraId="466456B7" w14:textId="77777777" w:rsidR="005D1BDD" w:rsidRPr="00E11015" w:rsidRDefault="005D1BDD" w:rsidP="008244E4">
            <w:pPr>
              <w:spacing w:after="0" w:line="480" w:lineRule="auto"/>
              <w:rPr>
                <w:bCs/>
              </w:rPr>
            </w:pPr>
            <w:r w:rsidRPr="00E11015">
              <w:rPr>
                <w:bCs/>
              </w:rPr>
              <w:t>CA</w:t>
            </w:r>
          </w:p>
        </w:tc>
        <w:tc>
          <w:tcPr>
            <w:tcW w:w="1401" w:type="dxa"/>
            <w:noWrap/>
            <w:hideMark/>
          </w:tcPr>
          <w:p w14:paraId="125F8D50" w14:textId="77777777" w:rsidR="005D1BDD" w:rsidRPr="00E11015" w:rsidRDefault="005D1BDD" w:rsidP="008244E4">
            <w:pPr>
              <w:spacing w:after="0" w:line="480" w:lineRule="auto"/>
              <w:jc w:val="right"/>
              <w:rPr>
                <w:bCs/>
              </w:rPr>
            </w:pPr>
            <w:r w:rsidRPr="00E11015">
              <w:rPr>
                <w:bCs/>
              </w:rPr>
              <w:t>1.5</w:t>
            </w:r>
          </w:p>
        </w:tc>
        <w:tc>
          <w:tcPr>
            <w:tcW w:w="1070" w:type="dxa"/>
            <w:noWrap/>
            <w:hideMark/>
          </w:tcPr>
          <w:p w14:paraId="76BCFFF0" w14:textId="77777777" w:rsidR="005D1BDD" w:rsidRPr="00E11015" w:rsidRDefault="005D1BDD" w:rsidP="008244E4">
            <w:pPr>
              <w:spacing w:after="0" w:line="480" w:lineRule="auto"/>
              <w:jc w:val="right"/>
              <w:rPr>
                <w:bCs/>
              </w:rPr>
            </w:pPr>
          </w:p>
        </w:tc>
        <w:tc>
          <w:tcPr>
            <w:tcW w:w="1358" w:type="dxa"/>
            <w:noWrap/>
            <w:hideMark/>
          </w:tcPr>
          <w:p w14:paraId="4BB39E23" w14:textId="77777777" w:rsidR="005D1BDD" w:rsidRPr="00E11015" w:rsidRDefault="005D1BDD" w:rsidP="008244E4">
            <w:pPr>
              <w:spacing w:after="0" w:line="480" w:lineRule="auto"/>
              <w:jc w:val="right"/>
              <w:rPr>
                <w:bCs/>
              </w:rPr>
            </w:pPr>
            <w:r w:rsidRPr="00E11015">
              <w:rPr>
                <w:bCs/>
              </w:rPr>
              <w:t>9</w:t>
            </w:r>
          </w:p>
        </w:tc>
      </w:tr>
      <w:tr w:rsidR="00CE35E0" w:rsidRPr="00E11015" w14:paraId="567539EB" w14:textId="77777777" w:rsidTr="003D6A85">
        <w:trPr>
          <w:trHeight w:val="300"/>
        </w:trPr>
        <w:tc>
          <w:tcPr>
            <w:tcW w:w="3589" w:type="dxa"/>
            <w:noWrap/>
            <w:hideMark/>
          </w:tcPr>
          <w:p w14:paraId="0D3427CC" w14:textId="77777777" w:rsidR="005D1BDD" w:rsidRPr="00E11015" w:rsidRDefault="005D1BDD" w:rsidP="008244E4">
            <w:pPr>
              <w:spacing w:after="0" w:line="480" w:lineRule="auto"/>
              <w:rPr>
                <w:bCs/>
              </w:rPr>
            </w:pPr>
            <w:r w:rsidRPr="00E11015">
              <w:rPr>
                <w:bCs/>
              </w:rPr>
              <w:t>Pit 5</w:t>
            </w:r>
          </w:p>
        </w:tc>
        <w:tc>
          <w:tcPr>
            <w:tcW w:w="696" w:type="dxa"/>
            <w:noWrap/>
            <w:hideMark/>
          </w:tcPr>
          <w:p w14:paraId="24E77396" w14:textId="77777777" w:rsidR="005D1BDD" w:rsidRPr="00E11015" w:rsidRDefault="005D1BDD" w:rsidP="008244E4">
            <w:pPr>
              <w:spacing w:after="0" w:line="480" w:lineRule="auto"/>
              <w:rPr>
                <w:bCs/>
              </w:rPr>
            </w:pPr>
            <w:r w:rsidRPr="00E11015">
              <w:rPr>
                <w:bCs/>
              </w:rPr>
              <w:t>CA</w:t>
            </w:r>
          </w:p>
        </w:tc>
        <w:tc>
          <w:tcPr>
            <w:tcW w:w="1401" w:type="dxa"/>
            <w:noWrap/>
            <w:hideMark/>
          </w:tcPr>
          <w:p w14:paraId="5E49F6FD" w14:textId="77777777" w:rsidR="005D1BDD" w:rsidRPr="00E11015" w:rsidRDefault="005D1BDD" w:rsidP="008244E4">
            <w:pPr>
              <w:spacing w:after="0" w:line="480" w:lineRule="auto"/>
              <w:jc w:val="right"/>
              <w:rPr>
                <w:bCs/>
              </w:rPr>
            </w:pPr>
            <w:r w:rsidRPr="00E11015">
              <w:rPr>
                <w:bCs/>
              </w:rPr>
              <w:t>141.6</w:t>
            </w:r>
          </w:p>
        </w:tc>
        <w:tc>
          <w:tcPr>
            <w:tcW w:w="1070" w:type="dxa"/>
            <w:noWrap/>
            <w:hideMark/>
          </w:tcPr>
          <w:p w14:paraId="56953C46" w14:textId="77777777" w:rsidR="005D1BDD" w:rsidRPr="00E11015" w:rsidRDefault="005D1BDD" w:rsidP="008244E4">
            <w:pPr>
              <w:spacing w:after="0" w:line="480" w:lineRule="auto"/>
              <w:jc w:val="right"/>
              <w:rPr>
                <w:bCs/>
              </w:rPr>
            </w:pPr>
          </w:p>
        </w:tc>
        <w:tc>
          <w:tcPr>
            <w:tcW w:w="1358" w:type="dxa"/>
            <w:noWrap/>
            <w:hideMark/>
          </w:tcPr>
          <w:p w14:paraId="363626A4" w14:textId="77777777" w:rsidR="005D1BDD" w:rsidRPr="00E11015" w:rsidRDefault="005D1BDD" w:rsidP="008244E4">
            <w:pPr>
              <w:spacing w:after="0" w:line="480" w:lineRule="auto"/>
              <w:jc w:val="right"/>
              <w:rPr>
                <w:bCs/>
              </w:rPr>
            </w:pPr>
            <w:r w:rsidRPr="00E11015">
              <w:rPr>
                <w:bCs/>
              </w:rPr>
              <w:t>9</w:t>
            </w:r>
          </w:p>
        </w:tc>
      </w:tr>
      <w:tr w:rsidR="00CE35E0" w:rsidRPr="00E11015" w14:paraId="6284C29B" w14:textId="77777777" w:rsidTr="003D6A85">
        <w:trPr>
          <w:trHeight w:val="300"/>
        </w:trPr>
        <w:tc>
          <w:tcPr>
            <w:tcW w:w="3589" w:type="dxa"/>
            <w:noWrap/>
            <w:hideMark/>
          </w:tcPr>
          <w:p w14:paraId="6A3BCC21" w14:textId="77777777" w:rsidR="005D1BDD" w:rsidRPr="00E11015" w:rsidRDefault="005D1BDD" w:rsidP="008244E4">
            <w:pPr>
              <w:spacing w:after="0" w:line="480" w:lineRule="auto"/>
              <w:rPr>
                <w:bCs/>
              </w:rPr>
            </w:pPr>
            <w:r w:rsidRPr="00E11015">
              <w:rPr>
                <w:bCs/>
              </w:rPr>
              <w:t>Pit 4</w:t>
            </w:r>
          </w:p>
        </w:tc>
        <w:tc>
          <w:tcPr>
            <w:tcW w:w="696" w:type="dxa"/>
            <w:noWrap/>
            <w:hideMark/>
          </w:tcPr>
          <w:p w14:paraId="1312ED13" w14:textId="77777777" w:rsidR="005D1BDD" w:rsidRPr="00E11015" w:rsidRDefault="005D1BDD" w:rsidP="008244E4">
            <w:pPr>
              <w:spacing w:after="0" w:line="480" w:lineRule="auto"/>
              <w:rPr>
                <w:bCs/>
              </w:rPr>
            </w:pPr>
            <w:r w:rsidRPr="00E11015">
              <w:rPr>
                <w:bCs/>
              </w:rPr>
              <w:t>CA</w:t>
            </w:r>
          </w:p>
        </w:tc>
        <w:tc>
          <w:tcPr>
            <w:tcW w:w="1401" w:type="dxa"/>
            <w:noWrap/>
            <w:hideMark/>
          </w:tcPr>
          <w:p w14:paraId="581DB8A2" w14:textId="77777777" w:rsidR="005D1BDD" w:rsidRPr="00E11015" w:rsidRDefault="005D1BDD" w:rsidP="008244E4">
            <w:pPr>
              <w:spacing w:after="0" w:line="480" w:lineRule="auto"/>
              <w:jc w:val="right"/>
              <w:rPr>
                <w:bCs/>
              </w:rPr>
            </w:pPr>
            <w:r w:rsidRPr="00E11015">
              <w:rPr>
                <w:bCs/>
              </w:rPr>
              <w:t>103.4</w:t>
            </w:r>
          </w:p>
        </w:tc>
        <w:tc>
          <w:tcPr>
            <w:tcW w:w="1070" w:type="dxa"/>
            <w:noWrap/>
            <w:hideMark/>
          </w:tcPr>
          <w:p w14:paraId="07410AAD" w14:textId="77777777" w:rsidR="005D1BDD" w:rsidRPr="00E11015" w:rsidRDefault="005D1BDD" w:rsidP="008244E4">
            <w:pPr>
              <w:spacing w:after="0" w:line="480" w:lineRule="auto"/>
              <w:jc w:val="right"/>
              <w:rPr>
                <w:bCs/>
              </w:rPr>
            </w:pPr>
          </w:p>
        </w:tc>
        <w:tc>
          <w:tcPr>
            <w:tcW w:w="1358" w:type="dxa"/>
            <w:noWrap/>
            <w:hideMark/>
          </w:tcPr>
          <w:p w14:paraId="654350EF" w14:textId="77777777" w:rsidR="005D1BDD" w:rsidRPr="00E11015" w:rsidRDefault="005D1BDD" w:rsidP="008244E4">
            <w:pPr>
              <w:spacing w:after="0" w:line="480" w:lineRule="auto"/>
              <w:jc w:val="right"/>
              <w:rPr>
                <w:bCs/>
              </w:rPr>
            </w:pPr>
            <w:r w:rsidRPr="00E11015">
              <w:rPr>
                <w:bCs/>
              </w:rPr>
              <w:t>9</w:t>
            </w:r>
          </w:p>
        </w:tc>
      </w:tr>
      <w:tr w:rsidR="00CE35E0" w:rsidRPr="00E11015" w14:paraId="0B5CF339" w14:textId="77777777" w:rsidTr="003D6A85">
        <w:trPr>
          <w:trHeight w:val="300"/>
        </w:trPr>
        <w:tc>
          <w:tcPr>
            <w:tcW w:w="3589" w:type="dxa"/>
            <w:noWrap/>
            <w:hideMark/>
          </w:tcPr>
          <w:p w14:paraId="1A2A8FB9" w14:textId="77777777" w:rsidR="005D1BDD" w:rsidRPr="00E11015" w:rsidRDefault="005D1BDD" w:rsidP="008244E4">
            <w:pPr>
              <w:spacing w:after="0" w:line="480" w:lineRule="auto"/>
              <w:rPr>
                <w:bCs/>
              </w:rPr>
            </w:pPr>
            <w:r w:rsidRPr="00E11015">
              <w:rPr>
                <w:bCs/>
              </w:rPr>
              <w:t>Pit 3</w:t>
            </w:r>
          </w:p>
        </w:tc>
        <w:tc>
          <w:tcPr>
            <w:tcW w:w="696" w:type="dxa"/>
            <w:noWrap/>
            <w:hideMark/>
          </w:tcPr>
          <w:p w14:paraId="6DD876C2" w14:textId="77777777" w:rsidR="005D1BDD" w:rsidRPr="00E11015" w:rsidRDefault="005D1BDD" w:rsidP="008244E4">
            <w:pPr>
              <w:spacing w:after="0" w:line="480" w:lineRule="auto"/>
              <w:rPr>
                <w:bCs/>
              </w:rPr>
            </w:pPr>
            <w:r w:rsidRPr="00E11015">
              <w:rPr>
                <w:bCs/>
              </w:rPr>
              <w:t>CA</w:t>
            </w:r>
          </w:p>
        </w:tc>
        <w:tc>
          <w:tcPr>
            <w:tcW w:w="1401" w:type="dxa"/>
            <w:noWrap/>
            <w:hideMark/>
          </w:tcPr>
          <w:p w14:paraId="2450E66A" w14:textId="77777777" w:rsidR="005D1BDD" w:rsidRPr="00E11015" w:rsidRDefault="005D1BDD" w:rsidP="008244E4">
            <w:pPr>
              <w:spacing w:after="0" w:line="480" w:lineRule="auto"/>
              <w:jc w:val="right"/>
              <w:rPr>
                <w:bCs/>
              </w:rPr>
            </w:pPr>
            <w:r w:rsidRPr="00E11015">
              <w:rPr>
                <w:bCs/>
              </w:rPr>
              <w:t>80.1</w:t>
            </w:r>
          </w:p>
        </w:tc>
        <w:tc>
          <w:tcPr>
            <w:tcW w:w="1070" w:type="dxa"/>
            <w:noWrap/>
            <w:hideMark/>
          </w:tcPr>
          <w:p w14:paraId="4EA4469A" w14:textId="77777777" w:rsidR="005D1BDD" w:rsidRPr="00E11015" w:rsidRDefault="005D1BDD" w:rsidP="008244E4">
            <w:pPr>
              <w:spacing w:after="0" w:line="480" w:lineRule="auto"/>
              <w:jc w:val="right"/>
              <w:rPr>
                <w:bCs/>
              </w:rPr>
            </w:pPr>
          </w:p>
        </w:tc>
        <w:tc>
          <w:tcPr>
            <w:tcW w:w="1358" w:type="dxa"/>
            <w:noWrap/>
            <w:hideMark/>
          </w:tcPr>
          <w:p w14:paraId="0F355079" w14:textId="77777777" w:rsidR="005D1BDD" w:rsidRPr="00E11015" w:rsidRDefault="005D1BDD" w:rsidP="008244E4">
            <w:pPr>
              <w:spacing w:after="0" w:line="480" w:lineRule="auto"/>
              <w:jc w:val="right"/>
              <w:rPr>
                <w:bCs/>
              </w:rPr>
            </w:pPr>
            <w:r w:rsidRPr="00E11015">
              <w:rPr>
                <w:bCs/>
              </w:rPr>
              <w:t>9</w:t>
            </w:r>
          </w:p>
        </w:tc>
      </w:tr>
      <w:tr w:rsidR="00CE35E0" w:rsidRPr="00E11015" w14:paraId="5FE4BC81" w14:textId="77777777" w:rsidTr="003D6A85">
        <w:trPr>
          <w:trHeight w:val="300"/>
        </w:trPr>
        <w:tc>
          <w:tcPr>
            <w:tcW w:w="3589" w:type="dxa"/>
            <w:noWrap/>
            <w:hideMark/>
          </w:tcPr>
          <w:p w14:paraId="07EB8D34" w14:textId="77777777" w:rsidR="005D1BDD" w:rsidRPr="00E11015" w:rsidRDefault="005D1BDD" w:rsidP="008244E4">
            <w:pPr>
              <w:spacing w:after="0" w:line="480" w:lineRule="auto"/>
              <w:rPr>
                <w:bCs/>
              </w:rPr>
            </w:pPr>
            <w:r w:rsidRPr="00E11015">
              <w:rPr>
                <w:bCs/>
              </w:rPr>
              <w:t>Centerville</w:t>
            </w:r>
          </w:p>
        </w:tc>
        <w:tc>
          <w:tcPr>
            <w:tcW w:w="696" w:type="dxa"/>
            <w:noWrap/>
            <w:hideMark/>
          </w:tcPr>
          <w:p w14:paraId="7294BFE8" w14:textId="77777777" w:rsidR="005D1BDD" w:rsidRPr="00E11015" w:rsidRDefault="005D1BDD" w:rsidP="008244E4">
            <w:pPr>
              <w:spacing w:after="0" w:line="480" w:lineRule="auto"/>
              <w:rPr>
                <w:bCs/>
              </w:rPr>
            </w:pPr>
            <w:r w:rsidRPr="00E11015">
              <w:rPr>
                <w:bCs/>
              </w:rPr>
              <w:t>CA</w:t>
            </w:r>
          </w:p>
        </w:tc>
        <w:tc>
          <w:tcPr>
            <w:tcW w:w="1401" w:type="dxa"/>
            <w:noWrap/>
            <w:hideMark/>
          </w:tcPr>
          <w:p w14:paraId="4F931414" w14:textId="77777777" w:rsidR="005D1BDD" w:rsidRPr="00E11015" w:rsidRDefault="005D1BDD" w:rsidP="008244E4">
            <w:pPr>
              <w:spacing w:after="0" w:line="480" w:lineRule="auto"/>
              <w:jc w:val="right"/>
              <w:rPr>
                <w:bCs/>
              </w:rPr>
            </w:pPr>
            <w:r w:rsidRPr="00E11015">
              <w:rPr>
                <w:bCs/>
              </w:rPr>
              <w:t>6.4</w:t>
            </w:r>
          </w:p>
        </w:tc>
        <w:tc>
          <w:tcPr>
            <w:tcW w:w="1070" w:type="dxa"/>
            <w:noWrap/>
            <w:hideMark/>
          </w:tcPr>
          <w:p w14:paraId="58761337" w14:textId="77777777" w:rsidR="005D1BDD" w:rsidRPr="00E11015" w:rsidRDefault="005D1BDD" w:rsidP="008244E4">
            <w:pPr>
              <w:spacing w:after="0" w:line="480" w:lineRule="auto"/>
              <w:jc w:val="right"/>
              <w:rPr>
                <w:bCs/>
              </w:rPr>
            </w:pPr>
          </w:p>
        </w:tc>
        <w:tc>
          <w:tcPr>
            <w:tcW w:w="1358" w:type="dxa"/>
            <w:noWrap/>
            <w:hideMark/>
          </w:tcPr>
          <w:p w14:paraId="44CBF78D" w14:textId="77777777" w:rsidR="005D1BDD" w:rsidRPr="00E11015" w:rsidRDefault="005D1BDD" w:rsidP="008244E4">
            <w:pPr>
              <w:spacing w:after="0" w:line="480" w:lineRule="auto"/>
              <w:jc w:val="right"/>
              <w:rPr>
                <w:bCs/>
              </w:rPr>
            </w:pPr>
            <w:r w:rsidRPr="00E11015">
              <w:rPr>
                <w:bCs/>
              </w:rPr>
              <w:t>9</w:t>
            </w:r>
          </w:p>
        </w:tc>
      </w:tr>
      <w:tr w:rsidR="00CE35E0" w:rsidRPr="00E11015" w14:paraId="0C5E5D18" w14:textId="77777777" w:rsidTr="003D6A85">
        <w:trPr>
          <w:trHeight w:val="300"/>
        </w:trPr>
        <w:tc>
          <w:tcPr>
            <w:tcW w:w="3589" w:type="dxa"/>
            <w:noWrap/>
            <w:hideMark/>
          </w:tcPr>
          <w:p w14:paraId="65208A5C" w14:textId="77777777" w:rsidR="005D1BDD" w:rsidRPr="00E11015" w:rsidRDefault="005D1BDD" w:rsidP="008244E4">
            <w:pPr>
              <w:spacing w:after="0" w:line="480" w:lineRule="auto"/>
              <w:rPr>
                <w:bCs/>
              </w:rPr>
            </w:pPr>
            <w:r w:rsidRPr="00E11015">
              <w:rPr>
                <w:bCs/>
              </w:rPr>
              <w:t>El Dorado</w:t>
            </w:r>
          </w:p>
        </w:tc>
        <w:tc>
          <w:tcPr>
            <w:tcW w:w="696" w:type="dxa"/>
            <w:noWrap/>
            <w:hideMark/>
          </w:tcPr>
          <w:p w14:paraId="2C68E209" w14:textId="77777777" w:rsidR="005D1BDD" w:rsidRPr="00E11015" w:rsidRDefault="005D1BDD" w:rsidP="008244E4">
            <w:pPr>
              <w:spacing w:after="0" w:line="480" w:lineRule="auto"/>
              <w:rPr>
                <w:bCs/>
              </w:rPr>
            </w:pPr>
            <w:r w:rsidRPr="00E11015">
              <w:rPr>
                <w:bCs/>
              </w:rPr>
              <w:t>CA</w:t>
            </w:r>
          </w:p>
        </w:tc>
        <w:tc>
          <w:tcPr>
            <w:tcW w:w="1401" w:type="dxa"/>
            <w:noWrap/>
            <w:hideMark/>
          </w:tcPr>
          <w:p w14:paraId="4EB43B5A" w14:textId="77777777" w:rsidR="005D1BDD" w:rsidRPr="00E11015" w:rsidRDefault="005D1BDD" w:rsidP="008244E4">
            <w:pPr>
              <w:spacing w:after="0" w:line="480" w:lineRule="auto"/>
              <w:jc w:val="right"/>
              <w:rPr>
                <w:bCs/>
              </w:rPr>
            </w:pPr>
            <w:r w:rsidRPr="00E11015">
              <w:rPr>
                <w:bCs/>
              </w:rPr>
              <w:t>20</w:t>
            </w:r>
          </w:p>
        </w:tc>
        <w:tc>
          <w:tcPr>
            <w:tcW w:w="1070" w:type="dxa"/>
            <w:noWrap/>
            <w:hideMark/>
          </w:tcPr>
          <w:p w14:paraId="7355BB7E" w14:textId="77777777" w:rsidR="005D1BDD" w:rsidRPr="00E11015" w:rsidRDefault="005D1BDD" w:rsidP="008244E4">
            <w:pPr>
              <w:spacing w:after="0" w:line="480" w:lineRule="auto"/>
              <w:jc w:val="right"/>
              <w:rPr>
                <w:bCs/>
              </w:rPr>
            </w:pPr>
          </w:p>
        </w:tc>
        <w:tc>
          <w:tcPr>
            <w:tcW w:w="1358" w:type="dxa"/>
            <w:noWrap/>
            <w:hideMark/>
          </w:tcPr>
          <w:p w14:paraId="3B06BBC6" w14:textId="77777777" w:rsidR="005D1BDD" w:rsidRPr="00E11015" w:rsidRDefault="005D1BDD" w:rsidP="008244E4">
            <w:pPr>
              <w:spacing w:after="0" w:line="480" w:lineRule="auto"/>
              <w:jc w:val="right"/>
              <w:rPr>
                <w:bCs/>
              </w:rPr>
            </w:pPr>
            <w:r w:rsidRPr="00E11015">
              <w:rPr>
                <w:bCs/>
              </w:rPr>
              <w:t>9</w:t>
            </w:r>
          </w:p>
        </w:tc>
      </w:tr>
      <w:tr w:rsidR="00CE35E0" w:rsidRPr="00E11015" w14:paraId="58A84EAD" w14:textId="77777777" w:rsidTr="003D6A85">
        <w:trPr>
          <w:trHeight w:val="300"/>
        </w:trPr>
        <w:tc>
          <w:tcPr>
            <w:tcW w:w="3589" w:type="dxa"/>
            <w:noWrap/>
            <w:hideMark/>
          </w:tcPr>
          <w:p w14:paraId="1B26241C" w14:textId="77777777" w:rsidR="005D1BDD" w:rsidRPr="00E11015" w:rsidRDefault="005D1BDD" w:rsidP="008244E4">
            <w:pPr>
              <w:spacing w:after="0" w:line="480" w:lineRule="auto"/>
              <w:rPr>
                <w:bCs/>
              </w:rPr>
            </w:pPr>
            <w:r w:rsidRPr="00E11015">
              <w:rPr>
                <w:bCs/>
              </w:rPr>
              <w:t>Balch 2</w:t>
            </w:r>
          </w:p>
        </w:tc>
        <w:tc>
          <w:tcPr>
            <w:tcW w:w="696" w:type="dxa"/>
            <w:noWrap/>
            <w:hideMark/>
          </w:tcPr>
          <w:p w14:paraId="2143F71A" w14:textId="77777777" w:rsidR="005D1BDD" w:rsidRPr="00E11015" w:rsidRDefault="005D1BDD" w:rsidP="008244E4">
            <w:pPr>
              <w:spacing w:after="0" w:line="480" w:lineRule="auto"/>
              <w:rPr>
                <w:bCs/>
              </w:rPr>
            </w:pPr>
            <w:r w:rsidRPr="00E11015">
              <w:rPr>
                <w:bCs/>
              </w:rPr>
              <w:t>CA</w:t>
            </w:r>
          </w:p>
        </w:tc>
        <w:tc>
          <w:tcPr>
            <w:tcW w:w="1401" w:type="dxa"/>
            <w:noWrap/>
            <w:hideMark/>
          </w:tcPr>
          <w:p w14:paraId="476B6B60" w14:textId="77777777" w:rsidR="005D1BDD" w:rsidRPr="00E11015" w:rsidRDefault="005D1BDD" w:rsidP="008244E4">
            <w:pPr>
              <w:spacing w:after="0" w:line="480" w:lineRule="auto"/>
              <w:jc w:val="right"/>
              <w:rPr>
                <w:bCs/>
              </w:rPr>
            </w:pPr>
            <w:r w:rsidRPr="00E11015">
              <w:rPr>
                <w:bCs/>
              </w:rPr>
              <w:t>97.2</w:t>
            </w:r>
          </w:p>
        </w:tc>
        <w:tc>
          <w:tcPr>
            <w:tcW w:w="1070" w:type="dxa"/>
            <w:noWrap/>
            <w:hideMark/>
          </w:tcPr>
          <w:p w14:paraId="7F030DEC" w14:textId="77777777" w:rsidR="005D1BDD" w:rsidRPr="00E11015" w:rsidRDefault="005D1BDD" w:rsidP="008244E4">
            <w:pPr>
              <w:spacing w:after="0" w:line="480" w:lineRule="auto"/>
              <w:jc w:val="right"/>
              <w:rPr>
                <w:bCs/>
              </w:rPr>
            </w:pPr>
          </w:p>
        </w:tc>
        <w:tc>
          <w:tcPr>
            <w:tcW w:w="1358" w:type="dxa"/>
            <w:noWrap/>
            <w:hideMark/>
          </w:tcPr>
          <w:p w14:paraId="333A24F3" w14:textId="77777777" w:rsidR="005D1BDD" w:rsidRPr="00E11015" w:rsidRDefault="005D1BDD" w:rsidP="008244E4">
            <w:pPr>
              <w:spacing w:after="0" w:line="480" w:lineRule="auto"/>
              <w:jc w:val="right"/>
              <w:rPr>
                <w:bCs/>
              </w:rPr>
            </w:pPr>
            <w:r w:rsidRPr="00E11015">
              <w:rPr>
                <w:bCs/>
              </w:rPr>
              <w:t>9</w:t>
            </w:r>
          </w:p>
        </w:tc>
      </w:tr>
      <w:tr w:rsidR="00CE35E0" w:rsidRPr="00E11015" w14:paraId="373E4F96" w14:textId="77777777" w:rsidTr="003D6A85">
        <w:trPr>
          <w:trHeight w:val="300"/>
        </w:trPr>
        <w:tc>
          <w:tcPr>
            <w:tcW w:w="3589" w:type="dxa"/>
            <w:noWrap/>
            <w:hideMark/>
          </w:tcPr>
          <w:p w14:paraId="4BDF18DD" w14:textId="77777777" w:rsidR="005D1BDD" w:rsidRPr="00E11015" w:rsidRDefault="005D1BDD" w:rsidP="008244E4">
            <w:pPr>
              <w:spacing w:after="0" w:line="480" w:lineRule="auto"/>
              <w:rPr>
                <w:bCs/>
              </w:rPr>
            </w:pPr>
            <w:r w:rsidRPr="00E11015">
              <w:rPr>
                <w:bCs/>
              </w:rPr>
              <w:t>Balch 1</w:t>
            </w:r>
          </w:p>
        </w:tc>
        <w:tc>
          <w:tcPr>
            <w:tcW w:w="696" w:type="dxa"/>
            <w:noWrap/>
            <w:hideMark/>
          </w:tcPr>
          <w:p w14:paraId="48C9C434" w14:textId="77777777" w:rsidR="005D1BDD" w:rsidRPr="00E11015" w:rsidRDefault="005D1BDD" w:rsidP="008244E4">
            <w:pPr>
              <w:spacing w:after="0" w:line="480" w:lineRule="auto"/>
              <w:rPr>
                <w:bCs/>
              </w:rPr>
            </w:pPr>
            <w:r w:rsidRPr="00E11015">
              <w:rPr>
                <w:bCs/>
              </w:rPr>
              <w:t>CA</w:t>
            </w:r>
          </w:p>
        </w:tc>
        <w:tc>
          <w:tcPr>
            <w:tcW w:w="1401" w:type="dxa"/>
            <w:noWrap/>
            <w:hideMark/>
          </w:tcPr>
          <w:p w14:paraId="7F78EAA2" w14:textId="77777777" w:rsidR="005D1BDD" w:rsidRPr="00E11015" w:rsidRDefault="005D1BDD" w:rsidP="008244E4">
            <w:pPr>
              <w:spacing w:after="0" w:line="480" w:lineRule="auto"/>
              <w:jc w:val="right"/>
              <w:rPr>
                <w:bCs/>
              </w:rPr>
            </w:pPr>
            <w:r w:rsidRPr="00E11015">
              <w:rPr>
                <w:bCs/>
              </w:rPr>
              <w:t>31</w:t>
            </w:r>
          </w:p>
        </w:tc>
        <w:tc>
          <w:tcPr>
            <w:tcW w:w="1070" w:type="dxa"/>
            <w:noWrap/>
            <w:hideMark/>
          </w:tcPr>
          <w:p w14:paraId="5CCE50B2" w14:textId="77777777" w:rsidR="005D1BDD" w:rsidRPr="00E11015" w:rsidRDefault="005D1BDD" w:rsidP="008244E4">
            <w:pPr>
              <w:spacing w:after="0" w:line="480" w:lineRule="auto"/>
              <w:jc w:val="right"/>
              <w:rPr>
                <w:bCs/>
              </w:rPr>
            </w:pPr>
          </w:p>
        </w:tc>
        <w:tc>
          <w:tcPr>
            <w:tcW w:w="1358" w:type="dxa"/>
            <w:noWrap/>
            <w:hideMark/>
          </w:tcPr>
          <w:p w14:paraId="71FAA2A4" w14:textId="77777777" w:rsidR="005D1BDD" w:rsidRPr="00E11015" w:rsidRDefault="005D1BDD" w:rsidP="008244E4">
            <w:pPr>
              <w:spacing w:after="0" w:line="480" w:lineRule="auto"/>
              <w:jc w:val="right"/>
              <w:rPr>
                <w:bCs/>
              </w:rPr>
            </w:pPr>
            <w:r w:rsidRPr="00E11015">
              <w:rPr>
                <w:bCs/>
              </w:rPr>
              <w:t>9</w:t>
            </w:r>
          </w:p>
        </w:tc>
      </w:tr>
      <w:tr w:rsidR="00CE35E0" w:rsidRPr="00E11015" w14:paraId="715BC287" w14:textId="77777777" w:rsidTr="003D6A85">
        <w:trPr>
          <w:trHeight w:val="300"/>
        </w:trPr>
        <w:tc>
          <w:tcPr>
            <w:tcW w:w="3589" w:type="dxa"/>
            <w:noWrap/>
            <w:hideMark/>
          </w:tcPr>
          <w:p w14:paraId="6C7FF772" w14:textId="77777777" w:rsidR="005D1BDD" w:rsidRPr="00E11015" w:rsidRDefault="005D1BDD" w:rsidP="008244E4">
            <w:pPr>
              <w:spacing w:after="0" w:line="480" w:lineRule="auto"/>
              <w:rPr>
                <w:bCs/>
              </w:rPr>
            </w:pPr>
            <w:r w:rsidRPr="00E11015">
              <w:rPr>
                <w:bCs/>
              </w:rPr>
              <w:t>Electra</w:t>
            </w:r>
          </w:p>
        </w:tc>
        <w:tc>
          <w:tcPr>
            <w:tcW w:w="696" w:type="dxa"/>
            <w:noWrap/>
            <w:hideMark/>
          </w:tcPr>
          <w:p w14:paraId="0444B4F9" w14:textId="77777777" w:rsidR="005D1BDD" w:rsidRPr="00E11015" w:rsidRDefault="005D1BDD" w:rsidP="008244E4">
            <w:pPr>
              <w:spacing w:after="0" w:line="480" w:lineRule="auto"/>
              <w:rPr>
                <w:bCs/>
              </w:rPr>
            </w:pPr>
            <w:r w:rsidRPr="00E11015">
              <w:rPr>
                <w:bCs/>
              </w:rPr>
              <w:t>CA</w:t>
            </w:r>
          </w:p>
        </w:tc>
        <w:tc>
          <w:tcPr>
            <w:tcW w:w="1401" w:type="dxa"/>
            <w:noWrap/>
            <w:hideMark/>
          </w:tcPr>
          <w:p w14:paraId="5ADF5ECA" w14:textId="77777777" w:rsidR="005D1BDD" w:rsidRPr="00E11015" w:rsidRDefault="005D1BDD" w:rsidP="008244E4">
            <w:pPr>
              <w:spacing w:after="0" w:line="480" w:lineRule="auto"/>
              <w:jc w:val="right"/>
              <w:rPr>
                <w:bCs/>
              </w:rPr>
            </w:pPr>
            <w:r w:rsidRPr="00E11015">
              <w:rPr>
                <w:bCs/>
              </w:rPr>
              <w:t>102.5</w:t>
            </w:r>
          </w:p>
        </w:tc>
        <w:tc>
          <w:tcPr>
            <w:tcW w:w="1070" w:type="dxa"/>
            <w:noWrap/>
            <w:hideMark/>
          </w:tcPr>
          <w:p w14:paraId="46445D46" w14:textId="77777777" w:rsidR="005D1BDD" w:rsidRPr="00E11015" w:rsidRDefault="005D1BDD" w:rsidP="008244E4">
            <w:pPr>
              <w:spacing w:after="0" w:line="480" w:lineRule="auto"/>
              <w:jc w:val="right"/>
              <w:rPr>
                <w:bCs/>
              </w:rPr>
            </w:pPr>
          </w:p>
        </w:tc>
        <w:tc>
          <w:tcPr>
            <w:tcW w:w="1358" w:type="dxa"/>
            <w:noWrap/>
            <w:hideMark/>
          </w:tcPr>
          <w:p w14:paraId="47BB23DD" w14:textId="77777777" w:rsidR="005D1BDD" w:rsidRPr="00E11015" w:rsidRDefault="005D1BDD" w:rsidP="008244E4">
            <w:pPr>
              <w:spacing w:after="0" w:line="480" w:lineRule="auto"/>
              <w:jc w:val="right"/>
              <w:rPr>
                <w:bCs/>
              </w:rPr>
            </w:pPr>
            <w:r w:rsidRPr="00E11015">
              <w:rPr>
                <w:bCs/>
              </w:rPr>
              <w:t>9</w:t>
            </w:r>
          </w:p>
        </w:tc>
      </w:tr>
      <w:tr w:rsidR="00CE35E0" w:rsidRPr="00E11015" w14:paraId="445061BE" w14:textId="77777777" w:rsidTr="003D6A85">
        <w:trPr>
          <w:trHeight w:val="300"/>
        </w:trPr>
        <w:tc>
          <w:tcPr>
            <w:tcW w:w="3589" w:type="dxa"/>
            <w:noWrap/>
            <w:hideMark/>
          </w:tcPr>
          <w:p w14:paraId="6842AECD" w14:textId="77777777" w:rsidR="005D1BDD" w:rsidRPr="00E11015" w:rsidRDefault="005D1BDD" w:rsidP="008244E4">
            <w:pPr>
              <w:spacing w:after="0" w:line="480" w:lineRule="auto"/>
              <w:rPr>
                <w:bCs/>
              </w:rPr>
            </w:pPr>
            <w:r w:rsidRPr="00E11015">
              <w:rPr>
                <w:bCs/>
              </w:rPr>
              <w:t>West Point</w:t>
            </w:r>
          </w:p>
        </w:tc>
        <w:tc>
          <w:tcPr>
            <w:tcW w:w="696" w:type="dxa"/>
            <w:noWrap/>
            <w:hideMark/>
          </w:tcPr>
          <w:p w14:paraId="6138CEC1" w14:textId="77777777" w:rsidR="005D1BDD" w:rsidRPr="00E11015" w:rsidRDefault="005D1BDD" w:rsidP="008244E4">
            <w:pPr>
              <w:spacing w:after="0" w:line="480" w:lineRule="auto"/>
              <w:rPr>
                <w:bCs/>
              </w:rPr>
            </w:pPr>
            <w:r w:rsidRPr="00E11015">
              <w:rPr>
                <w:bCs/>
              </w:rPr>
              <w:t>CA</w:t>
            </w:r>
          </w:p>
        </w:tc>
        <w:tc>
          <w:tcPr>
            <w:tcW w:w="1401" w:type="dxa"/>
            <w:noWrap/>
            <w:hideMark/>
          </w:tcPr>
          <w:p w14:paraId="5B60AB9C" w14:textId="77777777" w:rsidR="005D1BDD" w:rsidRPr="00E11015" w:rsidRDefault="005D1BDD" w:rsidP="008244E4">
            <w:pPr>
              <w:spacing w:after="0" w:line="480" w:lineRule="auto"/>
              <w:jc w:val="right"/>
              <w:rPr>
                <w:bCs/>
              </w:rPr>
            </w:pPr>
            <w:r w:rsidRPr="00E11015">
              <w:rPr>
                <w:bCs/>
              </w:rPr>
              <w:t>13.6</w:t>
            </w:r>
          </w:p>
        </w:tc>
        <w:tc>
          <w:tcPr>
            <w:tcW w:w="1070" w:type="dxa"/>
            <w:noWrap/>
            <w:hideMark/>
          </w:tcPr>
          <w:p w14:paraId="26A47649" w14:textId="77777777" w:rsidR="005D1BDD" w:rsidRPr="00E11015" w:rsidRDefault="005D1BDD" w:rsidP="008244E4">
            <w:pPr>
              <w:spacing w:after="0" w:line="480" w:lineRule="auto"/>
              <w:jc w:val="right"/>
              <w:rPr>
                <w:bCs/>
              </w:rPr>
            </w:pPr>
          </w:p>
        </w:tc>
        <w:tc>
          <w:tcPr>
            <w:tcW w:w="1358" w:type="dxa"/>
            <w:noWrap/>
            <w:hideMark/>
          </w:tcPr>
          <w:p w14:paraId="0E5A969B" w14:textId="77777777" w:rsidR="005D1BDD" w:rsidRPr="00E11015" w:rsidRDefault="005D1BDD" w:rsidP="008244E4">
            <w:pPr>
              <w:spacing w:after="0" w:line="480" w:lineRule="auto"/>
              <w:jc w:val="right"/>
              <w:rPr>
                <w:bCs/>
              </w:rPr>
            </w:pPr>
            <w:r w:rsidRPr="00E11015">
              <w:rPr>
                <w:bCs/>
              </w:rPr>
              <w:t>9</w:t>
            </w:r>
          </w:p>
        </w:tc>
      </w:tr>
      <w:tr w:rsidR="00CE35E0" w:rsidRPr="00E11015" w14:paraId="6DD14A2D" w14:textId="77777777" w:rsidTr="003D6A85">
        <w:trPr>
          <w:trHeight w:val="300"/>
        </w:trPr>
        <w:tc>
          <w:tcPr>
            <w:tcW w:w="3589" w:type="dxa"/>
            <w:noWrap/>
            <w:hideMark/>
          </w:tcPr>
          <w:p w14:paraId="5AC2A105" w14:textId="77777777" w:rsidR="005D1BDD" w:rsidRPr="00E11015" w:rsidRDefault="005D1BDD" w:rsidP="008244E4">
            <w:pPr>
              <w:spacing w:after="0" w:line="480" w:lineRule="auto"/>
              <w:rPr>
                <w:bCs/>
              </w:rPr>
            </w:pPr>
            <w:r w:rsidRPr="00E11015">
              <w:rPr>
                <w:bCs/>
              </w:rPr>
              <w:t>Tiger Creek</w:t>
            </w:r>
          </w:p>
        </w:tc>
        <w:tc>
          <w:tcPr>
            <w:tcW w:w="696" w:type="dxa"/>
            <w:noWrap/>
            <w:hideMark/>
          </w:tcPr>
          <w:p w14:paraId="77A82557" w14:textId="77777777" w:rsidR="005D1BDD" w:rsidRPr="00E11015" w:rsidRDefault="005D1BDD" w:rsidP="008244E4">
            <w:pPr>
              <w:spacing w:after="0" w:line="480" w:lineRule="auto"/>
              <w:rPr>
                <w:bCs/>
              </w:rPr>
            </w:pPr>
            <w:r w:rsidRPr="00E11015">
              <w:rPr>
                <w:bCs/>
              </w:rPr>
              <w:t>CA</w:t>
            </w:r>
          </w:p>
        </w:tc>
        <w:tc>
          <w:tcPr>
            <w:tcW w:w="1401" w:type="dxa"/>
            <w:noWrap/>
            <w:hideMark/>
          </w:tcPr>
          <w:p w14:paraId="08AD635C" w14:textId="77777777" w:rsidR="005D1BDD" w:rsidRPr="00E11015" w:rsidRDefault="005D1BDD" w:rsidP="008244E4">
            <w:pPr>
              <w:spacing w:after="0" w:line="480" w:lineRule="auto"/>
              <w:jc w:val="right"/>
              <w:rPr>
                <w:bCs/>
              </w:rPr>
            </w:pPr>
            <w:r w:rsidRPr="00E11015">
              <w:rPr>
                <w:bCs/>
              </w:rPr>
              <w:t>52.2</w:t>
            </w:r>
          </w:p>
        </w:tc>
        <w:tc>
          <w:tcPr>
            <w:tcW w:w="1070" w:type="dxa"/>
            <w:noWrap/>
            <w:hideMark/>
          </w:tcPr>
          <w:p w14:paraId="7EC97159" w14:textId="77777777" w:rsidR="005D1BDD" w:rsidRPr="00E11015" w:rsidRDefault="005D1BDD" w:rsidP="008244E4">
            <w:pPr>
              <w:spacing w:after="0" w:line="480" w:lineRule="auto"/>
              <w:jc w:val="right"/>
              <w:rPr>
                <w:bCs/>
              </w:rPr>
            </w:pPr>
          </w:p>
        </w:tc>
        <w:tc>
          <w:tcPr>
            <w:tcW w:w="1358" w:type="dxa"/>
            <w:noWrap/>
            <w:hideMark/>
          </w:tcPr>
          <w:p w14:paraId="110E54A0" w14:textId="77777777" w:rsidR="005D1BDD" w:rsidRPr="00E11015" w:rsidRDefault="005D1BDD" w:rsidP="008244E4">
            <w:pPr>
              <w:spacing w:after="0" w:line="480" w:lineRule="auto"/>
              <w:jc w:val="right"/>
              <w:rPr>
                <w:bCs/>
              </w:rPr>
            </w:pPr>
            <w:r w:rsidRPr="00E11015">
              <w:rPr>
                <w:bCs/>
              </w:rPr>
              <w:t>9</w:t>
            </w:r>
          </w:p>
        </w:tc>
      </w:tr>
      <w:tr w:rsidR="00CE35E0" w:rsidRPr="00E11015" w14:paraId="0D2632F3" w14:textId="77777777" w:rsidTr="003D6A85">
        <w:trPr>
          <w:trHeight w:val="300"/>
        </w:trPr>
        <w:tc>
          <w:tcPr>
            <w:tcW w:w="3589" w:type="dxa"/>
            <w:noWrap/>
            <w:hideMark/>
          </w:tcPr>
          <w:p w14:paraId="11178834" w14:textId="77777777" w:rsidR="005D1BDD" w:rsidRPr="00E11015" w:rsidRDefault="005D1BDD" w:rsidP="008244E4">
            <w:pPr>
              <w:spacing w:after="0" w:line="480" w:lineRule="auto"/>
              <w:rPr>
                <w:bCs/>
              </w:rPr>
            </w:pPr>
            <w:r w:rsidRPr="00E11015">
              <w:rPr>
                <w:bCs/>
              </w:rPr>
              <w:t>Salt Springs</w:t>
            </w:r>
          </w:p>
        </w:tc>
        <w:tc>
          <w:tcPr>
            <w:tcW w:w="696" w:type="dxa"/>
            <w:noWrap/>
            <w:hideMark/>
          </w:tcPr>
          <w:p w14:paraId="4ED0DCED" w14:textId="77777777" w:rsidR="005D1BDD" w:rsidRPr="00E11015" w:rsidRDefault="005D1BDD" w:rsidP="008244E4">
            <w:pPr>
              <w:spacing w:after="0" w:line="480" w:lineRule="auto"/>
              <w:rPr>
                <w:bCs/>
              </w:rPr>
            </w:pPr>
            <w:r w:rsidRPr="00E11015">
              <w:rPr>
                <w:bCs/>
              </w:rPr>
              <w:t>CA</w:t>
            </w:r>
          </w:p>
        </w:tc>
        <w:tc>
          <w:tcPr>
            <w:tcW w:w="1401" w:type="dxa"/>
            <w:noWrap/>
            <w:hideMark/>
          </w:tcPr>
          <w:p w14:paraId="3DB8461E" w14:textId="77777777" w:rsidR="005D1BDD" w:rsidRPr="00E11015" w:rsidRDefault="005D1BDD" w:rsidP="008244E4">
            <w:pPr>
              <w:spacing w:after="0" w:line="480" w:lineRule="auto"/>
              <w:jc w:val="right"/>
              <w:rPr>
                <w:bCs/>
              </w:rPr>
            </w:pPr>
            <w:r w:rsidRPr="00E11015">
              <w:rPr>
                <w:bCs/>
              </w:rPr>
              <w:t>42</w:t>
            </w:r>
          </w:p>
        </w:tc>
        <w:tc>
          <w:tcPr>
            <w:tcW w:w="1070" w:type="dxa"/>
            <w:noWrap/>
            <w:hideMark/>
          </w:tcPr>
          <w:p w14:paraId="6166B474" w14:textId="77777777" w:rsidR="005D1BDD" w:rsidRPr="00E11015" w:rsidRDefault="005D1BDD" w:rsidP="008244E4">
            <w:pPr>
              <w:spacing w:after="0" w:line="480" w:lineRule="auto"/>
              <w:jc w:val="right"/>
              <w:rPr>
                <w:bCs/>
              </w:rPr>
            </w:pPr>
          </w:p>
        </w:tc>
        <w:tc>
          <w:tcPr>
            <w:tcW w:w="1358" w:type="dxa"/>
            <w:noWrap/>
            <w:hideMark/>
          </w:tcPr>
          <w:p w14:paraId="3C25B1E3" w14:textId="77777777" w:rsidR="005D1BDD" w:rsidRPr="00E11015" w:rsidRDefault="005D1BDD" w:rsidP="008244E4">
            <w:pPr>
              <w:spacing w:after="0" w:line="480" w:lineRule="auto"/>
              <w:jc w:val="right"/>
              <w:rPr>
                <w:bCs/>
              </w:rPr>
            </w:pPr>
            <w:r w:rsidRPr="00E11015">
              <w:rPr>
                <w:bCs/>
              </w:rPr>
              <w:t>9</w:t>
            </w:r>
          </w:p>
        </w:tc>
      </w:tr>
      <w:tr w:rsidR="00CE35E0" w:rsidRPr="00E11015" w14:paraId="2987329E" w14:textId="77777777" w:rsidTr="003D6A85">
        <w:trPr>
          <w:trHeight w:val="300"/>
        </w:trPr>
        <w:tc>
          <w:tcPr>
            <w:tcW w:w="3589" w:type="dxa"/>
            <w:noWrap/>
            <w:hideMark/>
          </w:tcPr>
          <w:p w14:paraId="0D7D53D2" w14:textId="77777777" w:rsidR="005D1BDD" w:rsidRPr="00E11015" w:rsidRDefault="005D1BDD" w:rsidP="008244E4">
            <w:pPr>
              <w:spacing w:after="0" w:line="480" w:lineRule="auto"/>
              <w:rPr>
                <w:bCs/>
              </w:rPr>
            </w:pPr>
            <w:r w:rsidRPr="00E11015">
              <w:rPr>
                <w:bCs/>
              </w:rPr>
              <w:t>Big Creek 3</w:t>
            </w:r>
          </w:p>
        </w:tc>
        <w:tc>
          <w:tcPr>
            <w:tcW w:w="696" w:type="dxa"/>
            <w:noWrap/>
            <w:hideMark/>
          </w:tcPr>
          <w:p w14:paraId="1C0553F7" w14:textId="77777777" w:rsidR="005D1BDD" w:rsidRPr="00E11015" w:rsidRDefault="005D1BDD" w:rsidP="008244E4">
            <w:pPr>
              <w:spacing w:after="0" w:line="480" w:lineRule="auto"/>
              <w:rPr>
                <w:bCs/>
              </w:rPr>
            </w:pPr>
            <w:r w:rsidRPr="00E11015">
              <w:rPr>
                <w:bCs/>
              </w:rPr>
              <w:t>CA</w:t>
            </w:r>
          </w:p>
        </w:tc>
        <w:tc>
          <w:tcPr>
            <w:tcW w:w="1401" w:type="dxa"/>
            <w:noWrap/>
            <w:hideMark/>
          </w:tcPr>
          <w:p w14:paraId="1372F8CF" w14:textId="77777777" w:rsidR="005D1BDD" w:rsidRPr="00E11015" w:rsidRDefault="005D1BDD" w:rsidP="008244E4">
            <w:pPr>
              <w:spacing w:after="0" w:line="480" w:lineRule="auto"/>
              <w:jc w:val="right"/>
              <w:rPr>
                <w:bCs/>
              </w:rPr>
            </w:pPr>
            <w:r w:rsidRPr="00E11015">
              <w:rPr>
                <w:bCs/>
              </w:rPr>
              <w:t>174.5</w:t>
            </w:r>
          </w:p>
        </w:tc>
        <w:tc>
          <w:tcPr>
            <w:tcW w:w="1070" w:type="dxa"/>
            <w:noWrap/>
            <w:hideMark/>
          </w:tcPr>
          <w:p w14:paraId="3CBFDB04" w14:textId="77777777" w:rsidR="005D1BDD" w:rsidRPr="00E11015" w:rsidRDefault="005D1BDD" w:rsidP="008244E4">
            <w:pPr>
              <w:spacing w:after="0" w:line="480" w:lineRule="auto"/>
              <w:jc w:val="right"/>
              <w:rPr>
                <w:bCs/>
              </w:rPr>
            </w:pPr>
          </w:p>
        </w:tc>
        <w:tc>
          <w:tcPr>
            <w:tcW w:w="1358" w:type="dxa"/>
            <w:noWrap/>
            <w:hideMark/>
          </w:tcPr>
          <w:p w14:paraId="2741FCAD" w14:textId="77777777" w:rsidR="005D1BDD" w:rsidRPr="00E11015" w:rsidRDefault="005D1BDD" w:rsidP="008244E4">
            <w:pPr>
              <w:spacing w:after="0" w:line="480" w:lineRule="auto"/>
              <w:jc w:val="right"/>
              <w:rPr>
                <w:bCs/>
              </w:rPr>
            </w:pPr>
            <w:r w:rsidRPr="00E11015">
              <w:rPr>
                <w:bCs/>
              </w:rPr>
              <w:t>9</w:t>
            </w:r>
          </w:p>
        </w:tc>
      </w:tr>
      <w:tr w:rsidR="00CE35E0" w:rsidRPr="00E11015" w14:paraId="1BF7D954" w14:textId="77777777" w:rsidTr="003D6A85">
        <w:trPr>
          <w:trHeight w:val="300"/>
        </w:trPr>
        <w:tc>
          <w:tcPr>
            <w:tcW w:w="3589" w:type="dxa"/>
            <w:noWrap/>
            <w:hideMark/>
          </w:tcPr>
          <w:p w14:paraId="42ADB2F6" w14:textId="77777777" w:rsidR="005D1BDD" w:rsidRPr="00E11015" w:rsidRDefault="005D1BDD" w:rsidP="008244E4">
            <w:pPr>
              <w:spacing w:after="0" w:line="480" w:lineRule="auto"/>
              <w:rPr>
                <w:bCs/>
              </w:rPr>
            </w:pPr>
            <w:r w:rsidRPr="00E11015">
              <w:rPr>
                <w:bCs/>
              </w:rPr>
              <w:t>Kerckhoff 2</w:t>
            </w:r>
          </w:p>
        </w:tc>
        <w:tc>
          <w:tcPr>
            <w:tcW w:w="696" w:type="dxa"/>
            <w:noWrap/>
            <w:hideMark/>
          </w:tcPr>
          <w:p w14:paraId="1CB75FDC" w14:textId="77777777" w:rsidR="005D1BDD" w:rsidRPr="00E11015" w:rsidRDefault="005D1BDD" w:rsidP="008244E4">
            <w:pPr>
              <w:spacing w:after="0" w:line="480" w:lineRule="auto"/>
              <w:rPr>
                <w:bCs/>
              </w:rPr>
            </w:pPr>
            <w:r w:rsidRPr="00E11015">
              <w:rPr>
                <w:bCs/>
              </w:rPr>
              <w:t>CA</w:t>
            </w:r>
          </w:p>
        </w:tc>
        <w:tc>
          <w:tcPr>
            <w:tcW w:w="1401" w:type="dxa"/>
            <w:noWrap/>
            <w:hideMark/>
          </w:tcPr>
          <w:p w14:paraId="41E54241" w14:textId="77777777" w:rsidR="005D1BDD" w:rsidRPr="00E11015" w:rsidRDefault="005D1BDD" w:rsidP="008244E4">
            <w:pPr>
              <w:spacing w:after="0" w:line="480" w:lineRule="auto"/>
              <w:jc w:val="right"/>
              <w:rPr>
                <w:bCs/>
              </w:rPr>
            </w:pPr>
            <w:r w:rsidRPr="00E11015">
              <w:rPr>
                <w:bCs/>
              </w:rPr>
              <w:t>139.5</w:t>
            </w:r>
          </w:p>
        </w:tc>
        <w:tc>
          <w:tcPr>
            <w:tcW w:w="1070" w:type="dxa"/>
            <w:noWrap/>
            <w:hideMark/>
          </w:tcPr>
          <w:p w14:paraId="132B8E75" w14:textId="77777777" w:rsidR="005D1BDD" w:rsidRPr="00E11015" w:rsidRDefault="005D1BDD" w:rsidP="008244E4">
            <w:pPr>
              <w:spacing w:after="0" w:line="480" w:lineRule="auto"/>
              <w:jc w:val="right"/>
              <w:rPr>
                <w:bCs/>
              </w:rPr>
            </w:pPr>
          </w:p>
        </w:tc>
        <w:tc>
          <w:tcPr>
            <w:tcW w:w="1358" w:type="dxa"/>
            <w:noWrap/>
            <w:hideMark/>
          </w:tcPr>
          <w:p w14:paraId="0904E5FD" w14:textId="77777777" w:rsidR="005D1BDD" w:rsidRPr="00E11015" w:rsidRDefault="005D1BDD" w:rsidP="008244E4">
            <w:pPr>
              <w:spacing w:after="0" w:line="480" w:lineRule="auto"/>
              <w:jc w:val="right"/>
              <w:rPr>
                <w:bCs/>
              </w:rPr>
            </w:pPr>
            <w:r w:rsidRPr="00E11015">
              <w:rPr>
                <w:bCs/>
              </w:rPr>
              <w:t>9</w:t>
            </w:r>
          </w:p>
        </w:tc>
      </w:tr>
      <w:tr w:rsidR="00CE35E0" w:rsidRPr="00E11015" w14:paraId="0DFB3678" w14:textId="77777777" w:rsidTr="003D6A85">
        <w:trPr>
          <w:trHeight w:val="300"/>
        </w:trPr>
        <w:tc>
          <w:tcPr>
            <w:tcW w:w="3589" w:type="dxa"/>
            <w:noWrap/>
            <w:hideMark/>
          </w:tcPr>
          <w:p w14:paraId="0E592AC2" w14:textId="77777777" w:rsidR="005D1BDD" w:rsidRPr="00E11015" w:rsidRDefault="005D1BDD" w:rsidP="008244E4">
            <w:pPr>
              <w:spacing w:after="0" w:line="480" w:lineRule="auto"/>
              <w:rPr>
                <w:bCs/>
              </w:rPr>
            </w:pPr>
            <w:r w:rsidRPr="00E11015">
              <w:rPr>
                <w:bCs/>
              </w:rPr>
              <w:t>Kerckhoff</w:t>
            </w:r>
          </w:p>
        </w:tc>
        <w:tc>
          <w:tcPr>
            <w:tcW w:w="696" w:type="dxa"/>
            <w:noWrap/>
            <w:hideMark/>
          </w:tcPr>
          <w:p w14:paraId="0DCA13A5" w14:textId="77777777" w:rsidR="005D1BDD" w:rsidRPr="00E11015" w:rsidRDefault="005D1BDD" w:rsidP="008244E4">
            <w:pPr>
              <w:spacing w:after="0" w:line="480" w:lineRule="auto"/>
              <w:rPr>
                <w:bCs/>
              </w:rPr>
            </w:pPr>
            <w:r w:rsidRPr="00E11015">
              <w:rPr>
                <w:bCs/>
              </w:rPr>
              <w:t>CA</w:t>
            </w:r>
          </w:p>
        </w:tc>
        <w:tc>
          <w:tcPr>
            <w:tcW w:w="1401" w:type="dxa"/>
            <w:noWrap/>
            <w:hideMark/>
          </w:tcPr>
          <w:p w14:paraId="1C605924" w14:textId="77777777" w:rsidR="005D1BDD" w:rsidRPr="00E11015" w:rsidRDefault="005D1BDD" w:rsidP="008244E4">
            <w:pPr>
              <w:spacing w:after="0" w:line="480" w:lineRule="auto"/>
              <w:jc w:val="right"/>
              <w:rPr>
                <w:bCs/>
              </w:rPr>
            </w:pPr>
            <w:r w:rsidRPr="00E11015">
              <w:rPr>
                <w:bCs/>
              </w:rPr>
              <w:t>22.6</w:t>
            </w:r>
          </w:p>
        </w:tc>
        <w:tc>
          <w:tcPr>
            <w:tcW w:w="1070" w:type="dxa"/>
            <w:noWrap/>
            <w:hideMark/>
          </w:tcPr>
          <w:p w14:paraId="37487665" w14:textId="77777777" w:rsidR="005D1BDD" w:rsidRPr="00E11015" w:rsidRDefault="005D1BDD" w:rsidP="008244E4">
            <w:pPr>
              <w:spacing w:after="0" w:line="480" w:lineRule="auto"/>
              <w:jc w:val="right"/>
              <w:rPr>
                <w:bCs/>
              </w:rPr>
            </w:pPr>
          </w:p>
        </w:tc>
        <w:tc>
          <w:tcPr>
            <w:tcW w:w="1358" w:type="dxa"/>
            <w:noWrap/>
            <w:hideMark/>
          </w:tcPr>
          <w:p w14:paraId="71F2E2FF" w14:textId="77777777" w:rsidR="005D1BDD" w:rsidRPr="00E11015" w:rsidRDefault="005D1BDD" w:rsidP="008244E4">
            <w:pPr>
              <w:spacing w:after="0" w:line="480" w:lineRule="auto"/>
              <w:jc w:val="right"/>
              <w:rPr>
                <w:bCs/>
              </w:rPr>
            </w:pPr>
            <w:r w:rsidRPr="00E11015">
              <w:rPr>
                <w:bCs/>
              </w:rPr>
              <w:t>9</w:t>
            </w:r>
          </w:p>
        </w:tc>
      </w:tr>
    </w:tbl>
    <w:p w14:paraId="51FFD19C" w14:textId="77777777" w:rsidR="007420C1" w:rsidRDefault="007420C1"/>
    <w:p w14:paraId="056F8561" w14:textId="531D1E01"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1A9DA9C8" w14:textId="77777777" w:rsidTr="003D6A85">
        <w:trPr>
          <w:trHeight w:val="300"/>
        </w:trPr>
        <w:tc>
          <w:tcPr>
            <w:tcW w:w="3589" w:type="dxa"/>
            <w:noWrap/>
            <w:hideMark/>
          </w:tcPr>
          <w:p w14:paraId="7965475F" w14:textId="77777777" w:rsidR="005D1BDD" w:rsidRPr="00E11015" w:rsidRDefault="005D1BDD" w:rsidP="008244E4">
            <w:pPr>
              <w:spacing w:after="0" w:line="480" w:lineRule="auto"/>
              <w:rPr>
                <w:bCs/>
              </w:rPr>
            </w:pPr>
            <w:r w:rsidRPr="00E11015">
              <w:rPr>
                <w:bCs/>
              </w:rPr>
              <w:t>Potter Valley</w:t>
            </w:r>
          </w:p>
        </w:tc>
        <w:tc>
          <w:tcPr>
            <w:tcW w:w="696" w:type="dxa"/>
            <w:noWrap/>
            <w:hideMark/>
          </w:tcPr>
          <w:p w14:paraId="3D70070A" w14:textId="77777777" w:rsidR="005D1BDD" w:rsidRPr="00E11015" w:rsidRDefault="005D1BDD" w:rsidP="008244E4">
            <w:pPr>
              <w:spacing w:after="0" w:line="480" w:lineRule="auto"/>
              <w:rPr>
                <w:bCs/>
              </w:rPr>
            </w:pPr>
            <w:r w:rsidRPr="00E11015">
              <w:rPr>
                <w:bCs/>
              </w:rPr>
              <w:t>CA</w:t>
            </w:r>
          </w:p>
        </w:tc>
        <w:tc>
          <w:tcPr>
            <w:tcW w:w="1401" w:type="dxa"/>
            <w:noWrap/>
            <w:hideMark/>
          </w:tcPr>
          <w:p w14:paraId="0DCAEA52" w14:textId="77777777" w:rsidR="005D1BDD" w:rsidRPr="00E11015" w:rsidRDefault="005D1BDD" w:rsidP="008244E4">
            <w:pPr>
              <w:spacing w:after="0" w:line="480" w:lineRule="auto"/>
              <w:jc w:val="right"/>
              <w:rPr>
                <w:bCs/>
              </w:rPr>
            </w:pPr>
            <w:r w:rsidRPr="00E11015">
              <w:rPr>
                <w:bCs/>
              </w:rPr>
              <w:t>9.4</w:t>
            </w:r>
          </w:p>
        </w:tc>
        <w:tc>
          <w:tcPr>
            <w:tcW w:w="1070" w:type="dxa"/>
            <w:noWrap/>
            <w:hideMark/>
          </w:tcPr>
          <w:p w14:paraId="3C8BFD8B" w14:textId="77777777" w:rsidR="005D1BDD" w:rsidRPr="00E11015" w:rsidRDefault="005D1BDD" w:rsidP="008244E4">
            <w:pPr>
              <w:spacing w:after="0" w:line="480" w:lineRule="auto"/>
              <w:jc w:val="right"/>
              <w:rPr>
                <w:bCs/>
              </w:rPr>
            </w:pPr>
          </w:p>
        </w:tc>
        <w:tc>
          <w:tcPr>
            <w:tcW w:w="1358" w:type="dxa"/>
            <w:noWrap/>
            <w:hideMark/>
          </w:tcPr>
          <w:p w14:paraId="618A8859" w14:textId="77777777" w:rsidR="005D1BDD" w:rsidRPr="00E11015" w:rsidRDefault="005D1BDD" w:rsidP="008244E4">
            <w:pPr>
              <w:spacing w:after="0" w:line="480" w:lineRule="auto"/>
              <w:jc w:val="right"/>
              <w:rPr>
                <w:bCs/>
              </w:rPr>
            </w:pPr>
            <w:r w:rsidRPr="00E11015">
              <w:rPr>
                <w:bCs/>
              </w:rPr>
              <w:t>9</w:t>
            </w:r>
          </w:p>
        </w:tc>
      </w:tr>
      <w:tr w:rsidR="00CE35E0" w:rsidRPr="00E11015" w14:paraId="6BC308D6" w14:textId="77777777" w:rsidTr="003D6A85">
        <w:trPr>
          <w:trHeight w:val="300"/>
        </w:trPr>
        <w:tc>
          <w:tcPr>
            <w:tcW w:w="3589" w:type="dxa"/>
            <w:noWrap/>
            <w:hideMark/>
          </w:tcPr>
          <w:p w14:paraId="2D872344" w14:textId="77777777" w:rsidR="005D1BDD" w:rsidRPr="00E11015" w:rsidRDefault="005D1BDD" w:rsidP="008244E4">
            <w:pPr>
              <w:spacing w:after="0" w:line="480" w:lineRule="auto"/>
              <w:rPr>
                <w:bCs/>
              </w:rPr>
            </w:pPr>
            <w:r w:rsidRPr="00E11015">
              <w:rPr>
                <w:bCs/>
              </w:rPr>
              <w:t>Big Creek 8</w:t>
            </w:r>
          </w:p>
        </w:tc>
        <w:tc>
          <w:tcPr>
            <w:tcW w:w="696" w:type="dxa"/>
            <w:noWrap/>
            <w:hideMark/>
          </w:tcPr>
          <w:p w14:paraId="3460B7BA" w14:textId="77777777" w:rsidR="005D1BDD" w:rsidRPr="00E11015" w:rsidRDefault="005D1BDD" w:rsidP="008244E4">
            <w:pPr>
              <w:spacing w:after="0" w:line="480" w:lineRule="auto"/>
              <w:rPr>
                <w:bCs/>
              </w:rPr>
            </w:pPr>
            <w:r w:rsidRPr="00E11015">
              <w:rPr>
                <w:bCs/>
              </w:rPr>
              <w:t>CA</w:t>
            </w:r>
          </w:p>
        </w:tc>
        <w:tc>
          <w:tcPr>
            <w:tcW w:w="1401" w:type="dxa"/>
            <w:noWrap/>
            <w:hideMark/>
          </w:tcPr>
          <w:p w14:paraId="7D75341B" w14:textId="77777777" w:rsidR="005D1BDD" w:rsidRPr="00E11015" w:rsidRDefault="005D1BDD" w:rsidP="008244E4">
            <w:pPr>
              <w:spacing w:after="0" w:line="480" w:lineRule="auto"/>
              <w:jc w:val="right"/>
              <w:rPr>
                <w:bCs/>
              </w:rPr>
            </w:pPr>
            <w:r w:rsidRPr="00E11015">
              <w:rPr>
                <w:bCs/>
              </w:rPr>
              <w:t>75</w:t>
            </w:r>
          </w:p>
        </w:tc>
        <w:tc>
          <w:tcPr>
            <w:tcW w:w="1070" w:type="dxa"/>
            <w:noWrap/>
            <w:hideMark/>
          </w:tcPr>
          <w:p w14:paraId="145CF256" w14:textId="77777777" w:rsidR="005D1BDD" w:rsidRPr="00E11015" w:rsidRDefault="005D1BDD" w:rsidP="008244E4">
            <w:pPr>
              <w:spacing w:after="0" w:line="480" w:lineRule="auto"/>
              <w:jc w:val="right"/>
              <w:rPr>
                <w:bCs/>
              </w:rPr>
            </w:pPr>
          </w:p>
        </w:tc>
        <w:tc>
          <w:tcPr>
            <w:tcW w:w="1358" w:type="dxa"/>
            <w:noWrap/>
            <w:hideMark/>
          </w:tcPr>
          <w:p w14:paraId="4CC990C1" w14:textId="77777777" w:rsidR="005D1BDD" w:rsidRPr="00E11015" w:rsidRDefault="005D1BDD" w:rsidP="008244E4">
            <w:pPr>
              <w:spacing w:after="0" w:line="480" w:lineRule="auto"/>
              <w:jc w:val="right"/>
              <w:rPr>
                <w:bCs/>
              </w:rPr>
            </w:pPr>
            <w:r w:rsidRPr="00E11015">
              <w:rPr>
                <w:bCs/>
              </w:rPr>
              <w:t>9</w:t>
            </w:r>
          </w:p>
        </w:tc>
      </w:tr>
      <w:tr w:rsidR="00CE35E0" w:rsidRPr="00E11015" w14:paraId="6EEBE969" w14:textId="77777777" w:rsidTr="003D6A85">
        <w:trPr>
          <w:trHeight w:val="300"/>
        </w:trPr>
        <w:tc>
          <w:tcPr>
            <w:tcW w:w="3589" w:type="dxa"/>
            <w:noWrap/>
            <w:hideMark/>
          </w:tcPr>
          <w:p w14:paraId="3436F9F2" w14:textId="77777777" w:rsidR="005D1BDD" w:rsidRPr="00E11015" w:rsidRDefault="005D1BDD" w:rsidP="008244E4">
            <w:pPr>
              <w:spacing w:after="0" w:line="480" w:lineRule="auto"/>
              <w:rPr>
                <w:bCs/>
              </w:rPr>
            </w:pPr>
            <w:r w:rsidRPr="00E11015">
              <w:rPr>
                <w:bCs/>
              </w:rPr>
              <w:t>Big Creek 2A</w:t>
            </w:r>
          </w:p>
        </w:tc>
        <w:tc>
          <w:tcPr>
            <w:tcW w:w="696" w:type="dxa"/>
            <w:noWrap/>
            <w:hideMark/>
          </w:tcPr>
          <w:p w14:paraId="3C1F8AA9" w14:textId="77777777" w:rsidR="005D1BDD" w:rsidRPr="00E11015" w:rsidRDefault="005D1BDD" w:rsidP="008244E4">
            <w:pPr>
              <w:spacing w:after="0" w:line="480" w:lineRule="auto"/>
              <w:rPr>
                <w:bCs/>
              </w:rPr>
            </w:pPr>
            <w:r w:rsidRPr="00E11015">
              <w:rPr>
                <w:bCs/>
              </w:rPr>
              <w:t>CA</w:t>
            </w:r>
          </w:p>
        </w:tc>
        <w:tc>
          <w:tcPr>
            <w:tcW w:w="1401" w:type="dxa"/>
            <w:noWrap/>
            <w:hideMark/>
          </w:tcPr>
          <w:p w14:paraId="211755C1" w14:textId="77777777" w:rsidR="005D1BDD" w:rsidRPr="00E11015" w:rsidRDefault="005D1BDD" w:rsidP="008244E4">
            <w:pPr>
              <w:spacing w:after="0" w:line="480" w:lineRule="auto"/>
              <w:jc w:val="right"/>
              <w:rPr>
                <w:bCs/>
              </w:rPr>
            </w:pPr>
            <w:r w:rsidRPr="00E11015">
              <w:rPr>
                <w:bCs/>
              </w:rPr>
              <w:t>110</w:t>
            </w:r>
          </w:p>
        </w:tc>
        <w:tc>
          <w:tcPr>
            <w:tcW w:w="1070" w:type="dxa"/>
            <w:noWrap/>
            <w:hideMark/>
          </w:tcPr>
          <w:p w14:paraId="17419738" w14:textId="77777777" w:rsidR="005D1BDD" w:rsidRPr="00E11015" w:rsidRDefault="005D1BDD" w:rsidP="008244E4">
            <w:pPr>
              <w:spacing w:after="0" w:line="480" w:lineRule="auto"/>
              <w:jc w:val="right"/>
              <w:rPr>
                <w:bCs/>
              </w:rPr>
            </w:pPr>
          </w:p>
        </w:tc>
        <w:tc>
          <w:tcPr>
            <w:tcW w:w="1358" w:type="dxa"/>
            <w:noWrap/>
            <w:hideMark/>
          </w:tcPr>
          <w:p w14:paraId="4A530B78" w14:textId="77777777" w:rsidR="005D1BDD" w:rsidRPr="00E11015" w:rsidRDefault="005D1BDD" w:rsidP="008244E4">
            <w:pPr>
              <w:spacing w:after="0" w:line="480" w:lineRule="auto"/>
              <w:jc w:val="right"/>
              <w:rPr>
                <w:bCs/>
              </w:rPr>
            </w:pPr>
            <w:r w:rsidRPr="00E11015">
              <w:rPr>
                <w:bCs/>
              </w:rPr>
              <w:t>9</w:t>
            </w:r>
          </w:p>
        </w:tc>
      </w:tr>
      <w:tr w:rsidR="00CE35E0" w:rsidRPr="00E11015" w14:paraId="111E729D" w14:textId="77777777" w:rsidTr="003D6A85">
        <w:trPr>
          <w:trHeight w:val="300"/>
        </w:trPr>
        <w:tc>
          <w:tcPr>
            <w:tcW w:w="3589" w:type="dxa"/>
            <w:noWrap/>
            <w:hideMark/>
          </w:tcPr>
          <w:p w14:paraId="6B6653C8" w14:textId="77777777" w:rsidR="005D1BDD" w:rsidRPr="00E11015" w:rsidRDefault="005D1BDD" w:rsidP="008244E4">
            <w:pPr>
              <w:spacing w:after="0" w:line="480" w:lineRule="auto"/>
              <w:rPr>
                <w:bCs/>
              </w:rPr>
            </w:pPr>
            <w:r w:rsidRPr="00E11015">
              <w:rPr>
                <w:bCs/>
              </w:rPr>
              <w:t>Pine Flat</w:t>
            </w:r>
          </w:p>
        </w:tc>
        <w:tc>
          <w:tcPr>
            <w:tcW w:w="696" w:type="dxa"/>
            <w:noWrap/>
            <w:hideMark/>
          </w:tcPr>
          <w:p w14:paraId="4FA91C69" w14:textId="77777777" w:rsidR="005D1BDD" w:rsidRPr="00E11015" w:rsidRDefault="005D1BDD" w:rsidP="008244E4">
            <w:pPr>
              <w:spacing w:after="0" w:line="480" w:lineRule="auto"/>
              <w:rPr>
                <w:bCs/>
              </w:rPr>
            </w:pPr>
            <w:r w:rsidRPr="00E11015">
              <w:rPr>
                <w:bCs/>
              </w:rPr>
              <w:t>CA</w:t>
            </w:r>
          </w:p>
        </w:tc>
        <w:tc>
          <w:tcPr>
            <w:tcW w:w="1401" w:type="dxa"/>
            <w:noWrap/>
            <w:hideMark/>
          </w:tcPr>
          <w:p w14:paraId="25B3D29F" w14:textId="77777777" w:rsidR="005D1BDD" w:rsidRPr="00E11015" w:rsidRDefault="005D1BDD" w:rsidP="008244E4">
            <w:pPr>
              <w:spacing w:after="0" w:line="480" w:lineRule="auto"/>
              <w:jc w:val="right"/>
              <w:rPr>
                <w:bCs/>
              </w:rPr>
            </w:pPr>
            <w:r w:rsidRPr="00E11015">
              <w:rPr>
                <w:bCs/>
              </w:rPr>
              <w:t>165</w:t>
            </w:r>
          </w:p>
        </w:tc>
        <w:tc>
          <w:tcPr>
            <w:tcW w:w="1070" w:type="dxa"/>
            <w:noWrap/>
            <w:hideMark/>
          </w:tcPr>
          <w:p w14:paraId="7EA3D581" w14:textId="77777777" w:rsidR="005D1BDD" w:rsidRPr="00E11015" w:rsidRDefault="005D1BDD" w:rsidP="008244E4">
            <w:pPr>
              <w:spacing w:after="0" w:line="480" w:lineRule="auto"/>
              <w:jc w:val="right"/>
              <w:rPr>
                <w:bCs/>
              </w:rPr>
            </w:pPr>
          </w:p>
        </w:tc>
        <w:tc>
          <w:tcPr>
            <w:tcW w:w="1358" w:type="dxa"/>
            <w:noWrap/>
            <w:hideMark/>
          </w:tcPr>
          <w:p w14:paraId="6E42BB75" w14:textId="77777777" w:rsidR="005D1BDD" w:rsidRPr="00E11015" w:rsidRDefault="005D1BDD" w:rsidP="008244E4">
            <w:pPr>
              <w:spacing w:after="0" w:line="480" w:lineRule="auto"/>
              <w:jc w:val="right"/>
              <w:rPr>
                <w:bCs/>
              </w:rPr>
            </w:pPr>
            <w:r w:rsidRPr="00E11015">
              <w:rPr>
                <w:bCs/>
              </w:rPr>
              <w:t>9</w:t>
            </w:r>
          </w:p>
        </w:tc>
      </w:tr>
      <w:tr w:rsidR="00CE35E0" w:rsidRPr="00E11015" w14:paraId="1CFC0154" w14:textId="77777777" w:rsidTr="003D6A85">
        <w:trPr>
          <w:trHeight w:val="300"/>
        </w:trPr>
        <w:tc>
          <w:tcPr>
            <w:tcW w:w="3589" w:type="dxa"/>
            <w:noWrap/>
            <w:hideMark/>
          </w:tcPr>
          <w:p w14:paraId="581FB54B" w14:textId="77777777" w:rsidR="005D1BDD" w:rsidRPr="00E11015" w:rsidRDefault="005D1BDD" w:rsidP="008244E4">
            <w:pPr>
              <w:spacing w:after="0" w:line="480" w:lineRule="auto"/>
              <w:rPr>
                <w:bCs/>
              </w:rPr>
            </w:pPr>
            <w:r w:rsidRPr="00E11015">
              <w:rPr>
                <w:bCs/>
              </w:rPr>
              <w:t>Warm Springs</w:t>
            </w:r>
          </w:p>
        </w:tc>
        <w:tc>
          <w:tcPr>
            <w:tcW w:w="696" w:type="dxa"/>
            <w:noWrap/>
            <w:hideMark/>
          </w:tcPr>
          <w:p w14:paraId="537AEA4B" w14:textId="77777777" w:rsidR="005D1BDD" w:rsidRPr="00E11015" w:rsidRDefault="005D1BDD" w:rsidP="008244E4">
            <w:pPr>
              <w:spacing w:after="0" w:line="480" w:lineRule="auto"/>
              <w:rPr>
                <w:bCs/>
              </w:rPr>
            </w:pPr>
            <w:r w:rsidRPr="00E11015">
              <w:rPr>
                <w:bCs/>
              </w:rPr>
              <w:t>CA</w:t>
            </w:r>
          </w:p>
        </w:tc>
        <w:tc>
          <w:tcPr>
            <w:tcW w:w="1401" w:type="dxa"/>
            <w:noWrap/>
            <w:hideMark/>
          </w:tcPr>
          <w:p w14:paraId="2D7B163D" w14:textId="77777777" w:rsidR="005D1BDD" w:rsidRPr="00E11015" w:rsidRDefault="005D1BDD" w:rsidP="008244E4">
            <w:pPr>
              <w:spacing w:after="0" w:line="480" w:lineRule="auto"/>
              <w:jc w:val="right"/>
              <w:rPr>
                <w:bCs/>
              </w:rPr>
            </w:pPr>
            <w:r w:rsidRPr="00E11015">
              <w:rPr>
                <w:bCs/>
              </w:rPr>
              <w:t>2.7</w:t>
            </w:r>
          </w:p>
        </w:tc>
        <w:tc>
          <w:tcPr>
            <w:tcW w:w="1070" w:type="dxa"/>
            <w:noWrap/>
            <w:hideMark/>
          </w:tcPr>
          <w:p w14:paraId="6610F794" w14:textId="77777777" w:rsidR="005D1BDD" w:rsidRPr="00E11015" w:rsidRDefault="005D1BDD" w:rsidP="008244E4">
            <w:pPr>
              <w:spacing w:after="0" w:line="480" w:lineRule="auto"/>
              <w:jc w:val="right"/>
              <w:rPr>
                <w:bCs/>
              </w:rPr>
            </w:pPr>
          </w:p>
        </w:tc>
        <w:tc>
          <w:tcPr>
            <w:tcW w:w="1358" w:type="dxa"/>
            <w:noWrap/>
            <w:hideMark/>
          </w:tcPr>
          <w:p w14:paraId="33F6C54E" w14:textId="77777777" w:rsidR="005D1BDD" w:rsidRPr="00E11015" w:rsidRDefault="005D1BDD" w:rsidP="008244E4">
            <w:pPr>
              <w:spacing w:after="0" w:line="480" w:lineRule="auto"/>
              <w:jc w:val="right"/>
              <w:rPr>
                <w:bCs/>
              </w:rPr>
            </w:pPr>
            <w:r w:rsidRPr="00E11015">
              <w:rPr>
                <w:bCs/>
              </w:rPr>
              <w:t>9</w:t>
            </w:r>
          </w:p>
        </w:tc>
      </w:tr>
      <w:tr w:rsidR="00CE35E0" w:rsidRPr="00E11015" w14:paraId="71F04A6D" w14:textId="77777777" w:rsidTr="003D6A85">
        <w:trPr>
          <w:trHeight w:val="300"/>
        </w:trPr>
        <w:tc>
          <w:tcPr>
            <w:tcW w:w="3589" w:type="dxa"/>
            <w:noWrap/>
            <w:hideMark/>
          </w:tcPr>
          <w:p w14:paraId="0ACBABA4" w14:textId="77777777" w:rsidR="005D1BDD" w:rsidRPr="00E11015" w:rsidRDefault="005D1BDD" w:rsidP="008244E4">
            <w:pPr>
              <w:spacing w:after="0" w:line="480" w:lineRule="auto"/>
              <w:rPr>
                <w:bCs/>
              </w:rPr>
            </w:pPr>
            <w:r w:rsidRPr="00E11015">
              <w:rPr>
                <w:bCs/>
              </w:rPr>
              <w:t>Black Butte</w:t>
            </w:r>
          </w:p>
        </w:tc>
        <w:tc>
          <w:tcPr>
            <w:tcW w:w="696" w:type="dxa"/>
            <w:noWrap/>
            <w:hideMark/>
          </w:tcPr>
          <w:p w14:paraId="428467ED" w14:textId="77777777" w:rsidR="005D1BDD" w:rsidRPr="00E11015" w:rsidRDefault="005D1BDD" w:rsidP="008244E4">
            <w:pPr>
              <w:spacing w:after="0" w:line="480" w:lineRule="auto"/>
              <w:rPr>
                <w:bCs/>
              </w:rPr>
            </w:pPr>
            <w:r w:rsidRPr="00E11015">
              <w:rPr>
                <w:bCs/>
              </w:rPr>
              <w:t>CA</w:t>
            </w:r>
          </w:p>
        </w:tc>
        <w:tc>
          <w:tcPr>
            <w:tcW w:w="1401" w:type="dxa"/>
            <w:noWrap/>
            <w:hideMark/>
          </w:tcPr>
          <w:p w14:paraId="6C93D586" w14:textId="77777777" w:rsidR="005D1BDD" w:rsidRPr="00E11015" w:rsidRDefault="005D1BDD" w:rsidP="008244E4">
            <w:pPr>
              <w:spacing w:after="0" w:line="480" w:lineRule="auto"/>
              <w:jc w:val="right"/>
              <w:rPr>
                <w:bCs/>
              </w:rPr>
            </w:pPr>
            <w:r w:rsidRPr="00E11015">
              <w:rPr>
                <w:bCs/>
              </w:rPr>
              <w:t>6.1</w:t>
            </w:r>
          </w:p>
        </w:tc>
        <w:tc>
          <w:tcPr>
            <w:tcW w:w="1070" w:type="dxa"/>
            <w:noWrap/>
            <w:hideMark/>
          </w:tcPr>
          <w:p w14:paraId="7E735B21" w14:textId="77777777" w:rsidR="005D1BDD" w:rsidRPr="00E11015" w:rsidRDefault="005D1BDD" w:rsidP="008244E4">
            <w:pPr>
              <w:spacing w:after="0" w:line="480" w:lineRule="auto"/>
              <w:jc w:val="right"/>
              <w:rPr>
                <w:bCs/>
              </w:rPr>
            </w:pPr>
          </w:p>
        </w:tc>
        <w:tc>
          <w:tcPr>
            <w:tcW w:w="1358" w:type="dxa"/>
            <w:noWrap/>
            <w:hideMark/>
          </w:tcPr>
          <w:p w14:paraId="2A7BFEF2" w14:textId="77777777" w:rsidR="005D1BDD" w:rsidRPr="00E11015" w:rsidRDefault="005D1BDD" w:rsidP="008244E4">
            <w:pPr>
              <w:spacing w:after="0" w:line="480" w:lineRule="auto"/>
              <w:jc w:val="right"/>
              <w:rPr>
                <w:bCs/>
              </w:rPr>
            </w:pPr>
            <w:r w:rsidRPr="00E11015">
              <w:rPr>
                <w:bCs/>
              </w:rPr>
              <w:t>9</w:t>
            </w:r>
          </w:p>
        </w:tc>
      </w:tr>
      <w:tr w:rsidR="00CE35E0" w:rsidRPr="00E11015" w14:paraId="3B38E1E3" w14:textId="77777777" w:rsidTr="003D6A85">
        <w:trPr>
          <w:trHeight w:val="300"/>
        </w:trPr>
        <w:tc>
          <w:tcPr>
            <w:tcW w:w="3589" w:type="dxa"/>
            <w:noWrap/>
            <w:hideMark/>
          </w:tcPr>
          <w:p w14:paraId="2A642080" w14:textId="77777777" w:rsidR="005D1BDD" w:rsidRPr="00E11015" w:rsidRDefault="005D1BDD" w:rsidP="008244E4">
            <w:pPr>
              <w:spacing w:after="0" w:line="480" w:lineRule="auto"/>
              <w:rPr>
                <w:bCs/>
              </w:rPr>
            </w:pPr>
            <w:r w:rsidRPr="00E11015">
              <w:rPr>
                <w:bCs/>
              </w:rPr>
              <w:t>New Hogan</w:t>
            </w:r>
          </w:p>
        </w:tc>
        <w:tc>
          <w:tcPr>
            <w:tcW w:w="696" w:type="dxa"/>
            <w:noWrap/>
            <w:hideMark/>
          </w:tcPr>
          <w:p w14:paraId="5E3F8D5D" w14:textId="77777777" w:rsidR="005D1BDD" w:rsidRPr="00E11015" w:rsidRDefault="005D1BDD" w:rsidP="008244E4">
            <w:pPr>
              <w:spacing w:after="0" w:line="480" w:lineRule="auto"/>
              <w:rPr>
                <w:bCs/>
              </w:rPr>
            </w:pPr>
            <w:r w:rsidRPr="00E11015">
              <w:rPr>
                <w:bCs/>
              </w:rPr>
              <w:t>CA</w:t>
            </w:r>
          </w:p>
        </w:tc>
        <w:tc>
          <w:tcPr>
            <w:tcW w:w="1401" w:type="dxa"/>
            <w:noWrap/>
            <w:hideMark/>
          </w:tcPr>
          <w:p w14:paraId="471F11D6" w14:textId="77777777" w:rsidR="005D1BDD" w:rsidRPr="00E11015" w:rsidRDefault="005D1BDD" w:rsidP="008244E4">
            <w:pPr>
              <w:spacing w:after="0" w:line="480" w:lineRule="auto"/>
              <w:jc w:val="right"/>
              <w:rPr>
                <w:bCs/>
              </w:rPr>
            </w:pPr>
            <w:r w:rsidRPr="00E11015">
              <w:rPr>
                <w:bCs/>
              </w:rPr>
              <w:t>3</w:t>
            </w:r>
          </w:p>
        </w:tc>
        <w:tc>
          <w:tcPr>
            <w:tcW w:w="1070" w:type="dxa"/>
            <w:noWrap/>
            <w:hideMark/>
          </w:tcPr>
          <w:p w14:paraId="0DFC0B8C" w14:textId="77777777" w:rsidR="005D1BDD" w:rsidRPr="00E11015" w:rsidRDefault="005D1BDD" w:rsidP="008244E4">
            <w:pPr>
              <w:spacing w:after="0" w:line="480" w:lineRule="auto"/>
              <w:jc w:val="right"/>
              <w:rPr>
                <w:bCs/>
              </w:rPr>
            </w:pPr>
          </w:p>
        </w:tc>
        <w:tc>
          <w:tcPr>
            <w:tcW w:w="1358" w:type="dxa"/>
            <w:noWrap/>
            <w:hideMark/>
          </w:tcPr>
          <w:p w14:paraId="1953B44E" w14:textId="77777777" w:rsidR="005D1BDD" w:rsidRPr="00E11015" w:rsidRDefault="005D1BDD" w:rsidP="008244E4">
            <w:pPr>
              <w:spacing w:after="0" w:line="480" w:lineRule="auto"/>
              <w:jc w:val="right"/>
              <w:rPr>
                <w:bCs/>
              </w:rPr>
            </w:pPr>
            <w:r w:rsidRPr="00E11015">
              <w:rPr>
                <w:bCs/>
              </w:rPr>
              <w:t>9</w:t>
            </w:r>
          </w:p>
        </w:tc>
      </w:tr>
      <w:tr w:rsidR="00CE35E0" w:rsidRPr="00E11015" w14:paraId="75FCC14E" w14:textId="77777777" w:rsidTr="003D6A85">
        <w:trPr>
          <w:trHeight w:val="300"/>
        </w:trPr>
        <w:tc>
          <w:tcPr>
            <w:tcW w:w="3589" w:type="dxa"/>
            <w:noWrap/>
            <w:hideMark/>
          </w:tcPr>
          <w:p w14:paraId="103E9B3B" w14:textId="77777777" w:rsidR="005D1BDD" w:rsidRPr="00E11015" w:rsidRDefault="005D1BDD" w:rsidP="008244E4">
            <w:pPr>
              <w:spacing w:after="0" w:line="480" w:lineRule="auto"/>
              <w:rPr>
                <w:bCs/>
              </w:rPr>
            </w:pPr>
            <w:r w:rsidRPr="00E11015">
              <w:rPr>
                <w:bCs/>
              </w:rPr>
              <w:t>Lake Mendocino</w:t>
            </w:r>
          </w:p>
        </w:tc>
        <w:tc>
          <w:tcPr>
            <w:tcW w:w="696" w:type="dxa"/>
            <w:noWrap/>
            <w:hideMark/>
          </w:tcPr>
          <w:p w14:paraId="4CD5F123" w14:textId="77777777" w:rsidR="005D1BDD" w:rsidRPr="00E11015" w:rsidRDefault="005D1BDD" w:rsidP="008244E4">
            <w:pPr>
              <w:spacing w:after="0" w:line="480" w:lineRule="auto"/>
              <w:rPr>
                <w:bCs/>
              </w:rPr>
            </w:pPr>
            <w:r w:rsidRPr="00E11015">
              <w:rPr>
                <w:bCs/>
              </w:rPr>
              <w:t>CA</w:t>
            </w:r>
          </w:p>
        </w:tc>
        <w:tc>
          <w:tcPr>
            <w:tcW w:w="1401" w:type="dxa"/>
            <w:noWrap/>
            <w:hideMark/>
          </w:tcPr>
          <w:p w14:paraId="4690A93A" w14:textId="77777777" w:rsidR="005D1BDD" w:rsidRPr="00E11015" w:rsidRDefault="005D1BDD" w:rsidP="008244E4">
            <w:pPr>
              <w:spacing w:after="0" w:line="480" w:lineRule="auto"/>
              <w:jc w:val="right"/>
              <w:rPr>
                <w:bCs/>
              </w:rPr>
            </w:pPr>
            <w:r w:rsidRPr="00E11015">
              <w:rPr>
                <w:bCs/>
              </w:rPr>
              <w:t>3.5</w:t>
            </w:r>
          </w:p>
        </w:tc>
        <w:tc>
          <w:tcPr>
            <w:tcW w:w="1070" w:type="dxa"/>
            <w:noWrap/>
            <w:hideMark/>
          </w:tcPr>
          <w:p w14:paraId="36B8E3EC" w14:textId="77777777" w:rsidR="005D1BDD" w:rsidRPr="00E11015" w:rsidRDefault="005D1BDD" w:rsidP="008244E4">
            <w:pPr>
              <w:spacing w:after="0" w:line="480" w:lineRule="auto"/>
              <w:jc w:val="right"/>
              <w:rPr>
                <w:bCs/>
              </w:rPr>
            </w:pPr>
          </w:p>
        </w:tc>
        <w:tc>
          <w:tcPr>
            <w:tcW w:w="1358" w:type="dxa"/>
            <w:noWrap/>
            <w:hideMark/>
          </w:tcPr>
          <w:p w14:paraId="6E0CA402" w14:textId="77777777" w:rsidR="005D1BDD" w:rsidRPr="00E11015" w:rsidRDefault="005D1BDD" w:rsidP="008244E4">
            <w:pPr>
              <w:spacing w:after="0" w:line="480" w:lineRule="auto"/>
              <w:jc w:val="right"/>
              <w:rPr>
                <w:bCs/>
              </w:rPr>
            </w:pPr>
            <w:r w:rsidRPr="00E11015">
              <w:rPr>
                <w:bCs/>
              </w:rPr>
              <w:t>9</w:t>
            </w:r>
          </w:p>
        </w:tc>
      </w:tr>
      <w:tr w:rsidR="00CE35E0" w:rsidRPr="00E11015" w14:paraId="1A0B08CA" w14:textId="77777777" w:rsidTr="003D6A85">
        <w:trPr>
          <w:trHeight w:val="300"/>
        </w:trPr>
        <w:tc>
          <w:tcPr>
            <w:tcW w:w="3589" w:type="dxa"/>
            <w:noWrap/>
            <w:hideMark/>
          </w:tcPr>
          <w:p w14:paraId="7C90D2C8" w14:textId="77777777" w:rsidR="005D1BDD" w:rsidRPr="00E11015" w:rsidRDefault="005D1BDD" w:rsidP="008244E4">
            <w:pPr>
              <w:spacing w:after="0" w:line="480" w:lineRule="auto"/>
              <w:rPr>
                <w:bCs/>
              </w:rPr>
            </w:pPr>
            <w:r w:rsidRPr="00E11015">
              <w:rPr>
                <w:bCs/>
              </w:rPr>
              <w:t>Graeagle Golf Course Powerhouse</w:t>
            </w:r>
          </w:p>
        </w:tc>
        <w:tc>
          <w:tcPr>
            <w:tcW w:w="696" w:type="dxa"/>
            <w:noWrap/>
            <w:hideMark/>
          </w:tcPr>
          <w:p w14:paraId="5AF32FD3" w14:textId="77777777" w:rsidR="005D1BDD" w:rsidRPr="00E11015" w:rsidRDefault="005D1BDD" w:rsidP="008244E4">
            <w:pPr>
              <w:spacing w:after="0" w:line="480" w:lineRule="auto"/>
              <w:rPr>
                <w:bCs/>
              </w:rPr>
            </w:pPr>
            <w:r w:rsidRPr="00E11015">
              <w:rPr>
                <w:bCs/>
              </w:rPr>
              <w:t>CA</w:t>
            </w:r>
          </w:p>
        </w:tc>
        <w:tc>
          <w:tcPr>
            <w:tcW w:w="1401" w:type="dxa"/>
            <w:noWrap/>
            <w:hideMark/>
          </w:tcPr>
          <w:p w14:paraId="3E7EA485" w14:textId="77777777" w:rsidR="005D1BDD" w:rsidRPr="00E11015" w:rsidRDefault="005D1BDD" w:rsidP="008244E4">
            <w:pPr>
              <w:spacing w:after="0" w:line="480" w:lineRule="auto"/>
              <w:jc w:val="right"/>
              <w:rPr>
                <w:bCs/>
              </w:rPr>
            </w:pPr>
            <w:r w:rsidRPr="00E11015">
              <w:rPr>
                <w:bCs/>
              </w:rPr>
              <w:t>0.09</w:t>
            </w:r>
          </w:p>
        </w:tc>
        <w:tc>
          <w:tcPr>
            <w:tcW w:w="1070" w:type="dxa"/>
            <w:noWrap/>
            <w:hideMark/>
          </w:tcPr>
          <w:p w14:paraId="1B7A4741" w14:textId="77777777" w:rsidR="005D1BDD" w:rsidRPr="00E11015" w:rsidRDefault="005D1BDD" w:rsidP="008244E4">
            <w:pPr>
              <w:spacing w:after="0" w:line="480" w:lineRule="auto"/>
              <w:jc w:val="right"/>
              <w:rPr>
                <w:bCs/>
              </w:rPr>
            </w:pPr>
          </w:p>
        </w:tc>
        <w:tc>
          <w:tcPr>
            <w:tcW w:w="1358" w:type="dxa"/>
            <w:noWrap/>
            <w:hideMark/>
          </w:tcPr>
          <w:p w14:paraId="3D0C4049" w14:textId="77777777" w:rsidR="005D1BDD" w:rsidRPr="00E11015" w:rsidRDefault="005D1BDD" w:rsidP="008244E4">
            <w:pPr>
              <w:spacing w:after="0" w:line="480" w:lineRule="auto"/>
              <w:jc w:val="right"/>
              <w:rPr>
                <w:bCs/>
              </w:rPr>
            </w:pPr>
            <w:r w:rsidRPr="00E11015">
              <w:rPr>
                <w:bCs/>
              </w:rPr>
              <w:t>9</w:t>
            </w:r>
          </w:p>
        </w:tc>
      </w:tr>
      <w:tr w:rsidR="00CE35E0" w:rsidRPr="00E11015" w14:paraId="486A07FC" w14:textId="77777777" w:rsidTr="003D6A85">
        <w:trPr>
          <w:trHeight w:val="300"/>
        </w:trPr>
        <w:tc>
          <w:tcPr>
            <w:tcW w:w="3589" w:type="dxa"/>
            <w:noWrap/>
            <w:hideMark/>
          </w:tcPr>
          <w:p w14:paraId="345CDFD0" w14:textId="77777777" w:rsidR="005D1BDD" w:rsidRPr="00E11015" w:rsidRDefault="005D1BDD" w:rsidP="008244E4">
            <w:pPr>
              <w:spacing w:after="0" w:line="480" w:lineRule="auto"/>
              <w:rPr>
                <w:bCs/>
              </w:rPr>
            </w:pPr>
            <w:r w:rsidRPr="00E11015">
              <w:rPr>
                <w:bCs/>
              </w:rPr>
              <w:t>Narrows</w:t>
            </w:r>
          </w:p>
        </w:tc>
        <w:tc>
          <w:tcPr>
            <w:tcW w:w="696" w:type="dxa"/>
            <w:noWrap/>
            <w:hideMark/>
          </w:tcPr>
          <w:p w14:paraId="6A02EB67" w14:textId="77777777" w:rsidR="005D1BDD" w:rsidRPr="00E11015" w:rsidRDefault="005D1BDD" w:rsidP="008244E4">
            <w:pPr>
              <w:spacing w:after="0" w:line="480" w:lineRule="auto"/>
              <w:rPr>
                <w:bCs/>
              </w:rPr>
            </w:pPr>
            <w:r w:rsidRPr="00E11015">
              <w:rPr>
                <w:bCs/>
              </w:rPr>
              <w:t>CA</w:t>
            </w:r>
          </w:p>
        </w:tc>
        <w:tc>
          <w:tcPr>
            <w:tcW w:w="1401" w:type="dxa"/>
            <w:noWrap/>
            <w:hideMark/>
          </w:tcPr>
          <w:p w14:paraId="0D0DBB24" w14:textId="77777777" w:rsidR="005D1BDD" w:rsidRPr="00E11015" w:rsidRDefault="005D1BDD" w:rsidP="008244E4">
            <w:pPr>
              <w:spacing w:after="0" w:line="480" w:lineRule="auto"/>
              <w:jc w:val="right"/>
              <w:rPr>
                <w:bCs/>
              </w:rPr>
            </w:pPr>
            <w:r w:rsidRPr="00E11015">
              <w:rPr>
                <w:bCs/>
              </w:rPr>
              <w:t>10.2</w:t>
            </w:r>
          </w:p>
        </w:tc>
        <w:tc>
          <w:tcPr>
            <w:tcW w:w="1070" w:type="dxa"/>
            <w:noWrap/>
            <w:hideMark/>
          </w:tcPr>
          <w:p w14:paraId="62D11D0E" w14:textId="77777777" w:rsidR="005D1BDD" w:rsidRPr="00E11015" w:rsidRDefault="005D1BDD" w:rsidP="008244E4">
            <w:pPr>
              <w:spacing w:after="0" w:line="480" w:lineRule="auto"/>
              <w:jc w:val="right"/>
              <w:rPr>
                <w:bCs/>
              </w:rPr>
            </w:pPr>
          </w:p>
        </w:tc>
        <w:tc>
          <w:tcPr>
            <w:tcW w:w="1358" w:type="dxa"/>
            <w:noWrap/>
            <w:hideMark/>
          </w:tcPr>
          <w:p w14:paraId="0B549F25" w14:textId="77777777" w:rsidR="005D1BDD" w:rsidRPr="00E11015" w:rsidRDefault="005D1BDD" w:rsidP="008244E4">
            <w:pPr>
              <w:spacing w:after="0" w:line="480" w:lineRule="auto"/>
              <w:jc w:val="right"/>
              <w:rPr>
                <w:bCs/>
              </w:rPr>
            </w:pPr>
            <w:r w:rsidRPr="00E11015">
              <w:rPr>
                <w:bCs/>
              </w:rPr>
              <w:t>9</w:t>
            </w:r>
          </w:p>
        </w:tc>
      </w:tr>
      <w:tr w:rsidR="00CE35E0" w:rsidRPr="00E11015" w14:paraId="1463F4B5" w14:textId="77777777" w:rsidTr="003D6A85">
        <w:trPr>
          <w:trHeight w:val="300"/>
        </w:trPr>
        <w:tc>
          <w:tcPr>
            <w:tcW w:w="3589" w:type="dxa"/>
            <w:noWrap/>
            <w:hideMark/>
          </w:tcPr>
          <w:p w14:paraId="26C13B92" w14:textId="77777777" w:rsidR="005D1BDD" w:rsidRPr="00E11015" w:rsidRDefault="005D1BDD" w:rsidP="008244E4">
            <w:pPr>
              <w:spacing w:after="0" w:line="480" w:lineRule="auto"/>
              <w:rPr>
                <w:bCs/>
              </w:rPr>
            </w:pPr>
            <w:r w:rsidRPr="00E11015">
              <w:rPr>
                <w:bCs/>
              </w:rPr>
              <w:t>Stony Gorge</w:t>
            </w:r>
          </w:p>
        </w:tc>
        <w:tc>
          <w:tcPr>
            <w:tcW w:w="696" w:type="dxa"/>
            <w:noWrap/>
            <w:hideMark/>
          </w:tcPr>
          <w:p w14:paraId="5E170E87" w14:textId="77777777" w:rsidR="005D1BDD" w:rsidRPr="00E11015" w:rsidRDefault="005D1BDD" w:rsidP="008244E4">
            <w:pPr>
              <w:spacing w:after="0" w:line="480" w:lineRule="auto"/>
              <w:rPr>
                <w:bCs/>
              </w:rPr>
            </w:pPr>
            <w:r w:rsidRPr="00E11015">
              <w:rPr>
                <w:bCs/>
              </w:rPr>
              <w:t>CA</w:t>
            </w:r>
          </w:p>
        </w:tc>
        <w:tc>
          <w:tcPr>
            <w:tcW w:w="1401" w:type="dxa"/>
            <w:noWrap/>
            <w:hideMark/>
          </w:tcPr>
          <w:p w14:paraId="35953D9D" w14:textId="77777777" w:rsidR="005D1BDD" w:rsidRPr="00E11015" w:rsidRDefault="005D1BDD" w:rsidP="008244E4">
            <w:pPr>
              <w:spacing w:after="0" w:line="480" w:lineRule="auto"/>
              <w:jc w:val="right"/>
              <w:rPr>
                <w:bCs/>
              </w:rPr>
            </w:pPr>
            <w:r w:rsidRPr="00E11015">
              <w:rPr>
                <w:bCs/>
              </w:rPr>
              <w:t>5</w:t>
            </w:r>
          </w:p>
        </w:tc>
        <w:tc>
          <w:tcPr>
            <w:tcW w:w="1070" w:type="dxa"/>
            <w:noWrap/>
            <w:hideMark/>
          </w:tcPr>
          <w:p w14:paraId="39699171" w14:textId="77777777" w:rsidR="005D1BDD" w:rsidRPr="00E11015" w:rsidRDefault="005D1BDD" w:rsidP="008244E4">
            <w:pPr>
              <w:spacing w:after="0" w:line="480" w:lineRule="auto"/>
              <w:jc w:val="right"/>
              <w:rPr>
                <w:bCs/>
              </w:rPr>
            </w:pPr>
          </w:p>
        </w:tc>
        <w:tc>
          <w:tcPr>
            <w:tcW w:w="1358" w:type="dxa"/>
            <w:noWrap/>
            <w:hideMark/>
          </w:tcPr>
          <w:p w14:paraId="21FD7AFD" w14:textId="77777777" w:rsidR="005D1BDD" w:rsidRPr="00E11015" w:rsidRDefault="005D1BDD" w:rsidP="008244E4">
            <w:pPr>
              <w:spacing w:after="0" w:line="480" w:lineRule="auto"/>
              <w:jc w:val="right"/>
              <w:rPr>
                <w:bCs/>
              </w:rPr>
            </w:pPr>
            <w:r w:rsidRPr="00E11015">
              <w:rPr>
                <w:bCs/>
              </w:rPr>
              <w:t>9</w:t>
            </w:r>
          </w:p>
        </w:tc>
      </w:tr>
      <w:tr w:rsidR="00CE35E0" w:rsidRPr="00E11015" w14:paraId="414623E1" w14:textId="77777777" w:rsidTr="003D6A85">
        <w:trPr>
          <w:trHeight w:val="300"/>
        </w:trPr>
        <w:tc>
          <w:tcPr>
            <w:tcW w:w="3589" w:type="dxa"/>
            <w:noWrap/>
            <w:hideMark/>
          </w:tcPr>
          <w:p w14:paraId="59AF9174" w14:textId="77777777" w:rsidR="005D1BDD" w:rsidRPr="00E11015" w:rsidRDefault="005D1BDD" w:rsidP="008244E4">
            <w:pPr>
              <w:spacing w:after="0" w:line="480" w:lineRule="auto"/>
              <w:rPr>
                <w:bCs/>
              </w:rPr>
            </w:pPr>
            <w:r w:rsidRPr="00E11015">
              <w:rPr>
                <w:bCs/>
              </w:rPr>
              <w:t>Madera Canal (Site 980 65)</w:t>
            </w:r>
          </w:p>
        </w:tc>
        <w:tc>
          <w:tcPr>
            <w:tcW w:w="696" w:type="dxa"/>
            <w:noWrap/>
            <w:hideMark/>
          </w:tcPr>
          <w:p w14:paraId="3F6BF6D7" w14:textId="77777777" w:rsidR="005D1BDD" w:rsidRPr="00E11015" w:rsidRDefault="005D1BDD" w:rsidP="008244E4">
            <w:pPr>
              <w:spacing w:after="0" w:line="480" w:lineRule="auto"/>
              <w:rPr>
                <w:bCs/>
              </w:rPr>
            </w:pPr>
            <w:r w:rsidRPr="00E11015">
              <w:rPr>
                <w:bCs/>
              </w:rPr>
              <w:t>CA</w:t>
            </w:r>
          </w:p>
        </w:tc>
        <w:tc>
          <w:tcPr>
            <w:tcW w:w="1401" w:type="dxa"/>
            <w:noWrap/>
            <w:hideMark/>
          </w:tcPr>
          <w:p w14:paraId="2BE97EEF" w14:textId="77777777" w:rsidR="005D1BDD" w:rsidRPr="00E11015" w:rsidRDefault="005D1BDD" w:rsidP="008244E4">
            <w:pPr>
              <w:spacing w:after="0" w:line="480" w:lineRule="auto"/>
              <w:jc w:val="right"/>
              <w:rPr>
                <w:bCs/>
              </w:rPr>
            </w:pPr>
            <w:r w:rsidRPr="00E11015">
              <w:rPr>
                <w:bCs/>
              </w:rPr>
              <w:t>2.1</w:t>
            </w:r>
          </w:p>
        </w:tc>
        <w:tc>
          <w:tcPr>
            <w:tcW w:w="1070" w:type="dxa"/>
            <w:noWrap/>
            <w:hideMark/>
          </w:tcPr>
          <w:p w14:paraId="37B74EB9" w14:textId="77777777" w:rsidR="005D1BDD" w:rsidRPr="00E11015" w:rsidRDefault="005D1BDD" w:rsidP="008244E4">
            <w:pPr>
              <w:spacing w:after="0" w:line="480" w:lineRule="auto"/>
              <w:jc w:val="right"/>
              <w:rPr>
                <w:bCs/>
              </w:rPr>
            </w:pPr>
          </w:p>
        </w:tc>
        <w:tc>
          <w:tcPr>
            <w:tcW w:w="1358" w:type="dxa"/>
            <w:noWrap/>
            <w:hideMark/>
          </w:tcPr>
          <w:p w14:paraId="0E53D605" w14:textId="77777777" w:rsidR="005D1BDD" w:rsidRPr="00E11015" w:rsidRDefault="005D1BDD" w:rsidP="008244E4">
            <w:pPr>
              <w:spacing w:after="0" w:line="480" w:lineRule="auto"/>
              <w:jc w:val="right"/>
              <w:rPr>
                <w:bCs/>
              </w:rPr>
            </w:pPr>
            <w:r w:rsidRPr="00E11015">
              <w:rPr>
                <w:bCs/>
              </w:rPr>
              <w:t>9</w:t>
            </w:r>
          </w:p>
        </w:tc>
      </w:tr>
      <w:tr w:rsidR="00CE35E0" w:rsidRPr="00E11015" w14:paraId="642F6CEC" w14:textId="77777777" w:rsidTr="003D6A85">
        <w:trPr>
          <w:trHeight w:val="300"/>
        </w:trPr>
        <w:tc>
          <w:tcPr>
            <w:tcW w:w="3589" w:type="dxa"/>
            <w:noWrap/>
            <w:hideMark/>
          </w:tcPr>
          <w:p w14:paraId="3ADB5311" w14:textId="77777777" w:rsidR="005D1BDD" w:rsidRPr="00E11015" w:rsidRDefault="005D1BDD" w:rsidP="008244E4">
            <w:pPr>
              <w:spacing w:after="0" w:line="480" w:lineRule="auto"/>
              <w:rPr>
                <w:bCs/>
              </w:rPr>
            </w:pPr>
            <w:r w:rsidRPr="00E11015">
              <w:rPr>
                <w:bCs/>
              </w:rPr>
              <w:t>Friant Hydro Facility</w:t>
            </w:r>
          </w:p>
        </w:tc>
        <w:tc>
          <w:tcPr>
            <w:tcW w:w="696" w:type="dxa"/>
            <w:noWrap/>
            <w:hideMark/>
          </w:tcPr>
          <w:p w14:paraId="0B0E9556" w14:textId="77777777" w:rsidR="005D1BDD" w:rsidRPr="00E11015" w:rsidRDefault="005D1BDD" w:rsidP="008244E4">
            <w:pPr>
              <w:spacing w:after="0" w:line="480" w:lineRule="auto"/>
              <w:rPr>
                <w:bCs/>
              </w:rPr>
            </w:pPr>
            <w:r w:rsidRPr="00E11015">
              <w:rPr>
                <w:bCs/>
              </w:rPr>
              <w:t>CA</w:t>
            </w:r>
          </w:p>
        </w:tc>
        <w:tc>
          <w:tcPr>
            <w:tcW w:w="1401" w:type="dxa"/>
            <w:noWrap/>
            <w:hideMark/>
          </w:tcPr>
          <w:p w14:paraId="4983B5C5" w14:textId="77777777" w:rsidR="005D1BDD" w:rsidRPr="00E11015" w:rsidRDefault="005D1BDD" w:rsidP="008244E4">
            <w:pPr>
              <w:spacing w:after="0" w:line="480" w:lineRule="auto"/>
              <w:jc w:val="right"/>
              <w:rPr>
                <w:bCs/>
              </w:rPr>
            </w:pPr>
            <w:r w:rsidRPr="00E11015">
              <w:rPr>
                <w:bCs/>
              </w:rPr>
              <w:t>37.5</w:t>
            </w:r>
          </w:p>
        </w:tc>
        <w:tc>
          <w:tcPr>
            <w:tcW w:w="1070" w:type="dxa"/>
            <w:noWrap/>
            <w:hideMark/>
          </w:tcPr>
          <w:p w14:paraId="5CE122E0" w14:textId="77777777" w:rsidR="005D1BDD" w:rsidRPr="00E11015" w:rsidRDefault="005D1BDD" w:rsidP="008244E4">
            <w:pPr>
              <w:spacing w:after="0" w:line="480" w:lineRule="auto"/>
              <w:jc w:val="right"/>
              <w:rPr>
                <w:bCs/>
              </w:rPr>
            </w:pPr>
          </w:p>
        </w:tc>
        <w:tc>
          <w:tcPr>
            <w:tcW w:w="1358" w:type="dxa"/>
            <w:noWrap/>
            <w:hideMark/>
          </w:tcPr>
          <w:p w14:paraId="4403E32F" w14:textId="77777777" w:rsidR="005D1BDD" w:rsidRPr="00E11015" w:rsidRDefault="005D1BDD" w:rsidP="008244E4">
            <w:pPr>
              <w:spacing w:after="0" w:line="480" w:lineRule="auto"/>
              <w:jc w:val="right"/>
              <w:rPr>
                <w:bCs/>
              </w:rPr>
            </w:pPr>
            <w:r w:rsidRPr="00E11015">
              <w:rPr>
                <w:bCs/>
              </w:rPr>
              <w:t>9</w:t>
            </w:r>
          </w:p>
        </w:tc>
      </w:tr>
      <w:tr w:rsidR="00CE35E0" w:rsidRPr="00E11015" w14:paraId="4B198529" w14:textId="77777777" w:rsidTr="003D6A85">
        <w:trPr>
          <w:trHeight w:val="300"/>
        </w:trPr>
        <w:tc>
          <w:tcPr>
            <w:tcW w:w="3589" w:type="dxa"/>
            <w:noWrap/>
            <w:hideMark/>
          </w:tcPr>
          <w:p w14:paraId="0A727454" w14:textId="77777777" w:rsidR="005D1BDD" w:rsidRPr="00E11015" w:rsidRDefault="005D1BDD" w:rsidP="008244E4">
            <w:pPr>
              <w:spacing w:after="0" w:line="480" w:lineRule="auto"/>
              <w:rPr>
                <w:bCs/>
              </w:rPr>
            </w:pPr>
            <w:r w:rsidRPr="00E11015">
              <w:rPr>
                <w:bCs/>
              </w:rPr>
              <w:t>Whiskeytown</w:t>
            </w:r>
          </w:p>
        </w:tc>
        <w:tc>
          <w:tcPr>
            <w:tcW w:w="696" w:type="dxa"/>
            <w:noWrap/>
            <w:hideMark/>
          </w:tcPr>
          <w:p w14:paraId="63E55EC7" w14:textId="77777777" w:rsidR="005D1BDD" w:rsidRPr="00E11015" w:rsidRDefault="005D1BDD" w:rsidP="008244E4">
            <w:pPr>
              <w:spacing w:after="0" w:line="480" w:lineRule="auto"/>
              <w:rPr>
                <w:bCs/>
              </w:rPr>
            </w:pPr>
            <w:r w:rsidRPr="00E11015">
              <w:rPr>
                <w:bCs/>
              </w:rPr>
              <w:t>CA</w:t>
            </w:r>
          </w:p>
        </w:tc>
        <w:tc>
          <w:tcPr>
            <w:tcW w:w="1401" w:type="dxa"/>
            <w:noWrap/>
            <w:hideMark/>
          </w:tcPr>
          <w:p w14:paraId="7171F532" w14:textId="77777777" w:rsidR="005D1BDD" w:rsidRPr="00E11015" w:rsidRDefault="005D1BDD" w:rsidP="008244E4">
            <w:pPr>
              <w:spacing w:after="0" w:line="480" w:lineRule="auto"/>
              <w:jc w:val="right"/>
              <w:rPr>
                <w:bCs/>
              </w:rPr>
            </w:pPr>
            <w:r w:rsidRPr="00E11015">
              <w:rPr>
                <w:bCs/>
              </w:rPr>
              <w:t>3.5</w:t>
            </w:r>
          </w:p>
        </w:tc>
        <w:tc>
          <w:tcPr>
            <w:tcW w:w="1070" w:type="dxa"/>
            <w:noWrap/>
            <w:hideMark/>
          </w:tcPr>
          <w:p w14:paraId="3BD87780" w14:textId="77777777" w:rsidR="005D1BDD" w:rsidRPr="00E11015" w:rsidRDefault="005D1BDD" w:rsidP="008244E4">
            <w:pPr>
              <w:spacing w:after="0" w:line="480" w:lineRule="auto"/>
              <w:jc w:val="right"/>
              <w:rPr>
                <w:bCs/>
              </w:rPr>
            </w:pPr>
          </w:p>
        </w:tc>
        <w:tc>
          <w:tcPr>
            <w:tcW w:w="1358" w:type="dxa"/>
            <w:noWrap/>
            <w:hideMark/>
          </w:tcPr>
          <w:p w14:paraId="7A6D3865" w14:textId="77777777" w:rsidR="005D1BDD" w:rsidRPr="00E11015" w:rsidRDefault="005D1BDD" w:rsidP="008244E4">
            <w:pPr>
              <w:spacing w:after="0" w:line="480" w:lineRule="auto"/>
              <w:jc w:val="right"/>
              <w:rPr>
                <w:bCs/>
              </w:rPr>
            </w:pPr>
            <w:r w:rsidRPr="00E11015">
              <w:rPr>
                <w:bCs/>
              </w:rPr>
              <w:t>9</w:t>
            </w:r>
          </w:p>
        </w:tc>
      </w:tr>
      <w:tr w:rsidR="00CE35E0" w:rsidRPr="00E11015" w14:paraId="683DFC24" w14:textId="77777777" w:rsidTr="003D6A85">
        <w:trPr>
          <w:trHeight w:val="300"/>
        </w:trPr>
        <w:tc>
          <w:tcPr>
            <w:tcW w:w="3589" w:type="dxa"/>
            <w:noWrap/>
            <w:hideMark/>
          </w:tcPr>
          <w:p w14:paraId="2D164326" w14:textId="77777777" w:rsidR="005D1BDD" w:rsidRPr="00E11015" w:rsidRDefault="005D1BDD" w:rsidP="008244E4">
            <w:pPr>
              <w:spacing w:after="0" w:line="480" w:lineRule="auto"/>
              <w:rPr>
                <w:bCs/>
              </w:rPr>
            </w:pPr>
            <w:r w:rsidRPr="00E11015">
              <w:rPr>
                <w:bCs/>
              </w:rPr>
              <w:t>Monticello</w:t>
            </w:r>
          </w:p>
        </w:tc>
        <w:tc>
          <w:tcPr>
            <w:tcW w:w="696" w:type="dxa"/>
            <w:noWrap/>
            <w:hideMark/>
          </w:tcPr>
          <w:p w14:paraId="4A1AC6B2" w14:textId="77777777" w:rsidR="005D1BDD" w:rsidRPr="00E11015" w:rsidRDefault="005D1BDD" w:rsidP="008244E4">
            <w:pPr>
              <w:spacing w:after="0" w:line="480" w:lineRule="auto"/>
              <w:rPr>
                <w:bCs/>
              </w:rPr>
            </w:pPr>
            <w:r w:rsidRPr="00E11015">
              <w:rPr>
                <w:bCs/>
              </w:rPr>
              <w:t>CA</w:t>
            </w:r>
          </w:p>
        </w:tc>
        <w:tc>
          <w:tcPr>
            <w:tcW w:w="1401" w:type="dxa"/>
            <w:noWrap/>
            <w:hideMark/>
          </w:tcPr>
          <w:p w14:paraId="004575DB" w14:textId="77777777" w:rsidR="005D1BDD" w:rsidRPr="00E11015" w:rsidRDefault="005D1BDD" w:rsidP="008244E4">
            <w:pPr>
              <w:spacing w:after="0" w:line="480" w:lineRule="auto"/>
              <w:jc w:val="right"/>
              <w:rPr>
                <w:bCs/>
              </w:rPr>
            </w:pPr>
            <w:r w:rsidRPr="00E11015">
              <w:rPr>
                <w:bCs/>
              </w:rPr>
              <w:t>11.5</w:t>
            </w:r>
          </w:p>
        </w:tc>
        <w:tc>
          <w:tcPr>
            <w:tcW w:w="1070" w:type="dxa"/>
            <w:noWrap/>
            <w:hideMark/>
          </w:tcPr>
          <w:p w14:paraId="03C70836" w14:textId="77777777" w:rsidR="005D1BDD" w:rsidRPr="00E11015" w:rsidRDefault="005D1BDD" w:rsidP="008244E4">
            <w:pPr>
              <w:spacing w:after="0" w:line="480" w:lineRule="auto"/>
              <w:jc w:val="right"/>
              <w:rPr>
                <w:bCs/>
              </w:rPr>
            </w:pPr>
          </w:p>
        </w:tc>
        <w:tc>
          <w:tcPr>
            <w:tcW w:w="1358" w:type="dxa"/>
            <w:noWrap/>
            <w:hideMark/>
          </w:tcPr>
          <w:p w14:paraId="0592B532" w14:textId="77777777" w:rsidR="005D1BDD" w:rsidRPr="00E11015" w:rsidRDefault="005D1BDD" w:rsidP="008244E4">
            <w:pPr>
              <w:spacing w:after="0" w:line="480" w:lineRule="auto"/>
              <w:jc w:val="right"/>
              <w:rPr>
                <w:bCs/>
              </w:rPr>
            </w:pPr>
            <w:r w:rsidRPr="00E11015">
              <w:rPr>
                <w:bCs/>
              </w:rPr>
              <w:t>9</w:t>
            </w:r>
          </w:p>
        </w:tc>
      </w:tr>
      <w:tr w:rsidR="00CE35E0" w:rsidRPr="00E11015" w14:paraId="145E268C" w14:textId="77777777" w:rsidTr="003D6A85">
        <w:trPr>
          <w:trHeight w:val="300"/>
        </w:trPr>
        <w:tc>
          <w:tcPr>
            <w:tcW w:w="3589" w:type="dxa"/>
            <w:noWrap/>
            <w:hideMark/>
          </w:tcPr>
          <w:p w14:paraId="2CFED4DA" w14:textId="77777777" w:rsidR="005D1BDD" w:rsidRPr="00E11015" w:rsidRDefault="005D1BDD" w:rsidP="008244E4">
            <w:pPr>
              <w:spacing w:after="0" w:line="480" w:lineRule="auto"/>
              <w:rPr>
                <w:bCs/>
              </w:rPr>
            </w:pPr>
            <w:r w:rsidRPr="00E11015">
              <w:rPr>
                <w:bCs/>
              </w:rPr>
              <w:t>Trinity</w:t>
            </w:r>
          </w:p>
        </w:tc>
        <w:tc>
          <w:tcPr>
            <w:tcW w:w="696" w:type="dxa"/>
            <w:noWrap/>
            <w:hideMark/>
          </w:tcPr>
          <w:p w14:paraId="473877E0" w14:textId="77777777" w:rsidR="005D1BDD" w:rsidRPr="00E11015" w:rsidRDefault="005D1BDD" w:rsidP="008244E4">
            <w:pPr>
              <w:spacing w:after="0" w:line="480" w:lineRule="auto"/>
              <w:rPr>
                <w:bCs/>
              </w:rPr>
            </w:pPr>
            <w:r w:rsidRPr="00E11015">
              <w:rPr>
                <w:bCs/>
              </w:rPr>
              <w:t>CA</w:t>
            </w:r>
          </w:p>
        </w:tc>
        <w:tc>
          <w:tcPr>
            <w:tcW w:w="1401" w:type="dxa"/>
            <w:noWrap/>
            <w:hideMark/>
          </w:tcPr>
          <w:p w14:paraId="5C5BAD8E" w14:textId="77777777" w:rsidR="005D1BDD" w:rsidRPr="00E11015" w:rsidRDefault="005D1BDD" w:rsidP="008244E4">
            <w:pPr>
              <w:spacing w:after="0" w:line="480" w:lineRule="auto"/>
              <w:jc w:val="right"/>
              <w:rPr>
                <w:bCs/>
              </w:rPr>
            </w:pPr>
            <w:r w:rsidRPr="00E11015">
              <w:rPr>
                <w:bCs/>
              </w:rPr>
              <w:t>140</w:t>
            </w:r>
          </w:p>
        </w:tc>
        <w:tc>
          <w:tcPr>
            <w:tcW w:w="1070" w:type="dxa"/>
            <w:noWrap/>
            <w:hideMark/>
          </w:tcPr>
          <w:p w14:paraId="441E10FA" w14:textId="77777777" w:rsidR="005D1BDD" w:rsidRPr="00E11015" w:rsidRDefault="005D1BDD" w:rsidP="008244E4">
            <w:pPr>
              <w:spacing w:after="0" w:line="480" w:lineRule="auto"/>
              <w:jc w:val="right"/>
              <w:rPr>
                <w:bCs/>
              </w:rPr>
            </w:pPr>
          </w:p>
        </w:tc>
        <w:tc>
          <w:tcPr>
            <w:tcW w:w="1358" w:type="dxa"/>
            <w:noWrap/>
            <w:hideMark/>
          </w:tcPr>
          <w:p w14:paraId="507E3257" w14:textId="77777777" w:rsidR="005D1BDD" w:rsidRPr="00E11015" w:rsidRDefault="005D1BDD" w:rsidP="008244E4">
            <w:pPr>
              <w:spacing w:after="0" w:line="480" w:lineRule="auto"/>
              <w:jc w:val="right"/>
              <w:rPr>
                <w:bCs/>
              </w:rPr>
            </w:pPr>
            <w:r w:rsidRPr="00E11015">
              <w:rPr>
                <w:bCs/>
              </w:rPr>
              <w:t>9</w:t>
            </w:r>
          </w:p>
        </w:tc>
      </w:tr>
      <w:tr w:rsidR="00CE35E0" w:rsidRPr="00E11015" w14:paraId="78506C1E" w14:textId="77777777" w:rsidTr="003D6A85">
        <w:trPr>
          <w:trHeight w:val="300"/>
        </w:trPr>
        <w:tc>
          <w:tcPr>
            <w:tcW w:w="3589" w:type="dxa"/>
            <w:noWrap/>
            <w:hideMark/>
          </w:tcPr>
          <w:p w14:paraId="7AF994C2" w14:textId="77777777" w:rsidR="005D1BDD" w:rsidRPr="00E11015" w:rsidRDefault="005D1BDD" w:rsidP="008244E4">
            <w:pPr>
              <w:spacing w:after="0" w:line="480" w:lineRule="auto"/>
              <w:rPr>
                <w:bCs/>
              </w:rPr>
            </w:pPr>
            <w:r w:rsidRPr="00E11015">
              <w:rPr>
                <w:bCs/>
              </w:rPr>
              <w:t>Stampede</w:t>
            </w:r>
          </w:p>
        </w:tc>
        <w:tc>
          <w:tcPr>
            <w:tcW w:w="696" w:type="dxa"/>
            <w:noWrap/>
            <w:hideMark/>
          </w:tcPr>
          <w:p w14:paraId="53CCD6C1" w14:textId="77777777" w:rsidR="005D1BDD" w:rsidRPr="00E11015" w:rsidRDefault="005D1BDD" w:rsidP="008244E4">
            <w:pPr>
              <w:spacing w:after="0" w:line="480" w:lineRule="auto"/>
              <w:rPr>
                <w:bCs/>
              </w:rPr>
            </w:pPr>
            <w:r w:rsidRPr="00E11015">
              <w:rPr>
                <w:bCs/>
              </w:rPr>
              <w:t>CA</w:t>
            </w:r>
          </w:p>
        </w:tc>
        <w:tc>
          <w:tcPr>
            <w:tcW w:w="1401" w:type="dxa"/>
            <w:noWrap/>
            <w:hideMark/>
          </w:tcPr>
          <w:p w14:paraId="745782C0" w14:textId="77777777" w:rsidR="005D1BDD" w:rsidRPr="00E11015" w:rsidRDefault="005D1BDD" w:rsidP="008244E4">
            <w:pPr>
              <w:spacing w:after="0" w:line="480" w:lineRule="auto"/>
              <w:jc w:val="right"/>
              <w:rPr>
                <w:bCs/>
              </w:rPr>
            </w:pPr>
            <w:r w:rsidRPr="00E11015">
              <w:rPr>
                <w:bCs/>
              </w:rPr>
              <w:t>3.6</w:t>
            </w:r>
          </w:p>
        </w:tc>
        <w:tc>
          <w:tcPr>
            <w:tcW w:w="1070" w:type="dxa"/>
            <w:noWrap/>
            <w:hideMark/>
          </w:tcPr>
          <w:p w14:paraId="5C3FFB61" w14:textId="77777777" w:rsidR="005D1BDD" w:rsidRPr="00E11015" w:rsidRDefault="005D1BDD" w:rsidP="008244E4">
            <w:pPr>
              <w:spacing w:after="0" w:line="480" w:lineRule="auto"/>
              <w:jc w:val="right"/>
              <w:rPr>
                <w:bCs/>
              </w:rPr>
            </w:pPr>
          </w:p>
        </w:tc>
        <w:tc>
          <w:tcPr>
            <w:tcW w:w="1358" w:type="dxa"/>
            <w:noWrap/>
            <w:hideMark/>
          </w:tcPr>
          <w:p w14:paraId="1D9BAD34" w14:textId="77777777" w:rsidR="005D1BDD" w:rsidRPr="00E11015" w:rsidRDefault="005D1BDD" w:rsidP="008244E4">
            <w:pPr>
              <w:spacing w:after="0" w:line="480" w:lineRule="auto"/>
              <w:jc w:val="right"/>
              <w:rPr>
                <w:bCs/>
              </w:rPr>
            </w:pPr>
            <w:r w:rsidRPr="00E11015">
              <w:rPr>
                <w:bCs/>
              </w:rPr>
              <w:t>9</w:t>
            </w:r>
          </w:p>
        </w:tc>
      </w:tr>
      <w:tr w:rsidR="00CE35E0" w:rsidRPr="00E11015" w14:paraId="32959273" w14:textId="77777777" w:rsidTr="003D6A85">
        <w:trPr>
          <w:trHeight w:val="300"/>
        </w:trPr>
        <w:tc>
          <w:tcPr>
            <w:tcW w:w="3589" w:type="dxa"/>
            <w:noWrap/>
            <w:hideMark/>
          </w:tcPr>
          <w:p w14:paraId="4050BEFF" w14:textId="77777777" w:rsidR="005D1BDD" w:rsidRPr="00E11015" w:rsidRDefault="005D1BDD" w:rsidP="008244E4">
            <w:pPr>
              <w:spacing w:after="0" w:line="480" w:lineRule="auto"/>
              <w:rPr>
                <w:bCs/>
              </w:rPr>
            </w:pPr>
            <w:r w:rsidRPr="00E11015">
              <w:rPr>
                <w:bCs/>
              </w:rPr>
              <w:t>Spring Creek</w:t>
            </w:r>
          </w:p>
        </w:tc>
        <w:tc>
          <w:tcPr>
            <w:tcW w:w="696" w:type="dxa"/>
            <w:noWrap/>
            <w:hideMark/>
          </w:tcPr>
          <w:p w14:paraId="74BC1F77" w14:textId="77777777" w:rsidR="005D1BDD" w:rsidRPr="00E11015" w:rsidRDefault="005D1BDD" w:rsidP="008244E4">
            <w:pPr>
              <w:spacing w:after="0" w:line="480" w:lineRule="auto"/>
              <w:rPr>
                <w:bCs/>
              </w:rPr>
            </w:pPr>
            <w:r w:rsidRPr="00E11015">
              <w:rPr>
                <w:bCs/>
              </w:rPr>
              <w:t>CA</w:t>
            </w:r>
          </w:p>
        </w:tc>
        <w:tc>
          <w:tcPr>
            <w:tcW w:w="1401" w:type="dxa"/>
            <w:noWrap/>
            <w:hideMark/>
          </w:tcPr>
          <w:p w14:paraId="70100878" w14:textId="77777777" w:rsidR="005D1BDD" w:rsidRPr="00E11015" w:rsidRDefault="005D1BDD" w:rsidP="008244E4">
            <w:pPr>
              <w:spacing w:after="0" w:line="480" w:lineRule="auto"/>
              <w:jc w:val="right"/>
              <w:rPr>
                <w:bCs/>
              </w:rPr>
            </w:pPr>
            <w:r w:rsidRPr="00E11015">
              <w:rPr>
                <w:bCs/>
              </w:rPr>
              <w:t>180</w:t>
            </w:r>
          </w:p>
        </w:tc>
        <w:tc>
          <w:tcPr>
            <w:tcW w:w="1070" w:type="dxa"/>
            <w:noWrap/>
            <w:hideMark/>
          </w:tcPr>
          <w:p w14:paraId="3221E78B" w14:textId="77777777" w:rsidR="005D1BDD" w:rsidRPr="00E11015" w:rsidRDefault="005D1BDD" w:rsidP="008244E4">
            <w:pPr>
              <w:spacing w:after="0" w:line="480" w:lineRule="auto"/>
              <w:jc w:val="right"/>
              <w:rPr>
                <w:bCs/>
              </w:rPr>
            </w:pPr>
          </w:p>
        </w:tc>
        <w:tc>
          <w:tcPr>
            <w:tcW w:w="1358" w:type="dxa"/>
            <w:noWrap/>
            <w:hideMark/>
          </w:tcPr>
          <w:p w14:paraId="59BC9463" w14:textId="77777777" w:rsidR="005D1BDD" w:rsidRPr="00E11015" w:rsidRDefault="005D1BDD" w:rsidP="008244E4">
            <w:pPr>
              <w:spacing w:after="0" w:line="480" w:lineRule="auto"/>
              <w:jc w:val="right"/>
              <w:rPr>
                <w:bCs/>
              </w:rPr>
            </w:pPr>
            <w:r w:rsidRPr="00E11015">
              <w:rPr>
                <w:bCs/>
              </w:rPr>
              <w:t>9</w:t>
            </w:r>
          </w:p>
        </w:tc>
      </w:tr>
      <w:tr w:rsidR="00CE35E0" w:rsidRPr="00E11015" w14:paraId="6EF9004B" w14:textId="77777777" w:rsidTr="003D6A85">
        <w:trPr>
          <w:trHeight w:val="300"/>
        </w:trPr>
        <w:tc>
          <w:tcPr>
            <w:tcW w:w="3589" w:type="dxa"/>
            <w:noWrap/>
            <w:hideMark/>
          </w:tcPr>
          <w:p w14:paraId="2F20229D" w14:textId="77777777" w:rsidR="005D1BDD" w:rsidRPr="00E11015" w:rsidRDefault="005D1BDD" w:rsidP="008244E4">
            <w:pPr>
              <w:spacing w:after="0" w:line="480" w:lineRule="auto"/>
              <w:rPr>
                <w:bCs/>
              </w:rPr>
            </w:pPr>
            <w:r w:rsidRPr="00E11015">
              <w:rPr>
                <w:bCs/>
              </w:rPr>
              <w:t>Shasta</w:t>
            </w:r>
          </w:p>
        </w:tc>
        <w:tc>
          <w:tcPr>
            <w:tcW w:w="696" w:type="dxa"/>
            <w:noWrap/>
            <w:hideMark/>
          </w:tcPr>
          <w:p w14:paraId="7EDCBCE5" w14:textId="77777777" w:rsidR="005D1BDD" w:rsidRPr="00E11015" w:rsidRDefault="005D1BDD" w:rsidP="008244E4">
            <w:pPr>
              <w:spacing w:after="0" w:line="480" w:lineRule="auto"/>
              <w:rPr>
                <w:bCs/>
              </w:rPr>
            </w:pPr>
            <w:r w:rsidRPr="00E11015">
              <w:rPr>
                <w:bCs/>
              </w:rPr>
              <w:t>CA</w:t>
            </w:r>
          </w:p>
        </w:tc>
        <w:tc>
          <w:tcPr>
            <w:tcW w:w="1401" w:type="dxa"/>
            <w:noWrap/>
            <w:hideMark/>
          </w:tcPr>
          <w:p w14:paraId="7547918D" w14:textId="77777777" w:rsidR="005D1BDD" w:rsidRPr="00E11015" w:rsidRDefault="005D1BDD" w:rsidP="008244E4">
            <w:pPr>
              <w:spacing w:after="0" w:line="480" w:lineRule="auto"/>
              <w:jc w:val="right"/>
              <w:rPr>
                <w:bCs/>
              </w:rPr>
            </w:pPr>
            <w:r w:rsidRPr="00E11015">
              <w:rPr>
                <w:bCs/>
              </w:rPr>
              <w:t>714</w:t>
            </w:r>
          </w:p>
        </w:tc>
        <w:tc>
          <w:tcPr>
            <w:tcW w:w="1070" w:type="dxa"/>
            <w:noWrap/>
            <w:hideMark/>
          </w:tcPr>
          <w:p w14:paraId="55A7D1DF" w14:textId="77777777" w:rsidR="005D1BDD" w:rsidRPr="00E11015" w:rsidRDefault="005D1BDD" w:rsidP="008244E4">
            <w:pPr>
              <w:spacing w:after="0" w:line="480" w:lineRule="auto"/>
              <w:jc w:val="right"/>
              <w:rPr>
                <w:bCs/>
              </w:rPr>
            </w:pPr>
          </w:p>
        </w:tc>
        <w:tc>
          <w:tcPr>
            <w:tcW w:w="1358" w:type="dxa"/>
            <w:noWrap/>
            <w:hideMark/>
          </w:tcPr>
          <w:p w14:paraId="222B3766" w14:textId="77777777" w:rsidR="005D1BDD" w:rsidRPr="00E11015" w:rsidRDefault="005D1BDD" w:rsidP="008244E4">
            <w:pPr>
              <w:spacing w:after="0" w:line="480" w:lineRule="auto"/>
              <w:jc w:val="right"/>
              <w:rPr>
                <w:bCs/>
              </w:rPr>
            </w:pPr>
            <w:r w:rsidRPr="00E11015">
              <w:rPr>
                <w:bCs/>
              </w:rPr>
              <w:t>9</w:t>
            </w:r>
          </w:p>
        </w:tc>
      </w:tr>
      <w:tr w:rsidR="00CE35E0" w:rsidRPr="00E11015" w14:paraId="0F78D644" w14:textId="77777777" w:rsidTr="003D6A85">
        <w:trPr>
          <w:trHeight w:val="300"/>
        </w:trPr>
        <w:tc>
          <w:tcPr>
            <w:tcW w:w="3589" w:type="dxa"/>
            <w:noWrap/>
            <w:hideMark/>
          </w:tcPr>
          <w:p w14:paraId="618D3EF2" w14:textId="77777777" w:rsidR="005D1BDD" w:rsidRPr="00E11015" w:rsidRDefault="005D1BDD" w:rsidP="008244E4">
            <w:pPr>
              <w:spacing w:after="0" w:line="480" w:lineRule="auto"/>
              <w:rPr>
                <w:bCs/>
              </w:rPr>
            </w:pPr>
            <w:r w:rsidRPr="00E11015">
              <w:rPr>
                <w:bCs/>
              </w:rPr>
              <w:t>Nimbus</w:t>
            </w:r>
          </w:p>
        </w:tc>
        <w:tc>
          <w:tcPr>
            <w:tcW w:w="696" w:type="dxa"/>
            <w:noWrap/>
            <w:hideMark/>
          </w:tcPr>
          <w:p w14:paraId="02B4B3F1" w14:textId="77777777" w:rsidR="005D1BDD" w:rsidRPr="00E11015" w:rsidRDefault="005D1BDD" w:rsidP="008244E4">
            <w:pPr>
              <w:spacing w:after="0" w:line="480" w:lineRule="auto"/>
              <w:rPr>
                <w:bCs/>
              </w:rPr>
            </w:pPr>
            <w:r w:rsidRPr="00E11015">
              <w:rPr>
                <w:bCs/>
              </w:rPr>
              <w:t>CA</w:t>
            </w:r>
          </w:p>
        </w:tc>
        <w:tc>
          <w:tcPr>
            <w:tcW w:w="1401" w:type="dxa"/>
            <w:noWrap/>
            <w:hideMark/>
          </w:tcPr>
          <w:p w14:paraId="6967D8D9" w14:textId="77777777" w:rsidR="005D1BDD" w:rsidRPr="00E11015" w:rsidRDefault="005D1BDD" w:rsidP="008244E4">
            <w:pPr>
              <w:spacing w:after="0" w:line="480" w:lineRule="auto"/>
              <w:jc w:val="right"/>
              <w:rPr>
                <w:bCs/>
              </w:rPr>
            </w:pPr>
            <w:r w:rsidRPr="00E11015">
              <w:rPr>
                <w:bCs/>
              </w:rPr>
              <w:t>13.4</w:t>
            </w:r>
          </w:p>
        </w:tc>
        <w:tc>
          <w:tcPr>
            <w:tcW w:w="1070" w:type="dxa"/>
            <w:noWrap/>
            <w:hideMark/>
          </w:tcPr>
          <w:p w14:paraId="4FF6F4CB" w14:textId="77777777" w:rsidR="005D1BDD" w:rsidRPr="00E11015" w:rsidRDefault="005D1BDD" w:rsidP="008244E4">
            <w:pPr>
              <w:spacing w:after="0" w:line="480" w:lineRule="auto"/>
              <w:jc w:val="right"/>
              <w:rPr>
                <w:bCs/>
              </w:rPr>
            </w:pPr>
          </w:p>
        </w:tc>
        <w:tc>
          <w:tcPr>
            <w:tcW w:w="1358" w:type="dxa"/>
            <w:noWrap/>
            <w:hideMark/>
          </w:tcPr>
          <w:p w14:paraId="5019F92B" w14:textId="77777777" w:rsidR="005D1BDD" w:rsidRPr="00E11015" w:rsidRDefault="005D1BDD" w:rsidP="008244E4">
            <w:pPr>
              <w:spacing w:after="0" w:line="480" w:lineRule="auto"/>
              <w:jc w:val="right"/>
              <w:rPr>
                <w:bCs/>
              </w:rPr>
            </w:pPr>
            <w:r w:rsidRPr="00E11015">
              <w:rPr>
                <w:bCs/>
              </w:rPr>
              <w:t>9</w:t>
            </w:r>
          </w:p>
        </w:tc>
      </w:tr>
      <w:tr w:rsidR="00CE35E0" w:rsidRPr="00E11015" w14:paraId="38E220B7" w14:textId="77777777" w:rsidTr="003D6A85">
        <w:trPr>
          <w:trHeight w:val="300"/>
        </w:trPr>
        <w:tc>
          <w:tcPr>
            <w:tcW w:w="3589" w:type="dxa"/>
            <w:noWrap/>
            <w:hideMark/>
          </w:tcPr>
          <w:p w14:paraId="29C0BAE8" w14:textId="77777777" w:rsidR="005D1BDD" w:rsidRPr="00E11015" w:rsidRDefault="005D1BDD" w:rsidP="008244E4">
            <w:pPr>
              <w:spacing w:after="0" w:line="480" w:lineRule="auto"/>
              <w:rPr>
                <w:bCs/>
              </w:rPr>
            </w:pPr>
            <w:r w:rsidRPr="00E11015">
              <w:rPr>
                <w:bCs/>
              </w:rPr>
              <w:t>New Melones</w:t>
            </w:r>
          </w:p>
        </w:tc>
        <w:tc>
          <w:tcPr>
            <w:tcW w:w="696" w:type="dxa"/>
            <w:noWrap/>
            <w:hideMark/>
          </w:tcPr>
          <w:p w14:paraId="61CF25B4" w14:textId="77777777" w:rsidR="005D1BDD" w:rsidRPr="00E11015" w:rsidRDefault="005D1BDD" w:rsidP="008244E4">
            <w:pPr>
              <w:spacing w:after="0" w:line="480" w:lineRule="auto"/>
              <w:rPr>
                <w:bCs/>
              </w:rPr>
            </w:pPr>
            <w:r w:rsidRPr="00E11015">
              <w:rPr>
                <w:bCs/>
              </w:rPr>
              <w:t>CA</w:t>
            </w:r>
          </w:p>
        </w:tc>
        <w:tc>
          <w:tcPr>
            <w:tcW w:w="1401" w:type="dxa"/>
            <w:noWrap/>
            <w:hideMark/>
          </w:tcPr>
          <w:p w14:paraId="62E658E8" w14:textId="77777777" w:rsidR="005D1BDD" w:rsidRPr="00E11015" w:rsidRDefault="005D1BDD" w:rsidP="008244E4">
            <w:pPr>
              <w:spacing w:after="0" w:line="480" w:lineRule="auto"/>
              <w:jc w:val="right"/>
              <w:rPr>
                <w:bCs/>
              </w:rPr>
            </w:pPr>
            <w:r w:rsidRPr="00E11015">
              <w:rPr>
                <w:bCs/>
              </w:rPr>
              <w:t>300</w:t>
            </w:r>
          </w:p>
        </w:tc>
        <w:tc>
          <w:tcPr>
            <w:tcW w:w="1070" w:type="dxa"/>
            <w:noWrap/>
            <w:hideMark/>
          </w:tcPr>
          <w:p w14:paraId="39EDB96A" w14:textId="77777777" w:rsidR="005D1BDD" w:rsidRPr="00E11015" w:rsidRDefault="005D1BDD" w:rsidP="008244E4">
            <w:pPr>
              <w:spacing w:after="0" w:line="480" w:lineRule="auto"/>
              <w:jc w:val="right"/>
              <w:rPr>
                <w:bCs/>
              </w:rPr>
            </w:pPr>
          </w:p>
        </w:tc>
        <w:tc>
          <w:tcPr>
            <w:tcW w:w="1358" w:type="dxa"/>
            <w:noWrap/>
            <w:hideMark/>
          </w:tcPr>
          <w:p w14:paraId="6FEED805" w14:textId="77777777" w:rsidR="005D1BDD" w:rsidRPr="00E11015" w:rsidRDefault="005D1BDD" w:rsidP="008244E4">
            <w:pPr>
              <w:spacing w:after="0" w:line="480" w:lineRule="auto"/>
              <w:jc w:val="right"/>
              <w:rPr>
                <w:bCs/>
              </w:rPr>
            </w:pPr>
            <w:r w:rsidRPr="00E11015">
              <w:rPr>
                <w:bCs/>
              </w:rPr>
              <w:t>9</w:t>
            </w:r>
          </w:p>
        </w:tc>
      </w:tr>
      <w:tr w:rsidR="00CE35E0" w:rsidRPr="00E11015" w14:paraId="06188A98" w14:textId="77777777" w:rsidTr="003D6A85">
        <w:trPr>
          <w:trHeight w:val="300"/>
        </w:trPr>
        <w:tc>
          <w:tcPr>
            <w:tcW w:w="3589" w:type="dxa"/>
            <w:noWrap/>
            <w:hideMark/>
          </w:tcPr>
          <w:p w14:paraId="560DF1B5" w14:textId="77777777" w:rsidR="005D1BDD" w:rsidRPr="00E11015" w:rsidRDefault="005D1BDD" w:rsidP="008244E4">
            <w:pPr>
              <w:spacing w:after="0" w:line="480" w:lineRule="auto"/>
              <w:rPr>
                <w:bCs/>
              </w:rPr>
            </w:pPr>
            <w:r w:rsidRPr="00E11015">
              <w:rPr>
                <w:bCs/>
              </w:rPr>
              <w:t>Keswick</w:t>
            </w:r>
          </w:p>
        </w:tc>
        <w:tc>
          <w:tcPr>
            <w:tcW w:w="696" w:type="dxa"/>
            <w:noWrap/>
            <w:hideMark/>
          </w:tcPr>
          <w:p w14:paraId="6FFE95CD" w14:textId="77777777" w:rsidR="005D1BDD" w:rsidRPr="00E11015" w:rsidRDefault="005D1BDD" w:rsidP="008244E4">
            <w:pPr>
              <w:spacing w:after="0" w:line="480" w:lineRule="auto"/>
              <w:rPr>
                <w:bCs/>
              </w:rPr>
            </w:pPr>
            <w:r w:rsidRPr="00E11015">
              <w:rPr>
                <w:bCs/>
              </w:rPr>
              <w:t>CA</w:t>
            </w:r>
          </w:p>
        </w:tc>
        <w:tc>
          <w:tcPr>
            <w:tcW w:w="1401" w:type="dxa"/>
            <w:noWrap/>
            <w:hideMark/>
          </w:tcPr>
          <w:p w14:paraId="14C5CCA4" w14:textId="77777777" w:rsidR="005D1BDD" w:rsidRPr="00E11015" w:rsidRDefault="005D1BDD" w:rsidP="008244E4">
            <w:pPr>
              <w:spacing w:after="0" w:line="480" w:lineRule="auto"/>
              <w:jc w:val="right"/>
              <w:rPr>
                <w:bCs/>
              </w:rPr>
            </w:pPr>
            <w:r w:rsidRPr="00E11015">
              <w:rPr>
                <w:bCs/>
              </w:rPr>
              <w:t>117</w:t>
            </w:r>
          </w:p>
        </w:tc>
        <w:tc>
          <w:tcPr>
            <w:tcW w:w="1070" w:type="dxa"/>
            <w:noWrap/>
            <w:hideMark/>
          </w:tcPr>
          <w:p w14:paraId="03486A1A" w14:textId="77777777" w:rsidR="005D1BDD" w:rsidRPr="00E11015" w:rsidRDefault="005D1BDD" w:rsidP="008244E4">
            <w:pPr>
              <w:spacing w:after="0" w:line="480" w:lineRule="auto"/>
              <w:jc w:val="right"/>
              <w:rPr>
                <w:bCs/>
              </w:rPr>
            </w:pPr>
          </w:p>
        </w:tc>
        <w:tc>
          <w:tcPr>
            <w:tcW w:w="1358" w:type="dxa"/>
            <w:noWrap/>
            <w:hideMark/>
          </w:tcPr>
          <w:p w14:paraId="0C1B159B" w14:textId="77777777" w:rsidR="005D1BDD" w:rsidRPr="00E11015" w:rsidRDefault="005D1BDD" w:rsidP="008244E4">
            <w:pPr>
              <w:spacing w:after="0" w:line="480" w:lineRule="auto"/>
              <w:jc w:val="right"/>
              <w:rPr>
                <w:bCs/>
              </w:rPr>
            </w:pPr>
            <w:r w:rsidRPr="00E11015">
              <w:rPr>
                <w:bCs/>
              </w:rPr>
              <w:t>9</w:t>
            </w:r>
          </w:p>
        </w:tc>
      </w:tr>
    </w:tbl>
    <w:p w14:paraId="1F15005B" w14:textId="77777777" w:rsidR="007420C1" w:rsidRDefault="007420C1"/>
    <w:p w14:paraId="45FC0B8B" w14:textId="32C8C6EE"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1CD1EEF7" w14:textId="77777777" w:rsidTr="003D6A85">
        <w:trPr>
          <w:trHeight w:val="300"/>
        </w:trPr>
        <w:tc>
          <w:tcPr>
            <w:tcW w:w="3589" w:type="dxa"/>
            <w:noWrap/>
            <w:hideMark/>
          </w:tcPr>
          <w:p w14:paraId="7689A4ED" w14:textId="77777777" w:rsidR="005D1BDD" w:rsidRPr="00E11015" w:rsidRDefault="005D1BDD" w:rsidP="008244E4">
            <w:pPr>
              <w:spacing w:after="0" w:line="480" w:lineRule="auto"/>
              <w:rPr>
                <w:bCs/>
              </w:rPr>
            </w:pPr>
            <w:r w:rsidRPr="00E11015">
              <w:rPr>
                <w:bCs/>
              </w:rPr>
              <w:t>Judge F Carr</w:t>
            </w:r>
          </w:p>
        </w:tc>
        <w:tc>
          <w:tcPr>
            <w:tcW w:w="696" w:type="dxa"/>
            <w:noWrap/>
            <w:hideMark/>
          </w:tcPr>
          <w:p w14:paraId="19890021" w14:textId="77777777" w:rsidR="005D1BDD" w:rsidRPr="00E11015" w:rsidRDefault="005D1BDD" w:rsidP="008244E4">
            <w:pPr>
              <w:spacing w:after="0" w:line="480" w:lineRule="auto"/>
              <w:rPr>
                <w:bCs/>
              </w:rPr>
            </w:pPr>
            <w:r w:rsidRPr="00E11015">
              <w:rPr>
                <w:bCs/>
              </w:rPr>
              <w:t>CA</w:t>
            </w:r>
          </w:p>
        </w:tc>
        <w:tc>
          <w:tcPr>
            <w:tcW w:w="1401" w:type="dxa"/>
            <w:noWrap/>
            <w:hideMark/>
          </w:tcPr>
          <w:p w14:paraId="37D6B14E" w14:textId="77777777" w:rsidR="005D1BDD" w:rsidRPr="00E11015" w:rsidRDefault="005D1BDD" w:rsidP="008244E4">
            <w:pPr>
              <w:spacing w:after="0" w:line="480" w:lineRule="auto"/>
              <w:jc w:val="right"/>
              <w:rPr>
                <w:bCs/>
              </w:rPr>
            </w:pPr>
            <w:r w:rsidRPr="00E11015">
              <w:rPr>
                <w:bCs/>
              </w:rPr>
              <w:t>154.4</w:t>
            </w:r>
          </w:p>
        </w:tc>
        <w:tc>
          <w:tcPr>
            <w:tcW w:w="1070" w:type="dxa"/>
            <w:noWrap/>
            <w:hideMark/>
          </w:tcPr>
          <w:p w14:paraId="425CC378" w14:textId="77777777" w:rsidR="005D1BDD" w:rsidRPr="00E11015" w:rsidRDefault="005D1BDD" w:rsidP="008244E4">
            <w:pPr>
              <w:spacing w:after="0" w:line="480" w:lineRule="auto"/>
              <w:jc w:val="right"/>
              <w:rPr>
                <w:bCs/>
              </w:rPr>
            </w:pPr>
          </w:p>
        </w:tc>
        <w:tc>
          <w:tcPr>
            <w:tcW w:w="1358" w:type="dxa"/>
            <w:noWrap/>
            <w:hideMark/>
          </w:tcPr>
          <w:p w14:paraId="7BC3AD07" w14:textId="77777777" w:rsidR="005D1BDD" w:rsidRPr="00E11015" w:rsidRDefault="005D1BDD" w:rsidP="008244E4">
            <w:pPr>
              <w:spacing w:after="0" w:line="480" w:lineRule="auto"/>
              <w:jc w:val="right"/>
              <w:rPr>
                <w:bCs/>
              </w:rPr>
            </w:pPr>
            <w:r w:rsidRPr="00E11015">
              <w:rPr>
                <w:bCs/>
              </w:rPr>
              <w:t>9</w:t>
            </w:r>
          </w:p>
        </w:tc>
      </w:tr>
      <w:tr w:rsidR="00CE35E0" w:rsidRPr="00E11015" w14:paraId="3A30FAE6" w14:textId="77777777" w:rsidTr="003D6A85">
        <w:trPr>
          <w:trHeight w:val="300"/>
        </w:trPr>
        <w:tc>
          <w:tcPr>
            <w:tcW w:w="3589" w:type="dxa"/>
            <w:noWrap/>
            <w:hideMark/>
          </w:tcPr>
          <w:p w14:paraId="3CC93227" w14:textId="77777777" w:rsidR="005D1BDD" w:rsidRPr="00E11015" w:rsidRDefault="005D1BDD" w:rsidP="008244E4">
            <w:pPr>
              <w:spacing w:after="0" w:line="480" w:lineRule="auto"/>
              <w:rPr>
                <w:bCs/>
              </w:rPr>
            </w:pPr>
            <w:r w:rsidRPr="00E11015">
              <w:rPr>
                <w:bCs/>
              </w:rPr>
              <w:t>Folsom</w:t>
            </w:r>
          </w:p>
        </w:tc>
        <w:tc>
          <w:tcPr>
            <w:tcW w:w="696" w:type="dxa"/>
            <w:noWrap/>
            <w:hideMark/>
          </w:tcPr>
          <w:p w14:paraId="0D95D365" w14:textId="77777777" w:rsidR="005D1BDD" w:rsidRPr="00E11015" w:rsidRDefault="005D1BDD" w:rsidP="008244E4">
            <w:pPr>
              <w:spacing w:after="0" w:line="480" w:lineRule="auto"/>
              <w:rPr>
                <w:bCs/>
              </w:rPr>
            </w:pPr>
            <w:r w:rsidRPr="00E11015">
              <w:rPr>
                <w:bCs/>
              </w:rPr>
              <w:t>CA</w:t>
            </w:r>
          </w:p>
        </w:tc>
        <w:tc>
          <w:tcPr>
            <w:tcW w:w="1401" w:type="dxa"/>
            <w:noWrap/>
            <w:hideMark/>
          </w:tcPr>
          <w:p w14:paraId="47DB7945" w14:textId="77777777" w:rsidR="005D1BDD" w:rsidRPr="00E11015" w:rsidRDefault="005D1BDD" w:rsidP="008244E4">
            <w:pPr>
              <w:spacing w:after="0" w:line="480" w:lineRule="auto"/>
              <w:jc w:val="right"/>
              <w:rPr>
                <w:bCs/>
              </w:rPr>
            </w:pPr>
            <w:r w:rsidRPr="00E11015">
              <w:rPr>
                <w:bCs/>
              </w:rPr>
              <w:t>198.6</w:t>
            </w:r>
          </w:p>
        </w:tc>
        <w:tc>
          <w:tcPr>
            <w:tcW w:w="1070" w:type="dxa"/>
            <w:noWrap/>
            <w:hideMark/>
          </w:tcPr>
          <w:p w14:paraId="49C83305" w14:textId="77777777" w:rsidR="005D1BDD" w:rsidRPr="00E11015" w:rsidRDefault="005D1BDD" w:rsidP="008244E4">
            <w:pPr>
              <w:spacing w:after="0" w:line="480" w:lineRule="auto"/>
              <w:jc w:val="right"/>
              <w:rPr>
                <w:bCs/>
              </w:rPr>
            </w:pPr>
          </w:p>
        </w:tc>
        <w:tc>
          <w:tcPr>
            <w:tcW w:w="1358" w:type="dxa"/>
            <w:noWrap/>
            <w:hideMark/>
          </w:tcPr>
          <w:p w14:paraId="205A1053" w14:textId="77777777" w:rsidR="005D1BDD" w:rsidRPr="00E11015" w:rsidRDefault="005D1BDD" w:rsidP="008244E4">
            <w:pPr>
              <w:spacing w:after="0" w:line="480" w:lineRule="auto"/>
              <w:jc w:val="right"/>
              <w:rPr>
                <w:bCs/>
              </w:rPr>
            </w:pPr>
            <w:r w:rsidRPr="00E11015">
              <w:rPr>
                <w:bCs/>
              </w:rPr>
              <w:t>9</w:t>
            </w:r>
          </w:p>
        </w:tc>
      </w:tr>
      <w:tr w:rsidR="00CE35E0" w:rsidRPr="00E11015" w14:paraId="220F71F4" w14:textId="77777777" w:rsidTr="003D6A85">
        <w:trPr>
          <w:trHeight w:val="300"/>
        </w:trPr>
        <w:tc>
          <w:tcPr>
            <w:tcW w:w="3589" w:type="dxa"/>
            <w:noWrap/>
            <w:hideMark/>
          </w:tcPr>
          <w:p w14:paraId="04160C9F" w14:textId="77777777" w:rsidR="005D1BDD" w:rsidRPr="00E11015" w:rsidRDefault="005D1BDD" w:rsidP="008244E4">
            <w:pPr>
              <w:spacing w:after="0" w:line="480" w:lineRule="auto"/>
              <w:rPr>
                <w:bCs/>
              </w:rPr>
            </w:pPr>
            <w:r w:rsidRPr="00E11015">
              <w:rPr>
                <w:bCs/>
              </w:rPr>
              <w:t>Riverview</w:t>
            </w:r>
          </w:p>
        </w:tc>
        <w:tc>
          <w:tcPr>
            <w:tcW w:w="696" w:type="dxa"/>
            <w:noWrap/>
            <w:hideMark/>
          </w:tcPr>
          <w:p w14:paraId="5CEED2AD" w14:textId="77777777" w:rsidR="005D1BDD" w:rsidRPr="00E11015" w:rsidRDefault="005D1BDD" w:rsidP="008244E4">
            <w:pPr>
              <w:spacing w:after="0" w:line="480" w:lineRule="auto"/>
              <w:rPr>
                <w:bCs/>
              </w:rPr>
            </w:pPr>
            <w:r w:rsidRPr="00E11015">
              <w:rPr>
                <w:bCs/>
              </w:rPr>
              <w:t>GA</w:t>
            </w:r>
          </w:p>
        </w:tc>
        <w:tc>
          <w:tcPr>
            <w:tcW w:w="1401" w:type="dxa"/>
            <w:noWrap/>
            <w:hideMark/>
          </w:tcPr>
          <w:p w14:paraId="5115296A" w14:textId="77777777" w:rsidR="005D1BDD" w:rsidRPr="00E11015" w:rsidRDefault="005D1BDD" w:rsidP="008244E4">
            <w:pPr>
              <w:spacing w:after="0" w:line="480" w:lineRule="auto"/>
              <w:jc w:val="right"/>
              <w:rPr>
                <w:bCs/>
              </w:rPr>
            </w:pPr>
            <w:r w:rsidRPr="00E11015">
              <w:rPr>
                <w:bCs/>
              </w:rPr>
              <w:t>0.48</w:t>
            </w:r>
          </w:p>
        </w:tc>
        <w:tc>
          <w:tcPr>
            <w:tcW w:w="1070" w:type="dxa"/>
            <w:noWrap/>
            <w:hideMark/>
          </w:tcPr>
          <w:p w14:paraId="33E296EF" w14:textId="77777777" w:rsidR="005D1BDD" w:rsidRPr="00E11015" w:rsidRDefault="005D1BDD" w:rsidP="008244E4">
            <w:pPr>
              <w:spacing w:after="0" w:line="480" w:lineRule="auto"/>
              <w:jc w:val="right"/>
              <w:rPr>
                <w:bCs/>
              </w:rPr>
            </w:pPr>
          </w:p>
        </w:tc>
        <w:tc>
          <w:tcPr>
            <w:tcW w:w="1358" w:type="dxa"/>
            <w:noWrap/>
            <w:hideMark/>
          </w:tcPr>
          <w:p w14:paraId="16C516FC" w14:textId="77777777" w:rsidR="005D1BDD" w:rsidRPr="00E11015" w:rsidRDefault="005D1BDD" w:rsidP="008244E4">
            <w:pPr>
              <w:spacing w:after="0" w:line="480" w:lineRule="auto"/>
              <w:jc w:val="right"/>
              <w:rPr>
                <w:bCs/>
              </w:rPr>
            </w:pPr>
            <w:r w:rsidRPr="00E11015">
              <w:rPr>
                <w:bCs/>
              </w:rPr>
              <w:t>94</w:t>
            </w:r>
          </w:p>
        </w:tc>
      </w:tr>
      <w:tr w:rsidR="00CE35E0" w:rsidRPr="00E11015" w14:paraId="6C358F7F" w14:textId="77777777" w:rsidTr="003D6A85">
        <w:trPr>
          <w:trHeight w:val="300"/>
        </w:trPr>
        <w:tc>
          <w:tcPr>
            <w:tcW w:w="3589" w:type="dxa"/>
            <w:noWrap/>
            <w:hideMark/>
          </w:tcPr>
          <w:p w14:paraId="45935E27" w14:textId="77777777" w:rsidR="005D1BDD" w:rsidRPr="00E11015" w:rsidRDefault="005D1BDD" w:rsidP="008244E4">
            <w:pPr>
              <w:spacing w:after="0" w:line="480" w:lineRule="auto"/>
              <w:rPr>
                <w:bCs/>
              </w:rPr>
            </w:pPr>
            <w:r w:rsidRPr="00E11015">
              <w:rPr>
                <w:bCs/>
              </w:rPr>
              <w:t>Porterdale Hydro</w:t>
            </w:r>
          </w:p>
        </w:tc>
        <w:tc>
          <w:tcPr>
            <w:tcW w:w="696" w:type="dxa"/>
            <w:noWrap/>
            <w:hideMark/>
          </w:tcPr>
          <w:p w14:paraId="418FE711" w14:textId="77777777" w:rsidR="005D1BDD" w:rsidRPr="00E11015" w:rsidRDefault="005D1BDD" w:rsidP="008244E4">
            <w:pPr>
              <w:spacing w:after="0" w:line="480" w:lineRule="auto"/>
              <w:rPr>
                <w:bCs/>
              </w:rPr>
            </w:pPr>
            <w:r w:rsidRPr="00E11015">
              <w:rPr>
                <w:bCs/>
              </w:rPr>
              <w:t>GA</w:t>
            </w:r>
          </w:p>
        </w:tc>
        <w:tc>
          <w:tcPr>
            <w:tcW w:w="1401" w:type="dxa"/>
            <w:noWrap/>
            <w:hideMark/>
          </w:tcPr>
          <w:p w14:paraId="48A05C67" w14:textId="77777777" w:rsidR="005D1BDD" w:rsidRPr="00E11015" w:rsidRDefault="005D1BDD" w:rsidP="008244E4">
            <w:pPr>
              <w:spacing w:after="0" w:line="480" w:lineRule="auto"/>
              <w:jc w:val="right"/>
              <w:rPr>
                <w:bCs/>
              </w:rPr>
            </w:pPr>
            <w:r w:rsidRPr="00E11015">
              <w:rPr>
                <w:bCs/>
              </w:rPr>
              <w:t>3</w:t>
            </w:r>
          </w:p>
        </w:tc>
        <w:tc>
          <w:tcPr>
            <w:tcW w:w="1070" w:type="dxa"/>
            <w:noWrap/>
            <w:hideMark/>
          </w:tcPr>
          <w:p w14:paraId="4B05C478" w14:textId="77777777" w:rsidR="005D1BDD" w:rsidRPr="00E11015" w:rsidRDefault="005D1BDD" w:rsidP="008244E4">
            <w:pPr>
              <w:spacing w:after="0" w:line="480" w:lineRule="auto"/>
              <w:jc w:val="right"/>
              <w:rPr>
                <w:bCs/>
              </w:rPr>
            </w:pPr>
          </w:p>
        </w:tc>
        <w:tc>
          <w:tcPr>
            <w:tcW w:w="1358" w:type="dxa"/>
            <w:noWrap/>
            <w:hideMark/>
          </w:tcPr>
          <w:p w14:paraId="374EFC65" w14:textId="77777777" w:rsidR="005D1BDD" w:rsidRPr="00E11015" w:rsidRDefault="005D1BDD" w:rsidP="008244E4">
            <w:pPr>
              <w:spacing w:after="0" w:line="480" w:lineRule="auto"/>
              <w:jc w:val="right"/>
              <w:rPr>
                <w:bCs/>
              </w:rPr>
            </w:pPr>
            <w:r w:rsidRPr="00E11015">
              <w:rPr>
                <w:bCs/>
              </w:rPr>
              <w:t>94</w:t>
            </w:r>
          </w:p>
        </w:tc>
      </w:tr>
      <w:tr w:rsidR="00CE35E0" w:rsidRPr="00E11015" w14:paraId="47CE8343" w14:textId="77777777" w:rsidTr="003D6A85">
        <w:trPr>
          <w:trHeight w:val="300"/>
        </w:trPr>
        <w:tc>
          <w:tcPr>
            <w:tcW w:w="3589" w:type="dxa"/>
            <w:noWrap/>
            <w:hideMark/>
          </w:tcPr>
          <w:p w14:paraId="5DCEEF0D" w14:textId="77777777" w:rsidR="005D1BDD" w:rsidRPr="00E11015" w:rsidRDefault="005D1BDD" w:rsidP="008244E4">
            <w:pPr>
              <w:spacing w:after="0" w:line="480" w:lineRule="auto"/>
              <w:rPr>
                <w:bCs/>
              </w:rPr>
            </w:pPr>
            <w:r w:rsidRPr="00E11015">
              <w:rPr>
                <w:bCs/>
              </w:rPr>
              <w:t>Dalesmoore Plantation</w:t>
            </w:r>
          </w:p>
        </w:tc>
        <w:tc>
          <w:tcPr>
            <w:tcW w:w="696" w:type="dxa"/>
            <w:noWrap/>
            <w:hideMark/>
          </w:tcPr>
          <w:p w14:paraId="66B59F8F" w14:textId="77777777" w:rsidR="005D1BDD" w:rsidRPr="00E11015" w:rsidRDefault="005D1BDD" w:rsidP="008244E4">
            <w:pPr>
              <w:spacing w:after="0" w:line="480" w:lineRule="auto"/>
              <w:rPr>
                <w:bCs/>
              </w:rPr>
            </w:pPr>
            <w:r w:rsidRPr="00E11015">
              <w:rPr>
                <w:bCs/>
              </w:rPr>
              <w:t>GA</w:t>
            </w:r>
          </w:p>
        </w:tc>
        <w:tc>
          <w:tcPr>
            <w:tcW w:w="1401" w:type="dxa"/>
            <w:noWrap/>
            <w:hideMark/>
          </w:tcPr>
          <w:p w14:paraId="60B728FC" w14:textId="77777777" w:rsidR="005D1BDD" w:rsidRPr="00E11015" w:rsidRDefault="005D1BDD" w:rsidP="008244E4">
            <w:pPr>
              <w:spacing w:after="0" w:line="480" w:lineRule="auto"/>
              <w:jc w:val="right"/>
              <w:rPr>
                <w:bCs/>
              </w:rPr>
            </w:pPr>
            <w:r w:rsidRPr="00E11015">
              <w:rPr>
                <w:bCs/>
              </w:rPr>
              <w:t>0.096</w:t>
            </w:r>
          </w:p>
        </w:tc>
        <w:tc>
          <w:tcPr>
            <w:tcW w:w="1070" w:type="dxa"/>
            <w:noWrap/>
            <w:hideMark/>
          </w:tcPr>
          <w:p w14:paraId="6DAC24EF" w14:textId="77777777" w:rsidR="005D1BDD" w:rsidRPr="00E11015" w:rsidRDefault="005D1BDD" w:rsidP="008244E4">
            <w:pPr>
              <w:spacing w:after="0" w:line="480" w:lineRule="auto"/>
              <w:jc w:val="right"/>
              <w:rPr>
                <w:bCs/>
              </w:rPr>
            </w:pPr>
          </w:p>
        </w:tc>
        <w:tc>
          <w:tcPr>
            <w:tcW w:w="1358" w:type="dxa"/>
            <w:noWrap/>
            <w:hideMark/>
          </w:tcPr>
          <w:p w14:paraId="0011D96B" w14:textId="77777777" w:rsidR="005D1BDD" w:rsidRPr="00E11015" w:rsidRDefault="005D1BDD" w:rsidP="008244E4">
            <w:pPr>
              <w:spacing w:after="0" w:line="480" w:lineRule="auto"/>
              <w:jc w:val="right"/>
              <w:rPr>
                <w:bCs/>
              </w:rPr>
            </w:pPr>
            <w:r w:rsidRPr="00E11015">
              <w:rPr>
                <w:bCs/>
              </w:rPr>
              <w:t>94</w:t>
            </w:r>
          </w:p>
        </w:tc>
      </w:tr>
      <w:tr w:rsidR="00CE35E0" w:rsidRPr="00E11015" w14:paraId="47708A0E" w14:textId="77777777" w:rsidTr="003D6A85">
        <w:trPr>
          <w:trHeight w:val="300"/>
        </w:trPr>
        <w:tc>
          <w:tcPr>
            <w:tcW w:w="3589" w:type="dxa"/>
            <w:noWrap/>
            <w:hideMark/>
          </w:tcPr>
          <w:p w14:paraId="588E6D51" w14:textId="77777777" w:rsidR="005D1BDD" w:rsidRPr="00E11015" w:rsidRDefault="005D1BDD" w:rsidP="008244E4">
            <w:pPr>
              <w:spacing w:after="0" w:line="480" w:lineRule="auto"/>
              <w:rPr>
                <w:bCs/>
              </w:rPr>
            </w:pPr>
            <w:r w:rsidRPr="00E11015">
              <w:rPr>
                <w:bCs/>
              </w:rPr>
              <w:t>King Mill</w:t>
            </w:r>
          </w:p>
        </w:tc>
        <w:tc>
          <w:tcPr>
            <w:tcW w:w="696" w:type="dxa"/>
            <w:noWrap/>
            <w:hideMark/>
          </w:tcPr>
          <w:p w14:paraId="6B04AAF1" w14:textId="77777777" w:rsidR="005D1BDD" w:rsidRPr="00E11015" w:rsidRDefault="005D1BDD" w:rsidP="008244E4">
            <w:pPr>
              <w:spacing w:after="0" w:line="480" w:lineRule="auto"/>
              <w:rPr>
                <w:bCs/>
              </w:rPr>
            </w:pPr>
            <w:r w:rsidRPr="00E11015">
              <w:rPr>
                <w:bCs/>
              </w:rPr>
              <w:t>GA</w:t>
            </w:r>
          </w:p>
        </w:tc>
        <w:tc>
          <w:tcPr>
            <w:tcW w:w="1401" w:type="dxa"/>
            <w:noWrap/>
            <w:hideMark/>
          </w:tcPr>
          <w:p w14:paraId="2D1EDCAF" w14:textId="77777777" w:rsidR="005D1BDD" w:rsidRPr="00E11015" w:rsidRDefault="005D1BDD" w:rsidP="008244E4">
            <w:pPr>
              <w:spacing w:after="0" w:line="480" w:lineRule="auto"/>
              <w:jc w:val="right"/>
              <w:rPr>
                <w:bCs/>
              </w:rPr>
            </w:pPr>
            <w:r w:rsidRPr="00E11015">
              <w:rPr>
                <w:bCs/>
              </w:rPr>
              <w:t>2.2</w:t>
            </w:r>
          </w:p>
        </w:tc>
        <w:tc>
          <w:tcPr>
            <w:tcW w:w="1070" w:type="dxa"/>
            <w:noWrap/>
            <w:hideMark/>
          </w:tcPr>
          <w:p w14:paraId="1404E617" w14:textId="77777777" w:rsidR="005D1BDD" w:rsidRPr="00E11015" w:rsidRDefault="005D1BDD" w:rsidP="008244E4">
            <w:pPr>
              <w:spacing w:after="0" w:line="480" w:lineRule="auto"/>
              <w:jc w:val="right"/>
              <w:rPr>
                <w:bCs/>
              </w:rPr>
            </w:pPr>
          </w:p>
        </w:tc>
        <w:tc>
          <w:tcPr>
            <w:tcW w:w="1358" w:type="dxa"/>
            <w:noWrap/>
            <w:hideMark/>
          </w:tcPr>
          <w:p w14:paraId="1AFBC2E5" w14:textId="77777777" w:rsidR="005D1BDD" w:rsidRPr="00E11015" w:rsidRDefault="005D1BDD" w:rsidP="008244E4">
            <w:pPr>
              <w:spacing w:after="0" w:line="480" w:lineRule="auto"/>
              <w:jc w:val="right"/>
              <w:rPr>
                <w:bCs/>
              </w:rPr>
            </w:pPr>
            <w:r w:rsidRPr="00E11015">
              <w:rPr>
                <w:bCs/>
              </w:rPr>
              <w:t>94</w:t>
            </w:r>
          </w:p>
        </w:tc>
      </w:tr>
      <w:tr w:rsidR="00CE35E0" w:rsidRPr="00E11015" w14:paraId="33E64E4B" w14:textId="77777777" w:rsidTr="003D6A85">
        <w:trPr>
          <w:trHeight w:val="300"/>
        </w:trPr>
        <w:tc>
          <w:tcPr>
            <w:tcW w:w="3589" w:type="dxa"/>
            <w:noWrap/>
            <w:hideMark/>
          </w:tcPr>
          <w:p w14:paraId="436D2423" w14:textId="77777777" w:rsidR="005D1BDD" w:rsidRPr="00E11015" w:rsidRDefault="005D1BDD" w:rsidP="008244E4">
            <w:pPr>
              <w:spacing w:after="0" w:line="480" w:lineRule="auto"/>
              <w:rPr>
                <w:bCs/>
              </w:rPr>
            </w:pPr>
            <w:r w:rsidRPr="00E11015">
              <w:rPr>
                <w:bCs/>
              </w:rPr>
              <w:t>Rocky Mountain PS</w:t>
            </w:r>
          </w:p>
        </w:tc>
        <w:tc>
          <w:tcPr>
            <w:tcW w:w="696" w:type="dxa"/>
            <w:noWrap/>
            <w:hideMark/>
          </w:tcPr>
          <w:p w14:paraId="4D101F84" w14:textId="77777777" w:rsidR="005D1BDD" w:rsidRPr="00E11015" w:rsidRDefault="005D1BDD" w:rsidP="008244E4">
            <w:pPr>
              <w:spacing w:after="0" w:line="480" w:lineRule="auto"/>
              <w:rPr>
                <w:bCs/>
              </w:rPr>
            </w:pPr>
            <w:r w:rsidRPr="00E11015">
              <w:rPr>
                <w:bCs/>
              </w:rPr>
              <w:t>GA</w:t>
            </w:r>
          </w:p>
        </w:tc>
        <w:tc>
          <w:tcPr>
            <w:tcW w:w="1401" w:type="dxa"/>
            <w:noWrap/>
            <w:hideMark/>
          </w:tcPr>
          <w:p w14:paraId="7E95EBC2" w14:textId="77777777" w:rsidR="005D1BDD" w:rsidRPr="00E11015" w:rsidRDefault="005D1BDD" w:rsidP="008244E4">
            <w:pPr>
              <w:spacing w:after="0" w:line="480" w:lineRule="auto"/>
              <w:rPr>
                <w:bCs/>
              </w:rPr>
            </w:pPr>
          </w:p>
        </w:tc>
        <w:tc>
          <w:tcPr>
            <w:tcW w:w="1070" w:type="dxa"/>
            <w:noWrap/>
            <w:hideMark/>
          </w:tcPr>
          <w:p w14:paraId="58826564" w14:textId="77777777" w:rsidR="005D1BDD" w:rsidRPr="00E11015" w:rsidRDefault="005D1BDD" w:rsidP="008244E4">
            <w:pPr>
              <w:spacing w:after="0" w:line="480" w:lineRule="auto"/>
              <w:jc w:val="right"/>
              <w:rPr>
                <w:bCs/>
              </w:rPr>
            </w:pPr>
            <w:r w:rsidRPr="00E11015">
              <w:rPr>
                <w:bCs/>
              </w:rPr>
              <w:t>847.8</w:t>
            </w:r>
          </w:p>
        </w:tc>
        <w:tc>
          <w:tcPr>
            <w:tcW w:w="1358" w:type="dxa"/>
            <w:noWrap/>
            <w:hideMark/>
          </w:tcPr>
          <w:p w14:paraId="1D78872B" w14:textId="77777777" w:rsidR="005D1BDD" w:rsidRPr="00E11015" w:rsidRDefault="005D1BDD" w:rsidP="008244E4">
            <w:pPr>
              <w:spacing w:after="0" w:line="480" w:lineRule="auto"/>
              <w:jc w:val="right"/>
              <w:rPr>
                <w:bCs/>
              </w:rPr>
            </w:pPr>
            <w:r w:rsidRPr="00E11015">
              <w:rPr>
                <w:bCs/>
              </w:rPr>
              <w:t>94</w:t>
            </w:r>
          </w:p>
        </w:tc>
      </w:tr>
      <w:tr w:rsidR="00CE35E0" w:rsidRPr="00E11015" w14:paraId="5D4FF2D3" w14:textId="77777777" w:rsidTr="003D6A85">
        <w:trPr>
          <w:trHeight w:val="300"/>
        </w:trPr>
        <w:tc>
          <w:tcPr>
            <w:tcW w:w="3589" w:type="dxa"/>
            <w:noWrap/>
            <w:hideMark/>
          </w:tcPr>
          <w:p w14:paraId="25566CA3" w14:textId="77777777" w:rsidR="005D1BDD" w:rsidRPr="00E11015" w:rsidRDefault="005D1BDD" w:rsidP="008244E4">
            <w:pPr>
              <w:spacing w:after="0" w:line="480" w:lineRule="auto"/>
              <w:rPr>
                <w:bCs/>
              </w:rPr>
            </w:pPr>
            <w:r w:rsidRPr="00E11015">
              <w:rPr>
                <w:bCs/>
              </w:rPr>
              <w:t>Milstead</w:t>
            </w:r>
          </w:p>
        </w:tc>
        <w:tc>
          <w:tcPr>
            <w:tcW w:w="696" w:type="dxa"/>
            <w:noWrap/>
            <w:hideMark/>
          </w:tcPr>
          <w:p w14:paraId="7F927770" w14:textId="77777777" w:rsidR="005D1BDD" w:rsidRPr="00E11015" w:rsidRDefault="005D1BDD" w:rsidP="008244E4">
            <w:pPr>
              <w:spacing w:after="0" w:line="480" w:lineRule="auto"/>
              <w:rPr>
                <w:bCs/>
              </w:rPr>
            </w:pPr>
            <w:r w:rsidRPr="00E11015">
              <w:rPr>
                <w:bCs/>
              </w:rPr>
              <w:t>GA</w:t>
            </w:r>
          </w:p>
        </w:tc>
        <w:tc>
          <w:tcPr>
            <w:tcW w:w="1401" w:type="dxa"/>
            <w:noWrap/>
            <w:hideMark/>
          </w:tcPr>
          <w:p w14:paraId="30FCF5CE"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736EABE3" w14:textId="77777777" w:rsidR="005D1BDD" w:rsidRPr="00E11015" w:rsidRDefault="005D1BDD" w:rsidP="008244E4">
            <w:pPr>
              <w:spacing w:after="0" w:line="480" w:lineRule="auto"/>
              <w:jc w:val="right"/>
              <w:rPr>
                <w:bCs/>
              </w:rPr>
            </w:pPr>
          </w:p>
        </w:tc>
        <w:tc>
          <w:tcPr>
            <w:tcW w:w="1358" w:type="dxa"/>
            <w:noWrap/>
            <w:hideMark/>
          </w:tcPr>
          <w:p w14:paraId="77C50B50" w14:textId="77777777" w:rsidR="005D1BDD" w:rsidRPr="00E11015" w:rsidRDefault="005D1BDD" w:rsidP="008244E4">
            <w:pPr>
              <w:spacing w:after="0" w:line="480" w:lineRule="auto"/>
              <w:jc w:val="right"/>
              <w:rPr>
                <w:bCs/>
              </w:rPr>
            </w:pPr>
            <w:r w:rsidRPr="00E11015">
              <w:rPr>
                <w:bCs/>
              </w:rPr>
              <w:t>94</w:t>
            </w:r>
          </w:p>
        </w:tc>
      </w:tr>
      <w:tr w:rsidR="00CE35E0" w:rsidRPr="00E11015" w14:paraId="27640439" w14:textId="77777777" w:rsidTr="003D6A85">
        <w:trPr>
          <w:trHeight w:val="300"/>
        </w:trPr>
        <w:tc>
          <w:tcPr>
            <w:tcW w:w="3589" w:type="dxa"/>
            <w:noWrap/>
            <w:hideMark/>
          </w:tcPr>
          <w:p w14:paraId="5F235EBE" w14:textId="77777777" w:rsidR="005D1BDD" w:rsidRPr="00E11015" w:rsidRDefault="005D1BDD" w:rsidP="008244E4">
            <w:pPr>
              <w:spacing w:after="0" w:line="480" w:lineRule="auto"/>
              <w:rPr>
                <w:bCs/>
              </w:rPr>
            </w:pPr>
            <w:r w:rsidRPr="00E11015">
              <w:rPr>
                <w:bCs/>
              </w:rPr>
              <w:t>Tallassee Shoals</w:t>
            </w:r>
          </w:p>
        </w:tc>
        <w:tc>
          <w:tcPr>
            <w:tcW w:w="696" w:type="dxa"/>
            <w:noWrap/>
            <w:hideMark/>
          </w:tcPr>
          <w:p w14:paraId="6AF693E9" w14:textId="77777777" w:rsidR="005D1BDD" w:rsidRPr="00E11015" w:rsidRDefault="005D1BDD" w:rsidP="008244E4">
            <w:pPr>
              <w:spacing w:after="0" w:line="480" w:lineRule="auto"/>
              <w:rPr>
                <w:bCs/>
              </w:rPr>
            </w:pPr>
            <w:r w:rsidRPr="00E11015">
              <w:rPr>
                <w:bCs/>
              </w:rPr>
              <w:t>GA</w:t>
            </w:r>
          </w:p>
        </w:tc>
        <w:tc>
          <w:tcPr>
            <w:tcW w:w="1401" w:type="dxa"/>
            <w:noWrap/>
            <w:hideMark/>
          </w:tcPr>
          <w:p w14:paraId="10953946" w14:textId="77777777" w:rsidR="005D1BDD" w:rsidRPr="00E11015" w:rsidRDefault="005D1BDD" w:rsidP="008244E4">
            <w:pPr>
              <w:spacing w:after="0" w:line="480" w:lineRule="auto"/>
              <w:jc w:val="right"/>
              <w:rPr>
                <w:bCs/>
              </w:rPr>
            </w:pPr>
            <w:r w:rsidRPr="00E11015">
              <w:rPr>
                <w:bCs/>
              </w:rPr>
              <w:t>2.3</w:t>
            </w:r>
          </w:p>
        </w:tc>
        <w:tc>
          <w:tcPr>
            <w:tcW w:w="1070" w:type="dxa"/>
            <w:noWrap/>
            <w:hideMark/>
          </w:tcPr>
          <w:p w14:paraId="47C2EDFF" w14:textId="77777777" w:rsidR="005D1BDD" w:rsidRPr="00E11015" w:rsidRDefault="005D1BDD" w:rsidP="008244E4">
            <w:pPr>
              <w:spacing w:after="0" w:line="480" w:lineRule="auto"/>
              <w:jc w:val="right"/>
              <w:rPr>
                <w:bCs/>
              </w:rPr>
            </w:pPr>
          </w:p>
        </w:tc>
        <w:tc>
          <w:tcPr>
            <w:tcW w:w="1358" w:type="dxa"/>
            <w:noWrap/>
            <w:hideMark/>
          </w:tcPr>
          <w:p w14:paraId="1C3138FD" w14:textId="77777777" w:rsidR="005D1BDD" w:rsidRPr="00E11015" w:rsidRDefault="005D1BDD" w:rsidP="008244E4">
            <w:pPr>
              <w:spacing w:after="0" w:line="480" w:lineRule="auto"/>
              <w:jc w:val="right"/>
              <w:rPr>
                <w:bCs/>
              </w:rPr>
            </w:pPr>
            <w:r w:rsidRPr="00E11015">
              <w:rPr>
                <w:bCs/>
              </w:rPr>
              <w:t>94</w:t>
            </w:r>
          </w:p>
        </w:tc>
      </w:tr>
      <w:tr w:rsidR="00CE35E0" w:rsidRPr="00E11015" w14:paraId="4E720D7F" w14:textId="77777777" w:rsidTr="003D6A85">
        <w:trPr>
          <w:trHeight w:val="300"/>
        </w:trPr>
        <w:tc>
          <w:tcPr>
            <w:tcW w:w="3589" w:type="dxa"/>
            <w:noWrap/>
            <w:hideMark/>
          </w:tcPr>
          <w:p w14:paraId="4302CF08" w14:textId="77777777" w:rsidR="005D1BDD" w:rsidRPr="00E11015" w:rsidRDefault="005D1BDD" w:rsidP="008244E4">
            <w:pPr>
              <w:spacing w:after="0" w:line="480" w:lineRule="auto"/>
              <w:rPr>
                <w:bCs/>
              </w:rPr>
            </w:pPr>
            <w:r w:rsidRPr="00E11015">
              <w:rPr>
                <w:bCs/>
              </w:rPr>
              <w:t>Sibley Mill</w:t>
            </w:r>
          </w:p>
        </w:tc>
        <w:tc>
          <w:tcPr>
            <w:tcW w:w="696" w:type="dxa"/>
            <w:noWrap/>
            <w:hideMark/>
          </w:tcPr>
          <w:p w14:paraId="5DCD34F4" w14:textId="77777777" w:rsidR="005D1BDD" w:rsidRPr="00E11015" w:rsidRDefault="005D1BDD" w:rsidP="008244E4">
            <w:pPr>
              <w:spacing w:after="0" w:line="480" w:lineRule="auto"/>
              <w:rPr>
                <w:bCs/>
              </w:rPr>
            </w:pPr>
            <w:r w:rsidRPr="00E11015">
              <w:rPr>
                <w:bCs/>
              </w:rPr>
              <w:t>GA</w:t>
            </w:r>
          </w:p>
        </w:tc>
        <w:tc>
          <w:tcPr>
            <w:tcW w:w="1401" w:type="dxa"/>
            <w:noWrap/>
            <w:hideMark/>
          </w:tcPr>
          <w:p w14:paraId="247566AF" w14:textId="77777777" w:rsidR="005D1BDD" w:rsidRPr="00E11015" w:rsidRDefault="005D1BDD" w:rsidP="008244E4">
            <w:pPr>
              <w:spacing w:after="0" w:line="480" w:lineRule="auto"/>
              <w:jc w:val="right"/>
              <w:rPr>
                <w:bCs/>
              </w:rPr>
            </w:pPr>
            <w:r w:rsidRPr="00E11015">
              <w:rPr>
                <w:bCs/>
              </w:rPr>
              <w:t>2.1</w:t>
            </w:r>
          </w:p>
        </w:tc>
        <w:tc>
          <w:tcPr>
            <w:tcW w:w="1070" w:type="dxa"/>
            <w:noWrap/>
            <w:hideMark/>
          </w:tcPr>
          <w:p w14:paraId="46F10C95" w14:textId="77777777" w:rsidR="005D1BDD" w:rsidRPr="00E11015" w:rsidRDefault="005D1BDD" w:rsidP="008244E4">
            <w:pPr>
              <w:spacing w:after="0" w:line="480" w:lineRule="auto"/>
              <w:jc w:val="right"/>
              <w:rPr>
                <w:bCs/>
              </w:rPr>
            </w:pPr>
          </w:p>
        </w:tc>
        <w:tc>
          <w:tcPr>
            <w:tcW w:w="1358" w:type="dxa"/>
            <w:noWrap/>
            <w:hideMark/>
          </w:tcPr>
          <w:p w14:paraId="287C9522" w14:textId="77777777" w:rsidR="005D1BDD" w:rsidRPr="00E11015" w:rsidRDefault="005D1BDD" w:rsidP="008244E4">
            <w:pPr>
              <w:spacing w:after="0" w:line="480" w:lineRule="auto"/>
              <w:jc w:val="right"/>
              <w:rPr>
                <w:bCs/>
              </w:rPr>
            </w:pPr>
            <w:r w:rsidRPr="00E11015">
              <w:rPr>
                <w:bCs/>
              </w:rPr>
              <w:t>94</w:t>
            </w:r>
          </w:p>
        </w:tc>
      </w:tr>
      <w:tr w:rsidR="00CE35E0" w:rsidRPr="00E11015" w14:paraId="7EDAAC4A" w14:textId="77777777" w:rsidTr="003D6A85">
        <w:trPr>
          <w:trHeight w:val="300"/>
        </w:trPr>
        <w:tc>
          <w:tcPr>
            <w:tcW w:w="3589" w:type="dxa"/>
            <w:noWrap/>
            <w:hideMark/>
          </w:tcPr>
          <w:p w14:paraId="087C9A4E" w14:textId="77777777" w:rsidR="005D1BDD" w:rsidRPr="00E11015" w:rsidRDefault="005D1BDD" w:rsidP="008244E4">
            <w:pPr>
              <w:spacing w:after="0" w:line="480" w:lineRule="auto"/>
              <w:rPr>
                <w:bCs/>
              </w:rPr>
            </w:pPr>
            <w:r w:rsidRPr="00E11015">
              <w:rPr>
                <w:bCs/>
              </w:rPr>
              <w:t>High Shoals Hydro</w:t>
            </w:r>
          </w:p>
        </w:tc>
        <w:tc>
          <w:tcPr>
            <w:tcW w:w="696" w:type="dxa"/>
            <w:noWrap/>
            <w:hideMark/>
          </w:tcPr>
          <w:p w14:paraId="2F385BA8" w14:textId="77777777" w:rsidR="005D1BDD" w:rsidRPr="00E11015" w:rsidRDefault="005D1BDD" w:rsidP="008244E4">
            <w:pPr>
              <w:spacing w:after="0" w:line="480" w:lineRule="auto"/>
              <w:rPr>
                <w:bCs/>
              </w:rPr>
            </w:pPr>
            <w:r w:rsidRPr="00E11015">
              <w:rPr>
                <w:bCs/>
              </w:rPr>
              <w:t>GA</w:t>
            </w:r>
          </w:p>
        </w:tc>
        <w:tc>
          <w:tcPr>
            <w:tcW w:w="1401" w:type="dxa"/>
            <w:noWrap/>
            <w:hideMark/>
          </w:tcPr>
          <w:p w14:paraId="20211426" w14:textId="77777777" w:rsidR="005D1BDD" w:rsidRPr="00E11015" w:rsidRDefault="005D1BDD" w:rsidP="008244E4">
            <w:pPr>
              <w:spacing w:after="0" w:line="480" w:lineRule="auto"/>
              <w:jc w:val="right"/>
              <w:rPr>
                <w:bCs/>
              </w:rPr>
            </w:pPr>
            <w:r w:rsidRPr="00E11015">
              <w:rPr>
                <w:bCs/>
              </w:rPr>
              <w:t>1.4</w:t>
            </w:r>
          </w:p>
        </w:tc>
        <w:tc>
          <w:tcPr>
            <w:tcW w:w="1070" w:type="dxa"/>
            <w:noWrap/>
            <w:hideMark/>
          </w:tcPr>
          <w:p w14:paraId="300EC0A9" w14:textId="77777777" w:rsidR="005D1BDD" w:rsidRPr="00E11015" w:rsidRDefault="005D1BDD" w:rsidP="008244E4">
            <w:pPr>
              <w:spacing w:after="0" w:line="480" w:lineRule="auto"/>
              <w:jc w:val="right"/>
              <w:rPr>
                <w:bCs/>
              </w:rPr>
            </w:pPr>
          </w:p>
        </w:tc>
        <w:tc>
          <w:tcPr>
            <w:tcW w:w="1358" w:type="dxa"/>
            <w:noWrap/>
            <w:hideMark/>
          </w:tcPr>
          <w:p w14:paraId="4101D87B" w14:textId="77777777" w:rsidR="005D1BDD" w:rsidRPr="00E11015" w:rsidRDefault="005D1BDD" w:rsidP="008244E4">
            <w:pPr>
              <w:spacing w:after="0" w:line="480" w:lineRule="auto"/>
              <w:jc w:val="right"/>
              <w:rPr>
                <w:bCs/>
              </w:rPr>
            </w:pPr>
            <w:r w:rsidRPr="00E11015">
              <w:rPr>
                <w:bCs/>
              </w:rPr>
              <w:t>94</w:t>
            </w:r>
          </w:p>
        </w:tc>
      </w:tr>
      <w:tr w:rsidR="00CE35E0" w:rsidRPr="00E11015" w14:paraId="49580BA1" w14:textId="77777777" w:rsidTr="003D6A85">
        <w:trPr>
          <w:trHeight w:val="300"/>
        </w:trPr>
        <w:tc>
          <w:tcPr>
            <w:tcW w:w="3589" w:type="dxa"/>
            <w:noWrap/>
            <w:hideMark/>
          </w:tcPr>
          <w:p w14:paraId="26108945" w14:textId="77777777" w:rsidR="005D1BDD" w:rsidRPr="00E11015" w:rsidRDefault="005D1BDD" w:rsidP="008244E4">
            <w:pPr>
              <w:spacing w:after="0" w:line="480" w:lineRule="auto"/>
              <w:rPr>
                <w:bCs/>
              </w:rPr>
            </w:pPr>
            <w:r w:rsidRPr="00E11015">
              <w:rPr>
                <w:bCs/>
              </w:rPr>
              <w:t>Enterprise</w:t>
            </w:r>
          </w:p>
        </w:tc>
        <w:tc>
          <w:tcPr>
            <w:tcW w:w="696" w:type="dxa"/>
            <w:noWrap/>
            <w:hideMark/>
          </w:tcPr>
          <w:p w14:paraId="636EF59B" w14:textId="77777777" w:rsidR="005D1BDD" w:rsidRPr="00E11015" w:rsidRDefault="005D1BDD" w:rsidP="008244E4">
            <w:pPr>
              <w:spacing w:after="0" w:line="480" w:lineRule="auto"/>
              <w:rPr>
                <w:bCs/>
              </w:rPr>
            </w:pPr>
            <w:r w:rsidRPr="00E11015">
              <w:rPr>
                <w:bCs/>
              </w:rPr>
              <w:t>GA</w:t>
            </w:r>
          </w:p>
        </w:tc>
        <w:tc>
          <w:tcPr>
            <w:tcW w:w="1401" w:type="dxa"/>
            <w:noWrap/>
            <w:hideMark/>
          </w:tcPr>
          <w:p w14:paraId="32D11779" w14:textId="77777777" w:rsidR="005D1BDD" w:rsidRPr="00E11015" w:rsidRDefault="005D1BDD" w:rsidP="008244E4">
            <w:pPr>
              <w:spacing w:after="0" w:line="480" w:lineRule="auto"/>
              <w:jc w:val="right"/>
              <w:rPr>
                <w:bCs/>
              </w:rPr>
            </w:pPr>
            <w:r w:rsidRPr="00E11015">
              <w:rPr>
                <w:bCs/>
              </w:rPr>
              <w:t>1.2</w:t>
            </w:r>
          </w:p>
        </w:tc>
        <w:tc>
          <w:tcPr>
            <w:tcW w:w="1070" w:type="dxa"/>
            <w:noWrap/>
            <w:hideMark/>
          </w:tcPr>
          <w:p w14:paraId="1A7E4078" w14:textId="77777777" w:rsidR="005D1BDD" w:rsidRPr="00E11015" w:rsidRDefault="005D1BDD" w:rsidP="008244E4">
            <w:pPr>
              <w:spacing w:after="0" w:line="480" w:lineRule="auto"/>
              <w:jc w:val="right"/>
              <w:rPr>
                <w:bCs/>
              </w:rPr>
            </w:pPr>
          </w:p>
        </w:tc>
        <w:tc>
          <w:tcPr>
            <w:tcW w:w="1358" w:type="dxa"/>
            <w:noWrap/>
            <w:hideMark/>
          </w:tcPr>
          <w:p w14:paraId="787C0851" w14:textId="77777777" w:rsidR="005D1BDD" w:rsidRPr="00E11015" w:rsidRDefault="005D1BDD" w:rsidP="008244E4">
            <w:pPr>
              <w:spacing w:after="0" w:line="480" w:lineRule="auto"/>
              <w:jc w:val="right"/>
              <w:rPr>
                <w:bCs/>
              </w:rPr>
            </w:pPr>
            <w:r w:rsidRPr="00E11015">
              <w:rPr>
                <w:bCs/>
              </w:rPr>
              <w:t>94</w:t>
            </w:r>
          </w:p>
        </w:tc>
      </w:tr>
      <w:tr w:rsidR="00CE35E0" w:rsidRPr="00E11015" w14:paraId="7DEA3DDF" w14:textId="77777777" w:rsidTr="003D6A85">
        <w:trPr>
          <w:trHeight w:val="300"/>
        </w:trPr>
        <w:tc>
          <w:tcPr>
            <w:tcW w:w="3589" w:type="dxa"/>
            <w:noWrap/>
            <w:hideMark/>
          </w:tcPr>
          <w:p w14:paraId="51C2F13C" w14:textId="77777777" w:rsidR="005D1BDD" w:rsidRPr="00E11015" w:rsidRDefault="005D1BDD" w:rsidP="008244E4">
            <w:pPr>
              <w:spacing w:after="0" w:line="480" w:lineRule="auto"/>
              <w:rPr>
                <w:bCs/>
              </w:rPr>
            </w:pPr>
            <w:r w:rsidRPr="00E11015">
              <w:rPr>
                <w:bCs/>
              </w:rPr>
              <w:t>Stevens Creek</w:t>
            </w:r>
          </w:p>
        </w:tc>
        <w:tc>
          <w:tcPr>
            <w:tcW w:w="696" w:type="dxa"/>
            <w:noWrap/>
            <w:hideMark/>
          </w:tcPr>
          <w:p w14:paraId="3EAD6B28" w14:textId="77777777" w:rsidR="005D1BDD" w:rsidRPr="00E11015" w:rsidRDefault="005D1BDD" w:rsidP="008244E4">
            <w:pPr>
              <w:spacing w:after="0" w:line="480" w:lineRule="auto"/>
              <w:rPr>
                <w:bCs/>
              </w:rPr>
            </w:pPr>
            <w:r w:rsidRPr="00E11015">
              <w:rPr>
                <w:bCs/>
              </w:rPr>
              <w:t>GA</w:t>
            </w:r>
          </w:p>
        </w:tc>
        <w:tc>
          <w:tcPr>
            <w:tcW w:w="1401" w:type="dxa"/>
            <w:noWrap/>
            <w:hideMark/>
          </w:tcPr>
          <w:p w14:paraId="1DF4A7A3" w14:textId="77777777" w:rsidR="005D1BDD" w:rsidRPr="00E11015" w:rsidRDefault="005D1BDD" w:rsidP="008244E4">
            <w:pPr>
              <w:spacing w:after="0" w:line="480" w:lineRule="auto"/>
              <w:jc w:val="right"/>
              <w:rPr>
                <w:bCs/>
              </w:rPr>
            </w:pPr>
            <w:r w:rsidRPr="00E11015">
              <w:rPr>
                <w:bCs/>
              </w:rPr>
              <w:t>17.6</w:t>
            </w:r>
          </w:p>
        </w:tc>
        <w:tc>
          <w:tcPr>
            <w:tcW w:w="1070" w:type="dxa"/>
            <w:noWrap/>
            <w:hideMark/>
          </w:tcPr>
          <w:p w14:paraId="4DCFE457" w14:textId="77777777" w:rsidR="005D1BDD" w:rsidRPr="00E11015" w:rsidRDefault="005D1BDD" w:rsidP="008244E4">
            <w:pPr>
              <w:spacing w:after="0" w:line="480" w:lineRule="auto"/>
              <w:jc w:val="right"/>
              <w:rPr>
                <w:bCs/>
              </w:rPr>
            </w:pPr>
          </w:p>
        </w:tc>
        <w:tc>
          <w:tcPr>
            <w:tcW w:w="1358" w:type="dxa"/>
            <w:noWrap/>
            <w:hideMark/>
          </w:tcPr>
          <w:p w14:paraId="3B77CC6D" w14:textId="77777777" w:rsidR="005D1BDD" w:rsidRPr="00E11015" w:rsidRDefault="005D1BDD" w:rsidP="008244E4">
            <w:pPr>
              <w:spacing w:after="0" w:line="480" w:lineRule="auto"/>
              <w:jc w:val="right"/>
              <w:rPr>
                <w:bCs/>
              </w:rPr>
            </w:pPr>
            <w:r w:rsidRPr="00E11015">
              <w:rPr>
                <w:bCs/>
              </w:rPr>
              <w:t>94</w:t>
            </w:r>
          </w:p>
        </w:tc>
      </w:tr>
      <w:tr w:rsidR="00CE35E0" w:rsidRPr="00E11015" w14:paraId="47274177" w14:textId="77777777" w:rsidTr="003D6A85">
        <w:trPr>
          <w:trHeight w:val="300"/>
        </w:trPr>
        <w:tc>
          <w:tcPr>
            <w:tcW w:w="3589" w:type="dxa"/>
            <w:noWrap/>
            <w:hideMark/>
          </w:tcPr>
          <w:p w14:paraId="1E5490C5" w14:textId="77777777" w:rsidR="005D1BDD" w:rsidRPr="00E11015" w:rsidRDefault="005D1BDD" w:rsidP="008244E4">
            <w:pPr>
              <w:spacing w:after="0" w:line="480" w:lineRule="auto"/>
              <w:rPr>
                <w:bCs/>
              </w:rPr>
            </w:pPr>
            <w:r w:rsidRPr="00E11015">
              <w:rPr>
                <w:bCs/>
              </w:rPr>
              <w:t>Wallace Dam</w:t>
            </w:r>
          </w:p>
        </w:tc>
        <w:tc>
          <w:tcPr>
            <w:tcW w:w="696" w:type="dxa"/>
            <w:noWrap/>
            <w:hideMark/>
          </w:tcPr>
          <w:p w14:paraId="2D4299AD" w14:textId="77777777" w:rsidR="005D1BDD" w:rsidRPr="00E11015" w:rsidRDefault="005D1BDD" w:rsidP="008244E4">
            <w:pPr>
              <w:spacing w:after="0" w:line="480" w:lineRule="auto"/>
              <w:rPr>
                <w:bCs/>
              </w:rPr>
            </w:pPr>
            <w:r w:rsidRPr="00E11015">
              <w:rPr>
                <w:bCs/>
              </w:rPr>
              <w:t>GA</w:t>
            </w:r>
          </w:p>
        </w:tc>
        <w:tc>
          <w:tcPr>
            <w:tcW w:w="1401" w:type="dxa"/>
            <w:noWrap/>
            <w:hideMark/>
          </w:tcPr>
          <w:p w14:paraId="6F0E5FF4" w14:textId="77777777" w:rsidR="005D1BDD" w:rsidRPr="00E11015" w:rsidRDefault="005D1BDD" w:rsidP="008244E4">
            <w:pPr>
              <w:spacing w:after="0" w:line="480" w:lineRule="auto"/>
              <w:jc w:val="right"/>
              <w:rPr>
                <w:bCs/>
              </w:rPr>
            </w:pPr>
            <w:r w:rsidRPr="00E11015">
              <w:rPr>
                <w:bCs/>
              </w:rPr>
              <w:t>112.4</w:t>
            </w:r>
          </w:p>
        </w:tc>
        <w:tc>
          <w:tcPr>
            <w:tcW w:w="1070" w:type="dxa"/>
            <w:noWrap/>
            <w:hideMark/>
          </w:tcPr>
          <w:p w14:paraId="1584193E" w14:textId="77777777" w:rsidR="005D1BDD" w:rsidRPr="00E11015" w:rsidRDefault="005D1BDD" w:rsidP="008244E4">
            <w:pPr>
              <w:spacing w:after="0" w:line="480" w:lineRule="auto"/>
              <w:jc w:val="right"/>
              <w:rPr>
                <w:bCs/>
              </w:rPr>
            </w:pPr>
            <w:r w:rsidRPr="00E11015">
              <w:rPr>
                <w:bCs/>
              </w:rPr>
              <w:t>208.8</w:t>
            </w:r>
          </w:p>
        </w:tc>
        <w:tc>
          <w:tcPr>
            <w:tcW w:w="1358" w:type="dxa"/>
            <w:noWrap/>
            <w:hideMark/>
          </w:tcPr>
          <w:p w14:paraId="07C90DE8" w14:textId="77777777" w:rsidR="005D1BDD" w:rsidRPr="00E11015" w:rsidRDefault="005D1BDD" w:rsidP="008244E4">
            <w:pPr>
              <w:spacing w:after="0" w:line="480" w:lineRule="auto"/>
              <w:jc w:val="right"/>
              <w:rPr>
                <w:bCs/>
              </w:rPr>
            </w:pPr>
            <w:r w:rsidRPr="00E11015">
              <w:rPr>
                <w:bCs/>
              </w:rPr>
              <w:t>94</w:t>
            </w:r>
          </w:p>
        </w:tc>
      </w:tr>
      <w:tr w:rsidR="00CE35E0" w:rsidRPr="00E11015" w14:paraId="1A21CDB6" w14:textId="77777777" w:rsidTr="003D6A85">
        <w:trPr>
          <w:trHeight w:val="300"/>
        </w:trPr>
        <w:tc>
          <w:tcPr>
            <w:tcW w:w="3589" w:type="dxa"/>
            <w:noWrap/>
            <w:hideMark/>
          </w:tcPr>
          <w:p w14:paraId="4807574F" w14:textId="77777777" w:rsidR="005D1BDD" w:rsidRPr="00E11015" w:rsidRDefault="005D1BDD" w:rsidP="008244E4">
            <w:pPr>
              <w:spacing w:after="0" w:line="480" w:lineRule="auto"/>
              <w:rPr>
                <w:bCs/>
              </w:rPr>
            </w:pPr>
            <w:r w:rsidRPr="00E11015">
              <w:rPr>
                <w:bCs/>
              </w:rPr>
              <w:t>Burton</w:t>
            </w:r>
          </w:p>
        </w:tc>
        <w:tc>
          <w:tcPr>
            <w:tcW w:w="696" w:type="dxa"/>
            <w:noWrap/>
            <w:hideMark/>
          </w:tcPr>
          <w:p w14:paraId="5CAD4CD0" w14:textId="77777777" w:rsidR="005D1BDD" w:rsidRPr="00E11015" w:rsidRDefault="005D1BDD" w:rsidP="008244E4">
            <w:pPr>
              <w:spacing w:after="0" w:line="480" w:lineRule="auto"/>
              <w:rPr>
                <w:bCs/>
              </w:rPr>
            </w:pPr>
            <w:r w:rsidRPr="00E11015">
              <w:rPr>
                <w:bCs/>
              </w:rPr>
              <w:t>GA</w:t>
            </w:r>
          </w:p>
        </w:tc>
        <w:tc>
          <w:tcPr>
            <w:tcW w:w="1401" w:type="dxa"/>
            <w:noWrap/>
            <w:hideMark/>
          </w:tcPr>
          <w:p w14:paraId="7F689C9A" w14:textId="77777777" w:rsidR="005D1BDD" w:rsidRPr="00E11015" w:rsidRDefault="005D1BDD" w:rsidP="008244E4">
            <w:pPr>
              <w:spacing w:after="0" w:line="480" w:lineRule="auto"/>
              <w:jc w:val="right"/>
              <w:rPr>
                <w:bCs/>
              </w:rPr>
            </w:pPr>
            <w:r w:rsidRPr="00E11015">
              <w:rPr>
                <w:bCs/>
              </w:rPr>
              <w:t>6</w:t>
            </w:r>
          </w:p>
        </w:tc>
        <w:tc>
          <w:tcPr>
            <w:tcW w:w="1070" w:type="dxa"/>
            <w:noWrap/>
            <w:hideMark/>
          </w:tcPr>
          <w:p w14:paraId="6B4CC65D" w14:textId="77777777" w:rsidR="005D1BDD" w:rsidRPr="00E11015" w:rsidRDefault="005D1BDD" w:rsidP="008244E4">
            <w:pPr>
              <w:spacing w:after="0" w:line="480" w:lineRule="auto"/>
              <w:jc w:val="right"/>
              <w:rPr>
                <w:bCs/>
              </w:rPr>
            </w:pPr>
          </w:p>
        </w:tc>
        <w:tc>
          <w:tcPr>
            <w:tcW w:w="1358" w:type="dxa"/>
            <w:noWrap/>
            <w:hideMark/>
          </w:tcPr>
          <w:p w14:paraId="7B62D8BD" w14:textId="77777777" w:rsidR="005D1BDD" w:rsidRPr="00E11015" w:rsidRDefault="005D1BDD" w:rsidP="008244E4">
            <w:pPr>
              <w:spacing w:after="0" w:line="480" w:lineRule="auto"/>
              <w:jc w:val="right"/>
              <w:rPr>
                <w:bCs/>
              </w:rPr>
            </w:pPr>
            <w:r w:rsidRPr="00E11015">
              <w:rPr>
                <w:bCs/>
              </w:rPr>
              <w:t>94</w:t>
            </w:r>
          </w:p>
        </w:tc>
      </w:tr>
      <w:tr w:rsidR="00CE35E0" w:rsidRPr="00E11015" w14:paraId="3C3F309B" w14:textId="77777777" w:rsidTr="003D6A85">
        <w:trPr>
          <w:trHeight w:val="300"/>
        </w:trPr>
        <w:tc>
          <w:tcPr>
            <w:tcW w:w="3589" w:type="dxa"/>
            <w:noWrap/>
            <w:hideMark/>
          </w:tcPr>
          <w:p w14:paraId="1DDD8D1F" w14:textId="77777777" w:rsidR="005D1BDD" w:rsidRPr="00E11015" w:rsidRDefault="005D1BDD" w:rsidP="008244E4">
            <w:pPr>
              <w:spacing w:after="0" w:line="480" w:lineRule="auto"/>
              <w:rPr>
                <w:bCs/>
              </w:rPr>
            </w:pPr>
            <w:r w:rsidRPr="00E11015">
              <w:rPr>
                <w:bCs/>
              </w:rPr>
              <w:t>Nacoochee</w:t>
            </w:r>
          </w:p>
        </w:tc>
        <w:tc>
          <w:tcPr>
            <w:tcW w:w="696" w:type="dxa"/>
            <w:noWrap/>
            <w:hideMark/>
          </w:tcPr>
          <w:p w14:paraId="577B951C" w14:textId="77777777" w:rsidR="005D1BDD" w:rsidRPr="00E11015" w:rsidRDefault="005D1BDD" w:rsidP="008244E4">
            <w:pPr>
              <w:spacing w:after="0" w:line="480" w:lineRule="auto"/>
              <w:rPr>
                <w:bCs/>
              </w:rPr>
            </w:pPr>
            <w:r w:rsidRPr="00E11015">
              <w:rPr>
                <w:bCs/>
              </w:rPr>
              <w:t>GA</w:t>
            </w:r>
          </w:p>
        </w:tc>
        <w:tc>
          <w:tcPr>
            <w:tcW w:w="1401" w:type="dxa"/>
            <w:noWrap/>
            <w:hideMark/>
          </w:tcPr>
          <w:p w14:paraId="3B142B83" w14:textId="77777777" w:rsidR="005D1BDD" w:rsidRPr="00E11015" w:rsidRDefault="005D1BDD" w:rsidP="008244E4">
            <w:pPr>
              <w:spacing w:after="0" w:line="480" w:lineRule="auto"/>
              <w:jc w:val="right"/>
              <w:rPr>
                <w:bCs/>
              </w:rPr>
            </w:pPr>
            <w:r w:rsidRPr="00E11015">
              <w:rPr>
                <w:bCs/>
              </w:rPr>
              <w:t>4.8</w:t>
            </w:r>
          </w:p>
        </w:tc>
        <w:tc>
          <w:tcPr>
            <w:tcW w:w="1070" w:type="dxa"/>
            <w:noWrap/>
            <w:hideMark/>
          </w:tcPr>
          <w:p w14:paraId="0FD6205A" w14:textId="77777777" w:rsidR="005D1BDD" w:rsidRPr="00E11015" w:rsidRDefault="005D1BDD" w:rsidP="008244E4">
            <w:pPr>
              <w:spacing w:after="0" w:line="480" w:lineRule="auto"/>
              <w:jc w:val="right"/>
              <w:rPr>
                <w:bCs/>
              </w:rPr>
            </w:pPr>
          </w:p>
        </w:tc>
        <w:tc>
          <w:tcPr>
            <w:tcW w:w="1358" w:type="dxa"/>
            <w:noWrap/>
            <w:hideMark/>
          </w:tcPr>
          <w:p w14:paraId="24A3D56B" w14:textId="77777777" w:rsidR="005D1BDD" w:rsidRPr="00E11015" w:rsidRDefault="005D1BDD" w:rsidP="008244E4">
            <w:pPr>
              <w:spacing w:after="0" w:line="480" w:lineRule="auto"/>
              <w:jc w:val="right"/>
              <w:rPr>
                <w:bCs/>
              </w:rPr>
            </w:pPr>
            <w:r w:rsidRPr="00E11015">
              <w:rPr>
                <w:bCs/>
              </w:rPr>
              <w:t>94</w:t>
            </w:r>
          </w:p>
        </w:tc>
      </w:tr>
      <w:tr w:rsidR="00CE35E0" w:rsidRPr="00E11015" w14:paraId="10E71DA3" w14:textId="77777777" w:rsidTr="003D6A85">
        <w:trPr>
          <w:trHeight w:val="300"/>
        </w:trPr>
        <w:tc>
          <w:tcPr>
            <w:tcW w:w="3589" w:type="dxa"/>
            <w:noWrap/>
            <w:hideMark/>
          </w:tcPr>
          <w:p w14:paraId="5F386FC4" w14:textId="77777777" w:rsidR="005D1BDD" w:rsidRPr="00E11015" w:rsidRDefault="005D1BDD" w:rsidP="008244E4">
            <w:pPr>
              <w:spacing w:after="0" w:line="480" w:lineRule="auto"/>
              <w:rPr>
                <w:bCs/>
              </w:rPr>
            </w:pPr>
            <w:r w:rsidRPr="00E11015">
              <w:rPr>
                <w:bCs/>
              </w:rPr>
              <w:t>Terrora</w:t>
            </w:r>
          </w:p>
        </w:tc>
        <w:tc>
          <w:tcPr>
            <w:tcW w:w="696" w:type="dxa"/>
            <w:noWrap/>
            <w:hideMark/>
          </w:tcPr>
          <w:p w14:paraId="13249AA8" w14:textId="77777777" w:rsidR="005D1BDD" w:rsidRPr="00E11015" w:rsidRDefault="005D1BDD" w:rsidP="008244E4">
            <w:pPr>
              <w:spacing w:after="0" w:line="480" w:lineRule="auto"/>
              <w:rPr>
                <w:bCs/>
              </w:rPr>
            </w:pPr>
            <w:r w:rsidRPr="00E11015">
              <w:rPr>
                <w:bCs/>
              </w:rPr>
              <w:t>GA</w:t>
            </w:r>
          </w:p>
        </w:tc>
        <w:tc>
          <w:tcPr>
            <w:tcW w:w="1401" w:type="dxa"/>
            <w:noWrap/>
            <w:hideMark/>
          </w:tcPr>
          <w:p w14:paraId="7E4DDA72" w14:textId="77777777" w:rsidR="005D1BDD" w:rsidRPr="00E11015" w:rsidRDefault="005D1BDD" w:rsidP="008244E4">
            <w:pPr>
              <w:spacing w:after="0" w:line="480" w:lineRule="auto"/>
              <w:jc w:val="right"/>
              <w:rPr>
                <w:bCs/>
              </w:rPr>
            </w:pPr>
            <w:r w:rsidRPr="00E11015">
              <w:rPr>
                <w:bCs/>
              </w:rPr>
              <w:t>16</w:t>
            </w:r>
          </w:p>
        </w:tc>
        <w:tc>
          <w:tcPr>
            <w:tcW w:w="1070" w:type="dxa"/>
            <w:noWrap/>
            <w:hideMark/>
          </w:tcPr>
          <w:p w14:paraId="0BC24932" w14:textId="77777777" w:rsidR="005D1BDD" w:rsidRPr="00E11015" w:rsidRDefault="005D1BDD" w:rsidP="008244E4">
            <w:pPr>
              <w:spacing w:after="0" w:line="480" w:lineRule="auto"/>
              <w:jc w:val="right"/>
              <w:rPr>
                <w:bCs/>
              </w:rPr>
            </w:pPr>
          </w:p>
        </w:tc>
        <w:tc>
          <w:tcPr>
            <w:tcW w:w="1358" w:type="dxa"/>
            <w:noWrap/>
            <w:hideMark/>
          </w:tcPr>
          <w:p w14:paraId="377EA75B" w14:textId="77777777" w:rsidR="005D1BDD" w:rsidRPr="00E11015" w:rsidRDefault="005D1BDD" w:rsidP="008244E4">
            <w:pPr>
              <w:spacing w:after="0" w:line="480" w:lineRule="auto"/>
              <w:jc w:val="right"/>
              <w:rPr>
                <w:bCs/>
              </w:rPr>
            </w:pPr>
            <w:r w:rsidRPr="00E11015">
              <w:rPr>
                <w:bCs/>
              </w:rPr>
              <w:t>94</w:t>
            </w:r>
          </w:p>
        </w:tc>
      </w:tr>
      <w:tr w:rsidR="00CE35E0" w:rsidRPr="00E11015" w14:paraId="4AA670D8" w14:textId="77777777" w:rsidTr="003D6A85">
        <w:trPr>
          <w:trHeight w:val="300"/>
        </w:trPr>
        <w:tc>
          <w:tcPr>
            <w:tcW w:w="3589" w:type="dxa"/>
            <w:noWrap/>
            <w:hideMark/>
          </w:tcPr>
          <w:p w14:paraId="0D68A5F3" w14:textId="77777777" w:rsidR="005D1BDD" w:rsidRPr="00E11015" w:rsidRDefault="005D1BDD" w:rsidP="008244E4">
            <w:pPr>
              <w:spacing w:after="0" w:line="480" w:lineRule="auto"/>
              <w:rPr>
                <w:bCs/>
              </w:rPr>
            </w:pPr>
            <w:r w:rsidRPr="00E11015">
              <w:rPr>
                <w:bCs/>
              </w:rPr>
              <w:t>Tallulah Falls</w:t>
            </w:r>
          </w:p>
        </w:tc>
        <w:tc>
          <w:tcPr>
            <w:tcW w:w="696" w:type="dxa"/>
            <w:noWrap/>
            <w:hideMark/>
          </w:tcPr>
          <w:p w14:paraId="02B30371" w14:textId="77777777" w:rsidR="005D1BDD" w:rsidRPr="00E11015" w:rsidRDefault="005D1BDD" w:rsidP="008244E4">
            <w:pPr>
              <w:spacing w:after="0" w:line="480" w:lineRule="auto"/>
              <w:rPr>
                <w:bCs/>
              </w:rPr>
            </w:pPr>
            <w:r w:rsidRPr="00E11015">
              <w:rPr>
                <w:bCs/>
              </w:rPr>
              <w:t>GA</w:t>
            </w:r>
          </w:p>
        </w:tc>
        <w:tc>
          <w:tcPr>
            <w:tcW w:w="1401" w:type="dxa"/>
            <w:noWrap/>
            <w:hideMark/>
          </w:tcPr>
          <w:p w14:paraId="2897C751" w14:textId="77777777" w:rsidR="005D1BDD" w:rsidRPr="00E11015" w:rsidRDefault="005D1BDD" w:rsidP="008244E4">
            <w:pPr>
              <w:spacing w:after="0" w:line="480" w:lineRule="auto"/>
              <w:jc w:val="right"/>
              <w:rPr>
                <w:bCs/>
              </w:rPr>
            </w:pPr>
            <w:r w:rsidRPr="00E11015">
              <w:rPr>
                <w:bCs/>
              </w:rPr>
              <w:t>72</w:t>
            </w:r>
          </w:p>
        </w:tc>
        <w:tc>
          <w:tcPr>
            <w:tcW w:w="1070" w:type="dxa"/>
            <w:noWrap/>
            <w:hideMark/>
          </w:tcPr>
          <w:p w14:paraId="61C629EB" w14:textId="77777777" w:rsidR="005D1BDD" w:rsidRPr="00E11015" w:rsidRDefault="005D1BDD" w:rsidP="008244E4">
            <w:pPr>
              <w:spacing w:after="0" w:line="480" w:lineRule="auto"/>
              <w:jc w:val="right"/>
              <w:rPr>
                <w:bCs/>
              </w:rPr>
            </w:pPr>
          </w:p>
        </w:tc>
        <w:tc>
          <w:tcPr>
            <w:tcW w:w="1358" w:type="dxa"/>
            <w:noWrap/>
            <w:hideMark/>
          </w:tcPr>
          <w:p w14:paraId="0A4315C2" w14:textId="77777777" w:rsidR="005D1BDD" w:rsidRPr="00E11015" w:rsidRDefault="005D1BDD" w:rsidP="008244E4">
            <w:pPr>
              <w:spacing w:after="0" w:line="480" w:lineRule="auto"/>
              <w:jc w:val="right"/>
              <w:rPr>
                <w:bCs/>
              </w:rPr>
            </w:pPr>
            <w:r w:rsidRPr="00E11015">
              <w:rPr>
                <w:bCs/>
              </w:rPr>
              <w:t>94</w:t>
            </w:r>
          </w:p>
        </w:tc>
      </w:tr>
      <w:tr w:rsidR="00CE35E0" w:rsidRPr="00E11015" w14:paraId="107CBAAB" w14:textId="77777777" w:rsidTr="003D6A85">
        <w:trPr>
          <w:trHeight w:val="300"/>
        </w:trPr>
        <w:tc>
          <w:tcPr>
            <w:tcW w:w="3589" w:type="dxa"/>
            <w:noWrap/>
            <w:hideMark/>
          </w:tcPr>
          <w:p w14:paraId="6E43DF3D" w14:textId="77777777" w:rsidR="005D1BDD" w:rsidRPr="00E11015" w:rsidRDefault="005D1BDD" w:rsidP="008244E4">
            <w:pPr>
              <w:spacing w:after="0" w:line="480" w:lineRule="auto"/>
              <w:rPr>
                <w:bCs/>
              </w:rPr>
            </w:pPr>
            <w:r w:rsidRPr="00E11015">
              <w:rPr>
                <w:bCs/>
              </w:rPr>
              <w:t>Tugalo</w:t>
            </w:r>
          </w:p>
        </w:tc>
        <w:tc>
          <w:tcPr>
            <w:tcW w:w="696" w:type="dxa"/>
            <w:noWrap/>
            <w:hideMark/>
          </w:tcPr>
          <w:p w14:paraId="3CD82005" w14:textId="77777777" w:rsidR="005D1BDD" w:rsidRPr="00E11015" w:rsidRDefault="005D1BDD" w:rsidP="008244E4">
            <w:pPr>
              <w:spacing w:after="0" w:line="480" w:lineRule="auto"/>
              <w:rPr>
                <w:bCs/>
              </w:rPr>
            </w:pPr>
            <w:r w:rsidRPr="00E11015">
              <w:rPr>
                <w:bCs/>
              </w:rPr>
              <w:t>GA</w:t>
            </w:r>
          </w:p>
        </w:tc>
        <w:tc>
          <w:tcPr>
            <w:tcW w:w="1401" w:type="dxa"/>
            <w:noWrap/>
            <w:hideMark/>
          </w:tcPr>
          <w:p w14:paraId="4A513935" w14:textId="77777777" w:rsidR="005D1BDD" w:rsidRPr="00E11015" w:rsidRDefault="005D1BDD" w:rsidP="008244E4">
            <w:pPr>
              <w:spacing w:after="0" w:line="480" w:lineRule="auto"/>
              <w:jc w:val="right"/>
              <w:rPr>
                <w:bCs/>
              </w:rPr>
            </w:pPr>
            <w:r w:rsidRPr="00E11015">
              <w:rPr>
                <w:bCs/>
              </w:rPr>
              <w:t>44.8</w:t>
            </w:r>
          </w:p>
        </w:tc>
        <w:tc>
          <w:tcPr>
            <w:tcW w:w="1070" w:type="dxa"/>
            <w:noWrap/>
            <w:hideMark/>
          </w:tcPr>
          <w:p w14:paraId="290C747B" w14:textId="77777777" w:rsidR="005D1BDD" w:rsidRPr="00E11015" w:rsidRDefault="005D1BDD" w:rsidP="008244E4">
            <w:pPr>
              <w:spacing w:after="0" w:line="480" w:lineRule="auto"/>
              <w:jc w:val="right"/>
              <w:rPr>
                <w:bCs/>
              </w:rPr>
            </w:pPr>
          </w:p>
        </w:tc>
        <w:tc>
          <w:tcPr>
            <w:tcW w:w="1358" w:type="dxa"/>
            <w:noWrap/>
            <w:hideMark/>
          </w:tcPr>
          <w:p w14:paraId="5DDD5E6F" w14:textId="77777777" w:rsidR="005D1BDD" w:rsidRPr="00E11015" w:rsidRDefault="005D1BDD" w:rsidP="008244E4">
            <w:pPr>
              <w:spacing w:after="0" w:line="480" w:lineRule="auto"/>
              <w:jc w:val="right"/>
              <w:rPr>
                <w:bCs/>
              </w:rPr>
            </w:pPr>
            <w:r w:rsidRPr="00E11015">
              <w:rPr>
                <w:bCs/>
              </w:rPr>
              <w:t>94</w:t>
            </w:r>
          </w:p>
        </w:tc>
      </w:tr>
      <w:tr w:rsidR="00CE35E0" w:rsidRPr="00E11015" w14:paraId="695ADABE" w14:textId="77777777" w:rsidTr="003D6A85">
        <w:trPr>
          <w:trHeight w:val="300"/>
        </w:trPr>
        <w:tc>
          <w:tcPr>
            <w:tcW w:w="3589" w:type="dxa"/>
            <w:noWrap/>
            <w:hideMark/>
          </w:tcPr>
          <w:p w14:paraId="1C11ECA5" w14:textId="77777777" w:rsidR="005D1BDD" w:rsidRPr="00E11015" w:rsidRDefault="005D1BDD" w:rsidP="008244E4">
            <w:pPr>
              <w:spacing w:after="0" w:line="480" w:lineRule="auto"/>
              <w:rPr>
                <w:bCs/>
              </w:rPr>
            </w:pPr>
            <w:r w:rsidRPr="00E11015">
              <w:rPr>
                <w:bCs/>
              </w:rPr>
              <w:t>Yonah</w:t>
            </w:r>
          </w:p>
        </w:tc>
        <w:tc>
          <w:tcPr>
            <w:tcW w:w="696" w:type="dxa"/>
            <w:noWrap/>
            <w:hideMark/>
          </w:tcPr>
          <w:p w14:paraId="76B02418" w14:textId="77777777" w:rsidR="005D1BDD" w:rsidRPr="00E11015" w:rsidRDefault="005D1BDD" w:rsidP="008244E4">
            <w:pPr>
              <w:spacing w:after="0" w:line="480" w:lineRule="auto"/>
              <w:rPr>
                <w:bCs/>
              </w:rPr>
            </w:pPr>
            <w:r w:rsidRPr="00E11015">
              <w:rPr>
                <w:bCs/>
              </w:rPr>
              <w:t>GA</w:t>
            </w:r>
          </w:p>
        </w:tc>
        <w:tc>
          <w:tcPr>
            <w:tcW w:w="1401" w:type="dxa"/>
            <w:noWrap/>
            <w:hideMark/>
          </w:tcPr>
          <w:p w14:paraId="5E65A8B9" w14:textId="77777777" w:rsidR="005D1BDD" w:rsidRPr="00E11015" w:rsidRDefault="005D1BDD" w:rsidP="008244E4">
            <w:pPr>
              <w:spacing w:after="0" w:line="480" w:lineRule="auto"/>
              <w:jc w:val="right"/>
              <w:rPr>
                <w:bCs/>
              </w:rPr>
            </w:pPr>
            <w:r w:rsidRPr="00E11015">
              <w:rPr>
                <w:bCs/>
              </w:rPr>
              <w:t>22.5</w:t>
            </w:r>
          </w:p>
        </w:tc>
        <w:tc>
          <w:tcPr>
            <w:tcW w:w="1070" w:type="dxa"/>
            <w:noWrap/>
            <w:hideMark/>
          </w:tcPr>
          <w:p w14:paraId="7D06B2B8" w14:textId="77777777" w:rsidR="005D1BDD" w:rsidRPr="00E11015" w:rsidRDefault="005D1BDD" w:rsidP="008244E4">
            <w:pPr>
              <w:spacing w:after="0" w:line="480" w:lineRule="auto"/>
              <w:jc w:val="right"/>
              <w:rPr>
                <w:bCs/>
              </w:rPr>
            </w:pPr>
          </w:p>
        </w:tc>
        <w:tc>
          <w:tcPr>
            <w:tcW w:w="1358" w:type="dxa"/>
            <w:noWrap/>
            <w:hideMark/>
          </w:tcPr>
          <w:p w14:paraId="0503442B" w14:textId="77777777" w:rsidR="005D1BDD" w:rsidRPr="00E11015" w:rsidRDefault="005D1BDD" w:rsidP="008244E4">
            <w:pPr>
              <w:spacing w:after="0" w:line="480" w:lineRule="auto"/>
              <w:jc w:val="right"/>
              <w:rPr>
                <w:bCs/>
              </w:rPr>
            </w:pPr>
            <w:r w:rsidRPr="00E11015">
              <w:rPr>
                <w:bCs/>
              </w:rPr>
              <w:t>94</w:t>
            </w:r>
          </w:p>
        </w:tc>
      </w:tr>
      <w:tr w:rsidR="00CE35E0" w:rsidRPr="00E11015" w14:paraId="0FDC0F17" w14:textId="77777777" w:rsidTr="003D6A85">
        <w:trPr>
          <w:trHeight w:val="300"/>
        </w:trPr>
        <w:tc>
          <w:tcPr>
            <w:tcW w:w="3589" w:type="dxa"/>
            <w:noWrap/>
            <w:hideMark/>
          </w:tcPr>
          <w:p w14:paraId="5D86A2E8" w14:textId="77777777" w:rsidR="005D1BDD" w:rsidRPr="00E11015" w:rsidRDefault="005D1BDD" w:rsidP="008244E4">
            <w:pPr>
              <w:spacing w:after="0" w:line="480" w:lineRule="auto"/>
              <w:rPr>
                <w:bCs/>
              </w:rPr>
            </w:pPr>
            <w:r w:rsidRPr="00E11015">
              <w:rPr>
                <w:bCs/>
              </w:rPr>
              <w:t>Lloyd Shoals</w:t>
            </w:r>
          </w:p>
        </w:tc>
        <w:tc>
          <w:tcPr>
            <w:tcW w:w="696" w:type="dxa"/>
            <w:noWrap/>
            <w:hideMark/>
          </w:tcPr>
          <w:p w14:paraId="1124901A" w14:textId="77777777" w:rsidR="005D1BDD" w:rsidRPr="00E11015" w:rsidRDefault="005D1BDD" w:rsidP="008244E4">
            <w:pPr>
              <w:spacing w:after="0" w:line="480" w:lineRule="auto"/>
              <w:rPr>
                <w:bCs/>
              </w:rPr>
            </w:pPr>
            <w:r w:rsidRPr="00E11015">
              <w:rPr>
                <w:bCs/>
              </w:rPr>
              <w:t>GA</w:t>
            </w:r>
          </w:p>
        </w:tc>
        <w:tc>
          <w:tcPr>
            <w:tcW w:w="1401" w:type="dxa"/>
            <w:noWrap/>
            <w:hideMark/>
          </w:tcPr>
          <w:p w14:paraId="42B8E58D" w14:textId="77777777" w:rsidR="005D1BDD" w:rsidRPr="00E11015" w:rsidRDefault="005D1BDD" w:rsidP="008244E4">
            <w:pPr>
              <w:spacing w:after="0" w:line="480" w:lineRule="auto"/>
              <w:jc w:val="right"/>
              <w:rPr>
                <w:bCs/>
              </w:rPr>
            </w:pPr>
            <w:r w:rsidRPr="00E11015">
              <w:rPr>
                <w:bCs/>
              </w:rPr>
              <w:t>14.4</w:t>
            </w:r>
          </w:p>
        </w:tc>
        <w:tc>
          <w:tcPr>
            <w:tcW w:w="1070" w:type="dxa"/>
            <w:noWrap/>
            <w:hideMark/>
          </w:tcPr>
          <w:p w14:paraId="4A4B1D3A" w14:textId="77777777" w:rsidR="005D1BDD" w:rsidRPr="00E11015" w:rsidRDefault="005D1BDD" w:rsidP="008244E4">
            <w:pPr>
              <w:spacing w:after="0" w:line="480" w:lineRule="auto"/>
              <w:jc w:val="right"/>
              <w:rPr>
                <w:bCs/>
              </w:rPr>
            </w:pPr>
          </w:p>
        </w:tc>
        <w:tc>
          <w:tcPr>
            <w:tcW w:w="1358" w:type="dxa"/>
            <w:noWrap/>
            <w:hideMark/>
          </w:tcPr>
          <w:p w14:paraId="3EAD0D17" w14:textId="77777777" w:rsidR="005D1BDD" w:rsidRPr="00E11015" w:rsidRDefault="005D1BDD" w:rsidP="008244E4">
            <w:pPr>
              <w:spacing w:after="0" w:line="480" w:lineRule="auto"/>
              <w:jc w:val="right"/>
              <w:rPr>
                <w:bCs/>
              </w:rPr>
            </w:pPr>
            <w:r w:rsidRPr="00E11015">
              <w:rPr>
                <w:bCs/>
              </w:rPr>
              <w:t>94</w:t>
            </w:r>
          </w:p>
        </w:tc>
      </w:tr>
      <w:tr w:rsidR="00CE35E0" w:rsidRPr="00E11015" w14:paraId="7E353E83" w14:textId="77777777" w:rsidTr="003D6A85">
        <w:trPr>
          <w:trHeight w:val="300"/>
        </w:trPr>
        <w:tc>
          <w:tcPr>
            <w:tcW w:w="3589" w:type="dxa"/>
            <w:noWrap/>
            <w:hideMark/>
          </w:tcPr>
          <w:p w14:paraId="083B8FC5" w14:textId="77777777" w:rsidR="005D1BDD" w:rsidRPr="00E11015" w:rsidRDefault="005D1BDD" w:rsidP="008244E4">
            <w:pPr>
              <w:spacing w:after="0" w:line="480" w:lineRule="auto"/>
              <w:rPr>
                <w:bCs/>
              </w:rPr>
            </w:pPr>
            <w:r w:rsidRPr="00E11015">
              <w:rPr>
                <w:bCs/>
              </w:rPr>
              <w:t>Morgan Falls</w:t>
            </w:r>
          </w:p>
        </w:tc>
        <w:tc>
          <w:tcPr>
            <w:tcW w:w="696" w:type="dxa"/>
            <w:noWrap/>
            <w:hideMark/>
          </w:tcPr>
          <w:p w14:paraId="700724B2" w14:textId="77777777" w:rsidR="005D1BDD" w:rsidRPr="00E11015" w:rsidRDefault="005D1BDD" w:rsidP="008244E4">
            <w:pPr>
              <w:spacing w:after="0" w:line="480" w:lineRule="auto"/>
              <w:rPr>
                <w:bCs/>
              </w:rPr>
            </w:pPr>
            <w:r w:rsidRPr="00E11015">
              <w:rPr>
                <w:bCs/>
              </w:rPr>
              <w:t>GA</w:t>
            </w:r>
          </w:p>
        </w:tc>
        <w:tc>
          <w:tcPr>
            <w:tcW w:w="1401" w:type="dxa"/>
            <w:noWrap/>
            <w:hideMark/>
          </w:tcPr>
          <w:p w14:paraId="5D17C057" w14:textId="77777777" w:rsidR="005D1BDD" w:rsidRPr="00E11015" w:rsidRDefault="005D1BDD" w:rsidP="008244E4">
            <w:pPr>
              <w:spacing w:after="0" w:line="480" w:lineRule="auto"/>
              <w:jc w:val="right"/>
              <w:rPr>
                <w:bCs/>
              </w:rPr>
            </w:pPr>
            <w:r w:rsidRPr="00E11015">
              <w:rPr>
                <w:bCs/>
              </w:rPr>
              <w:t>16.8</w:t>
            </w:r>
          </w:p>
        </w:tc>
        <w:tc>
          <w:tcPr>
            <w:tcW w:w="1070" w:type="dxa"/>
            <w:noWrap/>
            <w:hideMark/>
          </w:tcPr>
          <w:p w14:paraId="733AB739" w14:textId="77777777" w:rsidR="005D1BDD" w:rsidRPr="00E11015" w:rsidRDefault="005D1BDD" w:rsidP="008244E4">
            <w:pPr>
              <w:spacing w:after="0" w:line="480" w:lineRule="auto"/>
              <w:jc w:val="right"/>
              <w:rPr>
                <w:bCs/>
              </w:rPr>
            </w:pPr>
          </w:p>
        </w:tc>
        <w:tc>
          <w:tcPr>
            <w:tcW w:w="1358" w:type="dxa"/>
            <w:noWrap/>
            <w:hideMark/>
          </w:tcPr>
          <w:p w14:paraId="2E93FBF2" w14:textId="77777777" w:rsidR="005D1BDD" w:rsidRPr="00E11015" w:rsidRDefault="005D1BDD" w:rsidP="008244E4">
            <w:pPr>
              <w:spacing w:after="0" w:line="480" w:lineRule="auto"/>
              <w:jc w:val="right"/>
              <w:rPr>
                <w:bCs/>
              </w:rPr>
            </w:pPr>
            <w:r w:rsidRPr="00E11015">
              <w:rPr>
                <w:bCs/>
              </w:rPr>
              <w:t>94</w:t>
            </w:r>
          </w:p>
        </w:tc>
      </w:tr>
    </w:tbl>
    <w:p w14:paraId="5B84797E" w14:textId="77777777" w:rsidR="007420C1" w:rsidRDefault="007420C1"/>
    <w:p w14:paraId="1C0FD9D6" w14:textId="45E35DFC"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2042B9C0" w14:textId="77777777" w:rsidTr="003D6A85">
        <w:trPr>
          <w:trHeight w:val="300"/>
        </w:trPr>
        <w:tc>
          <w:tcPr>
            <w:tcW w:w="3589" w:type="dxa"/>
            <w:noWrap/>
            <w:hideMark/>
          </w:tcPr>
          <w:p w14:paraId="5BAC325B" w14:textId="77777777" w:rsidR="005D1BDD" w:rsidRPr="00E11015" w:rsidRDefault="005D1BDD" w:rsidP="008244E4">
            <w:pPr>
              <w:spacing w:after="0" w:line="480" w:lineRule="auto"/>
              <w:rPr>
                <w:bCs/>
              </w:rPr>
            </w:pPr>
            <w:r w:rsidRPr="00E11015">
              <w:rPr>
                <w:bCs/>
              </w:rPr>
              <w:t>Goat Rock</w:t>
            </w:r>
          </w:p>
        </w:tc>
        <w:tc>
          <w:tcPr>
            <w:tcW w:w="696" w:type="dxa"/>
            <w:noWrap/>
            <w:hideMark/>
          </w:tcPr>
          <w:p w14:paraId="7814B62E" w14:textId="77777777" w:rsidR="005D1BDD" w:rsidRPr="00E11015" w:rsidRDefault="005D1BDD" w:rsidP="008244E4">
            <w:pPr>
              <w:spacing w:after="0" w:line="480" w:lineRule="auto"/>
              <w:rPr>
                <w:bCs/>
              </w:rPr>
            </w:pPr>
            <w:r w:rsidRPr="00E11015">
              <w:rPr>
                <w:bCs/>
              </w:rPr>
              <w:t>GA</w:t>
            </w:r>
          </w:p>
        </w:tc>
        <w:tc>
          <w:tcPr>
            <w:tcW w:w="1401" w:type="dxa"/>
            <w:noWrap/>
            <w:hideMark/>
          </w:tcPr>
          <w:p w14:paraId="4D9DFCD8" w14:textId="77777777" w:rsidR="005D1BDD" w:rsidRPr="00E11015" w:rsidRDefault="005D1BDD" w:rsidP="008244E4">
            <w:pPr>
              <w:spacing w:after="0" w:line="480" w:lineRule="auto"/>
              <w:jc w:val="right"/>
              <w:rPr>
                <w:bCs/>
              </w:rPr>
            </w:pPr>
            <w:r w:rsidRPr="00E11015">
              <w:rPr>
                <w:bCs/>
              </w:rPr>
              <w:t>38.6</w:t>
            </w:r>
          </w:p>
        </w:tc>
        <w:tc>
          <w:tcPr>
            <w:tcW w:w="1070" w:type="dxa"/>
            <w:noWrap/>
            <w:hideMark/>
          </w:tcPr>
          <w:p w14:paraId="40F9C728" w14:textId="77777777" w:rsidR="005D1BDD" w:rsidRPr="00E11015" w:rsidRDefault="005D1BDD" w:rsidP="008244E4">
            <w:pPr>
              <w:spacing w:after="0" w:line="480" w:lineRule="auto"/>
              <w:jc w:val="right"/>
              <w:rPr>
                <w:bCs/>
              </w:rPr>
            </w:pPr>
          </w:p>
        </w:tc>
        <w:tc>
          <w:tcPr>
            <w:tcW w:w="1358" w:type="dxa"/>
            <w:noWrap/>
            <w:hideMark/>
          </w:tcPr>
          <w:p w14:paraId="495A1775" w14:textId="77777777" w:rsidR="005D1BDD" w:rsidRPr="00E11015" w:rsidRDefault="005D1BDD" w:rsidP="008244E4">
            <w:pPr>
              <w:spacing w:after="0" w:line="480" w:lineRule="auto"/>
              <w:jc w:val="right"/>
              <w:rPr>
                <w:bCs/>
              </w:rPr>
            </w:pPr>
            <w:r w:rsidRPr="00E11015">
              <w:rPr>
                <w:bCs/>
              </w:rPr>
              <w:t>94</w:t>
            </w:r>
          </w:p>
        </w:tc>
      </w:tr>
      <w:tr w:rsidR="00CE35E0" w:rsidRPr="00E11015" w14:paraId="7702FE6C" w14:textId="77777777" w:rsidTr="003D6A85">
        <w:trPr>
          <w:trHeight w:val="300"/>
        </w:trPr>
        <w:tc>
          <w:tcPr>
            <w:tcW w:w="3589" w:type="dxa"/>
            <w:noWrap/>
            <w:hideMark/>
          </w:tcPr>
          <w:p w14:paraId="3ADCB0D9" w14:textId="77777777" w:rsidR="005D1BDD" w:rsidRPr="00E11015" w:rsidRDefault="005D1BDD" w:rsidP="008244E4">
            <w:pPr>
              <w:spacing w:after="0" w:line="480" w:lineRule="auto"/>
              <w:rPr>
                <w:bCs/>
              </w:rPr>
            </w:pPr>
            <w:r w:rsidRPr="00E11015">
              <w:rPr>
                <w:bCs/>
              </w:rPr>
              <w:t>Oliver</w:t>
            </w:r>
          </w:p>
        </w:tc>
        <w:tc>
          <w:tcPr>
            <w:tcW w:w="696" w:type="dxa"/>
            <w:noWrap/>
            <w:hideMark/>
          </w:tcPr>
          <w:p w14:paraId="3F795437" w14:textId="77777777" w:rsidR="005D1BDD" w:rsidRPr="00E11015" w:rsidRDefault="005D1BDD" w:rsidP="008244E4">
            <w:pPr>
              <w:spacing w:after="0" w:line="480" w:lineRule="auto"/>
              <w:rPr>
                <w:bCs/>
              </w:rPr>
            </w:pPr>
            <w:r w:rsidRPr="00E11015">
              <w:rPr>
                <w:bCs/>
              </w:rPr>
              <w:t>GA</w:t>
            </w:r>
          </w:p>
        </w:tc>
        <w:tc>
          <w:tcPr>
            <w:tcW w:w="1401" w:type="dxa"/>
            <w:noWrap/>
            <w:hideMark/>
          </w:tcPr>
          <w:p w14:paraId="2CA0A496" w14:textId="77777777" w:rsidR="005D1BDD" w:rsidRPr="00E11015" w:rsidRDefault="005D1BDD" w:rsidP="008244E4">
            <w:pPr>
              <w:spacing w:after="0" w:line="480" w:lineRule="auto"/>
              <w:jc w:val="right"/>
              <w:rPr>
                <w:bCs/>
              </w:rPr>
            </w:pPr>
            <w:r w:rsidRPr="00E11015">
              <w:rPr>
                <w:bCs/>
              </w:rPr>
              <w:t>60</w:t>
            </w:r>
          </w:p>
        </w:tc>
        <w:tc>
          <w:tcPr>
            <w:tcW w:w="1070" w:type="dxa"/>
            <w:noWrap/>
            <w:hideMark/>
          </w:tcPr>
          <w:p w14:paraId="29D6E9D5" w14:textId="77777777" w:rsidR="005D1BDD" w:rsidRPr="00E11015" w:rsidRDefault="005D1BDD" w:rsidP="008244E4">
            <w:pPr>
              <w:spacing w:after="0" w:line="480" w:lineRule="auto"/>
              <w:jc w:val="right"/>
              <w:rPr>
                <w:bCs/>
              </w:rPr>
            </w:pPr>
          </w:p>
        </w:tc>
        <w:tc>
          <w:tcPr>
            <w:tcW w:w="1358" w:type="dxa"/>
            <w:noWrap/>
            <w:hideMark/>
          </w:tcPr>
          <w:p w14:paraId="34D553F7" w14:textId="77777777" w:rsidR="005D1BDD" w:rsidRPr="00E11015" w:rsidRDefault="005D1BDD" w:rsidP="008244E4">
            <w:pPr>
              <w:spacing w:after="0" w:line="480" w:lineRule="auto"/>
              <w:jc w:val="right"/>
              <w:rPr>
                <w:bCs/>
              </w:rPr>
            </w:pPr>
            <w:r w:rsidRPr="00E11015">
              <w:rPr>
                <w:bCs/>
              </w:rPr>
              <w:t>94</w:t>
            </w:r>
          </w:p>
        </w:tc>
      </w:tr>
      <w:tr w:rsidR="00CE35E0" w:rsidRPr="00E11015" w14:paraId="0A098DD7" w14:textId="77777777" w:rsidTr="003D6A85">
        <w:trPr>
          <w:trHeight w:val="300"/>
        </w:trPr>
        <w:tc>
          <w:tcPr>
            <w:tcW w:w="3589" w:type="dxa"/>
            <w:noWrap/>
            <w:hideMark/>
          </w:tcPr>
          <w:p w14:paraId="48E77151" w14:textId="77777777" w:rsidR="005D1BDD" w:rsidRPr="00E11015" w:rsidRDefault="005D1BDD" w:rsidP="008244E4">
            <w:pPr>
              <w:spacing w:after="0" w:line="480" w:lineRule="auto"/>
              <w:rPr>
                <w:bCs/>
              </w:rPr>
            </w:pPr>
            <w:r w:rsidRPr="00E11015">
              <w:rPr>
                <w:bCs/>
              </w:rPr>
              <w:t>Sinclair</w:t>
            </w:r>
          </w:p>
        </w:tc>
        <w:tc>
          <w:tcPr>
            <w:tcW w:w="696" w:type="dxa"/>
            <w:noWrap/>
            <w:hideMark/>
          </w:tcPr>
          <w:p w14:paraId="71F30278" w14:textId="77777777" w:rsidR="005D1BDD" w:rsidRPr="00E11015" w:rsidRDefault="005D1BDD" w:rsidP="008244E4">
            <w:pPr>
              <w:spacing w:after="0" w:line="480" w:lineRule="auto"/>
              <w:rPr>
                <w:bCs/>
              </w:rPr>
            </w:pPr>
            <w:r w:rsidRPr="00E11015">
              <w:rPr>
                <w:bCs/>
              </w:rPr>
              <w:t>GA</w:t>
            </w:r>
          </w:p>
        </w:tc>
        <w:tc>
          <w:tcPr>
            <w:tcW w:w="1401" w:type="dxa"/>
            <w:noWrap/>
            <w:hideMark/>
          </w:tcPr>
          <w:p w14:paraId="12B2B1D4" w14:textId="77777777" w:rsidR="005D1BDD" w:rsidRPr="00E11015" w:rsidRDefault="005D1BDD" w:rsidP="008244E4">
            <w:pPr>
              <w:spacing w:after="0" w:line="480" w:lineRule="auto"/>
              <w:jc w:val="right"/>
              <w:rPr>
                <w:bCs/>
              </w:rPr>
            </w:pPr>
            <w:r w:rsidRPr="00E11015">
              <w:rPr>
                <w:bCs/>
              </w:rPr>
              <w:t>45</w:t>
            </w:r>
          </w:p>
        </w:tc>
        <w:tc>
          <w:tcPr>
            <w:tcW w:w="1070" w:type="dxa"/>
            <w:noWrap/>
            <w:hideMark/>
          </w:tcPr>
          <w:p w14:paraId="6C5CCBA2" w14:textId="77777777" w:rsidR="005D1BDD" w:rsidRPr="00E11015" w:rsidRDefault="005D1BDD" w:rsidP="008244E4">
            <w:pPr>
              <w:spacing w:after="0" w:line="480" w:lineRule="auto"/>
              <w:jc w:val="right"/>
              <w:rPr>
                <w:bCs/>
              </w:rPr>
            </w:pPr>
          </w:p>
        </w:tc>
        <w:tc>
          <w:tcPr>
            <w:tcW w:w="1358" w:type="dxa"/>
            <w:noWrap/>
            <w:hideMark/>
          </w:tcPr>
          <w:p w14:paraId="3EFCF9D7" w14:textId="77777777" w:rsidR="005D1BDD" w:rsidRPr="00E11015" w:rsidRDefault="005D1BDD" w:rsidP="008244E4">
            <w:pPr>
              <w:spacing w:after="0" w:line="480" w:lineRule="auto"/>
              <w:jc w:val="right"/>
              <w:rPr>
                <w:bCs/>
              </w:rPr>
            </w:pPr>
            <w:r w:rsidRPr="00E11015">
              <w:rPr>
                <w:bCs/>
              </w:rPr>
              <w:t>94</w:t>
            </w:r>
          </w:p>
        </w:tc>
      </w:tr>
      <w:tr w:rsidR="00CE35E0" w:rsidRPr="00E11015" w14:paraId="1394E417" w14:textId="77777777" w:rsidTr="003D6A85">
        <w:trPr>
          <w:trHeight w:val="300"/>
        </w:trPr>
        <w:tc>
          <w:tcPr>
            <w:tcW w:w="3589" w:type="dxa"/>
            <w:noWrap/>
            <w:hideMark/>
          </w:tcPr>
          <w:p w14:paraId="2B9337B1" w14:textId="77777777" w:rsidR="005D1BDD" w:rsidRPr="00E11015" w:rsidRDefault="005D1BDD" w:rsidP="008244E4">
            <w:pPr>
              <w:spacing w:after="0" w:line="480" w:lineRule="auto"/>
              <w:rPr>
                <w:bCs/>
              </w:rPr>
            </w:pPr>
            <w:r w:rsidRPr="00E11015">
              <w:rPr>
                <w:bCs/>
              </w:rPr>
              <w:t>Flint River</w:t>
            </w:r>
          </w:p>
        </w:tc>
        <w:tc>
          <w:tcPr>
            <w:tcW w:w="696" w:type="dxa"/>
            <w:noWrap/>
            <w:hideMark/>
          </w:tcPr>
          <w:p w14:paraId="49CC38D3" w14:textId="77777777" w:rsidR="005D1BDD" w:rsidRPr="00E11015" w:rsidRDefault="005D1BDD" w:rsidP="008244E4">
            <w:pPr>
              <w:spacing w:after="0" w:line="480" w:lineRule="auto"/>
              <w:rPr>
                <w:bCs/>
              </w:rPr>
            </w:pPr>
            <w:r w:rsidRPr="00E11015">
              <w:rPr>
                <w:bCs/>
              </w:rPr>
              <w:t>GA</w:t>
            </w:r>
          </w:p>
        </w:tc>
        <w:tc>
          <w:tcPr>
            <w:tcW w:w="1401" w:type="dxa"/>
            <w:noWrap/>
            <w:hideMark/>
          </w:tcPr>
          <w:p w14:paraId="3AACC0FB" w14:textId="77777777" w:rsidR="005D1BDD" w:rsidRPr="00E11015" w:rsidRDefault="005D1BDD" w:rsidP="008244E4">
            <w:pPr>
              <w:spacing w:after="0" w:line="480" w:lineRule="auto"/>
              <w:jc w:val="right"/>
              <w:rPr>
                <w:bCs/>
              </w:rPr>
            </w:pPr>
            <w:r w:rsidRPr="00E11015">
              <w:rPr>
                <w:bCs/>
              </w:rPr>
              <w:t>5.4</w:t>
            </w:r>
          </w:p>
        </w:tc>
        <w:tc>
          <w:tcPr>
            <w:tcW w:w="1070" w:type="dxa"/>
            <w:noWrap/>
            <w:hideMark/>
          </w:tcPr>
          <w:p w14:paraId="10743E38" w14:textId="77777777" w:rsidR="005D1BDD" w:rsidRPr="00E11015" w:rsidRDefault="005D1BDD" w:rsidP="008244E4">
            <w:pPr>
              <w:spacing w:after="0" w:line="480" w:lineRule="auto"/>
              <w:jc w:val="right"/>
              <w:rPr>
                <w:bCs/>
              </w:rPr>
            </w:pPr>
          </w:p>
        </w:tc>
        <w:tc>
          <w:tcPr>
            <w:tcW w:w="1358" w:type="dxa"/>
            <w:noWrap/>
            <w:hideMark/>
          </w:tcPr>
          <w:p w14:paraId="5683A66F" w14:textId="77777777" w:rsidR="005D1BDD" w:rsidRPr="00E11015" w:rsidRDefault="005D1BDD" w:rsidP="008244E4">
            <w:pPr>
              <w:spacing w:after="0" w:line="480" w:lineRule="auto"/>
              <w:jc w:val="right"/>
              <w:rPr>
                <w:bCs/>
              </w:rPr>
            </w:pPr>
            <w:r w:rsidRPr="00E11015">
              <w:rPr>
                <w:bCs/>
              </w:rPr>
              <w:t>94</w:t>
            </w:r>
          </w:p>
        </w:tc>
      </w:tr>
      <w:tr w:rsidR="00CE35E0" w:rsidRPr="00E11015" w14:paraId="537A9BCA" w14:textId="77777777" w:rsidTr="003D6A85">
        <w:trPr>
          <w:trHeight w:val="300"/>
        </w:trPr>
        <w:tc>
          <w:tcPr>
            <w:tcW w:w="3589" w:type="dxa"/>
            <w:noWrap/>
            <w:hideMark/>
          </w:tcPr>
          <w:p w14:paraId="51FF122F" w14:textId="77777777" w:rsidR="005D1BDD" w:rsidRPr="00E11015" w:rsidRDefault="005D1BDD" w:rsidP="008244E4">
            <w:pPr>
              <w:spacing w:after="0" w:line="480" w:lineRule="auto"/>
              <w:rPr>
                <w:bCs/>
              </w:rPr>
            </w:pPr>
            <w:r w:rsidRPr="00E11015">
              <w:rPr>
                <w:bCs/>
              </w:rPr>
              <w:t>Lake Blackshear</w:t>
            </w:r>
          </w:p>
        </w:tc>
        <w:tc>
          <w:tcPr>
            <w:tcW w:w="696" w:type="dxa"/>
            <w:noWrap/>
            <w:hideMark/>
          </w:tcPr>
          <w:p w14:paraId="41696805" w14:textId="77777777" w:rsidR="005D1BDD" w:rsidRPr="00E11015" w:rsidRDefault="005D1BDD" w:rsidP="008244E4">
            <w:pPr>
              <w:spacing w:after="0" w:line="480" w:lineRule="auto"/>
              <w:rPr>
                <w:bCs/>
              </w:rPr>
            </w:pPr>
            <w:r w:rsidRPr="00E11015">
              <w:rPr>
                <w:bCs/>
              </w:rPr>
              <w:t>GA</w:t>
            </w:r>
          </w:p>
        </w:tc>
        <w:tc>
          <w:tcPr>
            <w:tcW w:w="1401" w:type="dxa"/>
            <w:noWrap/>
            <w:hideMark/>
          </w:tcPr>
          <w:p w14:paraId="03C86495" w14:textId="77777777" w:rsidR="005D1BDD" w:rsidRPr="00E11015" w:rsidRDefault="005D1BDD" w:rsidP="008244E4">
            <w:pPr>
              <w:spacing w:after="0" w:line="480" w:lineRule="auto"/>
              <w:jc w:val="right"/>
              <w:rPr>
                <w:bCs/>
              </w:rPr>
            </w:pPr>
            <w:r w:rsidRPr="00E11015">
              <w:rPr>
                <w:bCs/>
              </w:rPr>
              <w:t>17.2</w:t>
            </w:r>
          </w:p>
        </w:tc>
        <w:tc>
          <w:tcPr>
            <w:tcW w:w="1070" w:type="dxa"/>
            <w:noWrap/>
            <w:hideMark/>
          </w:tcPr>
          <w:p w14:paraId="39C756A9" w14:textId="77777777" w:rsidR="005D1BDD" w:rsidRPr="00E11015" w:rsidRDefault="005D1BDD" w:rsidP="008244E4">
            <w:pPr>
              <w:spacing w:after="0" w:line="480" w:lineRule="auto"/>
              <w:jc w:val="right"/>
              <w:rPr>
                <w:bCs/>
              </w:rPr>
            </w:pPr>
          </w:p>
        </w:tc>
        <w:tc>
          <w:tcPr>
            <w:tcW w:w="1358" w:type="dxa"/>
            <w:noWrap/>
            <w:hideMark/>
          </w:tcPr>
          <w:p w14:paraId="2F546384" w14:textId="77777777" w:rsidR="005D1BDD" w:rsidRPr="00E11015" w:rsidRDefault="005D1BDD" w:rsidP="008244E4">
            <w:pPr>
              <w:spacing w:after="0" w:line="480" w:lineRule="auto"/>
              <w:jc w:val="right"/>
              <w:rPr>
                <w:bCs/>
              </w:rPr>
            </w:pPr>
            <w:r w:rsidRPr="00E11015">
              <w:rPr>
                <w:bCs/>
              </w:rPr>
              <w:t>94</w:t>
            </w:r>
          </w:p>
        </w:tc>
      </w:tr>
      <w:tr w:rsidR="00CE35E0" w:rsidRPr="00E11015" w14:paraId="4FA5EA3F" w14:textId="77777777" w:rsidTr="003D6A85">
        <w:trPr>
          <w:trHeight w:val="300"/>
        </w:trPr>
        <w:tc>
          <w:tcPr>
            <w:tcW w:w="3589" w:type="dxa"/>
            <w:noWrap/>
            <w:hideMark/>
          </w:tcPr>
          <w:p w14:paraId="21B7703F" w14:textId="77777777" w:rsidR="005D1BDD" w:rsidRPr="00E11015" w:rsidRDefault="005D1BDD" w:rsidP="008244E4">
            <w:pPr>
              <w:spacing w:after="0" w:line="480" w:lineRule="auto"/>
              <w:rPr>
                <w:bCs/>
              </w:rPr>
            </w:pPr>
            <w:r w:rsidRPr="00E11015">
              <w:rPr>
                <w:bCs/>
              </w:rPr>
              <w:t>Bartletts Ferry</w:t>
            </w:r>
          </w:p>
        </w:tc>
        <w:tc>
          <w:tcPr>
            <w:tcW w:w="696" w:type="dxa"/>
            <w:noWrap/>
            <w:hideMark/>
          </w:tcPr>
          <w:p w14:paraId="1559EEE4" w14:textId="77777777" w:rsidR="005D1BDD" w:rsidRPr="00E11015" w:rsidRDefault="005D1BDD" w:rsidP="008244E4">
            <w:pPr>
              <w:spacing w:after="0" w:line="480" w:lineRule="auto"/>
              <w:rPr>
                <w:bCs/>
              </w:rPr>
            </w:pPr>
            <w:r w:rsidRPr="00E11015">
              <w:rPr>
                <w:bCs/>
              </w:rPr>
              <w:t>GA</w:t>
            </w:r>
          </w:p>
        </w:tc>
        <w:tc>
          <w:tcPr>
            <w:tcW w:w="1401" w:type="dxa"/>
            <w:noWrap/>
            <w:hideMark/>
          </w:tcPr>
          <w:p w14:paraId="362E57AD" w14:textId="77777777" w:rsidR="005D1BDD" w:rsidRPr="00E11015" w:rsidRDefault="005D1BDD" w:rsidP="008244E4">
            <w:pPr>
              <w:spacing w:after="0" w:line="480" w:lineRule="auto"/>
              <w:jc w:val="right"/>
              <w:rPr>
                <w:bCs/>
              </w:rPr>
            </w:pPr>
            <w:r w:rsidRPr="00E11015">
              <w:rPr>
                <w:bCs/>
              </w:rPr>
              <w:t>173</w:t>
            </w:r>
          </w:p>
        </w:tc>
        <w:tc>
          <w:tcPr>
            <w:tcW w:w="1070" w:type="dxa"/>
            <w:noWrap/>
            <w:hideMark/>
          </w:tcPr>
          <w:p w14:paraId="2AE66031" w14:textId="77777777" w:rsidR="005D1BDD" w:rsidRPr="00E11015" w:rsidRDefault="005D1BDD" w:rsidP="008244E4">
            <w:pPr>
              <w:spacing w:after="0" w:line="480" w:lineRule="auto"/>
              <w:jc w:val="right"/>
              <w:rPr>
                <w:bCs/>
              </w:rPr>
            </w:pPr>
          </w:p>
        </w:tc>
        <w:tc>
          <w:tcPr>
            <w:tcW w:w="1358" w:type="dxa"/>
            <w:noWrap/>
            <w:hideMark/>
          </w:tcPr>
          <w:p w14:paraId="6304F132" w14:textId="77777777" w:rsidR="005D1BDD" w:rsidRPr="00E11015" w:rsidRDefault="005D1BDD" w:rsidP="008244E4">
            <w:pPr>
              <w:spacing w:after="0" w:line="480" w:lineRule="auto"/>
              <w:jc w:val="right"/>
              <w:rPr>
                <w:bCs/>
              </w:rPr>
            </w:pPr>
            <w:r w:rsidRPr="00E11015">
              <w:rPr>
                <w:bCs/>
              </w:rPr>
              <w:t>94</w:t>
            </w:r>
          </w:p>
        </w:tc>
      </w:tr>
      <w:tr w:rsidR="00CE35E0" w:rsidRPr="00E11015" w14:paraId="2A48C028" w14:textId="77777777" w:rsidTr="003D6A85">
        <w:trPr>
          <w:trHeight w:val="300"/>
        </w:trPr>
        <w:tc>
          <w:tcPr>
            <w:tcW w:w="3589" w:type="dxa"/>
            <w:noWrap/>
            <w:hideMark/>
          </w:tcPr>
          <w:p w14:paraId="2B185FFC" w14:textId="77777777" w:rsidR="005D1BDD" w:rsidRPr="00E11015" w:rsidRDefault="005D1BDD" w:rsidP="008244E4">
            <w:pPr>
              <w:spacing w:after="0" w:line="480" w:lineRule="auto"/>
              <w:rPr>
                <w:bCs/>
              </w:rPr>
            </w:pPr>
            <w:r w:rsidRPr="00E11015">
              <w:rPr>
                <w:bCs/>
              </w:rPr>
              <w:t>Nottely</w:t>
            </w:r>
          </w:p>
        </w:tc>
        <w:tc>
          <w:tcPr>
            <w:tcW w:w="696" w:type="dxa"/>
            <w:noWrap/>
            <w:hideMark/>
          </w:tcPr>
          <w:p w14:paraId="61270C01" w14:textId="77777777" w:rsidR="005D1BDD" w:rsidRPr="00E11015" w:rsidRDefault="005D1BDD" w:rsidP="008244E4">
            <w:pPr>
              <w:spacing w:after="0" w:line="480" w:lineRule="auto"/>
              <w:rPr>
                <w:bCs/>
              </w:rPr>
            </w:pPr>
            <w:r w:rsidRPr="00E11015">
              <w:rPr>
                <w:bCs/>
              </w:rPr>
              <w:t>GA</w:t>
            </w:r>
          </w:p>
        </w:tc>
        <w:tc>
          <w:tcPr>
            <w:tcW w:w="1401" w:type="dxa"/>
            <w:noWrap/>
            <w:hideMark/>
          </w:tcPr>
          <w:p w14:paraId="32046AD1" w14:textId="77777777" w:rsidR="005D1BDD" w:rsidRPr="00E11015" w:rsidRDefault="005D1BDD" w:rsidP="008244E4">
            <w:pPr>
              <w:spacing w:after="0" w:line="480" w:lineRule="auto"/>
              <w:jc w:val="right"/>
              <w:rPr>
                <w:bCs/>
              </w:rPr>
            </w:pPr>
            <w:r w:rsidRPr="00E11015">
              <w:rPr>
                <w:bCs/>
              </w:rPr>
              <w:t>15.9</w:t>
            </w:r>
          </w:p>
        </w:tc>
        <w:tc>
          <w:tcPr>
            <w:tcW w:w="1070" w:type="dxa"/>
            <w:noWrap/>
            <w:hideMark/>
          </w:tcPr>
          <w:p w14:paraId="6E828F57" w14:textId="77777777" w:rsidR="005D1BDD" w:rsidRPr="00E11015" w:rsidRDefault="005D1BDD" w:rsidP="008244E4">
            <w:pPr>
              <w:spacing w:after="0" w:line="480" w:lineRule="auto"/>
              <w:jc w:val="right"/>
              <w:rPr>
                <w:bCs/>
              </w:rPr>
            </w:pPr>
          </w:p>
        </w:tc>
        <w:tc>
          <w:tcPr>
            <w:tcW w:w="1358" w:type="dxa"/>
            <w:noWrap/>
            <w:hideMark/>
          </w:tcPr>
          <w:p w14:paraId="21C1FE62" w14:textId="77777777" w:rsidR="005D1BDD" w:rsidRPr="00E11015" w:rsidRDefault="005D1BDD" w:rsidP="008244E4">
            <w:pPr>
              <w:spacing w:after="0" w:line="480" w:lineRule="auto"/>
              <w:jc w:val="right"/>
              <w:rPr>
                <w:bCs/>
              </w:rPr>
            </w:pPr>
            <w:r w:rsidRPr="00E11015">
              <w:rPr>
                <w:bCs/>
              </w:rPr>
              <w:t>94</w:t>
            </w:r>
          </w:p>
        </w:tc>
      </w:tr>
      <w:tr w:rsidR="00CE35E0" w:rsidRPr="00E11015" w14:paraId="32A6FAC6" w14:textId="77777777" w:rsidTr="003D6A85">
        <w:trPr>
          <w:trHeight w:val="300"/>
        </w:trPr>
        <w:tc>
          <w:tcPr>
            <w:tcW w:w="3589" w:type="dxa"/>
            <w:noWrap/>
            <w:hideMark/>
          </w:tcPr>
          <w:p w14:paraId="44008E1B" w14:textId="77777777" w:rsidR="005D1BDD" w:rsidRPr="00E11015" w:rsidRDefault="005D1BDD" w:rsidP="008244E4">
            <w:pPr>
              <w:spacing w:after="0" w:line="480" w:lineRule="auto"/>
              <w:rPr>
                <w:bCs/>
              </w:rPr>
            </w:pPr>
            <w:r w:rsidRPr="00E11015">
              <w:rPr>
                <w:bCs/>
              </w:rPr>
              <w:t>Blue Ridge</w:t>
            </w:r>
          </w:p>
        </w:tc>
        <w:tc>
          <w:tcPr>
            <w:tcW w:w="696" w:type="dxa"/>
            <w:noWrap/>
            <w:hideMark/>
          </w:tcPr>
          <w:p w14:paraId="645877E6" w14:textId="77777777" w:rsidR="005D1BDD" w:rsidRPr="00E11015" w:rsidRDefault="005D1BDD" w:rsidP="008244E4">
            <w:pPr>
              <w:spacing w:after="0" w:line="480" w:lineRule="auto"/>
              <w:rPr>
                <w:bCs/>
              </w:rPr>
            </w:pPr>
            <w:r w:rsidRPr="00E11015">
              <w:rPr>
                <w:bCs/>
              </w:rPr>
              <w:t>GA</w:t>
            </w:r>
          </w:p>
        </w:tc>
        <w:tc>
          <w:tcPr>
            <w:tcW w:w="1401" w:type="dxa"/>
            <w:noWrap/>
            <w:hideMark/>
          </w:tcPr>
          <w:p w14:paraId="30FCA772" w14:textId="77777777" w:rsidR="005D1BDD" w:rsidRPr="00E11015" w:rsidRDefault="005D1BDD" w:rsidP="008244E4">
            <w:pPr>
              <w:spacing w:after="0" w:line="480" w:lineRule="auto"/>
              <w:jc w:val="right"/>
              <w:rPr>
                <w:bCs/>
              </w:rPr>
            </w:pPr>
            <w:r w:rsidRPr="00E11015">
              <w:rPr>
                <w:bCs/>
              </w:rPr>
              <w:t>23.5</w:t>
            </w:r>
          </w:p>
        </w:tc>
        <w:tc>
          <w:tcPr>
            <w:tcW w:w="1070" w:type="dxa"/>
            <w:noWrap/>
            <w:hideMark/>
          </w:tcPr>
          <w:p w14:paraId="67B081AD" w14:textId="77777777" w:rsidR="005D1BDD" w:rsidRPr="00E11015" w:rsidRDefault="005D1BDD" w:rsidP="008244E4">
            <w:pPr>
              <w:spacing w:after="0" w:line="480" w:lineRule="auto"/>
              <w:jc w:val="right"/>
              <w:rPr>
                <w:bCs/>
              </w:rPr>
            </w:pPr>
          </w:p>
        </w:tc>
        <w:tc>
          <w:tcPr>
            <w:tcW w:w="1358" w:type="dxa"/>
            <w:noWrap/>
            <w:hideMark/>
          </w:tcPr>
          <w:p w14:paraId="796BABB3" w14:textId="77777777" w:rsidR="005D1BDD" w:rsidRPr="00E11015" w:rsidRDefault="005D1BDD" w:rsidP="008244E4">
            <w:pPr>
              <w:spacing w:after="0" w:line="480" w:lineRule="auto"/>
              <w:jc w:val="right"/>
              <w:rPr>
                <w:bCs/>
              </w:rPr>
            </w:pPr>
            <w:r w:rsidRPr="00E11015">
              <w:rPr>
                <w:bCs/>
              </w:rPr>
              <w:t>94</w:t>
            </w:r>
          </w:p>
        </w:tc>
      </w:tr>
      <w:tr w:rsidR="00CE35E0" w:rsidRPr="00E11015" w14:paraId="373B7486" w14:textId="77777777" w:rsidTr="003D6A85">
        <w:trPr>
          <w:trHeight w:val="300"/>
        </w:trPr>
        <w:tc>
          <w:tcPr>
            <w:tcW w:w="3589" w:type="dxa"/>
            <w:noWrap/>
            <w:hideMark/>
          </w:tcPr>
          <w:p w14:paraId="4AEF4470" w14:textId="77777777" w:rsidR="005D1BDD" w:rsidRPr="00E11015" w:rsidRDefault="005D1BDD" w:rsidP="008244E4">
            <w:pPr>
              <w:spacing w:after="0" w:line="480" w:lineRule="auto"/>
              <w:rPr>
                <w:bCs/>
              </w:rPr>
            </w:pPr>
            <w:r w:rsidRPr="00E11015">
              <w:rPr>
                <w:bCs/>
              </w:rPr>
              <w:t>West Point</w:t>
            </w:r>
          </w:p>
        </w:tc>
        <w:tc>
          <w:tcPr>
            <w:tcW w:w="696" w:type="dxa"/>
            <w:noWrap/>
            <w:hideMark/>
          </w:tcPr>
          <w:p w14:paraId="5821539A" w14:textId="77777777" w:rsidR="005D1BDD" w:rsidRPr="00E11015" w:rsidRDefault="005D1BDD" w:rsidP="008244E4">
            <w:pPr>
              <w:spacing w:after="0" w:line="480" w:lineRule="auto"/>
              <w:rPr>
                <w:bCs/>
              </w:rPr>
            </w:pPr>
            <w:r w:rsidRPr="00E11015">
              <w:rPr>
                <w:bCs/>
              </w:rPr>
              <w:t>GA</w:t>
            </w:r>
          </w:p>
        </w:tc>
        <w:tc>
          <w:tcPr>
            <w:tcW w:w="1401" w:type="dxa"/>
            <w:noWrap/>
            <w:hideMark/>
          </w:tcPr>
          <w:p w14:paraId="11912FC3" w14:textId="77777777" w:rsidR="005D1BDD" w:rsidRPr="00E11015" w:rsidRDefault="005D1BDD" w:rsidP="008244E4">
            <w:pPr>
              <w:spacing w:after="0" w:line="480" w:lineRule="auto"/>
              <w:jc w:val="right"/>
              <w:rPr>
                <w:bCs/>
              </w:rPr>
            </w:pPr>
            <w:r w:rsidRPr="00E11015">
              <w:rPr>
                <w:bCs/>
              </w:rPr>
              <w:t>73.3</w:t>
            </w:r>
          </w:p>
        </w:tc>
        <w:tc>
          <w:tcPr>
            <w:tcW w:w="1070" w:type="dxa"/>
            <w:noWrap/>
            <w:hideMark/>
          </w:tcPr>
          <w:p w14:paraId="09E20623" w14:textId="77777777" w:rsidR="005D1BDD" w:rsidRPr="00E11015" w:rsidRDefault="005D1BDD" w:rsidP="008244E4">
            <w:pPr>
              <w:spacing w:after="0" w:line="480" w:lineRule="auto"/>
              <w:jc w:val="right"/>
              <w:rPr>
                <w:bCs/>
              </w:rPr>
            </w:pPr>
          </w:p>
        </w:tc>
        <w:tc>
          <w:tcPr>
            <w:tcW w:w="1358" w:type="dxa"/>
            <w:noWrap/>
            <w:hideMark/>
          </w:tcPr>
          <w:p w14:paraId="3F122C54" w14:textId="77777777" w:rsidR="005D1BDD" w:rsidRPr="00E11015" w:rsidRDefault="005D1BDD" w:rsidP="008244E4">
            <w:pPr>
              <w:spacing w:after="0" w:line="480" w:lineRule="auto"/>
              <w:jc w:val="right"/>
              <w:rPr>
                <w:bCs/>
              </w:rPr>
            </w:pPr>
            <w:r w:rsidRPr="00E11015">
              <w:rPr>
                <w:bCs/>
              </w:rPr>
              <w:t>94</w:t>
            </w:r>
          </w:p>
        </w:tc>
      </w:tr>
      <w:tr w:rsidR="00CE35E0" w:rsidRPr="00E11015" w14:paraId="0FC75DF9" w14:textId="77777777" w:rsidTr="003D6A85">
        <w:trPr>
          <w:trHeight w:val="300"/>
        </w:trPr>
        <w:tc>
          <w:tcPr>
            <w:tcW w:w="3589" w:type="dxa"/>
            <w:noWrap/>
            <w:hideMark/>
          </w:tcPr>
          <w:p w14:paraId="7EF202A1" w14:textId="77777777" w:rsidR="005D1BDD" w:rsidRPr="00E11015" w:rsidRDefault="005D1BDD" w:rsidP="008244E4">
            <w:pPr>
              <w:spacing w:after="0" w:line="480" w:lineRule="auto"/>
              <w:rPr>
                <w:bCs/>
              </w:rPr>
            </w:pPr>
            <w:r w:rsidRPr="00E11015">
              <w:rPr>
                <w:bCs/>
              </w:rPr>
              <w:t>Walter F George</w:t>
            </w:r>
          </w:p>
        </w:tc>
        <w:tc>
          <w:tcPr>
            <w:tcW w:w="696" w:type="dxa"/>
            <w:noWrap/>
            <w:hideMark/>
          </w:tcPr>
          <w:p w14:paraId="255BE568" w14:textId="77777777" w:rsidR="005D1BDD" w:rsidRPr="00E11015" w:rsidRDefault="005D1BDD" w:rsidP="008244E4">
            <w:pPr>
              <w:spacing w:after="0" w:line="480" w:lineRule="auto"/>
              <w:rPr>
                <w:bCs/>
              </w:rPr>
            </w:pPr>
            <w:r w:rsidRPr="00E11015">
              <w:rPr>
                <w:bCs/>
              </w:rPr>
              <w:t>GA</w:t>
            </w:r>
          </w:p>
        </w:tc>
        <w:tc>
          <w:tcPr>
            <w:tcW w:w="1401" w:type="dxa"/>
            <w:noWrap/>
            <w:hideMark/>
          </w:tcPr>
          <w:p w14:paraId="517C977A" w14:textId="77777777" w:rsidR="005D1BDD" w:rsidRPr="00E11015" w:rsidRDefault="005D1BDD" w:rsidP="008244E4">
            <w:pPr>
              <w:spacing w:after="0" w:line="480" w:lineRule="auto"/>
              <w:jc w:val="right"/>
              <w:rPr>
                <w:bCs/>
              </w:rPr>
            </w:pPr>
            <w:r w:rsidRPr="00E11015">
              <w:rPr>
                <w:bCs/>
              </w:rPr>
              <w:t>168</w:t>
            </w:r>
          </w:p>
        </w:tc>
        <w:tc>
          <w:tcPr>
            <w:tcW w:w="1070" w:type="dxa"/>
            <w:noWrap/>
            <w:hideMark/>
          </w:tcPr>
          <w:p w14:paraId="33CC1536" w14:textId="77777777" w:rsidR="005D1BDD" w:rsidRPr="00E11015" w:rsidRDefault="005D1BDD" w:rsidP="008244E4">
            <w:pPr>
              <w:spacing w:after="0" w:line="480" w:lineRule="auto"/>
              <w:jc w:val="right"/>
              <w:rPr>
                <w:bCs/>
              </w:rPr>
            </w:pPr>
          </w:p>
        </w:tc>
        <w:tc>
          <w:tcPr>
            <w:tcW w:w="1358" w:type="dxa"/>
            <w:noWrap/>
            <w:hideMark/>
          </w:tcPr>
          <w:p w14:paraId="3756960E" w14:textId="77777777" w:rsidR="005D1BDD" w:rsidRPr="00E11015" w:rsidRDefault="005D1BDD" w:rsidP="008244E4">
            <w:pPr>
              <w:spacing w:after="0" w:line="480" w:lineRule="auto"/>
              <w:jc w:val="right"/>
              <w:rPr>
                <w:bCs/>
              </w:rPr>
            </w:pPr>
            <w:r w:rsidRPr="00E11015">
              <w:rPr>
                <w:bCs/>
              </w:rPr>
              <w:t>94</w:t>
            </w:r>
          </w:p>
        </w:tc>
      </w:tr>
      <w:tr w:rsidR="00CE35E0" w:rsidRPr="00E11015" w14:paraId="25ACB864" w14:textId="77777777" w:rsidTr="003D6A85">
        <w:trPr>
          <w:trHeight w:val="300"/>
        </w:trPr>
        <w:tc>
          <w:tcPr>
            <w:tcW w:w="3589" w:type="dxa"/>
            <w:noWrap/>
            <w:hideMark/>
          </w:tcPr>
          <w:p w14:paraId="6E6CC67D" w14:textId="77777777" w:rsidR="005D1BDD" w:rsidRPr="00E11015" w:rsidRDefault="005D1BDD" w:rsidP="008244E4">
            <w:pPr>
              <w:spacing w:after="0" w:line="480" w:lineRule="auto"/>
              <w:rPr>
                <w:bCs/>
              </w:rPr>
            </w:pPr>
            <w:r w:rsidRPr="00E11015">
              <w:rPr>
                <w:bCs/>
              </w:rPr>
              <w:t>Hartwell Lake</w:t>
            </w:r>
          </w:p>
        </w:tc>
        <w:tc>
          <w:tcPr>
            <w:tcW w:w="696" w:type="dxa"/>
            <w:noWrap/>
            <w:hideMark/>
          </w:tcPr>
          <w:p w14:paraId="5E07899E" w14:textId="77777777" w:rsidR="005D1BDD" w:rsidRPr="00E11015" w:rsidRDefault="005D1BDD" w:rsidP="008244E4">
            <w:pPr>
              <w:spacing w:after="0" w:line="480" w:lineRule="auto"/>
              <w:rPr>
                <w:bCs/>
              </w:rPr>
            </w:pPr>
            <w:r w:rsidRPr="00E11015">
              <w:rPr>
                <w:bCs/>
              </w:rPr>
              <w:t>GA</w:t>
            </w:r>
          </w:p>
        </w:tc>
        <w:tc>
          <w:tcPr>
            <w:tcW w:w="1401" w:type="dxa"/>
            <w:noWrap/>
            <w:hideMark/>
          </w:tcPr>
          <w:p w14:paraId="623754ED" w14:textId="77777777" w:rsidR="005D1BDD" w:rsidRPr="00E11015" w:rsidRDefault="005D1BDD" w:rsidP="008244E4">
            <w:pPr>
              <w:spacing w:after="0" w:line="480" w:lineRule="auto"/>
              <w:jc w:val="right"/>
              <w:rPr>
                <w:bCs/>
              </w:rPr>
            </w:pPr>
            <w:r w:rsidRPr="00E11015">
              <w:rPr>
                <w:bCs/>
              </w:rPr>
              <w:t>420</w:t>
            </w:r>
          </w:p>
        </w:tc>
        <w:tc>
          <w:tcPr>
            <w:tcW w:w="1070" w:type="dxa"/>
            <w:noWrap/>
            <w:hideMark/>
          </w:tcPr>
          <w:p w14:paraId="7FC202D4" w14:textId="77777777" w:rsidR="005D1BDD" w:rsidRPr="00E11015" w:rsidRDefault="005D1BDD" w:rsidP="008244E4">
            <w:pPr>
              <w:spacing w:after="0" w:line="480" w:lineRule="auto"/>
              <w:jc w:val="right"/>
              <w:rPr>
                <w:bCs/>
              </w:rPr>
            </w:pPr>
          </w:p>
        </w:tc>
        <w:tc>
          <w:tcPr>
            <w:tcW w:w="1358" w:type="dxa"/>
            <w:noWrap/>
            <w:hideMark/>
          </w:tcPr>
          <w:p w14:paraId="50F36D16" w14:textId="77777777" w:rsidR="005D1BDD" w:rsidRPr="00E11015" w:rsidRDefault="005D1BDD" w:rsidP="008244E4">
            <w:pPr>
              <w:spacing w:after="0" w:line="480" w:lineRule="auto"/>
              <w:jc w:val="right"/>
              <w:rPr>
                <w:bCs/>
              </w:rPr>
            </w:pPr>
            <w:r w:rsidRPr="00E11015">
              <w:rPr>
                <w:bCs/>
              </w:rPr>
              <w:t>94</w:t>
            </w:r>
          </w:p>
        </w:tc>
      </w:tr>
      <w:tr w:rsidR="00CE35E0" w:rsidRPr="00E11015" w14:paraId="2E01E7DC" w14:textId="77777777" w:rsidTr="003D6A85">
        <w:trPr>
          <w:trHeight w:val="300"/>
        </w:trPr>
        <w:tc>
          <w:tcPr>
            <w:tcW w:w="3589" w:type="dxa"/>
            <w:noWrap/>
            <w:hideMark/>
          </w:tcPr>
          <w:p w14:paraId="6E2A8E2C" w14:textId="77777777" w:rsidR="005D1BDD" w:rsidRPr="00E11015" w:rsidRDefault="005D1BDD" w:rsidP="008244E4">
            <w:pPr>
              <w:spacing w:after="0" w:line="480" w:lineRule="auto"/>
              <w:rPr>
                <w:bCs/>
              </w:rPr>
            </w:pPr>
            <w:r w:rsidRPr="00E11015">
              <w:rPr>
                <w:bCs/>
              </w:rPr>
              <w:t>Carters</w:t>
            </w:r>
          </w:p>
        </w:tc>
        <w:tc>
          <w:tcPr>
            <w:tcW w:w="696" w:type="dxa"/>
            <w:noWrap/>
            <w:hideMark/>
          </w:tcPr>
          <w:p w14:paraId="719D1083" w14:textId="77777777" w:rsidR="005D1BDD" w:rsidRPr="00E11015" w:rsidRDefault="005D1BDD" w:rsidP="008244E4">
            <w:pPr>
              <w:spacing w:after="0" w:line="480" w:lineRule="auto"/>
              <w:rPr>
                <w:bCs/>
              </w:rPr>
            </w:pPr>
            <w:r w:rsidRPr="00E11015">
              <w:rPr>
                <w:bCs/>
              </w:rPr>
              <w:t>GA</w:t>
            </w:r>
          </w:p>
        </w:tc>
        <w:tc>
          <w:tcPr>
            <w:tcW w:w="1401" w:type="dxa"/>
            <w:noWrap/>
            <w:hideMark/>
          </w:tcPr>
          <w:p w14:paraId="318F6C66" w14:textId="77777777" w:rsidR="005D1BDD" w:rsidRPr="00E11015" w:rsidRDefault="005D1BDD" w:rsidP="008244E4">
            <w:pPr>
              <w:spacing w:after="0" w:line="480" w:lineRule="auto"/>
              <w:jc w:val="right"/>
              <w:rPr>
                <w:bCs/>
              </w:rPr>
            </w:pPr>
            <w:r w:rsidRPr="00E11015">
              <w:rPr>
                <w:bCs/>
              </w:rPr>
              <w:t>250</w:t>
            </w:r>
          </w:p>
        </w:tc>
        <w:tc>
          <w:tcPr>
            <w:tcW w:w="1070" w:type="dxa"/>
            <w:noWrap/>
            <w:hideMark/>
          </w:tcPr>
          <w:p w14:paraId="663E53CD" w14:textId="77777777" w:rsidR="005D1BDD" w:rsidRPr="00E11015" w:rsidRDefault="005D1BDD" w:rsidP="008244E4">
            <w:pPr>
              <w:spacing w:after="0" w:line="480" w:lineRule="auto"/>
              <w:jc w:val="right"/>
              <w:rPr>
                <w:bCs/>
              </w:rPr>
            </w:pPr>
            <w:r w:rsidRPr="00E11015">
              <w:rPr>
                <w:bCs/>
              </w:rPr>
              <w:t>250</w:t>
            </w:r>
          </w:p>
        </w:tc>
        <w:tc>
          <w:tcPr>
            <w:tcW w:w="1358" w:type="dxa"/>
            <w:noWrap/>
            <w:hideMark/>
          </w:tcPr>
          <w:p w14:paraId="0021DC02" w14:textId="77777777" w:rsidR="005D1BDD" w:rsidRPr="00E11015" w:rsidRDefault="005D1BDD" w:rsidP="008244E4">
            <w:pPr>
              <w:spacing w:after="0" w:line="480" w:lineRule="auto"/>
              <w:jc w:val="right"/>
              <w:rPr>
                <w:bCs/>
              </w:rPr>
            </w:pPr>
            <w:r w:rsidRPr="00E11015">
              <w:rPr>
                <w:bCs/>
              </w:rPr>
              <w:t>94</w:t>
            </w:r>
          </w:p>
        </w:tc>
      </w:tr>
      <w:tr w:rsidR="00CE35E0" w:rsidRPr="00E11015" w14:paraId="76DF5736" w14:textId="77777777" w:rsidTr="003D6A85">
        <w:trPr>
          <w:trHeight w:val="300"/>
        </w:trPr>
        <w:tc>
          <w:tcPr>
            <w:tcW w:w="3589" w:type="dxa"/>
            <w:noWrap/>
            <w:hideMark/>
          </w:tcPr>
          <w:p w14:paraId="1A28A011" w14:textId="77777777" w:rsidR="005D1BDD" w:rsidRPr="00E11015" w:rsidRDefault="005D1BDD" w:rsidP="008244E4">
            <w:pPr>
              <w:spacing w:after="0" w:line="480" w:lineRule="auto"/>
              <w:rPr>
                <w:bCs/>
              </w:rPr>
            </w:pPr>
            <w:r w:rsidRPr="00E11015">
              <w:rPr>
                <w:bCs/>
              </w:rPr>
              <w:t>Buford</w:t>
            </w:r>
          </w:p>
        </w:tc>
        <w:tc>
          <w:tcPr>
            <w:tcW w:w="696" w:type="dxa"/>
            <w:noWrap/>
            <w:hideMark/>
          </w:tcPr>
          <w:p w14:paraId="2391766F" w14:textId="77777777" w:rsidR="005D1BDD" w:rsidRPr="00E11015" w:rsidRDefault="005D1BDD" w:rsidP="008244E4">
            <w:pPr>
              <w:spacing w:after="0" w:line="480" w:lineRule="auto"/>
              <w:rPr>
                <w:bCs/>
              </w:rPr>
            </w:pPr>
            <w:r w:rsidRPr="00E11015">
              <w:rPr>
                <w:bCs/>
              </w:rPr>
              <w:t>GA</w:t>
            </w:r>
          </w:p>
        </w:tc>
        <w:tc>
          <w:tcPr>
            <w:tcW w:w="1401" w:type="dxa"/>
            <w:noWrap/>
            <w:hideMark/>
          </w:tcPr>
          <w:p w14:paraId="1E793407" w14:textId="77777777" w:rsidR="005D1BDD" w:rsidRPr="00E11015" w:rsidRDefault="005D1BDD" w:rsidP="008244E4">
            <w:pPr>
              <w:spacing w:after="0" w:line="480" w:lineRule="auto"/>
              <w:jc w:val="right"/>
              <w:rPr>
                <w:bCs/>
              </w:rPr>
            </w:pPr>
            <w:r w:rsidRPr="00E11015">
              <w:rPr>
                <w:bCs/>
              </w:rPr>
              <w:t>131.2</w:t>
            </w:r>
          </w:p>
        </w:tc>
        <w:tc>
          <w:tcPr>
            <w:tcW w:w="1070" w:type="dxa"/>
            <w:noWrap/>
            <w:hideMark/>
          </w:tcPr>
          <w:p w14:paraId="2ACDB0C2" w14:textId="77777777" w:rsidR="005D1BDD" w:rsidRPr="00E11015" w:rsidRDefault="005D1BDD" w:rsidP="008244E4">
            <w:pPr>
              <w:spacing w:after="0" w:line="480" w:lineRule="auto"/>
              <w:jc w:val="right"/>
              <w:rPr>
                <w:bCs/>
              </w:rPr>
            </w:pPr>
          </w:p>
        </w:tc>
        <w:tc>
          <w:tcPr>
            <w:tcW w:w="1358" w:type="dxa"/>
            <w:noWrap/>
            <w:hideMark/>
          </w:tcPr>
          <w:p w14:paraId="3002CF81" w14:textId="77777777" w:rsidR="005D1BDD" w:rsidRPr="00E11015" w:rsidRDefault="005D1BDD" w:rsidP="008244E4">
            <w:pPr>
              <w:spacing w:after="0" w:line="480" w:lineRule="auto"/>
              <w:jc w:val="right"/>
              <w:rPr>
                <w:bCs/>
              </w:rPr>
            </w:pPr>
            <w:r w:rsidRPr="00E11015">
              <w:rPr>
                <w:bCs/>
              </w:rPr>
              <w:t>94</w:t>
            </w:r>
          </w:p>
        </w:tc>
      </w:tr>
      <w:tr w:rsidR="00CE35E0" w:rsidRPr="00E11015" w14:paraId="2D7D0D67" w14:textId="77777777" w:rsidTr="003D6A85">
        <w:trPr>
          <w:trHeight w:val="300"/>
        </w:trPr>
        <w:tc>
          <w:tcPr>
            <w:tcW w:w="3589" w:type="dxa"/>
            <w:noWrap/>
            <w:hideMark/>
          </w:tcPr>
          <w:p w14:paraId="71219A2A" w14:textId="77777777" w:rsidR="005D1BDD" w:rsidRPr="00E11015" w:rsidRDefault="005D1BDD" w:rsidP="008244E4">
            <w:pPr>
              <w:spacing w:after="0" w:line="480" w:lineRule="auto"/>
              <w:rPr>
                <w:bCs/>
              </w:rPr>
            </w:pPr>
            <w:r w:rsidRPr="00E11015">
              <w:rPr>
                <w:bCs/>
              </w:rPr>
              <w:t>Allatoona</w:t>
            </w:r>
          </w:p>
        </w:tc>
        <w:tc>
          <w:tcPr>
            <w:tcW w:w="696" w:type="dxa"/>
            <w:noWrap/>
            <w:hideMark/>
          </w:tcPr>
          <w:p w14:paraId="31243E83" w14:textId="77777777" w:rsidR="005D1BDD" w:rsidRPr="00E11015" w:rsidRDefault="005D1BDD" w:rsidP="008244E4">
            <w:pPr>
              <w:spacing w:after="0" w:line="480" w:lineRule="auto"/>
              <w:rPr>
                <w:bCs/>
              </w:rPr>
            </w:pPr>
            <w:r w:rsidRPr="00E11015">
              <w:rPr>
                <w:bCs/>
              </w:rPr>
              <w:t>GA</w:t>
            </w:r>
          </w:p>
        </w:tc>
        <w:tc>
          <w:tcPr>
            <w:tcW w:w="1401" w:type="dxa"/>
            <w:noWrap/>
            <w:hideMark/>
          </w:tcPr>
          <w:p w14:paraId="567EE7CD" w14:textId="77777777" w:rsidR="005D1BDD" w:rsidRPr="00E11015" w:rsidRDefault="005D1BDD" w:rsidP="008244E4">
            <w:pPr>
              <w:spacing w:after="0" w:line="480" w:lineRule="auto"/>
              <w:jc w:val="right"/>
              <w:rPr>
                <w:bCs/>
              </w:rPr>
            </w:pPr>
            <w:r w:rsidRPr="00E11015">
              <w:rPr>
                <w:bCs/>
              </w:rPr>
              <w:t>86.6</w:t>
            </w:r>
          </w:p>
        </w:tc>
        <w:tc>
          <w:tcPr>
            <w:tcW w:w="1070" w:type="dxa"/>
            <w:noWrap/>
            <w:hideMark/>
          </w:tcPr>
          <w:p w14:paraId="5D8F96DC" w14:textId="77777777" w:rsidR="005D1BDD" w:rsidRPr="00E11015" w:rsidRDefault="005D1BDD" w:rsidP="008244E4">
            <w:pPr>
              <w:spacing w:after="0" w:line="480" w:lineRule="auto"/>
              <w:jc w:val="right"/>
              <w:rPr>
                <w:bCs/>
              </w:rPr>
            </w:pPr>
          </w:p>
        </w:tc>
        <w:tc>
          <w:tcPr>
            <w:tcW w:w="1358" w:type="dxa"/>
            <w:noWrap/>
            <w:hideMark/>
          </w:tcPr>
          <w:p w14:paraId="689B6BA2" w14:textId="77777777" w:rsidR="005D1BDD" w:rsidRPr="00E11015" w:rsidRDefault="005D1BDD" w:rsidP="008244E4">
            <w:pPr>
              <w:spacing w:after="0" w:line="480" w:lineRule="auto"/>
              <w:jc w:val="right"/>
              <w:rPr>
                <w:bCs/>
              </w:rPr>
            </w:pPr>
            <w:r w:rsidRPr="00E11015">
              <w:rPr>
                <w:bCs/>
              </w:rPr>
              <w:t>94</w:t>
            </w:r>
          </w:p>
        </w:tc>
      </w:tr>
      <w:tr w:rsidR="00CE35E0" w:rsidRPr="00E11015" w14:paraId="0B922CCD" w14:textId="77777777" w:rsidTr="003D6A85">
        <w:trPr>
          <w:trHeight w:val="300"/>
        </w:trPr>
        <w:tc>
          <w:tcPr>
            <w:tcW w:w="3589" w:type="dxa"/>
            <w:noWrap/>
            <w:hideMark/>
          </w:tcPr>
          <w:p w14:paraId="3178034F" w14:textId="77777777" w:rsidR="005D1BDD" w:rsidRPr="00E11015" w:rsidRDefault="005D1BDD" w:rsidP="008244E4">
            <w:pPr>
              <w:spacing w:after="0" w:line="480" w:lineRule="auto"/>
              <w:rPr>
                <w:bCs/>
              </w:rPr>
            </w:pPr>
            <w:r w:rsidRPr="00E11015">
              <w:rPr>
                <w:bCs/>
              </w:rPr>
              <w:t>Spencer Mountain</w:t>
            </w:r>
          </w:p>
        </w:tc>
        <w:tc>
          <w:tcPr>
            <w:tcW w:w="696" w:type="dxa"/>
            <w:noWrap/>
            <w:hideMark/>
          </w:tcPr>
          <w:p w14:paraId="6423ADD6" w14:textId="77777777" w:rsidR="005D1BDD" w:rsidRPr="00E11015" w:rsidRDefault="005D1BDD" w:rsidP="008244E4">
            <w:pPr>
              <w:spacing w:after="0" w:line="480" w:lineRule="auto"/>
              <w:rPr>
                <w:bCs/>
              </w:rPr>
            </w:pPr>
            <w:r w:rsidRPr="00E11015">
              <w:rPr>
                <w:bCs/>
              </w:rPr>
              <w:t>NC</w:t>
            </w:r>
          </w:p>
        </w:tc>
        <w:tc>
          <w:tcPr>
            <w:tcW w:w="1401" w:type="dxa"/>
            <w:noWrap/>
            <w:hideMark/>
          </w:tcPr>
          <w:p w14:paraId="47D0D72A" w14:textId="77777777" w:rsidR="005D1BDD" w:rsidRPr="00E11015" w:rsidRDefault="005D1BDD" w:rsidP="008244E4">
            <w:pPr>
              <w:spacing w:after="0" w:line="480" w:lineRule="auto"/>
              <w:jc w:val="right"/>
              <w:rPr>
                <w:bCs/>
              </w:rPr>
            </w:pPr>
            <w:r w:rsidRPr="00E11015">
              <w:rPr>
                <w:bCs/>
              </w:rPr>
              <w:t>0.64</w:t>
            </w:r>
          </w:p>
        </w:tc>
        <w:tc>
          <w:tcPr>
            <w:tcW w:w="1070" w:type="dxa"/>
            <w:noWrap/>
            <w:hideMark/>
          </w:tcPr>
          <w:p w14:paraId="31DB39BB" w14:textId="77777777" w:rsidR="005D1BDD" w:rsidRPr="00E11015" w:rsidRDefault="005D1BDD" w:rsidP="008244E4">
            <w:pPr>
              <w:spacing w:after="0" w:line="480" w:lineRule="auto"/>
              <w:jc w:val="right"/>
              <w:rPr>
                <w:bCs/>
              </w:rPr>
            </w:pPr>
          </w:p>
        </w:tc>
        <w:tc>
          <w:tcPr>
            <w:tcW w:w="1358" w:type="dxa"/>
            <w:noWrap/>
            <w:hideMark/>
          </w:tcPr>
          <w:p w14:paraId="42427BBF" w14:textId="77777777" w:rsidR="005D1BDD" w:rsidRPr="00E11015" w:rsidRDefault="005D1BDD" w:rsidP="008244E4">
            <w:pPr>
              <w:spacing w:after="0" w:line="480" w:lineRule="auto"/>
              <w:jc w:val="right"/>
              <w:rPr>
                <w:bCs/>
              </w:rPr>
            </w:pPr>
            <w:r w:rsidRPr="00E11015">
              <w:rPr>
                <w:bCs/>
              </w:rPr>
              <w:t>97</w:t>
            </w:r>
          </w:p>
        </w:tc>
      </w:tr>
      <w:tr w:rsidR="00CE35E0" w:rsidRPr="00E11015" w14:paraId="3E4CDBC4" w14:textId="77777777" w:rsidTr="003D6A85">
        <w:trPr>
          <w:trHeight w:val="300"/>
        </w:trPr>
        <w:tc>
          <w:tcPr>
            <w:tcW w:w="3589" w:type="dxa"/>
            <w:noWrap/>
            <w:hideMark/>
          </w:tcPr>
          <w:p w14:paraId="01CD62DB" w14:textId="77777777" w:rsidR="005D1BDD" w:rsidRPr="00E11015" w:rsidRDefault="005D1BDD" w:rsidP="008244E4">
            <w:pPr>
              <w:spacing w:after="0" w:line="480" w:lineRule="auto"/>
              <w:rPr>
                <w:bCs/>
              </w:rPr>
            </w:pPr>
            <w:r w:rsidRPr="00E11015">
              <w:rPr>
                <w:bCs/>
              </w:rPr>
              <w:t>Bryson</w:t>
            </w:r>
          </w:p>
        </w:tc>
        <w:tc>
          <w:tcPr>
            <w:tcW w:w="696" w:type="dxa"/>
            <w:noWrap/>
            <w:hideMark/>
          </w:tcPr>
          <w:p w14:paraId="3F562FBE" w14:textId="77777777" w:rsidR="005D1BDD" w:rsidRPr="00E11015" w:rsidRDefault="005D1BDD" w:rsidP="008244E4">
            <w:pPr>
              <w:spacing w:after="0" w:line="480" w:lineRule="auto"/>
              <w:rPr>
                <w:bCs/>
              </w:rPr>
            </w:pPr>
            <w:r w:rsidRPr="00E11015">
              <w:rPr>
                <w:bCs/>
              </w:rPr>
              <w:t>NC</w:t>
            </w:r>
          </w:p>
        </w:tc>
        <w:tc>
          <w:tcPr>
            <w:tcW w:w="1401" w:type="dxa"/>
            <w:noWrap/>
            <w:hideMark/>
          </w:tcPr>
          <w:p w14:paraId="6872711A" w14:textId="77777777" w:rsidR="005D1BDD" w:rsidRPr="00E11015" w:rsidRDefault="005D1BDD" w:rsidP="008244E4">
            <w:pPr>
              <w:spacing w:after="0" w:line="480" w:lineRule="auto"/>
              <w:jc w:val="right"/>
              <w:rPr>
                <w:bCs/>
              </w:rPr>
            </w:pPr>
            <w:r w:rsidRPr="00E11015">
              <w:rPr>
                <w:bCs/>
              </w:rPr>
              <w:t>0.98</w:t>
            </w:r>
          </w:p>
        </w:tc>
        <w:tc>
          <w:tcPr>
            <w:tcW w:w="1070" w:type="dxa"/>
            <w:noWrap/>
            <w:hideMark/>
          </w:tcPr>
          <w:p w14:paraId="0969E491" w14:textId="77777777" w:rsidR="005D1BDD" w:rsidRPr="00E11015" w:rsidRDefault="005D1BDD" w:rsidP="008244E4">
            <w:pPr>
              <w:spacing w:after="0" w:line="480" w:lineRule="auto"/>
              <w:jc w:val="right"/>
              <w:rPr>
                <w:bCs/>
              </w:rPr>
            </w:pPr>
          </w:p>
        </w:tc>
        <w:tc>
          <w:tcPr>
            <w:tcW w:w="1358" w:type="dxa"/>
            <w:noWrap/>
            <w:hideMark/>
          </w:tcPr>
          <w:p w14:paraId="3E72344A" w14:textId="77777777" w:rsidR="005D1BDD" w:rsidRPr="00E11015" w:rsidRDefault="005D1BDD" w:rsidP="008244E4">
            <w:pPr>
              <w:spacing w:after="0" w:line="480" w:lineRule="auto"/>
              <w:jc w:val="right"/>
              <w:rPr>
                <w:bCs/>
              </w:rPr>
            </w:pPr>
            <w:r w:rsidRPr="00E11015">
              <w:rPr>
                <w:bCs/>
              </w:rPr>
              <w:t>97</w:t>
            </w:r>
          </w:p>
        </w:tc>
      </w:tr>
      <w:tr w:rsidR="00CE35E0" w:rsidRPr="00E11015" w14:paraId="4FE5ACD5" w14:textId="77777777" w:rsidTr="003D6A85">
        <w:trPr>
          <w:trHeight w:val="300"/>
        </w:trPr>
        <w:tc>
          <w:tcPr>
            <w:tcW w:w="3589" w:type="dxa"/>
            <w:noWrap/>
            <w:hideMark/>
          </w:tcPr>
          <w:p w14:paraId="2597C2B9" w14:textId="77777777" w:rsidR="005D1BDD" w:rsidRPr="00E11015" w:rsidRDefault="005D1BDD" w:rsidP="008244E4">
            <w:pPr>
              <w:spacing w:after="0" w:line="480" w:lineRule="auto"/>
              <w:rPr>
                <w:bCs/>
              </w:rPr>
            </w:pPr>
            <w:r w:rsidRPr="00E11015">
              <w:rPr>
                <w:bCs/>
              </w:rPr>
              <w:t>Sharp Falls</w:t>
            </w:r>
          </w:p>
        </w:tc>
        <w:tc>
          <w:tcPr>
            <w:tcW w:w="696" w:type="dxa"/>
            <w:noWrap/>
            <w:hideMark/>
          </w:tcPr>
          <w:p w14:paraId="4A1608DA" w14:textId="77777777" w:rsidR="005D1BDD" w:rsidRPr="00E11015" w:rsidRDefault="005D1BDD" w:rsidP="008244E4">
            <w:pPr>
              <w:spacing w:after="0" w:line="480" w:lineRule="auto"/>
              <w:rPr>
                <w:bCs/>
              </w:rPr>
            </w:pPr>
            <w:r w:rsidRPr="00E11015">
              <w:rPr>
                <w:bCs/>
              </w:rPr>
              <w:t>NC</w:t>
            </w:r>
          </w:p>
        </w:tc>
        <w:tc>
          <w:tcPr>
            <w:tcW w:w="1401" w:type="dxa"/>
            <w:noWrap/>
            <w:hideMark/>
          </w:tcPr>
          <w:p w14:paraId="4A5E5E46" w14:textId="77777777" w:rsidR="005D1BDD" w:rsidRPr="00E11015" w:rsidRDefault="005D1BDD" w:rsidP="008244E4">
            <w:pPr>
              <w:spacing w:after="0" w:line="480" w:lineRule="auto"/>
              <w:jc w:val="right"/>
              <w:rPr>
                <w:bCs/>
              </w:rPr>
            </w:pPr>
            <w:r w:rsidRPr="00E11015">
              <w:rPr>
                <w:bCs/>
              </w:rPr>
              <w:t>0.2</w:t>
            </w:r>
          </w:p>
        </w:tc>
        <w:tc>
          <w:tcPr>
            <w:tcW w:w="1070" w:type="dxa"/>
            <w:noWrap/>
            <w:hideMark/>
          </w:tcPr>
          <w:p w14:paraId="21537D6C" w14:textId="77777777" w:rsidR="005D1BDD" w:rsidRPr="00E11015" w:rsidRDefault="005D1BDD" w:rsidP="008244E4">
            <w:pPr>
              <w:spacing w:after="0" w:line="480" w:lineRule="auto"/>
              <w:jc w:val="right"/>
              <w:rPr>
                <w:bCs/>
              </w:rPr>
            </w:pPr>
          </w:p>
        </w:tc>
        <w:tc>
          <w:tcPr>
            <w:tcW w:w="1358" w:type="dxa"/>
            <w:noWrap/>
            <w:hideMark/>
          </w:tcPr>
          <w:p w14:paraId="1AFF517B" w14:textId="77777777" w:rsidR="005D1BDD" w:rsidRPr="00E11015" w:rsidRDefault="005D1BDD" w:rsidP="008244E4">
            <w:pPr>
              <w:spacing w:after="0" w:line="480" w:lineRule="auto"/>
              <w:jc w:val="right"/>
              <w:rPr>
                <w:bCs/>
              </w:rPr>
            </w:pPr>
            <w:r w:rsidRPr="00E11015">
              <w:rPr>
                <w:bCs/>
              </w:rPr>
              <w:t>97</w:t>
            </w:r>
          </w:p>
        </w:tc>
      </w:tr>
      <w:tr w:rsidR="00CE35E0" w:rsidRPr="00E11015" w14:paraId="6DF59069" w14:textId="77777777" w:rsidTr="003D6A85">
        <w:trPr>
          <w:trHeight w:val="300"/>
        </w:trPr>
        <w:tc>
          <w:tcPr>
            <w:tcW w:w="3589" w:type="dxa"/>
            <w:noWrap/>
            <w:hideMark/>
          </w:tcPr>
          <w:p w14:paraId="3924365B" w14:textId="77777777" w:rsidR="005D1BDD" w:rsidRPr="00E11015" w:rsidRDefault="005D1BDD" w:rsidP="008244E4">
            <w:pPr>
              <w:spacing w:after="0" w:line="480" w:lineRule="auto"/>
              <w:rPr>
                <w:bCs/>
              </w:rPr>
            </w:pPr>
            <w:r w:rsidRPr="00E11015">
              <w:rPr>
                <w:bCs/>
              </w:rPr>
              <w:t>Long Shoals</w:t>
            </w:r>
          </w:p>
        </w:tc>
        <w:tc>
          <w:tcPr>
            <w:tcW w:w="696" w:type="dxa"/>
            <w:noWrap/>
            <w:hideMark/>
          </w:tcPr>
          <w:p w14:paraId="3D4605C5" w14:textId="77777777" w:rsidR="005D1BDD" w:rsidRPr="00E11015" w:rsidRDefault="005D1BDD" w:rsidP="008244E4">
            <w:pPr>
              <w:spacing w:after="0" w:line="480" w:lineRule="auto"/>
              <w:rPr>
                <w:bCs/>
              </w:rPr>
            </w:pPr>
            <w:r w:rsidRPr="00E11015">
              <w:rPr>
                <w:bCs/>
              </w:rPr>
              <w:t>NC</w:t>
            </w:r>
          </w:p>
        </w:tc>
        <w:tc>
          <w:tcPr>
            <w:tcW w:w="1401" w:type="dxa"/>
            <w:noWrap/>
            <w:hideMark/>
          </w:tcPr>
          <w:p w14:paraId="42581FB2" w14:textId="77777777" w:rsidR="005D1BDD" w:rsidRPr="00E11015" w:rsidRDefault="005D1BDD" w:rsidP="008244E4">
            <w:pPr>
              <w:spacing w:after="0" w:line="480" w:lineRule="auto"/>
              <w:jc w:val="right"/>
              <w:rPr>
                <w:bCs/>
              </w:rPr>
            </w:pPr>
            <w:r w:rsidRPr="00E11015">
              <w:rPr>
                <w:bCs/>
              </w:rPr>
              <w:t>0.9</w:t>
            </w:r>
          </w:p>
        </w:tc>
        <w:tc>
          <w:tcPr>
            <w:tcW w:w="1070" w:type="dxa"/>
            <w:noWrap/>
            <w:hideMark/>
          </w:tcPr>
          <w:p w14:paraId="49C4D44B" w14:textId="77777777" w:rsidR="005D1BDD" w:rsidRPr="00E11015" w:rsidRDefault="005D1BDD" w:rsidP="008244E4">
            <w:pPr>
              <w:spacing w:after="0" w:line="480" w:lineRule="auto"/>
              <w:jc w:val="right"/>
              <w:rPr>
                <w:bCs/>
              </w:rPr>
            </w:pPr>
          </w:p>
        </w:tc>
        <w:tc>
          <w:tcPr>
            <w:tcW w:w="1358" w:type="dxa"/>
            <w:noWrap/>
            <w:hideMark/>
          </w:tcPr>
          <w:p w14:paraId="1F1118EA" w14:textId="77777777" w:rsidR="005D1BDD" w:rsidRPr="00E11015" w:rsidRDefault="005D1BDD" w:rsidP="008244E4">
            <w:pPr>
              <w:spacing w:after="0" w:line="480" w:lineRule="auto"/>
              <w:jc w:val="right"/>
              <w:rPr>
                <w:bCs/>
              </w:rPr>
            </w:pPr>
            <w:r w:rsidRPr="00E11015">
              <w:rPr>
                <w:bCs/>
              </w:rPr>
              <w:t>97</w:t>
            </w:r>
          </w:p>
        </w:tc>
      </w:tr>
      <w:tr w:rsidR="00CE35E0" w:rsidRPr="00E11015" w14:paraId="2601E2CA" w14:textId="77777777" w:rsidTr="003D6A85">
        <w:trPr>
          <w:trHeight w:val="300"/>
        </w:trPr>
        <w:tc>
          <w:tcPr>
            <w:tcW w:w="3589" w:type="dxa"/>
            <w:noWrap/>
            <w:hideMark/>
          </w:tcPr>
          <w:p w14:paraId="00B21052" w14:textId="77777777" w:rsidR="005D1BDD" w:rsidRPr="00E11015" w:rsidRDefault="005D1BDD" w:rsidP="008244E4">
            <w:pPr>
              <w:spacing w:after="0" w:line="480" w:lineRule="auto"/>
              <w:rPr>
                <w:bCs/>
              </w:rPr>
            </w:pPr>
            <w:r w:rsidRPr="00E11015">
              <w:rPr>
                <w:bCs/>
              </w:rPr>
              <w:t>Mcadenville</w:t>
            </w:r>
          </w:p>
        </w:tc>
        <w:tc>
          <w:tcPr>
            <w:tcW w:w="696" w:type="dxa"/>
            <w:noWrap/>
            <w:hideMark/>
          </w:tcPr>
          <w:p w14:paraId="4A28DD26" w14:textId="77777777" w:rsidR="005D1BDD" w:rsidRPr="00E11015" w:rsidRDefault="005D1BDD" w:rsidP="008244E4">
            <w:pPr>
              <w:spacing w:after="0" w:line="480" w:lineRule="auto"/>
              <w:rPr>
                <w:bCs/>
              </w:rPr>
            </w:pPr>
            <w:r w:rsidRPr="00E11015">
              <w:rPr>
                <w:bCs/>
              </w:rPr>
              <w:t>NC</w:t>
            </w:r>
          </w:p>
        </w:tc>
        <w:tc>
          <w:tcPr>
            <w:tcW w:w="1401" w:type="dxa"/>
            <w:noWrap/>
            <w:hideMark/>
          </w:tcPr>
          <w:p w14:paraId="1CB8DFF6" w14:textId="77777777" w:rsidR="005D1BDD" w:rsidRPr="00E11015" w:rsidRDefault="005D1BDD" w:rsidP="008244E4">
            <w:pPr>
              <w:spacing w:after="0" w:line="480" w:lineRule="auto"/>
              <w:jc w:val="right"/>
              <w:rPr>
                <w:bCs/>
              </w:rPr>
            </w:pPr>
            <w:r w:rsidRPr="00E11015">
              <w:rPr>
                <w:bCs/>
              </w:rPr>
              <w:t>1.04</w:t>
            </w:r>
          </w:p>
        </w:tc>
        <w:tc>
          <w:tcPr>
            <w:tcW w:w="1070" w:type="dxa"/>
            <w:noWrap/>
            <w:hideMark/>
          </w:tcPr>
          <w:p w14:paraId="7B74A78C" w14:textId="77777777" w:rsidR="005D1BDD" w:rsidRPr="00E11015" w:rsidRDefault="005D1BDD" w:rsidP="008244E4">
            <w:pPr>
              <w:spacing w:after="0" w:line="480" w:lineRule="auto"/>
              <w:jc w:val="right"/>
              <w:rPr>
                <w:bCs/>
              </w:rPr>
            </w:pPr>
          </w:p>
        </w:tc>
        <w:tc>
          <w:tcPr>
            <w:tcW w:w="1358" w:type="dxa"/>
            <w:noWrap/>
            <w:hideMark/>
          </w:tcPr>
          <w:p w14:paraId="454C9521" w14:textId="77777777" w:rsidR="005D1BDD" w:rsidRPr="00E11015" w:rsidRDefault="005D1BDD" w:rsidP="008244E4">
            <w:pPr>
              <w:spacing w:after="0" w:line="480" w:lineRule="auto"/>
              <w:jc w:val="right"/>
              <w:rPr>
                <w:bCs/>
              </w:rPr>
            </w:pPr>
            <w:r w:rsidRPr="00E11015">
              <w:rPr>
                <w:bCs/>
              </w:rPr>
              <w:t>97</w:t>
            </w:r>
          </w:p>
        </w:tc>
      </w:tr>
      <w:tr w:rsidR="00CE35E0" w:rsidRPr="00E11015" w14:paraId="7FB9B41E" w14:textId="77777777" w:rsidTr="003D6A85">
        <w:trPr>
          <w:trHeight w:val="300"/>
        </w:trPr>
        <w:tc>
          <w:tcPr>
            <w:tcW w:w="3589" w:type="dxa"/>
            <w:noWrap/>
            <w:hideMark/>
          </w:tcPr>
          <w:p w14:paraId="31662405" w14:textId="77777777" w:rsidR="005D1BDD" w:rsidRPr="00E11015" w:rsidRDefault="005D1BDD" w:rsidP="008244E4">
            <w:pPr>
              <w:spacing w:after="0" w:line="480" w:lineRule="auto"/>
              <w:rPr>
                <w:bCs/>
              </w:rPr>
            </w:pPr>
            <w:r w:rsidRPr="00E11015">
              <w:rPr>
                <w:bCs/>
              </w:rPr>
              <w:t>Capitola</w:t>
            </w:r>
          </w:p>
        </w:tc>
        <w:tc>
          <w:tcPr>
            <w:tcW w:w="696" w:type="dxa"/>
            <w:noWrap/>
            <w:hideMark/>
          </w:tcPr>
          <w:p w14:paraId="368095FB" w14:textId="77777777" w:rsidR="005D1BDD" w:rsidRPr="00E11015" w:rsidRDefault="005D1BDD" w:rsidP="008244E4">
            <w:pPr>
              <w:spacing w:after="0" w:line="480" w:lineRule="auto"/>
              <w:rPr>
                <w:bCs/>
              </w:rPr>
            </w:pPr>
            <w:r w:rsidRPr="00E11015">
              <w:rPr>
                <w:bCs/>
              </w:rPr>
              <w:t>NC</w:t>
            </w:r>
          </w:p>
        </w:tc>
        <w:tc>
          <w:tcPr>
            <w:tcW w:w="1401" w:type="dxa"/>
            <w:noWrap/>
            <w:hideMark/>
          </w:tcPr>
          <w:p w14:paraId="7E068091" w14:textId="77777777" w:rsidR="005D1BDD" w:rsidRPr="00E11015" w:rsidRDefault="005D1BDD" w:rsidP="008244E4">
            <w:pPr>
              <w:spacing w:after="0" w:line="480" w:lineRule="auto"/>
              <w:jc w:val="right"/>
              <w:rPr>
                <w:bCs/>
              </w:rPr>
            </w:pPr>
            <w:r w:rsidRPr="00E11015">
              <w:rPr>
                <w:bCs/>
              </w:rPr>
              <w:t>3</w:t>
            </w:r>
          </w:p>
        </w:tc>
        <w:tc>
          <w:tcPr>
            <w:tcW w:w="1070" w:type="dxa"/>
            <w:noWrap/>
            <w:hideMark/>
          </w:tcPr>
          <w:p w14:paraId="5A7F3854" w14:textId="77777777" w:rsidR="005D1BDD" w:rsidRPr="00E11015" w:rsidRDefault="005D1BDD" w:rsidP="008244E4">
            <w:pPr>
              <w:spacing w:after="0" w:line="480" w:lineRule="auto"/>
              <w:jc w:val="right"/>
              <w:rPr>
                <w:bCs/>
              </w:rPr>
            </w:pPr>
          </w:p>
        </w:tc>
        <w:tc>
          <w:tcPr>
            <w:tcW w:w="1358" w:type="dxa"/>
            <w:noWrap/>
            <w:hideMark/>
          </w:tcPr>
          <w:p w14:paraId="5DA0DFE1" w14:textId="77777777" w:rsidR="005D1BDD" w:rsidRPr="00E11015" w:rsidRDefault="005D1BDD" w:rsidP="008244E4">
            <w:pPr>
              <w:spacing w:after="0" w:line="480" w:lineRule="auto"/>
              <w:jc w:val="right"/>
              <w:rPr>
                <w:bCs/>
              </w:rPr>
            </w:pPr>
            <w:r w:rsidRPr="00E11015">
              <w:rPr>
                <w:bCs/>
              </w:rPr>
              <w:t>97</w:t>
            </w:r>
          </w:p>
        </w:tc>
      </w:tr>
      <w:tr w:rsidR="00CE35E0" w:rsidRPr="00E11015" w14:paraId="7E4FA317" w14:textId="77777777" w:rsidTr="003D6A85">
        <w:trPr>
          <w:trHeight w:val="300"/>
        </w:trPr>
        <w:tc>
          <w:tcPr>
            <w:tcW w:w="3589" w:type="dxa"/>
            <w:noWrap/>
            <w:hideMark/>
          </w:tcPr>
          <w:p w14:paraId="123FECFF" w14:textId="77777777" w:rsidR="005D1BDD" w:rsidRPr="00E11015" w:rsidRDefault="005D1BDD" w:rsidP="008244E4">
            <w:pPr>
              <w:spacing w:after="0" w:line="480" w:lineRule="auto"/>
              <w:rPr>
                <w:bCs/>
              </w:rPr>
            </w:pPr>
            <w:r w:rsidRPr="00E11015">
              <w:rPr>
                <w:bCs/>
              </w:rPr>
              <w:t>Coleridge</w:t>
            </w:r>
          </w:p>
        </w:tc>
        <w:tc>
          <w:tcPr>
            <w:tcW w:w="696" w:type="dxa"/>
            <w:noWrap/>
            <w:hideMark/>
          </w:tcPr>
          <w:p w14:paraId="39739D1F" w14:textId="77777777" w:rsidR="005D1BDD" w:rsidRPr="00E11015" w:rsidRDefault="005D1BDD" w:rsidP="008244E4">
            <w:pPr>
              <w:spacing w:after="0" w:line="480" w:lineRule="auto"/>
              <w:rPr>
                <w:bCs/>
              </w:rPr>
            </w:pPr>
            <w:r w:rsidRPr="00E11015">
              <w:rPr>
                <w:bCs/>
              </w:rPr>
              <w:t>NC</w:t>
            </w:r>
          </w:p>
        </w:tc>
        <w:tc>
          <w:tcPr>
            <w:tcW w:w="1401" w:type="dxa"/>
            <w:noWrap/>
            <w:hideMark/>
          </w:tcPr>
          <w:p w14:paraId="235F87BA" w14:textId="77777777" w:rsidR="005D1BDD" w:rsidRPr="00E11015" w:rsidRDefault="005D1BDD" w:rsidP="008244E4">
            <w:pPr>
              <w:spacing w:after="0" w:line="480" w:lineRule="auto"/>
              <w:jc w:val="right"/>
              <w:rPr>
                <w:bCs/>
              </w:rPr>
            </w:pPr>
            <w:r w:rsidRPr="00E11015">
              <w:rPr>
                <w:bCs/>
              </w:rPr>
              <w:t>0.48</w:t>
            </w:r>
          </w:p>
        </w:tc>
        <w:tc>
          <w:tcPr>
            <w:tcW w:w="1070" w:type="dxa"/>
            <w:noWrap/>
            <w:hideMark/>
          </w:tcPr>
          <w:p w14:paraId="22E6BFC4" w14:textId="77777777" w:rsidR="005D1BDD" w:rsidRPr="00E11015" w:rsidRDefault="005D1BDD" w:rsidP="008244E4">
            <w:pPr>
              <w:spacing w:after="0" w:line="480" w:lineRule="auto"/>
              <w:jc w:val="right"/>
              <w:rPr>
                <w:bCs/>
              </w:rPr>
            </w:pPr>
          </w:p>
        </w:tc>
        <w:tc>
          <w:tcPr>
            <w:tcW w:w="1358" w:type="dxa"/>
            <w:noWrap/>
            <w:hideMark/>
          </w:tcPr>
          <w:p w14:paraId="095789D7" w14:textId="77777777" w:rsidR="005D1BDD" w:rsidRPr="00E11015" w:rsidRDefault="005D1BDD" w:rsidP="008244E4">
            <w:pPr>
              <w:spacing w:after="0" w:line="480" w:lineRule="auto"/>
              <w:jc w:val="right"/>
              <w:rPr>
                <w:bCs/>
              </w:rPr>
            </w:pPr>
            <w:r w:rsidRPr="00E11015">
              <w:rPr>
                <w:bCs/>
              </w:rPr>
              <w:t>97</w:t>
            </w:r>
          </w:p>
        </w:tc>
      </w:tr>
      <w:tr w:rsidR="00CE35E0" w:rsidRPr="00E11015" w14:paraId="2FE63AFF" w14:textId="77777777" w:rsidTr="003D6A85">
        <w:trPr>
          <w:trHeight w:val="300"/>
        </w:trPr>
        <w:tc>
          <w:tcPr>
            <w:tcW w:w="3589" w:type="dxa"/>
            <w:noWrap/>
            <w:hideMark/>
          </w:tcPr>
          <w:p w14:paraId="5030AD14" w14:textId="77777777" w:rsidR="005D1BDD" w:rsidRPr="00E11015" w:rsidRDefault="005D1BDD" w:rsidP="008244E4">
            <w:pPr>
              <w:spacing w:after="0" w:line="480" w:lineRule="auto"/>
              <w:rPr>
                <w:bCs/>
              </w:rPr>
            </w:pPr>
            <w:r w:rsidRPr="00E11015">
              <w:rPr>
                <w:bCs/>
              </w:rPr>
              <w:t>Cox Lake</w:t>
            </w:r>
          </w:p>
        </w:tc>
        <w:tc>
          <w:tcPr>
            <w:tcW w:w="696" w:type="dxa"/>
            <w:noWrap/>
            <w:hideMark/>
          </w:tcPr>
          <w:p w14:paraId="766CBE8A" w14:textId="77777777" w:rsidR="005D1BDD" w:rsidRPr="00E11015" w:rsidRDefault="005D1BDD" w:rsidP="008244E4">
            <w:pPr>
              <w:spacing w:after="0" w:line="480" w:lineRule="auto"/>
              <w:rPr>
                <w:bCs/>
              </w:rPr>
            </w:pPr>
            <w:r w:rsidRPr="00E11015">
              <w:rPr>
                <w:bCs/>
              </w:rPr>
              <w:t>NC</w:t>
            </w:r>
          </w:p>
        </w:tc>
        <w:tc>
          <w:tcPr>
            <w:tcW w:w="1401" w:type="dxa"/>
            <w:noWrap/>
            <w:hideMark/>
          </w:tcPr>
          <w:p w14:paraId="44D6B203" w14:textId="77777777" w:rsidR="005D1BDD" w:rsidRPr="00E11015" w:rsidRDefault="005D1BDD" w:rsidP="008244E4">
            <w:pPr>
              <w:spacing w:after="0" w:line="480" w:lineRule="auto"/>
              <w:jc w:val="right"/>
              <w:rPr>
                <w:bCs/>
              </w:rPr>
            </w:pPr>
            <w:r w:rsidRPr="00E11015">
              <w:rPr>
                <w:bCs/>
              </w:rPr>
              <w:t>0.375</w:t>
            </w:r>
          </w:p>
        </w:tc>
        <w:tc>
          <w:tcPr>
            <w:tcW w:w="1070" w:type="dxa"/>
            <w:noWrap/>
            <w:hideMark/>
          </w:tcPr>
          <w:p w14:paraId="7B77FCEB" w14:textId="77777777" w:rsidR="005D1BDD" w:rsidRPr="00E11015" w:rsidRDefault="005D1BDD" w:rsidP="008244E4">
            <w:pPr>
              <w:spacing w:after="0" w:line="480" w:lineRule="auto"/>
              <w:jc w:val="right"/>
              <w:rPr>
                <w:bCs/>
              </w:rPr>
            </w:pPr>
          </w:p>
        </w:tc>
        <w:tc>
          <w:tcPr>
            <w:tcW w:w="1358" w:type="dxa"/>
            <w:noWrap/>
            <w:hideMark/>
          </w:tcPr>
          <w:p w14:paraId="452ECFC9" w14:textId="77777777" w:rsidR="005D1BDD" w:rsidRPr="00E11015" w:rsidRDefault="005D1BDD" w:rsidP="008244E4">
            <w:pPr>
              <w:spacing w:after="0" w:line="480" w:lineRule="auto"/>
              <w:jc w:val="right"/>
              <w:rPr>
                <w:bCs/>
              </w:rPr>
            </w:pPr>
            <w:r w:rsidRPr="00E11015">
              <w:rPr>
                <w:bCs/>
              </w:rPr>
              <w:t>97</w:t>
            </w:r>
          </w:p>
        </w:tc>
      </w:tr>
    </w:tbl>
    <w:p w14:paraId="3E99694F" w14:textId="77777777" w:rsidR="007420C1" w:rsidRDefault="007420C1"/>
    <w:p w14:paraId="5C742957" w14:textId="3C2389EA"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149BAFEF" w14:textId="77777777" w:rsidTr="003D6A85">
        <w:trPr>
          <w:trHeight w:val="300"/>
        </w:trPr>
        <w:tc>
          <w:tcPr>
            <w:tcW w:w="3589" w:type="dxa"/>
            <w:noWrap/>
            <w:hideMark/>
          </w:tcPr>
          <w:p w14:paraId="2E720E79" w14:textId="77777777" w:rsidR="005D1BDD" w:rsidRPr="00E11015" w:rsidRDefault="005D1BDD" w:rsidP="008244E4">
            <w:pPr>
              <w:spacing w:after="0" w:line="480" w:lineRule="auto"/>
              <w:rPr>
                <w:bCs/>
              </w:rPr>
            </w:pPr>
            <w:r w:rsidRPr="00E11015">
              <w:rPr>
                <w:bCs/>
              </w:rPr>
              <w:t>Coolemee</w:t>
            </w:r>
          </w:p>
        </w:tc>
        <w:tc>
          <w:tcPr>
            <w:tcW w:w="696" w:type="dxa"/>
            <w:noWrap/>
            <w:hideMark/>
          </w:tcPr>
          <w:p w14:paraId="68A1F685" w14:textId="77777777" w:rsidR="005D1BDD" w:rsidRPr="00E11015" w:rsidRDefault="005D1BDD" w:rsidP="008244E4">
            <w:pPr>
              <w:spacing w:after="0" w:line="480" w:lineRule="auto"/>
              <w:rPr>
                <w:bCs/>
              </w:rPr>
            </w:pPr>
            <w:r w:rsidRPr="00E11015">
              <w:rPr>
                <w:bCs/>
              </w:rPr>
              <w:t>NC</w:t>
            </w:r>
          </w:p>
        </w:tc>
        <w:tc>
          <w:tcPr>
            <w:tcW w:w="1401" w:type="dxa"/>
            <w:noWrap/>
            <w:hideMark/>
          </w:tcPr>
          <w:p w14:paraId="287B3FDC" w14:textId="77777777" w:rsidR="005D1BDD" w:rsidRPr="00E11015" w:rsidRDefault="005D1BDD" w:rsidP="008244E4">
            <w:pPr>
              <w:spacing w:after="0" w:line="480" w:lineRule="auto"/>
              <w:jc w:val="right"/>
              <w:rPr>
                <w:bCs/>
              </w:rPr>
            </w:pPr>
            <w:r w:rsidRPr="00E11015">
              <w:rPr>
                <w:bCs/>
              </w:rPr>
              <w:t>1.346</w:t>
            </w:r>
          </w:p>
        </w:tc>
        <w:tc>
          <w:tcPr>
            <w:tcW w:w="1070" w:type="dxa"/>
            <w:noWrap/>
            <w:hideMark/>
          </w:tcPr>
          <w:p w14:paraId="1B4D91D9" w14:textId="77777777" w:rsidR="005D1BDD" w:rsidRPr="00E11015" w:rsidRDefault="005D1BDD" w:rsidP="008244E4">
            <w:pPr>
              <w:spacing w:after="0" w:line="480" w:lineRule="auto"/>
              <w:jc w:val="right"/>
              <w:rPr>
                <w:bCs/>
              </w:rPr>
            </w:pPr>
          </w:p>
        </w:tc>
        <w:tc>
          <w:tcPr>
            <w:tcW w:w="1358" w:type="dxa"/>
            <w:noWrap/>
            <w:hideMark/>
          </w:tcPr>
          <w:p w14:paraId="09E0EAC8" w14:textId="77777777" w:rsidR="005D1BDD" w:rsidRPr="00E11015" w:rsidRDefault="005D1BDD" w:rsidP="008244E4">
            <w:pPr>
              <w:spacing w:after="0" w:line="480" w:lineRule="auto"/>
              <w:jc w:val="right"/>
              <w:rPr>
                <w:bCs/>
              </w:rPr>
            </w:pPr>
            <w:r w:rsidRPr="00E11015">
              <w:rPr>
                <w:bCs/>
              </w:rPr>
              <w:t>97</w:t>
            </w:r>
          </w:p>
        </w:tc>
      </w:tr>
      <w:tr w:rsidR="00CE35E0" w:rsidRPr="00E11015" w14:paraId="461EAD46" w14:textId="77777777" w:rsidTr="003D6A85">
        <w:trPr>
          <w:trHeight w:val="300"/>
        </w:trPr>
        <w:tc>
          <w:tcPr>
            <w:tcW w:w="3589" w:type="dxa"/>
            <w:noWrap/>
            <w:hideMark/>
          </w:tcPr>
          <w:p w14:paraId="33B91CEC" w14:textId="77777777" w:rsidR="005D1BDD" w:rsidRPr="00E11015" w:rsidRDefault="005D1BDD" w:rsidP="008244E4">
            <w:pPr>
              <w:spacing w:after="0" w:line="480" w:lineRule="auto"/>
              <w:rPr>
                <w:bCs/>
              </w:rPr>
            </w:pPr>
            <w:r w:rsidRPr="00E11015">
              <w:rPr>
                <w:bCs/>
              </w:rPr>
              <w:t>Lake Lure</w:t>
            </w:r>
          </w:p>
        </w:tc>
        <w:tc>
          <w:tcPr>
            <w:tcW w:w="696" w:type="dxa"/>
            <w:noWrap/>
            <w:hideMark/>
          </w:tcPr>
          <w:p w14:paraId="5F974CF2" w14:textId="77777777" w:rsidR="005D1BDD" w:rsidRPr="00E11015" w:rsidRDefault="005D1BDD" w:rsidP="008244E4">
            <w:pPr>
              <w:spacing w:after="0" w:line="480" w:lineRule="auto"/>
              <w:rPr>
                <w:bCs/>
              </w:rPr>
            </w:pPr>
            <w:r w:rsidRPr="00E11015">
              <w:rPr>
                <w:bCs/>
              </w:rPr>
              <w:t>NC</w:t>
            </w:r>
          </w:p>
        </w:tc>
        <w:tc>
          <w:tcPr>
            <w:tcW w:w="1401" w:type="dxa"/>
            <w:noWrap/>
            <w:hideMark/>
          </w:tcPr>
          <w:p w14:paraId="4A6FB721" w14:textId="77777777" w:rsidR="005D1BDD" w:rsidRPr="00E11015" w:rsidRDefault="005D1BDD" w:rsidP="008244E4">
            <w:pPr>
              <w:spacing w:after="0" w:line="480" w:lineRule="auto"/>
              <w:jc w:val="right"/>
              <w:rPr>
                <w:bCs/>
              </w:rPr>
            </w:pPr>
            <w:r w:rsidRPr="00E11015">
              <w:rPr>
                <w:bCs/>
              </w:rPr>
              <w:t>3.6</w:t>
            </w:r>
          </w:p>
        </w:tc>
        <w:tc>
          <w:tcPr>
            <w:tcW w:w="1070" w:type="dxa"/>
            <w:noWrap/>
            <w:hideMark/>
          </w:tcPr>
          <w:p w14:paraId="3AD15750" w14:textId="77777777" w:rsidR="005D1BDD" w:rsidRPr="00E11015" w:rsidRDefault="005D1BDD" w:rsidP="008244E4">
            <w:pPr>
              <w:spacing w:after="0" w:line="480" w:lineRule="auto"/>
              <w:jc w:val="right"/>
              <w:rPr>
                <w:bCs/>
              </w:rPr>
            </w:pPr>
          </w:p>
        </w:tc>
        <w:tc>
          <w:tcPr>
            <w:tcW w:w="1358" w:type="dxa"/>
            <w:noWrap/>
            <w:hideMark/>
          </w:tcPr>
          <w:p w14:paraId="0C0F683D" w14:textId="77777777" w:rsidR="005D1BDD" w:rsidRPr="00E11015" w:rsidRDefault="005D1BDD" w:rsidP="008244E4">
            <w:pPr>
              <w:spacing w:after="0" w:line="480" w:lineRule="auto"/>
              <w:jc w:val="right"/>
              <w:rPr>
                <w:bCs/>
              </w:rPr>
            </w:pPr>
            <w:r w:rsidRPr="00E11015">
              <w:rPr>
                <w:bCs/>
              </w:rPr>
              <w:t>97</w:t>
            </w:r>
          </w:p>
        </w:tc>
      </w:tr>
      <w:tr w:rsidR="00CE35E0" w:rsidRPr="00E11015" w14:paraId="3AF4AB46" w14:textId="77777777" w:rsidTr="003D6A85">
        <w:trPr>
          <w:trHeight w:val="300"/>
        </w:trPr>
        <w:tc>
          <w:tcPr>
            <w:tcW w:w="3589" w:type="dxa"/>
            <w:noWrap/>
            <w:hideMark/>
          </w:tcPr>
          <w:p w14:paraId="21EA2A5A" w14:textId="77777777" w:rsidR="005D1BDD" w:rsidRPr="00E11015" w:rsidRDefault="005D1BDD" w:rsidP="008244E4">
            <w:pPr>
              <w:spacing w:after="0" w:line="480" w:lineRule="auto"/>
              <w:rPr>
                <w:bCs/>
              </w:rPr>
            </w:pPr>
            <w:r w:rsidRPr="00E11015">
              <w:rPr>
                <w:bCs/>
              </w:rPr>
              <w:t>Tuxedo</w:t>
            </w:r>
          </w:p>
        </w:tc>
        <w:tc>
          <w:tcPr>
            <w:tcW w:w="696" w:type="dxa"/>
            <w:noWrap/>
            <w:hideMark/>
          </w:tcPr>
          <w:p w14:paraId="2F6782F5" w14:textId="77777777" w:rsidR="005D1BDD" w:rsidRPr="00E11015" w:rsidRDefault="005D1BDD" w:rsidP="008244E4">
            <w:pPr>
              <w:spacing w:after="0" w:line="480" w:lineRule="auto"/>
              <w:rPr>
                <w:bCs/>
              </w:rPr>
            </w:pPr>
            <w:r w:rsidRPr="00E11015">
              <w:rPr>
                <w:bCs/>
              </w:rPr>
              <w:t>NC</w:t>
            </w:r>
          </w:p>
        </w:tc>
        <w:tc>
          <w:tcPr>
            <w:tcW w:w="1401" w:type="dxa"/>
            <w:noWrap/>
            <w:hideMark/>
          </w:tcPr>
          <w:p w14:paraId="3117B6B0" w14:textId="77777777" w:rsidR="005D1BDD" w:rsidRPr="00E11015" w:rsidRDefault="005D1BDD" w:rsidP="008244E4">
            <w:pPr>
              <w:spacing w:after="0" w:line="480" w:lineRule="auto"/>
              <w:jc w:val="right"/>
              <w:rPr>
                <w:bCs/>
              </w:rPr>
            </w:pPr>
            <w:r w:rsidRPr="00E11015">
              <w:rPr>
                <w:bCs/>
              </w:rPr>
              <w:t>5</w:t>
            </w:r>
          </w:p>
        </w:tc>
        <w:tc>
          <w:tcPr>
            <w:tcW w:w="1070" w:type="dxa"/>
            <w:noWrap/>
            <w:hideMark/>
          </w:tcPr>
          <w:p w14:paraId="75C854ED" w14:textId="77777777" w:rsidR="005D1BDD" w:rsidRPr="00E11015" w:rsidRDefault="005D1BDD" w:rsidP="008244E4">
            <w:pPr>
              <w:spacing w:after="0" w:line="480" w:lineRule="auto"/>
              <w:jc w:val="right"/>
              <w:rPr>
                <w:bCs/>
              </w:rPr>
            </w:pPr>
          </w:p>
        </w:tc>
        <w:tc>
          <w:tcPr>
            <w:tcW w:w="1358" w:type="dxa"/>
            <w:noWrap/>
            <w:hideMark/>
          </w:tcPr>
          <w:p w14:paraId="216F03E2" w14:textId="77777777" w:rsidR="005D1BDD" w:rsidRPr="00E11015" w:rsidRDefault="005D1BDD" w:rsidP="008244E4">
            <w:pPr>
              <w:spacing w:after="0" w:line="480" w:lineRule="auto"/>
              <w:jc w:val="right"/>
              <w:rPr>
                <w:bCs/>
              </w:rPr>
            </w:pPr>
            <w:r w:rsidRPr="00E11015">
              <w:rPr>
                <w:bCs/>
              </w:rPr>
              <w:t>97</w:t>
            </w:r>
          </w:p>
        </w:tc>
      </w:tr>
      <w:tr w:rsidR="00CE35E0" w:rsidRPr="00E11015" w14:paraId="0A81A422" w14:textId="77777777" w:rsidTr="003D6A85">
        <w:trPr>
          <w:trHeight w:val="300"/>
        </w:trPr>
        <w:tc>
          <w:tcPr>
            <w:tcW w:w="3589" w:type="dxa"/>
            <w:noWrap/>
            <w:hideMark/>
          </w:tcPr>
          <w:p w14:paraId="575B82C8" w14:textId="77777777" w:rsidR="005D1BDD" w:rsidRPr="00E11015" w:rsidRDefault="005D1BDD" w:rsidP="008244E4">
            <w:pPr>
              <w:spacing w:after="0" w:line="480" w:lineRule="auto"/>
              <w:rPr>
                <w:bCs/>
              </w:rPr>
            </w:pPr>
            <w:r w:rsidRPr="00E11015">
              <w:rPr>
                <w:bCs/>
              </w:rPr>
              <w:t>Turner Shoals</w:t>
            </w:r>
          </w:p>
        </w:tc>
        <w:tc>
          <w:tcPr>
            <w:tcW w:w="696" w:type="dxa"/>
            <w:noWrap/>
            <w:hideMark/>
          </w:tcPr>
          <w:p w14:paraId="6CB51123" w14:textId="77777777" w:rsidR="005D1BDD" w:rsidRPr="00E11015" w:rsidRDefault="005D1BDD" w:rsidP="008244E4">
            <w:pPr>
              <w:spacing w:after="0" w:line="480" w:lineRule="auto"/>
              <w:rPr>
                <w:bCs/>
              </w:rPr>
            </w:pPr>
            <w:r w:rsidRPr="00E11015">
              <w:rPr>
                <w:bCs/>
              </w:rPr>
              <w:t>NC</w:t>
            </w:r>
          </w:p>
        </w:tc>
        <w:tc>
          <w:tcPr>
            <w:tcW w:w="1401" w:type="dxa"/>
            <w:noWrap/>
            <w:hideMark/>
          </w:tcPr>
          <w:p w14:paraId="795F6DCA" w14:textId="77777777" w:rsidR="005D1BDD" w:rsidRPr="00E11015" w:rsidRDefault="005D1BDD" w:rsidP="008244E4">
            <w:pPr>
              <w:spacing w:after="0" w:line="480" w:lineRule="auto"/>
              <w:jc w:val="right"/>
              <w:rPr>
                <w:bCs/>
              </w:rPr>
            </w:pPr>
            <w:r w:rsidRPr="00E11015">
              <w:rPr>
                <w:bCs/>
              </w:rPr>
              <w:t>5.4</w:t>
            </w:r>
          </w:p>
        </w:tc>
        <w:tc>
          <w:tcPr>
            <w:tcW w:w="1070" w:type="dxa"/>
            <w:noWrap/>
            <w:hideMark/>
          </w:tcPr>
          <w:p w14:paraId="5D03C4CF" w14:textId="77777777" w:rsidR="005D1BDD" w:rsidRPr="00E11015" w:rsidRDefault="005D1BDD" w:rsidP="008244E4">
            <w:pPr>
              <w:spacing w:after="0" w:line="480" w:lineRule="auto"/>
              <w:jc w:val="right"/>
              <w:rPr>
                <w:bCs/>
              </w:rPr>
            </w:pPr>
          </w:p>
        </w:tc>
        <w:tc>
          <w:tcPr>
            <w:tcW w:w="1358" w:type="dxa"/>
            <w:noWrap/>
            <w:hideMark/>
          </w:tcPr>
          <w:p w14:paraId="74A21EB9" w14:textId="77777777" w:rsidR="005D1BDD" w:rsidRPr="00E11015" w:rsidRDefault="005D1BDD" w:rsidP="008244E4">
            <w:pPr>
              <w:spacing w:after="0" w:line="480" w:lineRule="auto"/>
              <w:jc w:val="right"/>
              <w:rPr>
                <w:bCs/>
              </w:rPr>
            </w:pPr>
            <w:r w:rsidRPr="00E11015">
              <w:rPr>
                <w:bCs/>
              </w:rPr>
              <w:t>97</w:t>
            </w:r>
          </w:p>
        </w:tc>
      </w:tr>
      <w:tr w:rsidR="00CE35E0" w:rsidRPr="00E11015" w14:paraId="4BA9334E" w14:textId="77777777" w:rsidTr="003D6A85">
        <w:trPr>
          <w:trHeight w:val="300"/>
        </w:trPr>
        <w:tc>
          <w:tcPr>
            <w:tcW w:w="3589" w:type="dxa"/>
            <w:noWrap/>
            <w:hideMark/>
          </w:tcPr>
          <w:p w14:paraId="2A8268AC" w14:textId="77777777" w:rsidR="005D1BDD" w:rsidRPr="00E11015" w:rsidRDefault="005D1BDD" w:rsidP="008244E4">
            <w:pPr>
              <w:spacing w:after="0" w:line="480" w:lineRule="auto"/>
              <w:rPr>
                <w:bCs/>
              </w:rPr>
            </w:pPr>
            <w:r w:rsidRPr="00E11015">
              <w:rPr>
                <w:bCs/>
              </w:rPr>
              <w:t>Avalon/Mayo Hydropower</w:t>
            </w:r>
          </w:p>
        </w:tc>
        <w:tc>
          <w:tcPr>
            <w:tcW w:w="696" w:type="dxa"/>
            <w:noWrap/>
            <w:hideMark/>
          </w:tcPr>
          <w:p w14:paraId="67F64A6D" w14:textId="77777777" w:rsidR="005D1BDD" w:rsidRPr="00E11015" w:rsidRDefault="005D1BDD" w:rsidP="008244E4">
            <w:pPr>
              <w:spacing w:after="0" w:line="480" w:lineRule="auto"/>
              <w:rPr>
                <w:bCs/>
              </w:rPr>
            </w:pPr>
            <w:r w:rsidRPr="00E11015">
              <w:rPr>
                <w:bCs/>
              </w:rPr>
              <w:t>NC</w:t>
            </w:r>
          </w:p>
        </w:tc>
        <w:tc>
          <w:tcPr>
            <w:tcW w:w="1401" w:type="dxa"/>
            <w:noWrap/>
            <w:hideMark/>
          </w:tcPr>
          <w:p w14:paraId="6E921D6C" w14:textId="77777777" w:rsidR="005D1BDD" w:rsidRPr="00E11015" w:rsidRDefault="005D1BDD" w:rsidP="008244E4">
            <w:pPr>
              <w:spacing w:after="0" w:line="480" w:lineRule="auto"/>
              <w:jc w:val="right"/>
              <w:rPr>
                <w:bCs/>
              </w:rPr>
            </w:pPr>
            <w:r w:rsidRPr="00E11015">
              <w:rPr>
                <w:bCs/>
              </w:rPr>
              <w:t>1.1</w:t>
            </w:r>
          </w:p>
        </w:tc>
        <w:tc>
          <w:tcPr>
            <w:tcW w:w="1070" w:type="dxa"/>
            <w:noWrap/>
            <w:hideMark/>
          </w:tcPr>
          <w:p w14:paraId="767FB2AA" w14:textId="77777777" w:rsidR="005D1BDD" w:rsidRPr="00E11015" w:rsidRDefault="005D1BDD" w:rsidP="008244E4">
            <w:pPr>
              <w:spacing w:after="0" w:line="480" w:lineRule="auto"/>
              <w:jc w:val="right"/>
              <w:rPr>
                <w:bCs/>
              </w:rPr>
            </w:pPr>
          </w:p>
        </w:tc>
        <w:tc>
          <w:tcPr>
            <w:tcW w:w="1358" w:type="dxa"/>
            <w:noWrap/>
            <w:hideMark/>
          </w:tcPr>
          <w:p w14:paraId="1BF61C52" w14:textId="77777777" w:rsidR="005D1BDD" w:rsidRPr="00E11015" w:rsidRDefault="005D1BDD" w:rsidP="008244E4">
            <w:pPr>
              <w:spacing w:after="0" w:line="480" w:lineRule="auto"/>
              <w:jc w:val="right"/>
              <w:rPr>
                <w:bCs/>
              </w:rPr>
            </w:pPr>
            <w:r w:rsidRPr="00E11015">
              <w:rPr>
                <w:bCs/>
              </w:rPr>
              <w:t>97</w:t>
            </w:r>
          </w:p>
        </w:tc>
      </w:tr>
      <w:tr w:rsidR="00CE35E0" w:rsidRPr="00E11015" w14:paraId="0E0FE496" w14:textId="77777777" w:rsidTr="003D6A85">
        <w:trPr>
          <w:trHeight w:val="300"/>
        </w:trPr>
        <w:tc>
          <w:tcPr>
            <w:tcW w:w="3589" w:type="dxa"/>
            <w:noWrap/>
            <w:hideMark/>
          </w:tcPr>
          <w:p w14:paraId="3522160C" w14:textId="77777777" w:rsidR="005D1BDD" w:rsidRPr="00E11015" w:rsidRDefault="005D1BDD" w:rsidP="008244E4">
            <w:pPr>
              <w:spacing w:after="0" w:line="480" w:lineRule="auto"/>
              <w:rPr>
                <w:bCs/>
              </w:rPr>
            </w:pPr>
            <w:r w:rsidRPr="00E11015">
              <w:rPr>
                <w:bCs/>
              </w:rPr>
              <w:t>Avalon/Mayo Hydropower</w:t>
            </w:r>
          </w:p>
        </w:tc>
        <w:tc>
          <w:tcPr>
            <w:tcW w:w="696" w:type="dxa"/>
            <w:noWrap/>
            <w:hideMark/>
          </w:tcPr>
          <w:p w14:paraId="77B4949C" w14:textId="77777777" w:rsidR="005D1BDD" w:rsidRPr="00E11015" w:rsidRDefault="005D1BDD" w:rsidP="008244E4">
            <w:pPr>
              <w:spacing w:after="0" w:line="480" w:lineRule="auto"/>
              <w:rPr>
                <w:bCs/>
              </w:rPr>
            </w:pPr>
            <w:r w:rsidRPr="00E11015">
              <w:rPr>
                <w:bCs/>
              </w:rPr>
              <w:t>NC</w:t>
            </w:r>
          </w:p>
        </w:tc>
        <w:tc>
          <w:tcPr>
            <w:tcW w:w="1401" w:type="dxa"/>
            <w:noWrap/>
            <w:hideMark/>
          </w:tcPr>
          <w:p w14:paraId="65B62519" w14:textId="77777777" w:rsidR="005D1BDD" w:rsidRPr="00E11015" w:rsidRDefault="005D1BDD" w:rsidP="008244E4">
            <w:pPr>
              <w:spacing w:after="0" w:line="480" w:lineRule="auto"/>
              <w:jc w:val="right"/>
              <w:rPr>
                <w:bCs/>
              </w:rPr>
            </w:pPr>
            <w:r w:rsidRPr="00E11015">
              <w:rPr>
                <w:bCs/>
              </w:rPr>
              <w:t>0.203</w:t>
            </w:r>
          </w:p>
        </w:tc>
        <w:tc>
          <w:tcPr>
            <w:tcW w:w="1070" w:type="dxa"/>
            <w:noWrap/>
            <w:hideMark/>
          </w:tcPr>
          <w:p w14:paraId="17BA16A9" w14:textId="77777777" w:rsidR="005D1BDD" w:rsidRPr="00E11015" w:rsidRDefault="005D1BDD" w:rsidP="008244E4">
            <w:pPr>
              <w:spacing w:after="0" w:line="480" w:lineRule="auto"/>
              <w:jc w:val="right"/>
              <w:rPr>
                <w:bCs/>
              </w:rPr>
            </w:pPr>
          </w:p>
        </w:tc>
        <w:tc>
          <w:tcPr>
            <w:tcW w:w="1358" w:type="dxa"/>
            <w:noWrap/>
            <w:hideMark/>
          </w:tcPr>
          <w:p w14:paraId="59041E6B" w14:textId="77777777" w:rsidR="005D1BDD" w:rsidRPr="00E11015" w:rsidRDefault="005D1BDD" w:rsidP="008244E4">
            <w:pPr>
              <w:spacing w:after="0" w:line="480" w:lineRule="auto"/>
              <w:jc w:val="right"/>
              <w:rPr>
                <w:bCs/>
              </w:rPr>
            </w:pPr>
            <w:r w:rsidRPr="00E11015">
              <w:rPr>
                <w:bCs/>
              </w:rPr>
              <w:t>97</w:t>
            </w:r>
          </w:p>
        </w:tc>
      </w:tr>
      <w:tr w:rsidR="00CE35E0" w:rsidRPr="00E11015" w14:paraId="0726BB7B" w14:textId="77777777" w:rsidTr="003D6A85">
        <w:trPr>
          <w:trHeight w:val="300"/>
        </w:trPr>
        <w:tc>
          <w:tcPr>
            <w:tcW w:w="3589" w:type="dxa"/>
            <w:noWrap/>
            <w:hideMark/>
          </w:tcPr>
          <w:p w14:paraId="12C10FAF" w14:textId="77777777" w:rsidR="005D1BDD" w:rsidRPr="00E11015" w:rsidRDefault="005D1BDD" w:rsidP="008244E4">
            <w:pPr>
              <w:spacing w:after="0" w:line="480" w:lineRule="auto"/>
              <w:rPr>
                <w:bCs/>
              </w:rPr>
            </w:pPr>
            <w:r w:rsidRPr="00E11015">
              <w:rPr>
                <w:bCs/>
              </w:rPr>
              <w:t>Ivy River Hydro</w:t>
            </w:r>
          </w:p>
        </w:tc>
        <w:tc>
          <w:tcPr>
            <w:tcW w:w="696" w:type="dxa"/>
            <w:noWrap/>
            <w:hideMark/>
          </w:tcPr>
          <w:p w14:paraId="1383611A" w14:textId="77777777" w:rsidR="005D1BDD" w:rsidRPr="00E11015" w:rsidRDefault="005D1BDD" w:rsidP="008244E4">
            <w:pPr>
              <w:spacing w:after="0" w:line="480" w:lineRule="auto"/>
              <w:rPr>
                <w:bCs/>
              </w:rPr>
            </w:pPr>
            <w:r w:rsidRPr="00E11015">
              <w:rPr>
                <w:bCs/>
              </w:rPr>
              <w:t>NC</w:t>
            </w:r>
          </w:p>
        </w:tc>
        <w:tc>
          <w:tcPr>
            <w:tcW w:w="1401" w:type="dxa"/>
            <w:noWrap/>
            <w:hideMark/>
          </w:tcPr>
          <w:p w14:paraId="3230E296" w14:textId="77777777" w:rsidR="005D1BDD" w:rsidRPr="00E11015" w:rsidRDefault="005D1BDD" w:rsidP="008244E4">
            <w:pPr>
              <w:spacing w:after="0" w:line="480" w:lineRule="auto"/>
              <w:jc w:val="right"/>
              <w:rPr>
                <w:bCs/>
              </w:rPr>
            </w:pPr>
            <w:r w:rsidRPr="00E11015">
              <w:rPr>
                <w:bCs/>
              </w:rPr>
              <w:t>1.2</w:t>
            </w:r>
          </w:p>
        </w:tc>
        <w:tc>
          <w:tcPr>
            <w:tcW w:w="1070" w:type="dxa"/>
            <w:noWrap/>
            <w:hideMark/>
          </w:tcPr>
          <w:p w14:paraId="18715A8E" w14:textId="77777777" w:rsidR="005D1BDD" w:rsidRPr="00E11015" w:rsidRDefault="005D1BDD" w:rsidP="008244E4">
            <w:pPr>
              <w:spacing w:after="0" w:line="480" w:lineRule="auto"/>
              <w:jc w:val="right"/>
              <w:rPr>
                <w:bCs/>
              </w:rPr>
            </w:pPr>
          </w:p>
        </w:tc>
        <w:tc>
          <w:tcPr>
            <w:tcW w:w="1358" w:type="dxa"/>
            <w:noWrap/>
            <w:hideMark/>
          </w:tcPr>
          <w:p w14:paraId="4FABA6B1" w14:textId="77777777" w:rsidR="005D1BDD" w:rsidRPr="00E11015" w:rsidRDefault="005D1BDD" w:rsidP="008244E4">
            <w:pPr>
              <w:spacing w:after="0" w:line="480" w:lineRule="auto"/>
              <w:jc w:val="right"/>
              <w:rPr>
                <w:bCs/>
              </w:rPr>
            </w:pPr>
            <w:r w:rsidRPr="00E11015">
              <w:rPr>
                <w:bCs/>
              </w:rPr>
              <w:t>97</w:t>
            </w:r>
          </w:p>
        </w:tc>
      </w:tr>
      <w:tr w:rsidR="00CE35E0" w:rsidRPr="00E11015" w14:paraId="0C853576" w14:textId="77777777" w:rsidTr="003D6A85">
        <w:trPr>
          <w:trHeight w:val="300"/>
        </w:trPr>
        <w:tc>
          <w:tcPr>
            <w:tcW w:w="3589" w:type="dxa"/>
            <w:noWrap/>
            <w:hideMark/>
          </w:tcPr>
          <w:p w14:paraId="73F315BA" w14:textId="77777777" w:rsidR="005D1BDD" w:rsidRPr="00E11015" w:rsidRDefault="005D1BDD" w:rsidP="008244E4">
            <w:pPr>
              <w:spacing w:after="0" w:line="480" w:lineRule="auto"/>
              <w:rPr>
                <w:bCs/>
              </w:rPr>
            </w:pPr>
            <w:r w:rsidRPr="00E11015">
              <w:rPr>
                <w:bCs/>
              </w:rPr>
              <w:t>Craggy Dam</w:t>
            </w:r>
          </w:p>
        </w:tc>
        <w:tc>
          <w:tcPr>
            <w:tcW w:w="696" w:type="dxa"/>
            <w:noWrap/>
            <w:hideMark/>
          </w:tcPr>
          <w:p w14:paraId="4F957BAD" w14:textId="77777777" w:rsidR="005D1BDD" w:rsidRPr="00E11015" w:rsidRDefault="005D1BDD" w:rsidP="008244E4">
            <w:pPr>
              <w:spacing w:after="0" w:line="480" w:lineRule="auto"/>
              <w:rPr>
                <w:bCs/>
              </w:rPr>
            </w:pPr>
            <w:r w:rsidRPr="00E11015">
              <w:rPr>
                <w:bCs/>
              </w:rPr>
              <w:t>NC</w:t>
            </w:r>
          </w:p>
        </w:tc>
        <w:tc>
          <w:tcPr>
            <w:tcW w:w="1401" w:type="dxa"/>
            <w:noWrap/>
            <w:hideMark/>
          </w:tcPr>
          <w:p w14:paraId="34B68679" w14:textId="77777777" w:rsidR="005D1BDD" w:rsidRPr="00E11015" w:rsidRDefault="005D1BDD" w:rsidP="008244E4">
            <w:pPr>
              <w:spacing w:after="0" w:line="480" w:lineRule="auto"/>
              <w:jc w:val="right"/>
              <w:rPr>
                <w:bCs/>
              </w:rPr>
            </w:pPr>
            <w:r w:rsidRPr="00E11015">
              <w:rPr>
                <w:bCs/>
              </w:rPr>
              <w:t>2.4</w:t>
            </w:r>
          </w:p>
        </w:tc>
        <w:tc>
          <w:tcPr>
            <w:tcW w:w="1070" w:type="dxa"/>
            <w:noWrap/>
            <w:hideMark/>
          </w:tcPr>
          <w:p w14:paraId="595195A4" w14:textId="77777777" w:rsidR="005D1BDD" w:rsidRPr="00E11015" w:rsidRDefault="005D1BDD" w:rsidP="008244E4">
            <w:pPr>
              <w:spacing w:after="0" w:line="480" w:lineRule="auto"/>
              <w:jc w:val="right"/>
              <w:rPr>
                <w:bCs/>
              </w:rPr>
            </w:pPr>
          </w:p>
        </w:tc>
        <w:tc>
          <w:tcPr>
            <w:tcW w:w="1358" w:type="dxa"/>
            <w:noWrap/>
            <w:hideMark/>
          </w:tcPr>
          <w:p w14:paraId="29E68B92" w14:textId="77777777" w:rsidR="005D1BDD" w:rsidRPr="00E11015" w:rsidRDefault="005D1BDD" w:rsidP="008244E4">
            <w:pPr>
              <w:spacing w:after="0" w:line="480" w:lineRule="auto"/>
              <w:jc w:val="right"/>
              <w:rPr>
                <w:bCs/>
              </w:rPr>
            </w:pPr>
            <w:r w:rsidRPr="00E11015">
              <w:rPr>
                <w:bCs/>
              </w:rPr>
              <w:t>97</w:t>
            </w:r>
          </w:p>
        </w:tc>
      </w:tr>
      <w:tr w:rsidR="00CE35E0" w:rsidRPr="00E11015" w14:paraId="23F9361B" w14:textId="77777777" w:rsidTr="003D6A85">
        <w:trPr>
          <w:trHeight w:val="300"/>
        </w:trPr>
        <w:tc>
          <w:tcPr>
            <w:tcW w:w="3589" w:type="dxa"/>
            <w:noWrap/>
            <w:hideMark/>
          </w:tcPr>
          <w:p w14:paraId="6D60A60A" w14:textId="77777777" w:rsidR="005D1BDD" w:rsidRPr="00E11015" w:rsidRDefault="005D1BDD" w:rsidP="008244E4">
            <w:pPr>
              <w:spacing w:after="0" w:line="480" w:lineRule="auto"/>
              <w:rPr>
                <w:bCs/>
              </w:rPr>
            </w:pPr>
            <w:r w:rsidRPr="00E11015">
              <w:rPr>
                <w:bCs/>
              </w:rPr>
              <w:t>High Shoals Hydro</w:t>
            </w:r>
          </w:p>
        </w:tc>
        <w:tc>
          <w:tcPr>
            <w:tcW w:w="696" w:type="dxa"/>
            <w:noWrap/>
            <w:hideMark/>
          </w:tcPr>
          <w:p w14:paraId="2FCEB3FC" w14:textId="77777777" w:rsidR="005D1BDD" w:rsidRPr="00E11015" w:rsidRDefault="005D1BDD" w:rsidP="008244E4">
            <w:pPr>
              <w:spacing w:after="0" w:line="480" w:lineRule="auto"/>
              <w:rPr>
                <w:bCs/>
              </w:rPr>
            </w:pPr>
            <w:r w:rsidRPr="00E11015">
              <w:rPr>
                <w:bCs/>
              </w:rPr>
              <w:t>NC</w:t>
            </w:r>
          </w:p>
        </w:tc>
        <w:tc>
          <w:tcPr>
            <w:tcW w:w="1401" w:type="dxa"/>
            <w:noWrap/>
            <w:hideMark/>
          </w:tcPr>
          <w:p w14:paraId="27DBA909" w14:textId="77777777" w:rsidR="005D1BDD" w:rsidRPr="00E11015" w:rsidRDefault="005D1BDD" w:rsidP="008244E4">
            <w:pPr>
              <w:spacing w:after="0" w:line="480" w:lineRule="auto"/>
              <w:jc w:val="right"/>
              <w:rPr>
                <w:bCs/>
              </w:rPr>
            </w:pPr>
            <w:r w:rsidRPr="00E11015">
              <w:rPr>
                <w:bCs/>
              </w:rPr>
              <w:t>1.8</w:t>
            </w:r>
          </w:p>
        </w:tc>
        <w:tc>
          <w:tcPr>
            <w:tcW w:w="1070" w:type="dxa"/>
            <w:noWrap/>
            <w:hideMark/>
          </w:tcPr>
          <w:p w14:paraId="30F0739F" w14:textId="77777777" w:rsidR="005D1BDD" w:rsidRPr="00E11015" w:rsidRDefault="005D1BDD" w:rsidP="008244E4">
            <w:pPr>
              <w:spacing w:after="0" w:line="480" w:lineRule="auto"/>
              <w:jc w:val="right"/>
              <w:rPr>
                <w:bCs/>
              </w:rPr>
            </w:pPr>
          </w:p>
        </w:tc>
        <w:tc>
          <w:tcPr>
            <w:tcW w:w="1358" w:type="dxa"/>
            <w:noWrap/>
            <w:hideMark/>
          </w:tcPr>
          <w:p w14:paraId="13905AD4" w14:textId="77777777" w:rsidR="005D1BDD" w:rsidRPr="00E11015" w:rsidRDefault="005D1BDD" w:rsidP="008244E4">
            <w:pPr>
              <w:spacing w:after="0" w:line="480" w:lineRule="auto"/>
              <w:jc w:val="right"/>
              <w:rPr>
                <w:bCs/>
              </w:rPr>
            </w:pPr>
            <w:r w:rsidRPr="00E11015">
              <w:rPr>
                <w:bCs/>
              </w:rPr>
              <w:t>97</w:t>
            </w:r>
          </w:p>
        </w:tc>
      </w:tr>
      <w:tr w:rsidR="00CE35E0" w:rsidRPr="00E11015" w14:paraId="10FB5063" w14:textId="77777777" w:rsidTr="003D6A85">
        <w:trPr>
          <w:trHeight w:val="300"/>
        </w:trPr>
        <w:tc>
          <w:tcPr>
            <w:tcW w:w="3589" w:type="dxa"/>
            <w:noWrap/>
            <w:hideMark/>
          </w:tcPr>
          <w:p w14:paraId="2A9D8167" w14:textId="77777777" w:rsidR="005D1BDD" w:rsidRPr="00E11015" w:rsidRDefault="005D1BDD" w:rsidP="008244E4">
            <w:pPr>
              <w:spacing w:after="0" w:line="480" w:lineRule="auto"/>
              <w:rPr>
                <w:bCs/>
              </w:rPr>
            </w:pPr>
            <w:r w:rsidRPr="00E11015">
              <w:rPr>
                <w:bCs/>
              </w:rPr>
              <w:t>Cedar Cliff</w:t>
            </w:r>
          </w:p>
        </w:tc>
        <w:tc>
          <w:tcPr>
            <w:tcW w:w="696" w:type="dxa"/>
            <w:noWrap/>
            <w:hideMark/>
          </w:tcPr>
          <w:p w14:paraId="777A0CDA" w14:textId="77777777" w:rsidR="005D1BDD" w:rsidRPr="00E11015" w:rsidRDefault="005D1BDD" w:rsidP="008244E4">
            <w:pPr>
              <w:spacing w:after="0" w:line="480" w:lineRule="auto"/>
              <w:rPr>
                <w:bCs/>
              </w:rPr>
            </w:pPr>
            <w:r w:rsidRPr="00E11015">
              <w:rPr>
                <w:bCs/>
              </w:rPr>
              <w:t>NC</w:t>
            </w:r>
          </w:p>
        </w:tc>
        <w:tc>
          <w:tcPr>
            <w:tcW w:w="1401" w:type="dxa"/>
            <w:noWrap/>
            <w:hideMark/>
          </w:tcPr>
          <w:p w14:paraId="204C0F7E" w14:textId="77777777" w:rsidR="005D1BDD" w:rsidRPr="00E11015" w:rsidRDefault="005D1BDD" w:rsidP="008244E4">
            <w:pPr>
              <w:spacing w:after="0" w:line="480" w:lineRule="auto"/>
              <w:jc w:val="right"/>
              <w:rPr>
                <w:bCs/>
              </w:rPr>
            </w:pPr>
            <w:r w:rsidRPr="00E11015">
              <w:rPr>
                <w:bCs/>
              </w:rPr>
              <w:t>6.4</w:t>
            </w:r>
          </w:p>
        </w:tc>
        <w:tc>
          <w:tcPr>
            <w:tcW w:w="1070" w:type="dxa"/>
            <w:noWrap/>
            <w:hideMark/>
          </w:tcPr>
          <w:p w14:paraId="20FB17D6" w14:textId="77777777" w:rsidR="005D1BDD" w:rsidRPr="00E11015" w:rsidRDefault="005D1BDD" w:rsidP="008244E4">
            <w:pPr>
              <w:spacing w:after="0" w:line="480" w:lineRule="auto"/>
              <w:jc w:val="right"/>
              <w:rPr>
                <w:bCs/>
              </w:rPr>
            </w:pPr>
          </w:p>
        </w:tc>
        <w:tc>
          <w:tcPr>
            <w:tcW w:w="1358" w:type="dxa"/>
            <w:noWrap/>
            <w:hideMark/>
          </w:tcPr>
          <w:p w14:paraId="5BCE3605" w14:textId="77777777" w:rsidR="005D1BDD" w:rsidRPr="00E11015" w:rsidRDefault="005D1BDD" w:rsidP="008244E4">
            <w:pPr>
              <w:spacing w:after="0" w:line="480" w:lineRule="auto"/>
              <w:jc w:val="right"/>
              <w:rPr>
                <w:bCs/>
              </w:rPr>
            </w:pPr>
            <w:r w:rsidRPr="00E11015">
              <w:rPr>
                <w:bCs/>
              </w:rPr>
              <w:t>97</w:t>
            </w:r>
          </w:p>
        </w:tc>
      </w:tr>
      <w:tr w:rsidR="00CE35E0" w:rsidRPr="00E11015" w14:paraId="649E8A7E" w14:textId="77777777" w:rsidTr="003D6A85">
        <w:trPr>
          <w:trHeight w:val="300"/>
        </w:trPr>
        <w:tc>
          <w:tcPr>
            <w:tcW w:w="3589" w:type="dxa"/>
            <w:noWrap/>
            <w:hideMark/>
          </w:tcPr>
          <w:p w14:paraId="14478F07" w14:textId="77777777" w:rsidR="005D1BDD" w:rsidRPr="00E11015" w:rsidRDefault="005D1BDD" w:rsidP="008244E4">
            <w:pPr>
              <w:spacing w:after="0" w:line="480" w:lineRule="auto"/>
              <w:rPr>
                <w:bCs/>
              </w:rPr>
            </w:pPr>
            <w:r w:rsidRPr="00E11015">
              <w:rPr>
                <w:bCs/>
              </w:rPr>
              <w:t>Bear Creek</w:t>
            </w:r>
          </w:p>
        </w:tc>
        <w:tc>
          <w:tcPr>
            <w:tcW w:w="696" w:type="dxa"/>
            <w:noWrap/>
            <w:hideMark/>
          </w:tcPr>
          <w:p w14:paraId="1846C7B4" w14:textId="77777777" w:rsidR="005D1BDD" w:rsidRPr="00E11015" w:rsidRDefault="005D1BDD" w:rsidP="008244E4">
            <w:pPr>
              <w:spacing w:after="0" w:line="480" w:lineRule="auto"/>
              <w:rPr>
                <w:bCs/>
              </w:rPr>
            </w:pPr>
            <w:r w:rsidRPr="00E11015">
              <w:rPr>
                <w:bCs/>
              </w:rPr>
              <w:t>NC</w:t>
            </w:r>
          </w:p>
        </w:tc>
        <w:tc>
          <w:tcPr>
            <w:tcW w:w="1401" w:type="dxa"/>
            <w:noWrap/>
            <w:hideMark/>
          </w:tcPr>
          <w:p w14:paraId="6E67F4CB" w14:textId="77777777" w:rsidR="005D1BDD" w:rsidRPr="00E11015" w:rsidRDefault="005D1BDD" w:rsidP="008244E4">
            <w:pPr>
              <w:spacing w:after="0" w:line="480" w:lineRule="auto"/>
              <w:jc w:val="right"/>
              <w:rPr>
                <w:bCs/>
              </w:rPr>
            </w:pPr>
            <w:r w:rsidRPr="00E11015">
              <w:rPr>
                <w:bCs/>
              </w:rPr>
              <w:t>9</w:t>
            </w:r>
          </w:p>
        </w:tc>
        <w:tc>
          <w:tcPr>
            <w:tcW w:w="1070" w:type="dxa"/>
            <w:noWrap/>
            <w:hideMark/>
          </w:tcPr>
          <w:p w14:paraId="2526F6A0" w14:textId="77777777" w:rsidR="005D1BDD" w:rsidRPr="00E11015" w:rsidRDefault="005D1BDD" w:rsidP="008244E4">
            <w:pPr>
              <w:spacing w:after="0" w:line="480" w:lineRule="auto"/>
              <w:jc w:val="right"/>
              <w:rPr>
                <w:bCs/>
              </w:rPr>
            </w:pPr>
          </w:p>
        </w:tc>
        <w:tc>
          <w:tcPr>
            <w:tcW w:w="1358" w:type="dxa"/>
            <w:noWrap/>
            <w:hideMark/>
          </w:tcPr>
          <w:p w14:paraId="62D01ABC" w14:textId="77777777" w:rsidR="005D1BDD" w:rsidRPr="00E11015" w:rsidRDefault="005D1BDD" w:rsidP="008244E4">
            <w:pPr>
              <w:spacing w:after="0" w:line="480" w:lineRule="auto"/>
              <w:jc w:val="right"/>
              <w:rPr>
                <w:bCs/>
              </w:rPr>
            </w:pPr>
            <w:r w:rsidRPr="00E11015">
              <w:rPr>
                <w:bCs/>
              </w:rPr>
              <w:t>97</w:t>
            </w:r>
          </w:p>
        </w:tc>
      </w:tr>
      <w:tr w:rsidR="00CE35E0" w:rsidRPr="00E11015" w14:paraId="59F41981" w14:textId="77777777" w:rsidTr="003D6A85">
        <w:trPr>
          <w:trHeight w:val="300"/>
        </w:trPr>
        <w:tc>
          <w:tcPr>
            <w:tcW w:w="3589" w:type="dxa"/>
            <w:noWrap/>
            <w:hideMark/>
          </w:tcPr>
          <w:p w14:paraId="3133E8B4" w14:textId="77777777" w:rsidR="005D1BDD" w:rsidRPr="00E11015" w:rsidRDefault="005D1BDD" w:rsidP="008244E4">
            <w:pPr>
              <w:spacing w:after="0" w:line="480" w:lineRule="auto"/>
              <w:rPr>
                <w:bCs/>
              </w:rPr>
            </w:pPr>
            <w:r w:rsidRPr="00E11015">
              <w:rPr>
                <w:bCs/>
              </w:rPr>
              <w:t>East Fork</w:t>
            </w:r>
          </w:p>
        </w:tc>
        <w:tc>
          <w:tcPr>
            <w:tcW w:w="696" w:type="dxa"/>
            <w:noWrap/>
            <w:hideMark/>
          </w:tcPr>
          <w:p w14:paraId="2F730E91" w14:textId="77777777" w:rsidR="005D1BDD" w:rsidRPr="00E11015" w:rsidRDefault="005D1BDD" w:rsidP="008244E4">
            <w:pPr>
              <w:spacing w:after="0" w:line="480" w:lineRule="auto"/>
              <w:rPr>
                <w:bCs/>
              </w:rPr>
            </w:pPr>
            <w:r w:rsidRPr="00E11015">
              <w:rPr>
                <w:bCs/>
              </w:rPr>
              <w:t>NC</w:t>
            </w:r>
          </w:p>
        </w:tc>
        <w:tc>
          <w:tcPr>
            <w:tcW w:w="1401" w:type="dxa"/>
            <w:noWrap/>
            <w:hideMark/>
          </w:tcPr>
          <w:p w14:paraId="6C02ADF6" w14:textId="77777777" w:rsidR="005D1BDD" w:rsidRPr="00E11015" w:rsidRDefault="005D1BDD" w:rsidP="008244E4">
            <w:pPr>
              <w:spacing w:after="0" w:line="480" w:lineRule="auto"/>
              <w:jc w:val="right"/>
              <w:rPr>
                <w:bCs/>
              </w:rPr>
            </w:pPr>
            <w:r w:rsidRPr="00E11015">
              <w:rPr>
                <w:bCs/>
              </w:rPr>
              <w:t>10.8</w:t>
            </w:r>
          </w:p>
        </w:tc>
        <w:tc>
          <w:tcPr>
            <w:tcW w:w="1070" w:type="dxa"/>
            <w:noWrap/>
            <w:hideMark/>
          </w:tcPr>
          <w:p w14:paraId="3DD895AD" w14:textId="77777777" w:rsidR="005D1BDD" w:rsidRPr="00E11015" w:rsidRDefault="005D1BDD" w:rsidP="008244E4">
            <w:pPr>
              <w:spacing w:after="0" w:line="480" w:lineRule="auto"/>
              <w:jc w:val="right"/>
              <w:rPr>
                <w:bCs/>
              </w:rPr>
            </w:pPr>
          </w:p>
        </w:tc>
        <w:tc>
          <w:tcPr>
            <w:tcW w:w="1358" w:type="dxa"/>
            <w:noWrap/>
            <w:hideMark/>
          </w:tcPr>
          <w:p w14:paraId="38F2E97C" w14:textId="77777777" w:rsidR="005D1BDD" w:rsidRPr="00E11015" w:rsidRDefault="005D1BDD" w:rsidP="008244E4">
            <w:pPr>
              <w:spacing w:after="0" w:line="480" w:lineRule="auto"/>
              <w:jc w:val="right"/>
              <w:rPr>
                <w:bCs/>
              </w:rPr>
            </w:pPr>
            <w:r w:rsidRPr="00E11015">
              <w:rPr>
                <w:bCs/>
              </w:rPr>
              <w:t>97</w:t>
            </w:r>
          </w:p>
        </w:tc>
      </w:tr>
      <w:tr w:rsidR="00CE35E0" w:rsidRPr="00E11015" w14:paraId="0CD4B514" w14:textId="77777777" w:rsidTr="003D6A85">
        <w:trPr>
          <w:trHeight w:val="300"/>
        </w:trPr>
        <w:tc>
          <w:tcPr>
            <w:tcW w:w="3589" w:type="dxa"/>
            <w:noWrap/>
            <w:hideMark/>
          </w:tcPr>
          <w:p w14:paraId="04835371" w14:textId="77777777" w:rsidR="005D1BDD" w:rsidRPr="00E11015" w:rsidRDefault="005D1BDD" w:rsidP="008244E4">
            <w:pPr>
              <w:spacing w:after="0" w:line="480" w:lineRule="auto"/>
              <w:rPr>
                <w:bCs/>
              </w:rPr>
            </w:pPr>
            <w:r w:rsidRPr="00E11015">
              <w:rPr>
                <w:bCs/>
              </w:rPr>
              <w:t>Queens Creek</w:t>
            </w:r>
          </w:p>
        </w:tc>
        <w:tc>
          <w:tcPr>
            <w:tcW w:w="696" w:type="dxa"/>
            <w:noWrap/>
            <w:hideMark/>
          </w:tcPr>
          <w:p w14:paraId="3D24C6E8" w14:textId="77777777" w:rsidR="005D1BDD" w:rsidRPr="00E11015" w:rsidRDefault="005D1BDD" w:rsidP="008244E4">
            <w:pPr>
              <w:spacing w:after="0" w:line="480" w:lineRule="auto"/>
              <w:rPr>
                <w:bCs/>
              </w:rPr>
            </w:pPr>
            <w:r w:rsidRPr="00E11015">
              <w:rPr>
                <w:bCs/>
              </w:rPr>
              <w:t>NC</w:t>
            </w:r>
          </w:p>
        </w:tc>
        <w:tc>
          <w:tcPr>
            <w:tcW w:w="1401" w:type="dxa"/>
            <w:noWrap/>
            <w:hideMark/>
          </w:tcPr>
          <w:p w14:paraId="46EF763E" w14:textId="77777777" w:rsidR="005D1BDD" w:rsidRPr="00E11015" w:rsidRDefault="005D1BDD" w:rsidP="008244E4">
            <w:pPr>
              <w:spacing w:after="0" w:line="480" w:lineRule="auto"/>
              <w:jc w:val="right"/>
              <w:rPr>
                <w:bCs/>
              </w:rPr>
            </w:pPr>
            <w:r w:rsidRPr="00E11015">
              <w:rPr>
                <w:bCs/>
              </w:rPr>
              <w:t>1.4</w:t>
            </w:r>
          </w:p>
        </w:tc>
        <w:tc>
          <w:tcPr>
            <w:tcW w:w="1070" w:type="dxa"/>
            <w:noWrap/>
            <w:hideMark/>
          </w:tcPr>
          <w:p w14:paraId="6B97F8B2" w14:textId="77777777" w:rsidR="005D1BDD" w:rsidRPr="00E11015" w:rsidRDefault="005D1BDD" w:rsidP="008244E4">
            <w:pPr>
              <w:spacing w:after="0" w:line="480" w:lineRule="auto"/>
              <w:jc w:val="right"/>
              <w:rPr>
                <w:bCs/>
              </w:rPr>
            </w:pPr>
          </w:p>
        </w:tc>
        <w:tc>
          <w:tcPr>
            <w:tcW w:w="1358" w:type="dxa"/>
            <w:noWrap/>
            <w:hideMark/>
          </w:tcPr>
          <w:p w14:paraId="402CAC24" w14:textId="77777777" w:rsidR="005D1BDD" w:rsidRPr="00E11015" w:rsidRDefault="005D1BDD" w:rsidP="008244E4">
            <w:pPr>
              <w:spacing w:after="0" w:line="480" w:lineRule="auto"/>
              <w:jc w:val="right"/>
              <w:rPr>
                <w:bCs/>
              </w:rPr>
            </w:pPr>
            <w:r w:rsidRPr="00E11015">
              <w:rPr>
                <w:bCs/>
              </w:rPr>
              <w:t>97</w:t>
            </w:r>
          </w:p>
        </w:tc>
      </w:tr>
      <w:tr w:rsidR="00CE35E0" w:rsidRPr="00E11015" w14:paraId="243CAD26" w14:textId="77777777" w:rsidTr="003D6A85">
        <w:trPr>
          <w:trHeight w:val="300"/>
        </w:trPr>
        <w:tc>
          <w:tcPr>
            <w:tcW w:w="3589" w:type="dxa"/>
            <w:noWrap/>
            <w:hideMark/>
          </w:tcPr>
          <w:p w14:paraId="57336521" w14:textId="77777777" w:rsidR="005D1BDD" w:rsidRPr="00E11015" w:rsidRDefault="005D1BDD" w:rsidP="008244E4">
            <w:pPr>
              <w:spacing w:after="0" w:line="480" w:lineRule="auto"/>
              <w:rPr>
                <w:bCs/>
              </w:rPr>
            </w:pPr>
            <w:r w:rsidRPr="00E11015">
              <w:rPr>
                <w:bCs/>
              </w:rPr>
              <w:t>Nantahala</w:t>
            </w:r>
          </w:p>
        </w:tc>
        <w:tc>
          <w:tcPr>
            <w:tcW w:w="696" w:type="dxa"/>
            <w:noWrap/>
            <w:hideMark/>
          </w:tcPr>
          <w:p w14:paraId="69BB8AE9" w14:textId="77777777" w:rsidR="005D1BDD" w:rsidRPr="00E11015" w:rsidRDefault="005D1BDD" w:rsidP="008244E4">
            <w:pPr>
              <w:spacing w:after="0" w:line="480" w:lineRule="auto"/>
              <w:rPr>
                <w:bCs/>
              </w:rPr>
            </w:pPr>
            <w:r w:rsidRPr="00E11015">
              <w:rPr>
                <w:bCs/>
              </w:rPr>
              <w:t>NC</w:t>
            </w:r>
          </w:p>
        </w:tc>
        <w:tc>
          <w:tcPr>
            <w:tcW w:w="1401" w:type="dxa"/>
            <w:noWrap/>
            <w:hideMark/>
          </w:tcPr>
          <w:p w14:paraId="5ACD0A5F" w14:textId="77777777" w:rsidR="005D1BDD" w:rsidRPr="00E11015" w:rsidRDefault="005D1BDD" w:rsidP="008244E4">
            <w:pPr>
              <w:spacing w:after="0" w:line="480" w:lineRule="auto"/>
              <w:jc w:val="right"/>
              <w:rPr>
                <w:bCs/>
              </w:rPr>
            </w:pPr>
            <w:r w:rsidRPr="00E11015">
              <w:rPr>
                <w:bCs/>
              </w:rPr>
              <w:t>43.2</w:t>
            </w:r>
          </w:p>
        </w:tc>
        <w:tc>
          <w:tcPr>
            <w:tcW w:w="1070" w:type="dxa"/>
            <w:noWrap/>
            <w:hideMark/>
          </w:tcPr>
          <w:p w14:paraId="0713D6C7" w14:textId="77777777" w:rsidR="005D1BDD" w:rsidRPr="00E11015" w:rsidRDefault="005D1BDD" w:rsidP="008244E4">
            <w:pPr>
              <w:spacing w:after="0" w:line="480" w:lineRule="auto"/>
              <w:jc w:val="right"/>
              <w:rPr>
                <w:bCs/>
              </w:rPr>
            </w:pPr>
          </w:p>
        </w:tc>
        <w:tc>
          <w:tcPr>
            <w:tcW w:w="1358" w:type="dxa"/>
            <w:noWrap/>
            <w:hideMark/>
          </w:tcPr>
          <w:p w14:paraId="1F2331DD" w14:textId="77777777" w:rsidR="005D1BDD" w:rsidRPr="00E11015" w:rsidRDefault="005D1BDD" w:rsidP="008244E4">
            <w:pPr>
              <w:spacing w:after="0" w:line="480" w:lineRule="auto"/>
              <w:jc w:val="right"/>
              <w:rPr>
                <w:bCs/>
              </w:rPr>
            </w:pPr>
            <w:r w:rsidRPr="00E11015">
              <w:rPr>
                <w:bCs/>
              </w:rPr>
              <w:t>97</w:t>
            </w:r>
          </w:p>
        </w:tc>
      </w:tr>
      <w:tr w:rsidR="00CE35E0" w:rsidRPr="00E11015" w14:paraId="290E8F3E" w14:textId="77777777" w:rsidTr="003D6A85">
        <w:trPr>
          <w:trHeight w:val="300"/>
        </w:trPr>
        <w:tc>
          <w:tcPr>
            <w:tcW w:w="3589" w:type="dxa"/>
            <w:noWrap/>
            <w:hideMark/>
          </w:tcPr>
          <w:p w14:paraId="46CB57AE" w14:textId="77777777" w:rsidR="005D1BDD" w:rsidRPr="00E11015" w:rsidRDefault="005D1BDD" w:rsidP="008244E4">
            <w:pPr>
              <w:spacing w:after="0" w:line="480" w:lineRule="auto"/>
              <w:rPr>
                <w:bCs/>
              </w:rPr>
            </w:pPr>
            <w:r w:rsidRPr="00E11015">
              <w:rPr>
                <w:bCs/>
              </w:rPr>
              <w:t>Thorpe</w:t>
            </w:r>
          </w:p>
        </w:tc>
        <w:tc>
          <w:tcPr>
            <w:tcW w:w="696" w:type="dxa"/>
            <w:noWrap/>
            <w:hideMark/>
          </w:tcPr>
          <w:p w14:paraId="01EF95FE" w14:textId="77777777" w:rsidR="005D1BDD" w:rsidRPr="00E11015" w:rsidRDefault="005D1BDD" w:rsidP="008244E4">
            <w:pPr>
              <w:spacing w:after="0" w:line="480" w:lineRule="auto"/>
              <w:rPr>
                <w:bCs/>
              </w:rPr>
            </w:pPr>
            <w:r w:rsidRPr="00E11015">
              <w:rPr>
                <w:bCs/>
              </w:rPr>
              <w:t>NC</w:t>
            </w:r>
          </w:p>
        </w:tc>
        <w:tc>
          <w:tcPr>
            <w:tcW w:w="1401" w:type="dxa"/>
            <w:noWrap/>
            <w:hideMark/>
          </w:tcPr>
          <w:p w14:paraId="5F59D457" w14:textId="77777777" w:rsidR="005D1BDD" w:rsidRPr="00E11015" w:rsidRDefault="005D1BDD" w:rsidP="008244E4">
            <w:pPr>
              <w:spacing w:after="0" w:line="480" w:lineRule="auto"/>
              <w:jc w:val="right"/>
              <w:rPr>
                <w:bCs/>
              </w:rPr>
            </w:pPr>
            <w:r w:rsidRPr="00E11015">
              <w:rPr>
                <w:bCs/>
              </w:rPr>
              <w:t>21.6</w:t>
            </w:r>
          </w:p>
        </w:tc>
        <w:tc>
          <w:tcPr>
            <w:tcW w:w="1070" w:type="dxa"/>
            <w:noWrap/>
            <w:hideMark/>
          </w:tcPr>
          <w:p w14:paraId="1433E7C0" w14:textId="77777777" w:rsidR="005D1BDD" w:rsidRPr="00E11015" w:rsidRDefault="005D1BDD" w:rsidP="008244E4">
            <w:pPr>
              <w:spacing w:after="0" w:line="480" w:lineRule="auto"/>
              <w:jc w:val="right"/>
              <w:rPr>
                <w:bCs/>
              </w:rPr>
            </w:pPr>
          </w:p>
        </w:tc>
        <w:tc>
          <w:tcPr>
            <w:tcW w:w="1358" w:type="dxa"/>
            <w:noWrap/>
            <w:hideMark/>
          </w:tcPr>
          <w:p w14:paraId="264E6893" w14:textId="77777777" w:rsidR="005D1BDD" w:rsidRPr="00E11015" w:rsidRDefault="005D1BDD" w:rsidP="008244E4">
            <w:pPr>
              <w:spacing w:after="0" w:line="480" w:lineRule="auto"/>
              <w:jc w:val="right"/>
              <w:rPr>
                <w:bCs/>
              </w:rPr>
            </w:pPr>
            <w:r w:rsidRPr="00E11015">
              <w:rPr>
                <w:bCs/>
              </w:rPr>
              <w:t>97</w:t>
            </w:r>
          </w:p>
        </w:tc>
      </w:tr>
      <w:tr w:rsidR="00CE35E0" w:rsidRPr="00E11015" w14:paraId="17D979B5" w14:textId="77777777" w:rsidTr="003D6A85">
        <w:trPr>
          <w:trHeight w:val="300"/>
        </w:trPr>
        <w:tc>
          <w:tcPr>
            <w:tcW w:w="3589" w:type="dxa"/>
            <w:noWrap/>
            <w:hideMark/>
          </w:tcPr>
          <w:p w14:paraId="2E9A0E13" w14:textId="77777777" w:rsidR="005D1BDD" w:rsidRPr="00E11015" w:rsidRDefault="005D1BDD" w:rsidP="008244E4">
            <w:pPr>
              <w:spacing w:after="0" w:line="480" w:lineRule="auto"/>
              <w:rPr>
                <w:bCs/>
              </w:rPr>
            </w:pPr>
            <w:r w:rsidRPr="00E11015">
              <w:rPr>
                <w:bCs/>
              </w:rPr>
              <w:t>Tuckasegee</w:t>
            </w:r>
          </w:p>
        </w:tc>
        <w:tc>
          <w:tcPr>
            <w:tcW w:w="696" w:type="dxa"/>
            <w:noWrap/>
            <w:hideMark/>
          </w:tcPr>
          <w:p w14:paraId="671AAC7E" w14:textId="77777777" w:rsidR="005D1BDD" w:rsidRPr="00E11015" w:rsidRDefault="005D1BDD" w:rsidP="008244E4">
            <w:pPr>
              <w:spacing w:after="0" w:line="480" w:lineRule="auto"/>
              <w:rPr>
                <w:bCs/>
              </w:rPr>
            </w:pPr>
            <w:r w:rsidRPr="00E11015">
              <w:rPr>
                <w:bCs/>
              </w:rPr>
              <w:t>NC</w:t>
            </w:r>
          </w:p>
        </w:tc>
        <w:tc>
          <w:tcPr>
            <w:tcW w:w="1401" w:type="dxa"/>
            <w:noWrap/>
            <w:hideMark/>
          </w:tcPr>
          <w:p w14:paraId="05584374" w14:textId="77777777" w:rsidR="005D1BDD" w:rsidRPr="00E11015" w:rsidRDefault="005D1BDD" w:rsidP="008244E4">
            <w:pPr>
              <w:spacing w:after="0" w:line="480" w:lineRule="auto"/>
              <w:jc w:val="right"/>
              <w:rPr>
                <w:bCs/>
              </w:rPr>
            </w:pPr>
            <w:r w:rsidRPr="00E11015">
              <w:rPr>
                <w:bCs/>
              </w:rPr>
              <w:t>3</w:t>
            </w:r>
          </w:p>
        </w:tc>
        <w:tc>
          <w:tcPr>
            <w:tcW w:w="1070" w:type="dxa"/>
            <w:noWrap/>
            <w:hideMark/>
          </w:tcPr>
          <w:p w14:paraId="26207F47" w14:textId="77777777" w:rsidR="005D1BDD" w:rsidRPr="00E11015" w:rsidRDefault="005D1BDD" w:rsidP="008244E4">
            <w:pPr>
              <w:spacing w:after="0" w:line="480" w:lineRule="auto"/>
              <w:jc w:val="right"/>
              <w:rPr>
                <w:bCs/>
              </w:rPr>
            </w:pPr>
          </w:p>
        </w:tc>
        <w:tc>
          <w:tcPr>
            <w:tcW w:w="1358" w:type="dxa"/>
            <w:noWrap/>
            <w:hideMark/>
          </w:tcPr>
          <w:p w14:paraId="47BF7ADE" w14:textId="77777777" w:rsidR="005D1BDD" w:rsidRPr="00E11015" w:rsidRDefault="005D1BDD" w:rsidP="008244E4">
            <w:pPr>
              <w:spacing w:after="0" w:line="480" w:lineRule="auto"/>
              <w:jc w:val="right"/>
              <w:rPr>
                <w:bCs/>
              </w:rPr>
            </w:pPr>
            <w:r w:rsidRPr="00E11015">
              <w:rPr>
                <w:bCs/>
              </w:rPr>
              <w:t>97</w:t>
            </w:r>
          </w:p>
        </w:tc>
      </w:tr>
      <w:tr w:rsidR="00CE35E0" w:rsidRPr="00E11015" w14:paraId="49A45157" w14:textId="77777777" w:rsidTr="003D6A85">
        <w:trPr>
          <w:trHeight w:val="300"/>
        </w:trPr>
        <w:tc>
          <w:tcPr>
            <w:tcW w:w="3589" w:type="dxa"/>
            <w:noWrap/>
            <w:hideMark/>
          </w:tcPr>
          <w:p w14:paraId="0D1ECD2E" w14:textId="77777777" w:rsidR="005D1BDD" w:rsidRPr="00E11015" w:rsidRDefault="005D1BDD" w:rsidP="008244E4">
            <w:pPr>
              <w:spacing w:after="0" w:line="480" w:lineRule="auto"/>
              <w:rPr>
                <w:bCs/>
              </w:rPr>
            </w:pPr>
            <w:r w:rsidRPr="00E11015">
              <w:rPr>
                <w:bCs/>
              </w:rPr>
              <w:t>Mission</w:t>
            </w:r>
          </w:p>
        </w:tc>
        <w:tc>
          <w:tcPr>
            <w:tcW w:w="696" w:type="dxa"/>
            <w:noWrap/>
            <w:hideMark/>
          </w:tcPr>
          <w:p w14:paraId="71B20891" w14:textId="77777777" w:rsidR="005D1BDD" w:rsidRPr="00E11015" w:rsidRDefault="005D1BDD" w:rsidP="008244E4">
            <w:pPr>
              <w:spacing w:after="0" w:line="480" w:lineRule="auto"/>
              <w:rPr>
                <w:bCs/>
              </w:rPr>
            </w:pPr>
            <w:r w:rsidRPr="00E11015">
              <w:rPr>
                <w:bCs/>
              </w:rPr>
              <w:t>NC</w:t>
            </w:r>
          </w:p>
        </w:tc>
        <w:tc>
          <w:tcPr>
            <w:tcW w:w="1401" w:type="dxa"/>
            <w:noWrap/>
            <w:hideMark/>
          </w:tcPr>
          <w:p w14:paraId="55FF9EFB" w14:textId="77777777" w:rsidR="005D1BDD" w:rsidRPr="00E11015" w:rsidRDefault="005D1BDD" w:rsidP="008244E4">
            <w:pPr>
              <w:spacing w:after="0" w:line="480" w:lineRule="auto"/>
              <w:jc w:val="right"/>
              <w:rPr>
                <w:bCs/>
              </w:rPr>
            </w:pPr>
            <w:r w:rsidRPr="00E11015">
              <w:rPr>
                <w:bCs/>
              </w:rPr>
              <w:t>1.8</w:t>
            </w:r>
          </w:p>
        </w:tc>
        <w:tc>
          <w:tcPr>
            <w:tcW w:w="1070" w:type="dxa"/>
            <w:noWrap/>
            <w:hideMark/>
          </w:tcPr>
          <w:p w14:paraId="4A82EA36" w14:textId="77777777" w:rsidR="005D1BDD" w:rsidRPr="00E11015" w:rsidRDefault="005D1BDD" w:rsidP="008244E4">
            <w:pPr>
              <w:spacing w:after="0" w:line="480" w:lineRule="auto"/>
              <w:jc w:val="right"/>
              <w:rPr>
                <w:bCs/>
              </w:rPr>
            </w:pPr>
          </w:p>
        </w:tc>
        <w:tc>
          <w:tcPr>
            <w:tcW w:w="1358" w:type="dxa"/>
            <w:noWrap/>
            <w:hideMark/>
          </w:tcPr>
          <w:p w14:paraId="1B5FEA18" w14:textId="77777777" w:rsidR="005D1BDD" w:rsidRPr="00E11015" w:rsidRDefault="005D1BDD" w:rsidP="008244E4">
            <w:pPr>
              <w:spacing w:after="0" w:line="480" w:lineRule="auto"/>
              <w:jc w:val="right"/>
              <w:rPr>
                <w:bCs/>
              </w:rPr>
            </w:pPr>
            <w:r w:rsidRPr="00E11015">
              <w:rPr>
                <w:bCs/>
              </w:rPr>
              <w:t>97</w:t>
            </w:r>
          </w:p>
        </w:tc>
      </w:tr>
      <w:tr w:rsidR="00CE35E0" w:rsidRPr="00E11015" w14:paraId="05CBB17E" w14:textId="77777777" w:rsidTr="003D6A85">
        <w:trPr>
          <w:trHeight w:val="300"/>
        </w:trPr>
        <w:tc>
          <w:tcPr>
            <w:tcW w:w="3589" w:type="dxa"/>
            <w:noWrap/>
            <w:hideMark/>
          </w:tcPr>
          <w:p w14:paraId="3FD16068" w14:textId="77777777" w:rsidR="005D1BDD" w:rsidRPr="00E11015" w:rsidRDefault="005D1BDD" w:rsidP="008244E4">
            <w:pPr>
              <w:spacing w:after="0" w:line="480" w:lineRule="auto"/>
              <w:rPr>
                <w:bCs/>
              </w:rPr>
            </w:pPr>
            <w:r w:rsidRPr="00E11015">
              <w:rPr>
                <w:bCs/>
              </w:rPr>
              <w:t>Franklin</w:t>
            </w:r>
          </w:p>
        </w:tc>
        <w:tc>
          <w:tcPr>
            <w:tcW w:w="696" w:type="dxa"/>
            <w:noWrap/>
            <w:hideMark/>
          </w:tcPr>
          <w:p w14:paraId="5E6C3B8A" w14:textId="77777777" w:rsidR="005D1BDD" w:rsidRPr="00E11015" w:rsidRDefault="005D1BDD" w:rsidP="008244E4">
            <w:pPr>
              <w:spacing w:after="0" w:line="480" w:lineRule="auto"/>
              <w:rPr>
                <w:bCs/>
              </w:rPr>
            </w:pPr>
            <w:r w:rsidRPr="00E11015">
              <w:rPr>
                <w:bCs/>
              </w:rPr>
              <w:t>NC</w:t>
            </w:r>
          </w:p>
        </w:tc>
        <w:tc>
          <w:tcPr>
            <w:tcW w:w="1401" w:type="dxa"/>
            <w:noWrap/>
            <w:hideMark/>
          </w:tcPr>
          <w:p w14:paraId="7934FB17"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00919905" w14:textId="77777777" w:rsidR="005D1BDD" w:rsidRPr="00E11015" w:rsidRDefault="005D1BDD" w:rsidP="008244E4">
            <w:pPr>
              <w:spacing w:after="0" w:line="480" w:lineRule="auto"/>
              <w:jc w:val="right"/>
              <w:rPr>
                <w:bCs/>
              </w:rPr>
            </w:pPr>
          </w:p>
        </w:tc>
        <w:tc>
          <w:tcPr>
            <w:tcW w:w="1358" w:type="dxa"/>
            <w:noWrap/>
            <w:hideMark/>
          </w:tcPr>
          <w:p w14:paraId="6CA80B70" w14:textId="77777777" w:rsidR="005D1BDD" w:rsidRPr="00E11015" w:rsidRDefault="005D1BDD" w:rsidP="008244E4">
            <w:pPr>
              <w:spacing w:after="0" w:line="480" w:lineRule="auto"/>
              <w:jc w:val="right"/>
              <w:rPr>
                <w:bCs/>
              </w:rPr>
            </w:pPr>
            <w:r w:rsidRPr="00E11015">
              <w:rPr>
                <w:bCs/>
              </w:rPr>
              <w:t>97</w:t>
            </w:r>
          </w:p>
        </w:tc>
      </w:tr>
      <w:tr w:rsidR="00CE35E0" w:rsidRPr="00E11015" w14:paraId="24DE9EEC" w14:textId="77777777" w:rsidTr="003D6A85">
        <w:trPr>
          <w:trHeight w:val="300"/>
        </w:trPr>
        <w:tc>
          <w:tcPr>
            <w:tcW w:w="3589" w:type="dxa"/>
            <w:noWrap/>
            <w:hideMark/>
          </w:tcPr>
          <w:p w14:paraId="7264D9B4" w14:textId="77777777" w:rsidR="005D1BDD" w:rsidRPr="00E11015" w:rsidRDefault="005D1BDD" w:rsidP="008244E4">
            <w:pPr>
              <w:spacing w:after="0" w:line="480" w:lineRule="auto"/>
              <w:rPr>
                <w:bCs/>
              </w:rPr>
            </w:pPr>
            <w:r w:rsidRPr="00E11015">
              <w:rPr>
                <w:bCs/>
              </w:rPr>
              <w:t>Hardins</w:t>
            </w:r>
          </w:p>
        </w:tc>
        <w:tc>
          <w:tcPr>
            <w:tcW w:w="696" w:type="dxa"/>
            <w:noWrap/>
            <w:hideMark/>
          </w:tcPr>
          <w:p w14:paraId="2200D1AB" w14:textId="77777777" w:rsidR="005D1BDD" w:rsidRPr="00E11015" w:rsidRDefault="005D1BDD" w:rsidP="008244E4">
            <w:pPr>
              <w:spacing w:after="0" w:line="480" w:lineRule="auto"/>
              <w:rPr>
                <w:bCs/>
              </w:rPr>
            </w:pPr>
            <w:r w:rsidRPr="00E11015">
              <w:rPr>
                <w:bCs/>
              </w:rPr>
              <w:t>NC</w:t>
            </w:r>
          </w:p>
        </w:tc>
        <w:tc>
          <w:tcPr>
            <w:tcW w:w="1401" w:type="dxa"/>
            <w:noWrap/>
            <w:hideMark/>
          </w:tcPr>
          <w:p w14:paraId="14784997" w14:textId="77777777" w:rsidR="005D1BDD" w:rsidRPr="00E11015" w:rsidRDefault="005D1BDD" w:rsidP="008244E4">
            <w:pPr>
              <w:spacing w:after="0" w:line="480" w:lineRule="auto"/>
              <w:jc w:val="right"/>
              <w:rPr>
                <w:bCs/>
              </w:rPr>
            </w:pPr>
            <w:r w:rsidRPr="00E11015">
              <w:rPr>
                <w:bCs/>
              </w:rPr>
              <w:t>0.72</w:t>
            </w:r>
          </w:p>
        </w:tc>
        <w:tc>
          <w:tcPr>
            <w:tcW w:w="1070" w:type="dxa"/>
            <w:noWrap/>
            <w:hideMark/>
          </w:tcPr>
          <w:p w14:paraId="65ABEFBC" w14:textId="77777777" w:rsidR="005D1BDD" w:rsidRPr="00E11015" w:rsidRDefault="005D1BDD" w:rsidP="008244E4">
            <w:pPr>
              <w:spacing w:after="0" w:line="480" w:lineRule="auto"/>
              <w:jc w:val="right"/>
              <w:rPr>
                <w:bCs/>
              </w:rPr>
            </w:pPr>
          </w:p>
        </w:tc>
        <w:tc>
          <w:tcPr>
            <w:tcW w:w="1358" w:type="dxa"/>
            <w:noWrap/>
            <w:hideMark/>
          </w:tcPr>
          <w:p w14:paraId="1018DCE3" w14:textId="77777777" w:rsidR="005D1BDD" w:rsidRPr="00E11015" w:rsidRDefault="005D1BDD" w:rsidP="008244E4">
            <w:pPr>
              <w:spacing w:after="0" w:line="480" w:lineRule="auto"/>
              <w:jc w:val="right"/>
              <w:rPr>
                <w:bCs/>
              </w:rPr>
            </w:pPr>
            <w:r w:rsidRPr="00E11015">
              <w:rPr>
                <w:bCs/>
              </w:rPr>
              <w:t>97</w:t>
            </w:r>
          </w:p>
        </w:tc>
      </w:tr>
      <w:tr w:rsidR="00CE35E0" w:rsidRPr="00E11015" w14:paraId="2C8B906F" w14:textId="77777777" w:rsidTr="003D6A85">
        <w:trPr>
          <w:trHeight w:val="300"/>
        </w:trPr>
        <w:tc>
          <w:tcPr>
            <w:tcW w:w="3589" w:type="dxa"/>
            <w:noWrap/>
            <w:hideMark/>
          </w:tcPr>
          <w:p w14:paraId="0B838EE4" w14:textId="77777777" w:rsidR="005D1BDD" w:rsidRPr="00E11015" w:rsidRDefault="005D1BDD" w:rsidP="008244E4">
            <w:pPr>
              <w:spacing w:after="0" w:line="480" w:lineRule="auto"/>
              <w:rPr>
                <w:bCs/>
              </w:rPr>
            </w:pPr>
            <w:r w:rsidRPr="00E11015">
              <w:rPr>
                <w:bCs/>
              </w:rPr>
              <w:t>Marshall</w:t>
            </w:r>
          </w:p>
        </w:tc>
        <w:tc>
          <w:tcPr>
            <w:tcW w:w="696" w:type="dxa"/>
            <w:noWrap/>
            <w:hideMark/>
          </w:tcPr>
          <w:p w14:paraId="510D7B6C" w14:textId="77777777" w:rsidR="005D1BDD" w:rsidRPr="00E11015" w:rsidRDefault="005D1BDD" w:rsidP="008244E4">
            <w:pPr>
              <w:spacing w:after="0" w:line="480" w:lineRule="auto"/>
              <w:rPr>
                <w:bCs/>
              </w:rPr>
            </w:pPr>
            <w:r w:rsidRPr="00E11015">
              <w:rPr>
                <w:bCs/>
              </w:rPr>
              <w:t>NC</w:t>
            </w:r>
          </w:p>
        </w:tc>
        <w:tc>
          <w:tcPr>
            <w:tcW w:w="1401" w:type="dxa"/>
            <w:noWrap/>
            <w:hideMark/>
          </w:tcPr>
          <w:p w14:paraId="0D44B9BA" w14:textId="77777777" w:rsidR="005D1BDD" w:rsidRPr="00E11015" w:rsidRDefault="005D1BDD" w:rsidP="008244E4">
            <w:pPr>
              <w:spacing w:after="0" w:line="480" w:lineRule="auto"/>
              <w:jc w:val="right"/>
              <w:rPr>
                <w:bCs/>
              </w:rPr>
            </w:pPr>
            <w:r w:rsidRPr="00E11015">
              <w:rPr>
                <w:bCs/>
              </w:rPr>
              <w:t>5</w:t>
            </w:r>
          </w:p>
        </w:tc>
        <w:tc>
          <w:tcPr>
            <w:tcW w:w="1070" w:type="dxa"/>
            <w:noWrap/>
            <w:hideMark/>
          </w:tcPr>
          <w:p w14:paraId="2095BFBB" w14:textId="77777777" w:rsidR="005D1BDD" w:rsidRPr="00E11015" w:rsidRDefault="005D1BDD" w:rsidP="008244E4">
            <w:pPr>
              <w:spacing w:after="0" w:line="480" w:lineRule="auto"/>
              <w:jc w:val="right"/>
              <w:rPr>
                <w:bCs/>
              </w:rPr>
            </w:pPr>
          </w:p>
        </w:tc>
        <w:tc>
          <w:tcPr>
            <w:tcW w:w="1358" w:type="dxa"/>
            <w:noWrap/>
            <w:hideMark/>
          </w:tcPr>
          <w:p w14:paraId="2BE93463" w14:textId="77777777" w:rsidR="005D1BDD" w:rsidRPr="00E11015" w:rsidRDefault="005D1BDD" w:rsidP="008244E4">
            <w:pPr>
              <w:spacing w:after="0" w:line="480" w:lineRule="auto"/>
              <w:jc w:val="right"/>
              <w:rPr>
                <w:bCs/>
              </w:rPr>
            </w:pPr>
            <w:r w:rsidRPr="00E11015">
              <w:rPr>
                <w:bCs/>
              </w:rPr>
              <w:t>97</w:t>
            </w:r>
          </w:p>
        </w:tc>
      </w:tr>
      <w:tr w:rsidR="00CE35E0" w:rsidRPr="00E11015" w14:paraId="250159B0" w14:textId="77777777" w:rsidTr="003D6A85">
        <w:trPr>
          <w:trHeight w:val="300"/>
        </w:trPr>
        <w:tc>
          <w:tcPr>
            <w:tcW w:w="3589" w:type="dxa"/>
            <w:noWrap/>
            <w:hideMark/>
          </w:tcPr>
          <w:p w14:paraId="0130BD55" w14:textId="77777777" w:rsidR="005D1BDD" w:rsidRPr="00E11015" w:rsidRDefault="005D1BDD" w:rsidP="008244E4">
            <w:pPr>
              <w:spacing w:after="0" w:line="480" w:lineRule="auto"/>
              <w:rPr>
                <w:bCs/>
              </w:rPr>
            </w:pPr>
            <w:r w:rsidRPr="00E11015">
              <w:rPr>
                <w:bCs/>
              </w:rPr>
              <w:t>Bridgewater</w:t>
            </w:r>
          </w:p>
        </w:tc>
        <w:tc>
          <w:tcPr>
            <w:tcW w:w="696" w:type="dxa"/>
            <w:noWrap/>
            <w:hideMark/>
          </w:tcPr>
          <w:p w14:paraId="45DC1289" w14:textId="77777777" w:rsidR="005D1BDD" w:rsidRPr="00E11015" w:rsidRDefault="005D1BDD" w:rsidP="008244E4">
            <w:pPr>
              <w:spacing w:after="0" w:line="480" w:lineRule="auto"/>
              <w:rPr>
                <w:bCs/>
              </w:rPr>
            </w:pPr>
            <w:r w:rsidRPr="00E11015">
              <w:rPr>
                <w:bCs/>
              </w:rPr>
              <w:t>NC</w:t>
            </w:r>
          </w:p>
        </w:tc>
        <w:tc>
          <w:tcPr>
            <w:tcW w:w="1401" w:type="dxa"/>
            <w:noWrap/>
            <w:hideMark/>
          </w:tcPr>
          <w:p w14:paraId="26BFF581" w14:textId="77777777" w:rsidR="005D1BDD" w:rsidRPr="00E11015" w:rsidRDefault="005D1BDD" w:rsidP="008244E4">
            <w:pPr>
              <w:spacing w:after="0" w:line="480" w:lineRule="auto"/>
              <w:jc w:val="right"/>
              <w:rPr>
                <w:bCs/>
              </w:rPr>
            </w:pPr>
            <w:r w:rsidRPr="00E11015">
              <w:rPr>
                <w:bCs/>
              </w:rPr>
              <w:t>27.7</w:t>
            </w:r>
          </w:p>
        </w:tc>
        <w:tc>
          <w:tcPr>
            <w:tcW w:w="1070" w:type="dxa"/>
            <w:noWrap/>
            <w:hideMark/>
          </w:tcPr>
          <w:p w14:paraId="2D3A0BBD" w14:textId="77777777" w:rsidR="005D1BDD" w:rsidRPr="00E11015" w:rsidRDefault="005D1BDD" w:rsidP="008244E4">
            <w:pPr>
              <w:spacing w:after="0" w:line="480" w:lineRule="auto"/>
              <w:jc w:val="right"/>
              <w:rPr>
                <w:bCs/>
              </w:rPr>
            </w:pPr>
          </w:p>
        </w:tc>
        <w:tc>
          <w:tcPr>
            <w:tcW w:w="1358" w:type="dxa"/>
            <w:noWrap/>
            <w:hideMark/>
          </w:tcPr>
          <w:p w14:paraId="26E11C24" w14:textId="77777777" w:rsidR="005D1BDD" w:rsidRPr="00E11015" w:rsidRDefault="005D1BDD" w:rsidP="008244E4">
            <w:pPr>
              <w:spacing w:after="0" w:line="480" w:lineRule="auto"/>
              <w:jc w:val="right"/>
              <w:rPr>
                <w:bCs/>
              </w:rPr>
            </w:pPr>
            <w:r w:rsidRPr="00E11015">
              <w:rPr>
                <w:bCs/>
              </w:rPr>
              <w:t>97</w:t>
            </w:r>
          </w:p>
        </w:tc>
      </w:tr>
      <w:tr w:rsidR="00CE35E0" w:rsidRPr="00E11015" w14:paraId="2B47C5AC" w14:textId="77777777" w:rsidTr="003D6A85">
        <w:trPr>
          <w:trHeight w:val="300"/>
        </w:trPr>
        <w:tc>
          <w:tcPr>
            <w:tcW w:w="3589" w:type="dxa"/>
            <w:noWrap/>
            <w:hideMark/>
          </w:tcPr>
          <w:p w14:paraId="3FDA68CA" w14:textId="77777777" w:rsidR="005D1BDD" w:rsidRPr="00E11015" w:rsidRDefault="005D1BDD" w:rsidP="008244E4">
            <w:pPr>
              <w:spacing w:after="0" w:line="480" w:lineRule="auto"/>
              <w:rPr>
                <w:bCs/>
              </w:rPr>
            </w:pPr>
            <w:r w:rsidRPr="00E11015">
              <w:rPr>
                <w:bCs/>
              </w:rPr>
              <w:t>Rhodhiss</w:t>
            </w:r>
          </w:p>
        </w:tc>
        <w:tc>
          <w:tcPr>
            <w:tcW w:w="696" w:type="dxa"/>
            <w:noWrap/>
            <w:hideMark/>
          </w:tcPr>
          <w:p w14:paraId="38F2DB89" w14:textId="77777777" w:rsidR="005D1BDD" w:rsidRPr="00E11015" w:rsidRDefault="005D1BDD" w:rsidP="008244E4">
            <w:pPr>
              <w:spacing w:after="0" w:line="480" w:lineRule="auto"/>
              <w:rPr>
                <w:bCs/>
              </w:rPr>
            </w:pPr>
            <w:r w:rsidRPr="00E11015">
              <w:rPr>
                <w:bCs/>
              </w:rPr>
              <w:t>NC</w:t>
            </w:r>
          </w:p>
        </w:tc>
        <w:tc>
          <w:tcPr>
            <w:tcW w:w="1401" w:type="dxa"/>
            <w:noWrap/>
            <w:hideMark/>
          </w:tcPr>
          <w:p w14:paraId="57DCDB8D" w14:textId="77777777" w:rsidR="005D1BDD" w:rsidRPr="00E11015" w:rsidRDefault="005D1BDD" w:rsidP="008244E4">
            <w:pPr>
              <w:spacing w:after="0" w:line="480" w:lineRule="auto"/>
              <w:jc w:val="right"/>
              <w:rPr>
                <w:bCs/>
              </w:rPr>
            </w:pPr>
            <w:r w:rsidRPr="00E11015">
              <w:rPr>
                <w:bCs/>
              </w:rPr>
              <w:t>25.5</w:t>
            </w:r>
          </w:p>
        </w:tc>
        <w:tc>
          <w:tcPr>
            <w:tcW w:w="1070" w:type="dxa"/>
            <w:noWrap/>
            <w:hideMark/>
          </w:tcPr>
          <w:p w14:paraId="4EDFA6AF" w14:textId="77777777" w:rsidR="005D1BDD" w:rsidRPr="00E11015" w:rsidRDefault="005D1BDD" w:rsidP="008244E4">
            <w:pPr>
              <w:spacing w:after="0" w:line="480" w:lineRule="auto"/>
              <w:jc w:val="right"/>
              <w:rPr>
                <w:bCs/>
              </w:rPr>
            </w:pPr>
          </w:p>
        </w:tc>
        <w:tc>
          <w:tcPr>
            <w:tcW w:w="1358" w:type="dxa"/>
            <w:noWrap/>
            <w:hideMark/>
          </w:tcPr>
          <w:p w14:paraId="750A6814" w14:textId="77777777" w:rsidR="005D1BDD" w:rsidRPr="00E11015" w:rsidRDefault="005D1BDD" w:rsidP="008244E4">
            <w:pPr>
              <w:spacing w:after="0" w:line="480" w:lineRule="auto"/>
              <w:jc w:val="right"/>
              <w:rPr>
                <w:bCs/>
              </w:rPr>
            </w:pPr>
            <w:r w:rsidRPr="00E11015">
              <w:rPr>
                <w:bCs/>
              </w:rPr>
              <w:t>97</w:t>
            </w:r>
          </w:p>
        </w:tc>
      </w:tr>
    </w:tbl>
    <w:p w14:paraId="3A6EA402" w14:textId="77777777" w:rsidR="007420C1" w:rsidRDefault="007420C1"/>
    <w:p w14:paraId="4F017887" w14:textId="05CD418F"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37B3422A" w14:textId="77777777" w:rsidTr="003D6A85">
        <w:trPr>
          <w:trHeight w:val="300"/>
        </w:trPr>
        <w:tc>
          <w:tcPr>
            <w:tcW w:w="3589" w:type="dxa"/>
            <w:noWrap/>
            <w:hideMark/>
          </w:tcPr>
          <w:p w14:paraId="7B771B71" w14:textId="77777777" w:rsidR="005D1BDD" w:rsidRPr="00E11015" w:rsidRDefault="005D1BDD" w:rsidP="008244E4">
            <w:pPr>
              <w:spacing w:after="0" w:line="480" w:lineRule="auto"/>
              <w:rPr>
                <w:bCs/>
              </w:rPr>
            </w:pPr>
            <w:r w:rsidRPr="00E11015">
              <w:rPr>
                <w:bCs/>
              </w:rPr>
              <w:t>Oxford</w:t>
            </w:r>
          </w:p>
        </w:tc>
        <w:tc>
          <w:tcPr>
            <w:tcW w:w="696" w:type="dxa"/>
            <w:noWrap/>
            <w:hideMark/>
          </w:tcPr>
          <w:p w14:paraId="2364B497" w14:textId="77777777" w:rsidR="005D1BDD" w:rsidRPr="00E11015" w:rsidRDefault="005D1BDD" w:rsidP="008244E4">
            <w:pPr>
              <w:spacing w:after="0" w:line="480" w:lineRule="auto"/>
              <w:rPr>
                <w:bCs/>
              </w:rPr>
            </w:pPr>
            <w:r w:rsidRPr="00E11015">
              <w:rPr>
                <w:bCs/>
              </w:rPr>
              <w:t>NC</w:t>
            </w:r>
          </w:p>
        </w:tc>
        <w:tc>
          <w:tcPr>
            <w:tcW w:w="1401" w:type="dxa"/>
            <w:noWrap/>
            <w:hideMark/>
          </w:tcPr>
          <w:p w14:paraId="6970C5F7" w14:textId="77777777" w:rsidR="005D1BDD" w:rsidRPr="00E11015" w:rsidRDefault="005D1BDD" w:rsidP="008244E4">
            <w:pPr>
              <w:spacing w:after="0" w:line="480" w:lineRule="auto"/>
              <w:jc w:val="right"/>
              <w:rPr>
                <w:bCs/>
              </w:rPr>
            </w:pPr>
            <w:r w:rsidRPr="00E11015">
              <w:rPr>
                <w:bCs/>
              </w:rPr>
              <w:t>36</w:t>
            </w:r>
          </w:p>
        </w:tc>
        <w:tc>
          <w:tcPr>
            <w:tcW w:w="1070" w:type="dxa"/>
            <w:noWrap/>
            <w:hideMark/>
          </w:tcPr>
          <w:p w14:paraId="26678F04" w14:textId="77777777" w:rsidR="005D1BDD" w:rsidRPr="00E11015" w:rsidRDefault="005D1BDD" w:rsidP="008244E4">
            <w:pPr>
              <w:spacing w:after="0" w:line="480" w:lineRule="auto"/>
              <w:jc w:val="right"/>
              <w:rPr>
                <w:bCs/>
              </w:rPr>
            </w:pPr>
          </w:p>
        </w:tc>
        <w:tc>
          <w:tcPr>
            <w:tcW w:w="1358" w:type="dxa"/>
            <w:noWrap/>
            <w:hideMark/>
          </w:tcPr>
          <w:p w14:paraId="6DE650B6" w14:textId="77777777" w:rsidR="005D1BDD" w:rsidRPr="00E11015" w:rsidRDefault="005D1BDD" w:rsidP="008244E4">
            <w:pPr>
              <w:spacing w:after="0" w:line="480" w:lineRule="auto"/>
              <w:jc w:val="right"/>
              <w:rPr>
                <w:bCs/>
              </w:rPr>
            </w:pPr>
            <w:r w:rsidRPr="00E11015">
              <w:rPr>
                <w:bCs/>
              </w:rPr>
              <w:t>97</w:t>
            </w:r>
          </w:p>
        </w:tc>
      </w:tr>
      <w:tr w:rsidR="00CE35E0" w:rsidRPr="00E11015" w14:paraId="2E452CC8" w14:textId="77777777" w:rsidTr="003D6A85">
        <w:trPr>
          <w:trHeight w:val="300"/>
        </w:trPr>
        <w:tc>
          <w:tcPr>
            <w:tcW w:w="3589" w:type="dxa"/>
            <w:noWrap/>
            <w:hideMark/>
          </w:tcPr>
          <w:p w14:paraId="72FE1C3F" w14:textId="77777777" w:rsidR="005D1BDD" w:rsidRPr="00E11015" w:rsidRDefault="005D1BDD" w:rsidP="008244E4">
            <w:pPr>
              <w:spacing w:after="0" w:line="480" w:lineRule="auto"/>
              <w:rPr>
                <w:bCs/>
              </w:rPr>
            </w:pPr>
            <w:r w:rsidRPr="00E11015">
              <w:rPr>
                <w:bCs/>
              </w:rPr>
              <w:t>Lookout Shoals</w:t>
            </w:r>
          </w:p>
        </w:tc>
        <w:tc>
          <w:tcPr>
            <w:tcW w:w="696" w:type="dxa"/>
            <w:noWrap/>
            <w:hideMark/>
          </w:tcPr>
          <w:p w14:paraId="198E98AC" w14:textId="77777777" w:rsidR="005D1BDD" w:rsidRPr="00E11015" w:rsidRDefault="005D1BDD" w:rsidP="008244E4">
            <w:pPr>
              <w:spacing w:after="0" w:line="480" w:lineRule="auto"/>
              <w:rPr>
                <w:bCs/>
              </w:rPr>
            </w:pPr>
            <w:r w:rsidRPr="00E11015">
              <w:rPr>
                <w:bCs/>
              </w:rPr>
              <w:t>NC</w:t>
            </w:r>
          </w:p>
        </w:tc>
        <w:tc>
          <w:tcPr>
            <w:tcW w:w="1401" w:type="dxa"/>
            <w:noWrap/>
            <w:hideMark/>
          </w:tcPr>
          <w:p w14:paraId="0E83B4A9" w14:textId="77777777" w:rsidR="005D1BDD" w:rsidRPr="00E11015" w:rsidRDefault="005D1BDD" w:rsidP="008244E4">
            <w:pPr>
              <w:spacing w:after="0" w:line="480" w:lineRule="auto"/>
              <w:jc w:val="right"/>
              <w:rPr>
                <w:bCs/>
              </w:rPr>
            </w:pPr>
            <w:r w:rsidRPr="00E11015">
              <w:rPr>
                <w:bCs/>
              </w:rPr>
              <w:t>25.8</w:t>
            </w:r>
          </w:p>
        </w:tc>
        <w:tc>
          <w:tcPr>
            <w:tcW w:w="1070" w:type="dxa"/>
            <w:noWrap/>
            <w:hideMark/>
          </w:tcPr>
          <w:p w14:paraId="6DB67761" w14:textId="77777777" w:rsidR="005D1BDD" w:rsidRPr="00E11015" w:rsidRDefault="005D1BDD" w:rsidP="008244E4">
            <w:pPr>
              <w:spacing w:after="0" w:line="480" w:lineRule="auto"/>
              <w:jc w:val="right"/>
              <w:rPr>
                <w:bCs/>
              </w:rPr>
            </w:pPr>
          </w:p>
        </w:tc>
        <w:tc>
          <w:tcPr>
            <w:tcW w:w="1358" w:type="dxa"/>
            <w:noWrap/>
            <w:hideMark/>
          </w:tcPr>
          <w:p w14:paraId="0C0EC917" w14:textId="77777777" w:rsidR="005D1BDD" w:rsidRPr="00E11015" w:rsidRDefault="005D1BDD" w:rsidP="008244E4">
            <w:pPr>
              <w:spacing w:after="0" w:line="480" w:lineRule="auto"/>
              <w:jc w:val="right"/>
              <w:rPr>
                <w:bCs/>
              </w:rPr>
            </w:pPr>
            <w:r w:rsidRPr="00E11015">
              <w:rPr>
                <w:bCs/>
              </w:rPr>
              <w:t>97</w:t>
            </w:r>
          </w:p>
        </w:tc>
      </w:tr>
      <w:tr w:rsidR="00CE35E0" w:rsidRPr="00E11015" w14:paraId="6025CB10" w14:textId="77777777" w:rsidTr="003D6A85">
        <w:trPr>
          <w:trHeight w:val="300"/>
        </w:trPr>
        <w:tc>
          <w:tcPr>
            <w:tcW w:w="3589" w:type="dxa"/>
            <w:noWrap/>
            <w:hideMark/>
          </w:tcPr>
          <w:p w14:paraId="2ED3BBB1" w14:textId="77777777" w:rsidR="005D1BDD" w:rsidRPr="00E11015" w:rsidRDefault="005D1BDD" w:rsidP="008244E4">
            <w:pPr>
              <w:spacing w:after="0" w:line="480" w:lineRule="auto"/>
              <w:rPr>
                <w:bCs/>
              </w:rPr>
            </w:pPr>
            <w:r w:rsidRPr="00E11015">
              <w:rPr>
                <w:bCs/>
              </w:rPr>
              <w:t>Cowans Ford</w:t>
            </w:r>
          </w:p>
        </w:tc>
        <w:tc>
          <w:tcPr>
            <w:tcW w:w="696" w:type="dxa"/>
            <w:noWrap/>
            <w:hideMark/>
          </w:tcPr>
          <w:p w14:paraId="0BD43046" w14:textId="77777777" w:rsidR="005D1BDD" w:rsidRPr="00E11015" w:rsidRDefault="005D1BDD" w:rsidP="008244E4">
            <w:pPr>
              <w:spacing w:after="0" w:line="480" w:lineRule="auto"/>
              <w:rPr>
                <w:bCs/>
              </w:rPr>
            </w:pPr>
            <w:r w:rsidRPr="00E11015">
              <w:rPr>
                <w:bCs/>
              </w:rPr>
              <w:t>NC</w:t>
            </w:r>
          </w:p>
        </w:tc>
        <w:tc>
          <w:tcPr>
            <w:tcW w:w="1401" w:type="dxa"/>
            <w:noWrap/>
            <w:hideMark/>
          </w:tcPr>
          <w:p w14:paraId="664C9F08" w14:textId="77777777" w:rsidR="005D1BDD" w:rsidRPr="00E11015" w:rsidRDefault="005D1BDD" w:rsidP="008244E4">
            <w:pPr>
              <w:spacing w:after="0" w:line="480" w:lineRule="auto"/>
              <w:jc w:val="right"/>
              <w:rPr>
                <w:bCs/>
              </w:rPr>
            </w:pPr>
            <w:r w:rsidRPr="00E11015">
              <w:rPr>
                <w:bCs/>
              </w:rPr>
              <w:t>350</w:t>
            </w:r>
          </w:p>
        </w:tc>
        <w:tc>
          <w:tcPr>
            <w:tcW w:w="1070" w:type="dxa"/>
            <w:noWrap/>
            <w:hideMark/>
          </w:tcPr>
          <w:p w14:paraId="247DD930" w14:textId="77777777" w:rsidR="005D1BDD" w:rsidRPr="00E11015" w:rsidRDefault="005D1BDD" w:rsidP="008244E4">
            <w:pPr>
              <w:spacing w:after="0" w:line="480" w:lineRule="auto"/>
              <w:jc w:val="right"/>
              <w:rPr>
                <w:bCs/>
              </w:rPr>
            </w:pPr>
          </w:p>
        </w:tc>
        <w:tc>
          <w:tcPr>
            <w:tcW w:w="1358" w:type="dxa"/>
            <w:noWrap/>
            <w:hideMark/>
          </w:tcPr>
          <w:p w14:paraId="0B01D3C4" w14:textId="77777777" w:rsidR="005D1BDD" w:rsidRPr="00E11015" w:rsidRDefault="005D1BDD" w:rsidP="008244E4">
            <w:pPr>
              <w:spacing w:after="0" w:line="480" w:lineRule="auto"/>
              <w:jc w:val="right"/>
              <w:rPr>
                <w:bCs/>
              </w:rPr>
            </w:pPr>
            <w:r w:rsidRPr="00E11015">
              <w:rPr>
                <w:bCs/>
              </w:rPr>
              <w:t>97</w:t>
            </w:r>
          </w:p>
        </w:tc>
      </w:tr>
      <w:tr w:rsidR="00CE35E0" w:rsidRPr="00E11015" w14:paraId="6093AE12" w14:textId="77777777" w:rsidTr="003D6A85">
        <w:trPr>
          <w:trHeight w:val="300"/>
        </w:trPr>
        <w:tc>
          <w:tcPr>
            <w:tcW w:w="3589" w:type="dxa"/>
            <w:noWrap/>
            <w:hideMark/>
          </w:tcPr>
          <w:p w14:paraId="24EBFBE2" w14:textId="77777777" w:rsidR="005D1BDD" w:rsidRPr="00E11015" w:rsidRDefault="005D1BDD" w:rsidP="008244E4">
            <w:pPr>
              <w:spacing w:after="0" w:line="480" w:lineRule="auto"/>
              <w:rPr>
                <w:bCs/>
              </w:rPr>
            </w:pPr>
            <w:r w:rsidRPr="00E11015">
              <w:rPr>
                <w:bCs/>
              </w:rPr>
              <w:t>Mountain Island</w:t>
            </w:r>
          </w:p>
        </w:tc>
        <w:tc>
          <w:tcPr>
            <w:tcW w:w="696" w:type="dxa"/>
            <w:noWrap/>
            <w:hideMark/>
          </w:tcPr>
          <w:p w14:paraId="0C2AC321" w14:textId="77777777" w:rsidR="005D1BDD" w:rsidRPr="00E11015" w:rsidRDefault="005D1BDD" w:rsidP="008244E4">
            <w:pPr>
              <w:spacing w:after="0" w:line="480" w:lineRule="auto"/>
              <w:rPr>
                <w:bCs/>
              </w:rPr>
            </w:pPr>
            <w:r w:rsidRPr="00E11015">
              <w:rPr>
                <w:bCs/>
              </w:rPr>
              <w:t>NC</w:t>
            </w:r>
          </w:p>
        </w:tc>
        <w:tc>
          <w:tcPr>
            <w:tcW w:w="1401" w:type="dxa"/>
            <w:noWrap/>
            <w:hideMark/>
          </w:tcPr>
          <w:p w14:paraId="5F8C7B0A" w14:textId="77777777" w:rsidR="005D1BDD" w:rsidRPr="00E11015" w:rsidRDefault="005D1BDD" w:rsidP="008244E4">
            <w:pPr>
              <w:spacing w:after="0" w:line="480" w:lineRule="auto"/>
              <w:jc w:val="right"/>
              <w:rPr>
                <w:bCs/>
              </w:rPr>
            </w:pPr>
            <w:r w:rsidRPr="00E11015">
              <w:rPr>
                <w:bCs/>
              </w:rPr>
              <w:t>60</w:t>
            </w:r>
          </w:p>
        </w:tc>
        <w:tc>
          <w:tcPr>
            <w:tcW w:w="1070" w:type="dxa"/>
            <w:noWrap/>
            <w:hideMark/>
          </w:tcPr>
          <w:p w14:paraId="2B59155C" w14:textId="77777777" w:rsidR="005D1BDD" w:rsidRPr="00E11015" w:rsidRDefault="005D1BDD" w:rsidP="008244E4">
            <w:pPr>
              <w:spacing w:after="0" w:line="480" w:lineRule="auto"/>
              <w:jc w:val="right"/>
              <w:rPr>
                <w:bCs/>
              </w:rPr>
            </w:pPr>
          </w:p>
        </w:tc>
        <w:tc>
          <w:tcPr>
            <w:tcW w:w="1358" w:type="dxa"/>
            <w:noWrap/>
            <w:hideMark/>
          </w:tcPr>
          <w:p w14:paraId="13954563" w14:textId="77777777" w:rsidR="005D1BDD" w:rsidRPr="00E11015" w:rsidRDefault="005D1BDD" w:rsidP="008244E4">
            <w:pPr>
              <w:spacing w:after="0" w:line="480" w:lineRule="auto"/>
              <w:jc w:val="right"/>
              <w:rPr>
                <w:bCs/>
              </w:rPr>
            </w:pPr>
            <w:r w:rsidRPr="00E11015">
              <w:rPr>
                <w:bCs/>
              </w:rPr>
              <w:t>97</w:t>
            </w:r>
          </w:p>
        </w:tc>
      </w:tr>
      <w:tr w:rsidR="00CE35E0" w:rsidRPr="00E11015" w14:paraId="47AAA136" w14:textId="77777777" w:rsidTr="003D6A85">
        <w:trPr>
          <w:trHeight w:val="300"/>
        </w:trPr>
        <w:tc>
          <w:tcPr>
            <w:tcW w:w="3589" w:type="dxa"/>
            <w:noWrap/>
            <w:hideMark/>
          </w:tcPr>
          <w:p w14:paraId="1C89D0D7" w14:textId="77777777" w:rsidR="005D1BDD" w:rsidRPr="00E11015" w:rsidRDefault="005D1BDD" w:rsidP="008244E4">
            <w:pPr>
              <w:spacing w:after="0" w:line="480" w:lineRule="auto"/>
              <w:rPr>
                <w:bCs/>
              </w:rPr>
            </w:pPr>
            <w:r w:rsidRPr="00E11015">
              <w:rPr>
                <w:bCs/>
              </w:rPr>
              <w:t>Tillery</w:t>
            </w:r>
          </w:p>
        </w:tc>
        <w:tc>
          <w:tcPr>
            <w:tcW w:w="696" w:type="dxa"/>
            <w:noWrap/>
            <w:hideMark/>
          </w:tcPr>
          <w:p w14:paraId="6E1D9BF3" w14:textId="77777777" w:rsidR="005D1BDD" w:rsidRPr="00E11015" w:rsidRDefault="005D1BDD" w:rsidP="008244E4">
            <w:pPr>
              <w:spacing w:after="0" w:line="480" w:lineRule="auto"/>
              <w:rPr>
                <w:bCs/>
              </w:rPr>
            </w:pPr>
            <w:r w:rsidRPr="00E11015">
              <w:rPr>
                <w:bCs/>
              </w:rPr>
              <w:t>NC</w:t>
            </w:r>
          </w:p>
        </w:tc>
        <w:tc>
          <w:tcPr>
            <w:tcW w:w="1401" w:type="dxa"/>
            <w:noWrap/>
            <w:hideMark/>
          </w:tcPr>
          <w:p w14:paraId="00F49CF0" w14:textId="77777777" w:rsidR="005D1BDD" w:rsidRPr="00E11015" w:rsidRDefault="005D1BDD" w:rsidP="008244E4">
            <w:pPr>
              <w:spacing w:after="0" w:line="480" w:lineRule="auto"/>
              <w:jc w:val="right"/>
              <w:rPr>
                <w:bCs/>
              </w:rPr>
            </w:pPr>
            <w:r w:rsidRPr="00E11015">
              <w:rPr>
                <w:bCs/>
              </w:rPr>
              <w:t>84</w:t>
            </w:r>
          </w:p>
        </w:tc>
        <w:tc>
          <w:tcPr>
            <w:tcW w:w="1070" w:type="dxa"/>
            <w:noWrap/>
            <w:hideMark/>
          </w:tcPr>
          <w:p w14:paraId="433546A1" w14:textId="77777777" w:rsidR="005D1BDD" w:rsidRPr="00E11015" w:rsidRDefault="005D1BDD" w:rsidP="008244E4">
            <w:pPr>
              <w:spacing w:after="0" w:line="480" w:lineRule="auto"/>
              <w:jc w:val="right"/>
              <w:rPr>
                <w:bCs/>
              </w:rPr>
            </w:pPr>
          </w:p>
        </w:tc>
        <w:tc>
          <w:tcPr>
            <w:tcW w:w="1358" w:type="dxa"/>
            <w:noWrap/>
            <w:hideMark/>
          </w:tcPr>
          <w:p w14:paraId="6DE3651B" w14:textId="77777777" w:rsidR="005D1BDD" w:rsidRPr="00E11015" w:rsidRDefault="005D1BDD" w:rsidP="008244E4">
            <w:pPr>
              <w:spacing w:after="0" w:line="480" w:lineRule="auto"/>
              <w:jc w:val="right"/>
              <w:rPr>
                <w:bCs/>
              </w:rPr>
            </w:pPr>
            <w:r w:rsidRPr="00E11015">
              <w:rPr>
                <w:bCs/>
              </w:rPr>
              <w:t>97</w:t>
            </w:r>
          </w:p>
        </w:tc>
      </w:tr>
      <w:tr w:rsidR="00CE35E0" w:rsidRPr="00E11015" w14:paraId="0AD4DE21" w14:textId="77777777" w:rsidTr="003D6A85">
        <w:trPr>
          <w:trHeight w:val="300"/>
        </w:trPr>
        <w:tc>
          <w:tcPr>
            <w:tcW w:w="3589" w:type="dxa"/>
            <w:noWrap/>
            <w:hideMark/>
          </w:tcPr>
          <w:p w14:paraId="77F77DBD" w14:textId="77777777" w:rsidR="005D1BDD" w:rsidRPr="00E11015" w:rsidRDefault="005D1BDD" w:rsidP="008244E4">
            <w:pPr>
              <w:spacing w:after="0" w:line="480" w:lineRule="auto"/>
              <w:rPr>
                <w:bCs/>
              </w:rPr>
            </w:pPr>
            <w:r w:rsidRPr="00E11015">
              <w:rPr>
                <w:bCs/>
              </w:rPr>
              <w:t>Blewett</w:t>
            </w:r>
          </w:p>
        </w:tc>
        <w:tc>
          <w:tcPr>
            <w:tcW w:w="696" w:type="dxa"/>
            <w:noWrap/>
            <w:hideMark/>
          </w:tcPr>
          <w:p w14:paraId="6C9FB5CA" w14:textId="77777777" w:rsidR="005D1BDD" w:rsidRPr="00E11015" w:rsidRDefault="005D1BDD" w:rsidP="008244E4">
            <w:pPr>
              <w:spacing w:after="0" w:line="480" w:lineRule="auto"/>
              <w:rPr>
                <w:bCs/>
              </w:rPr>
            </w:pPr>
            <w:r w:rsidRPr="00E11015">
              <w:rPr>
                <w:bCs/>
              </w:rPr>
              <w:t>NC</w:t>
            </w:r>
          </w:p>
        </w:tc>
        <w:tc>
          <w:tcPr>
            <w:tcW w:w="1401" w:type="dxa"/>
            <w:noWrap/>
            <w:hideMark/>
          </w:tcPr>
          <w:p w14:paraId="460E096F" w14:textId="77777777" w:rsidR="005D1BDD" w:rsidRPr="00E11015" w:rsidRDefault="005D1BDD" w:rsidP="008244E4">
            <w:pPr>
              <w:spacing w:after="0" w:line="480" w:lineRule="auto"/>
              <w:jc w:val="right"/>
              <w:rPr>
                <w:bCs/>
              </w:rPr>
            </w:pPr>
            <w:r w:rsidRPr="00E11015">
              <w:rPr>
                <w:bCs/>
              </w:rPr>
              <w:t>24.6</w:t>
            </w:r>
          </w:p>
        </w:tc>
        <w:tc>
          <w:tcPr>
            <w:tcW w:w="1070" w:type="dxa"/>
            <w:noWrap/>
            <w:hideMark/>
          </w:tcPr>
          <w:p w14:paraId="238CB554" w14:textId="77777777" w:rsidR="005D1BDD" w:rsidRPr="00E11015" w:rsidRDefault="005D1BDD" w:rsidP="008244E4">
            <w:pPr>
              <w:spacing w:after="0" w:line="480" w:lineRule="auto"/>
              <w:jc w:val="right"/>
              <w:rPr>
                <w:bCs/>
              </w:rPr>
            </w:pPr>
          </w:p>
        </w:tc>
        <w:tc>
          <w:tcPr>
            <w:tcW w:w="1358" w:type="dxa"/>
            <w:noWrap/>
            <w:hideMark/>
          </w:tcPr>
          <w:p w14:paraId="68150E5C" w14:textId="77777777" w:rsidR="005D1BDD" w:rsidRPr="00E11015" w:rsidRDefault="005D1BDD" w:rsidP="008244E4">
            <w:pPr>
              <w:spacing w:after="0" w:line="480" w:lineRule="auto"/>
              <w:jc w:val="right"/>
              <w:rPr>
                <w:bCs/>
              </w:rPr>
            </w:pPr>
            <w:r w:rsidRPr="00E11015">
              <w:rPr>
                <w:bCs/>
              </w:rPr>
              <w:t>97</w:t>
            </w:r>
          </w:p>
        </w:tc>
      </w:tr>
      <w:tr w:rsidR="00CE35E0" w:rsidRPr="00E11015" w14:paraId="40CFDBC8" w14:textId="77777777" w:rsidTr="003D6A85">
        <w:trPr>
          <w:trHeight w:val="300"/>
        </w:trPr>
        <w:tc>
          <w:tcPr>
            <w:tcW w:w="3589" w:type="dxa"/>
            <w:noWrap/>
            <w:hideMark/>
          </w:tcPr>
          <w:p w14:paraId="235A5163" w14:textId="77777777" w:rsidR="005D1BDD" w:rsidRPr="00E11015" w:rsidRDefault="005D1BDD" w:rsidP="008244E4">
            <w:pPr>
              <w:spacing w:after="0" w:line="480" w:lineRule="auto"/>
              <w:rPr>
                <w:bCs/>
              </w:rPr>
            </w:pPr>
            <w:r w:rsidRPr="00E11015">
              <w:rPr>
                <w:bCs/>
              </w:rPr>
              <w:t>High Rock</w:t>
            </w:r>
          </w:p>
        </w:tc>
        <w:tc>
          <w:tcPr>
            <w:tcW w:w="696" w:type="dxa"/>
            <w:noWrap/>
            <w:hideMark/>
          </w:tcPr>
          <w:p w14:paraId="5AF0FBAF" w14:textId="77777777" w:rsidR="005D1BDD" w:rsidRPr="00E11015" w:rsidRDefault="005D1BDD" w:rsidP="008244E4">
            <w:pPr>
              <w:spacing w:after="0" w:line="480" w:lineRule="auto"/>
              <w:rPr>
                <w:bCs/>
              </w:rPr>
            </w:pPr>
            <w:r w:rsidRPr="00E11015">
              <w:rPr>
                <w:bCs/>
              </w:rPr>
              <w:t>NC</w:t>
            </w:r>
          </w:p>
        </w:tc>
        <w:tc>
          <w:tcPr>
            <w:tcW w:w="1401" w:type="dxa"/>
            <w:noWrap/>
            <w:hideMark/>
          </w:tcPr>
          <w:p w14:paraId="69F455AB" w14:textId="77777777" w:rsidR="005D1BDD" w:rsidRPr="00E11015" w:rsidRDefault="005D1BDD" w:rsidP="008244E4">
            <w:pPr>
              <w:spacing w:after="0" w:line="480" w:lineRule="auto"/>
              <w:jc w:val="right"/>
              <w:rPr>
                <w:bCs/>
              </w:rPr>
            </w:pPr>
            <w:r w:rsidRPr="00E11015">
              <w:rPr>
                <w:bCs/>
              </w:rPr>
              <w:t>33</w:t>
            </w:r>
          </w:p>
        </w:tc>
        <w:tc>
          <w:tcPr>
            <w:tcW w:w="1070" w:type="dxa"/>
            <w:noWrap/>
            <w:hideMark/>
          </w:tcPr>
          <w:p w14:paraId="5D876CF1" w14:textId="77777777" w:rsidR="005D1BDD" w:rsidRPr="00E11015" w:rsidRDefault="005D1BDD" w:rsidP="008244E4">
            <w:pPr>
              <w:spacing w:after="0" w:line="480" w:lineRule="auto"/>
              <w:jc w:val="right"/>
              <w:rPr>
                <w:bCs/>
              </w:rPr>
            </w:pPr>
          </w:p>
        </w:tc>
        <w:tc>
          <w:tcPr>
            <w:tcW w:w="1358" w:type="dxa"/>
            <w:noWrap/>
            <w:hideMark/>
          </w:tcPr>
          <w:p w14:paraId="2F6B4201" w14:textId="77777777" w:rsidR="005D1BDD" w:rsidRPr="00E11015" w:rsidRDefault="005D1BDD" w:rsidP="008244E4">
            <w:pPr>
              <w:spacing w:after="0" w:line="480" w:lineRule="auto"/>
              <w:jc w:val="right"/>
              <w:rPr>
                <w:bCs/>
              </w:rPr>
            </w:pPr>
            <w:r w:rsidRPr="00E11015">
              <w:rPr>
                <w:bCs/>
              </w:rPr>
              <w:t>97</w:t>
            </w:r>
          </w:p>
        </w:tc>
      </w:tr>
      <w:tr w:rsidR="00CE35E0" w:rsidRPr="00E11015" w14:paraId="54C076DE" w14:textId="77777777" w:rsidTr="003D6A85">
        <w:trPr>
          <w:trHeight w:val="300"/>
        </w:trPr>
        <w:tc>
          <w:tcPr>
            <w:tcW w:w="3589" w:type="dxa"/>
            <w:noWrap/>
            <w:hideMark/>
          </w:tcPr>
          <w:p w14:paraId="012F6313" w14:textId="77777777" w:rsidR="005D1BDD" w:rsidRPr="00E11015" w:rsidRDefault="005D1BDD" w:rsidP="008244E4">
            <w:pPr>
              <w:spacing w:after="0" w:line="480" w:lineRule="auto"/>
              <w:rPr>
                <w:bCs/>
              </w:rPr>
            </w:pPr>
            <w:r w:rsidRPr="00E11015">
              <w:rPr>
                <w:bCs/>
              </w:rPr>
              <w:t>Tuckertown</w:t>
            </w:r>
          </w:p>
        </w:tc>
        <w:tc>
          <w:tcPr>
            <w:tcW w:w="696" w:type="dxa"/>
            <w:noWrap/>
            <w:hideMark/>
          </w:tcPr>
          <w:p w14:paraId="11F87419" w14:textId="77777777" w:rsidR="005D1BDD" w:rsidRPr="00E11015" w:rsidRDefault="005D1BDD" w:rsidP="008244E4">
            <w:pPr>
              <w:spacing w:after="0" w:line="480" w:lineRule="auto"/>
              <w:rPr>
                <w:bCs/>
              </w:rPr>
            </w:pPr>
            <w:r w:rsidRPr="00E11015">
              <w:rPr>
                <w:bCs/>
              </w:rPr>
              <w:t>NC</w:t>
            </w:r>
          </w:p>
        </w:tc>
        <w:tc>
          <w:tcPr>
            <w:tcW w:w="1401" w:type="dxa"/>
            <w:noWrap/>
            <w:hideMark/>
          </w:tcPr>
          <w:p w14:paraId="038A8C4C" w14:textId="77777777" w:rsidR="005D1BDD" w:rsidRPr="00E11015" w:rsidRDefault="005D1BDD" w:rsidP="008244E4">
            <w:pPr>
              <w:spacing w:after="0" w:line="480" w:lineRule="auto"/>
              <w:jc w:val="right"/>
              <w:rPr>
                <w:bCs/>
              </w:rPr>
            </w:pPr>
            <w:r w:rsidRPr="00E11015">
              <w:rPr>
                <w:bCs/>
              </w:rPr>
              <w:t>42</w:t>
            </w:r>
          </w:p>
        </w:tc>
        <w:tc>
          <w:tcPr>
            <w:tcW w:w="1070" w:type="dxa"/>
            <w:noWrap/>
            <w:hideMark/>
          </w:tcPr>
          <w:p w14:paraId="7534FAD6" w14:textId="77777777" w:rsidR="005D1BDD" w:rsidRPr="00E11015" w:rsidRDefault="005D1BDD" w:rsidP="008244E4">
            <w:pPr>
              <w:spacing w:after="0" w:line="480" w:lineRule="auto"/>
              <w:jc w:val="right"/>
              <w:rPr>
                <w:bCs/>
              </w:rPr>
            </w:pPr>
          </w:p>
        </w:tc>
        <w:tc>
          <w:tcPr>
            <w:tcW w:w="1358" w:type="dxa"/>
            <w:noWrap/>
            <w:hideMark/>
          </w:tcPr>
          <w:p w14:paraId="0C87E748" w14:textId="77777777" w:rsidR="005D1BDD" w:rsidRPr="00E11015" w:rsidRDefault="005D1BDD" w:rsidP="008244E4">
            <w:pPr>
              <w:spacing w:after="0" w:line="480" w:lineRule="auto"/>
              <w:jc w:val="right"/>
              <w:rPr>
                <w:bCs/>
              </w:rPr>
            </w:pPr>
            <w:r w:rsidRPr="00E11015">
              <w:rPr>
                <w:bCs/>
              </w:rPr>
              <w:t>97</w:t>
            </w:r>
          </w:p>
        </w:tc>
      </w:tr>
      <w:tr w:rsidR="00CE35E0" w:rsidRPr="00E11015" w14:paraId="1A3709CE" w14:textId="77777777" w:rsidTr="003D6A85">
        <w:trPr>
          <w:trHeight w:val="300"/>
        </w:trPr>
        <w:tc>
          <w:tcPr>
            <w:tcW w:w="3589" w:type="dxa"/>
            <w:noWrap/>
            <w:hideMark/>
          </w:tcPr>
          <w:p w14:paraId="769D07F3" w14:textId="77777777" w:rsidR="005D1BDD" w:rsidRPr="00E11015" w:rsidRDefault="005D1BDD" w:rsidP="008244E4">
            <w:pPr>
              <w:spacing w:after="0" w:line="480" w:lineRule="auto"/>
              <w:rPr>
                <w:bCs/>
              </w:rPr>
            </w:pPr>
            <w:r w:rsidRPr="00E11015">
              <w:rPr>
                <w:bCs/>
              </w:rPr>
              <w:t>Narrows</w:t>
            </w:r>
          </w:p>
        </w:tc>
        <w:tc>
          <w:tcPr>
            <w:tcW w:w="696" w:type="dxa"/>
            <w:noWrap/>
            <w:hideMark/>
          </w:tcPr>
          <w:p w14:paraId="0146E54D" w14:textId="77777777" w:rsidR="005D1BDD" w:rsidRPr="00E11015" w:rsidRDefault="005D1BDD" w:rsidP="008244E4">
            <w:pPr>
              <w:spacing w:after="0" w:line="480" w:lineRule="auto"/>
              <w:rPr>
                <w:bCs/>
              </w:rPr>
            </w:pPr>
            <w:r w:rsidRPr="00E11015">
              <w:rPr>
                <w:bCs/>
              </w:rPr>
              <w:t>NC</w:t>
            </w:r>
          </w:p>
        </w:tc>
        <w:tc>
          <w:tcPr>
            <w:tcW w:w="1401" w:type="dxa"/>
            <w:noWrap/>
            <w:hideMark/>
          </w:tcPr>
          <w:p w14:paraId="17D75D5E" w14:textId="77777777" w:rsidR="005D1BDD" w:rsidRPr="00E11015" w:rsidRDefault="005D1BDD" w:rsidP="008244E4">
            <w:pPr>
              <w:spacing w:after="0" w:line="480" w:lineRule="auto"/>
              <w:jc w:val="right"/>
              <w:rPr>
                <w:bCs/>
              </w:rPr>
            </w:pPr>
            <w:r w:rsidRPr="00E11015">
              <w:rPr>
                <w:bCs/>
              </w:rPr>
              <w:t>108.8</w:t>
            </w:r>
          </w:p>
        </w:tc>
        <w:tc>
          <w:tcPr>
            <w:tcW w:w="1070" w:type="dxa"/>
            <w:noWrap/>
            <w:hideMark/>
          </w:tcPr>
          <w:p w14:paraId="3C25A0F0" w14:textId="77777777" w:rsidR="005D1BDD" w:rsidRPr="00E11015" w:rsidRDefault="005D1BDD" w:rsidP="008244E4">
            <w:pPr>
              <w:spacing w:after="0" w:line="480" w:lineRule="auto"/>
              <w:jc w:val="right"/>
              <w:rPr>
                <w:bCs/>
              </w:rPr>
            </w:pPr>
          </w:p>
        </w:tc>
        <w:tc>
          <w:tcPr>
            <w:tcW w:w="1358" w:type="dxa"/>
            <w:noWrap/>
            <w:hideMark/>
          </w:tcPr>
          <w:p w14:paraId="0A9BE89A" w14:textId="77777777" w:rsidR="005D1BDD" w:rsidRPr="00E11015" w:rsidRDefault="005D1BDD" w:rsidP="008244E4">
            <w:pPr>
              <w:spacing w:after="0" w:line="480" w:lineRule="auto"/>
              <w:jc w:val="right"/>
              <w:rPr>
                <w:bCs/>
              </w:rPr>
            </w:pPr>
            <w:r w:rsidRPr="00E11015">
              <w:rPr>
                <w:bCs/>
              </w:rPr>
              <w:t>97</w:t>
            </w:r>
          </w:p>
        </w:tc>
      </w:tr>
      <w:tr w:rsidR="00CE35E0" w:rsidRPr="00E11015" w14:paraId="7BC2FE35" w14:textId="77777777" w:rsidTr="003D6A85">
        <w:trPr>
          <w:trHeight w:val="300"/>
        </w:trPr>
        <w:tc>
          <w:tcPr>
            <w:tcW w:w="3589" w:type="dxa"/>
            <w:noWrap/>
            <w:hideMark/>
          </w:tcPr>
          <w:p w14:paraId="4C7FDD9B" w14:textId="77777777" w:rsidR="005D1BDD" w:rsidRPr="00E11015" w:rsidRDefault="005D1BDD" w:rsidP="008244E4">
            <w:pPr>
              <w:spacing w:after="0" w:line="480" w:lineRule="auto"/>
              <w:rPr>
                <w:bCs/>
              </w:rPr>
            </w:pPr>
            <w:r w:rsidRPr="00E11015">
              <w:rPr>
                <w:bCs/>
              </w:rPr>
              <w:t>Cheoah</w:t>
            </w:r>
          </w:p>
        </w:tc>
        <w:tc>
          <w:tcPr>
            <w:tcW w:w="696" w:type="dxa"/>
            <w:noWrap/>
            <w:hideMark/>
          </w:tcPr>
          <w:p w14:paraId="60655EDF" w14:textId="77777777" w:rsidR="005D1BDD" w:rsidRPr="00E11015" w:rsidRDefault="005D1BDD" w:rsidP="008244E4">
            <w:pPr>
              <w:spacing w:after="0" w:line="480" w:lineRule="auto"/>
              <w:rPr>
                <w:bCs/>
              </w:rPr>
            </w:pPr>
            <w:r w:rsidRPr="00E11015">
              <w:rPr>
                <w:bCs/>
              </w:rPr>
              <w:t>NC</w:t>
            </w:r>
          </w:p>
        </w:tc>
        <w:tc>
          <w:tcPr>
            <w:tcW w:w="1401" w:type="dxa"/>
            <w:noWrap/>
            <w:hideMark/>
          </w:tcPr>
          <w:p w14:paraId="2BF56981" w14:textId="77777777" w:rsidR="005D1BDD" w:rsidRPr="00E11015" w:rsidRDefault="005D1BDD" w:rsidP="008244E4">
            <w:pPr>
              <w:spacing w:after="0" w:line="480" w:lineRule="auto"/>
              <w:jc w:val="right"/>
              <w:rPr>
                <w:bCs/>
              </w:rPr>
            </w:pPr>
            <w:r w:rsidRPr="00E11015">
              <w:rPr>
                <w:bCs/>
              </w:rPr>
              <w:t>140</w:t>
            </w:r>
          </w:p>
        </w:tc>
        <w:tc>
          <w:tcPr>
            <w:tcW w:w="1070" w:type="dxa"/>
            <w:noWrap/>
            <w:hideMark/>
          </w:tcPr>
          <w:p w14:paraId="00DD4133" w14:textId="77777777" w:rsidR="005D1BDD" w:rsidRPr="00E11015" w:rsidRDefault="005D1BDD" w:rsidP="008244E4">
            <w:pPr>
              <w:spacing w:after="0" w:line="480" w:lineRule="auto"/>
              <w:jc w:val="right"/>
              <w:rPr>
                <w:bCs/>
              </w:rPr>
            </w:pPr>
          </w:p>
        </w:tc>
        <w:tc>
          <w:tcPr>
            <w:tcW w:w="1358" w:type="dxa"/>
            <w:noWrap/>
            <w:hideMark/>
          </w:tcPr>
          <w:p w14:paraId="431AF202" w14:textId="77777777" w:rsidR="005D1BDD" w:rsidRPr="00E11015" w:rsidRDefault="005D1BDD" w:rsidP="008244E4">
            <w:pPr>
              <w:spacing w:after="0" w:line="480" w:lineRule="auto"/>
              <w:jc w:val="right"/>
              <w:rPr>
                <w:bCs/>
              </w:rPr>
            </w:pPr>
            <w:r w:rsidRPr="00E11015">
              <w:rPr>
                <w:bCs/>
              </w:rPr>
              <w:t>97</w:t>
            </w:r>
          </w:p>
        </w:tc>
      </w:tr>
      <w:tr w:rsidR="00CE35E0" w:rsidRPr="00E11015" w14:paraId="1F5D89AF" w14:textId="77777777" w:rsidTr="003D6A85">
        <w:trPr>
          <w:trHeight w:val="300"/>
        </w:trPr>
        <w:tc>
          <w:tcPr>
            <w:tcW w:w="3589" w:type="dxa"/>
            <w:noWrap/>
            <w:hideMark/>
          </w:tcPr>
          <w:p w14:paraId="029F2780" w14:textId="77777777" w:rsidR="005D1BDD" w:rsidRPr="00E11015" w:rsidRDefault="005D1BDD" w:rsidP="008244E4">
            <w:pPr>
              <w:spacing w:after="0" w:line="480" w:lineRule="auto"/>
              <w:rPr>
                <w:bCs/>
              </w:rPr>
            </w:pPr>
            <w:r w:rsidRPr="00E11015">
              <w:rPr>
                <w:bCs/>
              </w:rPr>
              <w:t>Santeetlah</w:t>
            </w:r>
          </w:p>
        </w:tc>
        <w:tc>
          <w:tcPr>
            <w:tcW w:w="696" w:type="dxa"/>
            <w:noWrap/>
            <w:hideMark/>
          </w:tcPr>
          <w:p w14:paraId="2EBB10B9" w14:textId="77777777" w:rsidR="005D1BDD" w:rsidRPr="00E11015" w:rsidRDefault="005D1BDD" w:rsidP="008244E4">
            <w:pPr>
              <w:spacing w:after="0" w:line="480" w:lineRule="auto"/>
              <w:rPr>
                <w:bCs/>
              </w:rPr>
            </w:pPr>
            <w:r w:rsidRPr="00E11015">
              <w:rPr>
                <w:bCs/>
              </w:rPr>
              <w:t>NC</w:t>
            </w:r>
          </w:p>
        </w:tc>
        <w:tc>
          <w:tcPr>
            <w:tcW w:w="1401" w:type="dxa"/>
            <w:noWrap/>
            <w:hideMark/>
          </w:tcPr>
          <w:p w14:paraId="597D5E07" w14:textId="77777777" w:rsidR="005D1BDD" w:rsidRPr="00E11015" w:rsidRDefault="005D1BDD" w:rsidP="008244E4">
            <w:pPr>
              <w:spacing w:after="0" w:line="480" w:lineRule="auto"/>
              <w:jc w:val="right"/>
              <w:rPr>
                <w:bCs/>
              </w:rPr>
            </w:pPr>
            <w:r w:rsidRPr="00E11015">
              <w:rPr>
                <w:bCs/>
              </w:rPr>
              <w:t>45</w:t>
            </w:r>
          </w:p>
        </w:tc>
        <w:tc>
          <w:tcPr>
            <w:tcW w:w="1070" w:type="dxa"/>
            <w:noWrap/>
            <w:hideMark/>
          </w:tcPr>
          <w:p w14:paraId="398D14B3" w14:textId="77777777" w:rsidR="005D1BDD" w:rsidRPr="00E11015" w:rsidRDefault="005D1BDD" w:rsidP="008244E4">
            <w:pPr>
              <w:spacing w:after="0" w:line="480" w:lineRule="auto"/>
              <w:jc w:val="right"/>
              <w:rPr>
                <w:bCs/>
              </w:rPr>
            </w:pPr>
          </w:p>
        </w:tc>
        <w:tc>
          <w:tcPr>
            <w:tcW w:w="1358" w:type="dxa"/>
            <w:noWrap/>
            <w:hideMark/>
          </w:tcPr>
          <w:p w14:paraId="745FEEEA" w14:textId="77777777" w:rsidR="005D1BDD" w:rsidRPr="00E11015" w:rsidRDefault="005D1BDD" w:rsidP="008244E4">
            <w:pPr>
              <w:spacing w:after="0" w:line="480" w:lineRule="auto"/>
              <w:jc w:val="right"/>
              <w:rPr>
                <w:bCs/>
              </w:rPr>
            </w:pPr>
            <w:r w:rsidRPr="00E11015">
              <w:rPr>
                <w:bCs/>
              </w:rPr>
              <w:t>97</w:t>
            </w:r>
          </w:p>
        </w:tc>
      </w:tr>
      <w:tr w:rsidR="00CE35E0" w:rsidRPr="00E11015" w14:paraId="5E8BE19D" w14:textId="77777777" w:rsidTr="003D6A85">
        <w:trPr>
          <w:trHeight w:val="300"/>
        </w:trPr>
        <w:tc>
          <w:tcPr>
            <w:tcW w:w="3589" w:type="dxa"/>
            <w:noWrap/>
            <w:hideMark/>
          </w:tcPr>
          <w:p w14:paraId="6277D005" w14:textId="77777777" w:rsidR="005D1BDD" w:rsidRPr="00E11015" w:rsidRDefault="005D1BDD" w:rsidP="008244E4">
            <w:pPr>
              <w:spacing w:after="0" w:line="480" w:lineRule="auto"/>
              <w:rPr>
                <w:bCs/>
              </w:rPr>
            </w:pPr>
            <w:r w:rsidRPr="00E11015">
              <w:rPr>
                <w:bCs/>
              </w:rPr>
              <w:t>Walters</w:t>
            </w:r>
          </w:p>
        </w:tc>
        <w:tc>
          <w:tcPr>
            <w:tcW w:w="696" w:type="dxa"/>
            <w:noWrap/>
            <w:hideMark/>
          </w:tcPr>
          <w:p w14:paraId="29743AAA" w14:textId="77777777" w:rsidR="005D1BDD" w:rsidRPr="00E11015" w:rsidRDefault="005D1BDD" w:rsidP="008244E4">
            <w:pPr>
              <w:spacing w:after="0" w:line="480" w:lineRule="auto"/>
              <w:rPr>
                <w:bCs/>
              </w:rPr>
            </w:pPr>
            <w:r w:rsidRPr="00E11015">
              <w:rPr>
                <w:bCs/>
              </w:rPr>
              <w:t>NC</w:t>
            </w:r>
          </w:p>
        </w:tc>
        <w:tc>
          <w:tcPr>
            <w:tcW w:w="1401" w:type="dxa"/>
            <w:noWrap/>
            <w:hideMark/>
          </w:tcPr>
          <w:p w14:paraId="6AFB6658" w14:textId="77777777" w:rsidR="005D1BDD" w:rsidRPr="00E11015" w:rsidRDefault="005D1BDD" w:rsidP="008244E4">
            <w:pPr>
              <w:spacing w:after="0" w:line="480" w:lineRule="auto"/>
              <w:jc w:val="right"/>
              <w:rPr>
                <w:bCs/>
              </w:rPr>
            </w:pPr>
            <w:r w:rsidRPr="00E11015">
              <w:rPr>
                <w:bCs/>
              </w:rPr>
              <w:t>108</w:t>
            </w:r>
          </w:p>
        </w:tc>
        <w:tc>
          <w:tcPr>
            <w:tcW w:w="1070" w:type="dxa"/>
            <w:noWrap/>
            <w:hideMark/>
          </w:tcPr>
          <w:p w14:paraId="49922EF6" w14:textId="77777777" w:rsidR="005D1BDD" w:rsidRPr="00E11015" w:rsidRDefault="005D1BDD" w:rsidP="008244E4">
            <w:pPr>
              <w:spacing w:after="0" w:line="480" w:lineRule="auto"/>
              <w:jc w:val="right"/>
              <w:rPr>
                <w:bCs/>
              </w:rPr>
            </w:pPr>
          </w:p>
        </w:tc>
        <w:tc>
          <w:tcPr>
            <w:tcW w:w="1358" w:type="dxa"/>
            <w:noWrap/>
            <w:hideMark/>
          </w:tcPr>
          <w:p w14:paraId="082069EA" w14:textId="77777777" w:rsidR="005D1BDD" w:rsidRPr="00E11015" w:rsidRDefault="005D1BDD" w:rsidP="008244E4">
            <w:pPr>
              <w:spacing w:after="0" w:line="480" w:lineRule="auto"/>
              <w:jc w:val="right"/>
              <w:rPr>
                <w:bCs/>
              </w:rPr>
            </w:pPr>
            <w:r w:rsidRPr="00E11015">
              <w:rPr>
                <w:bCs/>
              </w:rPr>
              <w:t>97</w:t>
            </w:r>
          </w:p>
        </w:tc>
      </w:tr>
      <w:tr w:rsidR="00CE35E0" w:rsidRPr="00E11015" w14:paraId="371AC536" w14:textId="77777777" w:rsidTr="003D6A85">
        <w:trPr>
          <w:trHeight w:val="300"/>
        </w:trPr>
        <w:tc>
          <w:tcPr>
            <w:tcW w:w="3589" w:type="dxa"/>
            <w:noWrap/>
            <w:hideMark/>
          </w:tcPr>
          <w:p w14:paraId="375B394C" w14:textId="77777777" w:rsidR="005D1BDD" w:rsidRPr="00E11015" w:rsidRDefault="005D1BDD" w:rsidP="008244E4">
            <w:pPr>
              <w:spacing w:after="0" w:line="480" w:lineRule="auto"/>
              <w:rPr>
                <w:bCs/>
              </w:rPr>
            </w:pPr>
            <w:r w:rsidRPr="00E11015">
              <w:rPr>
                <w:bCs/>
              </w:rPr>
              <w:t>Hiwassee Dam</w:t>
            </w:r>
          </w:p>
        </w:tc>
        <w:tc>
          <w:tcPr>
            <w:tcW w:w="696" w:type="dxa"/>
            <w:noWrap/>
            <w:hideMark/>
          </w:tcPr>
          <w:p w14:paraId="41B1FCB7" w14:textId="77777777" w:rsidR="005D1BDD" w:rsidRPr="00E11015" w:rsidRDefault="005D1BDD" w:rsidP="008244E4">
            <w:pPr>
              <w:spacing w:after="0" w:line="480" w:lineRule="auto"/>
              <w:rPr>
                <w:bCs/>
              </w:rPr>
            </w:pPr>
            <w:r w:rsidRPr="00E11015">
              <w:rPr>
                <w:bCs/>
              </w:rPr>
              <w:t>NC</w:t>
            </w:r>
          </w:p>
        </w:tc>
        <w:tc>
          <w:tcPr>
            <w:tcW w:w="1401" w:type="dxa"/>
            <w:noWrap/>
            <w:hideMark/>
          </w:tcPr>
          <w:p w14:paraId="6438C5BB" w14:textId="77777777" w:rsidR="005D1BDD" w:rsidRPr="00E11015" w:rsidRDefault="005D1BDD" w:rsidP="008244E4">
            <w:pPr>
              <w:spacing w:after="0" w:line="480" w:lineRule="auto"/>
              <w:jc w:val="right"/>
              <w:rPr>
                <w:bCs/>
              </w:rPr>
            </w:pPr>
            <w:r w:rsidRPr="00E11015">
              <w:rPr>
                <w:bCs/>
              </w:rPr>
              <w:t>70.6</w:t>
            </w:r>
          </w:p>
        </w:tc>
        <w:tc>
          <w:tcPr>
            <w:tcW w:w="1070" w:type="dxa"/>
            <w:noWrap/>
            <w:hideMark/>
          </w:tcPr>
          <w:p w14:paraId="71067B2F" w14:textId="77777777" w:rsidR="005D1BDD" w:rsidRPr="00E11015" w:rsidRDefault="005D1BDD" w:rsidP="008244E4">
            <w:pPr>
              <w:spacing w:after="0" w:line="480" w:lineRule="auto"/>
              <w:jc w:val="right"/>
              <w:rPr>
                <w:bCs/>
              </w:rPr>
            </w:pPr>
            <w:r w:rsidRPr="00E11015">
              <w:rPr>
                <w:bCs/>
              </w:rPr>
              <w:t>95</w:t>
            </w:r>
          </w:p>
        </w:tc>
        <w:tc>
          <w:tcPr>
            <w:tcW w:w="1358" w:type="dxa"/>
            <w:noWrap/>
            <w:hideMark/>
          </w:tcPr>
          <w:p w14:paraId="20B0BBA1" w14:textId="77777777" w:rsidR="005D1BDD" w:rsidRPr="00E11015" w:rsidRDefault="005D1BDD" w:rsidP="008244E4">
            <w:pPr>
              <w:spacing w:after="0" w:line="480" w:lineRule="auto"/>
              <w:jc w:val="right"/>
              <w:rPr>
                <w:bCs/>
              </w:rPr>
            </w:pPr>
            <w:r w:rsidRPr="00E11015">
              <w:rPr>
                <w:bCs/>
              </w:rPr>
              <w:t>97</w:t>
            </w:r>
          </w:p>
        </w:tc>
      </w:tr>
      <w:tr w:rsidR="00CE35E0" w:rsidRPr="00E11015" w14:paraId="569D26DF" w14:textId="77777777" w:rsidTr="003D6A85">
        <w:trPr>
          <w:trHeight w:val="300"/>
        </w:trPr>
        <w:tc>
          <w:tcPr>
            <w:tcW w:w="3589" w:type="dxa"/>
            <w:noWrap/>
            <w:hideMark/>
          </w:tcPr>
          <w:p w14:paraId="190C8B86" w14:textId="77777777" w:rsidR="005D1BDD" w:rsidRPr="00E11015" w:rsidRDefault="005D1BDD" w:rsidP="008244E4">
            <w:pPr>
              <w:spacing w:after="0" w:line="480" w:lineRule="auto"/>
              <w:rPr>
                <w:bCs/>
              </w:rPr>
            </w:pPr>
            <w:r w:rsidRPr="00E11015">
              <w:rPr>
                <w:bCs/>
              </w:rPr>
              <w:t>Fontana Dam</w:t>
            </w:r>
          </w:p>
        </w:tc>
        <w:tc>
          <w:tcPr>
            <w:tcW w:w="696" w:type="dxa"/>
            <w:noWrap/>
            <w:hideMark/>
          </w:tcPr>
          <w:p w14:paraId="11516488" w14:textId="77777777" w:rsidR="005D1BDD" w:rsidRPr="00E11015" w:rsidRDefault="005D1BDD" w:rsidP="008244E4">
            <w:pPr>
              <w:spacing w:after="0" w:line="480" w:lineRule="auto"/>
              <w:rPr>
                <w:bCs/>
              </w:rPr>
            </w:pPr>
            <w:r w:rsidRPr="00E11015">
              <w:rPr>
                <w:bCs/>
              </w:rPr>
              <w:t>NC</w:t>
            </w:r>
          </w:p>
        </w:tc>
        <w:tc>
          <w:tcPr>
            <w:tcW w:w="1401" w:type="dxa"/>
            <w:noWrap/>
            <w:hideMark/>
          </w:tcPr>
          <w:p w14:paraId="7A8A6881" w14:textId="77777777" w:rsidR="005D1BDD" w:rsidRPr="00E11015" w:rsidRDefault="005D1BDD" w:rsidP="008244E4">
            <w:pPr>
              <w:spacing w:after="0" w:line="480" w:lineRule="auto"/>
              <w:jc w:val="right"/>
              <w:rPr>
                <w:bCs/>
              </w:rPr>
            </w:pPr>
            <w:r w:rsidRPr="00E11015">
              <w:rPr>
                <w:bCs/>
              </w:rPr>
              <w:t>254.7</w:t>
            </w:r>
          </w:p>
        </w:tc>
        <w:tc>
          <w:tcPr>
            <w:tcW w:w="1070" w:type="dxa"/>
            <w:noWrap/>
            <w:hideMark/>
          </w:tcPr>
          <w:p w14:paraId="2AD8186C" w14:textId="77777777" w:rsidR="005D1BDD" w:rsidRPr="00E11015" w:rsidRDefault="005D1BDD" w:rsidP="008244E4">
            <w:pPr>
              <w:spacing w:after="0" w:line="480" w:lineRule="auto"/>
              <w:jc w:val="right"/>
              <w:rPr>
                <w:bCs/>
              </w:rPr>
            </w:pPr>
          </w:p>
        </w:tc>
        <w:tc>
          <w:tcPr>
            <w:tcW w:w="1358" w:type="dxa"/>
            <w:noWrap/>
            <w:hideMark/>
          </w:tcPr>
          <w:p w14:paraId="3F2DAEF1" w14:textId="77777777" w:rsidR="005D1BDD" w:rsidRPr="00E11015" w:rsidRDefault="005D1BDD" w:rsidP="008244E4">
            <w:pPr>
              <w:spacing w:after="0" w:line="480" w:lineRule="auto"/>
              <w:jc w:val="right"/>
              <w:rPr>
                <w:bCs/>
              </w:rPr>
            </w:pPr>
            <w:r w:rsidRPr="00E11015">
              <w:rPr>
                <w:bCs/>
              </w:rPr>
              <w:t>97</w:t>
            </w:r>
          </w:p>
        </w:tc>
      </w:tr>
      <w:tr w:rsidR="00CE35E0" w:rsidRPr="00E11015" w14:paraId="46F46993" w14:textId="77777777" w:rsidTr="003D6A85">
        <w:trPr>
          <w:trHeight w:val="300"/>
        </w:trPr>
        <w:tc>
          <w:tcPr>
            <w:tcW w:w="3589" w:type="dxa"/>
            <w:noWrap/>
            <w:hideMark/>
          </w:tcPr>
          <w:p w14:paraId="65E91240" w14:textId="77777777" w:rsidR="005D1BDD" w:rsidRPr="00E11015" w:rsidRDefault="005D1BDD" w:rsidP="008244E4">
            <w:pPr>
              <w:spacing w:after="0" w:line="480" w:lineRule="auto"/>
              <w:rPr>
                <w:bCs/>
              </w:rPr>
            </w:pPr>
            <w:r w:rsidRPr="00E11015">
              <w:rPr>
                <w:bCs/>
              </w:rPr>
              <w:t>Chatuge</w:t>
            </w:r>
          </w:p>
        </w:tc>
        <w:tc>
          <w:tcPr>
            <w:tcW w:w="696" w:type="dxa"/>
            <w:noWrap/>
            <w:hideMark/>
          </w:tcPr>
          <w:p w14:paraId="396E07E7" w14:textId="77777777" w:rsidR="005D1BDD" w:rsidRPr="00E11015" w:rsidRDefault="005D1BDD" w:rsidP="008244E4">
            <w:pPr>
              <w:spacing w:after="0" w:line="480" w:lineRule="auto"/>
              <w:rPr>
                <w:bCs/>
              </w:rPr>
            </w:pPr>
            <w:r w:rsidRPr="00E11015">
              <w:rPr>
                <w:bCs/>
              </w:rPr>
              <w:t>NC</w:t>
            </w:r>
          </w:p>
        </w:tc>
        <w:tc>
          <w:tcPr>
            <w:tcW w:w="1401" w:type="dxa"/>
            <w:noWrap/>
            <w:hideMark/>
          </w:tcPr>
          <w:p w14:paraId="4D31FCE9" w14:textId="77777777" w:rsidR="005D1BDD" w:rsidRPr="00E11015" w:rsidRDefault="005D1BDD" w:rsidP="008244E4">
            <w:pPr>
              <w:spacing w:after="0" w:line="480" w:lineRule="auto"/>
              <w:jc w:val="right"/>
              <w:rPr>
                <w:bCs/>
              </w:rPr>
            </w:pPr>
            <w:r w:rsidRPr="00E11015">
              <w:rPr>
                <w:bCs/>
              </w:rPr>
              <w:t>13.2</w:t>
            </w:r>
          </w:p>
        </w:tc>
        <w:tc>
          <w:tcPr>
            <w:tcW w:w="1070" w:type="dxa"/>
            <w:noWrap/>
            <w:hideMark/>
          </w:tcPr>
          <w:p w14:paraId="11C0683D" w14:textId="77777777" w:rsidR="005D1BDD" w:rsidRPr="00E11015" w:rsidRDefault="005D1BDD" w:rsidP="008244E4">
            <w:pPr>
              <w:spacing w:after="0" w:line="480" w:lineRule="auto"/>
              <w:jc w:val="right"/>
              <w:rPr>
                <w:bCs/>
              </w:rPr>
            </w:pPr>
          </w:p>
        </w:tc>
        <w:tc>
          <w:tcPr>
            <w:tcW w:w="1358" w:type="dxa"/>
            <w:noWrap/>
            <w:hideMark/>
          </w:tcPr>
          <w:p w14:paraId="1D6BADBA" w14:textId="77777777" w:rsidR="005D1BDD" w:rsidRPr="00E11015" w:rsidRDefault="005D1BDD" w:rsidP="008244E4">
            <w:pPr>
              <w:spacing w:after="0" w:line="480" w:lineRule="auto"/>
              <w:jc w:val="right"/>
              <w:rPr>
                <w:bCs/>
              </w:rPr>
            </w:pPr>
            <w:r w:rsidRPr="00E11015">
              <w:rPr>
                <w:bCs/>
              </w:rPr>
              <w:t>97</w:t>
            </w:r>
          </w:p>
        </w:tc>
      </w:tr>
      <w:tr w:rsidR="00CE35E0" w:rsidRPr="00E11015" w14:paraId="060A9053" w14:textId="77777777" w:rsidTr="003D6A85">
        <w:trPr>
          <w:trHeight w:val="300"/>
        </w:trPr>
        <w:tc>
          <w:tcPr>
            <w:tcW w:w="3589" w:type="dxa"/>
            <w:noWrap/>
            <w:hideMark/>
          </w:tcPr>
          <w:p w14:paraId="2982FE4D" w14:textId="77777777" w:rsidR="005D1BDD" w:rsidRPr="00E11015" w:rsidRDefault="005D1BDD" w:rsidP="008244E4">
            <w:pPr>
              <w:spacing w:after="0" w:line="480" w:lineRule="auto"/>
              <w:rPr>
                <w:bCs/>
              </w:rPr>
            </w:pPr>
            <w:r w:rsidRPr="00E11015">
              <w:rPr>
                <w:bCs/>
              </w:rPr>
              <w:t>J Strom Thurmond</w:t>
            </w:r>
          </w:p>
        </w:tc>
        <w:tc>
          <w:tcPr>
            <w:tcW w:w="696" w:type="dxa"/>
            <w:noWrap/>
            <w:hideMark/>
          </w:tcPr>
          <w:p w14:paraId="216297E8" w14:textId="77777777" w:rsidR="005D1BDD" w:rsidRPr="00E11015" w:rsidRDefault="005D1BDD" w:rsidP="008244E4">
            <w:pPr>
              <w:spacing w:after="0" w:line="480" w:lineRule="auto"/>
              <w:rPr>
                <w:bCs/>
              </w:rPr>
            </w:pPr>
            <w:r w:rsidRPr="00E11015">
              <w:rPr>
                <w:bCs/>
              </w:rPr>
              <w:t>SC</w:t>
            </w:r>
          </w:p>
        </w:tc>
        <w:tc>
          <w:tcPr>
            <w:tcW w:w="1401" w:type="dxa"/>
            <w:noWrap/>
            <w:hideMark/>
          </w:tcPr>
          <w:p w14:paraId="5E6A6124" w14:textId="77777777" w:rsidR="005D1BDD" w:rsidRPr="00E11015" w:rsidRDefault="005D1BDD" w:rsidP="008244E4">
            <w:pPr>
              <w:spacing w:after="0" w:line="480" w:lineRule="auto"/>
              <w:jc w:val="right"/>
              <w:rPr>
                <w:bCs/>
              </w:rPr>
            </w:pPr>
            <w:r w:rsidRPr="00E11015">
              <w:rPr>
                <w:bCs/>
              </w:rPr>
              <w:t>361.9</w:t>
            </w:r>
          </w:p>
        </w:tc>
        <w:tc>
          <w:tcPr>
            <w:tcW w:w="1070" w:type="dxa"/>
            <w:noWrap/>
            <w:hideMark/>
          </w:tcPr>
          <w:p w14:paraId="321D9552" w14:textId="77777777" w:rsidR="005D1BDD" w:rsidRPr="00E11015" w:rsidRDefault="005D1BDD" w:rsidP="008244E4">
            <w:pPr>
              <w:spacing w:after="0" w:line="480" w:lineRule="auto"/>
              <w:jc w:val="right"/>
              <w:rPr>
                <w:bCs/>
              </w:rPr>
            </w:pPr>
          </w:p>
        </w:tc>
        <w:tc>
          <w:tcPr>
            <w:tcW w:w="1358" w:type="dxa"/>
            <w:noWrap/>
            <w:hideMark/>
          </w:tcPr>
          <w:p w14:paraId="33F62C34" w14:textId="77777777" w:rsidR="005D1BDD" w:rsidRPr="00E11015" w:rsidRDefault="005D1BDD" w:rsidP="008244E4">
            <w:pPr>
              <w:spacing w:after="0" w:line="480" w:lineRule="auto"/>
              <w:jc w:val="right"/>
              <w:rPr>
                <w:bCs/>
              </w:rPr>
            </w:pPr>
            <w:r w:rsidRPr="00E11015">
              <w:rPr>
                <w:bCs/>
              </w:rPr>
              <w:t>94</w:t>
            </w:r>
          </w:p>
        </w:tc>
      </w:tr>
      <w:tr w:rsidR="00CE35E0" w:rsidRPr="00E11015" w14:paraId="1FDB48AF" w14:textId="77777777" w:rsidTr="003D6A85">
        <w:trPr>
          <w:trHeight w:val="300"/>
        </w:trPr>
        <w:tc>
          <w:tcPr>
            <w:tcW w:w="3589" w:type="dxa"/>
            <w:noWrap/>
            <w:hideMark/>
          </w:tcPr>
          <w:p w14:paraId="5E4F73ED" w14:textId="77777777" w:rsidR="005D1BDD" w:rsidRPr="00E11015" w:rsidRDefault="005D1BDD" w:rsidP="008244E4">
            <w:pPr>
              <w:spacing w:after="0" w:line="480" w:lineRule="auto"/>
              <w:rPr>
                <w:bCs/>
              </w:rPr>
            </w:pPr>
            <w:r w:rsidRPr="00E11015">
              <w:rPr>
                <w:bCs/>
              </w:rPr>
              <w:t>Apalachia</w:t>
            </w:r>
          </w:p>
        </w:tc>
        <w:tc>
          <w:tcPr>
            <w:tcW w:w="696" w:type="dxa"/>
            <w:noWrap/>
            <w:hideMark/>
          </w:tcPr>
          <w:p w14:paraId="291F38A5" w14:textId="77777777" w:rsidR="005D1BDD" w:rsidRPr="00E11015" w:rsidRDefault="005D1BDD" w:rsidP="008244E4">
            <w:pPr>
              <w:spacing w:after="0" w:line="480" w:lineRule="auto"/>
              <w:rPr>
                <w:bCs/>
              </w:rPr>
            </w:pPr>
            <w:r w:rsidRPr="00E11015">
              <w:rPr>
                <w:bCs/>
              </w:rPr>
              <w:t>TN</w:t>
            </w:r>
          </w:p>
        </w:tc>
        <w:tc>
          <w:tcPr>
            <w:tcW w:w="1401" w:type="dxa"/>
            <w:noWrap/>
            <w:hideMark/>
          </w:tcPr>
          <w:p w14:paraId="2DCCDAD9" w14:textId="77777777" w:rsidR="005D1BDD" w:rsidRPr="00E11015" w:rsidRDefault="005D1BDD" w:rsidP="008244E4">
            <w:pPr>
              <w:spacing w:after="0" w:line="480" w:lineRule="auto"/>
              <w:jc w:val="right"/>
              <w:rPr>
                <w:bCs/>
              </w:rPr>
            </w:pPr>
            <w:r w:rsidRPr="00E11015">
              <w:rPr>
                <w:bCs/>
              </w:rPr>
              <w:t>93.6</w:t>
            </w:r>
          </w:p>
        </w:tc>
        <w:tc>
          <w:tcPr>
            <w:tcW w:w="1070" w:type="dxa"/>
            <w:noWrap/>
            <w:hideMark/>
          </w:tcPr>
          <w:p w14:paraId="26F4868F" w14:textId="77777777" w:rsidR="005D1BDD" w:rsidRPr="00E11015" w:rsidRDefault="005D1BDD" w:rsidP="008244E4">
            <w:pPr>
              <w:spacing w:after="0" w:line="480" w:lineRule="auto"/>
              <w:jc w:val="right"/>
              <w:rPr>
                <w:bCs/>
              </w:rPr>
            </w:pPr>
          </w:p>
        </w:tc>
        <w:tc>
          <w:tcPr>
            <w:tcW w:w="1358" w:type="dxa"/>
            <w:noWrap/>
            <w:hideMark/>
          </w:tcPr>
          <w:p w14:paraId="0DDAD99E" w14:textId="77777777" w:rsidR="005D1BDD" w:rsidRPr="00E11015" w:rsidRDefault="005D1BDD" w:rsidP="008244E4">
            <w:pPr>
              <w:spacing w:after="0" w:line="480" w:lineRule="auto"/>
              <w:jc w:val="right"/>
              <w:rPr>
                <w:bCs/>
              </w:rPr>
            </w:pPr>
            <w:r w:rsidRPr="00E11015">
              <w:rPr>
                <w:bCs/>
              </w:rPr>
              <w:t>97</w:t>
            </w:r>
          </w:p>
        </w:tc>
      </w:tr>
      <w:tr w:rsidR="00CE35E0" w:rsidRPr="00E11015" w14:paraId="0EB9B1E5" w14:textId="77777777" w:rsidTr="003D6A85">
        <w:trPr>
          <w:trHeight w:val="300"/>
        </w:trPr>
        <w:tc>
          <w:tcPr>
            <w:tcW w:w="3589" w:type="dxa"/>
            <w:noWrap/>
            <w:hideMark/>
          </w:tcPr>
          <w:p w14:paraId="3A802396" w14:textId="77777777" w:rsidR="005D1BDD" w:rsidRPr="00E11015" w:rsidRDefault="005D1BDD" w:rsidP="008244E4">
            <w:pPr>
              <w:spacing w:after="0" w:line="480" w:lineRule="auto"/>
              <w:rPr>
                <w:bCs/>
              </w:rPr>
            </w:pPr>
            <w:r w:rsidRPr="00E11015">
              <w:rPr>
                <w:bCs/>
              </w:rPr>
              <w:t>Shenandoah</w:t>
            </w:r>
          </w:p>
        </w:tc>
        <w:tc>
          <w:tcPr>
            <w:tcW w:w="696" w:type="dxa"/>
            <w:noWrap/>
            <w:hideMark/>
          </w:tcPr>
          <w:p w14:paraId="60E20C4E" w14:textId="77777777" w:rsidR="005D1BDD" w:rsidRPr="00E11015" w:rsidRDefault="005D1BDD" w:rsidP="008244E4">
            <w:pPr>
              <w:spacing w:after="0" w:line="480" w:lineRule="auto"/>
              <w:rPr>
                <w:bCs/>
              </w:rPr>
            </w:pPr>
            <w:r w:rsidRPr="00E11015">
              <w:rPr>
                <w:bCs/>
              </w:rPr>
              <w:t>VA</w:t>
            </w:r>
          </w:p>
        </w:tc>
        <w:tc>
          <w:tcPr>
            <w:tcW w:w="1401" w:type="dxa"/>
            <w:noWrap/>
            <w:hideMark/>
          </w:tcPr>
          <w:p w14:paraId="5AFEEBDE" w14:textId="77777777" w:rsidR="005D1BDD" w:rsidRPr="00E11015" w:rsidRDefault="005D1BDD" w:rsidP="008244E4">
            <w:pPr>
              <w:spacing w:after="0" w:line="480" w:lineRule="auto"/>
              <w:jc w:val="right"/>
              <w:rPr>
                <w:bCs/>
              </w:rPr>
            </w:pPr>
            <w:r w:rsidRPr="00E11015">
              <w:rPr>
                <w:bCs/>
              </w:rPr>
              <w:t>0.862</w:t>
            </w:r>
          </w:p>
        </w:tc>
        <w:tc>
          <w:tcPr>
            <w:tcW w:w="1070" w:type="dxa"/>
            <w:noWrap/>
            <w:hideMark/>
          </w:tcPr>
          <w:p w14:paraId="00AB9432" w14:textId="77777777" w:rsidR="005D1BDD" w:rsidRPr="00E11015" w:rsidRDefault="005D1BDD" w:rsidP="008244E4">
            <w:pPr>
              <w:spacing w:after="0" w:line="480" w:lineRule="auto"/>
              <w:jc w:val="right"/>
              <w:rPr>
                <w:bCs/>
              </w:rPr>
            </w:pPr>
          </w:p>
        </w:tc>
        <w:tc>
          <w:tcPr>
            <w:tcW w:w="1358" w:type="dxa"/>
            <w:noWrap/>
            <w:hideMark/>
          </w:tcPr>
          <w:p w14:paraId="5160EEE5" w14:textId="77777777" w:rsidR="005D1BDD" w:rsidRPr="00E11015" w:rsidRDefault="005D1BDD" w:rsidP="008244E4">
            <w:pPr>
              <w:spacing w:after="0" w:line="480" w:lineRule="auto"/>
              <w:jc w:val="right"/>
              <w:rPr>
                <w:bCs/>
              </w:rPr>
            </w:pPr>
            <w:r w:rsidRPr="00E11015">
              <w:rPr>
                <w:bCs/>
              </w:rPr>
              <w:t>99</w:t>
            </w:r>
          </w:p>
        </w:tc>
      </w:tr>
      <w:tr w:rsidR="00CE35E0" w:rsidRPr="00E11015" w14:paraId="6A4D2176" w14:textId="77777777" w:rsidTr="003D6A85">
        <w:trPr>
          <w:trHeight w:val="300"/>
        </w:trPr>
        <w:tc>
          <w:tcPr>
            <w:tcW w:w="3589" w:type="dxa"/>
            <w:noWrap/>
            <w:hideMark/>
          </w:tcPr>
          <w:p w14:paraId="04EA4FF3" w14:textId="77777777" w:rsidR="005D1BDD" w:rsidRPr="00E11015" w:rsidRDefault="005D1BDD" w:rsidP="008244E4">
            <w:pPr>
              <w:spacing w:after="0" w:line="480" w:lineRule="auto"/>
              <w:rPr>
                <w:bCs/>
              </w:rPr>
            </w:pPr>
            <w:r w:rsidRPr="00E11015">
              <w:rPr>
                <w:bCs/>
              </w:rPr>
              <w:t>Chapman</w:t>
            </w:r>
          </w:p>
        </w:tc>
        <w:tc>
          <w:tcPr>
            <w:tcW w:w="696" w:type="dxa"/>
            <w:noWrap/>
            <w:hideMark/>
          </w:tcPr>
          <w:p w14:paraId="2C09C1C5" w14:textId="77777777" w:rsidR="005D1BDD" w:rsidRPr="00E11015" w:rsidRDefault="005D1BDD" w:rsidP="008244E4">
            <w:pPr>
              <w:spacing w:after="0" w:line="480" w:lineRule="auto"/>
              <w:rPr>
                <w:bCs/>
              </w:rPr>
            </w:pPr>
            <w:r w:rsidRPr="00E11015">
              <w:rPr>
                <w:bCs/>
              </w:rPr>
              <w:t>VA</w:t>
            </w:r>
          </w:p>
        </w:tc>
        <w:tc>
          <w:tcPr>
            <w:tcW w:w="1401" w:type="dxa"/>
            <w:noWrap/>
            <w:hideMark/>
          </w:tcPr>
          <w:p w14:paraId="0D5B67A7" w14:textId="77777777" w:rsidR="005D1BDD" w:rsidRPr="00E11015" w:rsidRDefault="005D1BDD" w:rsidP="008244E4">
            <w:pPr>
              <w:spacing w:after="0" w:line="480" w:lineRule="auto"/>
              <w:jc w:val="right"/>
              <w:rPr>
                <w:bCs/>
              </w:rPr>
            </w:pPr>
            <w:r w:rsidRPr="00E11015">
              <w:rPr>
                <w:bCs/>
              </w:rPr>
              <w:t>0.35</w:t>
            </w:r>
          </w:p>
        </w:tc>
        <w:tc>
          <w:tcPr>
            <w:tcW w:w="1070" w:type="dxa"/>
            <w:noWrap/>
            <w:hideMark/>
          </w:tcPr>
          <w:p w14:paraId="06A43748" w14:textId="77777777" w:rsidR="005D1BDD" w:rsidRPr="00E11015" w:rsidRDefault="005D1BDD" w:rsidP="008244E4">
            <w:pPr>
              <w:spacing w:after="0" w:line="480" w:lineRule="auto"/>
              <w:jc w:val="right"/>
              <w:rPr>
                <w:bCs/>
              </w:rPr>
            </w:pPr>
          </w:p>
        </w:tc>
        <w:tc>
          <w:tcPr>
            <w:tcW w:w="1358" w:type="dxa"/>
            <w:noWrap/>
            <w:hideMark/>
          </w:tcPr>
          <w:p w14:paraId="64E96ED1" w14:textId="77777777" w:rsidR="005D1BDD" w:rsidRPr="00E11015" w:rsidRDefault="005D1BDD" w:rsidP="008244E4">
            <w:pPr>
              <w:spacing w:after="0" w:line="480" w:lineRule="auto"/>
              <w:jc w:val="right"/>
              <w:rPr>
                <w:bCs/>
              </w:rPr>
            </w:pPr>
            <w:r w:rsidRPr="00E11015">
              <w:rPr>
                <w:bCs/>
              </w:rPr>
              <w:t>99</w:t>
            </w:r>
          </w:p>
        </w:tc>
      </w:tr>
      <w:tr w:rsidR="00CE35E0" w:rsidRPr="00E11015" w14:paraId="074B93C6" w14:textId="77777777" w:rsidTr="003D6A85">
        <w:trPr>
          <w:trHeight w:val="300"/>
        </w:trPr>
        <w:tc>
          <w:tcPr>
            <w:tcW w:w="3589" w:type="dxa"/>
            <w:noWrap/>
            <w:hideMark/>
          </w:tcPr>
          <w:p w14:paraId="2C09AE65" w14:textId="77777777" w:rsidR="005D1BDD" w:rsidRPr="00E11015" w:rsidRDefault="005D1BDD" w:rsidP="008244E4">
            <w:pPr>
              <w:spacing w:after="0" w:line="480" w:lineRule="auto"/>
              <w:rPr>
                <w:bCs/>
              </w:rPr>
            </w:pPr>
            <w:r w:rsidRPr="00E11015">
              <w:rPr>
                <w:bCs/>
              </w:rPr>
              <w:t>Rapidan Mill</w:t>
            </w:r>
          </w:p>
        </w:tc>
        <w:tc>
          <w:tcPr>
            <w:tcW w:w="696" w:type="dxa"/>
            <w:noWrap/>
            <w:hideMark/>
          </w:tcPr>
          <w:p w14:paraId="0A741C35" w14:textId="77777777" w:rsidR="005D1BDD" w:rsidRPr="00E11015" w:rsidRDefault="005D1BDD" w:rsidP="008244E4">
            <w:pPr>
              <w:spacing w:after="0" w:line="480" w:lineRule="auto"/>
              <w:rPr>
                <w:bCs/>
              </w:rPr>
            </w:pPr>
            <w:r w:rsidRPr="00E11015">
              <w:rPr>
                <w:bCs/>
              </w:rPr>
              <w:t>VA</w:t>
            </w:r>
          </w:p>
        </w:tc>
        <w:tc>
          <w:tcPr>
            <w:tcW w:w="1401" w:type="dxa"/>
            <w:noWrap/>
            <w:hideMark/>
          </w:tcPr>
          <w:p w14:paraId="236AC39F" w14:textId="77777777" w:rsidR="005D1BDD" w:rsidRPr="00E11015" w:rsidRDefault="005D1BDD" w:rsidP="008244E4">
            <w:pPr>
              <w:spacing w:after="0" w:line="480" w:lineRule="auto"/>
              <w:jc w:val="right"/>
              <w:rPr>
                <w:bCs/>
              </w:rPr>
            </w:pPr>
            <w:r w:rsidRPr="00E11015">
              <w:rPr>
                <w:bCs/>
              </w:rPr>
              <w:t>0.105</w:t>
            </w:r>
          </w:p>
        </w:tc>
        <w:tc>
          <w:tcPr>
            <w:tcW w:w="1070" w:type="dxa"/>
            <w:noWrap/>
            <w:hideMark/>
          </w:tcPr>
          <w:p w14:paraId="51DF5E3D" w14:textId="77777777" w:rsidR="005D1BDD" w:rsidRPr="00E11015" w:rsidRDefault="005D1BDD" w:rsidP="008244E4">
            <w:pPr>
              <w:spacing w:after="0" w:line="480" w:lineRule="auto"/>
              <w:jc w:val="right"/>
              <w:rPr>
                <w:bCs/>
              </w:rPr>
            </w:pPr>
          </w:p>
        </w:tc>
        <w:tc>
          <w:tcPr>
            <w:tcW w:w="1358" w:type="dxa"/>
            <w:noWrap/>
            <w:hideMark/>
          </w:tcPr>
          <w:p w14:paraId="012F1BD6" w14:textId="77777777" w:rsidR="005D1BDD" w:rsidRPr="00E11015" w:rsidRDefault="005D1BDD" w:rsidP="008244E4">
            <w:pPr>
              <w:spacing w:after="0" w:line="480" w:lineRule="auto"/>
              <w:jc w:val="right"/>
              <w:rPr>
                <w:bCs/>
              </w:rPr>
            </w:pPr>
            <w:r w:rsidRPr="00E11015">
              <w:rPr>
                <w:bCs/>
              </w:rPr>
              <w:t>99</w:t>
            </w:r>
          </w:p>
        </w:tc>
      </w:tr>
      <w:tr w:rsidR="00CE35E0" w:rsidRPr="00E11015" w14:paraId="2F4EE5B8" w14:textId="77777777" w:rsidTr="003D6A85">
        <w:trPr>
          <w:trHeight w:val="300"/>
        </w:trPr>
        <w:tc>
          <w:tcPr>
            <w:tcW w:w="3589" w:type="dxa"/>
            <w:noWrap/>
            <w:hideMark/>
          </w:tcPr>
          <w:p w14:paraId="7970BACA" w14:textId="77777777" w:rsidR="005D1BDD" w:rsidRPr="00E11015" w:rsidRDefault="005D1BDD" w:rsidP="008244E4">
            <w:pPr>
              <w:spacing w:after="0" w:line="480" w:lineRule="auto"/>
              <w:rPr>
                <w:bCs/>
              </w:rPr>
            </w:pPr>
            <w:r w:rsidRPr="00E11015">
              <w:rPr>
                <w:bCs/>
              </w:rPr>
              <w:t>Bath County</w:t>
            </w:r>
          </w:p>
        </w:tc>
        <w:tc>
          <w:tcPr>
            <w:tcW w:w="696" w:type="dxa"/>
            <w:noWrap/>
            <w:hideMark/>
          </w:tcPr>
          <w:p w14:paraId="74BAD4FF" w14:textId="77777777" w:rsidR="005D1BDD" w:rsidRPr="00E11015" w:rsidRDefault="005D1BDD" w:rsidP="008244E4">
            <w:pPr>
              <w:spacing w:after="0" w:line="480" w:lineRule="auto"/>
              <w:rPr>
                <w:bCs/>
              </w:rPr>
            </w:pPr>
            <w:r w:rsidRPr="00E11015">
              <w:rPr>
                <w:bCs/>
              </w:rPr>
              <w:t>VA</w:t>
            </w:r>
          </w:p>
        </w:tc>
        <w:tc>
          <w:tcPr>
            <w:tcW w:w="1401" w:type="dxa"/>
            <w:noWrap/>
            <w:hideMark/>
          </w:tcPr>
          <w:p w14:paraId="3E8A3B97" w14:textId="77777777" w:rsidR="005D1BDD" w:rsidRPr="00E11015" w:rsidRDefault="005D1BDD" w:rsidP="008244E4">
            <w:pPr>
              <w:spacing w:after="0" w:line="480" w:lineRule="auto"/>
              <w:rPr>
                <w:bCs/>
              </w:rPr>
            </w:pPr>
          </w:p>
        </w:tc>
        <w:tc>
          <w:tcPr>
            <w:tcW w:w="1070" w:type="dxa"/>
            <w:noWrap/>
            <w:hideMark/>
          </w:tcPr>
          <w:p w14:paraId="581CDA8F" w14:textId="77777777" w:rsidR="005D1BDD" w:rsidRPr="00E11015" w:rsidRDefault="005D1BDD" w:rsidP="008244E4">
            <w:pPr>
              <w:spacing w:after="0" w:line="480" w:lineRule="auto"/>
              <w:jc w:val="right"/>
              <w:rPr>
                <w:bCs/>
              </w:rPr>
            </w:pPr>
            <w:r w:rsidRPr="00E11015">
              <w:rPr>
                <w:bCs/>
              </w:rPr>
              <w:t>2862</w:t>
            </w:r>
          </w:p>
        </w:tc>
        <w:tc>
          <w:tcPr>
            <w:tcW w:w="1358" w:type="dxa"/>
            <w:noWrap/>
            <w:hideMark/>
          </w:tcPr>
          <w:p w14:paraId="65F97D75" w14:textId="77777777" w:rsidR="005D1BDD" w:rsidRPr="00E11015" w:rsidRDefault="005D1BDD" w:rsidP="008244E4">
            <w:pPr>
              <w:spacing w:after="0" w:line="480" w:lineRule="auto"/>
              <w:jc w:val="right"/>
              <w:rPr>
                <w:bCs/>
              </w:rPr>
            </w:pPr>
            <w:r w:rsidRPr="00E11015">
              <w:rPr>
                <w:bCs/>
              </w:rPr>
              <w:t>99</w:t>
            </w:r>
          </w:p>
        </w:tc>
      </w:tr>
      <w:tr w:rsidR="00CE35E0" w:rsidRPr="00E11015" w14:paraId="3911E37B" w14:textId="77777777" w:rsidTr="003D6A85">
        <w:trPr>
          <w:trHeight w:val="300"/>
        </w:trPr>
        <w:tc>
          <w:tcPr>
            <w:tcW w:w="3589" w:type="dxa"/>
            <w:noWrap/>
            <w:hideMark/>
          </w:tcPr>
          <w:p w14:paraId="00CF931F" w14:textId="77777777" w:rsidR="005D1BDD" w:rsidRPr="00E11015" w:rsidRDefault="005D1BDD" w:rsidP="008244E4">
            <w:pPr>
              <w:spacing w:after="0" w:line="480" w:lineRule="auto"/>
              <w:rPr>
                <w:bCs/>
              </w:rPr>
            </w:pPr>
            <w:r w:rsidRPr="00E11015">
              <w:rPr>
                <w:bCs/>
              </w:rPr>
              <w:t>Lakeview</w:t>
            </w:r>
          </w:p>
        </w:tc>
        <w:tc>
          <w:tcPr>
            <w:tcW w:w="696" w:type="dxa"/>
            <w:noWrap/>
            <w:hideMark/>
          </w:tcPr>
          <w:p w14:paraId="364BC67B" w14:textId="77777777" w:rsidR="005D1BDD" w:rsidRPr="00E11015" w:rsidRDefault="005D1BDD" w:rsidP="008244E4">
            <w:pPr>
              <w:spacing w:after="0" w:line="480" w:lineRule="auto"/>
              <w:rPr>
                <w:bCs/>
              </w:rPr>
            </w:pPr>
            <w:r w:rsidRPr="00E11015">
              <w:rPr>
                <w:bCs/>
              </w:rPr>
              <w:t>VA</w:t>
            </w:r>
          </w:p>
        </w:tc>
        <w:tc>
          <w:tcPr>
            <w:tcW w:w="1401" w:type="dxa"/>
            <w:noWrap/>
            <w:hideMark/>
          </w:tcPr>
          <w:p w14:paraId="140A3BB2" w14:textId="77777777" w:rsidR="005D1BDD" w:rsidRPr="00E11015" w:rsidRDefault="005D1BDD" w:rsidP="008244E4">
            <w:pPr>
              <w:spacing w:after="0" w:line="480" w:lineRule="auto"/>
              <w:jc w:val="right"/>
              <w:rPr>
                <w:bCs/>
              </w:rPr>
            </w:pPr>
            <w:r w:rsidRPr="00E11015">
              <w:rPr>
                <w:bCs/>
              </w:rPr>
              <w:t>0.4</w:t>
            </w:r>
          </w:p>
        </w:tc>
        <w:tc>
          <w:tcPr>
            <w:tcW w:w="1070" w:type="dxa"/>
            <w:noWrap/>
            <w:hideMark/>
          </w:tcPr>
          <w:p w14:paraId="67A0E6E4" w14:textId="77777777" w:rsidR="005D1BDD" w:rsidRPr="00E11015" w:rsidRDefault="005D1BDD" w:rsidP="008244E4">
            <w:pPr>
              <w:spacing w:after="0" w:line="480" w:lineRule="auto"/>
              <w:jc w:val="right"/>
              <w:rPr>
                <w:bCs/>
              </w:rPr>
            </w:pPr>
          </w:p>
        </w:tc>
        <w:tc>
          <w:tcPr>
            <w:tcW w:w="1358" w:type="dxa"/>
            <w:noWrap/>
            <w:hideMark/>
          </w:tcPr>
          <w:p w14:paraId="22C6A0C1" w14:textId="77777777" w:rsidR="005D1BDD" w:rsidRPr="00E11015" w:rsidRDefault="005D1BDD" w:rsidP="008244E4">
            <w:pPr>
              <w:spacing w:after="0" w:line="480" w:lineRule="auto"/>
              <w:jc w:val="right"/>
              <w:rPr>
                <w:bCs/>
              </w:rPr>
            </w:pPr>
            <w:r w:rsidRPr="00E11015">
              <w:rPr>
                <w:bCs/>
              </w:rPr>
              <w:t>99</w:t>
            </w:r>
          </w:p>
        </w:tc>
      </w:tr>
    </w:tbl>
    <w:p w14:paraId="2E58D1AF" w14:textId="77777777" w:rsidR="007420C1" w:rsidRDefault="007420C1"/>
    <w:p w14:paraId="271BD75C" w14:textId="0EFDD685"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41C941BD" w14:textId="77777777" w:rsidTr="003D6A85">
        <w:trPr>
          <w:trHeight w:val="300"/>
        </w:trPr>
        <w:tc>
          <w:tcPr>
            <w:tcW w:w="3589" w:type="dxa"/>
            <w:noWrap/>
            <w:hideMark/>
          </w:tcPr>
          <w:p w14:paraId="7E50B794" w14:textId="77777777" w:rsidR="005D1BDD" w:rsidRPr="00E11015" w:rsidRDefault="005D1BDD" w:rsidP="008244E4">
            <w:pPr>
              <w:spacing w:after="0" w:line="480" w:lineRule="auto"/>
              <w:rPr>
                <w:bCs/>
              </w:rPr>
            </w:pPr>
            <w:r w:rsidRPr="00E11015">
              <w:rPr>
                <w:bCs/>
              </w:rPr>
              <w:t>South Rivanna</w:t>
            </w:r>
          </w:p>
        </w:tc>
        <w:tc>
          <w:tcPr>
            <w:tcW w:w="696" w:type="dxa"/>
            <w:noWrap/>
            <w:hideMark/>
          </w:tcPr>
          <w:p w14:paraId="799F970F" w14:textId="77777777" w:rsidR="005D1BDD" w:rsidRPr="00E11015" w:rsidRDefault="005D1BDD" w:rsidP="008244E4">
            <w:pPr>
              <w:spacing w:after="0" w:line="480" w:lineRule="auto"/>
              <w:rPr>
                <w:bCs/>
              </w:rPr>
            </w:pPr>
            <w:r w:rsidRPr="00E11015">
              <w:rPr>
                <w:bCs/>
              </w:rPr>
              <w:t>VA</w:t>
            </w:r>
          </w:p>
        </w:tc>
        <w:tc>
          <w:tcPr>
            <w:tcW w:w="1401" w:type="dxa"/>
            <w:noWrap/>
            <w:hideMark/>
          </w:tcPr>
          <w:p w14:paraId="7A7302AC" w14:textId="77777777" w:rsidR="005D1BDD" w:rsidRPr="00E11015" w:rsidRDefault="005D1BDD" w:rsidP="008244E4">
            <w:pPr>
              <w:spacing w:after="0" w:line="480" w:lineRule="auto"/>
              <w:jc w:val="right"/>
              <w:rPr>
                <w:bCs/>
              </w:rPr>
            </w:pPr>
            <w:r w:rsidRPr="00E11015">
              <w:rPr>
                <w:bCs/>
              </w:rPr>
              <w:t>1.07</w:t>
            </w:r>
          </w:p>
        </w:tc>
        <w:tc>
          <w:tcPr>
            <w:tcW w:w="1070" w:type="dxa"/>
            <w:noWrap/>
            <w:hideMark/>
          </w:tcPr>
          <w:p w14:paraId="293A73CD" w14:textId="77777777" w:rsidR="005D1BDD" w:rsidRPr="00E11015" w:rsidRDefault="005D1BDD" w:rsidP="008244E4">
            <w:pPr>
              <w:spacing w:after="0" w:line="480" w:lineRule="auto"/>
              <w:jc w:val="right"/>
              <w:rPr>
                <w:bCs/>
              </w:rPr>
            </w:pPr>
          </w:p>
        </w:tc>
        <w:tc>
          <w:tcPr>
            <w:tcW w:w="1358" w:type="dxa"/>
            <w:noWrap/>
            <w:hideMark/>
          </w:tcPr>
          <w:p w14:paraId="427947EE" w14:textId="77777777" w:rsidR="005D1BDD" w:rsidRPr="00E11015" w:rsidRDefault="005D1BDD" w:rsidP="008244E4">
            <w:pPr>
              <w:spacing w:after="0" w:line="480" w:lineRule="auto"/>
              <w:jc w:val="right"/>
              <w:rPr>
                <w:bCs/>
              </w:rPr>
            </w:pPr>
            <w:r w:rsidRPr="00E11015">
              <w:rPr>
                <w:bCs/>
              </w:rPr>
              <w:t>99</w:t>
            </w:r>
          </w:p>
        </w:tc>
      </w:tr>
      <w:tr w:rsidR="00CE35E0" w:rsidRPr="00E11015" w14:paraId="323F7AE2" w14:textId="77777777" w:rsidTr="003D6A85">
        <w:trPr>
          <w:trHeight w:val="300"/>
        </w:trPr>
        <w:tc>
          <w:tcPr>
            <w:tcW w:w="3589" w:type="dxa"/>
            <w:noWrap/>
            <w:hideMark/>
          </w:tcPr>
          <w:p w14:paraId="60EBC60D" w14:textId="77777777" w:rsidR="005D1BDD" w:rsidRPr="00E11015" w:rsidRDefault="005D1BDD" w:rsidP="008244E4">
            <w:pPr>
              <w:spacing w:after="0" w:line="480" w:lineRule="auto"/>
              <w:rPr>
                <w:bCs/>
              </w:rPr>
            </w:pPr>
            <w:r w:rsidRPr="00E11015">
              <w:rPr>
                <w:bCs/>
              </w:rPr>
              <w:t>Brasfield</w:t>
            </w:r>
          </w:p>
        </w:tc>
        <w:tc>
          <w:tcPr>
            <w:tcW w:w="696" w:type="dxa"/>
            <w:noWrap/>
            <w:hideMark/>
          </w:tcPr>
          <w:p w14:paraId="5019CB1F" w14:textId="77777777" w:rsidR="005D1BDD" w:rsidRPr="00E11015" w:rsidRDefault="005D1BDD" w:rsidP="008244E4">
            <w:pPr>
              <w:spacing w:after="0" w:line="480" w:lineRule="auto"/>
              <w:rPr>
                <w:bCs/>
              </w:rPr>
            </w:pPr>
            <w:r w:rsidRPr="00E11015">
              <w:rPr>
                <w:bCs/>
              </w:rPr>
              <w:t>VA</w:t>
            </w:r>
          </w:p>
        </w:tc>
        <w:tc>
          <w:tcPr>
            <w:tcW w:w="1401" w:type="dxa"/>
            <w:noWrap/>
            <w:hideMark/>
          </w:tcPr>
          <w:p w14:paraId="08923B68" w14:textId="77777777" w:rsidR="005D1BDD" w:rsidRPr="00E11015" w:rsidRDefault="005D1BDD" w:rsidP="008244E4">
            <w:pPr>
              <w:spacing w:after="0" w:line="480" w:lineRule="auto"/>
              <w:jc w:val="right"/>
              <w:rPr>
                <w:bCs/>
              </w:rPr>
            </w:pPr>
            <w:r w:rsidRPr="00E11015">
              <w:rPr>
                <w:bCs/>
              </w:rPr>
              <w:t>2.9</w:t>
            </w:r>
          </w:p>
        </w:tc>
        <w:tc>
          <w:tcPr>
            <w:tcW w:w="1070" w:type="dxa"/>
            <w:noWrap/>
            <w:hideMark/>
          </w:tcPr>
          <w:p w14:paraId="6CFDC1C5" w14:textId="77777777" w:rsidR="005D1BDD" w:rsidRPr="00E11015" w:rsidRDefault="005D1BDD" w:rsidP="008244E4">
            <w:pPr>
              <w:spacing w:after="0" w:line="480" w:lineRule="auto"/>
              <w:jc w:val="right"/>
              <w:rPr>
                <w:bCs/>
              </w:rPr>
            </w:pPr>
          </w:p>
        </w:tc>
        <w:tc>
          <w:tcPr>
            <w:tcW w:w="1358" w:type="dxa"/>
            <w:noWrap/>
            <w:hideMark/>
          </w:tcPr>
          <w:p w14:paraId="5DFF9D39" w14:textId="77777777" w:rsidR="005D1BDD" w:rsidRPr="00E11015" w:rsidRDefault="005D1BDD" w:rsidP="008244E4">
            <w:pPr>
              <w:spacing w:after="0" w:line="480" w:lineRule="auto"/>
              <w:jc w:val="right"/>
              <w:rPr>
                <w:bCs/>
              </w:rPr>
            </w:pPr>
            <w:r w:rsidRPr="00E11015">
              <w:rPr>
                <w:bCs/>
              </w:rPr>
              <w:t>99</w:t>
            </w:r>
          </w:p>
        </w:tc>
      </w:tr>
      <w:tr w:rsidR="00CE35E0" w:rsidRPr="00E11015" w14:paraId="2B30166A" w14:textId="77777777" w:rsidTr="003D6A85">
        <w:trPr>
          <w:trHeight w:val="300"/>
        </w:trPr>
        <w:tc>
          <w:tcPr>
            <w:tcW w:w="3589" w:type="dxa"/>
            <w:noWrap/>
            <w:hideMark/>
          </w:tcPr>
          <w:p w14:paraId="485A0E83" w14:textId="77777777" w:rsidR="005D1BDD" w:rsidRPr="00E11015" w:rsidRDefault="005D1BDD" w:rsidP="008244E4">
            <w:pPr>
              <w:spacing w:after="0" w:line="480" w:lineRule="auto"/>
              <w:rPr>
                <w:bCs/>
              </w:rPr>
            </w:pPr>
            <w:r w:rsidRPr="00E11015">
              <w:rPr>
                <w:bCs/>
              </w:rPr>
              <w:t>Halifax</w:t>
            </w:r>
          </w:p>
        </w:tc>
        <w:tc>
          <w:tcPr>
            <w:tcW w:w="696" w:type="dxa"/>
            <w:noWrap/>
            <w:hideMark/>
          </w:tcPr>
          <w:p w14:paraId="41EB8C55" w14:textId="77777777" w:rsidR="005D1BDD" w:rsidRPr="00E11015" w:rsidRDefault="005D1BDD" w:rsidP="008244E4">
            <w:pPr>
              <w:spacing w:after="0" w:line="480" w:lineRule="auto"/>
              <w:rPr>
                <w:bCs/>
              </w:rPr>
            </w:pPr>
            <w:r w:rsidRPr="00E11015">
              <w:rPr>
                <w:bCs/>
              </w:rPr>
              <w:t>VA</w:t>
            </w:r>
          </w:p>
        </w:tc>
        <w:tc>
          <w:tcPr>
            <w:tcW w:w="1401" w:type="dxa"/>
            <w:noWrap/>
            <w:hideMark/>
          </w:tcPr>
          <w:p w14:paraId="0473836E" w14:textId="77777777" w:rsidR="005D1BDD" w:rsidRPr="00E11015" w:rsidRDefault="005D1BDD" w:rsidP="008244E4">
            <w:pPr>
              <w:spacing w:after="0" w:line="480" w:lineRule="auto"/>
              <w:jc w:val="right"/>
              <w:rPr>
                <w:bCs/>
              </w:rPr>
            </w:pPr>
            <w:r w:rsidRPr="00E11015">
              <w:rPr>
                <w:bCs/>
              </w:rPr>
              <w:t>1.6</w:t>
            </w:r>
          </w:p>
        </w:tc>
        <w:tc>
          <w:tcPr>
            <w:tcW w:w="1070" w:type="dxa"/>
            <w:noWrap/>
            <w:hideMark/>
          </w:tcPr>
          <w:p w14:paraId="5E85D1AD" w14:textId="77777777" w:rsidR="005D1BDD" w:rsidRPr="00E11015" w:rsidRDefault="005D1BDD" w:rsidP="008244E4">
            <w:pPr>
              <w:spacing w:after="0" w:line="480" w:lineRule="auto"/>
              <w:jc w:val="right"/>
              <w:rPr>
                <w:bCs/>
              </w:rPr>
            </w:pPr>
          </w:p>
        </w:tc>
        <w:tc>
          <w:tcPr>
            <w:tcW w:w="1358" w:type="dxa"/>
            <w:noWrap/>
            <w:hideMark/>
          </w:tcPr>
          <w:p w14:paraId="4EC9B4F6" w14:textId="77777777" w:rsidR="005D1BDD" w:rsidRPr="00E11015" w:rsidRDefault="005D1BDD" w:rsidP="008244E4">
            <w:pPr>
              <w:spacing w:after="0" w:line="480" w:lineRule="auto"/>
              <w:jc w:val="right"/>
              <w:rPr>
                <w:bCs/>
              </w:rPr>
            </w:pPr>
            <w:r w:rsidRPr="00E11015">
              <w:rPr>
                <w:bCs/>
              </w:rPr>
              <w:t>99</w:t>
            </w:r>
          </w:p>
        </w:tc>
      </w:tr>
      <w:tr w:rsidR="00CE35E0" w:rsidRPr="00E11015" w14:paraId="164606BE" w14:textId="77777777" w:rsidTr="003D6A85">
        <w:trPr>
          <w:trHeight w:val="300"/>
        </w:trPr>
        <w:tc>
          <w:tcPr>
            <w:tcW w:w="3589" w:type="dxa"/>
            <w:noWrap/>
            <w:hideMark/>
          </w:tcPr>
          <w:p w14:paraId="6ED89A33" w14:textId="77777777" w:rsidR="005D1BDD" w:rsidRPr="00E11015" w:rsidRDefault="005D1BDD" w:rsidP="008244E4">
            <w:pPr>
              <w:spacing w:after="0" w:line="480" w:lineRule="auto"/>
              <w:rPr>
                <w:bCs/>
              </w:rPr>
            </w:pPr>
            <w:r w:rsidRPr="00E11015">
              <w:rPr>
                <w:bCs/>
              </w:rPr>
              <w:t>Lake Anna</w:t>
            </w:r>
          </w:p>
        </w:tc>
        <w:tc>
          <w:tcPr>
            <w:tcW w:w="696" w:type="dxa"/>
            <w:noWrap/>
            <w:hideMark/>
          </w:tcPr>
          <w:p w14:paraId="06A0917D" w14:textId="77777777" w:rsidR="005D1BDD" w:rsidRPr="00E11015" w:rsidRDefault="005D1BDD" w:rsidP="008244E4">
            <w:pPr>
              <w:spacing w:after="0" w:line="480" w:lineRule="auto"/>
              <w:rPr>
                <w:bCs/>
              </w:rPr>
            </w:pPr>
            <w:r w:rsidRPr="00E11015">
              <w:rPr>
                <w:bCs/>
              </w:rPr>
              <w:t>VA</w:t>
            </w:r>
          </w:p>
        </w:tc>
        <w:tc>
          <w:tcPr>
            <w:tcW w:w="1401" w:type="dxa"/>
            <w:noWrap/>
            <w:hideMark/>
          </w:tcPr>
          <w:p w14:paraId="58FA1EBB" w14:textId="77777777" w:rsidR="005D1BDD" w:rsidRPr="00E11015" w:rsidRDefault="005D1BDD" w:rsidP="008244E4">
            <w:pPr>
              <w:spacing w:after="0" w:line="480" w:lineRule="auto"/>
              <w:jc w:val="right"/>
              <w:rPr>
                <w:bCs/>
              </w:rPr>
            </w:pPr>
            <w:r w:rsidRPr="00E11015">
              <w:rPr>
                <w:bCs/>
              </w:rPr>
              <w:t>1</w:t>
            </w:r>
          </w:p>
        </w:tc>
        <w:tc>
          <w:tcPr>
            <w:tcW w:w="1070" w:type="dxa"/>
            <w:noWrap/>
            <w:hideMark/>
          </w:tcPr>
          <w:p w14:paraId="0E79E03A" w14:textId="77777777" w:rsidR="005D1BDD" w:rsidRPr="00E11015" w:rsidRDefault="005D1BDD" w:rsidP="008244E4">
            <w:pPr>
              <w:spacing w:after="0" w:line="480" w:lineRule="auto"/>
              <w:jc w:val="right"/>
              <w:rPr>
                <w:bCs/>
              </w:rPr>
            </w:pPr>
          </w:p>
        </w:tc>
        <w:tc>
          <w:tcPr>
            <w:tcW w:w="1358" w:type="dxa"/>
            <w:noWrap/>
            <w:hideMark/>
          </w:tcPr>
          <w:p w14:paraId="749BC0F2" w14:textId="77777777" w:rsidR="005D1BDD" w:rsidRPr="00E11015" w:rsidRDefault="005D1BDD" w:rsidP="008244E4">
            <w:pPr>
              <w:spacing w:after="0" w:line="480" w:lineRule="auto"/>
              <w:jc w:val="right"/>
              <w:rPr>
                <w:bCs/>
              </w:rPr>
            </w:pPr>
            <w:r w:rsidRPr="00E11015">
              <w:rPr>
                <w:bCs/>
              </w:rPr>
              <w:t>99</w:t>
            </w:r>
          </w:p>
        </w:tc>
      </w:tr>
      <w:tr w:rsidR="00CE35E0" w:rsidRPr="00E11015" w14:paraId="1B6E1495" w14:textId="77777777" w:rsidTr="003D6A85">
        <w:trPr>
          <w:trHeight w:val="300"/>
        </w:trPr>
        <w:tc>
          <w:tcPr>
            <w:tcW w:w="3589" w:type="dxa"/>
            <w:noWrap/>
            <w:hideMark/>
          </w:tcPr>
          <w:p w14:paraId="177D600C" w14:textId="77777777" w:rsidR="005D1BDD" w:rsidRPr="00E11015" w:rsidRDefault="005D1BDD" w:rsidP="008244E4">
            <w:pPr>
              <w:spacing w:after="0" w:line="480" w:lineRule="auto"/>
              <w:rPr>
                <w:bCs/>
              </w:rPr>
            </w:pPr>
            <w:r w:rsidRPr="00E11015">
              <w:rPr>
                <w:bCs/>
              </w:rPr>
              <w:t>Emporia</w:t>
            </w:r>
          </w:p>
        </w:tc>
        <w:tc>
          <w:tcPr>
            <w:tcW w:w="696" w:type="dxa"/>
            <w:noWrap/>
            <w:hideMark/>
          </w:tcPr>
          <w:p w14:paraId="3FDA689A" w14:textId="77777777" w:rsidR="005D1BDD" w:rsidRPr="00E11015" w:rsidRDefault="005D1BDD" w:rsidP="008244E4">
            <w:pPr>
              <w:spacing w:after="0" w:line="480" w:lineRule="auto"/>
              <w:rPr>
                <w:bCs/>
              </w:rPr>
            </w:pPr>
            <w:r w:rsidRPr="00E11015">
              <w:rPr>
                <w:bCs/>
              </w:rPr>
              <w:t>VA</w:t>
            </w:r>
          </w:p>
        </w:tc>
        <w:tc>
          <w:tcPr>
            <w:tcW w:w="1401" w:type="dxa"/>
            <w:noWrap/>
            <w:hideMark/>
          </w:tcPr>
          <w:p w14:paraId="38EBB749" w14:textId="77777777" w:rsidR="005D1BDD" w:rsidRPr="00E11015" w:rsidRDefault="005D1BDD" w:rsidP="008244E4">
            <w:pPr>
              <w:spacing w:after="0" w:line="480" w:lineRule="auto"/>
              <w:jc w:val="right"/>
              <w:rPr>
                <w:bCs/>
              </w:rPr>
            </w:pPr>
            <w:r w:rsidRPr="00E11015">
              <w:rPr>
                <w:bCs/>
              </w:rPr>
              <w:t>2.5</w:t>
            </w:r>
          </w:p>
        </w:tc>
        <w:tc>
          <w:tcPr>
            <w:tcW w:w="1070" w:type="dxa"/>
            <w:noWrap/>
            <w:hideMark/>
          </w:tcPr>
          <w:p w14:paraId="45E32F1B" w14:textId="77777777" w:rsidR="005D1BDD" w:rsidRPr="00E11015" w:rsidRDefault="005D1BDD" w:rsidP="008244E4">
            <w:pPr>
              <w:spacing w:after="0" w:line="480" w:lineRule="auto"/>
              <w:jc w:val="right"/>
              <w:rPr>
                <w:bCs/>
              </w:rPr>
            </w:pPr>
          </w:p>
        </w:tc>
        <w:tc>
          <w:tcPr>
            <w:tcW w:w="1358" w:type="dxa"/>
            <w:noWrap/>
            <w:hideMark/>
          </w:tcPr>
          <w:p w14:paraId="3792F281" w14:textId="77777777" w:rsidR="005D1BDD" w:rsidRPr="00E11015" w:rsidRDefault="005D1BDD" w:rsidP="008244E4">
            <w:pPr>
              <w:spacing w:after="0" w:line="480" w:lineRule="auto"/>
              <w:jc w:val="right"/>
              <w:rPr>
                <w:bCs/>
              </w:rPr>
            </w:pPr>
            <w:r w:rsidRPr="00E11015">
              <w:rPr>
                <w:bCs/>
              </w:rPr>
              <w:t>99</w:t>
            </w:r>
          </w:p>
        </w:tc>
      </w:tr>
      <w:tr w:rsidR="00CE35E0" w:rsidRPr="00E11015" w14:paraId="21B46955" w14:textId="77777777" w:rsidTr="003D6A85">
        <w:trPr>
          <w:trHeight w:val="300"/>
        </w:trPr>
        <w:tc>
          <w:tcPr>
            <w:tcW w:w="3589" w:type="dxa"/>
            <w:noWrap/>
            <w:hideMark/>
          </w:tcPr>
          <w:p w14:paraId="69186A2C" w14:textId="77777777" w:rsidR="005D1BDD" w:rsidRPr="00E11015" w:rsidRDefault="005D1BDD" w:rsidP="008244E4">
            <w:pPr>
              <w:spacing w:after="0" w:line="480" w:lineRule="auto"/>
              <w:rPr>
                <w:bCs/>
              </w:rPr>
            </w:pPr>
            <w:r w:rsidRPr="00E11015">
              <w:rPr>
                <w:bCs/>
              </w:rPr>
              <w:t>Moomaws</w:t>
            </w:r>
          </w:p>
        </w:tc>
        <w:tc>
          <w:tcPr>
            <w:tcW w:w="696" w:type="dxa"/>
            <w:noWrap/>
            <w:hideMark/>
          </w:tcPr>
          <w:p w14:paraId="68AE1637" w14:textId="77777777" w:rsidR="005D1BDD" w:rsidRPr="00E11015" w:rsidRDefault="005D1BDD" w:rsidP="008244E4">
            <w:pPr>
              <w:spacing w:after="0" w:line="480" w:lineRule="auto"/>
              <w:rPr>
                <w:bCs/>
              </w:rPr>
            </w:pPr>
            <w:r w:rsidRPr="00E11015">
              <w:rPr>
                <w:bCs/>
              </w:rPr>
              <w:t>VA</w:t>
            </w:r>
          </w:p>
        </w:tc>
        <w:tc>
          <w:tcPr>
            <w:tcW w:w="1401" w:type="dxa"/>
            <w:noWrap/>
            <w:hideMark/>
          </w:tcPr>
          <w:p w14:paraId="79971BF6" w14:textId="77777777" w:rsidR="005D1BDD" w:rsidRPr="00E11015" w:rsidRDefault="005D1BDD" w:rsidP="008244E4">
            <w:pPr>
              <w:spacing w:after="0" w:line="480" w:lineRule="auto"/>
              <w:jc w:val="right"/>
              <w:rPr>
                <w:bCs/>
              </w:rPr>
            </w:pPr>
            <w:r w:rsidRPr="00E11015">
              <w:rPr>
                <w:bCs/>
              </w:rPr>
              <w:t>0.52</w:t>
            </w:r>
          </w:p>
        </w:tc>
        <w:tc>
          <w:tcPr>
            <w:tcW w:w="1070" w:type="dxa"/>
            <w:noWrap/>
            <w:hideMark/>
          </w:tcPr>
          <w:p w14:paraId="3518A05B" w14:textId="77777777" w:rsidR="005D1BDD" w:rsidRPr="00E11015" w:rsidRDefault="005D1BDD" w:rsidP="008244E4">
            <w:pPr>
              <w:spacing w:after="0" w:line="480" w:lineRule="auto"/>
              <w:jc w:val="right"/>
              <w:rPr>
                <w:bCs/>
              </w:rPr>
            </w:pPr>
          </w:p>
        </w:tc>
        <w:tc>
          <w:tcPr>
            <w:tcW w:w="1358" w:type="dxa"/>
            <w:noWrap/>
            <w:hideMark/>
          </w:tcPr>
          <w:p w14:paraId="0CCCA3CB" w14:textId="77777777" w:rsidR="005D1BDD" w:rsidRPr="00E11015" w:rsidRDefault="005D1BDD" w:rsidP="008244E4">
            <w:pPr>
              <w:spacing w:after="0" w:line="480" w:lineRule="auto"/>
              <w:jc w:val="right"/>
              <w:rPr>
                <w:bCs/>
              </w:rPr>
            </w:pPr>
            <w:r w:rsidRPr="00E11015">
              <w:rPr>
                <w:bCs/>
              </w:rPr>
              <w:t>99</w:t>
            </w:r>
          </w:p>
        </w:tc>
      </w:tr>
      <w:tr w:rsidR="00CE35E0" w:rsidRPr="00E11015" w14:paraId="4DC62B33" w14:textId="77777777" w:rsidTr="003D6A85">
        <w:trPr>
          <w:trHeight w:val="300"/>
        </w:trPr>
        <w:tc>
          <w:tcPr>
            <w:tcW w:w="3589" w:type="dxa"/>
            <w:noWrap/>
            <w:hideMark/>
          </w:tcPr>
          <w:p w14:paraId="21399967" w14:textId="77777777" w:rsidR="005D1BDD" w:rsidRPr="00E11015" w:rsidRDefault="005D1BDD" w:rsidP="008244E4">
            <w:pPr>
              <w:spacing w:after="0" w:line="480" w:lineRule="auto"/>
              <w:rPr>
                <w:bCs/>
              </w:rPr>
            </w:pPr>
            <w:r w:rsidRPr="00E11015">
              <w:rPr>
                <w:bCs/>
              </w:rPr>
              <w:t>Whittles Mill Dam</w:t>
            </w:r>
          </w:p>
        </w:tc>
        <w:tc>
          <w:tcPr>
            <w:tcW w:w="696" w:type="dxa"/>
            <w:noWrap/>
            <w:hideMark/>
          </w:tcPr>
          <w:p w14:paraId="39BECEBF" w14:textId="77777777" w:rsidR="005D1BDD" w:rsidRPr="00E11015" w:rsidRDefault="005D1BDD" w:rsidP="008244E4">
            <w:pPr>
              <w:spacing w:after="0" w:line="480" w:lineRule="auto"/>
              <w:rPr>
                <w:bCs/>
              </w:rPr>
            </w:pPr>
            <w:r w:rsidRPr="00E11015">
              <w:rPr>
                <w:bCs/>
              </w:rPr>
              <w:t>VA</w:t>
            </w:r>
          </w:p>
        </w:tc>
        <w:tc>
          <w:tcPr>
            <w:tcW w:w="1401" w:type="dxa"/>
            <w:noWrap/>
            <w:hideMark/>
          </w:tcPr>
          <w:p w14:paraId="680E566B" w14:textId="77777777" w:rsidR="005D1BDD" w:rsidRPr="00E11015" w:rsidRDefault="005D1BDD" w:rsidP="008244E4">
            <w:pPr>
              <w:spacing w:after="0" w:line="480" w:lineRule="auto"/>
              <w:jc w:val="right"/>
              <w:rPr>
                <w:bCs/>
              </w:rPr>
            </w:pPr>
            <w:r w:rsidRPr="00E11015">
              <w:rPr>
                <w:bCs/>
              </w:rPr>
              <w:t>0.17</w:t>
            </w:r>
          </w:p>
        </w:tc>
        <w:tc>
          <w:tcPr>
            <w:tcW w:w="1070" w:type="dxa"/>
            <w:noWrap/>
            <w:hideMark/>
          </w:tcPr>
          <w:p w14:paraId="09162955" w14:textId="77777777" w:rsidR="005D1BDD" w:rsidRPr="00E11015" w:rsidRDefault="005D1BDD" w:rsidP="008244E4">
            <w:pPr>
              <w:spacing w:after="0" w:line="480" w:lineRule="auto"/>
              <w:jc w:val="right"/>
              <w:rPr>
                <w:bCs/>
              </w:rPr>
            </w:pPr>
          </w:p>
        </w:tc>
        <w:tc>
          <w:tcPr>
            <w:tcW w:w="1358" w:type="dxa"/>
            <w:noWrap/>
            <w:hideMark/>
          </w:tcPr>
          <w:p w14:paraId="323C48EB" w14:textId="77777777" w:rsidR="005D1BDD" w:rsidRPr="00E11015" w:rsidRDefault="005D1BDD" w:rsidP="008244E4">
            <w:pPr>
              <w:spacing w:after="0" w:line="480" w:lineRule="auto"/>
              <w:jc w:val="right"/>
              <w:rPr>
                <w:bCs/>
              </w:rPr>
            </w:pPr>
            <w:r w:rsidRPr="00E11015">
              <w:rPr>
                <w:bCs/>
              </w:rPr>
              <w:t>99</w:t>
            </w:r>
          </w:p>
        </w:tc>
      </w:tr>
      <w:tr w:rsidR="00CE35E0" w:rsidRPr="00E11015" w14:paraId="19D96B66" w14:textId="77777777" w:rsidTr="003D6A85">
        <w:trPr>
          <w:trHeight w:val="300"/>
        </w:trPr>
        <w:tc>
          <w:tcPr>
            <w:tcW w:w="3589" w:type="dxa"/>
            <w:noWrap/>
            <w:hideMark/>
          </w:tcPr>
          <w:p w14:paraId="46741679" w14:textId="77777777" w:rsidR="005D1BDD" w:rsidRPr="00E11015" w:rsidRDefault="005D1BDD" w:rsidP="008244E4">
            <w:pPr>
              <w:spacing w:after="0" w:line="480" w:lineRule="auto"/>
              <w:rPr>
                <w:bCs/>
              </w:rPr>
            </w:pPr>
            <w:r w:rsidRPr="00E11015">
              <w:rPr>
                <w:bCs/>
              </w:rPr>
              <w:t>Schoolfield Dam</w:t>
            </w:r>
          </w:p>
        </w:tc>
        <w:tc>
          <w:tcPr>
            <w:tcW w:w="696" w:type="dxa"/>
            <w:noWrap/>
            <w:hideMark/>
          </w:tcPr>
          <w:p w14:paraId="6E8EFCB7" w14:textId="77777777" w:rsidR="005D1BDD" w:rsidRPr="00E11015" w:rsidRDefault="005D1BDD" w:rsidP="008244E4">
            <w:pPr>
              <w:spacing w:after="0" w:line="480" w:lineRule="auto"/>
              <w:rPr>
                <w:bCs/>
              </w:rPr>
            </w:pPr>
            <w:r w:rsidRPr="00E11015">
              <w:rPr>
                <w:bCs/>
              </w:rPr>
              <w:t>VA</w:t>
            </w:r>
          </w:p>
        </w:tc>
        <w:tc>
          <w:tcPr>
            <w:tcW w:w="1401" w:type="dxa"/>
            <w:noWrap/>
            <w:hideMark/>
          </w:tcPr>
          <w:p w14:paraId="7E81F3BC" w14:textId="77777777" w:rsidR="005D1BDD" w:rsidRPr="00E11015" w:rsidRDefault="005D1BDD" w:rsidP="008244E4">
            <w:pPr>
              <w:spacing w:after="0" w:line="480" w:lineRule="auto"/>
              <w:jc w:val="right"/>
              <w:rPr>
                <w:bCs/>
              </w:rPr>
            </w:pPr>
            <w:r w:rsidRPr="00E11015">
              <w:rPr>
                <w:bCs/>
              </w:rPr>
              <w:t>4.5</w:t>
            </w:r>
          </w:p>
        </w:tc>
        <w:tc>
          <w:tcPr>
            <w:tcW w:w="1070" w:type="dxa"/>
            <w:noWrap/>
            <w:hideMark/>
          </w:tcPr>
          <w:p w14:paraId="5A706BDB" w14:textId="77777777" w:rsidR="005D1BDD" w:rsidRPr="00E11015" w:rsidRDefault="005D1BDD" w:rsidP="008244E4">
            <w:pPr>
              <w:spacing w:after="0" w:line="480" w:lineRule="auto"/>
              <w:jc w:val="right"/>
              <w:rPr>
                <w:bCs/>
              </w:rPr>
            </w:pPr>
          </w:p>
        </w:tc>
        <w:tc>
          <w:tcPr>
            <w:tcW w:w="1358" w:type="dxa"/>
            <w:noWrap/>
            <w:hideMark/>
          </w:tcPr>
          <w:p w14:paraId="25E69471" w14:textId="77777777" w:rsidR="005D1BDD" w:rsidRPr="00E11015" w:rsidRDefault="005D1BDD" w:rsidP="008244E4">
            <w:pPr>
              <w:spacing w:after="0" w:line="480" w:lineRule="auto"/>
              <w:jc w:val="right"/>
              <w:rPr>
                <w:bCs/>
              </w:rPr>
            </w:pPr>
            <w:r w:rsidRPr="00E11015">
              <w:rPr>
                <w:bCs/>
              </w:rPr>
              <w:t>99</w:t>
            </w:r>
          </w:p>
        </w:tc>
      </w:tr>
      <w:tr w:rsidR="00CE35E0" w:rsidRPr="00E11015" w14:paraId="6DC38577" w14:textId="77777777" w:rsidTr="003D6A85">
        <w:trPr>
          <w:trHeight w:val="300"/>
        </w:trPr>
        <w:tc>
          <w:tcPr>
            <w:tcW w:w="3589" w:type="dxa"/>
            <w:noWrap/>
            <w:hideMark/>
          </w:tcPr>
          <w:p w14:paraId="44F9F24F" w14:textId="77777777" w:rsidR="005D1BDD" w:rsidRPr="00E11015" w:rsidRDefault="005D1BDD" w:rsidP="008244E4">
            <w:pPr>
              <w:spacing w:after="0" w:line="480" w:lineRule="auto"/>
              <w:rPr>
                <w:bCs/>
              </w:rPr>
            </w:pPr>
            <w:r w:rsidRPr="00E11015">
              <w:rPr>
                <w:bCs/>
              </w:rPr>
              <w:t>Burnshire</w:t>
            </w:r>
          </w:p>
        </w:tc>
        <w:tc>
          <w:tcPr>
            <w:tcW w:w="696" w:type="dxa"/>
            <w:noWrap/>
            <w:hideMark/>
          </w:tcPr>
          <w:p w14:paraId="43D19AC3" w14:textId="77777777" w:rsidR="005D1BDD" w:rsidRPr="00E11015" w:rsidRDefault="005D1BDD" w:rsidP="008244E4">
            <w:pPr>
              <w:spacing w:after="0" w:line="480" w:lineRule="auto"/>
              <w:rPr>
                <w:bCs/>
              </w:rPr>
            </w:pPr>
            <w:r w:rsidRPr="00E11015">
              <w:rPr>
                <w:bCs/>
              </w:rPr>
              <w:t>VA</w:t>
            </w:r>
          </w:p>
        </w:tc>
        <w:tc>
          <w:tcPr>
            <w:tcW w:w="1401" w:type="dxa"/>
            <w:noWrap/>
            <w:hideMark/>
          </w:tcPr>
          <w:p w14:paraId="5B2B116A" w14:textId="77777777" w:rsidR="005D1BDD" w:rsidRPr="00E11015" w:rsidRDefault="005D1BDD" w:rsidP="008244E4">
            <w:pPr>
              <w:spacing w:after="0" w:line="480" w:lineRule="auto"/>
              <w:jc w:val="right"/>
              <w:rPr>
                <w:bCs/>
              </w:rPr>
            </w:pPr>
            <w:r w:rsidRPr="00E11015">
              <w:rPr>
                <w:bCs/>
              </w:rPr>
              <w:t>0.232</w:t>
            </w:r>
          </w:p>
        </w:tc>
        <w:tc>
          <w:tcPr>
            <w:tcW w:w="1070" w:type="dxa"/>
            <w:noWrap/>
            <w:hideMark/>
          </w:tcPr>
          <w:p w14:paraId="1E4802E6" w14:textId="77777777" w:rsidR="005D1BDD" w:rsidRPr="00E11015" w:rsidRDefault="005D1BDD" w:rsidP="008244E4">
            <w:pPr>
              <w:spacing w:after="0" w:line="480" w:lineRule="auto"/>
              <w:jc w:val="right"/>
              <w:rPr>
                <w:bCs/>
              </w:rPr>
            </w:pPr>
          </w:p>
        </w:tc>
        <w:tc>
          <w:tcPr>
            <w:tcW w:w="1358" w:type="dxa"/>
            <w:noWrap/>
            <w:hideMark/>
          </w:tcPr>
          <w:p w14:paraId="4BA400E7" w14:textId="77777777" w:rsidR="005D1BDD" w:rsidRPr="00E11015" w:rsidRDefault="005D1BDD" w:rsidP="008244E4">
            <w:pPr>
              <w:spacing w:after="0" w:line="480" w:lineRule="auto"/>
              <w:jc w:val="right"/>
              <w:rPr>
                <w:bCs/>
              </w:rPr>
            </w:pPr>
            <w:r w:rsidRPr="00E11015">
              <w:rPr>
                <w:bCs/>
              </w:rPr>
              <w:t>99</w:t>
            </w:r>
          </w:p>
        </w:tc>
      </w:tr>
      <w:tr w:rsidR="00CE35E0" w:rsidRPr="00E11015" w14:paraId="6F8CD718" w14:textId="77777777" w:rsidTr="003D6A85">
        <w:trPr>
          <w:trHeight w:val="300"/>
        </w:trPr>
        <w:tc>
          <w:tcPr>
            <w:tcW w:w="3589" w:type="dxa"/>
            <w:noWrap/>
            <w:hideMark/>
          </w:tcPr>
          <w:p w14:paraId="00E4277C" w14:textId="77777777" w:rsidR="005D1BDD" w:rsidRPr="00E11015" w:rsidRDefault="005D1BDD" w:rsidP="008244E4">
            <w:pPr>
              <w:spacing w:after="0" w:line="480" w:lineRule="auto"/>
              <w:rPr>
                <w:bCs/>
              </w:rPr>
            </w:pPr>
            <w:r w:rsidRPr="00E11015">
              <w:rPr>
                <w:bCs/>
              </w:rPr>
              <w:t>Smith Mountain</w:t>
            </w:r>
          </w:p>
        </w:tc>
        <w:tc>
          <w:tcPr>
            <w:tcW w:w="696" w:type="dxa"/>
            <w:noWrap/>
            <w:hideMark/>
          </w:tcPr>
          <w:p w14:paraId="4BCB8043" w14:textId="77777777" w:rsidR="005D1BDD" w:rsidRPr="00E11015" w:rsidRDefault="005D1BDD" w:rsidP="008244E4">
            <w:pPr>
              <w:spacing w:after="0" w:line="480" w:lineRule="auto"/>
              <w:rPr>
                <w:bCs/>
              </w:rPr>
            </w:pPr>
            <w:r w:rsidRPr="00E11015">
              <w:rPr>
                <w:bCs/>
              </w:rPr>
              <w:t>VA</w:t>
            </w:r>
          </w:p>
        </w:tc>
        <w:tc>
          <w:tcPr>
            <w:tcW w:w="1401" w:type="dxa"/>
            <w:noWrap/>
            <w:hideMark/>
          </w:tcPr>
          <w:p w14:paraId="5904575E" w14:textId="77777777" w:rsidR="005D1BDD" w:rsidRPr="00E11015" w:rsidRDefault="005D1BDD" w:rsidP="008244E4">
            <w:pPr>
              <w:spacing w:after="0" w:line="480" w:lineRule="auto"/>
              <w:jc w:val="right"/>
              <w:rPr>
                <w:bCs/>
              </w:rPr>
            </w:pPr>
            <w:r w:rsidRPr="00E11015">
              <w:rPr>
                <w:bCs/>
              </w:rPr>
              <w:t>300.2</w:t>
            </w:r>
          </w:p>
        </w:tc>
        <w:tc>
          <w:tcPr>
            <w:tcW w:w="1070" w:type="dxa"/>
            <w:noWrap/>
            <w:hideMark/>
          </w:tcPr>
          <w:p w14:paraId="16988BF7" w14:textId="77777777" w:rsidR="005D1BDD" w:rsidRPr="00E11015" w:rsidRDefault="005D1BDD" w:rsidP="008244E4">
            <w:pPr>
              <w:spacing w:after="0" w:line="480" w:lineRule="auto"/>
              <w:jc w:val="right"/>
              <w:rPr>
                <w:bCs/>
              </w:rPr>
            </w:pPr>
            <w:r w:rsidRPr="00E11015">
              <w:rPr>
                <w:bCs/>
              </w:rPr>
              <w:t>247.3</w:t>
            </w:r>
          </w:p>
        </w:tc>
        <w:tc>
          <w:tcPr>
            <w:tcW w:w="1358" w:type="dxa"/>
            <w:noWrap/>
            <w:hideMark/>
          </w:tcPr>
          <w:p w14:paraId="753E3BE6" w14:textId="77777777" w:rsidR="005D1BDD" w:rsidRPr="00E11015" w:rsidRDefault="005D1BDD" w:rsidP="008244E4">
            <w:pPr>
              <w:spacing w:after="0" w:line="480" w:lineRule="auto"/>
              <w:jc w:val="right"/>
              <w:rPr>
                <w:bCs/>
              </w:rPr>
            </w:pPr>
            <w:r w:rsidRPr="00E11015">
              <w:rPr>
                <w:bCs/>
              </w:rPr>
              <w:t>99</w:t>
            </w:r>
          </w:p>
        </w:tc>
      </w:tr>
      <w:tr w:rsidR="00CE35E0" w:rsidRPr="00E11015" w14:paraId="118D2848" w14:textId="77777777" w:rsidTr="003D6A85">
        <w:trPr>
          <w:trHeight w:val="300"/>
        </w:trPr>
        <w:tc>
          <w:tcPr>
            <w:tcW w:w="3589" w:type="dxa"/>
            <w:noWrap/>
            <w:hideMark/>
          </w:tcPr>
          <w:p w14:paraId="0924AD2E" w14:textId="77777777" w:rsidR="005D1BDD" w:rsidRPr="00E11015" w:rsidRDefault="005D1BDD" w:rsidP="008244E4">
            <w:pPr>
              <w:spacing w:after="0" w:line="480" w:lineRule="auto"/>
              <w:rPr>
                <w:bCs/>
              </w:rPr>
            </w:pPr>
            <w:r w:rsidRPr="00E11015">
              <w:rPr>
                <w:bCs/>
              </w:rPr>
              <w:t>Leesville</w:t>
            </w:r>
          </w:p>
        </w:tc>
        <w:tc>
          <w:tcPr>
            <w:tcW w:w="696" w:type="dxa"/>
            <w:noWrap/>
            <w:hideMark/>
          </w:tcPr>
          <w:p w14:paraId="5F14821E" w14:textId="77777777" w:rsidR="005D1BDD" w:rsidRPr="00E11015" w:rsidRDefault="005D1BDD" w:rsidP="008244E4">
            <w:pPr>
              <w:spacing w:after="0" w:line="480" w:lineRule="auto"/>
              <w:rPr>
                <w:bCs/>
              </w:rPr>
            </w:pPr>
            <w:r w:rsidRPr="00E11015">
              <w:rPr>
                <w:bCs/>
              </w:rPr>
              <w:t>VA</w:t>
            </w:r>
          </w:p>
        </w:tc>
        <w:tc>
          <w:tcPr>
            <w:tcW w:w="1401" w:type="dxa"/>
            <w:noWrap/>
            <w:hideMark/>
          </w:tcPr>
          <w:p w14:paraId="30D0B2E2" w14:textId="77777777" w:rsidR="005D1BDD" w:rsidRPr="00E11015" w:rsidRDefault="005D1BDD" w:rsidP="008244E4">
            <w:pPr>
              <w:spacing w:after="0" w:line="480" w:lineRule="auto"/>
              <w:jc w:val="right"/>
              <w:rPr>
                <w:bCs/>
              </w:rPr>
            </w:pPr>
            <w:r w:rsidRPr="00E11015">
              <w:rPr>
                <w:bCs/>
              </w:rPr>
              <w:t>40</w:t>
            </w:r>
          </w:p>
        </w:tc>
        <w:tc>
          <w:tcPr>
            <w:tcW w:w="1070" w:type="dxa"/>
            <w:noWrap/>
            <w:hideMark/>
          </w:tcPr>
          <w:p w14:paraId="516B56DA" w14:textId="77777777" w:rsidR="005D1BDD" w:rsidRPr="00E11015" w:rsidRDefault="005D1BDD" w:rsidP="008244E4">
            <w:pPr>
              <w:spacing w:after="0" w:line="480" w:lineRule="auto"/>
              <w:jc w:val="right"/>
              <w:rPr>
                <w:bCs/>
              </w:rPr>
            </w:pPr>
          </w:p>
        </w:tc>
        <w:tc>
          <w:tcPr>
            <w:tcW w:w="1358" w:type="dxa"/>
            <w:noWrap/>
            <w:hideMark/>
          </w:tcPr>
          <w:p w14:paraId="1DEFBF5E" w14:textId="77777777" w:rsidR="005D1BDD" w:rsidRPr="00E11015" w:rsidRDefault="005D1BDD" w:rsidP="008244E4">
            <w:pPr>
              <w:spacing w:after="0" w:line="480" w:lineRule="auto"/>
              <w:jc w:val="right"/>
              <w:rPr>
                <w:bCs/>
              </w:rPr>
            </w:pPr>
            <w:r w:rsidRPr="00E11015">
              <w:rPr>
                <w:bCs/>
              </w:rPr>
              <w:t>99</w:t>
            </w:r>
          </w:p>
        </w:tc>
      </w:tr>
      <w:tr w:rsidR="00CE35E0" w:rsidRPr="00E11015" w14:paraId="6697369D" w14:textId="77777777" w:rsidTr="003D6A85">
        <w:trPr>
          <w:trHeight w:val="300"/>
        </w:trPr>
        <w:tc>
          <w:tcPr>
            <w:tcW w:w="3589" w:type="dxa"/>
            <w:noWrap/>
            <w:hideMark/>
          </w:tcPr>
          <w:p w14:paraId="6F4F0F4C" w14:textId="77777777" w:rsidR="005D1BDD" w:rsidRPr="00E11015" w:rsidRDefault="005D1BDD" w:rsidP="008244E4">
            <w:pPr>
              <w:spacing w:after="0" w:line="480" w:lineRule="auto"/>
              <w:rPr>
                <w:bCs/>
              </w:rPr>
            </w:pPr>
            <w:r w:rsidRPr="00E11015">
              <w:rPr>
                <w:bCs/>
              </w:rPr>
              <w:t>John H Kerr</w:t>
            </w:r>
          </w:p>
        </w:tc>
        <w:tc>
          <w:tcPr>
            <w:tcW w:w="696" w:type="dxa"/>
            <w:noWrap/>
            <w:hideMark/>
          </w:tcPr>
          <w:p w14:paraId="470AB8D7" w14:textId="77777777" w:rsidR="005D1BDD" w:rsidRPr="00E11015" w:rsidRDefault="005D1BDD" w:rsidP="008244E4">
            <w:pPr>
              <w:spacing w:after="0" w:line="480" w:lineRule="auto"/>
              <w:rPr>
                <w:bCs/>
              </w:rPr>
            </w:pPr>
            <w:r w:rsidRPr="00E11015">
              <w:rPr>
                <w:bCs/>
              </w:rPr>
              <w:t>VA</w:t>
            </w:r>
          </w:p>
        </w:tc>
        <w:tc>
          <w:tcPr>
            <w:tcW w:w="1401" w:type="dxa"/>
            <w:noWrap/>
            <w:hideMark/>
          </w:tcPr>
          <w:p w14:paraId="0161EF0B" w14:textId="77777777" w:rsidR="005D1BDD" w:rsidRPr="00E11015" w:rsidRDefault="005D1BDD" w:rsidP="008244E4">
            <w:pPr>
              <w:spacing w:after="0" w:line="480" w:lineRule="auto"/>
              <w:jc w:val="right"/>
              <w:rPr>
                <w:bCs/>
              </w:rPr>
            </w:pPr>
            <w:r w:rsidRPr="00E11015">
              <w:rPr>
                <w:bCs/>
              </w:rPr>
              <w:t>296.8</w:t>
            </w:r>
          </w:p>
        </w:tc>
        <w:tc>
          <w:tcPr>
            <w:tcW w:w="1070" w:type="dxa"/>
            <w:noWrap/>
            <w:hideMark/>
          </w:tcPr>
          <w:p w14:paraId="251C31CB" w14:textId="77777777" w:rsidR="005D1BDD" w:rsidRPr="00E11015" w:rsidRDefault="005D1BDD" w:rsidP="008244E4">
            <w:pPr>
              <w:spacing w:after="0" w:line="480" w:lineRule="auto"/>
              <w:jc w:val="right"/>
              <w:rPr>
                <w:bCs/>
              </w:rPr>
            </w:pPr>
          </w:p>
        </w:tc>
        <w:tc>
          <w:tcPr>
            <w:tcW w:w="1358" w:type="dxa"/>
            <w:noWrap/>
            <w:hideMark/>
          </w:tcPr>
          <w:p w14:paraId="45AF0673" w14:textId="77777777" w:rsidR="005D1BDD" w:rsidRPr="00E11015" w:rsidRDefault="005D1BDD" w:rsidP="008244E4">
            <w:pPr>
              <w:spacing w:after="0" w:line="480" w:lineRule="auto"/>
              <w:jc w:val="right"/>
              <w:rPr>
                <w:bCs/>
              </w:rPr>
            </w:pPr>
            <w:r w:rsidRPr="00E11015">
              <w:rPr>
                <w:bCs/>
              </w:rPr>
              <w:t>99</w:t>
            </w:r>
          </w:p>
        </w:tc>
      </w:tr>
      <w:tr w:rsidR="00CE35E0" w:rsidRPr="00E11015" w14:paraId="5A41E954" w14:textId="77777777" w:rsidTr="003D6A85">
        <w:trPr>
          <w:trHeight w:val="300"/>
        </w:trPr>
        <w:tc>
          <w:tcPr>
            <w:tcW w:w="3589" w:type="dxa"/>
            <w:noWrap/>
            <w:hideMark/>
          </w:tcPr>
          <w:p w14:paraId="52171C8C" w14:textId="77777777" w:rsidR="005D1BDD" w:rsidRPr="00E11015" w:rsidRDefault="005D1BDD" w:rsidP="008244E4">
            <w:pPr>
              <w:spacing w:after="0" w:line="480" w:lineRule="auto"/>
              <w:rPr>
                <w:bCs/>
              </w:rPr>
            </w:pPr>
            <w:r w:rsidRPr="00E11015">
              <w:rPr>
                <w:bCs/>
              </w:rPr>
              <w:t>Calispel</w:t>
            </w:r>
          </w:p>
        </w:tc>
        <w:tc>
          <w:tcPr>
            <w:tcW w:w="696" w:type="dxa"/>
            <w:noWrap/>
            <w:hideMark/>
          </w:tcPr>
          <w:p w14:paraId="5BAEF5D5" w14:textId="77777777" w:rsidR="005D1BDD" w:rsidRPr="00E11015" w:rsidRDefault="005D1BDD" w:rsidP="008244E4">
            <w:pPr>
              <w:spacing w:after="0" w:line="480" w:lineRule="auto"/>
              <w:rPr>
                <w:bCs/>
              </w:rPr>
            </w:pPr>
            <w:r w:rsidRPr="00E11015">
              <w:rPr>
                <w:bCs/>
              </w:rPr>
              <w:t>WA</w:t>
            </w:r>
          </w:p>
        </w:tc>
        <w:tc>
          <w:tcPr>
            <w:tcW w:w="1401" w:type="dxa"/>
            <w:noWrap/>
            <w:hideMark/>
          </w:tcPr>
          <w:p w14:paraId="6219D773" w14:textId="77777777" w:rsidR="005D1BDD" w:rsidRPr="00E11015" w:rsidRDefault="005D1BDD" w:rsidP="008244E4">
            <w:pPr>
              <w:spacing w:after="0" w:line="480" w:lineRule="auto"/>
              <w:jc w:val="right"/>
              <w:rPr>
                <w:bCs/>
              </w:rPr>
            </w:pPr>
            <w:r w:rsidRPr="00E11015">
              <w:rPr>
                <w:bCs/>
              </w:rPr>
              <w:t>0.6</w:t>
            </w:r>
          </w:p>
        </w:tc>
        <w:tc>
          <w:tcPr>
            <w:tcW w:w="1070" w:type="dxa"/>
            <w:noWrap/>
            <w:hideMark/>
          </w:tcPr>
          <w:p w14:paraId="146B4646" w14:textId="77777777" w:rsidR="005D1BDD" w:rsidRPr="00E11015" w:rsidRDefault="005D1BDD" w:rsidP="008244E4">
            <w:pPr>
              <w:spacing w:after="0" w:line="480" w:lineRule="auto"/>
              <w:jc w:val="right"/>
              <w:rPr>
                <w:bCs/>
              </w:rPr>
            </w:pPr>
          </w:p>
        </w:tc>
        <w:tc>
          <w:tcPr>
            <w:tcW w:w="1358" w:type="dxa"/>
            <w:noWrap/>
            <w:hideMark/>
          </w:tcPr>
          <w:p w14:paraId="7273A9B1" w14:textId="77777777" w:rsidR="005D1BDD" w:rsidRPr="00E11015" w:rsidRDefault="005D1BDD" w:rsidP="008244E4">
            <w:pPr>
              <w:spacing w:after="0" w:line="480" w:lineRule="auto"/>
              <w:jc w:val="right"/>
              <w:rPr>
                <w:bCs/>
              </w:rPr>
            </w:pPr>
            <w:r w:rsidRPr="00E11015">
              <w:rPr>
                <w:bCs/>
              </w:rPr>
              <w:t>3</w:t>
            </w:r>
          </w:p>
        </w:tc>
      </w:tr>
      <w:tr w:rsidR="00CE35E0" w:rsidRPr="00E11015" w14:paraId="4047135D" w14:textId="77777777" w:rsidTr="003D6A85">
        <w:trPr>
          <w:trHeight w:val="300"/>
        </w:trPr>
        <w:tc>
          <w:tcPr>
            <w:tcW w:w="3589" w:type="dxa"/>
            <w:noWrap/>
            <w:hideMark/>
          </w:tcPr>
          <w:p w14:paraId="2DA12949" w14:textId="77777777" w:rsidR="005D1BDD" w:rsidRPr="00E11015" w:rsidRDefault="005D1BDD" w:rsidP="008244E4">
            <w:pPr>
              <w:spacing w:after="0" w:line="480" w:lineRule="auto"/>
              <w:rPr>
                <w:bCs/>
              </w:rPr>
            </w:pPr>
            <w:r w:rsidRPr="00E11015">
              <w:rPr>
                <w:bCs/>
              </w:rPr>
              <w:t>Deep Creek</w:t>
            </w:r>
          </w:p>
        </w:tc>
        <w:tc>
          <w:tcPr>
            <w:tcW w:w="696" w:type="dxa"/>
            <w:noWrap/>
            <w:hideMark/>
          </w:tcPr>
          <w:p w14:paraId="1AB9B355" w14:textId="77777777" w:rsidR="005D1BDD" w:rsidRPr="00E11015" w:rsidRDefault="005D1BDD" w:rsidP="008244E4">
            <w:pPr>
              <w:spacing w:after="0" w:line="480" w:lineRule="auto"/>
              <w:rPr>
                <w:bCs/>
              </w:rPr>
            </w:pPr>
            <w:r w:rsidRPr="00E11015">
              <w:rPr>
                <w:bCs/>
              </w:rPr>
              <w:t>WA</w:t>
            </w:r>
          </w:p>
        </w:tc>
        <w:tc>
          <w:tcPr>
            <w:tcW w:w="1401" w:type="dxa"/>
            <w:noWrap/>
            <w:hideMark/>
          </w:tcPr>
          <w:p w14:paraId="6121873D" w14:textId="77777777" w:rsidR="005D1BDD" w:rsidRPr="00E11015" w:rsidRDefault="005D1BDD" w:rsidP="008244E4">
            <w:pPr>
              <w:spacing w:after="0" w:line="480" w:lineRule="auto"/>
              <w:jc w:val="right"/>
              <w:rPr>
                <w:bCs/>
              </w:rPr>
            </w:pPr>
            <w:r w:rsidRPr="00E11015">
              <w:rPr>
                <w:bCs/>
              </w:rPr>
              <w:t>0.411</w:t>
            </w:r>
          </w:p>
        </w:tc>
        <w:tc>
          <w:tcPr>
            <w:tcW w:w="1070" w:type="dxa"/>
            <w:noWrap/>
            <w:hideMark/>
          </w:tcPr>
          <w:p w14:paraId="5E4E1450" w14:textId="77777777" w:rsidR="005D1BDD" w:rsidRPr="00E11015" w:rsidRDefault="005D1BDD" w:rsidP="008244E4">
            <w:pPr>
              <w:spacing w:after="0" w:line="480" w:lineRule="auto"/>
              <w:jc w:val="right"/>
              <w:rPr>
                <w:bCs/>
              </w:rPr>
            </w:pPr>
          </w:p>
        </w:tc>
        <w:tc>
          <w:tcPr>
            <w:tcW w:w="1358" w:type="dxa"/>
            <w:noWrap/>
            <w:hideMark/>
          </w:tcPr>
          <w:p w14:paraId="746E2324" w14:textId="77777777" w:rsidR="005D1BDD" w:rsidRPr="00E11015" w:rsidRDefault="005D1BDD" w:rsidP="008244E4">
            <w:pPr>
              <w:spacing w:after="0" w:line="480" w:lineRule="auto"/>
              <w:jc w:val="right"/>
              <w:rPr>
                <w:bCs/>
              </w:rPr>
            </w:pPr>
            <w:r w:rsidRPr="00E11015">
              <w:rPr>
                <w:bCs/>
              </w:rPr>
              <w:t>3</w:t>
            </w:r>
          </w:p>
        </w:tc>
      </w:tr>
      <w:tr w:rsidR="00CE35E0" w:rsidRPr="00E11015" w14:paraId="45291424" w14:textId="77777777" w:rsidTr="003D6A85">
        <w:trPr>
          <w:trHeight w:val="300"/>
        </w:trPr>
        <w:tc>
          <w:tcPr>
            <w:tcW w:w="3589" w:type="dxa"/>
            <w:noWrap/>
            <w:hideMark/>
          </w:tcPr>
          <w:p w14:paraId="01BEB739" w14:textId="77777777" w:rsidR="005D1BDD" w:rsidRPr="00E11015" w:rsidRDefault="005D1BDD" w:rsidP="008244E4">
            <w:pPr>
              <w:spacing w:after="0" w:line="480" w:lineRule="auto"/>
              <w:rPr>
                <w:bCs/>
              </w:rPr>
            </w:pPr>
            <w:r w:rsidRPr="00E11015">
              <w:rPr>
                <w:bCs/>
              </w:rPr>
              <w:t>Little Falls</w:t>
            </w:r>
          </w:p>
        </w:tc>
        <w:tc>
          <w:tcPr>
            <w:tcW w:w="696" w:type="dxa"/>
            <w:noWrap/>
            <w:hideMark/>
          </w:tcPr>
          <w:p w14:paraId="0C87B06B" w14:textId="77777777" w:rsidR="005D1BDD" w:rsidRPr="00E11015" w:rsidRDefault="005D1BDD" w:rsidP="008244E4">
            <w:pPr>
              <w:spacing w:after="0" w:line="480" w:lineRule="auto"/>
              <w:rPr>
                <w:bCs/>
              </w:rPr>
            </w:pPr>
            <w:r w:rsidRPr="00E11015">
              <w:rPr>
                <w:bCs/>
              </w:rPr>
              <w:t>WA</w:t>
            </w:r>
          </w:p>
        </w:tc>
        <w:tc>
          <w:tcPr>
            <w:tcW w:w="1401" w:type="dxa"/>
            <w:noWrap/>
            <w:hideMark/>
          </w:tcPr>
          <w:p w14:paraId="4C87C0E1" w14:textId="77777777" w:rsidR="005D1BDD" w:rsidRPr="00E11015" w:rsidRDefault="005D1BDD" w:rsidP="008244E4">
            <w:pPr>
              <w:spacing w:after="0" w:line="480" w:lineRule="auto"/>
              <w:jc w:val="right"/>
              <w:rPr>
                <w:bCs/>
              </w:rPr>
            </w:pPr>
            <w:r w:rsidRPr="00E11015">
              <w:rPr>
                <w:bCs/>
              </w:rPr>
              <w:t>43.2</w:t>
            </w:r>
          </w:p>
        </w:tc>
        <w:tc>
          <w:tcPr>
            <w:tcW w:w="1070" w:type="dxa"/>
            <w:noWrap/>
            <w:hideMark/>
          </w:tcPr>
          <w:p w14:paraId="0EFF5791" w14:textId="77777777" w:rsidR="005D1BDD" w:rsidRPr="00E11015" w:rsidRDefault="005D1BDD" w:rsidP="008244E4">
            <w:pPr>
              <w:spacing w:after="0" w:line="480" w:lineRule="auto"/>
              <w:jc w:val="right"/>
              <w:rPr>
                <w:bCs/>
              </w:rPr>
            </w:pPr>
          </w:p>
        </w:tc>
        <w:tc>
          <w:tcPr>
            <w:tcW w:w="1358" w:type="dxa"/>
            <w:noWrap/>
            <w:hideMark/>
          </w:tcPr>
          <w:p w14:paraId="74CF0614" w14:textId="77777777" w:rsidR="005D1BDD" w:rsidRPr="00E11015" w:rsidRDefault="005D1BDD" w:rsidP="008244E4">
            <w:pPr>
              <w:spacing w:after="0" w:line="480" w:lineRule="auto"/>
              <w:jc w:val="right"/>
              <w:rPr>
                <w:bCs/>
              </w:rPr>
            </w:pPr>
            <w:r w:rsidRPr="00E11015">
              <w:rPr>
                <w:bCs/>
              </w:rPr>
              <w:t>3</w:t>
            </w:r>
          </w:p>
        </w:tc>
      </w:tr>
      <w:tr w:rsidR="00CE35E0" w:rsidRPr="00E11015" w14:paraId="682287AA" w14:textId="77777777" w:rsidTr="003D6A85">
        <w:trPr>
          <w:trHeight w:val="300"/>
        </w:trPr>
        <w:tc>
          <w:tcPr>
            <w:tcW w:w="3589" w:type="dxa"/>
            <w:noWrap/>
            <w:hideMark/>
          </w:tcPr>
          <w:p w14:paraId="53F6920D" w14:textId="77777777" w:rsidR="005D1BDD" w:rsidRPr="00E11015" w:rsidRDefault="005D1BDD" w:rsidP="008244E4">
            <w:pPr>
              <w:spacing w:after="0" w:line="480" w:lineRule="auto"/>
              <w:rPr>
                <w:bCs/>
              </w:rPr>
            </w:pPr>
            <w:r w:rsidRPr="00E11015">
              <w:rPr>
                <w:bCs/>
              </w:rPr>
              <w:t>Big Sheep Creek</w:t>
            </w:r>
          </w:p>
        </w:tc>
        <w:tc>
          <w:tcPr>
            <w:tcW w:w="696" w:type="dxa"/>
            <w:noWrap/>
            <w:hideMark/>
          </w:tcPr>
          <w:p w14:paraId="354DE8EC" w14:textId="77777777" w:rsidR="005D1BDD" w:rsidRPr="00E11015" w:rsidRDefault="005D1BDD" w:rsidP="008244E4">
            <w:pPr>
              <w:spacing w:after="0" w:line="480" w:lineRule="auto"/>
              <w:rPr>
                <w:bCs/>
              </w:rPr>
            </w:pPr>
            <w:r w:rsidRPr="00E11015">
              <w:rPr>
                <w:bCs/>
              </w:rPr>
              <w:t>WA</w:t>
            </w:r>
          </w:p>
        </w:tc>
        <w:tc>
          <w:tcPr>
            <w:tcW w:w="1401" w:type="dxa"/>
            <w:noWrap/>
            <w:hideMark/>
          </w:tcPr>
          <w:p w14:paraId="08ED644E" w14:textId="77777777" w:rsidR="005D1BDD" w:rsidRPr="00E11015" w:rsidRDefault="005D1BDD" w:rsidP="008244E4">
            <w:pPr>
              <w:spacing w:after="0" w:line="480" w:lineRule="auto"/>
              <w:jc w:val="right"/>
              <w:rPr>
                <w:bCs/>
              </w:rPr>
            </w:pPr>
            <w:r w:rsidRPr="00E11015">
              <w:rPr>
                <w:bCs/>
              </w:rPr>
              <w:t>1.6</w:t>
            </w:r>
          </w:p>
        </w:tc>
        <w:tc>
          <w:tcPr>
            <w:tcW w:w="1070" w:type="dxa"/>
            <w:noWrap/>
            <w:hideMark/>
          </w:tcPr>
          <w:p w14:paraId="162DAB27" w14:textId="77777777" w:rsidR="005D1BDD" w:rsidRPr="00E11015" w:rsidRDefault="005D1BDD" w:rsidP="008244E4">
            <w:pPr>
              <w:spacing w:after="0" w:line="480" w:lineRule="auto"/>
              <w:jc w:val="right"/>
              <w:rPr>
                <w:bCs/>
              </w:rPr>
            </w:pPr>
          </w:p>
        </w:tc>
        <w:tc>
          <w:tcPr>
            <w:tcW w:w="1358" w:type="dxa"/>
            <w:noWrap/>
            <w:hideMark/>
          </w:tcPr>
          <w:p w14:paraId="710BAE16" w14:textId="77777777" w:rsidR="005D1BDD" w:rsidRPr="00E11015" w:rsidRDefault="005D1BDD" w:rsidP="008244E4">
            <w:pPr>
              <w:spacing w:after="0" w:line="480" w:lineRule="auto"/>
              <w:jc w:val="right"/>
              <w:rPr>
                <w:bCs/>
              </w:rPr>
            </w:pPr>
            <w:r w:rsidRPr="00E11015">
              <w:rPr>
                <w:bCs/>
              </w:rPr>
              <w:t>3</w:t>
            </w:r>
          </w:p>
        </w:tc>
      </w:tr>
      <w:tr w:rsidR="00CE35E0" w:rsidRPr="00E11015" w14:paraId="75DF2A7A" w14:textId="77777777" w:rsidTr="003D6A85">
        <w:trPr>
          <w:trHeight w:val="300"/>
        </w:trPr>
        <w:tc>
          <w:tcPr>
            <w:tcW w:w="3589" w:type="dxa"/>
            <w:noWrap/>
            <w:hideMark/>
          </w:tcPr>
          <w:p w14:paraId="0FBB6066" w14:textId="77777777" w:rsidR="005D1BDD" w:rsidRPr="00E11015" w:rsidRDefault="005D1BDD" w:rsidP="008244E4">
            <w:pPr>
              <w:spacing w:after="0" w:line="480" w:lineRule="auto"/>
              <w:rPr>
                <w:bCs/>
              </w:rPr>
            </w:pPr>
            <w:r w:rsidRPr="00E11015">
              <w:rPr>
                <w:bCs/>
              </w:rPr>
              <w:t>Upriver Dam Hydro Plant</w:t>
            </w:r>
          </w:p>
        </w:tc>
        <w:tc>
          <w:tcPr>
            <w:tcW w:w="696" w:type="dxa"/>
            <w:noWrap/>
            <w:hideMark/>
          </w:tcPr>
          <w:p w14:paraId="226DE227" w14:textId="77777777" w:rsidR="005D1BDD" w:rsidRPr="00E11015" w:rsidRDefault="005D1BDD" w:rsidP="008244E4">
            <w:pPr>
              <w:spacing w:after="0" w:line="480" w:lineRule="auto"/>
              <w:rPr>
                <w:bCs/>
              </w:rPr>
            </w:pPr>
            <w:r w:rsidRPr="00E11015">
              <w:rPr>
                <w:bCs/>
              </w:rPr>
              <w:t>WA</w:t>
            </w:r>
          </w:p>
        </w:tc>
        <w:tc>
          <w:tcPr>
            <w:tcW w:w="1401" w:type="dxa"/>
            <w:noWrap/>
            <w:hideMark/>
          </w:tcPr>
          <w:p w14:paraId="6C89B560" w14:textId="77777777" w:rsidR="005D1BDD" w:rsidRPr="00E11015" w:rsidRDefault="005D1BDD" w:rsidP="008244E4">
            <w:pPr>
              <w:spacing w:after="0" w:line="480" w:lineRule="auto"/>
              <w:jc w:val="right"/>
              <w:rPr>
                <w:bCs/>
              </w:rPr>
            </w:pPr>
            <w:r w:rsidRPr="00E11015">
              <w:rPr>
                <w:bCs/>
              </w:rPr>
              <w:t>17.6</w:t>
            </w:r>
          </w:p>
        </w:tc>
        <w:tc>
          <w:tcPr>
            <w:tcW w:w="1070" w:type="dxa"/>
            <w:noWrap/>
            <w:hideMark/>
          </w:tcPr>
          <w:p w14:paraId="7A002174" w14:textId="77777777" w:rsidR="005D1BDD" w:rsidRPr="00E11015" w:rsidRDefault="005D1BDD" w:rsidP="008244E4">
            <w:pPr>
              <w:spacing w:after="0" w:line="480" w:lineRule="auto"/>
              <w:jc w:val="right"/>
              <w:rPr>
                <w:bCs/>
              </w:rPr>
            </w:pPr>
          </w:p>
        </w:tc>
        <w:tc>
          <w:tcPr>
            <w:tcW w:w="1358" w:type="dxa"/>
            <w:noWrap/>
            <w:hideMark/>
          </w:tcPr>
          <w:p w14:paraId="72104976" w14:textId="77777777" w:rsidR="005D1BDD" w:rsidRPr="00E11015" w:rsidRDefault="005D1BDD" w:rsidP="008244E4">
            <w:pPr>
              <w:spacing w:after="0" w:line="480" w:lineRule="auto"/>
              <w:jc w:val="right"/>
              <w:rPr>
                <w:bCs/>
              </w:rPr>
            </w:pPr>
            <w:r w:rsidRPr="00E11015">
              <w:rPr>
                <w:bCs/>
              </w:rPr>
              <w:t>3</w:t>
            </w:r>
          </w:p>
        </w:tc>
      </w:tr>
      <w:tr w:rsidR="00CE35E0" w:rsidRPr="00E11015" w14:paraId="32EEC482" w14:textId="77777777" w:rsidTr="003D6A85">
        <w:trPr>
          <w:trHeight w:val="300"/>
        </w:trPr>
        <w:tc>
          <w:tcPr>
            <w:tcW w:w="3589" w:type="dxa"/>
            <w:noWrap/>
            <w:hideMark/>
          </w:tcPr>
          <w:p w14:paraId="0D6D78D8" w14:textId="77777777" w:rsidR="005D1BDD" w:rsidRPr="00E11015" w:rsidRDefault="005D1BDD" w:rsidP="008244E4">
            <w:pPr>
              <w:spacing w:after="0" w:line="480" w:lineRule="auto"/>
              <w:rPr>
                <w:bCs/>
              </w:rPr>
            </w:pPr>
            <w:r w:rsidRPr="00E11015">
              <w:rPr>
                <w:bCs/>
              </w:rPr>
              <w:t>Long Lake</w:t>
            </w:r>
          </w:p>
        </w:tc>
        <w:tc>
          <w:tcPr>
            <w:tcW w:w="696" w:type="dxa"/>
            <w:noWrap/>
            <w:hideMark/>
          </w:tcPr>
          <w:p w14:paraId="3BC1A6F3" w14:textId="77777777" w:rsidR="005D1BDD" w:rsidRPr="00E11015" w:rsidRDefault="005D1BDD" w:rsidP="008244E4">
            <w:pPr>
              <w:spacing w:after="0" w:line="480" w:lineRule="auto"/>
              <w:rPr>
                <w:bCs/>
              </w:rPr>
            </w:pPr>
            <w:r w:rsidRPr="00E11015">
              <w:rPr>
                <w:bCs/>
              </w:rPr>
              <w:t>WA</w:t>
            </w:r>
          </w:p>
        </w:tc>
        <w:tc>
          <w:tcPr>
            <w:tcW w:w="1401" w:type="dxa"/>
            <w:noWrap/>
            <w:hideMark/>
          </w:tcPr>
          <w:p w14:paraId="0F2E7FC3" w14:textId="77777777" w:rsidR="005D1BDD" w:rsidRPr="00E11015" w:rsidRDefault="005D1BDD" w:rsidP="008244E4">
            <w:pPr>
              <w:spacing w:after="0" w:line="480" w:lineRule="auto"/>
              <w:jc w:val="right"/>
              <w:rPr>
                <w:bCs/>
              </w:rPr>
            </w:pPr>
            <w:r w:rsidRPr="00E11015">
              <w:rPr>
                <w:bCs/>
              </w:rPr>
              <w:t>70</w:t>
            </w:r>
          </w:p>
        </w:tc>
        <w:tc>
          <w:tcPr>
            <w:tcW w:w="1070" w:type="dxa"/>
            <w:noWrap/>
            <w:hideMark/>
          </w:tcPr>
          <w:p w14:paraId="05E81A42" w14:textId="77777777" w:rsidR="005D1BDD" w:rsidRPr="00E11015" w:rsidRDefault="005D1BDD" w:rsidP="008244E4">
            <w:pPr>
              <w:spacing w:after="0" w:line="480" w:lineRule="auto"/>
              <w:jc w:val="right"/>
              <w:rPr>
                <w:bCs/>
              </w:rPr>
            </w:pPr>
          </w:p>
        </w:tc>
        <w:tc>
          <w:tcPr>
            <w:tcW w:w="1358" w:type="dxa"/>
            <w:noWrap/>
            <w:hideMark/>
          </w:tcPr>
          <w:p w14:paraId="34441538" w14:textId="77777777" w:rsidR="005D1BDD" w:rsidRPr="00E11015" w:rsidRDefault="005D1BDD" w:rsidP="008244E4">
            <w:pPr>
              <w:spacing w:after="0" w:line="480" w:lineRule="auto"/>
              <w:jc w:val="right"/>
              <w:rPr>
                <w:bCs/>
              </w:rPr>
            </w:pPr>
            <w:r w:rsidRPr="00E11015">
              <w:rPr>
                <w:bCs/>
              </w:rPr>
              <w:t>3</w:t>
            </w:r>
          </w:p>
        </w:tc>
      </w:tr>
      <w:tr w:rsidR="00CE35E0" w:rsidRPr="00E11015" w14:paraId="790CCCD8" w14:textId="77777777" w:rsidTr="003D6A85">
        <w:trPr>
          <w:trHeight w:val="300"/>
        </w:trPr>
        <w:tc>
          <w:tcPr>
            <w:tcW w:w="3589" w:type="dxa"/>
            <w:noWrap/>
            <w:hideMark/>
          </w:tcPr>
          <w:p w14:paraId="0CF58DCA" w14:textId="77777777" w:rsidR="005D1BDD" w:rsidRPr="00E11015" w:rsidRDefault="005D1BDD" w:rsidP="008244E4">
            <w:pPr>
              <w:spacing w:after="0" w:line="480" w:lineRule="auto"/>
              <w:rPr>
                <w:bCs/>
              </w:rPr>
            </w:pPr>
            <w:r w:rsidRPr="00E11015">
              <w:rPr>
                <w:bCs/>
              </w:rPr>
              <w:t>Nine Mile</w:t>
            </w:r>
          </w:p>
        </w:tc>
        <w:tc>
          <w:tcPr>
            <w:tcW w:w="696" w:type="dxa"/>
            <w:noWrap/>
            <w:hideMark/>
          </w:tcPr>
          <w:p w14:paraId="434D3AB3" w14:textId="77777777" w:rsidR="005D1BDD" w:rsidRPr="00E11015" w:rsidRDefault="005D1BDD" w:rsidP="008244E4">
            <w:pPr>
              <w:spacing w:after="0" w:line="480" w:lineRule="auto"/>
              <w:rPr>
                <w:bCs/>
              </w:rPr>
            </w:pPr>
            <w:r w:rsidRPr="00E11015">
              <w:rPr>
                <w:bCs/>
              </w:rPr>
              <w:t>WA</w:t>
            </w:r>
          </w:p>
        </w:tc>
        <w:tc>
          <w:tcPr>
            <w:tcW w:w="1401" w:type="dxa"/>
            <w:noWrap/>
            <w:hideMark/>
          </w:tcPr>
          <w:p w14:paraId="04D1C756" w14:textId="77777777" w:rsidR="005D1BDD" w:rsidRPr="00E11015" w:rsidRDefault="005D1BDD" w:rsidP="008244E4">
            <w:pPr>
              <w:spacing w:after="0" w:line="480" w:lineRule="auto"/>
              <w:jc w:val="right"/>
              <w:rPr>
                <w:bCs/>
              </w:rPr>
            </w:pPr>
            <w:r w:rsidRPr="00E11015">
              <w:rPr>
                <w:bCs/>
              </w:rPr>
              <w:t>37.6</w:t>
            </w:r>
          </w:p>
        </w:tc>
        <w:tc>
          <w:tcPr>
            <w:tcW w:w="1070" w:type="dxa"/>
            <w:noWrap/>
            <w:hideMark/>
          </w:tcPr>
          <w:p w14:paraId="7ED8EDB4" w14:textId="77777777" w:rsidR="005D1BDD" w:rsidRPr="00E11015" w:rsidRDefault="005D1BDD" w:rsidP="008244E4">
            <w:pPr>
              <w:spacing w:after="0" w:line="480" w:lineRule="auto"/>
              <w:jc w:val="right"/>
              <w:rPr>
                <w:bCs/>
              </w:rPr>
            </w:pPr>
          </w:p>
        </w:tc>
        <w:tc>
          <w:tcPr>
            <w:tcW w:w="1358" w:type="dxa"/>
            <w:noWrap/>
            <w:hideMark/>
          </w:tcPr>
          <w:p w14:paraId="63240CD2" w14:textId="77777777" w:rsidR="005D1BDD" w:rsidRPr="00E11015" w:rsidRDefault="005D1BDD" w:rsidP="008244E4">
            <w:pPr>
              <w:spacing w:after="0" w:line="480" w:lineRule="auto"/>
              <w:jc w:val="right"/>
              <w:rPr>
                <w:bCs/>
              </w:rPr>
            </w:pPr>
            <w:r w:rsidRPr="00E11015">
              <w:rPr>
                <w:bCs/>
              </w:rPr>
              <w:t>3</w:t>
            </w:r>
          </w:p>
        </w:tc>
      </w:tr>
      <w:tr w:rsidR="00CE35E0" w:rsidRPr="00E11015" w14:paraId="3137E900" w14:textId="77777777" w:rsidTr="003D6A85">
        <w:trPr>
          <w:trHeight w:val="300"/>
        </w:trPr>
        <w:tc>
          <w:tcPr>
            <w:tcW w:w="3589" w:type="dxa"/>
            <w:noWrap/>
            <w:hideMark/>
          </w:tcPr>
          <w:p w14:paraId="7B1B84A2" w14:textId="77777777" w:rsidR="005D1BDD" w:rsidRPr="00E11015" w:rsidRDefault="005D1BDD" w:rsidP="008244E4">
            <w:pPr>
              <w:spacing w:after="0" w:line="480" w:lineRule="auto"/>
              <w:rPr>
                <w:bCs/>
              </w:rPr>
            </w:pPr>
            <w:r w:rsidRPr="00E11015">
              <w:rPr>
                <w:bCs/>
              </w:rPr>
              <w:t>Upper Falls</w:t>
            </w:r>
          </w:p>
        </w:tc>
        <w:tc>
          <w:tcPr>
            <w:tcW w:w="696" w:type="dxa"/>
            <w:noWrap/>
            <w:hideMark/>
          </w:tcPr>
          <w:p w14:paraId="69BC38F4" w14:textId="77777777" w:rsidR="005D1BDD" w:rsidRPr="00E11015" w:rsidRDefault="005D1BDD" w:rsidP="008244E4">
            <w:pPr>
              <w:spacing w:after="0" w:line="480" w:lineRule="auto"/>
              <w:rPr>
                <w:bCs/>
              </w:rPr>
            </w:pPr>
            <w:r w:rsidRPr="00E11015">
              <w:rPr>
                <w:bCs/>
              </w:rPr>
              <w:t>WA</w:t>
            </w:r>
          </w:p>
        </w:tc>
        <w:tc>
          <w:tcPr>
            <w:tcW w:w="1401" w:type="dxa"/>
            <w:noWrap/>
            <w:hideMark/>
          </w:tcPr>
          <w:p w14:paraId="74E1DD73" w14:textId="77777777" w:rsidR="005D1BDD" w:rsidRPr="00E11015" w:rsidRDefault="005D1BDD" w:rsidP="008244E4">
            <w:pPr>
              <w:spacing w:after="0" w:line="480" w:lineRule="auto"/>
              <w:jc w:val="right"/>
              <w:rPr>
                <w:bCs/>
              </w:rPr>
            </w:pPr>
            <w:r w:rsidRPr="00E11015">
              <w:rPr>
                <w:bCs/>
              </w:rPr>
              <w:t>10</w:t>
            </w:r>
          </w:p>
        </w:tc>
        <w:tc>
          <w:tcPr>
            <w:tcW w:w="1070" w:type="dxa"/>
            <w:noWrap/>
            <w:hideMark/>
          </w:tcPr>
          <w:p w14:paraId="17F98BCD" w14:textId="77777777" w:rsidR="005D1BDD" w:rsidRPr="00E11015" w:rsidRDefault="005D1BDD" w:rsidP="008244E4">
            <w:pPr>
              <w:spacing w:after="0" w:line="480" w:lineRule="auto"/>
              <w:jc w:val="right"/>
              <w:rPr>
                <w:bCs/>
              </w:rPr>
            </w:pPr>
          </w:p>
        </w:tc>
        <w:tc>
          <w:tcPr>
            <w:tcW w:w="1358" w:type="dxa"/>
            <w:noWrap/>
            <w:hideMark/>
          </w:tcPr>
          <w:p w14:paraId="5B74F716" w14:textId="77777777" w:rsidR="005D1BDD" w:rsidRPr="00E11015" w:rsidRDefault="005D1BDD" w:rsidP="008244E4">
            <w:pPr>
              <w:spacing w:after="0" w:line="480" w:lineRule="auto"/>
              <w:jc w:val="right"/>
              <w:rPr>
                <w:bCs/>
              </w:rPr>
            </w:pPr>
            <w:r w:rsidRPr="00E11015">
              <w:rPr>
                <w:bCs/>
              </w:rPr>
              <w:t>3</w:t>
            </w:r>
          </w:p>
        </w:tc>
      </w:tr>
      <w:tr w:rsidR="00CE35E0" w:rsidRPr="00E11015" w14:paraId="5373DDE2" w14:textId="77777777" w:rsidTr="003D6A85">
        <w:trPr>
          <w:trHeight w:val="300"/>
        </w:trPr>
        <w:tc>
          <w:tcPr>
            <w:tcW w:w="3589" w:type="dxa"/>
            <w:noWrap/>
            <w:hideMark/>
          </w:tcPr>
          <w:p w14:paraId="48F26EF4" w14:textId="77777777" w:rsidR="005D1BDD" w:rsidRPr="00E11015" w:rsidRDefault="005D1BDD" w:rsidP="008244E4">
            <w:pPr>
              <w:spacing w:after="0" w:line="480" w:lineRule="auto"/>
              <w:rPr>
                <w:bCs/>
              </w:rPr>
            </w:pPr>
            <w:r w:rsidRPr="00E11015">
              <w:rPr>
                <w:bCs/>
              </w:rPr>
              <w:t>Monroe Street</w:t>
            </w:r>
          </w:p>
        </w:tc>
        <w:tc>
          <w:tcPr>
            <w:tcW w:w="696" w:type="dxa"/>
            <w:noWrap/>
            <w:hideMark/>
          </w:tcPr>
          <w:p w14:paraId="17976B32" w14:textId="77777777" w:rsidR="005D1BDD" w:rsidRPr="00E11015" w:rsidRDefault="005D1BDD" w:rsidP="008244E4">
            <w:pPr>
              <w:spacing w:after="0" w:line="480" w:lineRule="auto"/>
              <w:rPr>
                <w:bCs/>
              </w:rPr>
            </w:pPr>
            <w:r w:rsidRPr="00E11015">
              <w:rPr>
                <w:bCs/>
              </w:rPr>
              <w:t>WA</w:t>
            </w:r>
          </w:p>
        </w:tc>
        <w:tc>
          <w:tcPr>
            <w:tcW w:w="1401" w:type="dxa"/>
            <w:noWrap/>
            <w:hideMark/>
          </w:tcPr>
          <w:p w14:paraId="26F82DDD" w14:textId="77777777" w:rsidR="005D1BDD" w:rsidRPr="00E11015" w:rsidRDefault="005D1BDD" w:rsidP="008244E4">
            <w:pPr>
              <w:spacing w:after="0" w:line="480" w:lineRule="auto"/>
              <w:jc w:val="right"/>
              <w:rPr>
                <w:bCs/>
              </w:rPr>
            </w:pPr>
            <w:r w:rsidRPr="00E11015">
              <w:rPr>
                <w:bCs/>
              </w:rPr>
              <w:t>14.8</w:t>
            </w:r>
          </w:p>
        </w:tc>
        <w:tc>
          <w:tcPr>
            <w:tcW w:w="1070" w:type="dxa"/>
            <w:noWrap/>
            <w:hideMark/>
          </w:tcPr>
          <w:p w14:paraId="1A0442D1" w14:textId="77777777" w:rsidR="005D1BDD" w:rsidRPr="00E11015" w:rsidRDefault="005D1BDD" w:rsidP="008244E4">
            <w:pPr>
              <w:spacing w:after="0" w:line="480" w:lineRule="auto"/>
              <w:jc w:val="right"/>
              <w:rPr>
                <w:bCs/>
              </w:rPr>
            </w:pPr>
          </w:p>
        </w:tc>
        <w:tc>
          <w:tcPr>
            <w:tcW w:w="1358" w:type="dxa"/>
            <w:noWrap/>
            <w:hideMark/>
          </w:tcPr>
          <w:p w14:paraId="30840300" w14:textId="77777777" w:rsidR="005D1BDD" w:rsidRPr="00E11015" w:rsidRDefault="005D1BDD" w:rsidP="008244E4">
            <w:pPr>
              <w:spacing w:after="0" w:line="480" w:lineRule="auto"/>
              <w:jc w:val="right"/>
              <w:rPr>
                <w:bCs/>
              </w:rPr>
            </w:pPr>
            <w:r w:rsidRPr="00E11015">
              <w:rPr>
                <w:bCs/>
              </w:rPr>
              <w:t>3</w:t>
            </w:r>
          </w:p>
        </w:tc>
      </w:tr>
      <w:tr w:rsidR="00CE35E0" w:rsidRPr="00E11015" w14:paraId="5605562A" w14:textId="77777777" w:rsidTr="003D6A85">
        <w:trPr>
          <w:trHeight w:val="300"/>
        </w:trPr>
        <w:tc>
          <w:tcPr>
            <w:tcW w:w="3589" w:type="dxa"/>
            <w:noWrap/>
            <w:hideMark/>
          </w:tcPr>
          <w:p w14:paraId="1F13FA80" w14:textId="77777777" w:rsidR="005D1BDD" w:rsidRPr="00E11015" w:rsidRDefault="005D1BDD" w:rsidP="008244E4">
            <w:pPr>
              <w:spacing w:after="0" w:line="480" w:lineRule="auto"/>
              <w:rPr>
                <w:bCs/>
              </w:rPr>
            </w:pPr>
            <w:r w:rsidRPr="00E11015">
              <w:rPr>
                <w:bCs/>
              </w:rPr>
              <w:t>Meyers Falls</w:t>
            </w:r>
          </w:p>
        </w:tc>
        <w:tc>
          <w:tcPr>
            <w:tcW w:w="696" w:type="dxa"/>
            <w:noWrap/>
            <w:hideMark/>
          </w:tcPr>
          <w:p w14:paraId="5C7DBA58" w14:textId="77777777" w:rsidR="005D1BDD" w:rsidRPr="00E11015" w:rsidRDefault="005D1BDD" w:rsidP="008244E4">
            <w:pPr>
              <w:spacing w:after="0" w:line="480" w:lineRule="auto"/>
              <w:rPr>
                <w:bCs/>
              </w:rPr>
            </w:pPr>
            <w:r w:rsidRPr="00E11015">
              <w:rPr>
                <w:bCs/>
              </w:rPr>
              <w:t>WA</w:t>
            </w:r>
          </w:p>
        </w:tc>
        <w:tc>
          <w:tcPr>
            <w:tcW w:w="1401" w:type="dxa"/>
            <w:noWrap/>
            <w:hideMark/>
          </w:tcPr>
          <w:p w14:paraId="5E62A47F" w14:textId="77777777" w:rsidR="005D1BDD" w:rsidRPr="00E11015" w:rsidRDefault="005D1BDD" w:rsidP="008244E4">
            <w:pPr>
              <w:spacing w:after="0" w:line="480" w:lineRule="auto"/>
              <w:jc w:val="right"/>
              <w:rPr>
                <w:bCs/>
              </w:rPr>
            </w:pPr>
            <w:r w:rsidRPr="00E11015">
              <w:rPr>
                <w:bCs/>
              </w:rPr>
              <w:t>1.6</w:t>
            </w:r>
          </w:p>
        </w:tc>
        <w:tc>
          <w:tcPr>
            <w:tcW w:w="1070" w:type="dxa"/>
            <w:noWrap/>
            <w:hideMark/>
          </w:tcPr>
          <w:p w14:paraId="094D96DF" w14:textId="77777777" w:rsidR="005D1BDD" w:rsidRPr="00E11015" w:rsidRDefault="005D1BDD" w:rsidP="008244E4">
            <w:pPr>
              <w:spacing w:after="0" w:line="480" w:lineRule="auto"/>
              <w:jc w:val="right"/>
              <w:rPr>
                <w:bCs/>
              </w:rPr>
            </w:pPr>
          </w:p>
        </w:tc>
        <w:tc>
          <w:tcPr>
            <w:tcW w:w="1358" w:type="dxa"/>
            <w:noWrap/>
            <w:hideMark/>
          </w:tcPr>
          <w:p w14:paraId="00A1B0B9" w14:textId="77777777" w:rsidR="005D1BDD" w:rsidRPr="00E11015" w:rsidRDefault="005D1BDD" w:rsidP="008244E4">
            <w:pPr>
              <w:spacing w:after="0" w:line="480" w:lineRule="auto"/>
              <w:jc w:val="right"/>
              <w:rPr>
                <w:bCs/>
              </w:rPr>
            </w:pPr>
            <w:r w:rsidRPr="00E11015">
              <w:rPr>
                <w:bCs/>
              </w:rPr>
              <w:t>3</w:t>
            </w:r>
          </w:p>
        </w:tc>
      </w:tr>
    </w:tbl>
    <w:p w14:paraId="3B1B76DF" w14:textId="77777777" w:rsidR="007420C1" w:rsidRDefault="007420C1"/>
    <w:p w14:paraId="10380897" w14:textId="459B4E14" w:rsidR="007420C1" w:rsidRDefault="007420C1">
      <w:r>
        <w:lastRenderedPageBreak/>
        <w:t>Table 19 Continued</w:t>
      </w:r>
    </w:p>
    <w:tbl>
      <w:tblPr>
        <w:tblStyle w:val="TableGrid"/>
        <w:tblW w:w="8114" w:type="dxa"/>
        <w:tblLook w:val="04A0" w:firstRow="1" w:lastRow="0" w:firstColumn="1" w:lastColumn="0" w:noHBand="0" w:noVBand="1"/>
      </w:tblPr>
      <w:tblGrid>
        <w:gridCol w:w="3589"/>
        <w:gridCol w:w="696"/>
        <w:gridCol w:w="1401"/>
        <w:gridCol w:w="1070"/>
        <w:gridCol w:w="1358"/>
      </w:tblGrid>
      <w:tr w:rsidR="00CE35E0" w:rsidRPr="00E11015" w14:paraId="2AA5AF5B" w14:textId="77777777" w:rsidTr="003D6A85">
        <w:trPr>
          <w:trHeight w:val="300"/>
        </w:trPr>
        <w:tc>
          <w:tcPr>
            <w:tcW w:w="3589" w:type="dxa"/>
            <w:noWrap/>
            <w:hideMark/>
          </w:tcPr>
          <w:p w14:paraId="25C76280" w14:textId="77777777" w:rsidR="005D1BDD" w:rsidRPr="00E11015" w:rsidRDefault="005D1BDD" w:rsidP="008244E4">
            <w:pPr>
              <w:spacing w:after="0" w:line="480" w:lineRule="auto"/>
              <w:rPr>
                <w:bCs/>
              </w:rPr>
            </w:pPr>
            <w:r w:rsidRPr="00E11015">
              <w:rPr>
                <w:bCs/>
              </w:rPr>
              <w:t>Boundary</w:t>
            </w:r>
          </w:p>
        </w:tc>
        <w:tc>
          <w:tcPr>
            <w:tcW w:w="696" w:type="dxa"/>
            <w:noWrap/>
            <w:hideMark/>
          </w:tcPr>
          <w:p w14:paraId="6D1A9440" w14:textId="77777777" w:rsidR="005D1BDD" w:rsidRPr="00E11015" w:rsidRDefault="005D1BDD" w:rsidP="008244E4">
            <w:pPr>
              <w:spacing w:after="0" w:line="480" w:lineRule="auto"/>
              <w:rPr>
                <w:bCs/>
              </w:rPr>
            </w:pPr>
            <w:r w:rsidRPr="00E11015">
              <w:rPr>
                <w:bCs/>
              </w:rPr>
              <w:t>WA</w:t>
            </w:r>
          </w:p>
        </w:tc>
        <w:tc>
          <w:tcPr>
            <w:tcW w:w="1401" w:type="dxa"/>
            <w:noWrap/>
            <w:hideMark/>
          </w:tcPr>
          <w:p w14:paraId="2FB64D98" w14:textId="77777777" w:rsidR="005D1BDD" w:rsidRPr="00E11015" w:rsidRDefault="005D1BDD" w:rsidP="008244E4">
            <w:pPr>
              <w:spacing w:after="0" w:line="480" w:lineRule="auto"/>
              <w:jc w:val="right"/>
              <w:rPr>
                <w:bCs/>
              </w:rPr>
            </w:pPr>
            <w:r w:rsidRPr="00E11015">
              <w:rPr>
                <w:bCs/>
              </w:rPr>
              <w:t>1118.6</w:t>
            </w:r>
          </w:p>
        </w:tc>
        <w:tc>
          <w:tcPr>
            <w:tcW w:w="1070" w:type="dxa"/>
            <w:noWrap/>
            <w:hideMark/>
          </w:tcPr>
          <w:p w14:paraId="7FCB7ABC" w14:textId="77777777" w:rsidR="005D1BDD" w:rsidRPr="00E11015" w:rsidRDefault="005D1BDD" w:rsidP="008244E4">
            <w:pPr>
              <w:spacing w:after="0" w:line="480" w:lineRule="auto"/>
              <w:jc w:val="right"/>
              <w:rPr>
                <w:bCs/>
              </w:rPr>
            </w:pPr>
          </w:p>
        </w:tc>
        <w:tc>
          <w:tcPr>
            <w:tcW w:w="1358" w:type="dxa"/>
            <w:noWrap/>
            <w:hideMark/>
          </w:tcPr>
          <w:p w14:paraId="3C30792E" w14:textId="77777777" w:rsidR="005D1BDD" w:rsidRPr="00E11015" w:rsidRDefault="005D1BDD" w:rsidP="008244E4">
            <w:pPr>
              <w:spacing w:after="0" w:line="480" w:lineRule="auto"/>
              <w:jc w:val="right"/>
              <w:rPr>
                <w:bCs/>
              </w:rPr>
            </w:pPr>
            <w:r w:rsidRPr="00E11015">
              <w:rPr>
                <w:bCs/>
              </w:rPr>
              <w:t>3</w:t>
            </w:r>
          </w:p>
        </w:tc>
      </w:tr>
      <w:tr w:rsidR="00CE35E0" w:rsidRPr="00E11015" w14:paraId="2F9B26BC" w14:textId="77777777" w:rsidTr="003D6A85">
        <w:trPr>
          <w:trHeight w:val="300"/>
        </w:trPr>
        <w:tc>
          <w:tcPr>
            <w:tcW w:w="3589" w:type="dxa"/>
            <w:noWrap/>
            <w:hideMark/>
          </w:tcPr>
          <w:p w14:paraId="31450123" w14:textId="77777777" w:rsidR="005D1BDD" w:rsidRPr="00E11015" w:rsidRDefault="005D1BDD" w:rsidP="008244E4">
            <w:pPr>
              <w:spacing w:after="0" w:line="480" w:lineRule="auto"/>
              <w:rPr>
                <w:bCs/>
              </w:rPr>
            </w:pPr>
            <w:r w:rsidRPr="00E11015">
              <w:rPr>
                <w:bCs/>
              </w:rPr>
              <w:t>Box Canyon</w:t>
            </w:r>
          </w:p>
        </w:tc>
        <w:tc>
          <w:tcPr>
            <w:tcW w:w="696" w:type="dxa"/>
            <w:noWrap/>
            <w:hideMark/>
          </w:tcPr>
          <w:p w14:paraId="3F4975B4" w14:textId="77777777" w:rsidR="005D1BDD" w:rsidRPr="00E11015" w:rsidRDefault="005D1BDD" w:rsidP="008244E4">
            <w:pPr>
              <w:spacing w:after="0" w:line="480" w:lineRule="auto"/>
              <w:rPr>
                <w:bCs/>
              </w:rPr>
            </w:pPr>
            <w:r w:rsidRPr="00E11015">
              <w:rPr>
                <w:bCs/>
              </w:rPr>
              <w:t>WA</w:t>
            </w:r>
          </w:p>
        </w:tc>
        <w:tc>
          <w:tcPr>
            <w:tcW w:w="1401" w:type="dxa"/>
            <w:noWrap/>
            <w:hideMark/>
          </w:tcPr>
          <w:p w14:paraId="00355A01" w14:textId="77777777" w:rsidR="005D1BDD" w:rsidRPr="00E11015" w:rsidRDefault="005D1BDD" w:rsidP="008244E4">
            <w:pPr>
              <w:spacing w:after="0" w:line="480" w:lineRule="auto"/>
              <w:jc w:val="right"/>
              <w:rPr>
                <w:bCs/>
              </w:rPr>
            </w:pPr>
            <w:r w:rsidRPr="00E11015">
              <w:rPr>
                <w:bCs/>
              </w:rPr>
              <w:t>90</w:t>
            </w:r>
          </w:p>
        </w:tc>
        <w:tc>
          <w:tcPr>
            <w:tcW w:w="1070" w:type="dxa"/>
            <w:noWrap/>
            <w:hideMark/>
          </w:tcPr>
          <w:p w14:paraId="19CA8326" w14:textId="77777777" w:rsidR="005D1BDD" w:rsidRPr="00E11015" w:rsidRDefault="005D1BDD" w:rsidP="008244E4">
            <w:pPr>
              <w:spacing w:after="0" w:line="480" w:lineRule="auto"/>
              <w:jc w:val="right"/>
              <w:rPr>
                <w:bCs/>
              </w:rPr>
            </w:pPr>
          </w:p>
        </w:tc>
        <w:tc>
          <w:tcPr>
            <w:tcW w:w="1358" w:type="dxa"/>
            <w:noWrap/>
            <w:hideMark/>
          </w:tcPr>
          <w:p w14:paraId="091617C9" w14:textId="77777777" w:rsidR="005D1BDD" w:rsidRPr="00E11015" w:rsidRDefault="005D1BDD" w:rsidP="008244E4">
            <w:pPr>
              <w:spacing w:after="0" w:line="480" w:lineRule="auto"/>
              <w:jc w:val="right"/>
              <w:rPr>
                <w:bCs/>
              </w:rPr>
            </w:pPr>
            <w:r w:rsidRPr="00E11015">
              <w:rPr>
                <w:bCs/>
              </w:rPr>
              <w:t>3</w:t>
            </w:r>
          </w:p>
        </w:tc>
      </w:tr>
      <w:tr w:rsidR="00CE35E0" w:rsidRPr="00E11015" w14:paraId="1ED071C1" w14:textId="77777777" w:rsidTr="003D6A85">
        <w:trPr>
          <w:trHeight w:val="300"/>
        </w:trPr>
        <w:tc>
          <w:tcPr>
            <w:tcW w:w="3589" w:type="dxa"/>
            <w:noWrap/>
            <w:hideMark/>
          </w:tcPr>
          <w:p w14:paraId="6E29C67A" w14:textId="77777777" w:rsidR="005D1BDD" w:rsidRPr="00E11015" w:rsidRDefault="005D1BDD" w:rsidP="008244E4">
            <w:pPr>
              <w:spacing w:after="0" w:line="480" w:lineRule="auto"/>
              <w:rPr>
                <w:bCs/>
              </w:rPr>
            </w:pPr>
            <w:r w:rsidRPr="00E11015">
              <w:rPr>
                <w:bCs/>
              </w:rPr>
              <w:t>Esquatzel</w:t>
            </w:r>
          </w:p>
        </w:tc>
        <w:tc>
          <w:tcPr>
            <w:tcW w:w="696" w:type="dxa"/>
            <w:noWrap/>
            <w:hideMark/>
          </w:tcPr>
          <w:p w14:paraId="53B033F9" w14:textId="77777777" w:rsidR="005D1BDD" w:rsidRPr="00E11015" w:rsidRDefault="005D1BDD" w:rsidP="008244E4">
            <w:pPr>
              <w:spacing w:after="0" w:line="480" w:lineRule="auto"/>
              <w:rPr>
                <w:bCs/>
              </w:rPr>
            </w:pPr>
            <w:r w:rsidRPr="00E11015">
              <w:rPr>
                <w:bCs/>
              </w:rPr>
              <w:t>WA</w:t>
            </w:r>
          </w:p>
        </w:tc>
        <w:tc>
          <w:tcPr>
            <w:tcW w:w="1401" w:type="dxa"/>
            <w:noWrap/>
            <w:hideMark/>
          </w:tcPr>
          <w:p w14:paraId="29C6C8D3" w14:textId="77777777" w:rsidR="005D1BDD" w:rsidRPr="00E11015" w:rsidRDefault="005D1BDD" w:rsidP="008244E4">
            <w:pPr>
              <w:spacing w:after="0" w:line="480" w:lineRule="auto"/>
              <w:jc w:val="right"/>
              <w:rPr>
                <w:bCs/>
              </w:rPr>
            </w:pPr>
            <w:r w:rsidRPr="00E11015">
              <w:rPr>
                <w:bCs/>
              </w:rPr>
              <w:t>0.9</w:t>
            </w:r>
          </w:p>
        </w:tc>
        <w:tc>
          <w:tcPr>
            <w:tcW w:w="1070" w:type="dxa"/>
            <w:noWrap/>
            <w:hideMark/>
          </w:tcPr>
          <w:p w14:paraId="4A1319AC" w14:textId="77777777" w:rsidR="005D1BDD" w:rsidRPr="00E11015" w:rsidRDefault="005D1BDD" w:rsidP="008244E4">
            <w:pPr>
              <w:spacing w:after="0" w:line="480" w:lineRule="auto"/>
              <w:jc w:val="right"/>
              <w:rPr>
                <w:bCs/>
              </w:rPr>
            </w:pPr>
          </w:p>
        </w:tc>
        <w:tc>
          <w:tcPr>
            <w:tcW w:w="1358" w:type="dxa"/>
            <w:noWrap/>
            <w:hideMark/>
          </w:tcPr>
          <w:p w14:paraId="59CCBF36" w14:textId="77777777" w:rsidR="005D1BDD" w:rsidRPr="00E11015" w:rsidRDefault="005D1BDD" w:rsidP="008244E4">
            <w:pPr>
              <w:spacing w:after="0" w:line="480" w:lineRule="auto"/>
              <w:jc w:val="right"/>
              <w:rPr>
                <w:bCs/>
              </w:rPr>
            </w:pPr>
            <w:r w:rsidRPr="00E11015">
              <w:rPr>
                <w:bCs/>
              </w:rPr>
              <w:t>3</w:t>
            </w:r>
          </w:p>
        </w:tc>
      </w:tr>
      <w:tr w:rsidR="00CE35E0" w:rsidRPr="00E11015" w14:paraId="0C44D424" w14:textId="77777777" w:rsidTr="003D6A85">
        <w:trPr>
          <w:trHeight w:val="300"/>
        </w:trPr>
        <w:tc>
          <w:tcPr>
            <w:tcW w:w="3589" w:type="dxa"/>
            <w:noWrap/>
            <w:hideMark/>
          </w:tcPr>
          <w:p w14:paraId="3DA8CB9C" w14:textId="77777777" w:rsidR="005D1BDD" w:rsidRPr="00E11015" w:rsidRDefault="005D1BDD" w:rsidP="008244E4">
            <w:pPr>
              <w:spacing w:after="0" w:line="480" w:lineRule="auto"/>
              <w:rPr>
                <w:bCs/>
              </w:rPr>
            </w:pPr>
            <w:r w:rsidRPr="00E11015">
              <w:rPr>
                <w:bCs/>
              </w:rPr>
              <w:t>Lower Monumental</w:t>
            </w:r>
          </w:p>
        </w:tc>
        <w:tc>
          <w:tcPr>
            <w:tcW w:w="696" w:type="dxa"/>
            <w:noWrap/>
            <w:hideMark/>
          </w:tcPr>
          <w:p w14:paraId="0F97F8FD" w14:textId="77777777" w:rsidR="005D1BDD" w:rsidRPr="00E11015" w:rsidRDefault="005D1BDD" w:rsidP="008244E4">
            <w:pPr>
              <w:spacing w:after="0" w:line="480" w:lineRule="auto"/>
              <w:rPr>
                <w:bCs/>
              </w:rPr>
            </w:pPr>
            <w:r w:rsidRPr="00E11015">
              <w:rPr>
                <w:bCs/>
              </w:rPr>
              <w:t>WA</w:t>
            </w:r>
          </w:p>
        </w:tc>
        <w:tc>
          <w:tcPr>
            <w:tcW w:w="1401" w:type="dxa"/>
            <w:noWrap/>
            <w:hideMark/>
          </w:tcPr>
          <w:p w14:paraId="5437C92B" w14:textId="77777777" w:rsidR="005D1BDD" w:rsidRPr="00E11015" w:rsidRDefault="005D1BDD" w:rsidP="008244E4">
            <w:pPr>
              <w:spacing w:after="0" w:line="480" w:lineRule="auto"/>
              <w:jc w:val="right"/>
              <w:rPr>
                <w:bCs/>
              </w:rPr>
            </w:pPr>
            <w:r w:rsidRPr="00E11015">
              <w:rPr>
                <w:bCs/>
              </w:rPr>
              <w:t>810</w:t>
            </w:r>
          </w:p>
        </w:tc>
        <w:tc>
          <w:tcPr>
            <w:tcW w:w="1070" w:type="dxa"/>
            <w:noWrap/>
            <w:hideMark/>
          </w:tcPr>
          <w:p w14:paraId="7B2D467E" w14:textId="77777777" w:rsidR="005D1BDD" w:rsidRPr="00E11015" w:rsidRDefault="005D1BDD" w:rsidP="008244E4">
            <w:pPr>
              <w:spacing w:after="0" w:line="480" w:lineRule="auto"/>
              <w:jc w:val="right"/>
              <w:rPr>
                <w:bCs/>
              </w:rPr>
            </w:pPr>
          </w:p>
        </w:tc>
        <w:tc>
          <w:tcPr>
            <w:tcW w:w="1358" w:type="dxa"/>
            <w:noWrap/>
            <w:hideMark/>
          </w:tcPr>
          <w:p w14:paraId="12F641BE" w14:textId="77777777" w:rsidR="005D1BDD" w:rsidRPr="00E11015" w:rsidRDefault="005D1BDD" w:rsidP="008244E4">
            <w:pPr>
              <w:spacing w:after="0" w:line="480" w:lineRule="auto"/>
              <w:jc w:val="right"/>
              <w:rPr>
                <w:bCs/>
              </w:rPr>
            </w:pPr>
            <w:r w:rsidRPr="00E11015">
              <w:rPr>
                <w:bCs/>
              </w:rPr>
              <w:t>3</w:t>
            </w:r>
          </w:p>
        </w:tc>
      </w:tr>
      <w:tr w:rsidR="00CE35E0" w:rsidRPr="00E11015" w14:paraId="37454BAE" w14:textId="77777777" w:rsidTr="003D6A85">
        <w:trPr>
          <w:trHeight w:val="300"/>
        </w:trPr>
        <w:tc>
          <w:tcPr>
            <w:tcW w:w="3589" w:type="dxa"/>
            <w:noWrap/>
            <w:hideMark/>
          </w:tcPr>
          <w:p w14:paraId="478B32CF" w14:textId="77777777" w:rsidR="005D1BDD" w:rsidRPr="00E11015" w:rsidRDefault="005D1BDD" w:rsidP="008244E4">
            <w:pPr>
              <w:spacing w:after="0" w:line="480" w:lineRule="auto"/>
              <w:rPr>
                <w:bCs/>
              </w:rPr>
            </w:pPr>
            <w:r w:rsidRPr="00E11015">
              <w:rPr>
                <w:bCs/>
              </w:rPr>
              <w:t>Lower Granite</w:t>
            </w:r>
          </w:p>
        </w:tc>
        <w:tc>
          <w:tcPr>
            <w:tcW w:w="696" w:type="dxa"/>
            <w:noWrap/>
            <w:hideMark/>
          </w:tcPr>
          <w:p w14:paraId="4228FED9" w14:textId="77777777" w:rsidR="005D1BDD" w:rsidRPr="00E11015" w:rsidRDefault="005D1BDD" w:rsidP="008244E4">
            <w:pPr>
              <w:spacing w:after="0" w:line="480" w:lineRule="auto"/>
              <w:rPr>
                <w:bCs/>
              </w:rPr>
            </w:pPr>
            <w:r w:rsidRPr="00E11015">
              <w:rPr>
                <w:bCs/>
              </w:rPr>
              <w:t>WA</w:t>
            </w:r>
          </w:p>
        </w:tc>
        <w:tc>
          <w:tcPr>
            <w:tcW w:w="1401" w:type="dxa"/>
            <w:noWrap/>
            <w:hideMark/>
          </w:tcPr>
          <w:p w14:paraId="39C5A7E5" w14:textId="77777777" w:rsidR="005D1BDD" w:rsidRPr="00E11015" w:rsidRDefault="005D1BDD" w:rsidP="008244E4">
            <w:pPr>
              <w:spacing w:after="0" w:line="480" w:lineRule="auto"/>
              <w:jc w:val="right"/>
              <w:rPr>
                <w:bCs/>
              </w:rPr>
            </w:pPr>
            <w:r w:rsidRPr="00E11015">
              <w:rPr>
                <w:bCs/>
              </w:rPr>
              <w:t>810</w:t>
            </w:r>
          </w:p>
        </w:tc>
        <w:tc>
          <w:tcPr>
            <w:tcW w:w="1070" w:type="dxa"/>
            <w:noWrap/>
            <w:hideMark/>
          </w:tcPr>
          <w:p w14:paraId="6EC6C698" w14:textId="77777777" w:rsidR="005D1BDD" w:rsidRPr="00E11015" w:rsidRDefault="005D1BDD" w:rsidP="008244E4">
            <w:pPr>
              <w:spacing w:after="0" w:line="480" w:lineRule="auto"/>
              <w:jc w:val="right"/>
              <w:rPr>
                <w:bCs/>
              </w:rPr>
            </w:pPr>
          </w:p>
        </w:tc>
        <w:tc>
          <w:tcPr>
            <w:tcW w:w="1358" w:type="dxa"/>
            <w:noWrap/>
            <w:hideMark/>
          </w:tcPr>
          <w:p w14:paraId="5ABD9D38" w14:textId="77777777" w:rsidR="005D1BDD" w:rsidRPr="00E11015" w:rsidRDefault="005D1BDD" w:rsidP="008244E4">
            <w:pPr>
              <w:spacing w:after="0" w:line="480" w:lineRule="auto"/>
              <w:jc w:val="right"/>
              <w:rPr>
                <w:bCs/>
              </w:rPr>
            </w:pPr>
            <w:r w:rsidRPr="00E11015">
              <w:rPr>
                <w:bCs/>
              </w:rPr>
              <w:t>3</w:t>
            </w:r>
          </w:p>
        </w:tc>
      </w:tr>
      <w:tr w:rsidR="00CE35E0" w:rsidRPr="00E11015" w14:paraId="2701854F" w14:textId="77777777" w:rsidTr="003D6A85">
        <w:trPr>
          <w:trHeight w:val="300"/>
        </w:trPr>
        <w:tc>
          <w:tcPr>
            <w:tcW w:w="3589" w:type="dxa"/>
            <w:noWrap/>
            <w:hideMark/>
          </w:tcPr>
          <w:p w14:paraId="78751FFC" w14:textId="77777777" w:rsidR="005D1BDD" w:rsidRPr="00E11015" w:rsidRDefault="005D1BDD" w:rsidP="008244E4">
            <w:pPr>
              <w:spacing w:after="0" w:line="480" w:lineRule="auto"/>
              <w:rPr>
                <w:bCs/>
              </w:rPr>
            </w:pPr>
            <w:r w:rsidRPr="00E11015">
              <w:rPr>
                <w:bCs/>
              </w:rPr>
              <w:t>Chief Joseph</w:t>
            </w:r>
          </w:p>
        </w:tc>
        <w:tc>
          <w:tcPr>
            <w:tcW w:w="696" w:type="dxa"/>
            <w:noWrap/>
            <w:hideMark/>
          </w:tcPr>
          <w:p w14:paraId="4058F537" w14:textId="77777777" w:rsidR="005D1BDD" w:rsidRPr="00E11015" w:rsidRDefault="005D1BDD" w:rsidP="008244E4">
            <w:pPr>
              <w:spacing w:after="0" w:line="480" w:lineRule="auto"/>
              <w:rPr>
                <w:bCs/>
              </w:rPr>
            </w:pPr>
            <w:r w:rsidRPr="00E11015">
              <w:rPr>
                <w:bCs/>
              </w:rPr>
              <w:t>WA</w:t>
            </w:r>
          </w:p>
        </w:tc>
        <w:tc>
          <w:tcPr>
            <w:tcW w:w="1401" w:type="dxa"/>
            <w:noWrap/>
            <w:hideMark/>
          </w:tcPr>
          <w:p w14:paraId="2FC423C3" w14:textId="77777777" w:rsidR="005D1BDD" w:rsidRPr="00E11015" w:rsidRDefault="005D1BDD" w:rsidP="008244E4">
            <w:pPr>
              <w:spacing w:after="0" w:line="480" w:lineRule="auto"/>
              <w:jc w:val="right"/>
              <w:rPr>
                <w:bCs/>
              </w:rPr>
            </w:pPr>
            <w:r w:rsidRPr="00E11015">
              <w:rPr>
                <w:bCs/>
              </w:rPr>
              <w:t>2456.2</w:t>
            </w:r>
          </w:p>
        </w:tc>
        <w:tc>
          <w:tcPr>
            <w:tcW w:w="1070" w:type="dxa"/>
            <w:noWrap/>
            <w:hideMark/>
          </w:tcPr>
          <w:p w14:paraId="129CAF15" w14:textId="77777777" w:rsidR="005D1BDD" w:rsidRPr="00E11015" w:rsidRDefault="005D1BDD" w:rsidP="008244E4">
            <w:pPr>
              <w:spacing w:after="0" w:line="480" w:lineRule="auto"/>
              <w:jc w:val="right"/>
              <w:rPr>
                <w:bCs/>
              </w:rPr>
            </w:pPr>
          </w:p>
        </w:tc>
        <w:tc>
          <w:tcPr>
            <w:tcW w:w="1358" w:type="dxa"/>
            <w:noWrap/>
            <w:hideMark/>
          </w:tcPr>
          <w:p w14:paraId="1FF577CC" w14:textId="77777777" w:rsidR="005D1BDD" w:rsidRPr="00E11015" w:rsidRDefault="005D1BDD" w:rsidP="008244E4">
            <w:pPr>
              <w:spacing w:after="0" w:line="480" w:lineRule="auto"/>
              <w:jc w:val="right"/>
              <w:rPr>
                <w:bCs/>
              </w:rPr>
            </w:pPr>
            <w:r w:rsidRPr="00E11015">
              <w:rPr>
                <w:bCs/>
              </w:rPr>
              <w:t>3</w:t>
            </w:r>
          </w:p>
        </w:tc>
      </w:tr>
      <w:tr w:rsidR="00CE35E0" w:rsidRPr="00E11015" w14:paraId="6CB9912D" w14:textId="77777777" w:rsidTr="003D6A85">
        <w:trPr>
          <w:trHeight w:val="300"/>
        </w:trPr>
        <w:tc>
          <w:tcPr>
            <w:tcW w:w="3589" w:type="dxa"/>
            <w:noWrap/>
            <w:hideMark/>
          </w:tcPr>
          <w:p w14:paraId="0063E405" w14:textId="77777777" w:rsidR="005D1BDD" w:rsidRPr="00E11015" w:rsidRDefault="005D1BDD" w:rsidP="008244E4">
            <w:pPr>
              <w:spacing w:after="0" w:line="480" w:lineRule="auto"/>
              <w:rPr>
                <w:bCs/>
              </w:rPr>
            </w:pPr>
            <w:r w:rsidRPr="00E11015">
              <w:rPr>
                <w:bCs/>
              </w:rPr>
              <w:t>Potholes East Canal 66.0</w:t>
            </w:r>
          </w:p>
        </w:tc>
        <w:tc>
          <w:tcPr>
            <w:tcW w:w="696" w:type="dxa"/>
            <w:noWrap/>
            <w:hideMark/>
          </w:tcPr>
          <w:p w14:paraId="132F4FC3" w14:textId="77777777" w:rsidR="005D1BDD" w:rsidRPr="00E11015" w:rsidRDefault="005D1BDD" w:rsidP="008244E4">
            <w:pPr>
              <w:spacing w:after="0" w:line="480" w:lineRule="auto"/>
              <w:rPr>
                <w:bCs/>
              </w:rPr>
            </w:pPr>
            <w:r w:rsidRPr="00E11015">
              <w:rPr>
                <w:bCs/>
              </w:rPr>
              <w:t>WA</w:t>
            </w:r>
          </w:p>
        </w:tc>
        <w:tc>
          <w:tcPr>
            <w:tcW w:w="1401" w:type="dxa"/>
            <w:noWrap/>
            <w:hideMark/>
          </w:tcPr>
          <w:p w14:paraId="1913AB4F" w14:textId="77777777" w:rsidR="005D1BDD" w:rsidRPr="00E11015" w:rsidRDefault="005D1BDD" w:rsidP="008244E4">
            <w:pPr>
              <w:spacing w:after="0" w:line="480" w:lineRule="auto"/>
              <w:jc w:val="right"/>
              <w:rPr>
                <w:bCs/>
              </w:rPr>
            </w:pPr>
            <w:r w:rsidRPr="00E11015">
              <w:rPr>
                <w:bCs/>
              </w:rPr>
              <w:t>2.3</w:t>
            </w:r>
          </w:p>
        </w:tc>
        <w:tc>
          <w:tcPr>
            <w:tcW w:w="1070" w:type="dxa"/>
            <w:noWrap/>
            <w:hideMark/>
          </w:tcPr>
          <w:p w14:paraId="229FB1C6" w14:textId="77777777" w:rsidR="005D1BDD" w:rsidRPr="00E11015" w:rsidRDefault="005D1BDD" w:rsidP="008244E4">
            <w:pPr>
              <w:spacing w:after="0" w:line="480" w:lineRule="auto"/>
              <w:jc w:val="right"/>
              <w:rPr>
                <w:bCs/>
              </w:rPr>
            </w:pPr>
          </w:p>
        </w:tc>
        <w:tc>
          <w:tcPr>
            <w:tcW w:w="1358" w:type="dxa"/>
            <w:noWrap/>
            <w:hideMark/>
          </w:tcPr>
          <w:p w14:paraId="6373CE2D" w14:textId="77777777" w:rsidR="005D1BDD" w:rsidRPr="00E11015" w:rsidRDefault="005D1BDD" w:rsidP="008244E4">
            <w:pPr>
              <w:spacing w:after="0" w:line="480" w:lineRule="auto"/>
              <w:jc w:val="right"/>
              <w:rPr>
                <w:bCs/>
              </w:rPr>
            </w:pPr>
            <w:r w:rsidRPr="00E11015">
              <w:rPr>
                <w:bCs/>
              </w:rPr>
              <w:t>3</w:t>
            </w:r>
          </w:p>
        </w:tc>
      </w:tr>
      <w:tr w:rsidR="00CE35E0" w:rsidRPr="00E11015" w14:paraId="7FE12A6E" w14:textId="77777777" w:rsidTr="003D6A85">
        <w:trPr>
          <w:trHeight w:val="300"/>
        </w:trPr>
        <w:tc>
          <w:tcPr>
            <w:tcW w:w="3589" w:type="dxa"/>
            <w:noWrap/>
            <w:hideMark/>
          </w:tcPr>
          <w:p w14:paraId="26035CB7" w14:textId="77777777" w:rsidR="005D1BDD" w:rsidRPr="00E11015" w:rsidRDefault="005D1BDD" w:rsidP="008244E4">
            <w:pPr>
              <w:spacing w:after="0" w:line="480" w:lineRule="auto"/>
              <w:rPr>
                <w:bCs/>
              </w:rPr>
            </w:pPr>
            <w:r w:rsidRPr="00E11015">
              <w:rPr>
                <w:bCs/>
              </w:rPr>
              <w:t>Eltopia Branch Canal 4.6</w:t>
            </w:r>
          </w:p>
        </w:tc>
        <w:tc>
          <w:tcPr>
            <w:tcW w:w="696" w:type="dxa"/>
            <w:noWrap/>
            <w:hideMark/>
          </w:tcPr>
          <w:p w14:paraId="6A08AB93" w14:textId="77777777" w:rsidR="005D1BDD" w:rsidRPr="00E11015" w:rsidRDefault="005D1BDD" w:rsidP="008244E4">
            <w:pPr>
              <w:spacing w:after="0" w:line="480" w:lineRule="auto"/>
              <w:rPr>
                <w:bCs/>
              </w:rPr>
            </w:pPr>
            <w:r w:rsidRPr="00E11015">
              <w:rPr>
                <w:bCs/>
              </w:rPr>
              <w:t>WA</w:t>
            </w:r>
          </w:p>
        </w:tc>
        <w:tc>
          <w:tcPr>
            <w:tcW w:w="1401" w:type="dxa"/>
            <w:noWrap/>
            <w:hideMark/>
          </w:tcPr>
          <w:p w14:paraId="69AB1119" w14:textId="77777777" w:rsidR="005D1BDD" w:rsidRPr="00E11015" w:rsidRDefault="005D1BDD" w:rsidP="008244E4">
            <w:pPr>
              <w:spacing w:after="0" w:line="480" w:lineRule="auto"/>
              <w:jc w:val="right"/>
              <w:rPr>
                <w:bCs/>
              </w:rPr>
            </w:pPr>
            <w:r w:rsidRPr="00E11015">
              <w:rPr>
                <w:bCs/>
              </w:rPr>
              <w:t>2.2</w:t>
            </w:r>
          </w:p>
        </w:tc>
        <w:tc>
          <w:tcPr>
            <w:tcW w:w="1070" w:type="dxa"/>
            <w:noWrap/>
            <w:hideMark/>
          </w:tcPr>
          <w:p w14:paraId="62BBDF18" w14:textId="77777777" w:rsidR="005D1BDD" w:rsidRPr="00E11015" w:rsidRDefault="005D1BDD" w:rsidP="008244E4">
            <w:pPr>
              <w:spacing w:after="0" w:line="480" w:lineRule="auto"/>
              <w:jc w:val="right"/>
              <w:rPr>
                <w:bCs/>
              </w:rPr>
            </w:pPr>
          </w:p>
        </w:tc>
        <w:tc>
          <w:tcPr>
            <w:tcW w:w="1358" w:type="dxa"/>
            <w:noWrap/>
            <w:hideMark/>
          </w:tcPr>
          <w:p w14:paraId="5C6A94F4" w14:textId="77777777" w:rsidR="005D1BDD" w:rsidRPr="00E11015" w:rsidRDefault="005D1BDD" w:rsidP="008244E4">
            <w:pPr>
              <w:spacing w:after="0" w:line="480" w:lineRule="auto"/>
              <w:jc w:val="right"/>
              <w:rPr>
                <w:bCs/>
              </w:rPr>
            </w:pPr>
            <w:r w:rsidRPr="00E11015">
              <w:rPr>
                <w:bCs/>
              </w:rPr>
              <w:t>3</w:t>
            </w:r>
          </w:p>
        </w:tc>
      </w:tr>
      <w:tr w:rsidR="00CE35E0" w:rsidRPr="00E11015" w14:paraId="55674A1E" w14:textId="77777777" w:rsidTr="003D6A85">
        <w:trPr>
          <w:trHeight w:val="300"/>
        </w:trPr>
        <w:tc>
          <w:tcPr>
            <w:tcW w:w="3589" w:type="dxa"/>
            <w:noWrap/>
            <w:hideMark/>
          </w:tcPr>
          <w:p w14:paraId="7C25BD56" w14:textId="77777777" w:rsidR="005D1BDD" w:rsidRPr="00E11015" w:rsidRDefault="005D1BDD" w:rsidP="008244E4">
            <w:pPr>
              <w:spacing w:after="0" w:line="480" w:lineRule="auto"/>
              <w:rPr>
                <w:bCs/>
              </w:rPr>
            </w:pPr>
            <w:r w:rsidRPr="00E11015">
              <w:rPr>
                <w:bCs/>
              </w:rPr>
              <w:t>Russell D Smith</w:t>
            </w:r>
          </w:p>
        </w:tc>
        <w:tc>
          <w:tcPr>
            <w:tcW w:w="696" w:type="dxa"/>
            <w:noWrap/>
            <w:hideMark/>
          </w:tcPr>
          <w:p w14:paraId="4EDD845A" w14:textId="77777777" w:rsidR="005D1BDD" w:rsidRPr="00E11015" w:rsidRDefault="005D1BDD" w:rsidP="008244E4">
            <w:pPr>
              <w:spacing w:after="0" w:line="480" w:lineRule="auto"/>
              <w:rPr>
                <w:bCs/>
              </w:rPr>
            </w:pPr>
            <w:r w:rsidRPr="00E11015">
              <w:rPr>
                <w:bCs/>
              </w:rPr>
              <w:t>WA</w:t>
            </w:r>
          </w:p>
        </w:tc>
        <w:tc>
          <w:tcPr>
            <w:tcW w:w="1401" w:type="dxa"/>
            <w:noWrap/>
            <w:hideMark/>
          </w:tcPr>
          <w:p w14:paraId="232B5121" w14:textId="77777777" w:rsidR="005D1BDD" w:rsidRPr="00E11015" w:rsidRDefault="005D1BDD" w:rsidP="008244E4">
            <w:pPr>
              <w:spacing w:after="0" w:line="480" w:lineRule="auto"/>
              <w:jc w:val="right"/>
              <w:rPr>
                <w:bCs/>
              </w:rPr>
            </w:pPr>
            <w:r w:rsidRPr="00E11015">
              <w:rPr>
                <w:bCs/>
              </w:rPr>
              <w:t>6.1</w:t>
            </w:r>
          </w:p>
        </w:tc>
        <w:tc>
          <w:tcPr>
            <w:tcW w:w="1070" w:type="dxa"/>
            <w:noWrap/>
            <w:hideMark/>
          </w:tcPr>
          <w:p w14:paraId="4FD4300F" w14:textId="77777777" w:rsidR="005D1BDD" w:rsidRPr="00E11015" w:rsidRDefault="005D1BDD" w:rsidP="008244E4">
            <w:pPr>
              <w:spacing w:after="0" w:line="480" w:lineRule="auto"/>
              <w:jc w:val="right"/>
              <w:rPr>
                <w:bCs/>
              </w:rPr>
            </w:pPr>
          </w:p>
        </w:tc>
        <w:tc>
          <w:tcPr>
            <w:tcW w:w="1358" w:type="dxa"/>
            <w:noWrap/>
            <w:hideMark/>
          </w:tcPr>
          <w:p w14:paraId="1A449DD2" w14:textId="77777777" w:rsidR="005D1BDD" w:rsidRPr="00E11015" w:rsidRDefault="005D1BDD" w:rsidP="008244E4">
            <w:pPr>
              <w:spacing w:after="0" w:line="480" w:lineRule="auto"/>
              <w:jc w:val="right"/>
              <w:rPr>
                <w:bCs/>
              </w:rPr>
            </w:pPr>
            <w:r w:rsidRPr="00E11015">
              <w:rPr>
                <w:bCs/>
              </w:rPr>
              <w:t>3</w:t>
            </w:r>
          </w:p>
        </w:tc>
      </w:tr>
      <w:tr w:rsidR="00CE35E0" w:rsidRPr="00E11015" w14:paraId="7DB45B67" w14:textId="77777777" w:rsidTr="003D6A85">
        <w:trPr>
          <w:trHeight w:val="300"/>
        </w:trPr>
        <w:tc>
          <w:tcPr>
            <w:tcW w:w="3589" w:type="dxa"/>
            <w:noWrap/>
            <w:hideMark/>
          </w:tcPr>
          <w:p w14:paraId="76935004" w14:textId="77777777" w:rsidR="005D1BDD" w:rsidRPr="00E11015" w:rsidRDefault="005D1BDD" w:rsidP="008244E4">
            <w:pPr>
              <w:spacing w:after="0" w:line="480" w:lineRule="auto"/>
              <w:rPr>
                <w:bCs/>
              </w:rPr>
            </w:pPr>
            <w:r w:rsidRPr="00E11015">
              <w:rPr>
                <w:bCs/>
              </w:rPr>
              <w:t>Grand Coulee</w:t>
            </w:r>
          </w:p>
        </w:tc>
        <w:tc>
          <w:tcPr>
            <w:tcW w:w="696" w:type="dxa"/>
            <w:noWrap/>
            <w:hideMark/>
          </w:tcPr>
          <w:p w14:paraId="0C71919B" w14:textId="77777777" w:rsidR="005D1BDD" w:rsidRPr="00E11015" w:rsidRDefault="005D1BDD" w:rsidP="008244E4">
            <w:pPr>
              <w:spacing w:after="0" w:line="480" w:lineRule="auto"/>
              <w:rPr>
                <w:bCs/>
              </w:rPr>
            </w:pPr>
            <w:r w:rsidRPr="00E11015">
              <w:rPr>
                <w:bCs/>
              </w:rPr>
              <w:t>WA</w:t>
            </w:r>
          </w:p>
        </w:tc>
        <w:tc>
          <w:tcPr>
            <w:tcW w:w="1401" w:type="dxa"/>
            <w:noWrap/>
            <w:hideMark/>
          </w:tcPr>
          <w:p w14:paraId="7BEBAD37" w14:textId="77777777" w:rsidR="005D1BDD" w:rsidRPr="00E11015" w:rsidRDefault="005D1BDD" w:rsidP="008244E4">
            <w:pPr>
              <w:spacing w:after="0" w:line="480" w:lineRule="auto"/>
              <w:jc w:val="right"/>
              <w:rPr>
                <w:bCs/>
              </w:rPr>
            </w:pPr>
            <w:r w:rsidRPr="00E11015">
              <w:rPr>
                <w:bCs/>
              </w:rPr>
              <w:t>6495</w:t>
            </w:r>
          </w:p>
        </w:tc>
        <w:tc>
          <w:tcPr>
            <w:tcW w:w="1070" w:type="dxa"/>
            <w:noWrap/>
            <w:hideMark/>
          </w:tcPr>
          <w:p w14:paraId="1B6102E1" w14:textId="77777777" w:rsidR="005D1BDD" w:rsidRPr="00E11015" w:rsidRDefault="005D1BDD" w:rsidP="008244E4">
            <w:pPr>
              <w:spacing w:after="0" w:line="480" w:lineRule="auto"/>
              <w:jc w:val="right"/>
              <w:rPr>
                <w:bCs/>
              </w:rPr>
            </w:pPr>
            <w:r w:rsidRPr="00E11015">
              <w:rPr>
                <w:bCs/>
              </w:rPr>
              <w:t>314</w:t>
            </w:r>
          </w:p>
        </w:tc>
        <w:tc>
          <w:tcPr>
            <w:tcW w:w="1358" w:type="dxa"/>
            <w:noWrap/>
            <w:hideMark/>
          </w:tcPr>
          <w:p w14:paraId="73B83ACA" w14:textId="77777777" w:rsidR="005D1BDD" w:rsidRPr="00E11015" w:rsidRDefault="005D1BDD" w:rsidP="008244E4">
            <w:pPr>
              <w:spacing w:after="0" w:line="480" w:lineRule="auto"/>
              <w:jc w:val="right"/>
              <w:rPr>
                <w:bCs/>
              </w:rPr>
            </w:pPr>
            <w:r w:rsidRPr="00E11015">
              <w:rPr>
                <w:bCs/>
              </w:rPr>
              <w:t>3</w:t>
            </w:r>
          </w:p>
        </w:tc>
      </w:tr>
    </w:tbl>
    <w:p w14:paraId="3891D4DC" w14:textId="77777777" w:rsidR="008C7F6E" w:rsidRPr="00E11015" w:rsidRDefault="008C7F6E" w:rsidP="008244E4">
      <w:pPr>
        <w:spacing w:line="480" w:lineRule="auto"/>
        <w:rPr>
          <w:rFonts w:eastAsiaTheme="majorEastAsia"/>
          <w:bCs/>
          <w:kern w:val="2"/>
          <w14:ligatures w14:val="standardContextual"/>
        </w:rPr>
      </w:pPr>
      <w:bookmarkStart w:id="300" w:name="_Toc184642922"/>
      <w:bookmarkStart w:id="301" w:name="_Ref192229064"/>
      <w:bookmarkEnd w:id="296"/>
      <w:bookmarkEnd w:id="297"/>
      <w:r w:rsidRPr="00E11015">
        <w:rPr>
          <w:bCs/>
        </w:rPr>
        <w:br w:type="page"/>
      </w:r>
    </w:p>
    <w:p w14:paraId="0736ABA9" w14:textId="1058CC3D" w:rsidR="005D1BDD" w:rsidRPr="007420C1" w:rsidRDefault="005D1BDD" w:rsidP="007420C1">
      <w:pPr>
        <w:pStyle w:val="Heading2"/>
        <w:numPr>
          <w:ilvl w:val="0"/>
          <w:numId w:val="0"/>
        </w:numPr>
        <w:spacing w:before="0" w:after="0" w:line="480" w:lineRule="auto"/>
        <w:ind w:left="576" w:hanging="576"/>
        <w:rPr>
          <w:rFonts w:cs="Times New Roman"/>
          <w:bCs/>
          <w:sz w:val="24"/>
          <w:szCs w:val="24"/>
        </w:rPr>
      </w:pPr>
      <w:bookmarkStart w:id="302" w:name="_Toc194489160"/>
      <w:r w:rsidRPr="00E11015">
        <w:rPr>
          <w:rFonts w:cs="Times New Roman"/>
          <w:bCs/>
          <w:sz w:val="24"/>
          <w:szCs w:val="24"/>
        </w:rPr>
        <w:lastRenderedPageBreak/>
        <w:t xml:space="preserve">Appendix </w:t>
      </w:r>
      <w:bookmarkEnd w:id="300"/>
      <w:r w:rsidR="005A19ED" w:rsidRPr="00E11015">
        <w:rPr>
          <w:rFonts w:cs="Times New Roman"/>
          <w:bCs/>
          <w:sz w:val="24"/>
          <w:szCs w:val="24"/>
        </w:rPr>
        <w:t>B</w:t>
      </w:r>
      <w:bookmarkEnd w:id="301"/>
      <w:bookmarkEnd w:id="302"/>
    </w:p>
    <w:p w14:paraId="1D0D3744" w14:textId="49B294EF" w:rsidR="008C7F6E" w:rsidRPr="00E11015" w:rsidRDefault="008C7F6E" w:rsidP="007420C1">
      <w:pPr>
        <w:pStyle w:val="Caption"/>
        <w:keepNext/>
        <w:spacing w:after="0" w:line="240" w:lineRule="auto"/>
      </w:pPr>
      <w:bookmarkStart w:id="303" w:name="_Toc192592248"/>
      <w:bookmarkStart w:id="304" w:name="_Toc194485588"/>
      <w:r w:rsidRPr="00E11015">
        <w:t xml:space="preserve">Table </w:t>
      </w:r>
      <w:fldSimple w:instr=" SEQ Table \* ARABIC ">
        <w:r w:rsidR="007420C1">
          <w:rPr>
            <w:noProof/>
          </w:rPr>
          <w:t>20</w:t>
        </w:r>
      </w:fldSimple>
      <w:r w:rsidRPr="00E11015">
        <w:t xml:space="preserve"> This appendix contains a table showing the end-use energy price and profit changes at each balancing area, and the associated case study facility.</w:t>
      </w:r>
      <w:bookmarkEnd w:id="303"/>
      <w:bookmarkEnd w:id="304"/>
    </w:p>
    <w:tbl>
      <w:tblPr>
        <w:tblStyle w:val="TableGrid"/>
        <w:tblW w:w="9350" w:type="dxa"/>
        <w:tblLook w:val="04A0" w:firstRow="1" w:lastRow="0" w:firstColumn="1" w:lastColumn="0" w:noHBand="0" w:noVBand="1"/>
      </w:tblPr>
      <w:tblGrid>
        <w:gridCol w:w="2605"/>
        <w:gridCol w:w="1530"/>
        <w:gridCol w:w="948"/>
        <w:gridCol w:w="777"/>
        <w:gridCol w:w="948"/>
        <w:gridCol w:w="777"/>
        <w:gridCol w:w="948"/>
        <w:gridCol w:w="817"/>
      </w:tblGrid>
      <w:tr w:rsidR="00CE35E0" w:rsidRPr="00E11015" w14:paraId="29709FA6" w14:textId="77777777" w:rsidTr="00DF1037">
        <w:trPr>
          <w:trHeight w:val="640"/>
        </w:trPr>
        <w:tc>
          <w:tcPr>
            <w:tcW w:w="2605" w:type="dxa"/>
            <w:vMerge w:val="restart"/>
            <w:hideMark/>
          </w:tcPr>
          <w:p w14:paraId="5764281E" w14:textId="77777777" w:rsidR="005D1BDD" w:rsidRPr="00E11015" w:rsidRDefault="005D1BDD" w:rsidP="008244E4">
            <w:pPr>
              <w:spacing w:after="0" w:line="480" w:lineRule="auto"/>
              <w:rPr>
                <w:bCs/>
              </w:rPr>
            </w:pPr>
            <w:r w:rsidRPr="00E11015">
              <w:rPr>
                <w:bCs/>
              </w:rPr>
              <w:t>Hydropower Facility Name</w:t>
            </w:r>
          </w:p>
        </w:tc>
        <w:tc>
          <w:tcPr>
            <w:tcW w:w="1530" w:type="dxa"/>
            <w:vMerge w:val="restart"/>
            <w:hideMark/>
          </w:tcPr>
          <w:p w14:paraId="3863E9CE" w14:textId="77777777" w:rsidR="005D1BDD" w:rsidRPr="00E11015" w:rsidRDefault="005D1BDD" w:rsidP="008244E4">
            <w:pPr>
              <w:spacing w:after="0" w:line="480" w:lineRule="auto"/>
              <w:rPr>
                <w:bCs/>
              </w:rPr>
            </w:pPr>
            <w:r w:rsidRPr="00E11015">
              <w:rPr>
                <w:bCs/>
              </w:rPr>
              <w:t>Balancing Area</w:t>
            </w:r>
          </w:p>
        </w:tc>
        <w:tc>
          <w:tcPr>
            <w:tcW w:w="1725" w:type="dxa"/>
            <w:gridSpan w:val="2"/>
          </w:tcPr>
          <w:p w14:paraId="6C0D54AE" w14:textId="77777777" w:rsidR="005D1BDD" w:rsidRPr="00E11015" w:rsidRDefault="005D1BDD" w:rsidP="008244E4">
            <w:pPr>
              <w:spacing w:after="0" w:line="480" w:lineRule="auto"/>
              <w:rPr>
                <w:bCs/>
              </w:rPr>
            </w:pPr>
            <w:r w:rsidRPr="00E11015">
              <w:rPr>
                <w:bCs/>
              </w:rPr>
              <w:t>2024-2034 (%)</w:t>
            </w:r>
          </w:p>
        </w:tc>
        <w:tc>
          <w:tcPr>
            <w:tcW w:w="1725" w:type="dxa"/>
            <w:gridSpan w:val="2"/>
          </w:tcPr>
          <w:p w14:paraId="5676970A" w14:textId="77777777" w:rsidR="005D1BDD" w:rsidRPr="00E11015" w:rsidRDefault="005D1BDD" w:rsidP="008244E4">
            <w:pPr>
              <w:spacing w:after="0" w:line="480" w:lineRule="auto"/>
              <w:rPr>
                <w:bCs/>
              </w:rPr>
            </w:pPr>
            <w:r w:rsidRPr="00E11015">
              <w:rPr>
                <w:bCs/>
              </w:rPr>
              <w:t>2034-2044 (%)</w:t>
            </w:r>
          </w:p>
        </w:tc>
        <w:tc>
          <w:tcPr>
            <w:tcW w:w="1765" w:type="dxa"/>
            <w:gridSpan w:val="2"/>
          </w:tcPr>
          <w:p w14:paraId="1E8D2FD4" w14:textId="77777777" w:rsidR="005D1BDD" w:rsidRPr="00E11015" w:rsidRDefault="005D1BDD" w:rsidP="008244E4">
            <w:pPr>
              <w:spacing w:after="0" w:line="480" w:lineRule="auto"/>
              <w:rPr>
                <w:bCs/>
              </w:rPr>
            </w:pPr>
            <w:r w:rsidRPr="00E11015">
              <w:rPr>
                <w:bCs/>
              </w:rPr>
              <w:t>2044-2050 (%)</w:t>
            </w:r>
          </w:p>
        </w:tc>
      </w:tr>
      <w:tr w:rsidR="00CE35E0" w:rsidRPr="00E11015" w14:paraId="15C51D16" w14:textId="77777777" w:rsidTr="00DF1037">
        <w:trPr>
          <w:trHeight w:val="640"/>
        </w:trPr>
        <w:tc>
          <w:tcPr>
            <w:tcW w:w="2605" w:type="dxa"/>
            <w:vMerge/>
          </w:tcPr>
          <w:p w14:paraId="60A96FA8" w14:textId="77777777" w:rsidR="005D1BDD" w:rsidRPr="00E11015" w:rsidRDefault="005D1BDD" w:rsidP="008244E4">
            <w:pPr>
              <w:spacing w:after="0" w:line="480" w:lineRule="auto"/>
              <w:rPr>
                <w:bCs/>
              </w:rPr>
            </w:pPr>
          </w:p>
        </w:tc>
        <w:tc>
          <w:tcPr>
            <w:tcW w:w="1530" w:type="dxa"/>
            <w:vMerge/>
          </w:tcPr>
          <w:p w14:paraId="5F2D5D64" w14:textId="77777777" w:rsidR="005D1BDD" w:rsidRPr="00E11015" w:rsidRDefault="005D1BDD" w:rsidP="008244E4">
            <w:pPr>
              <w:spacing w:after="0" w:line="480" w:lineRule="auto"/>
              <w:rPr>
                <w:bCs/>
              </w:rPr>
            </w:pPr>
          </w:p>
        </w:tc>
        <w:tc>
          <w:tcPr>
            <w:tcW w:w="948" w:type="dxa"/>
          </w:tcPr>
          <w:p w14:paraId="6A64AB9A" w14:textId="77777777" w:rsidR="005D1BDD" w:rsidRPr="00E11015" w:rsidRDefault="005D1BDD" w:rsidP="008244E4">
            <w:pPr>
              <w:spacing w:after="0" w:line="480" w:lineRule="auto"/>
              <w:rPr>
                <w:bCs/>
              </w:rPr>
            </w:pPr>
            <w:r w:rsidRPr="00E11015">
              <w:rPr>
                <w:bCs/>
              </w:rPr>
              <w:t>Price</w:t>
            </w:r>
          </w:p>
        </w:tc>
        <w:tc>
          <w:tcPr>
            <w:tcW w:w="777" w:type="dxa"/>
          </w:tcPr>
          <w:p w14:paraId="331830D3" w14:textId="77777777" w:rsidR="005D1BDD" w:rsidRPr="00E11015" w:rsidRDefault="005D1BDD" w:rsidP="008244E4">
            <w:pPr>
              <w:spacing w:after="0" w:line="480" w:lineRule="auto"/>
              <w:rPr>
                <w:bCs/>
              </w:rPr>
            </w:pPr>
            <w:r w:rsidRPr="00E11015">
              <w:rPr>
                <w:bCs/>
              </w:rPr>
              <w:t>Profit</w:t>
            </w:r>
          </w:p>
        </w:tc>
        <w:tc>
          <w:tcPr>
            <w:tcW w:w="948" w:type="dxa"/>
          </w:tcPr>
          <w:p w14:paraId="4215EE7C" w14:textId="77777777" w:rsidR="005D1BDD" w:rsidRPr="00E11015" w:rsidRDefault="005D1BDD" w:rsidP="008244E4">
            <w:pPr>
              <w:spacing w:after="0" w:line="480" w:lineRule="auto"/>
              <w:rPr>
                <w:bCs/>
              </w:rPr>
            </w:pPr>
            <w:r w:rsidRPr="00E11015">
              <w:rPr>
                <w:bCs/>
              </w:rPr>
              <w:t>Price</w:t>
            </w:r>
          </w:p>
        </w:tc>
        <w:tc>
          <w:tcPr>
            <w:tcW w:w="777" w:type="dxa"/>
          </w:tcPr>
          <w:p w14:paraId="5E6AF119" w14:textId="77777777" w:rsidR="005D1BDD" w:rsidRPr="00E11015" w:rsidRDefault="005D1BDD" w:rsidP="008244E4">
            <w:pPr>
              <w:spacing w:after="0" w:line="480" w:lineRule="auto"/>
              <w:rPr>
                <w:bCs/>
              </w:rPr>
            </w:pPr>
            <w:r w:rsidRPr="00E11015">
              <w:rPr>
                <w:bCs/>
              </w:rPr>
              <w:t>Profit</w:t>
            </w:r>
          </w:p>
        </w:tc>
        <w:tc>
          <w:tcPr>
            <w:tcW w:w="948" w:type="dxa"/>
          </w:tcPr>
          <w:p w14:paraId="47B0350E" w14:textId="77777777" w:rsidR="005D1BDD" w:rsidRPr="00E11015" w:rsidRDefault="005D1BDD" w:rsidP="008244E4">
            <w:pPr>
              <w:spacing w:after="0" w:line="480" w:lineRule="auto"/>
              <w:rPr>
                <w:bCs/>
              </w:rPr>
            </w:pPr>
            <w:r w:rsidRPr="00E11015">
              <w:rPr>
                <w:bCs/>
              </w:rPr>
              <w:t>Price</w:t>
            </w:r>
          </w:p>
        </w:tc>
        <w:tc>
          <w:tcPr>
            <w:tcW w:w="817" w:type="dxa"/>
          </w:tcPr>
          <w:p w14:paraId="4DF04648" w14:textId="77777777" w:rsidR="005D1BDD" w:rsidRPr="00E11015" w:rsidRDefault="005D1BDD" w:rsidP="008244E4">
            <w:pPr>
              <w:spacing w:after="0" w:line="480" w:lineRule="auto"/>
              <w:rPr>
                <w:bCs/>
              </w:rPr>
            </w:pPr>
            <w:r w:rsidRPr="00E11015">
              <w:rPr>
                <w:bCs/>
              </w:rPr>
              <w:t>Profit</w:t>
            </w:r>
          </w:p>
        </w:tc>
      </w:tr>
      <w:tr w:rsidR="00CE35E0" w:rsidRPr="00E11015" w14:paraId="194EBC8D" w14:textId="77777777" w:rsidTr="00DF1037">
        <w:trPr>
          <w:trHeight w:val="320"/>
        </w:trPr>
        <w:tc>
          <w:tcPr>
            <w:tcW w:w="2605" w:type="dxa"/>
            <w:noWrap/>
          </w:tcPr>
          <w:p w14:paraId="45F9A22B" w14:textId="77777777" w:rsidR="005D1BDD" w:rsidRPr="00E11015" w:rsidRDefault="005D1BDD" w:rsidP="008244E4">
            <w:pPr>
              <w:spacing w:after="0" w:line="480" w:lineRule="auto"/>
              <w:rPr>
                <w:bCs/>
              </w:rPr>
            </w:pPr>
            <w:r w:rsidRPr="00E11015">
              <w:rPr>
                <w:bCs/>
              </w:rPr>
              <w:t>Long Lake, WA</w:t>
            </w:r>
          </w:p>
        </w:tc>
        <w:tc>
          <w:tcPr>
            <w:tcW w:w="1530" w:type="dxa"/>
            <w:noWrap/>
          </w:tcPr>
          <w:p w14:paraId="14CF28E9" w14:textId="77777777" w:rsidR="005D1BDD" w:rsidRPr="00E11015" w:rsidRDefault="005D1BDD" w:rsidP="008244E4">
            <w:pPr>
              <w:spacing w:after="0" w:line="480" w:lineRule="auto"/>
              <w:jc w:val="right"/>
              <w:rPr>
                <w:bCs/>
              </w:rPr>
            </w:pPr>
            <w:r w:rsidRPr="00E11015">
              <w:rPr>
                <w:bCs/>
              </w:rPr>
              <w:t>03</w:t>
            </w:r>
          </w:p>
        </w:tc>
        <w:tc>
          <w:tcPr>
            <w:tcW w:w="948" w:type="dxa"/>
          </w:tcPr>
          <w:p w14:paraId="6A612B96" w14:textId="77777777" w:rsidR="005D1BDD" w:rsidRPr="00E11015" w:rsidRDefault="005D1BDD" w:rsidP="008244E4">
            <w:pPr>
              <w:spacing w:after="0" w:line="480" w:lineRule="auto"/>
              <w:jc w:val="right"/>
              <w:rPr>
                <w:bCs/>
              </w:rPr>
            </w:pPr>
            <w:r w:rsidRPr="00E11015">
              <w:rPr>
                <w:bCs/>
              </w:rPr>
              <w:t>2.2</w:t>
            </w:r>
          </w:p>
        </w:tc>
        <w:tc>
          <w:tcPr>
            <w:tcW w:w="777" w:type="dxa"/>
          </w:tcPr>
          <w:p w14:paraId="2CD21B7F" w14:textId="77777777" w:rsidR="005D1BDD" w:rsidRPr="00E11015" w:rsidRDefault="005D1BDD" w:rsidP="008244E4">
            <w:pPr>
              <w:spacing w:after="0" w:line="480" w:lineRule="auto"/>
              <w:jc w:val="right"/>
              <w:rPr>
                <w:bCs/>
              </w:rPr>
            </w:pPr>
            <w:r w:rsidRPr="00E11015">
              <w:rPr>
                <w:bCs/>
              </w:rPr>
              <w:t>3.7</w:t>
            </w:r>
          </w:p>
        </w:tc>
        <w:tc>
          <w:tcPr>
            <w:tcW w:w="948" w:type="dxa"/>
          </w:tcPr>
          <w:p w14:paraId="1375903C" w14:textId="77777777" w:rsidR="005D1BDD" w:rsidRPr="00E11015" w:rsidRDefault="005D1BDD" w:rsidP="008244E4">
            <w:pPr>
              <w:spacing w:after="0" w:line="480" w:lineRule="auto"/>
              <w:jc w:val="right"/>
              <w:rPr>
                <w:bCs/>
              </w:rPr>
            </w:pPr>
            <w:r w:rsidRPr="00E11015">
              <w:rPr>
                <w:bCs/>
              </w:rPr>
              <w:t>8.6</w:t>
            </w:r>
          </w:p>
        </w:tc>
        <w:tc>
          <w:tcPr>
            <w:tcW w:w="777" w:type="dxa"/>
          </w:tcPr>
          <w:p w14:paraId="202B1103" w14:textId="77777777" w:rsidR="005D1BDD" w:rsidRPr="00E11015" w:rsidRDefault="005D1BDD" w:rsidP="008244E4">
            <w:pPr>
              <w:spacing w:after="0" w:line="480" w:lineRule="auto"/>
              <w:jc w:val="right"/>
              <w:rPr>
                <w:bCs/>
              </w:rPr>
            </w:pPr>
            <w:r w:rsidRPr="00E11015">
              <w:rPr>
                <w:bCs/>
              </w:rPr>
              <w:t>11.4</w:t>
            </w:r>
          </w:p>
        </w:tc>
        <w:tc>
          <w:tcPr>
            <w:tcW w:w="948" w:type="dxa"/>
          </w:tcPr>
          <w:p w14:paraId="2F3850F2" w14:textId="77777777" w:rsidR="005D1BDD" w:rsidRPr="00E11015" w:rsidRDefault="005D1BDD" w:rsidP="008244E4">
            <w:pPr>
              <w:spacing w:after="0" w:line="480" w:lineRule="auto"/>
              <w:jc w:val="right"/>
              <w:rPr>
                <w:bCs/>
              </w:rPr>
            </w:pPr>
            <w:r w:rsidRPr="00E11015">
              <w:rPr>
                <w:bCs/>
              </w:rPr>
              <w:t>26.6</w:t>
            </w:r>
          </w:p>
        </w:tc>
        <w:tc>
          <w:tcPr>
            <w:tcW w:w="817" w:type="dxa"/>
          </w:tcPr>
          <w:p w14:paraId="1E8617E0" w14:textId="77777777" w:rsidR="005D1BDD" w:rsidRPr="00E11015" w:rsidRDefault="005D1BDD" w:rsidP="008244E4">
            <w:pPr>
              <w:spacing w:after="0" w:line="480" w:lineRule="auto"/>
              <w:jc w:val="right"/>
              <w:rPr>
                <w:bCs/>
              </w:rPr>
            </w:pPr>
            <w:r w:rsidRPr="00E11015">
              <w:rPr>
                <w:bCs/>
              </w:rPr>
              <w:t>32.2</w:t>
            </w:r>
          </w:p>
        </w:tc>
      </w:tr>
      <w:tr w:rsidR="00CE35E0" w:rsidRPr="00E11015" w14:paraId="2A239C13" w14:textId="77777777" w:rsidTr="00DF1037">
        <w:trPr>
          <w:trHeight w:val="320"/>
        </w:trPr>
        <w:tc>
          <w:tcPr>
            <w:tcW w:w="2605" w:type="dxa"/>
            <w:noWrap/>
          </w:tcPr>
          <w:p w14:paraId="7CA42E55" w14:textId="77777777" w:rsidR="005D1BDD" w:rsidRPr="00E11015" w:rsidRDefault="005D1BDD" w:rsidP="008244E4">
            <w:pPr>
              <w:spacing w:after="0" w:line="480" w:lineRule="auto"/>
              <w:rPr>
                <w:bCs/>
              </w:rPr>
            </w:pPr>
            <w:r w:rsidRPr="00E11015">
              <w:rPr>
                <w:bCs/>
              </w:rPr>
              <w:t>Pit 3, CA</w:t>
            </w:r>
          </w:p>
        </w:tc>
        <w:tc>
          <w:tcPr>
            <w:tcW w:w="1530" w:type="dxa"/>
            <w:noWrap/>
          </w:tcPr>
          <w:p w14:paraId="41926D29" w14:textId="77777777" w:rsidR="005D1BDD" w:rsidRPr="00E11015" w:rsidRDefault="005D1BDD" w:rsidP="008244E4">
            <w:pPr>
              <w:spacing w:after="0" w:line="480" w:lineRule="auto"/>
              <w:jc w:val="right"/>
              <w:rPr>
                <w:bCs/>
              </w:rPr>
            </w:pPr>
            <w:r w:rsidRPr="00E11015">
              <w:rPr>
                <w:bCs/>
              </w:rPr>
              <w:t>09</w:t>
            </w:r>
          </w:p>
        </w:tc>
        <w:tc>
          <w:tcPr>
            <w:tcW w:w="948" w:type="dxa"/>
          </w:tcPr>
          <w:p w14:paraId="2972A885" w14:textId="77777777" w:rsidR="005D1BDD" w:rsidRPr="00E11015" w:rsidRDefault="005D1BDD" w:rsidP="008244E4">
            <w:pPr>
              <w:spacing w:after="0" w:line="480" w:lineRule="auto"/>
              <w:jc w:val="right"/>
              <w:rPr>
                <w:bCs/>
              </w:rPr>
            </w:pPr>
            <w:r w:rsidRPr="00E11015">
              <w:rPr>
                <w:bCs/>
              </w:rPr>
              <w:t>2.2</w:t>
            </w:r>
          </w:p>
        </w:tc>
        <w:tc>
          <w:tcPr>
            <w:tcW w:w="777" w:type="dxa"/>
          </w:tcPr>
          <w:p w14:paraId="2EB7BC00" w14:textId="77777777" w:rsidR="005D1BDD" w:rsidRPr="00E11015" w:rsidRDefault="005D1BDD" w:rsidP="008244E4">
            <w:pPr>
              <w:spacing w:after="0" w:line="480" w:lineRule="auto"/>
              <w:jc w:val="right"/>
              <w:rPr>
                <w:bCs/>
              </w:rPr>
            </w:pPr>
            <w:r w:rsidRPr="00E11015">
              <w:rPr>
                <w:bCs/>
              </w:rPr>
              <w:t>9.5</w:t>
            </w:r>
          </w:p>
        </w:tc>
        <w:tc>
          <w:tcPr>
            <w:tcW w:w="948" w:type="dxa"/>
          </w:tcPr>
          <w:p w14:paraId="59B422FE" w14:textId="77777777" w:rsidR="005D1BDD" w:rsidRPr="00E11015" w:rsidRDefault="005D1BDD" w:rsidP="008244E4">
            <w:pPr>
              <w:spacing w:after="0" w:line="480" w:lineRule="auto"/>
              <w:jc w:val="right"/>
              <w:rPr>
                <w:bCs/>
              </w:rPr>
            </w:pPr>
            <w:r w:rsidRPr="00E11015">
              <w:rPr>
                <w:bCs/>
              </w:rPr>
              <w:t>2.0</w:t>
            </w:r>
          </w:p>
        </w:tc>
        <w:tc>
          <w:tcPr>
            <w:tcW w:w="777" w:type="dxa"/>
          </w:tcPr>
          <w:p w14:paraId="6EAF3FB0" w14:textId="77777777" w:rsidR="005D1BDD" w:rsidRPr="00E11015" w:rsidRDefault="005D1BDD" w:rsidP="008244E4">
            <w:pPr>
              <w:spacing w:after="0" w:line="480" w:lineRule="auto"/>
              <w:jc w:val="right"/>
              <w:rPr>
                <w:bCs/>
              </w:rPr>
            </w:pPr>
            <w:r w:rsidRPr="00E11015">
              <w:rPr>
                <w:bCs/>
              </w:rPr>
              <w:t>-2.8</w:t>
            </w:r>
          </w:p>
        </w:tc>
        <w:tc>
          <w:tcPr>
            <w:tcW w:w="948" w:type="dxa"/>
          </w:tcPr>
          <w:p w14:paraId="542B45D6" w14:textId="77777777" w:rsidR="005D1BDD" w:rsidRPr="00E11015" w:rsidRDefault="005D1BDD" w:rsidP="008244E4">
            <w:pPr>
              <w:spacing w:after="0" w:line="480" w:lineRule="auto"/>
              <w:jc w:val="right"/>
              <w:rPr>
                <w:bCs/>
              </w:rPr>
            </w:pPr>
            <w:r w:rsidRPr="00E11015">
              <w:rPr>
                <w:bCs/>
              </w:rPr>
              <w:t>34.5</w:t>
            </w:r>
          </w:p>
        </w:tc>
        <w:tc>
          <w:tcPr>
            <w:tcW w:w="817" w:type="dxa"/>
          </w:tcPr>
          <w:p w14:paraId="1B23092C" w14:textId="77777777" w:rsidR="005D1BDD" w:rsidRPr="00E11015" w:rsidRDefault="005D1BDD" w:rsidP="008244E4">
            <w:pPr>
              <w:spacing w:after="0" w:line="480" w:lineRule="auto"/>
              <w:jc w:val="right"/>
              <w:rPr>
                <w:bCs/>
              </w:rPr>
            </w:pPr>
            <w:r w:rsidRPr="00E11015">
              <w:rPr>
                <w:bCs/>
              </w:rPr>
              <w:t>33.8</w:t>
            </w:r>
          </w:p>
        </w:tc>
      </w:tr>
      <w:tr w:rsidR="00CE35E0" w:rsidRPr="00E11015" w14:paraId="68E8BBFB" w14:textId="77777777" w:rsidTr="00DF1037">
        <w:trPr>
          <w:trHeight w:val="320"/>
        </w:trPr>
        <w:tc>
          <w:tcPr>
            <w:tcW w:w="2605" w:type="dxa"/>
            <w:noWrap/>
          </w:tcPr>
          <w:p w14:paraId="33275C7F" w14:textId="77777777" w:rsidR="005D1BDD" w:rsidRPr="00E11015" w:rsidRDefault="005D1BDD" w:rsidP="008244E4">
            <w:pPr>
              <w:spacing w:after="0" w:line="480" w:lineRule="auto"/>
              <w:rPr>
                <w:bCs/>
              </w:rPr>
            </w:pPr>
            <w:r w:rsidRPr="00E11015">
              <w:rPr>
                <w:bCs/>
              </w:rPr>
              <w:t>Bartletts Ferry, GA</w:t>
            </w:r>
          </w:p>
        </w:tc>
        <w:tc>
          <w:tcPr>
            <w:tcW w:w="1530" w:type="dxa"/>
            <w:noWrap/>
          </w:tcPr>
          <w:p w14:paraId="08143494" w14:textId="77777777" w:rsidR="005D1BDD" w:rsidRPr="00E11015" w:rsidRDefault="005D1BDD" w:rsidP="008244E4">
            <w:pPr>
              <w:spacing w:after="0" w:line="480" w:lineRule="auto"/>
              <w:jc w:val="right"/>
              <w:rPr>
                <w:bCs/>
              </w:rPr>
            </w:pPr>
            <w:r w:rsidRPr="00E11015">
              <w:rPr>
                <w:bCs/>
              </w:rPr>
              <w:t>94</w:t>
            </w:r>
          </w:p>
        </w:tc>
        <w:tc>
          <w:tcPr>
            <w:tcW w:w="948" w:type="dxa"/>
          </w:tcPr>
          <w:p w14:paraId="0A31CD56" w14:textId="77777777" w:rsidR="005D1BDD" w:rsidRPr="00E11015" w:rsidRDefault="005D1BDD" w:rsidP="008244E4">
            <w:pPr>
              <w:spacing w:after="0" w:line="480" w:lineRule="auto"/>
              <w:jc w:val="right"/>
              <w:rPr>
                <w:bCs/>
              </w:rPr>
            </w:pPr>
            <w:r w:rsidRPr="00E11015">
              <w:rPr>
                <w:bCs/>
              </w:rPr>
              <w:t>6.4</w:t>
            </w:r>
          </w:p>
        </w:tc>
        <w:tc>
          <w:tcPr>
            <w:tcW w:w="777" w:type="dxa"/>
          </w:tcPr>
          <w:p w14:paraId="339F1F3B" w14:textId="77777777" w:rsidR="005D1BDD" w:rsidRPr="00E11015" w:rsidRDefault="005D1BDD" w:rsidP="008244E4">
            <w:pPr>
              <w:spacing w:after="0" w:line="480" w:lineRule="auto"/>
              <w:jc w:val="right"/>
              <w:rPr>
                <w:bCs/>
              </w:rPr>
            </w:pPr>
            <w:r w:rsidRPr="00E11015">
              <w:rPr>
                <w:bCs/>
              </w:rPr>
              <w:t>29.2</w:t>
            </w:r>
          </w:p>
        </w:tc>
        <w:tc>
          <w:tcPr>
            <w:tcW w:w="948" w:type="dxa"/>
          </w:tcPr>
          <w:p w14:paraId="7A7DDCBE" w14:textId="77777777" w:rsidR="005D1BDD" w:rsidRPr="00E11015" w:rsidRDefault="005D1BDD" w:rsidP="008244E4">
            <w:pPr>
              <w:spacing w:after="0" w:line="480" w:lineRule="auto"/>
              <w:jc w:val="right"/>
              <w:rPr>
                <w:bCs/>
              </w:rPr>
            </w:pPr>
            <w:r w:rsidRPr="00E11015">
              <w:rPr>
                <w:bCs/>
              </w:rPr>
              <w:t>17.8</w:t>
            </w:r>
          </w:p>
        </w:tc>
        <w:tc>
          <w:tcPr>
            <w:tcW w:w="777" w:type="dxa"/>
          </w:tcPr>
          <w:p w14:paraId="498A5BB6" w14:textId="77777777" w:rsidR="005D1BDD" w:rsidRPr="00E11015" w:rsidRDefault="005D1BDD" w:rsidP="008244E4">
            <w:pPr>
              <w:spacing w:after="0" w:line="480" w:lineRule="auto"/>
              <w:jc w:val="right"/>
              <w:rPr>
                <w:bCs/>
              </w:rPr>
            </w:pPr>
            <w:r w:rsidRPr="00E11015">
              <w:rPr>
                <w:bCs/>
              </w:rPr>
              <w:t>31.6</w:t>
            </w:r>
          </w:p>
        </w:tc>
        <w:tc>
          <w:tcPr>
            <w:tcW w:w="948" w:type="dxa"/>
          </w:tcPr>
          <w:p w14:paraId="5BED242A" w14:textId="77777777" w:rsidR="005D1BDD" w:rsidRPr="00E11015" w:rsidRDefault="005D1BDD" w:rsidP="008244E4">
            <w:pPr>
              <w:spacing w:after="0" w:line="480" w:lineRule="auto"/>
              <w:jc w:val="right"/>
              <w:rPr>
                <w:bCs/>
              </w:rPr>
            </w:pPr>
            <w:r w:rsidRPr="00E11015">
              <w:rPr>
                <w:bCs/>
              </w:rPr>
              <w:t>7.8</w:t>
            </w:r>
          </w:p>
        </w:tc>
        <w:tc>
          <w:tcPr>
            <w:tcW w:w="817" w:type="dxa"/>
          </w:tcPr>
          <w:p w14:paraId="3391514D" w14:textId="77777777" w:rsidR="005D1BDD" w:rsidRPr="00E11015" w:rsidRDefault="005D1BDD" w:rsidP="008244E4">
            <w:pPr>
              <w:spacing w:after="0" w:line="480" w:lineRule="auto"/>
              <w:jc w:val="right"/>
              <w:rPr>
                <w:bCs/>
              </w:rPr>
            </w:pPr>
            <w:r w:rsidRPr="00E11015">
              <w:rPr>
                <w:bCs/>
              </w:rPr>
              <w:t>15.2</w:t>
            </w:r>
          </w:p>
        </w:tc>
      </w:tr>
      <w:tr w:rsidR="00CE35E0" w:rsidRPr="00E11015" w14:paraId="1807BE14" w14:textId="77777777" w:rsidTr="00DF1037">
        <w:trPr>
          <w:trHeight w:val="320"/>
        </w:trPr>
        <w:tc>
          <w:tcPr>
            <w:tcW w:w="2605" w:type="dxa"/>
            <w:noWrap/>
            <w:hideMark/>
          </w:tcPr>
          <w:p w14:paraId="43807130" w14:textId="77777777" w:rsidR="005D1BDD" w:rsidRPr="00E11015" w:rsidRDefault="005D1BDD" w:rsidP="008244E4">
            <w:pPr>
              <w:spacing w:after="0" w:line="480" w:lineRule="auto"/>
              <w:rPr>
                <w:bCs/>
              </w:rPr>
            </w:pPr>
            <w:r w:rsidRPr="00E11015">
              <w:rPr>
                <w:bCs/>
              </w:rPr>
              <w:t>High Rock, NC</w:t>
            </w:r>
          </w:p>
        </w:tc>
        <w:tc>
          <w:tcPr>
            <w:tcW w:w="1530" w:type="dxa"/>
            <w:noWrap/>
            <w:hideMark/>
          </w:tcPr>
          <w:p w14:paraId="31831295" w14:textId="77777777" w:rsidR="005D1BDD" w:rsidRPr="00E11015" w:rsidRDefault="005D1BDD" w:rsidP="008244E4">
            <w:pPr>
              <w:spacing w:after="0" w:line="480" w:lineRule="auto"/>
              <w:jc w:val="right"/>
              <w:rPr>
                <w:bCs/>
              </w:rPr>
            </w:pPr>
            <w:r w:rsidRPr="00E11015">
              <w:rPr>
                <w:bCs/>
              </w:rPr>
              <w:t>97</w:t>
            </w:r>
          </w:p>
        </w:tc>
        <w:tc>
          <w:tcPr>
            <w:tcW w:w="948" w:type="dxa"/>
          </w:tcPr>
          <w:p w14:paraId="0C6CB74C" w14:textId="77777777" w:rsidR="005D1BDD" w:rsidRPr="00E11015" w:rsidRDefault="005D1BDD" w:rsidP="008244E4">
            <w:pPr>
              <w:spacing w:after="0" w:line="480" w:lineRule="auto"/>
              <w:jc w:val="right"/>
              <w:rPr>
                <w:bCs/>
              </w:rPr>
            </w:pPr>
            <w:r w:rsidRPr="00E11015">
              <w:rPr>
                <w:bCs/>
              </w:rPr>
              <w:t>5.8</w:t>
            </w:r>
          </w:p>
        </w:tc>
        <w:tc>
          <w:tcPr>
            <w:tcW w:w="777" w:type="dxa"/>
          </w:tcPr>
          <w:p w14:paraId="41C097EE" w14:textId="77777777" w:rsidR="005D1BDD" w:rsidRPr="00E11015" w:rsidRDefault="005D1BDD" w:rsidP="008244E4">
            <w:pPr>
              <w:spacing w:after="0" w:line="480" w:lineRule="auto"/>
              <w:jc w:val="right"/>
              <w:rPr>
                <w:bCs/>
              </w:rPr>
            </w:pPr>
            <w:r w:rsidRPr="00E11015">
              <w:rPr>
                <w:bCs/>
              </w:rPr>
              <w:t>6.4</w:t>
            </w:r>
          </w:p>
        </w:tc>
        <w:tc>
          <w:tcPr>
            <w:tcW w:w="948" w:type="dxa"/>
          </w:tcPr>
          <w:p w14:paraId="14915D94" w14:textId="77777777" w:rsidR="005D1BDD" w:rsidRPr="00E11015" w:rsidRDefault="005D1BDD" w:rsidP="008244E4">
            <w:pPr>
              <w:spacing w:after="0" w:line="480" w:lineRule="auto"/>
              <w:jc w:val="right"/>
              <w:rPr>
                <w:bCs/>
              </w:rPr>
            </w:pPr>
            <w:r w:rsidRPr="00E11015">
              <w:rPr>
                <w:bCs/>
              </w:rPr>
              <w:t>17.3</w:t>
            </w:r>
          </w:p>
        </w:tc>
        <w:tc>
          <w:tcPr>
            <w:tcW w:w="777" w:type="dxa"/>
          </w:tcPr>
          <w:p w14:paraId="27BFC19F" w14:textId="77777777" w:rsidR="005D1BDD" w:rsidRPr="00E11015" w:rsidRDefault="005D1BDD" w:rsidP="008244E4">
            <w:pPr>
              <w:spacing w:after="0" w:line="480" w:lineRule="auto"/>
              <w:jc w:val="right"/>
              <w:rPr>
                <w:bCs/>
              </w:rPr>
            </w:pPr>
            <w:r w:rsidRPr="00E11015">
              <w:rPr>
                <w:bCs/>
              </w:rPr>
              <w:t>21.1</w:t>
            </w:r>
          </w:p>
        </w:tc>
        <w:tc>
          <w:tcPr>
            <w:tcW w:w="948" w:type="dxa"/>
          </w:tcPr>
          <w:p w14:paraId="0273B5DA" w14:textId="77777777" w:rsidR="005D1BDD" w:rsidRPr="00E11015" w:rsidRDefault="005D1BDD" w:rsidP="008244E4">
            <w:pPr>
              <w:spacing w:after="0" w:line="480" w:lineRule="auto"/>
              <w:jc w:val="right"/>
              <w:rPr>
                <w:bCs/>
              </w:rPr>
            </w:pPr>
            <w:r w:rsidRPr="00E11015">
              <w:rPr>
                <w:bCs/>
              </w:rPr>
              <w:t>7.7</w:t>
            </w:r>
          </w:p>
        </w:tc>
        <w:tc>
          <w:tcPr>
            <w:tcW w:w="817" w:type="dxa"/>
          </w:tcPr>
          <w:p w14:paraId="2C140B71" w14:textId="77777777" w:rsidR="005D1BDD" w:rsidRPr="00E11015" w:rsidRDefault="005D1BDD" w:rsidP="008244E4">
            <w:pPr>
              <w:spacing w:after="0" w:line="480" w:lineRule="auto"/>
              <w:jc w:val="right"/>
              <w:rPr>
                <w:bCs/>
              </w:rPr>
            </w:pPr>
            <w:r w:rsidRPr="00E11015">
              <w:rPr>
                <w:bCs/>
              </w:rPr>
              <w:t>15.2</w:t>
            </w:r>
          </w:p>
        </w:tc>
      </w:tr>
      <w:tr w:rsidR="005D1BDD" w:rsidRPr="00E11015" w14:paraId="276900D1" w14:textId="77777777" w:rsidTr="00DF1037">
        <w:trPr>
          <w:trHeight w:val="320"/>
        </w:trPr>
        <w:tc>
          <w:tcPr>
            <w:tcW w:w="2605" w:type="dxa"/>
            <w:noWrap/>
            <w:hideMark/>
          </w:tcPr>
          <w:p w14:paraId="7C13CF71" w14:textId="77777777" w:rsidR="005D1BDD" w:rsidRPr="00E11015" w:rsidRDefault="005D1BDD" w:rsidP="008244E4">
            <w:pPr>
              <w:spacing w:after="0" w:line="480" w:lineRule="auto"/>
              <w:rPr>
                <w:bCs/>
              </w:rPr>
            </w:pPr>
            <w:r w:rsidRPr="00E11015">
              <w:rPr>
                <w:bCs/>
              </w:rPr>
              <w:t>Smith Mountain, VA</w:t>
            </w:r>
          </w:p>
        </w:tc>
        <w:tc>
          <w:tcPr>
            <w:tcW w:w="1530" w:type="dxa"/>
            <w:noWrap/>
            <w:hideMark/>
          </w:tcPr>
          <w:p w14:paraId="1F0A1B83" w14:textId="77777777" w:rsidR="005D1BDD" w:rsidRPr="00E11015" w:rsidRDefault="005D1BDD" w:rsidP="008244E4">
            <w:pPr>
              <w:spacing w:after="0" w:line="480" w:lineRule="auto"/>
              <w:jc w:val="right"/>
              <w:rPr>
                <w:bCs/>
              </w:rPr>
            </w:pPr>
            <w:r w:rsidRPr="00E11015">
              <w:rPr>
                <w:bCs/>
              </w:rPr>
              <w:t>99</w:t>
            </w:r>
          </w:p>
        </w:tc>
        <w:tc>
          <w:tcPr>
            <w:tcW w:w="948" w:type="dxa"/>
          </w:tcPr>
          <w:p w14:paraId="61CE34FF" w14:textId="77777777" w:rsidR="005D1BDD" w:rsidRPr="00E11015" w:rsidRDefault="005D1BDD" w:rsidP="008244E4">
            <w:pPr>
              <w:spacing w:after="0" w:line="480" w:lineRule="auto"/>
              <w:jc w:val="right"/>
              <w:rPr>
                <w:bCs/>
              </w:rPr>
            </w:pPr>
            <w:r w:rsidRPr="00E11015">
              <w:rPr>
                <w:bCs/>
              </w:rPr>
              <w:t>4.6</w:t>
            </w:r>
          </w:p>
        </w:tc>
        <w:tc>
          <w:tcPr>
            <w:tcW w:w="777" w:type="dxa"/>
          </w:tcPr>
          <w:p w14:paraId="3ED4149F" w14:textId="77777777" w:rsidR="005D1BDD" w:rsidRPr="00E11015" w:rsidRDefault="005D1BDD" w:rsidP="008244E4">
            <w:pPr>
              <w:spacing w:after="0" w:line="480" w:lineRule="auto"/>
              <w:jc w:val="right"/>
              <w:rPr>
                <w:bCs/>
              </w:rPr>
            </w:pPr>
            <w:r w:rsidRPr="00E11015">
              <w:rPr>
                <w:bCs/>
              </w:rPr>
              <w:t>38.3</w:t>
            </w:r>
          </w:p>
        </w:tc>
        <w:tc>
          <w:tcPr>
            <w:tcW w:w="948" w:type="dxa"/>
          </w:tcPr>
          <w:p w14:paraId="6927E682" w14:textId="77777777" w:rsidR="005D1BDD" w:rsidRPr="00E11015" w:rsidRDefault="005D1BDD" w:rsidP="008244E4">
            <w:pPr>
              <w:spacing w:after="0" w:line="480" w:lineRule="auto"/>
              <w:jc w:val="right"/>
              <w:rPr>
                <w:bCs/>
              </w:rPr>
            </w:pPr>
            <w:r w:rsidRPr="00E11015">
              <w:rPr>
                <w:bCs/>
              </w:rPr>
              <w:t>17.3</w:t>
            </w:r>
          </w:p>
        </w:tc>
        <w:tc>
          <w:tcPr>
            <w:tcW w:w="777" w:type="dxa"/>
          </w:tcPr>
          <w:p w14:paraId="3AC305C2" w14:textId="77777777" w:rsidR="005D1BDD" w:rsidRPr="00E11015" w:rsidRDefault="005D1BDD" w:rsidP="008244E4">
            <w:pPr>
              <w:spacing w:after="0" w:line="480" w:lineRule="auto"/>
              <w:jc w:val="right"/>
              <w:rPr>
                <w:bCs/>
              </w:rPr>
            </w:pPr>
            <w:r w:rsidRPr="00E11015">
              <w:rPr>
                <w:bCs/>
              </w:rPr>
              <w:t>43.5</w:t>
            </w:r>
          </w:p>
        </w:tc>
        <w:tc>
          <w:tcPr>
            <w:tcW w:w="948" w:type="dxa"/>
          </w:tcPr>
          <w:p w14:paraId="66C0B8F8" w14:textId="77777777" w:rsidR="005D1BDD" w:rsidRPr="00E11015" w:rsidRDefault="005D1BDD" w:rsidP="008244E4">
            <w:pPr>
              <w:spacing w:after="0" w:line="480" w:lineRule="auto"/>
              <w:jc w:val="right"/>
              <w:rPr>
                <w:bCs/>
              </w:rPr>
            </w:pPr>
            <w:r w:rsidRPr="00E11015">
              <w:rPr>
                <w:bCs/>
              </w:rPr>
              <w:t>9.0</w:t>
            </w:r>
          </w:p>
        </w:tc>
        <w:tc>
          <w:tcPr>
            <w:tcW w:w="817" w:type="dxa"/>
          </w:tcPr>
          <w:p w14:paraId="0A84E59A" w14:textId="77777777" w:rsidR="005D1BDD" w:rsidRPr="00E11015" w:rsidRDefault="005D1BDD" w:rsidP="008244E4">
            <w:pPr>
              <w:spacing w:after="0" w:line="480" w:lineRule="auto"/>
              <w:jc w:val="right"/>
              <w:rPr>
                <w:bCs/>
              </w:rPr>
            </w:pPr>
            <w:r w:rsidRPr="00E11015">
              <w:rPr>
                <w:bCs/>
              </w:rPr>
              <w:t>22.3</w:t>
            </w:r>
          </w:p>
        </w:tc>
      </w:tr>
    </w:tbl>
    <w:p w14:paraId="02510A6D" w14:textId="77777777" w:rsidR="005D1BDD" w:rsidRPr="00E11015" w:rsidRDefault="005D1BDD" w:rsidP="008244E4">
      <w:pPr>
        <w:spacing w:line="480" w:lineRule="auto"/>
        <w:rPr>
          <w:bCs/>
        </w:rPr>
      </w:pPr>
    </w:p>
    <w:p w14:paraId="2A814C4A" w14:textId="77777777" w:rsidR="008C7F6E" w:rsidRPr="00E11015" w:rsidRDefault="008C7F6E" w:rsidP="008244E4">
      <w:pPr>
        <w:spacing w:line="480" w:lineRule="auto"/>
        <w:rPr>
          <w:rFonts w:eastAsiaTheme="majorEastAsia"/>
          <w:bCs/>
          <w:kern w:val="2"/>
          <w14:ligatures w14:val="standardContextual"/>
        </w:rPr>
      </w:pPr>
      <w:bookmarkStart w:id="305" w:name="_Toc184642923"/>
      <w:r w:rsidRPr="00E11015">
        <w:rPr>
          <w:bCs/>
        </w:rPr>
        <w:br w:type="page"/>
      </w:r>
    </w:p>
    <w:p w14:paraId="658E1EEF" w14:textId="630881FE" w:rsidR="005D1BDD" w:rsidRPr="007420C1" w:rsidRDefault="005D1BDD" w:rsidP="007420C1">
      <w:pPr>
        <w:pStyle w:val="Heading2"/>
        <w:numPr>
          <w:ilvl w:val="0"/>
          <w:numId w:val="0"/>
        </w:numPr>
        <w:spacing w:before="0" w:after="0" w:line="480" w:lineRule="auto"/>
        <w:ind w:left="576" w:hanging="576"/>
        <w:rPr>
          <w:rFonts w:cs="Times New Roman"/>
          <w:bCs/>
          <w:sz w:val="24"/>
          <w:szCs w:val="24"/>
        </w:rPr>
      </w:pPr>
      <w:bookmarkStart w:id="306" w:name="_Toc194489161"/>
      <w:r w:rsidRPr="00E11015">
        <w:rPr>
          <w:rFonts w:cs="Times New Roman"/>
          <w:bCs/>
          <w:sz w:val="24"/>
          <w:szCs w:val="24"/>
        </w:rPr>
        <w:lastRenderedPageBreak/>
        <w:t xml:space="preserve">Appendix </w:t>
      </w:r>
      <w:bookmarkEnd w:id="305"/>
      <w:r w:rsidR="00A71C06" w:rsidRPr="00E11015">
        <w:rPr>
          <w:rFonts w:cs="Times New Roman"/>
          <w:bCs/>
          <w:sz w:val="24"/>
          <w:szCs w:val="24"/>
        </w:rPr>
        <w:t>C</w:t>
      </w:r>
      <w:bookmarkEnd w:id="306"/>
    </w:p>
    <w:p w14:paraId="14F727E2" w14:textId="27161AB1" w:rsidR="008C7F6E" w:rsidRPr="00E11015" w:rsidRDefault="008C7F6E" w:rsidP="007420C1">
      <w:pPr>
        <w:pStyle w:val="Caption"/>
        <w:keepNext/>
        <w:spacing w:after="0" w:line="240" w:lineRule="auto"/>
      </w:pPr>
      <w:bookmarkStart w:id="307" w:name="_Toc192592249"/>
      <w:bookmarkStart w:id="308" w:name="_Toc194485589"/>
      <w:r w:rsidRPr="00E11015">
        <w:t xml:space="preserve">Table </w:t>
      </w:r>
      <w:fldSimple w:instr=" SEQ Table \* ARABIC ">
        <w:r w:rsidR="007420C1">
          <w:rPr>
            <w:noProof/>
          </w:rPr>
          <w:t>21</w:t>
        </w:r>
      </w:fldSimple>
      <w:r w:rsidRPr="00E11015">
        <w:t xml:space="preserve"> This appendix gives a table with economic results of optimized PSH dispatch including revenue, charge cost, and net profit for each BA, IEO, and year combination. These economic results do not include maintenance or other associated expenditures.</w:t>
      </w:r>
      <w:bookmarkEnd w:id="307"/>
      <w:bookmarkEnd w:id="308"/>
    </w:p>
    <w:tbl>
      <w:tblPr>
        <w:tblStyle w:val="GridTable1Light"/>
        <w:tblW w:w="9060" w:type="dxa"/>
        <w:tblLook w:val="04A0" w:firstRow="1" w:lastRow="0" w:firstColumn="1" w:lastColumn="0" w:noHBand="0" w:noVBand="1"/>
      </w:tblPr>
      <w:tblGrid>
        <w:gridCol w:w="1300"/>
        <w:gridCol w:w="1300"/>
        <w:gridCol w:w="1300"/>
        <w:gridCol w:w="1760"/>
        <w:gridCol w:w="1760"/>
        <w:gridCol w:w="1640"/>
      </w:tblGrid>
      <w:tr w:rsidR="00CE35E0" w:rsidRPr="00E11015" w14:paraId="00E686A2" w14:textId="77777777" w:rsidTr="00F303F6">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noWrap/>
            <w:hideMark/>
          </w:tcPr>
          <w:p w14:paraId="1845AEA3" w14:textId="77777777" w:rsidR="005D1BDD" w:rsidRPr="00E11015" w:rsidRDefault="005D1BDD" w:rsidP="008244E4">
            <w:pPr>
              <w:spacing w:line="480" w:lineRule="auto"/>
              <w:rPr>
                <w:b w:val="0"/>
              </w:rPr>
            </w:pPr>
            <w:r w:rsidRPr="00E11015">
              <w:rPr>
                <w:b w:val="0"/>
              </w:rPr>
              <w:t>BA</w:t>
            </w:r>
          </w:p>
        </w:tc>
        <w:tc>
          <w:tcPr>
            <w:tcW w:w="1300" w:type="dxa"/>
            <w:noWrap/>
            <w:hideMark/>
          </w:tcPr>
          <w:p w14:paraId="444967B3" w14:textId="77777777" w:rsidR="005D1BDD" w:rsidRPr="00E11015" w:rsidRDefault="005D1BDD" w:rsidP="008244E4">
            <w:pPr>
              <w:spacing w:line="480" w:lineRule="auto"/>
              <w:cnfStyle w:val="100000000000" w:firstRow="1" w:lastRow="0" w:firstColumn="0" w:lastColumn="0" w:oddVBand="0" w:evenVBand="0" w:oddHBand="0" w:evenHBand="0" w:firstRowFirstColumn="0" w:firstRowLastColumn="0" w:lastRowFirstColumn="0" w:lastRowLastColumn="0"/>
              <w:rPr>
                <w:b w:val="0"/>
              </w:rPr>
            </w:pPr>
            <w:r w:rsidRPr="00E11015">
              <w:rPr>
                <w:b w:val="0"/>
              </w:rPr>
              <w:t>IEO</w:t>
            </w:r>
          </w:p>
        </w:tc>
        <w:tc>
          <w:tcPr>
            <w:tcW w:w="1300" w:type="dxa"/>
            <w:noWrap/>
            <w:hideMark/>
          </w:tcPr>
          <w:p w14:paraId="4F1C189D" w14:textId="77777777" w:rsidR="005D1BDD" w:rsidRPr="00E11015" w:rsidRDefault="005D1BDD" w:rsidP="008244E4">
            <w:pPr>
              <w:spacing w:line="480" w:lineRule="auto"/>
              <w:cnfStyle w:val="100000000000" w:firstRow="1" w:lastRow="0" w:firstColumn="0" w:lastColumn="0" w:oddVBand="0" w:evenVBand="0" w:oddHBand="0" w:evenHBand="0" w:firstRowFirstColumn="0" w:firstRowLastColumn="0" w:lastRowFirstColumn="0" w:lastRowLastColumn="0"/>
              <w:rPr>
                <w:b w:val="0"/>
              </w:rPr>
            </w:pPr>
            <w:r w:rsidRPr="00E11015">
              <w:rPr>
                <w:b w:val="0"/>
              </w:rPr>
              <w:t>Year</w:t>
            </w:r>
          </w:p>
        </w:tc>
        <w:tc>
          <w:tcPr>
            <w:tcW w:w="1760" w:type="dxa"/>
            <w:noWrap/>
            <w:hideMark/>
          </w:tcPr>
          <w:p w14:paraId="03E93008" w14:textId="77777777" w:rsidR="005D1BDD" w:rsidRPr="00E11015" w:rsidRDefault="005D1BDD" w:rsidP="008244E4">
            <w:pPr>
              <w:spacing w:line="480" w:lineRule="auto"/>
              <w:cnfStyle w:val="100000000000" w:firstRow="1" w:lastRow="0" w:firstColumn="0" w:lastColumn="0" w:oddVBand="0" w:evenVBand="0" w:oddHBand="0" w:evenHBand="0" w:firstRowFirstColumn="0" w:firstRowLastColumn="0" w:lastRowFirstColumn="0" w:lastRowLastColumn="0"/>
              <w:rPr>
                <w:b w:val="0"/>
              </w:rPr>
            </w:pPr>
            <w:r w:rsidRPr="00E11015">
              <w:rPr>
                <w:b w:val="0"/>
              </w:rPr>
              <w:t>Revenue (USD)</w:t>
            </w:r>
          </w:p>
        </w:tc>
        <w:tc>
          <w:tcPr>
            <w:tcW w:w="1760" w:type="dxa"/>
            <w:noWrap/>
            <w:hideMark/>
          </w:tcPr>
          <w:p w14:paraId="23E45316" w14:textId="77777777" w:rsidR="005D1BDD" w:rsidRPr="00E11015" w:rsidRDefault="005D1BDD" w:rsidP="008244E4">
            <w:pPr>
              <w:spacing w:line="480" w:lineRule="auto"/>
              <w:cnfStyle w:val="100000000000" w:firstRow="1" w:lastRow="0" w:firstColumn="0" w:lastColumn="0" w:oddVBand="0" w:evenVBand="0" w:oddHBand="0" w:evenHBand="0" w:firstRowFirstColumn="0" w:firstRowLastColumn="0" w:lastRowFirstColumn="0" w:lastRowLastColumn="0"/>
              <w:rPr>
                <w:b w:val="0"/>
              </w:rPr>
            </w:pPr>
            <w:r w:rsidRPr="00E11015">
              <w:rPr>
                <w:b w:val="0"/>
              </w:rPr>
              <w:t>Charge Cost (USD)</w:t>
            </w:r>
          </w:p>
        </w:tc>
        <w:tc>
          <w:tcPr>
            <w:tcW w:w="1640" w:type="dxa"/>
            <w:noWrap/>
            <w:hideMark/>
          </w:tcPr>
          <w:p w14:paraId="095444F8" w14:textId="77777777" w:rsidR="005D1BDD" w:rsidRPr="00E11015" w:rsidRDefault="005D1BDD" w:rsidP="008244E4">
            <w:pPr>
              <w:spacing w:line="480" w:lineRule="auto"/>
              <w:cnfStyle w:val="100000000000" w:firstRow="1" w:lastRow="0" w:firstColumn="0" w:lastColumn="0" w:oddVBand="0" w:evenVBand="0" w:oddHBand="0" w:evenHBand="0" w:firstRowFirstColumn="0" w:firstRowLastColumn="0" w:lastRowFirstColumn="0" w:lastRowLastColumn="0"/>
              <w:rPr>
                <w:b w:val="0"/>
              </w:rPr>
            </w:pPr>
            <w:r w:rsidRPr="00E11015">
              <w:rPr>
                <w:b w:val="0"/>
              </w:rPr>
              <w:t>Net Profit (USD)</w:t>
            </w:r>
          </w:p>
        </w:tc>
      </w:tr>
      <w:tr w:rsidR="00A71C06" w:rsidRPr="00E11015" w14:paraId="193342BF"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26C7B298" w14:textId="36F2D748"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561B3E78" w14:textId="4B19318B"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2024</w:t>
            </w:r>
          </w:p>
        </w:tc>
        <w:tc>
          <w:tcPr>
            <w:tcW w:w="1300" w:type="dxa"/>
            <w:noWrap/>
            <w:vAlign w:val="bottom"/>
            <w:hideMark/>
          </w:tcPr>
          <w:p w14:paraId="6E387159" w14:textId="133E5984"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100</w:t>
            </w:r>
          </w:p>
        </w:tc>
        <w:tc>
          <w:tcPr>
            <w:tcW w:w="1760" w:type="dxa"/>
            <w:noWrap/>
            <w:vAlign w:val="bottom"/>
            <w:hideMark/>
          </w:tcPr>
          <w:p w14:paraId="06614D36" w14:textId="55A151BB"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1246649.94</w:t>
            </w:r>
          </w:p>
        </w:tc>
        <w:tc>
          <w:tcPr>
            <w:tcW w:w="1760" w:type="dxa"/>
            <w:noWrap/>
            <w:vAlign w:val="bottom"/>
            <w:hideMark/>
          </w:tcPr>
          <w:p w14:paraId="5DDBB70E" w14:textId="0E7E1C31"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48692.2274</w:t>
            </w:r>
          </w:p>
        </w:tc>
        <w:tc>
          <w:tcPr>
            <w:tcW w:w="1640" w:type="dxa"/>
            <w:noWrap/>
            <w:vAlign w:val="bottom"/>
            <w:hideMark/>
          </w:tcPr>
          <w:p w14:paraId="510A74E4" w14:textId="3819A2F1"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1246649.94</w:t>
            </w:r>
          </w:p>
        </w:tc>
      </w:tr>
      <w:tr w:rsidR="00A71C06" w:rsidRPr="00E11015" w14:paraId="767E59AC"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5E944CC9" w14:textId="526A826B"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7A52AC15" w14:textId="1395A640"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2024</w:t>
            </w:r>
          </w:p>
        </w:tc>
        <w:tc>
          <w:tcPr>
            <w:tcW w:w="1300" w:type="dxa"/>
            <w:noWrap/>
            <w:vAlign w:val="bottom"/>
            <w:hideMark/>
          </w:tcPr>
          <w:p w14:paraId="50A0A581" w14:textId="7776074D"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80</w:t>
            </w:r>
          </w:p>
        </w:tc>
        <w:tc>
          <w:tcPr>
            <w:tcW w:w="1760" w:type="dxa"/>
            <w:noWrap/>
            <w:vAlign w:val="bottom"/>
            <w:hideMark/>
          </w:tcPr>
          <w:p w14:paraId="3DFA13B7" w14:textId="4CDB21E1"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1246549.35</w:t>
            </w:r>
          </w:p>
        </w:tc>
        <w:tc>
          <w:tcPr>
            <w:tcW w:w="1760" w:type="dxa"/>
            <w:noWrap/>
            <w:vAlign w:val="bottom"/>
            <w:hideMark/>
          </w:tcPr>
          <w:p w14:paraId="3DD322C1" w14:textId="4A0D97D6"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48737.4575</w:t>
            </w:r>
          </w:p>
        </w:tc>
        <w:tc>
          <w:tcPr>
            <w:tcW w:w="1640" w:type="dxa"/>
            <w:noWrap/>
            <w:vAlign w:val="bottom"/>
            <w:hideMark/>
          </w:tcPr>
          <w:p w14:paraId="67E926B2" w14:textId="186C0DF1"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1246549.35</w:t>
            </w:r>
          </w:p>
        </w:tc>
      </w:tr>
      <w:tr w:rsidR="00A71C06" w:rsidRPr="00E11015" w14:paraId="69C7337A"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6843019C" w14:textId="3BBE1A38"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6DA1ADB0" w14:textId="425996E4"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2024</w:t>
            </w:r>
          </w:p>
        </w:tc>
        <w:tc>
          <w:tcPr>
            <w:tcW w:w="1300" w:type="dxa"/>
            <w:noWrap/>
            <w:vAlign w:val="bottom"/>
            <w:hideMark/>
          </w:tcPr>
          <w:p w14:paraId="6E9127FB" w14:textId="1AF356CA"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60</w:t>
            </w:r>
          </w:p>
        </w:tc>
        <w:tc>
          <w:tcPr>
            <w:tcW w:w="1760" w:type="dxa"/>
            <w:noWrap/>
            <w:vAlign w:val="bottom"/>
            <w:hideMark/>
          </w:tcPr>
          <w:p w14:paraId="51B7A95D" w14:textId="22345E7E"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1246698.54</w:t>
            </w:r>
          </w:p>
        </w:tc>
        <w:tc>
          <w:tcPr>
            <w:tcW w:w="1760" w:type="dxa"/>
            <w:noWrap/>
            <w:vAlign w:val="bottom"/>
            <w:hideMark/>
          </w:tcPr>
          <w:p w14:paraId="0DE94542" w14:textId="7C20EC6D"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48816.6068</w:t>
            </w:r>
          </w:p>
        </w:tc>
        <w:tc>
          <w:tcPr>
            <w:tcW w:w="1640" w:type="dxa"/>
            <w:noWrap/>
            <w:vAlign w:val="bottom"/>
            <w:hideMark/>
          </w:tcPr>
          <w:p w14:paraId="49129ABD" w14:textId="610B1708"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1246698.54</w:t>
            </w:r>
          </w:p>
        </w:tc>
      </w:tr>
      <w:tr w:rsidR="00A71C06" w:rsidRPr="00E11015" w14:paraId="52D45073"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1A0EC1F7" w14:textId="54D5D6B5"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4333D0C2" w14:textId="0DA746B4"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2024</w:t>
            </w:r>
          </w:p>
        </w:tc>
        <w:tc>
          <w:tcPr>
            <w:tcW w:w="1300" w:type="dxa"/>
            <w:noWrap/>
            <w:vAlign w:val="bottom"/>
            <w:hideMark/>
          </w:tcPr>
          <w:p w14:paraId="35DC8CE0" w14:textId="4D518640"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40</w:t>
            </w:r>
          </w:p>
        </w:tc>
        <w:tc>
          <w:tcPr>
            <w:tcW w:w="1760" w:type="dxa"/>
            <w:noWrap/>
            <w:vAlign w:val="bottom"/>
            <w:hideMark/>
          </w:tcPr>
          <w:p w14:paraId="69154484" w14:textId="4F1CB64C"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1247437.09</w:t>
            </w:r>
          </w:p>
        </w:tc>
        <w:tc>
          <w:tcPr>
            <w:tcW w:w="1760" w:type="dxa"/>
            <w:noWrap/>
            <w:vAlign w:val="bottom"/>
            <w:hideMark/>
          </w:tcPr>
          <w:p w14:paraId="6FF25F4E" w14:textId="26C06012"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48929.7785</w:t>
            </w:r>
          </w:p>
        </w:tc>
        <w:tc>
          <w:tcPr>
            <w:tcW w:w="1640" w:type="dxa"/>
            <w:noWrap/>
            <w:vAlign w:val="bottom"/>
            <w:hideMark/>
          </w:tcPr>
          <w:p w14:paraId="403F2DFE" w14:textId="11CFA423"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1247437.09</w:t>
            </w:r>
          </w:p>
        </w:tc>
      </w:tr>
      <w:tr w:rsidR="00A71C06" w:rsidRPr="00E11015" w14:paraId="0A75DE1A"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361F2A30" w14:textId="277A352F"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64A2482E" w14:textId="23880B08"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2024</w:t>
            </w:r>
          </w:p>
        </w:tc>
        <w:tc>
          <w:tcPr>
            <w:tcW w:w="1300" w:type="dxa"/>
            <w:noWrap/>
            <w:vAlign w:val="bottom"/>
            <w:hideMark/>
          </w:tcPr>
          <w:p w14:paraId="40B7F742" w14:textId="0FC7B264"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w:t>
            </w:r>
          </w:p>
        </w:tc>
        <w:tc>
          <w:tcPr>
            <w:tcW w:w="1760" w:type="dxa"/>
            <w:noWrap/>
            <w:vAlign w:val="bottom"/>
            <w:hideMark/>
          </w:tcPr>
          <w:p w14:paraId="6C95840D" w14:textId="26395892"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1249021.24</w:t>
            </w:r>
          </w:p>
        </w:tc>
        <w:tc>
          <w:tcPr>
            <w:tcW w:w="1760" w:type="dxa"/>
            <w:noWrap/>
            <w:vAlign w:val="bottom"/>
            <w:hideMark/>
          </w:tcPr>
          <w:p w14:paraId="3EF7E833" w14:textId="4F021E9D"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49216.041</w:t>
            </w:r>
          </w:p>
        </w:tc>
        <w:tc>
          <w:tcPr>
            <w:tcW w:w="1640" w:type="dxa"/>
            <w:noWrap/>
            <w:vAlign w:val="bottom"/>
            <w:hideMark/>
          </w:tcPr>
          <w:p w14:paraId="4793C192" w14:textId="3F4A7B58"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1249021.24</w:t>
            </w:r>
          </w:p>
        </w:tc>
      </w:tr>
      <w:tr w:rsidR="00A71C06" w:rsidRPr="00E11015" w14:paraId="62CE627B"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66D639AD" w14:textId="2FF60AAF"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436F7E76" w14:textId="04946484"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2024</w:t>
            </w:r>
          </w:p>
        </w:tc>
        <w:tc>
          <w:tcPr>
            <w:tcW w:w="1300" w:type="dxa"/>
            <w:noWrap/>
            <w:vAlign w:val="bottom"/>
            <w:hideMark/>
          </w:tcPr>
          <w:p w14:paraId="27533BD3" w14:textId="0C42EC76"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0</w:t>
            </w:r>
          </w:p>
        </w:tc>
        <w:tc>
          <w:tcPr>
            <w:tcW w:w="1760" w:type="dxa"/>
            <w:noWrap/>
            <w:vAlign w:val="bottom"/>
            <w:hideMark/>
          </w:tcPr>
          <w:p w14:paraId="3F2AE804" w14:textId="1E0D42EE"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1252886.98</w:t>
            </w:r>
          </w:p>
        </w:tc>
        <w:tc>
          <w:tcPr>
            <w:tcW w:w="1760" w:type="dxa"/>
            <w:noWrap/>
            <w:vAlign w:val="bottom"/>
            <w:hideMark/>
          </w:tcPr>
          <w:p w14:paraId="6C13BD8A" w14:textId="5843F33F"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49895.9643</w:t>
            </w:r>
          </w:p>
        </w:tc>
        <w:tc>
          <w:tcPr>
            <w:tcW w:w="1640" w:type="dxa"/>
            <w:noWrap/>
            <w:vAlign w:val="bottom"/>
            <w:hideMark/>
          </w:tcPr>
          <w:p w14:paraId="4C5B3A0A" w14:textId="44718CAC"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1252886.98</w:t>
            </w:r>
          </w:p>
        </w:tc>
      </w:tr>
      <w:tr w:rsidR="00A71C06" w:rsidRPr="00E11015" w14:paraId="16304690"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22A4E226" w14:textId="15CA1862"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2A84A100" w14:textId="3DE58B3F"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2034</w:t>
            </w:r>
          </w:p>
        </w:tc>
        <w:tc>
          <w:tcPr>
            <w:tcW w:w="1300" w:type="dxa"/>
            <w:noWrap/>
            <w:vAlign w:val="bottom"/>
            <w:hideMark/>
          </w:tcPr>
          <w:p w14:paraId="3D2144A2" w14:textId="05F18370"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0</w:t>
            </w:r>
          </w:p>
        </w:tc>
        <w:tc>
          <w:tcPr>
            <w:tcW w:w="1760" w:type="dxa"/>
            <w:noWrap/>
            <w:vAlign w:val="bottom"/>
            <w:hideMark/>
          </w:tcPr>
          <w:p w14:paraId="4052C734" w14:textId="4EC0F52A"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1434887.48</w:t>
            </w:r>
          </w:p>
        </w:tc>
        <w:tc>
          <w:tcPr>
            <w:tcW w:w="1760" w:type="dxa"/>
            <w:noWrap/>
            <w:vAlign w:val="bottom"/>
            <w:hideMark/>
          </w:tcPr>
          <w:p w14:paraId="42B0F340" w14:textId="04ED4A88"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81050.357</w:t>
            </w:r>
          </w:p>
        </w:tc>
        <w:tc>
          <w:tcPr>
            <w:tcW w:w="1640" w:type="dxa"/>
            <w:noWrap/>
            <w:vAlign w:val="bottom"/>
            <w:hideMark/>
          </w:tcPr>
          <w:p w14:paraId="1970C488" w14:textId="3A52E317"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1434887.48</w:t>
            </w:r>
          </w:p>
        </w:tc>
      </w:tr>
      <w:tr w:rsidR="00A71C06" w:rsidRPr="00E11015" w14:paraId="1E7DF555"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550FBBC8" w14:textId="0A37878E"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57A3CDB5" w14:textId="3EE7A5BE"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2034</w:t>
            </w:r>
          </w:p>
        </w:tc>
        <w:tc>
          <w:tcPr>
            <w:tcW w:w="1300" w:type="dxa"/>
            <w:noWrap/>
            <w:vAlign w:val="bottom"/>
            <w:hideMark/>
          </w:tcPr>
          <w:p w14:paraId="421781BB" w14:textId="20393982"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100</w:t>
            </w:r>
          </w:p>
        </w:tc>
        <w:tc>
          <w:tcPr>
            <w:tcW w:w="1760" w:type="dxa"/>
            <w:noWrap/>
            <w:vAlign w:val="bottom"/>
            <w:hideMark/>
          </w:tcPr>
          <w:p w14:paraId="1AD8A8C5" w14:textId="5E125CAF"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1432738.07</w:t>
            </w:r>
          </w:p>
        </w:tc>
        <w:tc>
          <w:tcPr>
            <w:tcW w:w="1760" w:type="dxa"/>
            <w:noWrap/>
            <w:vAlign w:val="bottom"/>
            <w:hideMark/>
          </w:tcPr>
          <w:p w14:paraId="04CF4C23" w14:textId="2438A0F9"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80001.6805</w:t>
            </w:r>
          </w:p>
        </w:tc>
        <w:tc>
          <w:tcPr>
            <w:tcW w:w="1640" w:type="dxa"/>
            <w:noWrap/>
            <w:vAlign w:val="bottom"/>
            <w:hideMark/>
          </w:tcPr>
          <w:p w14:paraId="1FA88188" w14:textId="355D820D"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1432738.07</w:t>
            </w:r>
          </w:p>
        </w:tc>
      </w:tr>
      <w:tr w:rsidR="00A71C06" w:rsidRPr="00E11015" w14:paraId="57BAD568"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613976D3" w14:textId="5460CC01"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74905849" w14:textId="47E842DF"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2034</w:t>
            </w:r>
          </w:p>
        </w:tc>
        <w:tc>
          <w:tcPr>
            <w:tcW w:w="1300" w:type="dxa"/>
            <w:noWrap/>
            <w:vAlign w:val="bottom"/>
            <w:hideMark/>
          </w:tcPr>
          <w:p w14:paraId="6097EE57" w14:textId="06AB318B"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80</w:t>
            </w:r>
          </w:p>
        </w:tc>
        <w:tc>
          <w:tcPr>
            <w:tcW w:w="1760" w:type="dxa"/>
            <w:noWrap/>
            <w:vAlign w:val="bottom"/>
            <w:hideMark/>
          </w:tcPr>
          <w:p w14:paraId="3F9F692E" w14:textId="55038555"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1432761.14</w:t>
            </w:r>
          </w:p>
        </w:tc>
        <w:tc>
          <w:tcPr>
            <w:tcW w:w="1760" w:type="dxa"/>
            <w:noWrap/>
            <w:vAlign w:val="bottom"/>
            <w:hideMark/>
          </w:tcPr>
          <w:p w14:paraId="6192E0ED" w14:textId="096BA217"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80043.7866</w:t>
            </w:r>
          </w:p>
        </w:tc>
        <w:tc>
          <w:tcPr>
            <w:tcW w:w="1640" w:type="dxa"/>
            <w:noWrap/>
            <w:vAlign w:val="bottom"/>
            <w:hideMark/>
          </w:tcPr>
          <w:p w14:paraId="5ACBCE6B" w14:textId="0F43B315"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1432761.14</w:t>
            </w:r>
          </w:p>
        </w:tc>
      </w:tr>
      <w:tr w:rsidR="00A71C06" w:rsidRPr="00E11015" w14:paraId="7C018415"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3599DE42" w14:textId="1CAAC108"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6AF05DE5" w14:textId="12C3424B"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2034</w:t>
            </w:r>
          </w:p>
        </w:tc>
        <w:tc>
          <w:tcPr>
            <w:tcW w:w="1300" w:type="dxa"/>
            <w:noWrap/>
            <w:vAlign w:val="bottom"/>
            <w:hideMark/>
          </w:tcPr>
          <w:p w14:paraId="224F04D1" w14:textId="1FF11EFD"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60</w:t>
            </w:r>
          </w:p>
        </w:tc>
        <w:tc>
          <w:tcPr>
            <w:tcW w:w="1760" w:type="dxa"/>
            <w:noWrap/>
            <w:vAlign w:val="bottom"/>
            <w:hideMark/>
          </w:tcPr>
          <w:p w14:paraId="4C788BAF" w14:textId="549DD01E"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1433210.22</w:t>
            </w:r>
          </w:p>
        </w:tc>
        <w:tc>
          <w:tcPr>
            <w:tcW w:w="1760" w:type="dxa"/>
            <w:noWrap/>
            <w:vAlign w:val="bottom"/>
            <w:hideMark/>
          </w:tcPr>
          <w:p w14:paraId="47939689" w14:textId="12C65BF9"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80095.5722</w:t>
            </w:r>
          </w:p>
        </w:tc>
        <w:tc>
          <w:tcPr>
            <w:tcW w:w="1640" w:type="dxa"/>
            <w:noWrap/>
            <w:vAlign w:val="bottom"/>
            <w:hideMark/>
          </w:tcPr>
          <w:p w14:paraId="0402D712" w14:textId="4FB30DD5"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1433210.22</w:t>
            </w:r>
          </w:p>
        </w:tc>
      </w:tr>
      <w:tr w:rsidR="00A71C06" w:rsidRPr="00E11015" w14:paraId="5F123D3F"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613522D2" w14:textId="796B7CD3"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4E85C29B" w14:textId="4AD095AF"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2034</w:t>
            </w:r>
          </w:p>
        </w:tc>
        <w:tc>
          <w:tcPr>
            <w:tcW w:w="1300" w:type="dxa"/>
            <w:noWrap/>
            <w:vAlign w:val="bottom"/>
            <w:hideMark/>
          </w:tcPr>
          <w:p w14:paraId="7C8798DC" w14:textId="2C22F577"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40</w:t>
            </w:r>
          </w:p>
        </w:tc>
        <w:tc>
          <w:tcPr>
            <w:tcW w:w="1760" w:type="dxa"/>
            <w:noWrap/>
            <w:vAlign w:val="bottom"/>
            <w:hideMark/>
          </w:tcPr>
          <w:p w14:paraId="790026FB" w14:textId="24973381"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1433433.15</w:t>
            </w:r>
          </w:p>
        </w:tc>
        <w:tc>
          <w:tcPr>
            <w:tcW w:w="1760" w:type="dxa"/>
            <w:noWrap/>
            <w:vAlign w:val="bottom"/>
            <w:hideMark/>
          </w:tcPr>
          <w:p w14:paraId="15E45D27" w14:textId="7CD416D5"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80246.5217</w:t>
            </w:r>
          </w:p>
        </w:tc>
        <w:tc>
          <w:tcPr>
            <w:tcW w:w="1640" w:type="dxa"/>
            <w:noWrap/>
            <w:vAlign w:val="bottom"/>
            <w:hideMark/>
          </w:tcPr>
          <w:p w14:paraId="74D65F48" w14:textId="16B69CAA"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1433433.15</w:t>
            </w:r>
          </w:p>
        </w:tc>
      </w:tr>
      <w:tr w:rsidR="00A71C06" w:rsidRPr="00E11015" w14:paraId="2C25AF7D"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59C48FE6" w14:textId="42F8A5EE"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64D1479D" w14:textId="6FA8D02C"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2034</w:t>
            </w:r>
          </w:p>
        </w:tc>
        <w:tc>
          <w:tcPr>
            <w:tcW w:w="1300" w:type="dxa"/>
            <w:noWrap/>
            <w:vAlign w:val="bottom"/>
            <w:hideMark/>
          </w:tcPr>
          <w:p w14:paraId="4BB542CD" w14:textId="52515F7C"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w:t>
            </w:r>
          </w:p>
        </w:tc>
        <w:tc>
          <w:tcPr>
            <w:tcW w:w="1760" w:type="dxa"/>
            <w:noWrap/>
            <w:vAlign w:val="bottom"/>
            <w:hideMark/>
          </w:tcPr>
          <w:p w14:paraId="03D09A7A" w14:textId="20534262"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1434038.08</w:t>
            </w:r>
          </w:p>
        </w:tc>
        <w:tc>
          <w:tcPr>
            <w:tcW w:w="1760" w:type="dxa"/>
            <w:noWrap/>
            <w:vAlign w:val="bottom"/>
            <w:hideMark/>
          </w:tcPr>
          <w:p w14:paraId="74C2F24A" w14:textId="22AD123F"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80478.6252</w:t>
            </w:r>
          </w:p>
        </w:tc>
        <w:tc>
          <w:tcPr>
            <w:tcW w:w="1640" w:type="dxa"/>
            <w:noWrap/>
            <w:vAlign w:val="bottom"/>
            <w:hideMark/>
          </w:tcPr>
          <w:p w14:paraId="75D5F505" w14:textId="3033E1AE"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1434038.08</w:t>
            </w:r>
          </w:p>
        </w:tc>
      </w:tr>
      <w:tr w:rsidR="00A71C06" w:rsidRPr="00E11015" w14:paraId="4DDD1DD6"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3CCA0CD3" w14:textId="38CBA26B"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2E5AE042" w14:textId="09979056"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2044</w:t>
            </w:r>
          </w:p>
        </w:tc>
        <w:tc>
          <w:tcPr>
            <w:tcW w:w="1300" w:type="dxa"/>
            <w:noWrap/>
            <w:vAlign w:val="bottom"/>
            <w:hideMark/>
          </w:tcPr>
          <w:p w14:paraId="6F5A0323" w14:textId="1F63975C"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0</w:t>
            </w:r>
          </w:p>
        </w:tc>
        <w:tc>
          <w:tcPr>
            <w:tcW w:w="1760" w:type="dxa"/>
            <w:noWrap/>
            <w:vAlign w:val="bottom"/>
            <w:hideMark/>
          </w:tcPr>
          <w:p w14:paraId="6B375AA3" w14:textId="1C68D2F5"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1647216.18</w:t>
            </w:r>
          </w:p>
        </w:tc>
        <w:tc>
          <w:tcPr>
            <w:tcW w:w="1760" w:type="dxa"/>
            <w:noWrap/>
            <w:vAlign w:val="bottom"/>
            <w:hideMark/>
          </w:tcPr>
          <w:p w14:paraId="459D01E5" w14:textId="2E00858A"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95877.7379</w:t>
            </w:r>
          </w:p>
        </w:tc>
        <w:tc>
          <w:tcPr>
            <w:tcW w:w="1640" w:type="dxa"/>
            <w:noWrap/>
            <w:vAlign w:val="bottom"/>
            <w:hideMark/>
          </w:tcPr>
          <w:p w14:paraId="335E9093" w14:textId="44C38030"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1647216.18</w:t>
            </w:r>
          </w:p>
        </w:tc>
      </w:tr>
      <w:tr w:rsidR="00A71C06" w:rsidRPr="00E11015" w14:paraId="1B6B6669"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36CE6AB1" w14:textId="395B47C7"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27DFDAE0" w14:textId="307B8FB4"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2044</w:t>
            </w:r>
          </w:p>
        </w:tc>
        <w:tc>
          <w:tcPr>
            <w:tcW w:w="1300" w:type="dxa"/>
            <w:noWrap/>
            <w:vAlign w:val="bottom"/>
            <w:hideMark/>
          </w:tcPr>
          <w:p w14:paraId="51DC7D4B" w14:textId="5939BC5A"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w:t>
            </w:r>
          </w:p>
        </w:tc>
        <w:tc>
          <w:tcPr>
            <w:tcW w:w="1760" w:type="dxa"/>
            <w:noWrap/>
            <w:vAlign w:val="bottom"/>
            <w:hideMark/>
          </w:tcPr>
          <w:p w14:paraId="12BF8FC0" w14:textId="323997F1"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1644929.9</w:t>
            </w:r>
          </w:p>
        </w:tc>
        <w:tc>
          <w:tcPr>
            <w:tcW w:w="1760" w:type="dxa"/>
            <w:noWrap/>
            <w:vAlign w:val="bottom"/>
            <w:hideMark/>
          </w:tcPr>
          <w:p w14:paraId="59FA62A2" w14:textId="294639B0"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95156.733</w:t>
            </w:r>
          </w:p>
        </w:tc>
        <w:tc>
          <w:tcPr>
            <w:tcW w:w="1640" w:type="dxa"/>
            <w:noWrap/>
            <w:vAlign w:val="bottom"/>
            <w:hideMark/>
          </w:tcPr>
          <w:p w14:paraId="75A6CF4B" w14:textId="3D09BF96"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1644929.9</w:t>
            </w:r>
          </w:p>
        </w:tc>
      </w:tr>
      <w:tr w:rsidR="00A71C06" w:rsidRPr="00E11015" w14:paraId="0B584EA0"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02448EDC" w14:textId="4E29F85B"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1B2930B1" w14:textId="45A98892"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2044</w:t>
            </w:r>
          </w:p>
        </w:tc>
        <w:tc>
          <w:tcPr>
            <w:tcW w:w="1300" w:type="dxa"/>
            <w:noWrap/>
            <w:vAlign w:val="bottom"/>
            <w:hideMark/>
          </w:tcPr>
          <w:p w14:paraId="163DB492" w14:textId="729E1B64"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40</w:t>
            </w:r>
          </w:p>
        </w:tc>
        <w:tc>
          <w:tcPr>
            <w:tcW w:w="1760" w:type="dxa"/>
            <w:noWrap/>
            <w:vAlign w:val="bottom"/>
            <w:hideMark/>
          </w:tcPr>
          <w:p w14:paraId="58450D58" w14:textId="5B64ED77"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1644431.31</w:t>
            </w:r>
          </w:p>
        </w:tc>
        <w:tc>
          <w:tcPr>
            <w:tcW w:w="1760" w:type="dxa"/>
            <w:noWrap/>
            <w:vAlign w:val="bottom"/>
            <w:hideMark/>
          </w:tcPr>
          <w:p w14:paraId="6C1DCDAC" w14:textId="0D7D8EFE"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94874.2231</w:t>
            </w:r>
          </w:p>
        </w:tc>
        <w:tc>
          <w:tcPr>
            <w:tcW w:w="1640" w:type="dxa"/>
            <w:noWrap/>
            <w:vAlign w:val="bottom"/>
            <w:hideMark/>
          </w:tcPr>
          <w:p w14:paraId="4E681E1E" w14:textId="565E7A8C"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1644431.31</w:t>
            </w:r>
          </w:p>
        </w:tc>
      </w:tr>
      <w:tr w:rsidR="00A71C06" w:rsidRPr="00E11015" w14:paraId="5004D99B"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55CD0EEA" w14:textId="74E91EA3"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36C20917" w14:textId="4EC71965"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2044</w:t>
            </w:r>
          </w:p>
        </w:tc>
        <w:tc>
          <w:tcPr>
            <w:tcW w:w="1300" w:type="dxa"/>
            <w:noWrap/>
            <w:vAlign w:val="bottom"/>
            <w:hideMark/>
          </w:tcPr>
          <w:p w14:paraId="4CE38847" w14:textId="1BC03178"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60</w:t>
            </w:r>
          </w:p>
        </w:tc>
        <w:tc>
          <w:tcPr>
            <w:tcW w:w="1760" w:type="dxa"/>
            <w:noWrap/>
            <w:vAlign w:val="bottom"/>
            <w:hideMark/>
          </w:tcPr>
          <w:p w14:paraId="4FEFEC3A" w14:textId="201D75E5"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1645560.86</w:t>
            </w:r>
          </w:p>
        </w:tc>
        <w:tc>
          <w:tcPr>
            <w:tcW w:w="1760" w:type="dxa"/>
            <w:noWrap/>
            <w:vAlign w:val="bottom"/>
            <w:hideMark/>
          </w:tcPr>
          <w:p w14:paraId="42463E25" w14:textId="4124EA5A"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94690.2725</w:t>
            </w:r>
          </w:p>
        </w:tc>
        <w:tc>
          <w:tcPr>
            <w:tcW w:w="1640" w:type="dxa"/>
            <w:noWrap/>
            <w:vAlign w:val="bottom"/>
            <w:hideMark/>
          </w:tcPr>
          <w:p w14:paraId="1BCAD973" w14:textId="15318FC9"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1645560.86</w:t>
            </w:r>
          </w:p>
        </w:tc>
      </w:tr>
      <w:tr w:rsidR="00A71C06" w:rsidRPr="00E11015" w14:paraId="7CD7E45C"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651CFE6D" w14:textId="3F653A2B"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245983C0" w14:textId="180D9857"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2044</w:t>
            </w:r>
          </w:p>
        </w:tc>
        <w:tc>
          <w:tcPr>
            <w:tcW w:w="1300" w:type="dxa"/>
            <w:noWrap/>
            <w:vAlign w:val="bottom"/>
            <w:hideMark/>
          </w:tcPr>
          <w:p w14:paraId="192022A9" w14:textId="1D63E9E0"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80</w:t>
            </w:r>
          </w:p>
        </w:tc>
        <w:tc>
          <w:tcPr>
            <w:tcW w:w="1760" w:type="dxa"/>
            <w:noWrap/>
            <w:vAlign w:val="bottom"/>
            <w:hideMark/>
          </w:tcPr>
          <w:p w14:paraId="00DE72EF" w14:textId="3C56C91D"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1645438.96</w:t>
            </w:r>
          </w:p>
        </w:tc>
        <w:tc>
          <w:tcPr>
            <w:tcW w:w="1760" w:type="dxa"/>
            <w:noWrap/>
            <w:vAlign w:val="bottom"/>
            <w:hideMark/>
          </w:tcPr>
          <w:p w14:paraId="70EBDD83" w14:textId="5AC0FF98"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94594.0175</w:t>
            </w:r>
          </w:p>
        </w:tc>
        <w:tc>
          <w:tcPr>
            <w:tcW w:w="1640" w:type="dxa"/>
            <w:noWrap/>
            <w:vAlign w:val="bottom"/>
            <w:hideMark/>
          </w:tcPr>
          <w:p w14:paraId="239DEE9E" w14:textId="403F7758"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1645438.96</w:t>
            </w:r>
          </w:p>
        </w:tc>
      </w:tr>
      <w:tr w:rsidR="00A71C06" w:rsidRPr="00E11015" w14:paraId="45E1C32A" w14:textId="77777777" w:rsidTr="00577B45">
        <w:trPr>
          <w:trHeight w:val="320"/>
        </w:trPr>
        <w:tc>
          <w:tcPr>
            <w:cnfStyle w:val="001000000000" w:firstRow="0" w:lastRow="0" w:firstColumn="1" w:lastColumn="0" w:oddVBand="0" w:evenVBand="0" w:oddHBand="0" w:evenHBand="0" w:firstRowFirstColumn="0" w:firstRowLastColumn="0" w:lastRowFirstColumn="0" w:lastRowLastColumn="0"/>
            <w:tcW w:w="1300" w:type="dxa"/>
            <w:noWrap/>
            <w:vAlign w:val="bottom"/>
            <w:hideMark/>
          </w:tcPr>
          <w:p w14:paraId="016089C6" w14:textId="08FAE5CF" w:rsidR="00A71C06" w:rsidRPr="00E11015" w:rsidRDefault="00A71C06" w:rsidP="008244E4">
            <w:pPr>
              <w:spacing w:line="480" w:lineRule="auto"/>
              <w:jc w:val="right"/>
              <w:rPr>
                <w:b w:val="0"/>
                <w:bCs w:val="0"/>
              </w:rPr>
            </w:pPr>
            <w:r w:rsidRPr="00E11015">
              <w:rPr>
                <w:b w:val="0"/>
                <w:bCs w:val="0"/>
                <w:color w:val="000000"/>
              </w:rPr>
              <w:t>3</w:t>
            </w:r>
          </w:p>
        </w:tc>
        <w:tc>
          <w:tcPr>
            <w:tcW w:w="1300" w:type="dxa"/>
            <w:noWrap/>
            <w:vAlign w:val="bottom"/>
            <w:hideMark/>
          </w:tcPr>
          <w:p w14:paraId="6F921711" w14:textId="188D18DC"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2044</w:t>
            </w:r>
          </w:p>
        </w:tc>
        <w:tc>
          <w:tcPr>
            <w:tcW w:w="1300" w:type="dxa"/>
            <w:noWrap/>
            <w:vAlign w:val="bottom"/>
            <w:hideMark/>
          </w:tcPr>
          <w:p w14:paraId="528BD279" w14:textId="1FAE4286"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pPr>
            <w:r w:rsidRPr="00E11015">
              <w:rPr>
                <w:color w:val="000000"/>
              </w:rPr>
              <w:t>100</w:t>
            </w:r>
          </w:p>
        </w:tc>
        <w:tc>
          <w:tcPr>
            <w:tcW w:w="1760" w:type="dxa"/>
            <w:noWrap/>
            <w:vAlign w:val="bottom"/>
            <w:hideMark/>
          </w:tcPr>
          <w:p w14:paraId="59165588" w14:textId="67C22A5F"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1645288.72</w:t>
            </w:r>
          </w:p>
        </w:tc>
        <w:tc>
          <w:tcPr>
            <w:tcW w:w="1760" w:type="dxa"/>
            <w:noWrap/>
            <w:vAlign w:val="bottom"/>
            <w:hideMark/>
          </w:tcPr>
          <w:p w14:paraId="48DC199F" w14:textId="40A33A42"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94557.3687</w:t>
            </w:r>
          </w:p>
        </w:tc>
        <w:tc>
          <w:tcPr>
            <w:tcW w:w="1640" w:type="dxa"/>
            <w:noWrap/>
            <w:vAlign w:val="bottom"/>
            <w:hideMark/>
          </w:tcPr>
          <w:p w14:paraId="3ECFD316" w14:textId="67F84BB6" w:rsidR="00A71C06" w:rsidRPr="00E11015" w:rsidRDefault="00A71C06" w:rsidP="008244E4">
            <w:pPr>
              <w:spacing w:line="480" w:lineRule="auto"/>
              <w:jc w:val="right"/>
              <w:cnfStyle w:val="000000000000" w:firstRow="0" w:lastRow="0" w:firstColumn="0" w:lastColumn="0" w:oddVBand="0" w:evenVBand="0" w:oddHBand="0" w:evenHBand="0" w:firstRowFirstColumn="0" w:firstRowLastColumn="0" w:lastRowFirstColumn="0" w:lastRowLastColumn="0"/>
              <w:rPr>
                <w:bCs/>
              </w:rPr>
            </w:pPr>
            <w:r w:rsidRPr="00E11015">
              <w:rPr>
                <w:color w:val="000000"/>
              </w:rPr>
              <w:t>1645288.72</w:t>
            </w:r>
          </w:p>
        </w:tc>
      </w:tr>
    </w:tbl>
    <w:p w14:paraId="160AAE41" w14:textId="77777777" w:rsidR="007420C1" w:rsidRDefault="007420C1"/>
    <w:p w14:paraId="4893FD83" w14:textId="3A646391" w:rsidR="007420C1" w:rsidRDefault="007420C1">
      <w:r>
        <w:lastRenderedPageBreak/>
        <w:t>Table 21 Continued</w:t>
      </w:r>
    </w:p>
    <w:tbl>
      <w:tblPr>
        <w:tblStyle w:val="TableGrid"/>
        <w:tblW w:w="9060" w:type="dxa"/>
        <w:tblLook w:val="04A0" w:firstRow="1" w:lastRow="0" w:firstColumn="1" w:lastColumn="0" w:noHBand="0" w:noVBand="1"/>
      </w:tblPr>
      <w:tblGrid>
        <w:gridCol w:w="1300"/>
        <w:gridCol w:w="1300"/>
        <w:gridCol w:w="1300"/>
        <w:gridCol w:w="1760"/>
        <w:gridCol w:w="1760"/>
        <w:gridCol w:w="1640"/>
      </w:tblGrid>
      <w:tr w:rsidR="00A71C06" w:rsidRPr="00E11015" w14:paraId="70E181D2" w14:textId="77777777" w:rsidTr="007420C1">
        <w:trPr>
          <w:trHeight w:val="320"/>
        </w:trPr>
        <w:tc>
          <w:tcPr>
            <w:tcW w:w="1300" w:type="dxa"/>
            <w:noWrap/>
            <w:hideMark/>
          </w:tcPr>
          <w:p w14:paraId="010909BD" w14:textId="1CB5167A" w:rsidR="00A71C06" w:rsidRPr="007420C1" w:rsidRDefault="00A71C06" w:rsidP="008244E4">
            <w:pPr>
              <w:spacing w:after="0" w:line="480" w:lineRule="auto"/>
              <w:jc w:val="right"/>
            </w:pPr>
            <w:r w:rsidRPr="007420C1">
              <w:rPr>
                <w:color w:val="000000"/>
              </w:rPr>
              <w:t>3</w:t>
            </w:r>
          </w:p>
        </w:tc>
        <w:tc>
          <w:tcPr>
            <w:tcW w:w="1300" w:type="dxa"/>
            <w:noWrap/>
            <w:hideMark/>
          </w:tcPr>
          <w:p w14:paraId="52C74537" w14:textId="3437977D" w:rsidR="00A71C06" w:rsidRPr="007420C1" w:rsidRDefault="00A71C06" w:rsidP="008244E4">
            <w:pPr>
              <w:spacing w:after="0" w:line="480" w:lineRule="auto"/>
              <w:jc w:val="right"/>
            </w:pPr>
            <w:r w:rsidRPr="007420C1">
              <w:rPr>
                <w:color w:val="000000"/>
              </w:rPr>
              <w:t>2050</w:t>
            </w:r>
          </w:p>
        </w:tc>
        <w:tc>
          <w:tcPr>
            <w:tcW w:w="1300" w:type="dxa"/>
            <w:noWrap/>
            <w:hideMark/>
          </w:tcPr>
          <w:p w14:paraId="41B7399B" w14:textId="584F9E9C" w:rsidR="00A71C06" w:rsidRPr="007420C1" w:rsidRDefault="00A71C06" w:rsidP="008244E4">
            <w:pPr>
              <w:spacing w:after="0" w:line="480" w:lineRule="auto"/>
              <w:jc w:val="right"/>
            </w:pPr>
            <w:r w:rsidRPr="007420C1">
              <w:rPr>
                <w:color w:val="000000"/>
              </w:rPr>
              <w:t>100</w:t>
            </w:r>
          </w:p>
        </w:tc>
        <w:tc>
          <w:tcPr>
            <w:tcW w:w="1760" w:type="dxa"/>
            <w:noWrap/>
            <w:hideMark/>
          </w:tcPr>
          <w:p w14:paraId="2D29C075" w14:textId="23A3D896" w:rsidR="00A71C06" w:rsidRPr="007420C1" w:rsidRDefault="00A71C06" w:rsidP="008244E4">
            <w:pPr>
              <w:spacing w:after="0" w:line="480" w:lineRule="auto"/>
              <w:jc w:val="right"/>
            </w:pPr>
            <w:r w:rsidRPr="007420C1">
              <w:rPr>
                <w:color w:val="000000"/>
              </w:rPr>
              <w:t>1990483.58</w:t>
            </w:r>
          </w:p>
        </w:tc>
        <w:tc>
          <w:tcPr>
            <w:tcW w:w="1760" w:type="dxa"/>
            <w:noWrap/>
            <w:hideMark/>
          </w:tcPr>
          <w:p w14:paraId="35C9177B" w14:textId="5A4398ED" w:rsidR="00A71C06" w:rsidRPr="007420C1" w:rsidRDefault="00A71C06" w:rsidP="008244E4">
            <w:pPr>
              <w:spacing w:after="0" w:line="480" w:lineRule="auto"/>
              <w:jc w:val="right"/>
            </w:pPr>
            <w:r w:rsidRPr="007420C1">
              <w:rPr>
                <w:color w:val="000000"/>
              </w:rPr>
              <w:t>113092.046</w:t>
            </w:r>
          </w:p>
        </w:tc>
        <w:tc>
          <w:tcPr>
            <w:tcW w:w="1640" w:type="dxa"/>
            <w:noWrap/>
            <w:hideMark/>
          </w:tcPr>
          <w:p w14:paraId="7E968E64" w14:textId="5651506A" w:rsidR="00A71C06" w:rsidRPr="007420C1" w:rsidRDefault="00A71C06" w:rsidP="008244E4">
            <w:pPr>
              <w:spacing w:after="0" w:line="480" w:lineRule="auto"/>
              <w:jc w:val="right"/>
            </w:pPr>
            <w:r w:rsidRPr="007420C1">
              <w:rPr>
                <w:color w:val="000000"/>
              </w:rPr>
              <w:t>1990483.58</w:t>
            </w:r>
          </w:p>
        </w:tc>
      </w:tr>
      <w:tr w:rsidR="00A71C06" w:rsidRPr="00E11015" w14:paraId="2A67CB9E" w14:textId="77777777" w:rsidTr="007420C1">
        <w:trPr>
          <w:trHeight w:val="320"/>
        </w:trPr>
        <w:tc>
          <w:tcPr>
            <w:tcW w:w="1300" w:type="dxa"/>
            <w:noWrap/>
            <w:hideMark/>
          </w:tcPr>
          <w:p w14:paraId="163E39EC" w14:textId="5C2AA3ED" w:rsidR="00A71C06" w:rsidRPr="00E11015" w:rsidRDefault="00A71C06" w:rsidP="008244E4">
            <w:pPr>
              <w:spacing w:after="0" w:line="480" w:lineRule="auto"/>
              <w:jc w:val="right"/>
              <w:rPr>
                <w:b/>
                <w:bCs/>
              </w:rPr>
            </w:pPr>
            <w:r w:rsidRPr="00E11015">
              <w:rPr>
                <w:color w:val="000000"/>
              </w:rPr>
              <w:t>3</w:t>
            </w:r>
          </w:p>
        </w:tc>
        <w:tc>
          <w:tcPr>
            <w:tcW w:w="1300" w:type="dxa"/>
            <w:noWrap/>
            <w:hideMark/>
          </w:tcPr>
          <w:p w14:paraId="6C40C41C" w14:textId="223E6BD6" w:rsidR="00A71C06" w:rsidRPr="00E11015" w:rsidRDefault="00A71C06" w:rsidP="008244E4">
            <w:pPr>
              <w:spacing w:after="0" w:line="480" w:lineRule="auto"/>
              <w:jc w:val="right"/>
            </w:pPr>
            <w:r w:rsidRPr="00E11015">
              <w:rPr>
                <w:color w:val="000000"/>
              </w:rPr>
              <w:t>2050</w:t>
            </w:r>
          </w:p>
        </w:tc>
        <w:tc>
          <w:tcPr>
            <w:tcW w:w="1300" w:type="dxa"/>
            <w:noWrap/>
            <w:hideMark/>
          </w:tcPr>
          <w:p w14:paraId="0BB05AEA" w14:textId="715A932E" w:rsidR="00A71C06" w:rsidRPr="00E11015" w:rsidRDefault="00A71C06" w:rsidP="008244E4">
            <w:pPr>
              <w:spacing w:after="0" w:line="480" w:lineRule="auto"/>
              <w:jc w:val="right"/>
            </w:pPr>
            <w:r w:rsidRPr="00E11015">
              <w:rPr>
                <w:color w:val="000000"/>
              </w:rPr>
              <w:t>80</w:t>
            </w:r>
          </w:p>
        </w:tc>
        <w:tc>
          <w:tcPr>
            <w:tcW w:w="1760" w:type="dxa"/>
            <w:noWrap/>
            <w:hideMark/>
          </w:tcPr>
          <w:p w14:paraId="079C7656" w14:textId="4F4A2D23" w:rsidR="00A71C06" w:rsidRPr="00E11015" w:rsidRDefault="00A71C06" w:rsidP="008244E4">
            <w:pPr>
              <w:spacing w:after="0" w:line="480" w:lineRule="auto"/>
              <w:jc w:val="right"/>
              <w:rPr>
                <w:bCs/>
              </w:rPr>
            </w:pPr>
            <w:r w:rsidRPr="00E11015">
              <w:rPr>
                <w:color w:val="000000"/>
              </w:rPr>
              <w:t>1990752.43</w:t>
            </w:r>
          </w:p>
        </w:tc>
        <w:tc>
          <w:tcPr>
            <w:tcW w:w="1760" w:type="dxa"/>
            <w:noWrap/>
            <w:hideMark/>
          </w:tcPr>
          <w:p w14:paraId="187484FB" w14:textId="5767EF08" w:rsidR="00A71C06" w:rsidRPr="00E11015" w:rsidRDefault="00A71C06" w:rsidP="008244E4">
            <w:pPr>
              <w:spacing w:after="0" w:line="480" w:lineRule="auto"/>
              <w:jc w:val="right"/>
              <w:rPr>
                <w:bCs/>
              </w:rPr>
            </w:pPr>
            <w:r w:rsidRPr="00E11015">
              <w:rPr>
                <w:color w:val="000000"/>
              </w:rPr>
              <w:t>113136.173</w:t>
            </w:r>
          </w:p>
        </w:tc>
        <w:tc>
          <w:tcPr>
            <w:tcW w:w="1640" w:type="dxa"/>
            <w:noWrap/>
            <w:hideMark/>
          </w:tcPr>
          <w:p w14:paraId="491E4C74" w14:textId="357FCDD5" w:rsidR="00A71C06" w:rsidRPr="00E11015" w:rsidRDefault="00A71C06" w:rsidP="008244E4">
            <w:pPr>
              <w:spacing w:after="0" w:line="480" w:lineRule="auto"/>
              <w:jc w:val="right"/>
              <w:rPr>
                <w:bCs/>
              </w:rPr>
            </w:pPr>
            <w:r w:rsidRPr="00E11015">
              <w:rPr>
                <w:color w:val="000000"/>
              </w:rPr>
              <w:t>1990752.43</w:t>
            </w:r>
          </w:p>
        </w:tc>
      </w:tr>
      <w:tr w:rsidR="00A71C06" w:rsidRPr="00E11015" w14:paraId="2F80E5AF" w14:textId="77777777" w:rsidTr="007420C1">
        <w:trPr>
          <w:trHeight w:val="320"/>
        </w:trPr>
        <w:tc>
          <w:tcPr>
            <w:tcW w:w="1300" w:type="dxa"/>
            <w:noWrap/>
            <w:hideMark/>
          </w:tcPr>
          <w:p w14:paraId="6AFB3F31" w14:textId="6DB006BD" w:rsidR="00A71C06" w:rsidRPr="00E11015" w:rsidRDefault="00A71C06" w:rsidP="008244E4">
            <w:pPr>
              <w:spacing w:after="0" w:line="480" w:lineRule="auto"/>
              <w:jc w:val="right"/>
              <w:rPr>
                <w:b/>
                <w:bCs/>
              </w:rPr>
            </w:pPr>
            <w:r w:rsidRPr="00E11015">
              <w:rPr>
                <w:color w:val="000000"/>
              </w:rPr>
              <w:t>3</w:t>
            </w:r>
          </w:p>
        </w:tc>
        <w:tc>
          <w:tcPr>
            <w:tcW w:w="1300" w:type="dxa"/>
            <w:noWrap/>
            <w:hideMark/>
          </w:tcPr>
          <w:p w14:paraId="43B42FFD" w14:textId="28615712" w:rsidR="00A71C06" w:rsidRPr="00E11015" w:rsidRDefault="00A71C06" w:rsidP="008244E4">
            <w:pPr>
              <w:spacing w:after="0" w:line="480" w:lineRule="auto"/>
              <w:jc w:val="right"/>
            </w:pPr>
            <w:r w:rsidRPr="00E11015">
              <w:rPr>
                <w:color w:val="000000"/>
              </w:rPr>
              <w:t>2050</w:t>
            </w:r>
          </w:p>
        </w:tc>
        <w:tc>
          <w:tcPr>
            <w:tcW w:w="1300" w:type="dxa"/>
            <w:noWrap/>
            <w:hideMark/>
          </w:tcPr>
          <w:p w14:paraId="72A1DA0B" w14:textId="38992CC4" w:rsidR="00A71C06" w:rsidRPr="00E11015" w:rsidRDefault="00A71C06" w:rsidP="008244E4">
            <w:pPr>
              <w:spacing w:after="0" w:line="480" w:lineRule="auto"/>
              <w:jc w:val="right"/>
            </w:pPr>
            <w:r w:rsidRPr="00E11015">
              <w:rPr>
                <w:color w:val="000000"/>
              </w:rPr>
              <w:t>60</w:t>
            </w:r>
          </w:p>
        </w:tc>
        <w:tc>
          <w:tcPr>
            <w:tcW w:w="1760" w:type="dxa"/>
            <w:noWrap/>
            <w:hideMark/>
          </w:tcPr>
          <w:p w14:paraId="4636CFBB" w14:textId="38845D35" w:rsidR="00A71C06" w:rsidRPr="00E11015" w:rsidRDefault="00A71C06" w:rsidP="008244E4">
            <w:pPr>
              <w:spacing w:after="0" w:line="480" w:lineRule="auto"/>
              <w:jc w:val="right"/>
              <w:rPr>
                <w:bCs/>
              </w:rPr>
            </w:pPr>
            <w:r w:rsidRPr="00E11015">
              <w:rPr>
                <w:color w:val="000000"/>
              </w:rPr>
              <w:t>1990861.06</w:t>
            </w:r>
          </w:p>
        </w:tc>
        <w:tc>
          <w:tcPr>
            <w:tcW w:w="1760" w:type="dxa"/>
            <w:noWrap/>
            <w:hideMark/>
          </w:tcPr>
          <w:p w14:paraId="3FCC1CD0" w14:textId="33BD212E" w:rsidR="00A71C06" w:rsidRPr="00E11015" w:rsidRDefault="00A71C06" w:rsidP="008244E4">
            <w:pPr>
              <w:spacing w:after="0" w:line="480" w:lineRule="auto"/>
              <w:jc w:val="right"/>
              <w:rPr>
                <w:bCs/>
              </w:rPr>
            </w:pPr>
            <w:r w:rsidRPr="00E11015">
              <w:rPr>
                <w:color w:val="000000"/>
              </w:rPr>
              <w:t>113224.996</w:t>
            </w:r>
          </w:p>
        </w:tc>
        <w:tc>
          <w:tcPr>
            <w:tcW w:w="1640" w:type="dxa"/>
            <w:noWrap/>
            <w:hideMark/>
          </w:tcPr>
          <w:p w14:paraId="147A3646" w14:textId="6F27F1ED" w:rsidR="00A71C06" w:rsidRPr="00E11015" w:rsidRDefault="00A71C06" w:rsidP="008244E4">
            <w:pPr>
              <w:spacing w:after="0" w:line="480" w:lineRule="auto"/>
              <w:jc w:val="right"/>
              <w:rPr>
                <w:bCs/>
              </w:rPr>
            </w:pPr>
            <w:r w:rsidRPr="00E11015">
              <w:rPr>
                <w:color w:val="000000"/>
              </w:rPr>
              <w:t>1990861.06</w:t>
            </w:r>
          </w:p>
        </w:tc>
      </w:tr>
      <w:tr w:rsidR="00A71C06" w:rsidRPr="00E11015" w14:paraId="4498EE6E" w14:textId="77777777" w:rsidTr="007420C1">
        <w:trPr>
          <w:trHeight w:val="320"/>
        </w:trPr>
        <w:tc>
          <w:tcPr>
            <w:tcW w:w="1300" w:type="dxa"/>
            <w:noWrap/>
            <w:hideMark/>
          </w:tcPr>
          <w:p w14:paraId="7EF844A2" w14:textId="15C62DC0" w:rsidR="00A71C06" w:rsidRPr="00E11015" w:rsidRDefault="00A71C06" w:rsidP="008244E4">
            <w:pPr>
              <w:spacing w:after="0" w:line="480" w:lineRule="auto"/>
              <w:jc w:val="right"/>
              <w:rPr>
                <w:b/>
                <w:bCs/>
              </w:rPr>
            </w:pPr>
            <w:r w:rsidRPr="00E11015">
              <w:rPr>
                <w:color w:val="000000"/>
              </w:rPr>
              <w:t>3</w:t>
            </w:r>
          </w:p>
        </w:tc>
        <w:tc>
          <w:tcPr>
            <w:tcW w:w="1300" w:type="dxa"/>
            <w:noWrap/>
            <w:hideMark/>
          </w:tcPr>
          <w:p w14:paraId="156E07CB" w14:textId="1ECBCBC4" w:rsidR="00A71C06" w:rsidRPr="00E11015" w:rsidRDefault="00A71C06" w:rsidP="008244E4">
            <w:pPr>
              <w:spacing w:after="0" w:line="480" w:lineRule="auto"/>
              <w:jc w:val="right"/>
            </w:pPr>
            <w:r w:rsidRPr="00E11015">
              <w:rPr>
                <w:color w:val="000000"/>
              </w:rPr>
              <w:t>2050</w:t>
            </w:r>
          </w:p>
        </w:tc>
        <w:tc>
          <w:tcPr>
            <w:tcW w:w="1300" w:type="dxa"/>
            <w:noWrap/>
            <w:hideMark/>
          </w:tcPr>
          <w:p w14:paraId="392DC3D9" w14:textId="536C6A4F" w:rsidR="00A71C06" w:rsidRPr="00E11015" w:rsidRDefault="00A71C06" w:rsidP="008244E4">
            <w:pPr>
              <w:spacing w:after="0" w:line="480" w:lineRule="auto"/>
              <w:jc w:val="right"/>
            </w:pPr>
            <w:r w:rsidRPr="00E11015">
              <w:rPr>
                <w:color w:val="000000"/>
              </w:rPr>
              <w:t>40</w:t>
            </w:r>
          </w:p>
        </w:tc>
        <w:tc>
          <w:tcPr>
            <w:tcW w:w="1760" w:type="dxa"/>
            <w:noWrap/>
            <w:hideMark/>
          </w:tcPr>
          <w:p w14:paraId="2BBF3227" w14:textId="00485192" w:rsidR="00A71C06" w:rsidRPr="00E11015" w:rsidRDefault="00A71C06" w:rsidP="008244E4">
            <w:pPr>
              <w:spacing w:after="0" w:line="480" w:lineRule="auto"/>
              <w:jc w:val="right"/>
              <w:rPr>
                <w:bCs/>
              </w:rPr>
            </w:pPr>
            <w:r w:rsidRPr="00E11015">
              <w:rPr>
                <w:color w:val="000000"/>
              </w:rPr>
              <w:t>1991029.54</w:t>
            </w:r>
          </w:p>
        </w:tc>
        <w:tc>
          <w:tcPr>
            <w:tcW w:w="1760" w:type="dxa"/>
            <w:noWrap/>
            <w:hideMark/>
          </w:tcPr>
          <w:p w14:paraId="60F3BF3C" w14:textId="3B5E8FEF" w:rsidR="00A71C06" w:rsidRPr="00E11015" w:rsidRDefault="00A71C06" w:rsidP="008244E4">
            <w:pPr>
              <w:spacing w:after="0" w:line="480" w:lineRule="auto"/>
              <w:jc w:val="right"/>
              <w:rPr>
                <w:bCs/>
              </w:rPr>
            </w:pPr>
            <w:r w:rsidRPr="00E11015">
              <w:rPr>
                <w:color w:val="000000"/>
              </w:rPr>
              <w:t>113436.647</w:t>
            </w:r>
          </w:p>
        </w:tc>
        <w:tc>
          <w:tcPr>
            <w:tcW w:w="1640" w:type="dxa"/>
            <w:noWrap/>
            <w:hideMark/>
          </w:tcPr>
          <w:p w14:paraId="01FC3C10" w14:textId="3F5AB983" w:rsidR="00A71C06" w:rsidRPr="00E11015" w:rsidRDefault="00A71C06" w:rsidP="008244E4">
            <w:pPr>
              <w:spacing w:after="0" w:line="480" w:lineRule="auto"/>
              <w:jc w:val="right"/>
              <w:rPr>
                <w:bCs/>
              </w:rPr>
            </w:pPr>
            <w:r w:rsidRPr="00E11015">
              <w:rPr>
                <w:color w:val="000000"/>
              </w:rPr>
              <w:t>1991029.54</w:t>
            </w:r>
          </w:p>
        </w:tc>
      </w:tr>
      <w:tr w:rsidR="00A71C06" w:rsidRPr="00E11015" w14:paraId="4057775F" w14:textId="77777777" w:rsidTr="007420C1">
        <w:trPr>
          <w:trHeight w:val="320"/>
        </w:trPr>
        <w:tc>
          <w:tcPr>
            <w:tcW w:w="1300" w:type="dxa"/>
            <w:noWrap/>
            <w:hideMark/>
          </w:tcPr>
          <w:p w14:paraId="39FFC9C8" w14:textId="3E47220C" w:rsidR="00A71C06" w:rsidRPr="00E11015" w:rsidRDefault="00A71C06" w:rsidP="008244E4">
            <w:pPr>
              <w:spacing w:after="0" w:line="480" w:lineRule="auto"/>
              <w:jc w:val="right"/>
              <w:rPr>
                <w:b/>
                <w:bCs/>
              </w:rPr>
            </w:pPr>
            <w:r w:rsidRPr="00E11015">
              <w:rPr>
                <w:color w:val="000000"/>
              </w:rPr>
              <w:t>3</w:t>
            </w:r>
          </w:p>
        </w:tc>
        <w:tc>
          <w:tcPr>
            <w:tcW w:w="1300" w:type="dxa"/>
            <w:noWrap/>
            <w:hideMark/>
          </w:tcPr>
          <w:p w14:paraId="24ECC3A4" w14:textId="615DDFEC" w:rsidR="00A71C06" w:rsidRPr="00E11015" w:rsidRDefault="00A71C06" w:rsidP="008244E4">
            <w:pPr>
              <w:spacing w:after="0" w:line="480" w:lineRule="auto"/>
              <w:jc w:val="right"/>
            </w:pPr>
            <w:r w:rsidRPr="00E11015">
              <w:rPr>
                <w:color w:val="000000"/>
              </w:rPr>
              <w:t>2050</w:t>
            </w:r>
          </w:p>
        </w:tc>
        <w:tc>
          <w:tcPr>
            <w:tcW w:w="1300" w:type="dxa"/>
            <w:noWrap/>
            <w:hideMark/>
          </w:tcPr>
          <w:p w14:paraId="2A1A3715" w14:textId="4A6C0E6C" w:rsidR="00A71C06" w:rsidRPr="00E11015" w:rsidRDefault="00A71C06" w:rsidP="008244E4">
            <w:pPr>
              <w:spacing w:after="0" w:line="480" w:lineRule="auto"/>
              <w:jc w:val="right"/>
            </w:pPr>
            <w:r w:rsidRPr="00E11015">
              <w:rPr>
                <w:color w:val="000000"/>
              </w:rPr>
              <w:t>20</w:t>
            </w:r>
          </w:p>
        </w:tc>
        <w:tc>
          <w:tcPr>
            <w:tcW w:w="1760" w:type="dxa"/>
            <w:noWrap/>
            <w:hideMark/>
          </w:tcPr>
          <w:p w14:paraId="4ABFE590" w14:textId="256DA8EB" w:rsidR="00A71C06" w:rsidRPr="00E11015" w:rsidRDefault="00A71C06" w:rsidP="008244E4">
            <w:pPr>
              <w:spacing w:after="0" w:line="480" w:lineRule="auto"/>
              <w:jc w:val="right"/>
              <w:rPr>
                <w:bCs/>
              </w:rPr>
            </w:pPr>
            <w:r w:rsidRPr="00E11015">
              <w:rPr>
                <w:color w:val="000000"/>
              </w:rPr>
              <w:t>1991549.81</w:t>
            </w:r>
          </w:p>
        </w:tc>
        <w:tc>
          <w:tcPr>
            <w:tcW w:w="1760" w:type="dxa"/>
            <w:noWrap/>
            <w:hideMark/>
          </w:tcPr>
          <w:p w14:paraId="3ED6A359" w14:textId="5434852B" w:rsidR="00A71C06" w:rsidRPr="00E11015" w:rsidRDefault="00A71C06" w:rsidP="008244E4">
            <w:pPr>
              <w:spacing w:after="0" w:line="480" w:lineRule="auto"/>
              <w:jc w:val="right"/>
              <w:rPr>
                <w:bCs/>
              </w:rPr>
            </w:pPr>
            <w:r w:rsidRPr="00E11015">
              <w:rPr>
                <w:color w:val="000000"/>
              </w:rPr>
              <w:t>113708.252</w:t>
            </w:r>
          </w:p>
        </w:tc>
        <w:tc>
          <w:tcPr>
            <w:tcW w:w="1640" w:type="dxa"/>
            <w:noWrap/>
            <w:hideMark/>
          </w:tcPr>
          <w:p w14:paraId="4B456599" w14:textId="09580DFD" w:rsidR="00A71C06" w:rsidRPr="00E11015" w:rsidRDefault="00A71C06" w:rsidP="008244E4">
            <w:pPr>
              <w:spacing w:after="0" w:line="480" w:lineRule="auto"/>
              <w:jc w:val="right"/>
              <w:rPr>
                <w:bCs/>
              </w:rPr>
            </w:pPr>
            <w:r w:rsidRPr="00E11015">
              <w:rPr>
                <w:color w:val="000000"/>
              </w:rPr>
              <w:t>1991549.81</w:t>
            </w:r>
          </w:p>
        </w:tc>
      </w:tr>
      <w:tr w:rsidR="00A71C06" w:rsidRPr="00E11015" w14:paraId="0D0BC4B7" w14:textId="77777777" w:rsidTr="007420C1">
        <w:trPr>
          <w:trHeight w:val="320"/>
        </w:trPr>
        <w:tc>
          <w:tcPr>
            <w:tcW w:w="1300" w:type="dxa"/>
            <w:noWrap/>
            <w:hideMark/>
          </w:tcPr>
          <w:p w14:paraId="768B5AB7" w14:textId="68DD2791" w:rsidR="00A71C06" w:rsidRPr="00E11015" w:rsidRDefault="00A71C06" w:rsidP="008244E4">
            <w:pPr>
              <w:spacing w:after="0" w:line="480" w:lineRule="auto"/>
              <w:jc w:val="right"/>
              <w:rPr>
                <w:b/>
                <w:bCs/>
              </w:rPr>
            </w:pPr>
            <w:r w:rsidRPr="00E11015">
              <w:rPr>
                <w:color w:val="000000"/>
              </w:rPr>
              <w:t>3</w:t>
            </w:r>
          </w:p>
        </w:tc>
        <w:tc>
          <w:tcPr>
            <w:tcW w:w="1300" w:type="dxa"/>
            <w:noWrap/>
            <w:hideMark/>
          </w:tcPr>
          <w:p w14:paraId="5B240B33" w14:textId="506CB637" w:rsidR="00A71C06" w:rsidRPr="00E11015" w:rsidRDefault="00A71C06" w:rsidP="008244E4">
            <w:pPr>
              <w:spacing w:after="0" w:line="480" w:lineRule="auto"/>
              <w:jc w:val="right"/>
            </w:pPr>
            <w:r w:rsidRPr="00E11015">
              <w:rPr>
                <w:color w:val="000000"/>
              </w:rPr>
              <w:t>2050</w:t>
            </w:r>
          </w:p>
        </w:tc>
        <w:tc>
          <w:tcPr>
            <w:tcW w:w="1300" w:type="dxa"/>
            <w:noWrap/>
            <w:hideMark/>
          </w:tcPr>
          <w:p w14:paraId="10CE92F3" w14:textId="45742566" w:rsidR="00A71C06" w:rsidRPr="00E11015" w:rsidRDefault="00A71C06" w:rsidP="008244E4">
            <w:pPr>
              <w:spacing w:after="0" w:line="480" w:lineRule="auto"/>
              <w:jc w:val="right"/>
            </w:pPr>
            <w:r w:rsidRPr="00E11015">
              <w:rPr>
                <w:color w:val="000000"/>
              </w:rPr>
              <w:t>0</w:t>
            </w:r>
          </w:p>
        </w:tc>
        <w:tc>
          <w:tcPr>
            <w:tcW w:w="1760" w:type="dxa"/>
            <w:noWrap/>
            <w:hideMark/>
          </w:tcPr>
          <w:p w14:paraId="5FE82B93" w14:textId="4E0F7FD7" w:rsidR="00A71C06" w:rsidRPr="00E11015" w:rsidRDefault="00A71C06" w:rsidP="008244E4">
            <w:pPr>
              <w:spacing w:after="0" w:line="480" w:lineRule="auto"/>
              <w:jc w:val="right"/>
              <w:rPr>
                <w:bCs/>
              </w:rPr>
            </w:pPr>
            <w:r w:rsidRPr="00E11015">
              <w:rPr>
                <w:color w:val="000000"/>
              </w:rPr>
              <w:t>1989148.51</w:t>
            </w:r>
          </w:p>
        </w:tc>
        <w:tc>
          <w:tcPr>
            <w:tcW w:w="1760" w:type="dxa"/>
            <w:noWrap/>
            <w:hideMark/>
          </w:tcPr>
          <w:p w14:paraId="68DC8230" w14:textId="6E7C17D8" w:rsidR="00A71C06" w:rsidRPr="00E11015" w:rsidRDefault="00A71C06" w:rsidP="008244E4">
            <w:pPr>
              <w:spacing w:after="0" w:line="480" w:lineRule="auto"/>
              <w:jc w:val="right"/>
              <w:rPr>
                <w:bCs/>
              </w:rPr>
            </w:pPr>
            <w:r w:rsidRPr="00E11015">
              <w:rPr>
                <w:color w:val="000000"/>
              </w:rPr>
              <w:t>114585.202</w:t>
            </w:r>
          </w:p>
        </w:tc>
        <w:tc>
          <w:tcPr>
            <w:tcW w:w="1640" w:type="dxa"/>
            <w:noWrap/>
            <w:hideMark/>
          </w:tcPr>
          <w:p w14:paraId="6E7B58D5" w14:textId="0A798649" w:rsidR="00A71C06" w:rsidRPr="00E11015" w:rsidRDefault="00A71C06" w:rsidP="008244E4">
            <w:pPr>
              <w:spacing w:after="0" w:line="480" w:lineRule="auto"/>
              <w:jc w:val="right"/>
              <w:rPr>
                <w:bCs/>
              </w:rPr>
            </w:pPr>
            <w:r w:rsidRPr="00E11015">
              <w:rPr>
                <w:color w:val="000000"/>
              </w:rPr>
              <w:t>1989148.51</w:t>
            </w:r>
          </w:p>
        </w:tc>
      </w:tr>
      <w:tr w:rsidR="00A71C06" w:rsidRPr="00E11015" w14:paraId="6C7F4776" w14:textId="77777777" w:rsidTr="007420C1">
        <w:trPr>
          <w:trHeight w:val="320"/>
        </w:trPr>
        <w:tc>
          <w:tcPr>
            <w:tcW w:w="1300" w:type="dxa"/>
            <w:noWrap/>
            <w:hideMark/>
          </w:tcPr>
          <w:p w14:paraId="17865229" w14:textId="0617B14C"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170AB2C8" w14:textId="59148D99" w:rsidR="00A71C06" w:rsidRPr="00E11015" w:rsidRDefault="00A71C06" w:rsidP="008244E4">
            <w:pPr>
              <w:spacing w:after="0" w:line="480" w:lineRule="auto"/>
              <w:jc w:val="right"/>
            </w:pPr>
            <w:r w:rsidRPr="00E11015">
              <w:rPr>
                <w:color w:val="000000"/>
              </w:rPr>
              <w:t>2024</w:t>
            </w:r>
          </w:p>
        </w:tc>
        <w:tc>
          <w:tcPr>
            <w:tcW w:w="1300" w:type="dxa"/>
            <w:noWrap/>
            <w:hideMark/>
          </w:tcPr>
          <w:p w14:paraId="10796BDD" w14:textId="17FBB43C" w:rsidR="00A71C06" w:rsidRPr="00E11015" w:rsidRDefault="00A71C06" w:rsidP="008244E4">
            <w:pPr>
              <w:spacing w:after="0" w:line="480" w:lineRule="auto"/>
              <w:jc w:val="right"/>
            </w:pPr>
            <w:r w:rsidRPr="00E11015">
              <w:rPr>
                <w:color w:val="000000"/>
              </w:rPr>
              <w:t>0</w:t>
            </w:r>
          </w:p>
        </w:tc>
        <w:tc>
          <w:tcPr>
            <w:tcW w:w="1760" w:type="dxa"/>
            <w:noWrap/>
            <w:hideMark/>
          </w:tcPr>
          <w:p w14:paraId="1D2BC285" w14:textId="289C2739" w:rsidR="00A71C06" w:rsidRPr="00E11015" w:rsidRDefault="00A71C06" w:rsidP="008244E4">
            <w:pPr>
              <w:spacing w:after="0" w:line="480" w:lineRule="auto"/>
              <w:jc w:val="right"/>
              <w:rPr>
                <w:bCs/>
              </w:rPr>
            </w:pPr>
            <w:r w:rsidRPr="00E11015">
              <w:rPr>
                <w:color w:val="000000"/>
              </w:rPr>
              <w:t>11535515.7</w:t>
            </w:r>
          </w:p>
        </w:tc>
        <w:tc>
          <w:tcPr>
            <w:tcW w:w="1760" w:type="dxa"/>
            <w:noWrap/>
            <w:hideMark/>
          </w:tcPr>
          <w:p w14:paraId="32D23BDD" w14:textId="3AD99A6C" w:rsidR="00A71C06" w:rsidRPr="00E11015" w:rsidRDefault="00A71C06" w:rsidP="008244E4">
            <w:pPr>
              <w:spacing w:after="0" w:line="480" w:lineRule="auto"/>
              <w:jc w:val="right"/>
              <w:rPr>
                <w:bCs/>
              </w:rPr>
            </w:pPr>
            <w:r w:rsidRPr="00E11015">
              <w:rPr>
                <w:color w:val="000000"/>
              </w:rPr>
              <w:t>520773.525</w:t>
            </w:r>
          </w:p>
        </w:tc>
        <w:tc>
          <w:tcPr>
            <w:tcW w:w="1640" w:type="dxa"/>
            <w:noWrap/>
            <w:hideMark/>
          </w:tcPr>
          <w:p w14:paraId="464F5511" w14:textId="6358B285" w:rsidR="00A71C06" w:rsidRPr="00E11015" w:rsidRDefault="00A71C06" w:rsidP="008244E4">
            <w:pPr>
              <w:spacing w:after="0" w:line="480" w:lineRule="auto"/>
              <w:jc w:val="right"/>
              <w:rPr>
                <w:bCs/>
              </w:rPr>
            </w:pPr>
            <w:r w:rsidRPr="00E11015">
              <w:rPr>
                <w:color w:val="000000"/>
              </w:rPr>
              <w:t>11535515.7</w:t>
            </w:r>
          </w:p>
        </w:tc>
      </w:tr>
      <w:tr w:rsidR="00A71C06" w:rsidRPr="00E11015" w14:paraId="6FA94A45" w14:textId="77777777" w:rsidTr="007420C1">
        <w:trPr>
          <w:trHeight w:val="320"/>
        </w:trPr>
        <w:tc>
          <w:tcPr>
            <w:tcW w:w="1300" w:type="dxa"/>
            <w:noWrap/>
            <w:hideMark/>
          </w:tcPr>
          <w:p w14:paraId="69E57559" w14:textId="21695195"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22D3BE5C" w14:textId="190E45D3" w:rsidR="00A71C06" w:rsidRPr="00E11015" w:rsidRDefault="00A71C06" w:rsidP="008244E4">
            <w:pPr>
              <w:spacing w:after="0" w:line="480" w:lineRule="auto"/>
              <w:jc w:val="right"/>
            </w:pPr>
            <w:r w:rsidRPr="00E11015">
              <w:rPr>
                <w:color w:val="000000"/>
              </w:rPr>
              <w:t>2024</w:t>
            </w:r>
          </w:p>
        </w:tc>
        <w:tc>
          <w:tcPr>
            <w:tcW w:w="1300" w:type="dxa"/>
            <w:noWrap/>
            <w:hideMark/>
          </w:tcPr>
          <w:p w14:paraId="303A9FE5" w14:textId="3E4EBCBB" w:rsidR="00A71C06" w:rsidRPr="00E11015" w:rsidRDefault="00A71C06" w:rsidP="008244E4">
            <w:pPr>
              <w:spacing w:after="0" w:line="480" w:lineRule="auto"/>
              <w:jc w:val="right"/>
            </w:pPr>
            <w:r w:rsidRPr="00E11015">
              <w:rPr>
                <w:color w:val="000000"/>
              </w:rPr>
              <w:t>20</w:t>
            </w:r>
          </w:p>
        </w:tc>
        <w:tc>
          <w:tcPr>
            <w:tcW w:w="1760" w:type="dxa"/>
            <w:noWrap/>
            <w:hideMark/>
          </w:tcPr>
          <w:p w14:paraId="5414F12D" w14:textId="619DD11E" w:rsidR="00A71C06" w:rsidRPr="00E11015" w:rsidRDefault="00A71C06" w:rsidP="008244E4">
            <w:pPr>
              <w:spacing w:after="0" w:line="480" w:lineRule="auto"/>
              <w:jc w:val="right"/>
              <w:rPr>
                <w:bCs/>
              </w:rPr>
            </w:pPr>
            <w:r w:rsidRPr="00E11015">
              <w:rPr>
                <w:color w:val="000000"/>
              </w:rPr>
              <w:t>11535532.8</w:t>
            </w:r>
          </w:p>
        </w:tc>
        <w:tc>
          <w:tcPr>
            <w:tcW w:w="1760" w:type="dxa"/>
            <w:noWrap/>
            <w:hideMark/>
          </w:tcPr>
          <w:p w14:paraId="42753526" w14:textId="0638B12C" w:rsidR="00A71C06" w:rsidRPr="00E11015" w:rsidRDefault="00A71C06" w:rsidP="008244E4">
            <w:pPr>
              <w:spacing w:after="0" w:line="480" w:lineRule="auto"/>
              <w:jc w:val="right"/>
              <w:rPr>
                <w:bCs/>
              </w:rPr>
            </w:pPr>
            <w:r w:rsidRPr="00E11015">
              <w:rPr>
                <w:color w:val="000000"/>
              </w:rPr>
              <w:t>520725.049</w:t>
            </w:r>
          </w:p>
        </w:tc>
        <w:tc>
          <w:tcPr>
            <w:tcW w:w="1640" w:type="dxa"/>
            <w:noWrap/>
            <w:hideMark/>
          </w:tcPr>
          <w:p w14:paraId="2584B891" w14:textId="1E4333FF" w:rsidR="00A71C06" w:rsidRPr="00E11015" w:rsidRDefault="00A71C06" w:rsidP="008244E4">
            <w:pPr>
              <w:spacing w:after="0" w:line="480" w:lineRule="auto"/>
              <w:jc w:val="right"/>
              <w:rPr>
                <w:bCs/>
              </w:rPr>
            </w:pPr>
            <w:r w:rsidRPr="00E11015">
              <w:rPr>
                <w:color w:val="000000"/>
              </w:rPr>
              <w:t>11535532.8</w:t>
            </w:r>
          </w:p>
        </w:tc>
      </w:tr>
      <w:tr w:rsidR="00A71C06" w:rsidRPr="00E11015" w14:paraId="7ABD6147" w14:textId="77777777" w:rsidTr="007420C1">
        <w:trPr>
          <w:trHeight w:val="320"/>
        </w:trPr>
        <w:tc>
          <w:tcPr>
            <w:tcW w:w="1300" w:type="dxa"/>
            <w:noWrap/>
            <w:hideMark/>
          </w:tcPr>
          <w:p w14:paraId="4C9330BA" w14:textId="590BF000"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45C12C8E" w14:textId="2232C80E" w:rsidR="00A71C06" w:rsidRPr="00E11015" w:rsidRDefault="00A71C06" w:rsidP="008244E4">
            <w:pPr>
              <w:spacing w:after="0" w:line="480" w:lineRule="auto"/>
              <w:jc w:val="right"/>
            </w:pPr>
            <w:r w:rsidRPr="00E11015">
              <w:rPr>
                <w:color w:val="000000"/>
              </w:rPr>
              <w:t>2024</w:t>
            </w:r>
          </w:p>
        </w:tc>
        <w:tc>
          <w:tcPr>
            <w:tcW w:w="1300" w:type="dxa"/>
            <w:noWrap/>
            <w:hideMark/>
          </w:tcPr>
          <w:p w14:paraId="1ED72D63" w14:textId="33A1AF58" w:rsidR="00A71C06" w:rsidRPr="00E11015" w:rsidRDefault="00A71C06" w:rsidP="008244E4">
            <w:pPr>
              <w:spacing w:after="0" w:line="480" w:lineRule="auto"/>
              <w:jc w:val="right"/>
            </w:pPr>
            <w:r w:rsidRPr="00E11015">
              <w:rPr>
                <w:color w:val="000000"/>
              </w:rPr>
              <w:t>40</w:t>
            </w:r>
          </w:p>
        </w:tc>
        <w:tc>
          <w:tcPr>
            <w:tcW w:w="1760" w:type="dxa"/>
            <w:noWrap/>
            <w:hideMark/>
          </w:tcPr>
          <w:p w14:paraId="3FF4F4B9" w14:textId="1E2BCDC3" w:rsidR="00A71C06" w:rsidRPr="00E11015" w:rsidRDefault="00A71C06" w:rsidP="008244E4">
            <w:pPr>
              <w:spacing w:after="0" w:line="480" w:lineRule="auto"/>
              <w:jc w:val="right"/>
              <w:rPr>
                <w:bCs/>
              </w:rPr>
            </w:pPr>
            <w:r w:rsidRPr="00E11015">
              <w:rPr>
                <w:color w:val="000000"/>
              </w:rPr>
              <w:t>11535533.2</w:t>
            </w:r>
          </w:p>
        </w:tc>
        <w:tc>
          <w:tcPr>
            <w:tcW w:w="1760" w:type="dxa"/>
            <w:noWrap/>
            <w:hideMark/>
          </w:tcPr>
          <w:p w14:paraId="335D3B2B" w14:textId="1A7B5827" w:rsidR="00A71C06" w:rsidRPr="00E11015" w:rsidRDefault="00A71C06" w:rsidP="008244E4">
            <w:pPr>
              <w:spacing w:after="0" w:line="480" w:lineRule="auto"/>
              <w:jc w:val="right"/>
              <w:rPr>
                <w:bCs/>
              </w:rPr>
            </w:pPr>
            <w:r w:rsidRPr="00E11015">
              <w:rPr>
                <w:color w:val="000000"/>
              </w:rPr>
              <w:t>520718.784</w:t>
            </w:r>
          </w:p>
        </w:tc>
        <w:tc>
          <w:tcPr>
            <w:tcW w:w="1640" w:type="dxa"/>
            <w:noWrap/>
            <w:hideMark/>
          </w:tcPr>
          <w:p w14:paraId="1AB3B1EC" w14:textId="7C7EC01C" w:rsidR="00A71C06" w:rsidRPr="00E11015" w:rsidRDefault="00A71C06" w:rsidP="008244E4">
            <w:pPr>
              <w:spacing w:after="0" w:line="480" w:lineRule="auto"/>
              <w:jc w:val="right"/>
              <w:rPr>
                <w:bCs/>
              </w:rPr>
            </w:pPr>
            <w:r w:rsidRPr="00E11015">
              <w:rPr>
                <w:color w:val="000000"/>
              </w:rPr>
              <w:t>11535533.2</w:t>
            </w:r>
          </w:p>
        </w:tc>
      </w:tr>
      <w:tr w:rsidR="00A71C06" w:rsidRPr="00E11015" w14:paraId="6A748696" w14:textId="77777777" w:rsidTr="007420C1">
        <w:trPr>
          <w:trHeight w:val="320"/>
        </w:trPr>
        <w:tc>
          <w:tcPr>
            <w:tcW w:w="1300" w:type="dxa"/>
            <w:noWrap/>
            <w:hideMark/>
          </w:tcPr>
          <w:p w14:paraId="4E49E9FC" w14:textId="494D8C2F"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04A258DE" w14:textId="25E8750C" w:rsidR="00A71C06" w:rsidRPr="00E11015" w:rsidRDefault="00A71C06" w:rsidP="008244E4">
            <w:pPr>
              <w:spacing w:after="0" w:line="480" w:lineRule="auto"/>
              <w:jc w:val="right"/>
            </w:pPr>
            <w:r w:rsidRPr="00E11015">
              <w:rPr>
                <w:color w:val="000000"/>
              </w:rPr>
              <w:t>2024</w:t>
            </w:r>
          </w:p>
        </w:tc>
        <w:tc>
          <w:tcPr>
            <w:tcW w:w="1300" w:type="dxa"/>
            <w:noWrap/>
            <w:hideMark/>
          </w:tcPr>
          <w:p w14:paraId="6337FAD6" w14:textId="44945361" w:rsidR="00A71C06" w:rsidRPr="00E11015" w:rsidRDefault="00A71C06" w:rsidP="008244E4">
            <w:pPr>
              <w:spacing w:after="0" w:line="480" w:lineRule="auto"/>
              <w:jc w:val="right"/>
            </w:pPr>
            <w:r w:rsidRPr="00E11015">
              <w:rPr>
                <w:color w:val="000000"/>
              </w:rPr>
              <w:t>60</w:t>
            </w:r>
          </w:p>
        </w:tc>
        <w:tc>
          <w:tcPr>
            <w:tcW w:w="1760" w:type="dxa"/>
            <w:noWrap/>
            <w:hideMark/>
          </w:tcPr>
          <w:p w14:paraId="759EDACD" w14:textId="2CC51E57" w:rsidR="00A71C06" w:rsidRPr="00E11015" w:rsidRDefault="00A71C06" w:rsidP="008244E4">
            <w:pPr>
              <w:spacing w:after="0" w:line="480" w:lineRule="auto"/>
              <w:jc w:val="right"/>
              <w:rPr>
                <w:bCs/>
              </w:rPr>
            </w:pPr>
            <w:r w:rsidRPr="00E11015">
              <w:rPr>
                <w:color w:val="000000"/>
              </w:rPr>
              <w:t>11535538.6</w:t>
            </w:r>
          </w:p>
        </w:tc>
        <w:tc>
          <w:tcPr>
            <w:tcW w:w="1760" w:type="dxa"/>
            <w:noWrap/>
            <w:hideMark/>
          </w:tcPr>
          <w:p w14:paraId="6A3CDC5D" w14:textId="38285684" w:rsidR="00A71C06" w:rsidRPr="00E11015" w:rsidRDefault="00A71C06" w:rsidP="008244E4">
            <w:pPr>
              <w:spacing w:after="0" w:line="480" w:lineRule="auto"/>
              <w:jc w:val="right"/>
              <w:rPr>
                <w:bCs/>
              </w:rPr>
            </w:pPr>
            <w:r w:rsidRPr="00E11015">
              <w:rPr>
                <w:color w:val="000000"/>
              </w:rPr>
              <w:t>520712.53</w:t>
            </w:r>
          </w:p>
        </w:tc>
        <w:tc>
          <w:tcPr>
            <w:tcW w:w="1640" w:type="dxa"/>
            <w:noWrap/>
            <w:hideMark/>
          </w:tcPr>
          <w:p w14:paraId="3BDEB939" w14:textId="12588FA0" w:rsidR="00A71C06" w:rsidRPr="00E11015" w:rsidRDefault="00A71C06" w:rsidP="008244E4">
            <w:pPr>
              <w:spacing w:after="0" w:line="480" w:lineRule="auto"/>
              <w:jc w:val="right"/>
              <w:rPr>
                <w:bCs/>
              </w:rPr>
            </w:pPr>
            <w:r w:rsidRPr="00E11015">
              <w:rPr>
                <w:color w:val="000000"/>
              </w:rPr>
              <w:t>11535538.6</w:t>
            </w:r>
          </w:p>
        </w:tc>
      </w:tr>
      <w:tr w:rsidR="00A71C06" w:rsidRPr="00E11015" w14:paraId="1467F438" w14:textId="77777777" w:rsidTr="007420C1">
        <w:trPr>
          <w:trHeight w:val="320"/>
        </w:trPr>
        <w:tc>
          <w:tcPr>
            <w:tcW w:w="1300" w:type="dxa"/>
            <w:noWrap/>
            <w:hideMark/>
          </w:tcPr>
          <w:p w14:paraId="135C2241" w14:textId="498848EC"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509AD175" w14:textId="36694B85" w:rsidR="00A71C06" w:rsidRPr="00E11015" w:rsidRDefault="00A71C06" w:rsidP="008244E4">
            <w:pPr>
              <w:spacing w:after="0" w:line="480" w:lineRule="auto"/>
              <w:jc w:val="right"/>
            </w:pPr>
            <w:r w:rsidRPr="00E11015">
              <w:rPr>
                <w:color w:val="000000"/>
              </w:rPr>
              <w:t>2024</w:t>
            </w:r>
          </w:p>
        </w:tc>
        <w:tc>
          <w:tcPr>
            <w:tcW w:w="1300" w:type="dxa"/>
            <w:noWrap/>
            <w:hideMark/>
          </w:tcPr>
          <w:p w14:paraId="5E625808" w14:textId="3F150B6D" w:rsidR="00A71C06" w:rsidRPr="00E11015" w:rsidRDefault="00A71C06" w:rsidP="008244E4">
            <w:pPr>
              <w:spacing w:after="0" w:line="480" w:lineRule="auto"/>
              <w:jc w:val="right"/>
            </w:pPr>
            <w:r w:rsidRPr="00E11015">
              <w:rPr>
                <w:color w:val="000000"/>
              </w:rPr>
              <w:t>80</w:t>
            </w:r>
          </w:p>
        </w:tc>
        <w:tc>
          <w:tcPr>
            <w:tcW w:w="1760" w:type="dxa"/>
            <w:noWrap/>
            <w:hideMark/>
          </w:tcPr>
          <w:p w14:paraId="7DD825A3" w14:textId="58814A59" w:rsidR="00A71C06" w:rsidRPr="00E11015" w:rsidRDefault="00A71C06" w:rsidP="008244E4">
            <w:pPr>
              <w:spacing w:after="0" w:line="480" w:lineRule="auto"/>
              <w:jc w:val="right"/>
              <w:rPr>
                <w:bCs/>
              </w:rPr>
            </w:pPr>
            <w:r w:rsidRPr="00E11015">
              <w:rPr>
                <w:color w:val="000000"/>
              </w:rPr>
              <w:t>11535544.6</w:t>
            </w:r>
          </w:p>
        </w:tc>
        <w:tc>
          <w:tcPr>
            <w:tcW w:w="1760" w:type="dxa"/>
            <w:noWrap/>
            <w:hideMark/>
          </w:tcPr>
          <w:p w14:paraId="6828CC48" w14:textId="53638AF7" w:rsidR="00A71C06" w:rsidRPr="00E11015" w:rsidRDefault="00A71C06" w:rsidP="008244E4">
            <w:pPr>
              <w:spacing w:after="0" w:line="480" w:lineRule="auto"/>
              <w:jc w:val="right"/>
              <w:rPr>
                <w:bCs/>
              </w:rPr>
            </w:pPr>
            <w:r w:rsidRPr="00E11015">
              <w:rPr>
                <w:color w:val="000000"/>
              </w:rPr>
              <w:t>520706.275</w:t>
            </w:r>
          </w:p>
        </w:tc>
        <w:tc>
          <w:tcPr>
            <w:tcW w:w="1640" w:type="dxa"/>
            <w:noWrap/>
            <w:hideMark/>
          </w:tcPr>
          <w:p w14:paraId="0031DFEB" w14:textId="6193B8E3" w:rsidR="00A71C06" w:rsidRPr="00E11015" w:rsidRDefault="00A71C06" w:rsidP="008244E4">
            <w:pPr>
              <w:spacing w:after="0" w:line="480" w:lineRule="auto"/>
              <w:jc w:val="right"/>
              <w:rPr>
                <w:bCs/>
              </w:rPr>
            </w:pPr>
            <w:r w:rsidRPr="00E11015">
              <w:rPr>
                <w:color w:val="000000"/>
              </w:rPr>
              <w:t>11535544.6</w:t>
            </w:r>
          </w:p>
        </w:tc>
      </w:tr>
      <w:tr w:rsidR="00A71C06" w:rsidRPr="00E11015" w14:paraId="68310D74" w14:textId="77777777" w:rsidTr="007420C1">
        <w:trPr>
          <w:trHeight w:val="320"/>
        </w:trPr>
        <w:tc>
          <w:tcPr>
            <w:tcW w:w="1300" w:type="dxa"/>
            <w:noWrap/>
            <w:hideMark/>
          </w:tcPr>
          <w:p w14:paraId="7310C483" w14:textId="0EA9E396"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654FB853" w14:textId="7DEC20E4" w:rsidR="00A71C06" w:rsidRPr="00E11015" w:rsidRDefault="00A71C06" w:rsidP="008244E4">
            <w:pPr>
              <w:spacing w:after="0" w:line="480" w:lineRule="auto"/>
              <w:jc w:val="right"/>
            </w:pPr>
            <w:r w:rsidRPr="00E11015">
              <w:rPr>
                <w:color w:val="000000"/>
              </w:rPr>
              <w:t>2024</w:t>
            </w:r>
          </w:p>
        </w:tc>
        <w:tc>
          <w:tcPr>
            <w:tcW w:w="1300" w:type="dxa"/>
            <w:noWrap/>
            <w:hideMark/>
          </w:tcPr>
          <w:p w14:paraId="3E5F3938" w14:textId="0B7E3BC4" w:rsidR="00A71C06" w:rsidRPr="00E11015" w:rsidRDefault="00A71C06" w:rsidP="008244E4">
            <w:pPr>
              <w:spacing w:after="0" w:line="480" w:lineRule="auto"/>
              <w:jc w:val="right"/>
            </w:pPr>
            <w:r w:rsidRPr="00E11015">
              <w:rPr>
                <w:color w:val="000000"/>
              </w:rPr>
              <w:t>100</w:t>
            </w:r>
          </w:p>
        </w:tc>
        <w:tc>
          <w:tcPr>
            <w:tcW w:w="1760" w:type="dxa"/>
            <w:noWrap/>
            <w:hideMark/>
          </w:tcPr>
          <w:p w14:paraId="6622F6DA" w14:textId="7E93EB60" w:rsidR="00A71C06" w:rsidRPr="00E11015" w:rsidRDefault="00A71C06" w:rsidP="008244E4">
            <w:pPr>
              <w:spacing w:after="0" w:line="480" w:lineRule="auto"/>
              <w:jc w:val="right"/>
              <w:rPr>
                <w:bCs/>
              </w:rPr>
            </w:pPr>
            <w:r w:rsidRPr="00E11015">
              <w:rPr>
                <w:color w:val="000000"/>
              </w:rPr>
              <w:t>11535550.7</w:t>
            </w:r>
          </w:p>
        </w:tc>
        <w:tc>
          <w:tcPr>
            <w:tcW w:w="1760" w:type="dxa"/>
            <w:noWrap/>
            <w:hideMark/>
          </w:tcPr>
          <w:p w14:paraId="6664FD68" w14:textId="50FFFFBA" w:rsidR="00A71C06" w:rsidRPr="00E11015" w:rsidRDefault="00A71C06" w:rsidP="008244E4">
            <w:pPr>
              <w:spacing w:after="0" w:line="480" w:lineRule="auto"/>
              <w:jc w:val="right"/>
              <w:rPr>
                <w:bCs/>
              </w:rPr>
            </w:pPr>
            <w:r w:rsidRPr="00E11015">
              <w:rPr>
                <w:color w:val="000000"/>
              </w:rPr>
              <w:t>520700.02</w:t>
            </w:r>
          </w:p>
        </w:tc>
        <w:tc>
          <w:tcPr>
            <w:tcW w:w="1640" w:type="dxa"/>
            <w:noWrap/>
            <w:hideMark/>
          </w:tcPr>
          <w:p w14:paraId="4B5A746B" w14:textId="63DE0065" w:rsidR="00A71C06" w:rsidRPr="00E11015" w:rsidRDefault="00A71C06" w:rsidP="008244E4">
            <w:pPr>
              <w:spacing w:after="0" w:line="480" w:lineRule="auto"/>
              <w:jc w:val="right"/>
              <w:rPr>
                <w:bCs/>
              </w:rPr>
            </w:pPr>
            <w:r w:rsidRPr="00E11015">
              <w:rPr>
                <w:color w:val="000000"/>
              </w:rPr>
              <w:t>11535550.7</w:t>
            </w:r>
          </w:p>
        </w:tc>
      </w:tr>
      <w:tr w:rsidR="00A71C06" w:rsidRPr="00E11015" w14:paraId="6B8ABDCA" w14:textId="77777777" w:rsidTr="007420C1">
        <w:trPr>
          <w:trHeight w:val="320"/>
        </w:trPr>
        <w:tc>
          <w:tcPr>
            <w:tcW w:w="1300" w:type="dxa"/>
            <w:noWrap/>
            <w:hideMark/>
          </w:tcPr>
          <w:p w14:paraId="3CDDFA26" w14:textId="7536DCD6"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2AD269EF" w14:textId="566CEBE8" w:rsidR="00A71C06" w:rsidRPr="00E11015" w:rsidRDefault="00A71C06" w:rsidP="008244E4">
            <w:pPr>
              <w:spacing w:after="0" w:line="480" w:lineRule="auto"/>
              <w:jc w:val="right"/>
            </w:pPr>
            <w:r w:rsidRPr="00E11015">
              <w:rPr>
                <w:color w:val="000000"/>
              </w:rPr>
              <w:t>2034</w:t>
            </w:r>
          </w:p>
        </w:tc>
        <w:tc>
          <w:tcPr>
            <w:tcW w:w="1300" w:type="dxa"/>
            <w:noWrap/>
            <w:hideMark/>
          </w:tcPr>
          <w:p w14:paraId="6536BF67" w14:textId="2722FC72" w:rsidR="00A71C06" w:rsidRPr="00E11015" w:rsidRDefault="00A71C06" w:rsidP="008244E4">
            <w:pPr>
              <w:spacing w:after="0" w:line="480" w:lineRule="auto"/>
              <w:jc w:val="right"/>
            </w:pPr>
            <w:r w:rsidRPr="00E11015">
              <w:rPr>
                <w:color w:val="000000"/>
              </w:rPr>
              <w:t>0</w:t>
            </w:r>
          </w:p>
        </w:tc>
        <w:tc>
          <w:tcPr>
            <w:tcW w:w="1760" w:type="dxa"/>
            <w:noWrap/>
            <w:hideMark/>
          </w:tcPr>
          <w:p w14:paraId="0059BA7F" w14:textId="70FE0382" w:rsidR="00A71C06" w:rsidRPr="00E11015" w:rsidRDefault="00A71C06" w:rsidP="008244E4">
            <w:pPr>
              <w:spacing w:after="0" w:line="480" w:lineRule="auto"/>
              <w:jc w:val="right"/>
              <w:rPr>
                <w:bCs/>
              </w:rPr>
            </w:pPr>
            <w:r w:rsidRPr="00E11015">
              <w:rPr>
                <w:color w:val="000000"/>
              </w:rPr>
              <w:t>12632136.1</w:t>
            </w:r>
          </w:p>
        </w:tc>
        <w:tc>
          <w:tcPr>
            <w:tcW w:w="1760" w:type="dxa"/>
            <w:noWrap/>
            <w:hideMark/>
          </w:tcPr>
          <w:p w14:paraId="0D545914" w14:textId="5C0D8BEC" w:rsidR="00A71C06" w:rsidRPr="00E11015" w:rsidRDefault="00A71C06" w:rsidP="008244E4">
            <w:pPr>
              <w:spacing w:after="0" w:line="480" w:lineRule="auto"/>
              <w:jc w:val="right"/>
              <w:rPr>
                <w:bCs/>
              </w:rPr>
            </w:pPr>
            <w:r w:rsidRPr="00E11015">
              <w:rPr>
                <w:color w:val="000000"/>
              </w:rPr>
              <w:t>2664860.7</w:t>
            </w:r>
          </w:p>
        </w:tc>
        <w:tc>
          <w:tcPr>
            <w:tcW w:w="1640" w:type="dxa"/>
            <w:noWrap/>
            <w:hideMark/>
          </w:tcPr>
          <w:p w14:paraId="77EA1DEB" w14:textId="6CCDAA62" w:rsidR="00A71C06" w:rsidRPr="00E11015" w:rsidRDefault="00A71C06" w:rsidP="008244E4">
            <w:pPr>
              <w:spacing w:after="0" w:line="480" w:lineRule="auto"/>
              <w:jc w:val="right"/>
              <w:rPr>
                <w:bCs/>
              </w:rPr>
            </w:pPr>
            <w:r w:rsidRPr="00E11015">
              <w:rPr>
                <w:color w:val="000000"/>
              </w:rPr>
              <w:t>12632136.1</w:t>
            </w:r>
          </w:p>
        </w:tc>
      </w:tr>
      <w:tr w:rsidR="00A71C06" w:rsidRPr="00E11015" w14:paraId="481E476F" w14:textId="77777777" w:rsidTr="007420C1">
        <w:trPr>
          <w:trHeight w:val="320"/>
        </w:trPr>
        <w:tc>
          <w:tcPr>
            <w:tcW w:w="1300" w:type="dxa"/>
            <w:noWrap/>
            <w:hideMark/>
          </w:tcPr>
          <w:p w14:paraId="449FE1D9" w14:textId="73B5DAAD"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44A81839" w14:textId="01FE1D2F" w:rsidR="00A71C06" w:rsidRPr="00E11015" w:rsidRDefault="00A71C06" w:rsidP="008244E4">
            <w:pPr>
              <w:spacing w:after="0" w:line="480" w:lineRule="auto"/>
              <w:jc w:val="right"/>
            </w:pPr>
            <w:r w:rsidRPr="00E11015">
              <w:rPr>
                <w:color w:val="000000"/>
              </w:rPr>
              <w:t>2034</w:t>
            </w:r>
          </w:p>
        </w:tc>
        <w:tc>
          <w:tcPr>
            <w:tcW w:w="1300" w:type="dxa"/>
            <w:noWrap/>
            <w:hideMark/>
          </w:tcPr>
          <w:p w14:paraId="7FB62D1A" w14:textId="2B92BEE0" w:rsidR="00A71C06" w:rsidRPr="00E11015" w:rsidRDefault="00A71C06" w:rsidP="008244E4">
            <w:pPr>
              <w:spacing w:after="0" w:line="480" w:lineRule="auto"/>
              <w:jc w:val="right"/>
            </w:pPr>
            <w:r w:rsidRPr="00E11015">
              <w:rPr>
                <w:color w:val="000000"/>
              </w:rPr>
              <w:t>20</w:t>
            </w:r>
          </w:p>
        </w:tc>
        <w:tc>
          <w:tcPr>
            <w:tcW w:w="1760" w:type="dxa"/>
            <w:noWrap/>
            <w:hideMark/>
          </w:tcPr>
          <w:p w14:paraId="0AED3BF4" w14:textId="447A3BA4" w:rsidR="00A71C06" w:rsidRPr="00E11015" w:rsidRDefault="00A71C06" w:rsidP="008244E4">
            <w:pPr>
              <w:spacing w:after="0" w:line="480" w:lineRule="auto"/>
              <w:jc w:val="right"/>
              <w:rPr>
                <w:bCs/>
              </w:rPr>
            </w:pPr>
            <w:r w:rsidRPr="00E11015">
              <w:rPr>
                <w:color w:val="000000"/>
              </w:rPr>
              <w:t>12632114.7</w:t>
            </w:r>
          </w:p>
        </w:tc>
        <w:tc>
          <w:tcPr>
            <w:tcW w:w="1760" w:type="dxa"/>
            <w:noWrap/>
            <w:hideMark/>
          </w:tcPr>
          <w:p w14:paraId="4A21BCB5" w14:textId="1F3A3544" w:rsidR="00A71C06" w:rsidRPr="00E11015" w:rsidRDefault="00A71C06" w:rsidP="008244E4">
            <w:pPr>
              <w:spacing w:after="0" w:line="480" w:lineRule="auto"/>
              <w:jc w:val="right"/>
              <w:rPr>
                <w:bCs/>
              </w:rPr>
            </w:pPr>
            <w:r w:rsidRPr="00E11015">
              <w:rPr>
                <w:color w:val="000000"/>
              </w:rPr>
              <w:t>2664811.87</w:t>
            </w:r>
          </w:p>
        </w:tc>
        <w:tc>
          <w:tcPr>
            <w:tcW w:w="1640" w:type="dxa"/>
            <w:noWrap/>
            <w:hideMark/>
          </w:tcPr>
          <w:p w14:paraId="0B514705" w14:textId="290B8AC7" w:rsidR="00A71C06" w:rsidRPr="00E11015" w:rsidRDefault="00A71C06" w:rsidP="008244E4">
            <w:pPr>
              <w:spacing w:after="0" w:line="480" w:lineRule="auto"/>
              <w:jc w:val="right"/>
              <w:rPr>
                <w:bCs/>
              </w:rPr>
            </w:pPr>
            <w:r w:rsidRPr="00E11015">
              <w:rPr>
                <w:color w:val="000000"/>
              </w:rPr>
              <w:t>12632114.7</w:t>
            </w:r>
          </w:p>
        </w:tc>
      </w:tr>
      <w:tr w:rsidR="00A71C06" w:rsidRPr="00E11015" w14:paraId="079CD72E" w14:textId="77777777" w:rsidTr="007420C1">
        <w:trPr>
          <w:trHeight w:val="320"/>
        </w:trPr>
        <w:tc>
          <w:tcPr>
            <w:tcW w:w="1300" w:type="dxa"/>
            <w:noWrap/>
            <w:hideMark/>
          </w:tcPr>
          <w:p w14:paraId="4CA74524" w14:textId="2D3401F9"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48144B6C" w14:textId="0DD1FACC" w:rsidR="00A71C06" w:rsidRPr="00E11015" w:rsidRDefault="00A71C06" w:rsidP="008244E4">
            <w:pPr>
              <w:spacing w:after="0" w:line="480" w:lineRule="auto"/>
              <w:jc w:val="right"/>
            </w:pPr>
            <w:r w:rsidRPr="00E11015">
              <w:rPr>
                <w:color w:val="000000"/>
              </w:rPr>
              <w:t>2034</w:t>
            </w:r>
          </w:p>
        </w:tc>
        <w:tc>
          <w:tcPr>
            <w:tcW w:w="1300" w:type="dxa"/>
            <w:noWrap/>
            <w:hideMark/>
          </w:tcPr>
          <w:p w14:paraId="4D9E43CD" w14:textId="4B970684" w:rsidR="00A71C06" w:rsidRPr="00E11015" w:rsidRDefault="00A71C06" w:rsidP="008244E4">
            <w:pPr>
              <w:spacing w:after="0" w:line="480" w:lineRule="auto"/>
              <w:jc w:val="right"/>
            </w:pPr>
            <w:r w:rsidRPr="00E11015">
              <w:rPr>
                <w:color w:val="000000"/>
              </w:rPr>
              <w:t>40</w:t>
            </w:r>
          </w:p>
        </w:tc>
        <w:tc>
          <w:tcPr>
            <w:tcW w:w="1760" w:type="dxa"/>
            <w:noWrap/>
            <w:hideMark/>
          </w:tcPr>
          <w:p w14:paraId="4B9BF9F2" w14:textId="0E3F5177" w:rsidR="00A71C06" w:rsidRPr="00E11015" w:rsidRDefault="00A71C06" w:rsidP="008244E4">
            <w:pPr>
              <w:spacing w:after="0" w:line="480" w:lineRule="auto"/>
              <w:jc w:val="right"/>
              <w:rPr>
                <w:bCs/>
              </w:rPr>
            </w:pPr>
            <w:r w:rsidRPr="00E11015">
              <w:rPr>
                <w:color w:val="000000"/>
              </w:rPr>
              <w:t>12632172.9</w:t>
            </w:r>
          </w:p>
        </w:tc>
        <w:tc>
          <w:tcPr>
            <w:tcW w:w="1760" w:type="dxa"/>
            <w:noWrap/>
            <w:hideMark/>
          </w:tcPr>
          <w:p w14:paraId="39D09706" w14:textId="63DA074F" w:rsidR="00A71C06" w:rsidRPr="00E11015" w:rsidRDefault="00A71C06" w:rsidP="008244E4">
            <w:pPr>
              <w:spacing w:after="0" w:line="480" w:lineRule="auto"/>
              <w:jc w:val="right"/>
              <w:rPr>
                <w:bCs/>
              </w:rPr>
            </w:pPr>
            <w:r w:rsidRPr="00E11015">
              <w:rPr>
                <w:color w:val="000000"/>
              </w:rPr>
              <w:t>2664804.15</w:t>
            </w:r>
          </w:p>
        </w:tc>
        <w:tc>
          <w:tcPr>
            <w:tcW w:w="1640" w:type="dxa"/>
            <w:noWrap/>
            <w:hideMark/>
          </w:tcPr>
          <w:p w14:paraId="123EA06B" w14:textId="7F06D9D4" w:rsidR="00A71C06" w:rsidRPr="00E11015" w:rsidRDefault="00A71C06" w:rsidP="008244E4">
            <w:pPr>
              <w:spacing w:after="0" w:line="480" w:lineRule="auto"/>
              <w:jc w:val="right"/>
              <w:rPr>
                <w:bCs/>
              </w:rPr>
            </w:pPr>
            <w:r w:rsidRPr="00E11015">
              <w:rPr>
                <w:color w:val="000000"/>
              </w:rPr>
              <w:t>12632172.9</w:t>
            </w:r>
          </w:p>
        </w:tc>
      </w:tr>
      <w:tr w:rsidR="00A71C06" w:rsidRPr="00E11015" w14:paraId="14141C04" w14:textId="77777777" w:rsidTr="007420C1">
        <w:trPr>
          <w:trHeight w:val="320"/>
        </w:trPr>
        <w:tc>
          <w:tcPr>
            <w:tcW w:w="1300" w:type="dxa"/>
            <w:noWrap/>
            <w:hideMark/>
          </w:tcPr>
          <w:p w14:paraId="26F7BCEE" w14:textId="2385728C"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0917B94D" w14:textId="6E1D2146" w:rsidR="00A71C06" w:rsidRPr="00E11015" w:rsidRDefault="00A71C06" w:rsidP="008244E4">
            <w:pPr>
              <w:spacing w:after="0" w:line="480" w:lineRule="auto"/>
              <w:jc w:val="right"/>
            </w:pPr>
            <w:r w:rsidRPr="00E11015">
              <w:rPr>
                <w:color w:val="000000"/>
              </w:rPr>
              <w:t>2034</w:t>
            </w:r>
          </w:p>
        </w:tc>
        <w:tc>
          <w:tcPr>
            <w:tcW w:w="1300" w:type="dxa"/>
            <w:noWrap/>
            <w:hideMark/>
          </w:tcPr>
          <w:p w14:paraId="6E2C7358" w14:textId="008F179C" w:rsidR="00A71C06" w:rsidRPr="00E11015" w:rsidRDefault="00A71C06" w:rsidP="008244E4">
            <w:pPr>
              <w:spacing w:after="0" w:line="480" w:lineRule="auto"/>
              <w:jc w:val="right"/>
            </w:pPr>
            <w:r w:rsidRPr="00E11015">
              <w:rPr>
                <w:color w:val="000000"/>
              </w:rPr>
              <w:t>60</w:t>
            </w:r>
          </w:p>
        </w:tc>
        <w:tc>
          <w:tcPr>
            <w:tcW w:w="1760" w:type="dxa"/>
            <w:noWrap/>
            <w:hideMark/>
          </w:tcPr>
          <w:p w14:paraId="3A51F5E6" w14:textId="5DB332BD" w:rsidR="00A71C06" w:rsidRPr="00E11015" w:rsidRDefault="00A71C06" w:rsidP="008244E4">
            <w:pPr>
              <w:spacing w:after="0" w:line="480" w:lineRule="auto"/>
              <w:jc w:val="right"/>
              <w:rPr>
                <w:bCs/>
              </w:rPr>
            </w:pPr>
            <w:r w:rsidRPr="00E11015">
              <w:rPr>
                <w:color w:val="000000"/>
              </w:rPr>
              <w:t>12632235.1</w:t>
            </w:r>
          </w:p>
        </w:tc>
        <w:tc>
          <w:tcPr>
            <w:tcW w:w="1760" w:type="dxa"/>
            <w:noWrap/>
            <w:hideMark/>
          </w:tcPr>
          <w:p w14:paraId="755346DA" w14:textId="359397C9" w:rsidR="00A71C06" w:rsidRPr="00E11015" w:rsidRDefault="00A71C06" w:rsidP="008244E4">
            <w:pPr>
              <w:spacing w:after="0" w:line="480" w:lineRule="auto"/>
              <w:jc w:val="right"/>
              <w:rPr>
                <w:bCs/>
              </w:rPr>
            </w:pPr>
            <w:r w:rsidRPr="00E11015">
              <w:rPr>
                <w:color w:val="000000"/>
              </w:rPr>
              <w:t>2664796.72</w:t>
            </w:r>
          </w:p>
        </w:tc>
        <w:tc>
          <w:tcPr>
            <w:tcW w:w="1640" w:type="dxa"/>
            <w:noWrap/>
            <w:hideMark/>
          </w:tcPr>
          <w:p w14:paraId="16D21248" w14:textId="5134C7A0" w:rsidR="00A71C06" w:rsidRPr="00E11015" w:rsidRDefault="00A71C06" w:rsidP="008244E4">
            <w:pPr>
              <w:spacing w:after="0" w:line="480" w:lineRule="auto"/>
              <w:jc w:val="right"/>
              <w:rPr>
                <w:bCs/>
              </w:rPr>
            </w:pPr>
            <w:r w:rsidRPr="00E11015">
              <w:rPr>
                <w:color w:val="000000"/>
              </w:rPr>
              <w:t>12632235.1</w:t>
            </w:r>
          </w:p>
        </w:tc>
      </w:tr>
      <w:tr w:rsidR="00A71C06" w:rsidRPr="00E11015" w14:paraId="319786C8" w14:textId="77777777" w:rsidTr="007420C1">
        <w:trPr>
          <w:trHeight w:val="320"/>
        </w:trPr>
        <w:tc>
          <w:tcPr>
            <w:tcW w:w="1300" w:type="dxa"/>
            <w:noWrap/>
            <w:hideMark/>
          </w:tcPr>
          <w:p w14:paraId="62838058" w14:textId="0CEA73F8"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69DFA754" w14:textId="69C5E542" w:rsidR="00A71C06" w:rsidRPr="00E11015" w:rsidRDefault="00A71C06" w:rsidP="008244E4">
            <w:pPr>
              <w:spacing w:after="0" w:line="480" w:lineRule="auto"/>
              <w:jc w:val="right"/>
            </w:pPr>
            <w:r w:rsidRPr="00E11015">
              <w:rPr>
                <w:color w:val="000000"/>
              </w:rPr>
              <w:t>2034</w:t>
            </w:r>
          </w:p>
        </w:tc>
        <w:tc>
          <w:tcPr>
            <w:tcW w:w="1300" w:type="dxa"/>
            <w:noWrap/>
            <w:hideMark/>
          </w:tcPr>
          <w:p w14:paraId="442328EB" w14:textId="573A43AD" w:rsidR="00A71C06" w:rsidRPr="00E11015" w:rsidRDefault="00A71C06" w:rsidP="008244E4">
            <w:pPr>
              <w:spacing w:after="0" w:line="480" w:lineRule="auto"/>
              <w:jc w:val="right"/>
            </w:pPr>
            <w:r w:rsidRPr="00E11015">
              <w:rPr>
                <w:color w:val="000000"/>
              </w:rPr>
              <w:t>80</w:t>
            </w:r>
          </w:p>
        </w:tc>
        <w:tc>
          <w:tcPr>
            <w:tcW w:w="1760" w:type="dxa"/>
            <w:noWrap/>
            <w:hideMark/>
          </w:tcPr>
          <w:p w14:paraId="13E58C53" w14:textId="451331D0" w:rsidR="00A71C06" w:rsidRPr="00E11015" w:rsidRDefault="00A71C06" w:rsidP="008244E4">
            <w:pPr>
              <w:spacing w:after="0" w:line="480" w:lineRule="auto"/>
              <w:jc w:val="right"/>
              <w:rPr>
                <w:bCs/>
              </w:rPr>
            </w:pPr>
            <w:r w:rsidRPr="00E11015">
              <w:rPr>
                <w:color w:val="000000"/>
              </w:rPr>
              <w:t>12632256</w:t>
            </w:r>
          </w:p>
        </w:tc>
        <w:tc>
          <w:tcPr>
            <w:tcW w:w="1760" w:type="dxa"/>
            <w:noWrap/>
            <w:hideMark/>
          </w:tcPr>
          <w:p w14:paraId="68451488" w14:textId="0A32F964" w:rsidR="00A71C06" w:rsidRPr="00E11015" w:rsidRDefault="00A71C06" w:rsidP="008244E4">
            <w:pPr>
              <w:spacing w:after="0" w:line="480" w:lineRule="auto"/>
              <w:jc w:val="right"/>
              <w:rPr>
                <w:bCs/>
              </w:rPr>
            </w:pPr>
            <w:r w:rsidRPr="00E11015">
              <w:rPr>
                <w:color w:val="000000"/>
              </w:rPr>
              <w:t>2664798</w:t>
            </w:r>
          </w:p>
        </w:tc>
        <w:tc>
          <w:tcPr>
            <w:tcW w:w="1640" w:type="dxa"/>
            <w:noWrap/>
            <w:hideMark/>
          </w:tcPr>
          <w:p w14:paraId="3D319114" w14:textId="2513EF4E" w:rsidR="00A71C06" w:rsidRPr="00E11015" w:rsidRDefault="00A71C06" w:rsidP="008244E4">
            <w:pPr>
              <w:spacing w:after="0" w:line="480" w:lineRule="auto"/>
              <w:jc w:val="right"/>
              <w:rPr>
                <w:bCs/>
              </w:rPr>
            </w:pPr>
            <w:r w:rsidRPr="00E11015">
              <w:rPr>
                <w:color w:val="000000"/>
              </w:rPr>
              <w:t>12632256</w:t>
            </w:r>
          </w:p>
        </w:tc>
      </w:tr>
      <w:tr w:rsidR="00A71C06" w:rsidRPr="00E11015" w14:paraId="31CD96EE" w14:textId="77777777" w:rsidTr="007420C1">
        <w:trPr>
          <w:trHeight w:val="320"/>
        </w:trPr>
        <w:tc>
          <w:tcPr>
            <w:tcW w:w="1300" w:type="dxa"/>
            <w:noWrap/>
            <w:hideMark/>
          </w:tcPr>
          <w:p w14:paraId="1D1A6A52" w14:textId="3A015624"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196D8017" w14:textId="55CEA937" w:rsidR="00A71C06" w:rsidRPr="00E11015" w:rsidRDefault="00A71C06" w:rsidP="008244E4">
            <w:pPr>
              <w:spacing w:after="0" w:line="480" w:lineRule="auto"/>
              <w:jc w:val="right"/>
            </w:pPr>
            <w:r w:rsidRPr="00E11015">
              <w:rPr>
                <w:color w:val="000000"/>
              </w:rPr>
              <w:t>2034</w:t>
            </w:r>
          </w:p>
        </w:tc>
        <w:tc>
          <w:tcPr>
            <w:tcW w:w="1300" w:type="dxa"/>
            <w:noWrap/>
            <w:hideMark/>
          </w:tcPr>
          <w:p w14:paraId="18D7C3F5" w14:textId="20916490" w:rsidR="00A71C06" w:rsidRPr="00E11015" w:rsidRDefault="00A71C06" w:rsidP="008244E4">
            <w:pPr>
              <w:spacing w:after="0" w:line="480" w:lineRule="auto"/>
              <w:jc w:val="right"/>
            </w:pPr>
            <w:r w:rsidRPr="00E11015">
              <w:rPr>
                <w:color w:val="000000"/>
              </w:rPr>
              <w:t>100</w:t>
            </w:r>
          </w:p>
        </w:tc>
        <w:tc>
          <w:tcPr>
            <w:tcW w:w="1760" w:type="dxa"/>
            <w:noWrap/>
            <w:hideMark/>
          </w:tcPr>
          <w:p w14:paraId="28853A10" w14:textId="79E861A5" w:rsidR="00A71C06" w:rsidRPr="00E11015" w:rsidRDefault="00A71C06" w:rsidP="008244E4">
            <w:pPr>
              <w:spacing w:after="0" w:line="480" w:lineRule="auto"/>
              <w:jc w:val="right"/>
              <w:rPr>
                <w:bCs/>
              </w:rPr>
            </w:pPr>
            <w:r w:rsidRPr="00E11015">
              <w:rPr>
                <w:color w:val="000000"/>
              </w:rPr>
              <w:t>12632254.6</w:t>
            </w:r>
          </w:p>
        </w:tc>
        <w:tc>
          <w:tcPr>
            <w:tcW w:w="1760" w:type="dxa"/>
            <w:noWrap/>
            <w:hideMark/>
          </w:tcPr>
          <w:p w14:paraId="1A114A29" w14:textId="7CBDF11B" w:rsidR="00A71C06" w:rsidRPr="00E11015" w:rsidRDefault="00A71C06" w:rsidP="008244E4">
            <w:pPr>
              <w:spacing w:after="0" w:line="480" w:lineRule="auto"/>
              <w:jc w:val="right"/>
              <w:rPr>
                <w:bCs/>
              </w:rPr>
            </w:pPr>
            <w:r w:rsidRPr="00E11015">
              <w:rPr>
                <w:color w:val="000000"/>
              </w:rPr>
              <w:t>2664793.12</w:t>
            </w:r>
          </w:p>
        </w:tc>
        <w:tc>
          <w:tcPr>
            <w:tcW w:w="1640" w:type="dxa"/>
            <w:noWrap/>
            <w:hideMark/>
          </w:tcPr>
          <w:p w14:paraId="2456D246" w14:textId="38E48370" w:rsidR="00A71C06" w:rsidRPr="00E11015" w:rsidRDefault="00A71C06" w:rsidP="008244E4">
            <w:pPr>
              <w:spacing w:after="0" w:line="480" w:lineRule="auto"/>
              <w:jc w:val="right"/>
              <w:rPr>
                <w:bCs/>
              </w:rPr>
            </w:pPr>
            <w:r w:rsidRPr="00E11015">
              <w:rPr>
                <w:color w:val="000000"/>
              </w:rPr>
              <w:t>12632254.6</w:t>
            </w:r>
          </w:p>
        </w:tc>
      </w:tr>
      <w:tr w:rsidR="00A71C06" w:rsidRPr="00E11015" w14:paraId="1D9F7BAE" w14:textId="77777777" w:rsidTr="007420C1">
        <w:trPr>
          <w:trHeight w:val="320"/>
        </w:trPr>
        <w:tc>
          <w:tcPr>
            <w:tcW w:w="1300" w:type="dxa"/>
            <w:noWrap/>
            <w:hideMark/>
          </w:tcPr>
          <w:p w14:paraId="3723F796" w14:textId="11DF6929"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79DE0823" w14:textId="103391AF" w:rsidR="00A71C06" w:rsidRPr="00E11015" w:rsidRDefault="00A71C06" w:rsidP="008244E4">
            <w:pPr>
              <w:spacing w:after="0" w:line="480" w:lineRule="auto"/>
              <w:jc w:val="right"/>
            </w:pPr>
            <w:r w:rsidRPr="00E11015">
              <w:rPr>
                <w:color w:val="000000"/>
              </w:rPr>
              <w:t>2044</w:t>
            </w:r>
          </w:p>
        </w:tc>
        <w:tc>
          <w:tcPr>
            <w:tcW w:w="1300" w:type="dxa"/>
            <w:noWrap/>
            <w:hideMark/>
          </w:tcPr>
          <w:p w14:paraId="55EB0DF7" w14:textId="37F94142" w:rsidR="00A71C06" w:rsidRPr="00E11015" w:rsidRDefault="00A71C06" w:rsidP="008244E4">
            <w:pPr>
              <w:spacing w:after="0" w:line="480" w:lineRule="auto"/>
              <w:jc w:val="right"/>
            </w:pPr>
            <w:r w:rsidRPr="00E11015">
              <w:rPr>
                <w:color w:val="000000"/>
              </w:rPr>
              <w:t>0</w:t>
            </w:r>
          </w:p>
        </w:tc>
        <w:tc>
          <w:tcPr>
            <w:tcW w:w="1760" w:type="dxa"/>
            <w:noWrap/>
            <w:hideMark/>
          </w:tcPr>
          <w:p w14:paraId="3583A21C" w14:textId="384BAE6A" w:rsidR="00A71C06" w:rsidRPr="00E11015" w:rsidRDefault="00A71C06" w:rsidP="008244E4">
            <w:pPr>
              <w:spacing w:after="0" w:line="480" w:lineRule="auto"/>
              <w:jc w:val="right"/>
              <w:rPr>
                <w:bCs/>
              </w:rPr>
            </w:pPr>
            <w:r w:rsidRPr="00E11015">
              <w:rPr>
                <w:color w:val="000000"/>
              </w:rPr>
              <w:t>12248962.1</w:t>
            </w:r>
          </w:p>
        </w:tc>
        <w:tc>
          <w:tcPr>
            <w:tcW w:w="1760" w:type="dxa"/>
            <w:noWrap/>
            <w:hideMark/>
          </w:tcPr>
          <w:p w14:paraId="15EEDCCC" w14:textId="725DE21C" w:rsidR="00A71C06" w:rsidRPr="00E11015" w:rsidRDefault="00A71C06" w:rsidP="008244E4">
            <w:pPr>
              <w:spacing w:after="0" w:line="480" w:lineRule="auto"/>
              <w:jc w:val="right"/>
              <w:rPr>
                <w:bCs/>
              </w:rPr>
            </w:pPr>
            <w:r w:rsidRPr="00E11015">
              <w:rPr>
                <w:color w:val="000000"/>
              </w:rPr>
              <w:t>3168167.07</w:t>
            </w:r>
          </w:p>
        </w:tc>
        <w:tc>
          <w:tcPr>
            <w:tcW w:w="1640" w:type="dxa"/>
            <w:noWrap/>
            <w:hideMark/>
          </w:tcPr>
          <w:p w14:paraId="079942AC" w14:textId="795A72F8" w:rsidR="00A71C06" w:rsidRPr="00E11015" w:rsidRDefault="00A71C06" w:rsidP="008244E4">
            <w:pPr>
              <w:spacing w:after="0" w:line="480" w:lineRule="auto"/>
              <w:jc w:val="right"/>
              <w:rPr>
                <w:bCs/>
              </w:rPr>
            </w:pPr>
            <w:r w:rsidRPr="00E11015">
              <w:rPr>
                <w:color w:val="000000"/>
              </w:rPr>
              <w:t>12248962.1</w:t>
            </w:r>
          </w:p>
        </w:tc>
      </w:tr>
      <w:tr w:rsidR="00A71C06" w:rsidRPr="00E11015" w14:paraId="6777E0D3" w14:textId="77777777" w:rsidTr="007420C1">
        <w:trPr>
          <w:trHeight w:val="320"/>
        </w:trPr>
        <w:tc>
          <w:tcPr>
            <w:tcW w:w="1300" w:type="dxa"/>
            <w:noWrap/>
            <w:hideMark/>
          </w:tcPr>
          <w:p w14:paraId="0A5888B9" w14:textId="493F14D2"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0181D1C4" w14:textId="109C2AE7" w:rsidR="00A71C06" w:rsidRPr="00E11015" w:rsidRDefault="00A71C06" w:rsidP="008244E4">
            <w:pPr>
              <w:spacing w:after="0" w:line="480" w:lineRule="auto"/>
              <w:jc w:val="right"/>
            </w:pPr>
            <w:r w:rsidRPr="00E11015">
              <w:rPr>
                <w:color w:val="000000"/>
              </w:rPr>
              <w:t>2044</w:t>
            </w:r>
          </w:p>
        </w:tc>
        <w:tc>
          <w:tcPr>
            <w:tcW w:w="1300" w:type="dxa"/>
            <w:noWrap/>
            <w:hideMark/>
          </w:tcPr>
          <w:p w14:paraId="6C58F44A" w14:textId="2D6A15EF" w:rsidR="00A71C06" w:rsidRPr="00E11015" w:rsidRDefault="00A71C06" w:rsidP="008244E4">
            <w:pPr>
              <w:spacing w:after="0" w:line="480" w:lineRule="auto"/>
              <w:jc w:val="right"/>
            </w:pPr>
            <w:r w:rsidRPr="00E11015">
              <w:rPr>
                <w:color w:val="000000"/>
              </w:rPr>
              <w:t>20</w:t>
            </w:r>
          </w:p>
        </w:tc>
        <w:tc>
          <w:tcPr>
            <w:tcW w:w="1760" w:type="dxa"/>
            <w:noWrap/>
            <w:hideMark/>
          </w:tcPr>
          <w:p w14:paraId="2BA09B8B" w14:textId="1CEF7688" w:rsidR="00A71C06" w:rsidRPr="00E11015" w:rsidRDefault="00A71C06" w:rsidP="008244E4">
            <w:pPr>
              <w:spacing w:after="0" w:line="480" w:lineRule="auto"/>
              <w:jc w:val="right"/>
              <w:rPr>
                <w:bCs/>
              </w:rPr>
            </w:pPr>
            <w:r w:rsidRPr="00E11015">
              <w:rPr>
                <w:color w:val="000000"/>
              </w:rPr>
              <w:t>12249086.2</w:t>
            </w:r>
          </w:p>
        </w:tc>
        <w:tc>
          <w:tcPr>
            <w:tcW w:w="1760" w:type="dxa"/>
            <w:noWrap/>
            <w:hideMark/>
          </w:tcPr>
          <w:p w14:paraId="4B7BEEA6" w14:textId="3798ED93" w:rsidR="00A71C06" w:rsidRPr="00E11015" w:rsidRDefault="00A71C06" w:rsidP="008244E4">
            <w:pPr>
              <w:spacing w:after="0" w:line="480" w:lineRule="auto"/>
              <w:jc w:val="right"/>
              <w:rPr>
                <w:bCs/>
              </w:rPr>
            </w:pPr>
            <w:r w:rsidRPr="00E11015">
              <w:rPr>
                <w:color w:val="000000"/>
              </w:rPr>
              <w:t>3168089.68</w:t>
            </w:r>
          </w:p>
        </w:tc>
        <w:tc>
          <w:tcPr>
            <w:tcW w:w="1640" w:type="dxa"/>
            <w:noWrap/>
            <w:hideMark/>
          </w:tcPr>
          <w:p w14:paraId="6C7F3742" w14:textId="093F8A6E" w:rsidR="00A71C06" w:rsidRPr="00E11015" w:rsidRDefault="00A71C06" w:rsidP="008244E4">
            <w:pPr>
              <w:spacing w:after="0" w:line="480" w:lineRule="auto"/>
              <w:jc w:val="right"/>
              <w:rPr>
                <w:bCs/>
              </w:rPr>
            </w:pPr>
            <w:r w:rsidRPr="00E11015">
              <w:rPr>
                <w:color w:val="000000"/>
              </w:rPr>
              <w:t>12249086.2</w:t>
            </w:r>
          </w:p>
        </w:tc>
      </w:tr>
      <w:tr w:rsidR="00A71C06" w:rsidRPr="00E11015" w14:paraId="3B5E9AD8" w14:textId="77777777" w:rsidTr="007420C1">
        <w:trPr>
          <w:trHeight w:val="320"/>
        </w:trPr>
        <w:tc>
          <w:tcPr>
            <w:tcW w:w="1300" w:type="dxa"/>
            <w:noWrap/>
            <w:hideMark/>
          </w:tcPr>
          <w:p w14:paraId="7CF8F69C" w14:textId="56D92D17"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7619B774" w14:textId="73BD8F94" w:rsidR="00A71C06" w:rsidRPr="00E11015" w:rsidRDefault="00A71C06" w:rsidP="008244E4">
            <w:pPr>
              <w:spacing w:after="0" w:line="480" w:lineRule="auto"/>
              <w:jc w:val="right"/>
            </w:pPr>
            <w:r w:rsidRPr="00E11015">
              <w:rPr>
                <w:color w:val="000000"/>
              </w:rPr>
              <w:t>2044</w:t>
            </w:r>
          </w:p>
        </w:tc>
        <w:tc>
          <w:tcPr>
            <w:tcW w:w="1300" w:type="dxa"/>
            <w:noWrap/>
            <w:hideMark/>
          </w:tcPr>
          <w:p w14:paraId="539FD5D9" w14:textId="2EA8CE8A" w:rsidR="00A71C06" w:rsidRPr="00E11015" w:rsidRDefault="00A71C06" w:rsidP="008244E4">
            <w:pPr>
              <w:spacing w:after="0" w:line="480" w:lineRule="auto"/>
              <w:jc w:val="right"/>
            </w:pPr>
            <w:r w:rsidRPr="00E11015">
              <w:rPr>
                <w:color w:val="000000"/>
              </w:rPr>
              <w:t>60</w:t>
            </w:r>
          </w:p>
        </w:tc>
        <w:tc>
          <w:tcPr>
            <w:tcW w:w="1760" w:type="dxa"/>
            <w:noWrap/>
            <w:hideMark/>
          </w:tcPr>
          <w:p w14:paraId="35DBD7A6" w14:textId="6F99883D" w:rsidR="00A71C06" w:rsidRPr="00E11015" w:rsidRDefault="00A71C06" w:rsidP="008244E4">
            <w:pPr>
              <w:spacing w:after="0" w:line="480" w:lineRule="auto"/>
              <w:jc w:val="right"/>
              <w:rPr>
                <w:bCs/>
              </w:rPr>
            </w:pPr>
            <w:r w:rsidRPr="00E11015">
              <w:rPr>
                <w:color w:val="000000"/>
              </w:rPr>
              <w:t>12249060.1</w:t>
            </w:r>
          </w:p>
        </w:tc>
        <w:tc>
          <w:tcPr>
            <w:tcW w:w="1760" w:type="dxa"/>
            <w:noWrap/>
            <w:hideMark/>
          </w:tcPr>
          <w:p w14:paraId="4DECD1C5" w14:textId="026CEE25" w:rsidR="00A71C06" w:rsidRPr="00E11015" w:rsidRDefault="00A71C06" w:rsidP="008244E4">
            <w:pPr>
              <w:spacing w:after="0" w:line="480" w:lineRule="auto"/>
              <w:jc w:val="right"/>
              <w:rPr>
                <w:bCs/>
              </w:rPr>
            </w:pPr>
            <w:r w:rsidRPr="00E11015">
              <w:rPr>
                <w:color w:val="000000"/>
              </w:rPr>
              <w:t>3168072.15</w:t>
            </w:r>
          </w:p>
        </w:tc>
        <w:tc>
          <w:tcPr>
            <w:tcW w:w="1640" w:type="dxa"/>
            <w:noWrap/>
            <w:hideMark/>
          </w:tcPr>
          <w:p w14:paraId="113863F0" w14:textId="6D799035" w:rsidR="00A71C06" w:rsidRPr="00E11015" w:rsidRDefault="00A71C06" w:rsidP="008244E4">
            <w:pPr>
              <w:spacing w:after="0" w:line="480" w:lineRule="auto"/>
              <w:jc w:val="right"/>
              <w:rPr>
                <w:bCs/>
              </w:rPr>
            </w:pPr>
            <w:r w:rsidRPr="00E11015">
              <w:rPr>
                <w:color w:val="000000"/>
              </w:rPr>
              <w:t>12249060.1</w:t>
            </w:r>
          </w:p>
        </w:tc>
      </w:tr>
      <w:tr w:rsidR="00A71C06" w:rsidRPr="00E11015" w14:paraId="4D046E59" w14:textId="77777777" w:rsidTr="007420C1">
        <w:trPr>
          <w:trHeight w:val="320"/>
        </w:trPr>
        <w:tc>
          <w:tcPr>
            <w:tcW w:w="1300" w:type="dxa"/>
            <w:noWrap/>
            <w:hideMark/>
          </w:tcPr>
          <w:p w14:paraId="37673433" w14:textId="60E53AD9"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0D4A594E" w14:textId="4FFCFEA4" w:rsidR="00A71C06" w:rsidRPr="00E11015" w:rsidRDefault="00A71C06" w:rsidP="008244E4">
            <w:pPr>
              <w:spacing w:after="0" w:line="480" w:lineRule="auto"/>
              <w:jc w:val="right"/>
            </w:pPr>
            <w:r w:rsidRPr="00E11015">
              <w:rPr>
                <w:color w:val="000000"/>
              </w:rPr>
              <w:t>2044</w:t>
            </w:r>
          </w:p>
        </w:tc>
        <w:tc>
          <w:tcPr>
            <w:tcW w:w="1300" w:type="dxa"/>
            <w:noWrap/>
            <w:hideMark/>
          </w:tcPr>
          <w:p w14:paraId="7850B177" w14:textId="1FF5600D" w:rsidR="00A71C06" w:rsidRPr="00E11015" w:rsidRDefault="00A71C06" w:rsidP="008244E4">
            <w:pPr>
              <w:spacing w:after="0" w:line="480" w:lineRule="auto"/>
              <w:jc w:val="right"/>
            </w:pPr>
            <w:r w:rsidRPr="00E11015">
              <w:rPr>
                <w:color w:val="000000"/>
              </w:rPr>
              <w:t>80</w:t>
            </w:r>
          </w:p>
        </w:tc>
        <w:tc>
          <w:tcPr>
            <w:tcW w:w="1760" w:type="dxa"/>
            <w:noWrap/>
            <w:hideMark/>
          </w:tcPr>
          <w:p w14:paraId="4AB521E8" w14:textId="2B8E87AD" w:rsidR="00A71C06" w:rsidRPr="00E11015" w:rsidRDefault="00A71C06" w:rsidP="008244E4">
            <w:pPr>
              <w:spacing w:after="0" w:line="480" w:lineRule="auto"/>
              <w:jc w:val="right"/>
              <w:rPr>
                <w:bCs/>
              </w:rPr>
            </w:pPr>
            <w:r w:rsidRPr="00E11015">
              <w:rPr>
                <w:color w:val="000000"/>
              </w:rPr>
              <w:t>12249037</w:t>
            </w:r>
          </w:p>
        </w:tc>
        <w:tc>
          <w:tcPr>
            <w:tcW w:w="1760" w:type="dxa"/>
            <w:noWrap/>
            <w:hideMark/>
          </w:tcPr>
          <w:p w14:paraId="21E2AEE7" w14:textId="0881383B" w:rsidR="00A71C06" w:rsidRPr="00E11015" w:rsidRDefault="00A71C06" w:rsidP="008244E4">
            <w:pPr>
              <w:spacing w:after="0" w:line="480" w:lineRule="auto"/>
              <w:jc w:val="right"/>
              <w:rPr>
                <w:bCs/>
              </w:rPr>
            </w:pPr>
            <w:r w:rsidRPr="00E11015">
              <w:rPr>
                <w:color w:val="000000"/>
              </w:rPr>
              <w:t>3168064.95</w:t>
            </w:r>
          </w:p>
        </w:tc>
        <w:tc>
          <w:tcPr>
            <w:tcW w:w="1640" w:type="dxa"/>
            <w:noWrap/>
            <w:hideMark/>
          </w:tcPr>
          <w:p w14:paraId="105CA3CB" w14:textId="2FE06716" w:rsidR="00A71C06" w:rsidRPr="00E11015" w:rsidRDefault="00A71C06" w:rsidP="008244E4">
            <w:pPr>
              <w:spacing w:after="0" w:line="480" w:lineRule="auto"/>
              <w:jc w:val="right"/>
              <w:rPr>
                <w:bCs/>
              </w:rPr>
            </w:pPr>
            <w:r w:rsidRPr="00E11015">
              <w:rPr>
                <w:color w:val="000000"/>
              </w:rPr>
              <w:t>12249037</w:t>
            </w:r>
          </w:p>
        </w:tc>
      </w:tr>
    </w:tbl>
    <w:p w14:paraId="22C63173" w14:textId="77777777" w:rsidR="007420C1" w:rsidRDefault="007420C1"/>
    <w:p w14:paraId="152E5BCE" w14:textId="3394700F" w:rsidR="007420C1" w:rsidRDefault="007420C1">
      <w:r>
        <w:lastRenderedPageBreak/>
        <w:t>Table 21 Continued</w:t>
      </w:r>
    </w:p>
    <w:tbl>
      <w:tblPr>
        <w:tblStyle w:val="TableGrid"/>
        <w:tblW w:w="9060" w:type="dxa"/>
        <w:tblLook w:val="04A0" w:firstRow="1" w:lastRow="0" w:firstColumn="1" w:lastColumn="0" w:noHBand="0" w:noVBand="1"/>
      </w:tblPr>
      <w:tblGrid>
        <w:gridCol w:w="1300"/>
        <w:gridCol w:w="1300"/>
        <w:gridCol w:w="1300"/>
        <w:gridCol w:w="1760"/>
        <w:gridCol w:w="1760"/>
        <w:gridCol w:w="1640"/>
      </w:tblGrid>
      <w:tr w:rsidR="00A71C06" w:rsidRPr="00E11015" w14:paraId="291E5866" w14:textId="77777777" w:rsidTr="007420C1">
        <w:trPr>
          <w:trHeight w:val="320"/>
        </w:trPr>
        <w:tc>
          <w:tcPr>
            <w:tcW w:w="1300" w:type="dxa"/>
            <w:noWrap/>
            <w:hideMark/>
          </w:tcPr>
          <w:p w14:paraId="3E0A30BD" w14:textId="7C877934"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27FC856C" w14:textId="18A153D6" w:rsidR="00A71C06" w:rsidRPr="00E11015" w:rsidRDefault="00A71C06" w:rsidP="008244E4">
            <w:pPr>
              <w:spacing w:after="0" w:line="480" w:lineRule="auto"/>
              <w:jc w:val="right"/>
            </w:pPr>
            <w:r w:rsidRPr="00E11015">
              <w:rPr>
                <w:color w:val="000000"/>
              </w:rPr>
              <w:t>2044</w:t>
            </w:r>
          </w:p>
        </w:tc>
        <w:tc>
          <w:tcPr>
            <w:tcW w:w="1300" w:type="dxa"/>
            <w:noWrap/>
            <w:hideMark/>
          </w:tcPr>
          <w:p w14:paraId="1D975402" w14:textId="7C90BD22" w:rsidR="00A71C06" w:rsidRPr="00E11015" w:rsidRDefault="00A71C06" w:rsidP="008244E4">
            <w:pPr>
              <w:spacing w:after="0" w:line="480" w:lineRule="auto"/>
              <w:jc w:val="right"/>
            </w:pPr>
            <w:r w:rsidRPr="00E11015">
              <w:rPr>
                <w:color w:val="000000"/>
              </w:rPr>
              <w:t>100</w:t>
            </w:r>
          </w:p>
        </w:tc>
        <w:tc>
          <w:tcPr>
            <w:tcW w:w="1760" w:type="dxa"/>
            <w:noWrap/>
            <w:hideMark/>
          </w:tcPr>
          <w:p w14:paraId="517E870D" w14:textId="5C31C144" w:rsidR="00A71C06" w:rsidRPr="00E11015" w:rsidRDefault="00A71C06" w:rsidP="008244E4">
            <w:pPr>
              <w:spacing w:after="0" w:line="480" w:lineRule="auto"/>
              <w:jc w:val="right"/>
              <w:rPr>
                <w:bCs/>
              </w:rPr>
            </w:pPr>
            <w:r w:rsidRPr="00E11015">
              <w:rPr>
                <w:color w:val="000000"/>
              </w:rPr>
              <w:t>12249008.3</w:t>
            </w:r>
          </w:p>
        </w:tc>
        <w:tc>
          <w:tcPr>
            <w:tcW w:w="1760" w:type="dxa"/>
            <w:noWrap/>
            <w:hideMark/>
          </w:tcPr>
          <w:p w14:paraId="7E0FCBA5" w14:textId="00CEA070" w:rsidR="00A71C06" w:rsidRPr="00E11015" w:rsidRDefault="00A71C06" w:rsidP="008244E4">
            <w:pPr>
              <w:spacing w:after="0" w:line="480" w:lineRule="auto"/>
              <w:jc w:val="right"/>
              <w:rPr>
                <w:bCs/>
              </w:rPr>
            </w:pPr>
            <w:r w:rsidRPr="00E11015">
              <w:rPr>
                <w:color w:val="000000"/>
              </w:rPr>
              <w:t>3168056.7</w:t>
            </w:r>
          </w:p>
        </w:tc>
        <w:tc>
          <w:tcPr>
            <w:tcW w:w="1640" w:type="dxa"/>
            <w:noWrap/>
            <w:hideMark/>
          </w:tcPr>
          <w:p w14:paraId="3F04758C" w14:textId="6D2F41D0" w:rsidR="00A71C06" w:rsidRPr="00E11015" w:rsidRDefault="00A71C06" w:rsidP="008244E4">
            <w:pPr>
              <w:spacing w:after="0" w:line="480" w:lineRule="auto"/>
              <w:jc w:val="right"/>
              <w:rPr>
                <w:bCs/>
              </w:rPr>
            </w:pPr>
            <w:r w:rsidRPr="00E11015">
              <w:rPr>
                <w:color w:val="000000"/>
              </w:rPr>
              <w:t>12249008.3</w:t>
            </w:r>
          </w:p>
        </w:tc>
      </w:tr>
      <w:tr w:rsidR="00A71C06" w:rsidRPr="00E11015" w14:paraId="2893C353" w14:textId="77777777" w:rsidTr="007420C1">
        <w:trPr>
          <w:trHeight w:val="320"/>
        </w:trPr>
        <w:tc>
          <w:tcPr>
            <w:tcW w:w="1300" w:type="dxa"/>
            <w:noWrap/>
            <w:hideMark/>
          </w:tcPr>
          <w:p w14:paraId="0C32010C" w14:textId="4DBFB4F8"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755EE17A" w14:textId="46DFFCE3" w:rsidR="00A71C06" w:rsidRPr="00E11015" w:rsidRDefault="00A71C06" w:rsidP="008244E4">
            <w:pPr>
              <w:spacing w:after="0" w:line="480" w:lineRule="auto"/>
              <w:jc w:val="right"/>
            </w:pPr>
            <w:r w:rsidRPr="00E11015">
              <w:rPr>
                <w:color w:val="000000"/>
              </w:rPr>
              <w:t>2044</w:t>
            </w:r>
          </w:p>
        </w:tc>
        <w:tc>
          <w:tcPr>
            <w:tcW w:w="1300" w:type="dxa"/>
            <w:noWrap/>
            <w:hideMark/>
          </w:tcPr>
          <w:p w14:paraId="53FD0765" w14:textId="75ABB323" w:rsidR="00A71C06" w:rsidRPr="00E11015" w:rsidRDefault="00A71C06" w:rsidP="008244E4">
            <w:pPr>
              <w:spacing w:after="0" w:line="480" w:lineRule="auto"/>
              <w:jc w:val="right"/>
            </w:pPr>
            <w:r w:rsidRPr="00E11015">
              <w:rPr>
                <w:color w:val="000000"/>
              </w:rPr>
              <w:t>40</w:t>
            </w:r>
          </w:p>
        </w:tc>
        <w:tc>
          <w:tcPr>
            <w:tcW w:w="1760" w:type="dxa"/>
            <w:noWrap/>
            <w:hideMark/>
          </w:tcPr>
          <w:p w14:paraId="2D11941F" w14:textId="0001DDB3" w:rsidR="00A71C06" w:rsidRPr="00E11015" w:rsidRDefault="00A71C06" w:rsidP="008244E4">
            <w:pPr>
              <w:spacing w:after="0" w:line="480" w:lineRule="auto"/>
              <w:jc w:val="right"/>
              <w:rPr>
                <w:bCs/>
              </w:rPr>
            </w:pPr>
            <w:r w:rsidRPr="00E11015">
              <w:rPr>
                <w:color w:val="000000"/>
              </w:rPr>
              <w:t>12249065.1</w:t>
            </w:r>
          </w:p>
        </w:tc>
        <w:tc>
          <w:tcPr>
            <w:tcW w:w="1760" w:type="dxa"/>
            <w:noWrap/>
            <w:hideMark/>
          </w:tcPr>
          <w:p w14:paraId="166C285B" w14:textId="61426350" w:rsidR="00A71C06" w:rsidRPr="00E11015" w:rsidRDefault="00A71C06" w:rsidP="008244E4">
            <w:pPr>
              <w:spacing w:after="0" w:line="480" w:lineRule="auto"/>
              <w:jc w:val="right"/>
              <w:rPr>
                <w:bCs/>
              </w:rPr>
            </w:pPr>
            <w:r w:rsidRPr="00E11015">
              <w:rPr>
                <w:color w:val="000000"/>
              </w:rPr>
              <w:t>3168079.8</w:t>
            </w:r>
          </w:p>
        </w:tc>
        <w:tc>
          <w:tcPr>
            <w:tcW w:w="1640" w:type="dxa"/>
            <w:noWrap/>
            <w:hideMark/>
          </w:tcPr>
          <w:p w14:paraId="4E54DC49" w14:textId="23A0A51C" w:rsidR="00A71C06" w:rsidRPr="00E11015" w:rsidRDefault="00A71C06" w:rsidP="008244E4">
            <w:pPr>
              <w:spacing w:after="0" w:line="480" w:lineRule="auto"/>
              <w:jc w:val="right"/>
              <w:rPr>
                <w:bCs/>
              </w:rPr>
            </w:pPr>
            <w:r w:rsidRPr="00E11015">
              <w:rPr>
                <w:color w:val="000000"/>
              </w:rPr>
              <w:t>12249065.1</w:t>
            </w:r>
          </w:p>
        </w:tc>
      </w:tr>
      <w:tr w:rsidR="00A71C06" w:rsidRPr="00E11015" w14:paraId="66EC62A6" w14:textId="77777777" w:rsidTr="007420C1">
        <w:trPr>
          <w:trHeight w:val="320"/>
        </w:trPr>
        <w:tc>
          <w:tcPr>
            <w:tcW w:w="1300" w:type="dxa"/>
            <w:noWrap/>
            <w:hideMark/>
          </w:tcPr>
          <w:p w14:paraId="47B902B8" w14:textId="576E9766"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1FAA3632" w14:textId="17E8132A" w:rsidR="00A71C06" w:rsidRPr="00E11015" w:rsidRDefault="00A71C06" w:rsidP="008244E4">
            <w:pPr>
              <w:spacing w:after="0" w:line="480" w:lineRule="auto"/>
              <w:jc w:val="right"/>
            </w:pPr>
            <w:r w:rsidRPr="00E11015">
              <w:rPr>
                <w:color w:val="000000"/>
              </w:rPr>
              <w:t>2050</w:t>
            </w:r>
          </w:p>
        </w:tc>
        <w:tc>
          <w:tcPr>
            <w:tcW w:w="1300" w:type="dxa"/>
            <w:noWrap/>
            <w:hideMark/>
          </w:tcPr>
          <w:p w14:paraId="5FEDDE79" w14:textId="0DB5EFCE" w:rsidR="00A71C06" w:rsidRPr="00E11015" w:rsidRDefault="00A71C06" w:rsidP="008244E4">
            <w:pPr>
              <w:spacing w:after="0" w:line="480" w:lineRule="auto"/>
              <w:jc w:val="right"/>
            </w:pPr>
            <w:r w:rsidRPr="00E11015">
              <w:rPr>
                <w:color w:val="000000"/>
              </w:rPr>
              <w:t>0</w:t>
            </w:r>
          </w:p>
        </w:tc>
        <w:tc>
          <w:tcPr>
            <w:tcW w:w="1760" w:type="dxa"/>
            <w:noWrap/>
            <w:hideMark/>
          </w:tcPr>
          <w:p w14:paraId="437CBEA5" w14:textId="1C584A05" w:rsidR="00A71C06" w:rsidRPr="00E11015" w:rsidRDefault="00A71C06" w:rsidP="008244E4">
            <w:pPr>
              <w:spacing w:after="0" w:line="480" w:lineRule="auto"/>
              <w:jc w:val="right"/>
              <w:rPr>
                <w:bCs/>
              </w:rPr>
            </w:pPr>
            <w:r w:rsidRPr="00E11015">
              <w:rPr>
                <w:color w:val="000000"/>
              </w:rPr>
              <w:t>15305031</w:t>
            </w:r>
          </w:p>
        </w:tc>
        <w:tc>
          <w:tcPr>
            <w:tcW w:w="1760" w:type="dxa"/>
            <w:noWrap/>
            <w:hideMark/>
          </w:tcPr>
          <w:p w14:paraId="23AA8EFE" w14:textId="61596B3E" w:rsidR="00A71C06" w:rsidRPr="00E11015" w:rsidRDefault="00A71C06" w:rsidP="008244E4">
            <w:pPr>
              <w:spacing w:after="0" w:line="480" w:lineRule="auto"/>
              <w:jc w:val="right"/>
              <w:rPr>
                <w:bCs/>
              </w:rPr>
            </w:pPr>
            <w:r w:rsidRPr="00E11015">
              <w:rPr>
                <w:color w:val="000000"/>
              </w:rPr>
              <w:t>2991716.3</w:t>
            </w:r>
          </w:p>
        </w:tc>
        <w:tc>
          <w:tcPr>
            <w:tcW w:w="1640" w:type="dxa"/>
            <w:noWrap/>
            <w:hideMark/>
          </w:tcPr>
          <w:p w14:paraId="613C71F3" w14:textId="21C33E43" w:rsidR="00A71C06" w:rsidRPr="00E11015" w:rsidRDefault="00A71C06" w:rsidP="008244E4">
            <w:pPr>
              <w:spacing w:after="0" w:line="480" w:lineRule="auto"/>
              <w:jc w:val="right"/>
              <w:rPr>
                <w:bCs/>
              </w:rPr>
            </w:pPr>
            <w:r w:rsidRPr="00E11015">
              <w:rPr>
                <w:color w:val="000000"/>
              </w:rPr>
              <w:t>15305031</w:t>
            </w:r>
          </w:p>
        </w:tc>
      </w:tr>
      <w:tr w:rsidR="00A71C06" w:rsidRPr="00E11015" w14:paraId="31AF26E0" w14:textId="77777777" w:rsidTr="007420C1">
        <w:trPr>
          <w:trHeight w:val="320"/>
        </w:trPr>
        <w:tc>
          <w:tcPr>
            <w:tcW w:w="1300" w:type="dxa"/>
            <w:noWrap/>
            <w:hideMark/>
          </w:tcPr>
          <w:p w14:paraId="15915F50" w14:textId="58771923"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05022DD9" w14:textId="2D2AB081" w:rsidR="00A71C06" w:rsidRPr="00E11015" w:rsidRDefault="00A71C06" w:rsidP="008244E4">
            <w:pPr>
              <w:spacing w:after="0" w:line="480" w:lineRule="auto"/>
              <w:jc w:val="right"/>
            </w:pPr>
            <w:r w:rsidRPr="00E11015">
              <w:rPr>
                <w:color w:val="000000"/>
              </w:rPr>
              <w:t>2050</w:t>
            </w:r>
          </w:p>
        </w:tc>
        <w:tc>
          <w:tcPr>
            <w:tcW w:w="1300" w:type="dxa"/>
            <w:noWrap/>
            <w:hideMark/>
          </w:tcPr>
          <w:p w14:paraId="3FA590A2" w14:textId="06DBB42C" w:rsidR="00A71C06" w:rsidRPr="00E11015" w:rsidRDefault="00A71C06" w:rsidP="008244E4">
            <w:pPr>
              <w:spacing w:after="0" w:line="480" w:lineRule="auto"/>
              <w:jc w:val="right"/>
            </w:pPr>
            <w:r w:rsidRPr="00E11015">
              <w:rPr>
                <w:color w:val="000000"/>
              </w:rPr>
              <w:t>20</w:t>
            </w:r>
          </w:p>
        </w:tc>
        <w:tc>
          <w:tcPr>
            <w:tcW w:w="1760" w:type="dxa"/>
            <w:noWrap/>
            <w:hideMark/>
          </w:tcPr>
          <w:p w14:paraId="4DAA7689" w14:textId="16A47187" w:rsidR="00A71C06" w:rsidRPr="00E11015" w:rsidRDefault="00A71C06" w:rsidP="008244E4">
            <w:pPr>
              <w:spacing w:after="0" w:line="480" w:lineRule="auto"/>
              <w:jc w:val="right"/>
              <w:rPr>
                <w:bCs/>
              </w:rPr>
            </w:pPr>
            <w:r w:rsidRPr="00E11015">
              <w:rPr>
                <w:color w:val="000000"/>
              </w:rPr>
              <w:t>15305127.6</w:t>
            </w:r>
          </w:p>
        </w:tc>
        <w:tc>
          <w:tcPr>
            <w:tcW w:w="1760" w:type="dxa"/>
            <w:noWrap/>
            <w:hideMark/>
          </w:tcPr>
          <w:p w14:paraId="1F923DE3" w14:textId="03785B0C" w:rsidR="00A71C06" w:rsidRPr="00E11015" w:rsidRDefault="00A71C06" w:rsidP="008244E4">
            <w:pPr>
              <w:spacing w:after="0" w:line="480" w:lineRule="auto"/>
              <w:jc w:val="right"/>
              <w:rPr>
                <w:bCs/>
              </w:rPr>
            </w:pPr>
            <w:r w:rsidRPr="00E11015">
              <w:rPr>
                <w:color w:val="000000"/>
              </w:rPr>
              <w:t>2991610.02</w:t>
            </w:r>
          </w:p>
        </w:tc>
        <w:tc>
          <w:tcPr>
            <w:tcW w:w="1640" w:type="dxa"/>
            <w:noWrap/>
            <w:hideMark/>
          </w:tcPr>
          <w:p w14:paraId="485CF851" w14:textId="3D1E089F" w:rsidR="00A71C06" w:rsidRPr="00E11015" w:rsidRDefault="00A71C06" w:rsidP="008244E4">
            <w:pPr>
              <w:spacing w:after="0" w:line="480" w:lineRule="auto"/>
              <w:jc w:val="right"/>
              <w:rPr>
                <w:bCs/>
              </w:rPr>
            </w:pPr>
            <w:r w:rsidRPr="00E11015">
              <w:rPr>
                <w:color w:val="000000"/>
              </w:rPr>
              <w:t>15305127.6</w:t>
            </w:r>
          </w:p>
        </w:tc>
      </w:tr>
      <w:tr w:rsidR="00A71C06" w:rsidRPr="00E11015" w14:paraId="6240A4E9" w14:textId="77777777" w:rsidTr="007420C1">
        <w:trPr>
          <w:trHeight w:val="320"/>
        </w:trPr>
        <w:tc>
          <w:tcPr>
            <w:tcW w:w="1300" w:type="dxa"/>
            <w:noWrap/>
            <w:hideMark/>
          </w:tcPr>
          <w:p w14:paraId="277324FC" w14:textId="2E28F040"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075EA793" w14:textId="4D604BE4" w:rsidR="00A71C06" w:rsidRPr="00E11015" w:rsidRDefault="00A71C06" w:rsidP="008244E4">
            <w:pPr>
              <w:spacing w:after="0" w:line="480" w:lineRule="auto"/>
              <w:jc w:val="right"/>
            </w:pPr>
            <w:r w:rsidRPr="00E11015">
              <w:rPr>
                <w:color w:val="000000"/>
              </w:rPr>
              <w:t>2050</w:t>
            </w:r>
          </w:p>
        </w:tc>
        <w:tc>
          <w:tcPr>
            <w:tcW w:w="1300" w:type="dxa"/>
            <w:noWrap/>
            <w:hideMark/>
          </w:tcPr>
          <w:p w14:paraId="554F6594" w14:textId="42DE0804" w:rsidR="00A71C06" w:rsidRPr="00E11015" w:rsidRDefault="00A71C06" w:rsidP="008244E4">
            <w:pPr>
              <w:spacing w:after="0" w:line="480" w:lineRule="auto"/>
              <w:jc w:val="right"/>
            </w:pPr>
            <w:r w:rsidRPr="00E11015">
              <w:rPr>
                <w:color w:val="000000"/>
              </w:rPr>
              <w:t>40</w:t>
            </w:r>
          </w:p>
        </w:tc>
        <w:tc>
          <w:tcPr>
            <w:tcW w:w="1760" w:type="dxa"/>
            <w:noWrap/>
            <w:hideMark/>
          </w:tcPr>
          <w:p w14:paraId="61F8BAED" w14:textId="5B3C34B7" w:rsidR="00A71C06" w:rsidRPr="00E11015" w:rsidRDefault="00A71C06" w:rsidP="008244E4">
            <w:pPr>
              <w:spacing w:after="0" w:line="480" w:lineRule="auto"/>
              <w:jc w:val="right"/>
              <w:rPr>
                <w:bCs/>
              </w:rPr>
            </w:pPr>
            <w:r w:rsidRPr="00E11015">
              <w:rPr>
                <w:color w:val="000000"/>
              </w:rPr>
              <w:t>15305116.8</w:t>
            </w:r>
          </w:p>
        </w:tc>
        <w:tc>
          <w:tcPr>
            <w:tcW w:w="1760" w:type="dxa"/>
            <w:noWrap/>
            <w:hideMark/>
          </w:tcPr>
          <w:p w14:paraId="1E27FFF9" w14:textId="10C2B05D" w:rsidR="00A71C06" w:rsidRPr="00E11015" w:rsidRDefault="00A71C06" w:rsidP="008244E4">
            <w:pPr>
              <w:spacing w:after="0" w:line="480" w:lineRule="auto"/>
              <w:jc w:val="right"/>
              <w:rPr>
                <w:bCs/>
              </w:rPr>
            </w:pPr>
            <w:r w:rsidRPr="00E11015">
              <w:rPr>
                <w:color w:val="000000"/>
              </w:rPr>
              <w:t>2991578.87</w:t>
            </w:r>
          </w:p>
        </w:tc>
        <w:tc>
          <w:tcPr>
            <w:tcW w:w="1640" w:type="dxa"/>
            <w:noWrap/>
            <w:hideMark/>
          </w:tcPr>
          <w:p w14:paraId="7F93C02E" w14:textId="09F462DF" w:rsidR="00A71C06" w:rsidRPr="00E11015" w:rsidRDefault="00A71C06" w:rsidP="008244E4">
            <w:pPr>
              <w:spacing w:after="0" w:line="480" w:lineRule="auto"/>
              <w:jc w:val="right"/>
              <w:rPr>
                <w:bCs/>
              </w:rPr>
            </w:pPr>
            <w:r w:rsidRPr="00E11015">
              <w:rPr>
                <w:color w:val="000000"/>
              </w:rPr>
              <w:t>15305116.8</w:t>
            </w:r>
          </w:p>
        </w:tc>
      </w:tr>
      <w:tr w:rsidR="00A71C06" w:rsidRPr="00E11015" w14:paraId="4636AAC1" w14:textId="77777777" w:rsidTr="007420C1">
        <w:trPr>
          <w:trHeight w:val="320"/>
        </w:trPr>
        <w:tc>
          <w:tcPr>
            <w:tcW w:w="1300" w:type="dxa"/>
            <w:noWrap/>
            <w:hideMark/>
          </w:tcPr>
          <w:p w14:paraId="650376C1" w14:textId="54431E29"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50EFAA78" w14:textId="59B8BC2F" w:rsidR="00A71C06" w:rsidRPr="00E11015" w:rsidRDefault="00A71C06" w:rsidP="008244E4">
            <w:pPr>
              <w:spacing w:after="0" w:line="480" w:lineRule="auto"/>
              <w:jc w:val="right"/>
            </w:pPr>
            <w:r w:rsidRPr="00E11015">
              <w:rPr>
                <w:color w:val="000000"/>
              </w:rPr>
              <w:t>2050</w:t>
            </w:r>
          </w:p>
        </w:tc>
        <w:tc>
          <w:tcPr>
            <w:tcW w:w="1300" w:type="dxa"/>
            <w:noWrap/>
            <w:hideMark/>
          </w:tcPr>
          <w:p w14:paraId="156BAE10" w14:textId="00D3D342" w:rsidR="00A71C06" w:rsidRPr="00E11015" w:rsidRDefault="00A71C06" w:rsidP="008244E4">
            <w:pPr>
              <w:spacing w:after="0" w:line="480" w:lineRule="auto"/>
              <w:jc w:val="right"/>
            </w:pPr>
            <w:r w:rsidRPr="00E11015">
              <w:rPr>
                <w:color w:val="000000"/>
              </w:rPr>
              <w:t>60</w:t>
            </w:r>
          </w:p>
        </w:tc>
        <w:tc>
          <w:tcPr>
            <w:tcW w:w="1760" w:type="dxa"/>
            <w:noWrap/>
            <w:hideMark/>
          </w:tcPr>
          <w:p w14:paraId="5F0167F0" w14:textId="588466E2" w:rsidR="00A71C06" w:rsidRPr="00E11015" w:rsidRDefault="00A71C06" w:rsidP="008244E4">
            <w:pPr>
              <w:spacing w:after="0" w:line="480" w:lineRule="auto"/>
              <w:jc w:val="right"/>
              <w:rPr>
                <w:bCs/>
              </w:rPr>
            </w:pPr>
            <w:r w:rsidRPr="00E11015">
              <w:rPr>
                <w:color w:val="000000"/>
              </w:rPr>
              <w:t>15305150.9</w:t>
            </w:r>
          </w:p>
        </w:tc>
        <w:tc>
          <w:tcPr>
            <w:tcW w:w="1760" w:type="dxa"/>
            <w:noWrap/>
            <w:hideMark/>
          </w:tcPr>
          <w:p w14:paraId="53FD5101" w14:textId="1F7423FA" w:rsidR="00A71C06" w:rsidRPr="00E11015" w:rsidRDefault="00A71C06" w:rsidP="008244E4">
            <w:pPr>
              <w:spacing w:after="0" w:line="480" w:lineRule="auto"/>
              <w:jc w:val="right"/>
              <w:rPr>
                <w:bCs/>
              </w:rPr>
            </w:pPr>
            <w:r w:rsidRPr="00E11015">
              <w:rPr>
                <w:color w:val="000000"/>
              </w:rPr>
              <w:t>2991553.79</w:t>
            </w:r>
          </w:p>
        </w:tc>
        <w:tc>
          <w:tcPr>
            <w:tcW w:w="1640" w:type="dxa"/>
            <w:noWrap/>
            <w:hideMark/>
          </w:tcPr>
          <w:p w14:paraId="38198601" w14:textId="2DD48D7D" w:rsidR="00A71C06" w:rsidRPr="00E11015" w:rsidRDefault="00A71C06" w:rsidP="008244E4">
            <w:pPr>
              <w:spacing w:after="0" w:line="480" w:lineRule="auto"/>
              <w:jc w:val="right"/>
              <w:rPr>
                <w:bCs/>
              </w:rPr>
            </w:pPr>
            <w:r w:rsidRPr="00E11015">
              <w:rPr>
                <w:color w:val="000000"/>
              </w:rPr>
              <w:t>15305150.9</w:t>
            </w:r>
          </w:p>
        </w:tc>
      </w:tr>
      <w:tr w:rsidR="00A71C06" w:rsidRPr="00E11015" w14:paraId="5572D17B" w14:textId="77777777" w:rsidTr="007420C1">
        <w:trPr>
          <w:trHeight w:val="320"/>
        </w:trPr>
        <w:tc>
          <w:tcPr>
            <w:tcW w:w="1300" w:type="dxa"/>
            <w:noWrap/>
            <w:hideMark/>
          </w:tcPr>
          <w:p w14:paraId="3A419883" w14:textId="422B2172"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0184B0BC" w14:textId="4E82641D" w:rsidR="00A71C06" w:rsidRPr="00E11015" w:rsidRDefault="00A71C06" w:rsidP="008244E4">
            <w:pPr>
              <w:spacing w:after="0" w:line="480" w:lineRule="auto"/>
              <w:jc w:val="right"/>
            </w:pPr>
            <w:r w:rsidRPr="00E11015">
              <w:rPr>
                <w:color w:val="000000"/>
              </w:rPr>
              <w:t>2050</w:t>
            </w:r>
          </w:p>
        </w:tc>
        <w:tc>
          <w:tcPr>
            <w:tcW w:w="1300" w:type="dxa"/>
            <w:noWrap/>
            <w:hideMark/>
          </w:tcPr>
          <w:p w14:paraId="5A7CD94A" w14:textId="058179F1" w:rsidR="00A71C06" w:rsidRPr="00E11015" w:rsidRDefault="00A71C06" w:rsidP="008244E4">
            <w:pPr>
              <w:spacing w:after="0" w:line="480" w:lineRule="auto"/>
              <w:jc w:val="right"/>
            </w:pPr>
            <w:r w:rsidRPr="00E11015">
              <w:rPr>
                <w:color w:val="000000"/>
              </w:rPr>
              <w:t>80</w:t>
            </w:r>
          </w:p>
        </w:tc>
        <w:tc>
          <w:tcPr>
            <w:tcW w:w="1760" w:type="dxa"/>
            <w:noWrap/>
            <w:hideMark/>
          </w:tcPr>
          <w:p w14:paraId="02A8C02F" w14:textId="475B54C5" w:rsidR="00A71C06" w:rsidRPr="00E11015" w:rsidRDefault="00A71C06" w:rsidP="008244E4">
            <w:pPr>
              <w:spacing w:after="0" w:line="480" w:lineRule="auto"/>
              <w:jc w:val="right"/>
              <w:rPr>
                <w:bCs/>
              </w:rPr>
            </w:pPr>
            <w:r w:rsidRPr="00E11015">
              <w:rPr>
                <w:color w:val="000000"/>
              </w:rPr>
              <w:t>15305228.7</w:t>
            </w:r>
          </w:p>
        </w:tc>
        <w:tc>
          <w:tcPr>
            <w:tcW w:w="1760" w:type="dxa"/>
            <w:noWrap/>
            <w:hideMark/>
          </w:tcPr>
          <w:p w14:paraId="1EE170EA" w14:textId="7CC4A492" w:rsidR="00A71C06" w:rsidRPr="00E11015" w:rsidRDefault="00A71C06" w:rsidP="008244E4">
            <w:pPr>
              <w:spacing w:after="0" w:line="480" w:lineRule="auto"/>
              <w:jc w:val="right"/>
              <w:rPr>
                <w:bCs/>
              </w:rPr>
            </w:pPr>
            <w:r w:rsidRPr="00E11015">
              <w:rPr>
                <w:color w:val="000000"/>
              </w:rPr>
              <w:t>2991543.07</w:t>
            </w:r>
          </w:p>
        </w:tc>
        <w:tc>
          <w:tcPr>
            <w:tcW w:w="1640" w:type="dxa"/>
            <w:noWrap/>
            <w:hideMark/>
          </w:tcPr>
          <w:p w14:paraId="49B5906F" w14:textId="408100BC" w:rsidR="00A71C06" w:rsidRPr="00E11015" w:rsidRDefault="00A71C06" w:rsidP="008244E4">
            <w:pPr>
              <w:spacing w:after="0" w:line="480" w:lineRule="auto"/>
              <w:jc w:val="right"/>
              <w:rPr>
                <w:bCs/>
              </w:rPr>
            </w:pPr>
            <w:r w:rsidRPr="00E11015">
              <w:rPr>
                <w:color w:val="000000"/>
              </w:rPr>
              <w:t>15305228.7</w:t>
            </w:r>
          </w:p>
        </w:tc>
      </w:tr>
      <w:tr w:rsidR="00A71C06" w:rsidRPr="00E11015" w14:paraId="69B7B843" w14:textId="77777777" w:rsidTr="007420C1">
        <w:trPr>
          <w:trHeight w:val="320"/>
        </w:trPr>
        <w:tc>
          <w:tcPr>
            <w:tcW w:w="1300" w:type="dxa"/>
            <w:noWrap/>
            <w:hideMark/>
          </w:tcPr>
          <w:p w14:paraId="30DB4FC0" w14:textId="6C483B24" w:rsidR="00A71C06" w:rsidRPr="00E11015" w:rsidRDefault="00A71C06" w:rsidP="008244E4">
            <w:pPr>
              <w:spacing w:after="0" w:line="480" w:lineRule="auto"/>
              <w:jc w:val="right"/>
              <w:rPr>
                <w:b/>
                <w:bCs/>
              </w:rPr>
            </w:pPr>
            <w:r w:rsidRPr="00E11015">
              <w:rPr>
                <w:color w:val="000000"/>
              </w:rPr>
              <w:t>9</w:t>
            </w:r>
          </w:p>
        </w:tc>
        <w:tc>
          <w:tcPr>
            <w:tcW w:w="1300" w:type="dxa"/>
            <w:noWrap/>
            <w:hideMark/>
          </w:tcPr>
          <w:p w14:paraId="688F3A16" w14:textId="07EFEC95" w:rsidR="00A71C06" w:rsidRPr="00E11015" w:rsidRDefault="00A71C06" w:rsidP="008244E4">
            <w:pPr>
              <w:spacing w:after="0" w:line="480" w:lineRule="auto"/>
              <w:jc w:val="right"/>
            </w:pPr>
            <w:r w:rsidRPr="00E11015">
              <w:rPr>
                <w:color w:val="000000"/>
              </w:rPr>
              <w:t>2050</w:t>
            </w:r>
          </w:p>
        </w:tc>
        <w:tc>
          <w:tcPr>
            <w:tcW w:w="1300" w:type="dxa"/>
            <w:noWrap/>
            <w:hideMark/>
          </w:tcPr>
          <w:p w14:paraId="59B446D1" w14:textId="18C65707" w:rsidR="00A71C06" w:rsidRPr="00E11015" w:rsidRDefault="00A71C06" w:rsidP="008244E4">
            <w:pPr>
              <w:spacing w:after="0" w:line="480" w:lineRule="auto"/>
              <w:jc w:val="right"/>
            </w:pPr>
            <w:r w:rsidRPr="00E11015">
              <w:rPr>
                <w:color w:val="000000"/>
              </w:rPr>
              <w:t>100</w:t>
            </w:r>
          </w:p>
        </w:tc>
        <w:tc>
          <w:tcPr>
            <w:tcW w:w="1760" w:type="dxa"/>
            <w:noWrap/>
            <w:hideMark/>
          </w:tcPr>
          <w:p w14:paraId="740D9E2F" w14:textId="62B8A56F" w:rsidR="00A71C06" w:rsidRPr="00E11015" w:rsidRDefault="00A71C06" w:rsidP="008244E4">
            <w:pPr>
              <w:spacing w:after="0" w:line="480" w:lineRule="auto"/>
              <w:jc w:val="right"/>
              <w:rPr>
                <w:bCs/>
              </w:rPr>
            </w:pPr>
            <w:r w:rsidRPr="00E11015">
              <w:rPr>
                <w:color w:val="000000"/>
              </w:rPr>
              <w:t>15305269.2</w:t>
            </w:r>
          </w:p>
        </w:tc>
        <w:tc>
          <w:tcPr>
            <w:tcW w:w="1760" w:type="dxa"/>
            <w:noWrap/>
            <w:hideMark/>
          </w:tcPr>
          <w:p w14:paraId="497A5E3F" w14:textId="215637A8" w:rsidR="00A71C06" w:rsidRPr="00E11015" w:rsidRDefault="00A71C06" w:rsidP="008244E4">
            <w:pPr>
              <w:spacing w:after="0" w:line="480" w:lineRule="auto"/>
              <w:jc w:val="right"/>
              <w:rPr>
                <w:bCs/>
              </w:rPr>
            </w:pPr>
            <w:r w:rsidRPr="00E11015">
              <w:rPr>
                <w:color w:val="000000"/>
              </w:rPr>
              <w:t>2991533.51</w:t>
            </w:r>
          </w:p>
        </w:tc>
        <w:tc>
          <w:tcPr>
            <w:tcW w:w="1640" w:type="dxa"/>
            <w:noWrap/>
            <w:hideMark/>
          </w:tcPr>
          <w:p w14:paraId="767E6363" w14:textId="6F3AE002" w:rsidR="00A71C06" w:rsidRPr="00E11015" w:rsidRDefault="00A71C06" w:rsidP="008244E4">
            <w:pPr>
              <w:spacing w:after="0" w:line="480" w:lineRule="auto"/>
              <w:jc w:val="right"/>
              <w:rPr>
                <w:bCs/>
              </w:rPr>
            </w:pPr>
            <w:r w:rsidRPr="00E11015">
              <w:rPr>
                <w:color w:val="000000"/>
              </w:rPr>
              <w:t>15305269.2</w:t>
            </w:r>
          </w:p>
        </w:tc>
      </w:tr>
      <w:tr w:rsidR="00A71C06" w:rsidRPr="00E11015" w14:paraId="68C1B141" w14:textId="77777777" w:rsidTr="007420C1">
        <w:trPr>
          <w:trHeight w:val="320"/>
        </w:trPr>
        <w:tc>
          <w:tcPr>
            <w:tcW w:w="1300" w:type="dxa"/>
            <w:noWrap/>
            <w:hideMark/>
          </w:tcPr>
          <w:p w14:paraId="4824C060" w14:textId="482D9633"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44F4FB24" w14:textId="38FD5D01" w:rsidR="00A71C06" w:rsidRPr="00E11015" w:rsidRDefault="00A71C06" w:rsidP="008244E4">
            <w:pPr>
              <w:spacing w:after="0" w:line="480" w:lineRule="auto"/>
              <w:jc w:val="right"/>
            </w:pPr>
            <w:r w:rsidRPr="00E11015">
              <w:rPr>
                <w:color w:val="000000"/>
              </w:rPr>
              <w:t>2024</w:t>
            </w:r>
          </w:p>
        </w:tc>
        <w:tc>
          <w:tcPr>
            <w:tcW w:w="1300" w:type="dxa"/>
            <w:noWrap/>
            <w:hideMark/>
          </w:tcPr>
          <w:p w14:paraId="05536CDF" w14:textId="0A2E5B0B" w:rsidR="00A71C06" w:rsidRPr="00E11015" w:rsidRDefault="00A71C06" w:rsidP="008244E4">
            <w:pPr>
              <w:spacing w:after="0" w:line="480" w:lineRule="auto"/>
              <w:jc w:val="right"/>
            </w:pPr>
            <w:r w:rsidRPr="00E11015">
              <w:rPr>
                <w:color w:val="000000"/>
              </w:rPr>
              <w:t>0</w:t>
            </w:r>
          </w:p>
        </w:tc>
        <w:tc>
          <w:tcPr>
            <w:tcW w:w="1760" w:type="dxa"/>
            <w:noWrap/>
            <w:hideMark/>
          </w:tcPr>
          <w:p w14:paraId="6C8463DA" w14:textId="498501AF" w:rsidR="00A71C06" w:rsidRPr="00E11015" w:rsidRDefault="00A71C06" w:rsidP="008244E4">
            <w:pPr>
              <w:spacing w:after="0" w:line="480" w:lineRule="auto"/>
              <w:jc w:val="right"/>
              <w:rPr>
                <w:bCs/>
              </w:rPr>
            </w:pPr>
            <w:r w:rsidRPr="00E11015">
              <w:rPr>
                <w:color w:val="000000"/>
              </w:rPr>
              <w:t>4214106.61</w:t>
            </w:r>
          </w:p>
        </w:tc>
        <w:tc>
          <w:tcPr>
            <w:tcW w:w="1760" w:type="dxa"/>
            <w:noWrap/>
            <w:hideMark/>
          </w:tcPr>
          <w:p w14:paraId="2DF78EEB" w14:textId="73EA7656" w:rsidR="00A71C06" w:rsidRPr="00E11015" w:rsidRDefault="00A71C06" w:rsidP="008244E4">
            <w:pPr>
              <w:spacing w:after="0" w:line="480" w:lineRule="auto"/>
              <w:jc w:val="right"/>
              <w:rPr>
                <w:bCs/>
              </w:rPr>
            </w:pPr>
            <w:r w:rsidRPr="00E11015">
              <w:rPr>
                <w:color w:val="000000"/>
              </w:rPr>
              <w:t>634506.856</w:t>
            </w:r>
          </w:p>
        </w:tc>
        <w:tc>
          <w:tcPr>
            <w:tcW w:w="1640" w:type="dxa"/>
            <w:noWrap/>
            <w:hideMark/>
          </w:tcPr>
          <w:p w14:paraId="0D32966E" w14:textId="546E3DA3" w:rsidR="00A71C06" w:rsidRPr="00E11015" w:rsidRDefault="00A71C06" w:rsidP="008244E4">
            <w:pPr>
              <w:spacing w:after="0" w:line="480" w:lineRule="auto"/>
              <w:jc w:val="right"/>
              <w:rPr>
                <w:bCs/>
              </w:rPr>
            </w:pPr>
            <w:r w:rsidRPr="00E11015">
              <w:rPr>
                <w:color w:val="000000"/>
              </w:rPr>
              <w:t>4214106.61</w:t>
            </w:r>
          </w:p>
        </w:tc>
      </w:tr>
      <w:tr w:rsidR="00A71C06" w:rsidRPr="00E11015" w14:paraId="52786AAC" w14:textId="77777777" w:rsidTr="007420C1">
        <w:trPr>
          <w:trHeight w:val="320"/>
        </w:trPr>
        <w:tc>
          <w:tcPr>
            <w:tcW w:w="1300" w:type="dxa"/>
            <w:noWrap/>
            <w:hideMark/>
          </w:tcPr>
          <w:p w14:paraId="69BA0CC3" w14:textId="2DFFF18B"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2188823D" w14:textId="55CC3DC7" w:rsidR="00A71C06" w:rsidRPr="00E11015" w:rsidRDefault="00A71C06" w:rsidP="008244E4">
            <w:pPr>
              <w:spacing w:after="0" w:line="480" w:lineRule="auto"/>
              <w:jc w:val="right"/>
            </w:pPr>
            <w:r w:rsidRPr="00E11015">
              <w:rPr>
                <w:color w:val="000000"/>
              </w:rPr>
              <w:t>2024</w:t>
            </w:r>
          </w:p>
        </w:tc>
        <w:tc>
          <w:tcPr>
            <w:tcW w:w="1300" w:type="dxa"/>
            <w:noWrap/>
            <w:hideMark/>
          </w:tcPr>
          <w:p w14:paraId="0CF91922" w14:textId="7B36EBB9" w:rsidR="00A71C06" w:rsidRPr="00E11015" w:rsidRDefault="00A71C06" w:rsidP="008244E4">
            <w:pPr>
              <w:spacing w:after="0" w:line="480" w:lineRule="auto"/>
              <w:jc w:val="right"/>
            </w:pPr>
            <w:r w:rsidRPr="00E11015">
              <w:rPr>
                <w:color w:val="000000"/>
              </w:rPr>
              <w:t>20</w:t>
            </w:r>
          </w:p>
        </w:tc>
        <w:tc>
          <w:tcPr>
            <w:tcW w:w="1760" w:type="dxa"/>
            <w:noWrap/>
            <w:hideMark/>
          </w:tcPr>
          <w:p w14:paraId="4B45DEF4" w14:textId="6CEFBF56" w:rsidR="00A71C06" w:rsidRPr="00E11015" w:rsidRDefault="00A71C06" w:rsidP="008244E4">
            <w:pPr>
              <w:spacing w:after="0" w:line="480" w:lineRule="auto"/>
              <w:jc w:val="right"/>
              <w:rPr>
                <w:bCs/>
              </w:rPr>
            </w:pPr>
            <w:r w:rsidRPr="00E11015">
              <w:rPr>
                <w:color w:val="000000"/>
              </w:rPr>
              <w:t>4245793.31</w:t>
            </w:r>
          </w:p>
        </w:tc>
        <w:tc>
          <w:tcPr>
            <w:tcW w:w="1760" w:type="dxa"/>
            <w:noWrap/>
            <w:hideMark/>
          </w:tcPr>
          <w:p w14:paraId="528719EB" w14:textId="6DCB8DDB" w:rsidR="00A71C06" w:rsidRPr="00E11015" w:rsidRDefault="00A71C06" w:rsidP="008244E4">
            <w:pPr>
              <w:spacing w:after="0" w:line="480" w:lineRule="auto"/>
              <w:jc w:val="right"/>
              <w:rPr>
                <w:bCs/>
              </w:rPr>
            </w:pPr>
            <w:r w:rsidRPr="00E11015">
              <w:rPr>
                <w:color w:val="000000"/>
              </w:rPr>
              <w:t>633384.614</w:t>
            </w:r>
          </w:p>
        </w:tc>
        <w:tc>
          <w:tcPr>
            <w:tcW w:w="1640" w:type="dxa"/>
            <w:noWrap/>
            <w:hideMark/>
          </w:tcPr>
          <w:p w14:paraId="23FA4010" w14:textId="34A5CDA0" w:rsidR="00A71C06" w:rsidRPr="00E11015" w:rsidRDefault="00A71C06" w:rsidP="008244E4">
            <w:pPr>
              <w:spacing w:after="0" w:line="480" w:lineRule="auto"/>
              <w:jc w:val="right"/>
              <w:rPr>
                <w:bCs/>
              </w:rPr>
            </w:pPr>
            <w:r w:rsidRPr="00E11015">
              <w:rPr>
                <w:color w:val="000000"/>
              </w:rPr>
              <w:t>4245793.31</w:t>
            </w:r>
          </w:p>
        </w:tc>
      </w:tr>
      <w:tr w:rsidR="00A71C06" w:rsidRPr="00E11015" w14:paraId="507F3435" w14:textId="77777777" w:rsidTr="007420C1">
        <w:trPr>
          <w:trHeight w:val="320"/>
        </w:trPr>
        <w:tc>
          <w:tcPr>
            <w:tcW w:w="1300" w:type="dxa"/>
            <w:noWrap/>
            <w:hideMark/>
          </w:tcPr>
          <w:p w14:paraId="70A11F8C" w14:textId="22EFC669"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7044409B" w14:textId="5DD5E6BB" w:rsidR="00A71C06" w:rsidRPr="00E11015" w:rsidRDefault="00A71C06" w:rsidP="008244E4">
            <w:pPr>
              <w:spacing w:after="0" w:line="480" w:lineRule="auto"/>
              <w:jc w:val="right"/>
            </w:pPr>
            <w:r w:rsidRPr="00E11015">
              <w:rPr>
                <w:color w:val="000000"/>
              </w:rPr>
              <w:t>2024</w:t>
            </w:r>
          </w:p>
        </w:tc>
        <w:tc>
          <w:tcPr>
            <w:tcW w:w="1300" w:type="dxa"/>
            <w:noWrap/>
            <w:hideMark/>
          </w:tcPr>
          <w:p w14:paraId="056F792B" w14:textId="3BEB75F5" w:rsidR="00A71C06" w:rsidRPr="00E11015" w:rsidRDefault="00A71C06" w:rsidP="008244E4">
            <w:pPr>
              <w:spacing w:after="0" w:line="480" w:lineRule="auto"/>
              <w:jc w:val="right"/>
            </w:pPr>
            <w:r w:rsidRPr="00E11015">
              <w:rPr>
                <w:color w:val="000000"/>
              </w:rPr>
              <w:t>40</w:t>
            </w:r>
          </w:p>
        </w:tc>
        <w:tc>
          <w:tcPr>
            <w:tcW w:w="1760" w:type="dxa"/>
            <w:noWrap/>
            <w:hideMark/>
          </w:tcPr>
          <w:p w14:paraId="208807AB" w14:textId="51DC732A" w:rsidR="00A71C06" w:rsidRPr="00E11015" w:rsidRDefault="00A71C06" w:rsidP="008244E4">
            <w:pPr>
              <w:spacing w:after="0" w:line="480" w:lineRule="auto"/>
              <w:jc w:val="right"/>
              <w:rPr>
                <w:bCs/>
              </w:rPr>
            </w:pPr>
            <w:r w:rsidRPr="00E11015">
              <w:rPr>
                <w:color w:val="000000"/>
              </w:rPr>
              <w:t>4259688.5</w:t>
            </w:r>
          </w:p>
        </w:tc>
        <w:tc>
          <w:tcPr>
            <w:tcW w:w="1760" w:type="dxa"/>
            <w:noWrap/>
            <w:hideMark/>
          </w:tcPr>
          <w:p w14:paraId="1D9AE292" w14:textId="74F0E155" w:rsidR="00A71C06" w:rsidRPr="00E11015" w:rsidRDefault="00A71C06" w:rsidP="008244E4">
            <w:pPr>
              <w:spacing w:after="0" w:line="480" w:lineRule="auto"/>
              <w:jc w:val="right"/>
              <w:rPr>
                <w:bCs/>
              </w:rPr>
            </w:pPr>
            <w:r w:rsidRPr="00E11015">
              <w:rPr>
                <w:color w:val="000000"/>
              </w:rPr>
              <w:t>632442.996</w:t>
            </w:r>
          </w:p>
        </w:tc>
        <w:tc>
          <w:tcPr>
            <w:tcW w:w="1640" w:type="dxa"/>
            <w:noWrap/>
            <w:hideMark/>
          </w:tcPr>
          <w:p w14:paraId="59F2BE66" w14:textId="1D88B2A4" w:rsidR="00A71C06" w:rsidRPr="00E11015" w:rsidRDefault="00A71C06" w:rsidP="008244E4">
            <w:pPr>
              <w:spacing w:after="0" w:line="480" w:lineRule="auto"/>
              <w:jc w:val="right"/>
              <w:rPr>
                <w:bCs/>
              </w:rPr>
            </w:pPr>
            <w:r w:rsidRPr="00E11015">
              <w:rPr>
                <w:color w:val="000000"/>
              </w:rPr>
              <w:t>4259688.5</w:t>
            </w:r>
          </w:p>
        </w:tc>
      </w:tr>
      <w:tr w:rsidR="00A71C06" w:rsidRPr="00E11015" w14:paraId="1B0882C9" w14:textId="77777777" w:rsidTr="007420C1">
        <w:trPr>
          <w:trHeight w:val="320"/>
        </w:trPr>
        <w:tc>
          <w:tcPr>
            <w:tcW w:w="1300" w:type="dxa"/>
            <w:noWrap/>
            <w:hideMark/>
          </w:tcPr>
          <w:p w14:paraId="3B02B756" w14:textId="00A9815B"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72402F29" w14:textId="452B9C0C" w:rsidR="00A71C06" w:rsidRPr="00E11015" w:rsidRDefault="00A71C06" w:rsidP="008244E4">
            <w:pPr>
              <w:spacing w:after="0" w:line="480" w:lineRule="auto"/>
              <w:jc w:val="right"/>
            </w:pPr>
            <w:r w:rsidRPr="00E11015">
              <w:rPr>
                <w:color w:val="000000"/>
              </w:rPr>
              <w:t>2024</w:t>
            </w:r>
          </w:p>
        </w:tc>
        <w:tc>
          <w:tcPr>
            <w:tcW w:w="1300" w:type="dxa"/>
            <w:noWrap/>
            <w:hideMark/>
          </w:tcPr>
          <w:p w14:paraId="235E3EB1" w14:textId="7F5C1159" w:rsidR="00A71C06" w:rsidRPr="00E11015" w:rsidRDefault="00A71C06" w:rsidP="008244E4">
            <w:pPr>
              <w:spacing w:after="0" w:line="480" w:lineRule="auto"/>
              <w:jc w:val="right"/>
            </w:pPr>
            <w:r w:rsidRPr="00E11015">
              <w:rPr>
                <w:color w:val="000000"/>
              </w:rPr>
              <w:t>60</w:t>
            </w:r>
          </w:p>
        </w:tc>
        <w:tc>
          <w:tcPr>
            <w:tcW w:w="1760" w:type="dxa"/>
            <w:noWrap/>
            <w:hideMark/>
          </w:tcPr>
          <w:p w14:paraId="7197DD72" w14:textId="1D0766AE" w:rsidR="00A71C06" w:rsidRPr="00E11015" w:rsidRDefault="00A71C06" w:rsidP="008244E4">
            <w:pPr>
              <w:spacing w:after="0" w:line="480" w:lineRule="auto"/>
              <w:jc w:val="right"/>
              <w:rPr>
                <w:bCs/>
              </w:rPr>
            </w:pPr>
            <w:r w:rsidRPr="00E11015">
              <w:rPr>
                <w:color w:val="000000"/>
              </w:rPr>
              <w:t>4271238.43</w:t>
            </w:r>
          </w:p>
        </w:tc>
        <w:tc>
          <w:tcPr>
            <w:tcW w:w="1760" w:type="dxa"/>
            <w:noWrap/>
            <w:hideMark/>
          </w:tcPr>
          <w:p w14:paraId="6A1753C0" w14:textId="479658C3" w:rsidR="00A71C06" w:rsidRPr="00E11015" w:rsidRDefault="00A71C06" w:rsidP="008244E4">
            <w:pPr>
              <w:spacing w:after="0" w:line="480" w:lineRule="auto"/>
              <w:jc w:val="right"/>
              <w:rPr>
                <w:bCs/>
              </w:rPr>
            </w:pPr>
            <w:r w:rsidRPr="00E11015">
              <w:rPr>
                <w:color w:val="000000"/>
              </w:rPr>
              <w:t>631654.525</w:t>
            </w:r>
          </w:p>
        </w:tc>
        <w:tc>
          <w:tcPr>
            <w:tcW w:w="1640" w:type="dxa"/>
            <w:noWrap/>
            <w:hideMark/>
          </w:tcPr>
          <w:p w14:paraId="1BF4D7D3" w14:textId="6D4E3050" w:rsidR="00A71C06" w:rsidRPr="00E11015" w:rsidRDefault="00A71C06" w:rsidP="008244E4">
            <w:pPr>
              <w:spacing w:after="0" w:line="480" w:lineRule="auto"/>
              <w:jc w:val="right"/>
              <w:rPr>
                <w:bCs/>
              </w:rPr>
            </w:pPr>
            <w:r w:rsidRPr="00E11015">
              <w:rPr>
                <w:color w:val="000000"/>
              </w:rPr>
              <w:t>4271238.43</w:t>
            </w:r>
          </w:p>
        </w:tc>
      </w:tr>
      <w:tr w:rsidR="00A71C06" w:rsidRPr="00E11015" w14:paraId="418086E4" w14:textId="77777777" w:rsidTr="007420C1">
        <w:trPr>
          <w:trHeight w:val="320"/>
        </w:trPr>
        <w:tc>
          <w:tcPr>
            <w:tcW w:w="1300" w:type="dxa"/>
            <w:noWrap/>
            <w:hideMark/>
          </w:tcPr>
          <w:p w14:paraId="308E1749" w14:textId="054F794C"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5620232F" w14:textId="2393E993" w:rsidR="00A71C06" w:rsidRPr="00E11015" w:rsidRDefault="00A71C06" w:rsidP="008244E4">
            <w:pPr>
              <w:spacing w:after="0" w:line="480" w:lineRule="auto"/>
              <w:jc w:val="right"/>
            </w:pPr>
            <w:r w:rsidRPr="00E11015">
              <w:rPr>
                <w:color w:val="000000"/>
              </w:rPr>
              <w:t>2024</w:t>
            </w:r>
          </w:p>
        </w:tc>
        <w:tc>
          <w:tcPr>
            <w:tcW w:w="1300" w:type="dxa"/>
            <w:noWrap/>
            <w:hideMark/>
          </w:tcPr>
          <w:p w14:paraId="29F2AFD9" w14:textId="18B71F18" w:rsidR="00A71C06" w:rsidRPr="00E11015" w:rsidRDefault="00A71C06" w:rsidP="008244E4">
            <w:pPr>
              <w:spacing w:after="0" w:line="480" w:lineRule="auto"/>
              <w:jc w:val="right"/>
            </w:pPr>
            <w:r w:rsidRPr="00E11015">
              <w:rPr>
                <w:color w:val="000000"/>
              </w:rPr>
              <w:t>80</w:t>
            </w:r>
          </w:p>
        </w:tc>
        <w:tc>
          <w:tcPr>
            <w:tcW w:w="1760" w:type="dxa"/>
            <w:noWrap/>
            <w:hideMark/>
          </w:tcPr>
          <w:p w14:paraId="5E50CF47" w14:textId="1465199F" w:rsidR="00A71C06" w:rsidRPr="00E11015" w:rsidRDefault="00A71C06" w:rsidP="008244E4">
            <w:pPr>
              <w:spacing w:after="0" w:line="480" w:lineRule="auto"/>
              <w:jc w:val="right"/>
              <w:rPr>
                <w:bCs/>
              </w:rPr>
            </w:pPr>
            <w:r w:rsidRPr="00E11015">
              <w:rPr>
                <w:color w:val="000000"/>
              </w:rPr>
              <w:t>4281886.02</w:t>
            </w:r>
          </w:p>
        </w:tc>
        <w:tc>
          <w:tcPr>
            <w:tcW w:w="1760" w:type="dxa"/>
            <w:noWrap/>
            <w:hideMark/>
          </w:tcPr>
          <w:p w14:paraId="5D2CC084" w14:textId="167D0B99" w:rsidR="00A71C06" w:rsidRPr="00E11015" w:rsidRDefault="00A71C06" w:rsidP="008244E4">
            <w:pPr>
              <w:spacing w:after="0" w:line="480" w:lineRule="auto"/>
              <w:jc w:val="right"/>
              <w:rPr>
                <w:bCs/>
              </w:rPr>
            </w:pPr>
            <w:r w:rsidRPr="00E11015">
              <w:rPr>
                <w:color w:val="000000"/>
              </w:rPr>
              <w:t>630893.358</w:t>
            </w:r>
          </w:p>
        </w:tc>
        <w:tc>
          <w:tcPr>
            <w:tcW w:w="1640" w:type="dxa"/>
            <w:noWrap/>
            <w:hideMark/>
          </w:tcPr>
          <w:p w14:paraId="18E26D1C" w14:textId="00176EB9" w:rsidR="00A71C06" w:rsidRPr="00E11015" w:rsidRDefault="00A71C06" w:rsidP="008244E4">
            <w:pPr>
              <w:spacing w:after="0" w:line="480" w:lineRule="auto"/>
              <w:jc w:val="right"/>
              <w:rPr>
                <w:bCs/>
              </w:rPr>
            </w:pPr>
            <w:r w:rsidRPr="00E11015">
              <w:rPr>
                <w:color w:val="000000"/>
              </w:rPr>
              <w:t>4281886.02</w:t>
            </w:r>
          </w:p>
        </w:tc>
      </w:tr>
      <w:tr w:rsidR="00A71C06" w:rsidRPr="00E11015" w14:paraId="10ECEFF0" w14:textId="77777777" w:rsidTr="007420C1">
        <w:trPr>
          <w:trHeight w:val="320"/>
        </w:trPr>
        <w:tc>
          <w:tcPr>
            <w:tcW w:w="1300" w:type="dxa"/>
            <w:noWrap/>
            <w:hideMark/>
          </w:tcPr>
          <w:p w14:paraId="7AC3A9BF" w14:textId="158507C1"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3F540B2F" w14:textId="7BE12FDE" w:rsidR="00A71C06" w:rsidRPr="00E11015" w:rsidRDefault="00A71C06" w:rsidP="008244E4">
            <w:pPr>
              <w:spacing w:after="0" w:line="480" w:lineRule="auto"/>
              <w:jc w:val="right"/>
            </w:pPr>
            <w:r w:rsidRPr="00E11015">
              <w:rPr>
                <w:color w:val="000000"/>
              </w:rPr>
              <w:t>2024</w:t>
            </w:r>
          </w:p>
        </w:tc>
        <w:tc>
          <w:tcPr>
            <w:tcW w:w="1300" w:type="dxa"/>
            <w:noWrap/>
            <w:hideMark/>
          </w:tcPr>
          <w:p w14:paraId="163DDB39" w14:textId="6E474FEC" w:rsidR="00A71C06" w:rsidRPr="00E11015" w:rsidRDefault="00A71C06" w:rsidP="008244E4">
            <w:pPr>
              <w:spacing w:after="0" w:line="480" w:lineRule="auto"/>
              <w:jc w:val="right"/>
            </w:pPr>
            <w:r w:rsidRPr="00E11015">
              <w:rPr>
                <w:color w:val="000000"/>
              </w:rPr>
              <w:t>100</w:t>
            </w:r>
          </w:p>
        </w:tc>
        <w:tc>
          <w:tcPr>
            <w:tcW w:w="1760" w:type="dxa"/>
            <w:noWrap/>
            <w:hideMark/>
          </w:tcPr>
          <w:p w14:paraId="5E0FE8AE" w14:textId="330F2CC1" w:rsidR="00A71C06" w:rsidRPr="00E11015" w:rsidRDefault="00A71C06" w:rsidP="008244E4">
            <w:pPr>
              <w:spacing w:after="0" w:line="480" w:lineRule="auto"/>
              <w:jc w:val="right"/>
              <w:rPr>
                <w:bCs/>
              </w:rPr>
            </w:pPr>
            <w:r w:rsidRPr="00E11015">
              <w:rPr>
                <w:color w:val="000000"/>
              </w:rPr>
              <w:t>4287932.56</w:t>
            </w:r>
          </w:p>
        </w:tc>
        <w:tc>
          <w:tcPr>
            <w:tcW w:w="1760" w:type="dxa"/>
            <w:noWrap/>
            <w:hideMark/>
          </w:tcPr>
          <w:p w14:paraId="235E4649" w14:textId="71105BA6" w:rsidR="00A71C06" w:rsidRPr="00E11015" w:rsidRDefault="00A71C06" w:rsidP="008244E4">
            <w:pPr>
              <w:spacing w:after="0" w:line="480" w:lineRule="auto"/>
              <w:jc w:val="right"/>
              <w:rPr>
                <w:bCs/>
              </w:rPr>
            </w:pPr>
            <w:r w:rsidRPr="00E11015">
              <w:rPr>
                <w:color w:val="000000"/>
              </w:rPr>
              <w:t>630241.714</w:t>
            </w:r>
          </w:p>
        </w:tc>
        <w:tc>
          <w:tcPr>
            <w:tcW w:w="1640" w:type="dxa"/>
            <w:noWrap/>
            <w:hideMark/>
          </w:tcPr>
          <w:p w14:paraId="72BB27A6" w14:textId="6762FD4D" w:rsidR="00A71C06" w:rsidRPr="00E11015" w:rsidRDefault="00A71C06" w:rsidP="008244E4">
            <w:pPr>
              <w:spacing w:after="0" w:line="480" w:lineRule="auto"/>
              <w:jc w:val="right"/>
              <w:rPr>
                <w:bCs/>
              </w:rPr>
            </w:pPr>
            <w:r w:rsidRPr="00E11015">
              <w:rPr>
                <w:color w:val="000000"/>
              </w:rPr>
              <w:t>4287932.56</w:t>
            </w:r>
          </w:p>
        </w:tc>
      </w:tr>
      <w:tr w:rsidR="00A71C06" w:rsidRPr="00E11015" w14:paraId="0B7B6987" w14:textId="77777777" w:rsidTr="007420C1">
        <w:trPr>
          <w:trHeight w:val="320"/>
        </w:trPr>
        <w:tc>
          <w:tcPr>
            <w:tcW w:w="1300" w:type="dxa"/>
            <w:noWrap/>
            <w:hideMark/>
          </w:tcPr>
          <w:p w14:paraId="6CBD7B90" w14:textId="530F1952"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3C3A380D" w14:textId="31806D65" w:rsidR="00A71C06" w:rsidRPr="00E11015" w:rsidRDefault="00A71C06" w:rsidP="008244E4">
            <w:pPr>
              <w:spacing w:after="0" w:line="480" w:lineRule="auto"/>
              <w:jc w:val="right"/>
            </w:pPr>
            <w:r w:rsidRPr="00E11015">
              <w:rPr>
                <w:color w:val="000000"/>
              </w:rPr>
              <w:t>2034</w:t>
            </w:r>
          </w:p>
        </w:tc>
        <w:tc>
          <w:tcPr>
            <w:tcW w:w="1300" w:type="dxa"/>
            <w:noWrap/>
            <w:hideMark/>
          </w:tcPr>
          <w:p w14:paraId="2085246A" w14:textId="1B2249AE" w:rsidR="00A71C06" w:rsidRPr="00E11015" w:rsidRDefault="00A71C06" w:rsidP="008244E4">
            <w:pPr>
              <w:spacing w:after="0" w:line="480" w:lineRule="auto"/>
              <w:jc w:val="right"/>
            </w:pPr>
            <w:r w:rsidRPr="00E11015">
              <w:rPr>
                <w:color w:val="000000"/>
              </w:rPr>
              <w:t>0</w:t>
            </w:r>
          </w:p>
        </w:tc>
        <w:tc>
          <w:tcPr>
            <w:tcW w:w="1760" w:type="dxa"/>
            <w:noWrap/>
            <w:hideMark/>
          </w:tcPr>
          <w:p w14:paraId="2ED2BA3F" w14:textId="480201D8" w:rsidR="00A71C06" w:rsidRPr="00E11015" w:rsidRDefault="00A71C06" w:rsidP="008244E4">
            <w:pPr>
              <w:spacing w:after="0" w:line="480" w:lineRule="auto"/>
              <w:jc w:val="right"/>
              <w:rPr>
                <w:bCs/>
              </w:rPr>
            </w:pPr>
            <w:r w:rsidRPr="00E11015">
              <w:rPr>
                <w:color w:val="000000"/>
              </w:rPr>
              <w:t>4417298.96</w:t>
            </w:r>
          </w:p>
        </w:tc>
        <w:tc>
          <w:tcPr>
            <w:tcW w:w="1760" w:type="dxa"/>
            <w:noWrap/>
            <w:hideMark/>
          </w:tcPr>
          <w:p w14:paraId="653FBE27" w14:textId="560F15A0" w:rsidR="00A71C06" w:rsidRPr="00E11015" w:rsidRDefault="00A71C06" w:rsidP="008244E4">
            <w:pPr>
              <w:spacing w:after="0" w:line="480" w:lineRule="auto"/>
              <w:jc w:val="right"/>
              <w:rPr>
                <w:bCs/>
              </w:rPr>
            </w:pPr>
            <w:r w:rsidRPr="00E11015">
              <w:rPr>
                <w:color w:val="000000"/>
              </w:rPr>
              <w:t>1141927.79</w:t>
            </w:r>
          </w:p>
        </w:tc>
        <w:tc>
          <w:tcPr>
            <w:tcW w:w="1640" w:type="dxa"/>
            <w:noWrap/>
            <w:hideMark/>
          </w:tcPr>
          <w:p w14:paraId="596ED202" w14:textId="1818C3C5" w:rsidR="00A71C06" w:rsidRPr="00E11015" w:rsidRDefault="00A71C06" w:rsidP="008244E4">
            <w:pPr>
              <w:spacing w:after="0" w:line="480" w:lineRule="auto"/>
              <w:jc w:val="right"/>
              <w:rPr>
                <w:bCs/>
              </w:rPr>
            </w:pPr>
            <w:r w:rsidRPr="00E11015">
              <w:rPr>
                <w:color w:val="000000"/>
              </w:rPr>
              <w:t>4417298.96</w:t>
            </w:r>
          </w:p>
        </w:tc>
      </w:tr>
      <w:tr w:rsidR="00A71C06" w:rsidRPr="00E11015" w14:paraId="548BA987" w14:textId="77777777" w:rsidTr="007420C1">
        <w:trPr>
          <w:trHeight w:val="320"/>
        </w:trPr>
        <w:tc>
          <w:tcPr>
            <w:tcW w:w="1300" w:type="dxa"/>
            <w:noWrap/>
            <w:hideMark/>
          </w:tcPr>
          <w:p w14:paraId="188C0882" w14:textId="4E071565"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4F2F1A00" w14:textId="448D9E89" w:rsidR="00A71C06" w:rsidRPr="00E11015" w:rsidRDefault="00A71C06" w:rsidP="008244E4">
            <w:pPr>
              <w:spacing w:after="0" w:line="480" w:lineRule="auto"/>
              <w:jc w:val="right"/>
            </w:pPr>
            <w:r w:rsidRPr="00E11015">
              <w:rPr>
                <w:color w:val="000000"/>
              </w:rPr>
              <w:t>2034</w:t>
            </w:r>
          </w:p>
        </w:tc>
        <w:tc>
          <w:tcPr>
            <w:tcW w:w="1300" w:type="dxa"/>
            <w:noWrap/>
            <w:hideMark/>
          </w:tcPr>
          <w:p w14:paraId="5D05435F" w14:textId="2DACA6DF" w:rsidR="00A71C06" w:rsidRPr="00E11015" w:rsidRDefault="00A71C06" w:rsidP="008244E4">
            <w:pPr>
              <w:spacing w:after="0" w:line="480" w:lineRule="auto"/>
              <w:jc w:val="right"/>
            </w:pPr>
            <w:r w:rsidRPr="00E11015">
              <w:rPr>
                <w:color w:val="000000"/>
              </w:rPr>
              <w:t>20</w:t>
            </w:r>
          </w:p>
        </w:tc>
        <w:tc>
          <w:tcPr>
            <w:tcW w:w="1760" w:type="dxa"/>
            <w:noWrap/>
            <w:hideMark/>
          </w:tcPr>
          <w:p w14:paraId="2DF67764" w14:textId="723FFF39" w:rsidR="00A71C06" w:rsidRPr="00E11015" w:rsidRDefault="00A71C06" w:rsidP="008244E4">
            <w:pPr>
              <w:spacing w:after="0" w:line="480" w:lineRule="auto"/>
              <w:jc w:val="right"/>
              <w:rPr>
                <w:bCs/>
              </w:rPr>
            </w:pPr>
            <w:r w:rsidRPr="00E11015">
              <w:rPr>
                <w:color w:val="000000"/>
              </w:rPr>
              <w:t>4412259.06</w:t>
            </w:r>
          </w:p>
        </w:tc>
        <w:tc>
          <w:tcPr>
            <w:tcW w:w="1760" w:type="dxa"/>
            <w:noWrap/>
            <w:hideMark/>
          </w:tcPr>
          <w:p w14:paraId="634F1609" w14:textId="518CF340" w:rsidR="00A71C06" w:rsidRPr="00E11015" w:rsidRDefault="00A71C06" w:rsidP="008244E4">
            <w:pPr>
              <w:spacing w:after="0" w:line="480" w:lineRule="auto"/>
              <w:jc w:val="right"/>
              <w:rPr>
                <w:bCs/>
              </w:rPr>
            </w:pPr>
            <w:r w:rsidRPr="00E11015">
              <w:rPr>
                <w:color w:val="000000"/>
              </w:rPr>
              <w:t>1141081.77</w:t>
            </w:r>
          </w:p>
        </w:tc>
        <w:tc>
          <w:tcPr>
            <w:tcW w:w="1640" w:type="dxa"/>
            <w:noWrap/>
            <w:hideMark/>
          </w:tcPr>
          <w:p w14:paraId="6C0D47E2" w14:textId="6F293D52" w:rsidR="00A71C06" w:rsidRPr="00E11015" w:rsidRDefault="00A71C06" w:rsidP="008244E4">
            <w:pPr>
              <w:spacing w:after="0" w:line="480" w:lineRule="auto"/>
              <w:jc w:val="right"/>
              <w:rPr>
                <w:bCs/>
              </w:rPr>
            </w:pPr>
            <w:r w:rsidRPr="00E11015">
              <w:rPr>
                <w:color w:val="000000"/>
              </w:rPr>
              <w:t>4412259.06</w:t>
            </w:r>
          </w:p>
        </w:tc>
      </w:tr>
      <w:tr w:rsidR="00A71C06" w:rsidRPr="00E11015" w14:paraId="6C1F79D9" w14:textId="77777777" w:rsidTr="007420C1">
        <w:trPr>
          <w:trHeight w:val="320"/>
        </w:trPr>
        <w:tc>
          <w:tcPr>
            <w:tcW w:w="1300" w:type="dxa"/>
            <w:noWrap/>
            <w:hideMark/>
          </w:tcPr>
          <w:p w14:paraId="0CF386A0" w14:textId="0167FDF7"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75804EC9" w14:textId="7F4CF37A" w:rsidR="00A71C06" w:rsidRPr="00E11015" w:rsidRDefault="00A71C06" w:rsidP="008244E4">
            <w:pPr>
              <w:spacing w:after="0" w:line="480" w:lineRule="auto"/>
              <w:jc w:val="right"/>
            </w:pPr>
            <w:r w:rsidRPr="00E11015">
              <w:rPr>
                <w:color w:val="000000"/>
              </w:rPr>
              <w:t>2034</w:t>
            </w:r>
          </w:p>
        </w:tc>
        <w:tc>
          <w:tcPr>
            <w:tcW w:w="1300" w:type="dxa"/>
            <w:noWrap/>
            <w:hideMark/>
          </w:tcPr>
          <w:p w14:paraId="565B6ABB" w14:textId="2A37E6CB" w:rsidR="00A71C06" w:rsidRPr="00E11015" w:rsidRDefault="00A71C06" w:rsidP="008244E4">
            <w:pPr>
              <w:spacing w:after="0" w:line="480" w:lineRule="auto"/>
              <w:jc w:val="right"/>
            </w:pPr>
            <w:r w:rsidRPr="00E11015">
              <w:rPr>
                <w:color w:val="000000"/>
              </w:rPr>
              <w:t>40</w:t>
            </w:r>
          </w:p>
        </w:tc>
        <w:tc>
          <w:tcPr>
            <w:tcW w:w="1760" w:type="dxa"/>
            <w:noWrap/>
            <w:hideMark/>
          </w:tcPr>
          <w:p w14:paraId="0C1A6F90" w14:textId="59D2EBE0" w:rsidR="00A71C06" w:rsidRPr="00E11015" w:rsidRDefault="00A71C06" w:rsidP="008244E4">
            <w:pPr>
              <w:spacing w:after="0" w:line="480" w:lineRule="auto"/>
              <w:jc w:val="right"/>
              <w:rPr>
                <w:bCs/>
              </w:rPr>
            </w:pPr>
            <w:r w:rsidRPr="00E11015">
              <w:rPr>
                <w:color w:val="000000"/>
              </w:rPr>
              <w:t>4405587.12</w:t>
            </w:r>
          </w:p>
        </w:tc>
        <w:tc>
          <w:tcPr>
            <w:tcW w:w="1760" w:type="dxa"/>
            <w:noWrap/>
            <w:hideMark/>
          </w:tcPr>
          <w:p w14:paraId="6D36A2CE" w14:textId="2CC6E83E" w:rsidR="00A71C06" w:rsidRPr="00E11015" w:rsidRDefault="00A71C06" w:rsidP="008244E4">
            <w:pPr>
              <w:spacing w:after="0" w:line="480" w:lineRule="auto"/>
              <w:jc w:val="right"/>
              <w:rPr>
                <w:bCs/>
              </w:rPr>
            </w:pPr>
            <w:r w:rsidRPr="00E11015">
              <w:rPr>
                <w:color w:val="000000"/>
              </w:rPr>
              <w:t>1140500.24</w:t>
            </w:r>
          </w:p>
        </w:tc>
        <w:tc>
          <w:tcPr>
            <w:tcW w:w="1640" w:type="dxa"/>
            <w:noWrap/>
            <w:hideMark/>
          </w:tcPr>
          <w:p w14:paraId="64109B37" w14:textId="6D27341C" w:rsidR="00A71C06" w:rsidRPr="00E11015" w:rsidRDefault="00A71C06" w:rsidP="008244E4">
            <w:pPr>
              <w:spacing w:after="0" w:line="480" w:lineRule="auto"/>
              <w:jc w:val="right"/>
              <w:rPr>
                <w:bCs/>
              </w:rPr>
            </w:pPr>
            <w:r w:rsidRPr="00E11015">
              <w:rPr>
                <w:color w:val="000000"/>
              </w:rPr>
              <w:t>4405587.12</w:t>
            </w:r>
          </w:p>
        </w:tc>
      </w:tr>
      <w:tr w:rsidR="00A71C06" w:rsidRPr="00E11015" w14:paraId="6DCBFD19" w14:textId="77777777" w:rsidTr="007420C1">
        <w:trPr>
          <w:trHeight w:val="320"/>
        </w:trPr>
        <w:tc>
          <w:tcPr>
            <w:tcW w:w="1300" w:type="dxa"/>
            <w:noWrap/>
            <w:hideMark/>
          </w:tcPr>
          <w:p w14:paraId="0E92771E" w14:textId="69A8A039"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23F061FD" w14:textId="7715E90C" w:rsidR="00A71C06" w:rsidRPr="00E11015" w:rsidRDefault="00A71C06" w:rsidP="008244E4">
            <w:pPr>
              <w:spacing w:after="0" w:line="480" w:lineRule="auto"/>
              <w:jc w:val="right"/>
            </w:pPr>
            <w:r w:rsidRPr="00E11015">
              <w:rPr>
                <w:color w:val="000000"/>
              </w:rPr>
              <w:t>2034</w:t>
            </w:r>
          </w:p>
        </w:tc>
        <w:tc>
          <w:tcPr>
            <w:tcW w:w="1300" w:type="dxa"/>
            <w:noWrap/>
            <w:hideMark/>
          </w:tcPr>
          <w:p w14:paraId="57EBE134" w14:textId="25769953" w:rsidR="00A71C06" w:rsidRPr="00E11015" w:rsidRDefault="00A71C06" w:rsidP="008244E4">
            <w:pPr>
              <w:spacing w:after="0" w:line="480" w:lineRule="auto"/>
              <w:jc w:val="right"/>
            </w:pPr>
            <w:r w:rsidRPr="00E11015">
              <w:rPr>
                <w:color w:val="000000"/>
              </w:rPr>
              <w:t>60</w:t>
            </w:r>
          </w:p>
        </w:tc>
        <w:tc>
          <w:tcPr>
            <w:tcW w:w="1760" w:type="dxa"/>
            <w:noWrap/>
            <w:hideMark/>
          </w:tcPr>
          <w:p w14:paraId="0F2B6DDF" w14:textId="72C507F3" w:rsidR="00A71C06" w:rsidRPr="00E11015" w:rsidRDefault="00A71C06" w:rsidP="008244E4">
            <w:pPr>
              <w:spacing w:after="0" w:line="480" w:lineRule="auto"/>
              <w:jc w:val="right"/>
              <w:rPr>
                <w:bCs/>
              </w:rPr>
            </w:pPr>
            <w:r w:rsidRPr="00E11015">
              <w:rPr>
                <w:color w:val="000000"/>
              </w:rPr>
              <w:t>4444005.81</w:t>
            </w:r>
          </w:p>
        </w:tc>
        <w:tc>
          <w:tcPr>
            <w:tcW w:w="1760" w:type="dxa"/>
            <w:noWrap/>
            <w:hideMark/>
          </w:tcPr>
          <w:p w14:paraId="1022BFA8" w14:textId="525FBB12" w:rsidR="00A71C06" w:rsidRPr="00E11015" w:rsidRDefault="00A71C06" w:rsidP="008244E4">
            <w:pPr>
              <w:spacing w:after="0" w:line="480" w:lineRule="auto"/>
              <w:jc w:val="right"/>
              <w:rPr>
                <w:bCs/>
              </w:rPr>
            </w:pPr>
            <w:r w:rsidRPr="00E11015">
              <w:rPr>
                <w:color w:val="000000"/>
              </w:rPr>
              <w:t>1139957.29</w:t>
            </w:r>
          </w:p>
        </w:tc>
        <w:tc>
          <w:tcPr>
            <w:tcW w:w="1640" w:type="dxa"/>
            <w:noWrap/>
            <w:hideMark/>
          </w:tcPr>
          <w:p w14:paraId="201F59FD" w14:textId="6BE73597" w:rsidR="00A71C06" w:rsidRPr="00E11015" w:rsidRDefault="00A71C06" w:rsidP="008244E4">
            <w:pPr>
              <w:spacing w:after="0" w:line="480" w:lineRule="auto"/>
              <w:jc w:val="right"/>
              <w:rPr>
                <w:bCs/>
              </w:rPr>
            </w:pPr>
            <w:r w:rsidRPr="00E11015">
              <w:rPr>
                <w:color w:val="000000"/>
              </w:rPr>
              <w:t>4444005.81</w:t>
            </w:r>
          </w:p>
        </w:tc>
      </w:tr>
      <w:tr w:rsidR="00A71C06" w:rsidRPr="00E11015" w14:paraId="0E1F7771" w14:textId="77777777" w:rsidTr="007420C1">
        <w:trPr>
          <w:trHeight w:val="320"/>
        </w:trPr>
        <w:tc>
          <w:tcPr>
            <w:tcW w:w="1300" w:type="dxa"/>
            <w:noWrap/>
            <w:hideMark/>
          </w:tcPr>
          <w:p w14:paraId="45B99F25" w14:textId="4FFE997A"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7D1B1A0A" w14:textId="020A08E8" w:rsidR="00A71C06" w:rsidRPr="00E11015" w:rsidRDefault="00A71C06" w:rsidP="008244E4">
            <w:pPr>
              <w:spacing w:after="0" w:line="480" w:lineRule="auto"/>
              <w:jc w:val="right"/>
            </w:pPr>
            <w:r w:rsidRPr="00E11015">
              <w:rPr>
                <w:color w:val="000000"/>
              </w:rPr>
              <w:t>2034</w:t>
            </w:r>
          </w:p>
        </w:tc>
        <w:tc>
          <w:tcPr>
            <w:tcW w:w="1300" w:type="dxa"/>
            <w:noWrap/>
            <w:hideMark/>
          </w:tcPr>
          <w:p w14:paraId="13C2FC67" w14:textId="7FA9B4DB" w:rsidR="00A71C06" w:rsidRPr="00E11015" w:rsidRDefault="00A71C06" w:rsidP="008244E4">
            <w:pPr>
              <w:spacing w:after="0" w:line="480" w:lineRule="auto"/>
              <w:jc w:val="right"/>
            </w:pPr>
            <w:r w:rsidRPr="00E11015">
              <w:rPr>
                <w:color w:val="000000"/>
              </w:rPr>
              <w:t>80</w:t>
            </w:r>
          </w:p>
        </w:tc>
        <w:tc>
          <w:tcPr>
            <w:tcW w:w="1760" w:type="dxa"/>
            <w:noWrap/>
            <w:hideMark/>
          </w:tcPr>
          <w:p w14:paraId="3A59BE2E" w14:textId="1D47A5E2" w:rsidR="00A71C06" w:rsidRPr="00E11015" w:rsidRDefault="00A71C06" w:rsidP="008244E4">
            <w:pPr>
              <w:spacing w:after="0" w:line="480" w:lineRule="auto"/>
              <w:jc w:val="right"/>
              <w:rPr>
                <w:bCs/>
              </w:rPr>
            </w:pPr>
            <w:r w:rsidRPr="00E11015">
              <w:rPr>
                <w:color w:val="000000"/>
              </w:rPr>
              <w:t>4451302.26</w:t>
            </w:r>
          </w:p>
        </w:tc>
        <w:tc>
          <w:tcPr>
            <w:tcW w:w="1760" w:type="dxa"/>
            <w:noWrap/>
            <w:hideMark/>
          </w:tcPr>
          <w:p w14:paraId="1FE1BE7C" w14:textId="212342FC" w:rsidR="00A71C06" w:rsidRPr="00E11015" w:rsidRDefault="00A71C06" w:rsidP="008244E4">
            <w:pPr>
              <w:spacing w:after="0" w:line="480" w:lineRule="auto"/>
              <w:jc w:val="right"/>
              <w:rPr>
                <w:bCs/>
              </w:rPr>
            </w:pPr>
            <w:r w:rsidRPr="00E11015">
              <w:rPr>
                <w:color w:val="000000"/>
              </w:rPr>
              <w:t>1139506.42</w:t>
            </w:r>
          </w:p>
        </w:tc>
        <w:tc>
          <w:tcPr>
            <w:tcW w:w="1640" w:type="dxa"/>
            <w:noWrap/>
            <w:hideMark/>
          </w:tcPr>
          <w:p w14:paraId="3255515F" w14:textId="3722C487" w:rsidR="00A71C06" w:rsidRPr="00E11015" w:rsidRDefault="00A71C06" w:rsidP="008244E4">
            <w:pPr>
              <w:spacing w:after="0" w:line="480" w:lineRule="auto"/>
              <w:jc w:val="right"/>
              <w:rPr>
                <w:bCs/>
              </w:rPr>
            </w:pPr>
            <w:r w:rsidRPr="00E11015">
              <w:rPr>
                <w:color w:val="000000"/>
              </w:rPr>
              <w:t>4451302.26</w:t>
            </w:r>
          </w:p>
        </w:tc>
      </w:tr>
      <w:tr w:rsidR="00A71C06" w:rsidRPr="00E11015" w14:paraId="379EA338" w14:textId="77777777" w:rsidTr="007420C1">
        <w:trPr>
          <w:trHeight w:val="320"/>
        </w:trPr>
        <w:tc>
          <w:tcPr>
            <w:tcW w:w="1300" w:type="dxa"/>
            <w:noWrap/>
            <w:hideMark/>
          </w:tcPr>
          <w:p w14:paraId="6835D9EE" w14:textId="19D1ED32"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74F65BEB" w14:textId="07C38DC7" w:rsidR="00A71C06" w:rsidRPr="00E11015" w:rsidRDefault="00A71C06" w:rsidP="008244E4">
            <w:pPr>
              <w:spacing w:after="0" w:line="480" w:lineRule="auto"/>
              <w:jc w:val="right"/>
            </w:pPr>
            <w:r w:rsidRPr="00E11015">
              <w:rPr>
                <w:color w:val="000000"/>
              </w:rPr>
              <w:t>2034</w:t>
            </w:r>
          </w:p>
        </w:tc>
        <w:tc>
          <w:tcPr>
            <w:tcW w:w="1300" w:type="dxa"/>
            <w:noWrap/>
            <w:hideMark/>
          </w:tcPr>
          <w:p w14:paraId="2A314C1F" w14:textId="72FD88BF" w:rsidR="00A71C06" w:rsidRPr="00E11015" w:rsidRDefault="00A71C06" w:rsidP="008244E4">
            <w:pPr>
              <w:spacing w:after="0" w:line="480" w:lineRule="auto"/>
              <w:jc w:val="right"/>
            </w:pPr>
            <w:r w:rsidRPr="00E11015">
              <w:rPr>
                <w:color w:val="000000"/>
              </w:rPr>
              <w:t>100</w:t>
            </w:r>
          </w:p>
        </w:tc>
        <w:tc>
          <w:tcPr>
            <w:tcW w:w="1760" w:type="dxa"/>
            <w:noWrap/>
            <w:hideMark/>
          </w:tcPr>
          <w:p w14:paraId="4041FD94" w14:textId="65F227E7" w:rsidR="00A71C06" w:rsidRPr="00E11015" w:rsidRDefault="00A71C06" w:rsidP="008244E4">
            <w:pPr>
              <w:spacing w:after="0" w:line="480" w:lineRule="auto"/>
              <w:jc w:val="right"/>
              <w:rPr>
                <w:bCs/>
              </w:rPr>
            </w:pPr>
            <w:r w:rsidRPr="00E11015">
              <w:rPr>
                <w:color w:val="000000"/>
              </w:rPr>
              <w:t>4479843.63</w:t>
            </w:r>
          </w:p>
        </w:tc>
        <w:tc>
          <w:tcPr>
            <w:tcW w:w="1760" w:type="dxa"/>
            <w:noWrap/>
            <w:hideMark/>
          </w:tcPr>
          <w:p w14:paraId="3EA9F912" w14:textId="4838B987" w:rsidR="00A71C06" w:rsidRPr="00E11015" w:rsidRDefault="00A71C06" w:rsidP="008244E4">
            <w:pPr>
              <w:spacing w:after="0" w:line="480" w:lineRule="auto"/>
              <w:jc w:val="right"/>
              <w:rPr>
                <w:bCs/>
              </w:rPr>
            </w:pPr>
            <w:r w:rsidRPr="00E11015">
              <w:rPr>
                <w:color w:val="000000"/>
              </w:rPr>
              <w:t>1139026.48</w:t>
            </w:r>
          </w:p>
        </w:tc>
        <w:tc>
          <w:tcPr>
            <w:tcW w:w="1640" w:type="dxa"/>
            <w:noWrap/>
            <w:hideMark/>
          </w:tcPr>
          <w:p w14:paraId="19C50D5F" w14:textId="0D59583D" w:rsidR="00A71C06" w:rsidRPr="00E11015" w:rsidRDefault="00A71C06" w:rsidP="008244E4">
            <w:pPr>
              <w:spacing w:after="0" w:line="480" w:lineRule="auto"/>
              <w:jc w:val="right"/>
              <w:rPr>
                <w:bCs/>
              </w:rPr>
            </w:pPr>
            <w:r w:rsidRPr="00E11015">
              <w:rPr>
                <w:color w:val="000000"/>
              </w:rPr>
              <w:t>4479843.63</w:t>
            </w:r>
          </w:p>
        </w:tc>
      </w:tr>
      <w:tr w:rsidR="00A71C06" w:rsidRPr="00E11015" w14:paraId="532F6A48" w14:textId="77777777" w:rsidTr="007420C1">
        <w:trPr>
          <w:trHeight w:val="320"/>
        </w:trPr>
        <w:tc>
          <w:tcPr>
            <w:tcW w:w="1300" w:type="dxa"/>
            <w:noWrap/>
            <w:hideMark/>
          </w:tcPr>
          <w:p w14:paraId="5BE86D8A" w14:textId="12BEDB5A"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7EBF2AEF" w14:textId="5A8AB4CD" w:rsidR="00A71C06" w:rsidRPr="00E11015" w:rsidRDefault="00A71C06" w:rsidP="008244E4">
            <w:pPr>
              <w:spacing w:after="0" w:line="480" w:lineRule="auto"/>
              <w:jc w:val="right"/>
            </w:pPr>
            <w:r w:rsidRPr="00E11015">
              <w:rPr>
                <w:color w:val="000000"/>
              </w:rPr>
              <w:t>2044</w:t>
            </w:r>
          </w:p>
        </w:tc>
        <w:tc>
          <w:tcPr>
            <w:tcW w:w="1300" w:type="dxa"/>
            <w:noWrap/>
            <w:hideMark/>
          </w:tcPr>
          <w:p w14:paraId="06DF10EF" w14:textId="3FBC9AB0" w:rsidR="00A71C06" w:rsidRPr="00E11015" w:rsidRDefault="00A71C06" w:rsidP="008244E4">
            <w:pPr>
              <w:spacing w:after="0" w:line="480" w:lineRule="auto"/>
              <w:jc w:val="right"/>
            </w:pPr>
            <w:r w:rsidRPr="00E11015">
              <w:rPr>
                <w:color w:val="000000"/>
              </w:rPr>
              <w:t>100</w:t>
            </w:r>
          </w:p>
        </w:tc>
        <w:tc>
          <w:tcPr>
            <w:tcW w:w="1760" w:type="dxa"/>
            <w:noWrap/>
            <w:hideMark/>
          </w:tcPr>
          <w:p w14:paraId="369948E9" w14:textId="76DA6626" w:rsidR="00A71C06" w:rsidRPr="00E11015" w:rsidRDefault="00A71C06" w:rsidP="008244E4">
            <w:pPr>
              <w:spacing w:after="0" w:line="480" w:lineRule="auto"/>
              <w:jc w:val="right"/>
              <w:rPr>
                <w:bCs/>
              </w:rPr>
            </w:pPr>
            <w:r w:rsidRPr="00E11015">
              <w:rPr>
                <w:color w:val="000000"/>
              </w:rPr>
              <w:t>5292388.2</w:t>
            </w:r>
          </w:p>
        </w:tc>
        <w:tc>
          <w:tcPr>
            <w:tcW w:w="1760" w:type="dxa"/>
            <w:noWrap/>
            <w:hideMark/>
          </w:tcPr>
          <w:p w14:paraId="318EF34E" w14:textId="7B4C14A4" w:rsidR="00A71C06" w:rsidRPr="00E11015" w:rsidRDefault="00A71C06" w:rsidP="008244E4">
            <w:pPr>
              <w:spacing w:after="0" w:line="480" w:lineRule="auto"/>
              <w:jc w:val="right"/>
              <w:rPr>
                <w:bCs/>
              </w:rPr>
            </w:pPr>
            <w:r w:rsidRPr="00E11015">
              <w:rPr>
                <w:color w:val="000000"/>
              </w:rPr>
              <w:t>1455690.75</w:t>
            </w:r>
          </w:p>
        </w:tc>
        <w:tc>
          <w:tcPr>
            <w:tcW w:w="1640" w:type="dxa"/>
            <w:noWrap/>
            <w:hideMark/>
          </w:tcPr>
          <w:p w14:paraId="5418B6F3" w14:textId="48D4951F" w:rsidR="00A71C06" w:rsidRPr="00E11015" w:rsidRDefault="00A71C06" w:rsidP="008244E4">
            <w:pPr>
              <w:spacing w:after="0" w:line="480" w:lineRule="auto"/>
              <w:jc w:val="right"/>
              <w:rPr>
                <w:bCs/>
              </w:rPr>
            </w:pPr>
            <w:r w:rsidRPr="00E11015">
              <w:rPr>
                <w:color w:val="000000"/>
              </w:rPr>
              <w:t>5292388.2</w:t>
            </w:r>
          </w:p>
        </w:tc>
      </w:tr>
      <w:tr w:rsidR="00A71C06" w:rsidRPr="00E11015" w14:paraId="1EC71C7D" w14:textId="77777777" w:rsidTr="007420C1">
        <w:trPr>
          <w:trHeight w:val="320"/>
        </w:trPr>
        <w:tc>
          <w:tcPr>
            <w:tcW w:w="1300" w:type="dxa"/>
            <w:noWrap/>
            <w:hideMark/>
          </w:tcPr>
          <w:p w14:paraId="5D0D3C79" w14:textId="764BC9A1"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5FD5D282" w14:textId="46E7E1DC" w:rsidR="00A71C06" w:rsidRPr="00E11015" w:rsidRDefault="00A71C06" w:rsidP="008244E4">
            <w:pPr>
              <w:spacing w:after="0" w:line="480" w:lineRule="auto"/>
              <w:jc w:val="right"/>
            </w:pPr>
            <w:r w:rsidRPr="00E11015">
              <w:rPr>
                <w:color w:val="000000"/>
              </w:rPr>
              <w:t>2044</w:t>
            </w:r>
          </w:p>
        </w:tc>
        <w:tc>
          <w:tcPr>
            <w:tcW w:w="1300" w:type="dxa"/>
            <w:noWrap/>
            <w:hideMark/>
          </w:tcPr>
          <w:p w14:paraId="28F9BC4A" w14:textId="04777B37" w:rsidR="00A71C06" w:rsidRPr="00E11015" w:rsidRDefault="00A71C06" w:rsidP="008244E4">
            <w:pPr>
              <w:spacing w:after="0" w:line="480" w:lineRule="auto"/>
              <w:jc w:val="right"/>
            </w:pPr>
            <w:r w:rsidRPr="00E11015">
              <w:rPr>
                <w:color w:val="000000"/>
              </w:rPr>
              <w:t>80</w:t>
            </w:r>
          </w:p>
        </w:tc>
        <w:tc>
          <w:tcPr>
            <w:tcW w:w="1760" w:type="dxa"/>
            <w:noWrap/>
            <w:hideMark/>
          </w:tcPr>
          <w:p w14:paraId="0FB92E6A" w14:textId="5D06A130" w:rsidR="00A71C06" w:rsidRPr="00E11015" w:rsidRDefault="00A71C06" w:rsidP="008244E4">
            <w:pPr>
              <w:spacing w:after="0" w:line="480" w:lineRule="auto"/>
              <w:jc w:val="right"/>
              <w:rPr>
                <w:bCs/>
              </w:rPr>
            </w:pPr>
            <w:r w:rsidRPr="00E11015">
              <w:rPr>
                <w:color w:val="000000"/>
              </w:rPr>
              <w:t>5192655.94</w:t>
            </w:r>
          </w:p>
        </w:tc>
        <w:tc>
          <w:tcPr>
            <w:tcW w:w="1760" w:type="dxa"/>
            <w:noWrap/>
            <w:hideMark/>
          </w:tcPr>
          <w:p w14:paraId="4E364F94" w14:textId="70738D37" w:rsidR="00A71C06" w:rsidRPr="00E11015" w:rsidRDefault="00A71C06" w:rsidP="008244E4">
            <w:pPr>
              <w:spacing w:after="0" w:line="480" w:lineRule="auto"/>
              <w:jc w:val="right"/>
              <w:rPr>
                <w:bCs/>
              </w:rPr>
            </w:pPr>
            <w:r w:rsidRPr="00E11015">
              <w:rPr>
                <w:color w:val="000000"/>
              </w:rPr>
              <w:t>1456360.89</w:t>
            </w:r>
          </w:p>
        </w:tc>
        <w:tc>
          <w:tcPr>
            <w:tcW w:w="1640" w:type="dxa"/>
            <w:noWrap/>
            <w:hideMark/>
          </w:tcPr>
          <w:p w14:paraId="1497CE04" w14:textId="534FCCB7" w:rsidR="00A71C06" w:rsidRPr="00E11015" w:rsidRDefault="00A71C06" w:rsidP="008244E4">
            <w:pPr>
              <w:spacing w:after="0" w:line="480" w:lineRule="auto"/>
              <w:jc w:val="right"/>
              <w:rPr>
                <w:bCs/>
              </w:rPr>
            </w:pPr>
            <w:r w:rsidRPr="00E11015">
              <w:rPr>
                <w:color w:val="000000"/>
              </w:rPr>
              <w:t>5192655.94</w:t>
            </w:r>
          </w:p>
        </w:tc>
      </w:tr>
    </w:tbl>
    <w:p w14:paraId="609BC949" w14:textId="77777777" w:rsidR="007420C1" w:rsidRDefault="007420C1"/>
    <w:p w14:paraId="53F739F9" w14:textId="6BC06A1C" w:rsidR="007420C1" w:rsidRDefault="007420C1">
      <w:r>
        <w:lastRenderedPageBreak/>
        <w:t>Table 21 Continued</w:t>
      </w:r>
    </w:p>
    <w:tbl>
      <w:tblPr>
        <w:tblStyle w:val="TableGrid"/>
        <w:tblW w:w="9060" w:type="dxa"/>
        <w:tblLook w:val="04A0" w:firstRow="1" w:lastRow="0" w:firstColumn="1" w:lastColumn="0" w:noHBand="0" w:noVBand="1"/>
      </w:tblPr>
      <w:tblGrid>
        <w:gridCol w:w="1300"/>
        <w:gridCol w:w="1300"/>
        <w:gridCol w:w="1300"/>
        <w:gridCol w:w="1760"/>
        <w:gridCol w:w="1760"/>
        <w:gridCol w:w="1640"/>
      </w:tblGrid>
      <w:tr w:rsidR="00A71C06" w:rsidRPr="00E11015" w14:paraId="31C9659E" w14:textId="77777777" w:rsidTr="007420C1">
        <w:trPr>
          <w:trHeight w:val="320"/>
        </w:trPr>
        <w:tc>
          <w:tcPr>
            <w:tcW w:w="1300" w:type="dxa"/>
            <w:noWrap/>
            <w:hideMark/>
          </w:tcPr>
          <w:p w14:paraId="579CA141" w14:textId="07BA35BA"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2EE31D25" w14:textId="1334EA92" w:rsidR="00A71C06" w:rsidRPr="00E11015" w:rsidRDefault="00A71C06" w:rsidP="008244E4">
            <w:pPr>
              <w:spacing w:after="0" w:line="480" w:lineRule="auto"/>
              <w:jc w:val="right"/>
            </w:pPr>
            <w:r w:rsidRPr="00E11015">
              <w:rPr>
                <w:color w:val="000000"/>
              </w:rPr>
              <w:t>2044</w:t>
            </w:r>
          </w:p>
        </w:tc>
        <w:tc>
          <w:tcPr>
            <w:tcW w:w="1300" w:type="dxa"/>
            <w:noWrap/>
            <w:hideMark/>
          </w:tcPr>
          <w:p w14:paraId="59E1E8CF" w14:textId="54691273" w:rsidR="00A71C06" w:rsidRPr="00E11015" w:rsidRDefault="00A71C06" w:rsidP="008244E4">
            <w:pPr>
              <w:spacing w:after="0" w:line="480" w:lineRule="auto"/>
              <w:jc w:val="right"/>
            </w:pPr>
            <w:r w:rsidRPr="00E11015">
              <w:rPr>
                <w:color w:val="000000"/>
              </w:rPr>
              <w:t>60</w:t>
            </w:r>
          </w:p>
        </w:tc>
        <w:tc>
          <w:tcPr>
            <w:tcW w:w="1760" w:type="dxa"/>
            <w:noWrap/>
            <w:hideMark/>
          </w:tcPr>
          <w:p w14:paraId="4AAD3B45" w14:textId="78694518" w:rsidR="00A71C06" w:rsidRPr="00E11015" w:rsidRDefault="00A71C06" w:rsidP="008244E4">
            <w:pPr>
              <w:spacing w:after="0" w:line="480" w:lineRule="auto"/>
              <w:jc w:val="right"/>
              <w:rPr>
                <w:bCs/>
              </w:rPr>
            </w:pPr>
            <w:r w:rsidRPr="00E11015">
              <w:rPr>
                <w:color w:val="000000"/>
              </w:rPr>
              <w:t>5144029.86</w:t>
            </w:r>
          </w:p>
        </w:tc>
        <w:tc>
          <w:tcPr>
            <w:tcW w:w="1760" w:type="dxa"/>
            <w:noWrap/>
            <w:hideMark/>
          </w:tcPr>
          <w:p w14:paraId="72C79962" w14:textId="632E9623" w:rsidR="00A71C06" w:rsidRPr="00E11015" w:rsidRDefault="00A71C06" w:rsidP="008244E4">
            <w:pPr>
              <w:spacing w:after="0" w:line="480" w:lineRule="auto"/>
              <w:jc w:val="right"/>
              <w:rPr>
                <w:bCs/>
              </w:rPr>
            </w:pPr>
            <w:r w:rsidRPr="00E11015">
              <w:rPr>
                <w:color w:val="000000"/>
              </w:rPr>
              <w:t>1457208.23</w:t>
            </w:r>
          </w:p>
        </w:tc>
        <w:tc>
          <w:tcPr>
            <w:tcW w:w="1640" w:type="dxa"/>
            <w:noWrap/>
            <w:hideMark/>
          </w:tcPr>
          <w:p w14:paraId="6E544434" w14:textId="79F75A3E" w:rsidR="00A71C06" w:rsidRPr="00E11015" w:rsidRDefault="00A71C06" w:rsidP="008244E4">
            <w:pPr>
              <w:spacing w:after="0" w:line="480" w:lineRule="auto"/>
              <w:jc w:val="right"/>
              <w:rPr>
                <w:bCs/>
              </w:rPr>
            </w:pPr>
            <w:r w:rsidRPr="00E11015">
              <w:rPr>
                <w:color w:val="000000"/>
              </w:rPr>
              <w:t>5144029.86</w:t>
            </w:r>
          </w:p>
        </w:tc>
      </w:tr>
      <w:tr w:rsidR="00A71C06" w:rsidRPr="00E11015" w14:paraId="4BF318AC" w14:textId="77777777" w:rsidTr="007420C1">
        <w:trPr>
          <w:trHeight w:val="320"/>
        </w:trPr>
        <w:tc>
          <w:tcPr>
            <w:tcW w:w="1300" w:type="dxa"/>
            <w:noWrap/>
            <w:hideMark/>
          </w:tcPr>
          <w:p w14:paraId="164C3970" w14:textId="36F2D44A"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05444BC4" w14:textId="176DB178" w:rsidR="00A71C06" w:rsidRPr="00E11015" w:rsidRDefault="00A71C06" w:rsidP="008244E4">
            <w:pPr>
              <w:spacing w:after="0" w:line="480" w:lineRule="auto"/>
              <w:jc w:val="right"/>
            </w:pPr>
            <w:r w:rsidRPr="00E11015">
              <w:rPr>
                <w:color w:val="000000"/>
              </w:rPr>
              <w:t>2044</w:t>
            </w:r>
          </w:p>
        </w:tc>
        <w:tc>
          <w:tcPr>
            <w:tcW w:w="1300" w:type="dxa"/>
            <w:noWrap/>
            <w:hideMark/>
          </w:tcPr>
          <w:p w14:paraId="281B5C05" w14:textId="73C54728" w:rsidR="00A71C06" w:rsidRPr="00E11015" w:rsidRDefault="00A71C06" w:rsidP="008244E4">
            <w:pPr>
              <w:spacing w:after="0" w:line="480" w:lineRule="auto"/>
              <w:jc w:val="right"/>
            </w:pPr>
            <w:r w:rsidRPr="00E11015">
              <w:rPr>
                <w:color w:val="000000"/>
              </w:rPr>
              <w:t>40</w:t>
            </w:r>
          </w:p>
        </w:tc>
        <w:tc>
          <w:tcPr>
            <w:tcW w:w="1760" w:type="dxa"/>
            <w:noWrap/>
            <w:hideMark/>
          </w:tcPr>
          <w:p w14:paraId="3CA60009" w14:textId="207FE107" w:rsidR="00A71C06" w:rsidRPr="00E11015" w:rsidRDefault="00A71C06" w:rsidP="008244E4">
            <w:pPr>
              <w:spacing w:after="0" w:line="480" w:lineRule="auto"/>
              <w:jc w:val="right"/>
              <w:rPr>
                <w:bCs/>
              </w:rPr>
            </w:pPr>
            <w:r w:rsidRPr="00E11015">
              <w:rPr>
                <w:color w:val="000000"/>
              </w:rPr>
              <w:t>5166506.12</w:t>
            </w:r>
          </w:p>
        </w:tc>
        <w:tc>
          <w:tcPr>
            <w:tcW w:w="1760" w:type="dxa"/>
            <w:noWrap/>
            <w:hideMark/>
          </w:tcPr>
          <w:p w14:paraId="475C3967" w14:textId="4FECA7DE" w:rsidR="00A71C06" w:rsidRPr="00E11015" w:rsidRDefault="00A71C06" w:rsidP="008244E4">
            <w:pPr>
              <w:spacing w:after="0" w:line="480" w:lineRule="auto"/>
              <w:jc w:val="right"/>
              <w:rPr>
                <w:bCs/>
              </w:rPr>
            </w:pPr>
            <w:r w:rsidRPr="00E11015">
              <w:rPr>
                <w:color w:val="000000"/>
              </w:rPr>
              <w:t>1458184.16</w:t>
            </w:r>
          </w:p>
        </w:tc>
        <w:tc>
          <w:tcPr>
            <w:tcW w:w="1640" w:type="dxa"/>
            <w:noWrap/>
            <w:hideMark/>
          </w:tcPr>
          <w:p w14:paraId="3812FFFB" w14:textId="47AE9FB3" w:rsidR="00A71C06" w:rsidRPr="00E11015" w:rsidRDefault="00A71C06" w:rsidP="008244E4">
            <w:pPr>
              <w:spacing w:after="0" w:line="480" w:lineRule="auto"/>
              <w:jc w:val="right"/>
              <w:rPr>
                <w:bCs/>
              </w:rPr>
            </w:pPr>
            <w:r w:rsidRPr="00E11015">
              <w:rPr>
                <w:color w:val="000000"/>
              </w:rPr>
              <w:t>5166506.12</w:t>
            </w:r>
          </w:p>
        </w:tc>
      </w:tr>
      <w:tr w:rsidR="00A71C06" w:rsidRPr="00E11015" w14:paraId="4BCF0148" w14:textId="77777777" w:rsidTr="007420C1">
        <w:trPr>
          <w:trHeight w:val="320"/>
        </w:trPr>
        <w:tc>
          <w:tcPr>
            <w:tcW w:w="1300" w:type="dxa"/>
            <w:noWrap/>
            <w:hideMark/>
          </w:tcPr>
          <w:p w14:paraId="48066C2E" w14:textId="44052638"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3970F78E" w14:textId="2A571EE2" w:rsidR="00A71C06" w:rsidRPr="00E11015" w:rsidRDefault="00A71C06" w:rsidP="008244E4">
            <w:pPr>
              <w:spacing w:after="0" w:line="480" w:lineRule="auto"/>
              <w:jc w:val="right"/>
            </w:pPr>
            <w:r w:rsidRPr="00E11015">
              <w:rPr>
                <w:color w:val="000000"/>
              </w:rPr>
              <w:t>2044</w:t>
            </w:r>
          </w:p>
        </w:tc>
        <w:tc>
          <w:tcPr>
            <w:tcW w:w="1300" w:type="dxa"/>
            <w:noWrap/>
            <w:hideMark/>
          </w:tcPr>
          <w:p w14:paraId="3DD5CA11" w14:textId="5905D912" w:rsidR="00A71C06" w:rsidRPr="00E11015" w:rsidRDefault="00A71C06" w:rsidP="008244E4">
            <w:pPr>
              <w:spacing w:after="0" w:line="480" w:lineRule="auto"/>
              <w:jc w:val="right"/>
            </w:pPr>
            <w:r w:rsidRPr="00E11015">
              <w:rPr>
                <w:color w:val="000000"/>
              </w:rPr>
              <w:t>20</w:t>
            </w:r>
          </w:p>
        </w:tc>
        <w:tc>
          <w:tcPr>
            <w:tcW w:w="1760" w:type="dxa"/>
            <w:noWrap/>
            <w:hideMark/>
          </w:tcPr>
          <w:p w14:paraId="4DB5D2F4" w14:textId="465BB720" w:rsidR="00A71C06" w:rsidRPr="00E11015" w:rsidRDefault="00A71C06" w:rsidP="008244E4">
            <w:pPr>
              <w:spacing w:after="0" w:line="480" w:lineRule="auto"/>
              <w:jc w:val="right"/>
              <w:rPr>
                <w:bCs/>
              </w:rPr>
            </w:pPr>
            <w:r w:rsidRPr="00E11015">
              <w:rPr>
                <w:color w:val="000000"/>
              </w:rPr>
              <w:t>5263425.43</w:t>
            </w:r>
          </w:p>
        </w:tc>
        <w:tc>
          <w:tcPr>
            <w:tcW w:w="1760" w:type="dxa"/>
            <w:noWrap/>
            <w:hideMark/>
          </w:tcPr>
          <w:p w14:paraId="536AC03E" w14:textId="659C6480" w:rsidR="00A71C06" w:rsidRPr="00E11015" w:rsidRDefault="00A71C06" w:rsidP="008244E4">
            <w:pPr>
              <w:spacing w:after="0" w:line="480" w:lineRule="auto"/>
              <w:jc w:val="right"/>
              <w:rPr>
                <w:bCs/>
              </w:rPr>
            </w:pPr>
            <w:r w:rsidRPr="00E11015">
              <w:rPr>
                <w:color w:val="000000"/>
              </w:rPr>
              <w:t>1459216.09</w:t>
            </w:r>
          </w:p>
        </w:tc>
        <w:tc>
          <w:tcPr>
            <w:tcW w:w="1640" w:type="dxa"/>
            <w:noWrap/>
            <w:hideMark/>
          </w:tcPr>
          <w:p w14:paraId="415DF00D" w14:textId="30C88762" w:rsidR="00A71C06" w:rsidRPr="00E11015" w:rsidRDefault="00A71C06" w:rsidP="008244E4">
            <w:pPr>
              <w:spacing w:after="0" w:line="480" w:lineRule="auto"/>
              <w:jc w:val="right"/>
              <w:rPr>
                <w:bCs/>
              </w:rPr>
            </w:pPr>
            <w:r w:rsidRPr="00E11015">
              <w:rPr>
                <w:color w:val="000000"/>
              </w:rPr>
              <w:t>5263425.43</w:t>
            </w:r>
          </w:p>
        </w:tc>
      </w:tr>
      <w:tr w:rsidR="00A71C06" w:rsidRPr="00E11015" w14:paraId="42B6E360" w14:textId="77777777" w:rsidTr="007420C1">
        <w:trPr>
          <w:trHeight w:val="320"/>
        </w:trPr>
        <w:tc>
          <w:tcPr>
            <w:tcW w:w="1300" w:type="dxa"/>
            <w:noWrap/>
            <w:hideMark/>
          </w:tcPr>
          <w:p w14:paraId="5F7109D6" w14:textId="5DE805CE"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0E93390D" w14:textId="38EAC6E2" w:rsidR="00A71C06" w:rsidRPr="00E11015" w:rsidRDefault="00A71C06" w:rsidP="008244E4">
            <w:pPr>
              <w:spacing w:after="0" w:line="480" w:lineRule="auto"/>
              <w:jc w:val="right"/>
            </w:pPr>
            <w:r w:rsidRPr="00E11015">
              <w:rPr>
                <w:color w:val="000000"/>
              </w:rPr>
              <w:t>2044</w:t>
            </w:r>
          </w:p>
        </w:tc>
        <w:tc>
          <w:tcPr>
            <w:tcW w:w="1300" w:type="dxa"/>
            <w:noWrap/>
            <w:hideMark/>
          </w:tcPr>
          <w:p w14:paraId="41006730" w14:textId="2794EEB5" w:rsidR="00A71C06" w:rsidRPr="00E11015" w:rsidRDefault="00A71C06" w:rsidP="008244E4">
            <w:pPr>
              <w:spacing w:after="0" w:line="480" w:lineRule="auto"/>
              <w:jc w:val="right"/>
            </w:pPr>
            <w:r w:rsidRPr="00E11015">
              <w:rPr>
                <w:color w:val="000000"/>
              </w:rPr>
              <w:t>0</w:t>
            </w:r>
          </w:p>
        </w:tc>
        <w:tc>
          <w:tcPr>
            <w:tcW w:w="1760" w:type="dxa"/>
            <w:noWrap/>
            <w:hideMark/>
          </w:tcPr>
          <w:p w14:paraId="47837082" w14:textId="0D42B9F9" w:rsidR="00A71C06" w:rsidRPr="00E11015" w:rsidRDefault="00A71C06" w:rsidP="008244E4">
            <w:pPr>
              <w:spacing w:after="0" w:line="480" w:lineRule="auto"/>
              <w:jc w:val="right"/>
              <w:rPr>
                <w:bCs/>
              </w:rPr>
            </w:pPr>
            <w:r w:rsidRPr="00E11015">
              <w:rPr>
                <w:color w:val="000000"/>
              </w:rPr>
              <w:t>5420812</w:t>
            </w:r>
          </w:p>
        </w:tc>
        <w:tc>
          <w:tcPr>
            <w:tcW w:w="1760" w:type="dxa"/>
            <w:noWrap/>
            <w:hideMark/>
          </w:tcPr>
          <w:p w14:paraId="187FFD6D" w14:textId="149EB856" w:rsidR="00A71C06" w:rsidRPr="00E11015" w:rsidRDefault="00A71C06" w:rsidP="008244E4">
            <w:pPr>
              <w:spacing w:after="0" w:line="480" w:lineRule="auto"/>
              <w:jc w:val="right"/>
              <w:rPr>
                <w:bCs/>
              </w:rPr>
            </w:pPr>
            <w:r w:rsidRPr="00E11015">
              <w:rPr>
                <w:color w:val="000000"/>
              </w:rPr>
              <w:t>1460887.95</w:t>
            </w:r>
          </w:p>
        </w:tc>
        <w:tc>
          <w:tcPr>
            <w:tcW w:w="1640" w:type="dxa"/>
            <w:noWrap/>
            <w:hideMark/>
          </w:tcPr>
          <w:p w14:paraId="0129FC0B" w14:textId="18FC8DFB" w:rsidR="00A71C06" w:rsidRPr="00E11015" w:rsidRDefault="00A71C06" w:rsidP="008244E4">
            <w:pPr>
              <w:spacing w:after="0" w:line="480" w:lineRule="auto"/>
              <w:jc w:val="right"/>
              <w:rPr>
                <w:bCs/>
              </w:rPr>
            </w:pPr>
            <w:r w:rsidRPr="00E11015">
              <w:rPr>
                <w:color w:val="000000"/>
              </w:rPr>
              <w:t>5420812</w:t>
            </w:r>
          </w:p>
        </w:tc>
      </w:tr>
      <w:tr w:rsidR="00A71C06" w:rsidRPr="00E11015" w14:paraId="70A86A2B" w14:textId="77777777" w:rsidTr="007420C1">
        <w:trPr>
          <w:trHeight w:val="320"/>
        </w:trPr>
        <w:tc>
          <w:tcPr>
            <w:tcW w:w="1300" w:type="dxa"/>
            <w:noWrap/>
            <w:hideMark/>
          </w:tcPr>
          <w:p w14:paraId="7D3DA83F" w14:textId="0160AA9A"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416C8467" w14:textId="0E8F4B9A" w:rsidR="00A71C06" w:rsidRPr="00E11015" w:rsidRDefault="00A71C06" w:rsidP="008244E4">
            <w:pPr>
              <w:spacing w:after="0" w:line="480" w:lineRule="auto"/>
              <w:jc w:val="right"/>
            </w:pPr>
            <w:r w:rsidRPr="00E11015">
              <w:rPr>
                <w:color w:val="000000"/>
              </w:rPr>
              <w:t>2050</w:t>
            </w:r>
          </w:p>
        </w:tc>
        <w:tc>
          <w:tcPr>
            <w:tcW w:w="1300" w:type="dxa"/>
            <w:noWrap/>
            <w:hideMark/>
          </w:tcPr>
          <w:p w14:paraId="7B20457F" w14:textId="749E2DDE" w:rsidR="00A71C06" w:rsidRPr="00E11015" w:rsidRDefault="00A71C06" w:rsidP="008244E4">
            <w:pPr>
              <w:spacing w:after="0" w:line="480" w:lineRule="auto"/>
              <w:jc w:val="right"/>
            </w:pPr>
            <w:r w:rsidRPr="00E11015">
              <w:rPr>
                <w:color w:val="000000"/>
              </w:rPr>
              <w:t>0</w:t>
            </w:r>
          </w:p>
        </w:tc>
        <w:tc>
          <w:tcPr>
            <w:tcW w:w="1760" w:type="dxa"/>
            <w:noWrap/>
            <w:hideMark/>
          </w:tcPr>
          <w:p w14:paraId="2017106D" w14:textId="1D302A34" w:rsidR="00A71C06" w:rsidRPr="00E11015" w:rsidRDefault="00A71C06" w:rsidP="008244E4">
            <w:pPr>
              <w:spacing w:after="0" w:line="480" w:lineRule="auto"/>
              <w:jc w:val="right"/>
              <w:rPr>
                <w:bCs/>
              </w:rPr>
            </w:pPr>
            <w:r w:rsidRPr="00E11015">
              <w:rPr>
                <w:color w:val="000000"/>
              </w:rPr>
              <w:t>6030336.77</w:t>
            </w:r>
          </w:p>
        </w:tc>
        <w:tc>
          <w:tcPr>
            <w:tcW w:w="1760" w:type="dxa"/>
            <w:noWrap/>
            <w:hideMark/>
          </w:tcPr>
          <w:p w14:paraId="2FDDDFAB" w14:textId="6625BAE7" w:rsidR="00A71C06" w:rsidRPr="00E11015" w:rsidRDefault="00A71C06" w:rsidP="008244E4">
            <w:pPr>
              <w:spacing w:after="0" w:line="480" w:lineRule="auto"/>
              <w:jc w:val="right"/>
              <w:rPr>
                <w:bCs/>
              </w:rPr>
            </w:pPr>
            <w:r w:rsidRPr="00E11015">
              <w:rPr>
                <w:color w:val="000000"/>
              </w:rPr>
              <w:t>2332862.71</w:t>
            </w:r>
          </w:p>
        </w:tc>
        <w:tc>
          <w:tcPr>
            <w:tcW w:w="1640" w:type="dxa"/>
            <w:noWrap/>
            <w:hideMark/>
          </w:tcPr>
          <w:p w14:paraId="6DDA7431" w14:textId="3B297920" w:rsidR="00A71C06" w:rsidRPr="00E11015" w:rsidRDefault="00A71C06" w:rsidP="008244E4">
            <w:pPr>
              <w:spacing w:after="0" w:line="480" w:lineRule="auto"/>
              <w:jc w:val="right"/>
              <w:rPr>
                <w:bCs/>
              </w:rPr>
            </w:pPr>
            <w:r w:rsidRPr="00E11015">
              <w:rPr>
                <w:color w:val="000000"/>
              </w:rPr>
              <w:t>6030336.77</w:t>
            </w:r>
          </w:p>
        </w:tc>
      </w:tr>
      <w:tr w:rsidR="00A71C06" w:rsidRPr="00E11015" w14:paraId="3A6EE7DA" w14:textId="77777777" w:rsidTr="007420C1">
        <w:trPr>
          <w:trHeight w:val="320"/>
        </w:trPr>
        <w:tc>
          <w:tcPr>
            <w:tcW w:w="1300" w:type="dxa"/>
            <w:noWrap/>
            <w:hideMark/>
          </w:tcPr>
          <w:p w14:paraId="07FDE2E5" w14:textId="443C3D68"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31F614A1" w14:textId="3CC09801" w:rsidR="00A71C06" w:rsidRPr="00E11015" w:rsidRDefault="00A71C06" w:rsidP="008244E4">
            <w:pPr>
              <w:spacing w:after="0" w:line="480" w:lineRule="auto"/>
              <w:jc w:val="right"/>
            </w:pPr>
            <w:r w:rsidRPr="00E11015">
              <w:rPr>
                <w:color w:val="000000"/>
              </w:rPr>
              <w:t>2050</w:t>
            </w:r>
          </w:p>
        </w:tc>
        <w:tc>
          <w:tcPr>
            <w:tcW w:w="1300" w:type="dxa"/>
            <w:noWrap/>
            <w:hideMark/>
          </w:tcPr>
          <w:p w14:paraId="4882291F" w14:textId="253A9739" w:rsidR="00A71C06" w:rsidRPr="00E11015" w:rsidRDefault="00A71C06" w:rsidP="008244E4">
            <w:pPr>
              <w:spacing w:after="0" w:line="480" w:lineRule="auto"/>
              <w:jc w:val="right"/>
            </w:pPr>
            <w:r w:rsidRPr="00E11015">
              <w:rPr>
                <w:color w:val="000000"/>
              </w:rPr>
              <w:t>20</w:t>
            </w:r>
          </w:p>
        </w:tc>
        <w:tc>
          <w:tcPr>
            <w:tcW w:w="1760" w:type="dxa"/>
            <w:noWrap/>
            <w:hideMark/>
          </w:tcPr>
          <w:p w14:paraId="447072C9" w14:textId="4EAE89D1" w:rsidR="00A71C06" w:rsidRPr="00E11015" w:rsidRDefault="00A71C06" w:rsidP="008244E4">
            <w:pPr>
              <w:spacing w:after="0" w:line="480" w:lineRule="auto"/>
              <w:jc w:val="right"/>
              <w:rPr>
                <w:bCs/>
              </w:rPr>
            </w:pPr>
            <w:r w:rsidRPr="00E11015">
              <w:rPr>
                <w:color w:val="000000"/>
              </w:rPr>
              <w:t>5858163.71</w:t>
            </w:r>
          </w:p>
        </w:tc>
        <w:tc>
          <w:tcPr>
            <w:tcW w:w="1760" w:type="dxa"/>
            <w:noWrap/>
            <w:hideMark/>
          </w:tcPr>
          <w:p w14:paraId="28F071C5" w14:textId="5CCC3496" w:rsidR="00A71C06" w:rsidRPr="00E11015" w:rsidRDefault="00A71C06" w:rsidP="008244E4">
            <w:pPr>
              <w:spacing w:after="0" w:line="480" w:lineRule="auto"/>
              <w:jc w:val="right"/>
              <w:rPr>
                <w:bCs/>
              </w:rPr>
            </w:pPr>
            <w:r w:rsidRPr="00E11015">
              <w:rPr>
                <w:color w:val="000000"/>
              </w:rPr>
              <w:t>2328340.97</w:t>
            </w:r>
          </w:p>
        </w:tc>
        <w:tc>
          <w:tcPr>
            <w:tcW w:w="1640" w:type="dxa"/>
            <w:noWrap/>
            <w:hideMark/>
          </w:tcPr>
          <w:p w14:paraId="2B4969DC" w14:textId="676EFE76" w:rsidR="00A71C06" w:rsidRPr="00E11015" w:rsidRDefault="00A71C06" w:rsidP="008244E4">
            <w:pPr>
              <w:spacing w:after="0" w:line="480" w:lineRule="auto"/>
              <w:jc w:val="right"/>
              <w:rPr>
                <w:bCs/>
              </w:rPr>
            </w:pPr>
            <w:r w:rsidRPr="00E11015">
              <w:rPr>
                <w:color w:val="000000"/>
              </w:rPr>
              <w:t>5858163.71</w:t>
            </w:r>
          </w:p>
        </w:tc>
      </w:tr>
      <w:tr w:rsidR="00A71C06" w:rsidRPr="00E11015" w14:paraId="26812CB5" w14:textId="77777777" w:rsidTr="007420C1">
        <w:trPr>
          <w:trHeight w:val="320"/>
        </w:trPr>
        <w:tc>
          <w:tcPr>
            <w:tcW w:w="1300" w:type="dxa"/>
            <w:noWrap/>
            <w:hideMark/>
          </w:tcPr>
          <w:p w14:paraId="4BC1623F" w14:textId="42F2FE46"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54E2F2BD" w14:textId="63242238" w:rsidR="00A71C06" w:rsidRPr="00E11015" w:rsidRDefault="00A71C06" w:rsidP="008244E4">
            <w:pPr>
              <w:spacing w:after="0" w:line="480" w:lineRule="auto"/>
              <w:jc w:val="right"/>
            </w:pPr>
            <w:r w:rsidRPr="00E11015">
              <w:rPr>
                <w:color w:val="000000"/>
              </w:rPr>
              <w:t>2050</w:t>
            </w:r>
          </w:p>
        </w:tc>
        <w:tc>
          <w:tcPr>
            <w:tcW w:w="1300" w:type="dxa"/>
            <w:noWrap/>
            <w:hideMark/>
          </w:tcPr>
          <w:p w14:paraId="21870D0F" w14:textId="7C07CE47" w:rsidR="00A71C06" w:rsidRPr="00E11015" w:rsidRDefault="00A71C06" w:rsidP="008244E4">
            <w:pPr>
              <w:spacing w:after="0" w:line="480" w:lineRule="auto"/>
              <w:jc w:val="right"/>
            </w:pPr>
            <w:r w:rsidRPr="00E11015">
              <w:rPr>
                <w:color w:val="000000"/>
              </w:rPr>
              <w:t>40</w:t>
            </w:r>
          </w:p>
        </w:tc>
        <w:tc>
          <w:tcPr>
            <w:tcW w:w="1760" w:type="dxa"/>
            <w:noWrap/>
            <w:hideMark/>
          </w:tcPr>
          <w:p w14:paraId="550CCE77" w14:textId="62281C7A" w:rsidR="00A71C06" w:rsidRPr="00E11015" w:rsidRDefault="00A71C06" w:rsidP="008244E4">
            <w:pPr>
              <w:spacing w:after="0" w:line="480" w:lineRule="auto"/>
              <w:jc w:val="right"/>
              <w:rPr>
                <w:bCs/>
              </w:rPr>
            </w:pPr>
            <w:r w:rsidRPr="00E11015">
              <w:rPr>
                <w:color w:val="000000"/>
              </w:rPr>
              <w:t>5708515.06</w:t>
            </w:r>
          </w:p>
        </w:tc>
        <w:tc>
          <w:tcPr>
            <w:tcW w:w="1760" w:type="dxa"/>
            <w:noWrap/>
            <w:hideMark/>
          </w:tcPr>
          <w:p w14:paraId="67599926" w14:textId="1F98CCA2" w:rsidR="00A71C06" w:rsidRPr="00E11015" w:rsidRDefault="00A71C06" w:rsidP="008244E4">
            <w:pPr>
              <w:spacing w:after="0" w:line="480" w:lineRule="auto"/>
              <w:jc w:val="right"/>
              <w:rPr>
                <w:bCs/>
              </w:rPr>
            </w:pPr>
            <w:r w:rsidRPr="00E11015">
              <w:rPr>
                <w:color w:val="000000"/>
              </w:rPr>
              <w:t>2324631.33</w:t>
            </w:r>
          </w:p>
        </w:tc>
        <w:tc>
          <w:tcPr>
            <w:tcW w:w="1640" w:type="dxa"/>
            <w:noWrap/>
            <w:hideMark/>
          </w:tcPr>
          <w:p w14:paraId="7355328C" w14:textId="2A98BF35" w:rsidR="00A71C06" w:rsidRPr="00E11015" w:rsidRDefault="00A71C06" w:rsidP="008244E4">
            <w:pPr>
              <w:spacing w:after="0" w:line="480" w:lineRule="auto"/>
              <w:jc w:val="right"/>
              <w:rPr>
                <w:bCs/>
              </w:rPr>
            </w:pPr>
            <w:r w:rsidRPr="00E11015">
              <w:rPr>
                <w:color w:val="000000"/>
              </w:rPr>
              <w:t>5708515.06</w:t>
            </w:r>
          </w:p>
        </w:tc>
      </w:tr>
      <w:tr w:rsidR="00A71C06" w:rsidRPr="00E11015" w14:paraId="584BCE07" w14:textId="77777777" w:rsidTr="007420C1">
        <w:trPr>
          <w:trHeight w:val="320"/>
        </w:trPr>
        <w:tc>
          <w:tcPr>
            <w:tcW w:w="1300" w:type="dxa"/>
            <w:noWrap/>
            <w:hideMark/>
          </w:tcPr>
          <w:p w14:paraId="449CDB5E" w14:textId="49FE96BB"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50988727" w14:textId="0309D7BC" w:rsidR="00A71C06" w:rsidRPr="00E11015" w:rsidRDefault="00A71C06" w:rsidP="008244E4">
            <w:pPr>
              <w:spacing w:after="0" w:line="480" w:lineRule="auto"/>
              <w:jc w:val="right"/>
            </w:pPr>
            <w:r w:rsidRPr="00E11015">
              <w:rPr>
                <w:color w:val="000000"/>
              </w:rPr>
              <w:t>2050</w:t>
            </w:r>
          </w:p>
        </w:tc>
        <w:tc>
          <w:tcPr>
            <w:tcW w:w="1300" w:type="dxa"/>
            <w:noWrap/>
            <w:hideMark/>
          </w:tcPr>
          <w:p w14:paraId="0685D37D" w14:textId="1778C7CA" w:rsidR="00A71C06" w:rsidRPr="00E11015" w:rsidRDefault="00A71C06" w:rsidP="008244E4">
            <w:pPr>
              <w:spacing w:after="0" w:line="480" w:lineRule="auto"/>
              <w:jc w:val="right"/>
            </w:pPr>
            <w:r w:rsidRPr="00E11015">
              <w:rPr>
                <w:color w:val="000000"/>
              </w:rPr>
              <w:t>60</w:t>
            </w:r>
          </w:p>
        </w:tc>
        <w:tc>
          <w:tcPr>
            <w:tcW w:w="1760" w:type="dxa"/>
            <w:noWrap/>
            <w:hideMark/>
          </w:tcPr>
          <w:p w14:paraId="570F2099" w14:textId="2886B653" w:rsidR="00A71C06" w:rsidRPr="00E11015" w:rsidRDefault="00A71C06" w:rsidP="008244E4">
            <w:pPr>
              <w:spacing w:after="0" w:line="480" w:lineRule="auto"/>
              <w:jc w:val="right"/>
              <w:rPr>
                <w:bCs/>
              </w:rPr>
            </w:pPr>
            <w:r w:rsidRPr="00E11015">
              <w:rPr>
                <w:color w:val="000000"/>
              </w:rPr>
              <w:t>5584857.45</w:t>
            </w:r>
          </w:p>
        </w:tc>
        <w:tc>
          <w:tcPr>
            <w:tcW w:w="1760" w:type="dxa"/>
            <w:noWrap/>
            <w:hideMark/>
          </w:tcPr>
          <w:p w14:paraId="7A6284A4" w14:textId="466F03BB" w:rsidR="00A71C06" w:rsidRPr="00E11015" w:rsidRDefault="00A71C06" w:rsidP="008244E4">
            <w:pPr>
              <w:spacing w:after="0" w:line="480" w:lineRule="auto"/>
              <w:jc w:val="right"/>
              <w:rPr>
                <w:bCs/>
              </w:rPr>
            </w:pPr>
            <w:r w:rsidRPr="00E11015">
              <w:rPr>
                <w:color w:val="000000"/>
              </w:rPr>
              <w:t>2321639.62</w:t>
            </w:r>
          </w:p>
        </w:tc>
        <w:tc>
          <w:tcPr>
            <w:tcW w:w="1640" w:type="dxa"/>
            <w:noWrap/>
            <w:hideMark/>
          </w:tcPr>
          <w:p w14:paraId="30877978" w14:textId="3D471C32" w:rsidR="00A71C06" w:rsidRPr="00E11015" w:rsidRDefault="00A71C06" w:rsidP="008244E4">
            <w:pPr>
              <w:spacing w:after="0" w:line="480" w:lineRule="auto"/>
              <w:jc w:val="right"/>
              <w:rPr>
                <w:bCs/>
              </w:rPr>
            </w:pPr>
            <w:r w:rsidRPr="00E11015">
              <w:rPr>
                <w:color w:val="000000"/>
              </w:rPr>
              <w:t>5584857.45</w:t>
            </w:r>
          </w:p>
        </w:tc>
      </w:tr>
      <w:tr w:rsidR="00A71C06" w:rsidRPr="00E11015" w14:paraId="05440749" w14:textId="77777777" w:rsidTr="007420C1">
        <w:trPr>
          <w:trHeight w:val="320"/>
        </w:trPr>
        <w:tc>
          <w:tcPr>
            <w:tcW w:w="1300" w:type="dxa"/>
            <w:noWrap/>
            <w:hideMark/>
          </w:tcPr>
          <w:p w14:paraId="6F2BCFC9" w14:textId="703BB3D8"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7ECF4BC6" w14:textId="7493D520" w:rsidR="00A71C06" w:rsidRPr="00E11015" w:rsidRDefault="00A71C06" w:rsidP="008244E4">
            <w:pPr>
              <w:spacing w:after="0" w:line="480" w:lineRule="auto"/>
              <w:jc w:val="right"/>
            </w:pPr>
            <w:r w:rsidRPr="00E11015">
              <w:rPr>
                <w:color w:val="000000"/>
              </w:rPr>
              <w:t>2050</w:t>
            </w:r>
          </w:p>
        </w:tc>
        <w:tc>
          <w:tcPr>
            <w:tcW w:w="1300" w:type="dxa"/>
            <w:noWrap/>
            <w:hideMark/>
          </w:tcPr>
          <w:p w14:paraId="719AF193" w14:textId="2C662F32" w:rsidR="00A71C06" w:rsidRPr="00E11015" w:rsidRDefault="00A71C06" w:rsidP="008244E4">
            <w:pPr>
              <w:spacing w:after="0" w:line="480" w:lineRule="auto"/>
              <w:jc w:val="right"/>
            </w:pPr>
            <w:r w:rsidRPr="00E11015">
              <w:rPr>
                <w:color w:val="000000"/>
              </w:rPr>
              <w:t>80</w:t>
            </w:r>
          </w:p>
        </w:tc>
        <w:tc>
          <w:tcPr>
            <w:tcW w:w="1760" w:type="dxa"/>
            <w:noWrap/>
            <w:hideMark/>
          </w:tcPr>
          <w:p w14:paraId="60327DFA" w14:textId="418CAD47" w:rsidR="00A71C06" w:rsidRPr="00E11015" w:rsidRDefault="00A71C06" w:rsidP="008244E4">
            <w:pPr>
              <w:spacing w:after="0" w:line="480" w:lineRule="auto"/>
              <w:jc w:val="right"/>
              <w:rPr>
                <w:bCs/>
              </w:rPr>
            </w:pPr>
            <w:r w:rsidRPr="00E11015">
              <w:rPr>
                <w:color w:val="000000"/>
              </w:rPr>
              <w:t>5505470.72</w:t>
            </w:r>
          </w:p>
        </w:tc>
        <w:tc>
          <w:tcPr>
            <w:tcW w:w="1760" w:type="dxa"/>
            <w:noWrap/>
            <w:hideMark/>
          </w:tcPr>
          <w:p w14:paraId="0C17B71E" w14:textId="09303F19" w:rsidR="00A71C06" w:rsidRPr="00E11015" w:rsidRDefault="00A71C06" w:rsidP="008244E4">
            <w:pPr>
              <w:spacing w:after="0" w:line="480" w:lineRule="auto"/>
              <w:jc w:val="right"/>
              <w:rPr>
                <w:bCs/>
              </w:rPr>
            </w:pPr>
            <w:r w:rsidRPr="00E11015">
              <w:rPr>
                <w:color w:val="000000"/>
              </w:rPr>
              <w:t>2319341.3</w:t>
            </w:r>
          </w:p>
        </w:tc>
        <w:tc>
          <w:tcPr>
            <w:tcW w:w="1640" w:type="dxa"/>
            <w:noWrap/>
            <w:hideMark/>
          </w:tcPr>
          <w:p w14:paraId="04D89E78" w14:textId="777D8679" w:rsidR="00A71C06" w:rsidRPr="00E11015" w:rsidRDefault="00A71C06" w:rsidP="008244E4">
            <w:pPr>
              <w:spacing w:after="0" w:line="480" w:lineRule="auto"/>
              <w:jc w:val="right"/>
              <w:rPr>
                <w:bCs/>
              </w:rPr>
            </w:pPr>
            <w:r w:rsidRPr="00E11015">
              <w:rPr>
                <w:color w:val="000000"/>
              </w:rPr>
              <w:t>5505470.72</w:t>
            </w:r>
          </w:p>
        </w:tc>
      </w:tr>
      <w:tr w:rsidR="00A71C06" w:rsidRPr="00E11015" w14:paraId="310895EC" w14:textId="77777777" w:rsidTr="007420C1">
        <w:trPr>
          <w:trHeight w:val="320"/>
        </w:trPr>
        <w:tc>
          <w:tcPr>
            <w:tcW w:w="1300" w:type="dxa"/>
            <w:noWrap/>
            <w:hideMark/>
          </w:tcPr>
          <w:p w14:paraId="1DD83D02" w14:textId="54F03137" w:rsidR="00A71C06" w:rsidRPr="00E11015" w:rsidRDefault="00A71C06" w:rsidP="008244E4">
            <w:pPr>
              <w:spacing w:after="0" w:line="480" w:lineRule="auto"/>
              <w:jc w:val="right"/>
              <w:rPr>
                <w:b/>
                <w:bCs/>
              </w:rPr>
            </w:pPr>
            <w:r w:rsidRPr="00E11015">
              <w:rPr>
                <w:color w:val="000000"/>
              </w:rPr>
              <w:t>94</w:t>
            </w:r>
          </w:p>
        </w:tc>
        <w:tc>
          <w:tcPr>
            <w:tcW w:w="1300" w:type="dxa"/>
            <w:noWrap/>
            <w:hideMark/>
          </w:tcPr>
          <w:p w14:paraId="0BA94621" w14:textId="27E633BF" w:rsidR="00A71C06" w:rsidRPr="00E11015" w:rsidRDefault="00A71C06" w:rsidP="008244E4">
            <w:pPr>
              <w:spacing w:after="0" w:line="480" w:lineRule="auto"/>
              <w:jc w:val="right"/>
            </w:pPr>
            <w:r w:rsidRPr="00E11015">
              <w:rPr>
                <w:color w:val="000000"/>
              </w:rPr>
              <w:t>2050</w:t>
            </w:r>
          </w:p>
        </w:tc>
        <w:tc>
          <w:tcPr>
            <w:tcW w:w="1300" w:type="dxa"/>
            <w:noWrap/>
            <w:hideMark/>
          </w:tcPr>
          <w:p w14:paraId="77F40FA4" w14:textId="72A483B8" w:rsidR="00A71C06" w:rsidRPr="00E11015" w:rsidRDefault="00A71C06" w:rsidP="008244E4">
            <w:pPr>
              <w:spacing w:after="0" w:line="480" w:lineRule="auto"/>
              <w:jc w:val="right"/>
            </w:pPr>
            <w:r w:rsidRPr="00E11015">
              <w:rPr>
                <w:color w:val="000000"/>
              </w:rPr>
              <w:t>100</w:t>
            </w:r>
          </w:p>
        </w:tc>
        <w:tc>
          <w:tcPr>
            <w:tcW w:w="1760" w:type="dxa"/>
            <w:noWrap/>
            <w:hideMark/>
          </w:tcPr>
          <w:p w14:paraId="6908F47F" w14:textId="548260DE" w:rsidR="00A71C06" w:rsidRPr="00E11015" w:rsidRDefault="00A71C06" w:rsidP="008244E4">
            <w:pPr>
              <w:spacing w:after="0" w:line="480" w:lineRule="auto"/>
              <w:jc w:val="right"/>
              <w:rPr>
                <w:bCs/>
              </w:rPr>
            </w:pPr>
            <w:r w:rsidRPr="00E11015">
              <w:rPr>
                <w:color w:val="000000"/>
              </w:rPr>
              <w:t>5432189.8</w:t>
            </w:r>
          </w:p>
        </w:tc>
        <w:tc>
          <w:tcPr>
            <w:tcW w:w="1760" w:type="dxa"/>
            <w:noWrap/>
            <w:hideMark/>
          </w:tcPr>
          <w:p w14:paraId="179897F6" w14:textId="36C847FE" w:rsidR="00A71C06" w:rsidRPr="00E11015" w:rsidRDefault="00A71C06" w:rsidP="008244E4">
            <w:pPr>
              <w:spacing w:after="0" w:line="480" w:lineRule="auto"/>
              <w:jc w:val="right"/>
              <w:rPr>
                <w:bCs/>
              </w:rPr>
            </w:pPr>
            <w:r w:rsidRPr="00E11015">
              <w:rPr>
                <w:color w:val="000000"/>
              </w:rPr>
              <w:t>2317756.76</w:t>
            </w:r>
          </w:p>
        </w:tc>
        <w:tc>
          <w:tcPr>
            <w:tcW w:w="1640" w:type="dxa"/>
            <w:noWrap/>
            <w:hideMark/>
          </w:tcPr>
          <w:p w14:paraId="540A7A74" w14:textId="084CF04A" w:rsidR="00A71C06" w:rsidRPr="00E11015" w:rsidRDefault="00A71C06" w:rsidP="008244E4">
            <w:pPr>
              <w:spacing w:after="0" w:line="480" w:lineRule="auto"/>
              <w:jc w:val="right"/>
              <w:rPr>
                <w:bCs/>
              </w:rPr>
            </w:pPr>
            <w:r w:rsidRPr="00E11015">
              <w:rPr>
                <w:color w:val="000000"/>
              </w:rPr>
              <w:t>5432189.8</w:t>
            </w:r>
          </w:p>
        </w:tc>
      </w:tr>
      <w:tr w:rsidR="00A71C06" w:rsidRPr="00E11015" w14:paraId="4871E1D8" w14:textId="77777777" w:rsidTr="007420C1">
        <w:trPr>
          <w:trHeight w:val="320"/>
        </w:trPr>
        <w:tc>
          <w:tcPr>
            <w:tcW w:w="1300" w:type="dxa"/>
            <w:noWrap/>
            <w:hideMark/>
          </w:tcPr>
          <w:p w14:paraId="316C5A26" w14:textId="2FF0A907"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24CB2E5C" w14:textId="67421D8E" w:rsidR="00A71C06" w:rsidRPr="00E11015" w:rsidRDefault="00A71C06" w:rsidP="008244E4">
            <w:pPr>
              <w:spacing w:after="0" w:line="480" w:lineRule="auto"/>
              <w:jc w:val="right"/>
            </w:pPr>
            <w:r w:rsidRPr="00E11015">
              <w:rPr>
                <w:color w:val="000000"/>
              </w:rPr>
              <w:t>2024</w:t>
            </w:r>
          </w:p>
        </w:tc>
        <w:tc>
          <w:tcPr>
            <w:tcW w:w="1300" w:type="dxa"/>
            <w:noWrap/>
            <w:hideMark/>
          </w:tcPr>
          <w:p w14:paraId="21BE4EFF" w14:textId="10F0D8C7" w:rsidR="00A71C06" w:rsidRPr="00E11015" w:rsidRDefault="00A71C06" w:rsidP="008244E4">
            <w:pPr>
              <w:spacing w:after="0" w:line="480" w:lineRule="auto"/>
              <w:jc w:val="right"/>
            </w:pPr>
            <w:r w:rsidRPr="00E11015">
              <w:rPr>
                <w:color w:val="000000"/>
              </w:rPr>
              <w:t>0</w:t>
            </w:r>
          </w:p>
        </w:tc>
        <w:tc>
          <w:tcPr>
            <w:tcW w:w="1760" w:type="dxa"/>
            <w:noWrap/>
            <w:hideMark/>
          </w:tcPr>
          <w:p w14:paraId="1CE962BB" w14:textId="11EA6C8C" w:rsidR="00A71C06" w:rsidRPr="00E11015" w:rsidRDefault="00A71C06" w:rsidP="008244E4">
            <w:pPr>
              <w:spacing w:after="0" w:line="480" w:lineRule="auto"/>
              <w:jc w:val="right"/>
              <w:rPr>
                <w:bCs/>
              </w:rPr>
            </w:pPr>
            <w:r w:rsidRPr="00E11015">
              <w:rPr>
                <w:color w:val="000000"/>
              </w:rPr>
              <w:t>2320797.41</w:t>
            </w:r>
          </w:p>
        </w:tc>
        <w:tc>
          <w:tcPr>
            <w:tcW w:w="1760" w:type="dxa"/>
            <w:noWrap/>
            <w:hideMark/>
          </w:tcPr>
          <w:p w14:paraId="407D6E75" w14:textId="649AC3D5" w:rsidR="00A71C06" w:rsidRPr="00E11015" w:rsidRDefault="00A71C06" w:rsidP="008244E4">
            <w:pPr>
              <w:spacing w:after="0" w:line="480" w:lineRule="auto"/>
              <w:jc w:val="right"/>
              <w:rPr>
                <w:bCs/>
              </w:rPr>
            </w:pPr>
            <w:r w:rsidRPr="00E11015">
              <w:rPr>
                <w:color w:val="000000"/>
              </w:rPr>
              <w:t>54106.827</w:t>
            </w:r>
          </w:p>
        </w:tc>
        <w:tc>
          <w:tcPr>
            <w:tcW w:w="1640" w:type="dxa"/>
            <w:noWrap/>
            <w:hideMark/>
          </w:tcPr>
          <w:p w14:paraId="27036622" w14:textId="5AF1DD00" w:rsidR="00A71C06" w:rsidRPr="00E11015" w:rsidRDefault="00A71C06" w:rsidP="008244E4">
            <w:pPr>
              <w:spacing w:after="0" w:line="480" w:lineRule="auto"/>
              <w:jc w:val="right"/>
              <w:rPr>
                <w:bCs/>
              </w:rPr>
            </w:pPr>
            <w:r w:rsidRPr="00E11015">
              <w:rPr>
                <w:color w:val="000000"/>
              </w:rPr>
              <w:t>2320797.41</w:t>
            </w:r>
          </w:p>
        </w:tc>
      </w:tr>
      <w:tr w:rsidR="00A71C06" w:rsidRPr="00E11015" w14:paraId="2B0CBE92" w14:textId="77777777" w:rsidTr="007420C1">
        <w:trPr>
          <w:trHeight w:val="320"/>
        </w:trPr>
        <w:tc>
          <w:tcPr>
            <w:tcW w:w="1300" w:type="dxa"/>
            <w:noWrap/>
            <w:hideMark/>
          </w:tcPr>
          <w:p w14:paraId="53F1FDD9" w14:textId="0C3D13A4"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05A45AA2" w14:textId="60B43106" w:rsidR="00A71C06" w:rsidRPr="00E11015" w:rsidRDefault="00A71C06" w:rsidP="008244E4">
            <w:pPr>
              <w:spacing w:after="0" w:line="480" w:lineRule="auto"/>
              <w:jc w:val="right"/>
            </w:pPr>
            <w:r w:rsidRPr="00E11015">
              <w:rPr>
                <w:color w:val="000000"/>
              </w:rPr>
              <w:t>2024</w:t>
            </w:r>
          </w:p>
        </w:tc>
        <w:tc>
          <w:tcPr>
            <w:tcW w:w="1300" w:type="dxa"/>
            <w:noWrap/>
            <w:hideMark/>
          </w:tcPr>
          <w:p w14:paraId="0D35A271" w14:textId="029EE7A4" w:rsidR="00A71C06" w:rsidRPr="00E11015" w:rsidRDefault="00A71C06" w:rsidP="008244E4">
            <w:pPr>
              <w:spacing w:after="0" w:line="480" w:lineRule="auto"/>
              <w:jc w:val="right"/>
            </w:pPr>
            <w:r w:rsidRPr="00E11015">
              <w:rPr>
                <w:color w:val="000000"/>
              </w:rPr>
              <w:t>20</w:t>
            </w:r>
          </w:p>
        </w:tc>
        <w:tc>
          <w:tcPr>
            <w:tcW w:w="1760" w:type="dxa"/>
            <w:noWrap/>
            <w:hideMark/>
          </w:tcPr>
          <w:p w14:paraId="5DA57542" w14:textId="2CD23878" w:rsidR="00A71C06" w:rsidRPr="00E11015" w:rsidRDefault="00A71C06" w:rsidP="008244E4">
            <w:pPr>
              <w:spacing w:after="0" w:line="480" w:lineRule="auto"/>
              <w:jc w:val="right"/>
              <w:rPr>
                <w:bCs/>
              </w:rPr>
            </w:pPr>
            <w:r w:rsidRPr="00E11015">
              <w:rPr>
                <w:color w:val="000000"/>
              </w:rPr>
              <w:t>2326291.18</w:t>
            </w:r>
          </w:p>
        </w:tc>
        <w:tc>
          <w:tcPr>
            <w:tcW w:w="1760" w:type="dxa"/>
            <w:noWrap/>
            <w:hideMark/>
          </w:tcPr>
          <w:p w14:paraId="2F904543" w14:textId="610A48B9" w:rsidR="00A71C06" w:rsidRPr="00E11015" w:rsidRDefault="00A71C06" w:rsidP="008244E4">
            <w:pPr>
              <w:spacing w:after="0" w:line="480" w:lineRule="auto"/>
              <w:jc w:val="right"/>
              <w:rPr>
                <w:bCs/>
              </w:rPr>
            </w:pPr>
            <w:r w:rsidRPr="00E11015">
              <w:rPr>
                <w:color w:val="000000"/>
              </w:rPr>
              <w:t>53895.7195</w:t>
            </w:r>
          </w:p>
        </w:tc>
        <w:tc>
          <w:tcPr>
            <w:tcW w:w="1640" w:type="dxa"/>
            <w:noWrap/>
            <w:hideMark/>
          </w:tcPr>
          <w:p w14:paraId="4CBDDE7A" w14:textId="33457675" w:rsidR="00A71C06" w:rsidRPr="00E11015" w:rsidRDefault="00A71C06" w:rsidP="008244E4">
            <w:pPr>
              <w:spacing w:after="0" w:line="480" w:lineRule="auto"/>
              <w:jc w:val="right"/>
              <w:rPr>
                <w:bCs/>
              </w:rPr>
            </w:pPr>
            <w:r w:rsidRPr="00E11015">
              <w:rPr>
                <w:color w:val="000000"/>
              </w:rPr>
              <w:t>2326291.18</w:t>
            </w:r>
          </w:p>
        </w:tc>
      </w:tr>
      <w:tr w:rsidR="00A71C06" w:rsidRPr="00E11015" w14:paraId="716AC99C" w14:textId="77777777" w:rsidTr="007420C1">
        <w:trPr>
          <w:trHeight w:val="320"/>
        </w:trPr>
        <w:tc>
          <w:tcPr>
            <w:tcW w:w="1300" w:type="dxa"/>
            <w:noWrap/>
            <w:hideMark/>
          </w:tcPr>
          <w:p w14:paraId="22F7AF1F" w14:textId="3758616F"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13060810" w14:textId="68DBEA4C" w:rsidR="00A71C06" w:rsidRPr="00E11015" w:rsidRDefault="00A71C06" w:rsidP="008244E4">
            <w:pPr>
              <w:spacing w:after="0" w:line="480" w:lineRule="auto"/>
              <w:jc w:val="right"/>
            </w:pPr>
            <w:r w:rsidRPr="00E11015">
              <w:rPr>
                <w:color w:val="000000"/>
              </w:rPr>
              <w:t>2024</w:t>
            </w:r>
          </w:p>
        </w:tc>
        <w:tc>
          <w:tcPr>
            <w:tcW w:w="1300" w:type="dxa"/>
            <w:noWrap/>
            <w:hideMark/>
          </w:tcPr>
          <w:p w14:paraId="69701272" w14:textId="56242562" w:rsidR="00A71C06" w:rsidRPr="00E11015" w:rsidRDefault="00A71C06" w:rsidP="008244E4">
            <w:pPr>
              <w:spacing w:after="0" w:line="480" w:lineRule="auto"/>
              <w:jc w:val="right"/>
            </w:pPr>
            <w:r w:rsidRPr="00E11015">
              <w:rPr>
                <w:color w:val="000000"/>
              </w:rPr>
              <w:t>40</w:t>
            </w:r>
          </w:p>
        </w:tc>
        <w:tc>
          <w:tcPr>
            <w:tcW w:w="1760" w:type="dxa"/>
            <w:noWrap/>
            <w:hideMark/>
          </w:tcPr>
          <w:p w14:paraId="0B8087F1" w14:textId="312D3CD9" w:rsidR="00A71C06" w:rsidRPr="00E11015" w:rsidRDefault="00A71C06" w:rsidP="008244E4">
            <w:pPr>
              <w:spacing w:after="0" w:line="480" w:lineRule="auto"/>
              <w:jc w:val="right"/>
              <w:rPr>
                <w:bCs/>
              </w:rPr>
            </w:pPr>
            <w:r w:rsidRPr="00E11015">
              <w:rPr>
                <w:color w:val="000000"/>
              </w:rPr>
              <w:t>2329081.99</w:t>
            </w:r>
          </w:p>
        </w:tc>
        <w:tc>
          <w:tcPr>
            <w:tcW w:w="1760" w:type="dxa"/>
            <w:noWrap/>
            <w:hideMark/>
          </w:tcPr>
          <w:p w14:paraId="5CEBEAF0" w14:textId="0125D286" w:rsidR="00A71C06" w:rsidRPr="00E11015" w:rsidRDefault="00A71C06" w:rsidP="008244E4">
            <w:pPr>
              <w:spacing w:after="0" w:line="480" w:lineRule="auto"/>
              <w:jc w:val="right"/>
              <w:rPr>
                <w:bCs/>
              </w:rPr>
            </w:pPr>
            <w:r w:rsidRPr="00E11015">
              <w:rPr>
                <w:color w:val="000000"/>
              </w:rPr>
              <w:t>53802.5907</w:t>
            </w:r>
          </w:p>
        </w:tc>
        <w:tc>
          <w:tcPr>
            <w:tcW w:w="1640" w:type="dxa"/>
            <w:noWrap/>
            <w:hideMark/>
          </w:tcPr>
          <w:p w14:paraId="61A0D07A" w14:textId="0AE726B0" w:rsidR="00A71C06" w:rsidRPr="00E11015" w:rsidRDefault="00A71C06" w:rsidP="008244E4">
            <w:pPr>
              <w:spacing w:after="0" w:line="480" w:lineRule="auto"/>
              <w:jc w:val="right"/>
              <w:rPr>
                <w:bCs/>
              </w:rPr>
            </w:pPr>
            <w:r w:rsidRPr="00E11015">
              <w:rPr>
                <w:color w:val="000000"/>
              </w:rPr>
              <w:t>2329081.99</w:t>
            </w:r>
          </w:p>
        </w:tc>
      </w:tr>
      <w:tr w:rsidR="00A71C06" w:rsidRPr="00E11015" w14:paraId="48BC219B" w14:textId="77777777" w:rsidTr="007420C1">
        <w:trPr>
          <w:trHeight w:val="320"/>
        </w:trPr>
        <w:tc>
          <w:tcPr>
            <w:tcW w:w="1300" w:type="dxa"/>
            <w:noWrap/>
            <w:hideMark/>
          </w:tcPr>
          <w:p w14:paraId="28C55817" w14:textId="7865A45D"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35D12BEB" w14:textId="61B62E50" w:rsidR="00A71C06" w:rsidRPr="00E11015" w:rsidRDefault="00A71C06" w:rsidP="008244E4">
            <w:pPr>
              <w:spacing w:after="0" w:line="480" w:lineRule="auto"/>
              <w:jc w:val="right"/>
            </w:pPr>
            <w:r w:rsidRPr="00E11015">
              <w:rPr>
                <w:color w:val="000000"/>
              </w:rPr>
              <w:t>2024</w:t>
            </w:r>
          </w:p>
        </w:tc>
        <w:tc>
          <w:tcPr>
            <w:tcW w:w="1300" w:type="dxa"/>
            <w:noWrap/>
            <w:hideMark/>
          </w:tcPr>
          <w:p w14:paraId="348EADBD" w14:textId="2F88AE1B" w:rsidR="00A71C06" w:rsidRPr="00E11015" w:rsidRDefault="00A71C06" w:rsidP="008244E4">
            <w:pPr>
              <w:spacing w:after="0" w:line="480" w:lineRule="auto"/>
              <w:jc w:val="right"/>
            </w:pPr>
            <w:r w:rsidRPr="00E11015">
              <w:rPr>
                <w:color w:val="000000"/>
              </w:rPr>
              <w:t>60</w:t>
            </w:r>
          </w:p>
        </w:tc>
        <w:tc>
          <w:tcPr>
            <w:tcW w:w="1760" w:type="dxa"/>
            <w:noWrap/>
            <w:hideMark/>
          </w:tcPr>
          <w:p w14:paraId="60ABFD8E" w14:textId="7ADEEBBE" w:rsidR="00A71C06" w:rsidRPr="00E11015" w:rsidRDefault="00A71C06" w:rsidP="008244E4">
            <w:pPr>
              <w:spacing w:after="0" w:line="480" w:lineRule="auto"/>
              <w:jc w:val="right"/>
              <w:rPr>
                <w:bCs/>
              </w:rPr>
            </w:pPr>
            <w:r w:rsidRPr="00E11015">
              <w:rPr>
                <w:color w:val="000000"/>
              </w:rPr>
              <w:t>2329818.61</w:t>
            </w:r>
          </w:p>
        </w:tc>
        <w:tc>
          <w:tcPr>
            <w:tcW w:w="1760" w:type="dxa"/>
            <w:noWrap/>
            <w:hideMark/>
          </w:tcPr>
          <w:p w14:paraId="412B1EE1" w14:textId="54367C67" w:rsidR="00A71C06" w:rsidRPr="00E11015" w:rsidRDefault="00A71C06" w:rsidP="008244E4">
            <w:pPr>
              <w:spacing w:after="0" w:line="480" w:lineRule="auto"/>
              <w:jc w:val="right"/>
              <w:rPr>
                <w:bCs/>
              </w:rPr>
            </w:pPr>
            <w:r w:rsidRPr="00E11015">
              <w:rPr>
                <w:color w:val="000000"/>
              </w:rPr>
              <w:t>53756.9578</w:t>
            </w:r>
          </w:p>
        </w:tc>
        <w:tc>
          <w:tcPr>
            <w:tcW w:w="1640" w:type="dxa"/>
            <w:noWrap/>
            <w:hideMark/>
          </w:tcPr>
          <w:p w14:paraId="2E4C85F7" w14:textId="56B10569" w:rsidR="00A71C06" w:rsidRPr="00E11015" w:rsidRDefault="00A71C06" w:rsidP="008244E4">
            <w:pPr>
              <w:spacing w:after="0" w:line="480" w:lineRule="auto"/>
              <w:jc w:val="right"/>
              <w:rPr>
                <w:bCs/>
              </w:rPr>
            </w:pPr>
            <w:r w:rsidRPr="00E11015">
              <w:rPr>
                <w:color w:val="000000"/>
              </w:rPr>
              <w:t>2329818.61</w:t>
            </w:r>
          </w:p>
        </w:tc>
      </w:tr>
      <w:tr w:rsidR="00A71C06" w:rsidRPr="00E11015" w14:paraId="587381E3" w14:textId="77777777" w:rsidTr="007420C1">
        <w:trPr>
          <w:trHeight w:val="320"/>
        </w:trPr>
        <w:tc>
          <w:tcPr>
            <w:tcW w:w="1300" w:type="dxa"/>
            <w:noWrap/>
            <w:hideMark/>
          </w:tcPr>
          <w:p w14:paraId="74621F15" w14:textId="7C27E257"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734F586B" w14:textId="5A6CA19A" w:rsidR="00A71C06" w:rsidRPr="00E11015" w:rsidRDefault="00A71C06" w:rsidP="008244E4">
            <w:pPr>
              <w:spacing w:after="0" w:line="480" w:lineRule="auto"/>
              <w:jc w:val="right"/>
            </w:pPr>
            <w:r w:rsidRPr="00E11015">
              <w:rPr>
                <w:color w:val="000000"/>
              </w:rPr>
              <w:t>2024</w:t>
            </w:r>
          </w:p>
        </w:tc>
        <w:tc>
          <w:tcPr>
            <w:tcW w:w="1300" w:type="dxa"/>
            <w:noWrap/>
            <w:hideMark/>
          </w:tcPr>
          <w:p w14:paraId="46000160" w14:textId="206A71B7" w:rsidR="00A71C06" w:rsidRPr="00E11015" w:rsidRDefault="00A71C06" w:rsidP="008244E4">
            <w:pPr>
              <w:spacing w:after="0" w:line="480" w:lineRule="auto"/>
              <w:jc w:val="right"/>
            </w:pPr>
            <w:r w:rsidRPr="00E11015">
              <w:rPr>
                <w:color w:val="000000"/>
              </w:rPr>
              <w:t>80</w:t>
            </w:r>
          </w:p>
        </w:tc>
        <w:tc>
          <w:tcPr>
            <w:tcW w:w="1760" w:type="dxa"/>
            <w:noWrap/>
            <w:hideMark/>
          </w:tcPr>
          <w:p w14:paraId="09418723" w14:textId="0051D576" w:rsidR="00A71C06" w:rsidRPr="00E11015" w:rsidRDefault="00A71C06" w:rsidP="008244E4">
            <w:pPr>
              <w:spacing w:after="0" w:line="480" w:lineRule="auto"/>
              <w:jc w:val="right"/>
              <w:rPr>
                <w:bCs/>
              </w:rPr>
            </w:pPr>
            <w:r w:rsidRPr="00E11015">
              <w:rPr>
                <w:color w:val="000000"/>
              </w:rPr>
              <w:t>2329970.3</w:t>
            </w:r>
          </w:p>
        </w:tc>
        <w:tc>
          <w:tcPr>
            <w:tcW w:w="1760" w:type="dxa"/>
            <w:noWrap/>
            <w:hideMark/>
          </w:tcPr>
          <w:p w14:paraId="31E9F33A" w14:textId="042EBF20" w:rsidR="00A71C06" w:rsidRPr="00E11015" w:rsidRDefault="00A71C06" w:rsidP="008244E4">
            <w:pPr>
              <w:spacing w:after="0" w:line="480" w:lineRule="auto"/>
              <w:jc w:val="right"/>
              <w:rPr>
                <w:bCs/>
              </w:rPr>
            </w:pPr>
            <w:r w:rsidRPr="00E11015">
              <w:rPr>
                <w:color w:val="000000"/>
              </w:rPr>
              <w:t>53730.0991</w:t>
            </w:r>
          </w:p>
        </w:tc>
        <w:tc>
          <w:tcPr>
            <w:tcW w:w="1640" w:type="dxa"/>
            <w:noWrap/>
            <w:hideMark/>
          </w:tcPr>
          <w:p w14:paraId="7724C3AB" w14:textId="3099F520" w:rsidR="00A71C06" w:rsidRPr="00E11015" w:rsidRDefault="00A71C06" w:rsidP="008244E4">
            <w:pPr>
              <w:spacing w:after="0" w:line="480" w:lineRule="auto"/>
              <w:jc w:val="right"/>
              <w:rPr>
                <w:bCs/>
              </w:rPr>
            </w:pPr>
            <w:r w:rsidRPr="00E11015">
              <w:rPr>
                <w:color w:val="000000"/>
              </w:rPr>
              <w:t>2329970.3</w:t>
            </w:r>
          </w:p>
        </w:tc>
      </w:tr>
      <w:tr w:rsidR="00A71C06" w:rsidRPr="00E11015" w14:paraId="095DD260" w14:textId="77777777" w:rsidTr="007420C1">
        <w:trPr>
          <w:trHeight w:val="320"/>
        </w:trPr>
        <w:tc>
          <w:tcPr>
            <w:tcW w:w="1300" w:type="dxa"/>
            <w:noWrap/>
            <w:hideMark/>
          </w:tcPr>
          <w:p w14:paraId="624ACA96" w14:textId="48CB3D3B"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6A4AD69F" w14:textId="6225123A" w:rsidR="00A71C06" w:rsidRPr="00E11015" w:rsidRDefault="00A71C06" w:rsidP="008244E4">
            <w:pPr>
              <w:spacing w:after="0" w:line="480" w:lineRule="auto"/>
              <w:jc w:val="right"/>
            </w:pPr>
            <w:r w:rsidRPr="00E11015">
              <w:rPr>
                <w:color w:val="000000"/>
              </w:rPr>
              <w:t>2024</w:t>
            </w:r>
          </w:p>
        </w:tc>
        <w:tc>
          <w:tcPr>
            <w:tcW w:w="1300" w:type="dxa"/>
            <w:noWrap/>
            <w:hideMark/>
          </w:tcPr>
          <w:p w14:paraId="541894CF" w14:textId="038A364A" w:rsidR="00A71C06" w:rsidRPr="00E11015" w:rsidRDefault="00A71C06" w:rsidP="008244E4">
            <w:pPr>
              <w:spacing w:after="0" w:line="480" w:lineRule="auto"/>
              <w:jc w:val="right"/>
            </w:pPr>
            <w:r w:rsidRPr="00E11015">
              <w:rPr>
                <w:color w:val="000000"/>
              </w:rPr>
              <w:t>100</w:t>
            </w:r>
          </w:p>
        </w:tc>
        <w:tc>
          <w:tcPr>
            <w:tcW w:w="1760" w:type="dxa"/>
            <w:noWrap/>
            <w:hideMark/>
          </w:tcPr>
          <w:p w14:paraId="4E11BD7D" w14:textId="0EE8A4DC" w:rsidR="00A71C06" w:rsidRPr="00E11015" w:rsidRDefault="00A71C06" w:rsidP="008244E4">
            <w:pPr>
              <w:spacing w:after="0" w:line="480" w:lineRule="auto"/>
              <w:jc w:val="right"/>
              <w:rPr>
                <w:bCs/>
              </w:rPr>
            </w:pPr>
            <w:r w:rsidRPr="00E11015">
              <w:rPr>
                <w:color w:val="000000"/>
              </w:rPr>
              <w:t>2330156.67</w:t>
            </w:r>
          </w:p>
        </w:tc>
        <w:tc>
          <w:tcPr>
            <w:tcW w:w="1760" w:type="dxa"/>
            <w:noWrap/>
            <w:hideMark/>
          </w:tcPr>
          <w:p w14:paraId="199F3AA8" w14:textId="54CEFEB2" w:rsidR="00A71C06" w:rsidRPr="00E11015" w:rsidRDefault="00A71C06" w:rsidP="008244E4">
            <w:pPr>
              <w:spacing w:after="0" w:line="480" w:lineRule="auto"/>
              <w:jc w:val="right"/>
              <w:rPr>
                <w:bCs/>
              </w:rPr>
            </w:pPr>
            <w:r w:rsidRPr="00E11015">
              <w:rPr>
                <w:color w:val="000000"/>
              </w:rPr>
              <w:t>53702.9038</w:t>
            </w:r>
          </w:p>
        </w:tc>
        <w:tc>
          <w:tcPr>
            <w:tcW w:w="1640" w:type="dxa"/>
            <w:noWrap/>
            <w:hideMark/>
          </w:tcPr>
          <w:p w14:paraId="0C99F522" w14:textId="28A344A0" w:rsidR="00A71C06" w:rsidRPr="00E11015" w:rsidRDefault="00A71C06" w:rsidP="008244E4">
            <w:pPr>
              <w:spacing w:after="0" w:line="480" w:lineRule="auto"/>
              <w:jc w:val="right"/>
              <w:rPr>
                <w:bCs/>
              </w:rPr>
            </w:pPr>
            <w:r w:rsidRPr="00E11015">
              <w:rPr>
                <w:color w:val="000000"/>
              </w:rPr>
              <w:t>2330156.67</w:t>
            </w:r>
          </w:p>
        </w:tc>
      </w:tr>
      <w:tr w:rsidR="00A71C06" w:rsidRPr="00E11015" w14:paraId="28003A7A" w14:textId="77777777" w:rsidTr="007420C1">
        <w:trPr>
          <w:trHeight w:val="320"/>
        </w:trPr>
        <w:tc>
          <w:tcPr>
            <w:tcW w:w="1300" w:type="dxa"/>
            <w:noWrap/>
            <w:hideMark/>
          </w:tcPr>
          <w:p w14:paraId="6F5C691D" w14:textId="168D7E0E"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47397F3C" w14:textId="4DC05D4E" w:rsidR="00A71C06" w:rsidRPr="00E11015" w:rsidRDefault="00A71C06" w:rsidP="008244E4">
            <w:pPr>
              <w:spacing w:after="0" w:line="480" w:lineRule="auto"/>
              <w:jc w:val="right"/>
            </w:pPr>
            <w:r w:rsidRPr="00E11015">
              <w:rPr>
                <w:color w:val="000000"/>
              </w:rPr>
              <w:t>2034</w:t>
            </w:r>
          </w:p>
        </w:tc>
        <w:tc>
          <w:tcPr>
            <w:tcW w:w="1300" w:type="dxa"/>
            <w:noWrap/>
            <w:hideMark/>
          </w:tcPr>
          <w:p w14:paraId="03D30AD3" w14:textId="0B795388" w:rsidR="00A71C06" w:rsidRPr="00E11015" w:rsidRDefault="00A71C06" w:rsidP="008244E4">
            <w:pPr>
              <w:spacing w:after="0" w:line="480" w:lineRule="auto"/>
              <w:jc w:val="right"/>
            </w:pPr>
            <w:r w:rsidRPr="00E11015">
              <w:rPr>
                <w:color w:val="000000"/>
              </w:rPr>
              <w:t>40</w:t>
            </w:r>
          </w:p>
        </w:tc>
        <w:tc>
          <w:tcPr>
            <w:tcW w:w="1760" w:type="dxa"/>
            <w:noWrap/>
            <w:hideMark/>
          </w:tcPr>
          <w:p w14:paraId="5252F4F4" w14:textId="1367A284" w:rsidR="00A71C06" w:rsidRPr="00E11015" w:rsidRDefault="00A71C06" w:rsidP="008244E4">
            <w:pPr>
              <w:spacing w:after="0" w:line="480" w:lineRule="auto"/>
              <w:jc w:val="right"/>
              <w:rPr>
                <w:bCs/>
              </w:rPr>
            </w:pPr>
            <w:r w:rsidRPr="00E11015">
              <w:rPr>
                <w:color w:val="000000"/>
              </w:rPr>
              <w:t>2467716</w:t>
            </w:r>
          </w:p>
        </w:tc>
        <w:tc>
          <w:tcPr>
            <w:tcW w:w="1760" w:type="dxa"/>
            <w:noWrap/>
            <w:hideMark/>
          </w:tcPr>
          <w:p w14:paraId="538C063D" w14:textId="41F510D1" w:rsidR="00A71C06" w:rsidRPr="00E11015" w:rsidRDefault="00A71C06" w:rsidP="008244E4">
            <w:pPr>
              <w:spacing w:after="0" w:line="480" w:lineRule="auto"/>
              <w:jc w:val="right"/>
              <w:rPr>
                <w:bCs/>
              </w:rPr>
            </w:pPr>
            <w:r w:rsidRPr="00E11015">
              <w:rPr>
                <w:color w:val="000000"/>
              </w:rPr>
              <w:t>70481.6298</w:t>
            </w:r>
          </w:p>
        </w:tc>
        <w:tc>
          <w:tcPr>
            <w:tcW w:w="1640" w:type="dxa"/>
            <w:noWrap/>
            <w:hideMark/>
          </w:tcPr>
          <w:p w14:paraId="3DD82495" w14:textId="1A23D91B" w:rsidR="00A71C06" w:rsidRPr="00E11015" w:rsidRDefault="00A71C06" w:rsidP="008244E4">
            <w:pPr>
              <w:spacing w:after="0" w:line="480" w:lineRule="auto"/>
              <w:jc w:val="right"/>
              <w:rPr>
                <w:bCs/>
              </w:rPr>
            </w:pPr>
            <w:r w:rsidRPr="00E11015">
              <w:rPr>
                <w:color w:val="000000"/>
              </w:rPr>
              <w:t>2467716</w:t>
            </w:r>
          </w:p>
        </w:tc>
      </w:tr>
      <w:tr w:rsidR="00A71C06" w:rsidRPr="00E11015" w14:paraId="18319271" w14:textId="77777777" w:rsidTr="007420C1">
        <w:trPr>
          <w:trHeight w:val="320"/>
        </w:trPr>
        <w:tc>
          <w:tcPr>
            <w:tcW w:w="1300" w:type="dxa"/>
            <w:noWrap/>
            <w:hideMark/>
          </w:tcPr>
          <w:p w14:paraId="2BD025B3" w14:textId="613578F4"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6B431386" w14:textId="27451024" w:rsidR="00A71C06" w:rsidRPr="00E11015" w:rsidRDefault="00A71C06" w:rsidP="008244E4">
            <w:pPr>
              <w:spacing w:after="0" w:line="480" w:lineRule="auto"/>
              <w:jc w:val="right"/>
            </w:pPr>
            <w:r w:rsidRPr="00E11015">
              <w:rPr>
                <w:color w:val="000000"/>
              </w:rPr>
              <w:t>2034</w:t>
            </w:r>
          </w:p>
        </w:tc>
        <w:tc>
          <w:tcPr>
            <w:tcW w:w="1300" w:type="dxa"/>
            <w:noWrap/>
            <w:hideMark/>
          </w:tcPr>
          <w:p w14:paraId="0750F12C" w14:textId="65312005" w:rsidR="00A71C06" w:rsidRPr="00E11015" w:rsidRDefault="00A71C06" w:rsidP="008244E4">
            <w:pPr>
              <w:spacing w:after="0" w:line="480" w:lineRule="auto"/>
              <w:jc w:val="right"/>
            </w:pPr>
            <w:r w:rsidRPr="00E11015">
              <w:rPr>
                <w:color w:val="000000"/>
              </w:rPr>
              <w:t>60</w:t>
            </w:r>
          </w:p>
        </w:tc>
        <w:tc>
          <w:tcPr>
            <w:tcW w:w="1760" w:type="dxa"/>
            <w:noWrap/>
            <w:hideMark/>
          </w:tcPr>
          <w:p w14:paraId="4740D144" w14:textId="64ED9117" w:rsidR="00A71C06" w:rsidRPr="00E11015" w:rsidRDefault="00A71C06" w:rsidP="008244E4">
            <w:pPr>
              <w:spacing w:after="0" w:line="480" w:lineRule="auto"/>
              <w:jc w:val="right"/>
              <w:rPr>
                <w:bCs/>
              </w:rPr>
            </w:pPr>
            <w:r w:rsidRPr="00E11015">
              <w:rPr>
                <w:color w:val="000000"/>
              </w:rPr>
              <w:t>2467796.4</w:t>
            </w:r>
          </w:p>
        </w:tc>
        <w:tc>
          <w:tcPr>
            <w:tcW w:w="1760" w:type="dxa"/>
            <w:noWrap/>
            <w:hideMark/>
          </w:tcPr>
          <w:p w14:paraId="1CA904F5" w14:textId="3060EDE6" w:rsidR="00A71C06" w:rsidRPr="00E11015" w:rsidRDefault="00A71C06" w:rsidP="008244E4">
            <w:pPr>
              <w:spacing w:after="0" w:line="480" w:lineRule="auto"/>
              <w:jc w:val="right"/>
              <w:rPr>
                <w:bCs/>
              </w:rPr>
            </w:pPr>
            <w:r w:rsidRPr="00E11015">
              <w:rPr>
                <w:color w:val="000000"/>
              </w:rPr>
              <w:t>70446.0006</w:t>
            </w:r>
          </w:p>
        </w:tc>
        <w:tc>
          <w:tcPr>
            <w:tcW w:w="1640" w:type="dxa"/>
            <w:noWrap/>
            <w:hideMark/>
          </w:tcPr>
          <w:p w14:paraId="1B2FEA05" w14:textId="53CA04B2" w:rsidR="00A71C06" w:rsidRPr="00E11015" w:rsidRDefault="00A71C06" w:rsidP="008244E4">
            <w:pPr>
              <w:spacing w:after="0" w:line="480" w:lineRule="auto"/>
              <w:jc w:val="right"/>
              <w:rPr>
                <w:bCs/>
              </w:rPr>
            </w:pPr>
            <w:r w:rsidRPr="00E11015">
              <w:rPr>
                <w:color w:val="000000"/>
              </w:rPr>
              <w:t>2467796.4</w:t>
            </w:r>
          </w:p>
        </w:tc>
      </w:tr>
      <w:tr w:rsidR="00A71C06" w:rsidRPr="00E11015" w14:paraId="5082B4A5" w14:textId="77777777" w:rsidTr="007420C1">
        <w:trPr>
          <w:trHeight w:val="320"/>
        </w:trPr>
        <w:tc>
          <w:tcPr>
            <w:tcW w:w="1300" w:type="dxa"/>
            <w:noWrap/>
            <w:hideMark/>
          </w:tcPr>
          <w:p w14:paraId="40CBBD9C" w14:textId="0E2F3A7D"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6335EB3A" w14:textId="6710B36B" w:rsidR="00A71C06" w:rsidRPr="00E11015" w:rsidRDefault="00A71C06" w:rsidP="008244E4">
            <w:pPr>
              <w:spacing w:after="0" w:line="480" w:lineRule="auto"/>
              <w:jc w:val="right"/>
            </w:pPr>
            <w:r w:rsidRPr="00E11015">
              <w:rPr>
                <w:color w:val="000000"/>
              </w:rPr>
              <w:t>2034</w:t>
            </w:r>
          </w:p>
        </w:tc>
        <w:tc>
          <w:tcPr>
            <w:tcW w:w="1300" w:type="dxa"/>
            <w:noWrap/>
            <w:hideMark/>
          </w:tcPr>
          <w:p w14:paraId="268DFCF1" w14:textId="0FABAC4C" w:rsidR="00A71C06" w:rsidRPr="00E11015" w:rsidRDefault="00A71C06" w:rsidP="008244E4">
            <w:pPr>
              <w:spacing w:after="0" w:line="480" w:lineRule="auto"/>
              <w:jc w:val="right"/>
            </w:pPr>
            <w:r w:rsidRPr="00E11015">
              <w:rPr>
                <w:color w:val="000000"/>
              </w:rPr>
              <w:t>80</w:t>
            </w:r>
          </w:p>
        </w:tc>
        <w:tc>
          <w:tcPr>
            <w:tcW w:w="1760" w:type="dxa"/>
            <w:noWrap/>
            <w:hideMark/>
          </w:tcPr>
          <w:p w14:paraId="302D8078" w14:textId="2D06E2E6" w:rsidR="00A71C06" w:rsidRPr="00E11015" w:rsidRDefault="00A71C06" w:rsidP="008244E4">
            <w:pPr>
              <w:spacing w:after="0" w:line="480" w:lineRule="auto"/>
              <w:jc w:val="right"/>
              <w:rPr>
                <w:bCs/>
              </w:rPr>
            </w:pPr>
            <w:r w:rsidRPr="00E11015">
              <w:rPr>
                <w:color w:val="000000"/>
              </w:rPr>
              <w:t>2467921.33</w:t>
            </w:r>
          </w:p>
        </w:tc>
        <w:tc>
          <w:tcPr>
            <w:tcW w:w="1760" w:type="dxa"/>
            <w:noWrap/>
            <w:hideMark/>
          </w:tcPr>
          <w:p w14:paraId="5CA64A0B" w14:textId="5FBBB27B" w:rsidR="00A71C06" w:rsidRPr="00E11015" w:rsidRDefault="00A71C06" w:rsidP="008244E4">
            <w:pPr>
              <w:spacing w:after="0" w:line="480" w:lineRule="auto"/>
              <w:jc w:val="right"/>
              <w:rPr>
                <w:bCs/>
              </w:rPr>
            </w:pPr>
            <w:r w:rsidRPr="00E11015">
              <w:rPr>
                <w:color w:val="000000"/>
              </w:rPr>
              <w:t>70418.9219</w:t>
            </w:r>
          </w:p>
        </w:tc>
        <w:tc>
          <w:tcPr>
            <w:tcW w:w="1640" w:type="dxa"/>
            <w:noWrap/>
            <w:hideMark/>
          </w:tcPr>
          <w:p w14:paraId="727368A7" w14:textId="41E82D6A" w:rsidR="00A71C06" w:rsidRPr="00E11015" w:rsidRDefault="00A71C06" w:rsidP="008244E4">
            <w:pPr>
              <w:spacing w:after="0" w:line="480" w:lineRule="auto"/>
              <w:jc w:val="right"/>
              <w:rPr>
                <w:bCs/>
              </w:rPr>
            </w:pPr>
            <w:r w:rsidRPr="00E11015">
              <w:rPr>
                <w:color w:val="000000"/>
              </w:rPr>
              <w:t>2467921.33</w:t>
            </w:r>
          </w:p>
        </w:tc>
      </w:tr>
      <w:tr w:rsidR="00A71C06" w:rsidRPr="00E11015" w14:paraId="54A84BC4" w14:textId="77777777" w:rsidTr="007420C1">
        <w:trPr>
          <w:trHeight w:val="320"/>
        </w:trPr>
        <w:tc>
          <w:tcPr>
            <w:tcW w:w="1300" w:type="dxa"/>
            <w:noWrap/>
            <w:hideMark/>
          </w:tcPr>
          <w:p w14:paraId="41590006" w14:textId="644E7831"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0E62B71B" w14:textId="2A28FC6A" w:rsidR="00A71C06" w:rsidRPr="00E11015" w:rsidRDefault="00A71C06" w:rsidP="008244E4">
            <w:pPr>
              <w:spacing w:after="0" w:line="480" w:lineRule="auto"/>
              <w:jc w:val="right"/>
            </w:pPr>
            <w:r w:rsidRPr="00E11015">
              <w:rPr>
                <w:color w:val="000000"/>
              </w:rPr>
              <w:t>2034</w:t>
            </w:r>
          </w:p>
        </w:tc>
        <w:tc>
          <w:tcPr>
            <w:tcW w:w="1300" w:type="dxa"/>
            <w:noWrap/>
            <w:hideMark/>
          </w:tcPr>
          <w:p w14:paraId="7C1740E0" w14:textId="15C3D181" w:rsidR="00A71C06" w:rsidRPr="00E11015" w:rsidRDefault="00A71C06" w:rsidP="008244E4">
            <w:pPr>
              <w:spacing w:after="0" w:line="480" w:lineRule="auto"/>
              <w:jc w:val="right"/>
            </w:pPr>
            <w:r w:rsidRPr="00E11015">
              <w:rPr>
                <w:color w:val="000000"/>
              </w:rPr>
              <w:t>100</w:t>
            </w:r>
          </w:p>
        </w:tc>
        <w:tc>
          <w:tcPr>
            <w:tcW w:w="1760" w:type="dxa"/>
            <w:noWrap/>
            <w:hideMark/>
          </w:tcPr>
          <w:p w14:paraId="2320C8D0" w14:textId="0AFEDC9F" w:rsidR="00A71C06" w:rsidRPr="00E11015" w:rsidRDefault="00A71C06" w:rsidP="008244E4">
            <w:pPr>
              <w:spacing w:after="0" w:line="480" w:lineRule="auto"/>
              <w:jc w:val="right"/>
              <w:rPr>
                <w:bCs/>
              </w:rPr>
            </w:pPr>
            <w:r w:rsidRPr="00E11015">
              <w:rPr>
                <w:color w:val="000000"/>
              </w:rPr>
              <w:t>2467954.44</w:t>
            </w:r>
          </w:p>
        </w:tc>
        <w:tc>
          <w:tcPr>
            <w:tcW w:w="1760" w:type="dxa"/>
            <w:noWrap/>
            <w:hideMark/>
          </w:tcPr>
          <w:p w14:paraId="3BC49B92" w14:textId="295D9DA8" w:rsidR="00A71C06" w:rsidRPr="00E11015" w:rsidRDefault="00A71C06" w:rsidP="008244E4">
            <w:pPr>
              <w:spacing w:after="0" w:line="480" w:lineRule="auto"/>
              <w:jc w:val="right"/>
              <w:rPr>
                <w:bCs/>
              </w:rPr>
            </w:pPr>
            <w:r w:rsidRPr="00E11015">
              <w:rPr>
                <w:color w:val="000000"/>
              </w:rPr>
              <w:t>70394.2911</w:t>
            </w:r>
          </w:p>
        </w:tc>
        <w:tc>
          <w:tcPr>
            <w:tcW w:w="1640" w:type="dxa"/>
            <w:noWrap/>
            <w:hideMark/>
          </w:tcPr>
          <w:p w14:paraId="0090F8E0" w14:textId="7286D98E" w:rsidR="00A71C06" w:rsidRPr="00E11015" w:rsidRDefault="00A71C06" w:rsidP="008244E4">
            <w:pPr>
              <w:spacing w:after="0" w:line="480" w:lineRule="auto"/>
              <w:jc w:val="right"/>
              <w:rPr>
                <w:bCs/>
              </w:rPr>
            </w:pPr>
            <w:r w:rsidRPr="00E11015">
              <w:rPr>
                <w:color w:val="000000"/>
              </w:rPr>
              <w:t>2467954.44</w:t>
            </w:r>
          </w:p>
        </w:tc>
      </w:tr>
      <w:tr w:rsidR="00A71C06" w:rsidRPr="00E11015" w14:paraId="05DB5BB7" w14:textId="77777777" w:rsidTr="007420C1">
        <w:trPr>
          <w:trHeight w:val="320"/>
        </w:trPr>
        <w:tc>
          <w:tcPr>
            <w:tcW w:w="1300" w:type="dxa"/>
            <w:noWrap/>
            <w:hideMark/>
          </w:tcPr>
          <w:p w14:paraId="576F865A" w14:textId="4CE21453"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6C82226E" w14:textId="654918E2" w:rsidR="00A71C06" w:rsidRPr="00E11015" w:rsidRDefault="00A71C06" w:rsidP="008244E4">
            <w:pPr>
              <w:spacing w:after="0" w:line="480" w:lineRule="auto"/>
              <w:jc w:val="right"/>
            </w:pPr>
            <w:r w:rsidRPr="00E11015">
              <w:rPr>
                <w:color w:val="000000"/>
              </w:rPr>
              <w:t>2034</w:t>
            </w:r>
          </w:p>
        </w:tc>
        <w:tc>
          <w:tcPr>
            <w:tcW w:w="1300" w:type="dxa"/>
            <w:noWrap/>
            <w:hideMark/>
          </w:tcPr>
          <w:p w14:paraId="576FB9D7" w14:textId="5309F8B5" w:rsidR="00A71C06" w:rsidRPr="00E11015" w:rsidRDefault="00A71C06" w:rsidP="008244E4">
            <w:pPr>
              <w:spacing w:after="0" w:line="480" w:lineRule="auto"/>
              <w:jc w:val="right"/>
            </w:pPr>
            <w:r w:rsidRPr="00E11015">
              <w:rPr>
                <w:color w:val="000000"/>
              </w:rPr>
              <w:t>0</w:t>
            </w:r>
          </w:p>
        </w:tc>
        <w:tc>
          <w:tcPr>
            <w:tcW w:w="1760" w:type="dxa"/>
            <w:noWrap/>
            <w:hideMark/>
          </w:tcPr>
          <w:p w14:paraId="74394BE3" w14:textId="53672BC3" w:rsidR="00A71C06" w:rsidRPr="00E11015" w:rsidRDefault="00A71C06" w:rsidP="008244E4">
            <w:pPr>
              <w:spacing w:after="0" w:line="480" w:lineRule="auto"/>
              <w:jc w:val="right"/>
              <w:rPr>
                <w:bCs/>
              </w:rPr>
            </w:pPr>
            <w:r w:rsidRPr="00E11015">
              <w:rPr>
                <w:color w:val="000000"/>
              </w:rPr>
              <w:t>2465949.37</w:t>
            </w:r>
          </w:p>
        </w:tc>
        <w:tc>
          <w:tcPr>
            <w:tcW w:w="1760" w:type="dxa"/>
            <w:noWrap/>
            <w:hideMark/>
          </w:tcPr>
          <w:p w14:paraId="55213B0D" w14:textId="569977B3" w:rsidR="00A71C06" w:rsidRPr="00E11015" w:rsidRDefault="00A71C06" w:rsidP="008244E4">
            <w:pPr>
              <w:spacing w:after="0" w:line="480" w:lineRule="auto"/>
              <w:jc w:val="right"/>
              <w:rPr>
                <w:bCs/>
              </w:rPr>
            </w:pPr>
            <w:r w:rsidRPr="00E11015">
              <w:rPr>
                <w:color w:val="000000"/>
              </w:rPr>
              <w:t>70805.3167</w:t>
            </w:r>
          </w:p>
        </w:tc>
        <w:tc>
          <w:tcPr>
            <w:tcW w:w="1640" w:type="dxa"/>
            <w:noWrap/>
            <w:hideMark/>
          </w:tcPr>
          <w:p w14:paraId="76E337AA" w14:textId="6CBD2B63" w:rsidR="00A71C06" w:rsidRPr="00E11015" w:rsidRDefault="00A71C06" w:rsidP="008244E4">
            <w:pPr>
              <w:spacing w:after="0" w:line="480" w:lineRule="auto"/>
              <w:jc w:val="right"/>
              <w:rPr>
                <w:bCs/>
              </w:rPr>
            </w:pPr>
            <w:r w:rsidRPr="00E11015">
              <w:rPr>
                <w:color w:val="000000"/>
              </w:rPr>
              <w:t>2465949.37</w:t>
            </w:r>
          </w:p>
        </w:tc>
      </w:tr>
      <w:tr w:rsidR="00A71C06" w:rsidRPr="00E11015" w14:paraId="1F660C81" w14:textId="77777777" w:rsidTr="007420C1">
        <w:trPr>
          <w:trHeight w:val="320"/>
        </w:trPr>
        <w:tc>
          <w:tcPr>
            <w:tcW w:w="1300" w:type="dxa"/>
            <w:noWrap/>
            <w:hideMark/>
          </w:tcPr>
          <w:p w14:paraId="4B5A1E9F" w14:textId="01734466"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5B559ADE" w14:textId="155C7817" w:rsidR="00A71C06" w:rsidRPr="00E11015" w:rsidRDefault="00A71C06" w:rsidP="008244E4">
            <w:pPr>
              <w:spacing w:after="0" w:line="480" w:lineRule="auto"/>
              <w:jc w:val="right"/>
            </w:pPr>
            <w:r w:rsidRPr="00E11015">
              <w:rPr>
                <w:color w:val="000000"/>
              </w:rPr>
              <w:t>2034</w:t>
            </w:r>
          </w:p>
        </w:tc>
        <w:tc>
          <w:tcPr>
            <w:tcW w:w="1300" w:type="dxa"/>
            <w:noWrap/>
            <w:hideMark/>
          </w:tcPr>
          <w:p w14:paraId="7E232012" w14:textId="68A05BB4" w:rsidR="00A71C06" w:rsidRPr="00E11015" w:rsidRDefault="00A71C06" w:rsidP="008244E4">
            <w:pPr>
              <w:spacing w:after="0" w:line="480" w:lineRule="auto"/>
              <w:jc w:val="right"/>
            </w:pPr>
            <w:r w:rsidRPr="00E11015">
              <w:rPr>
                <w:color w:val="000000"/>
              </w:rPr>
              <w:t>20</w:t>
            </w:r>
          </w:p>
        </w:tc>
        <w:tc>
          <w:tcPr>
            <w:tcW w:w="1760" w:type="dxa"/>
            <w:noWrap/>
            <w:hideMark/>
          </w:tcPr>
          <w:p w14:paraId="2492422F" w14:textId="72C17E8E" w:rsidR="00A71C06" w:rsidRPr="00E11015" w:rsidRDefault="00A71C06" w:rsidP="008244E4">
            <w:pPr>
              <w:spacing w:after="0" w:line="480" w:lineRule="auto"/>
              <w:jc w:val="right"/>
              <w:rPr>
                <w:bCs/>
              </w:rPr>
            </w:pPr>
            <w:r w:rsidRPr="00E11015">
              <w:rPr>
                <w:color w:val="000000"/>
              </w:rPr>
              <w:t>2467342.94</w:t>
            </w:r>
          </w:p>
        </w:tc>
        <w:tc>
          <w:tcPr>
            <w:tcW w:w="1760" w:type="dxa"/>
            <w:noWrap/>
            <w:hideMark/>
          </w:tcPr>
          <w:p w14:paraId="1A01D147" w14:textId="74335662" w:rsidR="00A71C06" w:rsidRPr="00E11015" w:rsidRDefault="00A71C06" w:rsidP="008244E4">
            <w:pPr>
              <w:spacing w:after="0" w:line="480" w:lineRule="auto"/>
              <w:jc w:val="right"/>
              <w:rPr>
                <w:bCs/>
              </w:rPr>
            </w:pPr>
            <w:r w:rsidRPr="00E11015">
              <w:rPr>
                <w:color w:val="000000"/>
              </w:rPr>
              <w:t>70550.5017</w:t>
            </w:r>
          </w:p>
        </w:tc>
        <w:tc>
          <w:tcPr>
            <w:tcW w:w="1640" w:type="dxa"/>
            <w:noWrap/>
            <w:hideMark/>
          </w:tcPr>
          <w:p w14:paraId="52C66037" w14:textId="2F519CCF" w:rsidR="00A71C06" w:rsidRPr="00E11015" w:rsidRDefault="00A71C06" w:rsidP="008244E4">
            <w:pPr>
              <w:spacing w:after="0" w:line="480" w:lineRule="auto"/>
              <w:jc w:val="right"/>
              <w:rPr>
                <w:bCs/>
              </w:rPr>
            </w:pPr>
            <w:r w:rsidRPr="00E11015">
              <w:rPr>
                <w:color w:val="000000"/>
              </w:rPr>
              <w:t>2467342.94</w:t>
            </w:r>
          </w:p>
        </w:tc>
      </w:tr>
    </w:tbl>
    <w:p w14:paraId="4FB3A683" w14:textId="77777777" w:rsidR="007420C1" w:rsidRDefault="007420C1"/>
    <w:p w14:paraId="58D5867A" w14:textId="71618DCE" w:rsidR="007420C1" w:rsidRDefault="007420C1">
      <w:r>
        <w:lastRenderedPageBreak/>
        <w:t>Table 21 Continued</w:t>
      </w:r>
    </w:p>
    <w:tbl>
      <w:tblPr>
        <w:tblStyle w:val="TableGrid"/>
        <w:tblW w:w="9060" w:type="dxa"/>
        <w:tblLook w:val="04A0" w:firstRow="1" w:lastRow="0" w:firstColumn="1" w:lastColumn="0" w:noHBand="0" w:noVBand="1"/>
      </w:tblPr>
      <w:tblGrid>
        <w:gridCol w:w="1300"/>
        <w:gridCol w:w="1300"/>
        <w:gridCol w:w="1300"/>
        <w:gridCol w:w="1760"/>
        <w:gridCol w:w="1760"/>
        <w:gridCol w:w="1640"/>
      </w:tblGrid>
      <w:tr w:rsidR="00A71C06" w:rsidRPr="00E11015" w14:paraId="5CADD569" w14:textId="77777777" w:rsidTr="007420C1">
        <w:trPr>
          <w:trHeight w:val="320"/>
        </w:trPr>
        <w:tc>
          <w:tcPr>
            <w:tcW w:w="1300" w:type="dxa"/>
            <w:noWrap/>
            <w:hideMark/>
          </w:tcPr>
          <w:p w14:paraId="28FA6145" w14:textId="523A68FB"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28725495" w14:textId="425A07B6" w:rsidR="00A71C06" w:rsidRPr="00E11015" w:rsidRDefault="00A71C06" w:rsidP="008244E4">
            <w:pPr>
              <w:spacing w:after="0" w:line="480" w:lineRule="auto"/>
              <w:jc w:val="right"/>
            </w:pPr>
            <w:r w:rsidRPr="00E11015">
              <w:rPr>
                <w:color w:val="000000"/>
              </w:rPr>
              <w:t>2044</w:t>
            </w:r>
          </w:p>
        </w:tc>
        <w:tc>
          <w:tcPr>
            <w:tcW w:w="1300" w:type="dxa"/>
            <w:noWrap/>
            <w:hideMark/>
          </w:tcPr>
          <w:p w14:paraId="45239AAA" w14:textId="36BD84BA" w:rsidR="00A71C06" w:rsidRPr="00E11015" w:rsidRDefault="00A71C06" w:rsidP="008244E4">
            <w:pPr>
              <w:spacing w:after="0" w:line="480" w:lineRule="auto"/>
              <w:jc w:val="right"/>
            </w:pPr>
            <w:r w:rsidRPr="00E11015">
              <w:rPr>
                <w:color w:val="000000"/>
              </w:rPr>
              <w:t>100</w:t>
            </w:r>
          </w:p>
        </w:tc>
        <w:tc>
          <w:tcPr>
            <w:tcW w:w="1760" w:type="dxa"/>
            <w:noWrap/>
            <w:hideMark/>
          </w:tcPr>
          <w:p w14:paraId="01F150FD" w14:textId="0051F035" w:rsidR="00A71C06" w:rsidRPr="00E11015" w:rsidRDefault="00A71C06" w:rsidP="008244E4">
            <w:pPr>
              <w:spacing w:after="0" w:line="480" w:lineRule="auto"/>
              <w:jc w:val="right"/>
              <w:rPr>
                <w:bCs/>
              </w:rPr>
            </w:pPr>
            <w:r w:rsidRPr="00E11015">
              <w:rPr>
                <w:color w:val="000000"/>
              </w:rPr>
              <w:t>2916797.24</w:t>
            </w:r>
          </w:p>
        </w:tc>
        <w:tc>
          <w:tcPr>
            <w:tcW w:w="1760" w:type="dxa"/>
            <w:noWrap/>
            <w:hideMark/>
          </w:tcPr>
          <w:p w14:paraId="21BCBC99" w14:textId="591E3654" w:rsidR="00A71C06" w:rsidRPr="00E11015" w:rsidRDefault="00A71C06" w:rsidP="008244E4">
            <w:pPr>
              <w:spacing w:after="0" w:line="480" w:lineRule="auto"/>
              <w:jc w:val="right"/>
              <w:rPr>
                <w:bCs/>
              </w:rPr>
            </w:pPr>
            <w:r w:rsidRPr="00E11015">
              <w:rPr>
                <w:color w:val="000000"/>
              </w:rPr>
              <w:t>92522.3916</w:t>
            </w:r>
          </w:p>
        </w:tc>
        <w:tc>
          <w:tcPr>
            <w:tcW w:w="1640" w:type="dxa"/>
            <w:noWrap/>
            <w:hideMark/>
          </w:tcPr>
          <w:p w14:paraId="609C0662" w14:textId="47F334D5" w:rsidR="00A71C06" w:rsidRPr="00E11015" w:rsidRDefault="00A71C06" w:rsidP="008244E4">
            <w:pPr>
              <w:spacing w:after="0" w:line="480" w:lineRule="auto"/>
              <w:jc w:val="right"/>
              <w:rPr>
                <w:bCs/>
              </w:rPr>
            </w:pPr>
            <w:r w:rsidRPr="00E11015">
              <w:rPr>
                <w:color w:val="000000"/>
              </w:rPr>
              <w:t>2916797.24</w:t>
            </w:r>
          </w:p>
        </w:tc>
      </w:tr>
      <w:tr w:rsidR="00A71C06" w:rsidRPr="00E11015" w14:paraId="2D3CC237" w14:textId="77777777" w:rsidTr="007420C1">
        <w:trPr>
          <w:trHeight w:val="320"/>
        </w:trPr>
        <w:tc>
          <w:tcPr>
            <w:tcW w:w="1300" w:type="dxa"/>
            <w:noWrap/>
            <w:hideMark/>
          </w:tcPr>
          <w:p w14:paraId="13E107FF" w14:textId="65E363B6"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3AFC75DD" w14:textId="2C5A2B85" w:rsidR="00A71C06" w:rsidRPr="00E11015" w:rsidRDefault="00A71C06" w:rsidP="008244E4">
            <w:pPr>
              <w:spacing w:after="0" w:line="480" w:lineRule="auto"/>
              <w:jc w:val="right"/>
            </w:pPr>
            <w:r w:rsidRPr="00E11015">
              <w:rPr>
                <w:color w:val="000000"/>
              </w:rPr>
              <w:t>2044</w:t>
            </w:r>
          </w:p>
        </w:tc>
        <w:tc>
          <w:tcPr>
            <w:tcW w:w="1300" w:type="dxa"/>
            <w:noWrap/>
            <w:hideMark/>
          </w:tcPr>
          <w:p w14:paraId="024269EB" w14:textId="49EEE0F7" w:rsidR="00A71C06" w:rsidRPr="00E11015" w:rsidRDefault="00A71C06" w:rsidP="008244E4">
            <w:pPr>
              <w:spacing w:after="0" w:line="480" w:lineRule="auto"/>
              <w:jc w:val="right"/>
            </w:pPr>
            <w:r w:rsidRPr="00E11015">
              <w:rPr>
                <w:color w:val="000000"/>
              </w:rPr>
              <w:t>80</w:t>
            </w:r>
          </w:p>
        </w:tc>
        <w:tc>
          <w:tcPr>
            <w:tcW w:w="1760" w:type="dxa"/>
            <w:noWrap/>
            <w:hideMark/>
          </w:tcPr>
          <w:p w14:paraId="48E60C8D" w14:textId="4F6F0827" w:rsidR="00A71C06" w:rsidRPr="00E11015" w:rsidRDefault="00A71C06" w:rsidP="008244E4">
            <w:pPr>
              <w:spacing w:after="0" w:line="480" w:lineRule="auto"/>
              <w:jc w:val="right"/>
              <w:rPr>
                <w:bCs/>
              </w:rPr>
            </w:pPr>
            <w:r w:rsidRPr="00E11015">
              <w:rPr>
                <w:color w:val="000000"/>
              </w:rPr>
              <w:t>2917325.15</w:t>
            </w:r>
          </w:p>
        </w:tc>
        <w:tc>
          <w:tcPr>
            <w:tcW w:w="1760" w:type="dxa"/>
            <w:noWrap/>
            <w:hideMark/>
          </w:tcPr>
          <w:p w14:paraId="3C7C4F32" w14:textId="4C82B43A" w:rsidR="00A71C06" w:rsidRPr="00E11015" w:rsidRDefault="00A71C06" w:rsidP="008244E4">
            <w:pPr>
              <w:spacing w:after="0" w:line="480" w:lineRule="auto"/>
              <w:jc w:val="right"/>
              <w:rPr>
                <w:bCs/>
              </w:rPr>
            </w:pPr>
            <w:r w:rsidRPr="00E11015">
              <w:rPr>
                <w:color w:val="000000"/>
              </w:rPr>
              <w:t>92547.6515</w:t>
            </w:r>
          </w:p>
        </w:tc>
        <w:tc>
          <w:tcPr>
            <w:tcW w:w="1640" w:type="dxa"/>
            <w:noWrap/>
            <w:hideMark/>
          </w:tcPr>
          <w:p w14:paraId="07F71712" w14:textId="757BCBB2" w:rsidR="00A71C06" w:rsidRPr="00E11015" w:rsidRDefault="00A71C06" w:rsidP="008244E4">
            <w:pPr>
              <w:spacing w:after="0" w:line="480" w:lineRule="auto"/>
              <w:jc w:val="right"/>
              <w:rPr>
                <w:bCs/>
              </w:rPr>
            </w:pPr>
            <w:r w:rsidRPr="00E11015">
              <w:rPr>
                <w:color w:val="000000"/>
              </w:rPr>
              <w:t>2917325.15</w:t>
            </w:r>
          </w:p>
        </w:tc>
      </w:tr>
      <w:tr w:rsidR="00A71C06" w:rsidRPr="00E11015" w14:paraId="26770D81" w14:textId="77777777" w:rsidTr="007420C1">
        <w:trPr>
          <w:trHeight w:val="320"/>
        </w:trPr>
        <w:tc>
          <w:tcPr>
            <w:tcW w:w="1300" w:type="dxa"/>
            <w:noWrap/>
            <w:hideMark/>
          </w:tcPr>
          <w:p w14:paraId="0EF3860F" w14:textId="6D07042C"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2F6AAB44" w14:textId="1AFC846F" w:rsidR="00A71C06" w:rsidRPr="00E11015" w:rsidRDefault="00A71C06" w:rsidP="008244E4">
            <w:pPr>
              <w:spacing w:after="0" w:line="480" w:lineRule="auto"/>
              <w:jc w:val="right"/>
            </w:pPr>
            <w:r w:rsidRPr="00E11015">
              <w:rPr>
                <w:color w:val="000000"/>
              </w:rPr>
              <w:t>2044</w:t>
            </w:r>
          </w:p>
        </w:tc>
        <w:tc>
          <w:tcPr>
            <w:tcW w:w="1300" w:type="dxa"/>
            <w:noWrap/>
            <w:hideMark/>
          </w:tcPr>
          <w:p w14:paraId="2A3923ED" w14:textId="69C72808" w:rsidR="00A71C06" w:rsidRPr="00E11015" w:rsidRDefault="00A71C06" w:rsidP="008244E4">
            <w:pPr>
              <w:spacing w:after="0" w:line="480" w:lineRule="auto"/>
              <w:jc w:val="right"/>
            </w:pPr>
            <w:r w:rsidRPr="00E11015">
              <w:rPr>
                <w:color w:val="000000"/>
              </w:rPr>
              <w:t>60</w:t>
            </w:r>
          </w:p>
        </w:tc>
        <w:tc>
          <w:tcPr>
            <w:tcW w:w="1760" w:type="dxa"/>
            <w:noWrap/>
            <w:hideMark/>
          </w:tcPr>
          <w:p w14:paraId="6D23F4DD" w14:textId="0519FEC2" w:rsidR="00A71C06" w:rsidRPr="00E11015" w:rsidRDefault="00A71C06" w:rsidP="008244E4">
            <w:pPr>
              <w:spacing w:after="0" w:line="480" w:lineRule="auto"/>
              <w:jc w:val="right"/>
              <w:rPr>
                <w:bCs/>
              </w:rPr>
            </w:pPr>
            <w:r w:rsidRPr="00E11015">
              <w:rPr>
                <w:color w:val="000000"/>
              </w:rPr>
              <w:t>2917928.43</w:t>
            </w:r>
          </w:p>
        </w:tc>
        <w:tc>
          <w:tcPr>
            <w:tcW w:w="1760" w:type="dxa"/>
            <w:noWrap/>
            <w:hideMark/>
          </w:tcPr>
          <w:p w14:paraId="1775C437" w14:textId="03B71EAA" w:rsidR="00A71C06" w:rsidRPr="00E11015" w:rsidRDefault="00A71C06" w:rsidP="008244E4">
            <w:pPr>
              <w:spacing w:after="0" w:line="480" w:lineRule="auto"/>
              <w:jc w:val="right"/>
              <w:rPr>
                <w:bCs/>
              </w:rPr>
            </w:pPr>
            <w:r w:rsidRPr="00E11015">
              <w:rPr>
                <w:color w:val="000000"/>
              </w:rPr>
              <w:t>92559.9955</w:t>
            </w:r>
          </w:p>
        </w:tc>
        <w:tc>
          <w:tcPr>
            <w:tcW w:w="1640" w:type="dxa"/>
            <w:noWrap/>
            <w:hideMark/>
          </w:tcPr>
          <w:p w14:paraId="1BF5241C" w14:textId="734DDF89" w:rsidR="00A71C06" w:rsidRPr="00E11015" w:rsidRDefault="00A71C06" w:rsidP="008244E4">
            <w:pPr>
              <w:spacing w:after="0" w:line="480" w:lineRule="auto"/>
              <w:jc w:val="right"/>
              <w:rPr>
                <w:bCs/>
              </w:rPr>
            </w:pPr>
            <w:r w:rsidRPr="00E11015">
              <w:rPr>
                <w:color w:val="000000"/>
              </w:rPr>
              <w:t>2917928.43</w:t>
            </w:r>
          </w:p>
        </w:tc>
      </w:tr>
      <w:tr w:rsidR="00A71C06" w:rsidRPr="00E11015" w14:paraId="54F6E2A5" w14:textId="77777777" w:rsidTr="007420C1">
        <w:trPr>
          <w:trHeight w:val="320"/>
        </w:trPr>
        <w:tc>
          <w:tcPr>
            <w:tcW w:w="1300" w:type="dxa"/>
            <w:noWrap/>
            <w:hideMark/>
          </w:tcPr>
          <w:p w14:paraId="404DE4B5" w14:textId="73680FC1"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074BBB3D" w14:textId="50BE33A5" w:rsidR="00A71C06" w:rsidRPr="00E11015" w:rsidRDefault="00A71C06" w:rsidP="008244E4">
            <w:pPr>
              <w:spacing w:after="0" w:line="480" w:lineRule="auto"/>
              <w:jc w:val="right"/>
            </w:pPr>
            <w:r w:rsidRPr="00E11015">
              <w:rPr>
                <w:color w:val="000000"/>
              </w:rPr>
              <w:t>2044</w:t>
            </w:r>
          </w:p>
        </w:tc>
        <w:tc>
          <w:tcPr>
            <w:tcW w:w="1300" w:type="dxa"/>
            <w:noWrap/>
            <w:hideMark/>
          </w:tcPr>
          <w:p w14:paraId="7F5AD192" w14:textId="68E284DD" w:rsidR="00A71C06" w:rsidRPr="00E11015" w:rsidRDefault="00A71C06" w:rsidP="008244E4">
            <w:pPr>
              <w:spacing w:after="0" w:line="480" w:lineRule="auto"/>
              <w:jc w:val="right"/>
            </w:pPr>
            <w:r w:rsidRPr="00E11015">
              <w:rPr>
                <w:color w:val="000000"/>
              </w:rPr>
              <w:t>40</w:t>
            </w:r>
          </w:p>
        </w:tc>
        <w:tc>
          <w:tcPr>
            <w:tcW w:w="1760" w:type="dxa"/>
            <w:noWrap/>
            <w:hideMark/>
          </w:tcPr>
          <w:p w14:paraId="5A26DA01" w14:textId="600BE700" w:rsidR="00A71C06" w:rsidRPr="00E11015" w:rsidRDefault="00A71C06" w:rsidP="008244E4">
            <w:pPr>
              <w:spacing w:after="0" w:line="480" w:lineRule="auto"/>
              <w:jc w:val="right"/>
              <w:rPr>
                <w:bCs/>
              </w:rPr>
            </w:pPr>
            <w:r w:rsidRPr="00E11015">
              <w:rPr>
                <w:color w:val="000000"/>
              </w:rPr>
              <w:t>2918661.16</w:t>
            </w:r>
          </w:p>
        </w:tc>
        <w:tc>
          <w:tcPr>
            <w:tcW w:w="1760" w:type="dxa"/>
            <w:noWrap/>
            <w:hideMark/>
          </w:tcPr>
          <w:p w14:paraId="1F863DE5" w14:textId="1E9A8CF9" w:rsidR="00A71C06" w:rsidRPr="00E11015" w:rsidRDefault="00A71C06" w:rsidP="008244E4">
            <w:pPr>
              <w:spacing w:after="0" w:line="480" w:lineRule="auto"/>
              <w:jc w:val="right"/>
              <w:rPr>
                <w:bCs/>
              </w:rPr>
            </w:pPr>
            <w:r w:rsidRPr="00E11015">
              <w:rPr>
                <w:color w:val="000000"/>
              </w:rPr>
              <w:t>92608.7272</w:t>
            </w:r>
          </w:p>
        </w:tc>
        <w:tc>
          <w:tcPr>
            <w:tcW w:w="1640" w:type="dxa"/>
            <w:noWrap/>
            <w:hideMark/>
          </w:tcPr>
          <w:p w14:paraId="7C013262" w14:textId="542C06EB" w:rsidR="00A71C06" w:rsidRPr="00E11015" w:rsidRDefault="00A71C06" w:rsidP="008244E4">
            <w:pPr>
              <w:spacing w:after="0" w:line="480" w:lineRule="auto"/>
              <w:jc w:val="right"/>
              <w:rPr>
                <w:bCs/>
              </w:rPr>
            </w:pPr>
            <w:r w:rsidRPr="00E11015">
              <w:rPr>
                <w:color w:val="000000"/>
              </w:rPr>
              <w:t>2918661.16</w:t>
            </w:r>
          </w:p>
        </w:tc>
      </w:tr>
      <w:tr w:rsidR="00A71C06" w:rsidRPr="00E11015" w14:paraId="78B51262" w14:textId="77777777" w:rsidTr="007420C1">
        <w:trPr>
          <w:trHeight w:val="320"/>
        </w:trPr>
        <w:tc>
          <w:tcPr>
            <w:tcW w:w="1300" w:type="dxa"/>
            <w:noWrap/>
            <w:hideMark/>
          </w:tcPr>
          <w:p w14:paraId="1E61B653" w14:textId="5F55541F"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259C5496" w14:textId="12426057" w:rsidR="00A71C06" w:rsidRPr="00E11015" w:rsidRDefault="00A71C06" w:rsidP="008244E4">
            <w:pPr>
              <w:spacing w:after="0" w:line="480" w:lineRule="auto"/>
              <w:jc w:val="right"/>
            </w:pPr>
            <w:r w:rsidRPr="00E11015">
              <w:rPr>
                <w:color w:val="000000"/>
              </w:rPr>
              <w:t>2044</w:t>
            </w:r>
          </w:p>
        </w:tc>
        <w:tc>
          <w:tcPr>
            <w:tcW w:w="1300" w:type="dxa"/>
            <w:noWrap/>
            <w:hideMark/>
          </w:tcPr>
          <w:p w14:paraId="7965CE70" w14:textId="3C3B82E3" w:rsidR="00A71C06" w:rsidRPr="00E11015" w:rsidRDefault="00A71C06" w:rsidP="008244E4">
            <w:pPr>
              <w:spacing w:after="0" w:line="480" w:lineRule="auto"/>
              <w:jc w:val="right"/>
            </w:pPr>
            <w:r w:rsidRPr="00E11015">
              <w:rPr>
                <w:color w:val="000000"/>
              </w:rPr>
              <w:t>20</w:t>
            </w:r>
          </w:p>
        </w:tc>
        <w:tc>
          <w:tcPr>
            <w:tcW w:w="1760" w:type="dxa"/>
            <w:noWrap/>
            <w:hideMark/>
          </w:tcPr>
          <w:p w14:paraId="51AD979F" w14:textId="670D4E71" w:rsidR="00A71C06" w:rsidRPr="00E11015" w:rsidRDefault="00A71C06" w:rsidP="008244E4">
            <w:pPr>
              <w:spacing w:after="0" w:line="480" w:lineRule="auto"/>
              <w:jc w:val="right"/>
              <w:rPr>
                <w:bCs/>
              </w:rPr>
            </w:pPr>
            <w:r w:rsidRPr="00E11015">
              <w:rPr>
                <w:color w:val="000000"/>
              </w:rPr>
              <w:t>2920609.32</w:t>
            </w:r>
          </w:p>
        </w:tc>
        <w:tc>
          <w:tcPr>
            <w:tcW w:w="1760" w:type="dxa"/>
            <w:noWrap/>
            <w:hideMark/>
          </w:tcPr>
          <w:p w14:paraId="0B9E8F0C" w14:textId="0169F87F" w:rsidR="00A71C06" w:rsidRPr="00E11015" w:rsidRDefault="00A71C06" w:rsidP="008244E4">
            <w:pPr>
              <w:spacing w:after="0" w:line="480" w:lineRule="auto"/>
              <w:jc w:val="right"/>
              <w:rPr>
                <w:bCs/>
              </w:rPr>
            </w:pPr>
            <w:r w:rsidRPr="00E11015">
              <w:rPr>
                <w:color w:val="000000"/>
              </w:rPr>
              <w:t>92685.5826</w:t>
            </w:r>
          </w:p>
        </w:tc>
        <w:tc>
          <w:tcPr>
            <w:tcW w:w="1640" w:type="dxa"/>
            <w:noWrap/>
            <w:hideMark/>
          </w:tcPr>
          <w:p w14:paraId="5CE2827E" w14:textId="2E6633EC" w:rsidR="00A71C06" w:rsidRPr="00E11015" w:rsidRDefault="00A71C06" w:rsidP="008244E4">
            <w:pPr>
              <w:spacing w:after="0" w:line="480" w:lineRule="auto"/>
              <w:jc w:val="right"/>
              <w:rPr>
                <w:bCs/>
              </w:rPr>
            </w:pPr>
            <w:r w:rsidRPr="00E11015">
              <w:rPr>
                <w:color w:val="000000"/>
              </w:rPr>
              <w:t>2920609.32</w:t>
            </w:r>
          </w:p>
        </w:tc>
      </w:tr>
      <w:tr w:rsidR="00A71C06" w:rsidRPr="00E11015" w14:paraId="239728C2" w14:textId="77777777" w:rsidTr="007420C1">
        <w:trPr>
          <w:trHeight w:val="320"/>
        </w:trPr>
        <w:tc>
          <w:tcPr>
            <w:tcW w:w="1300" w:type="dxa"/>
            <w:noWrap/>
            <w:hideMark/>
          </w:tcPr>
          <w:p w14:paraId="558F280B" w14:textId="288F70F5"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70002428" w14:textId="22CF9352" w:rsidR="00A71C06" w:rsidRPr="00E11015" w:rsidRDefault="00A71C06" w:rsidP="008244E4">
            <w:pPr>
              <w:spacing w:after="0" w:line="480" w:lineRule="auto"/>
              <w:jc w:val="right"/>
            </w:pPr>
            <w:r w:rsidRPr="00E11015">
              <w:rPr>
                <w:color w:val="000000"/>
              </w:rPr>
              <w:t>2044</w:t>
            </w:r>
          </w:p>
        </w:tc>
        <w:tc>
          <w:tcPr>
            <w:tcW w:w="1300" w:type="dxa"/>
            <w:noWrap/>
            <w:hideMark/>
          </w:tcPr>
          <w:p w14:paraId="5077FD87" w14:textId="6B6B08AA" w:rsidR="00A71C06" w:rsidRPr="00E11015" w:rsidRDefault="00A71C06" w:rsidP="008244E4">
            <w:pPr>
              <w:spacing w:after="0" w:line="480" w:lineRule="auto"/>
              <w:jc w:val="right"/>
            </w:pPr>
            <w:r w:rsidRPr="00E11015">
              <w:rPr>
                <w:color w:val="000000"/>
              </w:rPr>
              <w:t>0</w:t>
            </w:r>
          </w:p>
        </w:tc>
        <w:tc>
          <w:tcPr>
            <w:tcW w:w="1760" w:type="dxa"/>
            <w:noWrap/>
            <w:hideMark/>
          </w:tcPr>
          <w:p w14:paraId="26460C92" w14:textId="5295B603" w:rsidR="00A71C06" w:rsidRPr="00E11015" w:rsidRDefault="00A71C06" w:rsidP="008244E4">
            <w:pPr>
              <w:spacing w:after="0" w:line="480" w:lineRule="auto"/>
              <w:jc w:val="right"/>
              <w:rPr>
                <w:bCs/>
              </w:rPr>
            </w:pPr>
            <w:r w:rsidRPr="00E11015">
              <w:rPr>
                <w:color w:val="000000"/>
              </w:rPr>
              <w:t>2927506.45</w:t>
            </w:r>
          </w:p>
        </w:tc>
        <w:tc>
          <w:tcPr>
            <w:tcW w:w="1760" w:type="dxa"/>
            <w:noWrap/>
            <w:hideMark/>
          </w:tcPr>
          <w:p w14:paraId="685CFF6C" w14:textId="097459D6" w:rsidR="00A71C06" w:rsidRPr="00E11015" w:rsidRDefault="00A71C06" w:rsidP="008244E4">
            <w:pPr>
              <w:spacing w:after="0" w:line="480" w:lineRule="auto"/>
              <w:jc w:val="right"/>
              <w:rPr>
                <w:bCs/>
              </w:rPr>
            </w:pPr>
            <w:r w:rsidRPr="00E11015">
              <w:rPr>
                <w:color w:val="000000"/>
              </w:rPr>
              <w:t>92975.2761</w:t>
            </w:r>
          </w:p>
        </w:tc>
        <w:tc>
          <w:tcPr>
            <w:tcW w:w="1640" w:type="dxa"/>
            <w:noWrap/>
            <w:hideMark/>
          </w:tcPr>
          <w:p w14:paraId="52BFCFE3" w14:textId="0ED62BB2" w:rsidR="00A71C06" w:rsidRPr="00E11015" w:rsidRDefault="00A71C06" w:rsidP="008244E4">
            <w:pPr>
              <w:spacing w:after="0" w:line="480" w:lineRule="auto"/>
              <w:jc w:val="right"/>
              <w:rPr>
                <w:bCs/>
              </w:rPr>
            </w:pPr>
            <w:r w:rsidRPr="00E11015">
              <w:rPr>
                <w:color w:val="000000"/>
              </w:rPr>
              <w:t>2927506.45</w:t>
            </w:r>
          </w:p>
        </w:tc>
      </w:tr>
      <w:tr w:rsidR="00A71C06" w:rsidRPr="00E11015" w14:paraId="508F53EC" w14:textId="77777777" w:rsidTr="007420C1">
        <w:trPr>
          <w:trHeight w:val="320"/>
        </w:trPr>
        <w:tc>
          <w:tcPr>
            <w:tcW w:w="1300" w:type="dxa"/>
            <w:noWrap/>
            <w:hideMark/>
          </w:tcPr>
          <w:p w14:paraId="79036687" w14:textId="7FC8867E"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128130E6" w14:textId="0B07D5EF" w:rsidR="00A71C06" w:rsidRPr="00E11015" w:rsidRDefault="00A71C06" w:rsidP="008244E4">
            <w:pPr>
              <w:spacing w:after="0" w:line="480" w:lineRule="auto"/>
              <w:jc w:val="right"/>
            </w:pPr>
            <w:r w:rsidRPr="00E11015">
              <w:rPr>
                <w:color w:val="000000"/>
              </w:rPr>
              <w:t>2050</w:t>
            </w:r>
          </w:p>
        </w:tc>
        <w:tc>
          <w:tcPr>
            <w:tcW w:w="1300" w:type="dxa"/>
            <w:noWrap/>
            <w:hideMark/>
          </w:tcPr>
          <w:p w14:paraId="013D9198" w14:textId="0DD6D435" w:rsidR="00A71C06" w:rsidRPr="00E11015" w:rsidRDefault="00A71C06" w:rsidP="008244E4">
            <w:pPr>
              <w:spacing w:after="0" w:line="480" w:lineRule="auto"/>
              <w:jc w:val="right"/>
            </w:pPr>
            <w:r w:rsidRPr="00E11015">
              <w:rPr>
                <w:color w:val="000000"/>
              </w:rPr>
              <w:t>100</w:t>
            </w:r>
          </w:p>
        </w:tc>
        <w:tc>
          <w:tcPr>
            <w:tcW w:w="1760" w:type="dxa"/>
            <w:noWrap/>
            <w:hideMark/>
          </w:tcPr>
          <w:p w14:paraId="320723E0" w14:textId="116ABBCF" w:rsidR="00A71C06" w:rsidRPr="00E11015" w:rsidRDefault="00A71C06" w:rsidP="008244E4">
            <w:pPr>
              <w:spacing w:after="0" w:line="480" w:lineRule="auto"/>
              <w:jc w:val="right"/>
              <w:rPr>
                <w:bCs/>
              </w:rPr>
            </w:pPr>
            <w:r w:rsidRPr="00E11015">
              <w:rPr>
                <w:color w:val="000000"/>
              </w:rPr>
              <w:t>3332849.77</w:t>
            </w:r>
          </w:p>
        </w:tc>
        <w:tc>
          <w:tcPr>
            <w:tcW w:w="1760" w:type="dxa"/>
            <w:noWrap/>
            <w:hideMark/>
          </w:tcPr>
          <w:p w14:paraId="56F80FEE" w14:textId="589188EB" w:rsidR="00A71C06" w:rsidRPr="00E11015" w:rsidRDefault="00A71C06" w:rsidP="008244E4">
            <w:pPr>
              <w:spacing w:after="0" w:line="480" w:lineRule="auto"/>
              <w:jc w:val="right"/>
              <w:rPr>
                <w:bCs/>
              </w:rPr>
            </w:pPr>
            <w:r w:rsidRPr="00E11015">
              <w:rPr>
                <w:color w:val="000000"/>
              </w:rPr>
              <w:t>80023.0197</w:t>
            </w:r>
          </w:p>
        </w:tc>
        <w:tc>
          <w:tcPr>
            <w:tcW w:w="1640" w:type="dxa"/>
            <w:noWrap/>
            <w:hideMark/>
          </w:tcPr>
          <w:p w14:paraId="058814B7" w14:textId="29CEB685" w:rsidR="00A71C06" w:rsidRPr="00E11015" w:rsidRDefault="00A71C06" w:rsidP="008244E4">
            <w:pPr>
              <w:spacing w:after="0" w:line="480" w:lineRule="auto"/>
              <w:jc w:val="right"/>
              <w:rPr>
                <w:bCs/>
              </w:rPr>
            </w:pPr>
            <w:r w:rsidRPr="00E11015">
              <w:rPr>
                <w:color w:val="000000"/>
              </w:rPr>
              <w:t>3332849.77</w:t>
            </w:r>
          </w:p>
        </w:tc>
      </w:tr>
      <w:tr w:rsidR="00A71C06" w:rsidRPr="00E11015" w14:paraId="2DF16DF6" w14:textId="77777777" w:rsidTr="007420C1">
        <w:trPr>
          <w:trHeight w:val="320"/>
        </w:trPr>
        <w:tc>
          <w:tcPr>
            <w:tcW w:w="1300" w:type="dxa"/>
            <w:noWrap/>
            <w:hideMark/>
          </w:tcPr>
          <w:p w14:paraId="25935B5A" w14:textId="2462146E"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212464A3" w14:textId="31182E9C" w:rsidR="00A71C06" w:rsidRPr="00E11015" w:rsidRDefault="00A71C06" w:rsidP="008244E4">
            <w:pPr>
              <w:spacing w:after="0" w:line="480" w:lineRule="auto"/>
              <w:jc w:val="right"/>
            </w:pPr>
            <w:r w:rsidRPr="00E11015">
              <w:rPr>
                <w:color w:val="000000"/>
              </w:rPr>
              <w:t>2050</w:t>
            </w:r>
          </w:p>
        </w:tc>
        <w:tc>
          <w:tcPr>
            <w:tcW w:w="1300" w:type="dxa"/>
            <w:noWrap/>
            <w:hideMark/>
          </w:tcPr>
          <w:p w14:paraId="0C358BFF" w14:textId="0C766A31" w:rsidR="00A71C06" w:rsidRPr="00E11015" w:rsidRDefault="00A71C06" w:rsidP="008244E4">
            <w:pPr>
              <w:spacing w:after="0" w:line="480" w:lineRule="auto"/>
              <w:jc w:val="right"/>
            </w:pPr>
            <w:r w:rsidRPr="00E11015">
              <w:rPr>
                <w:color w:val="000000"/>
              </w:rPr>
              <w:t>80</w:t>
            </w:r>
          </w:p>
        </w:tc>
        <w:tc>
          <w:tcPr>
            <w:tcW w:w="1760" w:type="dxa"/>
            <w:noWrap/>
            <w:hideMark/>
          </w:tcPr>
          <w:p w14:paraId="7D4873C0" w14:textId="7584E5E5" w:rsidR="00A71C06" w:rsidRPr="00E11015" w:rsidRDefault="00A71C06" w:rsidP="008244E4">
            <w:pPr>
              <w:spacing w:after="0" w:line="480" w:lineRule="auto"/>
              <w:jc w:val="right"/>
              <w:rPr>
                <w:bCs/>
              </w:rPr>
            </w:pPr>
            <w:r w:rsidRPr="00E11015">
              <w:rPr>
                <w:color w:val="000000"/>
              </w:rPr>
              <w:t>3331307.19</w:t>
            </w:r>
          </w:p>
        </w:tc>
        <w:tc>
          <w:tcPr>
            <w:tcW w:w="1760" w:type="dxa"/>
            <w:noWrap/>
            <w:hideMark/>
          </w:tcPr>
          <w:p w14:paraId="5F8D7CD7" w14:textId="15FE4D47" w:rsidR="00A71C06" w:rsidRPr="00E11015" w:rsidRDefault="00A71C06" w:rsidP="008244E4">
            <w:pPr>
              <w:spacing w:after="0" w:line="480" w:lineRule="auto"/>
              <w:jc w:val="right"/>
              <w:rPr>
                <w:bCs/>
              </w:rPr>
            </w:pPr>
            <w:r w:rsidRPr="00E11015">
              <w:rPr>
                <w:color w:val="000000"/>
              </w:rPr>
              <w:t>80059.5166</w:t>
            </w:r>
          </w:p>
        </w:tc>
        <w:tc>
          <w:tcPr>
            <w:tcW w:w="1640" w:type="dxa"/>
            <w:noWrap/>
            <w:hideMark/>
          </w:tcPr>
          <w:p w14:paraId="51FB3A1E" w14:textId="09542C60" w:rsidR="00A71C06" w:rsidRPr="00E11015" w:rsidRDefault="00A71C06" w:rsidP="008244E4">
            <w:pPr>
              <w:spacing w:after="0" w:line="480" w:lineRule="auto"/>
              <w:jc w:val="right"/>
              <w:rPr>
                <w:bCs/>
              </w:rPr>
            </w:pPr>
            <w:r w:rsidRPr="00E11015">
              <w:rPr>
                <w:color w:val="000000"/>
              </w:rPr>
              <w:t>3331307.19</w:t>
            </w:r>
          </w:p>
        </w:tc>
      </w:tr>
      <w:tr w:rsidR="00A71C06" w:rsidRPr="00E11015" w14:paraId="611C9DCE" w14:textId="77777777" w:rsidTr="007420C1">
        <w:trPr>
          <w:trHeight w:val="320"/>
        </w:trPr>
        <w:tc>
          <w:tcPr>
            <w:tcW w:w="1300" w:type="dxa"/>
            <w:noWrap/>
            <w:hideMark/>
          </w:tcPr>
          <w:p w14:paraId="221440C6" w14:textId="3816F920"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7E05AD90" w14:textId="57682771" w:rsidR="00A71C06" w:rsidRPr="00E11015" w:rsidRDefault="00A71C06" w:rsidP="008244E4">
            <w:pPr>
              <w:spacing w:after="0" w:line="480" w:lineRule="auto"/>
              <w:jc w:val="right"/>
            </w:pPr>
            <w:r w:rsidRPr="00E11015">
              <w:rPr>
                <w:color w:val="000000"/>
              </w:rPr>
              <w:t>2050</w:t>
            </w:r>
          </w:p>
        </w:tc>
        <w:tc>
          <w:tcPr>
            <w:tcW w:w="1300" w:type="dxa"/>
            <w:noWrap/>
            <w:hideMark/>
          </w:tcPr>
          <w:p w14:paraId="3AE07203" w14:textId="020E034D" w:rsidR="00A71C06" w:rsidRPr="00E11015" w:rsidRDefault="00A71C06" w:rsidP="008244E4">
            <w:pPr>
              <w:spacing w:after="0" w:line="480" w:lineRule="auto"/>
              <w:jc w:val="right"/>
            </w:pPr>
            <w:r w:rsidRPr="00E11015">
              <w:rPr>
                <w:color w:val="000000"/>
              </w:rPr>
              <w:t>60</w:t>
            </w:r>
          </w:p>
        </w:tc>
        <w:tc>
          <w:tcPr>
            <w:tcW w:w="1760" w:type="dxa"/>
            <w:noWrap/>
            <w:hideMark/>
          </w:tcPr>
          <w:p w14:paraId="4F82AAF1" w14:textId="3E9E6FBB" w:rsidR="00A71C06" w:rsidRPr="00E11015" w:rsidRDefault="00A71C06" w:rsidP="008244E4">
            <w:pPr>
              <w:spacing w:after="0" w:line="480" w:lineRule="auto"/>
              <w:jc w:val="right"/>
              <w:rPr>
                <w:bCs/>
              </w:rPr>
            </w:pPr>
            <w:r w:rsidRPr="00E11015">
              <w:rPr>
                <w:color w:val="000000"/>
              </w:rPr>
              <w:t>3328952.92</w:t>
            </w:r>
          </w:p>
        </w:tc>
        <w:tc>
          <w:tcPr>
            <w:tcW w:w="1760" w:type="dxa"/>
            <w:noWrap/>
            <w:hideMark/>
          </w:tcPr>
          <w:p w14:paraId="62E4AED3" w14:textId="61948680" w:rsidR="00A71C06" w:rsidRPr="00E11015" w:rsidRDefault="00A71C06" w:rsidP="008244E4">
            <w:pPr>
              <w:spacing w:after="0" w:line="480" w:lineRule="auto"/>
              <w:jc w:val="right"/>
              <w:rPr>
                <w:bCs/>
              </w:rPr>
            </w:pPr>
            <w:r w:rsidRPr="00E11015">
              <w:rPr>
                <w:color w:val="000000"/>
              </w:rPr>
              <w:t>80116.2048</w:t>
            </w:r>
          </w:p>
        </w:tc>
        <w:tc>
          <w:tcPr>
            <w:tcW w:w="1640" w:type="dxa"/>
            <w:noWrap/>
            <w:hideMark/>
          </w:tcPr>
          <w:p w14:paraId="7A13B53B" w14:textId="46BC01DD" w:rsidR="00A71C06" w:rsidRPr="00E11015" w:rsidRDefault="00A71C06" w:rsidP="008244E4">
            <w:pPr>
              <w:spacing w:after="0" w:line="480" w:lineRule="auto"/>
              <w:jc w:val="right"/>
              <w:rPr>
                <w:bCs/>
              </w:rPr>
            </w:pPr>
            <w:r w:rsidRPr="00E11015">
              <w:rPr>
                <w:color w:val="000000"/>
              </w:rPr>
              <w:t>3328952.92</w:t>
            </w:r>
          </w:p>
        </w:tc>
      </w:tr>
      <w:tr w:rsidR="00A71C06" w:rsidRPr="00E11015" w14:paraId="4F68EBAC" w14:textId="77777777" w:rsidTr="007420C1">
        <w:trPr>
          <w:trHeight w:val="320"/>
        </w:trPr>
        <w:tc>
          <w:tcPr>
            <w:tcW w:w="1300" w:type="dxa"/>
            <w:noWrap/>
            <w:hideMark/>
          </w:tcPr>
          <w:p w14:paraId="21DECDF7" w14:textId="3F93218B"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7B90464F" w14:textId="2133BB16" w:rsidR="00A71C06" w:rsidRPr="00E11015" w:rsidRDefault="00A71C06" w:rsidP="008244E4">
            <w:pPr>
              <w:spacing w:after="0" w:line="480" w:lineRule="auto"/>
              <w:jc w:val="right"/>
            </w:pPr>
            <w:r w:rsidRPr="00E11015">
              <w:rPr>
                <w:color w:val="000000"/>
              </w:rPr>
              <w:t>2050</w:t>
            </w:r>
          </w:p>
        </w:tc>
        <w:tc>
          <w:tcPr>
            <w:tcW w:w="1300" w:type="dxa"/>
            <w:noWrap/>
            <w:hideMark/>
          </w:tcPr>
          <w:p w14:paraId="68E62CC6" w14:textId="198BEB37" w:rsidR="00A71C06" w:rsidRPr="00E11015" w:rsidRDefault="00A71C06" w:rsidP="008244E4">
            <w:pPr>
              <w:spacing w:after="0" w:line="480" w:lineRule="auto"/>
              <w:jc w:val="right"/>
            </w:pPr>
            <w:r w:rsidRPr="00E11015">
              <w:rPr>
                <w:color w:val="000000"/>
              </w:rPr>
              <w:t>40</w:t>
            </w:r>
          </w:p>
        </w:tc>
        <w:tc>
          <w:tcPr>
            <w:tcW w:w="1760" w:type="dxa"/>
            <w:noWrap/>
            <w:hideMark/>
          </w:tcPr>
          <w:p w14:paraId="61508D4E" w14:textId="7EDCF76F" w:rsidR="00A71C06" w:rsidRPr="00E11015" w:rsidRDefault="00A71C06" w:rsidP="008244E4">
            <w:pPr>
              <w:spacing w:after="0" w:line="480" w:lineRule="auto"/>
              <w:jc w:val="right"/>
              <w:rPr>
                <w:bCs/>
              </w:rPr>
            </w:pPr>
            <w:r w:rsidRPr="00E11015">
              <w:rPr>
                <w:color w:val="000000"/>
              </w:rPr>
              <w:t>3331049.27</w:t>
            </w:r>
          </w:p>
        </w:tc>
        <w:tc>
          <w:tcPr>
            <w:tcW w:w="1760" w:type="dxa"/>
            <w:noWrap/>
            <w:hideMark/>
          </w:tcPr>
          <w:p w14:paraId="6A49E052" w14:textId="7A4EE189" w:rsidR="00A71C06" w:rsidRPr="00E11015" w:rsidRDefault="00A71C06" w:rsidP="008244E4">
            <w:pPr>
              <w:spacing w:after="0" w:line="480" w:lineRule="auto"/>
              <w:jc w:val="right"/>
              <w:rPr>
                <w:bCs/>
              </w:rPr>
            </w:pPr>
            <w:r w:rsidRPr="00E11015">
              <w:rPr>
                <w:color w:val="000000"/>
              </w:rPr>
              <w:t>80141.575</w:t>
            </w:r>
          </w:p>
        </w:tc>
        <w:tc>
          <w:tcPr>
            <w:tcW w:w="1640" w:type="dxa"/>
            <w:noWrap/>
            <w:hideMark/>
          </w:tcPr>
          <w:p w14:paraId="2F2F94B7" w14:textId="64A36AA3" w:rsidR="00A71C06" w:rsidRPr="00E11015" w:rsidRDefault="00A71C06" w:rsidP="008244E4">
            <w:pPr>
              <w:spacing w:after="0" w:line="480" w:lineRule="auto"/>
              <w:jc w:val="right"/>
              <w:rPr>
                <w:bCs/>
              </w:rPr>
            </w:pPr>
            <w:r w:rsidRPr="00E11015">
              <w:rPr>
                <w:color w:val="000000"/>
              </w:rPr>
              <w:t>3331049.27</w:t>
            </w:r>
          </w:p>
        </w:tc>
      </w:tr>
      <w:tr w:rsidR="00A71C06" w:rsidRPr="00E11015" w14:paraId="26B20E96" w14:textId="77777777" w:rsidTr="007420C1">
        <w:trPr>
          <w:trHeight w:val="320"/>
        </w:trPr>
        <w:tc>
          <w:tcPr>
            <w:tcW w:w="1300" w:type="dxa"/>
            <w:noWrap/>
            <w:hideMark/>
          </w:tcPr>
          <w:p w14:paraId="0726125C" w14:textId="3DE5E9A9"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5A9B03F9" w14:textId="4DA176B2" w:rsidR="00A71C06" w:rsidRPr="00E11015" w:rsidRDefault="00A71C06" w:rsidP="008244E4">
            <w:pPr>
              <w:spacing w:after="0" w:line="480" w:lineRule="auto"/>
              <w:jc w:val="right"/>
            </w:pPr>
            <w:r w:rsidRPr="00E11015">
              <w:rPr>
                <w:color w:val="000000"/>
              </w:rPr>
              <w:t>2050</w:t>
            </w:r>
          </w:p>
        </w:tc>
        <w:tc>
          <w:tcPr>
            <w:tcW w:w="1300" w:type="dxa"/>
            <w:noWrap/>
            <w:hideMark/>
          </w:tcPr>
          <w:p w14:paraId="07F45C46" w14:textId="09CA68F3" w:rsidR="00A71C06" w:rsidRPr="00E11015" w:rsidRDefault="00A71C06" w:rsidP="008244E4">
            <w:pPr>
              <w:spacing w:after="0" w:line="480" w:lineRule="auto"/>
              <w:jc w:val="right"/>
            </w:pPr>
            <w:r w:rsidRPr="00E11015">
              <w:rPr>
                <w:color w:val="000000"/>
              </w:rPr>
              <w:t>20</w:t>
            </w:r>
          </w:p>
        </w:tc>
        <w:tc>
          <w:tcPr>
            <w:tcW w:w="1760" w:type="dxa"/>
            <w:noWrap/>
            <w:hideMark/>
          </w:tcPr>
          <w:p w14:paraId="4484A3B9" w14:textId="5F4312D0" w:rsidR="00A71C06" w:rsidRPr="00E11015" w:rsidRDefault="00A71C06" w:rsidP="008244E4">
            <w:pPr>
              <w:spacing w:after="0" w:line="480" w:lineRule="auto"/>
              <w:jc w:val="right"/>
              <w:rPr>
                <w:bCs/>
              </w:rPr>
            </w:pPr>
            <w:r w:rsidRPr="00E11015">
              <w:rPr>
                <w:color w:val="000000"/>
              </w:rPr>
              <w:t>3332153.96</w:t>
            </w:r>
          </w:p>
        </w:tc>
        <w:tc>
          <w:tcPr>
            <w:tcW w:w="1760" w:type="dxa"/>
            <w:noWrap/>
            <w:hideMark/>
          </w:tcPr>
          <w:p w14:paraId="2F89D630" w14:textId="11ACCAB2" w:rsidR="00A71C06" w:rsidRPr="00E11015" w:rsidRDefault="00A71C06" w:rsidP="008244E4">
            <w:pPr>
              <w:spacing w:after="0" w:line="480" w:lineRule="auto"/>
              <w:jc w:val="right"/>
              <w:rPr>
                <w:bCs/>
              </w:rPr>
            </w:pPr>
            <w:r w:rsidRPr="00E11015">
              <w:rPr>
                <w:color w:val="000000"/>
              </w:rPr>
              <w:t>80254.3821</w:t>
            </w:r>
          </w:p>
        </w:tc>
        <w:tc>
          <w:tcPr>
            <w:tcW w:w="1640" w:type="dxa"/>
            <w:noWrap/>
            <w:hideMark/>
          </w:tcPr>
          <w:p w14:paraId="55EAAB14" w14:textId="437F840C" w:rsidR="00A71C06" w:rsidRPr="00E11015" w:rsidRDefault="00A71C06" w:rsidP="008244E4">
            <w:pPr>
              <w:spacing w:after="0" w:line="480" w:lineRule="auto"/>
              <w:jc w:val="right"/>
              <w:rPr>
                <w:bCs/>
              </w:rPr>
            </w:pPr>
            <w:r w:rsidRPr="00E11015">
              <w:rPr>
                <w:color w:val="000000"/>
              </w:rPr>
              <w:t>3332153.96</w:t>
            </w:r>
          </w:p>
        </w:tc>
      </w:tr>
      <w:tr w:rsidR="00A71C06" w:rsidRPr="00E11015" w14:paraId="48F8818D" w14:textId="77777777" w:rsidTr="007420C1">
        <w:trPr>
          <w:trHeight w:val="320"/>
        </w:trPr>
        <w:tc>
          <w:tcPr>
            <w:tcW w:w="1300" w:type="dxa"/>
            <w:noWrap/>
            <w:hideMark/>
          </w:tcPr>
          <w:p w14:paraId="17E64EAF" w14:textId="7F3095B1" w:rsidR="00A71C06" w:rsidRPr="00E11015" w:rsidRDefault="00A71C06" w:rsidP="008244E4">
            <w:pPr>
              <w:spacing w:after="0" w:line="480" w:lineRule="auto"/>
              <w:jc w:val="right"/>
              <w:rPr>
                <w:b/>
                <w:bCs/>
              </w:rPr>
            </w:pPr>
            <w:r w:rsidRPr="00E11015">
              <w:rPr>
                <w:color w:val="000000"/>
              </w:rPr>
              <w:t>97</w:t>
            </w:r>
          </w:p>
        </w:tc>
        <w:tc>
          <w:tcPr>
            <w:tcW w:w="1300" w:type="dxa"/>
            <w:noWrap/>
            <w:hideMark/>
          </w:tcPr>
          <w:p w14:paraId="79656045" w14:textId="3D6047C8" w:rsidR="00A71C06" w:rsidRPr="00E11015" w:rsidRDefault="00A71C06" w:rsidP="008244E4">
            <w:pPr>
              <w:spacing w:after="0" w:line="480" w:lineRule="auto"/>
              <w:jc w:val="right"/>
            </w:pPr>
            <w:r w:rsidRPr="00E11015">
              <w:rPr>
                <w:color w:val="000000"/>
              </w:rPr>
              <w:t>2050</w:t>
            </w:r>
          </w:p>
        </w:tc>
        <w:tc>
          <w:tcPr>
            <w:tcW w:w="1300" w:type="dxa"/>
            <w:noWrap/>
            <w:hideMark/>
          </w:tcPr>
          <w:p w14:paraId="412B28F5" w14:textId="12E5826C" w:rsidR="00A71C06" w:rsidRPr="00E11015" w:rsidRDefault="00A71C06" w:rsidP="008244E4">
            <w:pPr>
              <w:spacing w:after="0" w:line="480" w:lineRule="auto"/>
              <w:jc w:val="right"/>
            </w:pPr>
            <w:r w:rsidRPr="00E11015">
              <w:rPr>
                <w:color w:val="000000"/>
              </w:rPr>
              <w:t>0</w:t>
            </w:r>
          </w:p>
        </w:tc>
        <w:tc>
          <w:tcPr>
            <w:tcW w:w="1760" w:type="dxa"/>
            <w:noWrap/>
            <w:hideMark/>
          </w:tcPr>
          <w:p w14:paraId="2FCF1C71" w14:textId="41B6E97C" w:rsidR="00A71C06" w:rsidRPr="00E11015" w:rsidRDefault="00A71C06" w:rsidP="008244E4">
            <w:pPr>
              <w:spacing w:after="0" w:line="480" w:lineRule="auto"/>
              <w:jc w:val="right"/>
              <w:rPr>
                <w:bCs/>
              </w:rPr>
            </w:pPr>
            <w:r w:rsidRPr="00E11015">
              <w:rPr>
                <w:color w:val="000000"/>
              </w:rPr>
              <w:t>3333296.7</w:t>
            </w:r>
          </w:p>
        </w:tc>
        <w:tc>
          <w:tcPr>
            <w:tcW w:w="1760" w:type="dxa"/>
            <w:noWrap/>
            <w:hideMark/>
          </w:tcPr>
          <w:p w14:paraId="3782E1EF" w14:textId="78D14C38" w:rsidR="00A71C06" w:rsidRPr="00E11015" w:rsidRDefault="00A71C06" w:rsidP="008244E4">
            <w:pPr>
              <w:spacing w:after="0" w:line="480" w:lineRule="auto"/>
              <w:jc w:val="right"/>
              <w:rPr>
                <w:bCs/>
              </w:rPr>
            </w:pPr>
            <w:r w:rsidRPr="00E11015">
              <w:rPr>
                <w:color w:val="000000"/>
              </w:rPr>
              <w:t>80706.9532</w:t>
            </w:r>
          </w:p>
        </w:tc>
        <w:tc>
          <w:tcPr>
            <w:tcW w:w="1640" w:type="dxa"/>
            <w:noWrap/>
            <w:hideMark/>
          </w:tcPr>
          <w:p w14:paraId="33226138" w14:textId="39C5FD69" w:rsidR="00A71C06" w:rsidRPr="00E11015" w:rsidRDefault="00A71C06" w:rsidP="008244E4">
            <w:pPr>
              <w:spacing w:after="0" w:line="480" w:lineRule="auto"/>
              <w:jc w:val="right"/>
              <w:rPr>
                <w:bCs/>
              </w:rPr>
            </w:pPr>
            <w:r w:rsidRPr="00E11015">
              <w:rPr>
                <w:color w:val="000000"/>
              </w:rPr>
              <w:t>3333296.7</w:t>
            </w:r>
          </w:p>
        </w:tc>
      </w:tr>
      <w:tr w:rsidR="00A71C06" w:rsidRPr="00E11015" w14:paraId="006F7FCD" w14:textId="77777777" w:rsidTr="007420C1">
        <w:trPr>
          <w:trHeight w:val="320"/>
        </w:trPr>
        <w:tc>
          <w:tcPr>
            <w:tcW w:w="1300" w:type="dxa"/>
            <w:noWrap/>
            <w:hideMark/>
          </w:tcPr>
          <w:p w14:paraId="008EE0C2" w14:textId="073377B1"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0451207D" w14:textId="3C31D04C" w:rsidR="00A71C06" w:rsidRPr="00E11015" w:rsidRDefault="00A71C06" w:rsidP="008244E4">
            <w:pPr>
              <w:spacing w:after="0" w:line="480" w:lineRule="auto"/>
              <w:jc w:val="right"/>
            </w:pPr>
            <w:r w:rsidRPr="00E11015">
              <w:rPr>
                <w:color w:val="000000"/>
              </w:rPr>
              <w:t>2024</w:t>
            </w:r>
          </w:p>
        </w:tc>
        <w:tc>
          <w:tcPr>
            <w:tcW w:w="1300" w:type="dxa"/>
            <w:noWrap/>
            <w:hideMark/>
          </w:tcPr>
          <w:p w14:paraId="3757FCC1" w14:textId="478C5098" w:rsidR="00A71C06" w:rsidRPr="00E11015" w:rsidRDefault="00A71C06" w:rsidP="008244E4">
            <w:pPr>
              <w:spacing w:after="0" w:line="480" w:lineRule="auto"/>
              <w:jc w:val="right"/>
            </w:pPr>
            <w:r w:rsidRPr="00E11015">
              <w:rPr>
                <w:color w:val="000000"/>
              </w:rPr>
              <w:t>0</w:t>
            </w:r>
          </w:p>
        </w:tc>
        <w:tc>
          <w:tcPr>
            <w:tcW w:w="1760" w:type="dxa"/>
            <w:noWrap/>
            <w:hideMark/>
          </w:tcPr>
          <w:p w14:paraId="458856EF" w14:textId="1A98313E" w:rsidR="00A71C06" w:rsidRPr="00E11015" w:rsidRDefault="00A71C06" w:rsidP="008244E4">
            <w:pPr>
              <w:spacing w:after="0" w:line="480" w:lineRule="auto"/>
              <w:jc w:val="right"/>
              <w:rPr>
                <w:bCs/>
              </w:rPr>
            </w:pPr>
            <w:r w:rsidRPr="00E11015">
              <w:rPr>
                <w:color w:val="000000"/>
              </w:rPr>
              <w:t>2260482.35</w:t>
            </w:r>
          </w:p>
        </w:tc>
        <w:tc>
          <w:tcPr>
            <w:tcW w:w="1760" w:type="dxa"/>
            <w:noWrap/>
            <w:hideMark/>
          </w:tcPr>
          <w:p w14:paraId="1A7BF6C1" w14:textId="35801D67" w:rsidR="00A71C06" w:rsidRPr="00E11015" w:rsidRDefault="00A71C06" w:rsidP="008244E4">
            <w:pPr>
              <w:spacing w:after="0" w:line="480" w:lineRule="auto"/>
              <w:jc w:val="right"/>
              <w:rPr>
                <w:bCs/>
              </w:rPr>
            </w:pPr>
            <w:r w:rsidRPr="00E11015">
              <w:rPr>
                <w:color w:val="000000"/>
              </w:rPr>
              <w:t>986938.732</w:t>
            </w:r>
          </w:p>
        </w:tc>
        <w:tc>
          <w:tcPr>
            <w:tcW w:w="1640" w:type="dxa"/>
            <w:noWrap/>
            <w:hideMark/>
          </w:tcPr>
          <w:p w14:paraId="20B5FB1E" w14:textId="7BAAB557" w:rsidR="00A71C06" w:rsidRPr="00E11015" w:rsidRDefault="00A71C06" w:rsidP="008244E4">
            <w:pPr>
              <w:spacing w:after="0" w:line="480" w:lineRule="auto"/>
              <w:jc w:val="right"/>
              <w:rPr>
                <w:bCs/>
              </w:rPr>
            </w:pPr>
            <w:r w:rsidRPr="00E11015">
              <w:rPr>
                <w:color w:val="000000"/>
              </w:rPr>
              <w:t>2260482.35</w:t>
            </w:r>
          </w:p>
        </w:tc>
      </w:tr>
      <w:tr w:rsidR="00A71C06" w:rsidRPr="00E11015" w14:paraId="531CC084" w14:textId="77777777" w:rsidTr="007420C1">
        <w:trPr>
          <w:trHeight w:val="320"/>
        </w:trPr>
        <w:tc>
          <w:tcPr>
            <w:tcW w:w="1300" w:type="dxa"/>
            <w:noWrap/>
            <w:hideMark/>
          </w:tcPr>
          <w:p w14:paraId="50867D0A" w14:textId="342D091D"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5277D0DC" w14:textId="6C79A787" w:rsidR="00A71C06" w:rsidRPr="00E11015" w:rsidRDefault="00A71C06" w:rsidP="008244E4">
            <w:pPr>
              <w:spacing w:after="0" w:line="480" w:lineRule="auto"/>
              <w:jc w:val="right"/>
            </w:pPr>
            <w:r w:rsidRPr="00E11015">
              <w:rPr>
                <w:color w:val="000000"/>
              </w:rPr>
              <w:t>2024</w:t>
            </w:r>
          </w:p>
        </w:tc>
        <w:tc>
          <w:tcPr>
            <w:tcW w:w="1300" w:type="dxa"/>
            <w:noWrap/>
            <w:hideMark/>
          </w:tcPr>
          <w:p w14:paraId="59946043" w14:textId="75DCFD1E" w:rsidR="00A71C06" w:rsidRPr="00E11015" w:rsidRDefault="00A71C06" w:rsidP="008244E4">
            <w:pPr>
              <w:spacing w:after="0" w:line="480" w:lineRule="auto"/>
              <w:jc w:val="right"/>
            </w:pPr>
            <w:r w:rsidRPr="00E11015">
              <w:rPr>
                <w:color w:val="000000"/>
              </w:rPr>
              <w:t>20</w:t>
            </w:r>
          </w:p>
        </w:tc>
        <w:tc>
          <w:tcPr>
            <w:tcW w:w="1760" w:type="dxa"/>
            <w:noWrap/>
            <w:hideMark/>
          </w:tcPr>
          <w:p w14:paraId="2C3DCA1A" w14:textId="0304C9B1" w:rsidR="00A71C06" w:rsidRPr="00E11015" w:rsidRDefault="00A71C06" w:rsidP="008244E4">
            <w:pPr>
              <w:spacing w:after="0" w:line="480" w:lineRule="auto"/>
              <w:jc w:val="right"/>
              <w:rPr>
                <w:bCs/>
              </w:rPr>
            </w:pPr>
            <w:r w:rsidRPr="00E11015">
              <w:rPr>
                <w:color w:val="000000"/>
              </w:rPr>
              <w:t>2178412.96</w:t>
            </w:r>
          </w:p>
        </w:tc>
        <w:tc>
          <w:tcPr>
            <w:tcW w:w="1760" w:type="dxa"/>
            <w:noWrap/>
            <w:hideMark/>
          </w:tcPr>
          <w:p w14:paraId="597F002A" w14:textId="5DDD460F" w:rsidR="00A71C06" w:rsidRPr="00E11015" w:rsidRDefault="00A71C06" w:rsidP="008244E4">
            <w:pPr>
              <w:spacing w:after="0" w:line="480" w:lineRule="auto"/>
              <w:jc w:val="right"/>
              <w:rPr>
                <w:bCs/>
              </w:rPr>
            </w:pPr>
            <w:r w:rsidRPr="00E11015">
              <w:rPr>
                <w:color w:val="000000"/>
              </w:rPr>
              <w:t>984565.272</w:t>
            </w:r>
          </w:p>
        </w:tc>
        <w:tc>
          <w:tcPr>
            <w:tcW w:w="1640" w:type="dxa"/>
            <w:noWrap/>
            <w:hideMark/>
          </w:tcPr>
          <w:p w14:paraId="7836385A" w14:textId="7AD44DA3" w:rsidR="00A71C06" w:rsidRPr="00E11015" w:rsidRDefault="00A71C06" w:rsidP="008244E4">
            <w:pPr>
              <w:spacing w:after="0" w:line="480" w:lineRule="auto"/>
              <w:jc w:val="right"/>
              <w:rPr>
                <w:bCs/>
              </w:rPr>
            </w:pPr>
            <w:r w:rsidRPr="00E11015">
              <w:rPr>
                <w:color w:val="000000"/>
              </w:rPr>
              <w:t>2178412.96</w:t>
            </w:r>
          </w:p>
        </w:tc>
      </w:tr>
      <w:tr w:rsidR="00A71C06" w:rsidRPr="00E11015" w14:paraId="146DA359" w14:textId="77777777" w:rsidTr="007420C1">
        <w:trPr>
          <w:trHeight w:val="320"/>
        </w:trPr>
        <w:tc>
          <w:tcPr>
            <w:tcW w:w="1300" w:type="dxa"/>
            <w:noWrap/>
            <w:hideMark/>
          </w:tcPr>
          <w:p w14:paraId="1112707B" w14:textId="7E4696F7"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0B71E113" w14:textId="163C50E3" w:rsidR="00A71C06" w:rsidRPr="00E11015" w:rsidRDefault="00A71C06" w:rsidP="008244E4">
            <w:pPr>
              <w:spacing w:after="0" w:line="480" w:lineRule="auto"/>
              <w:jc w:val="right"/>
            </w:pPr>
            <w:r w:rsidRPr="00E11015">
              <w:rPr>
                <w:color w:val="000000"/>
              </w:rPr>
              <w:t>2024</w:t>
            </w:r>
          </w:p>
        </w:tc>
        <w:tc>
          <w:tcPr>
            <w:tcW w:w="1300" w:type="dxa"/>
            <w:noWrap/>
            <w:hideMark/>
          </w:tcPr>
          <w:p w14:paraId="2AD446D5" w14:textId="15E3C40E" w:rsidR="00A71C06" w:rsidRPr="00E11015" w:rsidRDefault="00A71C06" w:rsidP="008244E4">
            <w:pPr>
              <w:spacing w:after="0" w:line="480" w:lineRule="auto"/>
              <w:jc w:val="right"/>
            </w:pPr>
            <w:r w:rsidRPr="00E11015">
              <w:rPr>
                <w:color w:val="000000"/>
              </w:rPr>
              <w:t>40</w:t>
            </w:r>
          </w:p>
        </w:tc>
        <w:tc>
          <w:tcPr>
            <w:tcW w:w="1760" w:type="dxa"/>
            <w:noWrap/>
            <w:hideMark/>
          </w:tcPr>
          <w:p w14:paraId="2CAE244F" w14:textId="2A1B1D8E" w:rsidR="00A71C06" w:rsidRPr="00E11015" w:rsidRDefault="00A71C06" w:rsidP="008244E4">
            <w:pPr>
              <w:spacing w:after="0" w:line="480" w:lineRule="auto"/>
              <w:jc w:val="right"/>
              <w:rPr>
                <w:bCs/>
              </w:rPr>
            </w:pPr>
            <w:r w:rsidRPr="00E11015">
              <w:rPr>
                <w:color w:val="000000"/>
              </w:rPr>
              <w:t>2108270.08</w:t>
            </w:r>
          </w:p>
        </w:tc>
        <w:tc>
          <w:tcPr>
            <w:tcW w:w="1760" w:type="dxa"/>
            <w:noWrap/>
            <w:hideMark/>
          </w:tcPr>
          <w:p w14:paraId="2FB3B6C1" w14:textId="7615DAAA" w:rsidR="00A71C06" w:rsidRPr="00E11015" w:rsidRDefault="00A71C06" w:rsidP="008244E4">
            <w:pPr>
              <w:spacing w:after="0" w:line="480" w:lineRule="auto"/>
              <w:jc w:val="right"/>
              <w:rPr>
                <w:bCs/>
              </w:rPr>
            </w:pPr>
            <w:r w:rsidRPr="00E11015">
              <w:rPr>
                <w:color w:val="000000"/>
              </w:rPr>
              <w:t>982554.466</w:t>
            </w:r>
          </w:p>
        </w:tc>
        <w:tc>
          <w:tcPr>
            <w:tcW w:w="1640" w:type="dxa"/>
            <w:noWrap/>
            <w:hideMark/>
          </w:tcPr>
          <w:p w14:paraId="1C76CB9A" w14:textId="22BB3318" w:rsidR="00A71C06" w:rsidRPr="00E11015" w:rsidRDefault="00A71C06" w:rsidP="008244E4">
            <w:pPr>
              <w:spacing w:after="0" w:line="480" w:lineRule="auto"/>
              <w:jc w:val="right"/>
              <w:rPr>
                <w:bCs/>
              </w:rPr>
            </w:pPr>
            <w:r w:rsidRPr="00E11015">
              <w:rPr>
                <w:color w:val="000000"/>
              </w:rPr>
              <w:t>2108270.08</w:t>
            </w:r>
          </w:p>
        </w:tc>
      </w:tr>
      <w:tr w:rsidR="00A71C06" w:rsidRPr="00E11015" w14:paraId="030A5017" w14:textId="77777777" w:rsidTr="007420C1">
        <w:trPr>
          <w:trHeight w:val="320"/>
        </w:trPr>
        <w:tc>
          <w:tcPr>
            <w:tcW w:w="1300" w:type="dxa"/>
            <w:noWrap/>
            <w:hideMark/>
          </w:tcPr>
          <w:p w14:paraId="4D203CFC" w14:textId="36339BE6"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68D07D77" w14:textId="4C072E3A" w:rsidR="00A71C06" w:rsidRPr="00E11015" w:rsidRDefault="00A71C06" w:rsidP="008244E4">
            <w:pPr>
              <w:spacing w:after="0" w:line="480" w:lineRule="auto"/>
              <w:jc w:val="right"/>
            </w:pPr>
            <w:r w:rsidRPr="00E11015">
              <w:rPr>
                <w:color w:val="000000"/>
              </w:rPr>
              <w:t>2024</w:t>
            </w:r>
          </w:p>
        </w:tc>
        <w:tc>
          <w:tcPr>
            <w:tcW w:w="1300" w:type="dxa"/>
            <w:noWrap/>
            <w:hideMark/>
          </w:tcPr>
          <w:p w14:paraId="216A29FB" w14:textId="77CF9D04" w:rsidR="00A71C06" w:rsidRPr="00E11015" w:rsidRDefault="00A71C06" w:rsidP="008244E4">
            <w:pPr>
              <w:spacing w:after="0" w:line="480" w:lineRule="auto"/>
              <w:jc w:val="right"/>
            </w:pPr>
            <w:r w:rsidRPr="00E11015">
              <w:rPr>
                <w:color w:val="000000"/>
              </w:rPr>
              <w:t>60</w:t>
            </w:r>
          </w:p>
        </w:tc>
        <w:tc>
          <w:tcPr>
            <w:tcW w:w="1760" w:type="dxa"/>
            <w:noWrap/>
            <w:hideMark/>
          </w:tcPr>
          <w:p w14:paraId="00D93D4E" w14:textId="39F17940" w:rsidR="00A71C06" w:rsidRPr="00E11015" w:rsidRDefault="00A71C06" w:rsidP="008244E4">
            <w:pPr>
              <w:spacing w:after="0" w:line="480" w:lineRule="auto"/>
              <w:jc w:val="right"/>
              <w:rPr>
                <w:bCs/>
              </w:rPr>
            </w:pPr>
            <w:r w:rsidRPr="00E11015">
              <w:rPr>
                <w:color w:val="000000"/>
              </w:rPr>
              <w:t>2047494.69</w:t>
            </w:r>
          </w:p>
        </w:tc>
        <w:tc>
          <w:tcPr>
            <w:tcW w:w="1760" w:type="dxa"/>
            <w:noWrap/>
            <w:hideMark/>
          </w:tcPr>
          <w:p w14:paraId="291198E0" w14:textId="2CA374E5" w:rsidR="00A71C06" w:rsidRPr="00E11015" w:rsidRDefault="00A71C06" w:rsidP="008244E4">
            <w:pPr>
              <w:spacing w:after="0" w:line="480" w:lineRule="auto"/>
              <w:jc w:val="right"/>
              <w:rPr>
                <w:bCs/>
              </w:rPr>
            </w:pPr>
            <w:r w:rsidRPr="00E11015">
              <w:rPr>
                <w:color w:val="000000"/>
              </w:rPr>
              <w:t>980811.122</w:t>
            </w:r>
          </w:p>
        </w:tc>
        <w:tc>
          <w:tcPr>
            <w:tcW w:w="1640" w:type="dxa"/>
            <w:noWrap/>
            <w:hideMark/>
          </w:tcPr>
          <w:p w14:paraId="2322A46B" w14:textId="63CFC0FA" w:rsidR="00A71C06" w:rsidRPr="00E11015" w:rsidRDefault="00A71C06" w:rsidP="008244E4">
            <w:pPr>
              <w:spacing w:after="0" w:line="480" w:lineRule="auto"/>
              <w:jc w:val="right"/>
              <w:rPr>
                <w:bCs/>
              </w:rPr>
            </w:pPr>
            <w:r w:rsidRPr="00E11015">
              <w:rPr>
                <w:color w:val="000000"/>
              </w:rPr>
              <w:t>2047494.69</w:t>
            </w:r>
          </w:p>
        </w:tc>
      </w:tr>
      <w:tr w:rsidR="00A71C06" w:rsidRPr="00E11015" w14:paraId="5EEF3913" w14:textId="77777777" w:rsidTr="007420C1">
        <w:trPr>
          <w:trHeight w:val="320"/>
        </w:trPr>
        <w:tc>
          <w:tcPr>
            <w:tcW w:w="1300" w:type="dxa"/>
            <w:noWrap/>
            <w:hideMark/>
          </w:tcPr>
          <w:p w14:paraId="3DAF2875" w14:textId="6FAC594B"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03AFE524" w14:textId="5CB6B1E8" w:rsidR="00A71C06" w:rsidRPr="00E11015" w:rsidRDefault="00A71C06" w:rsidP="008244E4">
            <w:pPr>
              <w:spacing w:after="0" w:line="480" w:lineRule="auto"/>
              <w:jc w:val="right"/>
            </w:pPr>
            <w:r w:rsidRPr="00E11015">
              <w:rPr>
                <w:color w:val="000000"/>
              </w:rPr>
              <w:t>2024</w:t>
            </w:r>
          </w:p>
        </w:tc>
        <w:tc>
          <w:tcPr>
            <w:tcW w:w="1300" w:type="dxa"/>
            <w:noWrap/>
            <w:hideMark/>
          </w:tcPr>
          <w:p w14:paraId="0DF65399" w14:textId="486B705F" w:rsidR="00A71C06" w:rsidRPr="00E11015" w:rsidRDefault="00A71C06" w:rsidP="008244E4">
            <w:pPr>
              <w:spacing w:after="0" w:line="480" w:lineRule="auto"/>
              <w:jc w:val="right"/>
            </w:pPr>
            <w:r w:rsidRPr="00E11015">
              <w:rPr>
                <w:color w:val="000000"/>
              </w:rPr>
              <w:t>80</w:t>
            </w:r>
          </w:p>
        </w:tc>
        <w:tc>
          <w:tcPr>
            <w:tcW w:w="1760" w:type="dxa"/>
            <w:noWrap/>
            <w:hideMark/>
          </w:tcPr>
          <w:p w14:paraId="3DF1CCEE" w14:textId="52045C5F" w:rsidR="00A71C06" w:rsidRPr="00E11015" w:rsidRDefault="00A71C06" w:rsidP="008244E4">
            <w:pPr>
              <w:spacing w:after="0" w:line="480" w:lineRule="auto"/>
              <w:jc w:val="right"/>
              <w:rPr>
                <w:bCs/>
              </w:rPr>
            </w:pPr>
            <w:r w:rsidRPr="00E11015">
              <w:rPr>
                <w:color w:val="000000"/>
              </w:rPr>
              <w:t>1993351.91</w:t>
            </w:r>
          </w:p>
        </w:tc>
        <w:tc>
          <w:tcPr>
            <w:tcW w:w="1760" w:type="dxa"/>
            <w:noWrap/>
            <w:hideMark/>
          </w:tcPr>
          <w:p w14:paraId="004F90B8" w14:textId="3EB82CA9" w:rsidR="00A71C06" w:rsidRPr="00E11015" w:rsidRDefault="00A71C06" w:rsidP="008244E4">
            <w:pPr>
              <w:spacing w:after="0" w:line="480" w:lineRule="auto"/>
              <w:jc w:val="right"/>
              <w:rPr>
                <w:bCs/>
              </w:rPr>
            </w:pPr>
            <w:r w:rsidRPr="00E11015">
              <w:rPr>
                <w:color w:val="000000"/>
              </w:rPr>
              <w:t>979267.239</w:t>
            </w:r>
          </w:p>
        </w:tc>
        <w:tc>
          <w:tcPr>
            <w:tcW w:w="1640" w:type="dxa"/>
            <w:noWrap/>
            <w:hideMark/>
          </w:tcPr>
          <w:p w14:paraId="076F968C" w14:textId="77F674D8" w:rsidR="00A71C06" w:rsidRPr="00E11015" w:rsidRDefault="00A71C06" w:rsidP="008244E4">
            <w:pPr>
              <w:spacing w:after="0" w:line="480" w:lineRule="auto"/>
              <w:jc w:val="right"/>
              <w:rPr>
                <w:bCs/>
              </w:rPr>
            </w:pPr>
            <w:r w:rsidRPr="00E11015">
              <w:rPr>
                <w:color w:val="000000"/>
              </w:rPr>
              <w:t>1993351.91</w:t>
            </w:r>
          </w:p>
        </w:tc>
      </w:tr>
      <w:tr w:rsidR="00A71C06" w:rsidRPr="00E11015" w14:paraId="2EF3C5D4" w14:textId="77777777" w:rsidTr="007420C1">
        <w:trPr>
          <w:trHeight w:val="320"/>
        </w:trPr>
        <w:tc>
          <w:tcPr>
            <w:tcW w:w="1300" w:type="dxa"/>
            <w:noWrap/>
            <w:hideMark/>
          </w:tcPr>
          <w:p w14:paraId="1A6D694F" w14:textId="395F83ED"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726DB6F7" w14:textId="7476A1AE" w:rsidR="00A71C06" w:rsidRPr="00E11015" w:rsidRDefault="00A71C06" w:rsidP="008244E4">
            <w:pPr>
              <w:spacing w:after="0" w:line="480" w:lineRule="auto"/>
              <w:jc w:val="right"/>
            </w:pPr>
            <w:r w:rsidRPr="00E11015">
              <w:rPr>
                <w:color w:val="000000"/>
              </w:rPr>
              <w:t>2024</w:t>
            </w:r>
          </w:p>
        </w:tc>
        <w:tc>
          <w:tcPr>
            <w:tcW w:w="1300" w:type="dxa"/>
            <w:noWrap/>
            <w:hideMark/>
          </w:tcPr>
          <w:p w14:paraId="76111591" w14:textId="660313A4" w:rsidR="00A71C06" w:rsidRPr="00E11015" w:rsidRDefault="00A71C06" w:rsidP="008244E4">
            <w:pPr>
              <w:spacing w:after="0" w:line="480" w:lineRule="auto"/>
              <w:jc w:val="right"/>
            </w:pPr>
            <w:r w:rsidRPr="00E11015">
              <w:rPr>
                <w:color w:val="000000"/>
              </w:rPr>
              <w:t>100</w:t>
            </w:r>
          </w:p>
        </w:tc>
        <w:tc>
          <w:tcPr>
            <w:tcW w:w="1760" w:type="dxa"/>
            <w:noWrap/>
            <w:hideMark/>
          </w:tcPr>
          <w:p w14:paraId="087554D7" w14:textId="3DE621D4" w:rsidR="00A71C06" w:rsidRPr="00E11015" w:rsidRDefault="00A71C06" w:rsidP="008244E4">
            <w:pPr>
              <w:spacing w:after="0" w:line="480" w:lineRule="auto"/>
              <w:jc w:val="right"/>
              <w:rPr>
                <w:bCs/>
              </w:rPr>
            </w:pPr>
            <w:r w:rsidRPr="00E11015">
              <w:rPr>
                <w:color w:val="000000"/>
              </w:rPr>
              <w:t>1944277.42</w:t>
            </w:r>
          </w:p>
        </w:tc>
        <w:tc>
          <w:tcPr>
            <w:tcW w:w="1760" w:type="dxa"/>
            <w:noWrap/>
            <w:hideMark/>
          </w:tcPr>
          <w:p w14:paraId="184464A5" w14:textId="2AD5F5B5" w:rsidR="00A71C06" w:rsidRPr="00E11015" w:rsidRDefault="00A71C06" w:rsidP="008244E4">
            <w:pPr>
              <w:spacing w:after="0" w:line="480" w:lineRule="auto"/>
              <w:jc w:val="right"/>
              <w:rPr>
                <w:bCs/>
              </w:rPr>
            </w:pPr>
            <w:r w:rsidRPr="00E11015">
              <w:rPr>
                <w:color w:val="000000"/>
              </w:rPr>
              <w:t>977828.898</w:t>
            </w:r>
          </w:p>
        </w:tc>
        <w:tc>
          <w:tcPr>
            <w:tcW w:w="1640" w:type="dxa"/>
            <w:noWrap/>
            <w:hideMark/>
          </w:tcPr>
          <w:p w14:paraId="12D5CBAF" w14:textId="660E59FD" w:rsidR="00A71C06" w:rsidRPr="00E11015" w:rsidRDefault="00A71C06" w:rsidP="008244E4">
            <w:pPr>
              <w:spacing w:after="0" w:line="480" w:lineRule="auto"/>
              <w:jc w:val="right"/>
              <w:rPr>
                <w:bCs/>
              </w:rPr>
            </w:pPr>
            <w:r w:rsidRPr="00E11015">
              <w:rPr>
                <w:color w:val="000000"/>
              </w:rPr>
              <w:t>1944277.42</w:t>
            </w:r>
          </w:p>
        </w:tc>
      </w:tr>
      <w:tr w:rsidR="00A71C06" w:rsidRPr="00E11015" w14:paraId="4CDC14E9" w14:textId="77777777" w:rsidTr="007420C1">
        <w:trPr>
          <w:trHeight w:val="320"/>
        </w:trPr>
        <w:tc>
          <w:tcPr>
            <w:tcW w:w="1300" w:type="dxa"/>
            <w:noWrap/>
            <w:hideMark/>
          </w:tcPr>
          <w:p w14:paraId="58F913E8" w14:textId="12B2E342"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667D8678" w14:textId="6BA29479" w:rsidR="00A71C06" w:rsidRPr="00E11015" w:rsidRDefault="00A71C06" w:rsidP="008244E4">
            <w:pPr>
              <w:spacing w:after="0" w:line="480" w:lineRule="auto"/>
              <w:jc w:val="right"/>
            </w:pPr>
            <w:r w:rsidRPr="00E11015">
              <w:rPr>
                <w:color w:val="000000"/>
              </w:rPr>
              <w:t>2034</w:t>
            </w:r>
          </w:p>
        </w:tc>
        <w:tc>
          <w:tcPr>
            <w:tcW w:w="1300" w:type="dxa"/>
            <w:noWrap/>
            <w:hideMark/>
          </w:tcPr>
          <w:p w14:paraId="789C859A" w14:textId="061FB546" w:rsidR="00A71C06" w:rsidRPr="00E11015" w:rsidRDefault="00A71C06" w:rsidP="008244E4">
            <w:pPr>
              <w:spacing w:after="0" w:line="480" w:lineRule="auto"/>
              <w:jc w:val="right"/>
            </w:pPr>
            <w:r w:rsidRPr="00E11015">
              <w:rPr>
                <w:color w:val="000000"/>
              </w:rPr>
              <w:t>0</w:t>
            </w:r>
          </w:p>
        </w:tc>
        <w:tc>
          <w:tcPr>
            <w:tcW w:w="1760" w:type="dxa"/>
            <w:noWrap/>
            <w:hideMark/>
          </w:tcPr>
          <w:p w14:paraId="27BE673F" w14:textId="38C173C8" w:rsidR="00A71C06" w:rsidRPr="00E11015" w:rsidRDefault="00A71C06" w:rsidP="008244E4">
            <w:pPr>
              <w:spacing w:after="0" w:line="480" w:lineRule="auto"/>
              <w:jc w:val="right"/>
              <w:rPr>
                <w:bCs/>
              </w:rPr>
            </w:pPr>
            <w:r w:rsidRPr="00E11015">
              <w:rPr>
                <w:color w:val="000000"/>
              </w:rPr>
              <w:t>3123064.22</w:t>
            </w:r>
          </w:p>
        </w:tc>
        <w:tc>
          <w:tcPr>
            <w:tcW w:w="1760" w:type="dxa"/>
            <w:noWrap/>
            <w:hideMark/>
          </w:tcPr>
          <w:p w14:paraId="4E8BB0EE" w14:textId="482A65A9" w:rsidR="00A71C06" w:rsidRPr="00E11015" w:rsidRDefault="00A71C06" w:rsidP="008244E4">
            <w:pPr>
              <w:spacing w:after="0" w:line="480" w:lineRule="auto"/>
              <w:jc w:val="right"/>
              <w:rPr>
                <w:bCs/>
              </w:rPr>
            </w:pPr>
            <w:r w:rsidRPr="00E11015">
              <w:rPr>
                <w:color w:val="000000"/>
              </w:rPr>
              <w:t>1286717.09</w:t>
            </w:r>
          </w:p>
        </w:tc>
        <w:tc>
          <w:tcPr>
            <w:tcW w:w="1640" w:type="dxa"/>
            <w:noWrap/>
            <w:hideMark/>
          </w:tcPr>
          <w:p w14:paraId="600F7A84" w14:textId="290EC6B0" w:rsidR="00A71C06" w:rsidRPr="00E11015" w:rsidRDefault="00A71C06" w:rsidP="008244E4">
            <w:pPr>
              <w:spacing w:after="0" w:line="480" w:lineRule="auto"/>
              <w:jc w:val="right"/>
              <w:rPr>
                <w:bCs/>
              </w:rPr>
            </w:pPr>
            <w:r w:rsidRPr="00E11015">
              <w:rPr>
                <w:color w:val="000000"/>
              </w:rPr>
              <w:t>3123064.22</w:t>
            </w:r>
          </w:p>
        </w:tc>
      </w:tr>
      <w:tr w:rsidR="00A71C06" w:rsidRPr="00E11015" w14:paraId="09C76213" w14:textId="77777777" w:rsidTr="007420C1">
        <w:trPr>
          <w:trHeight w:val="320"/>
        </w:trPr>
        <w:tc>
          <w:tcPr>
            <w:tcW w:w="1300" w:type="dxa"/>
            <w:noWrap/>
            <w:hideMark/>
          </w:tcPr>
          <w:p w14:paraId="321B0B42" w14:textId="23BB600E"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528BA9EF" w14:textId="26B1B783" w:rsidR="00A71C06" w:rsidRPr="00E11015" w:rsidRDefault="00A71C06" w:rsidP="008244E4">
            <w:pPr>
              <w:spacing w:after="0" w:line="480" w:lineRule="auto"/>
              <w:jc w:val="right"/>
            </w:pPr>
            <w:r w:rsidRPr="00E11015">
              <w:rPr>
                <w:color w:val="000000"/>
              </w:rPr>
              <w:t>2034</w:t>
            </w:r>
          </w:p>
        </w:tc>
        <w:tc>
          <w:tcPr>
            <w:tcW w:w="1300" w:type="dxa"/>
            <w:noWrap/>
            <w:hideMark/>
          </w:tcPr>
          <w:p w14:paraId="53031030" w14:textId="62B67AD6" w:rsidR="00A71C06" w:rsidRPr="00E11015" w:rsidRDefault="00A71C06" w:rsidP="008244E4">
            <w:pPr>
              <w:spacing w:after="0" w:line="480" w:lineRule="auto"/>
              <w:jc w:val="right"/>
            </w:pPr>
            <w:r w:rsidRPr="00E11015">
              <w:rPr>
                <w:color w:val="000000"/>
              </w:rPr>
              <w:t>20</w:t>
            </w:r>
          </w:p>
        </w:tc>
        <w:tc>
          <w:tcPr>
            <w:tcW w:w="1760" w:type="dxa"/>
            <w:noWrap/>
            <w:hideMark/>
          </w:tcPr>
          <w:p w14:paraId="3790DD86" w14:textId="053C9C73" w:rsidR="00A71C06" w:rsidRPr="00E11015" w:rsidRDefault="00A71C06" w:rsidP="008244E4">
            <w:pPr>
              <w:spacing w:after="0" w:line="480" w:lineRule="auto"/>
              <w:jc w:val="right"/>
              <w:rPr>
                <w:bCs/>
              </w:rPr>
            </w:pPr>
            <w:r w:rsidRPr="00E11015">
              <w:rPr>
                <w:color w:val="000000"/>
              </w:rPr>
              <w:t>3031906.56</w:t>
            </w:r>
          </w:p>
        </w:tc>
        <w:tc>
          <w:tcPr>
            <w:tcW w:w="1760" w:type="dxa"/>
            <w:noWrap/>
            <w:hideMark/>
          </w:tcPr>
          <w:p w14:paraId="4B8F4096" w14:textId="74C9E677" w:rsidR="00A71C06" w:rsidRPr="00E11015" w:rsidRDefault="00A71C06" w:rsidP="008244E4">
            <w:pPr>
              <w:spacing w:after="0" w:line="480" w:lineRule="auto"/>
              <w:jc w:val="right"/>
              <w:rPr>
                <w:bCs/>
              </w:rPr>
            </w:pPr>
            <w:r w:rsidRPr="00E11015">
              <w:rPr>
                <w:color w:val="000000"/>
              </w:rPr>
              <w:t>1284415.29</w:t>
            </w:r>
          </w:p>
        </w:tc>
        <w:tc>
          <w:tcPr>
            <w:tcW w:w="1640" w:type="dxa"/>
            <w:noWrap/>
            <w:hideMark/>
          </w:tcPr>
          <w:p w14:paraId="51AD8B57" w14:textId="24C56739" w:rsidR="00A71C06" w:rsidRPr="00E11015" w:rsidRDefault="00A71C06" w:rsidP="008244E4">
            <w:pPr>
              <w:spacing w:after="0" w:line="480" w:lineRule="auto"/>
              <w:jc w:val="right"/>
              <w:rPr>
                <w:bCs/>
              </w:rPr>
            </w:pPr>
            <w:r w:rsidRPr="00E11015">
              <w:rPr>
                <w:color w:val="000000"/>
              </w:rPr>
              <w:t>3031906.56</w:t>
            </w:r>
          </w:p>
        </w:tc>
      </w:tr>
      <w:tr w:rsidR="00A71C06" w:rsidRPr="00E11015" w14:paraId="3260EE04" w14:textId="77777777" w:rsidTr="007420C1">
        <w:trPr>
          <w:trHeight w:val="320"/>
        </w:trPr>
        <w:tc>
          <w:tcPr>
            <w:tcW w:w="1300" w:type="dxa"/>
            <w:noWrap/>
            <w:hideMark/>
          </w:tcPr>
          <w:p w14:paraId="410A21BC" w14:textId="65D0A1BD"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3CBCF0EE" w14:textId="2D147BFE" w:rsidR="00A71C06" w:rsidRPr="00E11015" w:rsidRDefault="00A71C06" w:rsidP="008244E4">
            <w:pPr>
              <w:spacing w:after="0" w:line="480" w:lineRule="auto"/>
              <w:jc w:val="right"/>
            </w:pPr>
            <w:r w:rsidRPr="00E11015">
              <w:rPr>
                <w:color w:val="000000"/>
              </w:rPr>
              <w:t>2034</w:t>
            </w:r>
          </w:p>
        </w:tc>
        <w:tc>
          <w:tcPr>
            <w:tcW w:w="1300" w:type="dxa"/>
            <w:noWrap/>
            <w:hideMark/>
          </w:tcPr>
          <w:p w14:paraId="3773A6D0" w14:textId="5083C97F" w:rsidR="00A71C06" w:rsidRPr="00E11015" w:rsidRDefault="00A71C06" w:rsidP="008244E4">
            <w:pPr>
              <w:spacing w:after="0" w:line="480" w:lineRule="auto"/>
              <w:jc w:val="right"/>
            </w:pPr>
            <w:r w:rsidRPr="00E11015">
              <w:rPr>
                <w:color w:val="000000"/>
              </w:rPr>
              <w:t>40</w:t>
            </w:r>
          </w:p>
        </w:tc>
        <w:tc>
          <w:tcPr>
            <w:tcW w:w="1760" w:type="dxa"/>
            <w:noWrap/>
            <w:hideMark/>
          </w:tcPr>
          <w:p w14:paraId="6AD356EC" w14:textId="24ABEFE0" w:rsidR="00A71C06" w:rsidRPr="00E11015" w:rsidRDefault="00A71C06" w:rsidP="008244E4">
            <w:pPr>
              <w:spacing w:after="0" w:line="480" w:lineRule="auto"/>
              <w:jc w:val="right"/>
              <w:rPr>
                <w:bCs/>
              </w:rPr>
            </w:pPr>
            <w:r w:rsidRPr="00E11015">
              <w:rPr>
                <w:color w:val="000000"/>
              </w:rPr>
              <w:t>2954182.43</w:t>
            </w:r>
          </w:p>
        </w:tc>
        <w:tc>
          <w:tcPr>
            <w:tcW w:w="1760" w:type="dxa"/>
            <w:noWrap/>
            <w:hideMark/>
          </w:tcPr>
          <w:p w14:paraId="48BA8203" w14:textId="618ACA5E" w:rsidR="00A71C06" w:rsidRPr="00E11015" w:rsidRDefault="00A71C06" w:rsidP="008244E4">
            <w:pPr>
              <w:spacing w:after="0" w:line="480" w:lineRule="auto"/>
              <w:jc w:val="right"/>
              <w:rPr>
                <w:bCs/>
              </w:rPr>
            </w:pPr>
            <w:r w:rsidRPr="00E11015">
              <w:rPr>
                <w:color w:val="000000"/>
              </w:rPr>
              <w:t>1282498.81</w:t>
            </w:r>
          </w:p>
        </w:tc>
        <w:tc>
          <w:tcPr>
            <w:tcW w:w="1640" w:type="dxa"/>
            <w:noWrap/>
            <w:hideMark/>
          </w:tcPr>
          <w:p w14:paraId="361A84AF" w14:textId="12273249" w:rsidR="00A71C06" w:rsidRPr="00E11015" w:rsidRDefault="00A71C06" w:rsidP="008244E4">
            <w:pPr>
              <w:spacing w:after="0" w:line="480" w:lineRule="auto"/>
              <w:jc w:val="right"/>
              <w:rPr>
                <w:bCs/>
              </w:rPr>
            </w:pPr>
            <w:r w:rsidRPr="00E11015">
              <w:rPr>
                <w:color w:val="000000"/>
              </w:rPr>
              <w:t>2954182.43</w:t>
            </w:r>
          </w:p>
        </w:tc>
      </w:tr>
      <w:tr w:rsidR="00A71C06" w:rsidRPr="00E11015" w14:paraId="366D822C" w14:textId="77777777" w:rsidTr="007420C1">
        <w:trPr>
          <w:trHeight w:val="320"/>
        </w:trPr>
        <w:tc>
          <w:tcPr>
            <w:tcW w:w="1300" w:type="dxa"/>
            <w:noWrap/>
            <w:hideMark/>
          </w:tcPr>
          <w:p w14:paraId="4B97CB05" w14:textId="2BB46EDD"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1954682B" w14:textId="63756A51" w:rsidR="00A71C06" w:rsidRPr="00E11015" w:rsidRDefault="00A71C06" w:rsidP="008244E4">
            <w:pPr>
              <w:spacing w:after="0" w:line="480" w:lineRule="auto"/>
              <w:jc w:val="right"/>
            </w:pPr>
            <w:r w:rsidRPr="00E11015">
              <w:rPr>
                <w:color w:val="000000"/>
              </w:rPr>
              <w:t>2034</w:t>
            </w:r>
          </w:p>
        </w:tc>
        <w:tc>
          <w:tcPr>
            <w:tcW w:w="1300" w:type="dxa"/>
            <w:noWrap/>
            <w:hideMark/>
          </w:tcPr>
          <w:p w14:paraId="562CFBEE" w14:textId="05CC1E23" w:rsidR="00A71C06" w:rsidRPr="00E11015" w:rsidRDefault="00A71C06" w:rsidP="008244E4">
            <w:pPr>
              <w:spacing w:after="0" w:line="480" w:lineRule="auto"/>
              <w:jc w:val="right"/>
            </w:pPr>
            <w:r w:rsidRPr="00E11015">
              <w:rPr>
                <w:color w:val="000000"/>
              </w:rPr>
              <w:t>60</w:t>
            </w:r>
          </w:p>
        </w:tc>
        <w:tc>
          <w:tcPr>
            <w:tcW w:w="1760" w:type="dxa"/>
            <w:noWrap/>
            <w:hideMark/>
          </w:tcPr>
          <w:p w14:paraId="16C9D026" w14:textId="67F57BCB" w:rsidR="00A71C06" w:rsidRPr="00E11015" w:rsidRDefault="00A71C06" w:rsidP="008244E4">
            <w:pPr>
              <w:spacing w:after="0" w:line="480" w:lineRule="auto"/>
              <w:jc w:val="right"/>
              <w:rPr>
                <w:bCs/>
              </w:rPr>
            </w:pPr>
            <w:r w:rsidRPr="00E11015">
              <w:rPr>
                <w:color w:val="000000"/>
              </w:rPr>
              <w:t>2885966.5</w:t>
            </w:r>
          </w:p>
        </w:tc>
        <w:tc>
          <w:tcPr>
            <w:tcW w:w="1760" w:type="dxa"/>
            <w:noWrap/>
            <w:hideMark/>
          </w:tcPr>
          <w:p w14:paraId="574310DA" w14:textId="3784890E" w:rsidR="00A71C06" w:rsidRPr="00E11015" w:rsidRDefault="00A71C06" w:rsidP="008244E4">
            <w:pPr>
              <w:spacing w:after="0" w:line="480" w:lineRule="auto"/>
              <w:jc w:val="right"/>
              <w:rPr>
                <w:bCs/>
              </w:rPr>
            </w:pPr>
            <w:r w:rsidRPr="00E11015">
              <w:rPr>
                <w:color w:val="000000"/>
              </w:rPr>
              <w:t>1280850.77</w:t>
            </w:r>
          </w:p>
        </w:tc>
        <w:tc>
          <w:tcPr>
            <w:tcW w:w="1640" w:type="dxa"/>
            <w:noWrap/>
            <w:hideMark/>
          </w:tcPr>
          <w:p w14:paraId="42EA6D3C" w14:textId="76EA3BEE" w:rsidR="00A71C06" w:rsidRPr="00E11015" w:rsidRDefault="00A71C06" w:rsidP="008244E4">
            <w:pPr>
              <w:spacing w:after="0" w:line="480" w:lineRule="auto"/>
              <w:jc w:val="right"/>
              <w:rPr>
                <w:bCs/>
              </w:rPr>
            </w:pPr>
            <w:r w:rsidRPr="00E11015">
              <w:rPr>
                <w:color w:val="000000"/>
              </w:rPr>
              <w:t>2885966.5</w:t>
            </w:r>
          </w:p>
        </w:tc>
      </w:tr>
    </w:tbl>
    <w:p w14:paraId="468A1830" w14:textId="77777777" w:rsidR="007420C1" w:rsidRDefault="007420C1"/>
    <w:p w14:paraId="2A068261" w14:textId="4D8BF3CD" w:rsidR="007420C1" w:rsidRDefault="007420C1">
      <w:r>
        <w:lastRenderedPageBreak/>
        <w:t>Table 21 Continued</w:t>
      </w:r>
    </w:p>
    <w:tbl>
      <w:tblPr>
        <w:tblStyle w:val="TableGrid"/>
        <w:tblW w:w="9060" w:type="dxa"/>
        <w:tblLook w:val="04A0" w:firstRow="1" w:lastRow="0" w:firstColumn="1" w:lastColumn="0" w:noHBand="0" w:noVBand="1"/>
      </w:tblPr>
      <w:tblGrid>
        <w:gridCol w:w="1300"/>
        <w:gridCol w:w="1300"/>
        <w:gridCol w:w="1300"/>
        <w:gridCol w:w="1760"/>
        <w:gridCol w:w="1760"/>
        <w:gridCol w:w="1640"/>
      </w:tblGrid>
      <w:tr w:rsidR="00A71C06" w:rsidRPr="00E11015" w14:paraId="1F80C7C9" w14:textId="77777777" w:rsidTr="007420C1">
        <w:trPr>
          <w:trHeight w:val="320"/>
        </w:trPr>
        <w:tc>
          <w:tcPr>
            <w:tcW w:w="1300" w:type="dxa"/>
            <w:noWrap/>
            <w:hideMark/>
          </w:tcPr>
          <w:p w14:paraId="222790A0" w14:textId="3BC66349"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62E41E45" w14:textId="3AAA70B9" w:rsidR="00A71C06" w:rsidRPr="00E11015" w:rsidRDefault="00A71C06" w:rsidP="008244E4">
            <w:pPr>
              <w:spacing w:after="0" w:line="480" w:lineRule="auto"/>
              <w:jc w:val="right"/>
            </w:pPr>
            <w:r w:rsidRPr="00E11015">
              <w:rPr>
                <w:color w:val="000000"/>
              </w:rPr>
              <w:t>2034</w:t>
            </w:r>
          </w:p>
        </w:tc>
        <w:tc>
          <w:tcPr>
            <w:tcW w:w="1300" w:type="dxa"/>
            <w:noWrap/>
            <w:hideMark/>
          </w:tcPr>
          <w:p w14:paraId="646A163B" w14:textId="714B6A1C" w:rsidR="00A71C06" w:rsidRPr="00E11015" w:rsidRDefault="00A71C06" w:rsidP="008244E4">
            <w:pPr>
              <w:spacing w:after="0" w:line="480" w:lineRule="auto"/>
              <w:jc w:val="right"/>
            </w:pPr>
            <w:r w:rsidRPr="00E11015">
              <w:rPr>
                <w:color w:val="000000"/>
              </w:rPr>
              <w:t>80</w:t>
            </w:r>
          </w:p>
        </w:tc>
        <w:tc>
          <w:tcPr>
            <w:tcW w:w="1760" w:type="dxa"/>
            <w:noWrap/>
            <w:hideMark/>
          </w:tcPr>
          <w:p w14:paraId="54E3B51E" w14:textId="0985CF0F" w:rsidR="00A71C06" w:rsidRPr="00E11015" w:rsidRDefault="00A71C06" w:rsidP="008244E4">
            <w:pPr>
              <w:spacing w:after="0" w:line="480" w:lineRule="auto"/>
              <w:jc w:val="right"/>
              <w:rPr>
                <w:bCs/>
              </w:rPr>
            </w:pPr>
            <w:r w:rsidRPr="00E11015">
              <w:rPr>
                <w:color w:val="000000"/>
              </w:rPr>
              <w:t>2825089.18</w:t>
            </w:r>
          </w:p>
        </w:tc>
        <w:tc>
          <w:tcPr>
            <w:tcW w:w="1760" w:type="dxa"/>
            <w:noWrap/>
            <w:hideMark/>
          </w:tcPr>
          <w:p w14:paraId="3EA81804" w14:textId="4CB9680C" w:rsidR="00A71C06" w:rsidRPr="00E11015" w:rsidRDefault="00A71C06" w:rsidP="008244E4">
            <w:pPr>
              <w:spacing w:after="0" w:line="480" w:lineRule="auto"/>
              <w:jc w:val="right"/>
              <w:rPr>
                <w:bCs/>
              </w:rPr>
            </w:pPr>
            <w:r w:rsidRPr="00E11015">
              <w:rPr>
                <w:color w:val="000000"/>
              </w:rPr>
              <w:t>1279390.59</w:t>
            </w:r>
          </w:p>
        </w:tc>
        <w:tc>
          <w:tcPr>
            <w:tcW w:w="1640" w:type="dxa"/>
            <w:noWrap/>
            <w:hideMark/>
          </w:tcPr>
          <w:p w14:paraId="51AE1C4E" w14:textId="0534042F" w:rsidR="00A71C06" w:rsidRPr="00E11015" w:rsidRDefault="00A71C06" w:rsidP="008244E4">
            <w:pPr>
              <w:spacing w:after="0" w:line="480" w:lineRule="auto"/>
              <w:jc w:val="right"/>
              <w:rPr>
                <w:bCs/>
              </w:rPr>
            </w:pPr>
            <w:r w:rsidRPr="00E11015">
              <w:rPr>
                <w:color w:val="000000"/>
              </w:rPr>
              <w:t>2825089.18</w:t>
            </w:r>
          </w:p>
        </w:tc>
      </w:tr>
      <w:tr w:rsidR="00A71C06" w:rsidRPr="00E11015" w14:paraId="5A9ABF06" w14:textId="77777777" w:rsidTr="007420C1">
        <w:trPr>
          <w:trHeight w:val="320"/>
        </w:trPr>
        <w:tc>
          <w:tcPr>
            <w:tcW w:w="1300" w:type="dxa"/>
            <w:noWrap/>
            <w:hideMark/>
          </w:tcPr>
          <w:p w14:paraId="2A7D2FA1" w14:textId="325BD9C9"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1F990384" w14:textId="189C1D3D" w:rsidR="00A71C06" w:rsidRPr="00E11015" w:rsidRDefault="00A71C06" w:rsidP="008244E4">
            <w:pPr>
              <w:spacing w:after="0" w:line="480" w:lineRule="auto"/>
              <w:jc w:val="right"/>
            </w:pPr>
            <w:r w:rsidRPr="00E11015">
              <w:rPr>
                <w:color w:val="000000"/>
              </w:rPr>
              <w:t>2034</w:t>
            </w:r>
          </w:p>
        </w:tc>
        <w:tc>
          <w:tcPr>
            <w:tcW w:w="1300" w:type="dxa"/>
            <w:noWrap/>
            <w:hideMark/>
          </w:tcPr>
          <w:p w14:paraId="4C289221" w14:textId="67A69720" w:rsidR="00A71C06" w:rsidRPr="00E11015" w:rsidRDefault="00A71C06" w:rsidP="008244E4">
            <w:pPr>
              <w:spacing w:after="0" w:line="480" w:lineRule="auto"/>
              <w:jc w:val="right"/>
            </w:pPr>
            <w:r w:rsidRPr="00E11015">
              <w:rPr>
                <w:color w:val="000000"/>
              </w:rPr>
              <w:t>100</w:t>
            </w:r>
          </w:p>
        </w:tc>
        <w:tc>
          <w:tcPr>
            <w:tcW w:w="1760" w:type="dxa"/>
            <w:noWrap/>
            <w:hideMark/>
          </w:tcPr>
          <w:p w14:paraId="4B7AD826" w14:textId="5F3B6670" w:rsidR="00A71C06" w:rsidRPr="00E11015" w:rsidRDefault="00A71C06" w:rsidP="008244E4">
            <w:pPr>
              <w:spacing w:after="0" w:line="480" w:lineRule="auto"/>
              <w:jc w:val="right"/>
              <w:rPr>
                <w:bCs/>
              </w:rPr>
            </w:pPr>
            <w:r w:rsidRPr="00E11015">
              <w:rPr>
                <w:color w:val="000000"/>
              </w:rPr>
              <w:t>2769253.9</w:t>
            </w:r>
          </w:p>
        </w:tc>
        <w:tc>
          <w:tcPr>
            <w:tcW w:w="1760" w:type="dxa"/>
            <w:noWrap/>
            <w:hideMark/>
          </w:tcPr>
          <w:p w14:paraId="42C313AE" w14:textId="554296BB" w:rsidR="00A71C06" w:rsidRPr="00E11015" w:rsidRDefault="00A71C06" w:rsidP="008244E4">
            <w:pPr>
              <w:spacing w:after="0" w:line="480" w:lineRule="auto"/>
              <w:jc w:val="right"/>
              <w:rPr>
                <w:bCs/>
              </w:rPr>
            </w:pPr>
            <w:r w:rsidRPr="00E11015">
              <w:rPr>
                <w:color w:val="000000"/>
              </w:rPr>
              <w:t>1278045.38</w:t>
            </w:r>
          </w:p>
        </w:tc>
        <w:tc>
          <w:tcPr>
            <w:tcW w:w="1640" w:type="dxa"/>
            <w:noWrap/>
            <w:hideMark/>
          </w:tcPr>
          <w:p w14:paraId="50D6C6F0" w14:textId="58E5760A" w:rsidR="00A71C06" w:rsidRPr="00E11015" w:rsidRDefault="00A71C06" w:rsidP="008244E4">
            <w:pPr>
              <w:spacing w:after="0" w:line="480" w:lineRule="auto"/>
              <w:jc w:val="right"/>
              <w:rPr>
                <w:bCs/>
              </w:rPr>
            </w:pPr>
            <w:r w:rsidRPr="00E11015">
              <w:rPr>
                <w:color w:val="000000"/>
              </w:rPr>
              <w:t>2769253.9</w:t>
            </w:r>
          </w:p>
        </w:tc>
      </w:tr>
      <w:tr w:rsidR="00A71C06" w:rsidRPr="00E11015" w14:paraId="32B5D95A" w14:textId="77777777" w:rsidTr="007420C1">
        <w:trPr>
          <w:trHeight w:val="320"/>
        </w:trPr>
        <w:tc>
          <w:tcPr>
            <w:tcW w:w="1300" w:type="dxa"/>
            <w:noWrap/>
            <w:hideMark/>
          </w:tcPr>
          <w:p w14:paraId="7D9F4136" w14:textId="1A6C42F4"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6195B45E" w14:textId="3680CE4B" w:rsidR="00A71C06" w:rsidRPr="00E11015" w:rsidRDefault="00A71C06" w:rsidP="008244E4">
            <w:pPr>
              <w:spacing w:after="0" w:line="480" w:lineRule="auto"/>
              <w:jc w:val="right"/>
            </w:pPr>
            <w:r w:rsidRPr="00E11015">
              <w:rPr>
                <w:color w:val="000000"/>
              </w:rPr>
              <w:t>2044</w:t>
            </w:r>
          </w:p>
        </w:tc>
        <w:tc>
          <w:tcPr>
            <w:tcW w:w="1300" w:type="dxa"/>
            <w:noWrap/>
            <w:hideMark/>
          </w:tcPr>
          <w:p w14:paraId="47356ED0" w14:textId="1C18EF2A" w:rsidR="00A71C06" w:rsidRPr="00E11015" w:rsidRDefault="00A71C06" w:rsidP="008244E4">
            <w:pPr>
              <w:spacing w:after="0" w:line="480" w:lineRule="auto"/>
              <w:jc w:val="right"/>
            </w:pPr>
            <w:r w:rsidRPr="00E11015">
              <w:rPr>
                <w:color w:val="000000"/>
              </w:rPr>
              <w:t>0</w:t>
            </w:r>
          </w:p>
        </w:tc>
        <w:tc>
          <w:tcPr>
            <w:tcW w:w="1760" w:type="dxa"/>
            <w:noWrap/>
            <w:hideMark/>
          </w:tcPr>
          <w:p w14:paraId="67E8F448" w14:textId="15A573EC" w:rsidR="00A71C06" w:rsidRPr="00E11015" w:rsidRDefault="00A71C06" w:rsidP="008244E4">
            <w:pPr>
              <w:spacing w:after="0" w:line="480" w:lineRule="auto"/>
              <w:jc w:val="right"/>
              <w:rPr>
                <w:bCs/>
              </w:rPr>
            </w:pPr>
            <w:r w:rsidRPr="00E11015">
              <w:rPr>
                <w:color w:val="000000"/>
              </w:rPr>
              <w:t>4379973.19</w:t>
            </w:r>
          </w:p>
        </w:tc>
        <w:tc>
          <w:tcPr>
            <w:tcW w:w="1760" w:type="dxa"/>
            <w:noWrap/>
            <w:hideMark/>
          </w:tcPr>
          <w:p w14:paraId="6EF05C60" w14:textId="0F093C42" w:rsidR="00A71C06" w:rsidRPr="00E11015" w:rsidRDefault="00A71C06" w:rsidP="008244E4">
            <w:pPr>
              <w:spacing w:after="0" w:line="480" w:lineRule="auto"/>
              <w:jc w:val="right"/>
              <w:rPr>
                <w:bCs/>
              </w:rPr>
            </w:pPr>
            <w:r w:rsidRPr="00E11015">
              <w:rPr>
                <w:color w:val="000000"/>
              </w:rPr>
              <w:t>2158033.7</w:t>
            </w:r>
          </w:p>
        </w:tc>
        <w:tc>
          <w:tcPr>
            <w:tcW w:w="1640" w:type="dxa"/>
            <w:noWrap/>
            <w:hideMark/>
          </w:tcPr>
          <w:p w14:paraId="1614B023" w14:textId="5084FB1A" w:rsidR="00A71C06" w:rsidRPr="00E11015" w:rsidRDefault="00A71C06" w:rsidP="008244E4">
            <w:pPr>
              <w:spacing w:after="0" w:line="480" w:lineRule="auto"/>
              <w:jc w:val="right"/>
              <w:rPr>
                <w:bCs/>
              </w:rPr>
            </w:pPr>
            <w:r w:rsidRPr="00E11015">
              <w:rPr>
                <w:color w:val="000000"/>
              </w:rPr>
              <w:t>4379973.19</w:t>
            </w:r>
          </w:p>
        </w:tc>
      </w:tr>
      <w:tr w:rsidR="00A71C06" w:rsidRPr="00E11015" w14:paraId="7BEF257F" w14:textId="77777777" w:rsidTr="007420C1">
        <w:trPr>
          <w:trHeight w:val="320"/>
        </w:trPr>
        <w:tc>
          <w:tcPr>
            <w:tcW w:w="1300" w:type="dxa"/>
            <w:noWrap/>
            <w:hideMark/>
          </w:tcPr>
          <w:p w14:paraId="056012BD" w14:textId="102538CB"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51BB833F" w14:textId="51B0C2F2" w:rsidR="00A71C06" w:rsidRPr="00E11015" w:rsidRDefault="00A71C06" w:rsidP="008244E4">
            <w:pPr>
              <w:spacing w:after="0" w:line="480" w:lineRule="auto"/>
              <w:jc w:val="right"/>
            </w:pPr>
            <w:r w:rsidRPr="00E11015">
              <w:rPr>
                <w:color w:val="000000"/>
              </w:rPr>
              <w:t>2044</w:t>
            </w:r>
          </w:p>
        </w:tc>
        <w:tc>
          <w:tcPr>
            <w:tcW w:w="1300" w:type="dxa"/>
            <w:noWrap/>
            <w:hideMark/>
          </w:tcPr>
          <w:p w14:paraId="21A6F6A2" w14:textId="276897C1" w:rsidR="00A71C06" w:rsidRPr="00E11015" w:rsidRDefault="00A71C06" w:rsidP="008244E4">
            <w:pPr>
              <w:spacing w:after="0" w:line="480" w:lineRule="auto"/>
              <w:jc w:val="right"/>
            </w:pPr>
            <w:r w:rsidRPr="00E11015">
              <w:rPr>
                <w:color w:val="000000"/>
              </w:rPr>
              <w:t>20</w:t>
            </w:r>
          </w:p>
        </w:tc>
        <w:tc>
          <w:tcPr>
            <w:tcW w:w="1760" w:type="dxa"/>
            <w:noWrap/>
            <w:hideMark/>
          </w:tcPr>
          <w:p w14:paraId="1D506A2A" w14:textId="13CD7407" w:rsidR="00A71C06" w:rsidRPr="00E11015" w:rsidRDefault="00A71C06" w:rsidP="008244E4">
            <w:pPr>
              <w:spacing w:after="0" w:line="480" w:lineRule="auto"/>
              <w:jc w:val="right"/>
              <w:rPr>
                <w:bCs/>
              </w:rPr>
            </w:pPr>
            <w:r w:rsidRPr="00E11015">
              <w:rPr>
                <w:color w:val="000000"/>
              </w:rPr>
              <w:t>4272357.39</w:t>
            </w:r>
          </w:p>
        </w:tc>
        <w:tc>
          <w:tcPr>
            <w:tcW w:w="1760" w:type="dxa"/>
            <w:noWrap/>
            <w:hideMark/>
          </w:tcPr>
          <w:p w14:paraId="31058169" w14:textId="328DD0B1" w:rsidR="00A71C06" w:rsidRPr="00E11015" w:rsidRDefault="00A71C06" w:rsidP="008244E4">
            <w:pPr>
              <w:spacing w:after="0" w:line="480" w:lineRule="auto"/>
              <w:jc w:val="right"/>
              <w:rPr>
                <w:bCs/>
              </w:rPr>
            </w:pPr>
            <w:r w:rsidRPr="00E11015">
              <w:rPr>
                <w:color w:val="000000"/>
              </w:rPr>
              <w:t>2155832.28</w:t>
            </w:r>
          </w:p>
        </w:tc>
        <w:tc>
          <w:tcPr>
            <w:tcW w:w="1640" w:type="dxa"/>
            <w:noWrap/>
            <w:hideMark/>
          </w:tcPr>
          <w:p w14:paraId="3B425CCE" w14:textId="15EC0774" w:rsidR="00A71C06" w:rsidRPr="00E11015" w:rsidRDefault="00A71C06" w:rsidP="008244E4">
            <w:pPr>
              <w:spacing w:after="0" w:line="480" w:lineRule="auto"/>
              <w:jc w:val="right"/>
              <w:rPr>
                <w:bCs/>
              </w:rPr>
            </w:pPr>
            <w:r w:rsidRPr="00E11015">
              <w:rPr>
                <w:color w:val="000000"/>
              </w:rPr>
              <w:t>4272357.39</w:t>
            </w:r>
          </w:p>
        </w:tc>
      </w:tr>
      <w:tr w:rsidR="00A71C06" w:rsidRPr="00E11015" w14:paraId="5E7243A8" w14:textId="77777777" w:rsidTr="007420C1">
        <w:trPr>
          <w:trHeight w:val="320"/>
        </w:trPr>
        <w:tc>
          <w:tcPr>
            <w:tcW w:w="1300" w:type="dxa"/>
            <w:noWrap/>
            <w:hideMark/>
          </w:tcPr>
          <w:p w14:paraId="207E7119" w14:textId="79337BFD"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2DC59E94" w14:textId="7AF14601" w:rsidR="00A71C06" w:rsidRPr="00E11015" w:rsidRDefault="00A71C06" w:rsidP="008244E4">
            <w:pPr>
              <w:spacing w:after="0" w:line="480" w:lineRule="auto"/>
              <w:jc w:val="right"/>
            </w:pPr>
            <w:r w:rsidRPr="00E11015">
              <w:rPr>
                <w:color w:val="000000"/>
              </w:rPr>
              <w:t>2044</w:t>
            </w:r>
          </w:p>
        </w:tc>
        <w:tc>
          <w:tcPr>
            <w:tcW w:w="1300" w:type="dxa"/>
            <w:noWrap/>
            <w:hideMark/>
          </w:tcPr>
          <w:p w14:paraId="11616D15" w14:textId="43440083" w:rsidR="00A71C06" w:rsidRPr="00E11015" w:rsidRDefault="00A71C06" w:rsidP="008244E4">
            <w:pPr>
              <w:spacing w:after="0" w:line="480" w:lineRule="auto"/>
              <w:jc w:val="right"/>
            </w:pPr>
            <w:r w:rsidRPr="00E11015">
              <w:rPr>
                <w:color w:val="000000"/>
              </w:rPr>
              <w:t>40</w:t>
            </w:r>
          </w:p>
        </w:tc>
        <w:tc>
          <w:tcPr>
            <w:tcW w:w="1760" w:type="dxa"/>
            <w:noWrap/>
            <w:hideMark/>
          </w:tcPr>
          <w:p w14:paraId="61A285E2" w14:textId="42BF4BA0" w:rsidR="00A71C06" w:rsidRPr="00E11015" w:rsidRDefault="00A71C06" w:rsidP="008244E4">
            <w:pPr>
              <w:spacing w:after="0" w:line="480" w:lineRule="auto"/>
              <w:jc w:val="right"/>
              <w:rPr>
                <w:bCs/>
              </w:rPr>
            </w:pPr>
            <w:r w:rsidRPr="00E11015">
              <w:rPr>
                <w:color w:val="000000"/>
              </w:rPr>
              <w:t>4179190.89</w:t>
            </w:r>
          </w:p>
        </w:tc>
        <w:tc>
          <w:tcPr>
            <w:tcW w:w="1760" w:type="dxa"/>
            <w:noWrap/>
            <w:hideMark/>
          </w:tcPr>
          <w:p w14:paraId="32F72557" w14:textId="607215D3" w:rsidR="00A71C06" w:rsidRPr="00E11015" w:rsidRDefault="00A71C06" w:rsidP="008244E4">
            <w:pPr>
              <w:spacing w:after="0" w:line="480" w:lineRule="auto"/>
              <w:jc w:val="right"/>
              <w:rPr>
                <w:bCs/>
              </w:rPr>
            </w:pPr>
            <w:r w:rsidRPr="00E11015">
              <w:rPr>
                <w:color w:val="000000"/>
              </w:rPr>
              <w:t>2153969.24</w:t>
            </w:r>
          </w:p>
        </w:tc>
        <w:tc>
          <w:tcPr>
            <w:tcW w:w="1640" w:type="dxa"/>
            <w:noWrap/>
            <w:hideMark/>
          </w:tcPr>
          <w:p w14:paraId="4E604635" w14:textId="207DF31A" w:rsidR="00A71C06" w:rsidRPr="00E11015" w:rsidRDefault="00A71C06" w:rsidP="008244E4">
            <w:pPr>
              <w:spacing w:after="0" w:line="480" w:lineRule="auto"/>
              <w:jc w:val="right"/>
              <w:rPr>
                <w:bCs/>
              </w:rPr>
            </w:pPr>
            <w:r w:rsidRPr="00E11015">
              <w:rPr>
                <w:color w:val="000000"/>
              </w:rPr>
              <w:t>4179190.89</w:t>
            </w:r>
          </w:p>
        </w:tc>
      </w:tr>
      <w:tr w:rsidR="00A71C06" w:rsidRPr="00E11015" w14:paraId="148F8289" w14:textId="77777777" w:rsidTr="007420C1">
        <w:trPr>
          <w:trHeight w:val="320"/>
        </w:trPr>
        <w:tc>
          <w:tcPr>
            <w:tcW w:w="1300" w:type="dxa"/>
            <w:noWrap/>
            <w:hideMark/>
          </w:tcPr>
          <w:p w14:paraId="609A6D27" w14:textId="4EF44116"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1F5A6B4E" w14:textId="26EA4FF1" w:rsidR="00A71C06" w:rsidRPr="00E11015" w:rsidRDefault="00A71C06" w:rsidP="008244E4">
            <w:pPr>
              <w:spacing w:after="0" w:line="480" w:lineRule="auto"/>
              <w:jc w:val="right"/>
            </w:pPr>
            <w:r w:rsidRPr="00E11015">
              <w:rPr>
                <w:color w:val="000000"/>
              </w:rPr>
              <w:t>2044</w:t>
            </w:r>
          </w:p>
        </w:tc>
        <w:tc>
          <w:tcPr>
            <w:tcW w:w="1300" w:type="dxa"/>
            <w:noWrap/>
            <w:hideMark/>
          </w:tcPr>
          <w:p w14:paraId="6AD345A8" w14:textId="3690ACEA" w:rsidR="00A71C06" w:rsidRPr="00E11015" w:rsidRDefault="00A71C06" w:rsidP="008244E4">
            <w:pPr>
              <w:spacing w:after="0" w:line="480" w:lineRule="auto"/>
              <w:jc w:val="right"/>
            </w:pPr>
            <w:r w:rsidRPr="00E11015">
              <w:rPr>
                <w:color w:val="000000"/>
              </w:rPr>
              <w:t>60</w:t>
            </w:r>
          </w:p>
        </w:tc>
        <w:tc>
          <w:tcPr>
            <w:tcW w:w="1760" w:type="dxa"/>
            <w:noWrap/>
            <w:hideMark/>
          </w:tcPr>
          <w:p w14:paraId="46243252" w14:textId="039B4041" w:rsidR="00A71C06" w:rsidRPr="00E11015" w:rsidRDefault="00A71C06" w:rsidP="008244E4">
            <w:pPr>
              <w:spacing w:after="0" w:line="480" w:lineRule="auto"/>
              <w:jc w:val="right"/>
              <w:rPr>
                <w:bCs/>
              </w:rPr>
            </w:pPr>
            <w:r w:rsidRPr="00E11015">
              <w:rPr>
                <w:color w:val="000000"/>
              </w:rPr>
              <w:t>4096263.24</w:t>
            </w:r>
          </w:p>
        </w:tc>
        <w:tc>
          <w:tcPr>
            <w:tcW w:w="1760" w:type="dxa"/>
            <w:noWrap/>
            <w:hideMark/>
          </w:tcPr>
          <w:p w14:paraId="75AB4A07" w14:textId="32AF027F" w:rsidR="00A71C06" w:rsidRPr="00E11015" w:rsidRDefault="00A71C06" w:rsidP="008244E4">
            <w:pPr>
              <w:spacing w:after="0" w:line="480" w:lineRule="auto"/>
              <w:jc w:val="right"/>
              <w:rPr>
                <w:bCs/>
              </w:rPr>
            </w:pPr>
            <w:r w:rsidRPr="00E11015">
              <w:rPr>
                <w:color w:val="000000"/>
              </w:rPr>
              <w:t>2152357.17</w:t>
            </w:r>
          </w:p>
        </w:tc>
        <w:tc>
          <w:tcPr>
            <w:tcW w:w="1640" w:type="dxa"/>
            <w:noWrap/>
            <w:hideMark/>
          </w:tcPr>
          <w:p w14:paraId="4743F15E" w14:textId="35BE53A1" w:rsidR="00A71C06" w:rsidRPr="00E11015" w:rsidRDefault="00A71C06" w:rsidP="008244E4">
            <w:pPr>
              <w:spacing w:after="0" w:line="480" w:lineRule="auto"/>
              <w:jc w:val="right"/>
              <w:rPr>
                <w:bCs/>
              </w:rPr>
            </w:pPr>
            <w:r w:rsidRPr="00E11015">
              <w:rPr>
                <w:color w:val="000000"/>
              </w:rPr>
              <w:t>4096263.24</w:t>
            </w:r>
          </w:p>
        </w:tc>
      </w:tr>
      <w:tr w:rsidR="00A71C06" w:rsidRPr="00E11015" w14:paraId="074F7D79" w14:textId="77777777" w:rsidTr="007420C1">
        <w:trPr>
          <w:trHeight w:val="320"/>
        </w:trPr>
        <w:tc>
          <w:tcPr>
            <w:tcW w:w="1300" w:type="dxa"/>
            <w:noWrap/>
            <w:hideMark/>
          </w:tcPr>
          <w:p w14:paraId="608F7E03" w14:textId="1080200E"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7BE2146D" w14:textId="0D430AA7" w:rsidR="00A71C06" w:rsidRPr="00E11015" w:rsidRDefault="00A71C06" w:rsidP="008244E4">
            <w:pPr>
              <w:spacing w:after="0" w:line="480" w:lineRule="auto"/>
              <w:jc w:val="right"/>
            </w:pPr>
            <w:r w:rsidRPr="00E11015">
              <w:rPr>
                <w:color w:val="000000"/>
              </w:rPr>
              <w:t>2044</w:t>
            </w:r>
          </w:p>
        </w:tc>
        <w:tc>
          <w:tcPr>
            <w:tcW w:w="1300" w:type="dxa"/>
            <w:noWrap/>
            <w:hideMark/>
          </w:tcPr>
          <w:p w14:paraId="2B36838C" w14:textId="7078DCD3" w:rsidR="00A71C06" w:rsidRPr="00E11015" w:rsidRDefault="00A71C06" w:rsidP="008244E4">
            <w:pPr>
              <w:spacing w:after="0" w:line="480" w:lineRule="auto"/>
              <w:jc w:val="right"/>
            </w:pPr>
            <w:r w:rsidRPr="00E11015">
              <w:rPr>
                <w:color w:val="000000"/>
              </w:rPr>
              <w:t>80</w:t>
            </w:r>
          </w:p>
        </w:tc>
        <w:tc>
          <w:tcPr>
            <w:tcW w:w="1760" w:type="dxa"/>
            <w:noWrap/>
            <w:hideMark/>
          </w:tcPr>
          <w:p w14:paraId="6561658D" w14:textId="7BB4FEEB" w:rsidR="00A71C06" w:rsidRPr="00E11015" w:rsidRDefault="00A71C06" w:rsidP="008244E4">
            <w:pPr>
              <w:spacing w:after="0" w:line="480" w:lineRule="auto"/>
              <w:jc w:val="right"/>
              <w:rPr>
                <w:bCs/>
              </w:rPr>
            </w:pPr>
            <w:r w:rsidRPr="00E11015">
              <w:rPr>
                <w:color w:val="000000"/>
              </w:rPr>
              <w:t>4019737.38</w:t>
            </w:r>
          </w:p>
        </w:tc>
        <w:tc>
          <w:tcPr>
            <w:tcW w:w="1760" w:type="dxa"/>
            <w:noWrap/>
            <w:hideMark/>
          </w:tcPr>
          <w:p w14:paraId="6481CE4D" w14:textId="2F549464" w:rsidR="00A71C06" w:rsidRPr="00E11015" w:rsidRDefault="00A71C06" w:rsidP="008244E4">
            <w:pPr>
              <w:spacing w:after="0" w:line="480" w:lineRule="auto"/>
              <w:jc w:val="right"/>
              <w:rPr>
                <w:bCs/>
              </w:rPr>
            </w:pPr>
            <w:r w:rsidRPr="00E11015">
              <w:rPr>
                <w:color w:val="000000"/>
              </w:rPr>
              <w:t>2150921.01</w:t>
            </w:r>
          </w:p>
        </w:tc>
        <w:tc>
          <w:tcPr>
            <w:tcW w:w="1640" w:type="dxa"/>
            <w:noWrap/>
            <w:hideMark/>
          </w:tcPr>
          <w:p w14:paraId="62D45861" w14:textId="14078B79" w:rsidR="00A71C06" w:rsidRPr="00E11015" w:rsidRDefault="00A71C06" w:rsidP="008244E4">
            <w:pPr>
              <w:spacing w:after="0" w:line="480" w:lineRule="auto"/>
              <w:jc w:val="right"/>
              <w:rPr>
                <w:bCs/>
              </w:rPr>
            </w:pPr>
            <w:r w:rsidRPr="00E11015">
              <w:rPr>
                <w:color w:val="000000"/>
              </w:rPr>
              <w:t>4019737.38</w:t>
            </w:r>
          </w:p>
        </w:tc>
      </w:tr>
      <w:tr w:rsidR="00A71C06" w:rsidRPr="00E11015" w14:paraId="43A8DDC0" w14:textId="77777777" w:rsidTr="007420C1">
        <w:trPr>
          <w:trHeight w:val="320"/>
        </w:trPr>
        <w:tc>
          <w:tcPr>
            <w:tcW w:w="1300" w:type="dxa"/>
            <w:noWrap/>
            <w:hideMark/>
          </w:tcPr>
          <w:p w14:paraId="0F8D4495" w14:textId="45E8B396"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398CAF64" w14:textId="71C1435E" w:rsidR="00A71C06" w:rsidRPr="00E11015" w:rsidRDefault="00A71C06" w:rsidP="008244E4">
            <w:pPr>
              <w:spacing w:after="0" w:line="480" w:lineRule="auto"/>
              <w:jc w:val="right"/>
            </w:pPr>
            <w:r w:rsidRPr="00E11015">
              <w:rPr>
                <w:color w:val="000000"/>
              </w:rPr>
              <w:t>2044</w:t>
            </w:r>
          </w:p>
        </w:tc>
        <w:tc>
          <w:tcPr>
            <w:tcW w:w="1300" w:type="dxa"/>
            <w:noWrap/>
            <w:hideMark/>
          </w:tcPr>
          <w:p w14:paraId="6531700F" w14:textId="74645322" w:rsidR="00A71C06" w:rsidRPr="00E11015" w:rsidRDefault="00A71C06" w:rsidP="008244E4">
            <w:pPr>
              <w:spacing w:after="0" w:line="480" w:lineRule="auto"/>
              <w:jc w:val="right"/>
            </w:pPr>
            <w:r w:rsidRPr="00E11015">
              <w:rPr>
                <w:color w:val="000000"/>
              </w:rPr>
              <w:t>100</w:t>
            </w:r>
          </w:p>
        </w:tc>
        <w:tc>
          <w:tcPr>
            <w:tcW w:w="1760" w:type="dxa"/>
            <w:noWrap/>
            <w:hideMark/>
          </w:tcPr>
          <w:p w14:paraId="34A4DC65" w14:textId="66278582" w:rsidR="00A71C06" w:rsidRPr="00E11015" w:rsidRDefault="00A71C06" w:rsidP="008244E4">
            <w:pPr>
              <w:spacing w:after="0" w:line="480" w:lineRule="auto"/>
              <w:jc w:val="right"/>
              <w:rPr>
                <w:bCs/>
              </w:rPr>
            </w:pPr>
            <w:r w:rsidRPr="00E11015">
              <w:rPr>
                <w:color w:val="000000"/>
              </w:rPr>
              <w:t>3949119</w:t>
            </w:r>
          </w:p>
        </w:tc>
        <w:tc>
          <w:tcPr>
            <w:tcW w:w="1760" w:type="dxa"/>
            <w:noWrap/>
            <w:hideMark/>
          </w:tcPr>
          <w:p w14:paraId="33A7EC94" w14:textId="193C1C5A" w:rsidR="00A71C06" w:rsidRPr="00E11015" w:rsidRDefault="00A71C06" w:rsidP="008244E4">
            <w:pPr>
              <w:spacing w:after="0" w:line="480" w:lineRule="auto"/>
              <w:jc w:val="right"/>
              <w:rPr>
                <w:bCs/>
              </w:rPr>
            </w:pPr>
            <w:r w:rsidRPr="00E11015">
              <w:rPr>
                <w:color w:val="000000"/>
              </w:rPr>
              <w:t>2149601.42</w:t>
            </w:r>
          </w:p>
        </w:tc>
        <w:tc>
          <w:tcPr>
            <w:tcW w:w="1640" w:type="dxa"/>
            <w:noWrap/>
            <w:hideMark/>
          </w:tcPr>
          <w:p w14:paraId="4C2BB418" w14:textId="083DC63A" w:rsidR="00A71C06" w:rsidRPr="00E11015" w:rsidRDefault="00A71C06" w:rsidP="008244E4">
            <w:pPr>
              <w:spacing w:after="0" w:line="480" w:lineRule="auto"/>
              <w:jc w:val="right"/>
              <w:rPr>
                <w:bCs/>
              </w:rPr>
            </w:pPr>
            <w:r w:rsidRPr="00E11015">
              <w:rPr>
                <w:color w:val="000000"/>
              </w:rPr>
              <w:t>3949119</w:t>
            </w:r>
          </w:p>
        </w:tc>
      </w:tr>
      <w:tr w:rsidR="00A71C06" w:rsidRPr="00E11015" w14:paraId="5560C0C1" w14:textId="77777777" w:rsidTr="007420C1">
        <w:trPr>
          <w:trHeight w:val="320"/>
        </w:trPr>
        <w:tc>
          <w:tcPr>
            <w:tcW w:w="1300" w:type="dxa"/>
            <w:noWrap/>
            <w:hideMark/>
          </w:tcPr>
          <w:p w14:paraId="404FF135" w14:textId="7FF52BE7"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55E54BA7" w14:textId="19FB80D7" w:rsidR="00A71C06" w:rsidRPr="00E11015" w:rsidRDefault="00A71C06" w:rsidP="008244E4">
            <w:pPr>
              <w:spacing w:after="0" w:line="480" w:lineRule="auto"/>
              <w:jc w:val="right"/>
            </w:pPr>
            <w:r w:rsidRPr="00E11015">
              <w:rPr>
                <w:color w:val="000000"/>
              </w:rPr>
              <w:t>2050</w:t>
            </w:r>
          </w:p>
        </w:tc>
        <w:tc>
          <w:tcPr>
            <w:tcW w:w="1300" w:type="dxa"/>
            <w:noWrap/>
            <w:hideMark/>
          </w:tcPr>
          <w:p w14:paraId="589437DC" w14:textId="3D9253A8" w:rsidR="00A71C06" w:rsidRPr="00E11015" w:rsidRDefault="00A71C06" w:rsidP="008244E4">
            <w:pPr>
              <w:spacing w:after="0" w:line="480" w:lineRule="auto"/>
              <w:jc w:val="right"/>
            </w:pPr>
            <w:r w:rsidRPr="00E11015">
              <w:rPr>
                <w:color w:val="000000"/>
              </w:rPr>
              <w:t>0</w:t>
            </w:r>
          </w:p>
        </w:tc>
        <w:tc>
          <w:tcPr>
            <w:tcW w:w="1760" w:type="dxa"/>
            <w:noWrap/>
            <w:hideMark/>
          </w:tcPr>
          <w:p w14:paraId="492FC5DE" w14:textId="652DCC17" w:rsidR="00A71C06" w:rsidRPr="00E11015" w:rsidRDefault="00A71C06" w:rsidP="008244E4">
            <w:pPr>
              <w:spacing w:after="0" w:line="480" w:lineRule="auto"/>
              <w:jc w:val="right"/>
              <w:rPr>
                <w:bCs/>
              </w:rPr>
            </w:pPr>
            <w:r w:rsidRPr="00E11015">
              <w:rPr>
                <w:color w:val="000000"/>
              </w:rPr>
              <w:t>4807312.02</w:t>
            </w:r>
          </w:p>
        </w:tc>
        <w:tc>
          <w:tcPr>
            <w:tcW w:w="1760" w:type="dxa"/>
            <w:noWrap/>
            <w:hideMark/>
          </w:tcPr>
          <w:p w14:paraId="48C6B269" w14:textId="6E0D3934" w:rsidR="00A71C06" w:rsidRPr="00E11015" w:rsidRDefault="00A71C06" w:rsidP="008244E4">
            <w:pPr>
              <w:spacing w:after="0" w:line="480" w:lineRule="auto"/>
              <w:jc w:val="right"/>
              <w:rPr>
                <w:bCs/>
              </w:rPr>
            </w:pPr>
            <w:r w:rsidRPr="00E11015">
              <w:rPr>
                <w:color w:val="000000"/>
              </w:rPr>
              <w:t>1739931.35</w:t>
            </w:r>
          </w:p>
        </w:tc>
        <w:tc>
          <w:tcPr>
            <w:tcW w:w="1640" w:type="dxa"/>
            <w:noWrap/>
            <w:hideMark/>
          </w:tcPr>
          <w:p w14:paraId="09B73B0B" w14:textId="6B4E2EF7" w:rsidR="00A71C06" w:rsidRPr="00E11015" w:rsidRDefault="00A71C06" w:rsidP="008244E4">
            <w:pPr>
              <w:spacing w:after="0" w:line="480" w:lineRule="auto"/>
              <w:jc w:val="right"/>
              <w:rPr>
                <w:bCs/>
              </w:rPr>
            </w:pPr>
            <w:r w:rsidRPr="00E11015">
              <w:rPr>
                <w:color w:val="000000"/>
              </w:rPr>
              <w:t>4807312.02</w:t>
            </w:r>
          </w:p>
        </w:tc>
      </w:tr>
      <w:tr w:rsidR="00A71C06" w:rsidRPr="00E11015" w14:paraId="22EF6341" w14:textId="77777777" w:rsidTr="007420C1">
        <w:trPr>
          <w:trHeight w:val="320"/>
        </w:trPr>
        <w:tc>
          <w:tcPr>
            <w:tcW w:w="1300" w:type="dxa"/>
            <w:noWrap/>
            <w:hideMark/>
          </w:tcPr>
          <w:p w14:paraId="7BCF88F2" w14:textId="6A03CA8F"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63C5AE23" w14:textId="50944A65" w:rsidR="00A71C06" w:rsidRPr="00E11015" w:rsidRDefault="00A71C06" w:rsidP="008244E4">
            <w:pPr>
              <w:spacing w:after="0" w:line="480" w:lineRule="auto"/>
              <w:jc w:val="right"/>
            </w:pPr>
            <w:r w:rsidRPr="00E11015">
              <w:rPr>
                <w:color w:val="000000"/>
              </w:rPr>
              <w:t>2050</w:t>
            </w:r>
          </w:p>
        </w:tc>
        <w:tc>
          <w:tcPr>
            <w:tcW w:w="1300" w:type="dxa"/>
            <w:noWrap/>
            <w:hideMark/>
          </w:tcPr>
          <w:p w14:paraId="31B66914" w14:textId="0F42AA69" w:rsidR="00A71C06" w:rsidRPr="00E11015" w:rsidRDefault="00A71C06" w:rsidP="008244E4">
            <w:pPr>
              <w:spacing w:after="0" w:line="480" w:lineRule="auto"/>
              <w:jc w:val="right"/>
            </w:pPr>
            <w:r w:rsidRPr="00E11015">
              <w:rPr>
                <w:color w:val="000000"/>
              </w:rPr>
              <w:t>20</w:t>
            </w:r>
          </w:p>
        </w:tc>
        <w:tc>
          <w:tcPr>
            <w:tcW w:w="1760" w:type="dxa"/>
            <w:noWrap/>
            <w:hideMark/>
          </w:tcPr>
          <w:p w14:paraId="3DEA017A" w14:textId="500435E5" w:rsidR="00A71C06" w:rsidRPr="00E11015" w:rsidRDefault="00A71C06" w:rsidP="008244E4">
            <w:pPr>
              <w:spacing w:after="0" w:line="480" w:lineRule="auto"/>
              <w:jc w:val="right"/>
              <w:rPr>
                <w:bCs/>
              </w:rPr>
            </w:pPr>
            <w:r w:rsidRPr="00E11015">
              <w:rPr>
                <w:color w:val="000000"/>
              </w:rPr>
              <w:t>4692878.43</w:t>
            </w:r>
          </w:p>
        </w:tc>
        <w:tc>
          <w:tcPr>
            <w:tcW w:w="1760" w:type="dxa"/>
            <w:noWrap/>
            <w:hideMark/>
          </w:tcPr>
          <w:p w14:paraId="55477DA9" w14:textId="36825525" w:rsidR="00A71C06" w:rsidRPr="00E11015" w:rsidRDefault="00A71C06" w:rsidP="008244E4">
            <w:pPr>
              <w:spacing w:after="0" w:line="480" w:lineRule="auto"/>
              <w:jc w:val="right"/>
              <w:rPr>
                <w:bCs/>
              </w:rPr>
            </w:pPr>
            <w:r w:rsidRPr="00E11015">
              <w:rPr>
                <w:color w:val="000000"/>
              </w:rPr>
              <w:t>1737517.88</w:t>
            </w:r>
          </w:p>
        </w:tc>
        <w:tc>
          <w:tcPr>
            <w:tcW w:w="1640" w:type="dxa"/>
            <w:noWrap/>
            <w:hideMark/>
          </w:tcPr>
          <w:p w14:paraId="32AC9C27" w14:textId="2E0CD249" w:rsidR="00A71C06" w:rsidRPr="00E11015" w:rsidRDefault="00A71C06" w:rsidP="008244E4">
            <w:pPr>
              <w:spacing w:after="0" w:line="480" w:lineRule="auto"/>
              <w:jc w:val="right"/>
              <w:rPr>
                <w:bCs/>
              </w:rPr>
            </w:pPr>
            <w:r w:rsidRPr="00E11015">
              <w:rPr>
                <w:color w:val="000000"/>
              </w:rPr>
              <w:t>4692878.43</w:t>
            </w:r>
          </w:p>
        </w:tc>
      </w:tr>
      <w:tr w:rsidR="00A71C06" w:rsidRPr="00E11015" w14:paraId="70969666" w14:textId="77777777" w:rsidTr="007420C1">
        <w:trPr>
          <w:trHeight w:val="320"/>
        </w:trPr>
        <w:tc>
          <w:tcPr>
            <w:tcW w:w="1300" w:type="dxa"/>
            <w:noWrap/>
            <w:hideMark/>
          </w:tcPr>
          <w:p w14:paraId="54BF7B58" w14:textId="37FFD916"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50EBCACA" w14:textId="173CD373" w:rsidR="00A71C06" w:rsidRPr="00E11015" w:rsidRDefault="00A71C06" w:rsidP="008244E4">
            <w:pPr>
              <w:spacing w:after="0" w:line="480" w:lineRule="auto"/>
              <w:jc w:val="right"/>
            </w:pPr>
            <w:r w:rsidRPr="00E11015">
              <w:rPr>
                <w:color w:val="000000"/>
              </w:rPr>
              <w:t>2050</w:t>
            </w:r>
          </w:p>
        </w:tc>
        <w:tc>
          <w:tcPr>
            <w:tcW w:w="1300" w:type="dxa"/>
            <w:noWrap/>
            <w:hideMark/>
          </w:tcPr>
          <w:p w14:paraId="00CF8FD6" w14:textId="7DA7E2DD" w:rsidR="00A71C06" w:rsidRPr="00E11015" w:rsidRDefault="00A71C06" w:rsidP="008244E4">
            <w:pPr>
              <w:spacing w:after="0" w:line="480" w:lineRule="auto"/>
              <w:jc w:val="right"/>
            </w:pPr>
            <w:r w:rsidRPr="00E11015">
              <w:rPr>
                <w:color w:val="000000"/>
              </w:rPr>
              <w:t>40</w:t>
            </w:r>
          </w:p>
        </w:tc>
        <w:tc>
          <w:tcPr>
            <w:tcW w:w="1760" w:type="dxa"/>
            <w:noWrap/>
            <w:hideMark/>
          </w:tcPr>
          <w:p w14:paraId="35CDC029" w14:textId="772C079D" w:rsidR="00A71C06" w:rsidRPr="00E11015" w:rsidRDefault="00A71C06" w:rsidP="008244E4">
            <w:pPr>
              <w:spacing w:after="0" w:line="480" w:lineRule="auto"/>
              <w:jc w:val="right"/>
              <w:rPr>
                <w:bCs/>
              </w:rPr>
            </w:pPr>
            <w:r w:rsidRPr="00E11015">
              <w:rPr>
                <w:color w:val="000000"/>
              </w:rPr>
              <w:t>4592942.95</w:t>
            </w:r>
          </w:p>
        </w:tc>
        <w:tc>
          <w:tcPr>
            <w:tcW w:w="1760" w:type="dxa"/>
            <w:noWrap/>
            <w:hideMark/>
          </w:tcPr>
          <w:p w14:paraId="3151C04F" w14:textId="19A9830D" w:rsidR="00A71C06" w:rsidRPr="00E11015" w:rsidRDefault="00A71C06" w:rsidP="008244E4">
            <w:pPr>
              <w:spacing w:after="0" w:line="480" w:lineRule="auto"/>
              <w:jc w:val="right"/>
              <w:rPr>
                <w:bCs/>
              </w:rPr>
            </w:pPr>
            <w:r w:rsidRPr="00E11015">
              <w:rPr>
                <w:color w:val="000000"/>
              </w:rPr>
              <w:t>1735407.11</w:t>
            </w:r>
          </w:p>
        </w:tc>
        <w:tc>
          <w:tcPr>
            <w:tcW w:w="1640" w:type="dxa"/>
            <w:noWrap/>
            <w:hideMark/>
          </w:tcPr>
          <w:p w14:paraId="284B6CB8" w14:textId="477CC31A" w:rsidR="00A71C06" w:rsidRPr="00E11015" w:rsidRDefault="00A71C06" w:rsidP="008244E4">
            <w:pPr>
              <w:spacing w:after="0" w:line="480" w:lineRule="auto"/>
              <w:jc w:val="right"/>
              <w:rPr>
                <w:bCs/>
              </w:rPr>
            </w:pPr>
            <w:r w:rsidRPr="00E11015">
              <w:rPr>
                <w:color w:val="000000"/>
              </w:rPr>
              <w:t>4592942.95</w:t>
            </w:r>
          </w:p>
        </w:tc>
      </w:tr>
      <w:tr w:rsidR="00A71C06" w:rsidRPr="00E11015" w14:paraId="67E93386" w14:textId="77777777" w:rsidTr="007420C1">
        <w:trPr>
          <w:trHeight w:val="320"/>
        </w:trPr>
        <w:tc>
          <w:tcPr>
            <w:tcW w:w="1300" w:type="dxa"/>
            <w:noWrap/>
            <w:hideMark/>
          </w:tcPr>
          <w:p w14:paraId="5C14B2CD" w14:textId="0A94B575"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211C43F5" w14:textId="13A0EE63" w:rsidR="00A71C06" w:rsidRPr="00E11015" w:rsidRDefault="00A71C06" w:rsidP="008244E4">
            <w:pPr>
              <w:spacing w:after="0" w:line="480" w:lineRule="auto"/>
              <w:jc w:val="right"/>
            </w:pPr>
            <w:r w:rsidRPr="00E11015">
              <w:rPr>
                <w:color w:val="000000"/>
              </w:rPr>
              <w:t>2050</w:t>
            </w:r>
          </w:p>
        </w:tc>
        <w:tc>
          <w:tcPr>
            <w:tcW w:w="1300" w:type="dxa"/>
            <w:noWrap/>
            <w:hideMark/>
          </w:tcPr>
          <w:p w14:paraId="5467CD8B" w14:textId="56B8F5E2" w:rsidR="00A71C06" w:rsidRPr="00E11015" w:rsidRDefault="00A71C06" w:rsidP="008244E4">
            <w:pPr>
              <w:spacing w:after="0" w:line="480" w:lineRule="auto"/>
              <w:jc w:val="right"/>
            </w:pPr>
            <w:r w:rsidRPr="00E11015">
              <w:rPr>
                <w:color w:val="000000"/>
              </w:rPr>
              <w:t>60</w:t>
            </w:r>
          </w:p>
        </w:tc>
        <w:tc>
          <w:tcPr>
            <w:tcW w:w="1760" w:type="dxa"/>
            <w:noWrap/>
            <w:hideMark/>
          </w:tcPr>
          <w:p w14:paraId="2D452889" w14:textId="77777777" w:rsidR="00A71C06" w:rsidRPr="00E11015" w:rsidRDefault="00A71C06" w:rsidP="008244E4">
            <w:pPr>
              <w:spacing w:after="0" w:line="480" w:lineRule="auto"/>
              <w:jc w:val="right"/>
              <w:rPr>
                <w:bCs/>
              </w:rPr>
            </w:pPr>
            <w:r w:rsidRPr="00E11015">
              <w:rPr>
                <w:bCs/>
              </w:rPr>
              <w:t>160905280.67</w:t>
            </w:r>
          </w:p>
        </w:tc>
        <w:tc>
          <w:tcPr>
            <w:tcW w:w="1760" w:type="dxa"/>
            <w:noWrap/>
            <w:hideMark/>
          </w:tcPr>
          <w:p w14:paraId="5130DDD8" w14:textId="247AC378" w:rsidR="00A71C06" w:rsidRPr="00E11015" w:rsidRDefault="00A71C06" w:rsidP="008244E4">
            <w:pPr>
              <w:spacing w:after="0" w:line="480" w:lineRule="auto"/>
              <w:jc w:val="right"/>
              <w:rPr>
                <w:bCs/>
              </w:rPr>
            </w:pPr>
            <w:r w:rsidRPr="00E11015">
              <w:rPr>
                <w:color w:val="000000"/>
              </w:rPr>
              <w:t>1733562.33</w:t>
            </w:r>
          </w:p>
        </w:tc>
        <w:tc>
          <w:tcPr>
            <w:tcW w:w="1640" w:type="dxa"/>
            <w:noWrap/>
            <w:hideMark/>
          </w:tcPr>
          <w:p w14:paraId="5ABB8BA6" w14:textId="2847CB1D" w:rsidR="00A71C06" w:rsidRPr="00E11015" w:rsidRDefault="00A71C06" w:rsidP="008244E4">
            <w:pPr>
              <w:spacing w:after="0" w:line="480" w:lineRule="auto"/>
              <w:jc w:val="right"/>
              <w:rPr>
                <w:bCs/>
              </w:rPr>
            </w:pPr>
            <w:r w:rsidRPr="00E11015">
              <w:rPr>
                <w:color w:val="000000"/>
              </w:rPr>
              <w:t>4502955.61</w:t>
            </w:r>
          </w:p>
        </w:tc>
      </w:tr>
      <w:tr w:rsidR="00A71C06" w:rsidRPr="00E11015" w14:paraId="5A9C9F35" w14:textId="77777777" w:rsidTr="007420C1">
        <w:trPr>
          <w:trHeight w:val="320"/>
        </w:trPr>
        <w:tc>
          <w:tcPr>
            <w:tcW w:w="1300" w:type="dxa"/>
            <w:noWrap/>
            <w:hideMark/>
          </w:tcPr>
          <w:p w14:paraId="786A7BCF" w14:textId="5C440680"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281CB620" w14:textId="5F6C639B" w:rsidR="00A71C06" w:rsidRPr="00E11015" w:rsidRDefault="00A71C06" w:rsidP="008244E4">
            <w:pPr>
              <w:spacing w:after="0" w:line="480" w:lineRule="auto"/>
              <w:jc w:val="right"/>
            </w:pPr>
            <w:r w:rsidRPr="00E11015">
              <w:rPr>
                <w:color w:val="000000"/>
              </w:rPr>
              <w:t>2050</w:t>
            </w:r>
          </w:p>
        </w:tc>
        <w:tc>
          <w:tcPr>
            <w:tcW w:w="1300" w:type="dxa"/>
            <w:noWrap/>
            <w:hideMark/>
          </w:tcPr>
          <w:p w14:paraId="7083C21D" w14:textId="22AF4773" w:rsidR="00A71C06" w:rsidRPr="00E11015" w:rsidRDefault="00A71C06" w:rsidP="008244E4">
            <w:pPr>
              <w:spacing w:after="0" w:line="480" w:lineRule="auto"/>
              <w:jc w:val="right"/>
            </w:pPr>
            <w:r w:rsidRPr="00E11015">
              <w:rPr>
                <w:color w:val="000000"/>
              </w:rPr>
              <w:t>80</w:t>
            </w:r>
          </w:p>
        </w:tc>
        <w:tc>
          <w:tcPr>
            <w:tcW w:w="1760" w:type="dxa"/>
            <w:noWrap/>
            <w:hideMark/>
          </w:tcPr>
          <w:p w14:paraId="09BAC03C" w14:textId="77777777" w:rsidR="00A71C06" w:rsidRPr="00E11015" w:rsidRDefault="00A71C06" w:rsidP="008244E4">
            <w:pPr>
              <w:spacing w:after="0" w:line="480" w:lineRule="auto"/>
              <w:jc w:val="right"/>
              <w:rPr>
                <w:bCs/>
              </w:rPr>
            </w:pPr>
            <w:r w:rsidRPr="00E11015">
              <w:rPr>
                <w:bCs/>
              </w:rPr>
              <w:t>201525675.18</w:t>
            </w:r>
          </w:p>
        </w:tc>
        <w:tc>
          <w:tcPr>
            <w:tcW w:w="1760" w:type="dxa"/>
            <w:noWrap/>
            <w:hideMark/>
          </w:tcPr>
          <w:p w14:paraId="5C6D6E46" w14:textId="4999EEE8" w:rsidR="00A71C06" w:rsidRPr="00E11015" w:rsidRDefault="00A71C06" w:rsidP="008244E4">
            <w:pPr>
              <w:spacing w:after="0" w:line="480" w:lineRule="auto"/>
              <w:jc w:val="right"/>
              <w:rPr>
                <w:bCs/>
              </w:rPr>
            </w:pPr>
            <w:r w:rsidRPr="00E11015">
              <w:rPr>
                <w:color w:val="000000"/>
              </w:rPr>
              <w:t>1731922.29</w:t>
            </w:r>
          </w:p>
        </w:tc>
        <w:tc>
          <w:tcPr>
            <w:tcW w:w="1640" w:type="dxa"/>
            <w:noWrap/>
            <w:hideMark/>
          </w:tcPr>
          <w:p w14:paraId="6D2C6146" w14:textId="11044414" w:rsidR="00A71C06" w:rsidRPr="00E11015" w:rsidRDefault="00A71C06" w:rsidP="008244E4">
            <w:pPr>
              <w:spacing w:after="0" w:line="480" w:lineRule="auto"/>
              <w:jc w:val="right"/>
              <w:rPr>
                <w:bCs/>
              </w:rPr>
            </w:pPr>
            <w:r w:rsidRPr="00E11015">
              <w:rPr>
                <w:color w:val="000000"/>
              </w:rPr>
              <w:t>4422152.17</w:t>
            </w:r>
          </w:p>
        </w:tc>
      </w:tr>
      <w:tr w:rsidR="00A71C06" w:rsidRPr="00E11015" w14:paraId="175B5133" w14:textId="77777777" w:rsidTr="007420C1">
        <w:trPr>
          <w:trHeight w:val="320"/>
        </w:trPr>
        <w:tc>
          <w:tcPr>
            <w:tcW w:w="1300" w:type="dxa"/>
            <w:noWrap/>
            <w:hideMark/>
          </w:tcPr>
          <w:p w14:paraId="459499EE" w14:textId="05909DB9" w:rsidR="00A71C06" w:rsidRPr="00E11015" w:rsidRDefault="00A71C06" w:rsidP="008244E4">
            <w:pPr>
              <w:spacing w:after="0" w:line="480" w:lineRule="auto"/>
              <w:jc w:val="right"/>
              <w:rPr>
                <w:b/>
                <w:bCs/>
              </w:rPr>
            </w:pPr>
            <w:r w:rsidRPr="00E11015">
              <w:rPr>
                <w:color w:val="000000"/>
              </w:rPr>
              <w:t>99</w:t>
            </w:r>
          </w:p>
        </w:tc>
        <w:tc>
          <w:tcPr>
            <w:tcW w:w="1300" w:type="dxa"/>
            <w:noWrap/>
            <w:hideMark/>
          </w:tcPr>
          <w:p w14:paraId="70E22BF4" w14:textId="40E4CEA1" w:rsidR="00A71C06" w:rsidRPr="00E11015" w:rsidRDefault="00A71C06" w:rsidP="008244E4">
            <w:pPr>
              <w:spacing w:after="0" w:line="480" w:lineRule="auto"/>
              <w:jc w:val="right"/>
            </w:pPr>
            <w:r w:rsidRPr="00E11015">
              <w:rPr>
                <w:color w:val="000000"/>
              </w:rPr>
              <w:t>2050</w:t>
            </w:r>
          </w:p>
        </w:tc>
        <w:tc>
          <w:tcPr>
            <w:tcW w:w="1300" w:type="dxa"/>
            <w:noWrap/>
            <w:hideMark/>
          </w:tcPr>
          <w:p w14:paraId="2FBD3072" w14:textId="089BFE75" w:rsidR="00A71C06" w:rsidRPr="00E11015" w:rsidRDefault="00A71C06" w:rsidP="008244E4">
            <w:pPr>
              <w:spacing w:after="0" w:line="480" w:lineRule="auto"/>
              <w:jc w:val="right"/>
            </w:pPr>
            <w:r w:rsidRPr="00E11015">
              <w:rPr>
                <w:color w:val="000000"/>
              </w:rPr>
              <w:t>100</w:t>
            </w:r>
          </w:p>
        </w:tc>
        <w:tc>
          <w:tcPr>
            <w:tcW w:w="1760" w:type="dxa"/>
            <w:noWrap/>
            <w:hideMark/>
          </w:tcPr>
          <w:p w14:paraId="07F8422F" w14:textId="77777777" w:rsidR="00A71C06" w:rsidRPr="00E11015" w:rsidRDefault="00A71C06" w:rsidP="008244E4">
            <w:pPr>
              <w:spacing w:after="0" w:line="480" w:lineRule="auto"/>
              <w:jc w:val="right"/>
              <w:rPr>
                <w:bCs/>
              </w:rPr>
            </w:pPr>
            <w:r w:rsidRPr="00E11015">
              <w:rPr>
                <w:bCs/>
              </w:rPr>
              <w:t>171830341.44</w:t>
            </w:r>
          </w:p>
        </w:tc>
        <w:tc>
          <w:tcPr>
            <w:tcW w:w="1760" w:type="dxa"/>
            <w:noWrap/>
            <w:hideMark/>
          </w:tcPr>
          <w:p w14:paraId="5A0FC476" w14:textId="0B72714F" w:rsidR="00A71C06" w:rsidRPr="00E11015" w:rsidRDefault="00A71C06" w:rsidP="008244E4">
            <w:pPr>
              <w:spacing w:after="0" w:line="480" w:lineRule="auto"/>
              <w:jc w:val="right"/>
              <w:rPr>
                <w:bCs/>
              </w:rPr>
            </w:pPr>
            <w:r w:rsidRPr="00E11015">
              <w:rPr>
                <w:color w:val="000000"/>
              </w:rPr>
              <w:t>1730373.23</w:t>
            </w:r>
          </w:p>
        </w:tc>
        <w:tc>
          <w:tcPr>
            <w:tcW w:w="1640" w:type="dxa"/>
            <w:noWrap/>
            <w:hideMark/>
          </w:tcPr>
          <w:p w14:paraId="29F0D655" w14:textId="06B04C57" w:rsidR="00A71C06" w:rsidRPr="00E11015" w:rsidRDefault="00A71C06" w:rsidP="008244E4">
            <w:pPr>
              <w:spacing w:after="0" w:line="480" w:lineRule="auto"/>
              <w:jc w:val="right"/>
              <w:rPr>
                <w:bCs/>
              </w:rPr>
            </w:pPr>
            <w:r w:rsidRPr="00E11015">
              <w:rPr>
                <w:color w:val="000000"/>
              </w:rPr>
              <w:t>4346283.59</w:t>
            </w:r>
          </w:p>
        </w:tc>
      </w:tr>
    </w:tbl>
    <w:p w14:paraId="4F47D405" w14:textId="77777777" w:rsidR="008C7F6E" w:rsidRPr="00E11015" w:rsidRDefault="008C7F6E" w:rsidP="008244E4">
      <w:pPr>
        <w:spacing w:line="480" w:lineRule="auto"/>
        <w:rPr>
          <w:rFonts w:eastAsiaTheme="majorEastAsia"/>
          <w:bCs/>
          <w:kern w:val="2"/>
          <w14:ligatures w14:val="standardContextual"/>
        </w:rPr>
      </w:pPr>
      <w:bookmarkStart w:id="309" w:name="_Toc184642924"/>
      <w:bookmarkStart w:id="310" w:name="_Ref192231797"/>
      <w:r w:rsidRPr="00E11015">
        <w:rPr>
          <w:bCs/>
        </w:rPr>
        <w:br w:type="page"/>
      </w:r>
    </w:p>
    <w:p w14:paraId="116A3AC0" w14:textId="55EBB9E8" w:rsidR="005D1BDD" w:rsidRPr="00E11015" w:rsidRDefault="005D1BDD" w:rsidP="008244E4">
      <w:pPr>
        <w:pStyle w:val="Heading2"/>
        <w:numPr>
          <w:ilvl w:val="0"/>
          <w:numId w:val="0"/>
        </w:numPr>
        <w:spacing w:before="0" w:after="0" w:line="480" w:lineRule="auto"/>
        <w:rPr>
          <w:rFonts w:cs="Times New Roman"/>
          <w:bCs/>
          <w:sz w:val="24"/>
          <w:szCs w:val="24"/>
        </w:rPr>
      </w:pPr>
      <w:bookmarkStart w:id="311" w:name="_Toc194489162"/>
      <w:r w:rsidRPr="00E11015">
        <w:rPr>
          <w:rFonts w:cs="Times New Roman"/>
          <w:bCs/>
          <w:sz w:val="24"/>
          <w:szCs w:val="24"/>
        </w:rPr>
        <w:lastRenderedPageBreak/>
        <w:t xml:space="preserve">Appendix </w:t>
      </w:r>
      <w:bookmarkEnd w:id="309"/>
      <w:r w:rsidR="008906CC" w:rsidRPr="00E11015">
        <w:rPr>
          <w:rFonts w:cs="Times New Roman"/>
          <w:bCs/>
          <w:sz w:val="24"/>
          <w:szCs w:val="24"/>
        </w:rPr>
        <w:t>D</w:t>
      </w:r>
      <w:bookmarkEnd w:id="310"/>
      <w:bookmarkEnd w:id="311"/>
    </w:p>
    <w:p w14:paraId="2A8223DB" w14:textId="4C04E536" w:rsidR="008C7F6E" w:rsidRPr="00E11015" w:rsidRDefault="008C7F6E" w:rsidP="007420C1">
      <w:pPr>
        <w:rPr>
          <w:bCs/>
        </w:rPr>
      </w:pPr>
      <w:bookmarkStart w:id="312" w:name="_Toc192592250"/>
      <w:bookmarkStart w:id="313" w:name="_Toc194485590"/>
      <w:r w:rsidRPr="00E11015">
        <w:t xml:space="preserve">Table </w:t>
      </w:r>
      <w:fldSimple w:instr=" SEQ Table \* ARABIC ">
        <w:r w:rsidR="007420C1">
          <w:rPr>
            <w:noProof/>
          </w:rPr>
          <w:t>22</w:t>
        </w:r>
      </w:fldSimple>
      <w:r w:rsidRPr="00E11015">
        <w:t xml:space="preserve"> This appendix presents the results of the National and BA specific LASSO regression model. The Best Alpha value shows how closely the model represents a linear model, with linear being 0, RMSE is the real mean squared error, and Adj R^2 is the adjust r-</w:t>
      </w:r>
      <w:r w:rsidRPr="00E11015">
        <w:rPr>
          <w:bCs/>
        </w:rPr>
        <w:t xml:space="preserve"> squared for the model.</w:t>
      </w:r>
      <w:bookmarkEnd w:id="312"/>
      <w:bookmarkEnd w:id="313"/>
      <w:r w:rsidRPr="00E11015">
        <w:rPr>
          <w:bCs/>
        </w:rPr>
        <w:t xml:space="preserve"> </w:t>
      </w:r>
    </w:p>
    <w:tbl>
      <w:tblPr>
        <w:tblStyle w:val="TableGrid"/>
        <w:tblW w:w="8743" w:type="dxa"/>
        <w:tblLook w:val="04A0" w:firstRow="1" w:lastRow="0" w:firstColumn="1" w:lastColumn="0" w:noHBand="0" w:noVBand="1"/>
      </w:tblPr>
      <w:tblGrid>
        <w:gridCol w:w="1527"/>
        <w:gridCol w:w="3868"/>
        <w:gridCol w:w="1116"/>
        <w:gridCol w:w="1116"/>
        <w:gridCol w:w="1116"/>
      </w:tblGrid>
      <w:tr w:rsidR="008906CC" w:rsidRPr="00E11015" w14:paraId="1F8D16BC" w14:textId="77777777" w:rsidTr="007420C1">
        <w:trPr>
          <w:trHeight w:val="300"/>
        </w:trPr>
        <w:tc>
          <w:tcPr>
            <w:tcW w:w="1527" w:type="dxa"/>
            <w:noWrap/>
            <w:hideMark/>
          </w:tcPr>
          <w:p w14:paraId="4D684CB2" w14:textId="77777777" w:rsidR="008906CC" w:rsidRPr="00E11015" w:rsidRDefault="008906CC" w:rsidP="008244E4">
            <w:pPr>
              <w:spacing w:after="0" w:line="480" w:lineRule="auto"/>
              <w:rPr>
                <w:b/>
                <w:bCs/>
                <w:color w:val="000000"/>
              </w:rPr>
            </w:pPr>
            <w:r w:rsidRPr="00E11015">
              <w:rPr>
                <w:b/>
                <w:bCs/>
                <w:color w:val="000000"/>
              </w:rPr>
              <w:t>Response Variable</w:t>
            </w:r>
          </w:p>
        </w:tc>
        <w:tc>
          <w:tcPr>
            <w:tcW w:w="3868" w:type="dxa"/>
            <w:noWrap/>
            <w:hideMark/>
          </w:tcPr>
          <w:p w14:paraId="355327D3" w14:textId="77777777" w:rsidR="008906CC" w:rsidRPr="00E11015" w:rsidRDefault="008906CC" w:rsidP="008244E4">
            <w:pPr>
              <w:spacing w:after="0" w:line="480" w:lineRule="auto"/>
              <w:rPr>
                <w:b/>
                <w:bCs/>
                <w:color w:val="000000"/>
              </w:rPr>
            </w:pPr>
            <w:r w:rsidRPr="00E11015">
              <w:rPr>
                <w:b/>
                <w:bCs/>
                <w:color w:val="000000"/>
              </w:rPr>
              <w:t>Independent Variable</w:t>
            </w:r>
          </w:p>
        </w:tc>
        <w:tc>
          <w:tcPr>
            <w:tcW w:w="1116" w:type="dxa"/>
            <w:noWrap/>
            <w:hideMark/>
          </w:tcPr>
          <w:p w14:paraId="522B975A" w14:textId="77777777" w:rsidR="008906CC" w:rsidRPr="00E11015" w:rsidRDefault="008906CC" w:rsidP="008244E4">
            <w:pPr>
              <w:spacing w:after="0" w:line="480" w:lineRule="auto"/>
              <w:rPr>
                <w:b/>
                <w:bCs/>
                <w:color w:val="000000"/>
              </w:rPr>
            </w:pPr>
            <w:r w:rsidRPr="00E11015">
              <w:rPr>
                <w:b/>
                <w:bCs/>
                <w:color w:val="000000"/>
              </w:rPr>
              <w:t>Best Alpha</w:t>
            </w:r>
          </w:p>
        </w:tc>
        <w:tc>
          <w:tcPr>
            <w:tcW w:w="1116" w:type="dxa"/>
            <w:noWrap/>
            <w:hideMark/>
          </w:tcPr>
          <w:p w14:paraId="6D5A3F65" w14:textId="77777777" w:rsidR="008906CC" w:rsidRPr="00E11015" w:rsidRDefault="008906CC" w:rsidP="008244E4">
            <w:pPr>
              <w:spacing w:after="0" w:line="480" w:lineRule="auto"/>
              <w:rPr>
                <w:b/>
                <w:bCs/>
                <w:color w:val="000000"/>
              </w:rPr>
            </w:pPr>
            <w:r w:rsidRPr="00E11015">
              <w:rPr>
                <w:b/>
                <w:bCs/>
                <w:color w:val="000000"/>
              </w:rPr>
              <w:t>RMSE</w:t>
            </w:r>
          </w:p>
        </w:tc>
        <w:tc>
          <w:tcPr>
            <w:tcW w:w="1116" w:type="dxa"/>
            <w:noWrap/>
            <w:hideMark/>
          </w:tcPr>
          <w:p w14:paraId="11B710A9" w14:textId="77777777" w:rsidR="008906CC" w:rsidRPr="00E11015" w:rsidRDefault="008906CC" w:rsidP="008244E4">
            <w:pPr>
              <w:spacing w:after="0" w:line="480" w:lineRule="auto"/>
              <w:rPr>
                <w:b/>
                <w:bCs/>
                <w:color w:val="000000"/>
              </w:rPr>
            </w:pPr>
            <w:r w:rsidRPr="00E11015">
              <w:rPr>
                <w:b/>
                <w:bCs/>
                <w:color w:val="000000"/>
              </w:rPr>
              <w:t>Adj R^2</w:t>
            </w:r>
          </w:p>
        </w:tc>
      </w:tr>
      <w:tr w:rsidR="008906CC" w:rsidRPr="00E11015" w14:paraId="4E33FD5C" w14:textId="77777777" w:rsidTr="007420C1">
        <w:trPr>
          <w:trHeight w:val="300"/>
        </w:trPr>
        <w:tc>
          <w:tcPr>
            <w:tcW w:w="1527" w:type="dxa"/>
            <w:noWrap/>
            <w:hideMark/>
          </w:tcPr>
          <w:p w14:paraId="02ADE292" w14:textId="77777777" w:rsidR="008906CC" w:rsidRPr="00E11015" w:rsidRDefault="008906CC" w:rsidP="008244E4">
            <w:pPr>
              <w:spacing w:after="0" w:line="480" w:lineRule="auto"/>
              <w:rPr>
                <w:color w:val="000000"/>
              </w:rPr>
            </w:pPr>
            <w:r w:rsidRPr="00E11015">
              <w:rPr>
                <w:color w:val="000000"/>
              </w:rPr>
              <w:t>PSH % of Demand Met</w:t>
            </w:r>
          </w:p>
        </w:tc>
        <w:tc>
          <w:tcPr>
            <w:tcW w:w="3868" w:type="dxa"/>
            <w:noWrap/>
            <w:hideMark/>
          </w:tcPr>
          <w:p w14:paraId="63D9BE53" w14:textId="77777777"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116" w:type="dxa"/>
            <w:noWrap/>
            <w:hideMark/>
          </w:tcPr>
          <w:p w14:paraId="33675457" w14:textId="77777777" w:rsidR="008906CC" w:rsidRPr="00E11015" w:rsidRDefault="008906CC" w:rsidP="008244E4">
            <w:pPr>
              <w:spacing w:after="0" w:line="480" w:lineRule="auto"/>
              <w:jc w:val="right"/>
              <w:rPr>
                <w:color w:val="000000"/>
              </w:rPr>
            </w:pPr>
            <w:r w:rsidRPr="00E11015">
              <w:rPr>
                <w:color w:val="000000"/>
              </w:rPr>
              <w:t>0.01589</w:t>
            </w:r>
          </w:p>
        </w:tc>
        <w:tc>
          <w:tcPr>
            <w:tcW w:w="1116" w:type="dxa"/>
            <w:noWrap/>
            <w:hideMark/>
          </w:tcPr>
          <w:p w14:paraId="1E1B6473" w14:textId="77777777" w:rsidR="008906CC" w:rsidRPr="00E11015" w:rsidRDefault="008906CC" w:rsidP="008244E4">
            <w:pPr>
              <w:spacing w:after="0" w:line="480" w:lineRule="auto"/>
              <w:jc w:val="right"/>
              <w:rPr>
                <w:color w:val="000000"/>
              </w:rPr>
            </w:pPr>
            <w:r w:rsidRPr="00E11015">
              <w:rPr>
                <w:color w:val="000000"/>
              </w:rPr>
              <w:t>37.28221</w:t>
            </w:r>
          </w:p>
        </w:tc>
        <w:tc>
          <w:tcPr>
            <w:tcW w:w="1116" w:type="dxa"/>
            <w:noWrap/>
            <w:hideMark/>
          </w:tcPr>
          <w:p w14:paraId="6C90C8B7" w14:textId="77777777" w:rsidR="008906CC" w:rsidRPr="00E11015" w:rsidRDefault="008906CC" w:rsidP="008244E4">
            <w:pPr>
              <w:spacing w:after="0" w:line="480" w:lineRule="auto"/>
              <w:jc w:val="right"/>
              <w:rPr>
                <w:color w:val="000000"/>
              </w:rPr>
            </w:pPr>
            <w:r w:rsidRPr="00E11015">
              <w:rPr>
                <w:color w:val="000000"/>
              </w:rPr>
              <w:t>0.354477</w:t>
            </w:r>
          </w:p>
        </w:tc>
      </w:tr>
      <w:tr w:rsidR="008906CC" w:rsidRPr="00E11015" w14:paraId="1DF0117A" w14:textId="77777777" w:rsidTr="007420C1">
        <w:trPr>
          <w:trHeight w:val="300"/>
        </w:trPr>
        <w:tc>
          <w:tcPr>
            <w:tcW w:w="1527" w:type="dxa"/>
            <w:noWrap/>
            <w:hideMark/>
          </w:tcPr>
          <w:p w14:paraId="3B8B9C12" w14:textId="77777777" w:rsidR="008906CC" w:rsidRPr="00E11015" w:rsidRDefault="008906CC" w:rsidP="008244E4">
            <w:pPr>
              <w:spacing w:after="0" w:line="480" w:lineRule="auto"/>
              <w:rPr>
                <w:color w:val="000000"/>
              </w:rPr>
            </w:pPr>
            <w:r w:rsidRPr="00E11015">
              <w:rPr>
                <w:color w:val="000000"/>
              </w:rPr>
              <w:t>PHS Revenue</w:t>
            </w:r>
          </w:p>
        </w:tc>
        <w:tc>
          <w:tcPr>
            <w:tcW w:w="3868" w:type="dxa"/>
            <w:noWrap/>
            <w:hideMark/>
          </w:tcPr>
          <w:p w14:paraId="75EF3CB9" w14:textId="77777777"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116" w:type="dxa"/>
            <w:noWrap/>
            <w:hideMark/>
          </w:tcPr>
          <w:p w14:paraId="75F96B68" w14:textId="77777777" w:rsidR="008906CC" w:rsidRPr="00E11015" w:rsidRDefault="008906CC" w:rsidP="008244E4">
            <w:pPr>
              <w:spacing w:after="0" w:line="480" w:lineRule="auto"/>
              <w:jc w:val="right"/>
              <w:rPr>
                <w:color w:val="000000"/>
              </w:rPr>
            </w:pPr>
            <w:r w:rsidRPr="00E11015">
              <w:rPr>
                <w:color w:val="000000"/>
              </w:rPr>
              <w:t>13.22071</w:t>
            </w:r>
          </w:p>
        </w:tc>
        <w:tc>
          <w:tcPr>
            <w:tcW w:w="1116" w:type="dxa"/>
            <w:noWrap/>
            <w:hideMark/>
          </w:tcPr>
          <w:p w14:paraId="7C9A6BB0" w14:textId="77777777" w:rsidR="008906CC" w:rsidRPr="00E11015" w:rsidRDefault="008906CC" w:rsidP="008244E4">
            <w:pPr>
              <w:spacing w:after="0" w:line="480" w:lineRule="auto"/>
              <w:jc w:val="right"/>
              <w:rPr>
                <w:color w:val="000000"/>
              </w:rPr>
            </w:pPr>
            <w:r w:rsidRPr="00E11015">
              <w:rPr>
                <w:color w:val="000000"/>
              </w:rPr>
              <w:t>36806.7</w:t>
            </w:r>
          </w:p>
        </w:tc>
        <w:tc>
          <w:tcPr>
            <w:tcW w:w="1116" w:type="dxa"/>
            <w:noWrap/>
            <w:hideMark/>
          </w:tcPr>
          <w:p w14:paraId="019CD525" w14:textId="77777777" w:rsidR="008906CC" w:rsidRPr="00E11015" w:rsidRDefault="008906CC" w:rsidP="008244E4">
            <w:pPr>
              <w:spacing w:after="0" w:line="480" w:lineRule="auto"/>
              <w:jc w:val="right"/>
              <w:rPr>
                <w:color w:val="000000"/>
              </w:rPr>
            </w:pPr>
            <w:r w:rsidRPr="00E11015">
              <w:rPr>
                <w:color w:val="000000"/>
              </w:rPr>
              <w:t>0.181242</w:t>
            </w:r>
          </w:p>
        </w:tc>
      </w:tr>
      <w:tr w:rsidR="008906CC" w:rsidRPr="00E11015" w14:paraId="7FA3FC8C" w14:textId="77777777" w:rsidTr="007420C1">
        <w:trPr>
          <w:trHeight w:val="300"/>
        </w:trPr>
        <w:tc>
          <w:tcPr>
            <w:tcW w:w="1527" w:type="dxa"/>
            <w:noWrap/>
            <w:hideMark/>
          </w:tcPr>
          <w:p w14:paraId="1DDB4785" w14:textId="77777777" w:rsidR="008906CC" w:rsidRPr="00E11015" w:rsidRDefault="008906CC" w:rsidP="008244E4">
            <w:pPr>
              <w:spacing w:after="0" w:line="480" w:lineRule="auto"/>
              <w:rPr>
                <w:color w:val="000000"/>
              </w:rPr>
            </w:pPr>
            <w:r w:rsidRPr="00E11015">
              <w:rPr>
                <w:color w:val="000000"/>
              </w:rPr>
              <w:t>RB_index</w:t>
            </w:r>
          </w:p>
        </w:tc>
        <w:tc>
          <w:tcPr>
            <w:tcW w:w="3868" w:type="dxa"/>
            <w:noWrap/>
            <w:hideMark/>
          </w:tcPr>
          <w:p w14:paraId="005376C3" w14:textId="77777777"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116" w:type="dxa"/>
            <w:noWrap/>
            <w:hideMark/>
          </w:tcPr>
          <w:p w14:paraId="1CFFC838" w14:textId="77777777" w:rsidR="008906CC" w:rsidRPr="00E11015" w:rsidRDefault="008906CC" w:rsidP="008244E4">
            <w:pPr>
              <w:spacing w:after="0" w:line="480" w:lineRule="auto"/>
              <w:jc w:val="right"/>
              <w:rPr>
                <w:color w:val="000000"/>
              </w:rPr>
            </w:pPr>
            <w:r w:rsidRPr="00E11015">
              <w:rPr>
                <w:color w:val="000000"/>
              </w:rPr>
              <w:t>0.00272</w:t>
            </w:r>
          </w:p>
        </w:tc>
        <w:tc>
          <w:tcPr>
            <w:tcW w:w="1116" w:type="dxa"/>
            <w:noWrap/>
            <w:hideMark/>
          </w:tcPr>
          <w:p w14:paraId="1BB0DAB9" w14:textId="77777777" w:rsidR="008906CC" w:rsidRPr="00E11015" w:rsidRDefault="008906CC" w:rsidP="008244E4">
            <w:pPr>
              <w:spacing w:after="0" w:line="480" w:lineRule="auto"/>
              <w:jc w:val="right"/>
              <w:rPr>
                <w:color w:val="000000"/>
              </w:rPr>
            </w:pPr>
            <w:r w:rsidRPr="00E11015">
              <w:rPr>
                <w:color w:val="000000"/>
              </w:rPr>
              <w:t>12.48604</w:t>
            </w:r>
          </w:p>
        </w:tc>
        <w:tc>
          <w:tcPr>
            <w:tcW w:w="1116" w:type="dxa"/>
            <w:noWrap/>
            <w:hideMark/>
          </w:tcPr>
          <w:p w14:paraId="3D66EE81" w14:textId="77777777" w:rsidR="008906CC" w:rsidRPr="00E11015" w:rsidRDefault="008906CC" w:rsidP="008244E4">
            <w:pPr>
              <w:spacing w:after="0" w:line="480" w:lineRule="auto"/>
              <w:jc w:val="right"/>
              <w:rPr>
                <w:color w:val="000000"/>
              </w:rPr>
            </w:pPr>
            <w:r w:rsidRPr="00E11015">
              <w:rPr>
                <w:color w:val="000000"/>
              </w:rPr>
              <w:t>0.049424</w:t>
            </w:r>
          </w:p>
        </w:tc>
      </w:tr>
    </w:tbl>
    <w:p w14:paraId="6919CD42" w14:textId="77777777" w:rsidR="008C7F6E" w:rsidRPr="00E11015" w:rsidRDefault="008C7F6E" w:rsidP="008244E4">
      <w:pPr>
        <w:spacing w:line="480" w:lineRule="auto"/>
        <w:rPr>
          <w:iCs/>
          <w:szCs w:val="18"/>
        </w:rPr>
      </w:pPr>
      <w:r w:rsidRPr="00E11015">
        <w:br w:type="page"/>
      </w:r>
    </w:p>
    <w:p w14:paraId="0110AFF1" w14:textId="7FD41BD8" w:rsidR="008C7F6E" w:rsidRPr="00E11015" w:rsidRDefault="008C7F6E" w:rsidP="007420C1">
      <w:pPr>
        <w:pStyle w:val="Caption"/>
        <w:keepNext/>
        <w:spacing w:after="0" w:line="240" w:lineRule="auto"/>
      </w:pPr>
      <w:bookmarkStart w:id="314" w:name="_Toc192592251"/>
      <w:bookmarkStart w:id="315" w:name="_Toc194485591"/>
      <w:r w:rsidRPr="00E11015">
        <w:lastRenderedPageBreak/>
        <w:t xml:space="preserve">Table </w:t>
      </w:r>
      <w:fldSimple w:instr=" SEQ Table \* ARABIC ">
        <w:r w:rsidR="007420C1">
          <w:rPr>
            <w:noProof/>
          </w:rPr>
          <w:t>23</w:t>
        </w:r>
      </w:fldSimple>
      <w:r w:rsidRPr="00E11015">
        <w:t xml:space="preserve"> Balancing Area Specific LASSO Regression Model Results</w:t>
      </w:r>
      <w:bookmarkEnd w:id="314"/>
      <w:bookmarkEnd w:id="315"/>
    </w:p>
    <w:tbl>
      <w:tblPr>
        <w:tblStyle w:val="TableGrid"/>
        <w:tblW w:w="9517" w:type="dxa"/>
        <w:tblLook w:val="04A0" w:firstRow="1" w:lastRow="0" w:firstColumn="1" w:lastColumn="0" w:noHBand="0" w:noVBand="1"/>
      </w:tblPr>
      <w:tblGrid>
        <w:gridCol w:w="1190"/>
        <w:gridCol w:w="1136"/>
        <w:gridCol w:w="3699"/>
        <w:gridCol w:w="1260"/>
        <w:gridCol w:w="1116"/>
        <w:gridCol w:w="1116"/>
      </w:tblGrid>
      <w:tr w:rsidR="008906CC" w:rsidRPr="00E11015" w14:paraId="2B9FE38B" w14:textId="77777777" w:rsidTr="007420C1">
        <w:trPr>
          <w:trHeight w:val="300"/>
        </w:trPr>
        <w:tc>
          <w:tcPr>
            <w:tcW w:w="1190" w:type="dxa"/>
            <w:noWrap/>
            <w:hideMark/>
          </w:tcPr>
          <w:p w14:paraId="2BAD84B6" w14:textId="77777777" w:rsidR="008906CC" w:rsidRPr="00E11015" w:rsidRDefault="008906CC" w:rsidP="008244E4">
            <w:pPr>
              <w:spacing w:after="0" w:line="480" w:lineRule="auto"/>
              <w:rPr>
                <w:b/>
                <w:bCs/>
                <w:color w:val="000000"/>
              </w:rPr>
            </w:pPr>
            <w:r w:rsidRPr="00E11015">
              <w:rPr>
                <w:b/>
                <w:bCs/>
                <w:color w:val="000000"/>
              </w:rPr>
              <w:t>Response Variable</w:t>
            </w:r>
          </w:p>
        </w:tc>
        <w:tc>
          <w:tcPr>
            <w:tcW w:w="1136" w:type="dxa"/>
          </w:tcPr>
          <w:p w14:paraId="0140A8B1" w14:textId="56C9CCD3" w:rsidR="008906CC" w:rsidRPr="00E11015" w:rsidRDefault="008906CC" w:rsidP="008244E4">
            <w:pPr>
              <w:spacing w:after="0" w:line="480" w:lineRule="auto"/>
              <w:rPr>
                <w:b/>
                <w:bCs/>
                <w:color w:val="000000"/>
              </w:rPr>
            </w:pPr>
            <w:r w:rsidRPr="00E11015">
              <w:rPr>
                <w:b/>
                <w:bCs/>
                <w:color w:val="000000"/>
              </w:rPr>
              <w:t>BA_code</w:t>
            </w:r>
          </w:p>
        </w:tc>
        <w:tc>
          <w:tcPr>
            <w:tcW w:w="3699" w:type="dxa"/>
            <w:noWrap/>
            <w:hideMark/>
          </w:tcPr>
          <w:p w14:paraId="3AC8F875" w14:textId="1AB7B512" w:rsidR="008906CC" w:rsidRPr="00E11015" w:rsidRDefault="008906CC" w:rsidP="008244E4">
            <w:pPr>
              <w:spacing w:after="0" w:line="480" w:lineRule="auto"/>
              <w:rPr>
                <w:b/>
                <w:bCs/>
                <w:color w:val="000000"/>
              </w:rPr>
            </w:pPr>
            <w:r w:rsidRPr="00E11015">
              <w:rPr>
                <w:b/>
                <w:bCs/>
                <w:color w:val="000000"/>
              </w:rPr>
              <w:t>Independent Variable</w:t>
            </w:r>
          </w:p>
        </w:tc>
        <w:tc>
          <w:tcPr>
            <w:tcW w:w="1260" w:type="dxa"/>
            <w:noWrap/>
            <w:hideMark/>
          </w:tcPr>
          <w:p w14:paraId="4AF07F23" w14:textId="77777777" w:rsidR="008906CC" w:rsidRPr="00E11015" w:rsidRDefault="008906CC" w:rsidP="008244E4">
            <w:pPr>
              <w:spacing w:after="0" w:line="480" w:lineRule="auto"/>
              <w:rPr>
                <w:b/>
                <w:bCs/>
                <w:color w:val="000000"/>
              </w:rPr>
            </w:pPr>
            <w:r w:rsidRPr="00E11015">
              <w:rPr>
                <w:b/>
                <w:bCs/>
                <w:color w:val="000000"/>
              </w:rPr>
              <w:t>Best Alpha</w:t>
            </w:r>
          </w:p>
        </w:tc>
        <w:tc>
          <w:tcPr>
            <w:tcW w:w="1116" w:type="dxa"/>
            <w:noWrap/>
            <w:hideMark/>
          </w:tcPr>
          <w:p w14:paraId="074A4B5E" w14:textId="77777777" w:rsidR="008906CC" w:rsidRPr="00E11015" w:rsidRDefault="008906CC" w:rsidP="008244E4">
            <w:pPr>
              <w:spacing w:after="0" w:line="480" w:lineRule="auto"/>
              <w:rPr>
                <w:b/>
                <w:bCs/>
                <w:color w:val="000000"/>
              </w:rPr>
            </w:pPr>
            <w:r w:rsidRPr="00E11015">
              <w:rPr>
                <w:b/>
                <w:bCs/>
                <w:color w:val="000000"/>
              </w:rPr>
              <w:t>RMSE</w:t>
            </w:r>
          </w:p>
        </w:tc>
        <w:tc>
          <w:tcPr>
            <w:tcW w:w="1116" w:type="dxa"/>
            <w:noWrap/>
            <w:hideMark/>
          </w:tcPr>
          <w:p w14:paraId="6F177028" w14:textId="77777777" w:rsidR="008906CC" w:rsidRPr="00E11015" w:rsidRDefault="008906CC" w:rsidP="008244E4">
            <w:pPr>
              <w:spacing w:after="0" w:line="480" w:lineRule="auto"/>
              <w:rPr>
                <w:b/>
                <w:bCs/>
                <w:color w:val="000000"/>
              </w:rPr>
            </w:pPr>
            <w:r w:rsidRPr="00E11015">
              <w:rPr>
                <w:b/>
                <w:bCs/>
                <w:color w:val="000000"/>
              </w:rPr>
              <w:t>Adj R^2</w:t>
            </w:r>
          </w:p>
        </w:tc>
      </w:tr>
      <w:tr w:rsidR="008906CC" w:rsidRPr="00E11015" w14:paraId="6DF464F0" w14:textId="77777777" w:rsidTr="007420C1">
        <w:trPr>
          <w:trHeight w:val="300"/>
        </w:trPr>
        <w:tc>
          <w:tcPr>
            <w:tcW w:w="1190" w:type="dxa"/>
            <w:noWrap/>
            <w:hideMark/>
          </w:tcPr>
          <w:p w14:paraId="2FE902CB" w14:textId="77777777" w:rsidR="008906CC" w:rsidRPr="00E11015" w:rsidRDefault="008906CC" w:rsidP="008244E4">
            <w:pPr>
              <w:spacing w:after="0" w:line="480" w:lineRule="auto"/>
              <w:rPr>
                <w:color w:val="000000"/>
              </w:rPr>
            </w:pPr>
            <w:r w:rsidRPr="00E11015">
              <w:rPr>
                <w:color w:val="000000"/>
              </w:rPr>
              <w:t>PSH % of Demand Met</w:t>
            </w:r>
          </w:p>
        </w:tc>
        <w:tc>
          <w:tcPr>
            <w:tcW w:w="1136" w:type="dxa"/>
          </w:tcPr>
          <w:p w14:paraId="59B22C37" w14:textId="16C3959E" w:rsidR="008906CC" w:rsidRPr="00E11015" w:rsidRDefault="008906CC" w:rsidP="008244E4">
            <w:pPr>
              <w:spacing w:after="0" w:line="480" w:lineRule="auto"/>
              <w:rPr>
                <w:color w:val="000000"/>
              </w:rPr>
            </w:pPr>
            <w:r w:rsidRPr="00E11015">
              <w:rPr>
                <w:color w:val="000000"/>
              </w:rPr>
              <w:t>03</w:t>
            </w:r>
          </w:p>
        </w:tc>
        <w:tc>
          <w:tcPr>
            <w:tcW w:w="3699" w:type="dxa"/>
            <w:noWrap/>
            <w:hideMark/>
          </w:tcPr>
          <w:p w14:paraId="191D0189" w14:textId="60A73F1A"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08D0ABCE" w14:textId="77777777" w:rsidR="008906CC" w:rsidRPr="00E11015" w:rsidRDefault="008906CC" w:rsidP="008244E4">
            <w:pPr>
              <w:spacing w:after="0" w:line="480" w:lineRule="auto"/>
              <w:jc w:val="right"/>
              <w:rPr>
                <w:color w:val="000000"/>
              </w:rPr>
            </w:pPr>
            <w:r w:rsidRPr="00E11015">
              <w:rPr>
                <w:color w:val="000000"/>
              </w:rPr>
              <w:t>0.028429</w:t>
            </w:r>
          </w:p>
        </w:tc>
        <w:tc>
          <w:tcPr>
            <w:tcW w:w="1116" w:type="dxa"/>
            <w:noWrap/>
            <w:hideMark/>
          </w:tcPr>
          <w:p w14:paraId="485BB8CE" w14:textId="77777777" w:rsidR="008906CC" w:rsidRPr="00E11015" w:rsidRDefault="008906CC" w:rsidP="008244E4">
            <w:pPr>
              <w:spacing w:after="0" w:line="480" w:lineRule="auto"/>
              <w:jc w:val="right"/>
              <w:rPr>
                <w:color w:val="000000"/>
              </w:rPr>
            </w:pPr>
            <w:r w:rsidRPr="00E11015">
              <w:rPr>
                <w:color w:val="000000"/>
              </w:rPr>
              <w:t>33.02676</w:t>
            </w:r>
          </w:p>
        </w:tc>
        <w:tc>
          <w:tcPr>
            <w:tcW w:w="1116" w:type="dxa"/>
            <w:noWrap/>
            <w:hideMark/>
          </w:tcPr>
          <w:p w14:paraId="113D8672" w14:textId="77777777" w:rsidR="008906CC" w:rsidRPr="00E11015" w:rsidRDefault="008906CC" w:rsidP="008244E4">
            <w:pPr>
              <w:spacing w:after="0" w:line="480" w:lineRule="auto"/>
              <w:jc w:val="right"/>
              <w:rPr>
                <w:color w:val="000000"/>
              </w:rPr>
            </w:pPr>
            <w:r w:rsidRPr="00E11015">
              <w:rPr>
                <w:color w:val="000000"/>
              </w:rPr>
              <w:t>0.484873</w:t>
            </w:r>
          </w:p>
        </w:tc>
      </w:tr>
      <w:tr w:rsidR="008906CC" w:rsidRPr="00E11015" w14:paraId="681D28DD" w14:textId="77777777" w:rsidTr="007420C1">
        <w:trPr>
          <w:trHeight w:val="300"/>
        </w:trPr>
        <w:tc>
          <w:tcPr>
            <w:tcW w:w="1190" w:type="dxa"/>
            <w:noWrap/>
            <w:hideMark/>
          </w:tcPr>
          <w:p w14:paraId="53D131EA" w14:textId="77777777" w:rsidR="008906CC" w:rsidRPr="00E11015" w:rsidRDefault="008906CC" w:rsidP="008244E4">
            <w:pPr>
              <w:spacing w:after="0" w:line="480" w:lineRule="auto"/>
              <w:rPr>
                <w:color w:val="000000"/>
              </w:rPr>
            </w:pPr>
            <w:r w:rsidRPr="00E11015">
              <w:rPr>
                <w:color w:val="000000"/>
              </w:rPr>
              <w:t>PHS Revenue</w:t>
            </w:r>
          </w:p>
        </w:tc>
        <w:tc>
          <w:tcPr>
            <w:tcW w:w="1136" w:type="dxa"/>
          </w:tcPr>
          <w:p w14:paraId="6244F708" w14:textId="684F9581" w:rsidR="008906CC" w:rsidRPr="00E11015" w:rsidRDefault="008906CC" w:rsidP="008244E4">
            <w:pPr>
              <w:spacing w:after="0" w:line="480" w:lineRule="auto"/>
              <w:rPr>
                <w:color w:val="000000"/>
              </w:rPr>
            </w:pPr>
            <w:r w:rsidRPr="00E11015">
              <w:rPr>
                <w:color w:val="000000"/>
              </w:rPr>
              <w:t>03</w:t>
            </w:r>
          </w:p>
        </w:tc>
        <w:tc>
          <w:tcPr>
            <w:tcW w:w="3699" w:type="dxa"/>
            <w:noWrap/>
            <w:hideMark/>
          </w:tcPr>
          <w:p w14:paraId="1B74B90C" w14:textId="4F56E2C5"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67EBCF6F" w14:textId="77777777" w:rsidR="008906CC" w:rsidRPr="00E11015" w:rsidRDefault="008906CC" w:rsidP="008244E4">
            <w:pPr>
              <w:spacing w:after="0" w:line="480" w:lineRule="auto"/>
              <w:jc w:val="right"/>
              <w:rPr>
                <w:color w:val="000000"/>
              </w:rPr>
            </w:pPr>
            <w:r w:rsidRPr="00E11015">
              <w:rPr>
                <w:color w:val="000000"/>
              </w:rPr>
              <w:t>0.688645</w:t>
            </w:r>
          </w:p>
        </w:tc>
        <w:tc>
          <w:tcPr>
            <w:tcW w:w="1116" w:type="dxa"/>
            <w:noWrap/>
            <w:hideMark/>
          </w:tcPr>
          <w:p w14:paraId="5C81B980" w14:textId="77777777" w:rsidR="008906CC" w:rsidRPr="00E11015" w:rsidRDefault="008906CC" w:rsidP="008244E4">
            <w:pPr>
              <w:spacing w:after="0" w:line="480" w:lineRule="auto"/>
              <w:jc w:val="right"/>
              <w:rPr>
                <w:color w:val="000000"/>
              </w:rPr>
            </w:pPr>
            <w:r w:rsidRPr="00E11015">
              <w:rPr>
                <w:color w:val="000000"/>
              </w:rPr>
              <w:t>2031.563</w:t>
            </w:r>
          </w:p>
        </w:tc>
        <w:tc>
          <w:tcPr>
            <w:tcW w:w="1116" w:type="dxa"/>
            <w:noWrap/>
            <w:hideMark/>
          </w:tcPr>
          <w:p w14:paraId="144FB37B" w14:textId="77777777" w:rsidR="008906CC" w:rsidRPr="00E11015" w:rsidRDefault="008906CC" w:rsidP="008244E4">
            <w:pPr>
              <w:spacing w:after="0" w:line="480" w:lineRule="auto"/>
              <w:jc w:val="right"/>
              <w:rPr>
                <w:color w:val="000000"/>
              </w:rPr>
            </w:pPr>
            <w:r w:rsidRPr="00E11015">
              <w:rPr>
                <w:color w:val="000000"/>
              </w:rPr>
              <w:t>0.107626</w:t>
            </w:r>
          </w:p>
        </w:tc>
      </w:tr>
      <w:tr w:rsidR="008906CC" w:rsidRPr="00E11015" w14:paraId="0D295D0D" w14:textId="77777777" w:rsidTr="007420C1">
        <w:trPr>
          <w:trHeight w:val="300"/>
        </w:trPr>
        <w:tc>
          <w:tcPr>
            <w:tcW w:w="1190" w:type="dxa"/>
            <w:noWrap/>
            <w:hideMark/>
          </w:tcPr>
          <w:p w14:paraId="41B5909C" w14:textId="77777777" w:rsidR="008906CC" w:rsidRPr="00E11015" w:rsidRDefault="008906CC" w:rsidP="008244E4">
            <w:pPr>
              <w:spacing w:after="0" w:line="480" w:lineRule="auto"/>
              <w:rPr>
                <w:color w:val="000000"/>
              </w:rPr>
            </w:pPr>
            <w:r w:rsidRPr="00E11015">
              <w:rPr>
                <w:color w:val="000000"/>
              </w:rPr>
              <w:t>RB_index</w:t>
            </w:r>
          </w:p>
        </w:tc>
        <w:tc>
          <w:tcPr>
            <w:tcW w:w="1136" w:type="dxa"/>
          </w:tcPr>
          <w:p w14:paraId="61D18D71" w14:textId="50275E2A" w:rsidR="008906CC" w:rsidRPr="00E11015" w:rsidRDefault="008906CC" w:rsidP="008244E4">
            <w:pPr>
              <w:spacing w:after="0" w:line="480" w:lineRule="auto"/>
              <w:rPr>
                <w:color w:val="000000"/>
              </w:rPr>
            </w:pPr>
            <w:r w:rsidRPr="00E11015">
              <w:rPr>
                <w:color w:val="000000"/>
              </w:rPr>
              <w:t>03</w:t>
            </w:r>
          </w:p>
        </w:tc>
        <w:tc>
          <w:tcPr>
            <w:tcW w:w="3699" w:type="dxa"/>
            <w:noWrap/>
            <w:hideMark/>
          </w:tcPr>
          <w:p w14:paraId="6D7980D8" w14:textId="535B890E"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6950C5F1" w14:textId="77777777" w:rsidR="008906CC" w:rsidRPr="00E11015" w:rsidRDefault="008906CC" w:rsidP="008244E4">
            <w:pPr>
              <w:spacing w:after="0" w:line="480" w:lineRule="auto"/>
              <w:jc w:val="right"/>
              <w:rPr>
                <w:color w:val="000000"/>
              </w:rPr>
            </w:pPr>
            <w:r w:rsidRPr="00E11015">
              <w:rPr>
                <w:color w:val="000000"/>
              </w:rPr>
              <w:t>4.94E-05</w:t>
            </w:r>
          </w:p>
        </w:tc>
        <w:tc>
          <w:tcPr>
            <w:tcW w:w="1116" w:type="dxa"/>
            <w:noWrap/>
            <w:hideMark/>
          </w:tcPr>
          <w:p w14:paraId="5AC6A8E8" w14:textId="77777777" w:rsidR="008906CC" w:rsidRPr="00E11015" w:rsidRDefault="008906CC" w:rsidP="008244E4">
            <w:pPr>
              <w:spacing w:after="0" w:line="480" w:lineRule="auto"/>
              <w:jc w:val="right"/>
              <w:rPr>
                <w:color w:val="000000"/>
              </w:rPr>
            </w:pPr>
            <w:r w:rsidRPr="00E11015">
              <w:rPr>
                <w:color w:val="000000"/>
              </w:rPr>
              <w:t>0.174158</w:t>
            </w:r>
          </w:p>
        </w:tc>
        <w:tc>
          <w:tcPr>
            <w:tcW w:w="1116" w:type="dxa"/>
            <w:noWrap/>
            <w:hideMark/>
          </w:tcPr>
          <w:p w14:paraId="6867FD8D" w14:textId="77777777" w:rsidR="008906CC" w:rsidRPr="00E11015" w:rsidRDefault="008906CC" w:rsidP="008244E4">
            <w:pPr>
              <w:spacing w:after="0" w:line="480" w:lineRule="auto"/>
              <w:jc w:val="right"/>
              <w:rPr>
                <w:color w:val="000000"/>
              </w:rPr>
            </w:pPr>
            <w:r w:rsidRPr="00E11015">
              <w:rPr>
                <w:color w:val="000000"/>
              </w:rPr>
              <w:t>0.143848</w:t>
            </w:r>
          </w:p>
        </w:tc>
      </w:tr>
      <w:tr w:rsidR="008906CC" w:rsidRPr="00E11015" w14:paraId="6219BA55" w14:textId="77777777" w:rsidTr="007420C1">
        <w:trPr>
          <w:trHeight w:val="300"/>
        </w:trPr>
        <w:tc>
          <w:tcPr>
            <w:tcW w:w="1190" w:type="dxa"/>
            <w:noWrap/>
            <w:hideMark/>
          </w:tcPr>
          <w:p w14:paraId="06E3623D" w14:textId="77777777" w:rsidR="008906CC" w:rsidRPr="00E11015" w:rsidRDefault="008906CC" w:rsidP="008244E4">
            <w:pPr>
              <w:spacing w:after="0" w:line="480" w:lineRule="auto"/>
              <w:rPr>
                <w:color w:val="000000"/>
              </w:rPr>
            </w:pPr>
            <w:r w:rsidRPr="00E11015">
              <w:rPr>
                <w:color w:val="000000"/>
              </w:rPr>
              <w:t>PSH % of Demand Met</w:t>
            </w:r>
          </w:p>
        </w:tc>
        <w:tc>
          <w:tcPr>
            <w:tcW w:w="1136" w:type="dxa"/>
          </w:tcPr>
          <w:p w14:paraId="1B33C13F" w14:textId="1154451B" w:rsidR="008906CC" w:rsidRPr="00E11015" w:rsidRDefault="008906CC" w:rsidP="008244E4">
            <w:pPr>
              <w:spacing w:after="0" w:line="480" w:lineRule="auto"/>
              <w:rPr>
                <w:color w:val="000000"/>
              </w:rPr>
            </w:pPr>
            <w:r w:rsidRPr="00E11015">
              <w:rPr>
                <w:color w:val="000000"/>
              </w:rPr>
              <w:t>09</w:t>
            </w:r>
          </w:p>
        </w:tc>
        <w:tc>
          <w:tcPr>
            <w:tcW w:w="3699" w:type="dxa"/>
            <w:noWrap/>
            <w:hideMark/>
          </w:tcPr>
          <w:p w14:paraId="5C3C7F92" w14:textId="64D5D90B"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17F6F3D6" w14:textId="77777777" w:rsidR="008906CC" w:rsidRPr="00E11015" w:rsidRDefault="008906CC" w:rsidP="008244E4">
            <w:pPr>
              <w:spacing w:after="0" w:line="480" w:lineRule="auto"/>
              <w:jc w:val="right"/>
              <w:rPr>
                <w:color w:val="000000"/>
              </w:rPr>
            </w:pPr>
            <w:r w:rsidRPr="00E11015">
              <w:rPr>
                <w:color w:val="000000"/>
              </w:rPr>
              <w:t>0.012215</w:t>
            </w:r>
          </w:p>
        </w:tc>
        <w:tc>
          <w:tcPr>
            <w:tcW w:w="1116" w:type="dxa"/>
            <w:noWrap/>
            <w:hideMark/>
          </w:tcPr>
          <w:p w14:paraId="77F50C84" w14:textId="77777777" w:rsidR="008906CC" w:rsidRPr="00E11015" w:rsidRDefault="008906CC" w:rsidP="008244E4">
            <w:pPr>
              <w:spacing w:after="0" w:line="480" w:lineRule="auto"/>
              <w:jc w:val="right"/>
              <w:rPr>
                <w:color w:val="000000"/>
              </w:rPr>
            </w:pPr>
            <w:r w:rsidRPr="00E11015">
              <w:rPr>
                <w:color w:val="000000"/>
              </w:rPr>
              <w:t>24.18896</w:t>
            </w:r>
          </w:p>
        </w:tc>
        <w:tc>
          <w:tcPr>
            <w:tcW w:w="1116" w:type="dxa"/>
            <w:noWrap/>
            <w:hideMark/>
          </w:tcPr>
          <w:p w14:paraId="5EDB7981" w14:textId="77777777" w:rsidR="008906CC" w:rsidRPr="00E11015" w:rsidRDefault="008906CC" w:rsidP="008244E4">
            <w:pPr>
              <w:spacing w:after="0" w:line="480" w:lineRule="auto"/>
              <w:jc w:val="right"/>
              <w:rPr>
                <w:color w:val="000000"/>
              </w:rPr>
            </w:pPr>
            <w:r w:rsidRPr="00E11015">
              <w:rPr>
                <w:color w:val="000000"/>
              </w:rPr>
              <w:t>0.237863</w:t>
            </w:r>
          </w:p>
        </w:tc>
      </w:tr>
    </w:tbl>
    <w:p w14:paraId="19FF84F3" w14:textId="77777777" w:rsidR="007420C1" w:rsidRDefault="007420C1"/>
    <w:p w14:paraId="516A5EE3" w14:textId="6193C77B" w:rsidR="007420C1" w:rsidRDefault="007420C1">
      <w:r>
        <w:lastRenderedPageBreak/>
        <w:t>Table 23 Continued</w:t>
      </w:r>
    </w:p>
    <w:tbl>
      <w:tblPr>
        <w:tblStyle w:val="TableGrid"/>
        <w:tblW w:w="9517" w:type="dxa"/>
        <w:tblLook w:val="04A0" w:firstRow="1" w:lastRow="0" w:firstColumn="1" w:lastColumn="0" w:noHBand="0" w:noVBand="1"/>
      </w:tblPr>
      <w:tblGrid>
        <w:gridCol w:w="1190"/>
        <w:gridCol w:w="1136"/>
        <w:gridCol w:w="3699"/>
        <w:gridCol w:w="1260"/>
        <w:gridCol w:w="1116"/>
        <w:gridCol w:w="1116"/>
      </w:tblGrid>
      <w:tr w:rsidR="008906CC" w:rsidRPr="00E11015" w14:paraId="49AD1B9B" w14:textId="77777777" w:rsidTr="007420C1">
        <w:trPr>
          <w:trHeight w:val="300"/>
        </w:trPr>
        <w:tc>
          <w:tcPr>
            <w:tcW w:w="1190" w:type="dxa"/>
            <w:noWrap/>
            <w:hideMark/>
          </w:tcPr>
          <w:p w14:paraId="100E29B2" w14:textId="77777777" w:rsidR="008906CC" w:rsidRPr="00E11015" w:rsidRDefault="008906CC" w:rsidP="008244E4">
            <w:pPr>
              <w:spacing w:after="0" w:line="480" w:lineRule="auto"/>
              <w:rPr>
                <w:color w:val="000000"/>
              </w:rPr>
            </w:pPr>
            <w:r w:rsidRPr="00E11015">
              <w:rPr>
                <w:color w:val="000000"/>
              </w:rPr>
              <w:t>PHS Revenue</w:t>
            </w:r>
          </w:p>
        </w:tc>
        <w:tc>
          <w:tcPr>
            <w:tcW w:w="1136" w:type="dxa"/>
          </w:tcPr>
          <w:p w14:paraId="4D1BAD42" w14:textId="68EBDA19" w:rsidR="008906CC" w:rsidRPr="00E11015" w:rsidRDefault="008906CC" w:rsidP="008244E4">
            <w:pPr>
              <w:spacing w:after="0" w:line="480" w:lineRule="auto"/>
              <w:rPr>
                <w:color w:val="000000"/>
              </w:rPr>
            </w:pPr>
            <w:r w:rsidRPr="00E11015">
              <w:rPr>
                <w:color w:val="000000"/>
              </w:rPr>
              <w:t>09</w:t>
            </w:r>
          </w:p>
        </w:tc>
        <w:tc>
          <w:tcPr>
            <w:tcW w:w="3699" w:type="dxa"/>
            <w:noWrap/>
            <w:hideMark/>
          </w:tcPr>
          <w:p w14:paraId="0A624AD7" w14:textId="0F5DEE41"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77DDBDEB" w14:textId="77777777" w:rsidR="008906CC" w:rsidRPr="00E11015" w:rsidRDefault="008906CC" w:rsidP="008244E4">
            <w:pPr>
              <w:spacing w:after="0" w:line="480" w:lineRule="auto"/>
              <w:jc w:val="right"/>
              <w:rPr>
                <w:color w:val="000000"/>
              </w:rPr>
            </w:pPr>
            <w:r w:rsidRPr="00E11015">
              <w:rPr>
                <w:color w:val="000000"/>
              </w:rPr>
              <w:t>15.87473</w:t>
            </w:r>
          </w:p>
        </w:tc>
        <w:tc>
          <w:tcPr>
            <w:tcW w:w="1116" w:type="dxa"/>
            <w:noWrap/>
            <w:hideMark/>
          </w:tcPr>
          <w:p w14:paraId="10CBD9D5" w14:textId="77777777" w:rsidR="008906CC" w:rsidRPr="00E11015" w:rsidRDefault="008906CC" w:rsidP="008244E4">
            <w:pPr>
              <w:spacing w:after="0" w:line="480" w:lineRule="auto"/>
              <w:jc w:val="right"/>
              <w:rPr>
                <w:color w:val="000000"/>
              </w:rPr>
            </w:pPr>
            <w:r w:rsidRPr="00E11015">
              <w:rPr>
                <w:color w:val="000000"/>
              </w:rPr>
              <w:t>43460.58</w:t>
            </w:r>
          </w:p>
        </w:tc>
        <w:tc>
          <w:tcPr>
            <w:tcW w:w="1116" w:type="dxa"/>
            <w:noWrap/>
            <w:hideMark/>
          </w:tcPr>
          <w:p w14:paraId="3436AE1D" w14:textId="77777777" w:rsidR="008906CC" w:rsidRPr="00E11015" w:rsidRDefault="008906CC" w:rsidP="008244E4">
            <w:pPr>
              <w:spacing w:after="0" w:line="480" w:lineRule="auto"/>
              <w:jc w:val="right"/>
              <w:rPr>
                <w:color w:val="000000"/>
              </w:rPr>
            </w:pPr>
            <w:r w:rsidRPr="00E11015">
              <w:rPr>
                <w:color w:val="000000"/>
              </w:rPr>
              <w:t>0.213315</w:t>
            </w:r>
          </w:p>
        </w:tc>
      </w:tr>
      <w:tr w:rsidR="008906CC" w:rsidRPr="00E11015" w14:paraId="0B9F438E" w14:textId="77777777" w:rsidTr="007420C1">
        <w:trPr>
          <w:trHeight w:val="300"/>
        </w:trPr>
        <w:tc>
          <w:tcPr>
            <w:tcW w:w="1190" w:type="dxa"/>
            <w:noWrap/>
            <w:hideMark/>
          </w:tcPr>
          <w:p w14:paraId="1108EB8B" w14:textId="77777777" w:rsidR="008906CC" w:rsidRPr="00E11015" w:rsidRDefault="008906CC" w:rsidP="008244E4">
            <w:pPr>
              <w:spacing w:after="0" w:line="480" w:lineRule="auto"/>
              <w:rPr>
                <w:color w:val="000000"/>
              </w:rPr>
            </w:pPr>
            <w:r w:rsidRPr="00E11015">
              <w:rPr>
                <w:color w:val="000000"/>
              </w:rPr>
              <w:t>RB_index</w:t>
            </w:r>
          </w:p>
        </w:tc>
        <w:tc>
          <w:tcPr>
            <w:tcW w:w="1136" w:type="dxa"/>
          </w:tcPr>
          <w:p w14:paraId="5D38D562" w14:textId="3B1AE140" w:rsidR="008906CC" w:rsidRPr="00E11015" w:rsidRDefault="008906CC" w:rsidP="008244E4">
            <w:pPr>
              <w:spacing w:after="0" w:line="480" w:lineRule="auto"/>
              <w:rPr>
                <w:color w:val="000000"/>
              </w:rPr>
            </w:pPr>
            <w:r w:rsidRPr="00E11015">
              <w:rPr>
                <w:color w:val="000000"/>
              </w:rPr>
              <w:t>09</w:t>
            </w:r>
          </w:p>
        </w:tc>
        <w:tc>
          <w:tcPr>
            <w:tcW w:w="3699" w:type="dxa"/>
            <w:noWrap/>
            <w:hideMark/>
          </w:tcPr>
          <w:p w14:paraId="1E40EBFF" w14:textId="455E8D67"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3BAA4777" w14:textId="77777777" w:rsidR="008906CC" w:rsidRPr="00E11015" w:rsidRDefault="008906CC" w:rsidP="008244E4">
            <w:pPr>
              <w:spacing w:after="0" w:line="480" w:lineRule="auto"/>
              <w:jc w:val="right"/>
              <w:rPr>
                <w:color w:val="000000"/>
              </w:rPr>
            </w:pPr>
            <w:r w:rsidRPr="00E11015">
              <w:rPr>
                <w:color w:val="000000"/>
              </w:rPr>
              <w:t>0.000145</w:t>
            </w:r>
          </w:p>
        </w:tc>
        <w:tc>
          <w:tcPr>
            <w:tcW w:w="1116" w:type="dxa"/>
            <w:noWrap/>
            <w:hideMark/>
          </w:tcPr>
          <w:p w14:paraId="0E84720E" w14:textId="77777777" w:rsidR="008906CC" w:rsidRPr="00E11015" w:rsidRDefault="008906CC" w:rsidP="008244E4">
            <w:pPr>
              <w:spacing w:after="0" w:line="480" w:lineRule="auto"/>
              <w:jc w:val="right"/>
              <w:rPr>
                <w:color w:val="000000"/>
              </w:rPr>
            </w:pPr>
            <w:r w:rsidRPr="00E11015">
              <w:rPr>
                <w:color w:val="000000"/>
              </w:rPr>
              <w:t>0.44128</w:t>
            </w:r>
          </w:p>
        </w:tc>
        <w:tc>
          <w:tcPr>
            <w:tcW w:w="1116" w:type="dxa"/>
            <w:noWrap/>
            <w:hideMark/>
          </w:tcPr>
          <w:p w14:paraId="32122842" w14:textId="77777777" w:rsidR="008906CC" w:rsidRPr="00E11015" w:rsidRDefault="008906CC" w:rsidP="008244E4">
            <w:pPr>
              <w:spacing w:after="0" w:line="480" w:lineRule="auto"/>
              <w:jc w:val="right"/>
              <w:rPr>
                <w:color w:val="000000"/>
              </w:rPr>
            </w:pPr>
            <w:r w:rsidRPr="00E11015">
              <w:rPr>
                <w:color w:val="000000"/>
              </w:rPr>
              <w:t>0.122836</w:t>
            </w:r>
          </w:p>
        </w:tc>
      </w:tr>
      <w:tr w:rsidR="008906CC" w:rsidRPr="00E11015" w14:paraId="5546ACF8" w14:textId="77777777" w:rsidTr="007420C1">
        <w:trPr>
          <w:trHeight w:val="300"/>
        </w:trPr>
        <w:tc>
          <w:tcPr>
            <w:tcW w:w="1190" w:type="dxa"/>
            <w:noWrap/>
            <w:hideMark/>
          </w:tcPr>
          <w:p w14:paraId="77EF57FA" w14:textId="77777777" w:rsidR="008906CC" w:rsidRPr="00E11015" w:rsidRDefault="008906CC" w:rsidP="008244E4">
            <w:pPr>
              <w:spacing w:after="0" w:line="480" w:lineRule="auto"/>
              <w:rPr>
                <w:color w:val="000000"/>
              </w:rPr>
            </w:pPr>
            <w:r w:rsidRPr="00E11015">
              <w:rPr>
                <w:color w:val="000000"/>
              </w:rPr>
              <w:t>PSH % of Demand Met</w:t>
            </w:r>
          </w:p>
        </w:tc>
        <w:tc>
          <w:tcPr>
            <w:tcW w:w="1136" w:type="dxa"/>
          </w:tcPr>
          <w:p w14:paraId="1EC486A9" w14:textId="11402ADF" w:rsidR="008906CC" w:rsidRPr="00E11015" w:rsidRDefault="008906CC" w:rsidP="008244E4">
            <w:pPr>
              <w:spacing w:after="0" w:line="480" w:lineRule="auto"/>
              <w:rPr>
                <w:color w:val="000000"/>
              </w:rPr>
            </w:pPr>
            <w:r w:rsidRPr="00E11015">
              <w:rPr>
                <w:color w:val="000000"/>
              </w:rPr>
              <w:t>94</w:t>
            </w:r>
          </w:p>
        </w:tc>
        <w:tc>
          <w:tcPr>
            <w:tcW w:w="3699" w:type="dxa"/>
            <w:noWrap/>
            <w:hideMark/>
          </w:tcPr>
          <w:p w14:paraId="340F1745" w14:textId="1FDF2BC5"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41FC78E0" w14:textId="77777777" w:rsidR="008906CC" w:rsidRPr="00E11015" w:rsidRDefault="008906CC" w:rsidP="008244E4">
            <w:pPr>
              <w:spacing w:after="0" w:line="480" w:lineRule="auto"/>
              <w:jc w:val="right"/>
              <w:rPr>
                <w:color w:val="000000"/>
              </w:rPr>
            </w:pPr>
            <w:r w:rsidRPr="00E11015">
              <w:rPr>
                <w:color w:val="000000"/>
              </w:rPr>
              <w:t>0.023501</w:t>
            </w:r>
          </w:p>
        </w:tc>
        <w:tc>
          <w:tcPr>
            <w:tcW w:w="1116" w:type="dxa"/>
            <w:noWrap/>
            <w:hideMark/>
          </w:tcPr>
          <w:p w14:paraId="0DB5F5CE" w14:textId="77777777" w:rsidR="008906CC" w:rsidRPr="00E11015" w:rsidRDefault="008906CC" w:rsidP="008244E4">
            <w:pPr>
              <w:spacing w:after="0" w:line="480" w:lineRule="auto"/>
              <w:jc w:val="right"/>
              <w:rPr>
                <w:color w:val="000000"/>
              </w:rPr>
            </w:pPr>
            <w:r w:rsidRPr="00E11015">
              <w:rPr>
                <w:color w:val="000000"/>
              </w:rPr>
              <w:t>36.12814</w:t>
            </w:r>
          </w:p>
        </w:tc>
        <w:tc>
          <w:tcPr>
            <w:tcW w:w="1116" w:type="dxa"/>
            <w:noWrap/>
            <w:hideMark/>
          </w:tcPr>
          <w:p w14:paraId="39372F61" w14:textId="77777777" w:rsidR="008906CC" w:rsidRPr="00E11015" w:rsidRDefault="008906CC" w:rsidP="008244E4">
            <w:pPr>
              <w:spacing w:after="0" w:line="480" w:lineRule="auto"/>
              <w:jc w:val="right"/>
              <w:rPr>
                <w:color w:val="000000"/>
              </w:rPr>
            </w:pPr>
            <w:r w:rsidRPr="00E11015">
              <w:rPr>
                <w:color w:val="000000"/>
              </w:rPr>
              <w:t>0.35613</w:t>
            </w:r>
          </w:p>
        </w:tc>
      </w:tr>
      <w:tr w:rsidR="008906CC" w:rsidRPr="00E11015" w14:paraId="133BB122" w14:textId="77777777" w:rsidTr="007420C1">
        <w:trPr>
          <w:trHeight w:val="300"/>
        </w:trPr>
        <w:tc>
          <w:tcPr>
            <w:tcW w:w="1190" w:type="dxa"/>
            <w:noWrap/>
            <w:hideMark/>
          </w:tcPr>
          <w:p w14:paraId="136680AF" w14:textId="77777777" w:rsidR="008906CC" w:rsidRPr="00E11015" w:rsidRDefault="008906CC" w:rsidP="008244E4">
            <w:pPr>
              <w:spacing w:after="0" w:line="480" w:lineRule="auto"/>
              <w:rPr>
                <w:color w:val="000000"/>
              </w:rPr>
            </w:pPr>
            <w:r w:rsidRPr="00E11015">
              <w:rPr>
                <w:color w:val="000000"/>
              </w:rPr>
              <w:t>PHS Revenue</w:t>
            </w:r>
          </w:p>
        </w:tc>
        <w:tc>
          <w:tcPr>
            <w:tcW w:w="1136" w:type="dxa"/>
          </w:tcPr>
          <w:p w14:paraId="5A0313CE" w14:textId="65B95F96" w:rsidR="008906CC" w:rsidRPr="00E11015" w:rsidRDefault="008906CC" w:rsidP="008244E4">
            <w:pPr>
              <w:spacing w:after="0" w:line="480" w:lineRule="auto"/>
              <w:rPr>
                <w:color w:val="000000"/>
              </w:rPr>
            </w:pPr>
            <w:r w:rsidRPr="00E11015">
              <w:rPr>
                <w:color w:val="000000"/>
              </w:rPr>
              <w:t>94</w:t>
            </w:r>
          </w:p>
        </w:tc>
        <w:tc>
          <w:tcPr>
            <w:tcW w:w="3699" w:type="dxa"/>
            <w:noWrap/>
            <w:hideMark/>
          </w:tcPr>
          <w:p w14:paraId="5E638434" w14:textId="2039BCF9"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2AD3956F" w14:textId="77777777" w:rsidR="008906CC" w:rsidRPr="00E11015" w:rsidRDefault="008906CC" w:rsidP="008244E4">
            <w:pPr>
              <w:spacing w:after="0" w:line="480" w:lineRule="auto"/>
              <w:jc w:val="right"/>
              <w:rPr>
                <w:color w:val="000000"/>
              </w:rPr>
            </w:pPr>
            <w:r w:rsidRPr="00E11015">
              <w:rPr>
                <w:color w:val="000000"/>
              </w:rPr>
              <w:t>19.14399</w:t>
            </w:r>
          </w:p>
        </w:tc>
        <w:tc>
          <w:tcPr>
            <w:tcW w:w="1116" w:type="dxa"/>
            <w:noWrap/>
            <w:hideMark/>
          </w:tcPr>
          <w:p w14:paraId="1218954D" w14:textId="77777777" w:rsidR="008906CC" w:rsidRPr="00E11015" w:rsidRDefault="008906CC" w:rsidP="008244E4">
            <w:pPr>
              <w:spacing w:after="0" w:line="480" w:lineRule="auto"/>
              <w:jc w:val="right"/>
              <w:rPr>
                <w:color w:val="000000"/>
              </w:rPr>
            </w:pPr>
            <w:r w:rsidRPr="00E11015">
              <w:rPr>
                <w:color w:val="000000"/>
              </w:rPr>
              <w:t>35993.58</w:t>
            </w:r>
          </w:p>
        </w:tc>
        <w:tc>
          <w:tcPr>
            <w:tcW w:w="1116" w:type="dxa"/>
            <w:noWrap/>
            <w:hideMark/>
          </w:tcPr>
          <w:p w14:paraId="12C23822" w14:textId="77777777" w:rsidR="008906CC" w:rsidRPr="00E11015" w:rsidRDefault="008906CC" w:rsidP="008244E4">
            <w:pPr>
              <w:spacing w:after="0" w:line="480" w:lineRule="auto"/>
              <w:jc w:val="right"/>
              <w:rPr>
                <w:color w:val="000000"/>
              </w:rPr>
            </w:pPr>
            <w:r w:rsidRPr="00E11015">
              <w:rPr>
                <w:color w:val="000000"/>
              </w:rPr>
              <w:t>0.329695</w:t>
            </w:r>
          </w:p>
        </w:tc>
      </w:tr>
    </w:tbl>
    <w:p w14:paraId="1783785B" w14:textId="77777777" w:rsidR="007420C1" w:rsidRDefault="007420C1"/>
    <w:p w14:paraId="6E94BDE8" w14:textId="77777777" w:rsidR="007420C1" w:rsidRDefault="007420C1"/>
    <w:p w14:paraId="36FFE9F0" w14:textId="77777777" w:rsidR="007420C1" w:rsidRDefault="007420C1"/>
    <w:p w14:paraId="2CBD7F01" w14:textId="77777777" w:rsidR="007420C1" w:rsidRDefault="007420C1"/>
    <w:p w14:paraId="24AFBB32" w14:textId="77777777" w:rsidR="007420C1" w:rsidRDefault="007420C1"/>
    <w:p w14:paraId="02ACEF87" w14:textId="704FA0DE" w:rsidR="007420C1" w:rsidRDefault="007420C1">
      <w:r>
        <w:lastRenderedPageBreak/>
        <w:t>Table 23 Continued</w:t>
      </w:r>
    </w:p>
    <w:tbl>
      <w:tblPr>
        <w:tblStyle w:val="TableGrid"/>
        <w:tblW w:w="9517" w:type="dxa"/>
        <w:tblLook w:val="04A0" w:firstRow="1" w:lastRow="0" w:firstColumn="1" w:lastColumn="0" w:noHBand="0" w:noVBand="1"/>
      </w:tblPr>
      <w:tblGrid>
        <w:gridCol w:w="1190"/>
        <w:gridCol w:w="1136"/>
        <w:gridCol w:w="3699"/>
        <w:gridCol w:w="1260"/>
        <w:gridCol w:w="1116"/>
        <w:gridCol w:w="1116"/>
      </w:tblGrid>
      <w:tr w:rsidR="008906CC" w:rsidRPr="00E11015" w14:paraId="5C79B180" w14:textId="77777777" w:rsidTr="007420C1">
        <w:trPr>
          <w:trHeight w:val="300"/>
        </w:trPr>
        <w:tc>
          <w:tcPr>
            <w:tcW w:w="1190" w:type="dxa"/>
            <w:noWrap/>
            <w:hideMark/>
          </w:tcPr>
          <w:p w14:paraId="74071AEC" w14:textId="77777777" w:rsidR="008906CC" w:rsidRPr="00E11015" w:rsidRDefault="008906CC" w:rsidP="008244E4">
            <w:pPr>
              <w:spacing w:after="0" w:line="480" w:lineRule="auto"/>
              <w:rPr>
                <w:color w:val="000000"/>
              </w:rPr>
            </w:pPr>
            <w:r w:rsidRPr="00E11015">
              <w:rPr>
                <w:color w:val="000000"/>
              </w:rPr>
              <w:t>RB_index</w:t>
            </w:r>
          </w:p>
        </w:tc>
        <w:tc>
          <w:tcPr>
            <w:tcW w:w="1136" w:type="dxa"/>
          </w:tcPr>
          <w:p w14:paraId="19E59230" w14:textId="1394EEA3" w:rsidR="008906CC" w:rsidRPr="00E11015" w:rsidRDefault="008906CC" w:rsidP="008244E4">
            <w:pPr>
              <w:spacing w:after="0" w:line="480" w:lineRule="auto"/>
              <w:rPr>
                <w:color w:val="000000"/>
              </w:rPr>
            </w:pPr>
            <w:r w:rsidRPr="00E11015">
              <w:rPr>
                <w:color w:val="000000"/>
              </w:rPr>
              <w:t>94</w:t>
            </w:r>
          </w:p>
        </w:tc>
        <w:tc>
          <w:tcPr>
            <w:tcW w:w="3699" w:type="dxa"/>
            <w:noWrap/>
            <w:hideMark/>
          </w:tcPr>
          <w:p w14:paraId="4FA0CB11" w14:textId="1EFBDB4D"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669B2443" w14:textId="77777777" w:rsidR="008906CC" w:rsidRPr="00E11015" w:rsidRDefault="008906CC" w:rsidP="008244E4">
            <w:pPr>
              <w:spacing w:after="0" w:line="480" w:lineRule="auto"/>
              <w:jc w:val="right"/>
              <w:rPr>
                <w:color w:val="000000"/>
              </w:rPr>
            </w:pPr>
            <w:r w:rsidRPr="00E11015">
              <w:rPr>
                <w:color w:val="000000"/>
              </w:rPr>
              <w:t>0.000123</w:t>
            </w:r>
          </w:p>
        </w:tc>
        <w:tc>
          <w:tcPr>
            <w:tcW w:w="1116" w:type="dxa"/>
            <w:noWrap/>
            <w:hideMark/>
          </w:tcPr>
          <w:p w14:paraId="68CB1D6B" w14:textId="77777777" w:rsidR="008906CC" w:rsidRPr="00E11015" w:rsidRDefault="008906CC" w:rsidP="008244E4">
            <w:pPr>
              <w:spacing w:after="0" w:line="480" w:lineRule="auto"/>
              <w:jc w:val="right"/>
              <w:rPr>
                <w:color w:val="000000"/>
              </w:rPr>
            </w:pPr>
            <w:r w:rsidRPr="00E11015">
              <w:rPr>
                <w:color w:val="000000"/>
              </w:rPr>
              <w:t>0.434499</w:t>
            </w:r>
          </w:p>
        </w:tc>
        <w:tc>
          <w:tcPr>
            <w:tcW w:w="1116" w:type="dxa"/>
            <w:noWrap/>
            <w:hideMark/>
          </w:tcPr>
          <w:p w14:paraId="1119B947" w14:textId="77777777" w:rsidR="008906CC" w:rsidRPr="00E11015" w:rsidRDefault="008906CC" w:rsidP="008244E4">
            <w:pPr>
              <w:spacing w:after="0" w:line="480" w:lineRule="auto"/>
              <w:jc w:val="right"/>
              <w:rPr>
                <w:color w:val="000000"/>
              </w:rPr>
            </w:pPr>
            <w:r w:rsidRPr="00E11015">
              <w:rPr>
                <w:color w:val="000000"/>
              </w:rPr>
              <w:t>0.129446</w:t>
            </w:r>
          </w:p>
        </w:tc>
      </w:tr>
      <w:tr w:rsidR="008906CC" w:rsidRPr="00E11015" w14:paraId="789AC5D6" w14:textId="77777777" w:rsidTr="007420C1">
        <w:trPr>
          <w:trHeight w:val="300"/>
        </w:trPr>
        <w:tc>
          <w:tcPr>
            <w:tcW w:w="1190" w:type="dxa"/>
            <w:noWrap/>
            <w:hideMark/>
          </w:tcPr>
          <w:p w14:paraId="439B71F6" w14:textId="77777777" w:rsidR="008906CC" w:rsidRPr="00E11015" w:rsidRDefault="008906CC" w:rsidP="008244E4">
            <w:pPr>
              <w:spacing w:after="0" w:line="480" w:lineRule="auto"/>
              <w:rPr>
                <w:color w:val="000000"/>
              </w:rPr>
            </w:pPr>
            <w:r w:rsidRPr="00E11015">
              <w:rPr>
                <w:color w:val="000000"/>
              </w:rPr>
              <w:t>PSH % of Demand Met</w:t>
            </w:r>
          </w:p>
        </w:tc>
        <w:tc>
          <w:tcPr>
            <w:tcW w:w="1136" w:type="dxa"/>
          </w:tcPr>
          <w:p w14:paraId="29282C31" w14:textId="5393A154" w:rsidR="008906CC" w:rsidRPr="00E11015" w:rsidRDefault="008906CC" w:rsidP="008244E4">
            <w:pPr>
              <w:spacing w:after="0" w:line="480" w:lineRule="auto"/>
              <w:rPr>
                <w:color w:val="000000"/>
              </w:rPr>
            </w:pPr>
            <w:r w:rsidRPr="00E11015">
              <w:rPr>
                <w:color w:val="000000"/>
              </w:rPr>
              <w:t>97</w:t>
            </w:r>
          </w:p>
        </w:tc>
        <w:tc>
          <w:tcPr>
            <w:tcW w:w="3699" w:type="dxa"/>
            <w:noWrap/>
            <w:hideMark/>
          </w:tcPr>
          <w:p w14:paraId="3D6FCAE0" w14:textId="39227E84"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04C6CB6B" w14:textId="77777777" w:rsidR="008906CC" w:rsidRPr="00E11015" w:rsidRDefault="008906CC" w:rsidP="008244E4">
            <w:pPr>
              <w:spacing w:after="0" w:line="480" w:lineRule="auto"/>
              <w:jc w:val="right"/>
              <w:rPr>
                <w:color w:val="000000"/>
              </w:rPr>
            </w:pPr>
            <w:r w:rsidRPr="00E11015">
              <w:rPr>
                <w:color w:val="000000"/>
              </w:rPr>
              <w:t>0.017931</w:t>
            </w:r>
          </w:p>
        </w:tc>
        <w:tc>
          <w:tcPr>
            <w:tcW w:w="1116" w:type="dxa"/>
            <w:noWrap/>
            <w:hideMark/>
          </w:tcPr>
          <w:p w14:paraId="59768BC1" w14:textId="77777777" w:rsidR="008906CC" w:rsidRPr="00E11015" w:rsidRDefault="008906CC" w:rsidP="008244E4">
            <w:pPr>
              <w:spacing w:after="0" w:line="480" w:lineRule="auto"/>
              <w:jc w:val="right"/>
              <w:rPr>
                <w:color w:val="000000"/>
              </w:rPr>
            </w:pPr>
            <w:r w:rsidRPr="00E11015">
              <w:rPr>
                <w:color w:val="000000"/>
              </w:rPr>
              <w:t>28.54936</w:t>
            </w:r>
          </w:p>
        </w:tc>
        <w:tc>
          <w:tcPr>
            <w:tcW w:w="1116" w:type="dxa"/>
            <w:noWrap/>
            <w:hideMark/>
          </w:tcPr>
          <w:p w14:paraId="4E7EC8BE" w14:textId="77777777" w:rsidR="008906CC" w:rsidRPr="00E11015" w:rsidRDefault="008906CC" w:rsidP="008244E4">
            <w:pPr>
              <w:spacing w:after="0" w:line="480" w:lineRule="auto"/>
              <w:jc w:val="right"/>
              <w:rPr>
                <w:color w:val="000000"/>
              </w:rPr>
            </w:pPr>
            <w:r w:rsidRPr="00E11015">
              <w:rPr>
                <w:color w:val="000000"/>
              </w:rPr>
              <w:t>0.339036</w:t>
            </w:r>
          </w:p>
        </w:tc>
      </w:tr>
      <w:tr w:rsidR="008906CC" w:rsidRPr="00E11015" w14:paraId="21875D30" w14:textId="77777777" w:rsidTr="007420C1">
        <w:trPr>
          <w:trHeight w:val="300"/>
        </w:trPr>
        <w:tc>
          <w:tcPr>
            <w:tcW w:w="1190" w:type="dxa"/>
            <w:noWrap/>
            <w:hideMark/>
          </w:tcPr>
          <w:p w14:paraId="64A490BC" w14:textId="77777777" w:rsidR="008906CC" w:rsidRPr="00E11015" w:rsidRDefault="008906CC" w:rsidP="008244E4">
            <w:pPr>
              <w:spacing w:after="0" w:line="480" w:lineRule="auto"/>
              <w:rPr>
                <w:color w:val="000000"/>
              </w:rPr>
            </w:pPr>
            <w:r w:rsidRPr="00E11015">
              <w:rPr>
                <w:color w:val="000000"/>
              </w:rPr>
              <w:t>PHS Revenue</w:t>
            </w:r>
          </w:p>
        </w:tc>
        <w:tc>
          <w:tcPr>
            <w:tcW w:w="1136" w:type="dxa"/>
          </w:tcPr>
          <w:p w14:paraId="3DFB7BEC" w14:textId="61A1039B" w:rsidR="008906CC" w:rsidRPr="00E11015" w:rsidRDefault="008906CC" w:rsidP="008244E4">
            <w:pPr>
              <w:spacing w:after="0" w:line="480" w:lineRule="auto"/>
              <w:rPr>
                <w:color w:val="000000"/>
              </w:rPr>
            </w:pPr>
            <w:r w:rsidRPr="00E11015">
              <w:rPr>
                <w:color w:val="000000"/>
              </w:rPr>
              <w:t>97</w:t>
            </w:r>
          </w:p>
        </w:tc>
        <w:tc>
          <w:tcPr>
            <w:tcW w:w="3699" w:type="dxa"/>
            <w:noWrap/>
            <w:hideMark/>
          </w:tcPr>
          <w:p w14:paraId="18516F04" w14:textId="1F24152B"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071CA374" w14:textId="77777777" w:rsidR="008906CC" w:rsidRPr="00E11015" w:rsidRDefault="008906CC" w:rsidP="008244E4">
            <w:pPr>
              <w:spacing w:after="0" w:line="480" w:lineRule="auto"/>
              <w:jc w:val="right"/>
              <w:rPr>
                <w:color w:val="000000"/>
              </w:rPr>
            </w:pPr>
            <w:r w:rsidRPr="00E11015">
              <w:rPr>
                <w:color w:val="000000"/>
              </w:rPr>
              <w:t>0.972183</w:t>
            </w:r>
          </w:p>
        </w:tc>
        <w:tc>
          <w:tcPr>
            <w:tcW w:w="1116" w:type="dxa"/>
            <w:noWrap/>
            <w:hideMark/>
          </w:tcPr>
          <w:p w14:paraId="70B7590D" w14:textId="77777777" w:rsidR="008906CC" w:rsidRPr="00E11015" w:rsidRDefault="008906CC" w:rsidP="008244E4">
            <w:pPr>
              <w:spacing w:after="0" w:line="480" w:lineRule="auto"/>
              <w:jc w:val="right"/>
              <w:rPr>
                <w:color w:val="000000"/>
              </w:rPr>
            </w:pPr>
            <w:r w:rsidRPr="00E11015">
              <w:rPr>
                <w:color w:val="000000"/>
              </w:rPr>
              <w:t>1353.344</w:t>
            </w:r>
          </w:p>
        </w:tc>
        <w:tc>
          <w:tcPr>
            <w:tcW w:w="1116" w:type="dxa"/>
            <w:noWrap/>
            <w:hideMark/>
          </w:tcPr>
          <w:p w14:paraId="6F532C58" w14:textId="77777777" w:rsidR="008906CC" w:rsidRPr="00E11015" w:rsidRDefault="008906CC" w:rsidP="008244E4">
            <w:pPr>
              <w:spacing w:after="0" w:line="480" w:lineRule="auto"/>
              <w:jc w:val="right"/>
              <w:rPr>
                <w:color w:val="000000"/>
              </w:rPr>
            </w:pPr>
            <w:r w:rsidRPr="00E11015">
              <w:rPr>
                <w:color w:val="000000"/>
              </w:rPr>
              <w:t>0.408594</w:t>
            </w:r>
          </w:p>
        </w:tc>
      </w:tr>
      <w:tr w:rsidR="008906CC" w:rsidRPr="00E11015" w14:paraId="236038DB" w14:textId="77777777" w:rsidTr="007420C1">
        <w:trPr>
          <w:trHeight w:val="300"/>
        </w:trPr>
        <w:tc>
          <w:tcPr>
            <w:tcW w:w="1190" w:type="dxa"/>
            <w:noWrap/>
            <w:hideMark/>
          </w:tcPr>
          <w:p w14:paraId="610EC37E" w14:textId="77777777" w:rsidR="008906CC" w:rsidRPr="00E11015" w:rsidRDefault="008906CC" w:rsidP="008244E4">
            <w:pPr>
              <w:spacing w:after="0" w:line="480" w:lineRule="auto"/>
              <w:rPr>
                <w:color w:val="000000"/>
              </w:rPr>
            </w:pPr>
            <w:r w:rsidRPr="00E11015">
              <w:rPr>
                <w:color w:val="000000"/>
              </w:rPr>
              <w:t>RB_index</w:t>
            </w:r>
          </w:p>
        </w:tc>
        <w:tc>
          <w:tcPr>
            <w:tcW w:w="1136" w:type="dxa"/>
          </w:tcPr>
          <w:p w14:paraId="3D63E374" w14:textId="79144751" w:rsidR="008906CC" w:rsidRPr="00E11015" w:rsidRDefault="008906CC" w:rsidP="008244E4">
            <w:pPr>
              <w:spacing w:after="0" w:line="480" w:lineRule="auto"/>
              <w:rPr>
                <w:color w:val="000000"/>
              </w:rPr>
            </w:pPr>
            <w:r w:rsidRPr="00E11015">
              <w:rPr>
                <w:color w:val="000000"/>
              </w:rPr>
              <w:t>97</w:t>
            </w:r>
          </w:p>
        </w:tc>
        <w:tc>
          <w:tcPr>
            <w:tcW w:w="3699" w:type="dxa"/>
            <w:noWrap/>
            <w:hideMark/>
          </w:tcPr>
          <w:p w14:paraId="0E6E9670" w14:textId="0B3E7469"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438DFC1D" w14:textId="77777777" w:rsidR="008906CC" w:rsidRPr="00E11015" w:rsidRDefault="008906CC" w:rsidP="008244E4">
            <w:pPr>
              <w:spacing w:after="0" w:line="480" w:lineRule="auto"/>
              <w:jc w:val="right"/>
              <w:rPr>
                <w:color w:val="000000"/>
              </w:rPr>
            </w:pPr>
            <w:r w:rsidRPr="00E11015">
              <w:rPr>
                <w:color w:val="000000"/>
              </w:rPr>
              <w:t>1.87E-05</w:t>
            </w:r>
          </w:p>
        </w:tc>
        <w:tc>
          <w:tcPr>
            <w:tcW w:w="1116" w:type="dxa"/>
            <w:noWrap/>
            <w:hideMark/>
          </w:tcPr>
          <w:p w14:paraId="390DAB91" w14:textId="77777777" w:rsidR="008906CC" w:rsidRPr="00E11015" w:rsidRDefault="008906CC" w:rsidP="008244E4">
            <w:pPr>
              <w:spacing w:after="0" w:line="480" w:lineRule="auto"/>
              <w:jc w:val="right"/>
              <w:rPr>
                <w:color w:val="000000"/>
              </w:rPr>
            </w:pPr>
            <w:r w:rsidRPr="00E11015">
              <w:rPr>
                <w:color w:val="000000"/>
              </w:rPr>
              <w:t>0.088537</w:t>
            </w:r>
          </w:p>
        </w:tc>
        <w:tc>
          <w:tcPr>
            <w:tcW w:w="1116" w:type="dxa"/>
            <w:noWrap/>
            <w:hideMark/>
          </w:tcPr>
          <w:p w14:paraId="5D7A5094" w14:textId="77777777" w:rsidR="008906CC" w:rsidRPr="00E11015" w:rsidRDefault="008906CC" w:rsidP="008244E4">
            <w:pPr>
              <w:spacing w:after="0" w:line="480" w:lineRule="auto"/>
              <w:jc w:val="right"/>
              <w:rPr>
                <w:color w:val="000000"/>
              </w:rPr>
            </w:pPr>
            <w:r w:rsidRPr="00E11015">
              <w:rPr>
                <w:color w:val="000000"/>
              </w:rPr>
              <w:t>0.072754</w:t>
            </w:r>
          </w:p>
        </w:tc>
      </w:tr>
    </w:tbl>
    <w:p w14:paraId="39DB5D95" w14:textId="77777777" w:rsidR="007420C1" w:rsidRDefault="007420C1"/>
    <w:p w14:paraId="74838EA4" w14:textId="77777777" w:rsidR="007420C1" w:rsidRDefault="007420C1"/>
    <w:p w14:paraId="1753BFF6" w14:textId="77777777" w:rsidR="007420C1" w:rsidRDefault="007420C1"/>
    <w:p w14:paraId="7CDF7C4F" w14:textId="77777777" w:rsidR="007420C1" w:rsidRDefault="007420C1"/>
    <w:p w14:paraId="32A14DB6" w14:textId="77777777" w:rsidR="007420C1" w:rsidRDefault="007420C1"/>
    <w:p w14:paraId="3741DC26" w14:textId="58F8F75A" w:rsidR="007420C1" w:rsidRDefault="007420C1">
      <w:r>
        <w:lastRenderedPageBreak/>
        <w:t>Table 23 Continued</w:t>
      </w:r>
    </w:p>
    <w:tbl>
      <w:tblPr>
        <w:tblStyle w:val="TableGrid"/>
        <w:tblW w:w="9517" w:type="dxa"/>
        <w:tblLook w:val="04A0" w:firstRow="1" w:lastRow="0" w:firstColumn="1" w:lastColumn="0" w:noHBand="0" w:noVBand="1"/>
      </w:tblPr>
      <w:tblGrid>
        <w:gridCol w:w="1190"/>
        <w:gridCol w:w="1136"/>
        <w:gridCol w:w="3699"/>
        <w:gridCol w:w="1260"/>
        <w:gridCol w:w="1116"/>
        <w:gridCol w:w="1116"/>
      </w:tblGrid>
      <w:tr w:rsidR="008906CC" w:rsidRPr="00E11015" w14:paraId="5601FE58" w14:textId="77777777" w:rsidTr="007420C1">
        <w:trPr>
          <w:trHeight w:val="300"/>
        </w:trPr>
        <w:tc>
          <w:tcPr>
            <w:tcW w:w="1190" w:type="dxa"/>
            <w:noWrap/>
            <w:hideMark/>
          </w:tcPr>
          <w:p w14:paraId="3D71DF95" w14:textId="77777777" w:rsidR="008906CC" w:rsidRPr="00E11015" w:rsidRDefault="008906CC" w:rsidP="008244E4">
            <w:pPr>
              <w:spacing w:after="0" w:line="480" w:lineRule="auto"/>
              <w:rPr>
                <w:color w:val="000000"/>
              </w:rPr>
            </w:pPr>
            <w:r w:rsidRPr="00E11015">
              <w:rPr>
                <w:color w:val="000000"/>
              </w:rPr>
              <w:t>PSH % of Demand Met</w:t>
            </w:r>
          </w:p>
        </w:tc>
        <w:tc>
          <w:tcPr>
            <w:tcW w:w="1136" w:type="dxa"/>
          </w:tcPr>
          <w:p w14:paraId="40D75A26" w14:textId="1A00F1DA" w:rsidR="008906CC" w:rsidRPr="00E11015" w:rsidRDefault="008906CC" w:rsidP="008244E4">
            <w:pPr>
              <w:spacing w:after="0" w:line="480" w:lineRule="auto"/>
              <w:rPr>
                <w:color w:val="000000"/>
              </w:rPr>
            </w:pPr>
            <w:r w:rsidRPr="00E11015">
              <w:rPr>
                <w:color w:val="000000"/>
              </w:rPr>
              <w:t>99</w:t>
            </w:r>
          </w:p>
        </w:tc>
        <w:tc>
          <w:tcPr>
            <w:tcW w:w="3699" w:type="dxa"/>
            <w:noWrap/>
            <w:hideMark/>
          </w:tcPr>
          <w:p w14:paraId="549B2F8B" w14:textId="2AE4B250"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607BCE39" w14:textId="77777777" w:rsidR="008906CC" w:rsidRPr="00E11015" w:rsidRDefault="008906CC" w:rsidP="008244E4">
            <w:pPr>
              <w:spacing w:after="0" w:line="480" w:lineRule="auto"/>
              <w:jc w:val="right"/>
              <w:rPr>
                <w:color w:val="000000"/>
              </w:rPr>
            </w:pPr>
            <w:r w:rsidRPr="00E11015">
              <w:rPr>
                <w:color w:val="000000"/>
              </w:rPr>
              <w:t>0.018766</w:t>
            </w:r>
          </w:p>
        </w:tc>
        <w:tc>
          <w:tcPr>
            <w:tcW w:w="1116" w:type="dxa"/>
            <w:noWrap/>
            <w:hideMark/>
          </w:tcPr>
          <w:p w14:paraId="08A33BAC" w14:textId="77777777" w:rsidR="008906CC" w:rsidRPr="00E11015" w:rsidRDefault="008906CC" w:rsidP="008244E4">
            <w:pPr>
              <w:spacing w:after="0" w:line="480" w:lineRule="auto"/>
              <w:jc w:val="right"/>
              <w:rPr>
                <w:color w:val="000000"/>
              </w:rPr>
            </w:pPr>
            <w:r w:rsidRPr="00E11015">
              <w:rPr>
                <w:color w:val="000000"/>
              </w:rPr>
              <w:t>41.10473</w:t>
            </w:r>
          </w:p>
        </w:tc>
        <w:tc>
          <w:tcPr>
            <w:tcW w:w="1116" w:type="dxa"/>
            <w:noWrap/>
            <w:hideMark/>
          </w:tcPr>
          <w:p w14:paraId="09F77361" w14:textId="77777777" w:rsidR="008906CC" w:rsidRPr="00E11015" w:rsidRDefault="008906CC" w:rsidP="008244E4">
            <w:pPr>
              <w:spacing w:after="0" w:line="480" w:lineRule="auto"/>
              <w:jc w:val="right"/>
              <w:rPr>
                <w:color w:val="000000"/>
              </w:rPr>
            </w:pPr>
            <w:r w:rsidRPr="00E11015">
              <w:rPr>
                <w:color w:val="000000"/>
              </w:rPr>
              <w:t>0.232085</w:t>
            </w:r>
          </w:p>
        </w:tc>
      </w:tr>
      <w:tr w:rsidR="008906CC" w:rsidRPr="00E11015" w14:paraId="28035943" w14:textId="77777777" w:rsidTr="007420C1">
        <w:trPr>
          <w:trHeight w:val="300"/>
        </w:trPr>
        <w:tc>
          <w:tcPr>
            <w:tcW w:w="1190" w:type="dxa"/>
            <w:noWrap/>
            <w:hideMark/>
          </w:tcPr>
          <w:p w14:paraId="25875F05" w14:textId="77777777" w:rsidR="008906CC" w:rsidRPr="00E11015" w:rsidRDefault="008906CC" w:rsidP="008244E4">
            <w:pPr>
              <w:spacing w:after="0" w:line="480" w:lineRule="auto"/>
              <w:rPr>
                <w:color w:val="000000"/>
              </w:rPr>
            </w:pPr>
            <w:r w:rsidRPr="00E11015">
              <w:rPr>
                <w:color w:val="000000"/>
              </w:rPr>
              <w:t>PHS Revenue</w:t>
            </w:r>
          </w:p>
        </w:tc>
        <w:tc>
          <w:tcPr>
            <w:tcW w:w="1136" w:type="dxa"/>
          </w:tcPr>
          <w:p w14:paraId="3E67B07A" w14:textId="314B029A" w:rsidR="008906CC" w:rsidRPr="00E11015" w:rsidRDefault="008906CC" w:rsidP="008244E4">
            <w:pPr>
              <w:spacing w:after="0" w:line="480" w:lineRule="auto"/>
              <w:rPr>
                <w:color w:val="000000"/>
              </w:rPr>
            </w:pPr>
            <w:r w:rsidRPr="00E11015">
              <w:rPr>
                <w:color w:val="000000"/>
              </w:rPr>
              <w:t>99</w:t>
            </w:r>
          </w:p>
        </w:tc>
        <w:tc>
          <w:tcPr>
            <w:tcW w:w="3699" w:type="dxa"/>
            <w:noWrap/>
            <w:hideMark/>
          </w:tcPr>
          <w:p w14:paraId="55550F9E" w14:textId="71DC9EA9"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3B450135" w14:textId="77777777" w:rsidR="008906CC" w:rsidRPr="00E11015" w:rsidRDefault="008906CC" w:rsidP="008244E4">
            <w:pPr>
              <w:spacing w:after="0" w:line="480" w:lineRule="auto"/>
              <w:jc w:val="right"/>
              <w:rPr>
                <w:color w:val="000000"/>
              </w:rPr>
            </w:pPr>
            <w:r w:rsidRPr="00E11015">
              <w:rPr>
                <w:color w:val="000000"/>
              </w:rPr>
              <w:t>26.33428</w:t>
            </w:r>
          </w:p>
        </w:tc>
        <w:tc>
          <w:tcPr>
            <w:tcW w:w="1116" w:type="dxa"/>
            <w:noWrap/>
            <w:hideMark/>
          </w:tcPr>
          <w:p w14:paraId="614C1BCE" w14:textId="77777777" w:rsidR="008906CC" w:rsidRPr="00E11015" w:rsidRDefault="008906CC" w:rsidP="008244E4">
            <w:pPr>
              <w:spacing w:after="0" w:line="480" w:lineRule="auto"/>
              <w:jc w:val="right"/>
              <w:rPr>
                <w:color w:val="000000"/>
              </w:rPr>
            </w:pPr>
            <w:r w:rsidRPr="00E11015">
              <w:rPr>
                <w:color w:val="000000"/>
              </w:rPr>
              <w:t>46132.78</w:t>
            </w:r>
          </w:p>
        </w:tc>
        <w:tc>
          <w:tcPr>
            <w:tcW w:w="1116" w:type="dxa"/>
            <w:noWrap/>
            <w:hideMark/>
          </w:tcPr>
          <w:p w14:paraId="4AE162D1" w14:textId="77777777" w:rsidR="008906CC" w:rsidRPr="00E11015" w:rsidRDefault="008906CC" w:rsidP="008244E4">
            <w:pPr>
              <w:spacing w:after="0" w:line="480" w:lineRule="auto"/>
              <w:jc w:val="right"/>
              <w:rPr>
                <w:color w:val="000000"/>
              </w:rPr>
            </w:pPr>
            <w:r w:rsidRPr="00E11015">
              <w:rPr>
                <w:color w:val="000000"/>
              </w:rPr>
              <w:t>0.35561</w:t>
            </w:r>
          </w:p>
        </w:tc>
      </w:tr>
      <w:tr w:rsidR="008906CC" w:rsidRPr="00E11015" w14:paraId="0FC39967" w14:textId="77777777" w:rsidTr="007420C1">
        <w:trPr>
          <w:trHeight w:val="300"/>
        </w:trPr>
        <w:tc>
          <w:tcPr>
            <w:tcW w:w="1190" w:type="dxa"/>
            <w:noWrap/>
            <w:hideMark/>
          </w:tcPr>
          <w:p w14:paraId="238417FD" w14:textId="77777777" w:rsidR="008906CC" w:rsidRPr="00E11015" w:rsidRDefault="008906CC" w:rsidP="008244E4">
            <w:pPr>
              <w:spacing w:after="0" w:line="480" w:lineRule="auto"/>
              <w:rPr>
                <w:color w:val="000000"/>
              </w:rPr>
            </w:pPr>
            <w:r w:rsidRPr="00E11015">
              <w:rPr>
                <w:color w:val="000000"/>
              </w:rPr>
              <w:t>RB_index</w:t>
            </w:r>
          </w:p>
        </w:tc>
        <w:tc>
          <w:tcPr>
            <w:tcW w:w="1136" w:type="dxa"/>
          </w:tcPr>
          <w:p w14:paraId="6E325E4F" w14:textId="25AF8F96" w:rsidR="008906CC" w:rsidRPr="00E11015" w:rsidRDefault="008906CC" w:rsidP="008244E4">
            <w:pPr>
              <w:spacing w:after="0" w:line="480" w:lineRule="auto"/>
              <w:rPr>
                <w:color w:val="000000"/>
              </w:rPr>
            </w:pPr>
            <w:r w:rsidRPr="00E11015">
              <w:rPr>
                <w:color w:val="000000"/>
              </w:rPr>
              <w:t>99</w:t>
            </w:r>
          </w:p>
        </w:tc>
        <w:tc>
          <w:tcPr>
            <w:tcW w:w="3699" w:type="dxa"/>
            <w:noWrap/>
            <w:hideMark/>
          </w:tcPr>
          <w:p w14:paraId="1D9904AD" w14:textId="51C42E61" w:rsidR="008906CC" w:rsidRPr="00E11015" w:rsidRDefault="008906CC" w:rsidP="008244E4">
            <w:pPr>
              <w:spacing w:after="0" w:line="480" w:lineRule="auto"/>
              <w:rPr>
                <w:color w:val="000000"/>
              </w:rPr>
            </w:pPr>
            <w:r w:rsidRPr="00E11015">
              <w:rPr>
                <w:color w:val="000000"/>
              </w:rPr>
              <w:t>['PSH Carryover Demand', 'battery_MWh', 'BA_demand', 'Hydro PCT', 'VRE PCT', 'Reversal Magnitude', 'Inflow', 'IEO', 'BA_code']</w:t>
            </w:r>
          </w:p>
        </w:tc>
        <w:tc>
          <w:tcPr>
            <w:tcW w:w="1260" w:type="dxa"/>
            <w:noWrap/>
            <w:hideMark/>
          </w:tcPr>
          <w:p w14:paraId="12552A6E" w14:textId="77777777" w:rsidR="008906CC" w:rsidRPr="00E11015" w:rsidRDefault="008906CC" w:rsidP="008244E4">
            <w:pPr>
              <w:spacing w:after="0" w:line="480" w:lineRule="auto"/>
              <w:jc w:val="right"/>
              <w:rPr>
                <w:color w:val="000000"/>
              </w:rPr>
            </w:pPr>
            <w:r w:rsidRPr="00E11015">
              <w:rPr>
                <w:color w:val="000000"/>
              </w:rPr>
              <w:t>0.008706</w:t>
            </w:r>
          </w:p>
        </w:tc>
        <w:tc>
          <w:tcPr>
            <w:tcW w:w="1116" w:type="dxa"/>
            <w:noWrap/>
            <w:hideMark/>
          </w:tcPr>
          <w:p w14:paraId="68497FAC" w14:textId="77777777" w:rsidR="008906CC" w:rsidRPr="00E11015" w:rsidRDefault="008906CC" w:rsidP="008244E4">
            <w:pPr>
              <w:spacing w:after="0" w:line="480" w:lineRule="auto"/>
              <w:jc w:val="right"/>
              <w:rPr>
                <w:color w:val="000000"/>
              </w:rPr>
            </w:pPr>
            <w:r w:rsidRPr="00E11015">
              <w:rPr>
                <w:color w:val="000000"/>
              </w:rPr>
              <w:t>26.46628</w:t>
            </w:r>
          </w:p>
        </w:tc>
        <w:tc>
          <w:tcPr>
            <w:tcW w:w="1116" w:type="dxa"/>
            <w:noWrap/>
            <w:hideMark/>
          </w:tcPr>
          <w:p w14:paraId="722F794F" w14:textId="77777777" w:rsidR="008906CC" w:rsidRPr="00E11015" w:rsidRDefault="008906CC" w:rsidP="008244E4">
            <w:pPr>
              <w:spacing w:after="0" w:line="480" w:lineRule="auto"/>
              <w:jc w:val="right"/>
              <w:rPr>
                <w:color w:val="000000"/>
              </w:rPr>
            </w:pPr>
            <w:r w:rsidRPr="00E11015">
              <w:rPr>
                <w:color w:val="000000"/>
              </w:rPr>
              <w:t>0.123634</w:t>
            </w:r>
          </w:p>
        </w:tc>
      </w:tr>
    </w:tbl>
    <w:p w14:paraId="71D63CD6" w14:textId="77777777" w:rsidR="005D1BDD" w:rsidRPr="00E11015" w:rsidRDefault="005D1BDD" w:rsidP="008244E4">
      <w:pPr>
        <w:spacing w:line="480" w:lineRule="auto"/>
        <w:rPr>
          <w:rFonts w:eastAsiaTheme="majorEastAsia"/>
          <w:bCs/>
        </w:rPr>
      </w:pPr>
      <w:r w:rsidRPr="00E11015">
        <w:rPr>
          <w:bCs/>
        </w:rPr>
        <w:br w:type="page"/>
      </w:r>
    </w:p>
    <w:p w14:paraId="42E8C751" w14:textId="4AD645DB" w:rsidR="005D1BDD" w:rsidRPr="00E11015" w:rsidRDefault="005D1BDD" w:rsidP="008244E4">
      <w:pPr>
        <w:pStyle w:val="Heading2"/>
        <w:numPr>
          <w:ilvl w:val="0"/>
          <w:numId w:val="0"/>
        </w:numPr>
        <w:spacing w:before="0" w:after="0" w:line="480" w:lineRule="auto"/>
        <w:ind w:left="576" w:hanging="576"/>
        <w:rPr>
          <w:rFonts w:cs="Times New Roman"/>
          <w:bCs/>
          <w:sz w:val="24"/>
          <w:szCs w:val="24"/>
        </w:rPr>
      </w:pPr>
      <w:bookmarkStart w:id="316" w:name="_Toc184642926"/>
      <w:bookmarkStart w:id="317" w:name="_Toc194489163"/>
      <w:r w:rsidRPr="00E11015">
        <w:rPr>
          <w:rFonts w:cs="Times New Roman"/>
          <w:bCs/>
          <w:sz w:val="24"/>
          <w:szCs w:val="24"/>
        </w:rPr>
        <w:lastRenderedPageBreak/>
        <w:t xml:space="preserve">Appendix </w:t>
      </w:r>
      <w:bookmarkEnd w:id="316"/>
      <w:r w:rsidR="008C7F6E" w:rsidRPr="00E11015">
        <w:rPr>
          <w:rFonts w:cs="Times New Roman"/>
          <w:bCs/>
          <w:sz w:val="24"/>
          <w:szCs w:val="24"/>
        </w:rPr>
        <w:t>E</w:t>
      </w:r>
      <w:bookmarkEnd w:id="317"/>
    </w:p>
    <w:p w14:paraId="05066EC7" w14:textId="36A7C576" w:rsidR="005D1BDD" w:rsidRPr="00E11015" w:rsidRDefault="005D1BDD" w:rsidP="007420C1">
      <w:pPr>
        <w:pStyle w:val="Caption"/>
        <w:keepNext/>
        <w:spacing w:after="0" w:line="240" w:lineRule="auto"/>
        <w:rPr>
          <w:bCs/>
          <w:iCs w:val="0"/>
          <w:szCs w:val="24"/>
        </w:rPr>
      </w:pPr>
      <w:bookmarkStart w:id="318" w:name="_Toc188341302"/>
      <w:bookmarkStart w:id="319" w:name="_Toc192592252"/>
      <w:bookmarkStart w:id="320" w:name="_Toc194485592"/>
      <w:r w:rsidRPr="00E11015">
        <w:rPr>
          <w:bCs/>
          <w:iCs w:val="0"/>
          <w:szCs w:val="24"/>
        </w:rPr>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7420C1">
        <w:rPr>
          <w:bCs/>
          <w:iCs w:val="0"/>
          <w:noProof/>
          <w:szCs w:val="24"/>
        </w:rPr>
        <w:t>24</w:t>
      </w:r>
      <w:r w:rsidRPr="00E11015">
        <w:rPr>
          <w:bCs/>
          <w:iCs w:val="0"/>
          <w:szCs w:val="24"/>
        </w:rPr>
        <w:fldChar w:fldCharType="end"/>
      </w:r>
      <w:r w:rsidRPr="00E11015">
        <w:rPr>
          <w:bCs/>
          <w:iCs w:val="0"/>
          <w:szCs w:val="24"/>
        </w:rPr>
        <w:t xml:space="preserve"> BAs and their respective conventional hydropower and PSH generation capacity in 2022 and the percent of generation from conventional hydropower in 2024 from the 2022 Cambium model </w:t>
      </w:r>
      <w:sdt>
        <w:sdtPr>
          <w:rPr>
            <w:bCs/>
            <w:iCs w:val="0"/>
            <w:szCs w:val="24"/>
          </w:rPr>
          <w:id w:val="327640675"/>
          <w:citation/>
        </w:sdtPr>
        <w:sdtContent>
          <w:r w:rsidRPr="00E11015">
            <w:rPr>
              <w:bCs/>
              <w:iCs w:val="0"/>
              <w:szCs w:val="24"/>
            </w:rPr>
            <w:fldChar w:fldCharType="begin"/>
          </w:r>
          <w:r w:rsidRPr="00E11015">
            <w:rPr>
              <w:bCs/>
              <w:iCs w:val="0"/>
              <w:szCs w:val="24"/>
            </w:rPr>
            <w:instrText xml:space="preserve"> CITATION Joh22 \l 1033 </w:instrText>
          </w:r>
          <w:r w:rsidRPr="00E11015">
            <w:rPr>
              <w:bCs/>
              <w:iCs w:val="0"/>
              <w:szCs w:val="24"/>
            </w:rPr>
            <w:fldChar w:fldCharType="separate"/>
          </w:r>
          <w:r w:rsidRPr="00E11015">
            <w:rPr>
              <w:bCs/>
              <w:iCs w:val="0"/>
              <w:noProof/>
              <w:szCs w:val="24"/>
            </w:rPr>
            <w:t>(Johnson, et al., 2022)</w:t>
          </w:r>
          <w:r w:rsidRPr="00E11015">
            <w:rPr>
              <w:bCs/>
              <w:iCs w:val="0"/>
              <w:szCs w:val="24"/>
            </w:rPr>
            <w:fldChar w:fldCharType="end"/>
          </w:r>
        </w:sdtContent>
      </w:sdt>
      <w:r w:rsidRPr="00E11015">
        <w:rPr>
          <w:bCs/>
          <w:iCs w:val="0"/>
          <w:szCs w:val="24"/>
        </w:rPr>
        <w:t xml:space="preserve">. </w:t>
      </w:r>
      <w:sdt>
        <w:sdtPr>
          <w:rPr>
            <w:bCs/>
            <w:iCs w:val="0"/>
            <w:szCs w:val="24"/>
          </w:rPr>
          <w:id w:val="674609964"/>
          <w:citation/>
        </w:sdtPr>
        <w:sdtContent>
          <w:r w:rsidRPr="00E11015">
            <w:rPr>
              <w:bCs/>
              <w:iCs w:val="0"/>
              <w:szCs w:val="24"/>
            </w:rPr>
            <w:fldChar w:fldCharType="begin"/>
          </w:r>
          <w:r w:rsidRPr="00E11015">
            <w:rPr>
              <w:bCs/>
              <w:iCs w:val="0"/>
              <w:szCs w:val="24"/>
            </w:rPr>
            <w:instrText xml:space="preserve"> CITATION Nat23 \l 1033 </w:instrText>
          </w:r>
          <w:r w:rsidRPr="00E11015">
            <w:rPr>
              <w:bCs/>
              <w:iCs w:val="0"/>
              <w:szCs w:val="24"/>
            </w:rPr>
            <w:fldChar w:fldCharType="separate"/>
          </w:r>
          <w:r w:rsidRPr="00E11015">
            <w:rPr>
              <w:bCs/>
              <w:iCs w:val="0"/>
              <w:noProof/>
              <w:szCs w:val="24"/>
            </w:rPr>
            <w:t>(Gagnon, et al., 2023)</w:t>
          </w:r>
          <w:r w:rsidRPr="00E11015">
            <w:rPr>
              <w:bCs/>
              <w:iCs w:val="0"/>
              <w:szCs w:val="24"/>
            </w:rPr>
            <w:fldChar w:fldCharType="end"/>
          </w:r>
        </w:sdtContent>
      </w:sdt>
      <w:sdt>
        <w:sdtPr>
          <w:rPr>
            <w:bCs/>
            <w:iCs w:val="0"/>
            <w:szCs w:val="24"/>
          </w:rPr>
          <w:id w:val="-160233021"/>
          <w:citation/>
        </w:sdtPr>
        <w:sdtContent>
          <w:r w:rsidRPr="00E11015">
            <w:rPr>
              <w:bCs/>
              <w:iCs w:val="0"/>
              <w:szCs w:val="24"/>
            </w:rPr>
            <w:fldChar w:fldCharType="begin"/>
          </w:r>
          <w:r w:rsidRPr="00E11015">
            <w:rPr>
              <w:bCs/>
              <w:iCs w:val="0"/>
              <w:szCs w:val="24"/>
            </w:rPr>
            <w:instrText xml:space="preserve"> CITATION USD16 \l 1033 </w:instrText>
          </w:r>
          <w:r w:rsidRPr="00E11015">
            <w:rPr>
              <w:bCs/>
              <w:iCs w:val="0"/>
              <w:szCs w:val="24"/>
            </w:rPr>
            <w:fldChar w:fldCharType="separate"/>
          </w:r>
          <w:r w:rsidRPr="00E11015">
            <w:rPr>
              <w:bCs/>
              <w:iCs w:val="0"/>
              <w:noProof/>
              <w:szCs w:val="24"/>
            </w:rPr>
            <w:t xml:space="preserve"> (U.S. DOE, 2016)</w:t>
          </w:r>
          <w:r w:rsidRPr="00E11015">
            <w:rPr>
              <w:bCs/>
              <w:iCs w:val="0"/>
              <w:szCs w:val="24"/>
            </w:rPr>
            <w:fldChar w:fldCharType="end"/>
          </w:r>
        </w:sdtContent>
      </w:sdt>
      <w:r w:rsidRPr="00E11015">
        <w:rPr>
          <w:bCs/>
          <w:iCs w:val="0"/>
          <w:szCs w:val="24"/>
        </w:rPr>
        <w:t>.</w:t>
      </w:r>
      <w:bookmarkEnd w:id="318"/>
      <w:bookmarkEnd w:id="319"/>
      <w:bookmarkEnd w:id="320"/>
      <w:r w:rsidRPr="00E11015">
        <w:rPr>
          <w:bCs/>
          <w:iCs w:val="0"/>
          <w:szCs w:val="24"/>
        </w:rPr>
        <w:t xml:space="preserve"> </w:t>
      </w:r>
    </w:p>
    <w:tbl>
      <w:tblPr>
        <w:tblStyle w:val="TableGrid"/>
        <w:tblW w:w="9350" w:type="dxa"/>
        <w:tblLook w:val="04A0" w:firstRow="1" w:lastRow="0" w:firstColumn="1" w:lastColumn="0" w:noHBand="0" w:noVBand="1"/>
      </w:tblPr>
      <w:tblGrid>
        <w:gridCol w:w="1589"/>
        <w:gridCol w:w="2060"/>
        <w:gridCol w:w="1746"/>
        <w:gridCol w:w="990"/>
        <w:gridCol w:w="1127"/>
        <w:gridCol w:w="919"/>
        <w:gridCol w:w="919"/>
      </w:tblGrid>
      <w:tr w:rsidR="00CE35E0" w:rsidRPr="00E11015" w14:paraId="03CBD5B9" w14:textId="77777777" w:rsidTr="00106C98">
        <w:tc>
          <w:tcPr>
            <w:tcW w:w="1589" w:type="dxa"/>
          </w:tcPr>
          <w:p w14:paraId="62D46DFB" w14:textId="77777777" w:rsidR="005D1BDD" w:rsidRPr="00E11015" w:rsidRDefault="005D1BDD" w:rsidP="008244E4">
            <w:pPr>
              <w:spacing w:after="0" w:line="480" w:lineRule="auto"/>
              <w:rPr>
                <w:bCs/>
              </w:rPr>
            </w:pPr>
            <w:r w:rsidRPr="00E11015">
              <w:rPr>
                <w:bCs/>
              </w:rPr>
              <w:t>Balancing Area</w:t>
            </w:r>
          </w:p>
        </w:tc>
        <w:tc>
          <w:tcPr>
            <w:tcW w:w="2060" w:type="dxa"/>
          </w:tcPr>
          <w:p w14:paraId="0A8C1E0A" w14:textId="77777777" w:rsidR="005D1BDD" w:rsidRPr="00E11015" w:rsidRDefault="005D1BDD" w:rsidP="008244E4">
            <w:pPr>
              <w:spacing w:after="0" w:line="480" w:lineRule="auto"/>
              <w:rPr>
                <w:bCs/>
              </w:rPr>
            </w:pPr>
            <w:r w:rsidRPr="00E11015">
              <w:rPr>
                <w:bCs/>
              </w:rPr>
              <w:t>CH Capacity (MW)</w:t>
            </w:r>
          </w:p>
        </w:tc>
        <w:tc>
          <w:tcPr>
            <w:tcW w:w="1746" w:type="dxa"/>
          </w:tcPr>
          <w:p w14:paraId="3C690FAB" w14:textId="77777777" w:rsidR="005D1BDD" w:rsidRPr="00E11015" w:rsidRDefault="005D1BDD" w:rsidP="008244E4">
            <w:pPr>
              <w:spacing w:after="0" w:line="480" w:lineRule="auto"/>
              <w:rPr>
                <w:bCs/>
              </w:rPr>
            </w:pPr>
            <w:r w:rsidRPr="00E11015">
              <w:rPr>
                <w:bCs/>
              </w:rPr>
              <w:t>PSH Capacity (MW)</w:t>
            </w:r>
          </w:p>
        </w:tc>
        <w:tc>
          <w:tcPr>
            <w:tcW w:w="990" w:type="dxa"/>
          </w:tcPr>
          <w:p w14:paraId="258AE924" w14:textId="77777777" w:rsidR="005D1BDD" w:rsidRPr="00E11015" w:rsidRDefault="005D1BDD" w:rsidP="008244E4">
            <w:pPr>
              <w:spacing w:after="0" w:line="480" w:lineRule="auto"/>
              <w:rPr>
                <w:bCs/>
              </w:rPr>
            </w:pPr>
            <w:r w:rsidRPr="00E11015">
              <w:rPr>
                <w:bCs/>
              </w:rPr>
              <w:t>Hydro 2024 (%)</w:t>
            </w:r>
          </w:p>
        </w:tc>
        <w:tc>
          <w:tcPr>
            <w:tcW w:w="1127" w:type="dxa"/>
          </w:tcPr>
          <w:p w14:paraId="5D1ED1A2" w14:textId="77777777" w:rsidR="005D1BDD" w:rsidRPr="00E11015" w:rsidRDefault="005D1BDD" w:rsidP="008244E4">
            <w:pPr>
              <w:spacing w:after="0" w:line="480" w:lineRule="auto"/>
              <w:rPr>
                <w:bCs/>
              </w:rPr>
            </w:pPr>
            <w:r w:rsidRPr="00E11015">
              <w:rPr>
                <w:bCs/>
              </w:rPr>
              <w:t>Hydro 2050 (%)</w:t>
            </w:r>
          </w:p>
        </w:tc>
        <w:tc>
          <w:tcPr>
            <w:tcW w:w="919" w:type="dxa"/>
          </w:tcPr>
          <w:p w14:paraId="025D1F9A" w14:textId="77777777" w:rsidR="005D1BDD" w:rsidRPr="00E11015" w:rsidRDefault="005D1BDD" w:rsidP="008244E4">
            <w:pPr>
              <w:spacing w:after="0" w:line="480" w:lineRule="auto"/>
              <w:rPr>
                <w:bCs/>
              </w:rPr>
            </w:pPr>
            <w:r w:rsidRPr="00E11015">
              <w:rPr>
                <w:bCs/>
              </w:rPr>
              <w:t>VRE 2024 (%)</w:t>
            </w:r>
          </w:p>
        </w:tc>
        <w:tc>
          <w:tcPr>
            <w:tcW w:w="919" w:type="dxa"/>
          </w:tcPr>
          <w:p w14:paraId="49921210" w14:textId="77777777" w:rsidR="005D1BDD" w:rsidRPr="00E11015" w:rsidRDefault="005D1BDD" w:rsidP="008244E4">
            <w:pPr>
              <w:spacing w:after="0" w:line="480" w:lineRule="auto"/>
              <w:rPr>
                <w:bCs/>
              </w:rPr>
            </w:pPr>
            <w:r w:rsidRPr="00E11015">
              <w:rPr>
                <w:bCs/>
              </w:rPr>
              <w:t>VRE 2050 (%)</w:t>
            </w:r>
          </w:p>
        </w:tc>
      </w:tr>
      <w:tr w:rsidR="00CE35E0" w:rsidRPr="00E11015" w14:paraId="70EDB37F" w14:textId="77777777" w:rsidTr="00106C98">
        <w:tc>
          <w:tcPr>
            <w:tcW w:w="1589" w:type="dxa"/>
          </w:tcPr>
          <w:p w14:paraId="3DD2BF86" w14:textId="77777777" w:rsidR="005D1BDD" w:rsidRPr="00E11015" w:rsidRDefault="005D1BDD" w:rsidP="008244E4">
            <w:pPr>
              <w:spacing w:after="0" w:line="480" w:lineRule="auto"/>
              <w:rPr>
                <w:bCs/>
              </w:rPr>
            </w:pPr>
            <w:r w:rsidRPr="00E11015">
              <w:rPr>
                <w:bCs/>
              </w:rPr>
              <w:t>3</w:t>
            </w:r>
          </w:p>
        </w:tc>
        <w:tc>
          <w:tcPr>
            <w:tcW w:w="2060" w:type="dxa"/>
            <w:vAlign w:val="bottom"/>
          </w:tcPr>
          <w:p w14:paraId="590A3CB0" w14:textId="77777777" w:rsidR="005D1BDD" w:rsidRPr="00E11015" w:rsidRDefault="005D1BDD" w:rsidP="008244E4">
            <w:pPr>
              <w:spacing w:after="0" w:line="480" w:lineRule="auto"/>
              <w:rPr>
                <w:bCs/>
              </w:rPr>
            </w:pPr>
            <w:r w:rsidRPr="00E11015">
              <w:rPr>
                <w:bCs/>
              </w:rPr>
              <w:t>11,988.71</w:t>
            </w:r>
          </w:p>
        </w:tc>
        <w:tc>
          <w:tcPr>
            <w:tcW w:w="1746" w:type="dxa"/>
            <w:vAlign w:val="bottom"/>
          </w:tcPr>
          <w:p w14:paraId="78C710F0" w14:textId="77777777" w:rsidR="005D1BDD" w:rsidRPr="00E11015" w:rsidRDefault="005D1BDD" w:rsidP="008244E4">
            <w:pPr>
              <w:spacing w:after="0" w:line="480" w:lineRule="auto"/>
              <w:rPr>
                <w:bCs/>
              </w:rPr>
            </w:pPr>
            <w:r w:rsidRPr="00E11015">
              <w:rPr>
                <w:bCs/>
              </w:rPr>
              <w:t>314.00</w:t>
            </w:r>
          </w:p>
        </w:tc>
        <w:tc>
          <w:tcPr>
            <w:tcW w:w="990" w:type="dxa"/>
          </w:tcPr>
          <w:p w14:paraId="07E1C1B3" w14:textId="77777777" w:rsidR="005D1BDD" w:rsidRPr="00E11015" w:rsidRDefault="005D1BDD" w:rsidP="008244E4">
            <w:pPr>
              <w:spacing w:after="0" w:line="480" w:lineRule="auto"/>
              <w:rPr>
                <w:bCs/>
              </w:rPr>
            </w:pPr>
            <w:r w:rsidRPr="00E11015">
              <w:rPr>
                <w:bCs/>
              </w:rPr>
              <w:t>63.2</w:t>
            </w:r>
          </w:p>
        </w:tc>
        <w:tc>
          <w:tcPr>
            <w:tcW w:w="1127" w:type="dxa"/>
          </w:tcPr>
          <w:p w14:paraId="7AD0A2E7" w14:textId="77777777" w:rsidR="005D1BDD" w:rsidRPr="00E11015" w:rsidRDefault="005D1BDD" w:rsidP="008244E4">
            <w:pPr>
              <w:spacing w:after="0" w:line="480" w:lineRule="auto"/>
              <w:rPr>
                <w:bCs/>
              </w:rPr>
            </w:pPr>
            <w:r w:rsidRPr="00E11015">
              <w:rPr>
                <w:bCs/>
              </w:rPr>
              <w:t>62.6</w:t>
            </w:r>
          </w:p>
        </w:tc>
        <w:tc>
          <w:tcPr>
            <w:tcW w:w="919" w:type="dxa"/>
          </w:tcPr>
          <w:p w14:paraId="31065E92" w14:textId="77777777" w:rsidR="005D1BDD" w:rsidRPr="00E11015" w:rsidRDefault="005D1BDD" w:rsidP="008244E4">
            <w:pPr>
              <w:spacing w:after="0" w:line="480" w:lineRule="auto"/>
              <w:rPr>
                <w:bCs/>
              </w:rPr>
            </w:pPr>
            <w:r w:rsidRPr="00E11015">
              <w:rPr>
                <w:bCs/>
              </w:rPr>
              <w:t>6.9</w:t>
            </w:r>
          </w:p>
        </w:tc>
        <w:tc>
          <w:tcPr>
            <w:tcW w:w="919" w:type="dxa"/>
          </w:tcPr>
          <w:p w14:paraId="5C66DB08" w14:textId="77777777" w:rsidR="005D1BDD" w:rsidRPr="00E11015" w:rsidRDefault="005D1BDD" w:rsidP="008244E4">
            <w:pPr>
              <w:spacing w:after="0" w:line="480" w:lineRule="auto"/>
              <w:rPr>
                <w:bCs/>
              </w:rPr>
            </w:pPr>
            <w:r w:rsidRPr="00E11015">
              <w:rPr>
                <w:bCs/>
              </w:rPr>
              <w:t>5.8</w:t>
            </w:r>
          </w:p>
        </w:tc>
      </w:tr>
      <w:tr w:rsidR="00CE35E0" w:rsidRPr="00E11015" w14:paraId="5B6A0D7B" w14:textId="77777777" w:rsidTr="00106C98">
        <w:tc>
          <w:tcPr>
            <w:tcW w:w="1589" w:type="dxa"/>
          </w:tcPr>
          <w:p w14:paraId="6A0BF70F" w14:textId="77777777" w:rsidR="005D1BDD" w:rsidRPr="00E11015" w:rsidRDefault="005D1BDD" w:rsidP="008244E4">
            <w:pPr>
              <w:spacing w:after="0" w:line="480" w:lineRule="auto"/>
              <w:rPr>
                <w:bCs/>
              </w:rPr>
            </w:pPr>
            <w:r w:rsidRPr="00E11015">
              <w:rPr>
                <w:bCs/>
              </w:rPr>
              <w:t>9</w:t>
            </w:r>
          </w:p>
        </w:tc>
        <w:tc>
          <w:tcPr>
            <w:tcW w:w="2060" w:type="dxa"/>
            <w:vAlign w:val="bottom"/>
          </w:tcPr>
          <w:p w14:paraId="6811F840" w14:textId="77777777" w:rsidR="005D1BDD" w:rsidRPr="00E11015" w:rsidRDefault="005D1BDD" w:rsidP="008244E4">
            <w:pPr>
              <w:spacing w:after="0" w:line="480" w:lineRule="auto"/>
              <w:rPr>
                <w:bCs/>
              </w:rPr>
            </w:pPr>
            <w:r w:rsidRPr="00E11015">
              <w:rPr>
                <w:bCs/>
              </w:rPr>
              <w:t>8,723.15</w:t>
            </w:r>
          </w:p>
        </w:tc>
        <w:tc>
          <w:tcPr>
            <w:tcW w:w="1746" w:type="dxa"/>
            <w:vAlign w:val="bottom"/>
          </w:tcPr>
          <w:p w14:paraId="146DAE7B" w14:textId="77777777" w:rsidR="005D1BDD" w:rsidRPr="00E11015" w:rsidRDefault="005D1BDD" w:rsidP="008244E4">
            <w:pPr>
              <w:spacing w:after="0" w:line="480" w:lineRule="auto"/>
              <w:rPr>
                <w:bCs/>
              </w:rPr>
            </w:pPr>
            <w:r w:rsidRPr="00E11015">
              <w:rPr>
                <w:bCs/>
              </w:rPr>
              <w:t>2,077.60</w:t>
            </w:r>
          </w:p>
        </w:tc>
        <w:tc>
          <w:tcPr>
            <w:tcW w:w="990" w:type="dxa"/>
          </w:tcPr>
          <w:p w14:paraId="4ECB687E" w14:textId="77777777" w:rsidR="005D1BDD" w:rsidRPr="00E11015" w:rsidRDefault="005D1BDD" w:rsidP="008244E4">
            <w:pPr>
              <w:spacing w:after="0" w:line="480" w:lineRule="auto"/>
              <w:rPr>
                <w:bCs/>
              </w:rPr>
            </w:pPr>
            <w:r w:rsidRPr="00E11015">
              <w:rPr>
                <w:bCs/>
              </w:rPr>
              <w:t>24.0</w:t>
            </w:r>
          </w:p>
        </w:tc>
        <w:tc>
          <w:tcPr>
            <w:tcW w:w="1127" w:type="dxa"/>
          </w:tcPr>
          <w:p w14:paraId="6C74925F" w14:textId="77777777" w:rsidR="005D1BDD" w:rsidRPr="00E11015" w:rsidRDefault="005D1BDD" w:rsidP="008244E4">
            <w:pPr>
              <w:spacing w:after="0" w:line="480" w:lineRule="auto"/>
              <w:rPr>
                <w:bCs/>
              </w:rPr>
            </w:pPr>
            <w:r w:rsidRPr="00E11015">
              <w:rPr>
                <w:bCs/>
              </w:rPr>
              <w:t>18.3</w:t>
            </w:r>
          </w:p>
        </w:tc>
        <w:tc>
          <w:tcPr>
            <w:tcW w:w="919" w:type="dxa"/>
          </w:tcPr>
          <w:p w14:paraId="4F20363B" w14:textId="77777777" w:rsidR="005D1BDD" w:rsidRPr="00E11015" w:rsidRDefault="005D1BDD" w:rsidP="008244E4">
            <w:pPr>
              <w:spacing w:after="0" w:line="480" w:lineRule="auto"/>
              <w:rPr>
                <w:bCs/>
              </w:rPr>
            </w:pPr>
            <w:r w:rsidRPr="00E11015">
              <w:rPr>
                <w:bCs/>
              </w:rPr>
              <w:t>22.6</w:t>
            </w:r>
          </w:p>
        </w:tc>
        <w:tc>
          <w:tcPr>
            <w:tcW w:w="919" w:type="dxa"/>
          </w:tcPr>
          <w:p w14:paraId="21CD48AE" w14:textId="77777777" w:rsidR="005D1BDD" w:rsidRPr="00E11015" w:rsidRDefault="005D1BDD" w:rsidP="008244E4">
            <w:pPr>
              <w:spacing w:after="0" w:line="480" w:lineRule="auto"/>
              <w:rPr>
                <w:bCs/>
              </w:rPr>
            </w:pPr>
            <w:r w:rsidRPr="00E11015">
              <w:rPr>
                <w:bCs/>
              </w:rPr>
              <w:t>61.3</w:t>
            </w:r>
          </w:p>
        </w:tc>
      </w:tr>
      <w:tr w:rsidR="00CE35E0" w:rsidRPr="00E11015" w14:paraId="35635005" w14:textId="77777777" w:rsidTr="00106C98">
        <w:tc>
          <w:tcPr>
            <w:tcW w:w="1589" w:type="dxa"/>
          </w:tcPr>
          <w:p w14:paraId="0E941276" w14:textId="77777777" w:rsidR="005D1BDD" w:rsidRPr="00E11015" w:rsidRDefault="005D1BDD" w:rsidP="008244E4">
            <w:pPr>
              <w:spacing w:after="0" w:line="480" w:lineRule="auto"/>
              <w:rPr>
                <w:bCs/>
              </w:rPr>
            </w:pPr>
            <w:r w:rsidRPr="00E11015">
              <w:rPr>
                <w:bCs/>
              </w:rPr>
              <w:t>94</w:t>
            </w:r>
          </w:p>
        </w:tc>
        <w:tc>
          <w:tcPr>
            <w:tcW w:w="2060" w:type="dxa"/>
            <w:vAlign w:val="bottom"/>
          </w:tcPr>
          <w:p w14:paraId="6194E61F" w14:textId="77777777" w:rsidR="005D1BDD" w:rsidRPr="00E11015" w:rsidRDefault="005D1BDD" w:rsidP="008244E4">
            <w:pPr>
              <w:spacing w:after="0" w:line="480" w:lineRule="auto"/>
              <w:rPr>
                <w:bCs/>
              </w:rPr>
            </w:pPr>
            <w:r w:rsidRPr="00E11015">
              <w:rPr>
                <w:bCs/>
              </w:rPr>
              <w:t>2,210.68</w:t>
            </w:r>
          </w:p>
        </w:tc>
        <w:tc>
          <w:tcPr>
            <w:tcW w:w="1746" w:type="dxa"/>
            <w:vAlign w:val="bottom"/>
          </w:tcPr>
          <w:p w14:paraId="284D2860" w14:textId="77777777" w:rsidR="005D1BDD" w:rsidRPr="00E11015" w:rsidRDefault="005D1BDD" w:rsidP="008244E4">
            <w:pPr>
              <w:spacing w:after="0" w:line="480" w:lineRule="auto"/>
              <w:rPr>
                <w:bCs/>
              </w:rPr>
            </w:pPr>
            <w:r w:rsidRPr="00E11015">
              <w:rPr>
                <w:bCs/>
              </w:rPr>
              <w:t>1,306.60</w:t>
            </w:r>
          </w:p>
        </w:tc>
        <w:tc>
          <w:tcPr>
            <w:tcW w:w="990" w:type="dxa"/>
          </w:tcPr>
          <w:p w14:paraId="3312C10B" w14:textId="77777777" w:rsidR="005D1BDD" w:rsidRPr="00E11015" w:rsidRDefault="005D1BDD" w:rsidP="008244E4">
            <w:pPr>
              <w:spacing w:after="0" w:line="480" w:lineRule="auto"/>
              <w:rPr>
                <w:bCs/>
              </w:rPr>
            </w:pPr>
            <w:r w:rsidRPr="00E11015">
              <w:rPr>
                <w:bCs/>
              </w:rPr>
              <w:t>4.8</w:t>
            </w:r>
          </w:p>
        </w:tc>
        <w:tc>
          <w:tcPr>
            <w:tcW w:w="1127" w:type="dxa"/>
          </w:tcPr>
          <w:p w14:paraId="7184987D" w14:textId="77777777" w:rsidR="005D1BDD" w:rsidRPr="00E11015" w:rsidRDefault="005D1BDD" w:rsidP="008244E4">
            <w:pPr>
              <w:spacing w:after="0" w:line="480" w:lineRule="auto"/>
              <w:rPr>
                <w:bCs/>
              </w:rPr>
            </w:pPr>
            <w:r w:rsidRPr="00E11015">
              <w:rPr>
                <w:bCs/>
              </w:rPr>
              <w:t>4.3</w:t>
            </w:r>
          </w:p>
        </w:tc>
        <w:tc>
          <w:tcPr>
            <w:tcW w:w="919" w:type="dxa"/>
          </w:tcPr>
          <w:p w14:paraId="06DAD6EB" w14:textId="77777777" w:rsidR="005D1BDD" w:rsidRPr="00E11015" w:rsidRDefault="005D1BDD" w:rsidP="008244E4">
            <w:pPr>
              <w:spacing w:after="0" w:line="480" w:lineRule="auto"/>
              <w:rPr>
                <w:bCs/>
              </w:rPr>
            </w:pPr>
            <w:r w:rsidRPr="00E11015">
              <w:rPr>
                <w:bCs/>
              </w:rPr>
              <w:t>4.3</w:t>
            </w:r>
          </w:p>
        </w:tc>
        <w:tc>
          <w:tcPr>
            <w:tcW w:w="919" w:type="dxa"/>
          </w:tcPr>
          <w:p w14:paraId="1473B13E" w14:textId="77777777" w:rsidR="005D1BDD" w:rsidRPr="00E11015" w:rsidRDefault="005D1BDD" w:rsidP="008244E4">
            <w:pPr>
              <w:spacing w:after="0" w:line="480" w:lineRule="auto"/>
              <w:rPr>
                <w:bCs/>
              </w:rPr>
            </w:pPr>
            <w:r w:rsidRPr="00E11015">
              <w:rPr>
                <w:bCs/>
              </w:rPr>
              <w:t>19.9</w:t>
            </w:r>
          </w:p>
        </w:tc>
      </w:tr>
      <w:tr w:rsidR="00CE35E0" w:rsidRPr="00E11015" w14:paraId="3C1513E1" w14:textId="77777777" w:rsidTr="00106C98">
        <w:tc>
          <w:tcPr>
            <w:tcW w:w="1589" w:type="dxa"/>
          </w:tcPr>
          <w:p w14:paraId="3E01A802" w14:textId="77777777" w:rsidR="005D1BDD" w:rsidRPr="00E11015" w:rsidRDefault="005D1BDD" w:rsidP="008244E4">
            <w:pPr>
              <w:spacing w:after="0" w:line="480" w:lineRule="auto"/>
              <w:rPr>
                <w:bCs/>
              </w:rPr>
            </w:pPr>
            <w:r w:rsidRPr="00E11015">
              <w:rPr>
                <w:bCs/>
              </w:rPr>
              <w:t>97</w:t>
            </w:r>
          </w:p>
        </w:tc>
        <w:tc>
          <w:tcPr>
            <w:tcW w:w="2060" w:type="dxa"/>
            <w:vAlign w:val="bottom"/>
          </w:tcPr>
          <w:p w14:paraId="6097268C" w14:textId="77777777" w:rsidR="005D1BDD" w:rsidRPr="00E11015" w:rsidRDefault="005D1BDD" w:rsidP="008244E4">
            <w:pPr>
              <w:spacing w:after="0" w:line="480" w:lineRule="auto"/>
              <w:rPr>
                <w:bCs/>
              </w:rPr>
            </w:pPr>
            <w:r w:rsidRPr="00E11015">
              <w:rPr>
                <w:bCs/>
              </w:rPr>
              <w:t>1,676.08</w:t>
            </w:r>
          </w:p>
        </w:tc>
        <w:tc>
          <w:tcPr>
            <w:tcW w:w="1746" w:type="dxa"/>
            <w:vAlign w:val="bottom"/>
          </w:tcPr>
          <w:p w14:paraId="21AEB030" w14:textId="77777777" w:rsidR="005D1BDD" w:rsidRPr="00E11015" w:rsidRDefault="005D1BDD" w:rsidP="008244E4">
            <w:pPr>
              <w:spacing w:after="0" w:line="480" w:lineRule="auto"/>
              <w:rPr>
                <w:bCs/>
              </w:rPr>
            </w:pPr>
            <w:r w:rsidRPr="00E11015">
              <w:rPr>
                <w:bCs/>
              </w:rPr>
              <w:t>95.00</w:t>
            </w:r>
          </w:p>
        </w:tc>
        <w:tc>
          <w:tcPr>
            <w:tcW w:w="990" w:type="dxa"/>
          </w:tcPr>
          <w:p w14:paraId="45A9E76C" w14:textId="77777777" w:rsidR="005D1BDD" w:rsidRPr="00E11015" w:rsidRDefault="005D1BDD" w:rsidP="008244E4">
            <w:pPr>
              <w:spacing w:after="0" w:line="480" w:lineRule="auto"/>
              <w:rPr>
                <w:bCs/>
              </w:rPr>
            </w:pPr>
            <w:r w:rsidRPr="00E11015">
              <w:rPr>
                <w:bCs/>
              </w:rPr>
              <w:t>2.6</w:t>
            </w:r>
          </w:p>
        </w:tc>
        <w:tc>
          <w:tcPr>
            <w:tcW w:w="1127" w:type="dxa"/>
          </w:tcPr>
          <w:p w14:paraId="221FE6BD" w14:textId="77777777" w:rsidR="005D1BDD" w:rsidRPr="00E11015" w:rsidRDefault="005D1BDD" w:rsidP="008244E4">
            <w:pPr>
              <w:spacing w:after="0" w:line="480" w:lineRule="auto"/>
              <w:rPr>
                <w:bCs/>
              </w:rPr>
            </w:pPr>
            <w:r w:rsidRPr="00E11015">
              <w:rPr>
                <w:bCs/>
              </w:rPr>
              <w:t>2.7</w:t>
            </w:r>
          </w:p>
        </w:tc>
        <w:tc>
          <w:tcPr>
            <w:tcW w:w="919" w:type="dxa"/>
          </w:tcPr>
          <w:p w14:paraId="3CE3A598" w14:textId="77777777" w:rsidR="005D1BDD" w:rsidRPr="00E11015" w:rsidRDefault="005D1BDD" w:rsidP="008244E4">
            <w:pPr>
              <w:spacing w:after="0" w:line="480" w:lineRule="auto"/>
              <w:rPr>
                <w:bCs/>
              </w:rPr>
            </w:pPr>
            <w:r w:rsidRPr="00E11015">
              <w:rPr>
                <w:bCs/>
              </w:rPr>
              <w:t>4.7</w:t>
            </w:r>
          </w:p>
        </w:tc>
        <w:tc>
          <w:tcPr>
            <w:tcW w:w="919" w:type="dxa"/>
          </w:tcPr>
          <w:p w14:paraId="04549642" w14:textId="77777777" w:rsidR="005D1BDD" w:rsidRPr="00E11015" w:rsidRDefault="005D1BDD" w:rsidP="008244E4">
            <w:pPr>
              <w:spacing w:after="0" w:line="480" w:lineRule="auto"/>
              <w:rPr>
                <w:bCs/>
              </w:rPr>
            </w:pPr>
            <w:r w:rsidRPr="00E11015">
              <w:rPr>
                <w:bCs/>
              </w:rPr>
              <w:t>47.2</w:t>
            </w:r>
          </w:p>
        </w:tc>
      </w:tr>
      <w:tr w:rsidR="005D1BDD" w:rsidRPr="00E11015" w14:paraId="031C48A1" w14:textId="77777777" w:rsidTr="00106C98">
        <w:tc>
          <w:tcPr>
            <w:tcW w:w="1589" w:type="dxa"/>
          </w:tcPr>
          <w:p w14:paraId="0FA87788" w14:textId="77777777" w:rsidR="005D1BDD" w:rsidRPr="00E11015" w:rsidRDefault="005D1BDD" w:rsidP="008244E4">
            <w:pPr>
              <w:spacing w:after="0" w:line="480" w:lineRule="auto"/>
              <w:rPr>
                <w:bCs/>
              </w:rPr>
            </w:pPr>
            <w:r w:rsidRPr="00E11015">
              <w:rPr>
                <w:bCs/>
              </w:rPr>
              <w:t>99</w:t>
            </w:r>
          </w:p>
        </w:tc>
        <w:tc>
          <w:tcPr>
            <w:tcW w:w="2060" w:type="dxa"/>
            <w:vAlign w:val="bottom"/>
          </w:tcPr>
          <w:p w14:paraId="4CFE593F" w14:textId="77777777" w:rsidR="005D1BDD" w:rsidRPr="00E11015" w:rsidRDefault="005D1BDD" w:rsidP="008244E4">
            <w:pPr>
              <w:spacing w:after="0" w:line="480" w:lineRule="auto"/>
              <w:rPr>
                <w:bCs/>
              </w:rPr>
            </w:pPr>
            <w:r w:rsidRPr="00E11015">
              <w:rPr>
                <w:bCs/>
              </w:rPr>
              <w:t>653.21</w:t>
            </w:r>
          </w:p>
        </w:tc>
        <w:tc>
          <w:tcPr>
            <w:tcW w:w="1746" w:type="dxa"/>
            <w:vAlign w:val="bottom"/>
          </w:tcPr>
          <w:p w14:paraId="54B2B29B" w14:textId="77777777" w:rsidR="005D1BDD" w:rsidRPr="00E11015" w:rsidRDefault="005D1BDD" w:rsidP="008244E4">
            <w:pPr>
              <w:spacing w:after="0" w:line="480" w:lineRule="auto"/>
              <w:rPr>
                <w:bCs/>
              </w:rPr>
            </w:pPr>
            <w:r w:rsidRPr="00E11015">
              <w:rPr>
                <w:bCs/>
              </w:rPr>
              <w:t>3,109.30</w:t>
            </w:r>
          </w:p>
        </w:tc>
        <w:tc>
          <w:tcPr>
            <w:tcW w:w="990" w:type="dxa"/>
          </w:tcPr>
          <w:p w14:paraId="667AD3A6" w14:textId="77777777" w:rsidR="005D1BDD" w:rsidRPr="00E11015" w:rsidRDefault="005D1BDD" w:rsidP="008244E4">
            <w:pPr>
              <w:spacing w:after="0" w:line="480" w:lineRule="auto"/>
              <w:rPr>
                <w:bCs/>
              </w:rPr>
            </w:pPr>
            <w:r w:rsidRPr="00E11015">
              <w:rPr>
                <w:bCs/>
              </w:rPr>
              <w:t>0.5</w:t>
            </w:r>
          </w:p>
        </w:tc>
        <w:tc>
          <w:tcPr>
            <w:tcW w:w="1127" w:type="dxa"/>
          </w:tcPr>
          <w:p w14:paraId="1116845D" w14:textId="77777777" w:rsidR="005D1BDD" w:rsidRPr="00E11015" w:rsidRDefault="005D1BDD" w:rsidP="008244E4">
            <w:pPr>
              <w:spacing w:after="0" w:line="480" w:lineRule="auto"/>
              <w:rPr>
                <w:bCs/>
              </w:rPr>
            </w:pPr>
            <w:r w:rsidRPr="00E11015">
              <w:rPr>
                <w:bCs/>
              </w:rPr>
              <w:t>0.4</w:t>
            </w:r>
          </w:p>
        </w:tc>
        <w:tc>
          <w:tcPr>
            <w:tcW w:w="919" w:type="dxa"/>
          </w:tcPr>
          <w:p w14:paraId="27E09D55" w14:textId="77777777" w:rsidR="005D1BDD" w:rsidRPr="00E11015" w:rsidRDefault="005D1BDD" w:rsidP="008244E4">
            <w:pPr>
              <w:spacing w:after="0" w:line="480" w:lineRule="auto"/>
              <w:rPr>
                <w:bCs/>
              </w:rPr>
            </w:pPr>
            <w:r w:rsidRPr="00E11015">
              <w:rPr>
                <w:bCs/>
              </w:rPr>
              <w:t>9.1</w:t>
            </w:r>
          </w:p>
        </w:tc>
        <w:tc>
          <w:tcPr>
            <w:tcW w:w="919" w:type="dxa"/>
          </w:tcPr>
          <w:p w14:paraId="6F008C89" w14:textId="77777777" w:rsidR="005D1BDD" w:rsidRPr="00E11015" w:rsidRDefault="005D1BDD" w:rsidP="008244E4">
            <w:pPr>
              <w:spacing w:after="0" w:line="480" w:lineRule="auto"/>
              <w:rPr>
                <w:bCs/>
              </w:rPr>
            </w:pPr>
            <w:r w:rsidRPr="00E11015">
              <w:rPr>
                <w:bCs/>
              </w:rPr>
              <w:t>65.9</w:t>
            </w:r>
          </w:p>
        </w:tc>
      </w:tr>
    </w:tbl>
    <w:p w14:paraId="5BA527F1" w14:textId="080AD85F" w:rsidR="005D1BDD" w:rsidRPr="00E11015" w:rsidRDefault="005D1BDD" w:rsidP="008244E4">
      <w:pPr>
        <w:spacing w:line="480" w:lineRule="auto"/>
        <w:rPr>
          <w:bCs/>
        </w:rPr>
      </w:pPr>
      <w:r w:rsidRPr="00E11015">
        <w:rPr>
          <w:bCs/>
        </w:rPr>
        <w:br w:type="page"/>
      </w:r>
    </w:p>
    <w:p w14:paraId="023A7F9D" w14:textId="77777777" w:rsidR="000D6674" w:rsidRDefault="00CE35E0" w:rsidP="000D6674">
      <w:pPr>
        <w:pStyle w:val="Heading1"/>
        <w:numPr>
          <w:ilvl w:val="0"/>
          <w:numId w:val="0"/>
        </w:numPr>
        <w:spacing w:before="0" w:after="0" w:line="480" w:lineRule="auto"/>
        <w:rPr>
          <w:rFonts w:cs="Times New Roman"/>
          <w:bCs/>
          <w:sz w:val="24"/>
          <w:szCs w:val="24"/>
        </w:rPr>
      </w:pPr>
      <w:bookmarkStart w:id="321" w:name="_Toc194489164"/>
      <w:r w:rsidRPr="00E11015">
        <w:rPr>
          <w:rFonts w:cs="Times New Roman"/>
          <w:bCs/>
          <w:sz w:val="24"/>
          <w:szCs w:val="24"/>
        </w:rPr>
        <w:lastRenderedPageBreak/>
        <w:t>Chapter 4:</w:t>
      </w:r>
      <w:r w:rsidR="00EB62CB" w:rsidRPr="00E11015">
        <w:rPr>
          <w:rFonts w:cs="Times New Roman"/>
          <w:bCs/>
          <w:sz w:val="24"/>
          <w:szCs w:val="24"/>
        </w:rPr>
        <w:t xml:space="preserve"> </w:t>
      </w:r>
      <w:r w:rsidR="005D1BDD" w:rsidRPr="00E11015">
        <w:rPr>
          <w:rFonts w:cs="Times New Roman"/>
          <w:bCs/>
          <w:sz w:val="24"/>
          <w:szCs w:val="24"/>
        </w:rPr>
        <w:t xml:space="preserve">Contextualizing Non-Powered Dam Site Selection for Archimedes Screw </w:t>
      </w:r>
      <w:bookmarkEnd w:id="321"/>
      <w:r w:rsidR="000D6674" w:rsidRPr="00E11015">
        <w:rPr>
          <w:rFonts w:cs="Times New Roman"/>
          <w:bCs/>
          <w:sz w:val="24"/>
          <w:szCs w:val="24"/>
        </w:rPr>
        <w:t>Turbines</w:t>
      </w:r>
      <w:r w:rsidR="000D6674">
        <w:rPr>
          <w:rFonts w:cs="Times New Roman"/>
          <w:bCs/>
          <w:sz w:val="24"/>
          <w:szCs w:val="24"/>
        </w:rPr>
        <w:t>: A Methodology for Responsible Archimedes Screw Turbine Conversion at Existing Dams</w:t>
      </w:r>
    </w:p>
    <w:p w14:paraId="14E1629B" w14:textId="667DC6A4" w:rsidR="005D1BDD" w:rsidRPr="000D6674" w:rsidRDefault="005D1BDD" w:rsidP="000D6674">
      <w:pPr>
        <w:pStyle w:val="Heading1"/>
        <w:numPr>
          <w:ilvl w:val="0"/>
          <w:numId w:val="0"/>
        </w:numPr>
        <w:spacing w:before="0" w:after="0" w:line="480" w:lineRule="auto"/>
        <w:rPr>
          <w:rFonts w:cs="Times New Roman"/>
          <w:bCs/>
          <w:sz w:val="24"/>
          <w:szCs w:val="24"/>
        </w:rPr>
      </w:pPr>
      <w:r w:rsidRPr="00E11015">
        <w:rPr>
          <w:bCs/>
        </w:rPr>
        <w:br w:type="page"/>
      </w:r>
    </w:p>
    <w:p w14:paraId="7B3E430B" w14:textId="683DAD71" w:rsidR="00F04F7C" w:rsidRPr="00E11015" w:rsidRDefault="00F04F7C" w:rsidP="000D6674">
      <w:pPr>
        <w:spacing w:line="480" w:lineRule="auto"/>
      </w:pPr>
      <w:bookmarkStart w:id="322" w:name="_Toc194489165"/>
      <w:bookmarkStart w:id="323" w:name="_Toc185421000"/>
      <w:r w:rsidRPr="00E11015">
        <w:lastRenderedPageBreak/>
        <w:t>Abstract</w:t>
      </w:r>
      <w:bookmarkEnd w:id="322"/>
    </w:p>
    <w:p w14:paraId="761A61B0" w14:textId="07CADB99" w:rsidR="00F04F7C" w:rsidRPr="00E11015" w:rsidRDefault="00F04F7C" w:rsidP="000D6674">
      <w:pPr>
        <w:spacing w:line="480" w:lineRule="auto"/>
        <w:ind w:firstLine="432"/>
        <w:rPr>
          <w:bCs/>
        </w:rPr>
      </w:pPr>
      <w:r w:rsidRPr="00E11015">
        <w:rPr>
          <w:bCs/>
        </w:rPr>
        <w:t>Non-powered dams represent most of the dams in the United States and their energy generation potential has yet to be full realized. The use of Archimedes screw turbines to convert non-powered dams to power producing ones presents a unique opportunity to use a turbine technology that has also been used in fish ladders to generate power and reconnect previously severed ecosystems. In this study, we evaluate technical, environmental, social, and economic factors at all non-powered dam sites across the United States by applying mechanical constraints of AST turbines, social impact factors, relative closeness of sites to existing infrastructure, and environmentally sensitive areas to identify sites where non-powered dams could produce power using Archimedes screw turbines. Results of our analysis consider future precipitation trends to ensure analyzed sites could continue to produce energy through 2050. The results show between 2024 and 2050 the number of sites where Archimedes screw turbines are viable will decreases, but overall generation capacity will increase due to increased flow rates across persisting locations. Our analysis identifies 2,783 non-powered dam sites that meet the mechanical requirements for Archimedes screw turbine technology in 2024, and 2,540 of these sites are not located within protected areas. Our analysis presents a framework for considering social, environmental, and economic impacts of specific turbine technologies to convert non-powered dams to generate power.</w:t>
      </w:r>
    </w:p>
    <w:p w14:paraId="619EB76B" w14:textId="43A591BD" w:rsidR="00F04F7C" w:rsidRPr="00E11015" w:rsidRDefault="00F04F7C" w:rsidP="008244E4">
      <w:pPr>
        <w:spacing w:line="480" w:lineRule="auto"/>
        <w:rPr>
          <w:bCs/>
        </w:rPr>
      </w:pPr>
      <w:r w:rsidRPr="00E11015">
        <w:rPr>
          <w:bCs/>
        </w:rPr>
        <w:br w:type="page"/>
      </w:r>
    </w:p>
    <w:p w14:paraId="42B204CF" w14:textId="351B815B" w:rsidR="005D1BDD" w:rsidRPr="00E11015" w:rsidRDefault="005D1BDD" w:rsidP="00851262">
      <w:pPr>
        <w:pStyle w:val="Heading1"/>
        <w:numPr>
          <w:ilvl w:val="0"/>
          <w:numId w:val="14"/>
        </w:numPr>
        <w:spacing w:before="0" w:after="0" w:line="480" w:lineRule="auto"/>
        <w:rPr>
          <w:rFonts w:cs="Times New Roman"/>
          <w:bCs/>
          <w:sz w:val="24"/>
          <w:szCs w:val="24"/>
        </w:rPr>
      </w:pPr>
      <w:bookmarkStart w:id="324" w:name="_Toc194489166"/>
      <w:r w:rsidRPr="00E11015">
        <w:rPr>
          <w:rFonts w:cs="Times New Roman"/>
          <w:bCs/>
          <w:sz w:val="24"/>
          <w:szCs w:val="24"/>
        </w:rPr>
        <w:lastRenderedPageBreak/>
        <w:t>Introduction</w:t>
      </w:r>
      <w:bookmarkEnd w:id="323"/>
      <w:bookmarkEnd w:id="324"/>
    </w:p>
    <w:p w14:paraId="426F4E78" w14:textId="77777777" w:rsidR="005D1BDD" w:rsidRPr="00E11015" w:rsidRDefault="005D1BDD" w:rsidP="001E0AA0">
      <w:pPr>
        <w:spacing w:line="480" w:lineRule="auto"/>
        <w:ind w:firstLine="720"/>
        <w:rPr>
          <w:bCs/>
        </w:rPr>
      </w:pPr>
      <w:r w:rsidRPr="00E11015">
        <w:rPr>
          <w:bCs/>
        </w:rPr>
        <w:t xml:space="preserve">Hydropower is a major source of renewable energy, generating 6.2% of total electricity and 28.7% of all renewable generation in the United States (U.S.) </w:t>
      </w:r>
      <w:sdt>
        <w:sdtPr>
          <w:rPr>
            <w:bCs/>
          </w:rPr>
          <w:id w:val="1409507176"/>
          <w:citation/>
        </w:sdtPr>
        <w:sdtContent>
          <w:r w:rsidRPr="00E11015">
            <w:rPr>
              <w:bCs/>
            </w:rPr>
            <w:fldChar w:fldCharType="begin"/>
          </w:r>
          <w:r w:rsidRPr="00E11015">
            <w:rPr>
              <w:bCs/>
            </w:rPr>
            <w:instrText xml:space="preserve"> CITATION EIA231 \l 1033 </w:instrText>
          </w:r>
          <w:r w:rsidRPr="00E11015">
            <w:rPr>
              <w:bCs/>
            </w:rPr>
            <w:fldChar w:fldCharType="separate"/>
          </w:r>
          <w:r w:rsidRPr="00E11015">
            <w:rPr>
              <w:bCs/>
              <w:noProof/>
            </w:rPr>
            <w:t>(EIA, 2023)</w:t>
          </w:r>
          <w:r w:rsidRPr="00E11015">
            <w:rPr>
              <w:bCs/>
            </w:rPr>
            <w:fldChar w:fldCharType="end"/>
          </w:r>
        </w:sdtContent>
      </w:sdt>
      <w:r w:rsidRPr="00E11015">
        <w:rPr>
          <w:bCs/>
        </w:rPr>
        <w:t xml:space="preserve">. The largest hydropower facility in North America, the Grand Coulee dam, has a capacity of 6,809 megawatts (MW). It is unlikely new dams will be built in the U.S. due to environmental impacts, high capital costs, and the cost-effective sites having been developed already </w:t>
      </w:r>
      <w:sdt>
        <w:sdtPr>
          <w:rPr>
            <w:bCs/>
          </w:rPr>
          <w:id w:val="-1260138575"/>
          <w:citation/>
        </w:sdtPr>
        <w:sdtContent>
          <w:r w:rsidRPr="00E11015">
            <w:rPr>
              <w:bCs/>
            </w:rPr>
            <w:fldChar w:fldCharType="begin"/>
          </w:r>
          <w:r w:rsidRPr="00E11015">
            <w:rPr>
              <w:bCs/>
            </w:rPr>
            <w:instrText xml:space="preserve"> CITATION USA23 \l 1033 </w:instrText>
          </w:r>
          <w:r w:rsidRPr="00E11015">
            <w:rPr>
              <w:bCs/>
            </w:rPr>
            <w:fldChar w:fldCharType="separate"/>
          </w:r>
          <w:r w:rsidRPr="00E11015">
            <w:rPr>
              <w:bCs/>
              <w:noProof/>
            </w:rPr>
            <w:t>(US Army Corps of Engineers, 2023)</w:t>
          </w:r>
          <w:r w:rsidRPr="00E11015">
            <w:rPr>
              <w:bCs/>
            </w:rPr>
            <w:fldChar w:fldCharType="end"/>
          </w:r>
        </w:sdtContent>
      </w:sdt>
      <w:r w:rsidRPr="00E11015">
        <w:rPr>
          <w:bCs/>
        </w:rPr>
        <w:t xml:space="preserve">; </w:t>
      </w:r>
      <w:sdt>
        <w:sdtPr>
          <w:rPr>
            <w:bCs/>
          </w:rPr>
          <w:id w:val="551808972"/>
          <w:citation/>
        </w:sdtPr>
        <w:sdtContent>
          <w:r w:rsidRPr="00E11015">
            <w:rPr>
              <w:bCs/>
            </w:rPr>
            <w:fldChar w:fldCharType="begin"/>
          </w:r>
          <w:r w:rsidRPr="00E11015">
            <w:rPr>
              <w:bCs/>
            </w:rPr>
            <w:instrText xml:space="preserve">CITATION Int232 \l 1033 </w:instrText>
          </w:r>
          <w:r w:rsidRPr="00E11015">
            <w:rPr>
              <w:bCs/>
            </w:rPr>
            <w:fldChar w:fldCharType="separate"/>
          </w:r>
          <w:r w:rsidRPr="00E11015">
            <w:rPr>
              <w:bCs/>
              <w:noProof/>
            </w:rPr>
            <w:t>(IRENA, 2023)</w:t>
          </w:r>
          <w:r w:rsidRPr="00E11015">
            <w:rPr>
              <w:bCs/>
            </w:rPr>
            <w:fldChar w:fldCharType="end"/>
          </w:r>
        </w:sdtContent>
      </w:sdt>
      <w:r w:rsidRPr="00E11015">
        <w:rPr>
          <w:bCs/>
        </w:rPr>
        <w:t xml:space="preserve">; </w:t>
      </w:r>
      <w:sdt>
        <w:sdtPr>
          <w:rPr>
            <w:bCs/>
          </w:rPr>
          <w:id w:val="1687321161"/>
          <w:citation/>
        </w:sdtPr>
        <w:sdtContent>
          <w:r w:rsidRPr="00E11015">
            <w:rPr>
              <w:bCs/>
            </w:rPr>
            <w:fldChar w:fldCharType="begin"/>
          </w:r>
          <w:r w:rsidRPr="00E11015">
            <w:rPr>
              <w:bCs/>
            </w:rPr>
            <w:instrText xml:space="preserve"> CITATION IRE23 \l 1033 </w:instrText>
          </w:r>
          <w:r w:rsidRPr="00E11015">
            <w:rPr>
              <w:bCs/>
            </w:rPr>
            <w:fldChar w:fldCharType="separate"/>
          </w:r>
          <w:r w:rsidRPr="00E11015">
            <w:rPr>
              <w:bCs/>
              <w:noProof/>
            </w:rPr>
            <w:t>(IRENA, 2023)</w:t>
          </w:r>
          <w:r w:rsidRPr="00E11015">
            <w:rPr>
              <w:bCs/>
            </w:rPr>
            <w:fldChar w:fldCharType="end"/>
          </w:r>
        </w:sdtContent>
      </w:sdt>
      <w:r w:rsidRPr="00E11015">
        <w:rPr>
          <w:bCs/>
        </w:rPr>
        <w:t>. This highlights the importance of leveraging existing infrastructure, such as non-powered damns (NPDs), to expand hydropower capacity sustainably and cost-effectively without the environmental and financial burdens of building new large-scale facilities.</w:t>
      </w:r>
    </w:p>
    <w:p w14:paraId="539A5072" w14:textId="7574853B" w:rsidR="008F5D47" w:rsidRDefault="005D1BDD" w:rsidP="001E0AA0">
      <w:pPr>
        <w:spacing w:line="480" w:lineRule="auto"/>
        <w:ind w:firstLine="720"/>
        <w:rPr>
          <w:bCs/>
        </w:rPr>
      </w:pPr>
      <w:r w:rsidRPr="00E11015">
        <w:rPr>
          <w:bCs/>
        </w:rPr>
        <w:t xml:space="preserve">There is significant untapped hydropower potential that can be developed at NPD sites. A Department of Energy (DOE) study estimates there is around 12GW of energy generation potential, equivalent to 15% of current hydropower generation, at the NPD sites across the U.S </w:t>
      </w:r>
      <w:sdt>
        <w:sdtPr>
          <w:rPr>
            <w:bCs/>
          </w:rPr>
          <w:id w:val="1995985914"/>
          <w:citation/>
        </w:sdtPr>
        <w:sdtContent>
          <w:r w:rsidRPr="00E11015">
            <w:rPr>
              <w:bCs/>
            </w:rPr>
            <w:fldChar w:fldCharType="begin"/>
          </w:r>
          <w:r w:rsidRPr="00E11015">
            <w:rPr>
              <w:bCs/>
            </w:rPr>
            <w:instrText xml:space="preserve"> CITATION USD12 \l 1033 </w:instrText>
          </w:r>
          <w:r w:rsidRPr="00E11015">
            <w:rPr>
              <w:bCs/>
            </w:rPr>
            <w:fldChar w:fldCharType="separate"/>
          </w:r>
          <w:r w:rsidRPr="00E11015">
            <w:rPr>
              <w:bCs/>
              <w:noProof/>
            </w:rPr>
            <w:t>(U.S. Department of Energy, 2012)</w:t>
          </w:r>
          <w:r w:rsidRPr="00E11015">
            <w:rPr>
              <w:bCs/>
            </w:rPr>
            <w:fldChar w:fldCharType="end"/>
          </w:r>
        </w:sdtContent>
      </w:sdt>
      <w:r w:rsidRPr="00E11015">
        <w:rPr>
          <w:bCs/>
        </w:rPr>
        <w:t xml:space="preserve"> </w:t>
      </w:r>
      <w:sdt>
        <w:sdtPr>
          <w:rPr>
            <w:bCs/>
          </w:rPr>
          <w:id w:val="-304852019"/>
          <w:citation/>
        </w:sdtPr>
        <w:sdtContent>
          <w:r w:rsidRPr="00E11015">
            <w:rPr>
              <w:bCs/>
            </w:rPr>
            <w:fldChar w:fldCharType="begin"/>
          </w:r>
          <w:r w:rsidRPr="00E11015">
            <w:rPr>
              <w:bCs/>
            </w:rPr>
            <w:instrText xml:space="preserve">CITATION USD231 \l 1033 </w:instrText>
          </w:r>
          <w:r w:rsidRPr="00E11015">
            <w:rPr>
              <w:bCs/>
            </w:rPr>
            <w:fldChar w:fldCharType="separate"/>
          </w:r>
          <w:r w:rsidRPr="00E11015">
            <w:rPr>
              <w:bCs/>
              <w:noProof/>
            </w:rPr>
            <w:t>(U.S. Department of Energy, 2023)</w:t>
          </w:r>
          <w:r w:rsidRPr="00E11015">
            <w:rPr>
              <w:bCs/>
            </w:rPr>
            <w:fldChar w:fldCharType="end"/>
          </w:r>
        </w:sdtContent>
      </w:sdt>
      <w:r w:rsidRPr="00E11015">
        <w:rPr>
          <w:bCs/>
        </w:rPr>
        <w:t xml:space="preserve"> (</w:t>
      </w:r>
      <w:r w:rsidR="00105A5B" w:rsidRPr="00DD7206">
        <w:rPr>
          <w:b/>
        </w:rPr>
        <w:fldChar w:fldCharType="begin"/>
      </w:r>
      <w:r w:rsidR="00105A5B" w:rsidRPr="00DD7206">
        <w:rPr>
          <w:b/>
        </w:rPr>
        <w:instrText xml:space="preserve"> REF _Ref192590977 \h </w:instrText>
      </w:r>
      <w:r w:rsidR="00026D4F" w:rsidRPr="00DD7206">
        <w:rPr>
          <w:b/>
        </w:rPr>
        <w:instrText xml:space="preserve"> \* MERGEFORMAT </w:instrText>
      </w:r>
      <w:r w:rsidR="00105A5B" w:rsidRPr="00DD7206">
        <w:rPr>
          <w:b/>
        </w:rPr>
      </w:r>
      <w:r w:rsidR="00105A5B" w:rsidRPr="00DD7206">
        <w:rPr>
          <w:b/>
        </w:rPr>
        <w:fldChar w:fldCharType="separate"/>
      </w:r>
      <w:r w:rsidR="00FF1350" w:rsidRPr="00FF1350">
        <w:rPr>
          <w:b/>
        </w:rPr>
        <w:t xml:space="preserve">Figure </w:t>
      </w:r>
      <w:r w:rsidR="00FF1350" w:rsidRPr="00FF1350">
        <w:rPr>
          <w:b/>
          <w:iCs/>
          <w:noProof/>
        </w:rPr>
        <w:t>11</w:t>
      </w:r>
      <w:r w:rsidR="00105A5B" w:rsidRPr="00DD7206">
        <w:rPr>
          <w:b/>
        </w:rPr>
        <w:fldChar w:fldCharType="end"/>
      </w:r>
      <w:r w:rsidRPr="00E11015">
        <w:rPr>
          <w:bCs/>
        </w:rPr>
        <w:t xml:space="preserve">). Converting NPDs could provide steady power production called baseload, which is independent of the variability associated with other renewable sources. Baseload power is generated to meet continuous electricity demand, typically provided by large, efficient plants such as nuclear or hydroelectric facilities that operate constantly at full capacity </w:t>
      </w:r>
      <w:sdt>
        <w:sdtPr>
          <w:rPr>
            <w:bCs/>
          </w:rPr>
          <w:id w:val="1451662173"/>
          <w:citation/>
        </w:sdtPr>
        <w:sdtContent>
          <w:r w:rsidRPr="00E11015">
            <w:rPr>
              <w:bCs/>
            </w:rPr>
            <w:fldChar w:fldCharType="begin"/>
          </w:r>
          <w:r w:rsidRPr="00E11015">
            <w:rPr>
              <w:bCs/>
            </w:rPr>
            <w:instrText xml:space="preserve"> CITATION USE11 \l 1033 </w:instrText>
          </w:r>
          <w:r w:rsidRPr="00E11015">
            <w:rPr>
              <w:bCs/>
            </w:rPr>
            <w:fldChar w:fldCharType="separate"/>
          </w:r>
          <w:r w:rsidRPr="00E11015">
            <w:rPr>
              <w:bCs/>
              <w:noProof/>
            </w:rPr>
            <w:t>(U.S. EIA, 2011)</w:t>
          </w:r>
          <w:r w:rsidRPr="00E11015">
            <w:rPr>
              <w:bCs/>
            </w:rPr>
            <w:fldChar w:fldCharType="end"/>
          </w:r>
        </w:sdtContent>
      </w:sdt>
      <w:r w:rsidRPr="00E11015">
        <w:rPr>
          <w:bCs/>
        </w:rPr>
        <w:t>. Non-powered dams are best suited for providing baseload power, because they often have smaller reservoirs compared to current conventional hydropower facilities. This limits their load following capabilities, but enables Run-of river operations, operations that mimic natural flow regimes by using the same inflow rate as the discharge rate for power generation, to provide predictable power generation.</w:t>
      </w:r>
      <w:r w:rsidR="008F5D47">
        <w:rPr>
          <w:bCs/>
        </w:rPr>
        <w:t xml:space="preserve"> </w:t>
      </w:r>
      <w:r w:rsidR="008F5D47">
        <w:rPr>
          <w:bCs/>
        </w:rPr>
        <w:br w:type="page"/>
      </w:r>
    </w:p>
    <w:p w14:paraId="195BB45D" w14:textId="77777777" w:rsidR="008F5D47" w:rsidRPr="00E11015" w:rsidRDefault="008F5D47" w:rsidP="008F5D47">
      <w:pPr>
        <w:keepNext/>
        <w:spacing w:line="480" w:lineRule="auto"/>
        <w:rPr>
          <w:bCs/>
        </w:rPr>
      </w:pPr>
      <w:r w:rsidRPr="00E11015">
        <w:rPr>
          <w:bCs/>
          <w:noProof/>
        </w:rPr>
        <w:drawing>
          <wp:inline distT="0" distB="0" distL="0" distR="0" wp14:anchorId="51058512" wp14:editId="5BCEEBEA">
            <wp:extent cx="5843665" cy="3506199"/>
            <wp:effectExtent l="0" t="0" r="0" b="0"/>
            <wp:docPr id="1571753052" name="Picture 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53052" name="Picture 9" descr="A map of the united state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49829" cy="3509897"/>
                    </a:xfrm>
                    <a:prstGeom prst="rect">
                      <a:avLst/>
                    </a:prstGeom>
                  </pic:spPr>
                </pic:pic>
              </a:graphicData>
            </a:graphic>
          </wp:inline>
        </w:drawing>
      </w:r>
    </w:p>
    <w:p w14:paraId="6E230862" w14:textId="79C02300" w:rsidR="008F5D47" w:rsidRDefault="008F5D47" w:rsidP="00EE0E9E">
      <w:pPr>
        <w:pStyle w:val="Caption"/>
        <w:spacing w:after="0" w:line="240" w:lineRule="auto"/>
        <w:rPr>
          <w:bCs/>
          <w:iCs w:val="0"/>
          <w:szCs w:val="24"/>
        </w:rPr>
      </w:pPr>
      <w:bookmarkStart w:id="325" w:name="_Ref192590977"/>
      <w:bookmarkStart w:id="326" w:name="_Toc157067255"/>
      <w:bookmarkStart w:id="327" w:name="_Toc188342345"/>
      <w:bookmarkStart w:id="328" w:name="_Toc194490299"/>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sidR="00FF1350">
        <w:rPr>
          <w:bCs/>
          <w:iCs w:val="0"/>
          <w:noProof/>
          <w:szCs w:val="24"/>
        </w:rPr>
        <w:t>11</w:t>
      </w:r>
      <w:r w:rsidRPr="00E11015">
        <w:rPr>
          <w:bCs/>
          <w:iCs w:val="0"/>
          <w:noProof/>
          <w:szCs w:val="24"/>
        </w:rPr>
        <w:fldChar w:fldCharType="end"/>
      </w:r>
      <w:bookmarkEnd w:id="325"/>
      <w:r w:rsidRPr="00E11015">
        <w:rPr>
          <w:bCs/>
          <w:iCs w:val="0"/>
          <w:szCs w:val="24"/>
        </w:rPr>
        <w:t xml:space="preserve"> Heat Map of All NPD Sites Across the Continental United States</w:t>
      </w:r>
      <w:bookmarkEnd w:id="326"/>
      <w:r w:rsidRPr="00E11015">
        <w:rPr>
          <w:bCs/>
          <w:iCs w:val="0"/>
          <w:szCs w:val="24"/>
        </w:rPr>
        <w:t>.</w:t>
      </w:r>
      <w:bookmarkEnd w:id="327"/>
      <w:bookmarkEnd w:id="328"/>
    </w:p>
    <w:p w14:paraId="2B05E92B" w14:textId="77777777" w:rsidR="008F5D47" w:rsidRDefault="008F5D47">
      <w:pPr>
        <w:rPr>
          <w:bCs/>
        </w:rPr>
      </w:pPr>
      <w:r>
        <w:rPr>
          <w:bCs/>
          <w:iCs/>
        </w:rPr>
        <w:br w:type="page"/>
      </w:r>
    </w:p>
    <w:p w14:paraId="0F39E666" w14:textId="78D1F930" w:rsidR="005D1BDD" w:rsidRPr="00E11015" w:rsidRDefault="005D1BDD" w:rsidP="008244E4">
      <w:pPr>
        <w:spacing w:line="480" w:lineRule="auto"/>
        <w:ind w:firstLine="720"/>
        <w:rPr>
          <w:bCs/>
        </w:rPr>
      </w:pPr>
      <w:r w:rsidRPr="00E11015">
        <w:rPr>
          <w:bCs/>
        </w:rPr>
        <w:lastRenderedPageBreak/>
        <w:t xml:space="preserve">In cases where an NPD still functions for flood control, irrigation, recreation, or other purposes, retrofitting hydropower at NPDs offers an alternative for increasing renewable energy generation with fewer environmental impacts compared to conventional hydropower because one of the most severe impacts, reduced river connectivity, has already occurred. From an environmental perspective, adding generation to a NPD provides environmental opportunities by bringing the dam under U.S. Federal Energy Regulatory Commission (FERC) regulation where environmental impacts caused by hydropower construction and operation must be mitigated. </w:t>
      </w:r>
      <w:r w:rsidR="00D04DB1" w:rsidRPr="00E11015">
        <w:rPr>
          <w:bCs/>
        </w:rPr>
        <w:t xml:space="preserve">Mitigation requirements imposed by FERC change </w:t>
      </w:r>
      <w:r w:rsidRPr="00E11015">
        <w:rPr>
          <w:bCs/>
        </w:rPr>
        <w:t xml:space="preserve">depending on </w:t>
      </w:r>
      <w:r w:rsidR="00D04DB1" w:rsidRPr="00E11015">
        <w:rPr>
          <w:bCs/>
        </w:rPr>
        <w:t>site</w:t>
      </w:r>
      <w:r w:rsidRPr="00E11015">
        <w:rPr>
          <w:bCs/>
        </w:rPr>
        <w:t xml:space="preserve"> location but could include fish screens, hiking trails, boat ramps, nesting boxes for birds, and fish habitat improvements. Additionally, retrofitting NPDs can result in ecosystem restoration through recovered connectivity enabling upstream fish passage via Archimedes screw turbines (AST). From an owner-operator perspective, powering a NPD creates an additional revenue stream and power system benefits with a limited set of environmental mitigations on the table. For example, the environmental benchmark for hydropower mitigation is the condition of the surrounding environment at the time of licensing. Therefore, retrofitting an NPD almost never results in upstream fish passage mitigation requirements because impacts to connectivity existed before the hydropower was installed (Pracheil et al. 2022).</w:t>
      </w:r>
    </w:p>
    <w:p w14:paraId="3B488E6D" w14:textId="77777777" w:rsidR="005D1BDD" w:rsidRPr="00E11015" w:rsidRDefault="005D1BDD" w:rsidP="008244E4">
      <w:pPr>
        <w:spacing w:line="480" w:lineRule="auto"/>
        <w:ind w:firstLine="720"/>
        <w:rPr>
          <w:bCs/>
        </w:rPr>
      </w:pPr>
      <w:r w:rsidRPr="00E11015">
        <w:rPr>
          <w:bCs/>
        </w:rPr>
        <w:t xml:space="preserve">The conversion of these sites is heavily dependent on site-specific metrics such as river flow rates and variability, and additional infrastructure requirements </w:t>
      </w:r>
      <w:sdt>
        <w:sdtPr>
          <w:rPr>
            <w:bCs/>
          </w:rPr>
          <w:id w:val="-540830368"/>
          <w:citation/>
        </w:sdtPr>
        <w:sdtContent>
          <w:r w:rsidRPr="00E11015">
            <w:rPr>
              <w:bCs/>
            </w:rPr>
            <w:fldChar w:fldCharType="begin"/>
          </w:r>
          <w:r w:rsidRPr="00E11015">
            <w:rPr>
              <w:bCs/>
            </w:rPr>
            <w:instrText xml:space="preserve"> CITATION Ola21 \l 1033 </w:instrText>
          </w:r>
          <w:r w:rsidRPr="00E11015">
            <w:rPr>
              <w:bCs/>
            </w:rPr>
            <w:fldChar w:fldCharType="separate"/>
          </w:r>
          <w:r w:rsidRPr="00E11015">
            <w:rPr>
              <w:bCs/>
              <w:noProof/>
            </w:rPr>
            <w:t>(Oladosu, et al., 2021)</w:t>
          </w:r>
          <w:r w:rsidRPr="00E11015">
            <w:rPr>
              <w:bCs/>
            </w:rPr>
            <w:fldChar w:fldCharType="end"/>
          </w:r>
        </w:sdtContent>
      </w:sdt>
      <w:r w:rsidRPr="00E11015">
        <w:rPr>
          <w:bCs/>
        </w:rPr>
        <w:t xml:space="preserve">. However, the diversity and volume of data and publications can make it difficult to combine and develop solutions </w:t>
      </w:r>
      <w:sdt>
        <w:sdtPr>
          <w:rPr>
            <w:bCs/>
          </w:rPr>
          <w:id w:val="1522658093"/>
          <w:citation/>
        </w:sdtPr>
        <w:sdtContent>
          <w:r w:rsidRPr="00E11015">
            <w:rPr>
              <w:bCs/>
            </w:rPr>
            <w:fldChar w:fldCharType="begin"/>
          </w:r>
          <w:r w:rsidRPr="00E11015">
            <w:rPr>
              <w:bCs/>
            </w:rPr>
            <w:instrText xml:space="preserve"> CITATION Han211 \l 1033 </w:instrText>
          </w:r>
          <w:r w:rsidRPr="00E11015">
            <w:rPr>
              <w:bCs/>
            </w:rPr>
            <w:fldChar w:fldCharType="separate"/>
          </w:r>
          <w:r w:rsidRPr="00E11015">
            <w:rPr>
              <w:bCs/>
              <w:noProof/>
            </w:rPr>
            <w:t>(Hansen, et al., 2021)</w:t>
          </w:r>
          <w:r w:rsidRPr="00E11015">
            <w:rPr>
              <w:bCs/>
            </w:rPr>
            <w:fldChar w:fldCharType="end"/>
          </w:r>
        </w:sdtContent>
      </w:sdt>
      <w:r w:rsidRPr="00E11015">
        <w:rPr>
          <w:bCs/>
        </w:rPr>
        <w:t xml:space="preserve">. The selection of a turbine for converting an NPD involves trade-offs between power density, capital costs, and environmental impact. For instance, turbines like the Kaplan and Francis turbine offer reduced construction impact but may </w:t>
      </w:r>
      <w:r w:rsidRPr="00E11015">
        <w:rPr>
          <w:bCs/>
        </w:rPr>
        <w:lastRenderedPageBreak/>
        <w:t xml:space="preserve">have lower efficiencies </w:t>
      </w:r>
      <w:sdt>
        <w:sdtPr>
          <w:rPr>
            <w:bCs/>
          </w:rPr>
          <w:id w:val="1674068097"/>
          <w:citation/>
        </w:sdtPr>
        <w:sdtContent>
          <w:r w:rsidRPr="00E11015">
            <w:rPr>
              <w:bCs/>
            </w:rPr>
            <w:fldChar w:fldCharType="begin"/>
          </w:r>
          <w:r w:rsidRPr="00E11015">
            <w:rPr>
              <w:bCs/>
            </w:rPr>
            <w:instrText xml:space="preserve"> CITATION Ola21 \l 1033 </w:instrText>
          </w:r>
          <w:r w:rsidRPr="00E11015">
            <w:rPr>
              <w:bCs/>
            </w:rPr>
            <w:fldChar w:fldCharType="separate"/>
          </w:r>
          <w:r w:rsidRPr="00E11015">
            <w:rPr>
              <w:bCs/>
              <w:noProof/>
            </w:rPr>
            <w:t>(Oladosu, et al., 2021)</w:t>
          </w:r>
          <w:r w:rsidRPr="00E11015">
            <w:rPr>
              <w:bCs/>
            </w:rPr>
            <w:fldChar w:fldCharType="end"/>
          </w:r>
        </w:sdtContent>
      </w:sdt>
      <w:r w:rsidRPr="00E11015">
        <w:rPr>
          <w:bCs/>
        </w:rPr>
        <w:t xml:space="preserve">. In our analysis we consider ASTs because they are more fish friendly than alternatives and can serve to reconnect previously split aquatic ecosystems </w:t>
      </w:r>
      <w:sdt>
        <w:sdtPr>
          <w:rPr>
            <w:bCs/>
          </w:rPr>
          <w:id w:val="-1247959537"/>
          <w:citation/>
        </w:sdtPr>
        <w:sdtContent>
          <w:r w:rsidRPr="00E11015">
            <w:rPr>
              <w:bCs/>
            </w:rPr>
            <w:fldChar w:fldCharType="begin"/>
          </w:r>
          <w:r w:rsidRPr="00E11015">
            <w:rPr>
              <w:bCs/>
            </w:rPr>
            <w:instrText xml:space="preserve"> CITATION Sim21 \l 1033 </w:instrText>
          </w:r>
          <w:r w:rsidRPr="00E11015">
            <w:rPr>
              <w:bCs/>
            </w:rPr>
            <w:fldChar w:fldCharType="separate"/>
          </w:r>
          <w:r w:rsidRPr="00E11015">
            <w:rPr>
              <w:bCs/>
              <w:noProof/>
            </w:rPr>
            <w:t>(Simmons, et al., 2021)</w:t>
          </w:r>
          <w:r w:rsidRPr="00E11015">
            <w:rPr>
              <w:bCs/>
            </w:rPr>
            <w:fldChar w:fldCharType="end"/>
          </w:r>
        </w:sdtContent>
      </w:sdt>
      <w:r w:rsidRPr="00E11015">
        <w:rPr>
          <w:bCs/>
        </w:rPr>
        <w:t>;</w:t>
      </w:r>
      <w:sdt>
        <w:sdtPr>
          <w:rPr>
            <w:bCs/>
          </w:rPr>
          <w:id w:val="887222310"/>
          <w:citation/>
        </w:sdtPr>
        <w:sdtContent>
          <w:r w:rsidRPr="00E11015">
            <w:rPr>
              <w:bCs/>
            </w:rPr>
            <w:fldChar w:fldCharType="begin"/>
          </w:r>
          <w:r w:rsidRPr="00E11015">
            <w:rPr>
              <w:bCs/>
            </w:rPr>
            <w:instrText xml:space="preserve"> CITATION Web02 \l 1033 </w:instrText>
          </w:r>
          <w:r w:rsidRPr="00E11015">
            <w:rPr>
              <w:bCs/>
            </w:rPr>
            <w:fldChar w:fldCharType="separate"/>
          </w:r>
          <w:r w:rsidRPr="00E11015">
            <w:rPr>
              <w:bCs/>
              <w:noProof/>
            </w:rPr>
            <w:t xml:space="preserve"> (Weber, et al., 2002)</w:t>
          </w:r>
          <w:r w:rsidRPr="00E11015">
            <w:rPr>
              <w:bCs/>
            </w:rPr>
            <w:fldChar w:fldCharType="end"/>
          </w:r>
        </w:sdtContent>
      </w:sdt>
      <w:r w:rsidRPr="00E11015">
        <w:rPr>
          <w:bCs/>
        </w:rPr>
        <w:t xml:space="preserve">. ASTs are particularly well-suited for low-head dams between 1-10m, with their smaller dimensions contributing to lower construction costs </w:t>
      </w:r>
      <w:sdt>
        <w:sdtPr>
          <w:rPr>
            <w:bCs/>
          </w:rPr>
          <w:id w:val="2087494223"/>
          <w:citation/>
        </w:sdtPr>
        <w:sdtContent>
          <w:r w:rsidRPr="00E11015">
            <w:rPr>
              <w:bCs/>
            </w:rPr>
            <w:fldChar w:fldCharType="begin"/>
          </w:r>
          <w:r w:rsidRPr="00E11015">
            <w:rPr>
              <w:bCs/>
            </w:rPr>
            <w:instrText xml:space="preserve">CITATION Dra21 \l 1033 </w:instrText>
          </w:r>
          <w:r w:rsidRPr="00E11015">
            <w:rPr>
              <w:bCs/>
            </w:rPr>
            <w:fldChar w:fldCharType="separate"/>
          </w:r>
          <w:r w:rsidRPr="00E11015">
            <w:rPr>
              <w:bCs/>
              <w:noProof/>
            </w:rPr>
            <w:t>(Dragomirescu, 2021)</w:t>
          </w:r>
          <w:r w:rsidRPr="00E11015">
            <w:rPr>
              <w:bCs/>
            </w:rPr>
            <w:fldChar w:fldCharType="end"/>
          </w:r>
        </w:sdtContent>
      </w:sdt>
      <w:r w:rsidRPr="00E11015">
        <w:rPr>
          <w:bCs/>
        </w:rPr>
        <w:t xml:space="preserve">. Moreover, their modular, low-impact designs help minimize wildlife and habitat disruptions often associated with conventional turbine installations </w:t>
      </w:r>
      <w:sdt>
        <w:sdtPr>
          <w:rPr>
            <w:bCs/>
          </w:rPr>
          <w:id w:val="1589197103"/>
          <w:citation/>
        </w:sdtPr>
        <w:sdtContent>
          <w:r w:rsidRPr="00E11015">
            <w:rPr>
              <w:bCs/>
            </w:rPr>
            <w:fldChar w:fldCharType="begin"/>
          </w:r>
          <w:r w:rsidRPr="00E11015">
            <w:rPr>
              <w:bCs/>
            </w:rPr>
            <w:instrText xml:space="preserve"> CITATION Yoo201 \l 1033 </w:instrText>
          </w:r>
          <w:r w:rsidRPr="00E11015">
            <w:rPr>
              <w:bCs/>
            </w:rPr>
            <w:fldChar w:fldCharType="separate"/>
          </w:r>
          <w:r w:rsidRPr="00E11015">
            <w:rPr>
              <w:bCs/>
              <w:noProof/>
            </w:rPr>
            <w:t>(YoosefDoost, et al., 2020)</w:t>
          </w:r>
          <w:r w:rsidRPr="00E11015">
            <w:rPr>
              <w:bCs/>
            </w:rPr>
            <w:fldChar w:fldCharType="end"/>
          </w:r>
        </w:sdtContent>
      </w:sdt>
      <w:r w:rsidRPr="00E11015">
        <w:rPr>
          <w:bCs/>
        </w:rPr>
        <w:t>.</w:t>
      </w:r>
    </w:p>
    <w:p w14:paraId="698CCE5A" w14:textId="77777777" w:rsidR="005D1BDD" w:rsidRPr="00E11015" w:rsidRDefault="005D1BDD" w:rsidP="008244E4">
      <w:pPr>
        <w:spacing w:line="480" w:lineRule="auto"/>
        <w:ind w:firstLine="720"/>
        <w:rPr>
          <w:bCs/>
        </w:rPr>
      </w:pPr>
      <w:r w:rsidRPr="00E11015">
        <w:rPr>
          <w:bCs/>
        </w:rPr>
        <w:t>Here, were consider all potential NPDs locales based on their proximity to protected areas, use by boaters, and mechanical practicalities and consider environmental, economic and social factors when evaluating ASTs for NPD conversions sites. Specifically, this study 1) quantifies economic opportunity while considering precipitation trends; 2) evaluates the environmental impacts at each perspective NPD site; and 3) evaluates social impacts on surrounding communities.</w:t>
      </w:r>
    </w:p>
    <w:p w14:paraId="675FCEE8" w14:textId="77777777" w:rsidR="008F5D47" w:rsidRDefault="005D1BDD" w:rsidP="008244E4">
      <w:pPr>
        <w:spacing w:line="480" w:lineRule="auto"/>
        <w:ind w:firstLine="720"/>
        <w:rPr>
          <w:bCs/>
        </w:rPr>
      </w:pPr>
      <w:r w:rsidRPr="00E11015">
        <w:rPr>
          <w:bCs/>
        </w:rPr>
        <w:t xml:space="preserve">This study will provide insights on the viability and potential impacts of using ASTs for converting low-head NPDs into power </w:t>
      </w:r>
      <w:r w:rsidR="00FD41F5" w:rsidRPr="00E11015">
        <w:rPr>
          <w:bCs/>
        </w:rPr>
        <w:t>generators and</w:t>
      </w:r>
      <w:r w:rsidRPr="00E11015">
        <w:rPr>
          <w:bCs/>
        </w:rPr>
        <w:t xml:space="preserve"> specify how effectively an AST can be installed at identified locations and regulations surrounding NPD to powered dam conversions. Regulatory considerations include recent federal energy subsidies and local regulations. Policymakers will find the reported findings provides guidance on potential strategies and policies that can facilitate the wider adoption of ASTs for powering low-head dams.</w:t>
      </w:r>
    </w:p>
    <w:p w14:paraId="6DD99B41" w14:textId="301316D6" w:rsidR="005D1BDD" w:rsidRPr="00E11015" w:rsidRDefault="00105A5B" w:rsidP="008244E4">
      <w:pPr>
        <w:spacing w:line="480" w:lineRule="auto"/>
        <w:ind w:firstLine="720"/>
        <w:rPr>
          <w:bCs/>
        </w:rPr>
      </w:pPr>
      <w:r w:rsidRPr="00E11015">
        <w:rPr>
          <w:bCs/>
        </w:rPr>
        <w:br w:type="page"/>
      </w:r>
    </w:p>
    <w:p w14:paraId="6A75AC0B" w14:textId="77777777" w:rsidR="005D1BDD" w:rsidRPr="00E11015" w:rsidRDefault="005D1BDD" w:rsidP="008244E4">
      <w:pPr>
        <w:pStyle w:val="Heading1"/>
        <w:spacing w:before="0" w:after="0" w:line="480" w:lineRule="auto"/>
        <w:rPr>
          <w:rFonts w:cs="Times New Roman"/>
          <w:bCs/>
          <w:sz w:val="24"/>
          <w:szCs w:val="24"/>
        </w:rPr>
      </w:pPr>
      <w:bookmarkStart w:id="329" w:name="_Toc185421001"/>
      <w:bookmarkStart w:id="330" w:name="_Toc194489167"/>
      <w:r w:rsidRPr="00E11015">
        <w:rPr>
          <w:rFonts w:cs="Times New Roman"/>
          <w:bCs/>
          <w:sz w:val="24"/>
          <w:szCs w:val="24"/>
        </w:rPr>
        <w:lastRenderedPageBreak/>
        <w:t>Methods</w:t>
      </w:r>
      <w:bookmarkStart w:id="331" w:name="_Toc137652639"/>
      <w:bookmarkEnd w:id="329"/>
      <w:bookmarkEnd w:id="330"/>
    </w:p>
    <w:p w14:paraId="3F56178F" w14:textId="77777777" w:rsidR="005D1BDD" w:rsidRPr="00E11015" w:rsidRDefault="005D1BDD" w:rsidP="008244E4">
      <w:pPr>
        <w:pStyle w:val="Heading2"/>
        <w:spacing w:before="0" w:after="0" w:line="480" w:lineRule="auto"/>
        <w:rPr>
          <w:rFonts w:cs="Times New Roman"/>
          <w:bCs/>
          <w:sz w:val="24"/>
          <w:szCs w:val="24"/>
        </w:rPr>
      </w:pPr>
      <w:bookmarkStart w:id="332" w:name="_Toc185421002"/>
      <w:bookmarkStart w:id="333" w:name="_Toc194489168"/>
      <w:bookmarkEnd w:id="331"/>
      <w:r w:rsidRPr="00E11015">
        <w:rPr>
          <w:rFonts w:cs="Times New Roman"/>
          <w:bCs/>
          <w:sz w:val="24"/>
          <w:szCs w:val="24"/>
        </w:rPr>
        <w:t>Data Curation</w:t>
      </w:r>
      <w:bookmarkEnd w:id="332"/>
      <w:bookmarkEnd w:id="333"/>
    </w:p>
    <w:p w14:paraId="64D2A290" w14:textId="77777777" w:rsidR="005D1BDD" w:rsidRPr="00E11015" w:rsidRDefault="005D1BDD" w:rsidP="008244E4">
      <w:pPr>
        <w:spacing w:line="480" w:lineRule="auto"/>
        <w:rPr>
          <w:bCs/>
        </w:rPr>
      </w:pPr>
      <w:r w:rsidRPr="00E11015">
        <w:rPr>
          <w:bCs/>
        </w:rPr>
        <w:tab/>
        <w:t xml:space="preserve">The U.S. Non-Powered Dam Characteristics Inventory developed by the Oak Ridge National Lab (ORNL), includes dam identifiers, number of whitewater access points and number of daily fishing trips per year used to quantify the social impact of each NPD facility in our analysis. The National Inventory of Dams (NID) developed by the Army Corps of Engineers (USACE) contains information on dam height, location, and flow rates was used to calculate the number of mechanically feasible sites in  </w:t>
      </w:r>
      <w:sdt>
        <w:sdtPr>
          <w:rPr>
            <w:bCs/>
          </w:rPr>
          <w:id w:val="2083562504"/>
          <w:citation/>
        </w:sdtPr>
        <w:sdtContent>
          <w:r w:rsidRPr="00E11015">
            <w:rPr>
              <w:bCs/>
            </w:rPr>
            <w:fldChar w:fldCharType="begin"/>
          </w:r>
          <w:r w:rsidRPr="00E11015">
            <w:rPr>
              <w:bCs/>
            </w:rPr>
            <w:instrText xml:space="preserve"> CITATION Han22 \l 1033 </w:instrText>
          </w:r>
          <w:r w:rsidRPr="00E11015">
            <w:rPr>
              <w:bCs/>
            </w:rPr>
            <w:fldChar w:fldCharType="separate"/>
          </w:r>
          <w:r w:rsidRPr="00E11015">
            <w:rPr>
              <w:bCs/>
              <w:noProof/>
            </w:rPr>
            <w:t>(Hansen, et al., 2022)</w:t>
          </w:r>
          <w:r w:rsidRPr="00E11015">
            <w:rPr>
              <w:bCs/>
            </w:rPr>
            <w:fldChar w:fldCharType="end"/>
          </w:r>
        </w:sdtContent>
      </w:sdt>
      <w:r w:rsidRPr="00E11015">
        <w:rPr>
          <w:bCs/>
        </w:rPr>
        <w:t xml:space="preserve">, </w:t>
      </w:r>
      <w:sdt>
        <w:sdtPr>
          <w:rPr>
            <w:bCs/>
          </w:rPr>
          <w:id w:val="1332788774"/>
          <w:citation/>
        </w:sdtPr>
        <w:sdtContent>
          <w:r w:rsidRPr="00E11015">
            <w:rPr>
              <w:bCs/>
            </w:rPr>
            <w:fldChar w:fldCharType="begin"/>
          </w:r>
          <w:r w:rsidRPr="00E11015">
            <w:rPr>
              <w:bCs/>
            </w:rPr>
            <w:instrText xml:space="preserve"> CITATION Arm20 \l 1033 </w:instrText>
          </w:r>
          <w:r w:rsidRPr="00E11015">
            <w:rPr>
              <w:bCs/>
            </w:rPr>
            <w:fldChar w:fldCharType="separate"/>
          </w:r>
          <w:r w:rsidRPr="00E11015">
            <w:rPr>
              <w:bCs/>
              <w:noProof/>
            </w:rPr>
            <w:t>(Army Corp of Engineers, 2020)</w:t>
          </w:r>
          <w:r w:rsidRPr="00E11015">
            <w:rPr>
              <w:bCs/>
            </w:rPr>
            <w:fldChar w:fldCharType="end"/>
          </w:r>
        </w:sdtContent>
      </w:sdt>
      <w:r w:rsidRPr="00E11015">
        <w:rPr>
          <w:bCs/>
        </w:rPr>
        <w:t xml:space="preserve">.  </w:t>
      </w:r>
    </w:p>
    <w:p w14:paraId="1D4841CE" w14:textId="750A388A" w:rsidR="005D1BDD" w:rsidRPr="00E11015" w:rsidRDefault="005D1BDD" w:rsidP="008244E4">
      <w:pPr>
        <w:spacing w:line="480" w:lineRule="auto"/>
        <w:rPr>
          <w:bCs/>
        </w:rPr>
      </w:pPr>
      <w:r w:rsidRPr="00E11015">
        <w:rPr>
          <w:bCs/>
        </w:rPr>
        <w:tab/>
        <w:t xml:space="preserve">Percent change of precipitation from 1901-2000 across all defined climate regions within the continental U.S. (CONUS) was obtained from the National Atmospheric and Oceanic Administration (NOAA) published precipitation trends </w:t>
      </w:r>
      <w:sdt>
        <w:sdtPr>
          <w:rPr>
            <w:bCs/>
          </w:rPr>
          <w:id w:val="1958523631"/>
          <w:citation/>
        </w:sdtPr>
        <w:sdtContent>
          <w:r w:rsidRPr="00E11015">
            <w:rPr>
              <w:bCs/>
            </w:rPr>
            <w:fldChar w:fldCharType="begin"/>
          </w:r>
          <w:r w:rsidRPr="00E11015">
            <w:rPr>
              <w:bCs/>
            </w:rPr>
            <w:instrText xml:space="preserve"> CITATION Env24 \l 1033 </w:instrText>
          </w:r>
          <w:r w:rsidRPr="00E11015">
            <w:rPr>
              <w:bCs/>
            </w:rPr>
            <w:fldChar w:fldCharType="separate"/>
          </w:r>
          <w:r w:rsidRPr="00E11015">
            <w:rPr>
              <w:bCs/>
              <w:noProof/>
            </w:rPr>
            <w:t>(Environmental Protection Agency, 2024)</w:t>
          </w:r>
          <w:r w:rsidRPr="00E11015">
            <w:rPr>
              <w:bCs/>
            </w:rPr>
            <w:fldChar w:fldCharType="end"/>
          </w:r>
        </w:sdtContent>
      </w:sdt>
      <w:r w:rsidRPr="00E11015">
        <w:rPr>
          <w:bCs/>
        </w:rPr>
        <w:t>. The average percent change per year for each climate region was then calculate (Equation 1) and applied to each facilities flow rate within that region.</w:t>
      </w:r>
    </w:p>
    <w:p w14:paraId="4A27F581" w14:textId="2427FDF2" w:rsidR="005D1BDD" w:rsidRPr="00B80266" w:rsidRDefault="001B5565" w:rsidP="008244E4">
      <w:pPr>
        <w:spacing w:line="480" w:lineRule="auto"/>
        <w:rPr>
          <w:bCs/>
        </w:rPr>
      </w:pPr>
      <m:oMathPara>
        <m:oMath>
          <m:r>
            <m:rPr>
              <m:sty m:val="p"/>
            </m:rPr>
            <w:rPr>
              <w:rFonts w:ascii="Cambria Math" w:hAnsi="Cambria Math"/>
            </w:rPr>
            <m:t xml:space="preserve">Equation 1:Annual Percipitation Change= </m:t>
          </m:r>
          <m:f>
            <m:fPr>
              <m:ctrlPr>
                <w:rPr>
                  <w:rFonts w:ascii="Cambria Math" w:hAnsi="Cambria Math"/>
                  <w:bCs/>
                </w:rPr>
              </m:ctrlPr>
            </m:fPr>
            <m:num>
              <m:r>
                <m:rPr>
                  <m:sty m:val="p"/>
                </m:rPr>
                <w:rPr>
                  <w:rFonts w:ascii="Cambria Math" w:hAnsi="Cambria Math"/>
                </w:rPr>
                <m:t>Precipitation Change (% per 99 years)</m:t>
              </m:r>
            </m:num>
            <m:den>
              <m:r>
                <m:rPr>
                  <m:sty m:val="p"/>
                </m:rPr>
                <w:rPr>
                  <w:rFonts w:ascii="Cambria Math" w:hAnsi="Cambria Math"/>
                </w:rPr>
                <m:t>99</m:t>
              </m:r>
            </m:den>
          </m:f>
        </m:oMath>
      </m:oMathPara>
    </w:p>
    <w:p w14:paraId="425CCD82" w14:textId="2D45F17A" w:rsidR="005D1BDD" w:rsidRPr="00E11015" w:rsidRDefault="005D1BDD" w:rsidP="008F5D47">
      <w:pPr>
        <w:spacing w:line="480" w:lineRule="auto"/>
        <w:ind w:firstLine="576"/>
        <w:rPr>
          <w:bCs/>
        </w:rPr>
      </w:pPr>
      <w:r w:rsidRPr="00E11015">
        <w:rPr>
          <w:bCs/>
        </w:rPr>
        <w:t>The average daily flow at each facility was obtained from the NID dataset from 1985-2014. Projected flow rates for 2024, 2037, and 2050 were determined using the average precipitation change percent per year and the known average flow rate between 1985-2014 (Equation 2). This helped determine candidate sites for NPD conversion across all three studied years: 2024, 2037, and 2050. All datasets used for our analysis are publicly available.</w:t>
      </w:r>
    </w:p>
    <w:p w14:paraId="5500E412" w14:textId="6F4D9083" w:rsidR="005D1BDD" w:rsidRPr="00B80266" w:rsidRDefault="001B5565" w:rsidP="008F5D47">
      <w:pPr>
        <w:spacing w:line="480" w:lineRule="auto"/>
        <w:rPr>
          <w:bCs/>
        </w:rPr>
      </w:pPr>
      <m:oMathPara>
        <m:oMath>
          <m:r>
            <m:rPr>
              <m:sty m:val="p"/>
            </m:rPr>
            <w:rPr>
              <w:rFonts w:ascii="Cambria Math" w:hAnsi="Cambria Math"/>
            </w:rPr>
            <m:t>Equation 2:</m:t>
          </m:r>
          <m:sSub>
            <m:sSubPr>
              <m:ctrlPr>
                <w:rPr>
                  <w:rFonts w:ascii="Cambria Math" w:hAnsi="Cambria Math"/>
                  <w:bCs/>
                </w:rPr>
              </m:ctrlPr>
            </m:sSubPr>
            <m:e>
              <m:r>
                <m:rPr>
                  <m:sty m:val="p"/>
                </m:rPr>
                <w:rPr>
                  <w:rFonts w:ascii="Cambria Math" w:hAnsi="Cambria Math"/>
                </w:rPr>
                <m:t>Streamflow</m:t>
              </m:r>
            </m:e>
            <m:sub>
              <m:r>
                <m:rPr>
                  <m:sty m:val="p"/>
                </m:rPr>
                <w:rPr>
                  <w:rFonts w:ascii="Cambria Math" w:hAnsi="Cambria Math"/>
                </w:rPr>
                <m:t>year</m:t>
              </m:r>
            </m:sub>
          </m:sSub>
          <m:r>
            <m:rPr>
              <m:sty m:val="p"/>
            </m:rPr>
            <w:rPr>
              <w:rFonts w:ascii="Cambria Math" w:hAnsi="Cambria Math"/>
            </w:rPr>
            <m:t>= Current Streamflow+(Annual Percipitation Change*</m:t>
          </m:r>
          <m:d>
            <m:dPr>
              <m:ctrlPr>
                <w:rPr>
                  <w:rFonts w:ascii="Cambria Math" w:hAnsi="Cambria Math"/>
                  <w:bCs/>
                </w:rPr>
              </m:ctrlPr>
            </m:dPr>
            <m:e>
              <m:r>
                <m:rPr>
                  <m:sty m:val="p"/>
                </m:rPr>
                <w:rPr>
                  <w:rFonts w:ascii="Cambria Math" w:hAnsi="Cambria Math"/>
                </w:rPr>
                <m:t>year-2000</m:t>
              </m:r>
            </m:e>
          </m:d>
          <m:r>
            <m:rPr>
              <m:sty m:val="p"/>
            </m:rPr>
            <w:rPr>
              <w:rFonts w:ascii="Cambria Math" w:hAnsi="Cambria Math"/>
            </w:rPr>
            <m:t>)</m:t>
          </m:r>
        </m:oMath>
      </m:oMathPara>
    </w:p>
    <w:p w14:paraId="1E3A5BE3" w14:textId="77777777" w:rsidR="005D1BDD" w:rsidRPr="00E11015" w:rsidRDefault="005D1BDD" w:rsidP="008244E4">
      <w:pPr>
        <w:pStyle w:val="Heading2"/>
        <w:spacing w:before="0" w:after="0" w:line="480" w:lineRule="auto"/>
        <w:rPr>
          <w:rFonts w:cs="Times New Roman"/>
          <w:bCs/>
          <w:sz w:val="24"/>
          <w:szCs w:val="24"/>
        </w:rPr>
      </w:pPr>
      <w:bookmarkStart w:id="334" w:name="_Toc185421003"/>
      <w:bookmarkStart w:id="335" w:name="_Toc194489169"/>
      <w:r w:rsidRPr="00E11015">
        <w:rPr>
          <w:rFonts w:cs="Times New Roman"/>
          <w:bCs/>
          <w:sz w:val="24"/>
          <w:szCs w:val="24"/>
        </w:rPr>
        <w:lastRenderedPageBreak/>
        <w:t>Analysis</w:t>
      </w:r>
      <w:bookmarkEnd w:id="334"/>
      <w:bookmarkEnd w:id="335"/>
    </w:p>
    <w:p w14:paraId="3FE3C2AC" w14:textId="77777777" w:rsidR="005D1BDD" w:rsidRPr="00E11015" w:rsidRDefault="005D1BDD" w:rsidP="008244E4">
      <w:pPr>
        <w:pStyle w:val="Heading3"/>
        <w:spacing w:before="0" w:after="0" w:line="480" w:lineRule="auto"/>
        <w:rPr>
          <w:rFonts w:cs="Times New Roman"/>
          <w:bCs/>
          <w:sz w:val="24"/>
          <w:szCs w:val="24"/>
        </w:rPr>
      </w:pPr>
      <w:bookmarkStart w:id="336" w:name="_Toc185421004"/>
      <w:bookmarkStart w:id="337" w:name="_Toc194489170"/>
      <w:r w:rsidRPr="00E11015">
        <w:rPr>
          <w:rFonts w:cs="Times New Roman"/>
          <w:bCs/>
          <w:sz w:val="24"/>
          <w:szCs w:val="24"/>
        </w:rPr>
        <w:t>AST Site Parameters</w:t>
      </w:r>
      <w:bookmarkEnd w:id="336"/>
      <w:bookmarkEnd w:id="337"/>
    </w:p>
    <w:p w14:paraId="1FB00499" w14:textId="77777777" w:rsidR="005D1BDD" w:rsidRPr="00E11015" w:rsidRDefault="005D1BDD" w:rsidP="008244E4">
      <w:pPr>
        <w:spacing w:line="480" w:lineRule="auto"/>
        <w:rPr>
          <w:bCs/>
        </w:rPr>
      </w:pPr>
      <w:r w:rsidRPr="00E11015">
        <w:rPr>
          <w:bCs/>
        </w:rPr>
        <w:tab/>
        <w:t>The NID database was used to determine NPD’s that could be converted to powered facilities using an AST in the years 2024, 2037, and 2050 based on given head height and flowrates. As precipitation trends change, water availability in river reaches could vary leading to site falling below the desirable AST operating range in future years. Considering not only present but future potential of NPD conversions ensures installed infrastructure will continue to work as designed even with the impacts of changing climate.</w:t>
      </w:r>
    </w:p>
    <w:p w14:paraId="11B18AC1" w14:textId="623C2BDB" w:rsidR="005D1BDD" w:rsidRPr="00E11015" w:rsidRDefault="005D1BDD" w:rsidP="008F5D47">
      <w:pPr>
        <w:spacing w:line="480" w:lineRule="auto"/>
        <w:ind w:firstLine="720"/>
        <w:rPr>
          <w:bCs/>
        </w:rPr>
      </w:pPr>
      <w:r w:rsidRPr="00E11015">
        <w:rPr>
          <w:bCs/>
        </w:rPr>
        <w:t>The mechanical parameters for an AST include hydraulic height between 1m and 10m and flows between 0.1m</w:t>
      </w:r>
      <w:r w:rsidRPr="00E11015">
        <w:rPr>
          <w:bCs/>
          <w:vertAlign w:val="superscript"/>
        </w:rPr>
        <w:t>3</w:t>
      </w:r>
      <w:r w:rsidRPr="00E11015">
        <w:rPr>
          <w:bCs/>
        </w:rPr>
        <w:t>/s and 15m</w:t>
      </w:r>
      <w:r w:rsidRPr="00E11015">
        <w:rPr>
          <w:bCs/>
          <w:vertAlign w:val="superscript"/>
        </w:rPr>
        <w:t>3</w:t>
      </w:r>
      <w:r w:rsidRPr="00E11015">
        <w:rPr>
          <w:bCs/>
        </w:rPr>
        <w:t xml:space="preserve">/s with a maximum efficiency of 70% </w:t>
      </w:r>
      <w:sdt>
        <w:sdtPr>
          <w:rPr>
            <w:bCs/>
          </w:rPr>
          <w:id w:val="759497261"/>
          <w:citation/>
        </w:sdtPr>
        <w:sdtContent>
          <w:r w:rsidRPr="00E11015">
            <w:rPr>
              <w:bCs/>
            </w:rPr>
            <w:fldChar w:fldCharType="begin"/>
          </w:r>
          <w:r w:rsidRPr="00E11015">
            <w:rPr>
              <w:bCs/>
            </w:rPr>
            <w:instrText xml:space="preserve">CITATION Dra21 \l 1033 </w:instrText>
          </w:r>
          <w:r w:rsidRPr="00E11015">
            <w:rPr>
              <w:bCs/>
            </w:rPr>
            <w:fldChar w:fldCharType="separate"/>
          </w:r>
          <w:r w:rsidRPr="00E11015">
            <w:rPr>
              <w:bCs/>
              <w:noProof/>
            </w:rPr>
            <w:t>(Dragomirescu, 2021)</w:t>
          </w:r>
          <w:r w:rsidRPr="00E11015">
            <w:rPr>
              <w:bCs/>
            </w:rPr>
            <w:fldChar w:fldCharType="end"/>
          </w:r>
        </w:sdtContent>
      </w:sdt>
      <w:r w:rsidRPr="00E11015">
        <w:rPr>
          <w:bCs/>
        </w:rPr>
        <w:t xml:space="preserve">. When considering flowrate, only the minimum flow rate is an exclusive requirement because ASTs can be installed on a side stream where inflows can be controlled, whereas artificially increasing minimum flow rates is not a feasible solution. Other studies have explored enhancing efficiency by testing tilt angle, diameter, and flow rates and have find efficiencies range from 60-80%  </w:t>
      </w:r>
      <w:sdt>
        <w:sdtPr>
          <w:rPr>
            <w:bCs/>
          </w:rPr>
          <w:id w:val="109629197"/>
          <w:citation/>
        </w:sdtPr>
        <w:sdtContent>
          <w:r w:rsidRPr="00E11015">
            <w:rPr>
              <w:bCs/>
            </w:rPr>
            <w:fldChar w:fldCharType="begin"/>
          </w:r>
          <w:r w:rsidRPr="00E11015">
            <w:rPr>
              <w:bCs/>
            </w:rPr>
            <w:instrText xml:space="preserve"> CITATION Yoo201 \l 1033 </w:instrText>
          </w:r>
          <w:r w:rsidRPr="00E11015">
            <w:rPr>
              <w:bCs/>
            </w:rPr>
            <w:fldChar w:fldCharType="separate"/>
          </w:r>
          <w:r w:rsidRPr="00E11015">
            <w:rPr>
              <w:bCs/>
              <w:noProof/>
            </w:rPr>
            <w:t>(YoosefDoost, et al., 2020)</w:t>
          </w:r>
          <w:r w:rsidRPr="00E11015">
            <w:rPr>
              <w:bCs/>
            </w:rPr>
            <w:fldChar w:fldCharType="end"/>
          </w:r>
        </w:sdtContent>
      </w:sdt>
      <w:r w:rsidRPr="00E11015">
        <w:rPr>
          <w:bCs/>
        </w:rPr>
        <w:t>;</w:t>
      </w:r>
      <w:sdt>
        <w:sdtPr>
          <w:rPr>
            <w:bCs/>
          </w:rPr>
          <w:id w:val="-964424428"/>
          <w:citation/>
        </w:sdtPr>
        <w:sdtContent>
          <w:r w:rsidRPr="00E11015">
            <w:rPr>
              <w:bCs/>
            </w:rPr>
            <w:fldChar w:fldCharType="begin"/>
          </w:r>
          <w:r w:rsidRPr="00E11015">
            <w:rPr>
              <w:bCs/>
            </w:rPr>
            <w:instrText xml:space="preserve"> CITATION Tha22 \l 1033 </w:instrText>
          </w:r>
          <w:r w:rsidRPr="00E11015">
            <w:rPr>
              <w:bCs/>
            </w:rPr>
            <w:fldChar w:fldCharType="separate"/>
          </w:r>
          <w:r w:rsidRPr="00E11015">
            <w:rPr>
              <w:bCs/>
              <w:noProof/>
            </w:rPr>
            <w:t xml:space="preserve"> (Thakur, et al., 2022)</w:t>
          </w:r>
          <w:r w:rsidRPr="00E11015">
            <w:rPr>
              <w:bCs/>
            </w:rPr>
            <w:fldChar w:fldCharType="end"/>
          </w:r>
        </w:sdtContent>
      </w:sdt>
      <w:r w:rsidRPr="00E11015">
        <w:rPr>
          <w:bCs/>
        </w:rPr>
        <w:t xml:space="preserve">; </w:t>
      </w:r>
      <w:sdt>
        <w:sdtPr>
          <w:rPr>
            <w:bCs/>
          </w:rPr>
          <w:id w:val="1568525568"/>
          <w:citation/>
        </w:sdtPr>
        <w:sdtContent>
          <w:r w:rsidRPr="00E11015">
            <w:rPr>
              <w:bCs/>
            </w:rPr>
            <w:fldChar w:fldCharType="begin"/>
          </w:r>
          <w:r w:rsidRPr="00E11015">
            <w:rPr>
              <w:bCs/>
            </w:rPr>
            <w:instrText xml:space="preserve"> CITATION Roh16 \l 1033 </w:instrText>
          </w:r>
          <w:r w:rsidRPr="00E11015">
            <w:rPr>
              <w:bCs/>
            </w:rPr>
            <w:fldChar w:fldCharType="separate"/>
          </w:r>
          <w:r w:rsidRPr="00E11015">
            <w:rPr>
              <w:bCs/>
              <w:noProof/>
            </w:rPr>
            <w:t>(Rohmer, et al., 2016)</w:t>
          </w:r>
          <w:r w:rsidRPr="00E11015">
            <w:rPr>
              <w:bCs/>
            </w:rPr>
            <w:fldChar w:fldCharType="end"/>
          </w:r>
        </w:sdtContent>
      </w:sdt>
      <w:r w:rsidRPr="00E11015">
        <w:rPr>
          <w:bCs/>
        </w:rPr>
        <w:t>. Here, we holistically consider the AST as a unit and do not vary these input parameters. To ensure a balanced representative analysis, we use an efficiency of 70% which falls at the midpoint of the reported range and apply that across NPD to AST conversion sites (Equation 3).</w:t>
      </w:r>
    </w:p>
    <w:p w14:paraId="135D3874" w14:textId="0DADDE77" w:rsidR="005D1BDD" w:rsidRPr="00E11015" w:rsidRDefault="001B5565" w:rsidP="008244E4">
      <w:pPr>
        <w:spacing w:line="480" w:lineRule="auto"/>
        <w:rPr>
          <w:rFonts w:eastAsiaTheme="minorEastAsia"/>
          <w:bCs/>
        </w:rPr>
      </w:pPr>
      <m:oMathPara>
        <m:oMath>
          <m:r>
            <m:rPr>
              <m:sty m:val="p"/>
            </m:rPr>
            <w:rPr>
              <w:rFonts w:ascii="Cambria Math" w:hAnsi="Cambria Math"/>
            </w:rPr>
            <m:t>Equation 3:Site Capacity= 0.7*</m:t>
          </m:r>
          <m:func>
            <m:funcPr>
              <m:ctrlPr>
                <w:rPr>
                  <w:rFonts w:ascii="Cambria Math" w:hAnsi="Cambria Math"/>
                  <w:bCs/>
                </w:rPr>
              </m:ctrlPr>
            </m:funcPr>
            <m:fName>
              <m:r>
                <m:rPr>
                  <m:sty m:val="p"/>
                </m:rPr>
                <w:rPr>
                  <w:rFonts w:ascii="Cambria Math" w:hAnsi="Cambria Math"/>
                </w:rPr>
                <m:t>min</m:t>
              </m:r>
            </m:fName>
            <m:e>
              <m:d>
                <m:dPr>
                  <m:ctrlPr>
                    <w:rPr>
                      <w:rFonts w:ascii="Cambria Math" w:hAnsi="Cambria Math"/>
                      <w:bCs/>
                    </w:rPr>
                  </m:ctrlPr>
                </m:dPr>
                <m:e>
                  <m:sSub>
                    <m:sSubPr>
                      <m:ctrlPr>
                        <w:rPr>
                          <w:rFonts w:ascii="Cambria Math" w:hAnsi="Cambria Math"/>
                          <w:bCs/>
                        </w:rPr>
                      </m:ctrlPr>
                    </m:sSubPr>
                    <m:e>
                      <m:r>
                        <m:rPr>
                          <m:sty m:val="p"/>
                        </m:rPr>
                        <w:rPr>
                          <w:rFonts w:ascii="Cambria Math" w:hAnsi="Cambria Math"/>
                        </w:rPr>
                        <m:t>Streamflow</m:t>
                      </m:r>
                    </m:e>
                    <m:sub>
                      <m:r>
                        <m:rPr>
                          <m:sty m:val="p"/>
                        </m:rPr>
                        <w:rPr>
                          <w:rFonts w:ascii="Cambria Math" w:hAnsi="Cambria Math"/>
                        </w:rPr>
                        <m:t>year</m:t>
                      </m:r>
                    </m:sub>
                  </m:sSub>
                  <m:r>
                    <m:rPr>
                      <m:sty m:val="p"/>
                    </m:rPr>
                    <w:rPr>
                      <w:rFonts w:ascii="Cambria Math" w:hAnsi="Cambria Math"/>
                    </w:rPr>
                    <m:t>,15</m:t>
                  </m:r>
                </m:e>
              </m:d>
              <m:r>
                <m:rPr>
                  <m:sty m:val="p"/>
                </m:rPr>
                <w:rPr>
                  <w:rFonts w:ascii="Cambria Math" w:hAnsi="Cambria Math"/>
                </w:rPr>
                <m:t>*9.8*Head Height</m:t>
              </m:r>
            </m:e>
          </m:func>
        </m:oMath>
      </m:oMathPara>
    </w:p>
    <w:p w14:paraId="7A4B7CF9" w14:textId="77777777" w:rsidR="005D1BDD" w:rsidRPr="00E11015" w:rsidRDefault="005D1BDD" w:rsidP="008244E4">
      <w:pPr>
        <w:spacing w:line="480" w:lineRule="auto"/>
        <w:ind w:firstLine="720"/>
        <w:rPr>
          <w:bCs/>
        </w:rPr>
      </w:pPr>
      <w:r w:rsidRPr="00E11015">
        <w:rPr>
          <w:rFonts w:eastAsiaTheme="minorEastAsia"/>
          <w:bCs/>
        </w:rPr>
        <w:t>Where 0.7 is the 70% efficiency rate used across all sites, the flow rate is limited to the minimum between the stream flow for that given year and 15m</w:t>
      </w:r>
      <w:r w:rsidRPr="00E11015">
        <w:rPr>
          <w:rFonts w:eastAsiaTheme="minorEastAsia"/>
          <w:bCs/>
          <w:vertAlign w:val="superscript"/>
        </w:rPr>
        <w:t>3</w:t>
      </w:r>
      <w:r w:rsidRPr="00E11015">
        <w:rPr>
          <w:rFonts w:eastAsiaTheme="minorEastAsia"/>
          <w:bCs/>
        </w:rPr>
        <w:t>/s, the maximum an AST installation can handle, 9.8m/s/s is the acceleration due to gravity, and the head height is the total height of the fall of the water.</w:t>
      </w:r>
    </w:p>
    <w:p w14:paraId="3D065D8F" w14:textId="77777777" w:rsidR="005D1BDD" w:rsidRPr="00E11015" w:rsidRDefault="005D1BDD" w:rsidP="008244E4">
      <w:pPr>
        <w:pStyle w:val="Heading3"/>
        <w:spacing w:before="0" w:after="0" w:line="480" w:lineRule="auto"/>
        <w:rPr>
          <w:rFonts w:cs="Times New Roman"/>
          <w:bCs/>
          <w:sz w:val="24"/>
          <w:szCs w:val="24"/>
        </w:rPr>
      </w:pPr>
      <w:bookmarkStart w:id="338" w:name="_Toc185421005"/>
      <w:bookmarkStart w:id="339" w:name="_Toc194489171"/>
      <w:r w:rsidRPr="00E11015">
        <w:rPr>
          <w:rFonts w:cs="Times New Roman"/>
          <w:bCs/>
          <w:sz w:val="24"/>
          <w:szCs w:val="24"/>
        </w:rPr>
        <w:lastRenderedPageBreak/>
        <w:t>Cost Evaluation</w:t>
      </w:r>
      <w:bookmarkEnd w:id="338"/>
      <w:bookmarkEnd w:id="339"/>
    </w:p>
    <w:p w14:paraId="38400F97" w14:textId="4A2F475E" w:rsidR="005D1BDD" w:rsidRPr="00E11015" w:rsidRDefault="005D1BDD" w:rsidP="008244E4">
      <w:pPr>
        <w:spacing w:line="480" w:lineRule="auto"/>
        <w:ind w:firstLine="720"/>
        <w:rPr>
          <w:bCs/>
        </w:rPr>
      </w:pPr>
      <w:r w:rsidRPr="00E11015">
        <w:rPr>
          <w:bCs/>
        </w:rPr>
        <w:t xml:space="preserve">To evaluate the cost of installed ASTs, a cost adjustment factor was needed for pricing across regions. The U.S. Environmental Protection Agency uses U.S. Army Corps of Engineers (USACE) published cost factors for each state when reporting cost estimates in feasibility studies. For our analysis we used the state price indices from the USACE 2022 report to estimate capital costs, operations, and maintenance costs </w:t>
      </w:r>
      <w:sdt>
        <w:sdtPr>
          <w:rPr>
            <w:bCs/>
          </w:rPr>
          <w:id w:val="-831220699"/>
          <w:citation/>
        </w:sdtPr>
        <w:sdtContent>
          <w:r w:rsidRPr="00E11015">
            <w:rPr>
              <w:bCs/>
            </w:rPr>
            <w:fldChar w:fldCharType="begin"/>
          </w:r>
          <w:r w:rsidRPr="00E11015">
            <w:rPr>
              <w:bCs/>
            </w:rPr>
            <w:instrText xml:space="preserve"> CITATION USE00 \l 1033 </w:instrText>
          </w:r>
          <w:r w:rsidRPr="00E11015">
            <w:rPr>
              <w:bCs/>
            </w:rPr>
            <w:fldChar w:fldCharType="separate"/>
          </w:r>
          <w:r w:rsidRPr="00E11015">
            <w:rPr>
              <w:bCs/>
              <w:noProof/>
            </w:rPr>
            <w:t>(US Environmental Protection Agency, 2000)</w:t>
          </w:r>
          <w:r w:rsidRPr="00E11015">
            <w:rPr>
              <w:bCs/>
            </w:rPr>
            <w:fldChar w:fldCharType="end"/>
          </w:r>
        </w:sdtContent>
      </w:sdt>
      <w:r w:rsidRPr="00E11015">
        <w:rPr>
          <w:bCs/>
        </w:rPr>
        <w:t xml:space="preserve"> </w:t>
      </w:r>
      <w:sdt>
        <w:sdtPr>
          <w:rPr>
            <w:bCs/>
          </w:rPr>
          <w:id w:val="-87008482"/>
          <w:citation/>
        </w:sdtPr>
        <w:sdtContent>
          <w:r w:rsidRPr="00E11015">
            <w:rPr>
              <w:bCs/>
            </w:rPr>
            <w:fldChar w:fldCharType="begin"/>
          </w:r>
          <w:r w:rsidRPr="00E11015">
            <w:rPr>
              <w:bCs/>
            </w:rPr>
            <w:instrText xml:space="preserve"> CITATION USA21 \l 1033 </w:instrText>
          </w:r>
          <w:r w:rsidRPr="00E11015">
            <w:rPr>
              <w:bCs/>
            </w:rPr>
            <w:fldChar w:fldCharType="separate"/>
          </w:r>
          <w:r w:rsidRPr="00E11015">
            <w:rPr>
              <w:bCs/>
              <w:noProof/>
            </w:rPr>
            <w:t>(US Army Corp of Engineers, 2021)</w:t>
          </w:r>
          <w:r w:rsidRPr="00E11015">
            <w:rPr>
              <w:bCs/>
            </w:rPr>
            <w:fldChar w:fldCharType="end"/>
          </w:r>
        </w:sdtContent>
      </w:sdt>
      <w:r w:rsidRPr="00E11015">
        <w:rPr>
          <w:bCs/>
        </w:rPr>
        <w:t xml:space="preserve">. These construction index values are reported in the Index Value column in </w:t>
      </w:r>
      <w:r w:rsidR="00105A5B" w:rsidRPr="00EF1696">
        <w:rPr>
          <w:b/>
        </w:rPr>
        <w:fldChar w:fldCharType="begin"/>
      </w:r>
      <w:r w:rsidR="00105A5B" w:rsidRPr="00EF1696">
        <w:rPr>
          <w:b/>
        </w:rPr>
        <w:instrText xml:space="preserve"> REF _Ref192590931 \h </w:instrText>
      </w:r>
      <w:r w:rsidR="00026D4F" w:rsidRPr="00EF1696">
        <w:rPr>
          <w:b/>
        </w:rPr>
        <w:instrText xml:space="preserve"> \* MERGEFORMAT </w:instrText>
      </w:r>
      <w:r w:rsidR="00105A5B" w:rsidRPr="00EF1696">
        <w:rPr>
          <w:b/>
        </w:rPr>
      </w:r>
      <w:r w:rsidR="00105A5B" w:rsidRPr="00EF1696">
        <w:rPr>
          <w:b/>
        </w:rPr>
        <w:fldChar w:fldCharType="separate"/>
      </w:r>
      <w:r w:rsidR="00EF1696" w:rsidRPr="00EF1696">
        <w:rPr>
          <w:b/>
        </w:rPr>
        <w:t xml:space="preserve">Table </w:t>
      </w:r>
      <w:r w:rsidR="00EF1696" w:rsidRPr="00EF1696">
        <w:rPr>
          <w:b/>
          <w:iCs/>
          <w:noProof/>
        </w:rPr>
        <w:t>25</w:t>
      </w:r>
      <w:r w:rsidR="00105A5B" w:rsidRPr="00EF1696">
        <w:rPr>
          <w:b/>
        </w:rPr>
        <w:fldChar w:fldCharType="end"/>
      </w:r>
      <w:r w:rsidRPr="00E11015">
        <w:rPr>
          <w:bCs/>
        </w:rPr>
        <w:t>.</w:t>
      </w:r>
    </w:p>
    <w:p w14:paraId="0CA2E921" w14:textId="0A10C548" w:rsidR="005D1BDD" w:rsidRDefault="005D1BDD" w:rsidP="008244E4">
      <w:pPr>
        <w:spacing w:line="480" w:lineRule="auto"/>
        <w:rPr>
          <w:bCs/>
        </w:rPr>
      </w:pPr>
      <w:r w:rsidRPr="00E11015">
        <w:rPr>
          <w:bCs/>
        </w:rPr>
        <w:tab/>
        <w:t xml:space="preserve">Two case studies were used for estimating AST installation costs: one from Canyon Hydro commissioned by DOE, and the other from the Oak Ridge National Laboratory (ORNL). In Canyon Hydro’s technical report, a reference site with a power capacity of 841kW, </w:t>
      </w:r>
      <w:r w:rsidR="00FD41F5" w:rsidRPr="00E11015">
        <w:rPr>
          <w:bCs/>
        </w:rPr>
        <w:t>costing and</w:t>
      </w:r>
      <w:r w:rsidRPr="00E11015">
        <w:rPr>
          <w:bCs/>
        </w:rPr>
        <w:t xml:space="preserve"> a cost of $3.4 million located in Lodi, California was cited </w:t>
      </w:r>
      <w:sdt>
        <w:sdtPr>
          <w:rPr>
            <w:bCs/>
          </w:rPr>
          <w:id w:val="-382416589"/>
          <w:citation/>
        </w:sdtPr>
        <w:sdtContent>
          <w:r w:rsidRPr="00E11015">
            <w:rPr>
              <w:bCs/>
            </w:rPr>
            <w:fldChar w:fldCharType="begin"/>
          </w:r>
          <w:r w:rsidRPr="00E11015">
            <w:rPr>
              <w:bCs/>
            </w:rPr>
            <w:instrText xml:space="preserve">CITATION Can18 \l 1033 </w:instrText>
          </w:r>
          <w:r w:rsidRPr="00E11015">
            <w:rPr>
              <w:bCs/>
            </w:rPr>
            <w:fldChar w:fldCharType="separate"/>
          </w:r>
          <w:r w:rsidRPr="00E11015">
            <w:rPr>
              <w:bCs/>
              <w:noProof/>
            </w:rPr>
            <w:t>(Canyon Hydro, 2017)</w:t>
          </w:r>
          <w:r w:rsidRPr="00E11015">
            <w:rPr>
              <w:bCs/>
            </w:rPr>
            <w:fldChar w:fldCharType="end"/>
          </w:r>
        </w:sdtContent>
      </w:sdt>
      <w:r w:rsidRPr="00E11015">
        <w:rPr>
          <w:bCs/>
        </w:rPr>
        <w:t xml:space="preserve">. An ORNL report focusing on cost analysis of power conversion options for NPDs and identifies a screw turbine as one option </w:t>
      </w:r>
      <w:sdt>
        <w:sdtPr>
          <w:rPr>
            <w:bCs/>
          </w:rPr>
          <w:id w:val="1813901932"/>
          <w:citation/>
        </w:sdtPr>
        <w:sdtContent>
          <w:r w:rsidRPr="00E11015">
            <w:rPr>
              <w:bCs/>
            </w:rPr>
            <w:fldChar w:fldCharType="begin"/>
          </w:r>
          <w:r w:rsidRPr="00E11015">
            <w:rPr>
              <w:bCs/>
            </w:rPr>
            <w:instrText xml:space="preserve"> CITATION Ola21 \l 1033 </w:instrText>
          </w:r>
          <w:r w:rsidRPr="00E11015">
            <w:rPr>
              <w:bCs/>
            </w:rPr>
            <w:fldChar w:fldCharType="separate"/>
          </w:r>
          <w:r w:rsidRPr="00E11015">
            <w:rPr>
              <w:bCs/>
              <w:noProof/>
            </w:rPr>
            <w:t>(Oladosu, et al., 2021)</w:t>
          </w:r>
          <w:r w:rsidRPr="00E11015">
            <w:rPr>
              <w:bCs/>
            </w:rPr>
            <w:fldChar w:fldCharType="end"/>
          </w:r>
        </w:sdtContent>
      </w:sdt>
      <w:r w:rsidRPr="00E11015">
        <w:rPr>
          <w:bCs/>
        </w:rPr>
        <w:t xml:space="preserve">. The case study for the screw turbine, located Chouteau L&amp;D in Oklahoma, uses two turbines with a generation a capacity of 4,300 kW combined, costing $7,995/kW for capital costs and $369/kW for development costs. Together, the Lodi and Chouteau case study sites are well-defined examples that illustrate a range of generation capacities, costs, and geographic contexts for AST installations. These factors are considered representative for evaluating the applicability of AST technology across a diverse array of NPD conversion sites. Capital costs are defined as the construction and materials costs (Equation 4), whereas development costs are licenses and permits. </w:t>
      </w:r>
      <w:r w:rsidR="00105A5B" w:rsidRPr="00EF1696">
        <w:rPr>
          <w:b/>
        </w:rPr>
        <w:fldChar w:fldCharType="begin"/>
      </w:r>
      <w:r w:rsidR="00105A5B" w:rsidRPr="00EF1696">
        <w:rPr>
          <w:b/>
        </w:rPr>
        <w:instrText xml:space="preserve"> REF _Ref192590931 \h </w:instrText>
      </w:r>
      <w:r w:rsidR="00026D4F" w:rsidRPr="00EF1696">
        <w:rPr>
          <w:b/>
        </w:rPr>
        <w:instrText xml:space="preserve"> \* MERGEFORMAT </w:instrText>
      </w:r>
      <w:r w:rsidR="00105A5B" w:rsidRPr="00EF1696">
        <w:rPr>
          <w:b/>
        </w:rPr>
      </w:r>
      <w:r w:rsidR="00105A5B" w:rsidRPr="00EF1696">
        <w:rPr>
          <w:b/>
        </w:rPr>
        <w:fldChar w:fldCharType="separate"/>
      </w:r>
      <w:r w:rsidR="00EF1696" w:rsidRPr="00EF1696">
        <w:rPr>
          <w:b/>
        </w:rPr>
        <w:t xml:space="preserve">Table </w:t>
      </w:r>
      <w:r w:rsidR="00EF1696" w:rsidRPr="00EF1696">
        <w:rPr>
          <w:b/>
          <w:iCs/>
          <w:noProof/>
        </w:rPr>
        <w:t>25</w:t>
      </w:r>
      <w:r w:rsidR="00105A5B" w:rsidRPr="00EF1696">
        <w:rPr>
          <w:b/>
        </w:rPr>
        <w:fldChar w:fldCharType="end"/>
      </w:r>
      <w:r w:rsidRPr="00E11015">
        <w:rPr>
          <w:bCs/>
        </w:rPr>
        <w:t xml:space="preserve"> gives a side-by-side comparison between these two cases studies and compares them using the USACE cost index. </w:t>
      </w:r>
    </w:p>
    <w:p w14:paraId="47BD3FDD" w14:textId="77777777" w:rsidR="008F5D47" w:rsidRPr="00B80266" w:rsidRDefault="008F5D47" w:rsidP="008F5D47">
      <w:pPr>
        <w:spacing w:line="480" w:lineRule="auto"/>
      </w:pPr>
      <m:oMathPara>
        <m:oMath>
          <m:r>
            <m:rPr>
              <m:sty m:val="p"/>
            </m:rPr>
            <w:rPr>
              <w:rFonts w:ascii="Cambria Math" w:hAnsi="Cambria Math"/>
            </w:rPr>
            <m:t>Equation 4:Capital Cost= Capacity*4,286.05*(</m:t>
          </m:r>
          <m:f>
            <m:fPr>
              <m:ctrlPr>
                <w:rPr>
                  <w:rFonts w:ascii="Cambria Math" w:hAnsi="Cambria Math"/>
                  <w:bCs/>
                </w:rPr>
              </m:ctrlPr>
            </m:fPr>
            <m:num>
              <m:r>
                <m:rPr>
                  <m:sty m:val="p"/>
                </m:rPr>
                <w:rPr>
                  <w:rFonts w:ascii="Cambria Math" w:hAnsi="Cambria Math"/>
                </w:rPr>
                <m:t>Index Value Desired Location</m:t>
              </m:r>
            </m:num>
            <m:den>
              <m:r>
                <m:rPr>
                  <m:sty m:val="p"/>
                </m:rPr>
                <w:rPr>
                  <w:rFonts w:ascii="Cambria Math" w:hAnsi="Cambria Math"/>
                </w:rPr>
                <m:t>Index Value Current Location</m:t>
              </m:r>
            </m:den>
          </m:f>
          <m:r>
            <m:rPr>
              <m:sty m:val="p"/>
            </m:rPr>
            <w:rPr>
              <w:rFonts w:ascii="Cambria Math" w:hAnsi="Cambria Math"/>
            </w:rPr>
            <m:t>)</m:t>
          </m:r>
        </m:oMath>
      </m:oMathPara>
    </w:p>
    <w:p w14:paraId="2612D1EA" w14:textId="77777777" w:rsidR="00B80266" w:rsidRPr="00E11015" w:rsidRDefault="00B80266" w:rsidP="00B80266">
      <w:pPr>
        <w:pStyle w:val="Caption"/>
        <w:keepNext/>
        <w:spacing w:after="0" w:line="240" w:lineRule="auto"/>
        <w:rPr>
          <w:bCs/>
          <w:iCs w:val="0"/>
          <w:szCs w:val="24"/>
        </w:rPr>
      </w:pPr>
      <w:bookmarkStart w:id="340" w:name="_Ref192590931"/>
      <w:bookmarkStart w:id="341" w:name="_Toc157067261"/>
      <w:bookmarkStart w:id="342" w:name="_Toc188341303"/>
      <w:bookmarkStart w:id="343" w:name="_Toc192592253"/>
      <w:bookmarkStart w:id="344" w:name="_Toc194485593"/>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Pr>
          <w:bCs/>
          <w:iCs w:val="0"/>
          <w:noProof/>
          <w:szCs w:val="24"/>
        </w:rPr>
        <w:t>25</w:t>
      </w:r>
      <w:r w:rsidRPr="00E11015">
        <w:rPr>
          <w:bCs/>
          <w:iCs w:val="0"/>
          <w:noProof/>
          <w:szCs w:val="24"/>
        </w:rPr>
        <w:fldChar w:fldCharType="end"/>
      </w:r>
      <w:bookmarkEnd w:id="340"/>
      <w:r w:rsidRPr="00E11015">
        <w:rPr>
          <w:bCs/>
          <w:iCs w:val="0"/>
          <w:szCs w:val="24"/>
        </w:rPr>
        <w:t xml:space="preserve"> Cost Comparison of Example AST Conversion Studies</w:t>
      </w:r>
      <w:bookmarkEnd w:id="341"/>
      <w:r w:rsidRPr="00E11015">
        <w:rPr>
          <w:bCs/>
          <w:iCs w:val="0"/>
          <w:szCs w:val="24"/>
        </w:rPr>
        <w:t xml:space="preserve"> where the Index value is the cost factor applied within each state. The national average is 1.0, an index factor greater than 1.0 means the location is more expensive for construction than the national average and an Index factor below 1.0 is less expensive than the national average.</w:t>
      </w:r>
      <w:bookmarkEnd w:id="342"/>
      <w:bookmarkEnd w:id="343"/>
      <w:bookmarkEnd w:id="344"/>
    </w:p>
    <w:tbl>
      <w:tblPr>
        <w:tblStyle w:val="TableGrid"/>
        <w:tblW w:w="9350" w:type="dxa"/>
        <w:tblLook w:val="04A0" w:firstRow="1" w:lastRow="0" w:firstColumn="1" w:lastColumn="0" w:noHBand="0" w:noVBand="1"/>
      </w:tblPr>
      <w:tblGrid>
        <w:gridCol w:w="1558"/>
        <w:gridCol w:w="1558"/>
        <w:gridCol w:w="1558"/>
        <w:gridCol w:w="1558"/>
        <w:gridCol w:w="1559"/>
        <w:gridCol w:w="1559"/>
      </w:tblGrid>
      <w:tr w:rsidR="00B80266" w:rsidRPr="00E11015" w14:paraId="31CDC7AD" w14:textId="77777777" w:rsidTr="00DC3C50">
        <w:tc>
          <w:tcPr>
            <w:tcW w:w="1558" w:type="dxa"/>
          </w:tcPr>
          <w:p w14:paraId="3B0BC604" w14:textId="77777777" w:rsidR="00B80266" w:rsidRPr="00E11015" w:rsidRDefault="00B80266" w:rsidP="00DC3C50">
            <w:pPr>
              <w:spacing w:after="0" w:line="480" w:lineRule="auto"/>
              <w:rPr>
                <w:bCs/>
              </w:rPr>
            </w:pPr>
            <w:r w:rsidRPr="00E11015">
              <w:rPr>
                <w:bCs/>
              </w:rPr>
              <w:t>Site Name</w:t>
            </w:r>
          </w:p>
        </w:tc>
        <w:tc>
          <w:tcPr>
            <w:tcW w:w="1558" w:type="dxa"/>
          </w:tcPr>
          <w:p w14:paraId="4DB85048" w14:textId="77777777" w:rsidR="00B80266" w:rsidRPr="00E11015" w:rsidRDefault="00B80266" w:rsidP="00DC3C50">
            <w:pPr>
              <w:spacing w:after="0" w:line="480" w:lineRule="auto"/>
              <w:rPr>
                <w:bCs/>
              </w:rPr>
            </w:pPr>
            <w:r w:rsidRPr="00E11015">
              <w:rPr>
                <w:bCs/>
              </w:rPr>
              <w:t>State</w:t>
            </w:r>
          </w:p>
        </w:tc>
        <w:tc>
          <w:tcPr>
            <w:tcW w:w="1558" w:type="dxa"/>
          </w:tcPr>
          <w:p w14:paraId="32ECC947" w14:textId="77777777" w:rsidR="00B80266" w:rsidRPr="00E11015" w:rsidRDefault="00B80266" w:rsidP="00DC3C50">
            <w:pPr>
              <w:spacing w:after="0" w:line="480" w:lineRule="auto"/>
              <w:rPr>
                <w:bCs/>
              </w:rPr>
            </w:pPr>
            <w:r w:rsidRPr="00E11015">
              <w:rPr>
                <w:bCs/>
              </w:rPr>
              <w:t>$/kW (one turbine)</w:t>
            </w:r>
          </w:p>
        </w:tc>
        <w:tc>
          <w:tcPr>
            <w:tcW w:w="1558" w:type="dxa"/>
          </w:tcPr>
          <w:p w14:paraId="40F26A95" w14:textId="77777777" w:rsidR="00B80266" w:rsidRPr="00E11015" w:rsidRDefault="00B80266" w:rsidP="00DC3C50">
            <w:pPr>
              <w:spacing w:after="0" w:line="480" w:lineRule="auto"/>
              <w:rPr>
                <w:bCs/>
              </w:rPr>
            </w:pPr>
            <w:r w:rsidRPr="00E11015">
              <w:rPr>
                <w:bCs/>
              </w:rPr>
              <w:t>Index Value</w:t>
            </w:r>
          </w:p>
        </w:tc>
        <w:tc>
          <w:tcPr>
            <w:tcW w:w="1559" w:type="dxa"/>
          </w:tcPr>
          <w:p w14:paraId="2EEF9C0A" w14:textId="77777777" w:rsidR="00B80266" w:rsidRPr="00E11015" w:rsidRDefault="00B80266" w:rsidP="00DC3C50">
            <w:pPr>
              <w:spacing w:after="0" w:line="480" w:lineRule="auto"/>
              <w:rPr>
                <w:bCs/>
              </w:rPr>
            </w:pPr>
            <w:r w:rsidRPr="00E11015">
              <w:rPr>
                <w:bCs/>
              </w:rPr>
              <w:t>Year Estimated</w:t>
            </w:r>
          </w:p>
        </w:tc>
        <w:tc>
          <w:tcPr>
            <w:tcW w:w="1559" w:type="dxa"/>
          </w:tcPr>
          <w:p w14:paraId="3941F12B" w14:textId="77777777" w:rsidR="00B80266" w:rsidRPr="00E11015" w:rsidRDefault="00B80266" w:rsidP="00DC3C50">
            <w:pPr>
              <w:spacing w:after="0" w:line="480" w:lineRule="auto"/>
              <w:rPr>
                <w:bCs/>
              </w:rPr>
            </w:pPr>
            <w:r w:rsidRPr="00E11015">
              <w:rPr>
                <w:bCs/>
              </w:rPr>
              <w:t>$(USD 2020)/kW (national conversion) *</w:t>
            </w:r>
          </w:p>
        </w:tc>
      </w:tr>
      <w:tr w:rsidR="00B80266" w:rsidRPr="00E11015" w14:paraId="68E80A4F" w14:textId="77777777" w:rsidTr="00DC3C50">
        <w:tc>
          <w:tcPr>
            <w:tcW w:w="1558" w:type="dxa"/>
          </w:tcPr>
          <w:p w14:paraId="3E721582" w14:textId="77777777" w:rsidR="00B80266" w:rsidRPr="00E11015" w:rsidRDefault="00B80266" w:rsidP="00DC3C50">
            <w:pPr>
              <w:spacing w:after="0" w:line="480" w:lineRule="auto"/>
              <w:rPr>
                <w:bCs/>
              </w:rPr>
            </w:pPr>
            <w:r w:rsidRPr="00E11015">
              <w:rPr>
                <w:bCs/>
              </w:rPr>
              <w:t>Lodi</w:t>
            </w:r>
          </w:p>
        </w:tc>
        <w:tc>
          <w:tcPr>
            <w:tcW w:w="1558" w:type="dxa"/>
          </w:tcPr>
          <w:p w14:paraId="39AFF804" w14:textId="77777777" w:rsidR="00B80266" w:rsidRPr="00E11015" w:rsidRDefault="00B80266" w:rsidP="00DC3C50">
            <w:pPr>
              <w:spacing w:after="0" w:line="480" w:lineRule="auto"/>
              <w:rPr>
                <w:bCs/>
              </w:rPr>
            </w:pPr>
            <w:r w:rsidRPr="00E11015">
              <w:rPr>
                <w:bCs/>
              </w:rPr>
              <w:t>California</w:t>
            </w:r>
          </w:p>
        </w:tc>
        <w:tc>
          <w:tcPr>
            <w:tcW w:w="1558" w:type="dxa"/>
          </w:tcPr>
          <w:p w14:paraId="2ECA787D" w14:textId="77777777" w:rsidR="00B80266" w:rsidRPr="00E11015" w:rsidRDefault="00B80266" w:rsidP="00DC3C50">
            <w:pPr>
              <w:spacing w:after="0" w:line="480" w:lineRule="auto"/>
              <w:rPr>
                <w:bCs/>
              </w:rPr>
            </w:pPr>
            <w:r w:rsidRPr="00E11015">
              <w:rPr>
                <w:bCs/>
              </w:rPr>
              <w:t>4,042.81</w:t>
            </w:r>
          </w:p>
        </w:tc>
        <w:tc>
          <w:tcPr>
            <w:tcW w:w="1558" w:type="dxa"/>
          </w:tcPr>
          <w:p w14:paraId="287D0E61" w14:textId="77777777" w:rsidR="00B80266" w:rsidRPr="00E11015" w:rsidRDefault="00B80266" w:rsidP="00DC3C50">
            <w:pPr>
              <w:spacing w:after="0" w:line="480" w:lineRule="auto"/>
              <w:rPr>
                <w:bCs/>
              </w:rPr>
            </w:pPr>
            <w:r w:rsidRPr="00E11015">
              <w:rPr>
                <w:bCs/>
              </w:rPr>
              <w:t>1.23</w:t>
            </w:r>
          </w:p>
        </w:tc>
        <w:tc>
          <w:tcPr>
            <w:tcW w:w="1559" w:type="dxa"/>
          </w:tcPr>
          <w:p w14:paraId="609D7734" w14:textId="77777777" w:rsidR="00B80266" w:rsidRPr="00E11015" w:rsidRDefault="00B80266" w:rsidP="00DC3C50">
            <w:pPr>
              <w:spacing w:after="0" w:line="480" w:lineRule="auto"/>
              <w:rPr>
                <w:bCs/>
              </w:rPr>
            </w:pPr>
            <w:r w:rsidRPr="00E11015">
              <w:rPr>
                <w:bCs/>
              </w:rPr>
              <w:t>2017</w:t>
            </w:r>
          </w:p>
        </w:tc>
        <w:tc>
          <w:tcPr>
            <w:tcW w:w="1559" w:type="dxa"/>
          </w:tcPr>
          <w:p w14:paraId="13F2E92C" w14:textId="77777777" w:rsidR="00B80266" w:rsidRPr="00E11015" w:rsidRDefault="00B80266" w:rsidP="00DC3C50">
            <w:pPr>
              <w:spacing w:after="0" w:line="480" w:lineRule="auto"/>
              <w:rPr>
                <w:bCs/>
              </w:rPr>
            </w:pPr>
            <w:r w:rsidRPr="00E11015">
              <w:rPr>
                <w:bCs/>
              </w:rPr>
              <w:t>3,755.82</w:t>
            </w:r>
          </w:p>
        </w:tc>
      </w:tr>
      <w:tr w:rsidR="00B80266" w:rsidRPr="00E11015" w14:paraId="514B5B8E" w14:textId="77777777" w:rsidTr="00DC3C50">
        <w:tc>
          <w:tcPr>
            <w:tcW w:w="1558" w:type="dxa"/>
          </w:tcPr>
          <w:p w14:paraId="28E063EC" w14:textId="77777777" w:rsidR="00B80266" w:rsidRPr="00E11015" w:rsidRDefault="00B80266" w:rsidP="00DC3C50">
            <w:pPr>
              <w:spacing w:after="0" w:line="480" w:lineRule="auto"/>
              <w:rPr>
                <w:bCs/>
              </w:rPr>
            </w:pPr>
            <w:r w:rsidRPr="00E11015">
              <w:rPr>
                <w:bCs/>
              </w:rPr>
              <w:t>Chonteau L&amp;D</w:t>
            </w:r>
          </w:p>
        </w:tc>
        <w:tc>
          <w:tcPr>
            <w:tcW w:w="1558" w:type="dxa"/>
          </w:tcPr>
          <w:p w14:paraId="43662BCD" w14:textId="77777777" w:rsidR="00B80266" w:rsidRPr="00E11015" w:rsidRDefault="00B80266" w:rsidP="00DC3C50">
            <w:pPr>
              <w:spacing w:after="0" w:line="480" w:lineRule="auto"/>
              <w:rPr>
                <w:bCs/>
              </w:rPr>
            </w:pPr>
            <w:r w:rsidRPr="00E11015">
              <w:rPr>
                <w:bCs/>
              </w:rPr>
              <w:t>Oklahoma</w:t>
            </w:r>
          </w:p>
        </w:tc>
        <w:tc>
          <w:tcPr>
            <w:tcW w:w="1558" w:type="dxa"/>
          </w:tcPr>
          <w:p w14:paraId="41AB33DC" w14:textId="77777777" w:rsidR="00B80266" w:rsidRPr="00E11015" w:rsidRDefault="00B80266" w:rsidP="00DC3C50">
            <w:pPr>
              <w:spacing w:after="0" w:line="480" w:lineRule="auto"/>
              <w:rPr>
                <w:bCs/>
              </w:rPr>
            </w:pPr>
            <w:r w:rsidRPr="00E11015">
              <w:rPr>
                <w:bCs/>
              </w:rPr>
              <w:t>3,997.5</w:t>
            </w:r>
          </w:p>
        </w:tc>
        <w:tc>
          <w:tcPr>
            <w:tcW w:w="1558" w:type="dxa"/>
          </w:tcPr>
          <w:p w14:paraId="5FF15756" w14:textId="77777777" w:rsidR="00B80266" w:rsidRPr="00E11015" w:rsidRDefault="00B80266" w:rsidP="00DC3C50">
            <w:pPr>
              <w:spacing w:after="0" w:line="480" w:lineRule="auto"/>
              <w:rPr>
                <w:bCs/>
              </w:rPr>
            </w:pPr>
            <w:r w:rsidRPr="00E11015">
              <w:rPr>
                <w:bCs/>
              </w:rPr>
              <w:t>0.83</w:t>
            </w:r>
          </w:p>
        </w:tc>
        <w:tc>
          <w:tcPr>
            <w:tcW w:w="1559" w:type="dxa"/>
          </w:tcPr>
          <w:p w14:paraId="48B064F8" w14:textId="77777777" w:rsidR="00B80266" w:rsidRPr="00E11015" w:rsidRDefault="00B80266" w:rsidP="00DC3C50">
            <w:pPr>
              <w:spacing w:after="0" w:line="480" w:lineRule="auto"/>
              <w:rPr>
                <w:bCs/>
              </w:rPr>
            </w:pPr>
            <w:r w:rsidRPr="00E11015">
              <w:rPr>
                <w:bCs/>
              </w:rPr>
              <w:t>2020</w:t>
            </w:r>
          </w:p>
        </w:tc>
        <w:tc>
          <w:tcPr>
            <w:tcW w:w="1559" w:type="dxa"/>
          </w:tcPr>
          <w:p w14:paraId="321E590F" w14:textId="77777777" w:rsidR="00B80266" w:rsidRPr="00E11015" w:rsidRDefault="00B80266" w:rsidP="00DC3C50">
            <w:pPr>
              <w:spacing w:after="0" w:line="480" w:lineRule="auto"/>
              <w:rPr>
                <w:bCs/>
              </w:rPr>
            </w:pPr>
            <w:r w:rsidRPr="00E11015">
              <w:rPr>
                <w:bCs/>
              </w:rPr>
              <w:t>4,816.27</w:t>
            </w:r>
          </w:p>
        </w:tc>
      </w:tr>
    </w:tbl>
    <w:p w14:paraId="53043EE3" w14:textId="77777777" w:rsidR="00B80266" w:rsidRPr="00E11015" w:rsidRDefault="00B80266" w:rsidP="00B80266">
      <w:pPr>
        <w:rPr>
          <w:bCs/>
        </w:rPr>
      </w:pPr>
      <w:r w:rsidRPr="00E11015">
        <w:rPr>
          <w:bCs/>
        </w:rPr>
        <w:t xml:space="preserve">*The national conversion uses Equation 4 below to account for the index value and national average inflation rate from 2017 to 2020 </w:t>
      </w:r>
      <w:sdt>
        <w:sdtPr>
          <w:rPr>
            <w:bCs/>
          </w:rPr>
          <w:id w:val="-132725006"/>
          <w:citation/>
        </w:sdtPr>
        <w:sdtContent>
          <w:r w:rsidRPr="00E11015">
            <w:rPr>
              <w:bCs/>
            </w:rPr>
            <w:fldChar w:fldCharType="begin"/>
          </w:r>
          <w:r w:rsidRPr="00E11015">
            <w:rPr>
              <w:bCs/>
            </w:rPr>
            <w:instrText xml:space="preserve"> CITATION USI24 \l 1033 </w:instrText>
          </w:r>
          <w:r w:rsidRPr="00E11015">
            <w:rPr>
              <w:bCs/>
            </w:rPr>
            <w:fldChar w:fldCharType="separate"/>
          </w:r>
          <w:r w:rsidRPr="00E11015">
            <w:rPr>
              <w:bCs/>
              <w:noProof/>
            </w:rPr>
            <w:t>(US Inflation Calculator, 2024)</w:t>
          </w:r>
          <w:r w:rsidRPr="00E11015">
            <w:rPr>
              <w:bCs/>
            </w:rPr>
            <w:fldChar w:fldCharType="end"/>
          </w:r>
        </w:sdtContent>
      </w:sdt>
      <w:r w:rsidRPr="00E11015">
        <w:rPr>
          <w:bCs/>
        </w:rPr>
        <w:t>.</w:t>
      </w:r>
    </w:p>
    <w:p w14:paraId="64ED5E4F" w14:textId="77777777" w:rsidR="00B80266" w:rsidRPr="00E11015" w:rsidRDefault="00B80266" w:rsidP="00B80266">
      <w:pPr>
        <w:spacing w:line="480" w:lineRule="auto"/>
        <w:rPr>
          <w:bCs/>
        </w:rPr>
      </w:pPr>
      <w:r w:rsidRPr="00E11015">
        <w:rPr>
          <w:bCs/>
        </w:rPr>
        <w:br w:type="page"/>
      </w:r>
    </w:p>
    <w:p w14:paraId="3F3AA448" w14:textId="768A49F5" w:rsidR="00B80266" w:rsidRDefault="008F5D47" w:rsidP="008F5D47">
      <w:pPr>
        <w:spacing w:line="480" w:lineRule="auto"/>
        <w:rPr>
          <w:bCs/>
        </w:rPr>
      </w:pPr>
      <w:r w:rsidRPr="00E11015">
        <w:rPr>
          <w:bCs/>
        </w:rPr>
        <w:lastRenderedPageBreak/>
        <w:tab/>
        <w:t>Equation 4 calculates the adjusted cost from the current location to the desired location using the USACE index values and the initial cost of the location. Equation 4 does not account for inflation rates.</w:t>
      </w:r>
      <w:r w:rsidRPr="008F5D47">
        <w:rPr>
          <w:bCs/>
        </w:rPr>
        <w:t xml:space="preserve"> </w:t>
      </w:r>
      <w:r w:rsidRPr="00E11015">
        <w:rPr>
          <w:bCs/>
        </w:rPr>
        <w:t>The national average $/kW is $4286.05/kW calculated by the average of the $/kW from the above case studies and used to calculate capital costs of potential NPD conversion sites (Equation 4).</w:t>
      </w:r>
    </w:p>
    <w:p w14:paraId="3BACC78E" w14:textId="77777777" w:rsidR="00B80266" w:rsidRPr="00E11015" w:rsidRDefault="00B80266" w:rsidP="00B80266">
      <w:pPr>
        <w:spacing w:line="480" w:lineRule="auto"/>
        <w:ind w:firstLine="720"/>
        <w:rPr>
          <w:bCs/>
        </w:rPr>
      </w:pPr>
      <w:r w:rsidRPr="00E11015">
        <w:rPr>
          <w:bCs/>
        </w:rPr>
        <w:t xml:space="preserve">When calculating the return on investment of each NPD conversion location the operations and maintenance (O&amp;M) costs are estimated at 4% of installed costs </w:t>
      </w:r>
      <w:sdt>
        <w:sdtPr>
          <w:rPr>
            <w:bCs/>
          </w:rPr>
          <w:id w:val="-1070883060"/>
          <w:citation/>
        </w:sdtPr>
        <w:sdtContent>
          <w:r w:rsidRPr="00E11015">
            <w:rPr>
              <w:bCs/>
            </w:rPr>
            <w:fldChar w:fldCharType="begin"/>
          </w:r>
          <w:r w:rsidRPr="00E11015">
            <w:rPr>
              <w:bCs/>
            </w:rPr>
            <w:instrText xml:space="preserve"> CITATION IRE22 \l 1033 </w:instrText>
          </w:r>
          <w:r w:rsidRPr="00E11015">
            <w:rPr>
              <w:bCs/>
            </w:rPr>
            <w:fldChar w:fldCharType="separate"/>
          </w:r>
          <w:r w:rsidRPr="00E11015">
            <w:rPr>
              <w:bCs/>
              <w:noProof/>
            </w:rPr>
            <w:t>(IRENA, 2022)</w:t>
          </w:r>
          <w:r w:rsidRPr="00E11015">
            <w:rPr>
              <w:bCs/>
            </w:rPr>
            <w:fldChar w:fldCharType="end"/>
          </w:r>
        </w:sdtContent>
      </w:sdt>
      <w:r w:rsidRPr="00E11015">
        <w:rPr>
          <w:bCs/>
        </w:rPr>
        <w:t xml:space="preserve">. The price hydropower was sold at varies by region across five regions: Northwest (NW), Southwest (SW), Midwest (MW), Southeast (SE), and Northeast (NE). The prices for each of these regions was gathered from the DOE 2023 Hydropower Market Report; the median prices of energy were used and can be found listed by region in </w:t>
      </w:r>
      <w:r w:rsidRPr="001E0AA0">
        <w:rPr>
          <w:b/>
        </w:rPr>
        <w:fldChar w:fldCharType="begin"/>
      </w:r>
      <w:r w:rsidRPr="001E0AA0">
        <w:rPr>
          <w:b/>
        </w:rPr>
        <w:instrText xml:space="preserve"> REF _Ref192591037 \h  \* MERGEFORMAT </w:instrText>
      </w:r>
      <w:r w:rsidRPr="001E0AA0">
        <w:rPr>
          <w:b/>
        </w:rPr>
      </w:r>
      <w:r w:rsidRPr="001E0AA0">
        <w:rPr>
          <w:b/>
        </w:rPr>
        <w:fldChar w:fldCharType="separate"/>
      </w:r>
      <w:r w:rsidRPr="00EF1696">
        <w:rPr>
          <w:b/>
        </w:rPr>
        <w:t xml:space="preserve">Table </w:t>
      </w:r>
      <w:r w:rsidRPr="00EF1696">
        <w:rPr>
          <w:b/>
          <w:iCs/>
          <w:noProof/>
        </w:rPr>
        <w:t>26</w:t>
      </w:r>
      <w:r w:rsidRPr="001E0AA0">
        <w:rPr>
          <w:b/>
        </w:rPr>
        <w:fldChar w:fldCharType="end"/>
      </w:r>
      <w:r w:rsidRPr="00E11015">
        <w:rPr>
          <w:bCs/>
        </w:rPr>
        <w:t xml:space="preserve">. </w:t>
      </w:r>
      <w:sdt>
        <w:sdtPr>
          <w:rPr>
            <w:bCs/>
          </w:rPr>
          <w:id w:val="1022516510"/>
          <w:citation/>
        </w:sdtPr>
        <w:sdtContent>
          <w:r w:rsidRPr="00E11015">
            <w:rPr>
              <w:bCs/>
            </w:rPr>
            <w:fldChar w:fldCharType="begin"/>
          </w:r>
          <w:r w:rsidRPr="00E11015">
            <w:rPr>
              <w:bCs/>
            </w:rPr>
            <w:instrText xml:space="preserve"> CITATION USD232 \l 1033 </w:instrText>
          </w:r>
          <w:r w:rsidRPr="00E11015">
            <w:rPr>
              <w:bCs/>
            </w:rPr>
            <w:fldChar w:fldCharType="separate"/>
          </w:r>
          <w:r w:rsidRPr="00E11015">
            <w:rPr>
              <w:bCs/>
              <w:noProof/>
            </w:rPr>
            <w:t>(U.S. Department of Energy, 2023)</w:t>
          </w:r>
          <w:r w:rsidRPr="00E11015">
            <w:rPr>
              <w:bCs/>
            </w:rPr>
            <w:fldChar w:fldCharType="end"/>
          </w:r>
        </w:sdtContent>
      </w:sdt>
      <w:r w:rsidRPr="00E11015">
        <w:rPr>
          <w:bCs/>
        </w:rPr>
        <w:t>.</w:t>
      </w:r>
    </w:p>
    <w:p w14:paraId="0CE39873" w14:textId="77777777" w:rsidR="00B80266" w:rsidRPr="00E11015" w:rsidRDefault="00B80266" w:rsidP="00B80266">
      <w:pPr>
        <w:spacing w:line="480" w:lineRule="auto"/>
        <w:ind w:firstLine="720"/>
        <w:rPr>
          <w:bCs/>
        </w:rPr>
      </w:pPr>
      <w:r w:rsidRPr="00E11015">
        <w:rPr>
          <w:bCs/>
        </w:rPr>
        <w:t xml:space="preserve">Additionally, the relative closeness to other grid infrastructure is important can impact costs and is reported as distance to nearest substation in our analysis </w:t>
      </w:r>
      <w:sdt>
        <w:sdtPr>
          <w:rPr>
            <w:bCs/>
          </w:rPr>
          <w:id w:val="894397281"/>
          <w:citation/>
        </w:sdtPr>
        <w:sdtContent>
          <w:r w:rsidRPr="00E11015">
            <w:rPr>
              <w:bCs/>
            </w:rPr>
            <w:fldChar w:fldCharType="begin"/>
          </w:r>
          <w:r w:rsidRPr="00E11015">
            <w:rPr>
              <w:bCs/>
            </w:rPr>
            <w:instrText xml:space="preserve"> CITATION USD23 \l 1033 </w:instrText>
          </w:r>
          <w:r w:rsidRPr="00E11015">
            <w:rPr>
              <w:bCs/>
            </w:rPr>
            <w:fldChar w:fldCharType="separate"/>
          </w:r>
          <w:r w:rsidRPr="00E11015">
            <w:rPr>
              <w:bCs/>
              <w:noProof/>
            </w:rPr>
            <w:t>(U.S. Department of Homeland Security, 2023)</w:t>
          </w:r>
          <w:r w:rsidRPr="00E11015">
            <w:rPr>
              <w:bCs/>
            </w:rPr>
            <w:fldChar w:fldCharType="end"/>
          </w:r>
        </w:sdtContent>
      </w:sdt>
      <w:r w:rsidRPr="00E11015">
        <w:rPr>
          <w:bCs/>
        </w:rPr>
        <w:t>. While infrastructure is not directly incorporated into our economic calculations of NPD conversions with ASTs, population density, which is considered in the social impact analysis, can serve as an approximation of grid infrastructure in each area. The assumption being a larger population means more grid infrastructure and less expensive integration of new power generation however there can also be larger congestion within these areas which needs to be accounted for as well.</w:t>
      </w:r>
    </w:p>
    <w:p w14:paraId="125C2E86" w14:textId="7AEA5EB0" w:rsidR="00B80266" w:rsidRPr="00E11015" w:rsidRDefault="00B80266" w:rsidP="00B80266">
      <w:pPr>
        <w:spacing w:line="480" w:lineRule="auto"/>
        <w:ind w:firstLine="720"/>
        <w:rPr>
          <w:bCs/>
        </w:rPr>
      </w:pPr>
      <w:r w:rsidRPr="00E11015">
        <w:rPr>
          <w:bCs/>
        </w:rPr>
        <w:t>The calculation of return on investment (ROI) is also included in our cost analysis (Equation 5).</w:t>
      </w:r>
      <m:oMath>
        <m:r>
          <m:rPr>
            <m:sty m:val="p"/>
          </m:rPr>
          <w:rPr>
            <w:rFonts w:ascii="Cambria Math" w:hAnsi="Cambria Math"/>
          </w:rPr>
          <m:t xml:space="preserve"> </m:t>
        </m:r>
      </m:oMath>
    </w:p>
    <w:p w14:paraId="68DC5AC1" w14:textId="37C2087D" w:rsidR="005D1BDD" w:rsidRPr="00E11015" w:rsidRDefault="005D1BDD" w:rsidP="008F5D47">
      <w:pPr>
        <w:pStyle w:val="Caption"/>
        <w:keepNext/>
        <w:spacing w:after="0" w:line="240" w:lineRule="auto"/>
        <w:rPr>
          <w:bCs/>
          <w:iCs w:val="0"/>
          <w:szCs w:val="24"/>
        </w:rPr>
      </w:pPr>
      <w:bookmarkStart w:id="345" w:name="_Ref192591037"/>
      <w:bookmarkStart w:id="346" w:name="_Toc188341304"/>
      <w:bookmarkStart w:id="347" w:name="_Toc192592254"/>
      <w:bookmarkStart w:id="348" w:name="_Toc194485594"/>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1E0AA0">
        <w:rPr>
          <w:bCs/>
          <w:iCs w:val="0"/>
          <w:noProof/>
          <w:szCs w:val="24"/>
        </w:rPr>
        <w:t>26</w:t>
      </w:r>
      <w:r w:rsidRPr="00E11015">
        <w:rPr>
          <w:bCs/>
          <w:iCs w:val="0"/>
          <w:szCs w:val="24"/>
        </w:rPr>
        <w:fldChar w:fldCharType="end"/>
      </w:r>
      <w:bookmarkEnd w:id="345"/>
      <w:r w:rsidRPr="00E11015">
        <w:rPr>
          <w:bCs/>
          <w:iCs w:val="0"/>
          <w:szCs w:val="24"/>
        </w:rPr>
        <w:t xml:space="preserve"> Median Hydropower Observed Energy Prices from 2006 to 2020</w:t>
      </w:r>
      <w:bookmarkEnd w:id="346"/>
      <w:bookmarkEnd w:id="347"/>
      <w:bookmarkEnd w:id="348"/>
    </w:p>
    <w:tbl>
      <w:tblPr>
        <w:tblStyle w:val="TableGrid"/>
        <w:tblW w:w="0" w:type="auto"/>
        <w:tblLook w:val="04A0" w:firstRow="1" w:lastRow="0" w:firstColumn="1" w:lastColumn="0" w:noHBand="0" w:noVBand="1"/>
      </w:tblPr>
      <w:tblGrid>
        <w:gridCol w:w="1859"/>
        <w:gridCol w:w="1859"/>
      </w:tblGrid>
      <w:tr w:rsidR="00CE35E0" w:rsidRPr="00E11015" w14:paraId="4620B8FB" w14:textId="77777777" w:rsidTr="00900418">
        <w:trPr>
          <w:trHeight w:val="292"/>
        </w:trPr>
        <w:tc>
          <w:tcPr>
            <w:tcW w:w="1859" w:type="dxa"/>
          </w:tcPr>
          <w:p w14:paraId="68928E34" w14:textId="77777777" w:rsidR="005D1BDD" w:rsidRPr="00E11015" w:rsidRDefault="005D1BDD" w:rsidP="008244E4">
            <w:pPr>
              <w:spacing w:after="0" w:line="480" w:lineRule="auto"/>
              <w:rPr>
                <w:bCs/>
              </w:rPr>
            </w:pPr>
            <w:r w:rsidRPr="00E11015">
              <w:rPr>
                <w:bCs/>
              </w:rPr>
              <w:t>Region</w:t>
            </w:r>
          </w:p>
        </w:tc>
        <w:tc>
          <w:tcPr>
            <w:tcW w:w="1859" w:type="dxa"/>
          </w:tcPr>
          <w:p w14:paraId="596656E7" w14:textId="77777777" w:rsidR="005D1BDD" w:rsidRPr="00E11015" w:rsidRDefault="005D1BDD" w:rsidP="008244E4">
            <w:pPr>
              <w:spacing w:after="0" w:line="480" w:lineRule="auto"/>
              <w:rPr>
                <w:bCs/>
              </w:rPr>
            </w:pPr>
            <w:r w:rsidRPr="00E11015">
              <w:rPr>
                <w:bCs/>
              </w:rPr>
              <w:t>$/MWh</w:t>
            </w:r>
          </w:p>
        </w:tc>
      </w:tr>
      <w:tr w:rsidR="00CE35E0" w:rsidRPr="00E11015" w14:paraId="3787D11C" w14:textId="77777777" w:rsidTr="00900418">
        <w:trPr>
          <w:trHeight w:val="292"/>
        </w:trPr>
        <w:tc>
          <w:tcPr>
            <w:tcW w:w="1859" w:type="dxa"/>
          </w:tcPr>
          <w:p w14:paraId="70653F96" w14:textId="77777777" w:rsidR="005D1BDD" w:rsidRPr="00E11015" w:rsidRDefault="005D1BDD" w:rsidP="008244E4">
            <w:pPr>
              <w:spacing w:after="0" w:line="480" w:lineRule="auto"/>
              <w:rPr>
                <w:bCs/>
              </w:rPr>
            </w:pPr>
            <w:r w:rsidRPr="00E11015">
              <w:rPr>
                <w:bCs/>
              </w:rPr>
              <w:t>Midwest</w:t>
            </w:r>
          </w:p>
        </w:tc>
        <w:tc>
          <w:tcPr>
            <w:tcW w:w="1859" w:type="dxa"/>
          </w:tcPr>
          <w:p w14:paraId="7745457D" w14:textId="77777777" w:rsidR="005D1BDD" w:rsidRPr="00E11015" w:rsidRDefault="005D1BDD" w:rsidP="008244E4">
            <w:pPr>
              <w:spacing w:after="0" w:line="480" w:lineRule="auto"/>
              <w:rPr>
                <w:bCs/>
              </w:rPr>
            </w:pPr>
            <w:r w:rsidRPr="00E11015">
              <w:rPr>
                <w:bCs/>
              </w:rPr>
              <w:t>46.97</w:t>
            </w:r>
          </w:p>
        </w:tc>
      </w:tr>
      <w:tr w:rsidR="00CE35E0" w:rsidRPr="00E11015" w14:paraId="393F18B9" w14:textId="77777777" w:rsidTr="00900418">
        <w:trPr>
          <w:trHeight w:val="281"/>
        </w:trPr>
        <w:tc>
          <w:tcPr>
            <w:tcW w:w="1859" w:type="dxa"/>
          </w:tcPr>
          <w:p w14:paraId="706DED05" w14:textId="77777777" w:rsidR="005D1BDD" w:rsidRPr="00E11015" w:rsidRDefault="005D1BDD" w:rsidP="008244E4">
            <w:pPr>
              <w:spacing w:after="0" w:line="480" w:lineRule="auto"/>
              <w:rPr>
                <w:bCs/>
              </w:rPr>
            </w:pPr>
            <w:r w:rsidRPr="00E11015">
              <w:rPr>
                <w:bCs/>
              </w:rPr>
              <w:t>Northeast</w:t>
            </w:r>
          </w:p>
        </w:tc>
        <w:tc>
          <w:tcPr>
            <w:tcW w:w="1859" w:type="dxa"/>
          </w:tcPr>
          <w:p w14:paraId="442ACE74" w14:textId="77777777" w:rsidR="005D1BDD" w:rsidRPr="00E11015" w:rsidRDefault="005D1BDD" w:rsidP="008244E4">
            <w:pPr>
              <w:spacing w:after="0" w:line="480" w:lineRule="auto"/>
              <w:rPr>
                <w:bCs/>
              </w:rPr>
            </w:pPr>
            <w:r w:rsidRPr="00E11015">
              <w:rPr>
                <w:bCs/>
              </w:rPr>
              <w:t>61.36</w:t>
            </w:r>
          </w:p>
        </w:tc>
      </w:tr>
      <w:tr w:rsidR="00CE35E0" w:rsidRPr="00E11015" w14:paraId="7929DFC0" w14:textId="77777777" w:rsidTr="00900418">
        <w:trPr>
          <w:trHeight w:val="292"/>
        </w:trPr>
        <w:tc>
          <w:tcPr>
            <w:tcW w:w="1859" w:type="dxa"/>
          </w:tcPr>
          <w:p w14:paraId="44A45037" w14:textId="77777777" w:rsidR="005D1BDD" w:rsidRPr="00E11015" w:rsidRDefault="005D1BDD" w:rsidP="008244E4">
            <w:pPr>
              <w:spacing w:after="0" w:line="480" w:lineRule="auto"/>
              <w:rPr>
                <w:bCs/>
              </w:rPr>
            </w:pPr>
            <w:r w:rsidRPr="00E11015">
              <w:rPr>
                <w:bCs/>
              </w:rPr>
              <w:t>Northwest</w:t>
            </w:r>
          </w:p>
        </w:tc>
        <w:tc>
          <w:tcPr>
            <w:tcW w:w="1859" w:type="dxa"/>
          </w:tcPr>
          <w:p w14:paraId="6EA6341B" w14:textId="77777777" w:rsidR="005D1BDD" w:rsidRPr="00E11015" w:rsidRDefault="005D1BDD" w:rsidP="008244E4">
            <w:pPr>
              <w:spacing w:after="0" w:line="480" w:lineRule="auto"/>
              <w:rPr>
                <w:bCs/>
              </w:rPr>
            </w:pPr>
            <w:r w:rsidRPr="00E11015">
              <w:rPr>
                <w:bCs/>
              </w:rPr>
              <w:t>54.67</w:t>
            </w:r>
          </w:p>
        </w:tc>
      </w:tr>
      <w:tr w:rsidR="00CE35E0" w:rsidRPr="00E11015" w14:paraId="224D2788" w14:textId="77777777" w:rsidTr="00900418">
        <w:trPr>
          <w:trHeight w:val="292"/>
        </w:trPr>
        <w:tc>
          <w:tcPr>
            <w:tcW w:w="1859" w:type="dxa"/>
          </w:tcPr>
          <w:p w14:paraId="5679B0D3" w14:textId="77777777" w:rsidR="005D1BDD" w:rsidRPr="00E11015" w:rsidRDefault="005D1BDD" w:rsidP="008244E4">
            <w:pPr>
              <w:spacing w:after="0" w:line="480" w:lineRule="auto"/>
              <w:rPr>
                <w:bCs/>
              </w:rPr>
            </w:pPr>
            <w:r w:rsidRPr="00E11015">
              <w:rPr>
                <w:bCs/>
              </w:rPr>
              <w:t>Southeast</w:t>
            </w:r>
          </w:p>
        </w:tc>
        <w:tc>
          <w:tcPr>
            <w:tcW w:w="1859" w:type="dxa"/>
          </w:tcPr>
          <w:p w14:paraId="15817409" w14:textId="77777777" w:rsidR="005D1BDD" w:rsidRPr="00E11015" w:rsidRDefault="005D1BDD" w:rsidP="008244E4">
            <w:pPr>
              <w:spacing w:after="0" w:line="480" w:lineRule="auto"/>
              <w:rPr>
                <w:bCs/>
              </w:rPr>
            </w:pPr>
            <w:r w:rsidRPr="00E11015">
              <w:rPr>
                <w:bCs/>
              </w:rPr>
              <w:t>58.43</w:t>
            </w:r>
          </w:p>
        </w:tc>
      </w:tr>
      <w:tr w:rsidR="005D1BDD" w:rsidRPr="00E11015" w14:paraId="5B86DE64" w14:textId="77777777" w:rsidTr="00900418">
        <w:trPr>
          <w:trHeight w:val="292"/>
        </w:trPr>
        <w:tc>
          <w:tcPr>
            <w:tcW w:w="1859" w:type="dxa"/>
          </w:tcPr>
          <w:p w14:paraId="04F250F8" w14:textId="77777777" w:rsidR="005D1BDD" w:rsidRPr="00E11015" w:rsidRDefault="005D1BDD" w:rsidP="008244E4">
            <w:pPr>
              <w:spacing w:after="0" w:line="480" w:lineRule="auto"/>
              <w:rPr>
                <w:bCs/>
              </w:rPr>
            </w:pPr>
            <w:r w:rsidRPr="00E11015">
              <w:rPr>
                <w:bCs/>
              </w:rPr>
              <w:t>Southwest</w:t>
            </w:r>
          </w:p>
        </w:tc>
        <w:tc>
          <w:tcPr>
            <w:tcW w:w="1859" w:type="dxa"/>
          </w:tcPr>
          <w:p w14:paraId="5F18F549" w14:textId="77777777" w:rsidR="005D1BDD" w:rsidRPr="00E11015" w:rsidRDefault="005D1BDD" w:rsidP="008244E4">
            <w:pPr>
              <w:spacing w:after="0" w:line="480" w:lineRule="auto"/>
              <w:rPr>
                <w:bCs/>
              </w:rPr>
            </w:pPr>
            <w:r w:rsidRPr="00E11015">
              <w:rPr>
                <w:bCs/>
              </w:rPr>
              <w:t>47.83</w:t>
            </w:r>
          </w:p>
        </w:tc>
      </w:tr>
    </w:tbl>
    <w:p w14:paraId="1C6B3265" w14:textId="77777777" w:rsidR="00B80266" w:rsidRDefault="00B80266" w:rsidP="00B80266">
      <w:pPr>
        <w:spacing w:line="480" w:lineRule="auto"/>
        <w:ind w:firstLine="720"/>
        <w:rPr>
          <w:bCs/>
        </w:rPr>
      </w:pPr>
    </w:p>
    <w:p w14:paraId="0C3F9188" w14:textId="7DBED12A" w:rsidR="00B80266" w:rsidRPr="00E11015" w:rsidRDefault="00B80266" w:rsidP="00B80266">
      <w:pPr>
        <w:spacing w:line="480" w:lineRule="auto"/>
        <w:ind w:firstLine="720"/>
        <w:rPr>
          <w:bCs/>
        </w:rPr>
      </w:pPr>
      <w:r w:rsidRPr="00E11015">
        <w:rPr>
          <w:bCs/>
        </w:rPr>
        <w:t>This calculation considers the cost of installation in the given year, the estimated kW capacity of the facility and the cost of hydropower within each region (</w:t>
      </w:r>
      <w:r w:rsidRPr="008F5D47">
        <w:rPr>
          <w:b/>
        </w:rPr>
        <w:fldChar w:fldCharType="begin"/>
      </w:r>
      <w:r w:rsidRPr="008F5D47">
        <w:rPr>
          <w:b/>
        </w:rPr>
        <w:instrText xml:space="preserve"> REF _Ref192591037 \h  \* MERGEFORMAT </w:instrText>
      </w:r>
      <w:r w:rsidRPr="008F5D47">
        <w:rPr>
          <w:b/>
        </w:rPr>
      </w:r>
      <w:r w:rsidRPr="008F5D47">
        <w:rPr>
          <w:b/>
        </w:rPr>
        <w:fldChar w:fldCharType="separate"/>
      </w:r>
      <w:r w:rsidRPr="00EF1696">
        <w:rPr>
          <w:b/>
        </w:rPr>
        <w:t xml:space="preserve">Table </w:t>
      </w:r>
      <w:r w:rsidRPr="00EF1696">
        <w:rPr>
          <w:b/>
          <w:iCs/>
          <w:noProof/>
        </w:rPr>
        <w:t>26</w:t>
      </w:r>
      <w:r w:rsidRPr="008F5D47">
        <w:rPr>
          <w:b/>
        </w:rPr>
        <w:fldChar w:fldCharType="end"/>
      </w:r>
      <w:r w:rsidRPr="00E11015">
        <w:rPr>
          <w:bCs/>
        </w:rPr>
        <w:t xml:space="preserve">). </w:t>
      </w:r>
      <w:r w:rsidRPr="00E11015">
        <w:rPr>
          <w:bCs/>
        </w:rPr>
        <w:br/>
      </w:r>
      <m:oMathPara>
        <m:oMath>
          <m:r>
            <m:rPr>
              <m:sty m:val="p"/>
            </m:rPr>
            <w:rPr>
              <w:rFonts w:ascii="Cambria Math" w:hAnsi="Cambria Math"/>
            </w:rPr>
            <m:t xml:space="preserve">Equation 5:ROI= </m:t>
          </m:r>
          <m:f>
            <m:fPr>
              <m:ctrlPr>
                <w:rPr>
                  <w:rFonts w:ascii="Cambria Math" w:hAnsi="Cambria Math"/>
                  <w:bCs/>
                </w:rPr>
              </m:ctrlPr>
            </m:fPr>
            <m:num>
              <m:r>
                <m:rPr>
                  <m:sty m:val="p"/>
                </m:rPr>
                <w:rPr>
                  <w:rFonts w:ascii="Cambria Math" w:hAnsi="Cambria Math"/>
                </w:rPr>
                <m:t>Cost to build (yr)</m:t>
              </m:r>
            </m:num>
            <m:den>
              <m:r>
                <m:rPr>
                  <m:sty m:val="p"/>
                </m:rPr>
                <w:rPr>
                  <w:rFonts w:ascii="Cambria Math" w:hAnsi="Cambria Math"/>
                </w:rPr>
                <m:t>(8,760 (</m:t>
              </m:r>
              <m:f>
                <m:fPr>
                  <m:ctrlPr>
                    <w:rPr>
                      <w:rFonts w:ascii="Cambria Math" w:hAnsi="Cambria Math"/>
                      <w:bCs/>
                    </w:rPr>
                  </m:ctrlPr>
                </m:fPr>
                <m:num>
                  <m:r>
                    <m:rPr>
                      <m:sty m:val="p"/>
                    </m:rPr>
                    <w:rPr>
                      <w:rFonts w:ascii="Cambria Math" w:hAnsi="Cambria Math"/>
                    </w:rPr>
                    <m:t>hrs</m:t>
                  </m:r>
                </m:num>
                <m:den>
                  <m:r>
                    <m:rPr>
                      <m:sty m:val="p"/>
                    </m:rPr>
                    <w:rPr>
                      <w:rFonts w:ascii="Cambria Math" w:hAnsi="Cambria Math"/>
                    </w:rPr>
                    <m:t>yr</m:t>
                  </m:r>
                </m:den>
              </m:f>
              <m:r>
                <m:rPr>
                  <m:sty m:val="p"/>
                </m:rPr>
                <w:rPr>
                  <w:rFonts w:ascii="Cambria Math" w:hAnsi="Cambria Math"/>
                </w:rPr>
                <m:t xml:space="preserve">)*Capacity </m:t>
              </m:r>
              <m:d>
                <m:dPr>
                  <m:ctrlPr>
                    <w:rPr>
                      <w:rFonts w:ascii="Cambria Math" w:hAnsi="Cambria Math"/>
                      <w:bCs/>
                    </w:rPr>
                  </m:ctrlPr>
                </m:dPr>
                <m:e>
                  <m:r>
                    <m:rPr>
                      <m:sty m:val="p"/>
                    </m:rPr>
                    <w:rPr>
                      <w:rFonts w:ascii="Cambria Math" w:hAnsi="Cambria Math"/>
                    </w:rPr>
                    <m:t>kW</m:t>
                  </m:r>
                </m:e>
              </m:d>
              <m:r>
                <m:rPr>
                  <m:sty m:val="p"/>
                </m:rPr>
                <w:rPr>
                  <w:rFonts w:ascii="Cambria Math" w:hAnsi="Cambria Math"/>
                </w:rPr>
                <m:t>*Hydropower Regional cost (</m:t>
              </m:r>
              <m:f>
                <m:fPr>
                  <m:ctrlPr>
                    <w:rPr>
                      <w:rFonts w:ascii="Cambria Math" w:hAnsi="Cambria Math"/>
                      <w:bCs/>
                    </w:rPr>
                  </m:ctrlPr>
                </m:fPr>
                <m:num>
                  <m:r>
                    <m:rPr>
                      <m:sty m:val="p"/>
                    </m:rPr>
                    <w:rPr>
                      <w:rFonts w:ascii="Cambria Math" w:hAnsi="Cambria Math"/>
                    </w:rPr>
                    <m:t>$</m:t>
                  </m:r>
                </m:num>
                <m:den>
                  <m:r>
                    <m:rPr>
                      <m:sty m:val="p"/>
                    </m:rPr>
                    <w:rPr>
                      <w:rFonts w:ascii="Cambria Math" w:hAnsi="Cambria Math"/>
                    </w:rPr>
                    <m:t>kWh</m:t>
                  </m:r>
                </m:den>
              </m:f>
              <m:r>
                <m:rPr>
                  <m:sty m:val="p"/>
                </m:rPr>
                <w:rPr>
                  <w:rFonts w:ascii="Cambria Math" w:hAnsi="Cambria Math"/>
                </w:rPr>
                <m:t>)</m:t>
              </m:r>
            </m:den>
          </m:f>
          <m:r>
            <m:rPr>
              <m:sty m:val="p"/>
            </m:rPr>
            <w:rPr>
              <w:rFonts w:ascii="Cambria Math" w:hAnsi="Cambria Math"/>
            </w:rPr>
            <m:t xml:space="preserve">  </m:t>
          </m:r>
        </m:oMath>
      </m:oMathPara>
    </w:p>
    <w:p w14:paraId="369A4B77" w14:textId="77777777" w:rsidR="005D1BDD" w:rsidRPr="00E11015" w:rsidRDefault="005D1BDD" w:rsidP="008244E4">
      <w:pPr>
        <w:pStyle w:val="Heading3"/>
        <w:spacing w:before="0" w:after="0" w:line="480" w:lineRule="auto"/>
        <w:rPr>
          <w:rFonts w:cs="Times New Roman"/>
          <w:bCs/>
          <w:sz w:val="24"/>
          <w:szCs w:val="24"/>
        </w:rPr>
      </w:pPr>
      <w:bookmarkStart w:id="349" w:name="_Toc185421006"/>
      <w:bookmarkStart w:id="350" w:name="_Toc194489172"/>
      <w:r w:rsidRPr="00E11015">
        <w:rPr>
          <w:rFonts w:cs="Times New Roman"/>
          <w:bCs/>
          <w:sz w:val="24"/>
          <w:szCs w:val="24"/>
        </w:rPr>
        <w:t>Environmental Evaluation</w:t>
      </w:r>
      <w:bookmarkEnd w:id="349"/>
      <w:bookmarkEnd w:id="350"/>
    </w:p>
    <w:p w14:paraId="584DD26C" w14:textId="77777777" w:rsidR="005D1BDD" w:rsidRPr="00E11015" w:rsidRDefault="005D1BDD" w:rsidP="008244E4">
      <w:pPr>
        <w:spacing w:line="480" w:lineRule="auto"/>
        <w:rPr>
          <w:bCs/>
        </w:rPr>
      </w:pPr>
      <w:r w:rsidRPr="00E11015">
        <w:rPr>
          <w:bCs/>
        </w:rPr>
        <w:tab/>
        <w:t xml:space="preserve">Several factors at potential NPDs, including wildlife and permitting restrictions, could complicate or preclude deployment of ASTs for hydroelectric generation </w:t>
      </w:r>
      <w:sdt>
        <w:sdtPr>
          <w:rPr>
            <w:bCs/>
          </w:rPr>
          <w:id w:val="2105609941"/>
          <w:citation/>
        </w:sdtPr>
        <w:sdtContent>
          <w:r w:rsidRPr="00E11015">
            <w:rPr>
              <w:bCs/>
            </w:rPr>
            <w:fldChar w:fldCharType="begin"/>
          </w:r>
          <w:r w:rsidRPr="00E11015">
            <w:rPr>
              <w:bCs/>
            </w:rPr>
            <w:instrText xml:space="preserve"> CITATION Arm20 \l 1033 </w:instrText>
          </w:r>
          <w:r w:rsidRPr="00E11015">
            <w:rPr>
              <w:bCs/>
            </w:rPr>
            <w:fldChar w:fldCharType="separate"/>
          </w:r>
          <w:r w:rsidRPr="00E11015">
            <w:rPr>
              <w:bCs/>
              <w:noProof/>
            </w:rPr>
            <w:t>(Army Corp of Engineers, 2020)</w:t>
          </w:r>
          <w:r w:rsidRPr="00E11015">
            <w:rPr>
              <w:bCs/>
            </w:rPr>
            <w:fldChar w:fldCharType="end"/>
          </w:r>
        </w:sdtContent>
      </w:sdt>
      <w:r w:rsidRPr="00E11015">
        <w:rPr>
          <w:bCs/>
        </w:rPr>
        <w:t xml:space="preserve">. While ASTs are considered a more fish-friendly alternative to other turbine types, relative closeness to protected areas (areas designated and managed for the purpose of maintaining biological diversity, recreation, historical, and cultural significance </w:t>
      </w:r>
      <w:sdt>
        <w:sdtPr>
          <w:rPr>
            <w:bCs/>
          </w:rPr>
          <w:id w:val="-1002889410"/>
          <w:citation/>
        </w:sdtPr>
        <w:sdtContent>
          <w:r w:rsidRPr="00E11015">
            <w:rPr>
              <w:bCs/>
            </w:rPr>
            <w:fldChar w:fldCharType="begin"/>
          </w:r>
          <w:r w:rsidRPr="00E11015">
            <w:rPr>
              <w:bCs/>
            </w:rPr>
            <w:instrText xml:space="preserve"> CITATION USG21 \l 1033 </w:instrText>
          </w:r>
          <w:r w:rsidRPr="00E11015">
            <w:rPr>
              <w:bCs/>
            </w:rPr>
            <w:fldChar w:fldCharType="separate"/>
          </w:r>
          <w:r w:rsidRPr="00E11015">
            <w:rPr>
              <w:bCs/>
              <w:noProof/>
            </w:rPr>
            <w:t>(U.S. Geological Survey, 2021)</w:t>
          </w:r>
          <w:r w:rsidRPr="00E11015">
            <w:rPr>
              <w:bCs/>
            </w:rPr>
            <w:fldChar w:fldCharType="end"/>
          </w:r>
        </w:sdtContent>
      </w:sdt>
      <w:r w:rsidRPr="00E11015">
        <w:rPr>
          <w:bCs/>
        </w:rPr>
        <w:t xml:space="preserve">. One metric for environmental evaluation is quantifying the presence of sensitive species, including inland/oceanic sturgeon, paddlefish, clupeid, salmonoid, eel, and lamprey, which could trigger fish passage requirements or tighter operating constraints on flow regimes at hydropower facilities. The biodiversity protections surrounding the dam also weigh heavily, as installations proposed for sites situated on public park or wildlife sanctuaries would likely face prohibition or strict regulation limiting construction and operating conditions. Biodiversity </w:t>
      </w:r>
      <w:r w:rsidRPr="00E11015">
        <w:rPr>
          <w:bCs/>
        </w:rPr>
        <w:lastRenderedPageBreak/>
        <w:t xml:space="preserve">designations of the site include five options: “Dam is not on protected land”, “Disturbance events may occur”, “Disturbance events suppressed”, “Managed for multiple uses- subject to extractive or off-highway vehicle use”, and “No biodiversity protection”. The designation of “No biodiversity protection” is the least restrictive whereas, “disturbance events” considers whether management of natural disturbances is allowed </w:t>
      </w:r>
      <w:sdt>
        <w:sdtPr>
          <w:rPr>
            <w:bCs/>
          </w:rPr>
          <w:id w:val="1385285650"/>
          <w:citation/>
        </w:sdtPr>
        <w:sdtContent>
          <w:r w:rsidRPr="00E11015">
            <w:rPr>
              <w:bCs/>
            </w:rPr>
            <w:fldChar w:fldCharType="begin"/>
          </w:r>
          <w:r w:rsidRPr="00E11015">
            <w:rPr>
              <w:bCs/>
            </w:rPr>
            <w:instrText xml:space="preserve"> CITATION USG21 \l 1033 </w:instrText>
          </w:r>
          <w:r w:rsidRPr="00E11015">
            <w:rPr>
              <w:bCs/>
            </w:rPr>
            <w:fldChar w:fldCharType="separate"/>
          </w:r>
          <w:r w:rsidRPr="00E11015">
            <w:rPr>
              <w:bCs/>
              <w:noProof/>
            </w:rPr>
            <w:t>(U.S. Geological Survey, 2021)</w:t>
          </w:r>
          <w:r w:rsidRPr="00E11015">
            <w:rPr>
              <w:bCs/>
            </w:rPr>
            <w:fldChar w:fldCharType="end"/>
          </w:r>
        </w:sdtContent>
      </w:sdt>
      <w:r w:rsidRPr="00E11015">
        <w:rPr>
          <w:bCs/>
        </w:rPr>
        <w:t xml:space="preserve">. Our environmental assessment considers the status of each mechanically viable NPD site. Sites with above listed fish species will still be considered as feasible for conversion but each fish species will be listed with its associated NPD facility. </w:t>
      </w:r>
    </w:p>
    <w:p w14:paraId="3C8E5566" w14:textId="77777777" w:rsidR="005D1BDD" w:rsidRPr="00E11015" w:rsidRDefault="005D1BDD" w:rsidP="008244E4">
      <w:pPr>
        <w:spacing w:line="480" w:lineRule="auto"/>
        <w:rPr>
          <w:bCs/>
        </w:rPr>
      </w:pPr>
      <w:r w:rsidRPr="00E11015">
        <w:rPr>
          <w:bCs/>
        </w:rPr>
        <w:tab/>
        <w:t xml:space="preserve">Dams with restrictions or protected fish species present are not precluded from an NPD conversion but should be the subject of future studies including a site-specific review. This screening approach categorizes candidate sites based on readily accessible indicators of likely wildlife effects and permitting/construction constraints. Sites showing no signs of elevated sensitivity can proceed more directly to AST development pathways, while others need further evaluation clarifying feasibility and conditions for responsible installation in future work. This method provides an efficient structure matching information need and analytical to the potential NPD to power production conversions. </w:t>
      </w:r>
    </w:p>
    <w:p w14:paraId="3B6EED91" w14:textId="77777777" w:rsidR="005D1BDD" w:rsidRPr="00E11015" w:rsidRDefault="005D1BDD" w:rsidP="008244E4">
      <w:pPr>
        <w:pStyle w:val="Heading3"/>
        <w:spacing w:before="0" w:after="0" w:line="480" w:lineRule="auto"/>
        <w:rPr>
          <w:rFonts w:cs="Times New Roman"/>
          <w:bCs/>
          <w:sz w:val="24"/>
          <w:szCs w:val="24"/>
        </w:rPr>
      </w:pPr>
      <w:bookmarkStart w:id="351" w:name="_Toc185421007"/>
      <w:bookmarkStart w:id="352" w:name="_Toc194489173"/>
      <w:r w:rsidRPr="00E11015">
        <w:rPr>
          <w:rFonts w:cs="Times New Roman"/>
          <w:bCs/>
          <w:sz w:val="24"/>
          <w:szCs w:val="24"/>
        </w:rPr>
        <w:t>Social Impact Evaluation</w:t>
      </w:r>
      <w:bookmarkEnd w:id="351"/>
      <w:bookmarkEnd w:id="352"/>
    </w:p>
    <w:p w14:paraId="299CA067" w14:textId="77777777" w:rsidR="005D1BDD" w:rsidRPr="00E11015" w:rsidRDefault="005D1BDD" w:rsidP="008244E4">
      <w:pPr>
        <w:spacing w:line="480" w:lineRule="auto"/>
        <w:rPr>
          <w:bCs/>
        </w:rPr>
      </w:pPr>
      <w:r w:rsidRPr="00E11015">
        <w:rPr>
          <w:bCs/>
        </w:rPr>
        <w:tab/>
        <w:t xml:space="preserve">To evaluate potential community effects of adding ASTs to NPDs for hydroelectric generation, we examined local population density, daily fishing trips per year, and whitewater access points from the NID dataset </w:t>
      </w:r>
      <w:sdt>
        <w:sdtPr>
          <w:rPr>
            <w:bCs/>
          </w:rPr>
          <w:id w:val="651407086"/>
          <w:citation/>
        </w:sdtPr>
        <w:sdtContent>
          <w:r w:rsidRPr="00E11015">
            <w:rPr>
              <w:bCs/>
            </w:rPr>
            <w:fldChar w:fldCharType="begin"/>
          </w:r>
          <w:r w:rsidRPr="00E11015">
            <w:rPr>
              <w:bCs/>
            </w:rPr>
            <w:instrText xml:space="preserve"> CITATION Arm20 \l 1033 </w:instrText>
          </w:r>
          <w:r w:rsidRPr="00E11015">
            <w:rPr>
              <w:bCs/>
            </w:rPr>
            <w:fldChar w:fldCharType="separate"/>
          </w:r>
          <w:r w:rsidRPr="00E11015">
            <w:rPr>
              <w:bCs/>
              <w:noProof/>
            </w:rPr>
            <w:t>(Army Corp of Engineers, 2020)</w:t>
          </w:r>
          <w:r w:rsidRPr="00E11015">
            <w:rPr>
              <w:bCs/>
            </w:rPr>
            <w:fldChar w:fldCharType="end"/>
          </w:r>
        </w:sdtContent>
      </w:sdt>
      <w:r w:rsidRPr="00E11015">
        <w:rPr>
          <w:bCs/>
        </w:rPr>
        <w:t xml:space="preserve">. Only data reported from the NID data set were used and not projected into the future. Local population density, measured by the total residents with the hydrologic unit code (HUC) 12 watershed, signifies the approximate size of the community situated adjacent to the candidate facility. Daily fishing trips per year and </w:t>
      </w:r>
      <w:r w:rsidRPr="00E11015">
        <w:rPr>
          <w:bCs/>
        </w:rPr>
        <w:lastRenderedPageBreak/>
        <w:t>whitewater access points are considered recreational usage metrics and quantify disruption to recreation and tourism economies reliant on preservation of aquatic environments and water flows surrounding dams slated for retrofitting.</w:t>
      </w:r>
    </w:p>
    <w:p w14:paraId="78C26941" w14:textId="77777777" w:rsidR="005D1BDD" w:rsidRPr="00E11015" w:rsidRDefault="005D1BDD" w:rsidP="008244E4">
      <w:pPr>
        <w:spacing w:line="480" w:lineRule="auto"/>
        <w:rPr>
          <w:bCs/>
        </w:rPr>
      </w:pPr>
      <w:r w:rsidRPr="00E11015">
        <w:rPr>
          <w:bCs/>
        </w:rPr>
        <w:tab/>
        <w:t>Together these indicators characterize the scale of communities and their dependence on amenities potentially impacted by repurposing NPDs. Decisions whether to move forward or not with implementing an AST at one of these sites can be in part be evaluated as the number of residents served, the revenue streams from fishing and rafting, and whether alternative nearby sites incur fewer social trade-offs. Outreach around AST proposals can also be customized based on population and recreational affiliations.</w:t>
      </w:r>
    </w:p>
    <w:p w14:paraId="554CDAA6" w14:textId="77777777" w:rsidR="005D1BDD" w:rsidRPr="00E11015" w:rsidRDefault="005D1BDD" w:rsidP="008244E4">
      <w:pPr>
        <w:spacing w:line="480" w:lineRule="auto"/>
        <w:rPr>
          <w:bCs/>
        </w:rPr>
      </w:pPr>
      <w:r w:rsidRPr="00E11015">
        <w:rPr>
          <w:bCs/>
        </w:rPr>
        <w:tab/>
        <w:t>While not encapsulating all recreational and tourism intricacies, screening sites using publicly available population and recreation data enables contextualization of AST decision processes with visibility into lifestyle and economic activities linked to local dams. By targeting installations projected to require less community disruption, the methodology provides a filter for identifying socially viable NPD conversions candidates.</w:t>
      </w:r>
    </w:p>
    <w:p w14:paraId="006CEBB3" w14:textId="77777777" w:rsidR="005D1BDD" w:rsidRPr="00E11015" w:rsidRDefault="005D1BDD" w:rsidP="008244E4">
      <w:pPr>
        <w:pStyle w:val="Heading1"/>
        <w:spacing w:before="0" w:after="0" w:line="480" w:lineRule="auto"/>
        <w:rPr>
          <w:rFonts w:cs="Times New Roman"/>
          <w:bCs/>
          <w:sz w:val="24"/>
          <w:szCs w:val="24"/>
        </w:rPr>
      </w:pPr>
      <w:bookmarkStart w:id="353" w:name="_Toc185421008"/>
      <w:bookmarkStart w:id="354" w:name="_Toc194489174"/>
      <w:r w:rsidRPr="00E11015">
        <w:rPr>
          <w:rFonts w:cs="Times New Roman"/>
          <w:bCs/>
          <w:sz w:val="24"/>
          <w:szCs w:val="24"/>
        </w:rPr>
        <w:t>Results</w:t>
      </w:r>
      <w:bookmarkEnd w:id="353"/>
      <w:bookmarkEnd w:id="354"/>
    </w:p>
    <w:p w14:paraId="6D9AD9E3" w14:textId="77777777" w:rsidR="005D1BDD" w:rsidRPr="00E11015" w:rsidRDefault="005D1BDD" w:rsidP="008244E4">
      <w:pPr>
        <w:spacing w:line="480" w:lineRule="auto"/>
        <w:ind w:firstLine="576"/>
        <w:rPr>
          <w:bCs/>
        </w:rPr>
      </w:pPr>
      <w:r w:rsidRPr="00E11015">
        <w:rPr>
          <w:bCs/>
        </w:rPr>
        <w:t xml:space="preserve">We identified an initial 89,274 NPDs across the contiguous U.S. that currently do not have hydroelectric generation capabilities. After applying mechanical restrictions of hydraulic height and flow rates, the data set was reduced to 2,783 NPDs in 2024. We considered NPD sites in the 48 continuous U.S. states when considering sites viable for AST conversion. </w:t>
      </w:r>
    </w:p>
    <w:p w14:paraId="68A5CB94" w14:textId="77777777" w:rsidR="005D1BDD" w:rsidRPr="00E11015" w:rsidRDefault="005D1BDD" w:rsidP="008244E4">
      <w:pPr>
        <w:pStyle w:val="Heading2"/>
        <w:spacing w:before="0" w:after="0" w:line="480" w:lineRule="auto"/>
        <w:rPr>
          <w:rFonts w:cs="Times New Roman"/>
          <w:bCs/>
          <w:sz w:val="24"/>
          <w:szCs w:val="24"/>
        </w:rPr>
      </w:pPr>
      <w:bookmarkStart w:id="355" w:name="_Toc185421009"/>
      <w:bookmarkStart w:id="356" w:name="_Toc194489175"/>
      <w:r w:rsidRPr="00E11015">
        <w:rPr>
          <w:rFonts w:cs="Times New Roman"/>
          <w:bCs/>
          <w:sz w:val="24"/>
          <w:szCs w:val="24"/>
        </w:rPr>
        <w:t>Precipitation Trends Impact</w:t>
      </w:r>
      <w:bookmarkEnd w:id="355"/>
      <w:bookmarkEnd w:id="356"/>
    </w:p>
    <w:p w14:paraId="3B7FEA92" w14:textId="41F481FB" w:rsidR="005D1BDD" w:rsidRDefault="005D1BDD" w:rsidP="008244E4">
      <w:pPr>
        <w:spacing w:line="480" w:lineRule="auto"/>
        <w:ind w:firstLine="576"/>
        <w:rPr>
          <w:bCs/>
        </w:rPr>
      </w:pPr>
      <w:r w:rsidRPr="00E11015">
        <w:rPr>
          <w:bCs/>
        </w:rPr>
        <w:t xml:space="preserve">We assessed the potential of each NPD site (89,274) to meet future AST minimum discharge requirements in 2024, 2037, and 2050 based on changing precipitation trends. In 2024 2,783 NPDs. This number decreased to 2,777 NPDs in 2037, and the again decreased to 2,773 </w:t>
      </w:r>
      <w:r w:rsidRPr="00E11015">
        <w:rPr>
          <w:bCs/>
        </w:rPr>
        <w:lastRenderedPageBreak/>
        <w:t>NPDs in 2050 (</w:t>
      </w:r>
      <w:r w:rsidR="00105A5B" w:rsidRPr="00DD7206">
        <w:rPr>
          <w:b/>
        </w:rPr>
        <w:fldChar w:fldCharType="begin"/>
      </w:r>
      <w:r w:rsidR="00105A5B" w:rsidRPr="00DD7206">
        <w:rPr>
          <w:b/>
        </w:rPr>
        <w:instrText xml:space="preserve"> REF _Ref192591091 \h </w:instrText>
      </w:r>
      <w:r w:rsidR="00026D4F" w:rsidRPr="00DD7206">
        <w:rPr>
          <w:b/>
        </w:rPr>
        <w:instrText xml:space="preserve"> \* MERGEFORMAT </w:instrText>
      </w:r>
      <w:r w:rsidR="00105A5B" w:rsidRPr="00DD7206">
        <w:rPr>
          <w:b/>
        </w:rPr>
      </w:r>
      <w:r w:rsidR="00105A5B" w:rsidRPr="00DD7206">
        <w:rPr>
          <w:b/>
        </w:rPr>
        <w:fldChar w:fldCharType="separate"/>
      </w:r>
      <w:r w:rsidR="00DD7206" w:rsidRPr="00DD7206">
        <w:rPr>
          <w:b/>
        </w:rPr>
        <w:t xml:space="preserve">Table </w:t>
      </w:r>
      <w:r w:rsidR="00DD7206" w:rsidRPr="00DD7206">
        <w:rPr>
          <w:b/>
          <w:iCs/>
          <w:noProof/>
        </w:rPr>
        <w:t>27</w:t>
      </w:r>
      <w:r w:rsidR="00105A5B" w:rsidRPr="00DD7206">
        <w:rPr>
          <w:b/>
        </w:rPr>
        <w:fldChar w:fldCharType="end"/>
      </w:r>
      <w:r w:rsidR="00105A5B" w:rsidRPr="00E11015">
        <w:rPr>
          <w:b/>
        </w:rPr>
        <w:t xml:space="preserve"> </w:t>
      </w:r>
      <w:r w:rsidRPr="00E11015">
        <w:rPr>
          <w:bCs/>
        </w:rPr>
        <w:t xml:space="preserve">and </w:t>
      </w:r>
      <w:r w:rsidR="00105A5B" w:rsidRPr="00DD7206">
        <w:rPr>
          <w:b/>
        </w:rPr>
        <w:fldChar w:fldCharType="begin"/>
      </w:r>
      <w:r w:rsidR="00105A5B" w:rsidRPr="00DD7206">
        <w:rPr>
          <w:b/>
        </w:rPr>
        <w:instrText xml:space="preserve"> REF _Ref192591106 \h </w:instrText>
      </w:r>
      <w:r w:rsidR="00026D4F" w:rsidRPr="00DD7206">
        <w:rPr>
          <w:b/>
        </w:rPr>
        <w:instrText xml:space="preserve"> \* MERGEFORMAT </w:instrText>
      </w:r>
      <w:r w:rsidR="00105A5B" w:rsidRPr="00DD7206">
        <w:rPr>
          <w:b/>
        </w:rPr>
      </w:r>
      <w:r w:rsidR="00105A5B" w:rsidRPr="00DD7206">
        <w:rPr>
          <w:b/>
        </w:rPr>
        <w:fldChar w:fldCharType="separate"/>
      </w:r>
      <w:r w:rsidR="00FF1350" w:rsidRPr="00FF1350">
        <w:rPr>
          <w:b/>
        </w:rPr>
        <w:t xml:space="preserve">Figure </w:t>
      </w:r>
      <w:r w:rsidR="00FF1350" w:rsidRPr="00FF1350">
        <w:rPr>
          <w:b/>
          <w:iCs/>
          <w:noProof/>
        </w:rPr>
        <w:t>12</w:t>
      </w:r>
      <w:r w:rsidR="00105A5B" w:rsidRPr="00DD7206">
        <w:rPr>
          <w:b/>
        </w:rPr>
        <w:fldChar w:fldCharType="end"/>
      </w:r>
      <w:r w:rsidRPr="00E11015">
        <w:rPr>
          <w:bCs/>
        </w:rPr>
        <w:t>). This trend reflects the anticipated changing hydrologic patterns, which influence water flow availability and in turn conversion viability.</w:t>
      </w:r>
    </w:p>
    <w:p w14:paraId="333F2E0D" w14:textId="77777777" w:rsidR="00B80266" w:rsidRPr="00E11015" w:rsidRDefault="00B80266" w:rsidP="00B80266">
      <w:pPr>
        <w:pStyle w:val="Heading2"/>
        <w:spacing w:before="0" w:after="0" w:line="480" w:lineRule="auto"/>
        <w:rPr>
          <w:rFonts w:cs="Times New Roman"/>
          <w:bCs/>
          <w:sz w:val="24"/>
          <w:szCs w:val="24"/>
        </w:rPr>
      </w:pPr>
      <w:bookmarkStart w:id="357" w:name="_Toc185421010"/>
      <w:bookmarkStart w:id="358" w:name="_Toc194489176"/>
      <w:r w:rsidRPr="00E11015">
        <w:rPr>
          <w:rFonts w:cs="Times New Roman"/>
          <w:bCs/>
          <w:sz w:val="24"/>
          <w:szCs w:val="24"/>
        </w:rPr>
        <w:t>Capacity and Costs</w:t>
      </w:r>
      <w:bookmarkEnd w:id="357"/>
      <w:bookmarkEnd w:id="358"/>
    </w:p>
    <w:p w14:paraId="19D6748E" w14:textId="77777777" w:rsidR="00B80266" w:rsidRDefault="00B80266" w:rsidP="00B80266">
      <w:pPr>
        <w:spacing w:line="480" w:lineRule="auto"/>
        <w:ind w:firstLine="720"/>
        <w:rPr>
          <w:bCs/>
        </w:rPr>
      </w:pPr>
      <w:r w:rsidRPr="00E11015">
        <w:rPr>
          <w:bCs/>
        </w:rPr>
        <w:t>The average potential hydropower capacity per NPD was 45.97kW in 2024, 61.02kW in 2037, and 76.01kW in 2050 (</w:t>
      </w:r>
      <w:r w:rsidRPr="00EF1696">
        <w:rPr>
          <w:b/>
        </w:rPr>
        <w:fldChar w:fldCharType="begin"/>
      </w:r>
      <w:r w:rsidRPr="00EF1696">
        <w:rPr>
          <w:b/>
        </w:rPr>
        <w:instrText xml:space="preserve"> REF _Ref192591091 \h  \* MERGEFORMAT </w:instrText>
      </w:r>
      <w:r w:rsidRPr="00EF1696">
        <w:rPr>
          <w:b/>
        </w:rPr>
      </w:r>
      <w:r w:rsidRPr="00EF1696">
        <w:rPr>
          <w:b/>
        </w:rPr>
        <w:fldChar w:fldCharType="separate"/>
      </w:r>
      <w:r w:rsidRPr="00EF1696">
        <w:rPr>
          <w:b/>
        </w:rPr>
        <w:t xml:space="preserve">Table </w:t>
      </w:r>
      <w:r w:rsidRPr="00EF1696">
        <w:rPr>
          <w:b/>
          <w:iCs/>
          <w:noProof/>
        </w:rPr>
        <w:t>27</w:t>
      </w:r>
      <w:r w:rsidRPr="00EF1696">
        <w:rPr>
          <w:b/>
        </w:rPr>
        <w:fldChar w:fldCharType="end"/>
      </w:r>
      <w:r w:rsidRPr="00E11015">
        <w:rPr>
          <w:bCs/>
        </w:rPr>
        <w:t>). The average cost of installation was $200,353.27 in 2024, $265,768.09 in 2037, and $330,930.46 in 2050 (</w:t>
      </w:r>
      <w:r w:rsidRPr="001E0AA0">
        <w:rPr>
          <w:b/>
        </w:rPr>
        <w:fldChar w:fldCharType="begin"/>
      </w:r>
      <w:r w:rsidRPr="001E0AA0">
        <w:rPr>
          <w:b/>
        </w:rPr>
        <w:instrText xml:space="preserve"> REF _Ref192591091 \h  \* MERGEFORMAT </w:instrText>
      </w:r>
      <w:r w:rsidRPr="001E0AA0">
        <w:rPr>
          <w:b/>
        </w:rPr>
      </w:r>
      <w:r w:rsidRPr="001E0AA0">
        <w:rPr>
          <w:b/>
        </w:rPr>
        <w:fldChar w:fldCharType="separate"/>
      </w:r>
      <w:r w:rsidRPr="001E0AA0">
        <w:rPr>
          <w:b/>
        </w:rPr>
        <w:t xml:space="preserve">Table </w:t>
      </w:r>
      <w:r w:rsidRPr="001E0AA0">
        <w:rPr>
          <w:b/>
          <w:iCs/>
          <w:noProof/>
        </w:rPr>
        <w:t>27</w:t>
      </w:r>
      <w:r w:rsidRPr="001E0AA0">
        <w:rPr>
          <w:b/>
        </w:rPr>
        <w:fldChar w:fldCharType="end"/>
      </w:r>
      <w:r w:rsidRPr="00E11015">
        <w:rPr>
          <w:bCs/>
        </w:rPr>
        <w:t>). The mean national ROI was 9.44 years respectively across all three studied years (</w:t>
      </w:r>
      <w:r w:rsidRPr="001E0AA0">
        <w:rPr>
          <w:b/>
        </w:rPr>
        <w:fldChar w:fldCharType="begin"/>
      </w:r>
      <w:r w:rsidRPr="001E0AA0">
        <w:rPr>
          <w:b/>
        </w:rPr>
        <w:instrText xml:space="preserve"> REF _Ref192591091 \h  \* MERGEFORMAT </w:instrText>
      </w:r>
      <w:r w:rsidRPr="001E0AA0">
        <w:rPr>
          <w:b/>
        </w:rPr>
      </w:r>
      <w:r w:rsidRPr="001E0AA0">
        <w:rPr>
          <w:b/>
        </w:rPr>
        <w:fldChar w:fldCharType="separate"/>
      </w:r>
      <w:r w:rsidRPr="001E0AA0">
        <w:rPr>
          <w:b/>
        </w:rPr>
        <w:t xml:space="preserve">Table </w:t>
      </w:r>
      <w:r w:rsidRPr="001E0AA0">
        <w:rPr>
          <w:b/>
          <w:iCs/>
          <w:noProof/>
        </w:rPr>
        <w:t>27</w:t>
      </w:r>
      <w:r w:rsidRPr="001E0AA0">
        <w:rPr>
          <w:b/>
        </w:rPr>
        <w:fldChar w:fldCharType="end"/>
      </w:r>
      <w:r w:rsidRPr="00E11015">
        <w:rPr>
          <w:bCs/>
        </w:rPr>
        <w:t xml:space="preserve">). The unchanged ROI across all the years is likely from the increase in the simultaneous increase in build cost and capacity as seen in the ROI calculation (Equation 5). These values were also evaluated on a state-by-state level and </w:t>
      </w:r>
      <w:r w:rsidRPr="00EF1696">
        <w:rPr>
          <w:b/>
        </w:rPr>
        <w:fldChar w:fldCharType="begin"/>
      </w:r>
      <w:r w:rsidRPr="00EF1696">
        <w:rPr>
          <w:b/>
        </w:rPr>
        <w:instrText xml:space="preserve"> REF _Ref192591344 \h  \* MERGEFORMAT </w:instrText>
      </w:r>
      <w:r w:rsidRPr="00EF1696">
        <w:rPr>
          <w:b/>
        </w:rPr>
      </w:r>
      <w:r w:rsidRPr="00EF1696">
        <w:rPr>
          <w:b/>
        </w:rPr>
        <w:fldChar w:fldCharType="separate"/>
      </w:r>
      <w:r w:rsidRPr="00EF1696">
        <w:rPr>
          <w:b/>
        </w:rPr>
        <w:t xml:space="preserve">Table </w:t>
      </w:r>
      <w:r w:rsidRPr="00EF1696">
        <w:rPr>
          <w:b/>
          <w:iCs/>
          <w:noProof/>
        </w:rPr>
        <w:t>28</w:t>
      </w:r>
      <w:r w:rsidRPr="00EF1696">
        <w:rPr>
          <w:b/>
        </w:rPr>
        <w:fldChar w:fldCharType="end"/>
      </w:r>
      <w:r w:rsidRPr="00E11015">
        <w:rPr>
          <w:b/>
        </w:rPr>
        <w:t xml:space="preserve"> </w:t>
      </w:r>
      <w:r w:rsidRPr="00E11015">
        <w:rPr>
          <w:bCs/>
        </w:rPr>
        <w:t xml:space="preserve">shows the five states with the most AST convertible NPDs located in them. </w:t>
      </w:r>
      <w:r w:rsidRPr="00DD7206">
        <w:rPr>
          <w:b/>
        </w:rPr>
        <w:fldChar w:fldCharType="begin"/>
      </w:r>
      <w:r w:rsidRPr="00DD7206">
        <w:rPr>
          <w:b/>
        </w:rPr>
        <w:instrText xml:space="preserve"> REF _Ref192591369 \h  \* MERGEFORMAT </w:instrText>
      </w:r>
      <w:r w:rsidRPr="00DD7206">
        <w:rPr>
          <w:b/>
        </w:rPr>
      </w:r>
      <w:r w:rsidRPr="00DD7206">
        <w:rPr>
          <w:b/>
        </w:rPr>
        <w:fldChar w:fldCharType="separate"/>
      </w:r>
      <w:r w:rsidRPr="00FF1350">
        <w:rPr>
          <w:b/>
        </w:rPr>
        <w:t xml:space="preserve">Figure </w:t>
      </w:r>
      <w:r w:rsidRPr="00FF1350">
        <w:rPr>
          <w:b/>
          <w:iCs/>
          <w:noProof/>
        </w:rPr>
        <w:t>13</w:t>
      </w:r>
      <w:r w:rsidRPr="00DD7206">
        <w:rPr>
          <w:b/>
        </w:rPr>
        <w:fldChar w:fldCharType="end"/>
      </w:r>
      <w:r w:rsidRPr="00E11015">
        <w:rPr>
          <w:b/>
        </w:rPr>
        <w:t xml:space="preserve"> </w:t>
      </w:r>
      <w:r w:rsidRPr="00E11015">
        <w:rPr>
          <w:bCs/>
        </w:rPr>
        <w:t>shows the gradient of installation costs by year and the ROI for 2024.</w:t>
      </w:r>
      <w:r w:rsidRPr="000E6E4B">
        <w:rPr>
          <w:bCs/>
        </w:rPr>
        <w:t xml:space="preserve"> </w:t>
      </w:r>
    </w:p>
    <w:p w14:paraId="5342182B" w14:textId="497F8442" w:rsidR="00B80266" w:rsidRDefault="00B80266" w:rsidP="00B80266">
      <w:pPr>
        <w:spacing w:line="480" w:lineRule="auto"/>
        <w:ind w:firstLine="720"/>
        <w:rPr>
          <w:bCs/>
        </w:rPr>
      </w:pPr>
      <w:r w:rsidRPr="00E11015">
        <w:rPr>
          <w:bCs/>
        </w:rPr>
        <w:t xml:space="preserve">The proximity to substations was considered as an indicator for the ease of integration into the grid for each site. The proximity is not factored into the cost estimation metrics. </w:t>
      </w:r>
      <w:r w:rsidRPr="00DD7206">
        <w:rPr>
          <w:b/>
        </w:rPr>
        <w:fldChar w:fldCharType="begin"/>
      </w:r>
      <w:r w:rsidRPr="00DD7206">
        <w:rPr>
          <w:b/>
        </w:rPr>
        <w:instrText xml:space="preserve"> REF _Ref192591397 \h  \* MERGEFORMAT </w:instrText>
      </w:r>
      <w:r w:rsidRPr="00DD7206">
        <w:rPr>
          <w:b/>
        </w:rPr>
      </w:r>
      <w:r w:rsidRPr="00DD7206">
        <w:rPr>
          <w:b/>
        </w:rPr>
        <w:fldChar w:fldCharType="separate"/>
      </w:r>
      <w:r w:rsidRPr="00FF1350">
        <w:rPr>
          <w:b/>
        </w:rPr>
        <w:t xml:space="preserve">Figure </w:t>
      </w:r>
      <w:r w:rsidRPr="00FF1350">
        <w:rPr>
          <w:b/>
          <w:iCs/>
          <w:noProof/>
        </w:rPr>
        <w:t>14</w:t>
      </w:r>
      <w:r w:rsidRPr="00DD7206">
        <w:rPr>
          <w:b/>
        </w:rPr>
        <w:fldChar w:fldCharType="end"/>
      </w:r>
      <w:r w:rsidRPr="00E11015">
        <w:rPr>
          <w:bCs/>
        </w:rPr>
        <w:t xml:space="preserve"> below shows a heat map of how close each NPD is to a substation on a gradient and </w:t>
      </w:r>
      <w:r w:rsidRPr="001E0AA0">
        <w:rPr>
          <w:b/>
        </w:rPr>
        <w:fldChar w:fldCharType="begin"/>
      </w:r>
      <w:r w:rsidRPr="001E0AA0">
        <w:rPr>
          <w:b/>
        </w:rPr>
        <w:instrText xml:space="preserve"> REF _Ref192591411 \h  \* MERGEFORMAT </w:instrText>
      </w:r>
      <w:r w:rsidRPr="001E0AA0">
        <w:rPr>
          <w:b/>
        </w:rPr>
      </w:r>
      <w:r w:rsidRPr="001E0AA0">
        <w:rPr>
          <w:b/>
        </w:rPr>
        <w:fldChar w:fldCharType="separate"/>
      </w:r>
      <w:r w:rsidRPr="00DD7206">
        <w:rPr>
          <w:b/>
        </w:rPr>
        <w:t xml:space="preserve">Table </w:t>
      </w:r>
      <w:r w:rsidRPr="00DD7206">
        <w:rPr>
          <w:b/>
          <w:iCs/>
          <w:noProof/>
        </w:rPr>
        <w:t>29</w:t>
      </w:r>
      <w:r w:rsidRPr="001E0AA0">
        <w:rPr>
          <w:b/>
        </w:rPr>
        <w:fldChar w:fldCharType="end"/>
      </w:r>
      <w:r w:rsidRPr="00E11015">
        <w:rPr>
          <w:bCs/>
        </w:rPr>
        <w:t xml:space="preserve"> gives the median and mean distance for the five states with the lowest median distance to a substation.</w:t>
      </w:r>
    </w:p>
    <w:p w14:paraId="1AED22DB" w14:textId="77777777" w:rsidR="00B80266" w:rsidRPr="00E11015" w:rsidRDefault="00B80266" w:rsidP="00B80266">
      <w:pPr>
        <w:pStyle w:val="Heading2"/>
        <w:spacing w:before="0" w:after="0" w:line="480" w:lineRule="auto"/>
        <w:rPr>
          <w:rFonts w:cs="Times New Roman"/>
          <w:bCs/>
          <w:sz w:val="24"/>
          <w:szCs w:val="24"/>
        </w:rPr>
      </w:pPr>
      <w:bookmarkStart w:id="359" w:name="_Toc185421011"/>
      <w:bookmarkStart w:id="360" w:name="_Toc194489177"/>
      <w:r w:rsidRPr="00E11015">
        <w:rPr>
          <w:rFonts w:cs="Times New Roman"/>
          <w:bCs/>
          <w:sz w:val="24"/>
          <w:szCs w:val="24"/>
        </w:rPr>
        <w:t>Ecological and Social Impacts</w:t>
      </w:r>
      <w:bookmarkEnd w:id="359"/>
      <w:bookmarkEnd w:id="360"/>
    </w:p>
    <w:p w14:paraId="165EDB84" w14:textId="77777777" w:rsidR="00B80266" w:rsidRDefault="00B80266" w:rsidP="00B80266">
      <w:pPr>
        <w:spacing w:line="480" w:lineRule="auto"/>
        <w:ind w:firstLine="576"/>
        <w:rPr>
          <w:bCs/>
        </w:rPr>
      </w:pPr>
      <w:r w:rsidRPr="00E11015">
        <w:rPr>
          <w:bCs/>
        </w:rPr>
        <w:t>The analysis identified all potential NPD sites with mechanical viability for ASTs as having at least one protected species existing at that location (</w:t>
      </w:r>
      <w:r w:rsidRPr="001E0AA0">
        <w:rPr>
          <w:b/>
        </w:rPr>
        <w:fldChar w:fldCharType="begin"/>
      </w:r>
      <w:r w:rsidRPr="001E0AA0">
        <w:rPr>
          <w:b/>
        </w:rPr>
        <w:instrText xml:space="preserve"> REF _Ref192591424 \h  \* MERGEFORMAT </w:instrText>
      </w:r>
      <w:r w:rsidRPr="001E0AA0">
        <w:rPr>
          <w:b/>
        </w:rPr>
      </w:r>
      <w:r w:rsidRPr="001E0AA0">
        <w:rPr>
          <w:b/>
        </w:rPr>
        <w:fldChar w:fldCharType="separate"/>
      </w:r>
      <w:r w:rsidRPr="001E0AA0">
        <w:rPr>
          <w:b/>
        </w:rPr>
        <w:t xml:space="preserve">Table </w:t>
      </w:r>
      <w:r w:rsidRPr="001E0AA0">
        <w:rPr>
          <w:b/>
          <w:iCs/>
          <w:noProof/>
        </w:rPr>
        <w:t>30</w:t>
      </w:r>
      <w:r w:rsidRPr="001E0AA0">
        <w:rPr>
          <w:b/>
        </w:rPr>
        <w:fldChar w:fldCharType="end"/>
      </w:r>
      <w:r w:rsidRPr="00E11015">
        <w:rPr>
          <w:bCs/>
        </w:rPr>
        <w:t>), This means all sites potentially require special considerations for NPD conversion due to the impact on sensitive ecological areas. The analysis of fish species revealed the presence of multiple species varied across potential NPD conversion sites (</w:t>
      </w:r>
      <w:r w:rsidRPr="000E6E4B">
        <w:rPr>
          <w:b/>
        </w:rPr>
        <w:fldChar w:fldCharType="begin"/>
      </w:r>
      <w:r w:rsidRPr="000E6E4B">
        <w:rPr>
          <w:b/>
        </w:rPr>
        <w:instrText xml:space="preserve"> REF _Ref192591424 \h  \* MERGEFORMAT </w:instrText>
      </w:r>
      <w:r w:rsidRPr="000E6E4B">
        <w:rPr>
          <w:b/>
        </w:rPr>
      </w:r>
      <w:r w:rsidRPr="000E6E4B">
        <w:rPr>
          <w:b/>
        </w:rPr>
        <w:fldChar w:fldCharType="separate"/>
      </w:r>
      <w:r w:rsidRPr="001E0AA0">
        <w:rPr>
          <w:b/>
        </w:rPr>
        <w:t xml:space="preserve">Table </w:t>
      </w:r>
      <w:r w:rsidRPr="001E0AA0">
        <w:rPr>
          <w:b/>
          <w:iCs/>
          <w:noProof/>
        </w:rPr>
        <w:t>30</w:t>
      </w:r>
      <w:r w:rsidRPr="000E6E4B">
        <w:rPr>
          <w:b/>
        </w:rPr>
        <w:fldChar w:fldCharType="end"/>
      </w:r>
      <w:r w:rsidRPr="00E11015">
        <w:rPr>
          <w:b/>
        </w:rPr>
        <w:t xml:space="preserve"> </w:t>
      </w:r>
      <w:r w:rsidRPr="00E11015">
        <w:rPr>
          <w:bCs/>
        </w:rPr>
        <w:t xml:space="preserve">and </w:t>
      </w:r>
      <w:r w:rsidRPr="001E0AA0">
        <w:rPr>
          <w:b/>
        </w:rPr>
        <w:fldChar w:fldCharType="begin"/>
      </w:r>
      <w:r w:rsidRPr="001E0AA0">
        <w:rPr>
          <w:b/>
        </w:rPr>
        <w:instrText xml:space="preserve"> REF _Ref194472163 \h  \* MERGEFORMAT </w:instrText>
      </w:r>
      <w:r w:rsidRPr="001E0AA0">
        <w:rPr>
          <w:b/>
        </w:rPr>
      </w:r>
      <w:r w:rsidRPr="001E0AA0">
        <w:rPr>
          <w:b/>
        </w:rPr>
        <w:fldChar w:fldCharType="separate"/>
      </w:r>
      <w:r w:rsidRPr="00FF1350">
        <w:rPr>
          <w:b/>
        </w:rPr>
        <w:t xml:space="preserve">Figure </w:t>
      </w:r>
      <w:r w:rsidRPr="00FF1350">
        <w:rPr>
          <w:b/>
          <w:noProof/>
        </w:rPr>
        <w:t>15</w:t>
      </w:r>
      <w:r w:rsidRPr="001E0AA0">
        <w:rPr>
          <w:b/>
        </w:rPr>
        <w:fldChar w:fldCharType="end"/>
      </w:r>
      <w:r w:rsidRPr="00E11015">
        <w:rPr>
          <w:bCs/>
        </w:rPr>
        <w:t>).</w:t>
      </w:r>
    </w:p>
    <w:p w14:paraId="3C01B4D0" w14:textId="77777777" w:rsidR="00B80266" w:rsidRDefault="00B80266">
      <w:pPr>
        <w:rPr>
          <w:bCs/>
        </w:rPr>
      </w:pPr>
      <w:r>
        <w:rPr>
          <w:bCs/>
        </w:rPr>
        <w:br w:type="page"/>
      </w:r>
    </w:p>
    <w:p w14:paraId="5B737717" w14:textId="403CF622" w:rsidR="005D1BDD" w:rsidRPr="00E11015" w:rsidRDefault="005D1BDD" w:rsidP="008F5D47">
      <w:pPr>
        <w:pStyle w:val="Caption"/>
        <w:keepNext/>
        <w:spacing w:after="0" w:line="240" w:lineRule="auto"/>
        <w:rPr>
          <w:bCs/>
          <w:iCs w:val="0"/>
          <w:szCs w:val="24"/>
        </w:rPr>
      </w:pPr>
      <w:bookmarkStart w:id="361" w:name="_Ref192591091"/>
      <w:bookmarkStart w:id="362" w:name="_Toc188341305"/>
      <w:bookmarkStart w:id="363" w:name="_Toc192592255"/>
      <w:bookmarkStart w:id="364" w:name="_Toc194485595"/>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1E0AA0">
        <w:rPr>
          <w:bCs/>
          <w:iCs w:val="0"/>
          <w:noProof/>
          <w:szCs w:val="24"/>
        </w:rPr>
        <w:t>27</w:t>
      </w:r>
      <w:r w:rsidRPr="00E11015">
        <w:rPr>
          <w:bCs/>
          <w:iCs w:val="0"/>
          <w:szCs w:val="24"/>
        </w:rPr>
        <w:fldChar w:fldCharType="end"/>
      </w:r>
      <w:bookmarkEnd w:id="361"/>
      <w:r w:rsidRPr="00E11015">
        <w:rPr>
          <w:bCs/>
          <w:iCs w:val="0"/>
          <w:szCs w:val="24"/>
        </w:rPr>
        <w:t xml:space="preserve"> Viable NPDs for AST conversion and their associated mean capacity, mean cost of installation, mean ROI, and mean $/kW</w:t>
      </w:r>
      <w:bookmarkEnd w:id="362"/>
      <w:bookmarkEnd w:id="363"/>
      <w:bookmarkEnd w:id="364"/>
    </w:p>
    <w:tbl>
      <w:tblPr>
        <w:tblStyle w:val="TableGrid"/>
        <w:tblW w:w="0" w:type="auto"/>
        <w:tblLook w:val="04A0" w:firstRow="1" w:lastRow="0" w:firstColumn="1" w:lastColumn="0" w:noHBand="0" w:noVBand="1"/>
      </w:tblPr>
      <w:tblGrid>
        <w:gridCol w:w="1157"/>
        <w:gridCol w:w="1194"/>
        <w:gridCol w:w="1357"/>
        <w:gridCol w:w="1339"/>
        <w:gridCol w:w="1339"/>
      </w:tblGrid>
      <w:tr w:rsidR="00CE35E0" w:rsidRPr="00E11015" w14:paraId="2B57A311" w14:textId="77777777" w:rsidTr="00060D38">
        <w:tc>
          <w:tcPr>
            <w:tcW w:w="1157" w:type="dxa"/>
          </w:tcPr>
          <w:p w14:paraId="77AC95F4" w14:textId="77777777" w:rsidR="005D1BDD" w:rsidRPr="00E11015" w:rsidRDefault="005D1BDD" w:rsidP="008244E4">
            <w:pPr>
              <w:spacing w:after="0" w:line="480" w:lineRule="auto"/>
              <w:rPr>
                <w:bCs/>
              </w:rPr>
            </w:pPr>
            <w:r w:rsidRPr="00E11015">
              <w:rPr>
                <w:bCs/>
              </w:rPr>
              <w:t>Year</w:t>
            </w:r>
          </w:p>
        </w:tc>
        <w:tc>
          <w:tcPr>
            <w:tcW w:w="1194" w:type="dxa"/>
          </w:tcPr>
          <w:p w14:paraId="3301A15C" w14:textId="77777777" w:rsidR="005D1BDD" w:rsidRPr="00E11015" w:rsidRDefault="005D1BDD" w:rsidP="008244E4">
            <w:pPr>
              <w:spacing w:after="0" w:line="480" w:lineRule="auto"/>
              <w:rPr>
                <w:bCs/>
              </w:rPr>
            </w:pPr>
            <w:r w:rsidRPr="00E11015">
              <w:rPr>
                <w:bCs/>
              </w:rPr>
              <w:t>NPDs</w:t>
            </w:r>
          </w:p>
        </w:tc>
        <w:tc>
          <w:tcPr>
            <w:tcW w:w="1357" w:type="dxa"/>
          </w:tcPr>
          <w:p w14:paraId="609819AA" w14:textId="77777777" w:rsidR="005D1BDD" w:rsidRPr="00E11015" w:rsidRDefault="005D1BDD" w:rsidP="008244E4">
            <w:pPr>
              <w:spacing w:after="0" w:line="480" w:lineRule="auto"/>
              <w:rPr>
                <w:bCs/>
              </w:rPr>
            </w:pPr>
            <w:r w:rsidRPr="00E11015">
              <w:rPr>
                <w:bCs/>
              </w:rPr>
              <w:t>Mean Capacity (kW)</w:t>
            </w:r>
          </w:p>
        </w:tc>
        <w:tc>
          <w:tcPr>
            <w:tcW w:w="1339" w:type="dxa"/>
          </w:tcPr>
          <w:p w14:paraId="461D8764" w14:textId="77777777" w:rsidR="005D1BDD" w:rsidRPr="00E11015" w:rsidRDefault="005D1BDD" w:rsidP="008244E4">
            <w:pPr>
              <w:spacing w:after="0" w:line="480" w:lineRule="auto"/>
              <w:rPr>
                <w:bCs/>
              </w:rPr>
            </w:pPr>
            <w:r w:rsidRPr="00E11015">
              <w:rPr>
                <w:bCs/>
              </w:rPr>
              <w:t>Mean National Cost (USD)</w:t>
            </w:r>
          </w:p>
        </w:tc>
        <w:tc>
          <w:tcPr>
            <w:tcW w:w="1339" w:type="dxa"/>
          </w:tcPr>
          <w:p w14:paraId="75DFF219" w14:textId="77777777" w:rsidR="005D1BDD" w:rsidRPr="00E11015" w:rsidRDefault="005D1BDD" w:rsidP="008244E4">
            <w:pPr>
              <w:spacing w:after="0" w:line="480" w:lineRule="auto"/>
              <w:rPr>
                <w:bCs/>
              </w:rPr>
            </w:pPr>
            <w:r w:rsidRPr="00E11015">
              <w:rPr>
                <w:bCs/>
              </w:rPr>
              <w:t>Mean National ROI (yrs)</w:t>
            </w:r>
          </w:p>
        </w:tc>
      </w:tr>
      <w:tr w:rsidR="00CE35E0" w:rsidRPr="00E11015" w14:paraId="5820938E" w14:textId="77777777" w:rsidTr="00220F95">
        <w:tc>
          <w:tcPr>
            <w:tcW w:w="1157" w:type="dxa"/>
          </w:tcPr>
          <w:p w14:paraId="5C1791ED" w14:textId="77777777" w:rsidR="005D1BDD" w:rsidRPr="00E11015" w:rsidRDefault="005D1BDD" w:rsidP="008244E4">
            <w:pPr>
              <w:spacing w:after="0" w:line="480" w:lineRule="auto"/>
              <w:rPr>
                <w:bCs/>
              </w:rPr>
            </w:pPr>
            <w:r w:rsidRPr="00E11015">
              <w:rPr>
                <w:bCs/>
              </w:rPr>
              <w:t>2024</w:t>
            </w:r>
          </w:p>
        </w:tc>
        <w:tc>
          <w:tcPr>
            <w:tcW w:w="1194" w:type="dxa"/>
          </w:tcPr>
          <w:p w14:paraId="0F460745" w14:textId="77777777" w:rsidR="005D1BDD" w:rsidRPr="00E11015" w:rsidRDefault="005D1BDD" w:rsidP="008244E4">
            <w:pPr>
              <w:spacing w:after="0" w:line="480" w:lineRule="auto"/>
              <w:rPr>
                <w:bCs/>
              </w:rPr>
            </w:pPr>
            <w:r w:rsidRPr="00E11015">
              <w:rPr>
                <w:bCs/>
              </w:rPr>
              <w:t>2,783</w:t>
            </w:r>
          </w:p>
        </w:tc>
        <w:tc>
          <w:tcPr>
            <w:tcW w:w="1357" w:type="dxa"/>
            <w:vAlign w:val="bottom"/>
          </w:tcPr>
          <w:p w14:paraId="0C919133" w14:textId="77777777" w:rsidR="005D1BDD" w:rsidRPr="00E11015" w:rsidRDefault="005D1BDD" w:rsidP="008244E4">
            <w:pPr>
              <w:spacing w:after="0" w:line="480" w:lineRule="auto"/>
              <w:rPr>
                <w:bCs/>
              </w:rPr>
            </w:pPr>
            <w:r w:rsidRPr="00E11015">
              <w:rPr>
                <w:bCs/>
              </w:rPr>
              <w:t>45.97</w:t>
            </w:r>
          </w:p>
        </w:tc>
        <w:tc>
          <w:tcPr>
            <w:tcW w:w="1339" w:type="dxa"/>
            <w:vAlign w:val="bottom"/>
          </w:tcPr>
          <w:p w14:paraId="477C0EAB" w14:textId="77777777" w:rsidR="005D1BDD" w:rsidRPr="00E11015" w:rsidRDefault="005D1BDD" w:rsidP="008244E4">
            <w:pPr>
              <w:spacing w:after="0" w:line="480" w:lineRule="auto"/>
              <w:rPr>
                <w:bCs/>
              </w:rPr>
            </w:pPr>
            <w:r w:rsidRPr="00E11015">
              <w:rPr>
                <w:bCs/>
              </w:rPr>
              <w:t>200,353.27</w:t>
            </w:r>
          </w:p>
        </w:tc>
        <w:tc>
          <w:tcPr>
            <w:tcW w:w="1339" w:type="dxa"/>
            <w:vAlign w:val="bottom"/>
          </w:tcPr>
          <w:p w14:paraId="7D4B9859" w14:textId="77777777" w:rsidR="005D1BDD" w:rsidRPr="00E11015" w:rsidRDefault="005D1BDD" w:rsidP="008244E4">
            <w:pPr>
              <w:spacing w:after="0" w:line="480" w:lineRule="auto"/>
              <w:rPr>
                <w:bCs/>
              </w:rPr>
            </w:pPr>
            <w:r w:rsidRPr="00E11015">
              <w:rPr>
                <w:bCs/>
              </w:rPr>
              <w:t>9.44</w:t>
            </w:r>
          </w:p>
        </w:tc>
      </w:tr>
      <w:tr w:rsidR="00CE35E0" w:rsidRPr="00E11015" w14:paraId="18B1F7DE" w14:textId="77777777" w:rsidTr="00220F95">
        <w:tc>
          <w:tcPr>
            <w:tcW w:w="1157" w:type="dxa"/>
          </w:tcPr>
          <w:p w14:paraId="74C986C6" w14:textId="77777777" w:rsidR="005D1BDD" w:rsidRPr="00E11015" w:rsidRDefault="005D1BDD" w:rsidP="008244E4">
            <w:pPr>
              <w:spacing w:after="0" w:line="480" w:lineRule="auto"/>
              <w:rPr>
                <w:bCs/>
              </w:rPr>
            </w:pPr>
            <w:r w:rsidRPr="00E11015">
              <w:rPr>
                <w:bCs/>
              </w:rPr>
              <w:t>2037</w:t>
            </w:r>
          </w:p>
        </w:tc>
        <w:tc>
          <w:tcPr>
            <w:tcW w:w="1194" w:type="dxa"/>
          </w:tcPr>
          <w:p w14:paraId="7244521D" w14:textId="77777777" w:rsidR="005D1BDD" w:rsidRPr="00E11015" w:rsidRDefault="005D1BDD" w:rsidP="008244E4">
            <w:pPr>
              <w:spacing w:after="0" w:line="480" w:lineRule="auto"/>
              <w:rPr>
                <w:bCs/>
              </w:rPr>
            </w:pPr>
            <w:r w:rsidRPr="00E11015">
              <w:rPr>
                <w:bCs/>
              </w:rPr>
              <w:t>2,777</w:t>
            </w:r>
          </w:p>
        </w:tc>
        <w:tc>
          <w:tcPr>
            <w:tcW w:w="1357" w:type="dxa"/>
            <w:vAlign w:val="bottom"/>
          </w:tcPr>
          <w:p w14:paraId="420F09DD" w14:textId="77777777" w:rsidR="005D1BDD" w:rsidRPr="00E11015" w:rsidRDefault="005D1BDD" w:rsidP="008244E4">
            <w:pPr>
              <w:spacing w:after="0" w:line="480" w:lineRule="auto"/>
              <w:rPr>
                <w:bCs/>
              </w:rPr>
            </w:pPr>
            <w:r w:rsidRPr="00E11015">
              <w:rPr>
                <w:bCs/>
              </w:rPr>
              <w:t>61.02</w:t>
            </w:r>
          </w:p>
        </w:tc>
        <w:tc>
          <w:tcPr>
            <w:tcW w:w="1339" w:type="dxa"/>
            <w:vAlign w:val="bottom"/>
          </w:tcPr>
          <w:p w14:paraId="55FA2958" w14:textId="77777777" w:rsidR="005D1BDD" w:rsidRPr="00E11015" w:rsidRDefault="005D1BDD" w:rsidP="008244E4">
            <w:pPr>
              <w:spacing w:after="0" w:line="480" w:lineRule="auto"/>
              <w:rPr>
                <w:bCs/>
              </w:rPr>
            </w:pPr>
            <w:r w:rsidRPr="00E11015">
              <w:rPr>
                <w:bCs/>
              </w:rPr>
              <w:t>265,768.09</w:t>
            </w:r>
          </w:p>
        </w:tc>
        <w:tc>
          <w:tcPr>
            <w:tcW w:w="1339" w:type="dxa"/>
            <w:vAlign w:val="bottom"/>
          </w:tcPr>
          <w:p w14:paraId="7910E870" w14:textId="77777777" w:rsidR="005D1BDD" w:rsidRPr="00E11015" w:rsidRDefault="005D1BDD" w:rsidP="008244E4">
            <w:pPr>
              <w:spacing w:after="0" w:line="480" w:lineRule="auto"/>
              <w:rPr>
                <w:bCs/>
              </w:rPr>
            </w:pPr>
            <w:r w:rsidRPr="00E11015">
              <w:rPr>
                <w:bCs/>
              </w:rPr>
              <w:t>9.44</w:t>
            </w:r>
          </w:p>
        </w:tc>
      </w:tr>
      <w:tr w:rsidR="00CE35E0" w:rsidRPr="00E11015" w14:paraId="6CB77DD4" w14:textId="77777777" w:rsidTr="00220F95">
        <w:tc>
          <w:tcPr>
            <w:tcW w:w="1157" w:type="dxa"/>
          </w:tcPr>
          <w:p w14:paraId="7E7EB7C4" w14:textId="77777777" w:rsidR="005D1BDD" w:rsidRPr="00E11015" w:rsidRDefault="005D1BDD" w:rsidP="008244E4">
            <w:pPr>
              <w:spacing w:after="0" w:line="480" w:lineRule="auto"/>
              <w:rPr>
                <w:bCs/>
              </w:rPr>
            </w:pPr>
            <w:r w:rsidRPr="00E11015">
              <w:rPr>
                <w:bCs/>
              </w:rPr>
              <w:t>2050</w:t>
            </w:r>
          </w:p>
        </w:tc>
        <w:tc>
          <w:tcPr>
            <w:tcW w:w="1194" w:type="dxa"/>
          </w:tcPr>
          <w:p w14:paraId="5E5CDC47" w14:textId="77777777" w:rsidR="005D1BDD" w:rsidRPr="00E11015" w:rsidRDefault="005D1BDD" w:rsidP="008244E4">
            <w:pPr>
              <w:spacing w:after="0" w:line="480" w:lineRule="auto"/>
              <w:rPr>
                <w:bCs/>
              </w:rPr>
            </w:pPr>
            <w:r w:rsidRPr="00E11015">
              <w:rPr>
                <w:bCs/>
              </w:rPr>
              <w:t>2,773</w:t>
            </w:r>
          </w:p>
        </w:tc>
        <w:tc>
          <w:tcPr>
            <w:tcW w:w="1357" w:type="dxa"/>
            <w:vAlign w:val="bottom"/>
          </w:tcPr>
          <w:p w14:paraId="2B7B7639" w14:textId="77777777" w:rsidR="005D1BDD" w:rsidRPr="00E11015" w:rsidRDefault="005D1BDD" w:rsidP="008244E4">
            <w:pPr>
              <w:spacing w:after="0" w:line="480" w:lineRule="auto"/>
              <w:rPr>
                <w:bCs/>
              </w:rPr>
            </w:pPr>
            <w:r w:rsidRPr="00E11015">
              <w:rPr>
                <w:bCs/>
              </w:rPr>
              <w:t>76.01</w:t>
            </w:r>
          </w:p>
        </w:tc>
        <w:tc>
          <w:tcPr>
            <w:tcW w:w="1339" w:type="dxa"/>
            <w:vAlign w:val="bottom"/>
          </w:tcPr>
          <w:p w14:paraId="3A7327CC" w14:textId="77777777" w:rsidR="005D1BDD" w:rsidRPr="00E11015" w:rsidRDefault="005D1BDD" w:rsidP="008244E4">
            <w:pPr>
              <w:spacing w:after="0" w:line="480" w:lineRule="auto"/>
              <w:rPr>
                <w:bCs/>
              </w:rPr>
            </w:pPr>
            <w:r w:rsidRPr="00E11015">
              <w:rPr>
                <w:bCs/>
              </w:rPr>
              <w:t>330,930.46</w:t>
            </w:r>
          </w:p>
        </w:tc>
        <w:tc>
          <w:tcPr>
            <w:tcW w:w="1339" w:type="dxa"/>
            <w:vAlign w:val="bottom"/>
          </w:tcPr>
          <w:p w14:paraId="6ECA94B3" w14:textId="77777777" w:rsidR="005D1BDD" w:rsidRPr="00E11015" w:rsidRDefault="005D1BDD" w:rsidP="008244E4">
            <w:pPr>
              <w:spacing w:after="0" w:line="480" w:lineRule="auto"/>
              <w:rPr>
                <w:bCs/>
              </w:rPr>
            </w:pPr>
            <w:r w:rsidRPr="00E11015">
              <w:rPr>
                <w:bCs/>
              </w:rPr>
              <w:t>9.44</w:t>
            </w:r>
          </w:p>
        </w:tc>
      </w:tr>
    </w:tbl>
    <w:p w14:paraId="65FE7C44" w14:textId="6F87BBFE" w:rsidR="00B80266" w:rsidRDefault="00B80266" w:rsidP="008244E4">
      <w:pPr>
        <w:spacing w:line="480" w:lineRule="auto"/>
        <w:ind w:firstLine="576"/>
        <w:rPr>
          <w:bCs/>
        </w:rPr>
      </w:pPr>
    </w:p>
    <w:p w14:paraId="4543FB81" w14:textId="77777777" w:rsidR="00B80266" w:rsidRDefault="00B80266">
      <w:pPr>
        <w:rPr>
          <w:bCs/>
        </w:rPr>
      </w:pPr>
      <w:r>
        <w:rPr>
          <w:bCs/>
        </w:rPr>
        <w:br w:type="page"/>
      </w:r>
    </w:p>
    <w:p w14:paraId="3167A057" w14:textId="7082D3A6" w:rsidR="005D1BDD" w:rsidRPr="00E11015" w:rsidRDefault="005D1BDD" w:rsidP="008244E4">
      <w:pPr>
        <w:spacing w:line="480" w:lineRule="auto"/>
        <w:ind w:firstLine="576"/>
        <w:rPr>
          <w:bCs/>
        </w:rPr>
      </w:pPr>
      <w:r w:rsidRPr="00E11015">
        <w:rPr>
          <w:bCs/>
          <w:noProof/>
        </w:rPr>
        <w:lastRenderedPageBreak/>
        <w:drawing>
          <wp:inline distT="0" distB="0" distL="0" distR="0" wp14:anchorId="720885C3" wp14:editId="47804BBE">
            <wp:extent cx="5321300" cy="3912433"/>
            <wp:effectExtent l="0" t="0" r="0" b="0"/>
            <wp:docPr id="92705986" name="Picture 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5986" name="Picture 4" descr="A map of the united states&#10;&#10;Description automatically generated"/>
                    <pic:cNvPicPr/>
                  </pic:nvPicPr>
                  <pic:blipFill rotWithShape="1">
                    <a:blip r:embed="rId24">
                      <a:extLst>
                        <a:ext uri="{28A0092B-C50C-407E-A947-70E740481C1C}">
                          <a14:useLocalDpi xmlns:a14="http://schemas.microsoft.com/office/drawing/2010/main" val="0"/>
                        </a:ext>
                      </a:extLst>
                    </a:blip>
                    <a:srcRect r="10466" b="9389"/>
                    <a:stretch/>
                  </pic:blipFill>
                  <pic:spPr bwMode="auto">
                    <a:xfrm>
                      <a:off x="0" y="0"/>
                      <a:ext cx="5321508" cy="3912586"/>
                    </a:xfrm>
                    <a:prstGeom prst="rect">
                      <a:avLst/>
                    </a:prstGeom>
                    <a:ln>
                      <a:noFill/>
                    </a:ln>
                    <a:extLst>
                      <a:ext uri="{53640926-AAD7-44D8-BBD7-CCE9431645EC}">
                        <a14:shadowObscured xmlns:a14="http://schemas.microsoft.com/office/drawing/2010/main"/>
                      </a:ext>
                    </a:extLst>
                  </pic:spPr>
                </pic:pic>
              </a:graphicData>
            </a:graphic>
          </wp:inline>
        </w:drawing>
      </w:r>
    </w:p>
    <w:p w14:paraId="6F7EF2E2" w14:textId="296EB294" w:rsidR="00105A5B" w:rsidRPr="00E11015" w:rsidRDefault="005D1BDD" w:rsidP="00EE0E9E">
      <w:pPr>
        <w:pStyle w:val="Caption"/>
        <w:spacing w:after="0" w:line="240" w:lineRule="auto"/>
        <w:rPr>
          <w:bCs/>
          <w:iCs w:val="0"/>
          <w:szCs w:val="24"/>
        </w:rPr>
      </w:pPr>
      <w:bookmarkStart w:id="365" w:name="_Ref192591106"/>
      <w:bookmarkStart w:id="366" w:name="_Toc188342346"/>
      <w:bookmarkStart w:id="367" w:name="_Toc194490300"/>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sidR="00FF1350">
        <w:rPr>
          <w:bCs/>
          <w:iCs w:val="0"/>
          <w:noProof/>
          <w:szCs w:val="24"/>
        </w:rPr>
        <w:t>12</w:t>
      </w:r>
      <w:r w:rsidRPr="00E11015">
        <w:rPr>
          <w:bCs/>
          <w:iCs w:val="0"/>
          <w:szCs w:val="24"/>
        </w:rPr>
        <w:fldChar w:fldCharType="end"/>
      </w:r>
      <w:bookmarkEnd w:id="365"/>
      <w:r w:rsidRPr="00E11015">
        <w:rPr>
          <w:bCs/>
          <w:iCs w:val="0"/>
          <w:szCs w:val="24"/>
        </w:rPr>
        <w:t xml:space="preserve"> Viable NPDs for AST conversions across the United States with the associated year.</w:t>
      </w:r>
      <w:bookmarkEnd w:id="366"/>
      <w:bookmarkEnd w:id="367"/>
    </w:p>
    <w:p w14:paraId="7DF25C01" w14:textId="786641AC" w:rsidR="005D1BDD" w:rsidRPr="00E11015" w:rsidRDefault="00105A5B" w:rsidP="008244E4">
      <w:pPr>
        <w:spacing w:line="480" w:lineRule="auto"/>
        <w:rPr>
          <w:bCs/>
        </w:rPr>
      </w:pPr>
      <w:r w:rsidRPr="00E11015">
        <w:rPr>
          <w:bCs/>
          <w:iCs/>
        </w:rPr>
        <w:br w:type="page"/>
      </w:r>
    </w:p>
    <w:p w14:paraId="4E1859FB" w14:textId="677ECD81" w:rsidR="005D1BDD" w:rsidRPr="00E11015" w:rsidRDefault="005D1BDD" w:rsidP="008F5D47">
      <w:pPr>
        <w:pStyle w:val="Caption"/>
        <w:keepNext/>
        <w:spacing w:after="0" w:line="240" w:lineRule="auto"/>
        <w:rPr>
          <w:bCs/>
          <w:iCs w:val="0"/>
          <w:szCs w:val="24"/>
        </w:rPr>
      </w:pPr>
      <w:bookmarkStart w:id="368" w:name="_Ref192591344"/>
      <w:bookmarkStart w:id="369" w:name="_Toc188341306"/>
      <w:bookmarkStart w:id="370" w:name="_Toc192592256"/>
      <w:bookmarkStart w:id="371" w:name="_Toc194485596"/>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1E0AA0">
        <w:rPr>
          <w:bCs/>
          <w:iCs w:val="0"/>
          <w:noProof/>
          <w:szCs w:val="24"/>
        </w:rPr>
        <w:t>28</w:t>
      </w:r>
      <w:r w:rsidRPr="00E11015">
        <w:rPr>
          <w:bCs/>
          <w:iCs w:val="0"/>
          <w:szCs w:val="24"/>
        </w:rPr>
        <w:fldChar w:fldCharType="end"/>
      </w:r>
      <w:bookmarkEnd w:id="368"/>
      <w:r w:rsidRPr="00E11015">
        <w:rPr>
          <w:bCs/>
          <w:iCs w:val="0"/>
          <w:szCs w:val="24"/>
        </w:rPr>
        <w:t xml:space="preserve"> Top five states with the most viable NPDs for AST conversion showing number of NPDS, mean capacity in 2024, mean total installation cost, mean ROI, and mean $/kW for each state.</w:t>
      </w:r>
      <w:bookmarkEnd w:id="369"/>
      <w:bookmarkEnd w:id="370"/>
      <w:bookmarkEnd w:id="371"/>
    </w:p>
    <w:tbl>
      <w:tblPr>
        <w:tblStyle w:val="TableGrid"/>
        <w:tblW w:w="0" w:type="auto"/>
        <w:tblLook w:val="04A0" w:firstRow="1" w:lastRow="0" w:firstColumn="1" w:lastColumn="0" w:noHBand="0" w:noVBand="1"/>
      </w:tblPr>
      <w:tblGrid>
        <w:gridCol w:w="1603"/>
        <w:gridCol w:w="1182"/>
        <w:gridCol w:w="1698"/>
        <w:gridCol w:w="1722"/>
        <w:gridCol w:w="1274"/>
        <w:gridCol w:w="1516"/>
      </w:tblGrid>
      <w:tr w:rsidR="00CE35E0" w:rsidRPr="00E11015" w14:paraId="7C19C7ED" w14:textId="77777777" w:rsidTr="00105A5B">
        <w:tc>
          <w:tcPr>
            <w:tcW w:w="1603" w:type="dxa"/>
          </w:tcPr>
          <w:p w14:paraId="1740D551" w14:textId="77777777" w:rsidR="005D1BDD" w:rsidRPr="00E11015" w:rsidRDefault="005D1BDD" w:rsidP="008244E4">
            <w:pPr>
              <w:spacing w:after="0" w:line="480" w:lineRule="auto"/>
              <w:rPr>
                <w:bCs/>
              </w:rPr>
            </w:pPr>
            <w:r w:rsidRPr="00E11015">
              <w:rPr>
                <w:bCs/>
              </w:rPr>
              <w:t>State</w:t>
            </w:r>
          </w:p>
        </w:tc>
        <w:tc>
          <w:tcPr>
            <w:tcW w:w="1182" w:type="dxa"/>
          </w:tcPr>
          <w:p w14:paraId="2D4443D1" w14:textId="77777777" w:rsidR="005D1BDD" w:rsidRPr="00E11015" w:rsidRDefault="005D1BDD" w:rsidP="008244E4">
            <w:pPr>
              <w:spacing w:after="0" w:line="480" w:lineRule="auto"/>
              <w:rPr>
                <w:bCs/>
              </w:rPr>
            </w:pPr>
            <w:r w:rsidRPr="00E11015">
              <w:rPr>
                <w:bCs/>
              </w:rPr>
              <w:t># NPDS</w:t>
            </w:r>
          </w:p>
        </w:tc>
        <w:tc>
          <w:tcPr>
            <w:tcW w:w="1698" w:type="dxa"/>
          </w:tcPr>
          <w:p w14:paraId="2EEA7607" w14:textId="77777777" w:rsidR="005D1BDD" w:rsidRPr="00E11015" w:rsidRDefault="005D1BDD" w:rsidP="008244E4">
            <w:pPr>
              <w:spacing w:after="0" w:line="480" w:lineRule="auto"/>
              <w:rPr>
                <w:bCs/>
              </w:rPr>
            </w:pPr>
            <w:r w:rsidRPr="00E11015">
              <w:rPr>
                <w:bCs/>
              </w:rPr>
              <w:t>Mean Capacity 2024 (kW)</w:t>
            </w:r>
          </w:p>
        </w:tc>
        <w:tc>
          <w:tcPr>
            <w:tcW w:w="1722" w:type="dxa"/>
          </w:tcPr>
          <w:p w14:paraId="73BEC0DC" w14:textId="77777777" w:rsidR="005D1BDD" w:rsidRPr="00E11015" w:rsidRDefault="005D1BDD" w:rsidP="008244E4">
            <w:pPr>
              <w:spacing w:after="0" w:line="480" w:lineRule="auto"/>
              <w:rPr>
                <w:bCs/>
              </w:rPr>
            </w:pPr>
            <w:r w:rsidRPr="00E11015">
              <w:rPr>
                <w:bCs/>
              </w:rPr>
              <w:t>Mean Cost (USD)</w:t>
            </w:r>
          </w:p>
        </w:tc>
        <w:tc>
          <w:tcPr>
            <w:tcW w:w="1274" w:type="dxa"/>
          </w:tcPr>
          <w:p w14:paraId="77F99B59" w14:textId="77777777" w:rsidR="005D1BDD" w:rsidRPr="00E11015" w:rsidRDefault="005D1BDD" w:rsidP="008244E4">
            <w:pPr>
              <w:spacing w:after="0" w:line="480" w:lineRule="auto"/>
              <w:rPr>
                <w:bCs/>
              </w:rPr>
            </w:pPr>
            <w:r w:rsidRPr="00E11015">
              <w:rPr>
                <w:bCs/>
              </w:rPr>
              <w:t>Mean ROI (USD)</w:t>
            </w:r>
          </w:p>
        </w:tc>
        <w:tc>
          <w:tcPr>
            <w:tcW w:w="1516" w:type="dxa"/>
          </w:tcPr>
          <w:p w14:paraId="3DC9A709" w14:textId="77777777" w:rsidR="005D1BDD" w:rsidRPr="00E11015" w:rsidRDefault="005D1BDD" w:rsidP="008244E4">
            <w:pPr>
              <w:spacing w:after="0" w:line="480" w:lineRule="auto"/>
              <w:rPr>
                <w:bCs/>
              </w:rPr>
            </w:pPr>
            <w:r w:rsidRPr="00E11015">
              <w:rPr>
                <w:bCs/>
              </w:rPr>
              <w:t>Mean $/kW</w:t>
            </w:r>
          </w:p>
        </w:tc>
      </w:tr>
      <w:tr w:rsidR="00CE35E0" w:rsidRPr="00E11015" w14:paraId="437A1877" w14:textId="77777777" w:rsidTr="00105A5B">
        <w:tc>
          <w:tcPr>
            <w:tcW w:w="1603" w:type="dxa"/>
            <w:vAlign w:val="bottom"/>
          </w:tcPr>
          <w:p w14:paraId="0417D021" w14:textId="77777777" w:rsidR="005D1BDD" w:rsidRPr="00E11015" w:rsidRDefault="005D1BDD" w:rsidP="008244E4">
            <w:pPr>
              <w:spacing w:after="0" w:line="480" w:lineRule="auto"/>
              <w:rPr>
                <w:bCs/>
              </w:rPr>
            </w:pPr>
            <w:r w:rsidRPr="00E11015">
              <w:rPr>
                <w:bCs/>
              </w:rPr>
              <w:t>Massachusetts</w:t>
            </w:r>
          </w:p>
        </w:tc>
        <w:tc>
          <w:tcPr>
            <w:tcW w:w="1182" w:type="dxa"/>
            <w:vAlign w:val="bottom"/>
          </w:tcPr>
          <w:p w14:paraId="20982D39" w14:textId="77777777" w:rsidR="005D1BDD" w:rsidRPr="00E11015" w:rsidRDefault="005D1BDD" w:rsidP="008244E4">
            <w:pPr>
              <w:spacing w:after="0" w:line="480" w:lineRule="auto"/>
              <w:rPr>
                <w:bCs/>
              </w:rPr>
            </w:pPr>
            <w:r w:rsidRPr="00E11015">
              <w:rPr>
                <w:bCs/>
              </w:rPr>
              <w:t>471</w:t>
            </w:r>
          </w:p>
        </w:tc>
        <w:tc>
          <w:tcPr>
            <w:tcW w:w="1698" w:type="dxa"/>
            <w:vAlign w:val="bottom"/>
          </w:tcPr>
          <w:p w14:paraId="090BB622" w14:textId="77777777" w:rsidR="005D1BDD" w:rsidRPr="00E11015" w:rsidRDefault="005D1BDD" w:rsidP="008244E4">
            <w:pPr>
              <w:spacing w:after="0" w:line="480" w:lineRule="auto"/>
              <w:rPr>
                <w:bCs/>
              </w:rPr>
            </w:pPr>
            <w:r w:rsidRPr="00E11015">
              <w:rPr>
                <w:bCs/>
              </w:rPr>
              <w:t>48.8</w:t>
            </w:r>
          </w:p>
        </w:tc>
        <w:tc>
          <w:tcPr>
            <w:tcW w:w="1722" w:type="dxa"/>
            <w:vAlign w:val="bottom"/>
          </w:tcPr>
          <w:p w14:paraId="2156E256" w14:textId="77777777" w:rsidR="005D1BDD" w:rsidRPr="00E11015" w:rsidRDefault="005D1BDD" w:rsidP="008244E4">
            <w:pPr>
              <w:spacing w:after="0" w:line="480" w:lineRule="auto"/>
              <w:rPr>
                <w:bCs/>
              </w:rPr>
            </w:pPr>
            <w:r w:rsidRPr="00E11015">
              <w:rPr>
                <w:bCs/>
              </w:rPr>
              <w:t xml:space="preserve"> $   259,351.31 </w:t>
            </w:r>
          </w:p>
        </w:tc>
        <w:tc>
          <w:tcPr>
            <w:tcW w:w="1274" w:type="dxa"/>
            <w:vAlign w:val="bottom"/>
          </w:tcPr>
          <w:p w14:paraId="1D35C89F" w14:textId="77777777" w:rsidR="005D1BDD" w:rsidRPr="00E11015" w:rsidRDefault="005D1BDD" w:rsidP="008244E4">
            <w:pPr>
              <w:spacing w:after="0" w:line="480" w:lineRule="auto"/>
              <w:rPr>
                <w:bCs/>
              </w:rPr>
            </w:pPr>
            <w:r w:rsidRPr="00E11015">
              <w:rPr>
                <w:bCs/>
              </w:rPr>
              <w:t>9.89</w:t>
            </w:r>
          </w:p>
        </w:tc>
        <w:tc>
          <w:tcPr>
            <w:tcW w:w="1516" w:type="dxa"/>
            <w:vAlign w:val="bottom"/>
          </w:tcPr>
          <w:p w14:paraId="335E4B43" w14:textId="77777777" w:rsidR="005D1BDD" w:rsidRPr="00E11015" w:rsidRDefault="005D1BDD" w:rsidP="008244E4">
            <w:pPr>
              <w:spacing w:after="0" w:line="480" w:lineRule="auto"/>
              <w:rPr>
                <w:bCs/>
              </w:rPr>
            </w:pPr>
            <w:r w:rsidRPr="00E11015">
              <w:rPr>
                <w:bCs/>
              </w:rPr>
              <w:t xml:space="preserve"> $    5,314.70 </w:t>
            </w:r>
          </w:p>
        </w:tc>
      </w:tr>
      <w:tr w:rsidR="00CE35E0" w:rsidRPr="00E11015" w14:paraId="1B118A0C" w14:textId="77777777" w:rsidTr="00105A5B">
        <w:tc>
          <w:tcPr>
            <w:tcW w:w="1603" w:type="dxa"/>
            <w:vAlign w:val="bottom"/>
          </w:tcPr>
          <w:p w14:paraId="3E095FE0" w14:textId="77777777" w:rsidR="005D1BDD" w:rsidRPr="00E11015" w:rsidRDefault="005D1BDD" w:rsidP="008244E4">
            <w:pPr>
              <w:spacing w:after="0" w:line="480" w:lineRule="auto"/>
              <w:rPr>
                <w:bCs/>
              </w:rPr>
            </w:pPr>
            <w:r w:rsidRPr="00E11015">
              <w:rPr>
                <w:bCs/>
              </w:rPr>
              <w:t>Wisconsin</w:t>
            </w:r>
          </w:p>
        </w:tc>
        <w:tc>
          <w:tcPr>
            <w:tcW w:w="1182" w:type="dxa"/>
            <w:vAlign w:val="bottom"/>
          </w:tcPr>
          <w:p w14:paraId="08AFFBA1" w14:textId="77777777" w:rsidR="005D1BDD" w:rsidRPr="00E11015" w:rsidRDefault="005D1BDD" w:rsidP="008244E4">
            <w:pPr>
              <w:spacing w:after="0" w:line="480" w:lineRule="auto"/>
              <w:rPr>
                <w:bCs/>
              </w:rPr>
            </w:pPr>
            <w:r w:rsidRPr="00E11015">
              <w:rPr>
                <w:bCs/>
              </w:rPr>
              <w:t>405</w:t>
            </w:r>
          </w:p>
        </w:tc>
        <w:tc>
          <w:tcPr>
            <w:tcW w:w="1698" w:type="dxa"/>
            <w:vAlign w:val="bottom"/>
          </w:tcPr>
          <w:p w14:paraId="62550E80" w14:textId="77777777" w:rsidR="005D1BDD" w:rsidRPr="00E11015" w:rsidRDefault="005D1BDD" w:rsidP="008244E4">
            <w:pPr>
              <w:spacing w:after="0" w:line="480" w:lineRule="auto"/>
              <w:rPr>
                <w:bCs/>
              </w:rPr>
            </w:pPr>
            <w:r w:rsidRPr="00E11015">
              <w:rPr>
                <w:bCs/>
              </w:rPr>
              <w:t>27.87</w:t>
            </w:r>
          </w:p>
        </w:tc>
        <w:tc>
          <w:tcPr>
            <w:tcW w:w="1722" w:type="dxa"/>
            <w:vAlign w:val="bottom"/>
          </w:tcPr>
          <w:p w14:paraId="741A3B7C" w14:textId="77777777" w:rsidR="005D1BDD" w:rsidRPr="00E11015" w:rsidRDefault="005D1BDD" w:rsidP="008244E4">
            <w:pPr>
              <w:spacing w:after="0" w:line="480" w:lineRule="auto"/>
              <w:rPr>
                <w:bCs/>
              </w:rPr>
            </w:pPr>
            <w:r w:rsidRPr="00E11015">
              <w:rPr>
                <w:bCs/>
              </w:rPr>
              <w:t xml:space="preserve"> $   136,171.11 </w:t>
            </w:r>
          </w:p>
        </w:tc>
        <w:tc>
          <w:tcPr>
            <w:tcW w:w="1274" w:type="dxa"/>
            <w:vAlign w:val="bottom"/>
          </w:tcPr>
          <w:p w14:paraId="2D68EEF9" w14:textId="77777777" w:rsidR="005D1BDD" w:rsidRPr="00E11015" w:rsidRDefault="005D1BDD" w:rsidP="008244E4">
            <w:pPr>
              <w:spacing w:after="0" w:line="480" w:lineRule="auto"/>
              <w:rPr>
                <w:bCs/>
              </w:rPr>
            </w:pPr>
            <w:r w:rsidRPr="00E11015">
              <w:rPr>
                <w:bCs/>
              </w:rPr>
              <w:t>11.88</w:t>
            </w:r>
          </w:p>
        </w:tc>
        <w:tc>
          <w:tcPr>
            <w:tcW w:w="1516" w:type="dxa"/>
            <w:vAlign w:val="bottom"/>
          </w:tcPr>
          <w:p w14:paraId="2DA481BA" w14:textId="77777777" w:rsidR="005D1BDD" w:rsidRPr="00E11015" w:rsidRDefault="005D1BDD" w:rsidP="008244E4">
            <w:pPr>
              <w:spacing w:after="0" w:line="480" w:lineRule="auto"/>
              <w:rPr>
                <w:bCs/>
              </w:rPr>
            </w:pPr>
            <w:r w:rsidRPr="00E11015">
              <w:rPr>
                <w:bCs/>
              </w:rPr>
              <w:t xml:space="preserve"> $    4,886.10 </w:t>
            </w:r>
          </w:p>
        </w:tc>
      </w:tr>
      <w:tr w:rsidR="00CE35E0" w:rsidRPr="00E11015" w14:paraId="243176B6" w14:textId="77777777" w:rsidTr="00105A5B">
        <w:tc>
          <w:tcPr>
            <w:tcW w:w="1603" w:type="dxa"/>
            <w:vAlign w:val="bottom"/>
          </w:tcPr>
          <w:p w14:paraId="0AE9C129" w14:textId="77777777" w:rsidR="005D1BDD" w:rsidRPr="00E11015" w:rsidRDefault="005D1BDD" w:rsidP="008244E4">
            <w:pPr>
              <w:spacing w:after="0" w:line="480" w:lineRule="auto"/>
              <w:rPr>
                <w:bCs/>
              </w:rPr>
            </w:pPr>
            <w:r w:rsidRPr="00E11015">
              <w:rPr>
                <w:bCs/>
              </w:rPr>
              <w:t>Michigan</w:t>
            </w:r>
          </w:p>
        </w:tc>
        <w:tc>
          <w:tcPr>
            <w:tcW w:w="1182" w:type="dxa"/>
            <w:vAlign w:val="bottom"/>
          </w:tcPr>
          <w:p w14:paraId="44A3EA5B" w14:textId="77777777" w:rsidR="005D1BDD" w:rsidRPr="00E11015" w:rsidRDefault="005D1BDD" w:rsidP="008244E4">
            <w:pPr>
              <w:spacing w:after="0" w:line="480" w:lineRule="auto"/>
              <w:rPr>
                <w:bCs/>
              </w:rPr>
            </w:pPr>
            <w:r w:rsidRPr="00E11015">
              <w:rPr>
                <w:bCs/>
              </w:rPr>
              <w:t>217</w:t>
            </w:r>
          </w:p>
        </w:tc>
        <w:tc>
          <w:tcPr>
            <w:tcW w:w="1698" w:type="dxa"/>
            <w:vAlign w:val="bottom"/>
          </w:tcPr>
          <w:p w14:paraId="5F628231" w14:textId="77777777" w:rsidR="005D1BDD" w:rsidRPr="00E11015" w:rsidRDefault="005D1BDD" w:rsidP="008244E4">
            <w:pPr>
              <w:spacing w:after="0" w:line="480" w:lineRule="auto"/>
              <w:rPr>
                <w:bCs/>
              </w:rPr>
            </w:pPr>
            <w:r w:rsidRPr="00E11015">
              <w:rPr>
                <w:bCs/>
              </w:rPr>
              <w:t>56.22</w:t>
            </w:r>
          </w:p>
        </w:tc>
        <w:tc>
          <w:tcPr>
            <w:tcW w:w="1722" w:type="dxa"/>
            <w:vAlign w:val="bottom"/>
          </w:tcPr>
          <w:p w14:paraId="61298989" w14:textId="77777777" w:rsidR="005D1BDD" w:rsidRPr="00E11015" w:rsidRDefault="005D1BDD" w:rsidP="008244E4">
            <w:pPr>
              <w:spacing w:after="0" w:line="480" w:lineRule="auto"/>
              <w:rPr>
                <w:bCs/>
              </w:rPr>
            </w:pPr>
            <w:r w:rsidRPr="00E11015">
              <w:rPr>
                <w:bCs/>
              </w:rPr>
              <w:t xml:space="preserve"> $   238,555.20 </w:t>
            </w:r>
          </w:p>
        </w:tc>
        <w:tc>
          <w:tcPr>
            <w:tcW w:w="1274" w:type="dxa"/>
            <w:vAlign w:val="bottom"/>
          </w:tcPr>
          <w:p w14:paraId="118E30A7" w14:textId="77777777" w:rsidR="005D1BDD" w:rsidRPr="00E11015" w:rsidRDefault="005D1BDD" w:rsidP="008244E4">
            <w:pPr>
              <w:spacing w:after="0" w:line="480" w:lineRule="auto"/>
              <w:rPr>
                <w:bCs/>
              </w:rPr>
            </w:pPr>
            <w:r w:rsidRPr="00E11015">
              <w:rPr>
                <w:bCs/>
              </w:rPr>
              <w:t>10.31</w:t>
            </w:r>
          </w:p>
        </w:tc>
        <w:tc>
          <w:tcPr>
            <w:tcW w:w="1516" w:type="dxa"/>
            <w:vAlign w:val="bottom"/>
          </w:tcPr>
          <w:p w14:paraId="16ED2F04" w14:textId="77777777" w:rsidR="005D1BDD" w:rsidRPr="00E11015" w:rsidRDefault="005D1BDD" w:rsidP="008244E4">
            <w:pPr>
              <w:spacing w:after="0" w:line="480" w:lineRule="auto"/>
              <w:rPr>
                <w:bCs/>
              </w:rPr>
            </w:pPr>
            <w:r w:rsidRPr="00E11015">
              <w:rPr>
                <w:bCs/>
              </w:rPr>
              <w:t xml:space="preserve"> $    4,243.19 </w:t>
            </w:r>
          </w:p>
        </w:tc>
      </w:tr>
      <w:tr w:rsidR="00CE35E0" w:rsidRPr="00E11015" w14:paraId="4634D68D" w14:textId="77777777" w:rsidTr="00105A5B">
        <w:tc>
          <w:tcPr>
            <w:tcW w:w="1603" w:type="dxa"/>
            <w:vAlign w:val="bottom"/>
          </w:tcPr>
          <w:p w14:paraId="18A3D7D2" w14:textId="77777777" w:rsidR="005D1BDD" w:rsidRPr="00E11015" w:rsidRDefault="005D1BDD" w:rsidP="008244E4">
            <w:pPr>
              <w:spacing w:after="0" w:line="480" w:lineRule="auto"/>
              <w:rPr>
                <w:bCs/>
              </w:rPr>
            </w:pPr>
            <w:r w:rsidRPr="00E11015">
              <w:rPr>
                <w:bCs/>
              </w:rPr>
              <w:t>Texas</w:t>
            </w:r>
          </w:p>
        </w:tc>
        <w:tc>
          <w:tcPr>
            <w:tcW w:w="1182" w:type="dxa"/>
            <w:vAlign w:val="bottom"/>
          </w:tcPr>
          <w:p w14:paraId="609B5380" w14:textId="77777777" w:rsidR="005D1BDD" w:rsidRPr="00E11015" w:rsidRDefault="005D1BDD" w:rsidP="008244E4">
            <w:pPr>
              <w:spacing w:after="0" w:line="480" w:lineRule="auto"/>
              <w:rPr>
                <w:bCs/>
              </w:rPr>
            </w:pPr>
            <w:r w:rsidRPr="00E11015">
              <w:rPr>
                <w:bCs/>
              </w:rPr>
              <w:t>189</w:t>
            </w:r>
          </w:p>
        </w:tc>
        <w:tc>
          <w:tcPr>
            <w:tcW w:w="1698" w:type="dxa"/>
            <w:vAlign w:val="bottom"/>
          </w:tcPr>
          <w:p w14:paraId="41DF48E4" w14:textId="77777777" w:rsidR="005D1BDD" w:rsidRPr="00E11015" w:rsidRDefault="005D1BDD" w:rsidP="008244E4">
            <w:pPr>
              <w:spacing w:after="0" w:line="480" w:lineRule="auto"/>
              <w:rPr>
                <w:bCs/>
              </w:rPr>
            </w:pPr>
            <w:r w:rsidRPr="00E11015">
              <w:rPr>
                <w:bCs/>
              </w:rPr>
              <w:t>58.36</w:t>
            </w:r>
          </w:p>
        </w:tc>
        <w:tc>
          <w:tcPr>
            <w:tcW w:w="1722" w:type="dxa"/>
            <w:vAlign w:val="bottom"/>
          </w:tcPr>
          <w:p w14:paraId="2DFC222E" w14:textId="77777777" w:rsidR="005D1BDD" w:rsidRPr="00E11015" w:rsidRDefault="005D1BDD" w:rsidP="008244E4">
            <w:pPr>
              <w:spacing w:after="0" w:line="480" w:lineRule="auto"/>
              <w:rPr>
                <w:bCs/>
              </w:rPr>
            </w:pPr>
            <w:r w:rsidRPr="00E11015">
              <w:rPr>
                <w:bCs/>
              </w:rPr>
              <w:t xml:space="preserve"> $   220,115.56 </w:t>
            </w:r>
          </w:p>
        </w:tc>
        <w:tc>
          <w:tcPr>
            <w:tcW w:w="1274" w:type="dxa"/>
            <w:vAlign w:val="bottom"/>
          </w:tcPr>
          <w:p w14:paraId="3CB7FFE6" w14:textId="77777777" w:rsidR="005D1BDD" w:rsidRPr="00E11015" w:rsidRDefault="005D1BDD" w:rsidP="008244E4">
            <w:pPr>
              <w:spacing w:after="0" w:line="480" w:lineRule="auto"/>
              <w:rPr>
                <w:bCs/>
              </w:rPr>
            </w:pPr>
            <w:r w:rsidRPr="00E11015">
              <w:rPr>
                <w:bCs/>
              </w:rPr>
              <w:t>7.37</w:t>
            </w:r>
          </w:p>
        </w:tc>
        <w:tc>
          <w:tcPr>
            <w:tcW w:w="1516" w:type="dxa"/>
            <w:vAlign w:val="bottom"/>
          </w:tcPr>
          <w:p w14:paraId="79E0F571" w14:textId="77777777" w:rsidR="005D1BDD" w:rsidRPr="00E11015" w:rsidRDefault="005D1BDD" w:rsidP="008244E4">
            <w:pPr>
              <w:spacing w:after="0" w:line="480" w:lineRule="auto"/>
              <w:rPr>
                <w:bCs/>
              </w:rPr>
            </w:pPr>
            <w:r w:rsidRPr="00E11015">
              <w:rPr>
                <w:bCs/>
              </w:rPr>
              <w:t xml:space="preserve"> $    3,771.72 </w:t>
            </w:r>
          </w:p>
        </w:tc>
      </w:tr>
      <w:tr w:rsidR="005D1BDD" w:rsidRPr="00E11015" w14:paraId="69EB411C" w14:textId="77777777" w:rsidTr="00105A5B">
        <w:tc>
          <w:tcPr>
            <w:tcW w:w="1603" w:type="dxa"/>
            <w:vAlign w:val="bottom"/>
          </w:tcPr>
          <w:p w14:paraId="7417CBA4" w14:textId="77777777" w:rsidR="005D1BDD" w:rsidRPr="00E11015" w:rsidRDefault="005D1BDD" w:rsidP="008244E4">
            <w:pPr>
              <w:spacing w:after="0" w:line="480" w:lineRule="auto"/>
              <w:rPr>
                <w:bCs/>
              </w:rPr>
            </w:pPr>
            <w:r w:rsidRPr="00E11015">
              <w:rPr>
                <w:bCs/>
              </w:rPr>
              <w:t>Maine</w:t>
            </w:r>
          </w:p>
        </w:tc>
        <w:tc>
          <w:tcPr>
            <w:tcW w:w="1182" w:type="dxa"/>
            <w:vAlign w:val="bottom"/>
          </w:tcPr>
          <w:p w14:paraId="4FEC4C69" w14:textId="77777777" w:rsidR="005D1BDD" w:rsidRPr="00E11015" w:rsidRDefault="005D1BDD" w:rsidP="008244E4">
            <w:pPr>
              <w:spacing w:after="0" w:line="480" w:lineRule="auto"/>
              <w:rPr>
                <w:bCs/>
              </w:rPr>
            </w:pPr>
            <w:r w:rsidRPr="00E11015">
              <w:rPr>
                <w:bCs/>
              </w:rPr>
              <w:t>169</w:t>
            </w:r>
          </w:p>
        </w:tc>
        <w:tc>
          <w:tcPr>
            <w:tcW w:w="1698" w:type="dxa"/>
            <w:vAlign w:val="bottom"/>
          </w:tcPr>
          <w:p w14:paraId="373C3F52" w14:textId="77777777" w:rsidR="005D1BDD" w:rsidRPr="00E11015" w:rsidRDefault="005D1BDD" w:rsidP="008244E4">
            <w:pPr>
              <w:spacing w:after="0" w:line="480" w:lineRule="auto"/>
              <w:rPr>
                <w:bCs/>
              </w:rPr>
            </w:pPr>
            <w:r w:rsidRPr="00E11015">
              <w:rPr>
                <w:bCs/>
              </w:rPr>
              <w:t>67.22</w:t>
            </w:r>
          </w:p>
        </w:tc>
        <w:tc>
          <w:tcPr>
            <w:tcW w:w="1722" w:type="dxa"/>
            <w:vAlign w:val="bottom"/>
          </w:tcPr>
          <w:p w14:paraId="1D560B33" w14:textId="77777777" w:rsidR="005D1BDD" w:rsidRPr="00E11015" w:rsidRDefault="005D1BDD" w:rsidP="008244E4">
            <w:pPr>
              <w:spacing w:after="0" w:line="480" w:lineRule="auto"/>
              <w:rPr>
                <w:bCs/>
              </w:rPr>
            </w:pPr>
            <w:r w:rsidRPr="00E11015">
              <w:rPr>
                <w:bCs/>
              </w:rPr>
              <w:t xml:space="preserve"> $   285,244.19 </w:t>
            </w:r>
          </w:p>
        </w:tc>
        <w:tc>
          <w:tcPr>
            <w:tcW w:w="1274" w:type="dxa"/>
            <w:vAlign w:val="bottom"/>
          </w:tcPr>
          <w:p w14:paraId="08F87846" w14:textId="77777777" w:rsidR="005D1BDD" w:rsidRPr="00E11015" w:rsidRDefault="005D1BDD" w:rsidP="008244E4">
            <w:pPr>
              <w:spacing w:after="0" w:line="480" w:lineRule="auto"/>
              <w:rPr>
                <w:bCs/>
              </w:rPr>
            </w:pPr>
            <w:r w:rsidRPr="00E11015">
              <w:rPr>
                <w:bCs/>
              </w:rPr>
              <w:t>7.89</w:t>
            </w:r>
          </w:p>
        </w:tc>
        <w:tc>
          <w:tcPr>
            <w:tcW w:w="1516" w:type="dxa"/>
            <w:vAlign w:val="bottom"/>
          </w:tcPr>
          <w:p w14:paraId="3F2AD99D" w14:textId="77777777" w:rsidR="005D1BDD" w:rsidRPr="00E11015" w:rsidRDefault="005D1BDD" w:rsidP="008244E4">
            <w:pPr>
              <w:spacing w:after="0" w:line="480" w:lineRule="auto"/>
              <w:rPr>
                <w:bCs/>
              </w:rPr>
            </w:pPr>
            <w:r w:rsidRPr="00E11015">
              <w:rPr>
                <w:bCs/>
              </w:rPr>
              <w:t xml:space="preserve"> $    4,243.19 </w:t>
            </w:r>
          </w:p>
        </w:tc>
      </w:tr>
    </w:tbl>
    <w:p w14:paraId="4A46A763" w14:textId="77777777" w:rsidR="005D1BDD" w:rsidRPr="00E11015" w:rsidRDefault="005D1BDD" w:rsidP="008244E4">
      <w:pPr>
        <w:keepNext/>
        <w:spacing w:line="480" w:lineRule="auto"/>
        <w:rPr>
          <w:bCs/>
        </w:rPr>
      </w:pPr>
      <w:r w:rsidRPr="00E11015">
        <w:rPr>
          <w:bCs/>
          <w:noProof/>
        </w:rPr>
        <w:lastRenderedPageBreak/>
        <w:drawing>
          <wp:inline distT="0" distB="0" distL="0" distR="0" wp14:anchorId="47448D37" wp14:editId="2BEA4DE6">
            <wp:extent cx="5943600" cy="5978525"/>
            <wp:effectExtent l="0" t="0" r="0" b="3175"/>
            <wp:docPr id="1195794212" name="Picture 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94212" name="Picture 5" descr="A map of the united state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43600" cy="5978525"/>
                    </a:xfrm>
                    <a:prstGeom prst="rect">
                      <a:avLst/>
                    </a:prstGeom>
                  </pic:spPr>
                </pic:pic>
              </a:graphicData>
            </a:graphic>
          </wp:inline>
        </w:drawing>
      </w:r>
    </w:p>
    <w:p w14:paraId="167AA588" w14:textId="100E9FCC" w:rsidR="00105A5B" w:rsidRPr="00E11015" w:rsidRDefault="005D1BDD" w:rsidP="000E6E4B">
      <w:pPr>
        <w:pStyle w:val="Caption"/>
        <w:spacing w:after="0" w:line="240" w:lineRule="auto"/>
        <w:rPr>
          <w:bCs/>
          <w:iCs w:val="0"/>
          <w:szCs w:val="24"/>
        </w:rPr>
      </w:pPr>
      <w:bookmarkStart w:id="372" w:name="_Ref192591369"/>
      <w:bookmarkStart w:id="373" w:name="_Toc188342347"/>
      <w:bookmarkStart w:id="374" w:name="_Toc194490301"/>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sidR="00FF1350">
        <w:rPr>
          <w:bCs/>
          <w:iCs w:val="0"/>
          <w:noProof/>
          <w:szCs w:val="24"/>
        </w:rPr>
        <w:t>13</w:t>
      </w:r>
      <w:r w:rsidRPr="00E11015">
        <w:rPr>
          <w:bCs/>
          <w:iCs w:val="0"/>
          <w:szCs w:val="24"/>
        </w:rPr>
        <w:fldChar w:fldCharType="end"/>
      </w:r>
      <w:bookmarkEnd w:id="372"/>
      <w:r w:rsidRPr="00E11015">
        <w:rPr>
          <w:bCs/>
          <w:iCs w:val="0"/>
          <w:szCs w:val="24"/>
        </w:rPr>
        <w:t xml:space="preserve"> Installation costs for viable NPD conversions with ASTs across the continuous United States, and the ROI within the continuous United States.</w:t>
      </w:r>
      <w:bookmarkEnd w:id="373"/>
      <w:bookmarkEnd w:id="374"/>
    </w:p>
    <w:p w14:paraId="675A0E93" w14:textId="3E0EBBC5" w:rsidR="00105A5B" w:rsidRPr="00E11015" w:rsidRDefault="00105A5B" w:rsidP="008244E4">
      <w:pPr>
        <w:spacing w:line="480" w:lineRule="auto"/>
        <w:rPr>
          <w:bCs/>
        </w:rPr>
      </w:pPr>
      <w:r w:rsidRPr="00E11015">
        <w:rPr>
          <w:bCs/>
          <w:iCs/>
        </w:rPr>
        <w:br w:type="page"/>
      </w:r>
    </w:p>
    <w:p w14:paraId="65CEE170" w14:textId="77777777" w:rsidR="005D1BDD" w:rsidRPr="00E11015" w:rsidRDefault="005D1BDD" w:rsidP="008244E4">
      <w:pPr>
        <w:keepNext/>
        <w:spacing w:line="480" w:lineRule="auto"/>
        <w:rPr>
          <w:bCs/>
        </w:rPr>
      </w:pPr>
      <w:r w:rsidRPr="00E11015">
        <w:rPr>
          <w:bCs/>
          <w:noProof/>
        </w:rPr>
        <w:lastRenderedPageBreak/>
        <w:drawing>
          <wp:inline distT="0" distB="0" distL="0" distR="0" wp14:anchorId="56BB3F01" wp14:editId="686CEA05">
            <wp:extent cx="5943600" cy="4716780"/>
            <wp:effectExtent l="0" t="0" r="0" b="0"/>
            <wp:docPr id="579372511" name="Picture 6"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372511" name="Picture 6" descr="A map of the united state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943600" cy="4716780"/>
                    </a:xfrm>
                    <a:prstGeom prst="rect">
                      <a:avLst/>
                    </a:prstGeom>
                  </pic:spPr>
                </pic:pic>
              </a:graphicData>
            </a:graphic>
          </wp:inline>
        </w:drawing>
      </w:r>
    </w:p>
    <w:p w14:paraId="4CAB6E70" w14:textId="318FF2F5" w:rsidR="00105A5B" w:rsidRPr="00E11015" w:rsidRDefault="005D1BDD" w:rsidP="000E6E4B">
      <w:pPr>
        <w:pStyle w:val="Caption"/>
        <w:spacing w:after="0" w:line="240" w:lineRule="auto"/>
        <w:rPr>
          <w:bCs/>
          <w:iCs w:val="0"/>
          <w:szCs w:val="24"/>
        </w:rPr>
      </w:pPr>
      <w:bookmarkStart w:id="375" w:name="_Ref192591397"/>
      <w:bookmarkStart w:id="376" w:name="_Toc188342348"/>
      <w:bookmarkStart w:id="377" w:name="_Toc194490302"/>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sidR="00FF1350">
        <w:rPr>
          <w:bCs/>
          <w:iCs w:val="0"/>
          <w:noProof/>
          <w:szCs w:val="24"/>
        </w:rPr>
        <w:t>14</w:t>
      </w:r>
      <w:r w:rsidRPr="00E11015">
        <w:rPr>
          <w:bCs/>
          <w:iCs w:val="0"/>
          <w:szCs w:val="24"/>
        </w:rPr>
        <w:fldChar w:fldCharType="end"/>
      </w:r>
      <w:bookmarkEnd w:id="375"/>
      <w:r w:rsidRPr="00E11015">
        <w:rPr>
          <w:bCs/>
          <w:iCs w:val="0"/>
          <w:szCs w:val="24"/>
        </w:rPr>
        <w:t xml:space="preserve"> Distance to Substation for viable NPD conversions within the continuous United States in 2024.</w:t>
      </w:r>
      <w:bookmarkEnd w:id="376"/>
      <w:bookmarkEnd w:id="377"/>
    </w:p>
    <w:p w14:paraId="67B895FA" w14:textId="6BB604A6" w:rsidR="005D1BDD" w:rsidRPr="00E11015" w:rsidRDefault="00105A5B" w:rsidP="008244E4">
      <w:pPr>
        <w:spacing w:line="480" w:lineRule="auto"/>
        <w:rPr>
          <w:bCs/>
        </w:rPr>
      </w:pPr>
      <w:r w:rsidRPr="00E11015">
        <w:rPr>
          <w:bCs/>
          <w:iCs/>
        </w:rPr>
        <w:br w:type="page"/>
      </w:r>
    </w:p>
    <w:p w14:paraId="2F5E891D" w14:textId="1FA85359" w:rsidR="005D1BDD" w:rsidRPr="00E11015" w:rsidRDefault="005D1BDD" w:rsidP="000E6E4B">
      <w:pPr>
        <w:pStyle w:val="Caption"/>
        <w:keepNext/>
        <w:spacing w:after="0" w:line="240" w:lineRule="auto"/>
        <w:rPr>
          <w:bCs/>
          <w:iCs w:val="0"/>
          <w:szCs w:val="24"/>
        </w:rPr>
      </w:pPr>
      <w:bookmarkStart w:id="378" w:name="_Ref192591411"/>
      <w:bookmarkStart w:id="379" w:name="_Toc188341307"/>
      <w:bookmarkStart w:id="380" w:name="_Toc192592257"/>
      <w:bookmarkStart w:id="381" w:name="_Toc194485597"/>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1E0AA0">
        <w:rPr>
          <w:bCs/>
          <w:iCs w:val="0"/>
          <w:noProof/>
          <w:szCs w:val="24"/>
        </w:rPr>
        <w:t>29</w:t>
      </w:r>
      <w:r w:rsidRPr="00E11015">
        <w:rPr>
          <w:bCs/>
          <w:iCs w:val="0"/>
          <w:szCs w:val="24"/>
        </w:rPr>
        <w:fldChar w:fldCharType="end"/>
      </w:r>
      <w:bookmarkEnd w:id="378"/>
      <w:r w:rsidRPr="00E11015">
        <w:rPr>
          <w:bCs/>
          <w:iCs w:val="0"/>
          <w:szCs w:val="24"/>
        </w:rPr>
        <w:t xml:space="preserve"> Five states within the continuous United States with the lowest median distance to a substation showing the median distance and mean distance for each state.</w:t>
      </w:r>
      <w:bookmarkEnd w:id="379"/>
      <w:bookmarkEnd w:id="380"/>
      <w:bookmarkEnd w:id="381"/>
    </w:p>
    <w:tbl>
      <w:tblPr>
        <w:tblStyle w:val="TableGrid"/>
        <w:tblW w:w="0" w:type="auto"/>
        <w:tblLook w:val="04A0" w:firstRow="1" w:lastRow="0" w:firstColumn="1" w:lastColumn="0" w:noHBand="0" w:noVBand="1"/>
      </w:tblPr>
      <w:tblGrid>
        <w:gridCol w:w="1525"/>
        <w:gridCol w:w="2790"/>
        <w:gridCol w:w="2520"/>
      </w:tblGrid>
      <w:tr w:rsidR="00CE35E0" w:rsidRPr="00E11015" w14:paraId="48716B2A" w14:textId="77777777" w:rsidTr="008C4E42">
        <w:tc>
          <w:tcPr>
            <w:tcW w:w="1525" w:type="dxa"/>
          </w:tcPr>
          <w:p w14:paraId="58BEE996" w14:textId="77777777" w:rsidR="005D1BDD" w:rsidRPr="00E11015" w:rsidRDefault="005D1BDD" w:rsidP="008244E4">
            <w:pPr>
              <w:spacing w:after="0" w:line="480" w:lineRule="auto"/>
              <w:rPr>
                <w:bCs/>
              </w:rPr>
            </w:pPr>
            <w:r w:rsidRPr="00E11015">
              <w:rPr>
                <w:bCs/>
              </w:rPr>
              <w:t>State</w:t>
            </w:r>
          </w:p>
        </w:tc>
        <w:tc>
          <w:tcPr>
            <w:tcW w:w="2790" w:type="dxa"/>
          </w:tcPr>
          <w:p w14:paraId="2F140758" w14:textId="77777777" w:rsidR="005D1BDD" w:rsidRPr="00E11015" w:rsidRDefault="005D1BDD" w:rsidP="008244E4">
            <w:pPr>
              <w:spacing w:after="0" w:line="480" w:lineRule="auto"/>
              <w:rPr>
                <w:bCs/>
              </w:rPr>
            </w:pPr>
            <w:r w:rsidRPr="00E11015">
              <w:rPr>
                <w:bCs/>
              </w:rPr>
              <w:t>Median Distance (miles)</w:t>
            </w:r>
          </w:p>
        </w:tc>
        <w:tc>
          <w:tcPr>
            <w:tcW w:w="2520" w:type="dxa"/>
          </w:tcPr>
          <w:p w14:paraId="2E6A8B5E" w14:textId="77777777" w:rsidR="005D1BDD" w:rsidRPr="00E11015" w:rsidRDefault="005D1BDD" w:rsidP="008244E4">
            <w:pPr>
              <w:spacing w:after="0" w:line="480" w:lineRule="auto"/>
              <w:rPr>
                <w:bCs/>
              </w:rPr>
            </w:pPr>
            <w:r w:rsidRPr="00E11015">
              <w:rPr>
                <w:bCs/>
              </w:rPr>
              <w:t>Mean Distance (miles)</w:t>
            </w:r>
          </w:p>
        </w:tc>
      </w:tr>
      <w:tr w:rsidR="00CE35E0" w:rsidRPr="00E11015" w14:paraId="2CACCE6E" w14:textId="77777777" w:rsidTr="00312963">
        <w:tc>
          <w:tcPr>
            <w:tcW w:w="1525" w:type="dxa"/>
            <w:vAlign w:val="bottom"/>
          </w:tcPr>
          <w:p w14:paraId="4229182E" w14:textId="77777777" w:rsidR="005D1BDD" w:rsidRPr="00E11015" w:rsidRDefault="005D1BDD" w:rsidP="008244E4">
            <w:pPr>
              <w:spacing w:after="0" w:line="480" w:lineRule="auto"/>
              <w:rPr>
                <w:bCs/>
              </w:rPr>
            </w:pPr>
            <w:r w:rsidRPr="00E11015">
              <w:rPr>
                <w:bCs/>
              </w:rPr>
              <w:t>South Carolina</w:t>
            </w:r>
          </w:p>
        </w:tc>
        <w:tc>
          <w:tcPr>
            <w:tcW w:w="2790" w:type="dxa"/>
            <w:vAlign w:val="bottom"/>
          </w:tcPr>
          <w:p w14:paraId="3D916218" w14:textId="77777777" w:rsidR="005D1BDD" w:rsidRPr="00E11015" w:rsidRDefault="005D1BDD" w:rsidP="008244E4">
            <w:pPr>
              <w:spacing w:after="0" w:line="480" w:lineRule="auto"/>
              <w:rPr>
                <w:bCs/>
              </w:rPr>
            </w:pPr>
            <w:r w:rsidRPr="00E11015">
              <w:rPr>
                <w:bCs/>
              </w:rPr>
              <w:t>0.53</w:t>
            </w:r>
          </w:p>
        </w:tc>
        <w:tc>
          <w:tcPr>
            <w:tcW w:w="2520" w:type="dxa"/>
            <w:vAlign w:val="bottom"/>
          </w:tcPr>
          <w:p w14:paraId="0D6D1434" w14:textId="77777777" w:rsidR="005D1BDD" w:rsidRPr="00E11015" w:rsidRDefault="005D1BDD" w:rsidP="008244E4">
            <w:pPr>
              <w:spacing w:after="0" w:line="480" w:lineRule="auto"/>
              <w:rPr>
                <w:bCs/>
              </w:rPr>
            </w:pPr>
            <w:r w:rsidRPr="00E11015">
              <w:rPr>
                <w:bCs/>
              </w:rPr>
              <w:t>0.53</w:t>
            </w:r>
          </w:p>
        </w:tc>
      </w:tr>
      <w:tr w:rsidR="00CE35E0" w:rsidRPr="00E11015" w14:paraId="117A41DA" w14:textId="77777777" w:rsidTr="00312963">
        <w:tc>
          <w:tcPr>
            <w:tcW w:w="1525" w:type="dxa"/>
            <w:vAlign w:val="bottom"/>
          </w:tcPr>
          <w:p w14:paraId="7C782CFF" w14:textId="77777777" w:rsidR="005D1BDD" w:rsidRPr="00E11015" w:rsidRDefault="005D1BDD" w:rsidP="008244E4">
            <w:pPr>
              <w:spacing w:after="0" w:line="480" w:lineRule="auto"/>
              <w:rPr>
                <w:bCs/>
              </w:rPr>
            </w:pPr>
            <w:r w:rsidRPr="00E11015">
              <w:rPr>
                <w:bCs/>
              </w:rPr>
              <w:t>Ohio</w:t>
            </w:r>
          </w:p>
        </w:tc>
        <w:tc>
          <w:tcPr>
            <w:tcW w:w="2790" w:type="dxa"/>
            <w:vAlign w:val="bottom"/>
          </w:tcPr>
          <w:p w14:paraId="29632714" w14:textId="77777777" w:rsidR="005D1BDD" w:rsidRPr="00E11015" w:rsidRDefault="005D1BDD" w:rsidP="008244E4">
            <w:pPr>
              <w:spacing w:after="0" w:line="480" w:lineRule="auto"/>
              <w:rPr>
                <w:bCs/>
              </w:rPr>
            </w:pPr>
            <w:r w:rsidRPr="00E11015">
              <w:rPr>
                <w:bCs/>
              </w:rPr>
              <w:t>0.82</w:t>
            </w:r>
          </w:p>
        </w:tc>
        <w:tc>
          <w:tcPr>
            <w:tcW w:w="2520" w:type="dxa"/>
            <w:vAlign w:val="bottom"/>
          </w:tcPr>
          <w:p w14:paraId="5BDEE815" w14:textId="77777777" w:rsidR="005D1BDD" w:rsidRPr="00E11015" w:rsidRDefault="005D1BDD" w:rsidP="008244E4">
            <w:pPr>
              <w:spacing w:after="0" w:line="480" w:lineRule="auto"/>
              <w:rPr>
                <w:bCs/>
              </w:rPr>
            </w:pPr>
            <w:r w:rsidRPr="00E11015">
              <w:rPr>
                <w:bCs/>
              </w:rPr>
              <w:t>0.82</w:t>
            </w:r>
          </w:p>
        </w:tc>
      </w:tr>
      <w:tr w:rsidR="00CE35E0" w:rsidRPr="00E11015" w14:paraId="11CAD6FF" w14:textId="77777777" w:rsidTr="00312963">
        <w:tc>
          <w:tcPr>
            <w:tcW w:w="1525" w:type="dxa"/>
            <w:vAlign w:val="bottom"/>
          </w:tcPr>
          <w:p w14:paraId="1A3D01F8" w14:textId="77777777" w:rsidR="005D1BDD" w:rsidRPr="00E11015" w:rsidRDefault="005D1BDD" w:rsidP="008244E4">
            <w:pPr>
              <w:spacing w:after="0" w:line="480" w:lineRule="auto"/>
              <w:rPr>
                <w:bCs/>
              </w:rPr>
            </w:pPr>
            <w:r w:rsidRPr="00E11015">
              <w:rPr>
                <w:bCs/>
              </w:rPr>
              <w:t>Washington</w:t>
            </w:r>
          </w:p>
        </w:tc>
        <w:tc>
          <w:tcPr>
            <w:tcW w:w="2790" w:type="dxa"/>
            <w:vAlign w:val="bottom"/>
          </w:tcPr>
          <w:p w14:paraId="31813C4B" w14:textId="77777777" w:rsidR="005D1BDD" w:rsidRPr="00E11015" w:rsidRDefault="005D1BDD" w:rsidP="008244E4">
            <w:pPr>
              <w:spacing w:after="0" w:line="480" w:lineRule="auto"/>
              <w:rPr>
                <w:bCs/>
              </w:rPr>
            </w:pPr>
            <w:r w:rsidRPr="00E11015">
              <w:rPr>
                <w:bCs/>
              </w:rPr>
              <w:t>1.18</w:t>
            </w:r>
          </w:p>
        </w:tc>
        <w:tc>
          <w:tcPr>
            <w:tcW w:w="2520" w:type="dxa"/>
            <w:vAlign w:val="bottom"/>
          </w:tcPr>
          <w:p w14:paraId="45F2E1BD" w14:textId="77777777" w:rsidR="005D1BDD" w:rsidRPr="00E11015" w:rsidRDefault="005D1BDD" w:rsidP="008244E4">
            <w:pPr>
              <w:spacing w:after="0" w:line="480" w:lineRule="auto"/>
              <w:rPr>
                <w:bCs/>
              </w:rPr>
            </w:pPr>
            <w:r w:rsidRPr="00E11015">
              <w:rPr>
                <w:bCs/>
              </w:rPr>
              <w:t>2.05</w:t>
            </w:r>
          </w:p>
        </w:tc>
      </w:tr>
      <w:tr w:rsidR="00CE35E0" w:rsidRPr="00E11015" w14:paraId="55BFA421" w14:textId="77777777" w:rsidTr="00312963">
        <w:tc>
          <w:tcPr>
            <w:tcW w:w="1525" w:type="dxa"/>
            <w:vAlign w:val="bottom"/>
          </w:tcPr>
          <w:p w14:paraId="2DA6A51E" w14:textId="77777777" w:rsidR="005D1BDD" w:rsidRPr="00E11015" w:rsidRDefault="005D1BDD" w:rsidP="008244E4">
            <w:pPr>
              <w:spacing w:after="0" w:line="480" w:lineRule="auto"/>
              <w:rPr>
                <w:bCs/>
              </w:rPr>
            </w:pPr>
            <w:r w:rsidRPr="00E11015">
              <w:rPr>
                <w:bCs/>
              </w:rPr>
              <w:t>Florida</w:t>
            </w:r>
          </w:p>
        </w:tc>
        <w:tc>
          <w:tcPr>
            <w:tcW w:w="2790" w:type="dxa"/>
            <w:vAlign w:val="bottom"/>
          </w:tcPr>
          <w:p w14:paraId="6D193761" w14:textId="77777777" w:rsidR="005D1BDD" w:rsidRPr="00E11015" w:rsidRDefault="005D1BDD" w:rsidP="008244E4">
            <w:pPr>
              <w:spacing w:after="0" w:line="480" w:lineRule="auto"/>
              <w:rPr>
                <w:bCs/>
              </w:rPr>
            </w:pPr>
            <w:r w:rsidRPr="00E11015">
              <w:rPr>
                <w:bCs/>
              </w:rPr>
              <w:t>1.28</w:t>
            </w:r>
          </w:p>
        </w:tc>
        <w:tc>
          <w:tcPr>
            <w:tcW w:w="2520" w:type="dxa"/>
            <w:vAlign w:val="bottom"/>
          </w:tcPr>
          <w:p w14:paraId="7B6E6903" w14:textId="77777777" w:rsidR="005D1BDD" w:rsidRPr="00E11015" w:rsidRDefault="005D1BDD" w:rsidP="008244E4">
            <w:pPr>
              <w:spacing w:after="0" w:line="480" w:lineRule="auto"/>
              <w:rPr>
                <w:bCs/>
              </w:rPr>
            </w:pPr>
            <w:r w:rsidRPr="00E11015">
              <w:rPr>
                <w:bCs/>
              </w:rPr>
              <w:t>1.98</w:t>
            </w:r>
          </w:p>
        </w:tc>
      </w:tr>
      <w:tr w:rsidR="005D1BDD" w:rsidRPr="00E11015" w14:paraId="09770D70" w14:textId="77777777" w:rsidTr="00312963">
        <w:tc>
          <w:tcPr>
            <w:tcW w:w="1525" w:type="dxa"/>
            <w:vAlign w:val="bottom"/>
          </w:tcPr>
          <w:p w14:paraId="3408728F" w14:textId="77777777" w:rsidR="005D1BDD" w:rsidRPr="00E11015" w:rsidRDefault="005D1BDD" w:rsidP="008244E4">
            <w:pPr>
              <w:spacing w:after="0" w:line="480" w:lineRule="auto"/>
              <w:rPr>
                <w:bCs/>
              </w:rPr>
            </w:pPr>
            <w:r w:rsidRPr="00E11015">
              <w:rPr>
                <w:bCs/>
              </w:rPr>
              <w:t>North Carolina</w:t>
            </w:r>
          </w:p>
        </w:tc>
        <w:tc>
          <w:tcPr>
            <w:tcW w:w="2790" w:type="dxa"/>
            <w:vAlign w:val="bottom"/>
          </w:tcPr>
          <w:p w14:paraId="431FB95B" w14:textId="77777777" w:rsidR="005D1BDD" w:rsidRPr="00E11015" w:rsidRDefault="005D1BDD" w:rsidP="008244E4">
            <w:pPr>
              <w:spacing w:after="0" w:line="480" w:lineRule="auto"/>
              <w:rPr>
                <w:bCs/>
              </w:rPr>
            </w:pPr>
            <w:r w:rsidRPr="00E11015">
              <w:rPr>
                <w:bCs/>
              </w:rPr>
              <w:t>1.38</w:t>
            </w:r>
          </w:p>
        </w:tc>
        <w:tc>
          <w:tcPr>
            <w:tcW w:w="2520" w:type="dxa"/>
            <w:vAlign w:val="bottom"/>
          </w:tcPr>
          <w:p w14:paraId="3316B6FE" w14:textId="77777777" w:rsidR="005D1BDD" w:rsidRPr="00E11015" w:rsidRDefault="005D1BDD" w:rsidP="008244E4">
            <w:pPr>
              <w:spacing w:after="0" w:line="480" w:lineRule="auto"/>
              <w:rPr>
                <w:bCs/>
              </w:rPr>
            </w:pPr>
            <w:r w:rsidRPr="00E11015">
              <w:rPr>
                <w:bCs/>
              </w:rPr>
              <w:t>1.69</w:t>
            </w:r>
          </w:p>
        </w:tc>
      </w:tr>
    </w:tbl>
    <w:p w14:paraId="3953D9A1" w14:textId="2D1E4734" w:rsidR="005D1BDD" w:rsidRPr="00E11015" w:rsidRDefault="00105A5B" w:rsidP="008244E4">
      <w:pPr>
        <w:spacing w:line="480" w:lineRule="auto"/>
        <w:rPr>
          <w:bCs/>
        </w:rPr>
      </w:pPr>
      <w:r w:rsidRPr="00E11015">
        <w:rPr>
          <w:bCs/>
        </w:rPr>
        <w:br w:type="page"/>
      </w:r>
    </w:p>
    <w:p w14:paraId="44DCAE0B" w14:textId="783EC1A2" w:rsidR="005D1BDD" w:rsidRPr="00E11015" w:rsidRDefault="005D1BDD" w:rsidP="00FF1350">
      <w:pPr>
        <w:pStyle w:val="Caption"/>
        <w:keepNext/>
        <w:spacing w:after="0" w:line="240" w:lineRule="auto"/>
        <w:rPr>
          <w:bCs/>
          <w:iCs w:val="0"/>
          <w:szCs w:val="24"/>
        </w:rPr>
      </w:pPr>
      <w:bookmarkStart w:id="382" w:name="_Ref192591424"/>
      <w:bookmarkStart w:id="383" w:name="_Toc188341308"/>
      <w:bookmarkStart w:id="384" w:name="_Toc192592258"/>
      <w:bookmarkStart w:id="385" w:name="_Toc194485598"/>
      <w:r w:rsidRPr="00E11015">
        <w:rPr>
          <w:bCs/>
          <w:iCs w:val="0"/>
          <w:szCs w:val="24"/>
        </w:rPr>
        <w:lastRenderedPageBreak/>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1E0AA0">
        <w:rPr>
          <w:bCs/>
          <w:iCs w:val="0"/>
          <w:noProof/>
          <w:szCs w:val="24"/>
        </w:rPr>
        <w:t>30</w:t>
      </w:r>
      <w:r w:rsidRPr="00E11015">
        <w:rPr>
          <w:bCs/>
          <w:iCs w:val="0"/>
          <w:szCs w:val="24"/>
        </w:rPr>
        <w:fldChar w:fldCharType="end"/>
      </w:r>
      <w:bookmarkEnd w:id="382"/>
      <w:r w:rsidRPr="00E11015">
        <w:rPr>
          <w:bCs/>
          <w:iCs w:val="0"/>
          <w:szCs w:val="24"/>
        </w:rPr>
        <w:t xml:space="preserve"> Species and the number of NPDs viable for AST conversion in 2024 they exist at.</w:t>
      </w:r>
      <w:bookmarkEnd w:id="383"/>
      <w:bookmarkEnd w:id="384"/>
      <w:bookmarkEnd w:id="385"/>
    </w:p>
    <w:tbl>
      <w:tblPr>
        <w:tblStyle w:val="TableGrid"/>
        <w:tblW w:w="0" w:type="auto"/>
        <w:tblLook w:val="04A0" w:firstRow="1" w:lastRow="0" w:firstColumn="1" w:lastColumn="0" w:noHBand="0" w:noVBand="1"/>
      </w:tblPr>
      <w:tblGrid>
        <w:gridCol w:w="3145"/>
        <w:gridCol w:w="2880"/>
      </w:tblGrid>
      <w:tr w:rsidR="00CE35E0" w:rsidRPr="00E11015" w14:paraId="50033897" w14:textId="77777777" w:rsidTr="006D31E4">
        <w:tc>
          <w:tcPr>
            <w:tcW w:w="3145" w:type="dxa"/>
            <w:vAlign w:val="bottom"/>
          </w:tcPr>
          <w:p w14:paraId="610DC053" w14:textId="77777777" w:rsidR="005D1BDD" w:rsidRPr="00E11015" w:rsidRDefault="005D1BDD" w:rsidP="008244E4">
            <w:pPr>
              <w:spacing w:after="0" w:line="480" w:lineRule="auto"/>
              <w:rPr>
                <w:bCs/>
              </w:rPr>
            </w:pPr>
            <w:r w:rsidRPr="00E11015">
              <w:rPr>
                <w:bCs/>
              </w:rPr>
              <w:t>Species</w:t>
            </w:r>
          </w:p>
        </w:tc>
        <w:tc>
          <w:tcPr>
            <w:tcW w:w="2880" w:type="dxa"/>
            <w:vAlign w:val="bottom"/>
          </w:tcPr>
          <w:p w14:paraId="6798124E" w14:textId="77777777" w:rsidR="005D1BDD" w:rsidRPr="00E11015" w:rsidRDefault="005D1BDD" w:rsidP="008244E4">
            <w:pPr>
              <w:spacing w:after="0" w:line="480" w:lineRule="auto"/>
              <w:rPr>
                <w:bCs/>
              </w:rPr>
            </w:pPr>
            <w:r w:rsidRPr="00E11015">
              <w:rPr>
                <w:bCs/>
              </w:rPr>
              <w:t>NPD Count</w:t>
            </w:r>
          </w:p>
        </w:tc>
      </w:tr>
      <w:tr w:rsidR="00CE35E0" w:rsidRPr="00E11015" w14:paraId="4DF70B06" w14:textId="77777777" w:rsidTr="006D31E4">
        <w:tc>
          <w:tcPr>
            <w:tcW w:w="3145" w:type="dxa"/>
            <w:vAlign w:val="bottom"/>
          </w:tcPr>
          <w:p w14:paraId="269ED52B" w14:textId="77777777" w:rsidR="005D1BDD" w:rsidRPr="00E11015" w:rsidRDefault="005D1BDD" w:rsidP="008244E4">
            <w:pPr>
              <w:spacing w:after="0" w:line="480" w:lineRule="auto"/>
              <w:rPr>
                <w:bCs/>
              </w:rPr>
            </w:pPr>
            <w:r w:rsidRPr="00E11015">
              <w:rPr>
                <w:bCs/>
              </w:rPr>
              <w:t>Sturgeon species</w:t>
            </w:r>
          </w:p>
        </w:tc>
        <w:tc>
          <w:tcPr>
            <w:tcW w:w="2880" w:type="dxa"/>
            <w:vAlign w:val="bottom"/>
          </w:tcPr>
          <w:p w14:paraId="3664A412" w14:textId="77777777" w:rsidR="005D1BDD" w:rsidRPr="00E11015" w:rsidRDefault="005D1BDD" w:rsidP="008244E4">
            <w:pPr>
              <w:spacing w:after="0" w:line="480" w:lineRule="auto"/>
              <w:rPr>
                <w:bCs/>
              </w:rPr>
            </w:pPr>
            <w:r w:rsidRPr="00E11015">
              <w:rPr>
                <w:bCs/>
              </w:rPr>
              <w:t>677</w:t>
            </w:r>
          </w:p>
        </w:tc>
      </w:tr>
      <w:tr w:rsidR="00CE35E0" w:rsidRPr="00E11015" w14:paraId="7D4A5BB4" w14:textId="77777777" w:rsidTr="006D31E4">
        <w:tc>
          <w:tcPr>
            <w:tcW w:w="3145" w:type="dxa"/>
            <w:vAlign w:val="bottom"/>
          </w:tcPr>
          <w:p w14:paraId="196EBFC5" w14:textId="77777777" w:rsidR="005D1BDD" w:rsidRPr="00E11015" w:rsidRDefault="005D1BDD" w:rsidP="008244E4">
            <w:pPr>
              <w:spacing w:after="0" w:line="480" w:lineRule="auto"/>
              <w:rPr>
                <w:bCs/>
              </w:rPr>
            </w:pPr>
            <w:r w:rsidRPr="00E11015">
              <w:rPr>
                <w:bCs/>
              </w:rPr>
              <w:t>Inland sturgeon/paddlefish species</w:t>
            </w:r>
          </w:p>
        </w:tc>
        <w:tc>
          <w:tcPr>
            <w:tcW w:w="2880" w:type="dxa"/>
            <w:vAlign w:val="bottom"/>
          </w:tcPr>
          <w:p w14:paraId="48BFB332" w14:textId="77777777" w:rsidR="005D1BDD" w:rsidRPr="00E11015" w:rsidRDefault="005D1BDD" w:rsidP="008244E4">
            <w:pPr>
              <w:spacing w:after="0" w:line="480" w:lineRule="auto"/>
              <w:rPr>
                <w:bCs/>
              </w:rPr>
            </w:pPr>
            <w:r w:rsidRPr="00E11015">
              <w:rPr>
                <w:bCs/>
              </w:rPr>
              <w:t>887</w:t>
            </w:r>
          </w:p>
        </w:tc>
      </w:tr>
      <w:tr w:rsidR="00CE35E0" w:rsidRPr="00E11015" w14:paraId="2B8F15B3" w14:textId="77777777" w:rsidTr="006D31E4">
        <w:tc>
          <w:tcPr>
            <w:tcW w:w="3145" w:type="dxa"/>
            <w:vAlign w:val="bottom"/>
          </w:tcPr>
          <w:p w14:paraId="28AD00BA" w14:textId="77777777" w:rsidR="005D1BDD" w:rsidRPr="00E11015" w:rsidRDefault="005D1BDD" w:rsidP="008244E4">
            <w:pPr>
              <w:spacing w:after="0" w:line="480" w:lineRule="auto"/>
              <w:rPr>
                <w:bCs/>
              </w:rPr>
            </w:pPr>
            <w:r w:rsidRPr="00E11015">
              <w:rPr>
                <w:bCs/>
              </w:rPr>
              <w:t>Ocean clupeid species</w:t>
            </w:r>
          </w:p>
        </w:tc>
        <w:tc>
          <w:tcPr>
            <w:tcW w:w="2880" w:type="dxa"/>
            <w:vAlign w:val="bottom"/>
          </w:tcPr>
          <w:p w14:paraId="1001AE79" w14:textId="77777777" w:rsidR="005D1BDD" w:rsidRPr="00E11015" w:rsidRDefault="005D1BDD" w:rsidP="008244E4">
            <w:pPr>
              <w:spacing w:after="0" w:line="480" w:lineRule="auto"/>
              <w:rPr>
                <w:bCs/>
              </w:rPr>
            </w:pPr>
            <w:r w:rsidRPr="00E11015">
              <w:rPr>
                <w:bCs/>
              </w:rPr>
              <w:t>811</w:t>
            </w:r>
          </w:p>
        </w:tc>
      </w:tr>
      <w:tr w:rsidR="00CE35E0" w:rsidRPr="00E11015" w14:paraId="553B188C" w14:textId="77777777" w:rsidTr="006D31E4">
        <w:tc>
          <w:tcPr>
            <w:tcW w:w="3145" w:type="dxa"/>
            <w:vAlign w:val="bottom"/>
          </w:tcPr>
          <w:p w14:paraId="2B404148" w14:textId="77777777" w:rsidR="005D1BDD" w:rsidRPr="00E11015" w:rsidRDefault="005D1BDD" w:rsidP="008244E4">
            <w:pPr>
              <w:spacing w:after="0" w:line="480" w:lineRule="auto"/>
              <w:rPr>
                <w:bCs/>
              </w:rPr>
            </w:pPr>
            <w:r w:rsidRPr="00E11015">
              <w:rPr>
                <w:bCs/>
              </w:rPr>
              <w:t>Ocean eel/lamprey species</w:t>
            </w:r>
          </w:p>
        </w:tc>
        <w:tc>
          <w:tcPr>
            <w:tcW w:w="2880" w:type="dxa"/>
            <w:vAlign w:val="bottom"/>
          </w:tcPr>
          <w:p w14:paraId="5B15250C" w14:textId="77777777" w:rsidR="005D1BDD" w:rsidRPr="00E11015" w:rsidRDefault="005D1BDD" w:rsidP="008244E4">
            <w:pPr>
              <w:spacing w:after="0" w:line="480" w:lineRule="auto"/>
              <w:rPr>
                <w:bCs/>
              </w:rPr>
            </w:pPr>
            <w:r w:rsidRPr="00E11015">
              <w:rPr>
                <w:bCs/>
              </w:rPr>
              <w:t>1913</w:t>
            </w:r>
          </w:p>
        </w:tc>
      </w:tr>
      <w:tr w:rsidR="00CE35E0" w:rsidRPr="00E11015" w14:paraId="68DB2B3E" w14:textId="77777777" w:rsidTr="006D31E4">
        <w:tc>
          <w:tcPr>
            <w:tcW w:w="3145" w:type="dxa"/>
            <w:vAlign w:val="bottom"/>
          </w:tcPr>
          <w:p w14:paraId="57298EDF" w14:textId="77777777" w:rsidR="005D1BDD" w:rsidRPr="00E11015" w:rsidRDefault="005D1BDD" w:rsidP="008244E4">
            <w:pPr>
              <w:spacing w:after="0" w:line="480" w:lineRule="auto"/>
              <w:rPr>
                <w:bCs/>
              </w:rPr>
            </w:pPr>
            <w:r w:rsidRPr="00E11015">
              <w:rPr>
                <w:bCs/>
              </w:rPr>
              <w:t>Ocean salmonid species</w:t>
            </w:r>
          </w:p>
        </w:tc>
        <w:tc>
          <w:tcPr>
            <w:tcW w:w="2880" w:type="dxa"/>
            <w:vAlign w:val="bottom"/>
          </w:tcPr>
          <w:p w14:paraId="705ADCF2" w14:textId="77777777" w:rsidR="005D1BDD" w:rsidRPr="00E11015" w:rsidRDefault="005D1BDD" w:rsidP="008244E4">
            <w:pPr>
              <w:spacing w:after="0" w:line="480" w:lineRule="auto"/>
              <w:rPr>
                <w:bCs/>
              </w:rPr>
            </w:pPr>
            <w:r w:rsidRPr="00E11015">
              <w:rPr>
                <w:bCs/>
              </w:rPr>
              <w:t>404</w:t>
            </w:r>
          </w:p>
        </w:tc>
      </w:tr>
      <w:tr w:rsidR="00CE35E0" w:rsidRPr="00E11015" w14:paraId="5A663F01" w14:textId="77777777" w:rsidTr="006D31E4">
        <w:tc>
          <w:tcPr>
            <w:tcW w:w="3145" w:type="dxa"/>
            <w:vAlign w:val="bottom"/>
          </w:tcPr>
          <w:p w14:paraId="3B16E8FA" w14:textId="77777777" w:rsidR="005D1BDD" w:rsidRPr="00E11015" w:rsidRDefault="005D1BDD" w:rsidP="008244E4">
            <w:pPr>
              <w:spacing w:after="0" w:line="480" w:lineRule="auto"/>
              <w:rPr>
                <w:bCs/>
              </w:rPr>
            </w:pPr>
            <w:r w:rsidRPr="00E11015">
              <w:rPr>
                <w:bCs/>
              </w:rPr>
              <w:t>Inland salmonid species</w:t>
            </w:r>
          </w:p>
        </w:tc>
        <w:tc>
          <w:tcPr>
            <w:tcW w:w="2880" w:type="dxa"/>
            <w:vAlign w:val="bottom"/>
          </w:tcPr>
          <w:p w14:paraId="78F49788" w14:textId="77777777" w:rsidR="005D1BDD" w:rsidRPr="00E11015" w:rsidRDefault="005D1BDD" w:rsidP="008244E4">
            <w:pPr>
              <w:spacing w:after="0" w:line="480" w:lineRule="auto"/>
              <w:rPr>
                <w:bCs/>
              </w:rPr>
            </w:pPr>
            <w:r w:rsidRPr="00E11015">
              <w:rPr>
                <w:bCs/>
              </w:rPr>
              <w:t>2006</w:t>
            </w:r>
          </w:p>
        </w:tc>
      </w:tr>
      <w:tr w:rsidR="00CE35E0" w:rsidRPr="00E11015" w14:paraId="15EABB07" w14:textId="77777777" w:rsidTr="006D31E4">
        <w:tc>
          <w:tcPr>
            <w:tcW w:w="3145" w:type="dxa"/>
            <w:vAlign w:val="bottom"/>
          </w:tcPr>
          <w:p w14:paraId="1F8BFA48" w14:textId="77777777" w:rsidR="005D1BDD" w:rsidRPr="00E11015" w:rsidRDefault="005D1BDD" w:rsidP="008244E4">
            <w:pPr>
              <w:spacing w:after="0" w:line="480" w:lineRule="auto"/>
              <w:rPr>
                <w:bCs/>
              </w:rPr>
            </w:pPr>
            <w:r w:rsidRPr="00E11015">
              <w:rPr>
                <w:bCs/>
              </w:rPr>
              <w:t>Other inland species</w:t>
            </w:r>
          </w:p>
        </w:tc>
        <w:tc>
          <w:tcPr>
            <w:tcW w:w="2880" w:type="dxa"/>
            <w:vAlign w:val="bottom"/>
          </w:tcPr>
          <w:p w14:paraId="580D6BBB" w14:textId="77777777" w:rsidR="005D1BDD" w:rsidRPr="00E11015" w:rsidRDefault="005D1BDD" w:rsidP="008244E4">
            <w:pPr>
              <w:spacing w:after="0" w:line="480" w:lineRule="auto"/>
              <w:rPr>
                <w:bCs/>
              </w:rPr>
            </w:pPr>
            <w:r w:rsidRPr="00E11015">
              <w:rPr>
                <w:bCs/>
              </w:rPr>
              <w:t>1546</w:t>
            </w:r>
          </w:p>
        </w:tc>
      </w:tr>
      <w:tr w:rsidR="00CE35E0" w:rsidRPr="00E11015" w14:paraId="0917FB55" w14:textId="77777777" w:rsidTr="006D31E4">
        <w:tc>
          <w:tcPr>
            <w:tcW w:w="3145" w:type="dxa"/>
            <w:vAlign w:val="bottom"/>
          </w:tcPr>
          <w:p w14:paraId="6915CA11" w14:textId="77777777" w:rsidR="005D1BDD" w:rsidRPr="00E11015" w:rsidRDefault="005D1BDD" w:rsidP="008244E4">
            <w:pPr>
              <w:spacing w:after="0" w:line="480" w:lineRule="auto"/>
              <w:rPr>
                <w:bCs/>
              </w:rPr>
            </w:pPr>
            <w:r w:rsidRPr="00E11015">
              <w:rPr>
                <w:bCs/>
              </w:rPr>
              <w:t>No Fish Recorded</w:t>
            </w:r>
          </w:p>
        </w:tc>
        <w:tc>
          <w:tcPr>
            <w:tcW w:w="2880" w:type="dxa"/>
            <w:vAlign w:val="bottom"/>
          </w:tcPr>
          <w:p w14:paraId="03F5D5CE" w14:textId="77777777" w:rsidR="005D1BDD" w:rsidRPr="00E11015" w:rsidRDefault="005D1BDD" w:rsidP="008244E4">
            <w:pPr>
              <w:spacing w:after="0" w:line="480" w:lineRule="auto"/>
              <w:rPr>
                <w:bCs/>
              </w:rPr>
            </w:pPr>
            <w:r w:rsidRPr="00E11015">
              <w:rPr>
                <w:bCs/>
              </w:rPr>
              <w:t>929</w:t>
            </w:r>
          </w:p>
        </w:tc>
      </w:tr>
    </w:tbl>
    <w:p w14:paraId="7811A7E5" w14:textId="77777777" w:rsidR="005D1BDD" w:rsidRPr="00E11015" w:rsidRDefault="005D1BDD" w:rsidP="008244E4">
      <w:pPr>
        <w:spacing w:line="480" w:lineRule="auto"/>
        <w:rPr>
          <w:bCs/>
        </w:rPr>
        <w:sectPr w:rsidR="005D1BDD" w:rsidRPr="00E11015" w:rsidSect="00105A5B">
          <w:footerReference w:type="even" r:id="rId27"/>
          <w:footerReference w:type="default" r:id="rId28"/>
          <w:footerReference w:type="first" r:id="rId29"/>
          <w:pgSz w:w="12240" w:h="15840"/>
          <w:pgMar w:top="1440" w:right="1440" w:bottom="1440" w:left="1440" w:header="720" w:footer="720" w:gutter="0"/>
          <w:cols w:space="720"/>
          <w:titlePg/>
          <w:docGrid w:linePitch="360"/>
        </w:sectPr>
      </w:pPr>
    </w:p>
    <w:p w14:paraId="5862E8FC" w14:textId="33E37EDB" w:rsidR="005D1BDD" w:rsidRPr="00E11015" w:rsidRDefault="003947B8" w:rsidP="008244E4">
      <w:pPr>
        <w:spacing w:line="480" w:lineRule="auto"/>
        <w:ind w:left="-1080" w:right="-720"/>
        <w:rPr>
          <w:bCs/>
        </w:rPr>
      </w:pPr>
      <w:r w:rsidRPr="00E11015">
        <w:rPr>
          <w:bCs/>
          <w:noProof/>
        </w:rPr>
        <w:lastRenderedPageBreak/>
        <w:drawing>
          <wp:inline distT="0" distB="0" distL="0" distR="0" wp14:anchorId="398657C6" wp14:editId="412CF876">
            <wp:extent cx="9346331" cy="4659464"/>
            <wp:effectExtent l="0" t="0" r="1270" b="1905"/>
            <wp:docPr id="1517198172" name="Picture 10"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98172" name="Picture 10" descr="A map of the united states&#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370910" cy="4671717"/>
                    </a:xfrm>
                    <a:prstGeom prst="rect">
                      <a:avLst/>
                    </a:prstGeom>
                  </pic:spPr>
                </pic:pic>
              </a:graphicData>
            </a:graphic>
          </wp:inline>
        </w:drawing>
      </w:r>
    </w:p>
    <w:p w14:paraId="0701277F" w14:textId="39232AAB" w:rsidR="005D1BDD" w:rsidRPr="00E11015" w:rsidRDefault="005D1BDD" w:rsidP="008244E4">
      <w:pPr>
        <w:pStyle w:val="Caption"/>
        <w:spacing w:after="0" w:line="480" w:lineRule="auto"/>
        <w:rPr>
          <w:bCs/>
          <w:iCs w:val="0"/>
          <w:szCs w:val="24"/>
        </w:rPr>
        <w:sectPr w:rsidR="005D1BDD" w:rsidRPr="00E11015" w:rsidSect="00EB3C88">
          <w:pgSz w:w="15840" w:h="12240" w:orient="landscape"/>
          <w:pgMar w:top="1440" w:right="1440" w:bottom="1440" w:left="1440" w:header="720" w:footer="720" w:gutter="0"/>
          <w:cols w:space="720"/>
          <w:titlePg/>
          <w:docGrid w:linePitch="360"/>
        </w:sectPr>
      </w:pPr>
      <w:bookmarkStart w:id="386" w:name="_Ref194472163"/>
      <w:bookmarkStart w:id="387" w:name="_Toc188342349"/>
      <w:bookmarkStart w:id="388" w:name="_Toc194490303"/>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sidR="00FF1350">
        <w:rPr>
          <w:bCs/>
          <w:iCs w:val="0"/>
          <w:noProof/>
          <w:szCs w:val="24"/>
        </w:rPr>
        <w:t>15</w:t>
      </w:r>
      <w:r w:rsidRPr="00E11015">
        <w:rPr>
          <w:bCs/>
          <w:iCs w:val="0"/>
          <w:szCs w:val="24"/>
        </w:rPr>
        <w:fldChar w:fldCharType="end"/>
      </w:r>
      <w:bookmarkEnd w:id="386"/>
      <w:r w:rsidRPr="00E11015">
        <w:rPr>
          <w:bCs/>
          <w:iCs w:val="0"/>
          <w:szCs w:val="24"/>
        </w:rPr>
        <w:t xml:space="preserve"> Viable NPD sites for AST conversions in 2024 with maps showing the sites with specific species present</w:t>
      </w:r>
      <w:bookmarkEnd w:id="387"/>
      <w:bookmarkEnd w:id="388"/>
    </w:p>
    <w:p w14:paraId="5254ED0E" w14:textId="30AFB542" w:rsidR="005D1BDD" w:rsidRPr="00E11015" w:rsidRDefault="005D1BDD" w:rsidP="008244E4">
      <w:pPr>
        <w:spacing w:line="480" w:lineRule="auto"/>
        <w:ind w:firstLine="720"/>
        <w:rPr>
          <w:bCs/>
        </w:rPr>
      </w:pPr>
      <w:r w:rsidRPr="00E11015">
        <w:rPr>
          <w:bCs/>
        </w:rPr>
        <w:lastRenderedPageBreak/>
        <w:t xml:space="preserve">There was one land designations considered for this analysis, Biodiversity land status, and is evaluated on a year-by-year basis, across all </w:t>
      </w:r>
      <w:r w:rsidR="00FD41F5" w:rsidRPr="00E11015">
        <w:rPr>
          <w:bCs/>
        </w:rPr>
        <w:t xml:space="preserve">studied </w:t>
      </w:r>
      <w:r w:rsidRPr="00E11015">
        <w:rPr>
          <w:bCs/>
        </w:rPr>
        <w:t>years</w:t>
      </w:r>
      <w:r w:rsidR="00FD41F5" w:rsidRPr="00E11015">
        <w:rPr>
          <w:bCs/>
        </w:rPr>
        <w:t>,</w:t>
      </w:r>
      <w:r w:rsidRPr="00E11015">
        <w:rPr>
          <w:bCs/>
        </w:rPr>
        <w:t xml:space="preserve"> </w:t>
      </w:r>
      <w:r w:rsidR="00FD41F5" w:rsidRPr="00E11015">
        <w:rPr>
          <w:bCs/>
        </w:rPr>
        <w:t>most of</w:t>
      </w:r>
      <w:r w:rsidRPr="00E11015">
        <w:rPr>
          <w:bCs/>
        </w:rPr>
        <w:t xml:space="preserve"> the NPD sites are not located on protected land (</w:t>
      </w:r>
      <w:r w:rsidR="00F21DD6" w:rsidRPr="001E0AA0">
        <w:rPr>
          <w:b/>
        </w:rPr>
        <w:fldChar w:fldCharType="begin"/>
      </w:r>
      <w:r w:rsidR="00F21DD6" w:rsidRPr="001E0AA0">
        <w:rPr>
          <w:b/>
        </w:rPr>
        <w:instrText xml:space="preserve"> REF _Ref192591491 \h </w:instrText>
      </w:r>
      <w:r w:rsidR="00E11015" w:rsidRPr="001E0AA0">
        <w:rPr>
          <w:b/>
        </w:rPr>
        <w:instrText xml:space="preserve"> \* MERGEFORMAT </w:instrText>
      </w:r>
      <w:r w:rsidR="00F21DD6" w:rsidRPr="001E0AA0">
        <w:rPr>
          <w:b/>
        </w:rPr>
      </w:r>
      <w:r w:rsidR="00F21DD6" w:rsidRPr="001E0AA0">
        <w:rPr>
          <w:b/>
        </w:rPr>
        <w:fldChar w:fldCharType="separate"/>
      </w:r>
      <w:r w:rsidR="001E0AA0" w:rsidRPr="001E0AA0">
        <w:rPr>
          <w:b/>
        </w:rPr>
        <w:t xml:space="preserve">Table </w:t>
      </w:r>
      <w:r w:rsidR="001E0AA0" w:rsidRPr="001E0AA0">
        <w:rPr>
          <w:b/>
          <w:iCs/>
          <w:noProof/>
        </w:rPr>
        <w:t>31</w:t>
      </w:r>
      <w:r w:rsidR="00F21DD6" w:rsidRPr="001E0AA0">
        <w:rPr>
          <w:b/>
        </w:rPr>
        <w:fldChar w:fldCharType="end"/>
      </w:r>
      <w:r w:rsidR="00FD41F5" w:rsidRPr="00E11015">
        <w:rPr>
          <w:bCs/>
        </w:rPr>
        <w:t>).</w:t>
      </w:r>
      <w:r w:rsidRPr="00E11015">
        <w:rPr>
          <w:bCs/>
        </w:rPr>
        <w:t xml:space="preserve"> The next most common land designation in the biodiversity land is the “Managed for multiple uses – subject to extractive of OHV use” designation with 97 sites across all years holding that designation.</w:t>
      </w:r>
    </w:p>
    <w:p w14:paraId="4E527DC6" w14:textId="311DE1D7" w:rsidR="001E0AA0" w:rsidRPr="00E11015" w:rsidRDefault="001E0AA0" w:rsidP="001E0AA0">
      <w:pPr>
        <w:spacing w:line="480" w:lineRule="auto"/>
        <w:ind w:firstLine="720"/>
        <w:rPr>
          <w:bCs/>
        </w:rPr>
      </w:pPr>
      <w:r w:rsidRPr="00E11015">
        <w:rPr>
          <w:bCs/>
        </w:rPr>
        <w:t xml:space="preserve">In addition to ecological impacts, the social benefits and impacts of these NPD conversions were assessed. The median number of daily fishing trips across all viable NPD sites in 2024 was 7,829, while the average number of whitewater paddling sites was 0.43. </w:t>
      </w:r>
      <w:r w:rsidRPr="00DD7206">
        <w:rPr>
          <w:b/>
        </w:rPr>
        <w:fldChar w:fldCharType="begin"/>
      </w:r>
      <w:r w:rsidRPr="00DD7206">
        <w:rPr>
          <w:b/>
        </w:rPr>
        <w:instrText xml:space="preserve"> REF _Ref192591508 \h  \* MERGEFORMAT </w:instrText>
      </w:r>
      <w:r w:rsidRPr="00DD7206">
        <w:rPr>
          <w:b/>
        </w:rPr>
      </w:r>
      <w:r w:rsidRPr="00DD7206">
        <w:rPr>
          <w:b/>
        </w:rPr>
        <w:fldChar w:fldCharType="separate"/>
      </w:r>
      <w:r w:rsidR="00FF1350" w:rsidRPr="00FF1350">
        <w:rPr>
          <w:b/>
        </w:rPr>
        <w:t xml:space="preserve">Figure </w:t>
      </w:r>
      <w:r w:rsidR="00FF1350" w:rsidRPr="00FF1350">
        <w:rPr>
          <w:b/>
          <w:iCs/>
          <w:noProof/>
        </w:rPr>
        <w:t>16</w:t>
      </w:r>
      <w:r w:rsidRPr="00DD7206">
        <w:rPr>
          <w:b/>
        </w:rPr>
        <w:fldChar w:fldCharType="end"/>
      </w:r>
      <w:r w:rsidR="00DD7206">
        <w:rPr>
          <w:b/>
        </w:rPr>
        <w:t xml:space="preserve"> </w:t>
      </w:r>
      <w:r w:rsidRPr="00E11015">
        <w:rPr>
          <w:bCs/>
        </w:rPr>
        <w:t>shows the population density by size and color of the circles representing NPDs, and a heat map for number of daily fishing trips per year and number of whitewater access points for viable NPD sites in 2024.</w:t>
      </w:r>
    </w:p>
    <w:p w14:paraId="44446208" w14:textId="77777777" w:rsidR="001E0AA0" w:rsidRPr="00E11015" w:rsidRDefault="001E0AA0" w:rsidP="001E0AA0">
      <w:pPr>
        <w:pStyle w:val="Heading1"/>
        <w:spacing w:before="0" w:after="0" w:line="480" w:lineRule="auto"/>
        <w:rPr>
          <w:rFonts w:cs="Times New Roman"/>
          <w:bCs/>
          <w:sz w:val="24"/>
          <w:szCs w:val="24"/>
        </w:rPr>
      </w:pPr>
      <w:bookmarkStart w:id="389" w:name="_Toc185421012"/>
      <w:bookmarkStart w:id="390" w:name="_Toc194489178"/>
      <w:r w:rsidRPr="00E11015">
        <w:rPr>
          <w:rFonts w:cs="Times New Roman"/>
          <w:bCs/>
          <w:sz w:val="24"/>
          <w:szCs w:val="24"/>
        </w:rPr>
        <w:t>Discussion</w:t>
      </w:r>
      <w:bookmarkEnd w:id="389"/>
      <w:bookmarkEnd w:id="390"/>
    </w:p>
    <w:p w14:paraId="632BD8DD" w14:textId="412CF93D" w:rsidR="00B80266" w:rsidRPr="00E11015" w:rsidRDefault="001E0AA0" w:rsidP="00B80266">
      <w:pPr>
        <w:spacing w:line="480" w:lineRule="auto"/>
        <w:ind w:firstLine="432"/>
        <w:rPr>
          <w:bCs/>
        </w:rPr>
      </w:pPr>
      <w:r w:rsidRPr="00E11015">
        <w:rPr>
          <w:bCs/>
        </w:rPr>
        <w:t>Previous studies of NPD conversion focused on comparison of turbine types for use during conversions and consider the economic or environmental reasons to pursue each</w:t>
      </w:r>
      <w:sdt>
        <w:sdtPr>
          <w:rPr>
            <w:bCs/>
          </w:rPr>
          <w:id w:val="-464965439"/>
          <w:citation/>
        </w:sdtPr>
        <w:sdtContent>
          <w:r w:rsidRPr="00E11015">
            <w:rPr>
              <w:bCs/>
            </w:rPr>
            <w:fldChar w:fldCharType="begin"/>
          </w:r>
          <w:r w:rsidRPr="00E11015">
            <w:rPr>
              <w:bCs/>
            </w:rPr>
            <w:instrText xml:space="preserve"> CITATION Ola21 \l 1033 </w:instrText>
          </w:r>
          <w:r w:rsidRPr="00E11015">
            <w:rPr>
              <w:bCs/>
            </w:rPr>
            <w:fldChar w:fldCharType="separate"/>
          </w:r>
          <w:r w:rsidRPr="00E11015">
            <w:rPr>
              <w:bCs/>
              <w:noProof/>
            </w:rPr>
            <w:t xml:space="preserve"> (Oladosu, et al., 2021)</w:t>
          </w:r>
          <w:r w:rsidRPr="00E11015">
            <w:rPr>
              <w:bCs/>
            </w:rPr>
            <w:fldChar w:fldCharType="end"/>
          </w:r>
        </w:sdtContent>
      </w:sdt>
      <w:r w:rsidRPr="00E11015">
        <w:rPr>
          <w:bCs/>
        </w:rPr>
        <w:t>.</w:t>
      </w:r>
      <w:r w:rsidR="00B80266" w:rsidRPr="00B80266">
        <w:rPr>
          <w:bCs/>
        </w:rPr>
        <w:t xml:space="preserve"> </w:t>
      </w:r>
      <w:r w:rsidR="00B80266" w:rsidRPr="00E11015">
        <w:rPr>
          <w:bCs/>
        </w:rPr>
        <w:t xml:space="preserve">Conversely, our study considered only AST turbines for NPD conversion enabling us to consider a wider range of factors that could impact decisions to install a turbine at an NPD site: future hydrological conditions, aquatic species impacts, mechanical feasibility, economics, and social impacts. </w:t>
      </w:r>
      <w:r w:rsidR="00B80266" w:rsidRPr="00E11015">
        <w:rPr>
          <w:bCs/>
          <w:lang w:bidi="en-US"/>
        </w:rPr>
        <w:t xml:space="preserve">Our analysis indicated significant potential for converting existing NPDs across the contiguous U.S, into hydroelectric facilities using AST systems. After filtering over 80,000 NPDs based on mechanical constraints, we identified over 2,500 dams that could feasibly support AST conversions. </w:t>
      </w:r>
      <w:r w:rsidR="00B80266" w:rsidRPr="00E11015">
        <w:rPr>
          <w:bCs/>
        </w:rPr>
        <w:t xml:space="preserve">This approach provides a wholistic framework that can be applied beyond AST compatible sites, when considering other NPD conversion technologies. </w:t>
      </w:r>
    </w:p>
    <w:p w14:paraId="159D79B5" w14:textId="77777777" w:rsidR="00B80266" w:rsidRDefault="00B80266">
      <w:pPr>
        <w:rPr>
          <w:bCs/>
        </w:rPr>
      </w:pPr>
      <w:r>
        <w:rPr>
          <w:bCs/>
        </w:rPr>
        <w:br w:type="page"/>
      </w:r>
    </w:p>
    <w:p w14:paraId="46C4DF14" w14:textId="77777777" w:rsidR="005D1BDD" w:rsidRPr="00E11015" w:rsidRDefault="005D1BDD" w:rsidP="001E0AA0">
      <w:pPr>
        <w:spacing w:line="480" w:lineRule="auto"/>
        <w:ind w:firstLine="720"/>
        <w:rPr>
          <w:bCs/>
        </w:rPr>
      </w:pPr>
    </w:p>
    <w:p w14:paraId="548A19BD" w14:textId="338B2836" w:rsidR="005D1BDD" w:rsidRPr="00E11015" w:rsidRDefault="005D1BDD" w:rsidP="001E0AA0">
      <w:pPr>
        <w:pStyle w:val="Caption"/>
        <w:keepNext/>
        <w:spacing w:after="0" w:line="240" w:lineRule="auto"/>
        <w:rPr>
          <w:bCs/>
          <w:iCs w:val="0"/>
          <w:szCs w:val="24"/>
        </w:rPr>
      </w:pPr>
      <w:bookmarkStart w:id="391" w:name="_Ref192591491"/>
      <w:bookmarkStart w:id="392" w:name="_Toc188341309"/>
      <w:bookmarkStart w:id="393" w:name="_Toc192592259"/>
      <w:bookmarkStart w:id="394" w:name="_Toc194485599"/>
      <w:r w:rsidRPr="00E11015">
        <w:rPr>
          <w:bCs/>
          <w:iCs w:val="0"/>
          <w:szCs w:val="24"/>
        </w:rPr>
        <w:t xml:space="preserve">Table </w:t>
      </w:r>
      <w:r w:rsidRPr="00E11015">
        <w:rPr>
          <w:bCs/>
          <w:iCs w:val="0"/>
          <w:szCs w:val="24"/>
        </w:rPr>
        <w:fldChar w:fldCharType="begin"/>
      </w:r>
      <w:r w:rsidRPr="00E11015">
        <w:rPr>
          <w:bCs/>
          <w:iCs w:val="0"/>
          <w:szCs w:val="24"/>
        </w:rPr>
        <w:instrText xml:space="preserve"> SEQ Table \* ARABIC </w:instrText>
      </w:r>
      <w:r w:rsidRPr="00E11015">
        <w:rPr>
          <w:bCs/>
          <w:iCs w:val="0"/>
          <w:szCs w:val="24"/>
        </w:rPr>
        <w:fldChar w:fldCharType="separate"/>
      </w:r>
      <w:r w:rsidR="001E0AA0">
        <w:rPr>
          <w:bCs/>
          <w:iCs w:val="0"/>
          <w:noProof/>
          <w:szCs w:val="24"/>
        </w:rPr>
        <w:t>31</w:t>
      </w:r>
      <w:r w:rsidRPr="00E11015">
        <w:rPr>
          <w:bCs/>
          <w:iCs w:val="0"/>
          <w:noProof/>
          <w:szCs w:val="24"/>
        </w:rPr>
        <w:fldChar w:fldCharType="end"/>
      </w:r>
      <w:bookmarkEnd w:id="391"/>
      <w:r w:rsidRPr="00E11015">
        <w:rPr>
          <w:bCs/>
          <w:iCs w:val="0"/>
          <w:szCs w:val="24"/>
        </w:rPr>
        <w:t xml:space="preserve"> Biodiversity land status of viable NPD conversion sites using AST technology, across the three studied years: 2024, 2037, and 2050.</w:t>
      </w:r>
      <w:bookmarkEnd w:id="392"/>
      <w:bookmarkEnd w:id="393"/>
      <w:bookmarkEnd w:id="394"/>
    </w:p>
    <w:tbl>
      <w:tblPr>
        <w:tblStyle w:val="TableGrid"/>
        <w:tblW w:w="0" w:type="auto"/>
        <w:tblLook w:val="04A0" w:firstRow="1" w:lastRow="0" w:firstColumn="1" w:lastColumn="0" w:noHBand="0" w:noVBand="1"/>
      </w:tblPr>
      <w:tblGrid>
        <w:gridCol w:w="5395"/>
        <w:gridCol w:w="696"/>
        <w:gridCol w:w="696"/>
        <w:gridCol w:w="696"/>
      </w:tblGrid>
      <w:tr w:rsidR="00CE35E0" w:rsidRPr="00E11015" w14:paraId="78D5A2AB" w14:textId="77777777" w:rsidTr="00D87CE6">
        <w:tc>
          <w:tcPr>
            <w:tcW w:w="5395" w:type="dxa"/>
            <w:vAlign w:val="bottom"/>
          </w:tcPr>
          <w:p w14:paraId="510A561B" w14:textId="77777777" w:rsidR="005D1BDD" w:rsidRPr="00E11015" w:rsidRDefault="005D1BDD" w:rsidP="008244E4">
            <w:pPr>
              <w:spacing w:after="0" w:line="480" w:lineRule="auto"/>
              <w:rPr>
                <w:bCs/>
              </w:rPr>
            </w:pPr>
            <w:r w:rsidRPr="00E11015">
              <w:rPr>
                <w:bCs/>
              </w:rPr>
              <w:t>Biodiversity Land Status</w:t>
            </w:r>
          </w:p>
        </w:tc>
        <w:tc>
          <w:tcPr>
            <w:tcW w:w="616" w:type="dxa"/>
            <w:vAlign w:val="bottom"/>
          </w:tcPr>
          <w:p w14:paraId="1496199C" w14:textId="77777777" w:rsidR="005D1BDD" w:rsidRPr="00E11015" w:rsidRDefault="005D1BDD" w:rsidP="008244E4">
            <w:pPr>
              <w:spacing w:after="0" w:line="480" w:lineRule="auto"/>
              <w:rPr>
                <w:bCs/>
              </w:rPr>
            </w:pPr>
            <w:r w:rsidRPr="00E11015">
              <w:rPr>
                <w:bCs/>
              </w:rPr>
              <w:t>2024</w:t>
            </w:r>
          </w:p>
        </w:tc>
        <w:tc>
          <w:tcPr>
            <w:tcW w:w="630" w:type="dxa"/>
            <w:vAlign w:val="bottom"/>
          </w:tcPr>
          <w:p w14:paraId="5D613A4E" w14:textId="77777777" w:rsidR="005D1BDD" w:rsidRPr="00E11015" w:rsidRDefault="005D1BDD" w:rsidP="008244E4">
            <w:pPr>
              <w:spacing w:after="0" w:line="480" w:lineRule="auto"/>
              <w:rPr>
                <w:bCs/>
              </w:rPr>
            </w:pPr>
            <w:r w:rsidRPr="00E11015">
              <w:rPr>
                <w:bCs/>
              </w:rPr>
              <w:t>2037</w:t>
            </w:r>
          </w:p>
        </w:tc>
        <w:tc>
          <w:tcPr>
            <w:tcW w:w="644" w:type="dxa"/>
            <w:vAlign w:val="bottom"/>
          </w:tcPr>
          <w:p w14:paraId="7606AADC" w14:textId="77777777" w:rsidR="005D1BDD" w:rsidRPr="00E11015" w:rsidRDefault="005D1BDD" w:rsidP="008244E4">
            <w:pPr>
              <w:spacing w:after="0" w:line="480" w:lineRule="auto"/>
              <w:rPr>
                <w:bCs/>
              </w:rPr>
            </w:pPr>
            <w:r w:rsidRPr="00E11015">
              <w:rPr>
                <w:bCs/>
              </w:rPr>
              <w:t>2050</w:t>
            </w:r>
          </w:p>
        </w:tc>
      </w:tr>
      <w:tr w:rsidR="00CE35E0" w:rsidRPr="00E11015" w14:paraId="4FED471E" w14:textId="77777777" w:rsidTr="00D87CE6">
        <w:tc>
          <w:tcPr>
            <w:tcW w:w="5395" w:type="dxa"/>
            <w:vAlign w:val="bottom"/>
          </w:tcPr>
          <w:p w14:paraId="36CE77C7" w14:textId="77777777" w:rsidR="005D1BDD" w:rsidRPr="00E11015" w:rsidRDefault="005D1BDD" w:rsidP="008244E4">
            <w:pPr>
              <w:spacing w:after="0" w:line="480" w:lineRule="auto"/>
              <w:rPr>
                <w:bCs/>
              </w:rPr>
            </w:pPr>
            <w:r w:rsidRPr="00E11015">
              <w:rPr>
                <w:bCs/>
              </w:rPr>
              <w:t>Dam is not on protected land</w:t>
            </w:r>
          </w:p>
        </w:tc>
        <w:tc>
          <w:tcPr>
            <w:tcW w:w="616" w:type="dxa"/>
            <w:vAlign w:val="bottom"/>
          </w:tcPr>
          <w:p w14:paraId="29D5D84C" w14:textId="77777777" w:rsidR="005D1BDD" w:rsidRPr="00E11015" w:rsidRDefault="005D1BDD" w:rsidP="008244E4">
            <w:pPr>
              <w:spacing w:after="0" w:line="480" w:lineRule="auto"/>
              <w:rPr>
                <w:bCs/>
              </w:rPr>
            </w:pPr>
            <w:r w:rsidRPr="00E11015">
              <w:rPr>
                <w:bCs/>
              </w:rPr>
              <w:t>2648</w:t>
            </w:r>
          </w:p>
        </w:tc>
        <w:tc>
          <w:tcPr>
            <w:tcW w:w="630" w:type="dxa"/>
            <w:vAlign w:val="bottom"/>
          </w:tcPr>
          <w:p w14:paraId="0BD7AEA2" w14:textId="77777777" w:rsidR="005D1BDD" w:rsidRPr="00E11015" w:rsidRDefault="005D1BDD" w:rsidP="008244E4">
            <w:pPr>
              <w:spacing w:after="0" w:line="480" w:lineRule="auto"/>
              <w:rPr>
                <w:bCs/>
              </w:rPr>
            </w:pPr>
            <w:r w:rsidRPr="00E11015">
              <w:rPr>
                <w:bCs/>
              </w:rPr>
              <w:t>2643</w:t>
            </w:r>
          </w:p>
        </w:tc>
        <w:tc>
          <w:tcPr>
            <w:tcW w:w="644" w:type="dxa"/>
            <w:vAlign w:val="bottom"/>
          </w:tcPr>
          <w:p w14:paraId="6C533A37" w14:textId="77777777" w:rsidR="005D1BDD" w:rsidRPr="00E11015" w:rsidRDefault="005D1BDD" w:rsidP="008244E4">
            <w:pPr>
              <w:spacing w:after="0" w:line="480" w:lineRule="auto"/>
              <w:rPr>
                <w:bCs/>
              </w:rPr>
            </w:pPr>
            <w:r w:rsidRPr="00E11015">
              <w:rPr>
                <w:bCs/>
              </w:rPr>
              <w:t>2639</w:t>
            </w:r>
          </w:p>
        </w:tc>
      </w:tr>
      <w:tr w:rsidR="00CE35E0" w:rsidRPr="00E11015" w14:paraId="598E14D6" w14:textId="77777777" w:rsidTr="00D87CE6">
        <w:tc>
          <w:tcPr>
            <w:tcW w:w="5395" w:type="dxa"/>
            <w:vAlign w:val="bottom"/>
          </w:tcPr>
          <w:p w14:paraId="5CCE1C65" w14:textId="77777777" w:rsidR="005D1BDD" w:rsidRPr="00E11015" w:rsidRDefault="005D1BDD" w:rsidP="008244E4">
            <w:pPr>
              <w:spacing w:after="0" w:line="480" w:lineRule="auto"/>
              <w:rPr>
                <w:bCs/>
              </w:rPr>
            </w:pPr>
            <w:r w:rsidRPr="00E11015">
              <w:rPr>
                <w:bCs/>
              </w:rPr>
              <w:t>Managed for multiple uses - subject to extractive or OHV use</w:t>
            </w:r>
          </w:p>
        </w:tc>
        <w:tc>
          <w:tcPr>
            <w:tcW w:w="616" w:type="dxa"/>
            <w:vAlign w:val="bottom"/>
          </w:tcPr>
          <w:p w14:paraId="6A242801" w14:textId="77777777" w:rsidR="005D1BDD" w:rsidRPr="00E11015" w:rsidRDefault="005D1BDD" w:rsidP="008244E4">
            <w:pPr>
              <w:spacing w:after="0" w:line="480" w:lineRule="auto"/>
              <w:rPr>
                <w:bCs/>
              </w:rPr>
            </w:pPr>
            <w:r w:rsidRPr="00E11015">
              <w:rPr>
                <w:bCs/>
              </w:rPr>
              <w:t>97</w:t>
            </w:r>
          </w:p>
        </w:tc>
        <w:tc>
          <w:tcPr>
            <w:tcW w:w="630" w:type="dxa"/>
            <w:vAlign w:val="bottom"/>
          </w:tcPr>
          <w:p w14:paraId="081F9BFD" w14:textId="77777777" w:rsidR="005D1BDD" w:rsidRPr="00E11015" w:rsidRDefault="005D1BDD" w:rsidP="008244E4">
            <w:pPr>
              <w:spacing w:after="0" w:line="480" w:lineRule="auto"/>
              <w:rPr>
                <w:bCs/>
              </w:rPr>
            </w:pPr>
            <w:r w:rsidRPr="00E11015">
              <w:rPr>
                <w:bCs/>
              </w:rPr>
              <w:t>97</w:t>
            </w:r>
          </w:p>
        </w:tc>
        <w:tc>
          <w:tcPr>
            <w:tcW w:w="644" w:type="dxa"/>
            <w:vAlign w:val="bottom"/>
          </w:tcPr>
          <w:p w14:paraId="3FAFE26C" w14:textId="77777777" w:rsidR="005D1BDD" w:rsidRPr="00E11015" w:rsidRDefault="005D1BDD" w:rsidP="008244E4">
            <w:pPr>
              <w:spacing w:after="0" w:line="480" w:lineRule="auto"/>
              <w:rPr>
                <w:bCs/>
              </w:rPr>
            </w:pPr>
            <w:r w:rsidRPr="00E11015">
              <w:rPr>
                <w:bCs/>
              </w:rPr>
              <w:t>97</w:t>
            </w:r>
          </w:p>
        </w:tc>
      </w:tr>
      <w:tr w:rsidR="00CE35E0" w:rsidRPr="00E11015" w14:paraId="15B8B973" w14:textId="77777777" w:rsidTr="00D87CE6">
        <w:tc>
          <w:tcPr>
            <w:tcW w:w="5395" w:type="dxa"/>
            <w:vAlign w:val="bottom"/>
          </w:tcPr>
          <w:p w14:paraId="3AC23A26" w14:textId="77777777" w:rsidR="005D1BDD" w:rsidRPr="00E11015" w:rsidRDefault="005D1BDD" w:rsidP="008244E4">
            <w:pPr>
              <w:spacing w:after="0" w:line="480" w:lineRule="auto"/>
              <w:rPr>
                <w:bCs/>
              </w:rPr>
            </w:pPr>
            <w:r w:rsidRPr="00E11015">
              <w:rPr>
                <w:bCs/>
              </w:rPr>
              <w:t>Disturbance events may occur</w:t>
            </w:r>
          </w:p>
        </w:tc>
        <w:tc>
          <w:tcPr>
            <w:tcW w:w="616" w:type="dxa"/>
            <w:vAlign w:val="bottom"/>
          </w:tcPr>
          <w:p w14:paraId="483D8691" w14:textId="77777777" w:rsidR="005D1BDD" w:rsidRPr="00E11015" w:rsidRDefault="005D1BDD" w:rsidP="008244E4">
            <w:pPr>
              <w:spacing w:after="0" w:line="480" w:lineRule="auto"/>
              <w:rPr>
                <w:bCs/>
              </w:rPr>
            </w:pPr>
            <w:r w:rsidRPr="00E11015">
              <w:rPr>
                <w:bCs/>
              </w:rPr>
              <w:t>25</w:t>
            </w:r>
          </w:p>
        </w:tc>
        <w:tc>
          <w:tcPr>
            <w:tcW w:w="630" w:type="dxa"/>
            <w:vAlign w:val="bottom"/>
          </w:tcPr>
          <w:p w14:paraId="7B603C71" w14:textId="77777777" w:rsidR="005D1BDD" w:rsidRPr="00E11015" w:rsidRDefault="005D1BDD" w:rsidP="008244E4">
            <w:pPr>
              <w:spacing w:after="0" w:line="480" w:lineRule="auto"/>
              <w:rPr>
                <w:bCs/>
              </w:rPr>
            </w:pPr>
            <w:r w:rsidRPr="00E11015">
              <w:rPr>
                <w:bCs/>
              </w:rPr>
              <w:t>25</w:t>
            </w:r>
          </w:p>
        </w:tc>
        <w:tc>
          <w:tcPr>
            <w:tcW w:w="644" w:type="dxa"/>
            <w:vAlign w:val="bottom"/>
          </w:tcPr>
          <w:p w14:paraId="35FBBE1A" w14:textId="77777777" w:rsidR="005D1BDD" w:rsidRPr="00E11015" w:rsidRDefault="005D1BDD" w:rsidP="008244E4">
            <w:pPr>
              <w:spacing w:after="0" w:line="480" w:lineRule="auto"/>
              <w:rPr>
                <w:bCs/>
              </w:rPr>
            </w:pPr>
            <w:r w:rsidRPr="00E11015">
              <w:rPr>
                <w:bCs/>
              </w:rPr>
              <w:t>25</w:t>
            </w:r>
          </w:p>
        </w:tc>
      </w:tr>
      <w:tr w:rsidR="00CE35E0" w:rsidRPr="00E11015" w14:paraId="1BCCEA5F" w14:textId="77777777" w:rsidTr="00D87CE6">
        <w:tc>
          <w:tcPr>
            <w:tcW w:w="5395" w:type="dxa"/>
            <w:vAlign w:val="bottom"/>
          </w:tcPr>
          <w:p w14:paraId="6AAF279F" w14:textId="77777777" w:rsidR="005D1BDD" w:rsidRPr="00E11015" w:rsidRDefault="005D1BDD" w:rsidP="008244E4">
            <w:pPr>
              <w:spacing w:after="0" w:line="480" w:lineRule="auto"/>
              <w:rPr>
                <w:bCs/>
              </w:rPr>
            </w:pPr>
            <w:r w:rsidRPr="00E11015">
              <w:rPr>
                <w:bCs/>
              </w:rPr>
              <w:t>Disturbance events suppressed</w:t>
            </w:r>
          </w:p>
        </w:tc>
        <w:tc>
          <w:tcPr>
            <w:tcW w:w="616" w:type="dxa"/>
            <w:vAlign w:val="bottom"/>
          </w:tcPr>
          <w:p w14:paraId="5C8FFD77" w14:textId="77777777" w:rsidR="005D1BDD" w:rsidRPr="00E11015" w:rsidRDefault="005D1BDD" w:rsidP="008244E4">
            <w:pPr>
              <w:spacing w:after="0" w:line="480" w:lineRule="auto"/>
              <w:rPr>
                <w:bCs/>
              </w:rPr>
            </w:pPr>
            <w:r w:rsidRPr="00E11015">
              <w:rPr>
                <w:bCs/>
              </w:rPr>
              <w:t>11</w:t>
            </w:r>
          </w:p>
        </w:tc>
        <w:tc>
          <w:tcPr>
            <w:tcW w:w="630" w:type="dxa"/>
            <w:vAlign w:val="bottom"/>
          </w:tcPr>
          <w:p w14:paraId="1AFB9DFE" w14:textId="77777777" w:rsidR="005D1BDD" w:rsidRPr="00E11015" w:rsidRDefault="005D1BDD" w:rsidP="008244E4">
            <w:pPr>
              <w:spacing w:after="0" w:line="480" w:lineRule="auto"/>
              <w:rPr>
                <w:bCs/>
              </w:rPr>
            </w:pPr>
            <w:r w:rsidRPr="00E11015">
              <w:rPr>
                <w:bCs/>
              </w:rPr>
              <w:t>11</w:t>
            </w:r>
          </w:p>
        </w:tc>
        <w:tc>
          <w:tcPr>
            <w:tcW w:w="644" w:type="dxa"/>
            <w:vAlign w:val="bottom"/>
          </w:tcPr>
          <w:p w14:paraId="41E8D1FF" w14:textId="77777777" w:rsidR="005D1BDD" w:rsidRPr="00E11015" w:rsidRDefault="005D1BDD" w:rsidP="008244E4">
            <w:pPr>
              <w:spacing w:after="0" w:line="480" w:lineRule="auto"/>
              <w:rPr>
                <w:bCs/>
              </w:rPr>
            </w:pPr>
            <w:r w:rsidRPr="00E11015">
              <w:rPr>
                <w:bCs/>
              </w:rPr>
              <w:t>11</w:t>
            </w:r>
          </w:p>
        </w:tc>
      </w:tr>
      <w:tr w:rsidR="005D1BDD" w:rsidRPr="00E11015" w14:paraId="495791CF" w14:textId="77777777" w:rsidTr="00D87CE6">
        <w:tc>
          <w:tcPr>
            <w:tcW w:w="5395" w:type="dxa"/>
            <w:vAlign w:val="bottom"/>
          </w:tcPr>
          <w:p w14:paraId="1F4803F9" w14:textId="77777777" w:rsidR="005D1BDD" w:rsidRPr="00E11015" w:rsidRDefault="005D1BDD" w:rsidP="008244E4">
            <w:pPr>
              <w:spacing w:after="0" w:line="480" w:lineRule="auto"/>
              <w:rPr>
                <w:bCs/>
              </w:rPr>
            </w:pPr>
            <w:r w:rsidRPr="00E11015">
              <w:rPr>
                <w:bCs/>
              </w:rPr>
              <w:t>No biodiversity protection</w:t>
            </w:r>
          </w:p>
        </w:tc>
        <w:tc>
          <w:tcPr>
            <w:tcW w:w="616" w:type="dxa"/>
            <w:vAlign w:val="bottom"/>
          </w:tcPr>
          <w:p w14:paraId="28CD298C" w14:textId="77777777" w:rsidR="005D1BDD" w:rsidRPr="00E11015" w:rsidRDefault="005D1BDD" w:rsidP="008244E4">
            <w:pPr>
              <w:spacing w:after="0" w:line="480" w:lineRule="auto"/>
              <w:rPr>
                <w:bCs/>
              </w:rPr>
            </w:pPr>
            <w:r w:rsidRPr="00E11015">
              <w:rPr>
                <w:bCs/>
              </w:rPr>
              <w:t>2</w:t>
            </w:r>
          </w:p>
        </w:tc>
        <w:tc>
          <w:tcPr>
            <w:tcW w:w="630" w:type="dxa"/>
            <w:vAlign w:val="bottom"/>
          </w:tcPr>
          <w:p w14:paraId="61BF9B47" w14:textId="77777777" w:rsidR="005D1BDD" w:rsidRPr="00E11015" w:rsidRDefault="005D1BDD" w:rsidP="008244E4">
            <w:pPr>
              <w:spacing w:after="0" w:line="480" w:lineRule="auto"/>
              <w:rPr>
                <w:bCs/>
              </w:rPr>
            </w:pPr>
            <w:r w:rsidRPr="00E11015">
              <w:rPr>
                <w:bCs/>
              </w:rPr>
              <w:t>1</w:t>
            </w:r>
          </w:p>
        </w:tc>
        <w:tc>
          <w:tcPr>
            <w:tcW w:w="644" w:type="dxa"/>
            <w:vAlign w:val="bottom"/>
          </w:tcPr>
          <w:p w14:paraId="0EB4CE35" w14:textId="77777777" w:rsidR="005D1BDD" w:rsidRPr="00E11015" w:rsidRDefault="005D1BDD" w:rsidP="008244E4">
            <w:pPr>
              <w:spacing w:after="0" w:line="480" w:lineRule="auto"/>
              <w:rPr>
                <w:bCs/>
              </w:rPr>
            </w:pPr>
            <w:r w:rsidRPr="00E11015">
              <w:rPr>
                <w:bCs/>
              </w:rPr>
              <w:t>1</w:t>
            </w:r>
          </w:p>
        </w:tc>
      </w:tr>
    </w:tbl>
    <w:p w14:paraId="6983DC04" w14:textId="09C18486" w:rsidR="005D1BDD" w:rsidRPr="00E11015" w:rsidRDefault="003947B8" w:rsidP="008244E4">
      <w:pPr>
        <w:keepNext/>
        <w:spacing w:line="480" w:lineRule="auto"/>
        <w:rPr>
          <w:bCs/>
        </w:rPr>
      </w:pPr>
      <w:r w:rsidRPr="00E11015">
        <w:rPr>
          <w:bCs/>
          <w:noProof/>
        </w:rPr>
        <w:lastRenderedPageBreak/>
        <w:drawing>
          <wp:inline distT="0" distB="0" distL="0" distR="0" wp14:anchorId="6005CF30" wp14:editId="0A92EA23">
            <wp:extent cx="5764433" cy="4340569"/>
            <wp:effectExtent l="0" t="0" r="1905" b="3175"/>
            <wp:docPr id="1734002780" name="Picture 1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02780" name="Picture 11" descr="A map of the united state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95316" cy="4363824"/>
                    </a:xfrm>
                    <a:prstGeom prst="rect">
                      <a:avLst/>
                    </a:prstGeom>
                  </pic:spPr>
                </pic:pic>
              </a:graphicData>
            </a:graphic>
          </wp:inline>
        </w:drawing>
      </w:r>
    </w:p>
    <w:p w14:paraId="029C6751" w14:textId="65C32E0A" w:rsidR="00F21DD6" w:rsidRPr="00E11015" w:rsidRDefault="005D1BDD" w:rsidP="001E0AA0">
      <w:pPr>
        <w:pStyle w:val="Caption"/>
        <w:spacing w:after="0" w:line="240" w:lineRule="auto"/>
        <w:rPr>
          <w:bCs/>
          <w:iCs w:val="0"/>
          <w:szCs w:val="24"/>
        </w:rPr>
      </w:pPr>
      <w:bookmarkStart w:id="395" w:name="_Ref192591508"/>
      <w:bookmarkStart w:id="396" w:name="_Toc188342350"/>
      <w:bookmarkStart w:id="397" w:name="_Toc194490304"/>
      <w:r w:rsidRPr="00E11015">
        <w:rPr>
          <w:bCs/>
          <w:iCs w:val="0"/>
          <w:szCs w:val="24"/>
        </w:rPr>
        <w:t xml:space="preserve">Figure </w:t>
      </w:r>
      <w:r w:rsidRPr="00E11015">
        <w:rPr>
          <w:bCs/>
          <w:iCs w:val="0"/>
          <w:szCs w:val="24"/>
        </w:rPr>
        <w:fldChar w:fldCharType="begin"/>
      </w:r>
      <w:r w:rsidRPr="00E11015">
        <w:rPr>
          <w:bCs/>
          <w:iCs w:val="0"/>
          <w:szCs w:val="24"/>
        </w:rPr>
        <w:instrText xml:space="preserve"> SEQ Figure \* ARABIC </w:instrText>
      </w:r>
      <w:r w:rsidRPr="00E11015">
        <w:rPr>
          <w:bCs/>
          <w:iCs w:val="0"/>
          <w:szCs w:val="24"/>
        </w:rPr>
        <w:fldChar w:fldCharType="separate"/>
      </w:r>
      <w:r w:rsidR="00FF1350">
        <w:rPr>
          <w:bCs/>
          <w:iCs w:val="0"/>
          <w:noProof/>
          <w:szCs w:val="24"/>
        </w:rPr>
        <w:t>16</w:t>
      </w:r>
      <w:r w:rsidRPr="00E11015">
        <w:rPr>
          <w:bCs/>
          <w:iCs w:val="0"/>
          <w:szCs w:val="24"/>
        </w:rPr>
        <w:fldChar w:fldCharType="end"/>
      </w:r>
      <w:bookmarkEnd w:id="395"/>
      <w:r w:rsidRPr="00E11015">
        <w:rPr>
          <w:bCs/>
          <w:iCs w:val="0"/>
          <w:szCs w:val="24"/>
        </w:rPr>
        <w:t xml:space="preserve"> Three map figure showing viable NPD conversion sites using ASTs and their population density by size and color, density of whitewater paddling sites, and density of daily fishing trips per year.</w:t>
      </w:r>
      <w:bookmarkEnd w:id="396"/>
      <w:bookmarkEnd w:id="397"/>
    </w:p>
    <w:p w14:paraId="314158E1" w14:textId="5B1627DB" w:rsidR="005D1BDD" w:rsidRPr="00E11015" w:rsidRDefault="00F21DD6" w:rsidP="008244E4">
      <w:pPr>
        <w:spacing w:line="480" w:lineRule="auto"/>
        <w:rPr>
          <w:bCs/>
        </w:rPr>
      </w:pPr>
      <w:r w:rsidRPr="00E11015">
        <w:rPr>
          <w:bCs/>
          <w:iCs/>
        </w:rPr>
        <w:br w:type="page"/>
      </w:r>
    </w:p>
    <w:p w14:paraId="5E5847DC" w14:textId="4C4DD83B" w:rsidR="00B80266" w:rsidRPr="00B80266" w:rsidRDefault="00B80266" w:rsidP="00B80266">
      <w:pPr>
        <w:spacing w:line="480" w:lineRule="auto"/>
        <w:ind w:firstLine="576"/>
      </w:pPr>
      <w:bookmarkStart w:id="398" w:name="_Toc194489179"/>
      <w:r w:rsidRPr="00E11015">
        <w:rPr>
          <w:bCs/>
        </w:rPr>
        <w:lastRenderedPageBreak/>
        <w:t>Underscoring the necessity to account for multiple conditions when considering NPD conversions informs sustainable policy decisions.</w:t>
      </w:r>
    </w:p>
    <w:p w14:paraId="65799609" w14:textId="75627CBD" w:rsidR="005D1BDD" w:rsidRPr="00E11015" w:rsidRDefault="005D1BDD" w:rsidP="008244E4">
      <w:pPr>
        <w:pStyle w:val="Heading2"/>
        <w:spacing w:before="0" w:after="0" w:line="480" w:lineRule="auto"/>
        <w:rPr>
          <w:rFonts w:cs="Times New Roman"/>
          <w:bCs/>
          <w:sz w:val="24"/>
          <w:szCs w:val="24"/>
        </w:rPr>
      </w:pPr>
      <w:r w:rsidRPr="00E11015">
        <w:rPr>
          <w:rFonts w:cs="Times New Roman"/>
          <w:bCs/>
          <w:sz w:val="24"/>
          <w:szCs w:val="24"/>
        </w:rPr>
        <w:t>Climate impacts on NPDs conversions</w:t>
      </w:r>
      <w:bookmarkEnd w:id="398"/>
    </w:p>
    <w:p w14:paraId="6567CC30" w14:textId="34B829DA" w:rsidR="005D1BDD" w:rsidRPr="00E11015" w:rsidRDefault="005D1BDD" w:rsidP="008244E4">
      <w:pPr>
        <w:spacing w:line="480" w:lineRule="auto"/>
        <w:ind w:firstLine="720"/>
        <w:rPr>
          <w:bCs/>
          <w:lang w:bidi="en-US"/>
        </w:rPr>
      </w:pPr>
      <w:r w:rsidRPr="00E11015">
        <w:rPr>
          <w:bCs/>
          <w:lang w:bidi="en-US"/>
        </w:rPr>
        <w:t xml:space="preserve">Conventional hydropower is a site-specific energy generation source because it must be developed on a river where favorable conditions are met. Our precipitation projections account for regional hydrological changes in years 2024, 2037, and 2050, ensuring selected potential NPDs sites remain viable under future climate conditions. While these changing precipitation patterns reduce the number of quality sites over time, the potential generation capacity increases, reaching 210MW across 2,773 sites in 2050. This represents a 165% increase from the 2024 generation capacity of 127MW across 2,783 sites. This phenomenon of fewer feasible sites but greater generation output arises from the remaining sites experiencing substantial increases in precipitation, which significantly boosts their generation capacity and offsets the loss of other sites. Since this type of hydropower generation is confined to rivers, the reduction in viable locations indicates that climate change is narrowing the geographic range where hydropower generation remains feasible. Highlighting this shirking availability of viable hydropower locations is crucial, as future research could investigate expanding transmission infrastructure to ensure efficient electricity transfer from high-output hubs to areas with lower production. Future work could use climate models in place of historical trends to predict precipitation changes under a gradient of model </w:t>
      </w:r>
      <w:r w:rsidR="00FD41F5" w:rsidRPr="00E11015">
        <w:rPr>
          <w:bCs/>
          <w:lang w:bidi="en-US"/>
        </w:rPr>
        <w:t>scenarios and</w:t>
      </w:r>
      <w:r w:rsidRPr="00E11015">
        <w:rPr>
          <w:bCs/>
          <w:lang w:bidi="en-US"/>
        </w:rPr>
        <w:t xml:space="preserve"> would provide additional information on different climate scenarios.</w:t>
      </w:r>
    </w:p>
    <w:p w14:paraId="5A112BEC" w14:textId="77777777" w:rsidR="005D1BDD" w:rsidRPr="00E11015" w:rsidRDefault="005D1BDD" w:rsidP="008244E4">
      <w:pPr>
        <w:pStyle w:val="Heading2"/>
        <w:spacing w:before="0" w:after="0" w:line="480" w:lineRule="auto"/>
        <w:rPr>
          <w:rFonts w:cs="Times New Roman"/>
          <w:bCs/>
          <w:sz w:val="24"/>
          <w:szCs w:val="24"/>
        </w:rPr>
      </w:pPr>
      <w:bookmarkStart w:id="399" w:name="_Toc194489180"/>
      <w:r w:rsidRPr="00E11015">
        <w:rPr>
          <w:rFonts w:cs="Times New Roman"/>
          <w:bCs/>
          <w:sz w:val="24"/>
          <w:szCs w:val="24"/>
        </w:rPr>
        <w:t>Economics</w:t>
      </w:r>
      <w:bookmarkEnd w:id="399"/>
    </w:p>
    <w:p w14:paraId="5FCED872" w14:textId="4F6D7817" w:rsidR="005D1BDD" w:rsidRPr="00E11015" w:rsidRDefault="005D1BDD" w:rsidP="008244E4">
      <w:pPr>
        <w:spacing w:line="480" w:lineRule="auto"/>
        <w:ind w:firstLine="576"/>
        <w:rPr>
          <w:bCs/>
          <w:lang w:bidi="en-US"/>
        </w:rPr>
      </w:pPr>
      <w:r w:rsidRPr="00E11015">
        <w:rPr>
          <w:bCs/>
          <w:lang w:bidi="en-US"/>
        </w:rPr>
        <w:t xml:space="preserve">Analyzing the regional data reveals significant variations in capacity, cost, and ROI for the potential NPD conversion sites. Specifically, considering the five states with the most NPD sites </w:t>
      </w:r>
      <w:r w:rsidRPr="00E11015">
        <w:rPr>
          <w:bCs/>
          <w:lang w:bidi="en-US"/>
        </w:rPr>
        <w:lastRenderedPageBreak/>
        <w:t>viable for conversions with ASTs (</w:t>
      </w:r>
      <w:r w:rsidR="00F21DD6" w:rsidRPr="001E0AA0">
        <w:rPr>
          <w:b/>
          <w:lang w:bidi="en-US"/>
        </w:rPr>
        <w:fldChar w:fldCharType="begin"/>
      </w:r>
      <w:r w:rsidR="00F21DD6" w:rsidRPr="001E0AA0">
        <w:rPr>
          <w:b/>
          <w:lang w:bidi="en-US"/>
        </w:rPr>
        <w:instrText xml:space="preserve"> REF _Ref192591344 \h </w:instrText>
      </w:r>
      <w:r w:rsidR="00E11015" w:rsidRPr="001E0AA0">
        <w:rPr>
          <w:b/>
          <w:lang w:bidi="en-US"/>
        </w:rPr>
        <w:instrText xml:space="preserve"> \* MERGEFORMAT </w:instrText>
      </w:r>
      <w:r w:rsidR="00F21DD6" w:rsidRPr="001E0AA0">
        <w:rPr>
          <w:b/>
          <w:lang w:bidi="en-US"/>
        </w:rPr>
      </w:r>
      <w:r w:rsidR="00F21DD6" w:rsidRPr="001E0AA0">
        <w:rPr>
          <w:b/>
          <w:lang w:bidi="en-US"/>
        </w:rPr>
        <w:fldChar w:fldCharType="separate"/>
      </w:r>
      <w:r w:rsidR="00EF1696" w:rsidRPr="00EF1696">
        <w:rPr>
          <w:b/>
        </w:rPr>
        <w:t xml:space="preserve">Table </w:t>
      </w:r>
      <w:r w:rsidR="00EF1696" w:rsidRPr="00EF1696">
        <w:rPr>
          <w:b/>
          <w:iCs/>
          <w:noProof/>
        </w:rPr>
        <w:t>28</w:t>
      </w:r>
      <w:r w:rsidR="00F21DD6" w:rsidRPr="001E0AA0">
        <w:rPr>
          <w:b/>
          <w:lang w:bidi="en-US"/>
        </w:rPr>
        <w:fldChar w:fldCharType="end"/>
      </w:r>
      <w:r w:rsidRPr="00E11015">
        <w:rPr>
          <w:bCs/>
          <w:lang w:bidi="en-US"/>
        </w:rPr>
        <w:t xml:space="preserve">), Wisconsin has the smallest average capacity among the studied regions and the highest average ROI at 11.88 years. Conversely, Texas has the lowest average ROI at 7.37 years despite not having the largest average capacity. This implies factors beyond capacity and economies of scale, contribute to driving average ROI of NPD conversions with ASTs. Texas also has the lowest $/kW construction cost of any of these top five states with the most NPD conversion sites suggesting cost of construction per kW and capacity could both be contributing to ROI. </w:t>
      </w:r>
    </w:p>
    <w:p w14:paraId="1D5273D8" w14:textId="1F898356" w:rsidR="005D1BDD" w:rsidRPr="00E11015" w:rsidRDefault="005D1BDD" w:rsidP="008244E4">
      <w:pPr>
        <w:spacing w:line="480" w:lineRule="auto"/>
        <w:ind w:firstLine="576"/>
        <w:rPr>
          <w:bCs/>
          <w:lang w:bidi="en-US"/>
        </w:rPr>
      </w:pPr>
      <w:r w:rsidRPr="00E11015">
        <w:rPr>
          <w:bCs/>
          <w:lang w:bidi="en-US"/>
        </w:rPr>
        <w:t xml:space="preserve">A regional pattern in the Midwest emerges when visually considering </w:t>
      </w:r>
      <w:r w:rsidR="00F21DD6" w:rsidRPr="001E0AA0">
        <w:rPr>
          <w:b/>
          <w:lang w:bidi="en-US"/>
        </w:rPr>
        <w:fldChar w:fldCharType="begin"/>
      </w:r>
      <w:r w:rsidR="00F21DD6" w:rsidRPr="001E0AA0">
        <w:rPr>
          <w:b/>
          <w:lang w:bidi="en-US"/>
        </w:rPr>
        <w:instrText xml:space="preserve"> REF _Ref192591369 \h </w:instrText>
      </w:r>
      <w:r w:rsidR="00E11015" w:rsidRPr="001E0AA0">
        <w:rPr>
          <w:b/>
          <w:lang w:bidi="en-US"/>
        </w:rPr>
        <w:instrText xml:space="preserve"> \* MERGEFORMAT </w:instrText>
      </w:r>
      <w:r w:rsidR="00F21DD6" w:rsidRPr="001E0AA0">
        <w:rPr>
          <w:b/>
          <w:lang w:bidi="en-US"/>
        </w:rPr>
      </w:r>
      <w:r w:rsidR="00F21DD6" w:rsidRPr="001E0AA0">
        <w:rPr>
          <w:b/>
          <w:lang w:bidi="en-US"/>
        </w:rPr>
        <w:fldChar w:fldCharType="separate"/>
      </w:r>
      <w:r w:rsidR="00FF1350" w:rsidRPr="00FF1350">
        <w:rPr>
          <w:b/>
        </w:rPr>
        <w:t xml:space="preserve">Figure </w:t>
      </w:r>
      <w:r w:rsidR="00FF1350" w:rsidRPr="00FF1350">
        <w:rPr>
          <w:b/>
          <w:iCs/>
          <w:noProof/>
        </w:rPr>
        <w:t>13</w:t>
      </w:r>
      <w:r w:rsidR="00F21DD6" w:rsidRPr="001E0AA0">
        <w:rPr>
          <w:b/>
          <w:lang w:bidi="en-US"/>
        </w:rPr>
        <w:fldChar w:fldCharType="end"/>
      </w:r>
      <w:r w:rsidRPr="00E11015">
        <w:rPr>
          <w:bCs/>
          <w:lang w:bidi="en-US"/>
        </w:rPr>
        <w:t xml:space="preserve">. States in the Midwest, including Minnesota, North Dakota, and South Dakota have lower installation costs than other areas of the country. These states are often characterized as having colder climates, and ice freezing on rivers could severely impact flow rates and seasonal operations that are not considered in this analysis. Future work considering, coordination of changing river ice freeze-thaw cycles and the impacts on small hydropower generation by season. </w:t>
      </w:r>
    </w:p>
    <w:p w14:paraId="7F32E48E" w14:textId="77777777" w:rsidR="005D1BDD" w:rsidRPr="00E11015" w:rsidRDefault="005D1BDD" w:rsidP="008244E4">
      <w:pPr>
        <w:spacing w:line="480" w:lineRule="auto"/>
        <w:ind w:firstLine="576"/>
        <w:rPr>
          <w:bCs/>
          <w:lang w:bidi="en-US"/>
        </w:rPr>
      </w:pPr>
      <w:r w:rsidRPr="00E11015">
        <w:rPr>
          <w:bCs/>
          <w:lang w:bidi="en-US"/>
        </w:rPr>
        <w:t>The findings emphasize the need for region-specific strategies in hydropower development and installation cost considerations alongside capacity generation potential because as we observed the states with the largest average generation do not always have the lowest average ROI. Additionally, other climate change factors such as river ice impacts could hold implications for viability of NPD sites considered in this analysis. Future research on the economics of NPD conversions with ASTs could investigate regulatory frameworks, ice formation, and climate changes impacts on seasonal operations to gain further knowledge of state and region-specific development considerations.</w:t>
      </w:r>
    </w:p>
    <w:p w14:paraId="1A1BAA03" w14:textId="77777777" w:rsidR="005D1BDD" w:rsidRPr="00E11015" w:rsidRDefault="005D1BDD" w:rsidP="008244E4">
      <w:pPr>
        <w:pStyle w:val="Heading2"/>
        <w:spacing w:before="0" w:after="0" w:line="480" w:lineRule="auto"/>
        <w:rPr>
          <w:rFonts w:cs="Times New Roman"/>
          <w:bCs/>
          <w:sz w:val="24"/>
          <w:szCs w:val="24"/>
        </w:rPr>
      </w:pPr>
      <w:bookmarkStart w:id="400" w:name="_Toc185421013"/>
      <w:bookmarkStart w:id="401" w:name="_Toc194489181"/>
      <w:r w:rsidRPr="00E11015">
        <w:rPr>
          <w:rFonts w:cs="Times New Roman"/>
          <w:bCs/>
          <w:sz w:val="24"/>
          <w:szCs w:val="24"/>
        </w:rPr>
        <w:lastRenderedPageBreak/>
        <w:t>Social implications of NPD conversions with ASTs</w:t>
      </w:r>
      <w:bookmarkEnd w:id="400"/>
      <w:bookmarkEnd w:id="401"/>
    </w:p>
    <w:p w14:paraId="3255F7A1" w14:textId="77777777" w:rsidR="005D1BDD" w:rsidRPr="00E11015" w:rsidRDefault="005D1BDD" w:rsidP="008244E4">
      <w:pPr>
        <w:spacing w:line="480" w:lineRule="auto"/>
        <w:ind w:firstLine="720"/>
        <w:rPr>
          <w:bCs/>
          <w:lang w:bidi="en-US"/>
        </w:rPr>
      </w:pPr>
      <w:r w:rsidRPr="00E11015">
        <w:rPr>
          <w:bCs/>
          <w:lang w:bidi="en-US"/>
        </w:rPr>
        <w:t xml:space="preserve">The social impact analysis considered impacts to local populations by quantifying the number of daily fishing trips per year, and number of whitewater access sites near each potential NPD site, offering a lens into the recreational value and usage patterns associated with these locations. The average of 0.43 whitewater access points and 7,289 annual fishing tips per viable NPD conversion site in 2024 highlights the intensity of recreational engagement and the diversity of how communities interact with these natural resources. Consideration of the impact NPD development could have on recreation is crucial to the projects public acceptance and can weigh heavily on if the project is approved for construction </w:t>
      </w:r>
      <w:sdt>
        <w:sdtPr>
          <w:rPr>
            <w:bCs/>
            <w:lang w:bidi="en-US"/>
          </w:rPr>
          <w:id w:val="-2067946303"/>
          <w:citation/>
        </w:sdtPr>
        <w:sdtContent>
          <w:r w:rsidRPr="00E11015">
            <w:rPr>
              <w:bCs/>
              <w:lang w:bidi="en-US"/>
            </w:rPr>
            <w:fldChar w:fldCharType="begin"/>
          </w:r>
          <w:r w:rsidRPr="00E11015">
            <w:rPr>
              <w:bCs/>
              <w:lang w:bidi="en-US"/>
            </w:rPr>
            <w:instrText xml:space="preserve"> CITATION Mus21 \l 1033 </w:instrText>
          </w:r>
          <w:r w:rsidRPr="00E11015">
            <w:rPr>
              <w:bCs/>
              <w:lang w:bidi="en-US"/>
            </w:rPr>
            <w:fldChar w:fldCharType="separate"/>
          </w:r>
          <w:r w:rsidRPr="00E11015">
            <w:rPr>
              <w:bCs/>
              <w:noProof/>
              <w:lang w:bidi="en-US"/>
            </w:rPr>
            <w:t>(Mussehl, et al., 2021)</w:t>
          </w:r>
          <w:r w:rsidRPr="00E11015">
            <w:rPr>
              <w:bCs/>
              <w:lang w:bidi="en-US"/>
            </w:rPr>
            <w:fldChar w:fldCharType="end"/>
          </w:r>
        </w:sdtContent>
      </w:sdt>
      <w:r w:rsidRPr="00E11015">
        <w:rPr>
          <w:bCs/>
          <w:lang w:bidi="en-US"/>
        </w:rPr>
        <w:t xml:space="preserve">; </w:t>
      </w:r>
      <w:sdt>
        <w:sdtPr>
          <w:rPr>
            <w:bCs/>
            <w:lang w:bidi="en-US"/>
          </w:rPr>
          <w:id w:val="-692148520"/>
          <w:citation/>
        </w:sdtPr>
        <w:sdtContent>
          <w:r w:rsidRPr="00E11015">
            <w:rPr>
              <w:bCs/>
              <w:lang w:bidi="en-US"/>
            </w:rPr>
            <w:fldChar w:fldCharType="begin"/>
          </w:r>
          <w:r w:rsidRPr="00E11015">
            <w:rPr>
              <w:bCs/>
              <w:lang w:bidi="en-US"/>
            </w:rPr>
            <w:instrText xml:space="preserve"> CITATION Har18 \l 1033 </w:instrText>
          </w:r>
          <w:r w:rsidRPr="00E11015">
            <w:rPr>
              <w:bCs/>
              <w:lang w:bidi="en-US"/>
            </w:rPr>
            <w:fldChar w:fldCharType="separate"/>
          </w:r>
          <w:r w:rsidRPr="00E11015">
            <w:rPr>
              <w:bCs/>
              <w:noProof/>
              <w:lang w:bidi="en-US"/>
            </w:rPr>
            <w:t>(Harwood, et al., 2018)</w:t>
          </w:r>
          <w:r w:rsidRPr="00E11015">
            <w:rPr>
              <w:bCs/>
              <w:lang w:bidi="en-US"/>
            </w:rPr>
            <w:fldChar w:fldCharType="end"/>
          </w:r>
        </w:sdtContent>
      </w:sdt>
      <w:r w:rsidRPr="00E11015">
        <w:rPr>
          <w:bCs/>
          <w:lang w:bidi="en-US"/>
        </w:rPr>
        <w:t xml:space="preserve">. Sites with higher levels of recreational use might face strong public resistance to development due to perceived threats to cherished activities or economic benefits from outdoor recreation. Conversely, sites with little less recreation activities may present a better opportunity for development because of the minimal disruption and greater public acceptance.  </w:t>
      </w:r>
    </w:p>
    <w:p w14:paraId="27099A5B" w14:textId="6BD6216D" w:rsidR="005D1BDD" w:rsidRPr="00E11015" w:rsidRDefault="005D1BDD" w:rsidP="008244E4">
      <w:pPr>
        <w:spacing w:line="480" w:lineRule="auto"/>
        <w:ind w:firstLine="720"/>
        <w:rPr>
          <w:bCs/>
          <w:lang w:bidi="en-US"/>
        </w:rPr>
      </w:pPr>
      <w:r w:rsidRPr="00E11015">
        <w:rPr>
          <w:bCs/>
          <w:lang w:bidi="en-US"/>
        </w:rPr>
        <w:t xml:space="preserve">When comparing the maps in </w:t>
      </w:r>
      <w:r w:rsidR="00F21DD6" w:rsidRPr="00DD7206">
        <w:rPr>
          <w:b/>
          <w:lang w:bidi="en-US"/>
        </w:rPr>
        <w:fldChar w:fldCharType="begin"/>
      </w:r>
      <w:r w:rsidR="00F21DD6" w:rsidRPr="00DD7206">
        <w:rPr>
          <w:b/>
          <w:lang w:bidi="en-US"/>
        </w:rPr>
        <w:instrText xml:space="preserve"> REF _Ref192591508 \h </w:instrText>
      </w:r>
      <w:r w:rsidR="00E11015" w:rsidRPr="00DD7206">
        <w:rPr>
          <w:b/>
          <w:lang w:bidi="en-US"/>
        </w:rPr>
        <w:instrText xml:space="preserve"> \* MERGEFORMAT </w:instrText>
      </w:r>
      <w:r w:rsidR="00F21DD6" w:rsidRPr="00DD7206">
        <w:rPr>
          <w:b/>
          <w:lang w:bidi="en-US"/>
        </w:rPr>
      </w:r>
      <w:r w:rsidR="00F21DD6" w:rsidRPr="00DD7206">
        <w:rPr>
          <w:b/>
          <w:lang w:bidi="en-US"/>
        </w:rPr>
        <w:fldChar w:fldCharType="separate"/>
      </w:r>
      <w:r w:rsidR="00FF1350" w:rsidRPr="00FF1350">
        <w:rPr>
          <w:b/>
        </w:rPr>
        <w:t xml:space="preserve">Figure </w:t>
      </w:r>
      <w:r w:rsidR="00FF1350" w:rsidRPr="00FF1350">
        <w:rPr>
          <w:b/>
          <w:iCs/>
          <w:noProof/>
        </w:rPr>
        <w:t>16</w:t>
      </w:r>
      <w:r w:rsidR="00F21DD6" w:rsidRPr="00DD7206">
        <w:rPr>
          <w:b/>
          <w:lang w:bidi="en-US"/>
        </w:rPr>
        <w:fldChar w:fldCharType="end"/>
      </w:r>
      <w:r w:rsidRPr="00E11015">
        <w:rPr>
          <w:bCs/>
          <w:lang w:bidi="en-US"/>
        </w:rPr>
        <w:t>, there appears to be a stronger correlation between areas of high population density and the frequency of daily fishing trips compared to whitewater access points. Notable population centers such as southern Florida, southern California, and the New England area near Maryland exhibit this pattern. These observations support the notion that daily fishing trips are a broadly accessible activity requiring only a water source, where as whitewater rafting is inherently more site-specific, limited to locations with suitable river conditions. Future research could include identifying specific types of fish being targeted by fishing in the area and assess the impact installation of an AST would have on those populations. This could provide further understanding of ecological, economic, and recreational impacts on an NPD conversion.</w:t>
      </w:r>
    </w:p>
    <w:p w14:paraId="367357BF" w14:textId="77777777" w:rsidR="005D1BDD" w:rsidRPr="00E11015" w:rsidRDefault="005D1BDD" w:rsidP="008244E4">
      <w:pPr>
        <w:spacing w:line="480" w:lineRule="auto"/>
        <w:ind w:firstLine="720"/>
        <w:rPr>
          <w:bCs/>
          <w:lang w:bidi="en-US"/>
        </w:rPr>
      </w:pPr>
      <w:r w:rsidRPr="00E11015">
        <w:rPr>
          <w:bCs/>
          <w:lang w:bidi="en-US"/>
        </w:rPr>
        <w:lastRenderedPageBreak/>
        <w:t xml:space="preserve">Dam removal is another factor to consider when assessing NPD conversion sites and has gained popularity with 76% of dam removals occurring since 1999 </w:t>
      </w:r>
      <w:sdt>
        <w:sdtPr>
          <w:rPr>
            <w:bCs/>
            <w:lang w:bidi="en-US"/>
          </w:rPr>
          <w:id w:val="1335575260"/>
          <w:citation/>
        </w:sdtPr>
        <w:sdtContent>
          <w:r w:rsidRPr="00E11015">
            <w:rPr>
              <w:bCs/>
              <w:lang w:bidi="en-US"/>
            </w:rPr>
            <w:fldChar w:fldCharType="begin"/>
          </w:r>
          <w:r w:rsidRPr="00E11015">
            <w:rPr>
              <w:bCs/>
              <w:lang w:bidi="en-US"/>
            </w:rPr>
            <w:instrText xml:space="preserve"> CITATION Ame221 \l 1033 </w:instrText>
          </w:r>
          <w:r w:rsidRPr="00E11015">
            <w:rPr>
              <w:bCs/>
              <w:lang w:bidi="en-US"/>
            </w:rPr>
            <w:fldChar w:fldCharType="separate"/>
          </w:r>
          <w:r w:rsidRPr="00E11015">
            <w:rPr>
              <w:bCs/>
              <w:noProof/>
              <w:lang w:bidi="en-US"/>
            </w:rPr>
            <w:t>(American Rivers Connect Us, 2022)</w:t>
          </w:r>
          <w:r w:rsidRPr="00E11015">
            <w:rPr>
              <w:bCs/>
              <w:lang w:bidi="en-US"/>
            </w:rPr>
            <w:fldChar w:fldCharType="end"/>
          </w:r>
        </w:sdtContent>
      </w:sdt>
      <w:r w:rsidRPr="00E11015">
        <w:rPr>
          <w:bCs/>
          <w:lang w:bidi="en-US"/>
        </w:rPr>
        <w:t xml:space="preserve">. Reconnecting ecosystems by removing dams supports the recovery of native species that declined after dam construction </w:t>
      </w:r>
      <w:sdt>
        <w:sdtPr>
          <w:rPr>
            <w:bCs/>
            <w:lang w:bidi="en-US"/>
          </w:rPr>
          <w:id w:val="2145382724"/>
          <w:citation/>
        </w:sdtPr>
        <w:sdtContent>
          <w:r w:rsidRPr="00E11015">
            <w:rPr>
              <w:bCs/>
              <w:lang w:bidi="en-US"/>
            </w:rPr>
            <w:fldChar w:fldCharType="begin"/>
          </w:r>
          <w:r w:rsidRPr="00E11015">
            <w:rPr>
              <w:bCs/>
              <w:lang w:bidi="en-US"/>
            </w:rPr>
            <w:instrText xml:space="preserve"> CITATION Dud21 \l 1033 </w:instrText>
          </w:r>
          <w:r w:rsidRPr="00E11015">
            <w:rPr>
              <w:bCs/>
              <w:lang w:bidi="en-US"/>
            </w:rPr>
            <w:fldChar w:fldCharType="separate"/>
          </w:r>
          <w:r w:rsidRPr="00E11015">
            <w:rPr>
              <w:bCs/>
              <w:noProof/>
              <w:lang w:bidi="en-US"/>
            </w:rPr>
            <w:t>(Duda, et al., 2021)</w:t>
          </w:r>
          <w:r w:rsidRPr="00E11015">
            <w:rPr>
              <w:bCs/>
              <w:lang w:bidi="en-US"/>
            </w:rPr>
            <w:fldChar w:fldCharType="end"/>
          </w:r>
        </w:sdtContent>
      </w:sdt>
      <w:r w:rsidRPr="00E11015">
        <w:rPr>
          <w:bCs/>
          <w:lang w:bidi="en-US"/>
        </w:rPr>
        <w:t xml:space="preserve">. Beyond ecological restoration, such dam removal efforts carry social implications. Removing obsolete dams can advance environmental justice by restoring Native American and indigenous communities, who experiences disproportionate harm from disrupted cultural practices, loss of fisheries, and limited water access </w:t>
      </w:r>
      <w:sdt>
        <w:sdtPr>
          <w:rPr>
            <w:bCs/>
            <w:lang w:bidi="en-US"/>
          </w:rPr>
          <w:id w:val="-351808415"/>
          <w:citation/>
        </w:sdtPr>
        <w:sdtContent>
          <w:r w:rsidRPr="00E11015">
            <w:rPr>
              <w:bCs/>
              <w:lang w:bidi="en-US"/>
            </w:rPr>
            <w:fldChar w:fldCharType="begin"/>
          </w:r>
          <w:r w:rsidRPr="00E11015">
            <w:rPr>
              <w:bCs/>
              <w:lang w:bidi="en-US"/>
            </w:rPr>
            <w:instrText xml:space="preserve"> CITATION Fox22 \l 1033 </w:instrText>
          </w:r>
          <w:r w:rsidRPr="00E11015">
            <w:rPr>
              <w:bCs/>
              <w:lang w:bidi="en-US"/>
            </w:rPr>
            <w:fldChar w:fldCharType="separate"/>
          </w:r>
          <w:r w:rsidRPr="00E11015">
            <w:rPr>
              <w:bCs/>
              <w:noProof/>
              <w:lang w:bidi="en-US"/>
            </w:rPr>
            <w:t>(Fox, et al., 2022)</w:t>
          </w:r>
          <w:r w:rsidRPr="00E11015">
            <w:rPr>
              <w:bCs/>
              <w:lang w:bidi="en-US"/>
            </w:rPr>
            <w:fldChar w:fldCharType="end"/>
          </w:r>
        </w:sdtContent>
      </w:sdt>
      <w:r w:rsidRPr="00E11015">
        <w:rPr>
          <w:bCs/>
          <w:lang w:bidi="en-US"/>
        </w:rPr>
        <w:t xml:space="preserve">. Future work should consider NPD removal as a viable alternative to AST conversion by weighing ecological, and social implications of each option. </w:t>
      </w:r>
    </w:p>
    <w:p w14:paraId="01FA0731" w14:textId="75AB18D8" w:rsidR="005D1BDD" w:rsidRPr="00E11015" w:rsidRDefault="005D1BDD" w:rsidP="008244E4">
      <w:pPr>
        <w:spacing w:line="480" w:lineRule="auto"/>
        <w:ind w:firstLine="720"/>
        <w:rPr>
          <w:bCs/>
          <w:lang w:bidi="en-US"/>
        </w:rPr>
      </w:pPr>
      <w:r w:rsidRPr="00E11015">
        <w:rPr>
          <w:bCs/>
          <w:lang w:bidi="en-US"/>
        </w:rPr>
        <w:t>Given the dynamics of analyzed recreational, social, and population density, our analysis suggests strategically siting NPD conversions with ASTs can leverage proximity to population centers as an indicator of recreational fishing demand, should consider each site</w:t>
      </w:r>
      <w:r w:rsidR="00FD41F5" w:rsidRPr="00E11015">
        <w:rPr>
          <w:bCs/>
          <w:lang w:bidi="en-US"/>
        </w:rPr>
        <w:t>’</w:t>
      </w:r>
      <w:r w:rsidRPr="00E11015">
        <w:rPr>
          <w:bCs/>
          <w:lang w:bidi="en-US"/>
        </w:rPr>
        <w:t xml:space="preserve">s cultural significant, and impact on recreational activities. This approach aligns with the broader goal of working to ensure projects are both socially and environmentally sustainable.  Future work could additionally, prioritize sites in low-income communities, where residents often allocate up to 30% of their income to energy costs </w:t>
      </w:r>
      <w:sdt>
        <w:sdtPr>
          <w:rPr>
            <w:bCs/>
            <w:lang w:bidi="en-US"/>
          </w:rPr>
          <w:id w:val="-138891684"/>
          <w:citation/>
        </w:sdtPr>
        <w:sdtContent>
          <w:r w:rsidRPr="00E11015">
            <w:rPr>
              <w:bCs/>
              <w:lang w:bidi="en-US"/>
            </w:rPr>
            <w:fldChar w:fldCharType="begin"/>
          </w:r>
          <w:r w:rsidRPr="00E11015">
            <w:rPr>
              <w:bCs/>
              <w:lang w:bidi="en-US"/>
            </w:rPr>
            <w:instrText xml:space="preserve"> CITATION USD24 \l 1033 </w:instrText>
          </w:r>
          <w:r w:rsidRPr="00E11015">
            <w:rPr>
              <w:bCs/>
              <w:lang w:bidi="en-US"/>
            </w:rPr>
            <w:fldChar w:fldCharType="separate"/>
          </w:r>
          <w:r w:rsidRPr="00E11015">
            <w:rPr>
              <w:bCs/>
              <w:noProof/>
              <w:lang w:bidi="en-US"/>
            </w:rPr>
            <w:t>(U.S. DOE)</w:t>
          </w:r>
          <w:r w:rsidRPr="00E11015">
            <w:rPr>
              <w:bCs/>
              <w:lang w:bidi="en-US"/>
            </w:rPr>
            <w:fldChar w:fldCharType="end"/>
          </w:r>
        </w:sdtContent>
      </w:sdt>
      <w:r w:rsidRPr="00E11015">
        <w:rPr>
          <w:bCs/>
          <w:lang w:bidi="en-US"/>
        </w:rPr>
        <w:t>, to address historic energy injustices by providing localized, affordable energy generation. By integrating considerations of both recreational impacts this approach aligns with broader efforts to maximize recreational benefits while considering mechanical feasibility challenges posed by climate change.</w:t>
      </w:r>
    </w:p>
    <w:p w14:paraId="49874771" w14:textId="77777777" w:rsidR="005D1BDD" w:rsidRPr="00E11015" w:rsidRDefault="005D1BDD" w:rsidP="008244E4">
      <w:pPr>
        <w:pStyle w:val="Heading2"/>
        <w:spacing w:before="0" w:after="0" w:line="480" w:lineRule="auto"/>
        <w:rPr>
          <w:rFonts w:cs="Times New Roman"/>
          <w:bCs/>
          <w:sz w:val="24"/>
          <w:szCs w:val="24"/>
        </w:rPr>
      </w:pPr>
      <w:bookmarkStart w:id="402" w:name="_Toc185421014"/>
      <w:bookmarkStart w:id="403" w:name="_Toc194489182"/>
      <w:r w:rsidRPr="00E11015">
        <w:rPr>
          <w:rFonts w:cs="Times New Roman"/>
          <w:bCs/>
          <w:sz w:val="24"/>
          <w:szCs w:val="24"/>
        </w:rPr>
        <w:t>Environmental implications of NPD conversions With ASTs</w:t>
      </w:r>
      <w:bookmarkEnd w:id="402"/>
      <w:bookmarkEnd w:id="403"/>
    </w:p>
    <w:p w14:paraId="65CC8474" w14:textId="210C292E" w:rsidR="005D1BDD" w:rsidRPr="00E11015" w:rsidRDefault="005D1BDD" w:rsidP="008244E4">
      <w:pPr>
        <w:spacing w:line="480" w:lineRule="auto"/>
        <w:ind w:firstLine="720"/>
        <w:rPr>
          <w:bCs/>
          <w:lang w:bidi="en-US"/>
        </w:rPr>
      </w:pPr>
      <w:r w:rsidRPr="00E11015">
        <w:rPr>
          <w:bCs/>
          <w:lang w:bidi="en-US"/>
        </w:rPr>
        <w:t xml:space="preserve">When considering sensitive wildlife habitats and preservation of protected lands, ASTs are more fish friendly than other turbine types, however, their suitability varies depending on the fish size. For smaller fish species, ASTs could facilitate safe passage in previously severed river </w:t>
      </w:r>
      <w:r w:rsidRPr="00E11015">
        <w:rPr>
          <w:bCs/>
          <w:lang w:bidi="en-US"/>
        </w:rPr>
        <w:lastRenderedPageBreak/>
        <w:t xml:space="preserve">reaches, but larger species might face the challenge of not fitting between screw blades which could complicate permitting processes and increase project timelines </w:t>
      </w:r>
      <w:sdt>
        <w:sdtPr>
          <w:rPr>
            <w:bCs/>
            <w:lang w:bidi="en-US"/>
          </w:rPr>
          <w:id w:val="29685395"/>
          <w:citation/>
        </w:sdtPr>
        <w:sdtContent>
          <w:r w:rsidRPr="00E11015">
            <w:rPr>
              <w:bCs/>
              <w:lang w:bidi="en-US"/>
            </w:rPr>
            <w:fldChar w:fldCharType="begin"/>
          </w:r>
          <w:r w:rsidRPr="00E11015">
            <w:rPr>
              <w:bCs/>
              <w:lang w:bidi="en-US"/>
            </w:rPr>
            <w:instrText xml:space="preserve"> CITATION Pra221 \l 1033 </w:instrText>
          </w:r>
          <w:r w:rsidRPr="00E11015">
            <w:rPr>
              <w:bCs/>
              <w:lang w:bidi="en-US"/>
            </w:rPr>
            <w:fldChar w:fldCharType="separate"/>
          </w:r>
          <w:r w:rsidRPr="00E11015">
            <w:rPr>
              <w:bCs/>
              <w:noProof/>
              <w:lang w:bidi="en-US"/>
            </w:rPr>
            <w:t>(Pracheil, et al., 2022)</w:t>
          </w:r>
          <w:r w:rsidRPr="00E11015">
            <w:rPr>
              <w:bCs/>
              <w:lang w:bidi="en-US"/>
            </w:rPr>
            <w:fldChar w:fldCharType="end"/>
          </w:r>
        </w:sdtContent>
      </w:sdt>
      <w:r w:rsidRPr="00E11015">
        <w:rPr>
          <w:bCs/>
          <w:lang w:bidi="en-US"/>
        </w:rPr>
        <w:t xml:space="preserve">. Archimedes screw turbines can be designed for their specific location by adjusting distance between the screw blades, and rotational speed. This suggests screws can be fit to allow passage of fish of varying sizes, however one study found no correlation between fish size and mortality rates </w:t>
      </w:r>
      <w:sdt>
        <w:sdtPr>
          <w:rPr>
            <w:bCs/>
            <w:lang w:bidi="en-US"/>
          </w:rPr>
          <w:id w:val="1785538678"/>
          <w:citation/>
        </w:sdtPr>
        <w:sdtContent>
          <w:r w:rsidRPr="00E11015">
            <w:rPr>
              <w:bCs/>
              <w:lang w:bidi="en-US"/>
            </w:rPr>
            <w:fldChar w:fldCharType="begin"/>
          </w:r>
          <w:r w:rsidRPr="00E11015">
            <w:rPr>
              <w:bCs/>
              <w:lang w:bidi="en-US"/>
            </w:rPr>
            <w:instrText xml:space="preserve"> CITATION Pau20 \l 1033 </w:instrText>
          </w:r>
          <w:r w:rsidRPr="00E11015">
            <w:rPr>
              <w:bCs/>
              <w:lang w:bidi="en-US"/>
            </w:rPr>
            <w:fldChar w:fldCharType="separate"/>
          </w:r>
          <w:r w:rsidRPr="00E11015">
            <w:rPr>
              <w:bCs/>
              <w:noProof/>
              <w:lang w:bidi="en-US"/>
            </w:rPr>
            <w:t>(Pauwels, et al., 2020)</w:t>
          </w:r>
          <w:r w:rsidRPr="00E11015">
            <w:rPr>
              <w:bCs/>
              <w:lang w:bidi="en-US"/>
            </w:rPr>
            <w:fldChar w:fldCharType="end"/>
          </w:r>
        </w:sdtContent>
      </w:sdt>
      <w:r w:rsidRPr="00E11015">
        <w:rPr>
          <w:bCs/>
          <w:lang w:bidi="en-US"/>
        </w:rPr>
        <w:t xml:space="preserve">. The potential for fish strikes and injury from using AST </w:t>
      </w:r>
      <w:r w:rsidR="00FD41F5" w:rsidRPr="00E11015">
        <w:rPr>
          <w:bCs/>
          <w:lang w:bidi="en-US"/>
        </w:rPr>
        <w:t>exist but</w:t>
      </w:r>
      <w:r w:rsidRPr="00E11015">
        <w:rPr>
          <w:bCs/>
          <w:lang w:bidi="en-US"/>
        </w:rPr>
        <w:t xml:space="preserve"> is generally less than other technologies and fish passage studies are likely to be required in permitting and licensing of hydropower NPD conversion sites.</w:t>
      </w:r>
    </w:p>
    <w:p w14:paraId="72023E23" w14:textId="77777777" w:rsidR="005D1BDD" w:rsidRPr="00E11015" w:rsidRDefault="005D1BDD" w:rsidP="008244E4">
      <w:pPr>
        <w:spacing w:line="480" w:lineRule="auto"/>
        <w:ind w:firstLine="720"/>
        <w:rPr>
          <w:bCs/>
          <w:lang w:bidi="en-US"/>
        </w:rPr>
      </w:pPr>
      <w:r w:rsidRPr="00E11015">
        <w:rPr>
          <w:bCs/>
          <w:lang w:bidi="en-US"/>
        </w:rPr>
        <w:t xml:space="preserve">When considering the biodiversity land status across all years and potential NPD conversion sites, 95% of sites are not on protected land across all years. The designation of protected vs non-protected land can indicate challenges a development may face at each site. These designations are from the protected areas data base of the U.S. which considers biological diversity, natural, cultural, recreation, and historical significance when giving an area a designation. A disturbance is something causing a change to the local ecology or ecosystem and was found to be allowed in 25 sites across all years and suppressed in 11 sites </w:t>
      </w:r>
      <w:sdt>
        <w:sdtPr>
          <w:rPr>
            <w:bCs/>
            <w:lang w:bidi="en-US"/>
          </w:rPr>
          <w:id w:val="559906014"/>
          <w:citation/>
        </w:sdtPr>
        <w:sdtContent>
          <w:r w:rsidRPr="00E11015">
            <w:rPr>
              <w:bCs/>
              <w:lang w:bidi="en-US"/>
            </w:rPr>
            <w:fldChar w:fldCharType="begin"/>
          </w:r>
          <w:r w:rsidRPr="00E11015">
            <w:rPr>
              <w:bCs/>
              <w:lang w:bidi="en-US"/>
            </w:rPr>
            <w:instrText xml:space="preserve"> CITATION Cod24 \l 1033 </w:instrText>
          </w:r>
          <w:r w:rsidRPr="00E11015">
            <w:rPr>
              <w:bCs/>
              <w:lang w:bidi="en-US"/>
            </w:rPr>
            <w:fldChar w:fldCharType="separate"/>
          </w:r>
          <w:r w:rsidRPr="00E11015">
            <w:rPr>
              <w:bCs/>
              <w:noProof/>
              <w:lang w:bidi="en-US"/>
            </w:rPr>
            <w:t>(Code of Federal Regulations)</w:t>
          </w:r>
          <w:r w:rsidRPr="00E11015">
            <w:rPr>
              <w:bCs/>
              <w:lang w:bidi="en-US"/>
            </w:rPr>
            <w:fldChar w:fldCharType="end"/>
          </w:r>
        </w:sdtContent>
      </w:sdt>
      <w:r w:rsidRPr="00E11015">
        <w:rPr>
          <w:bCs/>
          <w:lang w:bidi="en-US"/>
        </w:rPr>
        <w:t xml:space="preserve">. This is important to note when considering conversion sites because suppressed disturbance events could mean no retrofitting of NPDs can occur at this location. Future work could consider these designations closer and incorporated other designations like impairments. Impairment designations </w:t>
      </w:r>
      <w:r w:rsidRPr="00E11015">
        <w:rPr>
          <w:bCs/>
        </w:rPr>
        <w:t xml:space="preserve">for connected water bodies introduce further scrutiny; assessment of factors spurring degraded conditions like nutrient loading, sedimentation, or thermal pollution could inform required impact prevention measures. </w:t>
      </w:r>
    </w:p>
    <w:p w14:paraId="5B16C969" w14:textId="77777777" w:rsidR="005D1BDD" w:rsidRPr="00E11015" w:rsidRDefault="005D1BDD" w:rsidP="008244E4">
      <w:pPr>
        <w:spacing w:line="480" w:lineRule="auto"/>
        <w:ind w:firstLine="720"/>
        <w:rPr>
          <w:bCs/>
          <w:lang w:bidi="en-US"/>
        </w:rPr>
      </w:pPr>
      <w:r w:rsidRPr="00E11015">
        <w:rPr>
          <w:bCs/>
          <w:lang w:bidi="en-US"/>
        </w:rPr>
        <w:t xml:space="preserve">The presence of protected fish species and protected land status underscores the need for early engagement of involved parties for ecological assessments, mitigation of risks, and </w:t>
      </w:r>
      <w:r w:rsidRPr="00E11015">
        <w:rPr>
          <w:bCs/>
          <w:lang w:bidi="en-US"/>
        </w:rPr>
        <w:lastRenderedPageBreak/>
        <w:t xml:space="preserve">ensuring compliance with environmental regulations. Early engagement with parties involved also has been shown to increase public and political acceptance of the project </w:t>
      </w:r>
      <w:sdt>
        <w:sdtPr>
          <w:rPr>
            <w:bCs/>
            <w:lang w:bidi="en-US"/>
          </w:rPr>
          <w:id w:val="675159010"/>
          <w:citation/>
        </w:sdtPr>
        <w:sdtContent>
          <w:r w:rsidRPr="00E11015">
            <w:rPr>
              <w:bCs/>
              <w:lang w:bidi="en-US"/>
            </w:rPr>
            <w:fldChar w:fldCharType="begin"/>
          </w:r>
          <w:r w:rsidRPr="00E11015">
            <w:rPr>
              <w:bCs/>
              <w:lang w:bidi="en-US"/>
            </w:rPr>
            <w:instrText xml:space="preserve"> CITATION Mus21 \l 1033 </w:instrText>
          </w:r>
          <w:r w:rsidRPr="00E11015">
            <w:rPr>
              <w:bCs/>
              <w:lang w:bidi="en-US"/>
            </w:rPr>
            <w:fldChar w:fldCharType="separate"/>
          </w:r>
          <w:r w:rsidRPr="00E11015">
            <w:rPr>
              <w:bCs/>
              <w:noProof/>
              <w:lang w:bidi="en-US"/>
            </w:rPr>
            <w:t>(Mussehl, et al., 2021)</w:t>
          </w:r>
          <w:r w:rsidRPr="00E11015">
            <w:rPr>
              <w:bCs/>
              <w:lang w:bidi="en-US"/>
            </w:rPr>
            <w:fldChar w:fldCharType="end"/>
          </w:r>
        </w:sdtContent>
      </w:sdt>
      <w:r w:rsidRPr="00E11015">
        <w:rPr>
          <w:bCs/>
          <w:lang w:bidi="en-US"/>
        </w:rPr>
        <w:t>. Additionally, adding generation to these locations may bring them under FERC jurisdiction which may include the need of fish passage and additional assessments including an environmental impact assessment. While hydropower is often thought as not fish-friendly there are potential benefits from additional FERC oversite at converted sites. These benefits could include increased environmental monitoring and may lead to the installation of fish passage at previously severed river sections. This analysis considers both fish species presence and protected land status, but future research could conduct a trade-off analysis between impacts of FERC jurisdiction, dam removal, and taking no action.</w:t>
      </w:r>
    </w:p>
    <w:p w14:paraId="04EF59B3" w14:textId="77777777" w:rsidR="005D1BDD" w:rsidRPr="00E11015" w:rsidRDefault="005D1BDD" w:rsidP="008244E4">
      <w:pPr>
        <w:pStyle w:val="Heading2"/>
        <w:spacing w:before="0" w:after="0" w:line="480" w:lineRule="auto"/>
        <w:rPr>
          <w:rFonts w:cs="Times New Roman"/>
          <w:bCs/>
          <w:sz w:val="24"/>
          <w:szCs w:val="24"/>
        </w:rPr>
      </w:pPr>
      <w:bookmarkStart w:id="404" w:name="_Toc185421015"/>
      <w:bookmarkStart w:id="405" w:name="_Toc194489183"/>
      <w:r w:rsidRPr="00E11015">
        <w:rPr>
          <w:rFonts w:cs="Times New Roman"/>
          <w:bCs/>
          <w:sz w:val="24"/>
          <w:szCs w:val="24"/>
        </w:rPr>
        <w:t>Comparison To Other Turbines</w:t>
      </w:r>
      <w:bookmarkEnd w:id="404"/>
      <w:bookmarkEnd w:id="405"/>
    </w:p>
    <w:p w14:paraId="6D50E23F" w14:textId="77777777" w:rsidR="005D1BDD" w:rsidRPr="00E11015" w:rsidRDefault="005D1BDD" w:rsidP="008244E4">
      <w:pPr>
        <w:spacing w:line="480" w:lineRule="auto"/>
        <w:rPr>
          <w:bCs/>
          <w:lang w:bidi="en-US"/>
        </w:rPr>
      </w:pPr>
      <w:r w:rsidRPr="00E11015">
        <w:rPr>
          <w:bCs/>
          <w:lang w:bidi="en-US"/>
        </w:rPr>
        <w:tab/>
        <w:t xml:space="preserve">Development of small hydropower systems, such as those using ASTs, has several benefits over solar and wind such as higher efficiency and more consistent power supply </w:t>
      </w:r>
      <w:sdt>
        <w:sdtPr>
          <w:rPr>
            <w:bCs/>
            <w:lang w:bidi="en-US"/>
          </w:rPr>
          <w:id w:val="-444385838"/>
          <w:citation/>
        </w:sdtPr>
        <w:sdtContent>
          <w:r w:rsidRPr="00E11015">
            <w:rPr>
              <w:bCs/>
              <w:lang w:bidi="en-US"/>
            </w:rPr>
            <w:fldChar w:fldCharType="begin"/>
          </w:r>
          <w:r w:rsidRPr="00E11015">
            <w:rPr>
              <w:bCs/>
              <w:lang w:bidi="en-US"/>
            </w:rPr>
            <w:instrText xml:space="preserve"> CITATION Uhu09 \l 1033 </w:instrText>
          </w:r>
          <w:r w:rsidRPr="00E11015">
            <w:rPr>
              <w:bCs/>
              <w:lang w:bidi="en-US"/>
            </w:rPr>
            <w:fldChar w:fldCharType="separate"/>
          </w:r>
          <w:r w:rsidRPr="00E11015">
            <w:rPr>
              <w:bCs/>
              <w:noProof/>
              <w:lang w:bidi="en-US"/>
            </w:rPr>
            <w:t>(Uhunmwangho, et al., 2009)</w:t>
          </w:r>
          <w:r w:rsidRPr="00E11015">
            <w:rPr>
              <w:bCs/>
              <w:lang w:bidi="en-US"/>
            </w:rPr>
            <w:fldChar w:fldCharType="end"/>
          </w:r>
        </w:sdtContent>
      </w:sdt>
      <w:r w:rsidRPr="00E11015">
        <w:rPr>
          <w:bCs/>
          <w:lang w:bidi="en-US"/>
        </w:rPr>
        <w:t xml:space="preserve">. Additionally, small hydropower projects, those below 10,000 kW in size, can apply for certain waivers of licensing requirements </w:t>
      </w:r>
      <w:sdt>
        <w:sdtPr>
          <w:rPr>
            <w:bCs/>
            <w:lang w:bidi="en-US"/>
          </w:rPr>
          <w:id w:val="1637371525"/>
          <w:citation/>
        </w:sdtPr>
        <w:sdtContent>
          <w:r w:rsidRPr="00E11015">
            <w:rPr>
              <w:bCs/>
              <w:lang w:bidi="en-US"/>
            </w:rPr>
            <w:fldChar w:fldCharType="begin"/>
          </w:r>
          <w:r w:rsidRPr="00E11015">
            <w:rPr>
              <w:bCs/>
              <w:lang w:bidi="en-US"/>
            </w:rPr>
            <w:instrText xml:space="preserve">CITATION 13313 \l 1033 </w:instrText>
          </w:r>
          <w:r w:rsidRPr="00E11015">
            <w:rPr>
              <w:bCs/>
              <w:lang w:bidi="en-US"/>
            </w:rPr>
            <w:fldChar w:fldCharType="separate"/>
          </w:r>
          <w:r w:rsidRPr="00E11015">
            <w:rPr>
              <w:bCs/>
              <w:noProof/>
              <w:lang w:bidi="en-US"/>
            </w:rPr>
            <w:t>(113th Congress, 2013)</w:t>
          </w:r>
          <w:r w:rsidRPr="00E11015">
            <w:rPr>
              <w:bCs/>
              <w:lang w:bidi="en-US"/>
            </w:rPr>
            <w:fldChar w:fldCharType="end"/>
          </w:r>
        </w:sdtContent>
      </w:sdt>
      <w:r w:rsidRPr="00E11015">
        <w:rPr>
          <w:bCs/>
          <w:lang w:bidi="en-US"/>
        </w:rPr>
        <w:t xml:space="preserve">. While ASTs are often considered novel turbines as compared to other types such as Kaplan and Francis turbines, which allow for higher efficiencies (up to 95%) and are widely used, ASTs excel in their environmental compatibility, particularly concerning fish passage </w:t>
      </w:r>
      <w:sdt>
        <w:sdtPr>
          <w:rPr>
            <w:bCs/>
            <w:lang w:bidi="en-US"/>
          </w:rPr>
          <w:id w:val="1397859353"/>
          <w:citation/>
        </w:sdtPr>
        <w:sdtContent>
          <w:r w:rsidRPr="00E11015">
            <w:rPr>
              <w:bCs/>
              <w:lang w:bidi="en-US"/>
            </w:rPr>
            <w:fldChar w:fldCharType="begin"/>
          </w:r>
          <w:r w:rsidRPr="00E11015">
            <w:rPr>
              <w:bCs/>
              <w:lang w:bidi="en-US"/>
            </w:rPr>
            <w:instrText xml:space="preserve"> CITATION Kou19 \l 1033 </w:instrText>
          </w:r>
          <w:r w:rsidRPr="00E11015">
            <w:rPr>
              <w:bCs/>
              <w:lang w:bidi="en-US"/>
            </w:rPr>
            <w:fldChar w:fldCharType="separate"/>
          </w:r>
          <w:r w:rsidRPr="00E11015">
            <w:rPr>
              <w:bCs/>
              <w:noProof/>
              <w:lang w:bidi="en-US"/>
            </w:rPr>
            <w:t>(Kougias, et al., 2019)</w:t>
          </w:r>
          <w:r w:rsidRPr="00E11015">
            <w:rPr>
              <w:bCs/>
              <w:lang w:bidi="en-US"/>
            </w:rPr>
            <w:fldChar w:fldCharType="end"/>
          </w:r>
        </w:sdtContent>
      </w:sdt>
      <w:r w:rsidRPr="00E11015">
        <w:rPr>
          <w:bCs/>
          <w:lang w:bidi="en-US"/>
        </w:rPr>
        <w:t>.</w:t>
      </w:r>
    </w:p>
    <w:p w14:paraId="530469E5" w14:textId="77777777" w:rsidR="005D1BDD" w:rsidRPr="00E11015" w:rsidRDefault="005D1BDD" w:rsidP="008244E4">
      <w:pPr>
        <w:spacing w:line="480" w:lineRule="auto"/>
        <w:ind w:firstLine="720"/>
        <w:rPr>
          <w:bCs/>
          <w:lang w:bidi="en-US"/>
        </w:rPr>
      </w:pPr>
      <w:r w:rsidRPr="00E11015">
        <w:rPr>
          <w:bCs/>
          <w:lang w:bidi="en-US"/>
        </w:rPr>
        <w:t xml:space="preserve">ASTs often receive a higher fish-friendly ranking, with studies showing higher survival rates for species like juvenile salmon and eels compared to Kaplan turbines </w:t>
      </w:r>
      <w:sdt>
        <w:sdtPr>
          <w:rPr>
            <w:bCs/>
            <w:lang w:bidi="en-US"/>
          </w:rPr>
          <w:id w:val="1707295389"/>
          <w:citation/>
        </w:sdtPr>
        <w:sdtContent>
          <w:r w:rsidRPr="00E11015">
            <w:rPr>
              <w:bCs/>
              <w:lang w:bidi="en-US"/>
            </w:rPr>
            <w:fldChar w:fldCharType="begin"/>
          </w:r>
          <w:r w:rsidRPr="00E11015">
            <w:rPr>
              <w:bCs/>
              <w:lang w:bidi="en-US"/>
            </w:rPr>
            <w:instrText xml:space="preserve"> CITATION Pip18 \l 1033 </w:instrText>
          </w:r>
          <w:r w:rsidRPr="00E11015">
            <w:rPr>
              <w:bCs/>
              <w:lang w:bidi="en-US"/>
            </w:rPr>
            <w:fldChar w:fldCharType="separate"/>
          </w:r>
          <w:r w:rsidRPr="00E11015">
            <w:rPr>
              <w:bCs/>
              <w:noProof/>
              <w:lang w:bidi="en-US"/>
            </w:rPr>
            <w:t>(Piper, et al., 2018)</w:t>
          </w:r>
          <w:r w:rsidRPr="00E11015">
            <w:rPr>
              <w:bCs/>
              <w:lang w:bidi="en-US"/>
            </w:rPr>
            <w:fldChar w:fldCharType="end"/>
          </w:r>
        </w:sdtContent>
      </w:sdt>
      <w:r w:rsidRPr="00E11015">
        <w:rPr>
          <w:bCs/>
          <w:lang w:bidi="en-US"/>
        </w:rPr>
        <w:t xml:space="preserve"> </w:t>
      </w:r>
      <w:sdt>
        <w:sdtPr>
          <w:rPr>
            <w:bCs/>
            <w:lang w:bidi="en-US"/>
          </w:rPr>
          <w:id w:val="-1499807516"/>
          <w:citation/>
        </w:sdtPr>
        <w:sdtContent>
          <w:r w:rsidRPr="00E11015">
            <w:rPr>
              <w:bCs/>
              <w:lang w:bidi="en-US"/>
            </w:rPr>
            <w:fldChar w:fldCharType="begin"/>
          </w:r>
          <w:r w:rsidRPr="00E11015">
            <w:rPr>
              <w:bCs/>
              <w:lang w:bidi="en-US"/>
            </w:rPr>
            <w:instrText xml:space="preserve"> CITATION Lub13 \l 1033 </w:instrText>
          </w:r>
          <w:r w:rsidRPr="00E11015">
            <w:rPr>
              <w:bCs/>
              <w:lang w:bidi="en-US"/>
            </w:rPr>
            <w:fldChar w:fldCharType="separate"/>
          </w:r>
          <w:r w:rsidRPr="00E11015">
            <w:rPr>
              <w:bCs/>
              <w:noProof/>
              <w:lang w:bidi="en-US"/>
            </w:rPr>
            <w:t>(Lubitz, et al., 2013)</w:t>
          </w:r>
          <w:r w:rsidRPr="00E11015">
            <w:rPr>
              <w:bCs/>
              <w:lang w:bidi="en-US"/>
            </w:rPr>
            <w:fldChar w:fldCharType="end"/>
          </w:r>
        </w:sdtContent>
      </w:sdt>
      <w:r w:rsidRPr="00E11015">
        <w:rPr>
          <w:bCs/>
          <w:lang w:bidi="en-US"/>
        </w:rPr>
        <w:t xml:space="preserve"> </w:t>
      </w:r>
      <w:sdt>
        <w:sdtPr>
          <w:rPr>
            <w:bCs/>
            <w:lang w:bidi="en-US"/>
          </w:rPr>
          <w:id w:val="1385678430"/>
          <w:citation/>
        </w:sdtPr>
        <w:sdtContent>
          <w:r w:rsidRPr="00E11015">
            <w:rPr>
              <w:bCs/>
              <w:lang w:bidi="en-US"/>
            </w:rPr>
            <w:fldChar w:fldCharType="begin"/>
          </w:r>
          <w:r w:rsidRPr="00E11015">
            <w:rPr>
              <w:bCs/>
              <w:lang w:bidi="en-US"/>
            </w:rPr>
            <w:instrText xml:space="preserve"> CITATION USD12 \l 1033 </w:instrText>
          </w:r>
          <w:r w:rsidRPr="00E11015">
            <w:rPr>
              <w:bCs/>
              <w:lang w:bidi="en-US"/>
            </w:rPr>
            <w:fldChar w:fldCharType="separate"/>
          </w:r>
          <w:r w:rsidRPr="00E11015">
            <w:rPr>
              <w:bCs/>
              <w:noProof/>
              <w:lang w:bidi="en-US"/>
            </w:rPr>
            <w:t>(U.S. Department of Energy, 2012)</w:t>
          </w:r>
          <w:r w:rsidRPr="00E11015">
            <w:rPr>
              <w:bCs/>
              <w:lang w:bidi="en-US"/>
            </w:rPr>
            <w:fldChar w:fldCharType="end"/>
          </w:r>
        </w:sdtContent>
      </w:sdt>
      <w:r w:rsidRPr="00E11015">
        <w:rPr>
          <w:bCs/>
          <w:lang w:bidi="en-US"/>
        </w:rPr>
        <w:t xml:space="preserve">. Specific studies considering the use of ASTs as a mode of fish passage found less than 1% of fish had effects from using this mode of passage </w:t>
      </w:r>
      <w:sdt>
        <w:sdtPr>
          <w:rPr>
            <w:bCs/>
            <w:lang w:bidi="en-US"/>
          </w:rPr>
          <w:id w:val="-1759905211"/>
          <w:citation/>
        </w:sdtPr>
        <w:sdtContent>
          <w:r w:rsidRPr="00E11015">
            <w:rPr>
              <w:bCs/>
              <w:lang w:bidi="en-US"/>
            </w:rPr>
            <w:fldChar w:fldCharType="begin"/>
          </w:r>
          <w:r w:rsidRPr="00E11015">
            <w:rPr>
              <w:bCs/>
              <w:lang w:bidi="en-US"/>
            </w:rPr>
            <w:instrText xml:space="preserve"> CITATION McN01 \l 1033 </w:instrText>
          </w:r>
          <w:r w:rsidRPr="00E11015">
            <w:rPr>
              <w:bCs/>
              <w:lang w:bidi="en-US"/>
            </w:rPr>
            <w:fldChar w:fldCharType="separate"/>
          </w:r>
          <w:r w:rsidRPr="00E11015">
            <w:rPr>
              <w:bCs/>
              <w:noProof/>
              <w:lang w:bidi="en-US"/>
            </w:rPr>
            <w:t>(McNabb, et al., 2001)</w:t>
          </w:r>
          <w:r w:rsidRPr="00E11015">
            <w:rPr>
              <w:bCs/>
              <w:lang w:bidi="en-US"/>
            </w:rPr>
            <w:fldChar w:fldCharType="end"/>
          </w:r>
        </w:sdtContent>
      </w:sdt>
      <w:r w:rsidRPr="00E11015">
        <w:rPr>
          <w:bCs/>
          <w:lang w:bidi="en-US"/>
        </w:rPr>
        <w:t xml:space="preserve">. However, the trade-off of using an AST is its reduced ability to </w:t>
      </w:r>
      <w:r w:rsidRPr="00E11015">
        <w:rPr>
          <w:bCs/>
          <w:lang w:bidi="en-US"/>
        </w:rPr>
        <w:lastRenderedPageBreak/>
        <w:t xml:space="preserve">operate under conditions beyond low-flow and low-head conditions, which can limit its energy generation capacity compared to other turbines </w:t>
      </w:r>
      <w:sdt>
        <w:sdtPr>
          <w:rPr>
            <w:bCs/>
            <w:lang w:bidi="en-US"/>
          </w:rPr>
          <w:id w:val="-1908762720"/>
          <w:citation/>
        </w:sdtPr>
        <w:sdtContent>
          <w:r w:rsidRPr="00E11015">
            <w:rPr>
              <w:bCs/>
              <w:lang w:bidi="en-US"/>
            </w:rPr>
            <w:fldChar w:fldCharType="begin"/>
          </w:r>
          <w:r w:rsidRPr="00E11015">
            <w:rPr>
              <w:bCs/>
              <w:lang w:bidi="en-US"/>
            </w:rPr>
            <w:instrText xml:space="preserve"> CITATION Dra21 \l 1033 </w:instrText>
          </w:r>
          <w:r w:rsidRPr="00E11015">
            <w:rPr>
              <w:bCs/>
              <w:lang w:bidi="en-US"/>
            </w:rPr>
            <w:fldChar w:fldCharType="separate"/>
          </w:r>
          <w:r w:rsidRPr="00E11015">
            <w:rPr>
              <w:bCs/>
              <w:noProof/>
              <w:lang w:bidi="en-US"/>
            </w:rPr>
            <w:t>(Dragomirescu, 2021)</w:t>
          </w:r>
          <w:r w:rsidRPr="00E11015">
            <w:rPr>
              <w:bCs/>
              <w:lang w:bidi="en-US"/>
            </w:rPr>
            <w:fldChar w:fldCharType="end"/>
          </w:r>
        </w:sdtContent>
      </w:sdt>
      <w:r w:rsidRPr="00E11015">
        <w:rPr>
          <w:bCs/>
          <w:lang w:bidi="en-US"/>
        </w:rPr>
        <w:t xml:space="preserve">. Additionally, the existing infrastructure and global expertise available for installing Kaplan and Francis turbines make them more accessible in certain contexts </w:t>
      </w:r>
      <w:sdt>
        <w:sdtPr>
          <w:rPr>
            <w:bCs/>
            <w:lang w:bidi="en-US"/>
          </w:rPr>
          <w:id w:val="464401391"/>
          <w:citation/>
        </w:sdtPr>
        <w:sdtContent>
          <w:r w:rsidRPr="00E11015">
            <w:rPr>
              <w:bCs/>
              <w:lang w:bidi="en-US"/>
            </w:rPr>
            <w:fldChar w:fldCharType="begin"/>
          </w:r>
          <w:r w:rsidRPr="00E11015">
            <w:rPr>
              <w:bCs/>
              <w:lang w:bidi="en-US"/>
            </w:rPr>
            <w:instrText xml:space="preserve"> CITATION Sar18 \l 1033 </w:instrText>
          </w:r>
          <w:r w:rsidRPr="00E11015">
            <w:rPr>
              <w:bCs/>
              <w:lang w:bidi="en-US"/>
            </w:rPr>
            <w:fldChar w:fldCharType="separate"/>
          </w:r>
          <w:r w:rsidRPr="00E11015">
            <w:rPr>
              <w:bCs/>
              <w:noProof/>
              <w:lang w:bidi="en-US"/>
            </w:rPr>
            <w:t>(Sari, et al., 2018)</w:t>
          </w:r>
          <w:r w:rsidRPr="00E11015">
            <w:rPr>
              <w:bCs/>
              <w:lang w:bidi="en-US"/>
            </w:rPr>
            <w:fldChar w:fldCharType="end"/>
          </w:r>
        </w:sdtContent>
      </w:sdt>
      <w:sdt>
        <w:sdtPr>
          <w:rPr>
            <w:bCs/>
            <w:lang w:bidi="en-US"/>
          </w:rPr>
          <w:id w:val="231274378"/>
          <w:citation/>
        </w:sdtPr>
        <w:sdtContent>
          <w:r w:rsidRPr="00E11015">
            <w:rPr>
              <w:bCs/>
              <w:lang w:bidi="en-US"/>
            </w:rPr>
            <w:fldChar w:fldCharType="begin"/>
          </w:r>
          <w:r w:rsidRPr="00E11015">
            <w:rPr>
              <w:bCs/>
              <w:lang w:bidi="en-US"/>
            </w:rPr>
            <w:instrText xml:space="preserve"> CITATION Kou19 \l 1033 </w:instrText>
          </w:r>
          <w:r w:rsidRPr="00E11015">
            <w:rPr>
              <w:bCs/>
              <w:lang w:bidi="en-US"/>
            </w:rPr>
            <w:fldChar w:fldCharType="separate"/>
          </w:r>
          <w:r w:rsidRPr="00E11015">
            <w:rPr>
              <w:bCs/>
              <w:noProof/>
              <w:lang w:bidi="en-US"/>
            </w:rPr>
            <w:t xml:space="preserve"> (Kougias, et al., 2019)</w:t>
          </w:r>
          <w:r w:rsidRPr="00E11015">
            <w:rPr>
              <w:bCs/>
              <w:lang w:bidi="en-US"/>
            </w:rPr>
            <w:fldChar w:fldCharType="end"/>
          </w:r>
        </w:sdtContent>
      </w:sdt>
      <w:r w:rsidRPr="00E11015">
        <w:rPr>
          <w:bCs/>
          <w:lang w:bidi="en-US"/>
        </w:rPr>
        <w:t>.</w:t>
      </w:r>
    </w:p>
    <w:p w14:paraId="6B5F5C51" w14:textId="77777777" w:rsidR="005D1BDD" w:rsidRPr="00E11015" w:rsidRDefault="005D1BDD" w:rsidP="008244E4">
      <w:pPr>
        <w:spacing w:line="480" w:lineRule="auto"/>
        <w:ind w:firstLine="720"/>
        <w:rPr>
          <w:bCs/>
          <w:lang w:bidi="en-US"/>
        </w:rPr>
      </w:pPr>
      <w:r w:rsidRPr="00E11015">
        <w:rPr>
          <w:bCs/>
          <w:lang w:bidi="en-US"/>
        </w:rPr>
        <w:t>Ultimately, each turbine technology has tradeoffs to consider. ASTs clearly offer environmental benefits, while Kaplan and Francis turbines enable greater energy conversion efficiencies and their potential power output. Additionally, more existing infrastructure and expertise are available for installing the mainstream Kaplan and Francis turbines globally. Understanding each sites conditions and regulations is paramount in determining the correct conversion type.</w:t>
      </w:r>
    </w:p>
    <w:p w14:paraId="44657F5E" w14:textId="77777777" w:rsidR="005D1BDD" w:rsidRPr="00E11015" w:rsidRDefault="005D1BDD" w:rsidP="008244E4">
      <w:pPr>
        <w:pStyle w:val="Heading2"/>
        <w:spacing w:before="0" w:after="0" w:line="480" w:lineRule="auto"/>
        <w:rPr>
          <w:rFonts w:cs="Times New Roman"/>
          <w:bCs/>
          <w:sz w:val="24"/>
          <w:szCs w:val="24"/>
        </w:rPr>
      </w:pPr>
      <w:bookmarkStart w:id="406" w:name="_Toc185421016"/>
      <w:bookmarkStart w:id="407" w:name="_Toc194489184"/>
      <w:r w:rsidRPr="00E11015">
        <w:rPr>
          <w:rFonts w:cs="Times New Roman"/>
          <w:bCs/>
          <w:sz w:val="24"/>
          <w:szCs w:val="24"/>
        </w:rPr>
        <w:t>Broader Impacts</w:t>
      </w:r>
      <w:bookmarkEnd w:id="406"/>
      <w:bookmarkEnd w:id="407"/>
    </w:p>
    <w:p w14:paraId="04D4213A" w14:textId="77777777" w:rsidR="005D1BDD" w:rsidRPr="00E11015" w:rsidRDefault="005D1BDD" w:rsidP="008244E4">
      <w:pPr>
        <w:spacing w:line="480" w:lineRule="auto"/>
        <w:ind w:firstLine="576"/>
        <w:rPr>
          <w:bCs/>
          <w:lang w:bidi="en-US"/>
        </w:rPr>
      </w:pPr>
      <w:r w:rsidRPr="00E11015">
        <w:rPr>
          <w:bCs/>
          <w:lang w:bidi="en-US"/>
        </w:rPr>
        <w:t xml:space="preserve">This study demonstrated AST systems can match well with existing dam infrastructure across an array of locations to unlock flexible, low-impact hydropower. The layering of precipitation forecasting provides added confidence in long-term generation potential amidst climate shifts </w:t>
      </w:r>
      <w:sdt>
        <w:sdtPr>
          <w:rPr>
            <w:bCs/>
            <w:lang w:bidi="en-US"/>
          </w:rPr>
          <w:id w:val="836347912"/>
          <w:citation/>
        </w:sdtPr>
        <w:sdtContent>
          <w:r w:rsidRPr="00E11015">
            <w:rPr>
              <w:bCs/>
              <w:lang w:bidi="en-US"/>
            </w:rPr>
            <w:fldChar w:fldCharType="begin"/>
          </w:r>
          <w:r w:rsidRPr="00E11015">
            <w:rPr>
              <w:bCs/>
              <w:lang w:bidi="en-US"/>
            </w:rPr>
            <w:instrText xml:space="preserve"> CITATION EPA221 \l 1033 </w:instrText>
          </w:r>
          <w:r w:rsidRPr="00E11015">
            <w:rPr>
              <w:bCs/>
              <w:lang w:bidi="en-US"/>
            </w:rPr>
            <w:fldChar w:fldCharType="separate"/>
          </w:r>
          <w:r w:rsidRPr="00E11015">
            <w:rPr>
              <w:bCs/>
              <w:noProof/>
              <w:lang w:bidi="en-US"/>
            </w:rPr>
            <w:t>(EPA, 2022)</w:t>
          </w:r>
          <w:r w:rsidRPr="00E11015">
            <w:rPr>
              <w:bCs/>
              <w:lang w:bidi="en-US"/>
            </w:rPr>
            <w:fldChar w:fldCharType="end"/>
          </w:r>
        </w:sdtContent>
      </w:sdt>
      <w:sdt>
        <w:sdtPr>
          <w:rPr>
            <w:bCs/>
            <w:lang w:bidi="en-US"/>
          </w:rPr>
          <w:id w:val="761734842"/>
          <w:citation/>
        </w:sdtPr>
        <w:sdtContent>
          <w:r w:rsidRPr="00E11015">
            <w:rPr>
              <w:bCs/>
              <w:lang w:bidi="en-US"/>
            </w:rPr>
            <w:fldChar w:fldCharType="begin"/>
          </w:r>
          <w:r w:rsidRPr="00E11015">
            <w:rPr>
              <w:bCs/>
              <w:lang w:bidi="en-US"/>
            </w:rPr>
            <w:instrText xml:space="preserve"> CITATION EPA \l 1033 </w:instrText>
          </w:r>
          <w:r w:rsidRPr="00E11015">
            <w:rPr>
              <w:bCs/>
              <w:lang w:bidi="en-US"/>
            </w:rPr>
            <w:fldChar w:fldCharType="separate"/>
          </w:r>
          <w:r w:rsidRPr="00E11015">
            <w:rPr>
              <w:bCs/>
              <w:noProof/>
              <w:lang w:bidi="en-US"/>
            </w:rPr>
            <w:t xml:space="preserve"> (EPA)</w:t>
          </w:r>
          <w:r w:rsidRPr="00E11015">
            <w:rPr>
              <w:bCs/>
              <w:lang w:bidi="en-US"/>
            </w:rPr>
            <w:fldChar w:fldCharType="end"/>
          </w:r>
        </w:sdtContent>
      </w:sdt>
      <w:r w:rsidRPr="00E11015">
        <w:rPr>
          <w:bCs/>
          <w:lang w:bidi="en-US"/>
        </w:rPr>
        <w:t>. Future efforts could implement similar layered filtering techniques at state and utility, levels, incorporating factors such as drought tolerance, seasonal flow fluctuations, and flood control to prioritize sites capable of consistent power generation.</w:t>
      </w:r>
    </w:p>
    <w:p w14:paraId="590B6D02" w14:textId="77777777" w:rsidR="005D1BDD" w:rsidRPr="00E11015" w:rsidRDefault="005D1BDD" w:rsidP="008244E4">
      <w:pPr>
        <w:spacing w:line="480" w:lineRule="auto"/>
        <w:rPr>
          <w:bCs/>
          <w:lang w:bidi="en-US"/>
        </w:rPr>
      </w:pPr>
      <w:r w:rsidRPr="00E11015">
        <w:rPr>
          <w:bCs/>
          <w:lang w:bidi="en-US"/>
        </w:rPr>
        <w:tab/>
        <w:t xml:space="preserve">However, it is important to acknowledge the limitations inherent in this high-level resource assessment. Site-specific ecological details that can significantly impact project feasibility, especially for original licenses, should be specifically denoted in future work by focusing on sites with no endangered species, fish passage requirements, and ultimately low environmental complexity. While this study considers presence of endangered fish species, and </w:t>
      </w:r>
      <w:r w:rsidRPr="00E11015">
        <w:rPr>
          <w:bCs/>
          <w:lang w:bidi="en-US"/>
        </w:rPr>
        <w:lastRenderedPageBreak/>
        <w:t>presence of protected lands, future work could also account for terrestrial endangered species impacts and if AST technology is suitable for fish passage at each site.</w:t>
      </w:r>
    </w:p>
    <w:p w14:paraId="2661D5BF" w14:textId="77777777" w:rsidR="005D1BDD" w:rsidRPr="00E11015" w:rsidRDefault="005D1BDD" w:rsidP="008244E4">
      <w:pPr>
        <w:spacing w:line="480" w:lineRule="auto"/>
        <w:rPr>
          <w:bCs/>
          <w:lang w:bidi="en-US"/>
        </w:rPr>
      </w:pPr>
      <w:r w:rsidRPr="00E11015">
        <w:rPr>
          <w:bCs/>
          <w:lang w:bidi="en-US"/>
        </w:rPr>
        <w:tab/>
        <w:t xml:space="preserve">Additional considerations related to tribal and culturally significant lands introduce an additional layer of considerations for NPD conversions. Non-powered dams located on tribal lands are subject to tribal regulations, which may be different from federal or state processes, as tribes are sovereign nations. Many areas of cultural importance are confidential to prevent desecration, and cultural importance is often difficult to discern on a map. For many tribes, natural resources such as fish, animals, plants, and water hold significance placing the need for additional NPD conversion considerations. </w:t>
      </w:r>
    </w:p>
    <w:p w14:paraId="1251C912" w14:textId="3272B369" w:rsidR="005D1BDD" w:rsidRPr="00E11015" w:rsidRDefault="00FD41F5" w:rsidP="008244E4">
      <w:pPr>
        <w:spacing w:line="480" w:lineRule="auto"/>
        <w:ind w:firstLine="432"/>
        <w:rPr>
          <w:bCs/>
          <w:lang w:bidi="en-US"/>
        </w:rPr>
      </w:pPr>
      <w:r w:rsidRPr="00E11015">
        <w:rPr>
          <w:bCs/>
          <w:lang w:bidi="en-US"/>
        </w:rPr>
        <w:t>Like</w:t>
      </w:r>
      <w:r w:rsidR="005D1BDD" w:rsidRPr="00E11015">
        <w:rPr>
          <w:bCs/>
          <w:lang w:bidi="en-US"/>
        </w:rPr>
        <w:t xml:space="preserve"> tribal lands, dams located within National Parks or Forest Service land, where jurisdictional complexities could pose additional regulatory considerations, highlight the need for future studies to incorporate all involved parties to ensure the project considers environmental and cultural impacts on the same level as technical practicalities. These considerations have been central to the FERC decision in recent years and are equally relevant for AST projects.</w:t>
      </w:r>
    </w:p>
    <w:p w14:paraId="669B725B" w14:textId="1A227570" w:rsidR="005D1BDD" w:rsidRPr="00E11015" w:rsidRDefault="007164D0" w:rsidP="008244E4">
      <w:pPr>
        <w:pStyle w:val="Heading1"/>
        <w:spacing w:before="0" w:after="0" w:line="480" w:lineRule="auto"/>
        <w:rPr>
          <w:rFonts w:cs="Times New Roman"/>
          <w:bCs/>
          <w:sz w:val="24"/>
          <w:szCs w:val="24"/>
        </w:rPr>
      </w:pPr>
      <w:bookmarkStart w:id="408" w:name="_Toc185421017"/>
      <w:bookmarkStart w:id="409" w:name="_Toc194489185"/>
      <w:r>
        <w:rPr>
          <w:rFonts w:cs="Times New Roman"/>
          <w:bCs/>
          <w:sz w:val="24"/>
          <w:szCs w:val="24"/>
        </w:rPr>
        <w:t xml:space="preserve">Chapter 5 </w:t>
      </w:r>
      <w:r w:rsidR="005D1BDD" w:rsidRPr="00E11015">
        <w:rPr>
          <w:rFonts w:cs="Times New Roman"/>
          <w:bCs/>
          <w:sz w:val="24"/>
          <w:szCs w:val="24"/>
        </w:rPr>
        <w:t>Conclusion</w:t>
      </w:r>
      <w:bookmarkEnd w:id="408"/>
      <w:bookmarkEnd w:id="409"/>
    </w:p>
    <w:p w14:paraId="747EFD73" w14:textId="77777777" w:rsidR="005D1BDD" w:rsidRPr="00E11015" w:rsidRDefault="005D1BDD" w:rsidP="008244E4">
      <w:pPr>
        <w:spacing w:line="480" w:lineRule="auto"/>
        <w:rPr>
          <w:bCs/>
          <w:lang w:bidi="en-US"/>
        </w:rPr>
      </w:pPr>
      <w:r w:rsidRPr="00E11015">
        <w:rPr>
          <w:bCs/>
          <w:lang w:bidi="en-US"/>
        </w:rPr>
        <w:tab/>
        <w:t>This study provides a layered and quantitative methodology for evaluating low-head, NPD sites across the CONUS for conversion to power production through installation of ASTs. Integrating publicly available environmental, social, and engineering data initially across all NPDs limits the mechanically possible facilities to over 2,500 sites in 2024. The analysis reveals potential to expand renewable energy production through responsible retrofitting of existing dam infrastructure.</w:t>
      </w:r>
    </w:p>
    <w:p w14:paraId="46CE104D" w14:textId="77777777" w:rsidR="005D1BDD" w:rsidRPr="00E11015" w:rsidRDefault="005D1BDD" w:rsidP="008244E4">
      <w:pPr>
        <w:spacing w:line="480" w:lineRule="auto"/>
        <w:rPr>
          <w:bCs/>
          <w:lang w:bidi="en-US"/>
        </w:rPr>
      </w:pPr>
      <w:r w:rsidRPr="00E11015">
        <w:rPr>
          <w:bCs/>
          <w:lang w:bidi="en-US"/>
        </w:rPr>
        <w:tab/>
        <w:t xml:space="preserve">Careful site prioritization and selection allows avoidance of most sensitive ecological regions and habitats. Similarly, focusing on lower-profile locations limits community impacts to </w:t>
      </w:r>
      <w:r w:rsidRPr="00E11015">
        <w:rPr>
          <w:bCs/>
          <w:lang w:bidi="en-US"/>
        </w:rPr>
        <w:lastRenderedPageBreak/>
        <w:t>electricity rates or recreational access. With precipitation modeling decreasing the number of available sites only marginally as projected to 2050, ASTs align well with local dam contexts and changing regional climates to maximize renewable generation.</w:t>
      </w:r>
    </w:p>
    <w:p w14:paraId="6A54269F" w14:textId="2935585D" w:rsidR="001E0AA0" w:rsidRDefault="005D1BDD" w:rsidP="008244E4">
      <w:pPr>
        <w:spacing w:line="480" w:lineRule="auto"/>
        <w:rPr>
          <w:bCs/>
          <w:lang w:bidi="en-US"/>
        </w:rPr>
      </w:pPr>
      <w:r w:rsidRPr="00E11015">
        <w:rPr>
          <w:bCs/>
          <w:lang w:bidi="en-US"/>
        </w:rPr>
        <w:tab/>
        <w:t>This research meets a critical need for responsible strategies to transition aging infrastructure into distributed, low-impact clean energy resources. Frameworks and findings contribute to policy, planning and project decisions that could shape sustainable electricity production for local communities and on a national scale. NPD conversions utilizing AST installations are shown to be achievable and supplying another generation asset for a decarbonized grid.</w:t>
      </w:r>
    </w:p>
    <w:p w14:paraId="7E8BA30D" w14:textId="77777777" w:rsidR="001E0AA0" w:rsidRDefault="001E0AA0">
      <w:pPr>
        <w:rPr>
          <w:bCs/>
          <w:lang w:bidi="en-US"/>
        </w:rPr>
      </w:pPr>
      <w:r>
        <w:rPr>
          <w:bCs/>
          <w:lang w:bidi="en-US"/>
        </w:rPr>
        <w:br w:type="page"/>
      </w:r>
    </w:p>
    <w:bookmarkStart w:id="410" w:name="_Toc194489186" w:displacedByCustomXml="next"/>
    <w:bookmarkStart w:id="411" w:name="_Toc185421018" w:displacedByCustomXml="next"/>
    <w:sdt>
      <w:sdtPr>
        <w:rPr>
          <w:rFonts w:asciiTheme="minorHAnsi" w:eastAsia="Times New Roman" w:hAnsiTheme="minorHAnsi" w:cs="Times New Roman"/>
          <w:bCs/>
          <w:sz w:val="24"/>
          <w:szCs w:val="24"/>
        </w:rPr>
        <w:id w:val="-1031955538"/>
        <w:docPartObj>
          <w:docPartGallery w:val="Bibliographies"/>
          <w:docPartUnique/>
        </w:docPartObj>
      </w:sdtPr>
      <w:sdtEndPr>
        <w:rPr>
          <w:rFonts w:eastAsiaTheme="minorHAnsi"/>
        </w:rPr>
      </w:sdtEndPr>
      <w:sdtContent>
        <w:p w14:paraId="63F8FE6E" w14:textId="77777777" w:rsidR="005D1BDD" w:rsidRPr="00E11015" w:rsidRDefault="005D1BDD" w:rsidP="008244E4">
          <w:pPr>
            <w:pStyle w:val="Heading1"/>
            <w:numPr>
              <w:ilvl w:val="0"/>
              <w:numId w:val="0"/>
            </w:numPr>
            <w:spacing w:before="0" w:after="0" w:line="480" w:lineRule="auto"/>
            <w:ind w:left="432" w:hanging="432"/>
            <w:rPr>
              <w:rFonts w:cs="Times New Roman"/>
              <w:bCs/>
              <w:sz w:val="24"/>
              <w:szCs w:val="24"/>
            </w:rPr>
          </w:pPr>
          <w:r w:rsidRPr="00E11015">
            <w:rPr>
              <w:rFonts w:cs="Times New Roman"/>
              <w:bCs/>
              <w:sz w:val="24"/>
              <w:szCs w:val="24"/>
            </w:rPr>
            <w:t>Works Cited</w:t>
          </w:r>
          <w:bookmarkEnd w:id="411"/>
          <w:bookmarkEnd w:id="410"/>
        </w:p>
        <w:p w14:paraId="62459AF9" w14:textId="77777777" w:rsidR="005D1BDD" w:rsidRPr="00E11015" w:rsidRDefault="005D1BDD" w:rsidP="008244E4">
          <w:pPr>
            <w:pStyle w:val="Bibliography"/>
            <w:spacing w:line="480" w:lineRule="auto"/>
            <w:rPr>
              <w:rFonts w:ascii="Times New Roman" w:hAnsi="Times New Roman" w:cs="Times New Roman"/>
              <w:bCs/>
              <w:noProof/>
              <w:kern w:val="0"/>
              <w14:ligatures w14:val="none"/>
            </w:rPr>
          </w:pPr>
          <w:r w:rsidRPr="00E11015">
            <w:rPr>
              <w:rFonts w:ascii="Times New Roman" w:hAnsi="Times New Roman" w:cs="Times New Roman"/>
              <w:bCs/>
            </w:rPr>
            <w:fldChar w:fldCharType="begin"/>
          </w:r>
          <w:r w:rsidRPr="00E11015">
            <w:rPr>
              <w:rFonts w:ascii="Times New Roman" w:hAnsi="Times New Roman" w:cs="Times New Roman"/>
              <w:bCs/>
            </w:rPr>
            <w:instrText xml:space="preserve"> BIBLIOGRAPHY </w:instrText>
          </w:r>
          <w:r w:rsidRPr="00E11015">
            <w:rPr>
              <w:rFonts w:ascii="Times New Roman" w:hAnsi="Times New Roman" w:cs="Times New Roman"/>
              <w:bCs/>
            </w:rPr>
            <w:fldChar w:fldCharType="separate"/>
          </w:r>
          <w:r w:rsidRPr="00E11015">
            <w:rPr>
              <w:rFonts w:ascii="Times New Roman" w:hAnsi="Times New Roman" w:cs="Times New Roman"/>
              <w:bCs/>
              <w:noProof/>
            </w:rPr>
            <w:t>113th Congress H.R.267 - Hydropower Regulatory Efficiency Act of 2013 [Online]. - 08 09, 2013. - 01 2024. - https://www.congress.gov/bill/113th-congress/house-bill/267#:~:text=Hydropower%20Regulatory%20Efficiency%20Act%20of%202013%20%2D%20(Sec.,exempt%20from%20its%20license%20requirements..</w:t>
          </w:r>
        </w:p>
        <w:p w14:paraId="23573A9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American Rivers Connect Us Free Rivers The State of Dam Removal In the United States [Report]. - [s.l.] : American Rivers Connect Us, 2022.</w:t>
          </w:r>
        </w:p>
        <w:p w14:paraId="646EAD08"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Army Corp of Engineers National Inventory of Dams [Online] // National Inventory of Dams. - 2020. - https://nid.sec.usace.army.mil/#/.</w:t>
          </w:r>
        </w:p>
        <w:p w14:paraId="04F0FC6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Boyé Henri and de Vivo Michel The environmental and social acceptability of dams [Journal] // Field Actions Science Reports. - 2016.</w:t>
          </w:r>
        </w:p>
        <w:p w14:paraId="2C0EBB0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Canyon Hydro Optimization of Archimedes Screw for Use in Hydroelectric Projects [Report]. - Deming, WA : Canyon Hydro, 2017.</w:t>
          </w:r>
        </w:p>
        <w:p w14:paraId="4C28DDD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Code of Federal Regulations Definitions [Online] // Code of Federal Regulations. - 2024. - https://www.ecfr.gov/current/title-36/chapter-II/part-219/subpart-A/section-219.19.</w:t>
          </w:r>
        </w:p>
        <w:p w14:paraId="56D28D9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Dragomirescu Andrei Design considerations fo an Archimedan screw hydro turbine [Journal] // Earth and Environmental Science. - [s.l.] : IOP Conference Series: Earth and Environmental Science, 2021. - p. 664.</w:t>
          </w:r>
        </w:p>
        <w:p w14:paraId="668DCA11"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Duda Jeffery J [et al.] Reconnecting the Elwha River: Spatial Patterns of Fish Response to Dam Removal [Journal] // Frontiers in Ecology and Evolution. - 2021.</w:t>
          </w:r>
        </w:p>
        <w:p w14:paraId="688DD892"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EIA Hydropower explained [Online]. - April 20, 2023. - 2023. - https://www.eia.gov/energyexplained/hydropower/.</w:t>
          </w:r>
        </w:p>
        <w:p w14:paraId="24BA568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Environmental Protection Agency National Time Series [Online]. - January 2024. - January 2024. - https://www.ncei.noaa.gov/access/monitoring/climate-at-a-glance/national/time-series.</w:t>
          </w:r>
        </w:p>
        <w:p w14:paraId="1B96F5D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EPA Climate Change Indicators: U.S. and Global Precipitation [Online] // Climate Change Indicators: U.S. and Global Precipitation | US EPA. - 2022. - https://www.epa.gov/climate-indicators/climate-change-indicators-us-and-global-precipitation.</w:t>
          </w:r>
        </w:p>
        <w:p w14:paraId="0962807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EPA Watershed Assessment, Tracking and Environemntal Results System [Report]. - [s.l.] : EPA.</w:t>
          </w:r>
        </w:p>
        <w:p w14:paraId="22E8228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Fox Coleen A [et al.] Native American Tribes and Dam Removal: Restoring the Ottaway, Penobscot and Elwha Rivers [Report]. - [s.l.] : Water Alternatives, 2022.</w:t>
          </w:r>
        </w:p>
        <w:p w14:paraId="3E80D308"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Hansen Carly [et al.] Hydropower development potential at non-powered dams: Data needs and research gaps [Journal] // Renewable and Sustainable Energy Reviews. - 2021.</w:t>
          </w:r>
        </w:p>
        <w:p w14:paraId="6F2CB2C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Hansen Carly H [et al.] U.S. Non-Powered Dam Characteristics Inventory [Report]. - Oak Ridge, TN : Oak Ridge National Lab, 2022.</w:t>
          </w:r>
        </w:p>
        <w:p w14:paraId="20D319B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Harwood Andrew J [et al.] Critical Factors for Water Policy to Enable Effective Environmental Flow Implementation [Journal]. - [s.l.] : Frontiers , 2018.</w:t>
          </w:r>
        </w:p>
        <w:p w14:paraId="5D8F505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Idaho National Lab Non-powered dams offer opportunity for clean energy [Online]. - October 25, 2023. - August 7, 2024. - https://inl.gov/feature-story/non-powered-dams-offer-opportunity-for-clean-energy/#:~:text=Most%20are%20used%20for%20flood,%2C%20navigation%2C%20recreation%20and%20irrigation..</w:t>
          </w:r>
        </w:p>
        <w:p w14:paraId="5E09C39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IRENA The changing role of hydropower: Challenges and opportunities [Report]. - Abu Dhabi : International Renewable Energy Agency, 2023.</w:t>
          </w:r>
        </w:p>
        <w:p w14:paraId="37A060B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IRENA Global landscape of renewable energy finance [Report]. - Abu Dhabi : International Renewable Energy Agency, 2023.</w:t>
          </w:r>
        </w:p>
        <w:p w14:paraId="1EAB8B4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IRENA Renewable Power Generation Costs in 2022 [Report]. - Abu Dhabi : International Renewable Energy Agency, 2022.</w:t>
          </w:r>
        </w:p>
        <w:p w14:paraId="3609DB4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Kougias Ioannis [et al.] Analysis of emerging technologies in the hydropower sector [Journal] // Renewable and Sustainable Energy Reviews. - 2019.</w:t>
          </w:r>
        </w:p>
        <w:p w14:paraId="332D57FB"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Lubitz William and Lyons Murray Archimedes Screws for Microhydro Power Generation [Conference] // ASME 2013 7th International Conference on Energy Sustainability &amp; 11th Fuel Cell Science, Engineering and Technology Conference. - Minneapolis, MN : ESFuelCell 2013, 2013.</w:t>
          </w:r>
        </w:p>
        <w:p w14:paraId="6D950C53"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McNabb C D, Liston C R and Borthwick S M Passage of Juvenile Chinook Salmon and other Fish Species through Archimedes Lifts and a Hidrostal Pump at Red Bluff, California [Journal] // Transactions of the American Fisheries Society . - 2001. - pp. 326-334.</w:t>
          </w:r>
        </w:p>
        <w:p w14:paraId="0A06CBA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Mussehl Meghan L [et al.] Purposeful Stakeholder Engagement for Improved Environmental Flow Outcomes [Journal] // Frontiers in Environmental Science. - 2021.</w:t>
          </w:r>
        </w:p>
        <w:p w14:paraId="41C0B1E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Oladosu Gbadebo, George Lindsay and Wells Jeremy 2020 Cost Analysis fo Hydropower Options at Non-Powered Dams [Report]. - Oak Ridge, TN : Oak Ridge National Lab, 2021.</w:t>
          </w:r>
        </w:p>
        <w:p w14:paraId="1875764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Pauwels Ine S [et al.] settingsOrder Article Reprints Open AccessArticle Multi-Species Assessment of Injury, Mortality, and Physical Conditions during Downstream Passage through a Large Archimedes Hydrodynamic Screw (Albert Canal, Belgium) [Journal]. - [s.l.] : Sustainabiliity, 2020.</w:t>
          </w:r>
        </w:p>
        <w:p w14:paraId="6D487F8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Piper Adam T [et al.] The impact of an Archimedes screw hydropower turbine on fish 2 migration in a lowland river [Journal] // Ecological Engineering. - 2018.</w:t>
          </w:r>
        </w:p>
        <w:p w14:paraId="11522FA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Pracheil Brenda M [et al.] Influence of project characteristics, regulatory pathways, and environmental complexity on hydropower licensing timelines in the US [Journal] // Energy Policy. - 2022.</w:t>
          </w:r>
        </w:p>
        <w:p w14:paraId="18FB9F18"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Rohmer Julien [et al.] Modeling and experimental results of an Archimedes screw turbine [Journal]. - [s.l.] : Renewable Energy, 2016. - Vol. 94.</w:t>
          </w:r>
        </w:p>
        <w:p w14:paraId="08132BB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Safari Amir [et al.] Natural gas: A transition fuel for sustainable energy system transformation? [Journal] // Energy Science &amp; Engineering. - 2019.</w:t>
          </w:r>
        </w:p>
        <w:p w14:paraId="6281F190"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Sari Mutiara Ayu [et al.] Recent innovations and trends in in-conduit hydropower technologies and their applications in water distribution systems [Journal] // Journal of Environmental Management. - 2018. - pp. 416-428.</w:t>
          </w:r>
        </w:p>
        <w:p w14:paraId="2E1CFD7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Schmutz Stefan and Moog Otto Chapter 6 Dams: Ecological Impacts and Management [Book Section] // Riverine Ecosystem Management / book auth. Schmutz Stefan and Sendzimir Jan. - Amsterdam : SpringerOpen, 2018.</w:t>
          </w:r>
        </w:p>
        <w:p w14:paraId="2934F4D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Simmons Scott Christopher and Lubitz William David Archimedes screw generators for sustainable micro-hydropower production [Journal] // International Journal of Energy Research. - 2021.</w:t>
          </w:r>
        </w:p>
        <w:p w14:paraId="6FA15C1A"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Thakur Neeraj Kumar [et al.] Efficiency enhancement in Archimedes screw turbine by varying different input parameters – An experimental study [Journal] // Materials Today. - 2022. - pp. 1161-1167.</w:t>
          </w:r>
        </w:p>
        <w:p w14:paraId="1C5751A6"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Department of Energy An Assessment of Energy Potential at Non-Powered Dams in the United States [Report]. - Oak Ridge, TN : Wind and Water Power Program, 2012.</w:t>
          </w:r>
        </w:p>
        <w:p w14:paraId="5CE41F0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Department of Energy Power Market Report (2023 Edition) [Report]. - Springfield : US Department of Energy, 2023.</w:t>
          </w:r>
        </w:p>
        <w:p w14:paraId="3688161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U.S. Department of Energy U.S. Hydropower Market Report [Report]. - Oak Ridge : Oak Ridge National Lab, 2023.</w:t>
          </w:r>
        </w:p>
        <w:p w14:paraId="1DC3EDB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Department of Homeland Security Homeland Infrastrucutre Foundation-Level Data (HIFLD) [Report]. - [s.l.] : U.S. Department of Homeland Security, 2023.</w:t>
          </w:r>
        </w:p>
        <w:p w14:paraId="0084116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DOE Energy Justice Dashboard [Online]. - 2024. - https://www.energy.gov/justice/energy-justice-dashboard-beta.</w:t>
          </w:r>
        </w:p>
        <w:p w14:paraId="659D4B0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EIA Electric generators' roles vary due to daily and seasonal variation in demand [Online]. - Junue 8, 2011. - October 28, 2024. - https://www.eia.gov/todayinenergy/detail.php?id=1710.</w:t>
          </w:r>
        </w:p>
        <w:p w14:paraId="5E55245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GAO Electricity: Information on Peak Demand Power Plants [Online]. - May 21, 2024. - October 28, 2024. - https://www.gao.gov/products/gao-24-106145#:~:text=Natural%20gas%20fuels%20most%20of,but%20have%20higher%20emission%20rates..</w:t>
          </w:r>
        </w:p>
        <w:p w14:paraId="0360E5A5"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Geological Survey Protected Areas Database of the United States (PAD-US) 2.1 [Report] : Submission. - [s.l.] : World Database on Protected Areas (WDPA), 2021.</w:t>
          </w:r>
        </w:p>
        <w:p w14:paraId="3756A6F6"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Uhunmwangho R and Okedu E K Small Hydropower for Sustainable Development. [Journal] // The Pacific Journal of Science and Technology. - 2009.</w:t>
          </w:r>
        </w:p>
        <w:p w14:paraId="124FF1CE"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Army Corp of Engineers Area Cost Factors [Online]. - May 21, 2021. - January 2024. - https://www.usace.army.mil/Cost-Engineering/Area-Cost-Factors/.</w:t>
          </w:r>
        </w:p>
        <w:p w14:paraId="1FFC156C"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Army Corps of Engineers Gand Coulee Dam [Online]. - August 7, 2023. - August 7, 2024. - https://www.nwd.usace.army.mil/Fact-Sheets/Article/3485377/grand-coulee-dam/.</w:t>
          </w:r>
        </w:p>
        <w:p w14:paraId="24CEA2C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US Environmental Protection Agency A Guide to Developing and Documenting Cost Estimates During the Feasibility Study [Report]. - [s.l.] : US Environmental Protection Agency, 2000.</w:t>
          </w:r>
        </w:p>
        <w:p w14:paraId="2648991F"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lastRenderedPageBreak/>
            <w:t>US Inflation Calculator Current US Inflation Rates: 2000-2024 [Online]. - January 11, 2024. - January 15, 2024. - https://www.usinflationcalculator.com/inflation/current-inflation-rates/.</w:t>
          </w:r>
        </w:p>
        <w:p w14:paraId="4A26FD66"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Weber Edward D and Borthwick Sandra M Plasma Cortisol Stress Response of Juvenile Chinook Salmon to Passage through Archimedes Lifts and a Hidrostal Pump [Journal] // North American Journal of Fisheries Management. - 2002. - pp. 385-702.</w:t>
          </w:r>
        </w:p>
        <w:p w14:paraId="54D4024D" w14:textId="77777777" w:rsidR="005D1BDD" w:rsidRPr="00E11015" w:rsidRDefault="005D1BDD" w:rsidP="008244E4">
          <w:pPr>
            <w:pStyle w:val="Bibliography"/>
            <w:spacing w:line="480" w:lineRule="auto"/>
            <w:rPr>
              <w:rFonts w:ascii="Times New Roman" w:hAnsi="Times New Roman" w:cs="Times New Roman"/>
              <w:bCs/>
              <w:noProof/>
            </w:rPr>
          </w:pPr>
          <w:r w:rsidRPr="00E11015">
            <w:rPr>
              <w:rFonts w:ascii="Times New Roman" w:hAnsi="Times New Roman" w:cs="Times New Roman"/>
              <w:bCs/>
              <w:noProof/>
            </w:rPr>
            <w:t>YoosefDoost Arash and Lubitz William David Archimedes Screw Turbines: A Sustainable Development Solution for Green and Renewable Energy Generation—A Review of Potential and Design Procedures [Journal] // Sustainability. - 2020. - pp. 12-18.</w:t>
          </w:r>
        </w:p>
        <w:p w14:paraId="6469326A" w14:textId="049AB9B9" w:rsidR="005D1BDD" w:rsidRPr="00E11015" w:rsidRDefault="005D1BDD" w:rsidP="008244E4">
          <w:pPr>
            <w:pStyle w:val="Bibliography"/>
            <w:spacing w:line="480" w:lineRule="auto"/>
            <w:rPr>
              <w:rFonts w:ascii="Times New Roman" w:hAnsi="Times New Roman" w:cs="Times New Roman"/>
              <w:bCs/>
            </w:rPr>
          </w:pPr>
          <w:r w:rsidRPr="00E11015">
            <w:rPr>
              <w:rFonts w:ascii="Times New Roman" w:hAnsi="Times New Roman" w:cs="Times New Roman"/>
              <w:bCs/>
            </w:rPr>
            <w:fldChar w:fldCharType="end"/>
          </w:r>
          <w:r w:rsidRPr="00E11015">
            <w:rPr>
              <w:rFonts w:ascii="Times New Roman" w:hAnsi="Times New Roman" w:cs="Times New Roman"/>
              <w:bCs/>
            </w:rPr>
            <w:t xml:space="preserve"> </w:t>
          </w:r>
        </w:p>
      </w:sdtContent>
    </w:sdt>
    <w:p w14:paraId="55B281FB" w14:textId="77777777" w:rsidR="004270EA" w:rsidRDefault="004270EA">
      <w:pPr>
        <w:rPr>
          <w:rFonts w:eastAsiaTheme="majorEastAsia"/>
          <w:bCs/>
          <w:kern w:val="2"/>
          <w14:ligatures w14:val="standardContextual"/>
        </w:rPr>
      </w:pPr>
      <w:bookmarkStart w:id="412" w:name="_Toc194489187"/>
      <w:r>
        <w:rPr>
          <w:bCs/>
        </w:rPr>
        <w:br w:type="page"/>
      </w:r>
    </w:p>
    <w:p w14:paraId="4395ADFB" w14:textId="3ED392C6" w:rsidR="00CE35E0" w:rsidRPr="00E11015" w:rsidRDefault="00CE35E0" w:rsidP="008244E4">
      <w:pPr>
        <w:pStyle w:val="Heading1"/>
        <w:numPr>
          <w:ilvl w:val="0"/>
          <w:numId w:val="0"/>
        </w:numPr>
        <w:spacing w:before="0" w:after="0" w:line="480" w:lineRule="auto"/>
        <w:ind w:left="432" w:hanging="432"/>
        <w:rPr>
          <w:rFonts w:cs="Times New Roman"/>
          <w:bCs/>
          <w:sz w:val="24"/>
          <w:szCs w:val="24"/>
        </w:rPr>
      </w:pPr>
      <w:r w:rsidRPr="00E11015">
        <w:rPr>
          <w:rFonts w:cs="Times New Roman"/>
          <w:bCs/>
          <w:sz w:val="24"/>
          <w:szCs w:val="24"/>
        </w:rPr>
        <w:lastRenderedPageBreak/>
        <w:t>Chapter 5: Conclusion</w:t>
      </w:r>
      <w:bookmarkEnd w:id="412"/>
    </w:p>
    <w:p w14:paraId="6387AEB3" w14:textId="77777777" w:rsidR="00CE35E0" w:rsidRPr="00E11015" w:rsidRDefault="00CE35E0" w:rsidP="008244E4">
      <w:pPr>
        <w:spacing w:line="480" w:lineRule="auto"/>
        <w:rPr>
          <w:rFonts w:eastAsiaTheme="majorEastAsia"/>
          <w:bCs/>
          <w:spacing w:val="-10"/>
          <w:kern w:val="28"/>
        </w:rPr>
      </w:pPr>
      <w:r w:rsidRPr="00E11015">
        <w:rPr>
          <w:bCs/>
        </w:rPr>
        <w:br w:type="page"/>
      </w:r>
    </w:p>
    <w:p w14:paraId="57110CD0" w14:textId="37C13568" w:rsidR="003947B8" w:rsidRPr="00E11015" w:rsidRDefault="003947B8" w:rsidP="00851262">
      <w:pPr>
        <w:pStyle w:val="Heading1"/>
        <w:numPr>
          <w:ilvl w:val="0"/>
          <w:numId w:val="15"/>
        </w:numPr>
        <w:spacing w:before="0" w:after="0" w:line="480" w:lineRule="auto"/>
        <w:rPr>
          <w:rFonts w:cs="Times New Roman"/>
          <w:bCs/>
          <w:sz w:val="24"/>
          <w:szCs w:val="24"/>
        </w:rPr>
      </w:pPr>
      <w:bookmarkStart w:id="413" w:name="_Toc194489188"/>
      <w:r w:rsidRPr="00E11015">
        <w:rPr>
          <w:rFonts w:cs="Times New Roman"/>
          <w:bCs/>
          <w:sz w:val="24"/>
          <w:szCs w:val="24"/>
        </w:rPr>
        <w:lastRenderedPageBreak/>
        <w:t>Introduction</w:t>
      </w:r>
      <w:bookmarkEnd w:id="413"/>
      <w:r w:rsidR="00CE35E0" w:rsidRPr="00E11015">
        <w:rPr>
          <w:rFonts w:cs="Times New Roman"/>
          <w:bCs/>
          <w:sz w:val="24"/>
          <w:szCs w:val="24"/>
        </w:rPr>
        <w:tab/>
      </w:r>
    </w:p>
    <w:p w14:paraId="1DF1ABDD" w14:textId="64CAE71C" w:rsidR="00CE35E0" w:rsidRPr="00E11015" w:rsidRDefault="00CE35E0" w:rsidP="008244E4">
      <w:pPr>
        <w:spacing w:line="480" w:lineRule="auto"/>
        <w:ind w:firstLine="720"/>
        <w:rPr>
          <w:bCs/>
        </w:rPr>
      </w:pPr>
      <w:r w:rsidRPr="00E11015">
        <w:rPr>
          <w:bCs/>
        </w:rPr>
        <w:t xml:space="preserve">There has been an increase in solar and wind generation to replace carbon-emitting fossil fuel sources in the U.S. energy grid. However, integrating these variable renewable energy (VRE) sources causes increased variability in energy supply, requiring flexible sources, like hydropower, to stabilize the grid. This dissertation explored hydropower’s role in balancing environmental considerations, grid reliability and renewable energy integration in a future scenario considering VRE buildout and climate change trends. By considering conventional hydropower (CH) facilities, pumped storage (PSH) facilities, and non-powered dams our research provides a comprehensive understanding of hydropower’s capacity to address energy-economic-environment challenges. </w:t>
      </w:r>
    </w:p>
    <w:p w14:paraId="1C856C9F" w14:textId="1CCEAFFB" w:rsidR="006B2B14" w:rsidRPr="00E11015" w:rsidRDefault="00CE35E0" w:rsidP="008244E4">
      <w:pPr>
        <w:spacing w:line="480" w:lineRule="auto"/>
        <w:rPr>
          <w:bCs/>
        </w:rPr>
      </w:pPr>
      <w:r w:rsidRPr="00E11015">
        <w:rPr>
          <w:bCs/>
        </w:rPr>
        <w:tab/>
        <w:t xml:space="preserve">Chapters one and two focus on </w:t>
      </w:r>
      <w:r w:rsidR="00D04DB1" w:rsidRPr="00E11015">
        <w:rPr>
          <w:bCs/>
        </w:rPr>
        <w:t>the ability of hydropower to compliment VRE soruces</w:t>
      </w:r>
      <w:r w:rsidRPr="00E11015">
        <w:rPr>
          <w:bCs/>
        </w:rPr>
        <w:t xml:space="preserve"> and trade-offs when balancing energy stability, economic viability, and environmental sustainability in CH and PSH operations. Chapter one evaluates operation scenarios for CH facilities, emphasizing the goals of minimizing environmental impacts while ensuring reliable energy generation. Chapter two investigates the optimization of PSH, highlighting its capacity to absorb unmet demand from CH operations and support VRE integration. Chapter three shifts the focus to non-powered dam conversions using Archimedes screw turbine (AST) technology by considering ecological, social, and economic impacts of converting mechanically viable sites. While this chapter is specific to ASTs the methods we </w:t>
      </w:r>
      <w:r w:rsidR="00FD41F5" w:rsidRPr="00E11015">
        <w:rPr>
          <w:bCs/>
        </w:rPr>
        <w:t>deploy,</w:t>
      </w:r>
      <w:r w:rsidRPr="00E11015">
        <w:rPr>
          <w:bCs/>
        </w:rPr>
        <w:t xml:space="preserve"> and the metrics can be applied to other NPD conversion technologies. Below we outline the key takeaways from this work and discuss their implications for the future of hydropower development and policy.</w:t>
      </w:r>
      <w:r w:rsidR="006B2B14" w:rsidRPr="00E11015">
        <w:rPr>
          <w:bCs/>
        </w:rPr>
        <w:t xml:space="preserve"> </w:t>
      </w:r>
    </w:p>
    <w:p w14:paraId="4CA7C56E" w14:textId="77777777" w:rsidR="00CE35E0" w:rsidRPr="00E11015" w:rsidRDefault="00CE35E0" w:rsidP="008244E4">
      <w:pPr>
        <w:pStyle w:val="Heading1"/>
        <w:spacing w:before="0" w:after="0" w:line="480" w:lineRule="auto"/>
        <w:rPr>
          <w:rFonts w:cs="Times New Roman"/>
          <w:bCs/>
          <w:sz w:val="24"/>
          <w:szCs w:val="24"/>
        </w:rPr>
      </w:pPr>
      <w:bookmarkStart w:id="414" w:name="_Toc194489189"/>
      <w:r w:rsidRPr="00E11015">
        <w:rPr>
          <w:rFonts w:cs="Times New Roman"/>
          <w:bCs/>
          <w:sz w:val="24"/>
          <w:szCs w:val="24"/>
        </w:rPr>
        <w:lastRenderedPageBreak/>
        <w:t>Key Takeaways</w:t>
      </w:r>
      <w:bookmarkEnd w:id="414"/>
    </w:p>
    <w:p w14:paraId="706BA9FF" w14:textId="0BAACEED" w:rsidR="006B2B14" w:rsidRPr="00E11015" w:rsidRDefault="006B2B14" w:rsidP="008244E4">
      <w:pPr>
        <w:spacing w:line="480" w:lineRule="auto"/>
        <w:rPr>
          <w:bCs/>
          <w:u w:val="single"/>
        </w:rPr>
      </w:pPr>
      <w:r w:rsidRPr="00E11015">
        <w:rPr>
          <w:bCs/>
          <w:u w:val="single"/>
        </w:rPr>
        <w:t>Conventional hydropower RoR operations can balance environmental needs and energy demands.</w:t>
      </w:r>
    </w:p>
    <w:p w14:paraId="5030ADC7" w14:textId="77777777" w:rsidR="006B2B14" w:rsidRPr="00E11015" w:rsidRDefault="006B2B14" w:rsidP="008244E4">
      <w:pPr>
        <w:spacing w:line="480" w:lineRule="auto"/>
        <w:rPr>
          <w:b/>
        </w:rPr>
      </w:pPr>
    </w:p>
    <w:p w14:paraId="54627F1D" w14:textId="15919D7A" w:rsidR="006B2B14" w:rsidRPr="00E11015" w:rsidRDefault="00CE35E0" w:rsidP="008244E4">
      <w:pPr>
        <w:spacing w:line="480" w:lineRule="auto"/>
        <w:rPr>
          <w:bCs/>
        </w:rPr>
      </w:pPr>
      <w:r w:rsidRPr="00E11015">
        <w:rPr>
          <w:bCs/>
        </w:rPr>
        <w:tab/>
        <w:t xml:space="preserve">Hydropower’s ability to provide rapid and flexible energy generation makes it </w:t>
      </w:r>
      <w:r w:rsidR="00FD41F5" w:rsidRPr="00E11015">
        <w:rPr>
          <w:bCs/>
        </w:rPr>
        <w:t>an asset</w:t>
      </w:r>
      <w:r w:rsidRPr="00E11015">
        <w:rPr>
          <w:bCs/>
        </w:rPr>
        <w:t xml:space="preserve"> for integrating VRE sources like wind and solar. As grid stability increasingly depends on managing the intermittency of VREs, hydropower offers a reliable solution through its capacity to ramp generation up or down swiftly. </w:t>
      </w:r>
      <w:r w:rsidR="006B2B14" w:rsidRPr="00E11015">
        <w:rPr>
          <w:bCs/>
        </w:rPr>
        <w:t xml:space="preserve">However, this rapid ramping of flow rates can increase environmental stress on downstream ecosystems. </w:t>
      </w:r>
    </w:p>
    <w:p w14:paraId="0451DA90" w14:textId="3D3AC539" w:rsidR="006B2B14" w:rsidRPr="00E11015" w:rsidRDefault="006B2B14" w:rsidP="008244E4">
      <w:pPr>
        <w:spacing w:line="480" w:lineRule="auto"/>
        <w:ind w:firstLine="720"/>
        <w:rPr>
          <w:bCs/>
        </w:rPr>
      </w:pPr>
      <w:r w:rsidRPr="00E11015">
        <w:rPr>
          <w:bCs/>
        </w:rPr>
        <w:t xml:space="preserve">When modeling five CH case studies in a gradient of RoR conditions, we found the threshold of 140% to 200% of inflows allowed as discharge balanced environmental stressors and energy demands. Finding this RoR range, catering to both environmental and energy stability outcomes, has potential for impacting hydropower operational practice to meet both ecological and energy demands simultaneously. </w:t>
      </w:r>
    </w:p>
    <w:p w14:paraId="7A02A747" w14:textId="302E7FC0" w:rsidR="00CE35E0" w:rsidRPr="00E11015" w:rsidRDefault="00CE35E0" w:rsidP="008244E4">
      <w:pPr>
        <w:spacing w:line="480" w:lineRule="auto"/>
        <w:ind w:firstLine="720"/>
        <w:rPr>
          <w:bCs/>
        </w:rPr>
      </w:pPr>
      <w:r w:rsidRPr="00E11015">
        <w:rPr>
          <w:bCs/>
        </w:rPr>
        <w:t>Future work could compare hydropower and VRE generation capacity changes alongside battery capacity growth within the region. Battery storge can also serve the purpose of providing additional energy but lacks the ability to provide some ancillary services. A consideration of battery storage alongside hydropower and VREs would give additional insight into the viability of meeting carbon reduction goals.</w:t>
      </w:r>
    </w:p>
    <w:p w14:paraId="52D85477" w14:textId="52B9A899" w:rsidR="00CE35E0" w:rsidRPr="00E11015" w:rsidRDefault="00CE35E0" w:rsidP="008244E4">
      <w:pPr>
        <w:spacing w:line="480" w:lineRule="auto"/>
        <w:rPr>
          <w:bCs/>
          <w:u w:val="single"/>
        </w:rPr>
      </w:pPr>
      <w:r w:rsidRPr="00E11015">
        <w:rPr>
          <w:bCs/>
          <w:u w:val="single"/>
        </w:rPr>
        <w:t xml:space="preserve">Pumped storage hydropower </w:t>
      </w:r>
      <w:r w:rsidR="006B2B14" w:rsidRPr="00E11015">
        <w:rPr>
          <w:bCs/>
          <w:u w:val="single"/>
        </w:rPr>
        <w:t>can reduce conventional hydropower hydropeaking.</w:t>
      </w:r>
    </w:p>
    <w:p w14:paraId="502D34DE" w14:textId="6F5328B2" w:rsidR="00CE35E0" w:rsidRPr="00E11015" w:rsidRDefault="00CE35E0" w:rsidP="008244E4">
      <w:pPr>
        <w:spacing w:line="480" w:lineRule="auto"/>
        <w:rPr>
          <w:bCs/>
        </w:rPr>
      </w:pPr>
      <w:r w:rsidRPr="00E11015">
        <w:rPr>
          <w:bCs/>
        </w:rPr>
        <w:tab/>
        <w:t>Our analysis optimiz</w:t>
      </w:r>
      <w:r w:rsidR="007E4831" w:rsidRPr="00E11015">
        <w:rPr>
          <w:bCs/>
        </w:rPr>
        <w:t>ing</w:t>
      </w:r>
      <w:r w:rsidRPr="00E11015">
        <w:rPr>
          <w:bCs/>
        </w:rPr>
        <w:t xml:space="preserve"> PSH dispatch demonstrated PSH capacity </w:t>
      </w:r>
      <w:r w:rsidR="007E4831" w:rsidRPr="00E11015">
        <w:rPr>
          <w:bCs/>
        </w:rPr>
        <w:t xml:space="preserve">can </w:t>
      </w:r>
      <w:r w:rsidRPr="00E11015">
        <w:rPr>
          <w:bCs/>
        </w:rPr>
        <w:t>consistently me</w:t>
      </w:r>
      <w:r w:rsidR="007E4831" w:rsidRPr="00E11015">
        <w:rPr>
          <w:bCs/>
        </w:rPr>
        <w:t>e</w:t>
      </w:r>
      <w:r w:rsidRPr="00E11015">
        <w:rPr>
          <w:bCs/>
        </w:rPr>
        <w:t xml:space="preserve">t </w:t>
      </w:r>
      <w:r w:rsidR="007E4831" w:rsidRPr="00E11015">
        <w:rPr>
          <w:bCs/>
        </w:rPr>
        <w:t xml:space="preserve">a minimum of </w:t>
      </w:r>
      <w:r w:rsidRPr="00E11015">
        <w:rPr>
          <w:bCs/>
        </w:rPr>
        <w:t xml:space="preserve">75% of </w:t>
      </w:r>
      <w:r w:rsidR="007E4831" w:rsidRPr="00E11015">
        <w:rPr>
          <w:bCs/>
        </w:rPr>
        <w:t xml:space="preserve">all demands placed on PSH. </w:t>
      </w:r>
      <w:r w:rsidRPr="00E11015">
        <w:rPr>
          <w:bCs/>
        </w:rPr>
        <w:t xml:space="preserve">These demands included </w:t>
      </w:r>
      <w:r w:rsidR="00FD41F5" w:rsidRPr="00E11015">
        <w:rPr>
          <w:bCs/>
        </w:rPr>
        <w:t xml:space="preserve">both </w:t>
      </w:r>
      <w:r w:rsidRPr="00E11015">
        <w:rPr>
          <w:bCs/>
        </w:rPr>
        <w:t xml:space="preserve">modeled PSH usage and unmet demands from CH facilities operating in RoR conditions </w:t>
      </w:r>
      <w:sdt>
        <w:sdtPr>
          <w:rPr>
            <w:bCs/>
          </w:rPr>
          <w:id w:val="-966742400"/>
          <w:citation/>
        </w:sdtPr>
        <w:sdtContent>
          <w:r w:rsidRPr="00E11015">
            <w:rPr>
              <w:bCs/>
            </w:rPr>
            <w:fldChar w:fldCharType="begin"/>
          </w:r>
          <w:r w:rsidRPr="00E11015">
            <w:rPr>
              <w:bCs/>
            </w:rPr>
            <w:instrText xml:space="preserve"> CITATION Nat23 \l 1033 </w:instrText>
          </w:r>
          <w:r w:rsidRPr="00E11015">
            <w:rPr>
              <w:bCs/>
            </w:rPr>
            <w:fldChar w:fldCharType="separate"/>
          </w:r>
          <w:r w:rsidRPr="00E11015">
            <w:rPr>
              <w:bCs/>
              <w:noProof/>
            </w:rPr>
            <w:t>(Gagnon, et al., 2023)</w:t>
          </w:r>
          <w:r w:rsidRPr="00E11015">
            <w:rPr>
              <w:bCs/>
            </w:rPr>
            <w:fldChar w:fldCharType="end"/>
          </w:r>
        </w:sdtContent>
      </w:sdt>
      <w:r w:rsidRPr="00E11015">
        <w:rPr>
          <w:bCs/>
        </w:rPr>
        <w:t xml:space="preserve">. </w:t>
      </w:r>
      <w:r w:rsidRPr="00E11015">
        <w:rPr>
          <w:bCs/>
        </w:rPr>
        <w:lastRenderedPageBreak/>
        <w:t xml:space="preserve">By compensating for these </w:t>
      </w:r>
      <w:r w:rsidR="007E4831" w:rsidRPr="00E11015">
        <w:rPr>
          <w:bCs/>
        </w:rPr>
        <w:t xml:space="preserve">conventional hydropower </w:t>
      </w:r>
      <w:r w:rsidRPr="00E11015">
        <w:rPr>
          <w:bCs/>
        </w:rPr>
        <w:t xml:space="preserve">deficits, </w:t>
      </w:r>
      <w:r w:rsidR="007E4831" w:rsidRPr="00E11015">
        <w:rPr>
          <w:bCs/>
        </w:rPr>
        <w:t xml:space="preserve">PSH allows conventional facilities to reduce environmental stress and hydropeaking while taking on those additional demands. </w:t>
      </w:r>
      <w:r w:rsidRPr="00E11015">
        <w:rPr>
          <w:bCs/>
        </w:rPr>
        <w:t>This establishes PSH as a crucial component in reducing the environmental impacts of hydropower operations and highlights a potential to shape the coordination of CH and PSH systems.</w:t>
      </w:r>
    </w:p>
    <w:p w14:paraId="75F2CFE4" w14:textId="77777777" w:rsidR="00CE35E0" w:rsidRPr="00E11015" w:rsidRDefault="00CE35E0" w:rsidP="008244E4">
      <w:pPr>
        <w:spacing w:line="480" w:lineRule="auto"/>
        <w:rPr>
          <w:bCs/>
          <w:u w:val="single"/>
        </w:rPr>
      </w:pPr>
      <w:r w:rsidRPr="00E11015">
        <w:rPr>
          <w:bCs/>
          <w:u w:val="single"/>
        </w:rPr>
        <w:t>Archimedes screw turbine development could serve dual ecological and energy purposes.</w:t>
      </w:r>
    </w:p>
    <w:p w14:paraId="7F1E4F31" w14:textId="76010122" w:rsidR="00CE35E0" w:rsidRPr="00E11015" w:rsidRDefault="00CE35E0" w:rsidP="008244E4">
      <w:pPr>
        <w:spacing w:line="480" w:lineRule="auto"/>
        <w:rPr>
          <w:bCs/>
        </w:rPr>
      </w:pPr>
      <w:r w:rsidRPr="00E11015">
        <w:rPr>
          <w:bCs/>
        </w:rPr>
        <w:tab/>
        <w:t xml:space="preserve">Converting non-powered dams to hydropower using ASTs presents the opportunity to balance ecological restoration with renewable energy production. ASTs can </w:t>
      </w:r>
      <w:r w:rsidR="007E4831" w:rsidRPr="00E11015">
        <w:rPr>
          <w:bCs/>
        </w:rPr>
        <w:t>facilitate</w:t>
      </w:r>
      <w:r w:rsidRPr="00E11015">
        <w:rPr>
          <w:bCs/>
        </w:rPr>
        <w:t xml:space="preserve"> fish passage, reconnecting previously severed ecosystems while providing low-impact energy generation. We identified </w:t>
      </w:r>
      <w:r w:rsidR="007E4831" w:rsidRPr="00E11015">
        <w:rPr>
          <w:bCs/>
        </w:rPr>
        <w:t>a decrease in viable sites from 2024-2050 but an increase in capacity generation from the persisting sites that made up for this sites which dropped out of the operating range. In 2024</w:t>
      </w:r>
      <w:r w:rsidRPr="00E11015">
        <w:rPr>
          <w:bCs/>
        </w:rPr>
        <w:t xml:space="preserve"> 95% of </w:t>
      </w:r>
      <w:r w:rsidR="007E4831" w:rsidRPr="00E11015">
        <w:rPr>
          <w:bCs/>
        </w:rPr>
        <w:t>viable sites</w:t>
      </w:r>
      <w:r w:rsidRPr="00E11015">
        <w:rPr>
          <w:bCs/>
        </w:rPr>
        <w:t xml:space="preserve"> were not on protected lands and 33% of these sites did not have any protected fish species present. While the AST is considered a more fish-friendly turbine, as compared to other turbine technology, the presence of protected lands and fish at the site could impact construction and permitting. </w:t>
      </w:r>
      <w:r w:rsidR="007E4831" w:rsidRPr="00E11015">
        <w:rPr>
          <w:bCs/>
        </w:rPr>
        <w:t xml:space="preserve">The combination of persisting sites with an increasing trend of generation capacity along with the potential for AST to reconnect ecosystems make these turbines a viable option for NPD conversions. </w:t>
      </w:r>
    </w:p>
    <w:p w14:paraId="4D16935F" w14:textId="77777777" w:rsidR="00CE35E0" w:rsidRPr="00E11015" w:rsidRDefault="00CE35E0" w:rsidP="008244E4">
      <w:pPr>
        <w:pStyle w:val="Heading1"/>
        <w:spacing w:before="0" w:after="0" w:line="480" w:lineRule="auto"/>
        <w:rPr>
          <w:rFonts w:cs="Times New Roman"/>
          <w:bCs/>
          <w:sz w:val="24"/>
          <w:szCs w:val="24"/>
        </w:rPr>
      </w:pPr>
      <w:bookmarkStart w:id="415" w:name="_Toc194489190"/>
      <w:r w:rsidRPr="00E11015">
        <w:rPr>
          <w:rFonts w:cs="Times New Roman"/>
          <w:bCs/>
          <w:sz w:val="24"/>
          <w:szCs w:val="24"/>
        </w:rPr>
        <w:t>Summary</w:t>
      </w:r>
      <w:bookmarkEnd w:id="415"/>
    </w:p>
    <w:p w14:paraId="76207242" w14:textId="77777777" w:rsidR="00CE35E0" w:rsidRPr="00E11015" w:rsidRDefault="00CE35E0" w:rsidP="008244E4">
      <w:pPr>
        <w:spacing w:line="480" w:lineRule="auto"/>
        <w:ind w:firstLine="720"/>
        <w:rPr>
          <w:bCs/>
        </w:rPr>
      </w:pPr>
      <w:r w:rsidRPr="00E11015">
        <w:rPr>
          <w:bCs/>
        </w:rPr>
        <w:t xml:space="preserve">This research highlights the crucial role of hydropower as a flexible energy source in balance the variability introduced by the growing integration of solar and wind power in the U.S. energy grid. By evaluating CH facilities, PSH capacity, and NPD conversion potential, we demonstrate hydropower’s ability to meet demands while mitigating environmental impacts. Findings such as, the impact VRE integration has on PSH ability to meet demand, and the range of 140% to 200% of inflow serving both environmental and energy dispatch needs emphasize the </w:t>
      </w:r>
      <w:r w:rsidRPr="00E11015">
        <w:rPr>
          <w:bCs/>
        </w:rPr>
        <w:lastRenderedPageBreak/>
        <w:t xml:space="preserve">potential of balancing multiple priorities.  As the U.S. energy landscape evolves, hydropower will remain a cornerstone of renewable energy development, offering the flexibility and reliability required to meet future carbon reduction goals. </w:t>
      </w:r>
    </w:p>
    <w:p w14:paraId="55CC4A82" w14:textId="77777777" w:rsidR="00CE35E0" w:rsidRPr="00E11015" w:rsidRDefault="00CE35E0" w:rsidP="008244E4">
      <w:pPr>
        <w:spacing w:line="480" w:lineRule="auto"/>
        <w:rPr>
          <w:bCs/>
        </w:rPr>
      </w:pPr>
      <w:r w:rsidRPr="00E11015">
        <w:rPr>
          <w:bCs/>
        </w:rPr>
        <w:br w:type="page"/>
      </w:r>
    </w:p>
    <w:bookmarkStart w:id="416" w:name="_Toc194489191" w:displacedByCustomXml="next"/>
    <w:sdt>
      <w:sdtPr>
        <w:rPr>
          <w:rFonts w:eastAsiaTheme="minorHAnsi" w:cs="Times New Roman"/>
          <w:bCs/>
          <w:kern w:val="0"/>
          <w:sz w:val="24"/>
          <w:szCs w:val="24"/>
          <w14:ligatures w14:val="none"/>
        </w:rPr>
        <w:id w:val="-1977373281"/>
        <w:docPartObj>
          <w:docPartGallery w:val="Bibliographies"/>
          <w:docPartUnique/>
        </w:docPartObj>
      </w:sdtPr>
      <w:sdtEndPr>
        <w:rPr>
          <w:rFonts w:eastAsia="Times New Roman"/>
        </w:rPr>
      </w:sdtEndPr>
      <w:sdtContent>
        <w:p w14:paraId="195332B9" w14:textId="17BE8B71" w:rsidR="00CE35E0" w:rsidRPr="00E11015" w:rsidRDefault="00CE35E0" w:rsidP="008244E4">
          <w:pPr>
            <w:pStyle w:val="Heading1"/>
            <w:numPr>
              <w:ilvl w:val="0"/>
              <w:numId w:val="0"/>
            </w:numPr>
            <w:spacing w:before="0" w:after="0" w:line="480" w:lineRule="auto"/>
            <w:ind w:left="432" w:hanging="432"/>
            <w:rPr>
              <w:rFonts w:cs="Times New Roman"/>
              <w:bCs/>
              <w:sz w:val="24"/>
              <w:szCs w:val="24"/>
            </w:rPr>
          </w:pPr>
          <w:r w:rsidRPr="00E11015">
            <w:rPr>
              <w:rFonts w:cs="Times New Roman"/>
              <w:bCs/>
              <w:sz w:val="24"/>
              <w:szCs w:val="24"/>
            </w:rPr>
            <w:t>Works Cited</w:t>
          </w:r>
          <w:bookmarkEnd w:id="416"/>
        </w:p>
        <w:p w14:paraId="27CDA05A" w14:textId="77777777" w:rsidR="00CE35E0" w:rsidRPr="00E11015" w:rsidRDefault="00CE35E0" w:rsidP="008244E4">
          <w:pPr>
            <w:pStyle w:val="Bibliography"/>
            <w:spacing w:line="480" w:lineRule="auto"/>
            <w:rPr>
              <w:rFonts w:ascii="Times New Roman" w:hAnsi="Times New Roman" w:cs="Times New Roman"/>
              <w:bCs/>
              <w:noProof/>
              <w:kern w:val="0"/>
              <w14:ligatures w14:val="none"/>
            </w:rPr>
          </w:pPr>
          <w:r w:rsidRPr="00E11015">
            <w:rPr>
              <w:rFonts w:ascii="Times New Roman" w:hAnsi="Times New Roman" w:cs="Times New Roman"/>
              <w:bCs/>
            </w:rPr>
            <w:fldChar w:fldCharType="begin"/>
          </w:r>
          <w:r w:rsidRPr="00E11015">
            <w:rPr>
              <w:rFonts w:ascii="Times New Roman" w:hAnsi="Times New Roman" w:cs="Times New Roman"/>
              <w:bCs/>
            </w:rPr>
            <w:instrText xml:space="preserve"> BIBLIOGRAPHY </w:instrText>
          </w:r>
          <w:r w:rsidRPr="00E11015">
            <w:rPr>
              <w:rFonts w:ascii="Times New Roman" w:hAnsi="Times New Roman" w:cs="Times New Roman"/>
              <w:bCs/>
            </w:rPr>
            <w:fldChar w:fldCharType="separate"/>
          </w:r>
          <w:r w:rsidRPr="00E11015">
            <w:rPr>
              <w:rFonts w:ascii="Times New Roman" w:hAnsi="Times New Roman" w:cs="Times New Roman"/>
              <w:bCs/>
              <w:noProof/>
            </w:rPr>
            <w:t>Gagnon Pieter, Cowiestoll Brady and Schwarz Marty Cambium 2022 Scenario Descriptions and Documentation [Report] : Technical Report: NREL/TP-6A40-84916. - Golden, CO : National Renewable Energy Lab, 2023.</w:t>
          </w:r>
        </w:p>
        <w:p w14:paraId="3705117D" w14:textId="6B1814DE" w:rsidR="00026D4F" w:rsidRPr="00E11015" w:rsidRDefault="00CE35E0" w:rsidP="008244E4">
          <w:pPr>
            <w:spacing w:line="480" w:lineRule="auto"/>
            <w:rPr>
              <w:bCs/>
            </w:rPr>
          </w:pPr>
          <w:r w:rsidRPr="00E11015">
            <w:rPr>
              <w:bCs/>
            </w:rPr>
            <w:fldChar w:fldCharType="end"/>
          </w:r>
        </w:p>
      </w:sdtContent>
    </w:sdt>
    <w:p w14:paraId="15E588A1" w14:textId="77777777" w:rsidR="00026D4F" w:rsidRPr="00E11015" w:rsidRDefault="00026D4F" w:rsidP="008244E4">
      <w:pPr>
        <w:spacing w:line="480" w:lineRule="auto"/>
        <w:rPr>
          <w:bCs/>
        </w:rPr>
      </w:pPr>
      <w:r w:rsidRPr="00E11015">
        <w:rPr>
          <w:bCs/>
        </w:rPr>
        <w:br w:type="page"/>
      </w:r>
    </w:p>
    <w:p w14:paraId="561B299B" w14:textId="44B840AB" w:rsidR="00F21DD6" w:rsidRPr="00E11015" w:rsidRDefault="00026D4F" w:rsidP="008244E4">
      <w:pPr>
        <w:pStyle w:val="Heading1"/>
        <w:numPr>
          <w:ilvl w:val="0"/>
          <w:numId w:val="0"/>
        </w:numPr>
        <w:spacing w:before="0" w:after="0" w:line="480" w:lineRule="auto"/>
        <w:ind w:left="432" w:hanging="432"/>
        <w:rPr>
          <w:rFonts w:cs="Times New Roman"/>
          <w:sz w:val="24"/>
          <w:szCs w:val="24"/>
        </w:rPr>
      </w:pPr>
      <w:bookmarkStart w:id="417" w:name="_Toc194489192"/>
      <w:r w:rsidRPr="00E11015">
        <w:rPr>
          <w:rFonts w:cs="Times New Roman"/>
          <w:sz w:val="24"/>
          <w:szCs w:val="24"/>
        </w:rPr>
        <w:lastRenderedPageBreak/>
        <w:t>Vita</w:t>
      </w:r>
      <w:bookmarkEnd w:id="417"/>
    </w:p>
    <w:p w14:paraId="6AF1D9B1" w14:textId="38532BF3" w:rsidR="0099163B" w:rsidRPr="00E11015" w:rsidRDefault="0099163B" w:rsidP="008244E4">
      <w:pPr>
        <w:spacing w:line="480" w:lineRule="auto"/>
        <w:ind w:firstLine="720"/>
        <w:rPr>
          <w:bCs/>
        </w:rPr>
      </w:pPr>
      <w:r w:rsidRPr="00E11015">
        <w:rPr>
          <w:bCs/>
        </w:rPr>
        <w:t>Kyle M Weiss was born in Seattle, Washington on September 26, 1994, and is a dual American and Canadian citizen. He graduated from Mercer Island High School in 2013. He received his Bachelor’s of Science in Environmental Engineering from Northern Arizona University. Kyle worked in the water infrastructure, design, and treatment industry between 2018 and 2021 at Entellus Inc, and Garratt-Callahan. He entered the University of Tennessee, Knoxville campus</w:t>
      </w:r>
      <w:r w:rsidR="00AC1A04" w:rsidRPr="00E11015">
        <w:rPr>
          <w:bCs/>
        </w:rPr>
        <w:t>,</w:t>
      </w:r>
      <w:r w:rsidRPr="00E11015">
        <w:rPr>
          <w:bCs/>
        </w:rPr>
        <w:t xml:space="preserve"> in August 202</w:t>
      </w:r>
      <w:r w:rsidR="00AC1A04" w:rsidRPr="00E11015">
        <w:rPr>
          <w:bCs/>
        </w:rPr>
        <w:t>. Kyle</w:t>
      </w:r>
      <w:r w:rsidRPr="00E11015">
        <w:rPr>
          <w:bCs/>
        </w:rPr>
        <w:t xml:space="preserve"> received his PhD in Energy Science and Engineering, with research focusing on Hydropower, in May 2025</w:t>
      </w:r>
      <w:r w:rsidR="00AC1A04" w:rsidRPr="00E11015">
        <w:rPr>
          <w:bCs/>
        </w:rPr>
        <w:t xml:space="preserve"> from the University of Tennessee</w:t>
      </w:r>
      <w:r w:rsidRPr="00E11015">
        <w:rPr>
          <w:bCs/>
        </w:rPr>
        <w:t xml:space="preserve">. </w:t>
      </w:r>
    </w:p>
    <w:p w14:paraId="70D0A684" w14:textId="77777777" w:rsidR="00026D4F" w:rsidRPr="00E11015" w:rsidRDefault="00026D4F" w:rsidP="00026D4F">
      <w:pPr>
        <w:spacing w:line="480" w:lineRule="auto"/>
        <w:rPr>
          <w:bCs/>
        </w:rPr>
      </w:pPr>
    </w:p>
    <w:sectPr w:rsidR="00026D4F" w:rsidRPr="00E11015" w:rsidSect="006B2B14">
      <w:footerReference w:type="firs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6C8D7" w14:textId="77777777" w:rsidR="001F6923" w:rsidRDefault="001F6923">
      <w:r>
        <w:separator/>
      </w:r>
    </w:p>
  </w:endnote>
  <w:endnote w:type="continuationSeparator" w:id="0">
    <w:p w14:paraId="57D5DBA8" w14:textId="77777777" w:rsidR="001F6923" w:rsidRDefault="001F6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5608458"/>
      <w:docPartObj>
        <w:docPartGallery w:val="Page Numbers (Bottom of Page)"/>
        <w:docPartUnique/>
      </w:docPartObj>
    </w:sdtPr>
    <w:sdtContent>
      <w:p w14:paraId="134E98B6" w14:textId="77777777" w:rsidR="00851262" w:rsidRDefault="00851262" w:rsidP="000A4D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453D5B" w14:textId="77777777" w:rsidR="00851262" w:rsidRDefault="00851262" w:rsidP="008E5C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9052615"/>
      <w:docPartObj>
        <w:docPartGallery w:val="Page Numbers (Bottom of Page)"/>
        <w:docPartUnique/>
      </w:docPartObj>
    </w:sdtPr>
    <w:sdtContent>
      <w:p w14:paraId="0C5CA60E" w14:textId="77777777" w:rsidR="00851262" w:rsidRDefault="00851262" w:rsidP="00421A12">
        <w:pPr>
          <w:pStyle w:val="Footer"/>
          <w:framePr w:wrap="none" w:vAnchor="text" w:hAnchor="margin" w:xAlign="right" w:y="1"/>
          <w:rPr>
            <w:rStyle w:val="PageNumber"/>
          </w:rPr>
        </w:pPr>
        <w:r w:rsidRPr="006868E8">
          <w:rPr>
            <w:rStyle w:val="PageNumber"/>
            <w:rFonts w:ascii="Times New Roman" w:hAnsi="Times New Roman" w:cs="Times New Roman"/>
          </w:rPr>
          <w:fldChar w:fldCharType="begin"/>
        </w:r>
        <w:r w:rsidRPr="006868E8">
          <w:rPr>
            <w:rStyle w:val="PageNumber"/>
            <w:rFonts w:ascii="Times New Roman" w:hAnsi="Times New Roman" w:cs="Times New Roman"/>
          </w:rPr>
          <w:instrText xml:space="preserve"> PAGE </w:instrText>
        </w:r>
        <w:r w:rsidRPr="006868E8">
          <w:rPr>
            <w:rStyle w:val="PageNumber"/>
            <w:rFonts w:ascii="Times New Roman" w:hAnsi="Times New Roman" w:cs="Times New Roman"/>
          </w:rPr>
          <w:fldChar w:fldCharType="separate"/>
        </w:r>
        <w:r w:rsidRPr="006868E8">
          <w:rPr>
            <w:rStyle w:val="PageNumber"/>
            <w:rFonts w:ascii="Times New Roman" w:hAnsi="Times New Roman" w:cs="Times New Roman"/>
            <w:noProof/>
          </w:rPr>
          <w:t>- 1 -</w:t>
        </w:r>
        <w:r w:rsidRPr="006868E8">
          <w:rPr>
            <w:rStyle w:val="PageNumber"/>
            <w:rFonts w:ascii="Times New Roman" w:hAnsi="Times New Roman" w:cs="Times New Roman"/>
          </w:rPr>
          <w:fldChar w:fldCharType="end"/>
        </w:r>
      </w:p>
    </w:sdtContent>
  </w:sdt>
  <w:p w14:paraId="595B2367" w14:textId="77777777" w:rsidR="00851262" w:rsidRDefault="00851262" w:rsidP="000A4DDE">
    <w:pPr>
      <w:pStyle w:val="Footer"/>
      <w:framePr w:wrap="none" w:vAnchor="text" w:hAnchor="margin" w:xAlign="center" w:y="1"/>
      <w:ind w:right="360"/>
      <w:rPr>
        <w:rStyle w:val="PageNumber"/>
      </w:rPr>
    </w:pPr>
  </w:p>
  <w:p w14:paraId="186A171A" w14:textId="77777777" w:rsidR="00851262" w:rsidRDefault="00851262" w:rsidP="008E5C0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7C229" w14:textId="77777777" w:rsidR="00851262" w:rsidRDefault="00851262" w:rsidP="008E5C0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2732664"/>
      <w:docPartObj>
        <w:docPartGallery w:val="Page Numbers (Bottom of Page)"/>
        <w:docPartUnique/>
      </w:docPartObj>
    </w:sdtPr>
    <w:sdtContent>
      <w:p w14:paraId="64A4D9FF" w14:textId="77777777" w:rsidR="00274EC8" w:rsidRDefault="00000000" w:rsidP="000A4D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4BE507" w14:textId="77777777" w:rsidR="00274EC8" w:rsidRDefault="00274EC8" w:rsidP="008E5C0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444857"/>
      <w:docPartObj>
        <w:docPartGallery w:val="Page Numbers (Bottom of Page)"/>
        <w:docPartUnique/>
      </w:docPartObj>
    </w:sdtPr>
    <w:sdtContent>
      <w:p w14:paraId="17365052" w14:textId="77777777" w:rsidR="00274EC8" w:rsidRDefault="00000000" w:rsidP="00421A12">
        <w:pPr>
          <w:pStyle w:val="Footer"/>
          <w:framePr w:wrap="none" w:vAnchor="text" w:hAnchor="margin" w:xAlign="right" w:y="1"/>
          <w:rPr>
            <w:rStyle w:val="PageNumber"/>
          </w:rPr>
        </w:pPr>
        <w:r w:rsidRPr="006868E8">
          <w:rPr>
            <w:rStyle w:val="PageNumber"/>
            <w:rFonts w:ascii="Times New Roman" w:hAnsi="Times New Roman" w:cs="Times New Roman"/>
          </w:rPr>
          <w:fldChar w:fldCharType="begin"/>
        </w:r>
        <w:r w:rsidRPr="006868E8">
          <w:rPr>
            <w:rStyle w:val="PageNumber"/>
            <w:rFonts w:ascii="Times New Roman" w:hAnsi="Times New Roman" w:cs="Times New Roman"/>
          </w:rPr>
          <w:instrText xml:space="preserve"> PAGE </w:instrText>
        </w:r>
        <w:r w:rsidRPr="006868E8">
          <w:rPr>
            <w:rStyle w:val="PageNumber"/>
            <w:rFonts w:ascii="Times New Roman" w:hAnsi="Times New Roman" w:cs="Times New Roman"/>
          </w:rPr>
          <w:fldChar w:fldCharType="separate"/>
        </w:r>
        <w:r w:rsidRPr="006868E8">
          <w:rPr>
            <w:rStyle w:val="PageNumber"/>
            <w:rFonts w:ascii="Times New Roman" w:hAnsi="Times New Roman" w:cs="Times New Roman"/>
            <w:noProof/>
          </w:rPr>
          <w:t>- 1 -</w:t>
        </w:r>
        <w:r w:rsidRPr="006868E8">
          <w:rPr>
            <w:rStyle w:val="PageNumber"/>
            <w:rFonts w:ascii="Times New Roman" w:hAnsi="Times New Roman" w:cs="Times New Roman"/>
          </w:rPr>
          <w:fldChar w:fldCharType="end"/>
        </w:r>
      </w:p>
    </w:sdtContent>
  </w:sdt>
  <w:p w14:paraId="19B425C5" w14:textId="77777777" w:rsidR="00274EC8" w:rsidRDefault="00274EC8" w:rsidP="000A4DDE">
    <w:pPr>
      <w:pStyle w:val="Footer"/>
      <w:framePr w:wrap="none" w:vAnchor="text" w:hAnchor="margin" w:xAlign="center" w:y="1"/>
      <w:ind w:right="360"/>
      <w:rPr>
        <w:rStyle w:val="PageNumber"/>
      </w:rPr>
    </w:pPr>
  </w:p>
  <w:p w14:paraId="2F19B116" w14:textId="77777777" w:rsidR="00274EC8" w:rsidRDefault="00274EC8" w:rsidP="008E5C06">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98E0" w14:textId="77777777" w:rsidR="00274EC8" w:rsidRDefault="00274EC8" w:rsidP="008E5C06">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3739050"/>
      <w:docPartObj>
        <w:docPartGallery w:val="Page Numbers (Bottom of Page)"/>
        <w:docPartUnique/>
      </w:docPartObj>
    </w:sdtPr>
    <w:sdtContent>
      <w:p w14:paraId="03695A27" w14:textId="77777777" w:rsidR="005D1BDD" w:rsidRDefault="005D1BDD" w:rsidP="007D72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B43E2A" w14:textId="77777777" w:rsidR="005D1BDD" w:rsidRDefault="005D1BDD" w:rsidP="00D129F1">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9821899"/>
      <w:docPartObj>
        <w:docPartGallery w:val="Page Numbers (Bottom of Page)"/>
        <w:docPartUnique/>
      </w:docPartObj>
    </w:sdtPr>
    <w:sdtContent>
      <w:p w14:paraId="42E3A9BC" w14:textId="77777777" w:rsidR="005D1BDD" w:rsidRDefault="005D1BDD" w:rsidP="00DA00EA">
        <w:pPr>
          <w:pStyle w:val="Footer"/>
          <w:framePr w:wrap="none" w:vAnchor="text" w:hAnchor="margin" w:xAlign="right" w:y="1"/>
          <w:rPr>
            <w:rStyle w:val="PageNumber"/>
          </w:rPr>
        </w:pPr>
        <w:r w:rsidRPr="00046E6E">
          <w:rPr>
            <w:rStyle w:val="PageNumber"/>
            <w:rFonts w:ascii="Times New Roman" w:hAnsi="Times New Roman" w:cs="Times New Roman"/>
          </w:rPr>
          <w:fldChar w:fldCharType="begin"/>
        </w:r>
        <w:r w:rsidRPr="00046E6E">
          <w:rPr>
            <w:rStyle w:val="PageNumber"/>
            <w:rFonts w:ascii="Times New Roman" w:hAnsi="Times New Roman" w:cs="Times New Roman"/>
          </w:rPr>
          <w:instrText xml:space="preserve"> PAGE </w:instrText>
        </w:r>
        <w:r w:rsidRPr="00046E6E">
          <w:rPr>
            <w:rStyle w:val="PageNumber"/>
            <w:rFonts w:ascii="Times New Roman" w:hAnsi="Times New Roman" w:cs="Times New Roman"/>
          </w:rPr>
          <w:fldChar w:fldCharType="separate"/>
        </w:r>
        <w:r w:rsidRPr="00046E6E">
          <w:rPr>
            <w:rStyle w:val="PageNumber"/>
            <w:rFonts w:ascii="Times New Roman" w:hAnsi="Times New Roman" w:cs="Times New Roman"/>
            <w:noProof/>
          </w:rPr>
          <w:t>3</w:t>
        </w:r>
        <w:r w:rsidRPr="00046E6E">
          <w:rPr>
            <w:rStyle w:val="PageNumber"/>
            <w:rFonts w:ascii="Times New Roman" w:hAnsi="Times New Roman" w:cs="Times New Roman"/>
          </w:rPr>
          <w:fldChar w:fldCharType="end"/>
        </w:r>
      </w:p>
    </w:sdtContent>
  </w:sdt>
  <w:p w14:paraId="32F3691D" w14:textId="77777777" w:rsidR="005D1BDD" w:rsidRDefault="005D1BDD" w:rsidP="00D129F1">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1603021"/>
      <w:docPartObj>
        <w:docPartGallery w:val="Page Numbers (Bottom of Page)"/>
        <w:docPartUnique/>
      </w:docPartObj>
    </w:sdtPr>
    <w:sdtContent>
      <w:p w14:paraId="09BC574F" w14:textId="77777777" w:rsidR="005D1BDD" w:rsidRDefault="005D1BDD" w:rsidP="00DA00E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sdtContent>
  </w:sdt>
  <w:p w14:paraId="196E35D0" w14:textId="77777777" w:rsidR="005D1BDD" w:rsidRDefault="005D1BDD" w:rsidP="00FF0220">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942998"/>
      <w:docPartObj>
        <w:docPartGallery w:val="Page Numbers (Bottom of Page)"/>
        <w:docPartUnique/>
      </w:docPartObj>
    </w:sdtPr>
    <w:sdtContent>
      <w:p w14:paraId="2512B55D" w14:textId="77777777" w:rsidR="003600DC" w:rsidRDefault="003600DC" w:rsidP="00DA00E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sdtContent>
  </w:sdt>
  <w:p w14:paraId="59C48095" w14:textId="77777777" w:rsidR="003600DC" w:rsidRDefault="003600DC" w:rsidP="00FF02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9CCC" w14:textId="77777777" w:rsidR="001F6923" w:rsidRDefault="001F6923">
      <w:r>
        <w:separator/>
      </w:r>
    </w:p>
  </w:footnote>
  <w:footnote w:type="continuationSeparator" w:id="0">
    <w:p w14:paraId="154DC15F" w14:textId="77777777" w:rsidR="001F6923" w:rsidRDefault="001F69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A7D7D"/>
    <w:multiLevelType w:val="multilevel"/>
    <w:tmpl w:val="16787412"/>
    <w:lvl w:ilvl="0">
      <w:start w:val="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 w15:restartNumberingAfterBreak="0">
    <w:nsid w:val="23F9481D"/>
    <w:multiLevelType w:val="multilevel"/>
    <w:tmpl w:val="9ACE774A"/>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2C0040D2"/>
    <w:multiLevelType w:val="multilevel"/>
    <w:tmpl w:val="16D42AC2"/>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30352FE8"/>
    <w:multiLevelType w:val="hybridMultilevel"/>
    <w:tmpl w:val="40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297CD0"/>
    <w:multiLevelType w:val="hybridMultilevel"/>
    <w:tmpl w:val="0472D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560306"/>
    <w:multiLevelType w:val="multilevel"/>
    <w:tmpl w:val="465CA870"/>
    <w:lvl w:ilvl="0">
      <w:start w:val="2"/>
      <w:numFmt w:val="decimal"/>
      <w:lvlText w:val="%1"/>
      <w:lvlJc w:val="left"/>
      <w:pPr>
        <w:ind w:left="640" w:hanging="64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C297E07"/>
    <w:multiLevelType w:val="multilevel"/>
    <w:tmpl w:val="487E8A46"/>
    <w:lvl w:ilvl="0">
      <w:start w:val="2"/>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71173EC"/>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50A6D4D"/>
    <w:multiLevelType w:val="multilevel"/>
    <w:tmpl w:val="A20E7C60"/>
    <w:lvl w:ilvl="0">
      <w:start w:val="3"/>
      <w:numFmt w:val="decimal"/>
      <w:lvlText w:val="%1"/>
      <w:lvlJc w:val="left"/>
      <w:pPr>
        <w:ind w:left="400" w:hanging="400"/>
      </w:pPr>
      <w:rPr>
        <w:rFonts w:hint="default"/>
      </w:rPr>
    </w:lvl>
    <w:lvl w:ilv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A005D49"/>
    <w:multiLevelType w:val="hybridMultilevel"/>
    <w:tmpl w:val="722C7BA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13C55D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7E8647C"/>
    <w:multiLevelType w:val="multilevel"/>
    <w:tmpl w:val="6E262AAA"/>
    <w:lvl w:ilvl="0">
      <w:start w:val="2"/>
      <w:numFmt w:val="decimal"/>
      <w:lvlText w:val="%1"/>
      <w:lvlJc w:val="left"/>
      <w:pPr>
        <w:ind w:left="640" w:hanging="6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527409441">
    <w:abstractNumId w:val="3"/>
  </w:num>
  <w:num w:numId="2" w16cid:durableId="321666233">
    <w:abstractNumId w:val="9"/>
  </w:num>
  <w:num w:numId="3" w16cid:durableId="151527500">
    <w:abstractNumId w:val="6"/>
  </w:num>
  <w:num w:numId="4" w16cid:durableId="1470511557">
    <w:abstractNumId w:val="8"/>
  </w:num>
  <w:num w:numId="5" w16cid:durableId="2004358421">
    <w:abstractNumId w:val="1"/>
  </w:num>
  <w:num w:numId="6" w16cid:durableId="1537886830">
    <w:abstractNumId w:val="2"/>
  </w:num>
  <w:num w:numId="7" w16cid:durableId="889731368">
    <w:abstractNumId w:val="0"/>
  </w:num>
  <w:num w:numId="8" w16cid:durableId="908080921">
    <w:abstractNumId w:val="5"/>
  </w:num>
  <w:num w:numId="9" w16cid:durableId="137036787">
    <w:abstractNumId w:val="11"/>
  </w:num>
  <w:num w:numId="10" w16cid:durableId="733698265">
    <w:abstractNumId w:val="4"/>
  </w:num>
  <w:num w:numId="11" w16cid:durableId="1937975053">
    <w:abstractNumId w:val="7"/>
  </w:num>
  <w:num w:numId="12" w16cid:durableId="1444576674">
    <w:abstractNumId w:val="10"/>
  </w:num>
  <w:num w:numId="13" w16cid:durableId="2000500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30610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16894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904"/>
    <w:rsid w:val="000005FE"/>
    <w:rsid w:val="00004FBC"/>
    <w:rsid w:val="00016403"/>
    <w:rsid w:val="00026D4F"/>
    <w:rsid w:val="00046E6E"/>
    <w:rsid w:val="0006549D"/>
    <w:rsid w:val="000774E6"/>
    <w:rsid w:val="0009188C"/>
    <w:rsid w:val="00091E6C"/>
    <w:rsid w:val="000A33D4"/>
    <w:rsid w:val="000B07E7"/>
    <w:rsid w:val="000C7235"/>
    <w:rsid w:val="000D05D7"/>
    <w:rsid w:val="000D2706"/>
    <w:rsid w:val="000D6674"/>
    <w:rsid w:val="000E6E4B"/>
    <w:rsid w:val="00105A5B"/>
    <w:rsid w:val="001219D7"/>
    <w:rsid w:val="00147EC6"/>
    <w:rsid w:val="0015124C"/>
    <w:rsid w:val="00151B14"/>
    <w:rsid w:val="00152578"/>
    <w:rsid w:val="00180C0D"/>
    <w:rsid w:val="00181C48"/>
    <w:rsid w:val="001843F2"/>
    <w:rsid w:val="001966C2"/>
    <w:rsid w:val="0019671C"/>
    <w:rsid w:val="001A516F"/>
    <w:rsid w:val="001B5565"/>
    <w:rsid w:val="001B5AFD"/>
    <w:rsid w:val="001C11A9"/>
    <w:rsid w:val="001E0AA0"/>
    <w:rsid w:val="001F3968"/>
    <w:rsid w:val="001F6923"/>
    <w:rsid w:val="002026DE"/>
    <w:rsid w:val="002122BA"/>
    <w:rsid w:val="00216E2F"/>
    <w:rsid w:val="002211B4"/>
    <w:rsid w:val="0022578E"/>
    <w:rsid w:val="002357C9"/>
    <w:rsid w:val="002404DD"/>
    <w:rsid w:val="00241826"/>
    <w:rsid w:val="00264499"/>
    <w:rsid w:val="00274EC8"/>
    <w:rsid w:val="00277653"/>
    <w:rsid w:val="002A1DE7"/>
    <w:rsid w:val="002A7502"/>
    <w:rsid w:val="002D0BF7"/>
    <w:rsid w:val="002E69FB"/>
    <w:rsid w:val="002F7FDB"/>
    <w:rsid w:val="00302ED0"/>
    <w:rsid w:val="003107FD"/>
    <w:rsid w:val="0033087F"/>
    <w:rsid w:val="00336097"/>
    <w:rsid w:val="00345B88"/>
    <w:rsid w:val="003554E2"/>
    <w:rsid w:val="003600DC"/>
    <w:rsid w:val="00363958"/>
    <w:rsid w:val="00382750"/>
    <w:rsid w:val="003947B8"/>
    <w:rsid w:val="003B629C"/>
    <w:rsid w:val="003C3A34"/>
    <w:rsid w:val="003D0622"/>
    <w:rsid w:val="003D6A85"/>
    <w:rsid w:val="003E2500"/>
    <w:rsid w:val="003F2F0A"/>
    <w:rsid w:val="003F76BF"/>
    <w:rsid w:val="004012D8"/>
    <w:rsid w:val="00402C56"/>
    <w:rsid w:val="00403C0D"/>
    <w:rsid w:val="00404D77"/>
    <w:rsid w:val="004069B1"/>
    <w:rsid w:val="00414CE2"/>
    <w:rsid w:val="004253F5"/>
    <w:rsid w:val="004270EA"/>
    <w:rsid w:val="0044046C"/>
    <w:rsid w:val="004507AE"/>
    <w:rsid w:val="00454B98"/>
    <w:rsid w:val="004564B6"/>
    <w:rsid w:val="00496CCE"/>
    <w:rsid w:val="004A3378"/>
    <w:rsid w:val="004B4DE7"/>
    <w:rsid w:val="005113D6"/>
    <w:rsid w:val="005170F8"/>
    <w:rsid w:val="00531921"/>
    <w:rsid w:val="005328B5"/>
    <w:rsid w:val="00544ABB"/>
    <w:rsid w:val="00550BB6"/>
    <w:rsid w:val="0055263A"/>
    <w:rsid w:val="00553264"/>
    <w:rsid w:val="00571060"/>
    <w:rsid w:val="00587355"/>
    <w:rsid w:val="005A19ED"/>
    <w:rsid w:val="005A3305"/>
    <w:rsid w:val="005C1CFB"/>
    <w:rsid w:val="005D1BDD"/>
    <w:rsid w:val="005D6092"/>
    <w:rsid w:val="005D62D3"/>
    <w:rsid w:val="005E0E3C"/>
    <w:rsid w:val="005E6CAC"/>
    <w:rsid w:val="005F610B"/>
    <w:rsid w:val="006060E9"/>
    <w:rsid w:val="00607766"/>
    <w:rsid w:val="00610B26"/>
    <w:rsid w:val="006112E7"/>
    <w:rsid w:val="00616BF1"/>
    <w:rsid w:val="00624202"/>
    <w:rsid w:val="006339EF"/>
    <w:rsid w:val="00640112"/>
    <w:rsid w:val="0064317B"/>
    <w:rsid w:val="00660A9F"/>
    <w:rsid w:val="00665FDF"/>
    <w:rsid w:val="006676F7"/>
    <w:rsid w:val="0067729E"/>
    <w:rsid w:val="006868E8"/>
    <w:rsid w:val="006912D8"/>
    <w:rsid w:val="006A536E"/>
    <w:rsid w:val="006B2B14"/>
    <w:rsid w:val="006B7AA7"/>
    <w:rsid w:val="006C2216"/>
    <w:rsid w:val="006C6024"/>
    <w:rsid w:val="006F2DCE"/>
    <w:rsid w:val="006F6ACE"/>
    <w:rsid w:val="00715983"/>
    <w:rsid w:val="007164D0"/>
    <w:rsid w:val="00722224"/>
    <w:rsid w:val="00727ED9"/>
    <w:rsid w:val="00734E1C"/>
    <w:rsid w:val="00736B40"/>
    <w:rsid w:val="00736D5E"/>
    <w:rsid w:val="007420C1"/>
    <w:rsid w:val="00744807"/>
    <w:rsid w:val="0075385B"/>
    <w:rsid w:val="0075497D"/>
    <w:rsid w:val="0077148F"/>
    <w:rsid w:val="0077384A"/>
    <w:rsid w:val="007864D0"/>
    <w:rsid w:val="00797ADE"/>
    <w:rsid w:val="007A6651"/>
    <w:rsid w:val="007C2653"/>
    <w:rsid w:val="007D11F0"/>
    <w:rsid w:val="007D34C5"/>
    <w:rsid w:val="007E2EA1"/>
    <w:rsid w:val="007E4831"/>
    <w:rsid w:val="007F31A3"/>
    <w:rsid w:val="0081333C"/>
    <w:rsid w:val="00815904"/>
    <w:rsid w:val="00822329"/>
    <w:rsid w:val="008244E4"/>
    <w:rsid w:val="008319F4"/>
    <w:rsid w:val="00851262"/>
    <w:rsid w:val="00852ABD"/>
    <w:rsid w:val="008544EB"/>
    <w:rsid w:val="00862AC2"/>
    <w:rsid w:val="00874290"/>
    <w:rsid w:val="00880D95"/>
    <w:rsid w:val="00883A41"/>
    <w:rsid w:val="008906CC"/>
    <w:rsid w:val="0089449A"/>
    <w:rsid w:val="008C2399"/>
    <w:rsid w:val="008C7F6E"/>
    <w:rsid w:val="008D215D"/>
    <w:rsid w:val="008F27C4"/>
    <w:rsid w:val="008F5D47"/>
    <w:rsid w:val="00900530"/>
    <w:rsid w:val="0092365F"/>
    <w:rsid w:val="00924A4B"/>
    <w:rsid w:val="00931B74"/>
    <w:rsid w:val="00933B14"/>
    <w:rsid w:val="00934392"/>
    <w:rsid w:val="009502CE"/>
    <w:rsid w:val="00950BC3"/>
    <w:rsid w:val="00984137"/>
    <w:rsid w:val="009903FF"/>
    <w:rsid w:val="0099163B"/>
    <w:rsid w:val="00993F19"/>
    <w:rsid w:val="009A37EB"/>
    <w:rsid w:val="009B2FD0"/>
    <w:rsid w:val="009B50DD"/>
    <w:rsid w:val="009C1D6F"/>
    <w:rsid w:val="009C3627"/>
    <w:rsid w:val="009E21AB"/>
    <w:rsid w:val="009E2339"/>
    <w:rsid w:val="009E5294"/>
    <w:rsid w:val="009E7BB2"/>
    <w:rsid w:val="009F37A8"/>
    <w:rsid w:val="009F5835"/>
    <w:rsid w:val="00A07699"/>
    <w:rsid w:val="00A1299E"/>
    <w:rsid w:val="00A149C9"/>
    <w:rsid w:val="00A225FD"/>
    <w:rsid w:val="00A27E67"/>
    <w:rsid w:val="00A35E2E"/>
    <w:rsid w:val="00A4611E"/>
    <w:rsid w:val="00A550CB"/>
    <w:rsid w:val="00A6026E"/>
    <w:rsid w:val="00A65C42"/>
    <w:rsid w:val="00A71C06"/>
    <w:rsid w:val="00A755AA"/>
    <w:rsid w:val="00A8361F"/>
    <w:rsid w:val="00A95B99"/>
    <w:rsid w:val="00AA00F4"/>
    <w:rsid w:val="00AA01F8"/>
    <w:rsid w:val="00AC1A04"/>
    <w:rsid w:val="00AD5D3A"/>
    <w:rsid w:val="00AE0F08"/>
    <w:rsid w:val="00AE109F"/>
    <w:rsid w:val="00AE1A2F"/>
    <w:rsid w:val="00AE71D4"/>
    <w:rsid w:val="00AF0385"/>
    <w:rsid w:val="00AF3839"/>
    <w:rsid w:val="00B0099A"/>
    <w:rsid w:val="00B02A43"/>
    <w:rsid w:val="00B04AA5"/>
    <w:rsid w:val="00B05F48"/>
    <w:rsid w:val="00B06220"/>
    <w:rsid w:val="00B100E2"/>
    <w:rsid w:val="00B10E69"/>
    <w:rsid w:val="00B15A63"/>
    <w:rsid w:val="00B4074E"/>
    <w:rsid w:val="00B54F09"/>
    <w:rsid w:val="00B61ABA"/>
    <w:rsid w:val="00B63C12"/>
    <w:rsid w:val="00B64EFE"/>
    <w:rsid w:val="00B80266"/>
    <w:rsid w:val="00B83386"/>
    <w:rsid w:val="00B90991"/>
    <w:rsid w:val="00B9611D"/>
    <w:rsid w:val="00B977C3"/>
    <w:rsid w:val="00BC0896"/>
    <w:rsid w:val="00BC1B98"/>
    <w:rsid w:val="00BC3752"/>
    <w:rsid w:val="00BC6134"/>
    <w:rsid w:val="00BE258E"/>
    <w:rsid w:val="00BF40B3"/>
    <w:rsid w:val="00C029E9"/>
    <w:rsid w:val="00C1018E"/>
    <w:rsid w:val="00C11856"/>
    <w:rsid w:val="00C11E7F"/>
    <w:rsid w:val="00C1518E"/>
    <w:rsid w:val="00C4385B"/>
    <w:rsid w:val="00C55225"/>
    <w:rsid w:val="00C554A0"/>
    <w:rsid w:val="00C602E4"/>
    <w:rsid w:val="00C63F0E"/>
    <w:rsid w:val="00C654ED"/>
    <w:rsid w:val="00C74B3D"/>
    <w:rsid w:val="00C74B87"/>
    <w:rsid w:val="00CB01FA"/>
    <w:rsid w:val="00CC4B7C"/>
    <w:rsid w:val="00CC55D1"/>
    <w:rsid w:val="00CD092D"/>
    <w:rsid w:val="00CE0A04"/>
    <w:rsid w:val="00CE35E0"/>
    <w:rsid w:val="00CF020A"/>
    <w:rsid w:val="00D04DB1"/>
    <w:rsid w:val="00D04E6E"/>
    <w:rsid w:val="00D122AA"/>
    <w:rsid w:val="00D21E9A"/>
    <w:rsid w:val="00D30388"/>
    <w:rsid w:val="00D365ED"/>
    <w:rsid w:val="00D3698E"/>
    <w:rsid w:val="00D567AD"/>
    <w:rsid w:val="00D912FE"/>
    <w:rsid w:val="00D944B7"/>
    <w:rsid w:val="00D95E6E"/>
    <w:rsid w:val="00DA60B6"/>
    <w:rsid w:val="00DA7AFC"/>
    <w:rsid w:val="00DB3B2B"/>
    <w:rsid w:val="00DD4F77"/>
    <w:rsid w:val="00DD7206"/>
    <w:rsid w:val="00DD7FC4"/>
    <w:rsid w:val="00DE453F"/>
    <w:rsid w:val="00DF1E0B"/>
    <w:rsid w:val="00E11015"/>
    <w:rsid w:val="00E1402F"/>
    <w:rsid w:val="00E20E4C"/>
    <w:rsid w:val="00E20F4D"/>
    <w:rsid w:val="00E262FD"/>
    <w:rsid w:val="00E31828"/>
    <w:rsid w:val="00E32635"/>
    <w:rsid w:val="00E40810"/>
    <w:rsid w:val="00E51D84"/>
    <w:rsid w:val="00E55543"/>
    <w:rsid w:val="00E80E7B"/>
    <w:rsid w:val="00E82176"/>
    <w:rsid w:val="00E91614"/>
    <w:rsid w:val="00E97372"/>
    <w:rsid w:val="00EA7699"/>
    <w:rsid w:val="00EA7EBC"/>
    <w:rsid w:val="00EB1BDB"/>
    <w:rsid w:val="00EB3C88"/>
    <w:rsid w:val="00EB62CB"/>
    <w:rsid w:val="00EC1F05"/>
    <w:rsid w:val="00EE0C15"/>
    <w:rsid w:val="00EE0E9E"/>
    <w:rsid w:val="00EF0D60"/>
    <w:rsid w:val="00EF1696"/>
    <w:rsid w:val="00EF7B1C"/>
    <w:rsid w:val="00F00E2A"/>
    <w:rsid w:val="00F04F7C"/>
    <w:rsid w:val="00F1796C"/>
    <w:rsid w:val="00F21DD6"/>
    <w:rsid w:val="00F56D06"/>
    <w:rsid w:val="00F61856"/>
    <w:rsid w:val="00F65B4B"/>
    <w:rsid w:val="00F6733C"/>
    <w:rsid w:val="00F715D0"/>
    <w:rsid w:val="00F74A78"/>
    <w:rsid w:val="00F83364"/>
    <w:rsid w:val="00F857E7"/>
    <w:rsid w:val="00F90027"/>
    <w:rsid w:val="00F91B53"/>
    <w:rsid w:val="00F93736"/>
    <w:rsid w:val="00FB529B"/>
    <w:rsid w:val="00FD1980"/>
    <w:rsid w:val="00FD41F5"/>
    <w:rsid w:val="00FF1350"/>
    <w:rsid w:val="00FF7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EC1E"/>
  <w15:chartTrackingRefBased/>
  <w15:docId w15:val="{1491EA96-B579-E242-A0FB-AE3A7BA9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6CC"/>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947B8"/>
    <w:pPr>
      <w:keepNext/>
      <w:keepLines/>
      <w:numPr>
        <w:numId w:val="12"/>
      </w:numPr>
      <w:spacing w:before="360" w:after="80"/>
      <w:outlineLvl w:val="0"/>
    </w:pPr>
    <w:rPr>
      <w:rFonts w:eastAsiaTheme="majorEastAsia" w:cstheme="majorBidi"/>
      <w:kern w:val="2"/>
      <w:sz w:val="40"/>
      <w:szCs w:val="40"/>
      <w14:ligatures w14:val="standardContextual"/>
    </w:rPr>
  </w:style>
  <w:style w:type="paragraph" w:styleId="Heading2">
    <w:name w:val="heading 2"/>
    <w:basedOn w:val="Normal"/>
    <w:next w:val="Normal"/>
    <w:link w:val="Heading2Char"/>
    <w:uiPriority w:val="9"/>
    <w:unhideWhenUsed/>
    <w:qFormat/>
    <w:rsid w:val="003947B8"/>
    <w:pPr>
      <w:keepNext/>
      <w:keepLines/>
      <w:numPr>
        <w:ilvl w:val="1"/>
        <w:numId w:val="12"/>
      </w:numPr>
      <w:spacing w:before="160" w:after="80"/>
      <w:outlineLvl w:val="1"/>
    </w:pPr>
    <w:rPr>
      <w:rFonts w:eastAsiaTheme="majorEastAsia" w:cstheme="majorBidi"/>
      <w:kern w:val="2"/>
      <w:sz w:val="32"/>
      <w:szCs w:val="32"/>
      <w14:ligatures w14:val="standardContextual"/>
    </w:rPr>
  </w:style>
  <w:style w:type="paragraph" w:styleId="Heading3">
    <w:name w:val="heading 3"/>
    <w:basedOn w:val="Normal"/>
    <w:next w:val="Normal"/>
    <w:link w:val="Heading3Char"/>
    <w:uiPriority w:val="9"/>
    <w:unhideWhenUsed/>
    <w:qFormat/>
    <w:rsid w:val="003947B8"/>
    <w:pPr>
      <w:keepNext/>
      <w:keepLines/>
      <w:numPr>
        <w:ilvl w:val="2"/>
        <w:numId w:val="12"/>
      </w:numPr>
      <w:spacing w:before="160" w:after="80"/>
      <w:outlineLvl w:val="2"/>
    </w:pPr>
    <w:rPr>
      <w:rFonts w:eastAsiaTheme="majorEastAsia" w:cstheme="majorBidi"/>
      <w:kern w:val="2"/>
      <w:sz w:val="28"/>
      <w:szCs w:val="28"/>
      <w14:ligatures w14:val="standardContextual"/>
    </w:rPr>
  </w:style>
  <w:style w:type="paragraph" w:styleId="Heading4">
    <w:name w:val="heading 4"/>
    <w:basedOn w:val="Normal"/>
    <w:next w:val="Normal"/>
    <w:link w:val="Heading4Char"/>
    <w:uiPriority w:val="9"/>
    <w:unhideWhenUsed/>
    <w:qFormat/>
    <w:rsid w:val="001B5565"/>
    <w:pPr>
      <w:keepNext/>
      <w:keepLines/>
      <w:numPr>
        <w:ilvl w:val="3"/>
        <w:numId w:val="12"/>
      </w:numPr>
      <w:spacing w:before="80" w:after="40"/>
      <w:outlineLvl w:val="3"/>
    </w:pPr>
    <w:rPr>
      <w:rFonts w:eastAsiaTheme="majorEastAsia" w:cstheme="majorBidi"/>
      <w:iCs/>
      <w:kern w:val="2"/>
      <w14:ligatures w14:val="standardContextual"/>
    </w:rPr>
  </w:style>
  <w:style w:type="paragraph" w:styleId="Heading5">
    <w:name w:val="heading 5"/>
    <w:basedOn w:val="Normal"/>
    <w:next w:val="Normal"/>
    <w:link w:val="Heading5Char"/>
    <w:uiPriority w:val="9"/>
    <w:semiHidden/>
    <w:unhideWhenUsed/>
    <w:qFormat/>
    <w:rsid w:val="003947B8"/>
    <w:pPr>
      <w:keepNext/>
      <w:keepLines/>
      <w:numPr>
        <w:ilvl w:val="4"/>
        <w:numId w:val="12"/>
      </w:numPr>
      <w:spacing w:before="80" w:after="40"/>
      <w:outlineLvl w:val="4"/>
    </w:pPr>
    <w:rPr>
      <w:rFonts w:asciiTheme="minorHAnsi" w:eastAsiaTheme="majorEastAsia" w:hAnsiTheme="minorHAnsi" w:cstheme="majorBidi"/>
      <w:kern w:val="2"/>
      <w14:ligatures w14:val="standardContextual"/>
    </w:rPr>
  </w:style>
  <w:style w:type="paragraph" w:styleId="Heading6">
    <w:name w:val="heading 6"/>
    <w:basedOn w:val="Normal"/>
    <w:next w:val="Normal"/>
    <w:link w:val="Heading6Char"/>
    <w:uiPriority w:val="9"/>
    <w:semiHidden/>
    <w:unhideWhenUsed/>
    <w:qFormat/>
    <w:rsid w:val="00815904"/>
    <w:pPr>
      <w:keepNext/>
      <w:keepLines/>
      <w:numPr>
        <w:ilvl w:val="5"/>
        <w:numId w:val="12"/>
      </w:numPr>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15904"/>
    <w:pPr>
      <w:keepNext/>
      <w:keepLines/>
      <w:numPr>
        <w:ilvl w:val="6"/>
        <w:numId w:val="12"/>
      </w:numPr>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15904"/>
    <w:pPr>
      <w:keepNext/>
      <w:keepLines/>
      <w:numPr>
        <w:ilvl w:val="7"/>
        <w:numId w:val="12"/>
      </w:numPr>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15904"/>
    <w:pPr>
      <w:keepNext/>
      <w:keepLines/>
      <w:numPr>
        <w:ilvl w:val="8"/>
        <w:numId w:val="12"/>
      </w:numPr>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7B8"/>
    <w:rPr>
      <w:rFonts w:ascii="Times New Roman" w:eastAsiaTheme="majorEastAsia" w:hAnsi="Times New Roman" w:cstheme="majorBidi"/>
      <w:sz w:val="40"/>
      <w:szCs w:val="40"/>
    </w:rPr>
  </w:style>
  <w:style w:type="character" w:customStyle="1" w:styleId="Heading2Char">
    <w:name w:val="Heading 2 Char"/>
    <w:basedOn w:val="DefaultParagraphFont"/>
    <w:link w:val="Heading2"/>
    <w:uiPriority w:val="9"/>
    <w:rsid w:val="003947B8"/>
    <w:rPr>
      <w:rFonts w:ascii="Times New Roman" w:eastAsiaTheme="majorEastAsia" w:hAnsi="Times New Roman" w:cstheme="majorBidi"/>
      <w:sz w:val="32"/>
      <w:szCs w:val="32"/>
    </w:rPr>
  </w:style>
  <w:style w:type="character" w:customStyle="1" w:styleId="Heading3Char">
    <w:name w:val="Heading 3 Char"/>
    <w:basedOn w:val="DefaultParagraphFont"/>
    <w:link w:val="Heading3"/>
    <w:uiPriority w:val="9"/>
    <w:rsid w:val="003947B8"/>
    <w:rPr>
      <w:rFonts w:ascii="Times New Roman" w:eastAsiaTheme="majorEastAsia" w:hAnsi="Times New Roman" w:cstheme="majorBidi"/>
      <w:sz w:val="28"/>
      <w:szCs w:val="28"/>
    </w:rPr>
  </w:style>
  <w:style w:type="character" w:customStyle="1" w:styleId="Heading4Char">
    <w:name w:val="Heading 4 Char"/>
    <w:basedOn w:val="DefaultParagraphFont"/>
    <w:link w:val="Heading4"/>
    <w:uiPriority w:val="9"/>
    <w:rsid w:val="001B5565"/>
    <w:rPr>
      <w:rFonts w:ascii="Times New Roman" w:eastAsiaTheme="majorEastAsia" w:hAnsi="Times New Roman" w:cstheme="majorBidi"/>
      <w:iCs/>
    </w:rPr>
  </w:style>
  <w:style w:type="character" w:customStyle="1" w:styleId="Heading5Char">
    <w:name w:val="Heading 5 Char"/>
    <w:basedOn w:val="DefaultParagraphFont"/>
    <w:link w:val="Heading5"/>
    <w:uiPriority w:val="9"/>
    <w:semiHidden/>
    <w:rsid w:val="003947B8"/>
    <w:rPr>
      <w:rFonts w:eastAsiaTheme="majorEastAsia" w:cstheme="majorBidi"/>
    </w:rPr>
  </w:style>
  <w:style w:type="character" w:customStyle="1" w:styleId="Heading6Char">
    <w:name w:val="Heading 6 Char"/>
    <w:basedOn w:val="DefaultParagraphFont"/>
    <w:link w:val="Heading6"/>
    <w:uiPriority w:val="9"/>
    <w:semiHidden/>
    <w:rsid w:val="00815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904"/>
    <w:rPr>
      <w:rFonts w:eastAsiaTheme="majorEastAsia" w:cstheme="majorBidi"/>
      <w:color w:val="272727" w:themeColor="text1" w:themeTint="D8"/>
    </w:rPr>
  </w:style>
  <w:style w:type="paragraph" w:styleId="Title">
    <w:name w:val="Title"/>
    <w:basedOn w:val="Normal"/>
    <w:next w:val="Normal"/>
    <w:link w:val="TitleChar"/>
    <w:uiPriority w:val="10"/>
    <w:qFormat/>
    <w:rsid w:val="001B5565"/>
    <w:pPr>
      <w:spacing w:after="80"/>
      <w:contextualSpacing/>
    </w:pPr>
    <w:rPr>
      <w:rFonts w:eastAsiaTheme="majorEastAsia" w:cstheme="majorBidi"/>
      <w:b/>
      <w:spacing w:val="-10"/>
      <w:kern w:val="28"/>
      <w:szCs w:val="56"/>
      <w14:ligatures w14:val="standardContextual"/>
    </w:rPr>
  </w:style>
  <w:style w:type="character" w:customStyle="1" w:styleId="TitleChar">
    <w:name w:val="Title Char"/>
    <w:basedOn w:val="DefaultParagraphFont"/>
    <w:link w:val="Title"/>
    <w:uiPriority w:val="10"/>
    <w:rsid w:val="001B5565"/>
    <w:rPr>
      <w:rFonts w:ascii="Times New Roman" w:eastAsiaTheme="majorEastAsia" w:hAnsi="Times New Roman" w:cstheme="majorBidi"/>
      <w:b/>
      <w:spacing w:val="-10"/>
      <w:kern w:val="28"/>
      <w:szCs w:val="56"/>
    </w:rPr>
  </w:style>
  <w:style w:type="paragraph" w:styleId="Subtitle">
    <w:name w:val="Subtitle"/>
    <w:basedOn w:val="Normal"/>
    <w:next w:val="Normal"/>
    <w:link w:val="SubtitleChar"/>
    <w:uiPriority w:val="11"/>
    <w:qFormat/>
    <w:rsid w:val="00815904"/>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15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90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15904"/>
    <w:rPr>
      <w:i/>
      <w:iCs/>
      <w:color w:val="404040" w:themeColor="text1" w:themeTint="BF"/>
    </w:rPr>
  </w:style>
  <w:style w:type="paragraph" w:styleId="ListParagraph">
    <w:name w:val="List Paragraph"/>
    <w:basedOn w:val="Normal"/>
    <w:uiPriority w:val="1"/>
    <w:qFormat/>
    <w:rsid w:val="00815904"/>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15904"/>
    <w:rPr>
      <w:i/>
      <w:iCs/>
      <w:color w:val="0F4761" w:themeColor="accent1" w:themeShade="BF"/>
    </w:rPr>
  </w:style>
  <w:style w:type="paragraph" w:styleId="IntenseQuote">
    <w:name w:val="Intense Quote"/>
    <w:basedOn w:val="Normal"/>
    <w:next w:val="Normal"/>
    <w:link w:val="IntenseQuoteChar"/>
    <w:uiPriority w:val="30"/>
    <w:qFormat/>
    <w:rsid w:val="0081590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15904"/>
    <w:rPr>
      <w:i/>
      <w:iCs/>
      <w:color w:val="0F4761" w:themeColor="accent1" w:themeShade="BF"/>
    </w:rPr>
  </w:style>
  <w:style w:type="character" w:styleId="IntenseReference">
    <w:name w:val="Intense Reference"/>
    <w:basedOn w:val="DefaultParagraphFont"/>
    <w:uiPriority w:val="32"/>
    <w:qFormat/>
    <w:rsid w:val="00815904"/>
    <w:rPr>
      <w:b/>
      <w:bCs/>
      <w:smallCaps/>
      <w:color w:val="0F4761" w:themeColor="accent1" w:themeShade="BF"/>
      <w:spacing w:val="5"/>
    </w:rPr>
  </w:style>
  <w:style w:type="character" w:styleId="LineNumber">
    <w:name w:val="line number"/>
    <w:basedOn w:val="DefaultParagraphFont"/>
    <w:uiPriority w:val="99"/>
    <w:semiHidden/>
    <w:unhideWhenUsed/>
    <w:rsid w:val="00D30388"/>
  </w:style>
  <w:style w:type="character" w:styleId="CommentReference">
    <w:name w:val="annotation reference"/>
    <w:basedOn w:val="DefaultParagraphFont"/>
    <w:uiPriority w:val="99"/>
    <w:semiHidden/>
    <w:unhideWhenUsed/>
    <w:rsid w:val="00D95E6E"/>
    <w:rPr>
      <w:sz w:val="16"/>
      <w:szCs w:val="16"/>
    </w:rPr>
  </w:style>
  <w:style w:type="paragraph" w:styleId="CommentText">
    <w:name w:val="annotation text"/>
    <w:basedOn w:val="Normal"/>
    <w:link w:val="CommentTextChar"/>
    <w:uiPriority w:val="99"/>
    <w:unhideWhenUsed/>
    <w:rsid w:val="00D95E6E"/>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D95E6E"/>
    <w:rPr>
      <w:sz w:val="20"/>
      <w:szCs w:val="20"/>
    </w:rPr>
  </w:style>
  <w:style w:type="paragraph" w:styleId="CommentSubject">
    <w:name w:val="annotation subject"/>
    <w:basedOn w:val="CommentText"/>
    <w:next w:val="CommentText"/>
    <w:link w:val="CommentSubjectChar"/>
    <w:uiPriority w:val="99"/>
    <w:semiHidden/>
    <w:unhideWhenUsed/>
    <w:rsid w:val="00D95E6E"/>
    <w:rPr>
      <w:b/>
      <w:bCs/>
    </w:rPr>
  </w:style>
  <w:style w:type="character" w:customStyle="1" w:styleId="CommentSubjectChar">
    <w:name w:val="Comment Subject Char"/>
    <w:basedOn w:val="CommentTextChar"/>
    <w:link w:val="CommentSubject"/>
    <w:uiPriority w:val="99"/>
    <w:semiHidden/>
    <w:rsid w:val="00D95E6E"/>
    <w:rPr>
      <w:b/>
      <w:bCs/>
      <w:sz w:val="20"/>
      <w:szCs w:val="20"/>
    </w:rPr>
  </w:style>
  <w:style w:type="paragraph" w:styleId="Revision">
    <w:name w:val="Revision"/>
    <w:hidden/>
    <w:uiPriority w:val="99"/>
    <w:semiHidden/>
    <w:rsid w:val="00D95E6E"/>
  </w:style>
  <w:style w:type="character" w:styleId="Hyperlink">
    <w:name w:val="Hyperlink"/>
    <w:basedOn w:val="DefaultParagraphFont"/>
    <w:uiPriority w:val="99"/>
    <w:unhideWhenUsed/>
    <w:rsid w:val="009E2339"/>
    <w:rPr>
      <w:color w:val="467886" w:themeColor="hyperlink"/>
      <w:u w:val="single"/>
    </w:rPr>
  </w:style>
  <w:style w:type="character" w:styleId="UnresolvedMention">
    <w:name w:val="Unresolved Mention"/>
    <w:basedOn w:val="DefaultParagraphFont"/>
    <w:uiPriority w:val="99"/>
    <w:semiHidden/>
    <w:unhideWhenUsed/>
    <w:rsid w:val="009E2339"/>
    <w:rPr>
      <w:color w:val="605E5C"/>
      <w:shd w:val="clear" w:color="auto" w:fill="E1DFDD"/>
    </w:rPr>
  </w:style>
  <w:style w:type="paragraph" w:styleId="Bibliography">
    <w:name w:val="Bibliography"/>
    <w:basedOn w:val="Normal"/>
    <w:next w:val="Normal"/>
    <w:uiPriority w:val="37"/>
    <w:unhideWhenUsed/>
    <w:rsid w:val="00CC4B7C"/>
    <w:rPr>
      <w:rFonts w:asciiTheme="minorHAnsi" w:eastAsiaTheme="minorHAnsi" w:hAnsiTheme="minorHAnsi" w:cstheme="minorBidi"/>
      <w:kern w:val="2"/>
      <w14:ligatures w14:val="standardContextual"/>
    </w:rPr>
  </w:style>
  <w:style w:type="character" w:customStyle="1" w:styleId="text">
    <w:name w:val="text"/>
    <w:basedOn w:val="DefaultParagraphFont"/>
    <w:rsid w:val="005D1BDD"/>
  </w:style>
  <w:style w:type="paragraph" w:styleId="Caption">
    <w:name w:val="caption"/>
    <w:basedOn w:val="Normal"/>
    <w:next w:val="Normal"/>
    <w:uiPriority w:val="35"/>
    <w:unhideWhenUsed/>
    <w:qFormat/>
    <w:rsid w:val="004564B6"/>
    <w:pPr>
      <w:spacing w:after="200" w:line="360" w:lineRule="auto"/>
    </w:pPr>
    <w:rPr>
      <w:iCs/>
      <w:szCs w:val="18"/>
    </w:rPr>
  </w:style>
  <w:style w:type="table" w:styleId="TableGrid">
    <w:name w:val="Table Grid"/>
    <w:basedOn w:val="TableNormal"/>
    <w:uiPriority w:val="39"/>
    <w:rsid w:val="005D1BDD"/>
    <w:pPr>
      <w:spacing w:after="120" w:line="36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1BDD"/>
    <w:pPr>
      <w:tabs>
        <w:tab w:val="center" w:pos="4680"/>
        <w:tab w:val="right" w:pos="9360"/>
      </w:tabs>
      <w:spacing w:after="120" w:line="360" w:lineRule="auto"/>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5D1BDD"/>
  </w:style>
  <w:style w:type="paragraph" w:styleId="Footer">
    <w:name w:val="footer"/>
    <w:basedOn w:val="Normal"/>
    <w:link w:val="FooterChar"/>
    <w:uiPriority w:val="99"/>
    <w:unhideWhenUsed/>
    <w:rsid w:val="005D1BDD"/>
    <w:pPr>
      <w:tabs>
        <w:tab w:val="center" w:pos="4680"/>
        <w:tab w:val="right" w:pos="9360"/>
      </w:tabs>
      <w:spacing w:after="120" w:line="360" w:lineRule="auto"/>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5D1BDD"/>
  </w:style>
  <w:style w:type="character" w:styleId="PlaceholderText">
    <w:name w:val="Placeholder Text"/>
    <w:basedOn w:val="DefaultParagraphFont"/>
    <w:uiPriority w:val="99"/>
    <w:semiHidden/>
    <w:rsid w:val="005D1BDD"/>
    <w:rPr>
      <w:color w:val="666666"/>
    </w:rPr>
  </w:style>
  <w:style w:type="paragraph" w:styleId="TOCHeading">
    <w:name w:val="TOC Heading"/>
    <w:basedOn w:val="Heading1"/>
    <w:next w:val="Normal"/>
    <w:uiPriority w:val="39"/>
    <w:unhideWhenUsed/>
    <w:qFormat/>
    <w:rsid w:val="005D1BDD"/>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1B5565"/>
    <w:pPr>
      <w:spacing w:before="120"/>
    </w:pPr>
    <w:rPr>
      <w:rFonts w:eastAsiaTheme="minorHAnsi" w:cstheme="minorBidi"/>
      <w:bCs/>
      <w:iCs/>
      <w:kern w:val="2"/>
      <w14:ligatures w14:val="standardContextual"/>
    </w:rPr>
  </w:style>
  <w:style w:type="paragraph" w:styleId="TOC2">
    <w:name w:val="toc 2"/>
    <w:basedOn w:val="Normal"/>
    <w:next w:val="Normal"/>
    <w:autoRedefine/>
    <w:uiPriority w:val="39"/>
    <w:unhideWhenUsed/>
    <w:rsid w:val="001B5565"/>
    <w:pPr>
      <w:spacing w:before="120"/>
      <w:ind w:left="240"/>
    </w:pPr>
    <w:rPr>
      <w:rFonts w:eastAsiaTheme="minorHAnsi" w:cstheme="minorBidi"/>
      <w:bCs/>
      <w:kern w:val="2"/>
      <w:szCs w:val="22"/>
      <w14:ligatures w14:val="standardContextual"/>
    </w:rPr>
  </w:style>
  <w:style w:type="paragraph" w:styleId="TOC3">
    <w:name w:val="toc 3"/>
    <w:basedOn w:val="Normal"/>
    <w:next w:val="Normal"/>
    <w:autoRedefine/>
    <w:uiPriority w:val="39"/>
    <w:unhideWhenUsed/>
    <w:rsid w:val="001B5565"/>
    <w:pPr>
      <w:ind w:left="480"/>
    </w:pPr>
    <w:rPr>
      <w:rFonts w:eastAsiaTheme="minorHAnsi" w:cstheme="minorBidi"/>
      <w:kern w:val="2"/>
      <w:szCs w:val="20"/>
      <w14:ligatures w14:val="standardContextual"/>
    </w:rPr>
  </w:style>
  <w:style w:type="paragraph" w:styleId="TOC4">
    <w:name w:val="toc 4"/>
    <w:basedOn w:val="Normal"/>
    <w:next w:val="Normal"/>
    <w:autoRedefine/>
    <w:uiPriority w:val="39"/>
    <w:unhideWhenUsed/>
    <w:rsid w:val="001B5565"/>
    <w:pPr>
      <w:ind w:left="720"/>
    </w:pPr>
    <w:rPr>
      <w:rFonts w:eastAsiaTheme="minorHAnsi" w:cstheme="minorBidi"/>
      <w:kern w:val="2"/>
      <w:szCs w:val="20"/>
      <w14:ligatures w14:val="standardContextual"/>
    </w:rPr>
  </w:style>
  <w:style w:type="paragraph" w:styleId="TOC5">
    <w:name w:val="toc 5"/>
    <w:basedOn w:val="Normal"/>
    <w:next w:val="Normal"/>
    <w:autoRedefine/>
    <w:uiPriority w:val="39"/>
    <w:unhideWhenUsed/>
    <w:rsid w:val="001B5565"/>
    <w:pPr>
      <w:ind w:left="960"/>
    </w:pPr>
    <w:rPr>
      <w:rFonts w:eastAsiaTheme="minorHAnsi" w:cstheme="minorBidi"/>
      <w:kern w:val="2"/>
      <w:szCs w:val="20"/>
      <w14:ligatures w14:val="standardContextual"/>
    </w:rPr>
  </w:style>
  <w:style w:type="paragraph" w:styleId="TOC6">
    <w:name w:val="toc 6"/>
    <w:basedOn w:val="Normal"/>
    <w:next w:val="Normal"/>
    <w:autoRedefine/>
    <w:uiPriority w:val="39"/>
    <w:unhideWhenUsed/>
    <w:rsid w:val="001B5565"/>
    <w:pPr>
      <w:ind w:left="1200"/>
    </w:pPr>
    <w:rPr>
      <w:rFonts w:eastAsiaTheme="minorHAnsi" w:cstheme="minorBidi"/>
      <w:kern w:val="2"/>
      <w:szCs w:val="20"/>
      <w14:ligatures w14:val="standardContextual"/>
    </w:rPr>
  </w:style>
  <w:style w:type="paragraph" w:styleId="TOC7">
    <w:name w:val="toc 7"/>
    <w:basedOn w:val="Normal"/>
    <w:next w:val="Normal"/>
    <w:autoRedefine/>
    <w:uiPriority w:val="39"/>
    <w:unhideWhenUsed/>
    <w:rsid w:val="001B5565"/>
    <w:pPr>
      <w:ind w:left="1440"/>
    </w:pPr>
    <w:rPr>
      <w:rFonts w:eastAsiaTheme="minorHAnsi" w:cstheme="minorBidi"/>
      <w:kern w:val="2"/>
      <w:szCs w:val="20"/>
      <w14:ligatures w14:val="standardContextual"/>
    </w:rPr>
  </w:style>
  <w:style w:type="paragraph" w:styleId="TOC8">
    <w:name w:val="toc 8"/>
    <w:basedOn w:val="Normal"/>
    <w:next w:val="Normal"/>
    <w:autoRedefine/>
    <w:uiPriority w:val="39"/>
    <w:unhideWhenUsed/>
    <w:rsid w:val="001B5565"/>
    <w:pPr>
      <w:ind w:left="1680"/>
    </w:pPr>
    <w:rPr>
      <w:rFonts w:eastAsiaTheme="minorHAnsi" w:cstheme="minorBidi"/>
      <w:kern w:val="2"/>
      <w:szCs w:val="20"/>
      <w14:ligatures w14:val="standardContextual"/>
    </w:rPr>
  </w:style>
  <w:style w:type="paragraph" w:styleId="TOC9">
    <w:name w:val="toc 9"/>
    <w:basedOn w:val="Normal"/>
    <w:next w:val="Normal"/>
    <w:autoRedefine/>
    <w:uiPriority w:val="39"/>
    <w:unhideWhenUsed/>
    <w:rsid w:val="001B5565"/>
    <w:pPr>
      <w:ind w:left="1920"/>
    </w:pPr>
    <w:rPr>
      <w:rFonts w:eastAsiaTheme="minorHAnsi" w:cstheme="minorBidi"/>
      <w:kern w:val="2"/>
      <w:szCs w:val="20"/>
      <w14:ligatures w14:val="standardContextual"/>
    </w:rPr>
  </w:style>
  <w:style w:type="paragraph" w:styleId="TableofFigures">
    <w:name w:val="table of figures"/>
    <w:basedOn w:val="Normal"/>
    <w:next w:val="Normal"/>
    <w:uiPriority w:val="99"/>
    <w:unhideWhenUsed/>
    <w:rsid w:val="001843F2"/>
    <w:pPr>
      <w:spacing w:after="120" w:line="360" w:lineRule="auto"/>
    </w:pPr>
    <w:rPr>
      <w:rFonts w:eastAsiaTheme="minorHAnsi" w:cstheme="minorBidi"/>
      <w:kern w:val="2"/>
      <w14:ligatures w14:val="standardContextual"/>
    </w:rPr>
  </w:style>
  <w:style w:type="paragraph" w:styleId="NoSpacing">
    <w:name w:val="No Spacing"/>
    <w:link w:val="NoSpacingChar"/>
    <w:uiPriority w:val="1"/>
    <w:qFormat/>
    <w:rsid w:val="005D1BDD"/>
    <w:pPr>
      <w:spacing w:after="120" w:line="36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5D1BDD"/>
    <w:rPr>
      <w:rFonts w:eastAsiaTheme="minorEastAsia"/>
      <w:kern w:val="0"/>
      <w:sz w:val="22"/>
      <w:szCs w:val="22"/>
      <w:lang w:eastAsia="zh-CN"/>
      <w14:ligatures w14:val="none"/>
    </w:rPr>
  </w:style>
  <w:style w:type="table" w:styleId="PlainTable1">
    <w:name w:val="Plain Table 1"/>
    <w:basedOn w:val="TableNormal"/>
    <w:uiPriority w:val="41"/>
    <w:rsid w:val="005D1BDD"/>
    <w:pPr>
      <w:spacing w:after="120" w:line="36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5D1BDD"/>
    <w:rPr>
      <w:color w:val="96607D" w:themeColor="followedHyperlink"/>
      <w:u w:val="single"/>
    </w:rPr>
  </w:style>
  <w:style w:type="paragraph" w:customStyle="1" w:styleId="msonormal0">
    <w:name w:val="msonormal"/>
    <w:basedOn w:val="Normal"/>
    <w:rsid w:val="005D1BDD"/>
    <w:pPr>
      <w:spacing w:before="100" w:beforeAutospacing="1" w:after="100" w:afterAutospacing="1" w:line="360" w:lineRule="auto"/>
    </w:pPr>
  </w:style>
  <w:style w:type="character" w:styleId="PageNumber">
    <w:name w:val="page number"/>
    <w:basedOn w:val="DefaultParagraphFont"/>
    <w:uiPriority w:val="99"/>
    <w:semiHidden/>
    <w:unhideWhenUsed/>
    <w:rsid w:val="005D1BDD"/>
  </w:style>
  <w:style w:type="paragraph" w:styleId="BodyText">
    <w:name w:val="Body Text"/>
    <w:basedOn w:val="Normal"/>
    <w:link w:val="BodyTextChar"/>
    <w:uiPriority w:val="1"/>
    <w:qFormat/>
    <w:rsid w:val="005D1BDD"/>
    <w:pPr>
      <w:spacing w:after="120" w:line="360" w:lineRule="auto"/>
    </w:pPr>
    <w:rPr>
      <w:b/>
      <w:bCs/>
      <w:sz w:val="20"/>
    </w:rPr>
  </w:style>
  <w:style w:type="character" w:customStyle="1" w:styleId="BodyTextChar">
    <w:name w:val="Body Text Char"/>
    <w:basedOn w:val="DefaultParagraphFont"/>
    <w:link w:val="BodyText"/>
    <w:uiPriority w:val="1"/>
    <w:rsid w:val="005D1BDD"/>
    <w:rPr>
      <w:rFonts w:ascii="Times New Roman" w:eastAsia="Times New Roman" w:hAnsi="Times New Roman" w:cs="Times New Roman"/>
      <w:b/>
      <w:bCs/>
      <w:kern w:val="0"/>
      <w:sz w:val="20"/>
      <w14:ligatures w14:val="none"/>
    </w:rPr>
  </w:style>
  <w:style w:type="paragraph" w:styleId="BodyText2">
    <w:name w:val="Body Text 2"/>
    <w:basedOn w:val="Normal"/>
    <w:link w:val="BodyText2Char"/>
    <w:semiHidden/>
    <w:rsid w:val="005D1BDD"/>
    <w:pPr>
      <w:spacing w:after="120" w:line="360" w:lineRule="auto"/>
    </w:pPr>
    <w:rPr>
      <w:color w:val="FF6600"/>
    </w:rPr>
  </w:style>
  <w:style w:type="character" w:customStyle="1" w:styleId="BodyText2Char">
    <w:name w:val="Body Text 2 Char"/>
    <w:basedOn w:val="DefaultParagraphFont"/>
    <w:link w:val="BodyText2"/>
    <w:semiHidden/>
    <w:rsid w:val="005D1BDD"/>
    <w:rPr>
      <w:rFonts w:ascii="Times New Roman" w:eastAsia="Times New Roman" w:hAnsi="Times New Roman" w:cs="Times New Roman"/>
      <w:color w:val="FF6600"/>
      <w:kern w:val="0"/>
      <w14:ligatures w14:val="none"/>
    </w:rPr>
  </w:style>
  <w:style w:type="paragraph" w:styleId="BodyText3">
    <w:name w:val="Body Text 3"/>
    <w:basedOn w:val="Normal"/>
    <w:link w:val="BodyText3Char"/>
    <w:semiHidden/>
    <w:rsid w:val="005D1BDD"/>
    <w:pPr>
      <w:spacing w:after="120" w:line="360" w:lineRule="auto"/>
      <w:jc w:val="both"/>
    </w:pPr>
  </w:style>
  <w:style w:type="character" w:customStyle="1" w:styleId="BodyText3Char">
    <w:name w:val="Body Text 3 Char"/>
    <w:basedOn w:val="DefaultParagraphFont"/>
    <w:link w:val="BodyText3"/>
    <w:semiHidden/>
    <w:rsid w:val="005D1BDD"/>
    <w:rPr>
      <w:rFonts w:ascii="Times New Roman" w:eastAsia="Times New Roman" w:hAnsi="Times New Roman" w:cs="Times New Roman"/>
      <w:kern w:val="0"/>
      <w14:ligatures w14:val="none"/>
    </w:rPr>
  </w:style>
  <w:style w:type="paragraph" w:customStyle="1" w:styleId="tabletitle">
    <w:name w:val="table title"/>
    <w:basedOn w:val="Normal"/>
    <w:rsid w:val="005D1BDD"/>
    <w:pPr>
      <w:spacing w:after="120" w:line="360" w:lineRule="auto"/>
    </w:pPr>
    <w:rPr>
      <w:b/>
      <w:bCs/>
      <w:sz w:val="20"/>
    </w:rPr>
  </w:style>
  <w:style w:type="paragraph" w:customStyle="1" w:styleId="TableParagraph">
    <w:name w:val="Table Paragraph"/>
    <w:basedOn w:val="Normal"/>
    <w:uiPriority w:val="1"/>
    <w:qFormat/>
    <w:rsid w:val="005D1BDD"/>
    <w:pPr>
      <w:widowControl w:val="0"/>
      <w:autoSpaceDE w:val="0"/>
      <w:autoSpaceDN w:val="0"/>
      <w:spacing w:after="120" w:line="360" w:lineRule="auto"/>
      <w:jc w:val="center"/>
    </w:pPr>
    <w:rPr>
      <w:rFonts w:ascii="Arial" w:eastAsia="Arial" w:hAnsi="Arial" w:cs="Arial"/>
      <w:sz w:val="22"/>
      <w:szCs w:val="22"/>
    </w:rPr>
  </w:style>
  <w:style w:type="table" w:styleId="TableGridLight">
    <w:name w:val="Grid Table Light"/>
    <w:basedOn w:val="TableNormal"/>
    <w:uiPriority w:val="40"/>
    <w:rsid w:val="005D1B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5D1BDD"/>
  </w:style>
  <w:style w:type="character" w:customStyle="1" w:styleId="token">
    <w:name w:val="token"/>
    <w:basedOn w:val="DefaultParagraphFont"/>
    <w:rsid w:val="005D1BDD"/>
  </w:style>
  <w:style w:type="paragraph" w:customStyle="1" w:styleId="xl77">
    <w:name w:val="xl77"/>
    <w:basedOn w:val="Normal"/>
    <w:rsid w:val="005D1BDD"/>
    <w:pPr>
      <w:shd w:val="clear" w:color="000000" w:fill="C0C0C0"/>
      <w:spacing w:before="100" w:beforeAutospacing="1" w:after="100" w:afterAutospacing="1"/>
    </w:pPr>
  </w:style>
  <w:style w:type="table" w:styleId="GridTable1Light">
    <w:name w:val="Grid Table 1 Light"/>
    <w:basedOn w:val="TableNormal"/>
    <w:uiPriority w:val="46"/>
    <w:rsid w:val="005D1B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lainText">
    <w:name w:val="Plain Text"/>
    <w:basedOn w:val="Normal"/>
    <w:link w:val="PlainTextChar"/>
    <w:uiPriority w:val="99"/>
    <w:unhideWhenUsed/>
    <w:rsid w:val="005D1BDD"/>
    <w:rPr>
      <w:rFonts w:ascii="Consolas" w:eastAsiaTheme="minorHAnsi" w:hAnsi="Consolas" w:cs="Consolas"/>
      <w:kern w:val="2"/>
      <w:sz w:val="21"/>
      <w:szCs w:val="21"/>
      <w14:ligatures w14:val="standardContextual"/>
    </w:rPr>
  </w:style>
  <w:style w:type="character" w:customStyle="1" w:styleId="PlainTextChar">
    <w:name w:val="Plain Text Char"/>
    <w:basedOn w:val="DefaultParagraphFont"/>
    <w:link w:val="PlainText"/>
    <w:uiPriority w:val="99"/>
    <w:rsid w:val="005D1BDD"/>
    <w:rPr>
      <w:rFonts w:ascii="Consolas" w:hAnsi="Consolas" w:cs="Consolas"/>
      <w:sz w:val="21"/>
      <w:szCs w:val="21"/>
    </w:rPr>
  </w:style>
  <w:style w:type="paragraph" w:customStyle="1" w:styleId="xl66">
    <w:name w:val="xl66"/>
    <w:basedOn w:val="Normal"/>
    <w:rsid w:val="005D1BDD"/>
    <w:pPr>
      <w:spacing w:before="100" w:beforeAutospacing="1" w:after="100" w:afterAutospacing="1"/>
    </w:pPr>
  </w:style>
  <w:style w:type="paragraph" w:customStyle="1" w:styleId="xl63">
    <w:name w:val="xl63"/>
    <w:basedOn w:val="Normal"/>
    <w:rsid w:val="005D1BDD"/>
    <w:pPr>
      <w:spacing w:before="100" w:beforeAutospacing="1" w:after="100" w:afterAutospacing="1"/>
    </w:pPr>
  </w:style>
  <w:style w:type="paragraph" w:customStyle="1" w:styleId="p1">
    <w:name w:val="p1"/>
    <w:basedOn w:val="Normal"/>
    <w:rsid w:val="002F7FDB"/>
    <w:rPr>
      <w:rFonts w:ascii="Helvetica" w:hAnsi="Helvetica"/>
      <w:color w:val="262626"/>
      <w:sz w:val="17"/>
      <w:szCs w:val="17"/>
    </w:rPr>
  </w:style>
  <w:style w:type="character" w:customStyle="1" w:styleId="s1">
    <w:name w:val="s1"/>
    <w:basedOn w:val="DefaultParagraphFont"/>
    <w:rsid w:val="002F7FDB"/>
    <w:rPr>
      <w:rFonts w:ascii="Arial" w:hAnsi="Arial" w:cs="Arial" w:hint="default"/>
      <w:color w:val="000000"/>
      <w:sz w:val="15"/>
      <w:szCs w:val="15"/>
    </w:rPr>
  </w:style>
  <w:style w:type="character" w:customStyle="1" w:styleId="s2">
    <w:name w:val="s2"/>
    <w:basedOn w:val="DefaultParagraphFont"/>
    <w:rsid w:val="002F7FDB"/>
    <w:rPr>
      <w:rFonts w:ascii="Courier New" w:hAnsi="Courier New" w:cs="Courier New" w:hint="default"/>
      <w:sz w:val="17"/>
      <w:szCs w:val="17"/>
    </w:rPr>
  </w:style>
  <w:style w:type="numbering" w:customStyle="1" w:styleId="CurrentList1">
    <w:name w:val="Current List1"/>
    <w:uiPriority w:val="99"/>
    <w:rsid w:val="003947B8"/>
    <w:pPr>
      <w:numPr>
        <w:numId w:val="11"/>
      </w:numPr>
    </w:pPr>
  </w:style>
  <w:style w:type="table" w:styleId="PlainTable3">
    <w:name w:val="Plain Table 3"/>
    <w:basedOn w:val="TableNormal"/>
    <w:uiPriority w:val="43"/>
    <w:rsid w:val="00D122A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126">
      <w:bodyDiv w:val="1"/>
      <w:marLeft w:val="0"/>
      <w:marRight w:val="0"/>
      <w:marTop w:val="0"/>
      <w:marBottom w:val="0"/>
      <w:divBdr>
        <w:top w:val="none" w:sz="0" w:space="0" w:color="auto"/>
        <w:left w:val="none" w:sz="0" w:space="0" w:color="auto"/>
        <w:bottom w:val="none" w:sz="0" w:space="0" w:color="auto"/>
        <w:right w:val="none" w:sz="0" w:space="0" w:color="auto"/>
      </w:divBdr>
    </w:div>
    <w:div w:id="13382183">
      <w:bodyDiv w:val="1"/>
      <w:marLeft w:val="0"/>
      <w:marRight w:val="0"/>
      <w:marTop w:val="0"/>
      <w:marBottom w:val="0"/>
      <w:divBdr>
        <w:top w:val="none" w:sz="0" w:space="0" w:color="auto"/>
        <w:left w:val="none" w:sz="0" w:space="0" w:color="auto"/>
        <w:bottom w:val="none" w:sz="0" w:space="0" w:color="auto"/>
        <w:right w:val="none" w:sz="0" w:space="0" w:color="auto"/>
      </w:divBdr>
    </w:div>
    <w:div w:id="15544331">
      <w:bodyDiv w:val="1"/>
      <w:marLeft w:val="0"/>
      <w:marRight w:val="0"/>
      <w:marTop w:val="0"/>
      <w:marBottom w:val="0"/>
      <w:divBdr>
        <w:top w:val="none" w:sz="0" w:space="0" w:color="auto"/>
        <w:left w:val="none" w:sz="0" w:space="0" w:color="auto"/>
        <w:bottom w:val="none" w:sz="0" w:space="0" w:color="auto"/>
        <w:right w:val="none" w:sz="0" w:space="0" w:color="auto"/>
      </w:divBdr>
    </w:div>
    <w:div w:id="17436308">
      <w:bodyDiv w:val="1"/>
      <w:marLeft w:val="0"/>
      <w:marRight w:val="0"/>
      <w:marTop w:val="0"/>
      <w:marBottom w:val="0"/>
      <w:divBdr>
        <w:top w:val="none" w:sz="0" w:space="0" w:color="auto"/>
        <w:left w:val="none" w:sz="0" w:space="0" w:color="auto"/>
        <w:bottom w:val="none" w:sz="0" w:space="0" w:color="auto"/>
        <w:right w:val="none" w:sz="0" w:space="0" w:color="auto"/>
      </w:divBdr>
    </w:div>
    <w:div w:id="22832596">
      <w:bodyDiv w:val="1"/>
      <w:marLeft w:val="0"/>
      <w:marRight w:val="0"/>
      <w:marTop w:val="0"/>
      <w:marBottom w:val="0"/>
      <w:divBdr>
        <w:top w:val="none" w:sz="0" w:space="0" w:color="auto"/>
        <w:left w:val="none" w:sz="0" w:space="0" w:color="auto"/>
        <w:bottom w:val="none" w:sz="0" w:space="0" w:color="auto"/>
        <w:right w:val="none" w:sz="0" w:space="0" w:color="auto"/>
      </w:divBdr>
    </w:div>
    <w:div w:id="27990307">
      <w:bodyDiv w:val="1"/>
      <w:marLeft w:val="0"/>
      <w:marRight w:val="0"/>
      <w:marTop w:val="0"/>
      <w:marBottom w:val="0"/>
      <w:divBdr>
        <w:top w:val="none" w:sz="0" w:space="0" w:color="auto"/>
        <w:left w:val="none" w:sz="0" w:space="0" w:color="auto"/>
        <w:bottom w:val="none" w:sz="0" w:space="0" w:color="auto"/>
        <w:right w:val="none" w:sz="0" w:space="0" w:color="auto"/>
      </w:divBdr>
    </w:div>
    <w:div w:id="34473495">
      <w:bodyDiv w:val="1"/>
      <w:marLeft w:val="0"/>
      <w:marRight w:val="0"/>
      <w:marTop w:val="0"/>
      <w:marBottom w:val="0"/>
      <w:divBdr>
        <w:top w:val="none" w:sz="0" w:space="0" w:color="auto"/>
        <w:left w:val="none" w:sz="0" w:space="0" w:color="auto"/>
        <w:bottom w:val="none" w:sz="0" w:space="0" w:color="auto"/>
        <w:right w:val="none" w:sz="0" w:space="0" w:color="auto"/>
      </w:divBdr>
    </w:div>
    <w:div w:id="67654507">
      <w:bodyDiv w:val="1"/>
      <w:marLeft w:val="0"/>
      <w:marRight w:val="0"/>
      <w:marTop w:val="0"/>
      <w:marBottom w:val="0"/>
      <w:divBdr>
        <w:top w:val="none" w:sz="0" w:space="0" w:color="auto"/>
        <w:left w:val="none" w:sz="0" w:space="0" w:color="auto"/>
        <w:bottom w:val="none" w:sz="0" w:space="0" w:color="auto"/>
        <w:right w:val="none" w:sz="0" w:space="0" w:color="auto"/>
      </w:divBdr>
    </w:div>
    <w:div w:id="74477587">
      <w:bodyDiv w:val="1"/>
      <w:marLeft w:val="0"/>
      <w:marRight w:val="0"/>
      <w:marTop w:val="0"/>
      <w:marBottom w:val="0"/>
      <w:divBdr>
        <w:top w:val="none" w:sz="0" w:space="0" w:color="auto"/>
        <w:left w:val="none" w:sz="0" w:space="0" w:color="auto"/>
        <w:bottom w:val="none" w:sz="0" w:space="0" w:color="auto"/>
        <w:right w:val="none" w:sz="0" w:space="0" w:color="auto"/>
      </w:divBdr>
    </w:div>
    <w:div w:id="86535996">
      <w:bodyDiv w:val="1"/>
      <w:marLeft w:val="0"/>
      <w:marRight w:val="0"/>
      <w:marTop w:val="0"/>
      <w:marBottom w:val="0"/>
      <w:divBdr>
        <w:top w:val="none" w:sz="0" w:space="0" w:color="auto"/>
        <w:left w:val="none" w:sz="0" w:space="0" w:color="auto"/>
        <w:bottom w:val="none" w:sz="0" w:space="0" w:color="auto"/>
        <w:right w:val="none" w:sz="0" w:space="0" w:color="auto"/>
      </w:divBdr>
    </w:div>
    <w:div w:id="89590761">
      <w:bodyDiv w:val="1"/>
      <w:marLeft w:val="0"/>
      <w:marRight w:val="0"/>
      <w:marTop w:val="0"/>
      <w:marBottom w:val="0"/>
      <w:divBdr>
        <w:top w:val="none" w:sz="0" w:space="0" w:color="auto"/>
        <w:left w:val="none" w:sz="0" w:space="0" w:color="auto"/>
        <w:bottom w:val="none" w:sz="0" w:space="0" w:color="auto"/>
        <w:right w:val="none" w:sz="0" w:space="0" w:color="auto"/>
      </w:divBdr>
    </w:div>
    <w:div w:id="92828213">
      <w:bodyDiv w:val="1"/>
      <w:marLeft w:val="0"/>
      <w:marRight w:val="0"/>
      <w:marTop w:val="0"/>
      <w:marBottom w:val="0"/>
      <w:divBdr>
        <w:top w:val="none" w:sz="0" w:space="0" w:color="auto"/>
        <w:left w:val="none" w:sz="0" w:space="0" w:color="auto"/>
        <w:bottom w:val="none" w:sz="0" w:space="0" w:color="auto"/>
        <w:right w:val="none" w:sz="0" w:space="0" w:color="auto"/>
      </w:divBdr>
    </w:div>
    <w:div w:id="93988486">
      <w:bodyDiv w:val="1"/>
      <w:marLeft w:val="0"/>
      <w:marRight w:val="0"/>
      <w:marTop w:val="0"/>
      <w:marBottom w:val="0"/>
      <w:divBdr>
        <w:top w:val="none" w:sz="0" w:space="0" w:color="auto"/>
        <w:left w:val="none" w:sz="0" w:space="0" w:color="auto"/>
        <w:bottom w:val="none" w:sz="0" w:space="0" w:color="auto"/>
        <w:right w:val="none" w:sz="0" w:space="0" w:color="auto"/>
      </w:divBdr>
    </w:div>
    <w:div w:id="118839904">
      <w:bodyDiv w:val="1"/>
      <w:marLeft w:val="0"/>
      <w:marRight w:val="0"/>
      <w:marTop w:val="0"/>
      <w:marBottom w:val="0"/>
      <w:divBdr>
        <w:top w:val="none" w:sz="0" w:space="0" w:color="auto"/>
        <w:left w:val="none" w:sz="0" w:space="0" w:color="auto"/>
        <w:bottom w:val="none" w:sz="0" w:space="0" w:color="auto"/>
        <w:right w:val="none" w:sz="0" w:space="0" w:color="auto"/>
      </w:divBdr>
    </w:div>
    <w:div w:id="120459070">
      <w:bodyDiv w:val="1"/>
      <w:marLeft w:val="0"/>
      <w:marRight w:val="0"/>
      <w:marTop w:val="0"/>
      <w:marBottom w:val="0"/>
      <w:divBdr>
        <w:top w:val="none" w:sz="0" w:space="0" w:color="auto"/>
        <w:left w:val="none" w:sz="0" w:space="0" w:color="auto"/>
        <w:bottom w:val="none" w:sz="0" w:space="0" w:color="auto"/>
        <w:right w:val="none" w:sz="0" w:space="0" w:color="auto"/>
      </w:divBdr>
    </w:div>
    <w:div w:id="123693610">
      <w:bodyDiv w:val="1"/>
      <w:marLeft w:val="0"/>
      <w:marRight w:val="0"/>
      <w:marTop w:val="0"/>
      <w:marBottom w:val="0"/>
      <w:divBdr>
        <w:top w:val="none" w:sz="0" w:space="0" w:color="auto"/>
        <w:left w:val="none" w:sz="0" w:space="0" w:color="auto"/>
        <w:bottom w:val="none" w:sz="0" w:space="0" w:color="auto"/>
        <w:right w:val="none" w:sz="0" w:space="0" w:color="auto"/>
      </w:divBdr>
    </w:div>
    <w:div w:id="134224186">
      <w:bodyDiv w:val="1"/>
      <w:marLeft w:val="0"/>
      <w:marRight w:val="0"/>
      <w:marTop w:val="0"/>
      <w:marBottom w:val="0"/>
      <w:divBdr>
        <w:top w:val="none" w:sz="0" w:space="0" w:color="auto"/>
        <w:left w:val="none" w:sz="0" w:space="0" w:color="auto"/>
        <w:bottom w:val="none" w:sz="0" w:space="0" w:color="auto"/>
        <w:right w:val="none" w:sz="0" w:space="0" w:color="auto"/>
      </w:divBdr>
    </w:div>
    <w:div w:id="135221010">
      <w:bodyDiv w:val="1"/>
      <w:marLeft w:val="0"/>
      <w:marRight w:val="0"/>
      <w:marTop w:val="0"/>
      <w:marBottom w:val="0"/>
      <w:divBdr>
        <w:top w:val="none" w:sz="0" w:space="0" w:color="auto"/>
        <w:left w:val="none" w:sz="0" w:space="0" w:color="auto"/>
        <w:bottom w:val="none" w:sz="0" w:space="0" w:color="auto"/>
        <w:right w:val="none" w:sz="0" w:space="0" w:color="auto"/>
      </w:divBdr>
    </w:div>
    <w:div w:id="154536142">
      <w:bodyDiv w:val="1"/>
      <w:marLeft w:val="0"/>
      <w:marRight w:val="0"/>
      <w:marTop w:val="0"/>
      <w:marBottom w:val="0"/>
      <w:divBdr>
        <w:top w:val="none" w:sz="0" w:space="0" w:color="auto"/>
        <w:left w:val="none" w:sz="0" w:space="0" w:color="auto"/>
        <w:bottom w:val="none" w:sz="0" w:space="0" w:color="auto"/>
        <w:right w:val="none" w:sz="0" w:space="0" w:color="auto"/>
      </w:divBdr>
    </w:div>
    <w:div w:id="164592204">
      <w:bodyDiv w:val="1"/>
      <w:marLeft w:val="0"/>
      <w:marRight w:val="0"/>
      <w:marTop w:val="0"/>
      <w:marBottom w:val="0"/>
      <w:divBdr>
        <w:top w:val="none" w:sz="0" w:space="0" w:color="auto"/>
        <w:left w:val="none" w:sz="0" w:space="0" w:color="auto"/>
        <w:bottom w:val="none" w:sz="0" w:space="0" w:color="auto"/>
        <w:right w:val="none" w:sz="0" w:space="0" w:color="auto"/>
      </w:divBdr>
    </w:div>
    <w:div w:id="165441388">
      <w:bodyDiv w:val="1"/>
      <w:marLeft w:val="0"/>
      <w:marRight w:val="0"/>
      <w:marTop w:val="0"/>
      <w:marBottom w:val="0"/>
      <w:divBdr>
        <w:top w:val="none" w:sz="0" w:space="0" w:color="auto"/>
        <w:left w:val="none" w:sz="0" w:space="0" w:color="auto"/>
        <w:bottom w:val="none" w:sz="0" w:space="0" w:color="auto"/>
        <w:right w:val="none" w:sz="0" w:space="0" w:color="auto"/>
      </w:divBdr>
    </w:div>
    <w:div w:id="169412412">
      <w:bodyDiv w:val="1"/>
      <w:marLeft w:val="0"/>
      <w:marRight w:val="0"/>
      <w:marTop w:val="0"/>
      <w:marBottom w:val="0"/>
      <w:divBdr>
        <w:top w:val="none" w:sz="0" w:space="0" w:color="auto"/>
        <w:left w:val="none" w:sz="0" w:space="0" w:color="auto"/>
        <w:bottom w:val="none" w:sz="0" w:space="0" w:color="auto"/>
        <w:right w:val="none" w:sz="0" w:space="0" w:color="auto"/>
      </w:divBdr>
    </w:div>
    <w:div w:id="170725371">
      <w:bodyDiv w:val="1"/>
      <w:marLeft w:val="0"/>
      <w:marRight w:val="0"/>
      <w:marTop w:val="0"/>
      <w:marBottom w:val="0"/>
      <w:divBdr>
        <w:top w:val="none" w:sz="0" w:space="0" w:color="auto"/>
        <w:left w:val="none" w:sz="0" w:space="0" w:color="auto"/>
        <w:bottom w:val="none" w:sz="0" w:space="0" w:color="auto"/>
        <w:right w:val="none" w:sz="0" w:space="0" w:color="auto"/>
      </w:divBdr>
    </w:div>
    <w:div w:id="179046233">
      <w:bodyDiv w:val="1"/>
      <w:marLeft w:val="0"/>
      <w:marRight w:val="0"/>
      <w:marTop w:val="0"/>
      <w:marBottom w:val="0"/>
      <w:divBdr>
        <w:top w:val="none" w:sz="0" w:space="0" w:color="auto"/>
        <w:left w:val="none" w:sz="0" w:space="0" w:color="auto"/>
        <w:bottom w:val="none" w:sz="0" w:space="0" w:color="auto"/>
        <w:right w:val="none" w:sz="0" w:space="0" w:color="auto"/>
      </w:divBdr>
    </w:div>
    <w:div w:id="190144028">
      <w:bodyDiv w:val="1"/>
      <w:marLeft w:val="0"/>
      <w:marRight w:val="0"/>
      <w:marTop w:val="0"/>
      <w:marBottom w:val="0"/>
      <w:divBdr>
        <w:top w:val="none" w:sz="0" w:space="0" w:color="auto"/>
        <w:left w:val="none" w:sz="0" w:space="0" w:color="auto"/>
        <w:bottom w:val="none" w:sz="0" w:space="0" w:color="auto"/>
        <w:right w:val="none" w:sz="0" w:space="0" w:color="auto"/>
      </w:divBdr>
    </w:div>
    <w:div w:id="207257526">
      <w:bodyDiv w:val="1"/>
      <w:marLeft w:val="0"/>
      <w:marRight w:val="0"/>
      <w:marTop w:val="0"/>
      <w:marBottom w:val="0"/>
      <w:divBdr>
        <w:top w:val="none" w:sz="0" w:space="0" w:color="auto"/>
        <w:left w:val="none" w:sz="0" w:space="0" w:color="auto"/>
        <w:bottom w:val="none" w:sz="0" w:space="0" w:color="auto"/>
        <w:right w:val="none" w:sz="0" w:space="0" w:color="auto"/>
      </w:divBdr>
    </w:div>
    <w:div w:id="209653775">
      <w:bodyDiv w:val="1"/>
      <w:marLeft w:val="0"/>
      <w:marRight w:val="0"/>
      <w:marTop w:val="0"/>
      <w:marBottom w:val="0"/>
      <w:divBdr>
        <w:top w:val="none" w:sz="0" w:space="0" w:color="auto"/>
        <w:left w:val="none" w:sz="0" w:space="0" w:color="auto"/>
        <w:bottom w:val="none" w:sz="0" w:space="0" w:color="auto"/>
        <w:right w:val="none" w:sz="0" w:space="0" w:color="auto"/>
      </w:divBdr>
    </w:div>
    <w:div w:id="221790164">
      <w:bodyDiv w:val="1"/>
      <w:marLeft w:val="0"/>
      <w:marRight w:val="0"/>
      <w:marTop w:val="0"/>
      <w:marBottom w:val="0"/>
      <w:divBdr>
        <w:top w:val="none" w:sz="0" w:space="0" w:color="auto"/>
        <w:left w:val="none" w:sz="0" w:space="0" w:color="auto"/>
        <w:bottom w:val="none" w:sz="0" w:space="0" w:color="auto"/>
        <w:right w:val="none" w:sz="0" w:space="0" w:color="auto"/>
      </w:divBdr>
    </w:div>
    <w:div w:id="242614983">
      <w:bodyDiv w:val="1"/>
      <w:marLeft w:val="0"/>
      <w:marRight w:val="0"/>
      <w:marTop w:val="0"/>
      <w:marBottom w:val="0"/>
      <w:divBdr>
        <w:top w:val="none" w:sz="0" w:space="0" w:color="auto"/>
        <w:left w:val="none" w:sz="0" w:space="0" w:color="auto"/>
        <w:bottom w:val="none" w:sz="0" w:space="0" w:color="auto"/>
        <w:right w:val="none" w:sz="0" w:space="0" w:color="auto"/>
      </w:divBdr>
    </w:div>
    <w:div w:id="249200536">
      <w:bodyDiv w:val="1"/>
      <w:marLeft w:val="0"/>
      <w:marRight w:val="0"/>
      <w:marTop w:val="0"/>
      <w:marBottom w:val="0"/>
      <w:divBdr>
        <w:top w:val="none" w:sz="0" w:space="0" w:color="auto"/>
        <w:left w:val="none" w:sz="0" w:space="0" w:color="auto"/>
        <w:bottom w:val="none" w:sz="0" w:space="0" w:color="auto"/>
        <w:right w:val="none" w:sz="0" w:space="0" w:color="auto"/>
      </w:divBdr>
    </w:div>
    <w:div w:id="260651463">
      <w:bodyDiv w:val="1"/>
      <w:marLeft w:val="0"/>
      <w:marRight w:val="0"/>
      <w:marTop w:val="0"/>
      <w:marBottom w:val="0"/>
      <w:divBdr>
        <w:top w:val="none" w:sz="0" w:space="0" w:color="auto"/>
        <w:left w:val="none" w:sz="0" w:space="0" w:color="auto"/>
        <w:bottom w:val="none" w:sz="0" w:space="0" w:color="auto"/>
        <w:right w:val="none" w:sz="0" w:space="0" w:color="auto"/>
      </w:divBdr>
    </w:div>
    <w:div w:id="261644850">
      <w:bodyDiv w:val="1"/>
      <w:marLeft w:val="0"/>
      <w:marRight w:val="0"/>
      <w:marTop w:val="0"/>
      <w:marBottom w:val="0"/>
      <w:divBdr>
        <w:top w:val="none" w:sz="0" w:space="0" w:color="auto"/>
        <w:left w:val="none" w:sz="0" w:space="0" w:color="auto"/>
        <w:bottom w:val="none" w:sz="0" w:space="0" w:color="auto"/>
        <w:right w:val="none" w:sz="0" w:space="0" w:color="auto"/>
      </w:divBdr>
    </w:div>
    <w:div w:id="267733859">
      <w:bodyDiv w:val="1"/>
      <w:marLeft w:val="0"/>
      <w:marRight w:val="0"/>
      <w:marTop w:val="0"/>
      <w:marBottom w:val="0"/>
      <w:divBdr>
        <w:top w:val="none" w:sz="0" w:space="0" w:color="auto"/>
        <w:left w:val="none" w:sz="0" w:space="0" w:color="auto"/>
        <w:bottom w:val="none" w:sz="0" w:space="0" w:color="auto"/>
        <w:right w:val="none" w:sz="0" w:space="0" w:color="auto"/>
      </w:divBdr>
    </w:div>
    <w:div w:id="274875796">
      <w:bodyDiv w:val="1"/>
      <w:marLeft w:val="0"/>
      <w:marRight w:val="0"/>
      <w:marTop w:val="0"/>
      <w:marBottom w:val="0"/>
      <w:divBdr>
        <w:top w:val="none" w:sz="0" w:space="0" w:color="auto"/>
        <w:left w:val="none" w:sz="0" w:space="0" w:color="auto"/>
        <w:bottom w:val="none" w:sz="0" w:space="0" w:color="auto"/>
        <w:right w:val="none" w:sz="0" w:space="0" w:color="auto"/>
      </w:divBdr>
    </w:div>
    <w:div w:id="287901402">
      <w:bodyDiv w:val="1"/>
      <w:marLeft w:val="0"/>
      <w:marRight w:val="0"/>
      <w:marTop w:val="0"/>
      <w:marBottom w:val="0"/>
      <w:divBdr>
        <w:top w:val="none" w:sz="0" w:space="0" w:color="auto"/>
        <w:left w:val="none" w:sz="0" w:space="0" w:color="auto"/>
        <w:bottom w:val="none" w:sz="0" w:space="0" w:color="auto"/>
        <w:right w:val="none" w:sz="0" w:space="0" w:color="auto"/>
      </w:divBdr>
    </w:div>
    <w:div w:id="305739541">
      <w:bodyDiv w:val="1"/>
      <w:marLeft w:val="0"/>
      <w:marRight w:val="0"/>
      <w:marTop w:val="0"/>
      <w:marBottom w:val="0"/>
      <w:divBdr>
        <w:top w:val="none" w:sz="0" w:space="0" w:color="auto"/>
        <w:left w:val="none" w:sz="0" w:space="0" w:color="auto"/>
        <w:bottom w:val="none" w:sz="0" w:space="0" w:color="auto"/>
        <w:right w:val="none" w:sz="0" w:space="0" w:color="auto"/>
      </w:divBdr>
    </w:div>
    <w:div w:id="306279012">
      <w:bodyDiv w:val="1"/>
      <w:marLeft w:val="0"/>
      <w:marRight w:val="0"/>
      <w:marTop w:val="0"/>
      <w:marBottom w:val="0"/>
      <w:divBdr>
        <w:top w:val="none" w:sz="0" w:space="0" w:color="auto"/>
        <w:left w:val="none" w:sz="0" w:space="0" w:color="auto"/>
        <w:bottom w:val="none" w:sz="0" w:space="0" w:color="auto"/>
        <w:right w:val="none" w:sz="0" w:space="0" w:color="auto"/>
      </w:divBdr>
    </w:div>
    <w:div w:id="308949872">
      <w:bodyDiv w:val="1"/>
      <w:marLeft w:val="0"/>
      <w:marRight w:val="0"/>
      <w:marTop w:val="0"/>
      <w:marBottom w:val="0"/>
      <w:divBdr>
        <w:top w:val="none" w:sz="0" w:space="0" w:color="auto"/>
        <w:left w:val="none" w:sz="0" w:space="0" w:color="auto"/>
        <w:bottom w:val="none" w:sz="0" w:space="0" w:color="auto"/>
        <w:right w:val="none" w:sz="0" w:space="0" w:color="auto"/>
      </w:divBdr>
    </w:div>
    <w:div w:id="340014121">
      <w:bodyDiv w:val="1"/>
      <w:marLeft w:val="0"/>
      <w:marRight w:val="0"/>
      <w:marTop w:val="0"/>
      <w:marBottom w:val="0"/>
      <w:divBdr>
        <w:top w:val="none" w:sz="0" w:space="0" w:color="auto"/>
        <w:left w:val="none" w:sz="0" w:space="0" w:color="auto"/>
        <w:bottom w:val="none" w:sz="0" w:space="0" w:color="auto"/>
        <w:right w:val="none" w:sz="0" w:space="0" w:color="auto"/>
      </w:divBdr>
    </w:div>
    <w:div w:id="346909511">
      <w:bodyDiv w:val="1"/>
      <w:marLeft w:val="0"/>
      <w:marRight w:val="0"/>
      <w:marTop w:val="0"/>
      <w:marBottom w:val="0"/>
      <w:divBdr>
        <w:top w:val="none" w:sz="0" w:space="0" w:color="auto"/>
        <w:left w:val="none" w:sz="0" w:space="0" w:color="auto"/>
        <w:bottom w:val="none" w:sz="0" w:space="0" w:color="auto"/>
        <w:right w:val="none" w:sz="0" w:space="0" w:color="auto"/>
      </w:divBdr>
    </w:div>
    <w:div w:id="403602825">
      <w:bodyDiv w:val="1"/>
      <w:marLeft w:val="0"/>
      <w:marRight w:val="0"/>
      <w:marTop w:val="0"/>
      <w:marBottom w:val="0"/>
      <w:divBdr>
        <w:top w:val="none" w:sz="0" w:space="0" w:color="auto"/>
        <w:left w:val="none" w:sz="0" w:space="0" w:color="auto"/>
        <w:bottom w:val="none" w:sz="0" w:space="0" w:color="auto"/>
        <w:right w:val="none" w:sz="0" w:space="0" w:color="auto"/>
      </w:divBdr>
    </w:div>
    <w:div w:id="403644842">
      <w:bodyDiv w:val="1"/>
      <w:marLeft w:val="0"/>
      <w:marRight w:val="0"/>
      <w:marTop w:val="0"/>
      <w:marBottom w:val="0"/>
      <w:divBdr>
        <w:top w:val="none" w:sz="0" w:space="0" w:color="auto"/>
        <w:left w:val="none" w:sz="0" w:space="0" w:color="auto"/>
        <w:bottom w:val="none" w:sz="0" w:space="0" w:color="auto"/>
        <w:right w:val="none" w:sz="0" w:space="0" w:color="auto"/>
      </w:divBdr>
    </w:div>
    <w:div w:id="415594399">
      <w:bodyDiv w:val="1"/>
      <w:marLeft w:val="0"/>
      <w:marRight w:val="0"/>
      <w:marTop w:val="0"/>
      <w:marBottom w:val="0"/>
      <w:divBdr>
        <w:top w:val="none" w:sz="0" w:space="0" w:color="auto"/>
        <w:left w:val="none" w:sz="0" w:space="0" w:color="auto"/>
        <w:bottom w:val="none" w:sz="0" w:space="0" w:color="auto"/>
        <w:right w:val="none" w:sz="0" w:space="0" w:color="auto"/>
      </w:divBdr>
    </w:div>
    <w:div w:id="417412090">
      <w:bodyDiv w:val="1"/>
      <w:marLeft w:val="0"/>
      <w:marRight w:val="0"/>
      <w:marTop w:val="0"/>
      <w:marBottom w:val="0"/>
      <w:divBdr>
        <w:top w:val="none" w:sz="0" w:space="0" w:color="auto"/>
        <w:left w:val="none" w:sz="0" w:space="0" w:color="auto"/>
        <w:bottom w:val="none" w:sz="0" w:space="0" w:color="auto"/>
        <w:right w:val="none" w:sz="0" w:space="0" w:color="auto"/>
      </w:divBdr>
    </w:div>
    <w:div w:id="430704876">
      <w:bodyDiv w:val="1"/>
      <w:marLeft w:val="0"/>
      <w:marRight w:val="0"/>
      <w:marTop w:val="0"/>
      <w:marBottom w:val="0"/>
      <w:divBdr>
        <w:top w:val="none" w:sz="0" w:space="0" w:color="auto"/>
        <w:left w:val="none" w:sz="0" w:space="0" w:color="auto"/>
        <w:bottom w:val="none" w:sz="0" w:space="0" w:color="auto"/>
        <w:right w:val="none" w:sz="0" w:space="0" w:color="auto"/>
      </w:divBdr>
    </w:div>
    <w:div w:id="453907013">
      <w:bodyDiv w:val="1"/>
      <w:marLeft w:val="0"/>
      <w:marRight w:val="0"/>
      <w:marTop w:val="0"/>
      <w:marBottom w:val="0"/>
      <w:divBdr>
        <w:top w:val="none" w:sz="0" w:space="0" w:color="auto"/>
        <w:left w:val="none" w:sz="0" w:space="0" w:color="auto"/>
        <w:bottom w:val="none" w:sz="0" w:space="0" w:color="auto"/>
        <w:right w:val="none" w:sz="0" w:space="0" w:color="auto"/>
      </w:divBdr>
    </w:div>
    <w:div w:id="459807880">
      <w:bodyDiv w:val="1"/>
      <w:marLeft w:val="0"/>
      <w:marRight w:val="0"/>
      <w:marTop w:val="0"/>
      <w:marBottom w:val="0"/>
      <w:divBdr>
        <w:top w:val="none" w:sz="0" w:space="0" w:color="auto"/>
        <w:left w:val="none" w:sz="0" w:space="0" w:color="auto"/>
        <w:bottom w:val="none" w:sz="0" w:space="0" w:color="auto"/>
        <w:right w:val="none" w:sz="0" w:space="0" w:color="auto"/>
      </w:divBdr>
    </w:div>
    <w:div w:id="504444755">
      <w:bodyDiv w:val="1"/>
      <w:marLeft w:val="0"/>
      <w:marRight w:val="0"/>
      <w:marTop w:val="0"/>
      <w:marBottom w:val="0"/>
      <w:divBdr>
        <w:top w:val="none" w:sz="0" w:space="0" w:color="auto"/>
        <w:left w:val="none" w:sz="0" w:space="0" w:color="auto"/>
        <w:bottom w:val="none" w:sz="0" w:space="0" w:color="auto"/>
        <w:right w:val="none" w:sz="0" w:space="0" w:color="auto"/>
      </w:divBdr>
    </w:div>
    <w:div w:id="512647459">
      <w:bodyDiv w:val="1"/>
      <w:marLeft w:val="0"/>
      <w:marRight w:val="0"/>
      <w:marTop w:val="0"/>
      <w:marBottom w:val="0"/>
      <w:divBdr>
        <w:top w:val="none" w:sz="0" w:space="0" w:color="auto"/>
        <w:left w:val="none" w:sz="0" w:space="0" w:color="auto"/>
        <w:bottom w:val="none" w:sz="0" w:space="0" w:color="auto"/>
        <w:right w:val="none" w:sz="0" w:space="0" w:color="auto"/>
      </w:divBdr>
    </w:div>
    <w:div w:id="536043285">
      <w:bodyDiv w:val="1"/>
      <w:marLeft w:val="0"/>
      <w:marRight w:val="0"/>
      <w:marTop w:val="0"/>
      <w:marBottom w:val="0"/>
      <w:divBdr>
        <w:top w:val="none" w:sz="0" w:space="0" w:color="auto"/>
        <w:left w:val="none" w:sz="0" w:space="0" w:color="auto"/>
        <w:bottom w:val="none" w:sz="0" w:space="0" w:color="auto"/>
        <w:right w:val="none" w:sz="0" w:space="0" w:color="auto"/>
      </w:divBdr>
    </w:div>
    <w:div w:id="536742483">
      <w:bodyDiv w:val="1"/>
      <w:marLeft w:val="0"/>
      <w:marRight w:val="0"/>
      <w:marTop w:val="0"/>
      <w:marBottom w:val="0"/>
      <w:divBdr>
        <w:top w:val="none" w:sz="0" w:space="0" w:color="auto"/>
        <w:left w:val="none" w:sz="0" w:space="0" w:color="auto"/>
        <w:bottom w:val="none" w:sz="0" w:space="0" w:color="auto"/>
        <w:right w:val="none" w:sz="0" w:space="0" w:color="auto"/>
      </w:divBdr>
    </w:div>
    <w:div w:id="590239349">
      <w:bodyDiv w:val="1"/>
      <w:marLeft w:val="0"/>
      <w:marRight w:val="0"/>
      <w:marTop w:val="0"/>
      <w:marBottom w:val="0"/>
      <w:divBdr>
        <w:top w:val="none" w:sz="0" w:space="0" w:color="auto"/>
        <w:left w:val="none" w:sz="0" w:space="0" w:color="auto"/>
        <w:bottom w:val="none" w:sz="0" w:space="0" w:color="auto"/>
        <w:right w:val="none" w:sz="0" w:space="0" w:color="auto"/>
      </w:divBdr>
    </w:div>
    <w:div w:id="602305220">
      <w:bodyDiv w:val="1"/>
      <w:marLeft w:val="0"/>
      <w:marRight w:val="0"/>
      <w:marTop w:val="0"/>
      <w:marBottom w:val="0"/>
      <w:divBdr>
        <w:top w:val="none" w:sz="0" w:space="0" w:color="auto"/>
        <w:left w:val="none" w:sz="0" w:space="0" w:color="auto"/>
        <w:bottom w:val="none" w:sz="0" w:space="0" w:color="auto"/>
        <w:right w:val="none" w:sz="0" w:space="0" w:color="auto"/>
      </w:divBdr>
    </w:div>
    <w:div w:id="617490903">
      <w:bodyDiv w:val="1"/>
      <w:marLeft w:val="0"/>
      <w:marRight w:val="0"/>
      <w:marTop w:val="0"/>
      <w:marBottom w:val="0"/>
      <w:divBdr>
        <w:top w:val="none" w:sz="0" w:space="0" w:color="auto"/>
        <w:left w:val="none" w:sz="0" w:space="0" w:color="auto"/>
        <w:bottom w:val="none" w:sz="0" w:space="0" w:color="auto"/>
        <w:right w:val="none" w:sz="0" w:space="0" w:color="auto"/>
      </w:divBdr>
    </w:div>
    <w:div w:id="627274683">
      <w:bodyDiv w:val="1"/>
      <w:marLeft w:val="0"/>
      <w:marRight w:val="0"/>
      <w:marTop w:val="0"/>
      <w:marBottom w:val="0"/>
      <w:divBdr>
        <w:top w:val="none" w:sz="0" w:space="0" w:color="auto"/>
        <w:left w:val="none" w:sz="0" w:space="0" w:color="auto"/>
        <w:bottom w:val="none" w:sz="0" w:space="0" w:color="auto"/>
        <w:right w:val="none" w:sz="0" w:space="0" w:color="auto"/>
      </w:divBdr>
    </w:div>
    <w:div w:id="629289777">
      <w:bodyDiv w:val="1"/>
      <w:marLeft w:val="0"/>
      <w:marRight w:val="0"/>
      <w:marTop w:val="0"/>
      <w:marBottom w:val="0"/>
      <w:divBdr>
        <w:top w:val="none" w:sz="0" w:space="0" w:color="auto"/>
        <w:left w:val="none" w:sz="0" w:space="0" w:color="auto"/>
        <w:bottom w:val="none" w:sz="0" w:space="0" w:color="auto"/>
        <w:right w:val="none" w:sz="0" w:space="0" w:color="auto"/>
      </w:divBdr>
    </w:div>
    <w:div w:id="641617160">
      <w:bodyDiv w:val="1"/>
      <w:marLeft w:val="0"/>
      <w:marRight w:val="0"/>
      <w:marTop w:val="0"/>
      <w:marBottom w:val="0"/>
      <w:divBdr>
        <w:top w:val="none" w:sz="0" w:space="0" w:color="auto"/>
        <w:left w:val="none" w:sz="0" w:space="0" w:color="auto"/>
        <w:bottom w:val="none" w:sz="0" w:space="0" w:color="auto"/>
        <w:right w:val="none" w:sz="0" w:space="0" w:color="auto"/>
      </w:divBdr>
    </w:div>
    <w:div w:id="644552188">
      <w:bodyDiv w:val="1"/>
      <w:marLeft w:val="0"/>
      <w:marRight w:val="0"/>
      <w:marTop w:val="0"/>
      <w:marBottom w:val="0"/>
      <w:divBdr>
        <w:top w:val="none" w:sz="0" w:space="0" w:color="auto"/>
        <w:left w:val="none" w:sz="0" w:space="0" w:color="auto"/>
        <w:bottom w:val="none" w:sz="0" w:space="0" w:color="auto"/>
        <w:right w:val="none" w:sz="0" w:space="0" w:color="auto"/>
      </w:divBdr>
    </w:div>
    <w:div w:id="711075449">
      <w:bodyDiv w:val="1"/>
      <w:marLeft w:val="0"/>
      <w:marRight w:val="0"/>
      <w:marTop w:val="0"/>
      <w:marBottom w:val="0"/>
      <w:divBdr>
        <w:top w:val="none" w:sz="0" w:space="0" w:color="auto"/>
        <w:left w:val="none" w:sz="0" w:space="0" w:color="auto"/>
        <w:bottom w:val="none" w:sz="0" w:space="0" w:color="auto"/>
        <w:right w:val="none" w:sz="0" w:space="0" w:color="auto"/>
      </w:divBdr>
    </w:div>
    <w:div w:id="712270129">
      <w:bodyDiv w:val="1"/>
      <w:marLeft w:val="0"/>
      <w:marRight w:val="0"/>
      <w:marTop w:val="0"/>
      <w:marBottom w:val="0"/>
      <w:divBdr>
        <w:top w:val="none" w:sz="0" w:space="0" w:color="auto"/>
        <w:left w:val="none" w:sz="0" w:space="0" w:color="auto"/>
        <w:bottom w:val="none" w:sz="0" w:space="0" w:color="auto"/>
        <w:right w:val="none" w:sz="0" w:space="0" w:color="auto"/>
      </w:divBdr>
    </w:div>
    <w:div w:id="712972020">
      <w:bodyDiv w:val="1"/>
      <w:marLeft w:val="0"/>
      <w:marRight w:val="0"/>
      <w:marTop w:val="0"/>
      <w:marBottom w:val="0"/>
      <w:divBdr>
        <w:top w:val="none" w:sz="0" w:space="0" w:color="auto"/>
        <w:left w:val="none" w:sz="0" w:space="0" w:color="auto"/>
        <w:bottom w:val="none" w:sz="0" w:space="0" w:color="auto"/>
        <w:right w:val="none" w:sz="0" w:space="0" w:color="auto"/>
      </w:divBdr>
    </w:div>
    <w:div w:id="717124434">
      <w:bodyDiv w:val="1"/>
      <w:marLeft w:val="0"/>
      <w:marRight w:val="0"/>
      <w:marTop w:val="0"/>
      <w:marBottom w:val="0"/>
      <w:divBdr>
        <w:top w:val="none" w:sz="0" w:space="0" w:color="auto"/>
        <w:left w:val="none" w:sz="0" w:space="0" w:color="auto"/>
        <w:bottom w:val="none" w:sz="0" w:space="0" w:color="auto"/>
        <w:right w:val="none" w:sz="0" w:space="0" w:color="auto"/>
      </w:divBdr>
    </w:div>
    <w:div w:id="720980843">
      <w:bodyDiv w:val="1"/>
      <w:marLeft w:val="0"/>
      <w:marRight w:val="0"/>
      <w:marTop w:val="0"/>
      <w:marBottom w:val="0"/>
      <w:divBdr>
        <w:top w:val="none" w:sz="0" w:space="0" w:color="auto"/>
        <w:left w:val="none" w:sz="0" w:space="0" w:color="auto"/>
        <w:bottom w:val="none" w:sz="0" w:space="0" w:color="auto"/>
        <w:right w:val="none" w:sz="0" w:space="0" w:color="auto"/>
      </w:divBdr>
    </w:div>
    <w:div w:id="721517881">
      <w:bodyDiv w:val="1"/>
      <w:marLeft w:val="0"/>
      <w:marRight w:val="0"/>
      <w:marTop w:val="0"/>
      <w:marBottom w:val="0"/>
      <w:divBdr>
        <w:top w:val="none" w:sz="0" w:space="0" w:color="auto"/>
        <w:left w:val="none" w:sz="0" w:space="0" w:color="auto"/>
        <w:bottom w:val="none" w:sz="0" w:space="0" w:color="auto"/>
        <w:right w:val="none" w:sz="0" w:space="0" w:color="auto"/>
      </w:divBdr>
    </w:div>
    <w:div w:id="730006222">
      <w:bodyDiv w:val="1"/>
      <w:marLeft w:val="0"/>
      <w:marRight w:val="0"/>
      <w:marTop w:val="0"/>
      <w:marBottom w:val="0"/>
      <w:divBdr>
        <w:top w:val="none" w:sz="0" w:space="0" w:color="auto"/>
        <w:left w:val="none" w:sz="0" w:space="0" w:color="auto"/>
        <w:bottom w:val="none" w:sz="0" w:space="0" w:color="auto"/>
        <w:right w:val="none" w:sz="0" w:space="0" w:color="auto"/>
      </w:divBdr>
    </w:div>
    <w:div w:id="738942138">
      <w:bodyDiv w:val="1"/>
      <w:marLeft w:val="0"/>
      <w:marRight w:val="0"/>
      <w:marTop w:val="0"/>
      <w:marBottom w:val="0"/>
      <w:divBdr>
        <w:top w:val="none" w:sz="0" w:space="0" w:color="auto"/>
        <w:left w:val="none" w:sz="0" w:space="0" w:color="auto"/>
        <w:bottom w:val="none" w:sz="0" w:space="0" w:color="auto"/>
        <w:right w:val="none" w:sz="0" w:space="0" w:color="auto"/>
      </w:divBdr>
    </w:div>
    <w:div w:id="753556296">
      <w:bodyDiv w:val="1"/>
      <w:marLeft w:val="0"/>
      <w:marRight w:val="0"/>
      <w:marTop w:val="0"/>
      <w:marBottom w:val="0"/>
      <w:divBdr>
        <w:top w:val="none" w:sz="0" w:space="0" w:color="auto"/>
        <w:left w:val="none" w:sz="0" w:space="0" w:color="auto"/>
        <w:bottom w:val="none" w:sz="0" w:space="0" w:color="auto"/>
        <w:right w:val="none" w:sz="0" w:space="0" w:color="auto"/>
      </w:divBdr>
    </w:div>
    <w:div w:id="753623738">
      <w:bodyDiv w:val="1"/>
      <w:marLeft w:val="0"/>
      <w:marRight w:val="0"/>
      <w:marTop w:val="0"/>
      <w:marBottom w:val="0"/>
      <w:divBdr>
        <w:top w:val="none" w:sz="0" w:space="0" w:color="auto"/>
        <w:left w:val="none" w:sz="0" w:space="0" w:color="auto"/>
        <w:bottom w:val="none" w:sz="0" w:space="0" w:color="auto"/>
        <w:right w:val="none" w:sz="0" w:space="0" w:color="auto"/>
      </w:divBdr>
    </w:div>
    <w:div w:id="785076991">
      <w:bodyDiv w:val="1"/>
      <w:marLeft w:val="0"/>
      <w:marRight w:val="0"/>
      <w:marTop w:val="0"/>
      <w:marBottom w:val="0"/>
      <w:divBdr>
        <w:top w:val="none" w:sz="0" w:space="0" w:color="auto"/>
        <w:left w:val="none" w:sz="0" w:space="0" w:color="auto"/>
        <w:bottom w:val="none" w:sz="0" w:space="0" w:color="auto"/>
        <w:right w:val="none" w:sz="0" w:space="0" w:color="auto"/>
      </w:divBdr>
    </w:div>
    <w:div w:id="786972321">
      <w:bodyDiv w:val="1"/>
      <w:marLeft w:val="0"/>
      <w:marRight w:val="0"/>
      <w:marTop w:val="0"/>
      <w:marBottom w:val="0"/>
      <w:divBdr>
        <w:top w:val="none" w:sz="0" w:space="0" w:color="auto"/>
        <w:left w:val="none" w:sz="0" w:space="0" w:color="auto"/>
        <w:bottom w:val="none" w:sz="0" w:space="0" w:color="auto"/>
        <w:right w:val="none" w:sz="0" w:space="0" w:color="auto"/>
      </w:divBdr>
    </w:div>
    <w:div w:id="788548663">
      <w:bodyDiv w:val="1"/>
      <w:marLeft w:val="0"/>
      <w:marRight w:val="0"/>
      <w:marTop w:val="0"/>
      <w:marBottom w:val="0"/>
      <w:divBdr>
        <w:top w:val="none" w:sz="0" w:space="0" w:color="auto"/>
        <w:left w:val="none" w:sz="0" w:space="0" w:color="auto"/>
        <w:bottom w:val="none" w:sz="0" w:space="0" w:color="auto"/>
        <w:right w:val="none" w:sz="0" w:space="0" w:color="auto"/>
      </w:divBdr>
    </w:div>
    <w:div w:id="799227074">
      <w:bodyDiv w:val="1"/>
      <w:marLeft w:val="0"/>
      <w:marRight w:val="0"/>
      <w:marTop w:val="0"/>
      <w:marBottom w:val="0"/>
      <w:divBdr>
        <w:top w:val="none" w:sz="0" w:space="0" w:color="auto"/>
        <w:left w:val="none" w:sz="0" w:space="0" w:color="auto"/>
        <w:bottom w:val="none" w:sz="0" w:space="0" w:color="auto"/>
        <w:right w:val="none" w:sz="0" w:space="0" w:color="auto"/>
      </w:divBdr>
    </w:div>
    <w:div w:id="812450332">
      <w:bodyDiv w:val="1"/>
      <w:marLeft w:val="0"/>
      <w:marRight w:val="0"/>
      <w:marTop w:val="0"/>
      <w:marBottom w:val="0"/>
      <w:divBdr>
        <w:top w:val="none" w:sz="0" w:space="0" w:color="auto"/>
        <w:left w:val="none" w:sz="0" w:space="0" w:color="auto"/>
        <w:bottom w:val="none" w:sz="0" w:space="0" w:color="auto"/>
        <w:right w:val="none" w:sz="0" w:space="0" w:color="auto"/>
      </w:divBdr>
    </w:div>
    <w:div w:id="819690357">
      <w:bodyDiv w:val="1"/>
      <w:marLeft w:val="0"/>
      <w:marRight w:val="0"/>
      <w:marTop w:val="0"/>
      <w:marBottom w:val="0"/>
      <w:divBdr>
        <w:top w:val="none" w:sz="0" w:space="0" w:color="auto"/>
        <w:left w:val="none" w:sz="0" w:space="0" w:color="auto"/>
        <w:bottom w:val="none" w:sz="0" w:space="0" w:color="auto"/>
        <w:right w:val="none" w:sz="0" w:space="0" w:color="auto"/>
      </w:divBdr>
    </w:div>
    <w:div w:id="825509515">
      <w:bodyDiv w:val="1"/>
      <w:marLeft w:val="0"/>
      <w:marRight w:val="0"/>
      <w:marTop w:val="0"/>
      <w:marBottom w:val="0"/>
      <w:divBdr>
        <w:top w:val="none" w:sz="0" w:space="0" w:color="auto"/>
        <w:left w:val="none" w:sz="0" w:space="0" w:color="auto"/>
        <w:bottom w:val="none" w:sz="0" w:space="0" w:color="auto"/>
        <w:right w:val="none" w:sz="0" w:space="0" w:color="auto"/>
      </w:divBdr>
    </w:div>
    <w:div w:id="828255433">
      <w:bodyDiv w:val="1"/>
      <w:marLeft w:val="0"/>
      <w:marRight w:val="0"/>
      <w:marTop w:val="0"/>
      <w:marBottom w:val="0"/>
      <w:divBdr>
        <w:top w:val="none" w:sz="0" w:space="0" w:color="auto"/>
        <w:left w:val="none" w:sz="0" w:space="0" w:color="auto"/>
        <w:bottom w:val="none" w:sz="0" w:space="0" w:color="auto"/>
        <w:right w:val="none" w:sz="0" w:space="0" w:color="auto"/>
      </w:divBdr>
    </w:div>
    <w:div w:id="829440115">
      <w:bodyDiv w:val="1"/>
      <w:marLeft w:val="0"/>
      <w:marRight w:val="0"/>
      <w:marTop w:val="0"/>
      <w:marBottom w:val="0"/>
      <w:divBdr>
        <w:top w:val="none" w:sz="0" w:space="0" w:color="auto"/>
        <w:left w:val="none" w:sz="0" w:space="0" w:color="auto"/>
        <w:bottom w:val="none" w:sz="0" w:space="0" w:color="auto"/>
        <w:right w:val="none" w:sz="0" w:space="0" w:color="auto"/>
      </w:divBdr>
    </w:div>
    <w:div w:id="843278219">
      <w:bodyDiv w:val="1"/>
      <w:marLeft w:val="0"/>
      <w:marRight w:val="0"/>
      <w:marTop w:val="0"/>
      <w:marBottom w:val="0"/>
      <w:divBdr>
        <w:top w:val="none" w:sz="0" w:space="0" w:color="auto"/>
        <w:left w:val="none" w:sz="0" w:space="0" w:color="auto"/>
        <w:bottom w:val="none" w:sz="0" w:space="0" w:color="auto"/>
        <w:right w:val="none" w:sz="0" w:space="0" w:color="auto"/>
      </w:divBdr>
    </w:div>
    <w:div w:id="853761303">
      <w:bodyDiv w:val="1"/>
      <w:marLeft w:val="0"/>
      <w:marRight w:val="0"/>
      <w:marTop w:val="0"/>
      <w:marBottom w:val="0"/>
      <w:divBdr>
        <w:top w:val="none" w:sz="0" w:space="0" w:color="auto"/>
        <w:left w:val="none" w:sz="0" w:space="0" w:color="auto"/>
        <w:bottom w:val="none" w:sz="0" w:space="0" w:color="auto"/>
        <w:right w:val="none" w:sz="0" w:space="0" w:color="auto"/>
      </w:divBdr>
    </w:div>
    <w:div w:id="857500792">
      <w:bodyDiv w:val="1"/>
      <w:marLeft w:val="0"/>
      <w:marRight w:val="0"/>
      <w:marTop w:val="0"/>
      <w:marBottom w:val="0"/>
      <w:divBdr>
        <w:top w:val="none" w:sz="0" w:space="0" w:color="auto"/>
        <w:left w:val="none" w:sz="0" w:space="0" w:color="auto"/>
        <w:bottom w:val="none" w:sz="0" w:space="0" w:color="auto"/>
        <w:right w:val="none" w:sz="0" w:space="0" w:color="auto"/>
      </w:divBdr>
    </w:div>
    <w:div w:id="901866594">
      <w:bodyDiv w:val="1"/>
      <w:marLeft w:val="0"/>
      <w:marRight w:val="0"/>
      <w:marTop w:val="0"/>
      <w:marBottom w:val="0"/>
      <w:divBdr>
        <w:top w:val="none" w:sz="0" w:space="0" w:color="auto"/>
        <w:left w:val="none" w:sz="0" w:space="0" w:color="auto"/>
        <w:bottom w:val="none" w:sz="0" w:space="0" w:color="auto"/>
        <w:right w:val="none" w:sz="0" w:space="0" w:color="auto"/>
      </w:divBdr>
    </w:div>
    <w:div w:id="915867609">
      <w:bodyDiv w:val="1"/>
      <w:marLeft w:val="0"/>
      <w:marRight w:val="0"/>
      <w:marTop w:val="0"/>
      <w:marBottom w:val="0"/>
      <w:divBdr>
        <w:top w:val="none" w:sz="0" w:space="0" w:color="auto"/>
        <w:left w:val="none" w:sz="0" w:space="0" w:color="auto"/>
        <w:bottom w:val="none" w:sz="0" w:space="0" w:color="auto"/>
        <w:right w:val="none" w:sz="0" w:space="0" w:color="auto"/>
      </w:divBdr>
    </w:div>
    <w:div w:id="916327565">
      <w:bodyDiv w:val="1"/>
      <w:marLeft w:val="0"/>
      <w:marRight w:val="0"/>
      <w:marTop w:val="0"/>
      <w:marBottom w:val="0"/>
      <w:divBdr>
        <w:top w:val="none" w:sz="0" w:space="0" w:color="auto"/>
        <w:left w:val="none" w:sz="0" w:space="0" w:color="auto"/>
        <w:bottom w:val="none" w:sz="0" w:space="0" w:color="auto"/>
        <w:right w:val="none" w:sz="0" w:space="0" w:color="auto"/>
      </w:divBdr>
    </w:div>
    <w:div w:id="918825800">
      <w:bodyDiv w:val="1"/>
      <w:marLeft w:val="0"/>
      <w:marRight w:val="0"/>
      <w:marTop w:val="0"/>
      <w:marBottom w:val="0"/>
      <w:divBdr>
        <w:top w:val="none" w:sz="0" w:space="0" w:color="auto"/>
        <w:left w:val="none" w:sz="0" w:space="0" w:color="auto"/>
        <w:bottom w:val="none" w:sz="0" w:space="0" w:color="auto"/>
        <w:right w:val="none" w:sz="0" w:space="0" w:color="auto"/>
      </w:divBdr>
    </w:div>
    <w:div w:id="937760812">
      <w:bodyDiv w:val="1"/>
      <w:marLeft w:val="0"/>
      <w:marRight w:val="0"/>
      <w:marTop w:val="0"/>
      <w:marBottom w:val="0"/>
      <w:divBdr>
        <w:top w:val="none" w:sz="0" w:space="0" w:color="auto"/>
        <w:left w:val="none" w:sz="0" w:space="0" w:color="auto"/>
        <w:bottom w:val="none" w:sz="0" w:space="0" w:color="auto"/>
        <w:right w:val="none" w:sz="0" w:space="0" w:color="auto"/>
      </w:divBdr>
    </w:div>
    <w:div w:id="999653096">
      <w:bodyDiv w:val="1"/>
      <w:marLeft w:val="0"/>
      <w:marRight w:val="0"/>
      <w:marTop w:val="0"/>
      <w:marBottom w:val="0"/>
      <w:divBdr>
        <w:top w:val="none" w:sz="0" w:space="0" w:color="auto"/>
        <w:left w:val="none" w:sz="0" w:space="0" w:color="auto"/>
        <w:bottom w:val="none" w:sz="0" w:space="0" w:color="auto"/>
        <w:right w:val="none" w:sz="0" w:space="0" w:color="auto"/>
      </w:divBdr>
    </w:div>
    <w:div w:id="1038553231">
      <w:bodyDiv w:val="1"/>
      <w:marLeft w:val="0"/>
      <w:marRight w:val="0"/>
      <w:marTop w:val="0"/>
      <w:marBottom w:val="0"/>
      <w:divBdr>
        <w:top w:val="none" w:sz="0" w:space="0" w:color="auto"/>
        <w:left w:val="none" w:sz="0" w:space="0" w:color="auto"/>
        <w:bottom w:val="none" w:sz="0" w:space="0" w:color="auto"/>
        <w:right w:val="none" w:sz="0" w:space="0" w:color="auto"/>
      </w:divBdr>
    </w:div>
    <w:div w:id="1042435902">
      <w:bodyDiv w:val="1"/>
      <w:marLeft w:val="0"/>
      <w:marRight w:val="0"/>
      <w:marTop w:val="0"/>
      <w:marBottom w:val="0"/>
      <w:divBdr>
        <w:top w:val="none" w:sz="0" w:space="0" w:color="auto"/>
        <w:left w:val="none" w:sz="0" w:space="0" w:color="auto"/>
        <w:bottom w:val="none" w:sz="0" w:space="0" w:color="auto"/>
        <w:right w:val="none" w:sz="0" w:space="0" w:color="auto"/>
      </w:divBdr>
    </w:div>
    <w:div w:id="1065035075">
      <w:bodyDiv w:val="1"/>
      <w:marLeft w:val="0"/>
      <w:marRight w:val="0"/>
      <w:marTop w:val="0"/>
      <w:marBottom w:val="0"/>
      <w:divBdr>
        <w:top w:val="none" w:sz="0" w:space="0" w:color="auto"/>
        <w:left w:val="none" w:sz="0" w:space="0" w:color="auto"/>
        <w:bottom w:val="none" w:sz="0" w:space="0" w:color="auto"/>
        <w:right w:val="none" w:sz="0" w:space="0" w:color="auto"/>
      </w:divBdr>
    </w:div>
    <w:div w:id="1077824240">
      <w:bodyDiv w:val="1"/>
      <w:marLeft w:val="0"/>
      <w:marRight w:val="0"/>
      <w:marTop w:val="0"/>
      <w:marBottom w:val="0"/>
      <w:divBdr>
        <w:top w:val="none" w:sz="0" w:space="0" w:color="auto"/>
        <w:left w:val="none" w:sz="0" w:space="0" w:color="auto"/>
        <w:bottom w:val="none" w:sz="0" w:space="0" w:color="auto"/>
        <w:right w:val="none" w:sz="0" w:space="0" w:color="auto"/>
      </w:divBdr>
    </w:div>
    <w:div w:id="1079867894">
      <w:bodyDiv w:val="1"/>
      <w:marLeft w:val="0"/>
      <w:marRight w:val="0"/>
      <w:marTop w:val="0"/>
      <w:marBottom w:val="0"/>
      <w:divBdr>
        <w:top w:val="none" w:sz="0" w:space="0" w:color="auto"/>
        <w:left w:val="none" w:sz="0" w:space="0" w:color="auto"/>
        <w:bottom w:val="none" w:sz="0" w:space="0" w:color="auto"/>
        <w:right w:val="none" w:sz="0" w:space="0" w:color="auto"/>
      </w:divBdr>
    </w:div>
    <w:div w:id="1095200862">
      <w:bodyDiv w:val="1"/>
      <w:marLeft w:val="0"/>
      <w:marRight w:val="0"/>
      <w:marTop w:val="0"/>
      <w:marBottom w:val="0"/>
      <w:divBdr>
        <w:top w:val="none" w:sz="0" w:space="0" w:color="auto"/>
        <w:left w:val="none" w:sz="0" w:space="0" w:color="auto"/>
        <w:bottom w:val="none" w:sz="0" w:space="0" w:color="auto"/>
        <w:right w:val="none" w:sz="0" w:space="0" w:color="auto"/>
      </w:divBdr>
    </w:div>
    <w:div w:id="1104376426">
      <w:bodyDiv w:val="1"/>
      <w:marLeft w:val="0"/>
      <w:marRight w:val="0"/>
      <w:marTop w:val="0"/>
      <w:marBottom w:val="0"/>
      <w:divBdr>
        <w:top w:val="none" w:sz="0" w:space="0" w:color="auto"/>
        <w:left w:val="none" w:sz="0" w:space="0" w:color="auto"/>
        <w:bottom w:val="none" w:sz="0" w:space="0" w:color="auto"/>
        <w:right w:val="none" w:sz="0" w:space="0" w:color="auto"/>
      </w:divBdr>
    </w:div>
    <w:div w:id="1107120037">
      <w:bodyDiv w:val="1"/>
      <w:marLeft w:val="0"/>
      <w:marRight w:val="0"/>
      <w:marTop w:val="0"/>
      <w:marBottom w:val="0"/>
      <w:divBdr>
        <w:top w:val="none" w:sz="0" w:space="0" w:color="auto"/>
        <w:left w:val="none" w:sz="0" w:space="0" w:color="auto"/>
        <w:bottom w:val="none" w:sz="0" w:space="0" w:color="auto"/>
        <w:right w:val="none" w:sz="0" w:space="0" w:color="auto"/>
      </w:divBdr>
    </w:div>
    <w:div w:id="1125392815">
      <w:bodyDiv w:val="1"/>
      <w:marLeft w:val="0"/>
      <w:marRight w:val="0"/>
      <w:marTop w:val="0"/>
      <w:marBottom w:val="0"/>
      <w:divBdr>
        <w:top w:val="none" w:sz="0" w:space="0" w:color="auto"/>
        <w:left w:val="none" w:sz="0" w:space="0" w:color="auto"/>
        <w:bottom w:val="none" w:sz="0" w:space="0" w:color="auto"/>
        <w:right w:val="none" w:sz="0" w:space="0" w:color="auto"/>
      </w:divBdr>
    </w:div>
    <w:div w:id="1127088587">
      <w:bodyDiv w:val="1"/>
      <w:marLeft w:val="0"/>
      <w:marRight w:val="0"/>
      <w:marTop w:val="0"/>
      <w:marBottom w:val="0"/>
      <w:divBdr>
        <w:top w:val="none" w:sz="0" w:space="0" w:color="auto"/>
        <w:left w:val="none" w:sz="0" w:space="0" w:color="auto"/>
        <w:bottom w:val="none" w:sz="0" w:space="0" w:color="auto"/>
        <w:right w:val="none" w:sz="0" w:space="0" w:color="auto"/>
      </w:divBdr>
    </w:div>
    <w:div w:id="1142456272">
      <w:bodyDiv w:val="1"/>
      <w:marLeft w:val="0"/>
      <w:marRight w:val="0"/>
      <w:marTop w:val="0"/>
      <w:marBottom w:val="0"/>
      <w:divBdr>
        <w:top w:val="none" w:sz="0" w:space="0" w:color="auto"/>
        <w:left w:val="none" w:sz="0" w:space="0" w:color="auto"/>
        <w:bottom w:val="none" w:sz="0" w:space="0" w:color="auto"/>
        <w:right w:val="none" w:sz="0" w:space="0" w:color="auto"/>
      </w:divBdr>
    </w:div>
    <w:div w:id="1173489090">
      <w:bodyDiv w:val="1"/>
      <w:marLeft w:val="0"/>
      <w:marRight w:val="0"/>
      <w:marTop w:val="0"/>
      <w:marBottom w:val="0"/>
      <w:divBdr>
        <w:top w:val="none" w:sz="0" w:space="0" w:color="auto"/>
        <w:left w:val="none" w:sz="0" w:space="0" w:color="auto"/>
        <w:bottom w:val="none" w:sz="0" w:space="0" w:color="auto"/>
        <w:right w:val="none" w:sz="0" w:space="0" w:color="auto"/>
      </w:divBdr>
    </w:div>
    <w:div w:id="1173840214">
      <w:bodyDiv w:val="1"/>
      <w:marLeft w:val="0"/>
      <w:marRight w:val="0"/>
      <w:marTop w:val="0"/>
      <w:marBottom w:val="0"/>
      <w:divBdr>
        <w:top w:val="none" w:sz="0" w:space="0" w:color="auto"/>
        <w:left w:val="none" w:sz="0" w:space="0" w:color="auto"/>
        <w:bottom w:val="none" w:sz="0" w:space="0" w:color="auto"/>
        <w:right w:val="none" w:sz="0" w:space="0" w:color="auto"/>
      </w:divBdr>
    </w:div>
    <w:div w:id="1206065204">
      <w:bodyDiv w:val="1"/>
      <w:marLeft w:val="0"/>
      <w:marRight w:val="0"/>
      <w:marTop w:val="0"/>
      <w:marBottom w:val="0"/>
      <w:divBdr>
        <w:top w:val="none" w:sz="0" w:space="0" w:color="auto"/>
        <w:left w:val="none" w:sz="0" w:space="0" w:color="auto"/>
        <w:bottom w:val="none" w:sz="0" w:space="0" w:color="auto"/>
        <w:right w:val="none" w:sz="0" w:space="0" w:color="auto"/>
      </w:divBdr>
    </w:div>
    <w:div w:id="1207638629">
      <w:bodyDiv w:val="1"/>
      <w:marLeft w:val="0"/>
      <w:marRight w:val="0"/>
      <w:marTop w:val="0"/>
      <w:marBottom w:val="0"/>
      <w:divBdr>
        <w:top w:val="none" w:sz="0" w:space="0" w:color="auto"/>
        <w:left w:val="none" w:sz="0" w:space="0" w:color="auto"/>
        <w:bottom w:val="none" w:sz="0" w:space="0" w:color="auto"/>
        <w:right w:val="none" w:sz="0" w:space="0" w:color="auto"/>
      </w:divBdr>
    </w:div>
    <w:div w:id="1232421766">
      <w:bodyDiv w:val="1"/>
      <w:marLeft w:val="0"/>
      <w:marRight w:val="0"/>
      <w:marTop w:val="0"/>
      <w:marBottom w:val="0"/>
      <w:divBdr>
        <w:top w:val="none" w:sz="0" w:space="0" w:color="auto"/>
        <w:left w:val="none" w:sz="0" w:space="0" w:color="auto"/>
        <w:bottom w:val="none" w:sz="0" w:space="0" w:color="auto"/>
        <w:right w:val="none" w:sz="0" w:space="0" w:color="auto"/>
      </w:divBdr>
    </w:div>
    <w:div w:id="1235436709">
      <w:bodyDiv w:val="1"/>
      <w:marLeft w:val="0"/>
      <w:marRight w:val="0"/>
      <w:marTop w:val="0"/>
      <w:marBottom w:val="0"/>
      <w:divBdr>
        <w:top w:val="none" w:sz="0" w:space="0" w:color="auto"/>
        <w:left w:val="none" w:sz="0" w:space="0" w:color="auto"/>
        <w:bottom w:val="none" w:sz="0" w:space="0" w:color="auto"/>
        <w:right w:val="none" w:sz="0" w:space="0" w:color="auto"/>
      </w:divBdr>
    </w:div>
    <w:div w:id="1250844782">
      <w:bodyDiv w:val="1"/>
      <w:marLeft w:val="0"/>
      <w:marRight w:val="0"/>
      <w:marTop w:val="0"/>
      <w:marBottom w:val="0"/>
      <w:divBdr>
        <w:top w:val="none" w:sz="0" w:space="0" w:color="auto"/>
        <w:left w:val="none" w:sz="0" w:space="0" w:color="auto"/>
        <w:bottom w:val="none" w:sz="0" w:space="0" w:color="auto"/>
        <w:right w:val="none" w:sz="0" w:space="0" w:color="auto"/>
      </w:divBdr>
    </w:div>
    <w:div w:id="1251083908">
      <w:bodyDiv w:val="1"/>
      <w:marLeft w:val="0"/>
      <w:marRight w:val="0"/>
      <w:marTop w:val="0"/>
      <w:marBottom w:val="0"/>
      <w:divBdr>
        <w:top w:val="none" w:sz="0" w:space="0" w:color="auto"/>
        <w:left w:val="none" w:sz="0" w:space="0" w:color="auto"/>
        <w:bottom w:val="none" w:sz="0" w:space="0" w:color="auto"/>
        <w:right w:val="none" w:sz="0" w:space="0" w:color="auto"/>
      </w:divBdr>
    </w:div>
    <w:div w:id="1253389156">
      <w:bodyDiv w:val="1"/>
      <w:marLeft w:val="0"/>
      <w:marRight w:val="0"/>
      <w:marTop w:val="0"/>
      <w:marBottom w:val="0"/>
      <w:divBdr>
        <w:top w:val="none" w:sz="0" w:space="0" w:color="auto"/>
        <w:left w:val="none" w:sz="0" w:space="0" w:color="auto"/>
        <w:bottom w:val="none" w:sz="0" w:space="0" w:color="auto"/>
        <w:right w:val="none" w:sz="0" w:space="0" w:color="auto"/>
      </w:divBdr>
    </w:div>
    <w:div w:id="1254901728">
      <w:bodyDiv w:val="1"/>
      <w:marLeft w:val="0"/>
      <w:marRight w:val="0"/>
      <w:marTop w:val="0"/>
      <w:marBottom w:val="0"/>
      <w:divBdr>
        <w:top w:val="none" w:sz="0" w:space="0" w:color="auto"/>
        <w:left w:val="none" w:sz="0" w:space="0" w:color="auto"/>
        <w:bottom w:val="none" w:sz="0" w:space="0" w:color="auto"/>
        <w:right w:val="none" w:sz="0" w:space="0" w:color="auto"/>
      </w:divBdr>
    </w:div>
    <w:div w:id="1265308664">
      <w:bodyDiv w:val="1"/>
      <w:marLeft w:val="0"/>
      <w:marRight w:val="0"/>
      <w:marTop w:val="0"/>
      <w:marBottom w:val="0"/>
      <w:divBdr>
        <w:top w:val="none" w:sz="0" w:space="0" w:color="auto"/>
        <w:left w:val="none" w:sz="0" w:space="0" w:color="auto"/>
        <w:bottom w:val="none" w:sz="0" w:space="0" w:color="auto"/>
        <w:right w:val="none" w:sz="0" w:space="0" w:color="auto"/>
      </w:divBdr>
    </w:div>
    <w:div w:id="1270350799">
      <w:bodyDiv w:val="1"/>
      <w:marLeft w:val="0"/>
      <w:marRight w:val="0"/>
      <w:marTop w:val="0"/>
      <w:marBottom w:val="0"/>
      <w:divBdr>
        <w:top w:val="none" w:sz="0" w:space="0" w:color="auto"/>
        <w:left w:val="none" w:sz="0" w:space="0" w:color="auto"/>
        <w:bottom w:val="none" w:sz="0" w:space="0" w:color="auto"/>
        <w:right w:val="none" w:sz="0" w:space="0" w:color="auto"/>
      </w:divBdr>
    </w:div>
    <w:div w:id="1292633571">
      <w:bodyDiv w:val="1"/>
      <w:marLeft w:val="0"/>
      <w:marRight w:val="0"/>
      <w:marTop w:val="0"/>
      <w:marBottom w:val="0"/>
      <w:divBdr>
        <w:top w:val="none" w:sz="0" w:space="0" w:color="auto"/>
        <w:left w:val="none" w:sz="0" w:space="0" w:color="auto"/>
        <w:bottom w:val="none" w:sz="0" w:space="0" w:color="auto"/>
        <w:right w:val="none" w:sz="0" w:space="0" w:color="auto"/>
      </w:divBdr>
    </w:div>
    <w:div w:id="1307127130">
      <w:bodyDiv w:val="1"/>
      <w:marLeft w:val="0"/>
      <w:marRight w:val="0"/>
      <w:marTop w:val="0"/>
      <w:marBottom w:val="0"/>
      <w:divBdr>
        <w:top w:val="none" w:sz="0" w:space="0" w:color="auto"/>
        <w:left w:val="none" w:sz="0" w:space="0" w:color="auto"/>
        <w:bottom w:val="none" w:sz="0" w:space="0" w:color="auto"/>
        <w:right w:val="none" w:sz="0" w:space="0" w:color="auto"/>
      </w:divBdr>
    </w:div>
    <w:div w:id="1313827217">
      <w:bodyDiv w:val="1"/>
      <w:marLeft w:val="0"/>
      <w:marRight w:val="0"/>
      <w:marTop w:val="0"/>
      <w:marBottom w:val="0"/>
      <w:divBdr>
        <w:top w:val="none" w:sz="0" w:space="0" w:color="auto"/>
        <w:left w:val="none" w:sz="0" w:space="0" w:color="auto"/>
        <w:bottom w:val="none" w:sz="0" w:space="0" w:color="auto"/>
        <w:right w:val="none" w:sz="0" w:space="0" w:color="auto"/>
      </w:divBdr>
    </w:div>
    <w:div w:id="1406148559">
      <w:bodyDiv w:val="1"/>
      <w:marLeft w:val="0"/>
      <w:marRight w:val="0"/>
      <w:marTop w:val="0"/>
      <w:marBottom w:val="0"/>
      <w:divBdr>
        <w:top w:val="none" w:sz="0" w:space="0" w:color="auto"/>
        <w:left w:val="none" w:sz="0" w:space="0" w:color="auto"/>
        <w:bottom w:val="none" w:sz="0" w:space="0" w:color="auto"/>
        <w:right w:val="none" w:sz="0" w:space="0" w:color="auto"/>
      </w:divBdr>
    </w:div>
    <w:div w:id="1421028469">
      <w:bodyDiv w:val="1"/>
      <w:marLeft w:val="0"/>
      <w:marRight w:val="0"/>
      <w:marTop w:val="0"/>
      <w:marBottom w:val="0"/>
      <w:divBdr>
        <w:top w:val="none" w:sz="0" w:space="0" w:color="auto"/>
        <w:left w:val="none" w:sz="0" w:space="0" w:color="auto"/>
        <w:bottom w:val="none" w:sz="0" w:space="0" w:color="auto"/>
        <w:right w:val="none" w:sz="0" w:space="0" w:color="auto"/>
      </w:divBdr>
    </w:div>
    <w:div w:id="1443720787">
      <w:bodyDiv w:val="1"/>
      <w:marLeft w:val="0"/>
      <w:marRight w:val="0"/>
      <w:marTop w:val="0"/>
      <w:marBottom w:val="0"/>
      <w:divBdr>
        <w:top w:val="none" w:sz="0" w:space="0" w:color="auto"/>
        <w:left w:val="none" w:sz="0" w:space="0" w:color="auto"/>
        <w:bottom w:val="none" w:sz="0" w:space="0" w:color="auto"/>
        <w:right w:val="none" w:sz="0" w:space="0" w:color="auto"/>
      </w:divBdr>
    </w:div>
    <w:div w:id="1460413983">
      <w:bodyDiv w:val="1"/>
      <w:marLeft w:val="0"/>
      <w:marRight w:val="0"/>
      <w:marTop w:val="0"/>
      <w:marBottom w:val="0"/>
      <w:divBdr>
        <w:top w:val="none" w:sz="0" w:space="0" w:color="auto"/>
        <w:left w:val="none" w:sz="0" w:space="0" w:color="auto"/>
        <w:bottom w:val="none" w:sz="0" w:space="0" w:color="auto"/>
        <w:right w:val="none" w:sz="0" w:space="0" w:color="auto"/>
      </w:divBdr>
    </w:div>
    <w:div w:id="1476138866">
      <w:bodyDiv w:val="1"/>
      <w:marLeft w:val="0"/>
      <w:marRight w:val="0"/>
      <w:marTop w:val="0"/>
      <w:marBottom w:val="0"/>
      <w:divBdr>
        <w:top w:val="none" w:sz="0" w:space="0" w:color="auto"/>
        <w:left w:val="none" w:sz="0" w:space="0" w:color="auto"/>
        <w:bottom w:val="none" w:sz="0" w:space="0" w:color="auto"/>
        <w:right w:val="none" w:sz="0" w:space="0" w:color="auto"/>
      </w:divBdr>
    </w:div>
    <w:div w:id="1482115579">
      <w:bodyDiv w:val="1"/>
      <w:marLeft w:val="0"/>
      <w:marRight w:val="0"/>
      <w:marTop w:val="0"/>
      <w:marBottom w:val="0"/>
      <w:divBdr>
        <w:top w:val="none" w:sz="0" w:space="0" w:color="auto"/>
        <w:left w:val="none" w:sz="0" w:space="0" w:color="auto"/>
        <w:bottom w:val="none" w:sz="0" w:space="0" w:color="auto"/>
        <w:right w:val="none" w:sz="0" w:space="0" w:color="auto"/>
      </w:divBdr>
    </w:div>
    <w:div w:id="1538741942">
      <w:bodyDiv w:val="1"/>
      <w:marLeft w:val="0"/>
      <w:marRight w:val="0"/>
      <w:marTop w:val="0"/>
      <w:marBottom w:val="0"/>
      <w:divBdr>
        <w:top w:val="none" w:sz="0" w:space="0" w:color="auto"/>
        <w:left w:val="none" w:sz="0" w:space="0" w:color="auto"/>
        <w:bottom w:val="none" w:sz="0" w:space="0" w:color="auto"/>
        <w:right w:val="none" w:sz="0" w:space="0" w:color="auto"/>
      </w:divBdr>
    </w:div>
    <w:div w:id="1539780917">
      <w:bodyDiv w:val="1"/>
      <w:marLeft w:val="0"/>
      <w:marRight w:val="0"/>
      <w:marTop w:val="0"/>
      <w:marBottom w:val="0"/>
      <w:divBdr>
        <w:top w:val="none" w:sz="0" w:space="0" w:color="auto"/>
        <w:left w:val="none" w:sz="0" w:space="0" w:color="auto"/>
        <w:bottom w:val="none" w:sz="0" w:space="0" w:color="auto"/>
        <w:right w:val="none" w:sz="0" w:space="0" w:color="auto"/>
      </w:divBdr>
    </w:div>
    <w:div w:id="1541354642">
      <w:bodyDiv w:val="1"/>
      <w:marLeft w:val="0"/>
      <w:marRight w:val="0"/>
      <w:marTop w:val="0"/>
      <w:marBottom w:val="0"/>
      <w:divBdr>
        <w:top w:val="none" w:sz="0" w:space="0" w:color="auto"/>
        <w:left w:val="none" w:sz="0" w:space="0" w:color="auto"/>
        <w:bottom w:val="none" w:sz="0" w:space="0" w:color="auto"/>
        <w:right w:val="none" w:sz="0" w:space="0" w:color="auto"/>
      </w:divBdr>
    </w:div>
    <w:div w:id="1546218020">
      <w:bodyDiv w:val="1"/>
      <w:marLeft w:val="0"/>
      <w:marRight w:val="0"/>
      <w:marTop w:val="0"/>
      <w:marBottom w:val="0"/>
      <w:divBdr>
        <w:top w:val="none" w:sz="0" w:space="0" w:color="auto"/>
        <w:left w:val="none" w:sz="0" w:space="0" w:color="auto"/>
        <w:bottom w:val="none" w:sz="0" w:space="0" w:color="auto"/>
        <w:right w:val="none" w:sz="0" w:space="0" w:color="auto"/>
      </w:divBdr>
    </w:div>
    <w:div w:id="1554586483">
      <w:bodyDiv w:val="1"/>
      <w:marLeft w:val="0"/>
      <w:marRight w:val="0"/>
      <w:marTop w:val="0"/>
      <w:marBottom w:val="0"/>
      <w:divBdr>
        <w:top w:val="none" w:sz="0" w:space="0" w:color="auto"/>
        <w:left w:val="none" w:sz="0" w:space="0" w:color="auto"/>
        <w:bottom w:val="none" w:sz="0" w:space="0" w:color="auto"/>
        <w:right w:val="none" w:sz="0" w:space="0" w:color="auto"/>
      </w:divBdr>
    </w:div>
    <w:div w:id="1561205943">
      <w:bodyDiv w:val="1"/>
      <w:marLeft w:val="0"/>
      <w:marRight w:val="0"/>
      <w:marTop w:val="0"/>
      <w:marBottom w:val="0"/>
      <w:divBdr>
        <w:top w:val="none" w:sz="0" w:space="0" w:color="auto"/>
        <w:left w:val="none" w:sz="0" w:space="0" w:color="auto"/>
        <w:bottom w:val="none" w:sz="0" w:space="0" w:color="auto"/>
        <w:right w:val="none" w:sz="0" w:space="0" w:color="auto"/>
      </w:divBdr>
    </w:div>
    <w:div w:id="1569994803">
      <w:bodyDiv w:val="1"/>
      <w:marLeft w:val="0"/>
      <w:marRight w:val="0"/>
      <w:marTop w:val="0"/>
      <w:marBottom w:val="0"/>
      <w:divBdr>
        <w:top w:val="none" w:sz="0" w:space="0" w:color="auto"/>
        <w:left w:val="none" w:sz="0" w:space="0" w:color="auto"/>
        <w:bottom w:val="none" w:sz="0" w:space="0" w:color="auto"/>
        <w:right w:val="none" w:sz="0" w:space="0" w:color="auto"/>
      </w:divBdr>
    </w:div>
    <w:div w:id="1571647485">
      <w:bodyDiv w:val="1"/>
      <w:marLeft w:val="0"/>
      <w:marRight w:val="0"/>
      <w:marTop w:val="0"/>
      <w:marBottom w:val="0"/>
      <w:divBdr>
        <w:top w:val="none" w:sz="0" w:space="0" w:color="auto"/>
        <w:left w:val="none" w:sz="0" w:space="0" w:color="auto"/>
        <w:bottom w:val="none" w:sz="0" w:space="0" w:color="auto"/>
        <w:right w:val="none" w:sz="0" w:space="0" w:color="auto"/>
      </w:divBdr>
    </w:div>
    <w:div w:id="1573009397">
      <w:bodyDiv w:val="1"/>
      <w:marLeft w:val="0"/>
      <w:marRight w:val="0"/>
      <w:marTop w:val="0"/>
      <w:marBottom w:val="0"/>
      <w:divBdr>
        <w:top w:val="none" w:sz="0" w:space="0" w:color="auto"/>
        <w:left w:val="none" w:sz="0" w:space="0" w:color="auto"/>
        <w:bottom w:val="none" w:sz="0" w:space="0" w:color="auto"/>
        <w:right w:val="none" w:sz="0" w:space="0" w:color="auto"/>
      </w:divBdr>
    </w:div>
    <w:div w:id="1588422526">
      <w:bodyDiv w:val="1"/>
      <w:marLeft w:val="0"/>
      <w:marRight w:val="0"/>
      <w:marTop w:val="0"/>
      <w:marBottom w:val="0"/>
      <w:divBdr>
        <w:top w:val="none" w:sz="0" w:space="0" w:color="auto"/>
        <w:left w:val="none" w:sz="0" w:space="0" w:color="auto"/>
        <w:bottom w:val="none" w:sz="0" w:space="0" w:color="auto"/>
        <w:right w:val="none" w:sz="0" w:space="0" w:color="auto"/>
      </w:divBdr>
    </w:div>
    <w:div w:id="1600336612">
      <w:bodyDiv w:val="1"/>
      <w:marLeft w:val="0"/>
      <w:marRight w:val="0"/>
      <w:marTop w:val="0"/>
      <w:marBottom w:val="0"/>
      <w:divBdr>
        <w:top w:val="none" w:sz="0" w:space="0" w:color="auto"/>
        <w:left w:val="none" w:sz="0" w:space="0" w:color="auto"/>
        <w:bottom w:val="none" w:sz="0" w:space="0" w:color="auto"/>
        <w:right w:val="none" w:sz="0" w:space="0" w:color="auto"/>
      </w:divBdr>
    </w:div>
    <w:div w:id="1605847729">
      <w:bodyDiv w:val="1"/>
      <w:marLeft w:val="0"/>
      <w:marRight w:val="0"/>
      <w:marTop w:val="0"/>
      <w:marBottom w:val="0"/>
      <w:divBdr>
        <w:top w:val="none" w:sz="0" w:space="0" w:color="auto"/>
        <w:left w:val="none" w:sz="0" w:space="0" w:color="auto"/>
        <w:bottom w:val="none" w:sz="0" w:space="0" w:color="auto"/>
        <w:right w:val="none" w:sz="0" w:space="0" w:color="auto"/>
      </w:divBdr>
    </w:div>
    <w:div w:id="1615484160">
      <w:bodyDiv w:val="1"/>
      <w:marLeft w:val="0"/>
      <w:marRight w:val="0"/>
      <w:marTop w:val="0"/>
      <w:marBottom w:val="0"/>
      <w:divBdr>
        <w:top w:val="none" w:sz="0" w:space="0" w:color="auto"/>
        <w:left w:val="none" w:sz="0" w:space="0" w:color="auto"/>
        <w:bottom w:val="none" w:sz="0" w:space="0" w:color="auto"/>
        <w:right w:val="none" w:sz="0" w:space="0" w:color="auto"/>
      </w:divBdr>
    </w:div>
    <w:div w:id="1617562599">
      <w:bodyDiv w:val="1"/>
      <w:marLeft w:val="0"/>
      <w:marRight w:val="0"/>
      <w:marTop w:val="0"/>
      <w:marBottom w:val="0"/>
      <w:divBdr>
        <w:top w:val="none" w:sz="0" w:space="0" w:color="auto"/>
        <w:left w:val="none" w:sz="0" w:space="0" w:color="auto"/>
        <w:bottom w:val="none" w:sz="0" w:space="0" w:color="auto"/>
        <w:right w:val="none" w:sz="0" w:space="0" w:color="auto"/>
      </w:divBdr>
    </w:div>
    <w:div w:id="1633098599">
      <w:bodyDiv w:val="1"/>
      <w:marLeft w:val="0"/>
      <w:marRight w:val="0"/>
      <w:marTop w:val="0"/>
      <w:marBottom w:val="0"/>
      <w:divBdr>
        <w:top w:val="none" w:sz="0" w:space="0" w:color="auto"/>
        <w:left w:val="none" w:sz="0" w:space="0" w:color="auto"/>
        <w:bottom w:val="none" w:sz="0" w:space="0" w:color="auto"/>
        <w:right w:val="none" w:sz="0" w:space="0" w:color="auto"/>
      </w:divBdr>
    </w:div>
    <w:div w:id="1645430240">
      <w:bodyDiv w:val="1"/>
      <w:marLeft w:val="0"/>
      <w:marRight w:val="0"/>
      <w:marTop w:val="0"/>
      <w:marBottom w:val="0"/>
      <w:divBdr>
        <w:top w:val="none" w:sz="0" w:space="0" w:color="auto"/>
        <w:left w:val="none" w:sz="0" w:space="0" w:color="auto"/>
        <w:bottom w:val="none" w:sz="0" w:space="0" w:color="auto"/>
        <w:right w:val="none" w:sz="0" w:space="0" w:color="auto"/>
      </w:divBdr>
    </w:div>
    <w:div w:id="1650018325">
      <w:bodyDiv w:val="1"/>
      <w:marLeft w:val="0"/>
      <w:marRight w:val="0"/>
      <w:marTop w:val="0"/>
      <w:marBottom w:val="0"/>
      <w:divBdr>
        <w:top w:val="none" w:sz="0" w:space="0" w:color="auto"/>
        <w:left w:val="none" w:sz="0" w:space="0" w:color="auto"/>
        <w:bottom w:val="none" w:sz="0" w:space="0" w:color="auto"/>
        <w:right w:val="none" w:sz="0" w:space="0" w:color="auto"/>
      </w:divBdr>
    </w:div>
    <w:div w:id="1652518363">
      <w:bodyDiv w:val="1"/>
      <w:marLeft w:val="0"/>
      <w:marRight w:val="0"/>
      <w:marTop w:val="0"/>
      <w:marBottom w:val="0"/>
      <w:divBdr>
        <w:top w:val="none" w:sz="0" w:space="0" w:color="auto"/>
        <w:left w:val="none" w:sz="0" w:space="0" w:color="auto"/>
        <w:bottom w:val="none" w:sz="0" w:space="0" w:color="auto"/>
        <w:right w:val="none" w:sz="0" w:space="0" w:color="auto"/>
      </w:divBdr>
    </w:div>
    <w:div w:id="1654412466">
      <w:bodyDiv w:val="1"/>
      <w:marLeft w:val="0"/>
      <w:marRight w:val="0"/>
      <w:marTop w:val="0"/>
      <w:marBottom w:val="0"/>
      <w:divBdr>
        <w:top w:val="none" w:sz="0" w:space="0" w:color="auto"/>
        <w:left w:val="none" w:sz="0" w:space="0" w:color="auto"/>
        <w:bottom w:val="none" w:sz="0" w:space="0" w:color="auto"/>
        <w:right w:val="none" w:sz="0" w:space="0" w:color="auto"/>
      </w:divBdr>
    </w:div>
    <w:div w:id="1654673014">
      <w:bodyDiv w:val="1"/>
      <w:marLeft w:val="0"/>
      <w:marRight w:val="0"/>
      <w:marTop w:val="0"/>
      <w:marBottom w:val="0"/>
      <w:divBdr>
        <w:top w:val="none" w:sz="0" w:space="0" w:color="auto"/>
        <w:left w:val="none" w:sz="0" w:space="0" w:color="auto"/>
        <w:bottom w:val="none" w:sz="0" w:space="0" w:color="auto"/>
        <w:right w:val="none" w:sz="0" w:space="0" w:color="auto"/>
      </w:divBdr>
    </w:div>
    <w:div w:id="1655790093">
      <w:bodyDiv w:val="1"/>
      <w:marLeft w:val="0"/>
      <w:marRight w:val="0"/>
      <w:marTop w:val="0"/>
      <w:marBottom w:val="0"/>
      <w:divBdr>
        <w:top w:val="none" w:sz="0" w:space="0" w:color="auto"/>
        <w:left w:val="none" w:sz="0" w:space="0" w:color="auto"/>
        <w:bottom w:val="none" w:sz="0" w:space="0" w:color="auto"/>
        <w:right w:val="none" w:sz="0" w:space="0" w:color="auto"/>
      </w:divBdr>
    </w:div>
    <w:div w:id="1678650148">
      <w:bodyDiv w:val="1"/>
      <w:marLeft w:val="0"/>
      <w:marRight w:val="0"/>
      <w:marTop w:val="0"/>
      <w:marBottom w:val="0"/>
      <w:divBdr>
        <w:top w:val="none" w:sz="0" w:space="0" w:color="auto"/>
        <w:left w:val="none" w:sz="0" w:space="0" w:color="auto"/>
        <w:bottom w:val="none" w:sz="0" w:space="0" w:color="auto"/>
        <w:right w:val="none" w:sz="0" w:space="0" w:color="auto"/>
      </w:divBdr>
    </w:div>
    <w:div w:id="1680113410">
      <w:bodyDiv w:val="1"/>
      <w:marLeft w:val="0"/>
      <w:marRight w:val="0"/>
      <w:marTop w:val="0"/>
      <w:marBottom w:val="0"/>
      <w:divBdr>
        <w:top w:val="none" w:sz="0" w:space="0" w:color="auto"/>
        <w:left w:val="none" w:sz="0" w:space="0" w:color="auto"/>
        <w:bottom w:val="none" w:sz="0" w:space="0" w:color="auto"/>
        <w:right w:val="none" w:sz="0" w:space="0" w:color="auto"/>
      </w:divBdr>
    </w:div>
    <w:div w:id="1690520113">
      <w:bodyDiv w:val="1"/>
      <w:marLeft w:val="0"/>
      <w:marRight w:val="0"/>
      <w:marTop w:val="0"/>
      <w:marBottom w:val="0"/>
      <w:divBdr>
        <w:top w:val="none" w:sz="0" w:space="0" w:color="auto"/>
        <w:left w:val="none" w:sz="0" w:space="0" w:color="auto"/>
        <w:bottom w:val="none" w:sz="0" w:space="0" w:color="auto"/>
        <w:right w:val="none" w:sz="0" w:space="0" w:color="auto"/>
      </w:divBdr>
    </w:div>
    <w:div w:id="1690913919">
      <w:bodyDiv w:val="1"/>
      <w:marLeft w:val="0"/>
      <w:marRight w:val="0"/>
      <w:marTop w:val="0"/>
      <w:marBottom w:val="0"/>
      <w:divBdr>
        <w:top w:val="none" w:sz="0" w:space="0" w:color="auto"/>
        <w:left w:val="none" w:sz="0" w:space="0" w:color="auto"/>
        <w:bottom w:val="none" w:sz="0" w:space="0" w:color="auto"/>
        <w:right w:val="none" w:sz="0" w:space="0" w:color="auto"/>
      </w:divBdr>
    </w:div>
    <w:div w:id="1691446163">
      <w:bodyDiv w:val="1"/>
      <w:marLeft w:val="0"/>
      <w:marRight w:val="0"/>
      <w:marTop w:val="0"/>
      <w:marBottom w:val="0"/>
      <w:divBdr>
        <w:top w:val="none" w:sz="0" w:space="0" w:color="auto"/>
        <w:left w:val="none" w:sz="0" w:space="0" w:color="auto"/>
        <w:bottom w:val="none" w:sz="0" w:space="0" w:color="auto"/>
        <w:right w:val="none" w:sz="0" w:space="0" w:color="auto"/>
      </w:divBdr>
    </w:div>
    <w:div w:id="1698652226">
      <w:bodyDiv w:val="1"/>
      <w:marLeft w:val="0"/>
      <w:marRight w:val="0"/>
      <w:marTop w:val="0"/>
      <w:marBottom w:val="0"/>
      <w:divBdr>
        <w:top w:val="none" w:sz="0" w:space="0" w:color="auto"/>
        <w:left w:val="none" w:sz="0" w:space="0" w:color="auto"/>
        <w:bottom w:val="none" w:sz="0" w:space="0" w:color="auto"/>
        <w:right w:val="none" w:sz="0" w:space="0" w:color="auto"/>
      </w:divBdr>
    </w:div>
    <w:div w:id="1700619468">
      <w:bodyDiv w:val="1"/>
      <w:marLeft w:val="0"/>
      <w:marRight w:val="0"/>
      <w:marTop w:val="0"/>
      <w:marBottom w:val="0"/>
      <w:divBdr>
        <w:top w:val="none" w:sz="0" w:space="0" w:color="auto"/>
        <w:left w:val="none" w:sz="0" w:space="0" w:color="auto"/>
        <w:bottom w:val="none" w:sz="0" w:space="0" w:color="auto"/>
        <w:right w:val="none" w:sz="0" w:space="0" w:color="auto"/>
      </w:divBdr>
    </w:div>
    <w:div w:id="1714311511">
      <w:bodyDiv w:val="1"/>
      <w:marLeft w:val="0"/>
      <w:marRight w:val="0"/>
      <w:marTop w:val="0"/>
      <w:marBottom w:val="0"/>
      <w:divBdr>
        <w:top w:val="none" w:sz="0" w:space="0" w:color="auto"/>
        <w:left w:val="none" w:sz="0" w:space="0" w:color="auto"/>
        <w:bottom w:val="none" w:sz="0" w:space="0" w:color="auto"/>
        <w:right w:val="none" w:sz="0" w:space="0" w:color="auto"/>
      </w:divBdr>
    </w:div>
    <w:div w:id="1716738090">
      <w:bodyDiv w:val="1"/>
      <w:marLeft w:val="0"/>
      <w:marRight w:val="0"/>
      <w:marTop w:val="0"/>
      <w:marBottom w:val="0"/>
      <w:divBdr>
        <w:top w:val="none" w:sz="0" w:space="0" w:color="auto"/>
        <w:left w:val="none" w:sz="0" w:space="0" w:color="auto"/>
        <w:bottom w:val="none" w:sz="0" w:space="0" w:color="auto"/>
        <w:right w:val="none" w:sz="0" w:space="0" w:color="auto"/>
      </w:divBdr>
    </w:div>
    <w:div w:id="1735197985">
      <w:bodyDiv w:val="1"/>
      <w:marLeft w:val="0"/>
      <w:marRight w:val="0"/>
      <w:marTop w:val="0"/>
      <w:marBottom w:val="0"/>
      <w:divBdr>
        <w:top w:val="none" w:sz="0" w:space="0" w:color="auto"/>
        <w:left w:val="none" w:sz="0" w:space="0" w:color="auto"/>
        <w:bottom w:val="none" w:sz="0" w:space="0" w:color="auto"/>
        <w:right w:val="none" w:sz="0" w:space="0" w:color="auto"/>
      </w:divBdr>
    </w:div>
    <w:div w:id="1756970518">
      <w:bodyDiv w:val="1"/>
      <w:marLeft w:val="0"/>
      <w:marRight w:val="0"/>
      <w:marTop w:val="0"/>
      <w:marBottom w:val="0"/>
      <w:divBdr>
        <w:top w:val="none" w:sz="0" w:space="0" w:color="auto"/>
        <w:left w:val="none" w:sz="0" w:space="0" w:color="auto"/>
        <w:bottom w:val="none" w:sz="0" w:space="0" w:color="auto"/>
        <w:right w:val="none" w:sz="0" w:space="0" w:color="auto"/>
      </w:divBdr>
    </w:div>
    <w:div w:id="1771008683">
      <w:bodyDiv w:val="1"/>
      <w:marLeft w:val="0"/>
      <w:marRight w:val="0"/>
      <w:marTop w:val="0"/>
      <w:marBottom w:val="0"/>
      <w:divBdr>
        <w:top w:val="none" w:sz="0" w:space="0" w:color="auto"/>
        <w:left w:val="none" w:sz="0" w:space="0" w:color="auto"/>
        <w:bottom w:val="none" w:sz="0" w:space="0" w:color="auto"/>
        <w:right w:val="none" w:sz="0" w:space="0" w:color="auto"/>
      </w:divBdr>
    </w:div>
    <w:div w:id="1773696831">
      <w:bodyDiv w:val="1"/>
      <w:marLeft w:val="0"/>
      <w:marRight w:val="0"/>
      <w:marTop w:val="0"/>
      <w:marBottom w:val="0"/>
      <w:divBdr>
        <w:top w:val="none" w:sz="0" w:space="0" w:color="auto"/>
        <w:left w:val="none" w:sz="0" w:space="0" w:color="auto"/>
        <w:bottom w:val="none" w:sz="0" w:space="0" w:color="auto"/>
        <w:right w:val="none" w:sz="0" w:space="0" w:color="auto"/>
      </w:divBdr>
    </w:div>
    <w:div w:id="1782799711">
      <w:bodyDiv w:val="1"/>
      <w:marLeft w:val="0"/>
      <w:marRight w:val="0"/>
      <w:marTop w:val="0"/>
      <w:marBottom w:val="0"/>
      <w:divBdr>
        <w:top w:val="none" w:sz="0" w:space="0" w:color="auto"/>
        <w:left w:val="none" w:sz="0" w:space="0" w:color="auto"/>
        <w:bottom w:val="none" w:sz="0" w:space="0" w:color="auto"/>
        <w:right w:val="none" w:sz="0" w:space="0" w:color="auto"/>
      </w:divBdr>
    </w:div>
    <w:div w:id="1843279487">
      <w:bodyDiv w:val="1"/>
      <w:marLeft w:val="0"/>
      <w:marRight w:val="0"/>
      <w:marTop w:val="0"/>
      <w:marBottom w:val="0"/>
      <w:divBdr>
        <w:top w:val="none" w:sz="0" w:space="0" w:color="auto"/>
        <w:left w:val="none" w:sz="0" w:space="0" w:color="auto"/>
        <w:bottom w:val="none" w:sz="0" w:space="0" w:color="auto"/>
        <w:right w:val="none" w:sz="0" w:space="0" w:color="auto"/>
      </w:divBdr>
    </w:div>
    <w:div w:id="1856264744">
      <w:bodyDiv w:val="1"/>
      <w:marLeft w:val="0"/>
      <w:marRight w:val="0"/>
      <w:marTop w:val="0"/>
      <w:marBottom w:val="0"/>
      <w:divBdr>
        <w:top w:val="none" w:sz="0" w:space="0" w:color="auto"/>
        <w:left w:val="none" w:sz="0" w:space="0" w:color="auto"/>
        <w:bottom w:val="none" w:sz="0" w:space="0" w:color="auto"/>
        <w:right w:val="none" w:sz="0" w:space="0" w:color="auto"/>
      </w:divBdr>
    </w:div>
    <w:div w:id="1858739554">
      <w:bodyDiv w:val="1"/>
      <w:marLeft w:val="0"/>
      <w:marRight w:val="0"/>
      <w:marTop w:val="0"/>
      <w:marBottom w:val="0"/>
      <w:divBdr>
        <w:top w:val="none" w:sz="0" w:space="0" w:color="auto"/>
        <w:left w:val="none" w:sz="0" w:space="0" w:color="auto"/>
        <w:bottom w:val="none" w:sz="0" w:space="0" w:color="auto"/>
        <w:right w:val="none" w:sz="0" w:space="0" w:color="auto"/>
      </w:divBdr>
    </w:div>
    <w:div w:id="1859347596">
      <w:bodyDiv w:val="1"/>
      <w:marLeft w:val="0"/>
      <w:marRight w:val="0"/>
      <w:marTop w:val="0"/>
      <w:marBottom w:val="0"/>
      <w:divBdr>
        <w:top w:val="none" w:sz="0" w:space="0" w:color="auto"/>
        <w:left w:val="none" w:sz="0" w:space="0" w:color="auto"/>
        <w:bottom w:val="none" w:sz="0" w:space="0" w:color="auto"/>
        <w:right w:val="none" w:sz="0" w:space="0" w:color="auto"/>
      </w:divBdr>
    </w:div>
    <w:div w:id="1863470252">
      <w:bodyDiv w:val="1"/>
      <w:marLeft w:val="0"/>
      <w:marRight w:val="0"/>
      <w:marTop w:val="0"/>
      <w:marBottom w:val="0"/>
      <w:divBdr>
        <w:top w:val="none" w:sz="0" w:space="0" w:color="auto"/>
        <w:left w:val="none" w:sz="0" w:space="0" w:color="auto"/>
        <w:bottom w:val="none" w:sz="0" w:space="0" w:color="auto"/>
        <w:right w:val="none" w:sz="0" w:space="0" w:color="auto"/>
      </w:divBdr>
    </w:div>
    <w:div w:id="1865023604">
      <w:bodyDiv w:val="1"/>
      <w:marLeft w:val="0"/>
      <w:marRight w:val="0"/>
      <w:marTop w:val="0"/>
      <w:marBottom w:val="0"/>
      <w:divBdr>
        <w:top w:val="none" w:sz="0" w:space="0" w:color="auto"/>
        <w:left w:val="none" w:sz="0" w:space="0" w:color="auto"/>
        <w:bottom w:val="none" w:sz="0" w:space="0" w:color="auto"/>
        <w:right w:val="none" w:sz="0" w:space="0" w:color="auto"/>
      </w:divBdr>
    </w:div>
    <w:div w:id="1867596362">
      <w:bodyDiv w:val="1"/>
      <w:marLeft w:val="0"/>
      <w:marRight w:val="0"/>
      <w:marTop w:val="0"/>
      <w:marBottom w:val="0"/>
      <w:divBdr>
        <w:top w:val="none" w:sz="0" w:space="0" w:color="auto"/>
        <w:left w:val="none" w:sz="0" w:space="0" w:color="auto"/>
        <w:bottom w:val="none" w:sz="0" w:space="0" w:color="auto"/>
        <w:right w:val="none" w:sz="0" w:space="0" w:color="auto"/>
      </w:divBdr>
    </w:div>
    <w:div w:id="1875772525">
      <w:bodyDiv w:val="1"/>
      <w:marLeft w:val="0"/>
      <w:marRight w:val="0"/>
      <w:marTop w:val="0"/>
      <w:marBottom w:val="0"/>
      <w:divBdr>
        <w:top w:val="none" w:sz="0" w:space="0" w:color="auto"/>
        <w:left w:val="none" w:sz="0" w:space="0" w:color="auto"/>
        <w:bottom w:val="none" w:sz="0" w:space="0" w:color="auto"/>
        <w:right w:val="none" w:sz="0" w:space="0" w:color="auto"/>
      </w:divBdr>
    </w:div>
    <w:div w:id="1896087677">
      <w:bodyDiv w:val="1"/>
      <w:marLeft w:val="0"/>
      <w:marRight w:val="0"/>
      <w:marTop w:val="0"/>
      <w:marBottom w:val="0"/>
      <w:divBdr>
        <w:top w:val="none" w:sz="0" w:space="0" w:color="auto"/>
        <w:left w:val="none" w:sz="0" w:space="0" w:color="auto"/>
        <w:bottom w:val="none" w:sz="0" w:space="0" w:color="auto"/>
        <w:right w:val="none" w:sz="0" w:space="0" w:color="auto"/>
      </w:divBdr>
    </w:div>
    <w:div w:id="1902448275">
      <w:bodyDiv w:val="1"/>
      <w:marLeft w:val="0"/>
      <w:marRight w:val="0"/>
      <w:marTop w:val="0"/>
      <w:marBottom w:val="0"/>
      <w:divBdr>
        <w:top w:val="none" w:sz="0" w:space="0" w:color="auto"/>
        <w:left w:val="none" w:sz="0" w:space="0" w:color="auto"/>
        <w:bottom w:val="none" w:sz="0" w:space="0" w:color="auto"/>
        <w:right w:val="none" w:sz="0" w:space="0" w:color="auto"/>
      </w:divBdr>
    </w:div>
    <w:div w:id="1924297048">
      <w:bodyDiv w:val="1"/>
      <w:marLeft w:val="0"/>
      <w:marRight w:val="0"/>
      <w:marTop w:val="0"/>
      <w:marBottom w:val="0"/>
      <w:divBdr>
        <w:top w:val="none" w:sz="0" w:space="0" w:color="auto"/>
        <w:left w:val="none" w:sz="0" w:space="0" w:color="auto"/>
        <w:bottom w:val="none" w:sz="0" w:space="0" w:color="auto"/>
        <w:right w:val="none" w:sz="0" w:space="0" w:color="auto"/>
      </w:divBdr>
    </w:div>
    <w:div w:id="1930460374">
      <w:bodyDiv w:val="1"/>
      <w:marLeft w:val="0"/>
      <w:marRight w:val="0"/>
      <w:marTop w:val="0"/>
      <w:marBottom w:val="0"/>
      <w:divBdr>
        <w:top w:val="none" w:sz="0" w:space="0" w:color="auto"/>
        <w:left w:val="none" w:sz="0" w:space="0" w:color="auto"/>
        <w:bottom w:val="none" w:sz="0" w:space="0" w:color="auto"/>
        <w:right w:val="none" w:sz="0" w:space="0" w:color="auto"/>
      </w:divBdr>
    </w:div>
    <w:div w:id="1934893190">
      <w:bodyDiv w:val="1"/>
      <w:marLeft w:val="0"/>
      <w:marRight w:val="0"/>
      <w:marTop w:val="0"/>
      <w:marBottom w:val="0"/>
      <w:divBdr>
        <w:top w:val="none" w:sz="0" w:space="0" w:color="auto"/>
        <w:left w:val="none" w:sz="0" w:space="0" w:color="auto"/>
        <w:bottom w:val="none" w:sz="0" w:space="0" w:color="auto"/>
        <w:right w:val="none" w:sz="0" w:space="0" w:color="auto"/>
      </w:divBdr>
    </w:div>
    <w:div w:id="1996833718">
      <w:bodyDiv w:val="1"/>
      <w:marLeft w:val="0"/>
      <w:marRight w:val="0"/>
      <w:marTop w:val="0"/>
      <w:marBottom w:val="0"/>
      <w:divBdr>
        <w:top w:val="none" w:sz="0" w:space="0" w:color="auto"/>
        <w:left w:val="none" w:sz="0" w:space="0" w:color="auto"/>
        <w:bottom w:val="none" w:sz="0" w:space="0" w:color="auto"/>
        <w:right w:val="none" w:sz="0" w:space="0" w:color="auto"/>
      </w:divBdr>
    </w:div>
    <w:div w:id="2010402148">
      <w:bodyDiv w:val="1"/>
      <w:marLeft w:val="0"/>
      <w:marRight w:val="0"/>
      <w:marTop w:val="0"/>
      <w:marBottom w:val="0"/>
      <w:divBdr>
        <w:top w:val="none" w:sz="0" w:space="0" w:color="auto"/>
        <w:left w:val="none" w:sz="0" w:space="0" w:color="auto"/>
        <w:bottom w:val="none" w:sz="0" w:space="0" w:color="auto"/>
        <w:right w:val="none" w:sz="0" w:space="0" w:color="auto"/>
      </w:divBdr>
    </w:div>
    <w:div w:id="2032031243">
      <w:bodyDiv w:val="1"/>
      <w:marLeft w:val="0"/>
      <w:marRight w:val="0"/>
      <w:marTop w:val="0"/>
      <w:marBottom w:val="0"/>
      <w:divBdr>
        <w:top w:val="none" w:sz="0" w:space="0" w:color="auto"/>
        <w:left w:val="none" w:sz="0" w:space="0" w:color="auto"/>
        <w:bottom w:val="none" w:sz="0" w:space="0" w:color="auto"/>
        <w:right w:val="none" w:sz="0" w:space="0" w:color="auto"/>
      </w:divBdr>
    </w:div>
    <w:div w:id="2043094907">
      <w:bodyDiv w:val="1"/>
      <w:marLeft w:val="0"/>
      <w:marRight w:val="0"/>
      <w:marTop w:val="0"/>
      <w:marBottom w:val="0"/>
      <w:divBdr>
        <w:top w:val="none" w:sz="0" w:space="0" w:color="auto"/>
        <w:left w:val="none" w:sz="0" w:space="0" w:color="auto"/>
        <w:bottom w:val="none" w:sz="0" w:space="0" w:color="auto"/>
        <w:right w:val="none" w:sz="0" w:space="0" w:color="auto"/>
      </w:divBdr>
    </w:div>
    <w:div w:id="2075614499">
      <w:bodyDiv w:val="1"/>
      <w:marLeft w:val="0"/>
      <w:marRight w:val="0"/>
      <w:marTop w:val="0"/>
      <w:marBottom w:val="0"/>
      <w:divBdr>
        <w:top w:val="none" w:sz="0" w:space="0" w:color="auto"/>
        <w:left w:val="none" w:sz="0" w:space="0" w:color="auto"/>
        <w:bottom w:val="none" w:sz="0" w:space="0" w:color="auto"/>
        <w:right w:val="none" w:sz="0" w:space="0" w:color="auto"/>
      </w:divBdr>
    </w:div>
    <w:div w:id="2096825786">
      <w:bodyDiv w:val="1"/>
      <w:marLeft w:val="0"/>
      <w:marRight w:val="0"/>
      <w:marTop w:val="0"/>
      <w:marBottom w:val="0"/>
      <w:divBdr>
        <w:top w:val="none" w:sz="0" w:space="0" w:color="auto"/>
        <w:left w:val="none" w:sz="0" w:space="0" w:color="auto"/>
        <w:bottom w:val="none" w:sz="0" w:space="0" w:color="auto"/>
        <w:right w:val="none" w:sz="0" w:space="0" w:color="auto"/>
      </w:divBdr>
    </w:div>
    <w:div w:id="2111390416">
      <w:bodyDiv w:val="1"/>
      <w:marLeft w:val="0"/>
      <w:marRight w:val="0"/>
      <w:marTop w:val="0"/>
      <w:marBottom w:val="0"/>
      <w:divBdr>
        <w:top w:val="none" w:sz="0" w:space="0" w:color="auto"/>
        <w:left w:val="none" w:sz="0" w:space="0" w:color="auto"/>
        <w:bottom w:val="none" w:sz="0" w:space="0" w:color="auto"/>
        <w:right w:val="none" w:sz="0" w:space="0" w:color="auto"/>
      </w:divBdr>
    </w:div>
    <w:div w:id="2113161952">
      <w:bodyDiv w:val="1"/>
      <w:marLeft w:val="0"/>
      <w:marRight w:val="0"/>
      <w:marTop w:val="0"/>
      <w:marBottom w:val="0"/>
      <w:divBdr>
        <w:top w:val="none" w:sz="0" w:space="0" w:color="auto"/>
        <w:left w:val="none" w:sz="0" w:space="0" w:color="auto"/>
        <w:bottom w:val="none" w:sz="0" w:space="0" w:color="auto"/>
        <w:right w:val="none" w:sz="0" w:space="0" w:color="auto"/>
      </w:divBdr>
    </w:div>
    <w:div w:id="211736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jpeg"/><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1.png"/><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png"/><Relationship Id="rId28" Type="http://schemas.openxmlformats.org/officeDocument/2006/relationships/footer" Target="footer8.xml"/><Relationship Id="rId10" Type="http://schemas.openxmlformats.org/officeDocument/2006/relationships/footer" Target="footer3.xml"/><Relationship Id="rId19" Type="http://schemas.openxmlformats.org/officeDocument/2006/relationships/image" Target="media/image6.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footer" Target="footer7.xml"/><Relationship Id="rId30" Type="http://schemas.openxmlformats.org/officeDocument/2006/relationships/image" Target="media/image14.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b:Source>
    <b:Tag>EIA232</b:Tag>
    <b:SourceType>InternetSite</b:SourceType>
    <b:Guid>{F327069B-75AE-784F-803C-534B30D45869}</b:Guid>
    <b:Author>
      <b:Author>
        <b:Corporate>EIA</b:Corporate>
      </b:Author>
    </b:Author>
    <b:Title>EIA expects U.S. annual solar electricity generation to surpass hydropower in 2024</b:Title>
    <b:URL>https://www.eia.gov/todayinenergy/detail.php?id=60922</b:URL>
    <b:Year>2023</b:Year>
    <b:Month>November</b:Month>
    <b:Day>7</b:Day>
    <b:YearAccessed>2023</b:YearAccessed>
    <b:RefOrder>1</b:RefOrder>
  </b:Source>
  <b:Source>
    <b:Tag>EIA201</b:Tag>
    <b:SourceType>InternetSite</b:SourceType>
    <b:Guid>{FFD77626-1995-3249-A1E9-55F1FD59597A}</b:Guid>
    <b:Author>
      <b:Author>
        <b:Corporate>EIA</b:Corporate>
      </b:Author>
    </b:Author>
    <b:Title>Wind has surpassed hydro as most-used renewable electricity generation source in U.S.</b:Title>
    <b:Year>2020</b:Year>
    <b:URL>https://www.eia.gov/todayinenergy/detail.php?id=42955</b:URL>
    <b:Month>February</b:Month>
    <b:Day>26</b:Day>
    <b:YearAccessed>2023</b:YearAccessed>
    <b:RefOrder>2</b:RefOrder>
  </b:Source>
  <b:Source>
    <b:Tag>Mor19</b:Tag>
    <b:SourceType>JournalArticle</b:SourceType>
    <b:Guid>{0B02F87C-6936-9C47-AE4A-A910EE3EE667}</b:Guid>
    <b:Title>Ecologically-based criteria for hydropeaking mitigation: A review</b:Title>
    <b:JournalName>Science of The Total Environment</b:JournalName>
    <b:Year>2019</b:Year>
    <b:Author>
      <b:Author>
        <b:NameList>
          <b:Person>
            <b:Last>Moreria</b:Last>
            <b:First>Miguel</b:First>
          </b:Person>
          <b:Person>
            <b:Last>Hayes</b:Last>
            <b:Middle>S</b:Middle>
            <b:First>Daniel</b:First>
          </b:Person>
          <b:Person>
            <b:Last>Boavida</b:Last>
            <b:First>Isabel</b:First>
          </b:Person>
          <b:Person>
            <b:Last>Schletterer</b:Last>
            <b:First>Martin</b:First>
          </b:Person>
          <b:Person>
            <b:Last>Schmutz</b:Last>
            <b:First>Stefan</b:First>
          </b:Person>
          <b:Person>
            <b:Last>António</b:Last>
            <b:First>Pinheiro</b:First>
          </b:Person>
        </b:NameList>
      </b:Author>
    </b:Author>
    <b:RefOrder>16</b:RefOrder>
  </b:Source>
  <b:Source>
    <b:Tag>Bej17</b:Tag>
    <b:SourceType>JournalArticle</b:SourceType>
    <b:Guid>{5F86663A-351A-6A42-9C4D-23DD7FCE077B}</b:Guid>
    <b:Title>Characterizing effects of hydropower plants on sub-daily flow regimes</b:Title>
    <b:JournalName>Journal of Hydrology</b:JournalName>
    <b:Year>2017</b:Year>
    <b:Author>
      <b:Author>
        <b:NameList>
          <b:Person>
            <b:Last>Bejarano</b:Last>
            <b:Middle>Dolores</b:Middle>
            <b:First>María</b:First>
          </b:Person>
          <b:Person>
            <b:Last>Sordo-Ward</b:Last>
            <b:First>Álvaro</b:First>
          </b:Person>
          <b:Person>
            <b:Last>Alonso</b:Last>
            <b:First>Carlos</b:First>
          </b:Person>
          <b:Person>
            <b:Last>Nilsson</b:Last>
            <b:First>Christer</b:First>
          </b:Person>
        </b:NameList>
      </b:Author>
    </b:Author>
    <b:RefOrder>17</b:RefOrder>
  </b:Source>
  <b:Source>
    <b:Tag>Bon16</b:Tag>
    <b:SourceType>JournalArticle</b:SourceType>
    <b:Guid>{3331CC8D-05A6-0D41-91EF-D5323788C001}</b:Guid>
    <b:Title>Antagonistic and synergistic effects on a stream periphyton community under the influence of pulsed flow velocity increase and nutrient enrichment</b:Title>
    <b:JournalName>Science of The Total Environment</b:JournalName>
    <b:Year>2016</b:Year>
    <b:Author>
      <b:Author>
        <b:NameList>
          <b:Person>
            <b:Last>Bondar-Kunze</b:Last>
            <b:First>Elisabeth</b:First>
          </b:Person>
          <b:Person>
            <b:Last>Maier</b:Last>
            <b:First>Stefanie</b:First>
          </b:Person>
          <b:Person>
            <b:Last>Schönauer</b:Last>
            <b:First>Doris</b:First>
          </b:Person>
          <b:Person>
            <b:Last>Bahl</b:Last>
            <b:First>Nicolas</b:First>
          </b:Person>
          <b:Person>
            <b:Last>Hein</b:Last>
            <b:First>Thomas</b:First>
          </b:Person>
        </b:NameList>
      </b:Author>
    </b:Author>
    <b:RefOrder>18</b:RefOrder>
  </b:Source>
  <b:Source>
    <b:Tag>DOE</b:Tag>
    <b:SourceType>InternetSite</b:SourceType>
    <b:Guid>{777DD711-BAAD-444A-B7E2-7CDD9E4FD949}</b:Guid>
    <b:Author>
      <b:Author>
        <b:NameList>
          <b:Person>
            <b:Last>DOE</b:Last>
          </b:Person>
        </b:NameList>
      </b:Author>
    </b:Author>
    <b:Title>How Pumped Storage Hydropower Works</b:Title>
    <b:InternetSiteTitle>Water Power Technologies Office</b:InternetSiteTitle>
    <b:URL>https://www.energy.gov/eere/water/how-pumped-storage-hydropower-works#:~:text=Pumped%20storage%20hydropower%20(PSH)%20is,capacity%20in%20the%20United%20States.</b:URL>
    <b:RefOrder>22</b:RefOrder>
  </b:Source>
  <b:Source>
    <b:Tag>Hun20</b:Tag>
    <b:SourceType>JournalArticle</b:SourceType>
    <b:Guid>{A98FF171-21D6-FC48-99C8-884492D07CA9}</b:Guid>
    <b:Title>Existing and new arrangements of pumped-hydro storage plants</b:Title>
    <b:Year>2020</b:Year>
    <b:Author>
      <b:Author>
        <b:NameList>
          <b:Person>
            <b:Last>Hunt</b:Last>
            <b:First>Julian</b:First>
            <b:Middle>David a</b:Middle>
          </b:Person>
          <b:Person>
            <b:Last>Zakeri</b:Last>
            <b:First>Behnam</b:First>
            <b:Middle>a, b</b:Middle>
          </b:Person>
          <b:Person>
            <b:Last>Lopes</b:Last>
            <b:First>Rafael</b:First>
            <b:Middle>c</b:Middle>
          </b:Person>
          <b:Person>
            <b:Last>Barbosa</b:Last>
            <b:First>Paulo</b:First>
            <b:Middle>Sérgio Franco c</b:Middle>
          </b:Person>
          <b:Person>
            <b:Last>Nascimento</b:Last>
            <b:First>Andreas</b:First>
            <b:Middle>a</b:Middle>
          </b:Person>
          <b:Person>
            <b:Last>de Castro</b:Last>
            <b:First>Nivalde</b:First>
            <b:Middle>José d</b:Middle>
          </b:Person>
          <b:Person>
            <b:Last>Brandão</b:Last>
            <b:First>Roberto</b:First>
            <b:Middle>d</b:Middle>
          </b:Person>
          <b:Person>
            <b:Last>Schneider</b:Last>
            <b:First>Paulo</b:First>
            <b:Middle>Smith e</b:Middle>
          </b:Person>
          <b:Person>
            <b:Last>Wada</b:Last>
            <b:First>Yoshihide</b:First>
            <b:Middle>a</b:Middle>
          </b:Person>
        </b:NameList>
      </b:Author>
    </b:Author>
    <b:JournalName>Renewable and Sustainable Energy Reviews</b:JournalName>
    <b:RefOrder>23</b:RefOrder>
  </b:Source>
  <b:Source>
    <b:Tag>USD12</b:Tag>
    <b:SourceType>Report</b:SourceType>
    <b:Guid>{1EA2BEF1-F2AF-144E-BA5A-43F2CAD4C331}</b:Guid>
    <b:Author>
      <b:Author>
        <b:Corporate>U.S. Department of Energy</b:Corporate>
      </b:Author>
    </b:Author>
    <b:Title>An Assessment of Energy Potential at Non-Powered Dams in the United States</b:Title>
    <b:Publisher>Wind and Water Power Program</b:Publisher>
    <b:City>Oak Ridge, TN</b:City>
    <b:Year>2012</b:Year>
    <b:RefOrder>24</b:RefOrder>
  </b:Source>
  <b:Source>
    <b:Tag>USD231</b:Tag>
    <b:SourceType>Report</b:SourceType>
    <b:Guid>{7B6A33F3-1025-C243-951F-D10B43FCA04B}</b:Guid>
    <b:Author>
      <b:Author>
        <b:Corporate>U.S. Department of Energy</b:Corporate>
      </b:Author>
    </b:Author>
    <b:Title>Power Market Report (2023 Edition)</b:Title>
    <b:Publisher>US Department of Energy</b:Publisher>
    <b:City>Springfield</b:City>
    <b:Year>2023</b:Year>
    <b:RefOrder>25</b:RefOrder>
  </b:Source>
  <b:Source>
    <b:Tag>Tut20</b:Tag>
    <b:SourceType>InternetSite</b:SourceType>
    <b:Guid>{487A8C8D-A78E-484D-9659-88CE00190D0C}</b:Guid>
    <b:Title>Why Long-Duration Energy Storage Matters</b:Title>
    <b:InternetSiteTitle>Blog Post | arap-e.energy.gov</b:InternetSiteTitle>
    <b:URL>https://arpa-e.energy.gov/news-and-media/blog-posts/why-long-duration-energy-storage-matters#:~:text=ARPA%2DE's%20Duration%20Addition%20to,5%20cents%2FkWh%20or%20less.</b:URL>
    <b:Year>2020</b:Year>
    <b:Author>
      <b:Author>
        <b:NameList>
          <b:Person>
            <b:Last>Tuttman</b:Last>
            <b:First>Max</b:First>
          </b:Person>
          <b:Person>
            <b:Last>Litzelman</b:Last>
            <b:First>Scott</b:First>
          </b:Person>
        </b:NameList>
      </b:Author>
    </b:Author>
    <b:RefOrder>20</b:RefOrder>
  </b:Source>
  <b:Source>
    <b:Tag>Cas14</b:Tag>
    <b:SourceType>JournalArticle</b:SourceType>
    <b:Guid>{253A9601-C07A-C446-B5E3-57CA7676A97E}</b:Guid>
    <b:Title>Grid-scale energy storage applications in renewable energy integration: A survey</b:Title>
    <b:JournalName>Energy Conversion and Management</b:JournalName>
    <b:Year>2014</b:Year>
    <b:Pages>885-894</b:Pages>
    <b:Author>
      <b:Author>
        <b:NameList>
          <b:Person>
            <b:Last>Castillo</b:Last>
            <b:First>Anya</b:First>
          </b:Person>
          <b:Person>
            <b:Last>Gayme</b:Last>
            <b:Middle>F</b:Middle>
            <b:First>Dennice</b:First>
          </b:Person>
        </b:NameList>
      </b:Author>
    </b:Author>
    <b:RefOrder>21</b:RefOrder>
  </b:Source>
  <b:Source>
    <b:Tag>Vis22</b:Tag>
    <b:SourceType>Report</b:SourceType>
    <b:Guid>{5F31521D-DC70-E741-8B34-7415EFDCEAB3}</b:Guid>
    <b:Title>2022 Grid Energy Storage Technology Cost and Performance Assessment</b:Title>
    <b:Year>2022</b:Year>
    <b:Publisher>PNNL</b:Publisher>
    <b:City>Richland</b:City>
    <b:Author>
      <b:Author>
        <b:NameList>
          <b:Person>
            <b:Last>Viswanathan</b:Last>
            <b:First>Vilayanur</b:First>
          </b:Person>
          <b:Person>
            <b:Last>Mongird</b:Last>
            <b:First>Kendall</b:First>
          </b:Person>
          <b:Person>
            <b:Last>Franks</b:Last>
            <b:First>Ryan</b:First>
          </b:Person>
          <b:Person>
            <b:Last>Li</b:Last>
            <b:First>Xiaolin</b:First>
          </b:Person>
          <b:Person>
            <b:Last>Sprenkle</b:Last>
            <b:First>Vincent</b:First>
          </b:Person>
          <b:Person>
            <b:Last>Baxter</b:Last>
            <b:First>Richard</b:First>
          </b:Person>
        </b:NameList>
      </b:Author>
    </b:Author>
    <b:RefOrder>19</b:RefOrder>
  </b:Source>
  <b:Source>
    <b:Tag>USD</b:Tag>
    <b:SourceType>InternetSite</b:SourceType>
    <b:Guid>{683C4FB8-9FF7-1C4C-A1C2-1CB8F04F2AC6}</b:Guid>
    <b:Author>
      <b:Author>
        <b:Corporate>U.S. DOE</b:Corporate>
      </b:Author>
    </b:Author>
    <b:Title>Learn More About Interconnections</b:Title>
    <b:InternetSiteTitle>U.S. Department of Energy</b:InternetSiteTitle>
    <b:URL>https://www.energy.gov/oe/learn-more-about-interconnections</b:URL>
    <b:RefOrder>6</b:RefOrder>
  </b:Source>
  <b:Source>
    <b:Tag>10292</b:Tag>
    <b:SourceType>InternetSite</b:SourceType>
    <b:Guid>{18A7BB1E-AC18-1E41-B4B5-52CBDFC3169A}</b:Guid>
    <b:Author>
      <b:Author>
        <b:Corporate>102nd Congress</b:Corporate>
      </b:Author>
    </b:Author>
    <b:Title>H.R.776 - Energy Policy Act of 1992</b:Title>
    <b:InternetSiteTitle>Congress.gov</b:InternetSiteTitle>
    <b:URL>https://www.congress.gov/bill/102nd-congress/house-bill/776/text</b:URL>
    <b:Year>1992</b:Year>
    <b:Month>10</b:Month>
    <b:Day>24</b:Day>
    <b:RefOrder>3</b:RefOrder>
  </b:Source>
  <b:Source>
    <b:Tag>FER202</b:Tag>
    <b:SourceType>InternetSite</b:SourceType>
    <b:Guid>{7C10549D-3B26-704A-9599-738343450EA1}</b:Guid>
    <b:Author>
      <b:Author>
        <b:Corporate>FERC</b:Corporate>
      </b:Author>
    </b:Author>
    <b:Title>Order No. 888</b:Title>
    <b:InternetSiteTitle>FERC Federal Energy Rgulatory Comission</b:InternetSiteTitle>
    <b:URL>https://www.ferc.gov/industries-data/electric/industry-activities/open-access-transmission-tariff-oatt-reform/history-oatt-reform/order-no-888</b:URL>
    <b:Year>2020</b:Year>
    <b:Month>8</b:Month>
    <b:Day>05</b:Day>
    <b:RefOrder>4</b:RefOrder>
  </b:Source>
  <b:Source>
    <b:Tag>DOE3</b:Tag>
    <b:SourceType>DocumentFromInternetSite</b:SourceType>
    <b:Guid>{1F697D63-FF5B-384A-9C23-F1B371586AC2}</b:Guid>
    <b:Author>
      <b:Author>
        <b:Corporate>DOE</b:Corporate>
      </b:Author>
    </b:Author>
    <b:Title>How it works: The Role of a Balancing Authority</b:Title>
    <b:InternetSiteTitle>U.S. Department of Energy</b:InternetSiteTitle>
    <b:URL>https://www.energy.gov/sites/default/files/2023-08/Balancing%20Authority%20Backgrounder_2022-Formatted_041723_508.pdf</b:URL>
    <b:RefOrder>7</b:RefOrder>
  </b:Source>
  <b:Source>
    <b:Tag>Chu09</b:Tag>
    <b:SourceType>ConferenceProceedings</b:SourceType>
    <b:Guid>{9D3B7D4D-9A08-F04E-B44F-73CF95D5BFBE}</b:Guid>
    <b:Title>Ancillary services for renewable integration</b:Title>
    <b:Year>2009</b:Year>
    <b:ConferenceName>Ancillary services for renewable integration</b:ConferenceName>
    <b:Publisher>IEEE</b:Publisher>
    <b:City>Calgary, AB, Canada</b:City>
    <b:Author>
      <b:Author>
        <b:NameList>
          <b:Person>
            <b:Last>Chuang</b:Last>
            <b:Middle>S</b:Middle>
            <b:First>A</b:First>
          </b:Person>
          <b:Person>
            <b:Last>Schwaegerl</b:Last>
            <b:First>C</b:First>
          </b:Person>
        </b:NameList>
      </b:Author>
    </b:Author>
    <b:RefOrder>8</b:RefOrder>
  </b:Source>
  <b:Source>
    <b:Tag>For18</b:Tag>
    <b:SourceType>JournalArticle</b:SourceType>
    <b:Guid>{471B9888-50A9-EE49-890D-482E46449C30}</b:Guid>
    <b:Title>Assessing climate change impacts on California hydropower generation and ancillary services provision</b:Title>
    <b:Year>2018</b:Year>
    <b:Pages>395-412</b:Pages>
    <b:JournalName>Climate Change</b:JournalName>
    <b:Author>
      <b:Author>
        <b:NameList>
          <b:Person>
            <b:Last>Forrest</b:Last>
            <b:First>Kate</b:First>
          </b:Person>
          <b:Person>
            <b:Last>Tarroja</b:Last>
            <b:First>Brian</b:First>
          </b:Person>
          <b:Person>
            <b:Last>Chiang</b:Last>
            <b:First>Felicia</b:First>
          </b:Person>
          <b:Person>
            <b:Last>AghaKouchak</b:Last>
            <b:First>Amir</b:First>
          </b:Person>
          <b:Person>
            <b:Last>Samuelsen</b:Last>
            <b:First>Scott</b:First>
          </b:Person>
        </b:NameList>
      </b:Author>
    </b:Author>
    <b:RefOrder>9</b:RefOrder>
  </b:Source>
  <b:Source>
    <b:Tag>Ran18</b:Tag>
    <b:SourceType>JournalArticle</b:SourceType>
    <b:Guid>{808A8548-1294-1E4F-9DE2-DC4FFF72B546}</b:Guid>
    <b:Title>Overlooked trade-offs of environmentally protective hydropower operation: Impacts to ancillary services and greenhouse gas emissions</b:Title>
    <b:JournalName>River Researh and Applicaitons</b:JournalName>
    <b:Year>2018</b:Year>
    <b:Author>
      <b:Author>
        <b:NameList>
          <b:Person>
            <b:Last>Rand</b:Last>
            <b:First>Joseph</b:First>
          </b:Person>
        </b:NameList>
      </b:Author>
    </b:Author>
    <b:RefOrder>10</b:RefOrder>
  </b:Source>
  <b:Source>
    <b:Tag>Hal221</b:Tag>
    <b:SourceType>JournalArticle</b:SourceType>
    <b:Guid>{FED35EBA-8972-CE4D-8C0A-5AFB37403313}</b:Guid>
    <b:Title>Assessment of flow ramping in water bodies impacted by hydropower operation in Norway – Is hydropower with environmental restrictions more sustainable?</b:Title>
    <b:Publisher>Science of the Total Environment</b:Publisher>
    <b:Year>2022</b:Year>
    <b:Volume>832</b:Volume>
    <b:Author>
      <b:Author>
        <b:NameList>
          <b:Person>
            <b:Last>Halleraker</b:Last>
            <b:Middle>Halvard</b:Middle>
            <b:First>Jo</b:First>
          </b:Person>
          <b:Person>
            <b:Last>Kenawi</b:Last>
            <b:Middle>Saber</b:Middle>
            <b:First>Mahmoud</b:First>
          </b:Person>
          <b:Person>
            <b:Last>L'Abée-Lund</b:Last>
            <b:Middle>Henning</b:Middle>
            <b:First>Jan</b:First>
          </b:Person>
          <b:Person>
            <b:Last>BAkken</b:Last>
            <b:Middle>Tor</b:Middle>
            <b:First>Haakon</b:First>
          </b:Person>
          <b:Person>
            <b:Last>Alfredsen</b:Last>
            <b:First>Knut</b:First>
          </b:Person>
        </b:NameList>
      </b:Author>
    </b:Author>
    <b:RefOrder>11</b:RefOrder>
  </b:Source>
  <b:Source>
    <b:Tag>Ken20</b:Tag>
    <b:SourceType>Report</b:SourceType>
    <b:Guid>{E11F50BA-BDEC-A248-96C6-E48221B1587A}</b:Guid>
    <b:Title>Flow Ramping from Hydropower Operation</b:Title>
    <b:Publisher>Norwegian University of Science and Technology</b:Publisher>
    <b:Year>2020</b:Year>
    <b:Author>
      <b:Author>
        <b:NameList>
          <b:Person>
            <b:Last>Kenawi</b:Last>
            <b:First>Mahmoud</b:First>
          </b:Person>
        </b:NameList>
      </b:Author>
    </b:Author>
    <b:RefOrder>12</b:RefOrder>
  </b:Source>
  <b:Source>
    <b:Tag>Sin17</b:Tag>
    <b:SourceType>JournalArticle</b:SourceType>
    <b:Guid>{83F3E764-5454-8649-8EE1-E6BD010AC00E}</b:Guid>
    <b:Title>Operation of hydro power plants-a review</b:Title>
    <b:Publisher>Renewable and Sustainable Energy Reviews </b:Publisher>
    <b:Year>2017</b:Year>
    <b:Author>
      <b:Author>
        <b:NameList>
          <b:Person>
            <b:Last>Singh</b:Last>
            <b:Middle>Kumar</b:Middle>
            <b:First>Vineet</b:First>
          </b:Person>
          <b:Person>
            <b:Last>Singal</b:Last>
            <b:Middle>K</b:Middle>
            <b:First>S</b:First>
          </b:Person>
        </b:NameList>
      </b:Author>
    </b:Author>
    <b:Volume>69</b:Volume>
    <b:RefOrder>13</b:RefOrder>
  </b:Source>
  <b:Source>
    <b:Tag>Bhi22</b:Tag>
    <b:SourceType>JournalArticle</b:SourceType>
    <b:Guid>{596DE187-BBB0-E840-827F-D22C8F12A34E}</b:Guid>
    <b:Title>Techno-economic optimization of grid-connected solar-wind-pumped storage hybrid energy system using improved search space reduction algorithm</b:Title>
    <b:Publisher>Journal of Energy Storage</b:Publisher>
    <b:Year>2022</b:Year>
    <b:Volume>52</b:Volume>
    <b:Author>
      <b:Author>
        <b:NameList>
          <b:Person>
            <b:Last>Bhimaraju</b:Last>
            <b:First>Ambati</b:First>
          </b:Person>
          <b:Person>
            <b:Last>Mahesh</b:Last>
            <b:First>Aeidapu</b:First>
          </b:Person>
          <b:Person>
            <b:Last>Joshi</b:Last>
            <b:Middle>Nirbheram</b:Middle>
            <b:First>Sukhdev</b:First>
          </b:Person>
        </b:NameList>
      </b:Author>
    </b:Author>
    <b:RefOrder>14</b:RefOrder>
  </b:Source>
  <b:Source>
    <b:Tag>Cal23</b:Tag>
    <b:SourceType>Report</b:SourceType>
    <b:Guid>{13CFCA64-D265-334F-9661-30A420E8CC2A}</b:Guid>
    <b:Title>Non-Powered Dam Hydropower Development and Ranking Opportunity Tool  </b:Title>
    <b:Publisher>Idaho National Lab</b:Publisher>
    <b:City>Idaho Falls, ID</b:City>
    <b:Year>2023</b:Year>
    <b:Author>
      <b:Author>
        <b:NameList>
          <b:Person>
            <b:Last>Calderon</b:Last>
            <b:First>Gallego</b:First>
          </b:Person>
          <b:Person>
            <b:Last>Felipe</b:Last>
            <b:First>Jaun</b:First>
          </b:Person>
          <b:Person>
            <b:Last>Mosier</b:Last>
            <b:First>Rowe</b:First>
          </b:Person>
          <b:Person>
            <b:Last>Michael</b:Last>
            <b:First>Thomas</b:First>
          </b:Person>
          <b:Person>
            <b:Last>Barrows</b:Last>
            <b:First>Sarah</b:First>
          </b:Person>
          <b:Person>
            <b:Last>Kazi</b:Last>
            <b:First>Tamaddun</b:First>
          </b:Person>
          <b:Person>
            <b:Last>Abigail</b:Last>
            <b:First>King</b:First>
          </b:Person>
          <b:Person>
            <b:Last>Ryan</b:Last>
            <b:First>Harnish</b:First>
          </b:Person>
          <b:Person>
            <b:Last>Muhammad</b:Last>
            <b:First>Usama</b:First>
          </b:Person>
          <b:Person>
            <b:Last>Jakob</b:Last>
            <b:Middle>P</b:Middle>
            <b:First>Meng</b:First>
          </b:Person>
          <b:Person>
            <b:Last>Woodruff</b:Last>
            <b:Middle>Lee</b:Middle>
            <b:First>Nathan</b:First>
          </b:Person>
        </b:NameList>
      </b:Author>
    </b:Author>
    <b:RefOrder>15</b:RefOrder>
  </b:Source>
  <b:Source>
    <b:Tag>10905</b:Tag>
    <b:SourceType>InternetSite</b:SourceType>
    <b:Guid>{01375A6D-0579-9748-A8A2-EFA43817FA4D}</b:Guid>
    <b:Author>
      <b:Author>
        <b:Corporate>109th Congress</b:Corporate>
      </b:Author>
    </b:Author>
    <b:Title>H.R.6 - Energy Policy Act of 2005</b:Title>
    <b:InternetSiteTitle>Congress.Gov</b:InternetSiteTitle>
    <b:URL>https://www.congress.gov/bill/109th-congress/house-bill/6</b:URL>
    <b:Year>2005</b:Year>
    <b:Month>8</b:Month>
    <b:Day>8</b:Day>
    <b:RefOrder>5</b:RefOrder>
  </b:Source>
  <b:Source>
    <b:Tag>Tib96</b:Tag>
    <b:SourceType>JournalArticle</b:SourceType>
    <b:Guid>{4136DD69-2505-744C-8393-450F628F92A5}</b:Guid>
    <b:Title>Regression Shrinkage and Selection Via the Lasso</b:Title>
    <b:Publisher>Journal of the Royal Statistical Society: Series B (Methodological)</b:Publisher>
    <b:Year>1996</b:Year>
    <b:Volume>58</b:Volume>
    <b:Issue>1</b:Issue>
    <b:Author>
      <b:Author>
        <b:NameList>
          <b:Person>
            <b:Last>Tibshirani</b:Last>
            <b:First>Robert</b:First>
          </b:Person>
        </b:NameList>
      </b:Author>
    </b:Author>
    <b:RefOrder>29</b:RefOrder>
  </b:Source>
  <b:Source>
    <b:Tag>Coo18</b:Tag>
    <b:SourceType>JournalArticle</b:SourceType>
    <b:Guid>{1D00ED30-F15C-8148-984E-09A5427AE5DB}</b:Guid>
    <b:Title>LASSO regression</b:Title>
    <b:Publisher>British Journal of Surgery</b:Publisher>
    <b:Year>2018</b:Year>
    <b:Volume>105</b:Volume>
    <b:Issue>10</b:Issue>
    <b:Author>
      <b:Author>
        <b:NameList>
          <b:Person>
            <b:Last>Cook</b:Last>
            <b:Middle>A</b:Middle>
            <b:First>J</b:First>
          </b:Person>
          <b:Person>
            <b:Last>Ranstam</b:Last>
            <b:First>J</b:First>
          </b:Person>
        </b:NameList>
      </b:Author>
    </b:Author>
    <b:RefOrder>30</b:RefOrder>
  </b:Source>
  <b:Source>
    <b:Tag>FER09</b:Tag>
    <b:SourceType>Report</b:SourceType>
    <b:Guid>{2F5197FE-4653-D34D-B578-06BEB481D96E}</b:Guid>
    <b:Title>Avista Corporation: ORDER ISSUING NEW LICENSE AND APPROVING ANNUAL CHARGES FOR USE OF RESERVATION LANDS</b:Title>
    <b:Year>2009</b:Year>
    <b:Author>
      <b:Author>
        <b:Corporate>FERC</b:Corporate>
      </b:Author>
    </b:Author>
    <b:Publisher>FERC</b:Publisher>
    <b:RefOrder>27</b:RefOrder>
  </b:Source>
  <b:Source>
    <b:Tag>Pfe24</b:Tag>
    <b:SourceType>JournalArticle</b:SourceType>
    <b:Guid>{DA1910D3-77C9-A34C-AB50-D12164B97881}</b:Guid>
    <b:Title>Timing is everything: Rethinking flexible hydropower operations for the economy and environment</b:Title>
    <b:JournalName>River Research and Applications</b:JournalName>
    <b:Year>2024</b:Year>
    <b:Author>
      <b:Author>
        <b:NameList>
          <b:Person>
            <b:Last>Pfeifle</b:Last>
            <b:First>Sarah</b:First>
          </b:Person>
          <b:Person>
            <b:Last>Kennedy</b:Last>
            <b:First>Katie</b:First>
          </b:Person>
          <b:Person>
            <b:Last>Palmer</b:Last>
            <b:First>Richard</b:First>
          </b:Person>
        </b:NameList>
      </b:Author>
    </b:Author>
    <b:Publisher>Wiley</b:Publisher>
    <b:RefOrder>26</b:RefOrder>
  </b:Source>
  <b:Source>
    <b:Tag>USE20</b:Tag>
    <b:SourceType>InternetSite</b:SourceType>
    <b:Guid>{F4379AC6-1D59-DD45-9435-07EBD88B9069}</b:Guid>
    <b:Author>
      <b:Author>
        <b:Corporate>EIA</b:Corporate>
      </b:Author>
    </b:Author>
    <b:Title>Hourly electricity consumption varies throughout the day and across seasons</b:Title>
    <b:URL>https://www.eia.gov/todayinenergy/detail.php?id=42915</b:URL>
    <b:Year>2020</b:Year>
    <b:Month>February</b:Month>
    <b:Day>21</b:Day>
    <b:YearAccessed>2023</b:YearAccessed>
    <b:RefOrder>28</b:RefOrder>
  </b:Source>
</b:Sources>
</file>

<file path=customXml/itemProps1.xml><?xml version="1.0" encoding="utf-8"?>
<ds:datastoreItem xmlns:ds="http://schemas.openxmlformats.org/officeDocument/2006/customXml" ds:itemID="{10510AE6-C085-3C48-8F62-DDC2B68FE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247</Pages>
  <Words>47868</Words>
  <Characters>272853</Characters>
  <Application>Microsoft Office Word</Application>
  <DocSecurity>0</DocSecurity>
  <Lines>2273</Lines>
  <Paragraphs>640</Paragraphs>
  <ScaleCrop>false</ScaleCrop>
  <HeadingPairs>
    <vt:vector size="2" baseType="variant">
      <vt:variant>
        <vt:lpstr>Title</vt:lpstr>
      </vt:variant>
      <vt:variant>
        <vt:i4>1</vt:i4>
      </vt:variant>
    </vt:vector>
  </HeadingPairs>
  <TitlesOfParts>
    <vt:vector size="1" baseType="lpstr">
      <vt:lpstr>A Dissertation Presented for the                                                                                                                            Doctor of Philosophy                                                                               </vt:lpstr>
    </vt:vector>
  </TitlesOfParts>
  <Company/>
  <LinksUpToDate>false</LinksUpToDate>
  <CharactersWithSpaces>320081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Presented for the                                                                                                                            Doctor of Philosophy                                                                                                                                              Degree</dc:title>
  <dc:subject/>
  <dc:creator>Kyle McKinley Weiss</dc:creator>
  <cp:keywords/>
  <dc:description/>
  <cp:lastModifiedBy>Weiss, Kyle Mckinley</cp:lastModifiedBy>
  <cp:revision>5</cp:revision>
  <dcterms:created xsi:type="dcterms:W3CDTF">2025-04-10T22:43:00Z</dcterms:created>
  <dcterms:modified xsi:type="dcterms:W3CDTF">2025-04-11T00:25:00Z</dcterms:modified>
</cp:coreProperties>
</file>