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61C73" w14:textId="125B4B11" w:rsidR="00526151" w:rsidRPr="00DF7C87" w:rsidRDefault="00A5666F" w:rsidP="00A5666F">
      <w:pPr>
        <w:pStyle w:val="Title"/>
        <w:rPr>
          <w:rFonts w:ascii="Times New Roman" w:hAnsi="Times New Roman" w:cs="Times New Roman"/>
          <w:szCs w:val="28"/>
        </w:rPr>
      </w:pPr>
      <w:r w:rsidRPr="00A5666F">
        <w:rPr>
          <w:rFonts w:ascii="Times New Roman" w:hAnsi="Times New Roman" w:cs="Times New Roman"/>
          <w:szCs w:val="28"/>
          <w:lang w:val="en-US"/>
        </w:rPr>
        <w:t xml:space="preserve"> </w:t>
      </w:r>
      <w:r w:rsidR="00BF7470">
        <w:rPr>
          <w:rFonts w:ascii="Times New Roman" w:hAnsi="Times New Roman" w:cs="Times New Roman"/>
          <w:szCs w:val="28"/>
          <w:lang w:val="en-US"/>
        </w:rPr>
        <w:t>Device-</w:t>
      </w:r>
      <w:r w:rsidR="00D62DB6">
        <w:rPr>
          <w:rFonts w:ascii="Times New Roman" w:hAnsi="Times New Roman" w:cs="Times New Roman"/>
          <w:szCs w:val="28"/>
          <w:lang w:val="en-US"/>
        </w:rPr>
        <w:t>Based Measures of</w:t>
      </w:r>
      <w:r w:rsidR="00BF7470">
        <w:rPr>
          <w:rFonts w:ascii="Times New Roman" w:hAnsi="Times New Roman" w:cs="Times New Roman"/>
          <w:szCs w:val="28"/>
          <w:lang w:val="en-US"/>
        </w:rPr>
        <w:t xml:space="preserve"> </w:t>
      </w:r>
      <w:r w:rsidR="00BF7470" w:rsidRPr="00A5666F">
        <w:rPr>
          <w:rFonts w:ascii="Times New Roman" w:hAnsi="Times New Roman" w:cs="Times New Roman"/>
          <w:szCs w:val="28"/>
          <w:lang w:val="en-US"/>
        </w:rPr>
        <w:t>Maternal Physical Activity</w:t>
      </w:r>
      <w:r w:rsidR="00BF7470">
        <w:rPr>
          <w:rFonts w:ascii="Times New Roman" w:hAnsi="Times New Roman" w:cs="Times New Roman"/>
          <w:szCs w:val="28"/>
          <w:lang w:val="en-US"/>
        </w:rPr>
        <w:t xml:space="preserve">, </w:t>
      </w:r>
      <w:r w:rsidR="00BF7470" w:rsidRPr="00A5666F">
        <w:rPr>
          <w:rFonts w:ascii="Times New Roman" w:hAnsi="Times New Roman" w:cs="Times New Roman"/>
          <w:szCs w:val="28"/>
          <w:lang w:val="en-US"/>
        </w:rPr>
        <w:t>P</w:t>
      </w:r>
      <w:r w:rsidR="00BF7470">
        <w:rPr>
          <w:rFonts w:ascii="Times New Roman" w:hAnsi="Times New Roman" w:cs="Times New Roman"/>
          <w:szCs w:val="28"/>
          <w:lang w:val="en-US"/>
        </w:rPr>
        <w:t>regnancy Nocturnal Glucose, Postpartum Sleep, and Infant Adiposity</w:t>
      </w:r>
    </w:p>
    <w:p w14:paraId="080E42E5" w14:textId="77777777" w:rsidR="003D07F7" w:rsidRPr="00DF7C87" w:rsidRDefault="00DD00DE" w:rsidP="00387656">
      <w:pPr>
        <w:pStyle w:val="Title"/>
        <w:rPr>
          <w:rFonts w:ascii="Times New Roman" w:hAnsi="Times New Roman" w:cs="Times New Roman"/>
          <w:szCs w:val="28"/>
        </w:rPr>
      </w:pPr>
      <w:r w:rsidRPr="00DF7C87">
        <w:rPr>
          <w:rFonts w:ascii="Times New Roman" w:hAnsi="Times New Roman" w:cs="Times New Roman"/>
          <w:szCs w:val="28"/>
        </w:rPr>
        <w:tab/>
      </w:r>
    </w:p>
    <w:p w14:paraId="2628F9E0" w14:textId="77777777" w:rsidR="00236E6D" w:rsidRPr="00DF7C87" w:rsidRDefault="00236E6D" w:rsidP="00387656">
      <w:pPr>
        <w:pStyle w:val="Title"/>
        <w:rPr>
          <w:rFonts w:ascii="Times New Roman" w:hAnsi="Times New Roman" w:cs="Times New Roman"/>
          <w:sz w:val="24"/>
        </w:rPr>
      </w:pPr>
    </w:p>
    <w:p w14:paraId="0D06C013" w14:textId="77777777" w:rsidR="00236E6D" w:rsidRPr="00DF7C87" w:rsidRDefault="00236E6D" w:rsidP="00387656">
      <w:pPr>
        <w:pStyle w:val="Title"/>
        <w:rPr>
          <w:rFonts w:ascii="Times New Roman" w:hAnsi="Times New Roman" w:cs="Times New Roman"/>
          <w:sz w:val="24"/>
        </w:rPr>
      </w:pPr>
    </w:p>
    <w:p w14:paraId="57034722" w14:textId="77777777" w:rsidR="00236E6D" w:rsidRPr="00DF7C87" w:rsidRDefault="00236E6D" w:rsidP="00387656">
      <w:pPr>
        <w:pStyle w:val="Title"/>
        <w:rPr>
          <w:rFonts w:ascii="Times New Roman" w:hAnsi="Times New Roman" w:cs="Times New Roman"/>
          <w:sz w:val="24"/>
        </w:rPr>
      </w:pPr>
    </w:p>
    <w:p w14:paraId="33CCBFF7" w14:textId="77777777" w:rsidR="00236E6D" w:rsidRPr="00DF7C87" w:rsidRDefault="00236E6D" w:rsidP="00387656">
      <w:pPr>
        <w:pStyle w:val="Title"/>
        <w:rPr>
          <w:rFonts w:ascii="Times New Roman" w:hAnsi="Times New Roman" w:cs="Times New Roman"/>
          <w:sz w:val="24"/>
        </w:rPr>
      </w:pPr>
    </w:p>
    <w:p w14:paraId="50ED2DB0" w14:textId="77777777" w:rsidR="00387656" w:rsidRPr="00DF7C87" w:rsidRDefault="00387656" w:rsidP="00387656">
      <w:pPr>
        <w:pStyle w:val="Title"/>
        <w:rPr>
          <w:rFonts w:ascii="Times New Roman" w:hAnsi="Times New Roman" w:cs="Times New Roman"/>
          <w:sz w:val="24"/>
        </w:rPr>
      </w:pPr>
    </w:p>
    <w:p w14:paraId="35FE934D" w14:textId="77777777" w:rsidR="00387656" w:rsidRPr="00DF7C87" w:rsidRDefault="00387656" w:rsidP="00387656">
      <w:pPr>
        <w:pStyle w:val="Title"/>
        <w:rPr>
          <w:rFonts w:ascii="Times New Roman" w:hAnsi="Times New Roman" w:cs="Times New Roman"/>
          <w:sz w:val="24"/>
        </w:rPr>
      </w:pPr>
    </w:p>
    <w:p w14:paraId="0265CD10" w14:textId="77777777" w:rsidR="00387656" w:rsidRPr="00DF7C87" w:rsidRDefault="00387656" w:rsidP="00387656">
      <w:pPr>
        <w:pStyle w:val="Title"/>
        <w:rPr>
          <w:rFonts w:ascii="Times New Roman" w:hAnsi="Times New Roman" w:cs="Times New Roman"/>
          <w:sz w:val="24"/>
        </w:rPr>
      </w:pPr>
    </w:p>
    <w:p w14:paraId="16789B5C" w14:textId="77777777" w:rsidR="00387656" w:rsidRPr="00DF7C87" w:rsidRDefault="00387656" w:rsidP="00387656">
      <w:pPr>
        <w:pStyle w:val="Title"/>
        <w:rPr>
          <w:rFonts w:ascii="Times New Roman" w:hAnsi="Times New Roman" w:cs="Times New Roman"/>
          <w:sz w:val="24"/>
        </w:rPr>
      </w:pPr>
    </w:p>
    <w:p w14:paraId="2BECC2E9" w14:textId="77777777" w:rsidR="00387656" w:rsidRPr="00DF7C87" w:rsidRDefault="00387656" w:rsidP="00387656">
      <w:pPr>
        <w:pStyle w:val="Title"/>
        <w:rPr>
          <w:rFonts w:ascii="Times New Roman" w:hAnsi="Times New Roman" w:cs="Times New Roman"/>
          <w:sz w:val="24"/>
        </w:rPr>
      </w:pPr>
    </w:p>
    <w:p w14:paraId="34FE2EC0" w14:textId="77777777" w:rsidR="00387656" w:rsidRPr="00DF7C87" w:rsidRDefault="00387656" w:rsidP="00387656">
      <w:pPr>
        <w:pStyle w:val="Title"/>
        <w:rPr>
          <w:rFonts w:ascii="Times New Roman" w:hAnsi="Times New Roman" w:cs="Times New Roman"/>
          <w:sz w:val="24"/>
        </w:rPr>
      </w:pPr>
    </w:p>
    <w:p w14:paraId="165447E1" w14:textId="77777777" w:rsidR="00236E6D" w:rsidRPr="00DF7C87" w:rsidRDefault="00236E6D" w:rsidP="00387656">
      <w:pPr>
        <w:pStyle w:val="Title"/>
        <w:rPr>
          <w:rFonts w:ascii="Times New Roman" w:hAnsi="Times New Roman" w:cs="Times New Roman"/>
          <w:sz w:val="24"/>
        </w:rPr>
      </w:pPr>
    </w:p>
    <w:p w14:paraId="3A564B32" w14:textId="77777777" w:rsidR="00236E6D" w:rsidRPr="00DF7C87" w:rsidRDefault="00236E6D" w:rsidP="00387656">
      <w:pPr>
        <w:pStyle w:val="Title"/>
        <w:rPr>
          <w:rFonts w:ascii="Times New Roman" w:hAnsi="Times New Roman" w:cs="Times New Roman"/>
          <w:sz w:val="24"/>
        </w:rPr>
      </w:pPr>
    </w:p>
    <w:p w14:paraId="1B8F8972" w14:textId="77777777" w:rsidR="00236E6D" w:rsidRPr="00DF7C87" w:rsidRDefault="00236E6D" w:rsidP="00387656">
      <w:pPr>
        <w:pStyle w:val="Title"/>
        <w:jc w:val="left"/>
        <w:rPr>
          <w:rFonts w:ascii="Times New Roman" w:hAnsi="Times New Roman" w:cs="Times New Roman"/>
          <w:sz w:val="24"/>
        </w:rPr>
      </w:pPr>
    </w:p>
    <w:p w14:paraId="6C988A71" w14:textId="1A683FCF" w:rsidR="00236E6D"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 xml:space="preserve">A </w:t>
      </w:r>
      <w:r w:rsidR="00A5666F">
        <w:rPr>
          <w:rFonts w:ascii="Times New Roman" w:hAnsi="Times New Roman" w:cs="Times New Roman"/>
          <w:szCs w:val="28"/>
        </w:rPr>
        <w:t>Dissertation</w:t>
      </w:r>
      <w:r w:rsidRPr="00DF7C87">
        <w:rPr>
          <w:rFonts w:ascii="Times New Roman" w:hAnsi="Times New Roman" w:cs="Times New Roman"/>
          <w:szCs w:val="28"/>
        </w:rPr>
        <w:t xml:space="preserve"> Presented for</w:t>
      </w:r>
      <w:r w:rsidR="008865B6" w:rsidRPr="00DF7C87">
        <w:rPr>
          <w:rFonts w:ascii="Times New Roman" w:hAnsi="Times New Roman" w:cs="Times New Roman"/>
          <w:szCs w:val="28"/>
        </w:rPr>
        <w:t xml:space="preserve"> the</w:t>
      </w:r>
    </w:p>
    <w:p w14:paraId="3303FB73" w14:textId="2A0F11AD" w:rsidR="009C755C" w:rsidRPr="00DF7C87" w:rsidRDefault="00A5666F" w:rsidP="00387656">
      <w:pPr>
        <w:pStyle w:val="Title"/>
        <w:rPr>
          <w:rFonts w:ascii="Times New Roman" w:hAnsi="Times New Roman" w:cs="Times New Roman"/>
          <w:szCs w:val="28"/>
        </w:rPr>
      </w:pPr>
      <w:r>
        <w:rPr>
          <w:rFonts w:ascii="Times New Roman" w:hAnsi="Times New Roman" w:cs="Times New Roman"/>
          <w:szCs w:val="28"/>
        </w:rPr>
        <w:t>Doctor of Philosophy</w:t>
      </w:r>
    </w:p>
    <w:p w14:paraId="3AD241EB"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Degree</w:t>
      </w:r>
    </w:p>
    <w:p w14:paraId="2F37B7BA"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The University of Tennessee, Knoxville</w:t>
      </w:r>
    </w:p>
    <w:p w14:paraId="07902EDE" w14:textId="77777777" w:rsidR="00387656" w:rsidRPr="00DF7C87" w:rsidRDefault="00387656" w:rsidP="00387656">
      <w:pPr>
        <w:pStyle w:val="Title"/>
        <w:rPr>
          <w:rFonts w:ascii="Times New Roman" w:hAnsi="Times New Roman" w:cs="Times New Roman"/>
          <w:szCs w:val="28"/>
        </w:rPr>
      </w:pPr>
    </w:p>
    <w:p w14:paraId="4162BB63" w14:textId="77777777" w:rsidR="00387656" w:rsidRPr="00DF7C87" w:rsidRDefault="00387656" w:rsidP="00387656">
      <w:pPr>
        <w:pStyle w:val="Title"/>
        <w:rPr>
          <w:rFonts w:ascii="Times New Roman" w:hAnsi="Times New Roman" w:cs="Times New Roman"/>
          <w:szCs w:val="28"/>
        </w:rPr>
      </w:pPr>
    </w:p>
    <w:p w14:paraId="03BB9C69" w14:textId="77777777" w:rsidR="00387656" w:rsidRPr="00DF7C87" w:rsidRDefault="00387656" w:rsidP="00387656">
      <w:pPr>
        <w:pStyle w:val="Title"/>
        <w:rPr>
          <w:rFonts w:ascii="Times New Roman" w:hAnsi="Times New Roman" w:cs="Times New Roman"/>
          <w:szCs w:val="28"/>
        </w:rPr>
      </w:pPr>
    </w:p>
    <w:p w14:paraId="4F6C1AA5" w14:textId="77777777" w:rsidR="00236E6D" w:rsidRPr="00DF7C87" w:rsidRDefault="00236E6D" w:rsidP="00387656">
      <w:pPr>
        <w:pStyle w:val="Title"/>
        <w:rPr>
          <w:rFonts w:ascii="Times New Roman" w:hAnsi="Times New Roman" w:cs="Times New Roman"/>
          <w:szCs w:val="28"/>
        </w:rPr>
      </w:pPr>
    </w:p>
    <w:p w14:paraId="0147161E" w14:textId="77777777" w:rsidR="00236E6D" w:rsidRPr="00DF7C87" w:rsidRDefault="00236E6D" w:rsidP="00387656">
      <w:pPr>
        <w:pStyle w:val="Title"/>
        <w:rPr>
          <w:rFonts w:ascii="Times New Roman" w:hAnsi="Times New Roman" w:cs="Times New Roman"/>
          <w:szCs w:val="28"/>
        </w:rPr>
      </w:pPr>
    </w:p>
    <w:p w14:paraId="1F283F23" w14:textId="77777777" w:rsidR="00236E6D" w:rsidRPr="00DF7C87" w:rsidRDefault="00236E6D" w:rsidP="00387656">
      <w:pPr>
        <w:pStyle w:val="Title"/>
        <w:rPr>
          <w:rFonts w:ascii="Times New Roman" w:hAnsi="Times New Roman" w:cs="Times New Roman"/>
          <w:szCs w:val="28"/>
        </w:rPr>
      </w:pPr>
    </w:p>
    <w:p w14:paraId="660AEB12" w14:textId="77777777" w:rsidR="00236E6D" w:rsidRPr="00DF7C87" w:rsidRDefault="00236E6D" w:rsidP="00387656">
      <w:pPr>
        <w:pStyle w:val="Title"/>
        <w:rPr>
          <w:rFonts w:ascii="Times New Roman" w:hAnsi="Times New Roman" w:cs="Times New Roman"/>
          <w:szCs w:val="28"/>
        </w:rPr>
      </w:pPr>
    </w:p>
    <w:p w14:paraId="4BE8F036" w14:textId="77777777" w:rsidR="00236E6D" w:rsidRPr="00DF7C87" w:rsidRDefault="00236E6D" w:rsidP="00387656">
      <w:pPr>
        <w:pStyle w:val="Title"/>
        <w:rPr>
          <w:rFonts w:ascii="Times New Roman" w:hAnsi="Times New Roman" w:cs="Times New Roman"/>
          <w:szCs w:val="28"/>
        </w:rPr>
      </w:pPr>
    </w:p>
    <w:p w14:paraId="42542188" w14:textId="77777777" w:rsidR="00236E6D" w:rsidRPr="00DF7C87" w:rsidRDefault="00236E6D" w:rsidP="00387656">
      <w:pPr>
        <w:pStyle w:val="Title"/>
        <w:rPr>
          <w:rFonts w:ascii="Times New Roman" w:hAnsi="Times New Roman" w:cs="Times New Roman"/>
          <w:szCs w:val="28"/>
        </w:rPr>
      </w:pPr>
    </w:p>
    <w:p w14:paraId="3097370C" w14:textId="77777777" w:rsidR="00236E6D" w:rsidRPr="00DF7C87" w:rsidRDefault="00236E6D" w:rsidP="00387656">
      <w:pPr>
        <w:pStyle w:val="Title"/>
        <w:rPr>
          <w:rFonts w:ascii="Times New Roman" w:hAnsi="Times New Roman" w:cs="Times New Roman"/>
          <w:szCs w:val="28"/>
        </w:rPr>
      </w:pPr>
    </w:p>
    <w:p w14:paraId="34279CA1" w14:textId="77777777" w:rsidR="00236E6D" w:rsidRPr="00DF7C87" w:rsidRDefault="00236E6D" w:rsidP="00387656">
      <w:pPr>
        <w:pStyle w:val="Title"/>
        <w:rPr>
          <w:rFonts w:ascii="Times New Roman" w:hAnsi="Times New Roman" w:cs="Times New Roman"/>
          <w:szCs w:val="28"/>
        </w:rPr>
      </w:pPr>
    </w:p>
    <w:p w14:paraId="6EB09B16" w14:textId="77777777" w:rsidR="00236E6D" w:rsidRPr="00DF7C87" w:rsidRDefault="00236E6D" w:rsidP="00387656">
      <w:pPr>
        <w:pStyle w:val="Title"/>
        <w:rPr>
          <w:rFonts w:ascii="Times New Roman" w:hAnsi="Times New Roman" w:cs="Times New Roman"/>
          <w:szCs w:val="28"/>
        </w:rPr>
      </w:pPr>
    </w:p>
    <w:p w14:paraId="083A8997" w14:textId="77777777" w:rsidR="00236E6D" w:rsidRPr="00DF7C87" w:rsidRDefault="00236E6D" w:rsidP="00387656">
      <w:pPr>
        <w:pStyle w:val="Title"/>
        <w:rPr>
          <w:rFonts w:ascii="Times New Roman" w:hAnsi="Times New Roman" w:cs="Times New Roman"/>
          <w:szCs w:val="28"/>
        </w:rPr>
      </w:pPr>
    </w:p>
    <w:p w14:paraId="48BD1D3A" w14:textId="0DA0E90E" w:rsidR="00236E6D" w:rsidRPr="00DF7C87" w:rsidRDefault="004C0287" w:rsidP="00387656">
      <w:pPr>
        <w:pStyle w:val="Title"/>
        <w:rPr>
          <w:rFonts w:ascii="Times New Roman" w:hAnsi="Times New Roman" w:cs="Times New Roman"/>
          <w:szCs w:val="28"/>
        </w:rPr>
      </w:pPr>
      <w:r>
        <w:rPr>
          <w:rFonts w:ascii="Times New Roman" w:hAnsi="Times New Roman" w:cs="Times New Roman"/>
          <w:szCs w:val="28"/>
        </w:rPr>
        <w:t>Bethany Rand Hallenbeck</w:t>
      </w:r>
    </w:p>
    <w:p w14:paraId="1A171CD4" w14:textId="384F60D9" w:rsidR="009C755C" w:rsidRPr="00DF7C87" w:rsidRDefault="008B3896" w:rsidP="00387656">
      <w:pPr>
        <w:pStyle w:val="Title"/>
        <w:rPr>
          <w:rFonts w:ascii="Times New Roman" w:hAnsi="Times New Roman" w:cs="Times New Roman"/>
          <w:szCs w:val="28"/>
        </w:rPr>
      </w:pPr>
      <w:r>
        <w:rPr>
          <w:rFonts w:ascii="Times New Roman" w:hAnsi="Times New Roman" w:cs="Times New Roman"/>
          <w:szCs w:val="28"/>
        </w:rPr>
        <w:t xml:space="preserve">August </w:t>
      </w:r>
      <w:r w:rsidR="004C0287">
        <w:rPr>
          <w:rFonts w:ascii="Times New Roman" w:hAnsi="Times New Roman" w:cs="Times New Roman"/>
          <w:szCs w:val="28"/>
        </w:rPr>
        <w:t>2024</w:t>
      </w:r>
    </w:p>
    <w:p w14:paraId="03B9B3EE" w14:textId="77777777" w:rsidR="00526151" w:rsidRPr="00DF7C87" w:rsidRDefault="00526151" w:rsidP="005E54E2">
      <w:pPr>
        <w:rPr>
          <w:rFonts w:ascii="Times New Roman" w:hAnsi="Times New Roman" w:cs="Times New Roman"/>
          <w:sz w:val="28"/>
          <w:szCs w:val="28"/>
        </w:rPr>
      </w:pPr>
    </w:p>
    <w:p w14:paraId="06386CCF" w14:textId="77777777" w:rsidR="00526151" w:rsidRPr="00DF7C87" w:rsidRDefault="00526151" w:rsidP="005E54E2">
      <w:pPr>
        <w:rPr>
          <w:rFonts w:ascii="Times New Roman" w:hAnsi="Times New Roman" w:cs="Times New Roman"/>
        </w:rPr>
      </w:pPr>
    </w:p>
    <w:p w14:paraId="14926BD5" w14:textId="7E29879F" w:rsidR="00526151" w:rsidRPr="00DF7C87" w:rsidRDefault="00387656" w:rsidP="005E54E2">
      <w:pPr>
        <w:rPr>
          <w:rFonts w:ascii="Times New Roman" w:hAnsi="Times New Roman" w:cs="Times New Roman"/>
        </w:rPr>
      </w:pPr>
      <w:r w:rsidRPr="00DF7C87">
        <w:rPr>
          <w:rFonts w:ascii="Times New Roman" w:hAnsi="Times New Roman" w:cs="Times New Roman"/>
        </w:rPr>
        <w:br w:type="page"/>
      </w:r>
    </w:p>
    <w:p w14:paraId="503F9994" w14:textId="23B45D21" w:rsidR="00236E6D" w:rsidRPr="00DF7C87" w:rsidRDefault="00DF7C87" w:rsidP="005E54E2">
      <w:pPr>
        <w:rPr>
          <w:rFonts w:ascii="Times New Roman" w:hAnsi="Times New Roman" w:cs="Times New Roman"/>
        </w:rPr>
      </w:pPr>
      <w:r>
        <w:rPr>
          <w:rFonts w:ascii="Times New Roman" w:hAnsi="Times New Roman" w:cs="Times New Roman"/>
        </w:rPr>
        <w:lastRenderedPageBreak/>
        <w:t>Copyright © 202</w:t>
      </w:r>
      <w:r w:rsidR="004C0287">
        <w:rPr>
          <w:rFonts w:ascii="Times New Roman" w:hAnsi="Times New Roman" w:cs="Times New Roman"/>
        </w:rPr>
        <w:t>4</w:t>
      </w:r>
      <w:r w:rsidR="00236E6D" w:rsidRPr="00DF7C87">
        <w:rPr>
          <w:rFonts w:ascii="Times New Roman" w:hAnsi="Times New Roman" w:cs="Times New Roman"/>
        </w:rPr>
        <w:t xml:space="preserve"> by </w:t>
      </w:r>
      <w:r w:rsidR="00477037">
        <w:rPr>
          <w:rFonts w:ascii="Times New Roman" w:hAnsi="Times New Roman" w:cs="Times New Roman"/>
        </w:rPr>
        <w:t>Bethany Rand Hallenbeck</w:t>
      </w:r>
    </w:p>
    <w:p w14:paraId="32F39C62" w14:textId="77777777" w:rsidR="00236E6D" w:rsidRPr="00DF7C87" w:rsidRDefault="00236E6D" w:rsidP="005E54E2">
      <w:pPr>
        <w:rPr>
          <w:rFonts w:ascii="Times New Roman" w:hAnsi="Times New Roman" w:cs="Times New Roman"/>
        </w:rPr>
      </w:pPr>
      <w:r w:rsidRPr="00DF7C87">
        <w:rPr>
          <w:rFonts w:ascii="Times New Roman" w:hAnsi="Times New Roman" w:cs="Times New Roman"/>
        </w:rPr>
        <w:t>All rights reserved.</w:t>
      </w:r>
    </w:p>
    <w:p w14:paraId="46C3185E" w14:textId="77777777" w:rsidR="00236E6D" w:rsidRPr="00DF7C87" w:rsidRDefault="00236E6D" w:rsidP="005E54E2">
      <w:pPr>
        <w:rPr>
          <w:rFonts w:ascii="Times New Roman" w:hAnsi="Times New Roman" w:cs="Times New Roman"/>
        </w:rPr>
      </w:pPr>
    </w:p>
    <w:p w14:paraId="458AB3E7" w14:textId="77777777" w:rsidR="00236E6D" w:rsidRPr="00DF7C87" w:rsidRDefault="00236E6D" w:rsidP="005E54E2">
      <w:pPr>
        <w:rPr>
          <w:rFonts w:ascii="Times New Roman" w:hAnsi="Times New Roman" w:cs="Times New Roman"/>
        </w:rPr>
      </w:pPr>
    </w:p>
    <w:p w14:paraId="75247204" w14:textId="77777777" w:rsidR="00236E6D" w:rsidRPr="00DF7C87" w:rsidRDefault="00236E6D" w:rsidP="005E54E2">
      <w:pPr>
        <w:rPr>
          <w:rFonts w:ascii="Times New Roman" w:hAnsi="Times New Roman" w:cs="Times New Roman"/>
        </w:rPr>
      </w:pPr>
    </w:p>
    <w:p w14:paraId="12370023" w14:textId="77777777" w:rsidR="00236E6D" w:rsidRPr="00DF7C87" w:rsidRDefault="00236E6D" w:rsidP="005E54E2">
      <w:pPr>
        <w:rPr>
          <w:rFonts w:ascii="Times New Roman" w:hAnsi="Times New Roman" w:cs="Times New Roman"/>
        </w:rPr>
      </w:pPr>
    </w:p>
    <w:p w14:paraId="630CFBC8" w14:textId="77777777" w:rsidR="00236E6D" w:rsidRPr="00DF7C87" w:rsidRDefault="00236E6D" w:rsidP="005E54E2">
      <w:pPr>
        <w:rPr>
          <w:rFonts w:ascii="Times New Roman" w:hAnsi="Times New Roman" w:cs="Times New Roman"/>
        </w:rPr>
      </w:pPr>
    </w:p>
    <w:p w14:paraId="042402EC" w14:textId="77777777" w:rsidR="00236E6D" w:rsidRPr="00DF7C87" w:rsidRDefault="00236E6D" w:rsidP="005E54E2">
      <w:pPr>
        <w:rPr>
          <w:rFonts w:ascii="Times New Roman" w:hAnsi="Times New Roman" w:cs="Times New Roman"/>
        </w:rPr>
      </w:pPr>
    </w:p>
    <w:p w14:paraId="7490D459" w14:textId="77777777" w:rsidR="00236E6D" w:rsidRPr="00DF7C87" w:rsidRDefault="00236E6D" w:rsidP="005E54E2">
      <w:pPr>
        <w:rPr>
          <w:rFonts w:ascii="Times New Roman" w:hAnsi="Times New Roman" w:cs="Times New Roman"/>
        </w:rPr>
      </w:pPr>
    </w:p>
    <w:p w14:paraId="732F5882" w14:textId="77777777" w:rsidR="00236E6D" w:rsidRPr="00DF7C87" w:rsidRDefault="00236E6D" w:rsidP="005E54E2">
      <w:pPr>
        <w:rPr>
          <w:rFonts w:ascii="Times New Roman" w:hAnsi="Times New Roman" w:cs="Times New Roman"/>
        </w:rPr>
      </w:pPr>
    </w:p>
    <w:p w14:paraId="7A636EEE" w14:textId="77777777" w:rsidR="00236E6D" w:rsidRPr="00DF7C87" w:rsidRDefault="00236E6D" w:rsidP="005E54E2">
      <w:pPr>
        <w:rPr>
          <w:rFonts w:ascii="Times New Roman" w:hAnsi="Times New Roman" w:cs="Times New Roman"/>
        </w:rPr>
      </w:pPr>
    </w:p>
    <w:p w14:paraId="53A39C77" w14:textId="77777777" w:rsidR="00236E6D" w:rsidRPr="00DF7C87" w:rsidRDefault="00236E6D" w:rsidP="005E54E2">
      <w:pPr>
        <w:rPr>
          <w:rFonts w:ascii="Times New Roman" w:hAnsi="Times New Roman" w:cs="Times New Roman"/>
        </w:rPr>
      </w:pPr>
    </w:p>
    <w:p w14:paraId="46B672BF" w14:textId="77777777" w:rsidR="00236E6D" w:rsidRPr="00DF7C87" w:rsidRDefault="00236E6D" w:rsidP="005E54E2">
      <w:pPr>
        <w:rPr>
          <w:rFonts w:ascii="Times New Roman" w:hAnsi="Times New Roman" w:cs="Times New Roman"/>
        </w:rPr>
      </w:pPr>
    </w:p>
    <w:p w14:paraId="605CEA58" w14:textId="77777777" w:rsidR="00236E6D" w:rsidRPr="00DF7C87" w:rsidRDefault="00236E6D" w:rsidP="005E54E2">
      <w:pPr>
        <w:rPr>
          <w:rFonts w:ascii="Times New Roman" w:hAnsi="Times New Roman" w:cs="Times New Roman"/>
        </w:rPr>
      </w:pPr>
    </w:p>
    <w:p w14:paraId="67970D74" w14:textId="77777777" w:rsidR="00236E6D" w:rsidRPr="00DF7C87" w:rsidRDefault="00236E6D" w:rsidP="005E54E2">
      <w:pPr>
        <w:rPr>
          <w:rFonts w:ascii="Times New Roman" w:hAnsi="Times New Roman" w:cs="Times New Roman"/>
        </w:rPr>
      </w:pPr>
    </w:p>
    <w:p w14:paraId="28EC1307" w14:textId="77777777" w:rsidR="00236E6D" w:rsidRPr="00DF7C87" w:rsidRDefault="00236E6D" w:rsidP="005E54E2">
      <w:pPr>
        <w:rPr>
          <w:rFonts w:ascii="Times New Roman" w:hAnsi="Times New Roman" w:cs="Times New Roman"/>
        </w:rPr>
      </w:pPr>
    </w:p>
    <w:p w14:paraId="03A2BF00" w14:textId="77777777" w:rsidR="006F5AA4" w:rsidRPr="00060A6A" w:rsidRDefault="00236E6D" w:rsidP="00387656">
      <w:pPr>
        <w:pStyle w:val="Title"/>
        <w:rPr>
          <w:rFonts w:ascii="Times New Roman" w:hAnsi="Times New Roman" w:cs="Times New Roman"/>
          <w:szCs w:val="28"/>
        </w:rPr>
      </w:pPr>
      <w:r w:rsidRPr="00DF7C87">
        <w:rPr>
          <w:rFonts w:ascii="Times New Roman" w:hAnsi="Times New Roman" w:cs="Times New Roman"/>
          <w:sz w:val="24"/>
        </w:rPr>
        <w:br w:type="page"/>
      </w:r>
      <w:r w:rsidR="006F5AA4" w:rsidRPr="00060A6A">
        <w:rPr>
          <w:rFonts w:ascii="Times New Roman" w:hAnsi="Times New Roman" w:cs="Times New Roman"/>
          <w:szCs w:val="28"/>
        </w:rPr>
        <w:lastRenderedPageBreak/>
        <w:t>DEDICATION</w:t>
      </w:r>
    </w:p>
    <w:p w14:paraId="1586131B" w14:textId="77777777" w:rsidR="006F5AA4" w:rsidRPr="00DF7C87" w:rsidRDefault="006F5AA4" w:rsidP="005E54E2">
      <w:pPr>
        <w:rPr>
          <w:rFonts w:ascii="Times New Roman" w:hAnsi="Times New Roman" w:cs="Times New Roman"/>
        </w:rPr>
      </w:pPr>
    </w:p>
    <w:p w14:paraId="450A2CB5" w14:textId="1347F6B9" w:rsidR="00BF7470" w:rsidRPr="00DF7C87" w:rsidRDefault="00BF7470" w:rsidP="00BF7470">
      <w:pPr>
        <w:jc w:val="center"/>
        <w:rPr>
          <w:rFonts w:ascii="Times New Roman" w:hAnsi="Times New Roman" w:cs="Times New Roman"/>
        </w:rPr>
      </w:pPr>
      <w:r w:rsidRPr="00D51405">
        <w:rPr>
          <w:rFonts w:ascii="Times New Roman" w:hAnsi="Times New Roman" w:cs="Times New Roman"/>
        </w:rPr>
        <w:t xml:space="preserve">I dedicate this dissertation to my loving husband, Tyler, whose unwavering support has been my anchor, sustaining me with care and nourishment throughout the journey of this doctoral program. Additionally, I extend this dedication to my son, </w:t>
      </w:r>
      <w:proofErr w:type="gramStart"/>
      <w:r w:rsidRPr="00D51405">
        <w:rPr>
          <w:rFonts w:ascii="Times New Roman" w:hAnsi="Times New Roman" w:cs="Times New Roman"/>
        </w:rPr>
        <w:t>whose</w:t>
      </w:r>
      <w:proofErr w:type="gramEnd"/>
      <w:r w:rsidRPr="00D51405">
        <w:rPr>
          <w:rFonts w:ascii="Times New Roman" w:hAnsi="Times New Roman" w:cs="Times New Roman"/>
        </w:rPr>
        <w:t xml:space="preserve"> gentle </w:t>
      </w:r>
      <w:r w:rsidR="00C41084">
        <w:rPr>
          <w:rFonts w:ascii="Times New Roman" w:hAnsi="Times New Roman" w:cs="Times New Roman"/>
        </w:rPr>
        <w:t xml:space="preserve">(and not-so-gentle) </w:t>
      </w:r>
      <w:r w:rsidRPr="00D51405">
        <w:rPr>
          <w:rFonts w:ascii="Times New Roman" w:hAnsi="Times New Roman" w:cs="Times New Roman"/>
        </w:rPr>
        <w:t>movements within my belly have served as poignant reminders of the profound purpose driving my pursuit of this PhD. </w:t>
      </w:r>
    </w:p>
    <w:p w14:paraId="2D7EE2DC" w14:textId="77777777" w:rsidR="006F5AA4" w:rsidRPr="00DF7C87" w:rsidRDefault="006F5AA4" w:rsidP="00387656">
      <w:pPr>
        <w:jc w:val="center"/>
        <w:rPr>
          <w:rFonts w:ascii="Times New Roman" w:hAnsi="Times New Roman" w:cs="Times New Roman"/>
        </w:rPr>
      </w:pPr>
    </w:p>
    <w:p w14:paraId="77D1E2C4" w14:textId="77777777" w:rsidR="00904969" w:rsidRPr="00DF7C87" w:rsidRDefault="00904969" w:rsidP="00387656">
      <w:pPr>
        <w:jc w:val="center"/>
        <w:rPr>
          <w:rFonts w:ascii="Times New Roman" w:hAnsi="Times New Roman" w:cs="Times New Roman"/>
        </w:rPr>
      </w:pPr>
    </w:p>
    <w:p w14:paraId="49F57908" w14:textId="77777777" w:rsidR="00904969" w:rsidRPr="00DF7C87" w:rsidRDefault="00904969" w:rsidP="00387656">
      <w:pPr>
        <w:jc w:val="center"/>
        <w:rPr>
          <w:rFonts w:ascii="Times New Roman" w:hAnsi="Times New Roman" w:cs="Times New Roman"/>
        </w:rPr>
      </w:pPr>
    </w:p>
    <w:p w14:paraId="6930FD3F" w14:textId="77777777" w:rsidR="00904969" w:rsidRPr="00DF7C87" w:rsidRDefault="00904969" w:rsidP="00387656">
      <w:pPr>
        <w:jc w:val="center"/>
        <w:rPr>
          <w:rFonts w:ascii="Times New Roman" w:hAnsi="Times New Roman" w:cs="Times New Roman"/>
        </w:rPr>
      </w:pPr>
    </w:p>
    <w:p w14:paraId="177055D2" w14:textId="77777777" w:rsidR="00CD73A9" w:rsidRPr="00060A6A" w:rsidRDefault="006F5AA4" w:rsidP="00387656">
      <w:pPr>
        <w:pStyle w:val="Title"/>
        <w:rPr>
          <w:rFonts w:ascii="Times New Roman" w:hAnsi="Times New Roman" w:cs="Times New Roman"/>
          <w:szCs w:val="28"/>
        </w:rPr>
      </w:pPr>
      <w:r w:rsidRPr="00DF7C87">
        <w:rPr>
          <w:rFonts w:ascii="Times New Roman" w:hAnsi="Times New Roman" w:cs="Times New Roman"/>
          <w:sz w:val="24"/>
        </w:rPr>
        <w:br w:type="page"/>
      </w:r>
      <w:r w:rsidR="00CD73A9" w:rsidRPr="00060A6A">
        <w:rPr>
          <w:rFonts w:ascii="Times New Roman" w:hAnsi="Times New Roman" w:cs="Times New Roman"/>
          <w:szCs w:val="28"/>
        </w:rPr>
        <w:lastRenderedPageBreak/>
        <w:t>ACKNOWLEDGEMENTS</w:t>
      </w:r>
    </w:p>
    <w:p w14:paraId="4B991D66" w14:textId="77777777" w:rsidR="009D794C" w:rsidRPr="00DF7C87" w:rsidRDefault="009D794C" w:rsidP="005E54E2">
      <w:pPr>
        <w:rPr>
          <w:rFonts w:ascii="Times New Roman" w:hAnsi="Times New Roman" w:cs="Times New Roman"/>
        </w:rPr>
      </w:pPr>
    </w:p>
    <w:p w14:paraId="73DD2871" w14:textId="30057D5D" w:rsidR="00904969" w:rsidRPr="00DF7C87" w:rsidRDefault="00BF7470" w:rsidP="005E54E2">
      <w:pPr>
        <w:rPr>
          <w:rFonts w:ascii="Times New Roman" w:hAnsi="Times New Roman" w:cs="Times New Roman"/>
        </w:rPr>
      </w:pPr>
      <w:r w:rsidRPr="00BF7470">
        <w:rPr>
          <w:rFonts w:ascii="Times New Roman" w:hAnsi="Times New Roman" w:cs="Times New Roman"/>
        </w:rPr>
        <w:t>I am deeply grateful to my dissertation committee members: Dr. Samantha Ehrlich, Dr. Scott Crouter, Dr. Hollie Rayno</w:t>
      </w:r>
      <w:r w:rsidR="00947FD6">
        <w:rPr>
          <w:rFonts w:ascii="Times New Roman" w:hAnsi="Times New Roman" w:cs="Times New Roman"/>
        </w:rPr>
        <w:t>r</w:t>
      </w:r>
      <w:r w:rsidRPr="00BF7470">
        <w:rPr>
          <w:rFonts w:ascii="Times New Roman" w:hAnsi="Times New Roman" w:cs="Times New Roman"/>
        </w:rPr>
        <w:t xml:space="preserve">, Dr. Kristina Kintziger, and Dr. Jill Maples, whose expertise and dedication have been instrumental in my achievements throughout my PhD journey. Dr. Ehrlich, my committee chair and mentor, deserves special recognition for her invaluable guidance, extensive manuscript revisions, and profound insights that have shaped my academic and personal growth. Dr. Crouter imparted essential knowledge in processing </w:t>
      </w:r>
      <w:proofErr w:type="spellStart"/>
      <w:r w:rsidRPr="00BF7470">
        <w:rPr>
          <w:rFonts w:ascii="Times New Roman" w:hAnsi="Times New Roman" w:cs="Times New Roman"/>
        </w:rPr>
        <w:t>ActiGraph</w:t>
      </w:r>
      <w:proofErr w:type="spellEnd"/>
      <w:r w:rsidRPr="00BF7470">
        <w:rPr>
          <w:rFonts w:ascii="Times New Roman" w:hAnsi="Times New Roman" w:cs="Times New Roman"/>
        </w:rPr>
        <w:t xml:space="preserve"> data, while Dr. Raynor provided invaluable feedback on NIH grant proposals and served as a dietary assessment expert. Dr. Kintziger's instruction in epidemiology and biostatistics has significantly bolstered my confidence and skills in analytical methods. Lastly, Dr. Maples has been a supportive </w:t>
      </w:r>
      <w:r w:rsidR="00947FD6">
        <w:rPr>
          <w:rFonts w:ascii="Times New Roman" w:hAnsi="Times New Roman" w:cs="Times New Roman"/>
        </w:rPr>
        <w:t>and hands-on mentor</w:t>
      </w:r>
      <w:r w:rsidRPr="00BF7470">
        <w:rPr>
          <w:rFonts w:ascii="Times New Roman" w:hAnsi="Times New Roman" w:cs="Times New Roman"/>
        </w:rPr>
        <w:t xml:space="preserve">, training me in infant anthropometric measurements </w:t>
      </w:r>
      <w:r w:rsidRPr="001A04AF">
        <w:rPr>
          <w:rFonts w:ascii="Times New Roman" w:hAnsi="Times New Roman" w:cs="Times New Roman"/>
        </w:rPr>
        <w:t xml:space="preserve">and contributing to several projects. Their collective support has been pivotal in my journey toward becoming an independent researcher, leader, and mother. I am grateful to Dr. Paul Hibbing for his guidance in processing </w:t>
      </w:r>
      <w:proofErr w:type="spellStart"/>
      <w:r w:rsidRPr="001A04AF">
        <w:rPr>
          <w:rFonts w:ascii="Times New Roman" w:hAnsi="Times New Roman" w:cs="Times New Roman"/>
        </w:rPr>
        <w:t>ActiGraph</w:t>
      </w:r>
      <w:proofErr w:type="spellEnd"/>
      <w:r w:rsidRPr="001A04AF">
        <w:rPr>
          <w:rFonts w:ascii="Times New Roman" w:hAnsi="Times New Roman" w:cs="Times New Roman"/>
        </w:rPr>
        <w:t xml:space="preserve"> files and troubleshooting coding errors in R, Dr. Matthew Buman for his expertise in sleep detection, and Dr. Christina Peterson, Cary Springer, and Dr. </w:t>
      </w:r>
      <w:proofErr w:type="spellStart"/>
      <w:r w:rsidRPr="001A04AF">
        <w:rPr>
          <w:rFonts w:ascii="Times New Roman" w:hAnsi="Times New Roman" w:cs="Times New Roman"/>
        </w:rPr>
        <w:t>Xiaojuan</w:t>
      </w:r>
      <w:proofErr w:type="spellEnd"/>
      <w:r w:rsidRPr="001A04AF">
        <w:rPr>
          <w:rFonts w:ascii="Times New Roman" w:hAnsi="Times New Roman" w:cs="Times New Roman"/>
        </w:rPr>
        <w:t xml:space="preserve"> (Julia) Zhu for their invaluable statistical consulting on my dissertation</w:t>
      </w:r>
      <w:r w:rsidR="00707117" w:rsidRPr="001A04AF">
        <w:rPr>
          <w:rFonts w:ascii="Times New Roman" w:hAnsi="Times New Roman" w:cs="Times New Roman"/>
        </w:rPr>
        <w:t>.</w:t>
      </w:r>
      <w:r w:rsidR="00F8266C" w:rsidRPr="001A04AF">
        <w:rPr>
          <w:rFonts w:ascii="Times New Roman" w:hAnsi="Times New Roman" w:cs="Times New Roman"/>
        </w:rPr>
        <w:t xml:space="preserve"> I would like to acknowledge the Department of Public Health faculty and staff for their instructional and practical support throughout the </w:t>
      </w:r>
      <w:r w:rsidR="00824072" w:rsidRPr="001A04AF">
        <w:rPr>
          <w:rFonts w:ascii="Times New Roman" w:hAnsi="Times New Roman" w:cs="Times New Roman"/>
        </w:rPr>
        <w:t>duration of my PhD program. Finally, I would like to recognize my fellow graduate</w:t>
      </w:r>
      <w:r w:rsidR="00E41D2A" w:rsidRPr="001A04AF">
        <w:rPr>
          <w:rFonts w:ascii="Times New Roman" w:hAnsi="Times New Roman" w:cs="Times New Roman"/>
        </w:rPr>
        <w:t>-level colleagues, who</w:t>
      </w:r>
      <w:r w:rsidR="002B209A" w:rsidRPr="001A04AF">
        <w:rPr>
          <w:rFonts w:ascii="Times New Roman" w:hAnsi="Times New Roman" w:cs="Times New Roman"/>
        </w:rPr>
        <w:t xml:space="preserve"> I have been able to share this challenging yet rewarding experience with,</w:t>
      </w:r>
      <w:r w:rsidR="002B209A">
        <w:rPr>
          <w:rFonts w:ascii="Times New Roman" w:hAnsi="Times New Roman" w:cs="Times New Roman"/>
        </w:rPr>
        <w:t xml:space="preserve"> and whose </w:t>
      </w:r>
      <w:r w:rsidR="00011261">
        <w:rPr>
          <w:rFonts w:ascii="Times New Roman" w:hAnsi="Times New Roman" w:cs="Times New Roman"/>
        </w:rPr>
        <w:t xml:space="preserve">diverse and extensive backgrounds have helped broaden my horizons and shape me into the </w:t>
      </w:r>
      <w:r w:rsidR="003F0B8C">
        <w:rPr>
          <w:rFonts w:ascii="Times New Roman" w:hAnsi="Times New Roman" w:cs="Times New Roman"/>
        </w:rPr>
        <w:t xml:space="preserve">professional and human that I am today. </w:t>
      </w:r>
    </w:p>
    <w:p w14:paraId="06655AA2" w14:textId="77777777" w:rsidR="00904969" w:rsidRPr="00DF7C87" w:rsidRDefault="00904969" w:rsidP="005E54E2">
      <w:pPr>
        <w:rPr>
          <w:rFonts w:ascii="Times New Roman" w:hAnsi="Times New Roman" w:cs="Times New Roman"/>
        </w:rPr>
      </w:pPr>
    </w:p>
    <w:p w14:paraId="7952BBC2" w14:textId="77777777" w:rsidR="00904969" w:rsidRPr="00DF7C87" w:rsidRDefault="00904969" w:rsidP="005E54E2">
      <w:pPr>
        <w:rPr>
          <w:rFonts w:ascii="Times New Roman" w:hAnsi="Times New Roman" w:cs="Times New Roman"/>
        </w:rPr>
      </w:pPr>
    </w:p>
    <w:p w14:paraId="75FA098B" w14:textId="77777777" w:rsidR="00236E6D" w:rsidRPr="00060A6A" w:rsidRDefault="0085757D" w:rsidP="00387656">
      <w:pPr>
        <w:pStyle w:val="Title"/>
        <w:rPr>
          <w:rFonts w:ascii="Times New Roman" w:hAnsi="Times New Roman" w:cs="Times New Roman"/>
          <w:szCs w:val="28"/>
        </w:rPr>
      </w:pPr>
      <w:r w:rsidRPr="00DF7C87">
        <w:rPr>
          <w:rFonts w:ascii="Times New Roman" w:hAnsi="Times New Roman" w:cs="Times New Roman"/>
          <w:sz w:val="24"/>
        </w:rPr>
        <w:br w:type="page"/>
      </w:r>
      <w:r w:rsidR="00236E6D" w:rsidRPr="00060A6A">
        <w:rPr>
          <w:rFonts w:ascii="Times New Roman" w:hAnsi="Times New Roman" w:cs="Times New Roman"/>
          <w:szCs w:val="28"/>
        </w:rPr>
        <w:lastRenderedPageBreak/>
        <w:t>ABSTRACT</w:t>
      </w:r>
    </w:p>
    <w:p w14:paraId="144D144E" w14:textId="77777777" w:rsidR="00060A6A" w:rsidRPr="00DF7C87" w:rsidRDefault="00060A6A" w:rsidP="005E54E2">
      <w:pPr>
        <w:rPr>
          <w:rFonts w:ascii="Times New Roman" w:hAnsi="Times New Roman" w:cs="Times New Roman"/>
        </w:rPr>
      </w:pPr>
    </w:p>
    <w:p w14:paraId="36DB00AD" w14:textId="612C478B" w:rsidR="00BF7470" w:rsidRDefault="00BF7470" w:rsidP="00BF7470">
      <w:pPr>
        <w:pStyle w:val="Title"/>
        <w:jc w:val="left"/>
        <w:rPr>
          <w:rFonts w:ascii="Times New Roman" w:hAnsi="Times New Roman" w:cs="Times New Roman"/>
          <w:b w:val="0"/>
          <w:sz w:val="24"/>
          <w:lang w:val="en-US"/>
        </w:rPr>
      </w:pPr>
      <w:r w:rsidRPr="007B5D99">
        <w:rPr>
          <w:rFonts w:ascii="Times New Roman" w:hAnsi="Times New Roman" w:cs="Times New Roman"/>
          <w:b w:val="0"/>
          <w:sz w:val="24"/>
          <w:lang w:val="en-US"/>
        </w:rPr>
        <w:t>This dissertation</w:t>
      </w:r>
      <w:r>
        <w:rPr>
          <w:rFonts w:ascii="Times New Roman" w:hAnsi="Times New Roman" w:cs="Times New Roman"/>
          <w:b w:val="0"/>
          <w:sz w:val="24"/>
          <w:lang w:val="en-US"/>
        </w:rPr>
        <w:t xml:space="preserve"> presents physical activity, sedentary behavior, and </w:t>
      </w:r>
      <w:r w:rsidR="00791673">
        <w:rPr>
          <w:rFonts w:ascii="Times New Roman" w:hAnsi="Times New Roman" w:cs="Times New Roman"/>
          <w:b w:val="0"/>
          <w:sz w:val="24"/>
          <w:lang w:val="en-US"/>
        </w:rPr>
        <w:t>bedrest (</w:t>
      </w:r>
      <w:r>
        <w:rPr>
          <w:rFonts w:ascii="Times New Roman" w:hAnsi="Times New Roman" w:cs="Times New Roman"/>
          <w:b w:val="0"/>
          <w:sz w:val="24"/>
          <w:lang w:val="en-US"/>
        </w:rPr>
        <w:t>sleep estimation</w:t>
      </w:r>
      <w:r w:rsidR="00791673">
        <w:rPr>
          <w:rFonts w:ascii="Times New Roman" w:hAnsi="Times New Roman" w:cs="Times New Roman"/>
          <w:b w:val="0"/>
          <w:sz w:val="24"/>
          <w:lang w:val="en-US"/>
        </w:rPr>
        <w:t>)</w:t>
      </w:r>
      <w:r>
        <w:rPr>
          <w:rFonts w:ascii="Times New Roman" w:hAnsi="Times New Roman" w:cs="Times New Roman"/>
          <w:b w:val="0"/>
          <w:sz w:val="24"/>
          <w:lang w:val="en-US"/>
        </w:rPr>
        <w:t xml:space="preserve"> data from</w:t>
      </w:r>
      <w:r w:rsidRPr="007B5D99">
        <w:rPr>
          <w:rFonts w:ascii="Times New Roman" w:hAnsi="Times New Roman" w:cs="Times New Roman"/>
          <w:b w:val="0"/>
          <w:sz w:val="24"/>
          <w:lang w:val="en-US"/>
        </w:rPr>
        <w:t xml:space="preserve"> </w:t>
      </w:r>
      <w:proofErr w:type="spellStart"/>
      <w:r w:rsidRPr="007B5D99">
        <w:rPr>
          <w:rFonts w:ascii="Times New Roman" w:hAnsi="Times New Roman" w:cs="Times New Roman"/>
          <w:b w:val="0"/>
          <w:sz w:val="24"/>
          <w:lang w:val="en-US"/>
        </w:rPr>
        <w:t>ActiGraph</w:t>
      </w:r>
      <w:proofErr w:type="spellEnd"/>
      <w:r w:rsidRPr="007B5D99">
        <w:rPr>
          <w:rFonts w:ascii="Times New Roman" w:hAnsi="Times New Roman" w:cs="Times New Roman"/>
          <w:b w:val="0"/>
          <w:sz w:val="24"/>
          <w:lang w:val="en-US"/>
        </w:rPr>
        <w:t xml:space="preserve"> devices </w:t>
      </w:r>
      <w:r w:rsidR="00AB1E9A">
        <w:rPr>
          <w:rFonts w:ascii="Times New Roman" w:hAnsi="Times New Roman" w:cs="Times New Roman"/>
          <w:b w:val="0"/>
          <w:sz w:val="24"/>
          <w:lang w:val="en-US"/>
        </w:rPr>
        <w:t>worn during</w:t>
      </w:r>
      <w:r>
        <w:rPr>
          <w:rFonts w:ascii="Times New Roman" w:hAnsi="Times New Roman" w:cs="Times New Roman"/>
          <w:b w:val="0"/>
          <w:sz w:val="24"/>
          <w:lang w:val="en-US"/>
        </w:rPr>
        <w:t xml:space="preserve"> </w:t>
      </w:r>
      <w:r w:rsidRPr="007B5D99">
        <w:rPr>
          <w:rFonts w:ascii="Times New Roman" w:hAnsi="Times New Roman" w:cs="Times New Roman"/>
          <w:b w:val="0"/>
          <w:sz w:val="24"/>
          <w:lang w:val="en-US"/>
        </w:rPr>
        <w:t>pregnan</w:t>
      </w:r>
      <w:r w:rsidR="00AB1E9A">
        <w:rPr>
          <w:rFonts w:ascii="Times New Roman" w:hAnsi="Times New Roman" w:cs="Times New Roman"/>
          <w:b w:val="0"/>
          <w:sz w:val="24"/>
          <w:lang w:val="en-US"/>
        </w:rPr>
        <w:t>cy</w:t>
      </w:r>
      <w:r w:rsidRPr="007B5D99">
        <w:rPr>
          <w:rFonts w:ascii="Times New Roman" w:hAnsi="Times New Roman" w:cs="Times New Roman"/>
          <w:b w:val="0"/>
          <w:sz w:val="24"/>
          <w:lang w:val="en-US"/>
        </w:rPr>
        <w:t xml:space="preserve"> and postpartum. </w:t>
      </w:r>
      <w:r>
        <w:rPr>
          <w:rFonts w:ascii="Times New Roman" w:hAnsi="Times New Roman" w:cs="Times New Roman"/>
          <w:b w:val="0"/>
          <w:sz w:val="24"/>
          <w:lang w:val="en-US"/>
        </w:rPr>
        <w:t xml:space="preserve">Analyses of these data consider how these behaviors may relate to each other and health outcomes in the mother and child. </w:t>
      </w:r>
      <w:r w:rsidRPr="007B5D99">
        <w:rPr>
          <w:rFonts w:ascii="Times New Roman" w:hAnsi="Times New Roman" w:cs="Times New Roman"/>
          <w:b w:val="0"/>
          <w:sz w:val="24"/>
          <w:lang w:val="en-US"/>
        </w:rPr>
        <w:t xml:space="preserve">The research aims to bridge the gap in understanding the intricate relationship between </w:t>
      </w:r>
      <w:r>
        <w:rPr>
          <w:rFonts w:ascii="Times New Roman" w:hAnsi="Times New Roman" w:cs="Times New Roman"/>
          <w:b w:val="0"/>
          <w:sz w:val="24"/>
          <w:lang w:val="en-US"/>
        </w:rPr>
        <w:t xml:space="preserve">physical activity health behaviors </w:t>
      </w:r>
      <w:r w:rsidRPr="007B5D99">
        <w:rPr>
          <w:rFonts w:ascii="Times New Roman" w:hAnsi="Times New Roman" w:cs="Times New Roman"/>
          <w:b w:val="0"/>
          <w:sz w:val="24"/>
          <w:lang w:val="en-US"/>
        </w:rPr>
        <w:t>and materna</w:t>
      </w:r>
      <w:r>
        <w:rPr>
          <w:rFonts w:ascii="Times New Roman" w:hAnsi="Times New Roman" w:cs="Times New Roman"/>
          <w:b w:val="0"/>
          <w:sz w:val="24"/>
          <w:lang w:val="en-US"/>
        </w:rPr>
        <w:t>l and infant health metrics</w:t>
      </w:r>
      <w:r w:rsidRPr="007B5D99">
        <w:rPr>
          <w:rFonts w:ascii="Times New Roman" w:hAnsi="Times New Roman" w:cs="Times New Roman"/>
          <w:b w:val="0"/>
          <w:sz w:val="24"/>
          <w:lang w:val="en-US"/>
        </w:rPr>
        <w:t xml:space="preserve"> during the critical phases of pregnancy and postpartum</w:t>
      </w:r>
      <w:r w:rsidR="00274D22">
        <w:rPr>
          <w:rFonts w:ascii="Times New Roman" w:hAnsi="Times New Roman" w:cs="Times New Roman"/>
          <w:b w:val="0"/>
          <w:sz w:val="24"/>
          <w:lang w:val="en-US"/>
        </w:rPr>
        <w:t>.</w:t>
      </w:r>
      <w:r w:rsidRPr="007B5D99">
        <w:rPr>
          <w:rFonts w:ascii="Times New Roman" w:hAnsi="Times New Roman" w:cs="Times New Roman"/>
          <w:b w:val="0"/>
          <w:sz w:val="24"/>
          <w:lang w:val="en-US"/>
        </w:rPr>
        <w:t xml:space="preserve"> </w:t>
      </w:r>
      <w:r>
        <w:rPr>
          <w:rFonts w:ascii="Times New Roman" w:hAnsi="Times New Roman" w:cs="Times New Roman"/>
          <w:b w:val="0"/>
          <w:sz w:val="24"/>
          <w:lang w:val="en-US"/>
        </w:rPr>
        <w:t xml:space="preserve"> For this work, we employ</w:t>
      </w:r>
      <w:r w:rsidR="0030404D">
        <w:rPr>
          <w:rFonts w:ascii="Times New Roman" w:hAnsi="Times New Roman" w:cs="Times New Roman"/>
          <w:b w:val="0"/>
          <w:sz w:val="24"/>
          <w:lang w:val="en-US"/>
        </w:rPr>
        <w:t>ed</w:t>
      </w:r>
      <w:r>
        <w:rPr>
          <w:rFonts w:ascii="Times New Roman" w:hAnsi="Times New Roman" w:cs="Times New Roman"/>
          <w:b w:val="0"/>
          <w:sz w:val="24"/>
          <w:lang w:val="en-US"/>
        </w:rPr>
        <w:t xml:space="preserve"> repeated measures mixed modelling and integrate</w:t>
      </w:r>
      <w:r w:rsidR="00581CAD">
        <w:rPr>
          <w:rFonts w:ascii="Times New Roman" w:hAnsi="Times New Roman" w:cs="Times New Roman"/>
          <w:b w:val="0"/>
          <w:sz w:val="24"/>
          <w:lang w:val="en-US"/>
        </w:rPr>
        <w:t>d</w:t>
      </w:r>
      <w:r w:rsidRPr="007B5D99">
        <w:rPr>
          <w:rFonts w:ascii="Times New Roman" w:hAnsi="Times New Roman" w:cs="Times New Roman"/>
          <w:b w:val="0"/>
          <w:sz w:val="24"/>
          <w:lang w:val="en-US"/>
        </w:rPr>
        <w:t xml:space="preserve"> </w:t>
      </w:r>
      <w:r w:rsidR="0053003C">
        <w:rPr>
          <w:rFonts w:ascii="Times New Roman" w:hAnsi="Times New Roman" w:cs="Times New Roman"/>
          <w:b w:val="0"/>
          <w:sz w:val="24"/>
          <w:lang w:val="en-US"/>
        </w:rPr>
        <w:t>device-based, research-grade</w:t>
      </w:r>
      <w:r w:rsidR="00AC02A1">
        <w:rPr>
          <w:rFonts w:ascii="Times New Roman" w:hAnsi="Times New Roman" w:cs="Times New Roman"/>
          <w:b w:val="0"/>
          <w:sz w:val="24"/>
          <w:lang w:val="en-US"/>
        </w:rPr>
        <w:t>,</w:t>
      </w:r>
      <w:r w:rsidR="0053003C">
        <w:rPr>
          <w:rFonts w:ascii="Times New Roman" w:hAnsi="Times New Roman" w:cs="Times New Roman"/>
          <w:b w:val="0"/>
          <w:sz w:val="24"/>
          <w:lang w:val="en-US"/>
        </w:rPr>
        <w:t xml:space="preserve"> </w:t>
      </w:r>
      <w:proofErr w:type="spellStart"/>
      <w:r w:rsidRPr="007B5D99">
        <w:rPr>
          <w:rFonts w:ascii="Times New Roman" w:hAnsi="Times New Roman" w:cs="Times New Roman"/>
          <w:b w:val="0"/>
          <w:sz w:val="24"/>
          <w:lang w:val="en-US"/>
        </w:rPr>
        <w:t>ActiGraph</w:t>
      </w:r>
      <w:proofErr w:type="spellEnd"/>
      <w:r w:rsidRPr="007B5D99">
        <w:rPr>
          <w:rFonts w:ascii="Times New Roman" w:hAnsi="Times New Roman" w:cs="Times New Roman"/>
          <w:b w:val="0"/>
          <w:sz w:val="24"/>
          <w:lang w:val="en-US"/>
        </w:rPr>
        <w:t xml:space="preserve"> data with </w:t>
      </w:r>
      <w:r w:rsidR="00EB3245">
        <w:rPr>
          <w:rFonts w:ascii="Times New Roman" w:hAnsi="Times New Roman" w:cs="Times New Roman"/>
          <w:b w:val="0"/>
          <w:sz w:val="24"/>
          <w:lang w:val="en-US"/>
        </w:rPr>
        <w:t>clinical measures and</w:t>
      </w:r>
      <w:r>
        <w:rPr>
          <w:rFonts w:ascii="Times New Roman" w:hAnsi="Times New Roman" w:cs="Times New Roman"/>
          <w:b w:val="0"/>
          <w:sz w:val="24"/>
          <w:lang w:val="en-US"/>
        </w:rPr>
        <w:t xml:space="preserve"> </w:t>
      </w:r>
      <w:r w:rsidRPr="007B5D99">
        <w:rPr>
          <w:rFonts w:ascii="Times New Roman" w:hAnsi="Times New Roman" w:cs="Times New Roman"/>
          <w:b w:val="0"/>
          <w:sz w:val="24"/>
          <w:lang w:val="en-US"/>
        </w:rPr>
        <w:t>survey responses to elucidate the multifaceted dynamics influencing</w:t>
      </w:r>
      <w:r>
        <w:rPr>
          <w:rFonts w:ascii="Times New Roman" w:hAnsi="Times New Roman" w:cs="Times New Roman"/>
          <w:b w:val="0"/>
          <w:sz w:val="24"/>
          <w:lang w:val="en-US"/>
        </w:rPr>
        <w:t xml:space="preserve"> a maternal biomarker, late-gestation nocturnal glucose</w:t>
      </w:r>
      <w:r w:rsidR="0007059F">
        <w:rPr>
          <w:rFonts w:ascii="Times New Roman" w:hAnsi="Times New Roman" w:cs="Times New Roman"/>
          <w:b w:val="0"/>
          <w:sz w:val="24"/>
          <w:lang w:val="en-US"/>
        </w:rPr>
        <w:t>;</w:t>
      </w:r>
      <w:r>
        <w:rPr>
          <w:rFonts w:ascii="Times New Roman" w:hAnsi="Times New Roman" w:cs="Times New Roman"/>
          <w:b w:val="0"/>
          <w:sz w:val="24"/>
          <w:lang w:val="en-US"/>
        </w:rPr>
        <w:t xml:space="preserve"> maternal behavior</w:t>
      </w:r>
      <w:r w:rsidR="0007059F">
        <w:rPr>
          <w:rFonts w:ascii="Times New Roman" w:hAnsi="Times New Roman" w:cs="Times New Roman"/>
          <w:b w:val="0"/>
          <w:sz w:val="24"/>
          <w:lang w:val="en-US"/>
        </w:rPr>
        <w:t>;</w:t>
      </w:r>
      <w:r>
        <w:rPr>
          <w:rFonts w:ascii="Times New Roman" w:hAnsi="Times New Roman" w:cs="Times New Roman"/>
          <w:b w:val="0"/>
          <w:sz w:val="24"/>
          <w:lang w:val="en-US"/>
        </w:rPr>
        <w:t xml:space="preserve"> postpartum </w:t>
      </w:r>
      <w:r w:rsidR="00791673">
        <w:rPr>
          <w:rFonts w:ascii="Times New Roman" w:hAnsi="Times New Roman" w:cs="Times New Roman"/>
          <w:b w:val="0"/>
          <w:sz w:val="24"/>
          <w:lang w:val="en-US"/>
        </w:rPr>
        <w:t>bedrest</w:t>
      </w:r>
      <w:r w:rsidR="0007059F">
        <w:rPr>
          <w:rFonts w:ascii="Times New Roman" w:hAnsi="Times New Roman" w:cs="Times New Roman"/>
          <w:b w:val="0"/>
          <w:sz w:val="24"/>
          <w:lang w:val="en-US"/>
        </w:rPr>
        <w:t>;</w:t>
      </w:r>
      <w:r>
        <w:rPr>
          <w:rFonts w:ascii="Times New Roman" w:hAnsi="Times New Roman" w:cs="Times New Roman"/>
          <w:b w:val="0"/>
          <w:sz w:val="24"/>
          <w:lang w:val="en-US"/>
        </w:rPr>
        <w:t xml:space="preserve"> and infant growth and adiposity. </w:t>
      </w:r>
      <w:r w:rsidRPr="007B5D99">
        <w:rPr>
          <w:rFonts w:ascii="Times New Roman" w:hAnsi="Times New Roman" w:cs="Times New Roman"/>
          <w:b w:val="0"/>
          <w:sz w:val="24"/>
          <w:lang w:val="en-US"/>
        </w:rPr>
        <w:t>The research design involve</w:t>
      </w:r>
      <w:r w:rsidR="0030404D">
        <w:rPr>
          <w:rFonts w:ascii="Times New Roman" w:hAnsi="Times New Roman" w:cs="Times New Roman"/>
          <w:b w:val="0"/>
          <w:sz w:val="24"/>
          <w:lang w:val="en-US"/>
        </w:rPr>
        <w:t>d</w:t>
      </w:r>
      <w:r w:rsidRPr="007B5D99">
        <w:rPr>
          <w:rFonts w:ascii="Times New Roman" w:hAnsi="Times New Roman" w:cs="Times New Roman"/>
          <w:b w:val="0"/>
          <w:sz w:val="24"/>
          <w:lang w:val="en-US"/>
        </w:rPr>
        <w:t xml:space="preserve"> the deployment of </w:t>
      </w:r>
      <w:proofErr w:type="spellStart"/>
      <w:r w:rsidRPr="007B5D99">
        <w:rPr>
          <w:rFonts w:ascii="Times New Roman" w:hAnsi="Times New Roman" w:cs="Times New Roman"/>
          <w:b w:val="0"/>
          <w:sz w:val="24"/>
          <w:lang w:val="en-US"/>
        </w:rPr>
        <w:t>ActiGraph</w:t>
      </w:r>
      <w:proofErr w:type="spellEnd"/>
      <w:r w:rsidRPr="007B5D99">
        <w:rPr>
          <w:rFonts w:ascii="Times New Roman" w:hAnsi="Times New Roman" w:cs="Times New Roman"/>
          <w:b w:val="0"/>
          <w:sz w:val="24"/>
          <w:lang w:val="en-US"/>
        </w:rPr>
        <w:t xml:space="preserve"> devices to monitor activity levels, sedentary behaviors, and </w:t>
      </w:r>
      <w:r w:rsidR="000A13AC">
        <w:rPr>
          <w:rFonts w:ascii="Times New Roman" w:hAnsi="Times New Roman" w:cs="Times New Roman"/>
          <w:b w:val="0"/>
          <w:sz w:val="24"/>
          <w:lang w:val="en-US"/>
        </w:rPr>
        <w:t xml:space="preserve">estimate </w:t>
      </w:r>
      <w:r w:rsidR="00632231">
        <w:rPr>
          <w:rFonts w:ascii="Times New Roman" w:hAnsi="Times New Roman" w:cs="Times New Roman"/>
          <w:b w:val="0"/>
          <w:sz w:val="24"/>
          <w:lang w:val="en-US"/>
        </w:rPr>
        <w:t>bedrest</w:t>
      </w:r>
      <w:r w:rsidRPr="007B5D99">
        <w:rPr>
          <w:rFonts w:ascii="Times New Roman" w:hAnsi="Times New Roman" w:cs="Times New Roman"/>
          <w:b w:val="0"/>
          <w:sz w:val="24"/>
          <w:lang w:val="en-US"/>
        </w:rPr>
        <w:t xml:space="preserve"> duration and quality in pregnant and postpartum </w:t>
      </w:r>
      <w:r w:rsidR="00FD0DA3">
        <w:rPr>
          <w:rFonts w:ascii="Times New Roman" w:hAnsi="Times New Roman" w:cs="Times New Roman"/>
          <w:b w:val="0"/>
          <w:sz w:val="24"/>
          <w:lang w:val="en-US"/>
        </w:rPr>
        <w:t>individuals</w:t>
      </w:r>
      <w:r w:rsidR="00F13A6B">
        <w:rPr>
          <w:rFonts w:ascii="Times New Roman" w:hAnsi="Times New Roman" w:cs="Times New Roman"/>
          <w:b w:val="0"/>
          <w:sz w:val="24"/>
          <w:lang w:val="en-US"/>
        </w:rPr>
        <w:t xml:space="preserve"> over multiple days</w:t>
      </w:r>
      <w:r w:rsidRPr="007B5D99">
        <w:rPr>
          <w:rFonts w:ascii="Times New Roman" w:hAnsi="Times New Roman" w:cs="Times New Roman"/>
          <w:b w:val="0"/>
          <w:sz w:val="24"/>
          <w:lang w:val="en-US"/>
        </w:rPr>
        <w:t xml:space="preserve">. Complementing this </w:t>
      </w:r>
      <w:r>
        <w:rPr>
          <w:rFonts w:ascii="Times New Roman" w:hAnsi="Times New Roman" w:cs="Times New Roman"/>
          <w:b w:val="0"/>
          <w:sz w:val="24"/>
          <w:lang w:val="en-US"/>
        </w:rPr>
        <w:t>device-based</w:t>
      </w:r>
      <w:r w:rsidRPr="007B5D99">
        <w:rPr>
          <w:rFonts w:ascii="Times New Roman" w:hAnsi="Times New Roman" w:cs="Times New Roman"/>
          <w:b w:val="0"/>
          <w:sz w:val="24"/>
          <w:lang w:val="en-US"/>
        </w:rPr>
        <w:t xml:space="preserve"> measurement, participants provide</w:t>
      </w:r>
      <w:r w:rsidR="00FD0DA3">
        <w:rPr>
          <w:rFonts w:ascii="Times New Roman" w:hAnsi="Times New Roman" w:cs="Times New Roman"/>
          <w:b w:val="0"/>
          <w:sz w:val="24"/>
          <w:lang w:val="en-US"/>
        </w:rPr>
        <w:t>d</w:t>
      </w:r>
      <w:r w:rsidRPr="007B5D99">
        <w:rPr>
          <w:rFonts w:ascii="Times New Roman" w:hAnsi="Times New Roman" w:cs="Times New Roman"/>
          <w:b w:val="0"/>
          <w:sz w:val="24"/>
          <w:lang w:val="en-US"/>
        </w:rPr>
        <w:t xml:space="preserve"> survey responses detailing lifestyle factors, psychosocial variables, and demographic information. Additionally, clinical data including obstetric history, medical conditions, and pregnancy complications </w:t>
      </w:r>
      <w:r w:rsidR="00FD0DA3">
        <w:rPr>
          <w:rFonts w:ascii="Times New Roman" w:hAnsi="Times New Roman" w:cs="Times New Roman"/>
          <w:b w:val="0"/>
          <w:sz w:val="24"/>
          <w:lang w:val="en-US"/>
        </w:rPr>
        <w:t>wer</w:t>
      </w:r>
      <w:r w:rsidRPr="007B5D99">
        <w:rPr>
          <w:rFonts w:ascii="Times New Roman" w:hAnsi="Times New Roman" w:cs="Times New Roman"/>
          <w:b w:val="0"/>
          <w:sz w:val="24"/>
          <w:lang w:val="en-US"/>
        </w:rPr>
        <w:t>e gathered from healthcare records.</w:t>
      </w:r>
      <w:r>
        <w:rPr>
          <w:rFonts w:ascii="Times New Roman" w:hAnsi="Times New Roman" w:cs="Times New Roman"/>
          <w:b w:val="0"/>
          <w:sz w:val="24"/>
          <w:lang w:val="en-US"/>
        </w:rPr>
        <w:t xml:space="preserve"> </w:t>
      </w:r>
      <w:r w:rsidRPr="007B5D99">
        <w:rPr>
          <w:rFonts w:ascii="Times New Roman" w:hAnsi="Times New Roman" w:cs="Times New Roman"/>
          <w:b w:val="0"/>
          <w:sz w:val="24"/>
          <w:lang w:val="en-US"/>
        </w:rPr>
        <w:t>By incorporating</w:t>
      </w:r>
      <w:r>
        <w:rPr>
          <w:rFonts w:ascii="Times New Roman" w:hAnsi="Times New Roman" w:cs="Times New Roman"/>
          <w:b w:val="0"/>
          <w:sz w:val="24"/>
          <w:lang w:val="en-US"/>
        </w:rPr>
        <w:t xml:space="preserve"> day-level and</w:t>
      </w:r>
      <w:r w:rsidRPr="007B5D99">
        <w:rPr>
          <w:rFonts w:ascii="Times New Roman" w:hAnsi="Times New Roman" w:cs="Times New Roman"/>
          <w:b w:val="0"/>
          <w:sz w:val="24"/>
          <w:lang w:val="en-US"/>
        </w:rPr>
        <w:t xml:space="preserve"> individual-level</w:t>
      </w:r>
      <w:r>
        <w:rPr>
          <w:rFonts w:ascii="Times New Roman" w:hAnsi="Times New Roman" w:cs="Times New Roman"/>
          <w:b w:val="0"/>
          <w:sz w:val="24"/>
          <w:lang w:val="en-US"/>
        </w:rPr>
        <w:t xml:space="preserve"> </w:t>
      </w:r>
      <w:r w:rsidR="00FD0DA3">
        <w:rPr>
          <w:rFonts w:ascii="Times New Roman" w:hAnsi="Times New Roman" w:cs="Times New Roman"/>
          <w:b w:val="0"/>
          <w:sz w:val="24"/>
          <w:lang w:val="en-US"/>
        </w:rPr>
        <w:t>effects</w:t>
      </w:r>
      <w:r w:rsidR="00230494">
        <w:rPr>
          <w:rFonts w:ascii="Times New Roman" w:hAnsi="Times New Roman" w:cs="Times New Roman"/>
          <w:b w:val="0"/>
          <w:sz w:val="24"/>
          <w:lang w:val="en-US"/>
        </w:rPr>
        <w:t>,</w:t>
      </w:r>
      <w:r w:rsidRPr="007B5D99">
        <w:rPr>
          <w:rFonts w:ascii="Times New Roman" w:hAnsi="Times New Roman" w:cs="Times New Roman"/>
          <w:b w:val="0"/>
          <w:sz w:val="24"/>
          <w:lang w:val="en-US"/>
        </w:rPr>
        <w:t xml:space="preserve"> the study elucidate</w:t>
      </w:r>
      <w:r w:rsidR="00FD0DA3">
        <w:rPr>
          <w:rFonts w:ascii="Times New Roman" w:hAnsi="Times New Roman" w:cs="Times New Roman"/>
          <w:b w:val="0"/>
          <w:sz w:val="24"/>
          <w:lang w:val="en-US"/>
        </w:rPr>
        <w:t>d</w:t>
      </w:r>
      <w:r w:rsidRPr="007B5D99">
        <w:rPr>
          <w:rFonts w:ascii="Times New Roman" w:hAnsi="Times New Roman" w:cs="Times New Roman"/>
          <w:b w:val="0"/>
          <w:sz w:val="24"/>
          <w:lang w:val="en-US"/>
        </w:rPr>
        <w:t xml:space="preserve"> how these factors influence gestational</w:t>
      </w:r>
      <w:r>
        <w:rPr>
          <w:rFonts w:ascii="Times New Roman" w:hAnsi="Times New Roman" w:cs="Times New Roman"/>
          <w:b w:val="0"/>
          <w:sz w:val="24"/>
          <w:lang w:val="en-US"/>
        </w:rPr>
        <w:t xml:space="preserve"> nocturnal</w:t>
      </w:r>
      <w:r w:rsidRPr="007B5D99">
        <w:rPr>
          <w:rFonts w:ascii="Times New Roman" w:hAnsi="Times New Roman" w:cs="Times New Roman"/>
          <w:b w:val="0"/>
          <w:sz w:val="24"/>
          <w:lang w:val="en-US"/>
        </w:rPr>
        <w:t xml:space="preserve"> </w:t>
      </w:r>
      <w:r>
        <w:rPr>
          <w:rFonts w:ascii="Times New Roman" w:hAnsi="Times New Roman" w:cs="Times New Roman"/>
          <w:b w:val="0"/>
          <w:sz w:val="24"/>
          <w:lang w:val="en-US"/>
        </w:rPr>
        <w:t>glucose</w:t>
      </w:r>
      <w:r w:rsidRPr="007B5D99">
        <w:rPr>
          <w:rFonts w:ascii="Times New Roman" w:hAnsi="Times New Roman" w:cs="Times New Roman"/>
          <w:b w:val="0"/>
          <w:sz w:val="24"/>
          <w:lang w:val="en-US"/>
        </w:rPr>
        <w:t>,</w:t>
      </w:r>
      <w:r>
        <w:rPr>
          <w:rFonts w:ascii="Times New Roman" w:hAnsi="Times New Roman" w:cs="Times New Roman"/>
          <w:b w:val="0"/>
          <w:sz w:val="24"/>
          <w:lang w:val="en-US"/>
        </w:rPr>
        <w:t xml:space="preserve"> maternal postpartum</w:t>
      </w:r>
      <w:r w:rsidRPr="007B5D99">
        <w:rPr>
          <w:rFonts w:ascii="Times New Roman" w:hAnsi="Times New Roman" w:cs="Times New Roman"/>
          <w:b w:val="0"/>
          <w:sz w:val="24"/>
          <w:lang w:val="en-US"/>
        </w:rPr>
        <w:t xml:space="preserve"> </w:t>
      </w:r>
      <w:r w:rsidR="00A70AD8">
        <w:rPr>
          <w:rFonts w:ascii="Times New Roman" w:hAnsi="Times New Roman" w:cs="Times New Roman"/>
          <w:b w:val="0"/>
          <w:sz w:val="24"/>
          <w:lang w:val="en-US"/>
        </w:rPr>
        <w:t>bedrest</w:t>
      </w:r>
      <w:r w:rsidRPr="007B5D99">
        <w:rPr>
          <w:rFonts w:ascii="Times New Roman" w:hAnsi="Times New Roman" w:cs="Times New Roman"/>
          <w:b w:val="0"/>
          <w:sz w:val="24"/>
          <w:lang w:val="en-US"/>
        </w:rPr>
        <w:t xml:space="preserve">, </w:t>
      </w:r>
      <w:r>
        <w:rPr>
          <w:rFonts w:ascii="Times New Roman" w:hAnsi="Times New Roman" w:cs="Times New Roman"/>
          <w:b w:val="0"/>
          <w:sz w:val="24"/>
          <w:lang w:val="en-US"/>
        </w:rPr>
        <w:t>and infant adiposity</w:t>
      </w:r>
      <w:r w:rsidRPr="007B5D99">
        <w:rPr>
          <w:rFonts w:ascii="Times New Roman" w:hAnsi="Times New Roman" w:cs="Times New Roman"/>
          <w:b w:val="0"/>
          <w:sz w:val="24"/>
          <w:lang w:val="en-US"/>
        </w:rPr>
        <w:t>. Findings from this dissertation contribute</w:t>
      </w:r>
      <w:r w:rsidR="00FD0DA3">
        <w:rPr>
          <w:rFonts w:ascii="Times New Roman" w:hAnsi="Times New Roman" w:cs="Times New Roman"/>
          <w:b w:val="0"/>
          <w:sz w:val="24"/>
          <w:lang w:val="en-US"/>
        </w:rPr>
        <w:t>d</w:t>
      </w:r>
      <w:r w:rsidRPr="007B5D99">
        <w:rPr>
          <w:rFonts w:ascii="Times New Roman" w:hAnsi="Times New Roman" w:cs="Times New Roman"/>
          <w:b w:val="0"/>
          <w:sz w:val="24"/>
          <w:lang w:val="en-US"/>
        </w:rPr>
        <w:t xml:space="preserve"> valuable insights to the field of maternal </w:t>
      </w:r>
      <w:r w:rsidR="00FE42FF">
        <w:rPr>
          <w:rFonts w:ascii="Times New Roman" w:hAnsi="Times New Roman" w:cs="Times New Roman"/>
          <w:b w:val="0"/>
          <w:sz w:val="24"/>
          <w:lang w:val="en-US"/>
        </w:rPr>
        <w:t xml:space="preserve">and child </w:t>
      </w:r>
      <w:r w:rsidRPr="007B5D99">
        <w:rPr>
          <w:rFonts w:ascii="Times New Roman" w:hAnsi="Times New Roman" w:cs="Times New Roman"/>
          <w:b w:val="0"/>
          <w:sz w:val="24"/>
          <w:lang w:val="en-US"/>
        </w:rPr>
        <w:t>health</w:t>
      </w:r>
      <w:r>
        <w:rPr>
          <w:rFonts w:ascii="Times New Roman" w:hAnsi="Times New Roman" w:cs="Times New Roman"/>
          <w:b w:val="0"/>
          <w:sz w:val="24"/>
          <w:lang w:val="en-US"/>
        </w:rPr>
        <w:t xml:space="preserve"> </w:t>
      </w:r>
      <w:r w:rsidRPr="007B5D99">
        <w:rPr>
          <w:rFonts w:ascii="Times New Roman" w:hAnsi="Times New Roman" w:cs="Times New Roman"/>
          <w:b w:val="0"/>
          <w:sz w:val="24"/>
          <w:lang w:val="en-US"/>
        </w:rPr>
        <w:t xml:space="preserve">epidemiology by advancing our understanding of the complex </w:t>
      </w:r>
      <w:r w:rsidR="00856E49">
        <w:rPr>
          <w:rFonts w:ascii="Times New Roman" w:hAnsi="Times New Roman" w:cs="Times New Roman"/>
          <w:b w:val="0"/>
          <w:sz w:val="24"/>
          <w:lang w:val="en-US"/>
        </w:rPr>
        <w:t>associations</w:t>
      </w:r>
      <w:r w:rsidRPr="007B5D99">
        <w:rPr>
          <w:rFonts w:ascii="Times New Roman" w:hAnsi="Times New Roman" w:cs="Times New Roman"/>
          <w:b w:val="0"/>
          <w:sz w:val="24"/>
          <w:lang w:val="en-US"/>
        </w:rPr>
        <w:t xml:space="preserve"> </w:t>
      </w:r>
      <w:r w:rsidR="00E62C22">
        <w:rPr>
          <w:rFonts w:ascii="Times New Roman" w:hAnsi="Times New Roman" w:cs="Times New Roman"/>
          <w:b w:val="0"/>
          <w:sz w:val="24"/>
          <w:lang w:val="en-US"/>
        </w:rPr>
        <w:t>of</w:t>
      </w:r>
      <w:r w:rsidRPr="007B5D99">
        <w:rPr>
          <w:rFonts w:ascii="Times New Roman" w:hAnsi="Times New Roman" w:cs="Times New Roman"/>
          <w:b w:val="0"/>
          <w:sz w:val="24"/>
          <w:lang w:val="en-US"/>
        </w:rPr>
        <w:t xml:space="preserve"> </w:t>
      </w:r>
      <w:r w:rsidR="00077200">
        <w:rPr>
          <w:rFonts w:ascii="Times New Roman" w:hAnsi="Times New Roman" w:cs="Times New Roman"/>
          <w:b w:val="0"/>
          <w:sz w:val="24"/>
          <w:lang w:val="en-US"/>
        </w:rPr>
        <w:t>health</w:t>
      </w:r>
      <w:r w:rsidRPr="007B5D99">
        <w:rPr>
          <w:rFonts w:ascii="Times New Roman" w:hAnsi="Times New Roman" w:cs="Times New Roman"/>
          <w:b w:val="0"/>
          <w:sz w:val="24"/>
          <w:lang w:val="en-US"/>
        </w:rPr>
        <w:t xml:space="preserve"> behaviors </w:t>
      </w:r>
      <w:r w:rsidR="00562020">
        <w:rPr>
          <w:rFonts w:ascii="Times New Roman" w:hAnsi="Times New Roman" w:cs="Times New Roman"/>
          <w:b w:val="0"/>
          <w:sz w:val="24"/>
          <w:lang w:val="en-US"/>
        </w:rPr>
        <w:t>with nocturnal glucose, sleep, and infant adiposity</w:t>
      </w:r>
      <w:r w:rsidR="00C72455">
        <w:rPr>
          <w:rFonts w:ascii="Times New Roman" w:hAnsi="Times New Roman" w:cs="Times New Roman"/>
          <w:b w:val="0"/>
          <w:sz w:val="24"/>
          <w:lang w:val="en-US"/>
        </w:rPr>
        <w:t xml:space="preserve"> using serial measurements (i.e., multiple </w:t>
      </w:r>
      <w:r w:rsidR="00856E49">
        <w:rPr>
          <w:rFonts w:ascii="Times New Roman" w:hAnsi="Times New Roman" w:cs="Times New Roman"/>
          <w:b w:val="0"/>
          <w:sz w:val="24"/>
          <w:lang w:val="en-US"/>
        </w:rPr>
        <w:t>24-hour</w:t>
      </w:r>
      <w:r w:rsidR="00C72455">
        <w:rPr>
          <w:rFonts w:ascii="Times New Roman" w:hAnsi="Times New Roman" w:cs="Times New Roman"/>
          <w:b w:val="0"/>
          <w:sz w:val="24"/>
          <w:lang w:val="en-US"/>
        </w:rPr>
        <w:t xml:space="preserve"> periods)</w:t>
      </w:r>
      <w:r w:rsidRPr="007B5D99">
        <w:rPr>
          <w:rFonts w:ascii="Times New Roman" w:hAnsi="Times New Roman" w:cs="Times New Roman"/>
          <w:b w:val="0"/>
          <w:sz w:val="24"/>
          <w:lang w:val="en-US"/>
        </w:rPr>
        <w:t xml:space="preserve"> during pregnancy and the postpartum period. The integration of </w:t>
      </w:r>
      <w:r>
        <w:rPr>
          <w:rFonts w:ascii="Times New Roman" w:hAnsi="Times New Roman" w:cs="Times New Roman"/>
          <w:b w:val="0"/>
          <w:sz w:val="24"/>
          <w:lang w:val="en-US"/>
        </w:rPr>
        <w:t>device-based</w:t>
      </w:r>
      <w:r w:rsidRPr="007B5D99">
        <w:rPr>
          <w:rFonts w:ascii="Times New Roman" w:hAnsi="Times New Roman" w:cs="Times New Roman"/>
          <w:b w:val="0"/>
          <w:sz w:val="24"/>
          <w:lang w:val="en-US"/>
        </w:rPr>
        <w:t xml:space="preserve"> activity data with</w:t>
      </w:r>
      <w:r>
        <w:rPr>
          <w:rFonts w:ascii="Times New Roman" w:hAnsi="Times New Roman" w:cs="Times New Roman"/>
          <w:b w:val="0"/>
          <w:sz w:val="24"/>
          <w:lang w:val="en-US"/>
        </w:rPr>
        <w:t xml:space="preserve"> repeated </w:t>
      </w:r>
      <w:r w:rsidR="00856E49">
        <w:rPr>
          <w:rFonts w:ascii="Times New Roman" w:hAnsi="Times New Roman" w:cs="Times New Roman"/>
          <w:b w:val="0"/>
          <w:sz w:val="24"/>
          <w:lang w:val="en-US"/>
        </w:rPr>
        <w:t>biomarker measures</w:t>
      </w:r>
      <w:r>
        <w:rPr>
          <w:rFonts w:ascii="Times New Roman" w:hAnsi="Times New Roman" w:cs="Times New Roman"/>
          <w:b w:val="0"/>
          <w:sz w:val="24"/>
          <w:lang w:val="en-US"/>
        </w:rPr>
        <w:t xml:space="preserve"> and</w:t>
      </w:r>
      <w:r w:rsidRPr="007B5D99">
        <w:rPr>
          <w:rFonts w:ascii="Times New Roman" w:hAnsi="Times New Roman" w:cs="Times New Roman"/>
          <w:b w:val="0"/>
          <w:sz w:val="24"/>
          <w:lang w:val="en-US"/>
        </w:rPr>
        <w:t xml:space="preserve"> subjective survey responses </w:t>
      </w:r>
      <w:r>
        <w:rPr>
          <w:rFonts w:ascii="Times New Roman" w:hAnsi="Times New Roman" w:cs="Times New Roman"/>
          <w:b w:val="0"/>
          <w:sz w:val="24"/>
          <w:lang w:val="en-US"/>
        </w:rPr>
        <w:t xml:space="preserve">in future work </w:t>
      </w:r>
      <w:r w:rsidRPr="007B5D99">
        <w:rPr>
          <w:rFonts w:ascii="Times New Roman" w:hAnsi="Times New Roman" w:cs="Times New Roman"/>
          <w:b w:val="0"/>
          <w:sz w:val="24"/>
          <w:lang w:val="en-US"/>
        </w:rPr>
        <w:t>offers a comprehensive approach to studying maternal</w:t>
      </w:r>
      <w:r>
        <w:rPr>
          <w:rFonts w:ascii="Times New Roman" w:hAnsi="Times New Roman" w:cs="Times New Roman"/>
          <w:b w:val="0"/>
          <w:sz w:val="24"/>
          <w:lang w:val="en-US"/>
        </w:rPr>
        <w:t xml:space="preserve"> and infant</w:t>
      </w:r>
      <w:r w:rsidRPr="007B5D99">
        <w:rPr>
          <w:rFonts w:ascii="Times New Roman" w:hAnsi="Times New Roman" w:cs="Times New Roman"/>
          <w:b w:val="0"/>
          <w:sz w:val="24"/>
          <w:lang w:val="en-US"/>
        </w:rPr>
        <w:t xml:space="preserve"> health, facilitating the development of targeted interventions and personalized healthcare strategies to optimize outcomes for both mothers and infants.</w:t>
      </w:r>
    </w:p>
    <w:p w14:paraId="0435DDA6" w14:textId="77777777" w:rsidR="00BF7470" w:rsidRDefault="00BF7470" w:rsidP="00BF7470">
      <w:pPr>
        <w:pStyle w:val="Title"/>
        <w:jc w:val="left"/>
        <w:rPr>
          <w:rFonts w:ascii="Times New Roman" w:hAnsi="Times New Roman" w:cs="Times New Roman"/>
          <w:b w:val="0"/>
          <w:sz w:val="24"/>
          <w:lang w:val="en-US"/>
        </w:rPr>
      </w:pPr>
    </w:p>
    <w:p w14:paraId="5DC2124D" w14:textId="77777777" w:rsidR="00BF7470" w:rsidRDefault="00BF7470" w:rsidP="00BF7470">
      <w:pPr>
        <w:pStyle w:val="Title"/>
        <w:jc w:val="left"/>
        <w:rPr>
          <w:rFonts w:ascii="Times New Roman" w:hAnsi="Times New Roman" w:cs="Times New Roman"/>
          <w:b w:val="0"/>
          <w:sz w:val="24"/>
          <w:lang w:val="en-US"/>
        </w:rPr>
      </w:pPr>
    </w:p>
    <w:p w14:paraId="1C05D953" w14:textId="77777777" w:rsidR="00BF7470" w:rsidRDefault="00BF7470" w:rsidP="00BF7470">
      <w:pPr>
        <w:pStyle w:val="Title"/>
        <w:jc w:val="left"/>
        <w:rPr>
          <w:rFonts w:ascii="Times New Roman" w:hAnsi="Times New Roman" w:cs="Times New Roman"/>
          <w:b w:val="0"/>
          <w:sz w:val="24"/>
          <w:lang w:val="en-US"/>
        </w:rPr>
      </w:pPr>
    </w:p>
    <w:p w14:paraId="4F1D711E" w14:textId="77777777" w:rsidR="00BF7470" w:rsidRDefault="00BF7470" w:rsidP="00BF7470">
      <w:pPr>
        <w:pStyle w:val="Title"/>
        <w:jc w:val="left"/>
        <w:rPr>
          <w:rFonts w:ascii="Times New Roman" w:hAnsi="Times New Roman" w:cs="Times New Roman"/>
          <w:b w:val="0"/>
          <w:sz w:val="24"/>
          <w:lang w:val="en-US"/>
        </w:rPr>
      </w:pPr>
    </w:p>
    <w:p w14:paraId="7FAD9B78" w14:textId="77777777" w:rsidR="00BF7470" w:rsidRDefault="00BF7470" w:rsidP="00BF7470">
      <w:pPr>
        <w:pStyle w:val="Title"/>
        <w:jc w:val="left"/>
        <w:rPr>
          <w:rFonts w:ascii="Times New Roman" w:hAnsi="Times New Roman" w:cs="Times New Roman"/>
          <w:b w:val="0"/>
          <w:sz w:val="24"/>
          <w:lang w:val="en-US"/>
        </w:rPr>
      </w:pPr>
    </w:p>
    <w:p w14:paraId="67691DE5" w14:textId="77777777" w:rsidR="00BF7470" w:rsidRDefault="00BF7470" w:rsidP="00BF7470">
      <w:pPr>
        <w:pStyle w:val="Title"/>
        <w:jc w:val="left"/>
        <w:rPr>
          <w:rFonts w:ascii="Times New Roman" w:hAnsi="Times New Roman" w:cs="Times New Roman"/>
          <w:b w:val="0"/>
          <w:sz w:val="24"/>
          <w:lang w:val="en-US"/>
        </w:rPr>
      </w:pPr>
    </w:p>
    <w:p w14:paraId="73CE17E2" w14:textId="77777777" w:rsidR="00BF7470" w:rsidRDefault="00BF7470" w:rsidP="00BF7470">
      <w:pPr>
        <w:pStyle w:val="Title"/>
        <w:jc w:val="left"/>
        <w:rPr>
          <w:rFonts w:ascii="Times New Roman" w:hAnsi="Times New Roman" w:cs="Times New Roman"/>
          <w:b w:val="0"/>
          <w:sz w:val="24"/>
          <w:lang w:val="en-US"/>
        </w:rPr>
      </w:pPr>
    </w:p>
    <w:p w14:paraId="690B96A3" w14:textId="77777777" w:rsidR="00BF7470" w:rsidRDefault="00BF7470" w:rsidP="00BF7470">
      <w:pPr>
        <w:pStyle w:val="Title"/>
        <w:jc w:val="left"/>
        <w:rPr>
          <w:rFonts w:ascii="Times New Roman" w:hAnsi="Times New Roman" w:cs="Times New Roman"/>
          <w:b w:val="0"/>
          <w:sz w:val="24"/>
          <w:lang w:val="en-US"/>
        </w:rPr>
      </w:pPr>
    </w:p>
    <w:p w14:paraId="7C5B9DC4" w14:textId="77777777" w:rsidR="00BF7470" w:rsidRDefault="00BF7470" w:rsidP="00BF7470">
      <w:pPr>
        <w:pStyle w:val="Title"/>
        <w:jc w:val="left"/>
        <w:rPr>
          <w:rFonts w:ascii="Times New Roman" w:hAnsi="Times New Roman" w:cs="Times New Roman"/>
          <w:b w:val="0"/>
          <w:sz w:val="24"/>
          <w:lang w:val="en-US"/>
        </w:rPr>
      </w:pPr>
    </w:p>
    <w:p w14:paraId="6BAF806E" w14:textId="77777777" w:rsidR="00BF7470" w:rsidRDefault="00BF7470" w:rsidP="00BF7470">
      <w:pPr>
        <w:pStyle w:val="Title"/>
        <w:jc w:val="left"/>
        <w:rPr>
          <w:rFonts w:ascii="Times New Roman" w:hAnsi="Times New Roman" w:cs="Times New Roman"/>
          <w:b w:val="0"/>
          <w:sz w:val="24"/>
          <w:lang w:val="en-US"/>
        </w:rPr>
      </w:pPr>
    </w:p>
    <w:p w14:paraId="3D28191D" w14:textId="77777777" w:rsidR="00BF7470" w:rsidRDefault="00BF7470" w:rsidP="00BF7470">
      <w:pPr>
        <w:pStyle w:val="Title"/>
        <w:jc w:val="left"/>
        <w:rPr>
          <w:rFonts w:ascii="Times New Roman" w:hAnsi="Times New Roman" w:cs="Times New Roman"/>
          <w:b w:val="0"/>
          <w:sz w:val="24"/>
          <w:lang w:val="en-US"/>
        </w:rPr>
      </w:pPr>
    </w:p>
    <w:p w14:paraId="00B199C4" w14:textId="77777777" w:rsidR="00BF7470" w:rsidRDefault="00BF7470" w:rsidP="00BF7470">
      <w:pPr>
        <w:pStyle w:val="Title"/>
        <w:jc w:val="left"/>
        <w:rPr>
          <w:rFonts w:ascii="Times New Roman" w:hAnsi="Times New Roman" w:cs="Times New Roman"/>
          <w:b w:val="0"/>
          <w:sz w:val="24"/>
          <w:lang w:val="en-US"/>
        </w:rPr>
      </w:pPr>
    </w:p>
    <w:p w14:paraId="783D209D" w14:textId="77777777" w:rsidR="00BF7470" w:rsidRDefault="00BF7470" w:rsidP="00BF7470">
      <w:pPr>
        <w:pStyle w:val="Title"/>
        <w:jc w:val="left"/>
        <w:rPr>
          <w:rFonts w:ascii="Times New Roman" w:hAnsi="Times New Roman" w:cs="Times New Roman"/>
          <w:b w:val="0"/>
          <w:sz w:val="24"/>
          <w:lang w:val="en-US"/>
        </w:rPr>
      </w:pPr>
    </w:p>
    <w:p w14:paraId="00CB5007" w14:textId="77777777" w:rsidR="00BF7470" w:rsidRDefault="00BF7470" w:rsidP="00BF7470">
      <w:pPr>
        <w:pStyle w:val="Title"/>
        <w:jc w:val="left"/>
        <w:rPr>
          <w:rFonts w:ascii="Times New Roman" w:hAnsi="Times New Roman" w:cs="Times New Roman"/>
          <w:b w:val="0"/>
          <w:sz w:val="24"/>
          <w:lang w:val="en-US"/>
        </w:rPr>
      </w:pPr>
    </w:p>
    <w:p w14:paraId="68BE3487" w14:textId="77777777" w:rsidR="00BF7470" w:rsidRPr="005955F6" w:rsidRDefault="00BF7470" w:rsidP="00BF7470">
      <w:pPr>
        <w:pStyle w:val="Title"/>
        <w:jc w:val="left"/>
        <w:rPr>
          <w:rFonts w:ascii="Times New Roman" w:hAnsi="Times New Roman" w:cs="Times New Roman"/>
          <w:b w:val="0"/>
          <w:sz w:val="24"/>
          <w:lang w:val="en-US"/>
        </w:rPr>
      </w:pPr>
    </w:p>
    <w:sdt>
      <w:sdtPr>
        <w:rPr>
          <w:rFonts w:asciiTheme="majorHAnsi" w:hAnsiTheme="majorHAnsi" w:cstheme="majorHAnsi"/>
          <w:b w:val="0"/>
          <w:sz w:val="24"/>
          <w:lang w:val="en-US"/>
        </w:rPr>
        <w:id w:val="686641570"/>
        <w:docPartObj>
          <w:docPartGallery w:val="Table of Contents"/>
          <w:docPartUnique/>
        </w:docPartObj>
      </w:sdtPr>
      <w:sdtEndPr>
        <w:rPr>
          <w:rFonts w:ascii="Arial" w:hAnsi="Arial" w:cs="Arial"/>
          <w:bCs/>
          <w:noProof/>
        </w:rPr>
      </w:sdtEndPr>
      <w:sdtContent>
        <w:p w14:paraId="6AA05FE7" w14:textId="77777777" w:rsidR="00CC6D90" w:rsidRPr="00843A83" w:rsidRDefault="00CC6D90" w:rsidP="00CC6D90">
          <w:pPr>
            <w:pStyle w:val="Title"/>
            <w:rPr>
              <w:rFonts w:asciiTheme="majorHAnsi" w:hAnsiTheme="majorHAnsi" w:cstheme="majorHAnsi"/>
              <w:szCs w:val="28"/>
            </w:rPr>
          </w:pPr>
          <w:r w:rsidRPr="00843A83">
            <w:rPr>
              <w:rFonts w:asciiTheme="majorHAnsi" w:hAnsiTheme="majorHAnsi" w:cstheme="majorHAnsi"/>
              <w:szCs w:val="28"/>
            </w:rPr>
            <w:t>TABLE OF CONTENTS</w:t>
          </w:r>
        </w:p>
        <w:p w14:paraId="5186FF17" w14:textId="258C144F" w:rsidR="00CC6D90" w:rsidRPr="00843A83" w:rsidRDefault="00CC6D90" w:rsidP="00843A83">
          <w:pPr>
            <w:pStyle w:val="TOCHeading"/>
            <w:spacing w:before="0"/>
            <w:rPr>
              <w:rFonts w:asciiTheme="majorHAnsi" w:hAnsiTheme="majorHAnsi" w:cstheme="majorHAnsi"/>
              <w:sz w:val="24"/>
              <w:szCs w:val="24"/>
            </w:rPr>
          </w:pPr>
        </w:p>
        <w:p w14:paraId="608E685D" w14:textId="7E831348" w:rsidR="00D51B2D" w:rsidRPr="00D51B2D" w:rsidRDefault="00CC6D90">
          <w:pPr>
            <w:pStyle w:val="TOC1"/>
            <w:rPr>
              <w:rFonts w:asciiTheme="majorHAnsi" w:eastAsiaTheme="minorEastAsia" w:hAnsiTheme="majorHAnsi" w:cstheme="majorHAnsi"/>
              <w:noProof/>
              <w:kern w:val="2"/>
              <w14:ligatures w14:val="standardContextual"/>
            </w:rPr>
          </w:pPr>
          <w:r w:rsidRPr="00D51B2D">
            <w:rPr>
              <w:rFonts w:asciiTheme="majorHAnsi" w:hAnsiTheme="majorHAnsi" w:cstheme="majorHAnsi"/>
            </w:rPr>
            <w:fldChar w:fldCharType="begin"/>
          </w:r>
          <w:r w:rsidRPr="00D51B2D">
            <w:rPr>
              <w:rFonts w:asciiTheme="majorHAnsi" w:hAnsiTheme="majorHAnsi" w:cstheme="majorHAnsi"/>
            </w:rPr>
            <w:instrText xml:space="preserve"> TOC \o "1-3" \h \z \u </w:instrText>
          </w:r>
          <w:r w:rsidRPr="00D51B2D">
            <w:rPr>
              <w:rFonts w:asciiTheme="majorHAnsi" w:hAnsiTheme="majorHAnsi" w:cstheme="majorHAnsi"/>
            </w:rPr>
            <w:fldChar w:fldCharType="separate"/>
          </w:r>
          <w:hyperlink w:anchor="_Toc172626511" w:history="1">
            <w:r w:rsidR="00D51B2D" w:rsidRPr="00D51B2D">
              <w:rPr>
                <w:rStyle w:val="Hyperlink"/>
                <w:rFonts w:asciiTheme="majorHAnsi" w:hAnsiTheme="majorHAnsi" w:cstheme="majorHAnsi"/>
                <w:noProof/>
              </w:rPr>
              <w:t>INTRODUCTION</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_Toc172626511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w:t>
            </w:r>
            <w:r w:rsidR="00D51B2D" w:rsidRPr="00D51B2D">
              <w:rPr>
                <w:rFonts w:asciiTheme="majorHAnsi" w:hAnsiTheme="majorHAnsi" w:cstheme="majorHAnsi"/>
                <w:noProof/>
                <w:webHidden/>
              </w:rPr>
              <w:fldChar w:fldCharType="end"/>
            </w:r>
          </w:hyperlink>
        </w:p>
        <w:p w14:paraId="52469ED0" w14:textId="751CA4D7"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12" w:history="1">
            <w:r w:rsidR="00D51B2D" w:rsidRPr="00D51B2D">
              <w:rPr>
                <w:rStyle w:val="Hyperlink"/>
                <w:rFonts w:asciiTheme="majorHAnsi" w:hAnsiTheme="majorHAnsi" w:cstheme="majorHAnsi"/>
                <w:noProof/>
              </w:rPr>
              <w:t>Benefits of Physical Activity in Pregnancy and Postpartum</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_Toc172626512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w:t>
            </w:r>
            <w:r w:rsidR="00D51B2D" w:rsidRPr="00D51B2D">
              <w:rPr>
                <w:rFonts w:asciiTheme="majorHAnsi" w:hAnsiTheme="majorHAnsi" w:cstheme="majorHAnsi"/>
                <w:noProof/>
                <w:webHidden/>
              </w:rPr>
              <w:fldChar w:fldCharType="end"/>
            </w:r>
          </w:hyperlink>
        </w:p>
        <w:p w14:paraId="7A476208" w14:textId="3720F6BB" w:rsidR="00D51B2D" w:rsidRPr="00D51B2D" w:rsidRDefault="00000000">
          <w:pPr>
            <w:pStyle w:val="TOC3"/>
            <w:rPr>
              <w:rFonts w:asciiTheme="majorHAnsi" w:eastAsiaTheme="minorEastAsia" w:hAnsiTheme="majorHAnsi" w:cstheme="majorHAnsi"/>
              <w:noProof/>
              <w:kern w:val="2"/>
              <w14:ligatures w14:val="standardContextual"/>
            </w:rPr>
          </w:pPr>
          <w:hyperlink w:anchor="_Toc172626513" w:history="1">
            <w:r w:rsidR="00D51B2D" w:rsidRPr="00D51B2D">
              <w:rPr>
                <w:rStyle w:val="Hyperlink"/>
                <w:rFonts w:asciiTheme="majorHAnsi" w:hAnsiTheme="majorHAnsi" w:cstheme="majorHAnsi"/>
                <w:noProof/>
              </w:rPr>
              <w:t>Maternal Benefits of Physical Activity</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_Toc172626513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w:t>
            </w:r>
            <w:r w:rsidR="00D51B2D" w:rsidRPr="00D51B2D">
              <w:rPr>
                <w:rFonts w:asciiTheme="majorHAnsi" w:hAnsiTheme="majorHAnsi" w:cstheme="majorHAnsi"/>
                <w:noProof/>
                <w:webHidden/>
              </w:rPr>
              <w:fldChar w:fldCharType="end"/>
            </w:r>
          </w:hyperlink>
        </w:p>
        <w:p w14:paraId="1F88D042" w14:textId="11706A1C" w:rsidR="00D51B2D" w:rsidRPr="00D51B2D" w:rsidRDefault="00000000">
          <w:pPr>
            <w:pStyle w:val="TOC3"/>
            <w:rPr>
              <w:rFonts w:asciiTheme="majorHAnsi" w:eastAsiaTheme="minorEastAsia" w:hAnsiTheme="majorHAnsi" w:cstheme="majorHAnsi"/>
              <w:noProof/>
              <w:kern w:val="2"/>
              <w14:ligatures w14:val="standardContextual"/>
            </w:rPr>
          </w:pPr>
          <w:hyperlink w:anchor="_Toc172626514" w:history="1">
            <w:r w:rsidR="00D51B2D" w:rsidRPr="00D51B2D">
              <w:rPr>
                <w:rStyle w:val="Hyperlink"/>
                <w:rFonts w:asciiTheme="majorHAnsi" w:hAnsiTheme="majorHAnsi" w:cstheme="majorHAnsi"/>
                <w:noProof/>
              </w:rPr>
              <w:t>Benefits of Maternal Physical Activity for Offspring</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_Toc172626514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w:t>
            </w:r>
            <w:r w:rsidR="00D51B2D" w:rsidRPr="00D51B2D">
              <w:rPr>
                <w:rFonts w:asciiTheme="majorHAnsi" w:hAnsiTheme="majorHAnsi" w:cstheme="majorHAnsi"/>
                <w:noProof/>
                <w:webHidden/>
              </w:rPr>
              <w:fldChar w:fldCharType="end"/>
            </w:r>
          </w:hyperlink>
        </w:p>
        <w:p w14:paraId="5EAA377C" w14:textId="0D63F456" w:rsidR="00D51B2D" w:rsidRPr="00D51B2D" w:rsidRDefault="00000000">
          <w:pPr>
            <w:pStyle w:val="TOC3"/>
            <w:rPr>
              <w:rFonts w:asciiTheme="majorHAnsi" w:eastAsiaTheme="minorEastAsia" w:hAnsiTheme="majorHAnsi" w:cstheme="majorHAnsi"/>
              <w:noProof/>
              <w:kern w:val="2"/>
              <w14:ligatures w14:val="standardContextual"/>
            </w:rPr>
          </w:pPr>
          <w:hyperlink w:anchor="_Toc172626515" w:history="1">
            <w:r w:rsidR="00D51B2D" w:rsidRPr="00D51B2D">
              <w:rPr>
                <w:rStyle w:val="Hyperlink"/>
                <w:rFonts w:asciiTheme="majorHAnsi" w:hAnsiTheme="majorHAnsi" w:cstheme="majorHAnsi"/>
                <w:noProof/>
              </w:rPr>
              <w:t>Sedentary Behavior and Associated Outcomes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_Toc172626515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w:t>
            </w:r>
            <w:r w:rsidR="00D51B2D" w:rsidRPr="00D51B2D">
              <w:rPr>
                <w:rFonts w:asciiTheme="majorHAnsi" w:hAnsiTheme="majorHAnsi" w:cstheme="majorHAnsi"/>
                <w:noProof/>
                <w:webHidden/>
              </w:rPr>
              <w:fldChar w:fldCharType="end"/>
            </w:r>
          </w:hyperlink>
        </w:p>
        <w:p w14:paraId="431F8323" w14:textId="62DF6A14"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16" w:history="1">
            <w:r w:rsidR="00D51B2D" w:rsidRPr="00D51B2D">
              <w:rPr>
                <w:rStyle w:val="Hyperlink"/>
                <w:rFonts w:asciiTheme="majorHAnsi" w:hAnsiTheme="majorHAnsi" w:cstheme="majorHAnsi"/>
                <w:noProof/>
              </w:rPr>
              <w:t>Device-Based Assessments of Activity and Sedentary Behavior</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_Toc172626516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2</w:t>
            </w:r>
            <w:r w:rsidR="00D51B2D" w:rsidRPr="00D51B2D">
              <w:rPr>
                <w:rFonts w:asciiTheme="majorHAnsi" w:hAnsiTheme="majorHAnsi" w:cstheme="majorHAnsi"/>
                <w:noProof/>
                <w:webHidden/>
              </w:rPr>
              <w:fldChar w:fldCharType="end"/>
            </w:r>
          </w:hyperlink>
        </w:p>
        <w:p w14:paraId="2AF6AF8E" w14:textId="754DC556"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17" w:history="1">
            <w:r w:rsidR="00D51B2D" w:rsidRPr="00D51B2D">
              <w:rPr>
                <w:rStyle w:val="Hyperlink"/>
                <w:rFonts w:asciiTheme="majorHAnsi" w:hAnsiTheme="majorHAnsi" w:cstheme="majorHAnsi"/>
                <w:noProof/>
              </w:rPr>
              <w:t>Device-Based Assessments of Glycemia in Pregnancy</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_Toc172626517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2</w:t>
            </w:r>
            <w:r w:rsidR="00D51B2D" w:rsidRPr="00D51B2D">
              <w:rPr>
                <w:rFonts w:asciiTheme="majorHAnsi" w:hAnsiTheme="majorHAnsi" w:cstheme="majorHAnsi"/>
                <w:noProof/>
                <w:webHidden/>
              </w:rPr>
              <w:fldChar w:fldCharType="end"/>
            </w:r>
          </w:hyperlink>
        </w:p>
        <w:p w14:paraId="54B9AC42" w14:textId="6CEB6CEC"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18" w:history="1">
            <w:r w:rsidR="00D51B2D" w:rsidRPr="00D51B2D">
              <w:rPr>
                <w:rStyle w:val="Hyperlink"/>
                <w:rFonts w:asciiTheme="majorHAnsi" w:hAnsiTheme="majorHAnsi" w:cstheme="majorHAnsi"/>
                <w:noProof/>
              </w:rPr>
              <w:t>Device-Based Estimation of Bedrest and Sleep</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_Toc172626518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2</w:t>
            </w:r>
            <w:r w:rsidR="00D51B2D" w:rsidRPr="00D51B2D">
              <w:rPr>
                <w:rFonts w:asciiTheme="majorHAnsi" w:hAnsiTheme="majorHAnsi" w:cstheme="majorHAnsi"/>
                <w:noProof/>
                <w:webHidden/>
              </w:rPr>
              <w:fldChar w:fldCharType="end"/>
            </w:r>
          </w:hyperlink>
        </w:p>
        <w:p w14:paraId="7212395D" w14:textId="1A95173A"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19" w:history="1">
            <w:r w:rsidR="00D51B2D" w:rsidRPr="00D51B2D">
              <w:rPr>
                <w:rStyle w:val="Hyperlink"/>
                <w:rFonts w:asciiTheme="majorHAnsi" w:hAnsiTheme="majorHAnsi" w:cstheme="majorHAnsi"/>
                <w:noProof/>
              </w:rPr>
              <w:t>Manuscripts Presented in this Document</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_Toc172626519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2</w:t>
            </w:r>
            <w:r w:rsidR="00D51B2D" w:rsidRPr="00D51B2D">
              <w:rPr>
                <w:rFonts w:asciiTheme="majorHAnsi" w:hAnsiTheme="majorHAnsi" w:cstheme="majorHAnsi"/>
                <w:noProof/>
                <w:webHidden/>
              </w:rPr>
              <w:fldChar w:fldCharType="end"/>
            </w:r>
          </w:hyperlink>
        </w:p>
        <w:p w14:paraId="402F9960" w14:textId="7713F753" w:rsidR="00D51B2D" w:rsidRPr="00D51B2D" w:rsidRDefault="00000000">
          <w:pPr>
            <w:pStyle w:val="TOC1"/>
            <w:rPr>
              <w:rFonts w:asciiTheme="majorHAnsi" w:eastAsiaTheme="minorEastAsia" w:hAnsiTheme="majorHAnsi" w:cstheme="majorHAnsi"/>
              <w:noProof/>
              <w:kern w:val="2"/>
              <w14:ligatures w14:val="standardContextual"/>
            </w:rPr>
          </w:pPr>
          <w:hyperlink w:anchor="_Toc172626520" w:history="1">
            <w:r w:rsidR="00D51B2D" w:rsidRPr="00D51B2D">
              <w:rPr>
                <w:rStyle w:val="Hyperlink"/>
                <w:rFonts w:asciiTheme="majorHAnsi" w:hAnsiTheme="majorHAnsi" w:cstheme="majorHAnsi"/>
                <w:noProof/>
              </w:rPr>
              <w:t>CHAPTER I Physical activity and nocturnal glucose in pregnant individuals with gestational diabetes mellitus or gestational glucose intolerance</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_Toc172626520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3</w:t>
            </w:r>
            <w:r w:rsidR="00D51B2D" w:rsidRPr="00D51B2D">
              <w:rPr>
                <w:rFonts w:asciiTheme="majorHAnsi" w:hAnsiTheme="majorHAnsi" w:cstheme="majorHAnsi"/>
                <w:noProof/>
                <w:webHidden/>
              </w:rPr>
              <w:fldChar w:fldCharType="end"/>
            </w:r>
          </w:hyperlink>
        </w:p>
        <w:p w14:paraId="7D1BC3A0" w14:textId="1C1DB396"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21" w:history="1">
            <w:r w:rsidR="00D51B2D" w:rsidRPr="00D51B2D">
              <w:rPr>
                <w:rStyle w:val="Hyperlink"/>
                <w:rFonts w:asciiTheme="majorHAnsi" w:hAnsiTheme="majorHAnsi" w:cstheme="majorHAnsi"/>
                <w:noProof/>
              </w:rPr>
              <w:t>Abstract</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_Toc172626521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4</w:t>
            </w:r>
            <w:r w:rsidR="00D51B2D" w:rsidRPr="00D51B2D">
              <w:rPr>
                <w:rFonts w:asciiTheme="majorHAnsi" w:hAnsiTheme="majorHAnsi" w:cstheme="majorHAnsi"/>
                <w:noProof/>
                <w:webHidden/>
              </w:rPr>
              <w:fldChar w:fldCharType="end"/>
            </w:r>
          </w:hyperlink>
        </w:p>
        <w:p w14:paraId="2D2CC378" w14:textId="052D517B"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22" w:history="1">
            <w:r w:rsidR="00D51B2D" w:rsidRPr="00D51B2D">
              <w:rPr>
                <w:rStyle w:val="Hyperlink"/>
                <w:rFonts w:asciiTheme="majorHAnsi" w:hAnsiTheme="majorHAnsi" w:cstheme="majorHAnsi"/>
                <w:noProof/>
              </w:rPr>
              <w:t>Introduction</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_Toc172626522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4</w:t>
            </w:r>
            <w:r w:rsidR="00D51B2D" w:rsidRPr="00D51B2D">
              <w:rPr>
                <w:rFonts w:asciiTheme="majorHAnsi" w:hAnsiTheme="majorHAnsi" w:cstheme="majorHAnsi"/>
                <w:noProof/>
                <w:webHidden/>
              </w:rPr>
              <w:fldChar w:fldCharType="end"/>
            </w:r>
          </w:hyperlink>
        </w:p>
        <w:p w14:paraId="29538D44" w14:textId="5D265F9A"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23" w:history="1">
            <w:r w:rsidR="00D51B2D" w:rsidRPr="00D51B2D">
              <w:rPr>
                <w:rStyle w:val="Hyperlink"/>
                <w:rFonts w:asciiTheme="majorHAnsi" w:hAnsiTheme="majorHAnsi" w:cstheme="majorHAnsi"/>
                <w:noProof/>
              </w:rPr>
              <w:t>Methods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_Toc172626523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5</w:t>
            </w:r>
            <w:r w:rsidR="00D51B2D" w:rsidRPr="00D51B2D">
              <w:rPr>
                <w:rFonts w:asciiTheme="majorHAnsi" w:hAnsiTheme="majorHAnsi" w:cstheme="majorHAnsi"/>
                <w:noProof/>
                <w:webHidden/>
              </w:rPr>
              <w:fldChar w:fldCharType="end"/>
            </w:r>
          </w:hyperlink>
        </w:p>
        <w:p w14:paraId="055F25CD" w14:textId="46703FB1" w:rsidR="00D51B2D" w:rsidRPr="00D51B2D" w:rsidRDefault="00000000">
          <w:pPr>
            <w:pStyle w:val="TOC3"/>
            <w:rPr>
              <w:rFonts w:asciiTheme="majorHAnsi" w:eastAsiaTheme="minorEastAsia" w:hAnsiTheme="majorHAnsi" w:cstheme="majorHAnsi"/>
              <w:noProof/>
              <w:kern w:val="2"/>
              <w14:ligatures w14:val="standardContextual"/>
            </w:rPr>
          </w:pPr>
          <w:hyperlink w:anchor="_Toc172626524" w:history="1">
            <w:r w:rsidR="00D51B2D" w:rsidRPr="00D51B2D">
              <w:rPr>
                <w:rStyle w:val="Hyperlink"/>
                <w:rFonts w:asciiTheme="majorHAnsi" w:hAnsiTheme="majorHAnsi" w:cstheme="majorHAnsi"/>
                <w:noProof/>
              </w:rPr>
              <w:t>Data</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_Toc172626524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5</w:t>
            </w:r>
            <w:r w:rsidR="00D51B2D" w:rsidRPr="00D51B2D">
              <w:rPr>
                <w:rFonts w:asciiTheme="majorHAnsi" w:hAnsiTheme="majorHAnsi" w:cstheme="majorHAnsi"/>
                <w:noProof/>
                <w:webHidden/>
              </w:rPr>
              <w:fldChar w:fldCharType="end"/>
            </w:r>
          </w:hyperlink>
        </w:p>
        <w:p w14:paraId="2E39D083" w14:textId="774FE0DE" w:rsidR="00D51B2D" w:rsidRPr="00D51B2D" w:rsidRDefault="00000000">
          <w:pPr>
            <w:pStyle w:val="TOC3"/>
            <w:rPr>
              <w:rFonts w:asciiTheme="majorHAnsi" w:eastAsiaTheme="minorEastAsia" w:hAnsiTheme="majorHAnsi" w:cstheme="majorHAnsi"/>
              <w:noProof/>
              <w:kern w:val="2"/>
              <w14:ligatures w14:val="standardContextual"/>
            </w:rPr>
          </w:pPr>
          <w:hyperlink w:anchor="_Toc172626525" w:history="1">
            <w:r w:rsidR="00D51B2D" w:rsidRPr="00D51B2D">
              <w:rPr>
                <w:rStyle w:val="Hyperlink"/>
                <w:rFonts w:asciiTheme="majorHAnsi" w:hAnsiTheme="majorHAnsi" w:cstheme="majorHAnsi"/>
                <w:noProof/>
              </w:rPr>
              <w:t>Assessment of Physical Activity and Sedentary Behavior</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_Toc172626525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5</w:t>
            </w:r>
            <w:r w:rsidR="00D51B2D" w:rsidRPr="00D51B2D">
              <w:rPr>
                <w:rFonts w:asciiTheme="majorHAnsi" w:hAnsiTheme="majorHAnsi" w:cstheme="majorHAnsi"/>
                <w:noProof/>
                <w:webHidden/>
              </w:rPr>
              <w:fldChar w:fldCharType="end"/>
            </w:r>
          </w:hyperlink>
        </w:p>
        <w:p w14:paraId="7B00FD6A" w14:textId="7141105B" w:rsidR="00D51B2D" w:rsidRPr="00D51B2D" w:rsidRDefault="00000000">
          <w:pPr>
            <w:pStyle w:val="TOC3"/>
            <w:rPr>
              <w:rFonts w:asciiTheme="majorHAnsi" w:eastAsiaTheme="minorEastAsia" w:hAnsiTheme="majorHAnsi" w:cstheme="majorHAnsi"/>
              <w:noProof/>
              <w:kern w:val="2"/>
              <w14:ligatures w14:val="standardContextual"/>
            </w:rPr>
          </w:pPr>
          <w:hyperlink w:anchor="_Toc172626526" w:history="1">
            <w:r w:rsidR="00D51B2D" w:rsidRPr="00D51B2D">
              <w:rPr>
                <w:rStyle w:val="Hyperlink"/>
                <w:rFonts w:asciiTheme="majorHAnsi" w:hAnsiTheme="majorHAnsi" w:cstheme="majorHAnsi"/>
                <w:noProof/>
              </w:rPr>
              <w:t>Assessment of Nocturnal Glucose</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_Toc172626526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6</w:t>
            </w:r>
            <w:r w:rsidR="00D51B2D" w:rsidRPr="00D51B2D">
              <w:rPr>
                <w:rFonts w:asciiTheme="majorHAnsi" w:hAnsiTheme="majorHAnsi" w:cstheme="majorHAnsi"/>
                <w:noProof/>
                <w:webHidden/>
              </w:rPr>
              <w:fldChar w:fldCharType="end"/>
            </w:r>
          </w:hyperlink>
        </w:p>
        <w:p w14:paraId="7006C4D0" w14:textId="1302854B" w:rsidR="00D51B2D" w:rsidRPr="00D51B2D" w:rsidRDefault="00000000">
          <w:pPr>
            <w:pStyle w:val="TOC3"/>
            <w:rPr>
              <w:rFonts w:asciiTheme="majorHAnsi" w:eastAsiaTheme="minorEastAsia" w:hAnsiTheme="majorHAnsi" w:cstheme="majorHAnsi"/>
              <w:noProof/>
              <w:kern w:val="2"/>
              <w14:ligatures w14:val="standardContextual"/>
            </w:rPr>
          </w:pPr>
          <w:hyperlink w:anchor="_Toc172626527" w:history="1">
            <w:r w:rsidR="00D51B2D" w:rsidRPr="00D51B2D">
              <w:rPr>
                <w:rStyle w:val="Hyperlink"/>
                <w:rFonts w:asciiTheme="majorHAnsi" w:hAnsiTheme="majorHAnsi" w:cstheme="majorHAnsi"/>
                <w:noProof/>
              </w:rPr>
              <w:t>Covariates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_Toc172626527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6</w:t>
            </w:r>
            <w:r w:rsidR="00D51B2D" w:rsidRPr="00D51B2D">
              <w:rPr>
                <w:rFonts w:asciiTheme="majorHAnsi" w:hAnsiTheme="majorHAnsi" w:cstheme="majorHAnsi"/>
                <w:noProof/>
                <w:webHidden/>
              </w:rPr>
              <w:fldChar w:fldCharType="end"/>
            </w:r>
          </w:hyperlink>
        </w:p>
        <w:p w14:paraId="4EB962C3" w14:textId="112D4F84" w:rsidR="00D51B2D" w:rsidRPr="00D51B2D" w:rsidRDefault="00000000">
          <w:pPr>
            <w:pStyle w:val="TOC3"/>
            <w:rPr>
              <w:rFonts w:asciiTheme="majorHAnsi" w:eastAsiaTheme="minorEastAsia" w:hAnsiTheme="majorHAnsi" w:cstheme="majorHAnsi"/>
              <w:noProof/>
              <w:kern w:val="2"/>
              <w14:ligatures w14:val="standardContextual"/>
            </w:rPr>
          </w:pPr>
          <w:hyperlink w:anchor="_Toc172626528" w:history="1">
            <w:r w:rsidR="00D51B2D" w:rsidRPr="00D51B2D">
              <w:rPr>
                <w:rStyle w:val="Hyperlink"/>
                <w:rFonts w:asciiTheme="majorHAnsi" w:hAnsiTheme="majorHAnsi" w:cstheme="majorHAnsi"/>
                <w:noProof/>
              </w:rPr>
              <w:t>Statistical Analysis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_Toc172626528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6</w:t>
            </w:r>
            <w:r w:rsidR="00D51B2D" w:rsidRPr="00D51B2D">
              <w:rPr>
                <w:rFonts w:asciiTheme="majorHAnsi" w:hAnsiTheme="majorHAnsi" w:cstheme="majorHAnsi"/>
                <w:noProof/>
                <w:webHidden/>
              </w:rPr>
              <w:fldChar w:fldCharType="end"/>
            </w:r>
          </w:hyperlink>
        </w:p>
        <w:p w14:paraId="390EAEC7" w14:textId="7747DE54"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29" w:history="1">
            <w:r w:rsidR="00D51B2D" w:rsidRPr="00D51B2D">
              <w:rPr>
                <w:rStyle w:val="Hyperlink"/>
                <w:rFonts w:asciiTheme="majorHAnsi" w:hAnsiTheme="majorHAnsi" w:cstheme="majorHAnsi"/>
                <w:noProof/>
              </w:rPr>
              <w:t>Results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_Toc172626529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7</w:t>
            </w:r>
            <w:r w:rsidR="00D51B2D" w:rsidRPr="00D51B2D">
              <w:rPr>
                <w:rFonts w:asciiTheme="majorHAnsi" w:hAnsiTheme="majorHAnsi" w:cstheme="majorHAnsi"/>
                <w:noProof/>
                <w:webHidden/>
              </w:rPr>
              <w:fldChar w:fldCharType="end"/>
            </w:r>
          </w:hyperlink>
        </w:p>
        <w:p w14:paraId="0353DD44" w14:textId="6EFA322B" w:rsidR="00D51B2D" w:rsidRPr="00D51B2D" w:rsidRDefault="00000000">
          <w:pPr>
            <w:pStyle w:val="TOC3"/>
            <w:rPr>
              <w:rFonts w:asciiTheme="majorHAnsi" w:eastAsiaTheme="minorEastAsia" w:hAnsiTheme="majorHAnsi" w:cstheme="majorHAnsi"/>
              <w:noProof/>
              <w:kern w:val="2"/>
              <w14:ligatures w14:val="standardContextual"/>
            </w:rPr>
          </w:pPr>
          <w:hyperlink w:anchor="_Toc172626530" w:history="1">
            <w:r w:rsidR="00D51B2D" w:rsidRPr="00D51B2D">
              <w:rPr>
                <w:rStyle w:val="Hyperlink"/>
                <w:rFonts w:asciiTheme="majorHAnsi" w:hAnsiTheme="majorHAnsi" w:cstheme="majorHAnsi"/>
                <w:noProof/>
              </w:rPr>
              <w:t>Participant Characteristics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_Toc172626530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7</w:t>
            </w:r>
            <w:r w:rsidR="00D51B2D" w:rsidRPr="00D51B2D">
              <w:rPr>
                <w:rFonts w:asciiTheme="majorHAnsi" w:hAnsiTheme="majorHAnsi" w:cstheme="majorHAnsi"/>
                <w:noProof/>
                <w:webHidden/>
              </w:rPr>
              <w:fldChar w:fldCharType="end"/>
            </w:r>
          </w:hyperlink>
        </w:p>
        <w:p w14:paraId="435C2C6E" w14:textId="377B9BF6" w:rsidR="00D51B2D" w:rsidRPr="00D51B2D" w:rsidRDefault="00000000">
          <w:pPr>
            <w:pStyle w:val="TOC3"/>
            <w:rPr>
              <w:rFonts w:asciiTheme="majorHAnsi" w:eastAsiaTheme="minorEastAsia" w:hAnsiTheme="majorHAnsi" w:cstheme="majorHAnsi"/>
              <w:noProof/>
              <w:kern w:val="2"/>
              <w14:ligatures w14:val="standardContextual"/>
            </w:rPr>
          </w:pPr>
          <w:hyperlink w:anchor="_Toc172626531" w:history="1">
            <w:r w:rsidR="00D51B2D" w:rsidRPr="00D51B2D">
              <w:rPr>
                <w:rStyle w:val="Hyperlink"/>
                <w:rFonts w:asciiTheme="majorHAnsi" w:hAnsiTheme="majorHAnsi" w:cstheme="majorHAnsi"/>
                <w:noProof/>
              </w:rPr>
              <w:t>Mixed Effects Models at Baseline</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_Toc172626531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7</w:t>
            </w:r>
            <w:r w:rsidR="00D51B2D" w:rsidRPr="00D51B2D">
              <w:rPr>
                <w:rFonts w:asciiTheme="majorHAnsi" w:hAnsiTheme="majorHAnsi" w:cstheme="majorHAnsi"/>
                <w:noProof/>
                <w:webHidden/>
              </w:rPr>
              <w:fldChar w:fldCharType="end"/>
            </w:r>
          </w:hyperlink>
        </w:p>
        <w:p w14:paraId="422150AE" w14:textId="6517F74C" w:rsidR="00D51B2D" w:rsidRPr="00D51B2D" w:rsidRDefault="00000000">
          <w:pPr>
            <w:pStyle w:val="TOC3"/>
            <w:rPr>
              <w:rFonts w:asciiTheme="majorHAnsi" w:eastAsiaTheme="minorEastAsia" w:hAnsiTheme="majorHAnsi" w:cstheme="majorHAnsi"/>
              <w:noProof/>
              <w:kern w:val="2"/>
              <w14:ligatures w14:val="standardContextual"/>
            </w:rPr>
          </w:pPr>
          <w:hyperlink w:anchor="_Toc172626532" w:history="1">
            <w:r w:rsidR="00D51B2D" w:rsidRPr="00D51B2D">
              <w:rPr>
                <w:rStyle w:val="Hyperlink"/>
                <w:rFonts w:asciiTheme="majorHAnsi" w:hAnsiTheme="majorHAnsi" w:cstheme="majorHAnsi"/>
                <w:noProof/>
              </w:rPr>
              <w:t>Mixed Effects Models at Follow-Up</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_Toc172626532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7</w:t>
            </w:r>
            <w:r w:rsidR="00D51B2D" w:rsidRPr="00D51B2D">
              <w:rPr>
                <w:rFonts w:asciiTheme="majorHAnsi" w:hAnsiTheme="majorHAnsi" w:cstheme="majorHAnsi"/>
                <w:noProof/>
                <w:webHidden/>
              </w:rPr>
              <w:fldChar w:fldCharType="end"/>
            </w:r>
          </w:hyperlink>
        </w:p>
        <w:p w14:paraId="1320F017" w14:textId="5846E430"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33" w:history="1">
            <w:r w:rsidR="00D51B2D" w:rsidRPr="00D51B2D">
              <w:rPr>
                <w:rStyle w:val="Hyperlink"/>
                <w:rFonts w:asciiTheme="majorHAnsi" w:hAnsiTheme="majorHAnsi" w:cstheme="majorHAnsi"/>
                <w:noProof/>
              </w:rPr>
              <w:t>Discussion</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_Toc172626533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7</w:t>
            </w:r>
            <w:r w:rsidR="00D51B2D" w:rsidRPr="00D51B2D">
              <w:rPr>
                <w:rFonts w:asciiTheme="majorHAnsi" w:hAnsiTheme="majorHAnsi" w:cstheme="majorHAnsi"/>
                <w:noProof/>
                <w:webHidden/>
              </w:rPr>
              <w:fldChar w:fldCharType="end"/>
            </w:r>
          </w:hyperlink>
        </w:p>
        <w:p w14:paraId="71A763C4" w14:textId="7247133A"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34" w:history="1">
            <w:r w:rsidR="00D51B2D" w:rsidRPr="00D51B2D">
              <w:rPr>
                <w:rStyle w:val="Hyperlink"/>
                <w:rFonts w:asciiTheme="majorHAnsi" w:hAnsiTheme="majorHAnsi" w:cstheme="majorHAnsi"/>
                <w:noProof/>
              </w:rPr>
              <w:t>Conclusion</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_Toc172626534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13</w:t>
            </w:r>
            <w:r w:rsidR="00D51B2D" w:rsidRPr="00D51B2D">
              <w:rPr>
                <w:rFonts w:asciiTheme="majorHAnsi" w:hAnsiTheme="majorHAnsi" w:cstheme="majorHAnsi"/>
                <w:noProof/>
                <w:webHidden/>
              </w:rPr>
              <w:fldChar w:fldCharType="end"/>
            </w:r>
          </w:hyperlink>
        </w:p>
        <w:p w14:paraId="3DAB45FF" w14:textId="7CC69FE3" w:rsidR="00D51B2D" w:rsidRPr="00D51B2D" w:rsidRDefault="00000000">
          <w:pPr>
            <w:pStyle w:val="TOC1"/>
            <w:rPr>
              <w:rFonts w:asciiTheme="majorHAnsi" w:eastAsiaTheme="minorEastAsia" w:hAnsiTheme="majorHAnsi" w:cstheme="majorHAnsi"/>
              <w:noProof/>
              <w:kern w:val="2"/>
              <w14:ligatures w14:val="standardContextual"/>
            </w:rPr>
          </w:pPr>
          <w:hyperlink w:anchor="_Toc172626535" w:history="1">
            <w:r w:rsidR="00D51B2D" w:rsidRPr="00D51B2D">
              <w:rPr>
                <w:rStyle w:val="Hyperlink"/>
                <w:rFonts w:asciiTheme="majorHAnsi" w:hAnsiTheme="majorHAnsi" w:cstheme="majorHAnsi"/>
                <w:noProof/>
              </w:rPr>
              <w:t>CHAPTER II Device-based measures of daily movement and nocturnal bedrest at 6-months postpartum: the PETALS-2 cohort</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_Toc172626535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14</w:t>
            </w:r>
            <w:r w:rsidR="00D51B2D" w:rsidRPr="00D51B2D">
              <w:rPr>
                <w:rFonts w:asciiTheme="majorHAnsi" w:hAnsiTheme="majorHAnsi" w:cstheme="majorHAnsi"/>
                <w:noProof/>
                <w:webHidden/>
              </w:rPr>
              <w:fldChar w:fldCharType="end"/>
            </w:r>
          </w:hyperlink>
        </w:p>
        <w:p w14:paraId="6EA921C6" w14:textId="2B63A2B7"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36" w:history="1">
            <w:r w:rsidR="00D51B2D" w:rsidRPr="00D51B2D">
              <w:rPr>
                <w:rStyle w:val="Hyperlink"/>
                <w:rFonts w:asciiTheme="majorHAnsi" w:hAnsiTheme="majorHAnsi" w:cstheme="majorHAnsi"/>
                <w:noProof/>
              </w:rPr>
              <w:t>Abstract</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_Toc172626536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15</w:t>
            </w:r>
            <w:r w:rsidR="00D51B2D" w:rsidRPr="00D51B2D">
              <w:rPr>
                <w:rFonts w:asciiTheme="majorHAnsi" w:hAnsiTheme="majorHAnsi" w:cstheme="majorHAnsi"/>
                <w:noProof/>
                <w:webHidden/>
              </w:rPr>
              <w:fldChar w:fldCharType="end"/>
            </w:r>
          </w:hyperlink>
        </w:p>
        <w:p w14:paraId="69819679" w14:textId="2B0FF21C"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37" w:history="1">
            <w:r w:rsidR="00D51B2D" w:rsidRPr="00D51B2D">
              <w:rPr>
                <w:rStyle w:val="Hyperlink"/>
                <w:rFonts w:asciiTheme="majorHAnsi" w:hAnsiTheme="majorHAnsi" w:cstheme="majorHAnsi"/>
                <w:noProof/>
              </w:rPr>
              <w:t>Introduction</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_Toc172626537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15</w:t>
            </w:r>
            <w:r w:rsidR="00D51B2D" w:rsidRPr="00D51B2D">
              <w:rPr>
                <w:rFonts w:asciiTheme="majorHAnsi" w:hAnsiTheme="majorHAnsi" w:cstheme="majorHAnsi"/>
                <w:noProof/>
                <w:webHidden/>
              </w:rPr>
              <w:fldChar w:fldCharType="end"/>
            </w:r>
          </w:hyperlink>
        </w:p>
        <w:p w14:paraId="2B768F61" w14:textId="3902C602"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38" w:history="1">
            <w:r w:rsidR="00D51B2D" w:rsidRPr="00D51B2D">
              <w:rPr>
                <w:rStyle w:val="Hyperlink"/>
                <w:rFonts w:asciiTheme="majorHAnsi" w:hAnsiTheme="majorHAnsi" w:cstheme="majorHAnsi"/>
                <w:noProof/>
              </w:rPr>
              <w:t>Materials and Methods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_Toc172626538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16</w:t>
            </w:r>
            <w:r w:rsidR="00D51B2D" w:rsidRPr="00D51B2D">
              <w:rPr>
                <w:rFonts w:asciiTheme="majorHAnsi" w:hAnsiTheme="majorHAnsi" w:cstheme="majorHAnsi"/>
                <w:noProof/>
                <w:webHidden/>
              </w:rPr>
              <w:fldChar w:fldCharType="end"/>
            </w:r>
          </w:hyperlink>
        </w:p>
        <w:p w14:paraId="7E673388" w14:textId="7514F77B" w:rsidR="00D51B2D" w:rsidRPr="00D51B2D" w:rsidRDefault="00000000">
          <w:pPr>
            <w:pStyle w:val="TOC3"/>
            <w:rPr>
              <w:rFonts w:asciiTheme="majorHAnsi" w:eastAsiaTheme="minorEastAsia" w:hAnsiTheme="majorHAnsi" w:cstheme="majorHAnsi"/>
              <w:noProof/>
              <w:kern w:val="2"/>
              <w14:ligatures w14:val="standardContextual"/>
            </w:rPr>
          </w:pPr>
          <w:hyperlink w:anchor="_Toc172626539" w:history="1">
            <w:r w:rsidR="00D51B2D" w:rsidRPr="00D51B2D">
              <w:rPr>
                <w:rStyle w:val="Hyperlink"/>
                <w:rFonts w:asciiTheme="majorHAnsi" w:hAnsiTheme="majorHAnsi" w:cstheme="majorHAnsi"/>
                <w:noProof/>
              </w:rPr>
              <w:t>PETALS-2 Data</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_Toc172626539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16</w:t>
            </w:r>
            <w:r w:rsidR="00D51B2D" w:rsidRPr="00D51B2D">
              <w:rPr>
                <w:rFonts w:asciiTheme="majorHAnsi" w:hAnsiTheme="majorHAnsi" w:cstheme="majorHAnsi"/>
                <w:noProof/>
                <w:webHidden/>
              </w:rPr>
              <w:fldChar w:fldCharType="end"/>
            </w:r>
          </w:hyperlink>
        </w:p>
        <w:p w14:paraId="5830EA8E" w14:textId="665868D7" w:rsidR="00D51B2D" w:rsidRPr="00D51B2D" w:rsidRDefault="00000000">
          <w:pPr>
            <w:pStyle w:val="TOC3"/>
            <w:rPr>
              <w:rFonts w:asciiTheme="majorHAnsi" w:eastAsiaTheme="minorEastAsia" w:hAnsiTheme="majorHAnsi" w:cstheme="majorHAnsi"/>
              <w:noProof/>
              <w:kern w:val="2"/>
              <w14:ligatures w14:val="standardContextual"/>
            </w:rPr>
          </w:pPr>
          <w:hyperlink w:anchor="_Toc172626540" w:history="1">
            <w:r w:rsidR="00D51B2D" w:rsidRPr="00D51B2D">
              <w:rPr>
                <w:rStyle w:val="Hyperlink"/>
                <w:rFonts w:asciiTheme="majorHAnsi" w:hAnsiTheme="majorHAnsi" w:cstheme="majorHAnsi"/>
                <w:noProof/>
              </w:rPr>
              <w:t>Obtaining ActiGraph Device Measures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_Toc172626540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17</w:t>
            </w:r>
            <w:r w:rsidR="00D51B2D" w:rsidRPr="00D51B2D">
              <w:rPr>
                <w:rFonts w:asciiTheme="majorHAnsi" w:hAnsiTheme="majorHAnsi" w:cstheme="majorHAnsi"/>
                <w:noProof/>
                <w:webHidden/>
              </w:rPr>
              <w:fldChar w:fldCharType="end"/>
            </w:r>
          </w:hyperlink>
        </w:p>
        <w:p w14:paraId="67A3370E" w14:textId="7412267C" w:rsidR="00D51B2D" w:rsidRPr="00D51B2D" w:rsidRDefault="00000000">
          <w:pPr>
            <w:pStyle w:val="TOC3"/>
            <w:rPr>
              <w:rFonts w:asciiTheme="majorHAnsi" w:eastAsiaTheme="minorEastAsia" w:hAnsiTheme="majorHAnsi" w:cstheme="majorHAnsi"/>
              <w:noProof/>
              <w:kern w:val="2"/>
              <w14:ligatures w14:val="standardContextual"/>
            </w:rPr>
          </w:pPr>
          <w:hyperlink w:anchor="_Toc172626541" w:history="1">
            <w:r w:rsidR="00D51B2D" w:rsidRPr="00D51B2D">
              <w:rPr>
                <w:rStyle w:val="Hyperlink"/>
                <w:rFonts w:asciiTheme="majorHAnsi" w:hAnsiTheme="majorHAnsi" w:cstheme="majorHAnsi"/>
                <w:noProof/>
              </w:rPr>
              <w:t>Device Wear Algorithm</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_Toc172626541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17</w:t>
            </w:r>
            <w:r w:rsidR="00D51B2D" w:rsidRPr="00D51B2D">
              <w:rPr>
                <w:rFonts w:asciiTheme="majorHAnsi" w:hAnsiTheme="majorHAnsi" w:cstheme="majorHAnsi"/>
                <w:noProof/>
                <w:webHidden/>
              </w:rPr>
              <w:fldChar w:fldCharType="end"/>
            </w:r>
          </w:hyperlink>
        </w:p>
        <w:p w14:paraId="7B83FC62" w14:textId="37838F4D" w:rsidR="00D51B2D" w:rsidRPr="00D51B2D" w:rsidRDefault="00000000">
          <w:pPr>
            <w:pStyle w:val="TOC3"/>
            <w:rPr>
              <w:rFonts w:asciiTheme="majorHAnsi" w:eastAsiaTheme="minorEastAsia" w:hAnsiTheme="majorHAnsi" w:cstheme="majorHAnsi"/>
              <w:noProof/>
              <w:kern w:val="2"/>
              <w14:ligatures w14:val="standardContextual"/>
            </w:rPr>
          </w:pPr>
          <w:hyperlink w:anchor="_Toc172626542" w:history="1">
            <w:r w:rsidR="00D51B2D" w:rsidRPr="00D51B2D">
              <w:rPr>
                <w:rStyle w:val="Hyperlink"/>
                <w:rFonts w:asciiTheme="majorHAnsi" w:hAnsiTheme="majorHAnsi" w:cstheme="majorHAnsi"/>
                <w:noProof/>
              </w:rPr>
              <w:t>24-Hour Physical Activity and Sedentary Behavior</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_Toc172626542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17</w:t>
            </w:r>
            <w:r w:rsidR="00D51B2D" w:rsidRPr="00D51B2D">
              <w:rPr>
                <w:rFonts w:asciiTheme="majorHAnsi" w:hAnsiTheme="majorHAnsi" w:cstheme="majorHAnsi"/>
                <w:noProof/>
                <w:webHidden/>
              </w:rPr>
              <w:fldChar w:fldCharType="end"/>
            </w:r>
          </w:hyperlink>
        </w:p>
        <w:p w14:paraId="117635D0" w14:textId="2B902806" w:rsidR="00D51B2D" w:rsidRPr="00D51B2D" w:rsidRDefault="00000000">
          <w:pPr>
            <w:pStyle w:val="TOC3"/>
            <w:rPr>
              <w:rFonts w:asciiTheme="majorHAnsi" w:eastAsiaTheme="minorEastAsia" w:hAnsiTheme="majorHAnsi" w:cstheme="majorHAnsi"/>
              <w:noProof/>
              <w:kern w:val="2"/>
              <w14:ligatures w14:val="standardContextual"/>
            </w:rPr>
          </w:pPr>
          <w:hyperlink w:anchor="_Toc172626543" w:history="1">
            <w:r w:rsidR="00D51B2D" w:rsidRPr="00D51B2D">
              <w:rPr>
                <w:rStyle w:val="Hyperlink"/>
                <w:rFonts w:asciiTheme="majorHAnsi" w:hAnsiTheme="majorHAnsi" w:cstheme="majorHAnsi"/>
                <w:noProof/>
              </w:rPr>
              <w:t>Device-Measured Bedrest</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_Toc172626543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17</w:t>
            </w:r>
            <w:r w:rsidR="00D51B2D" w:rsidRPr="00D51B2D">
              <w:rPr>
                <w:rFonts w:asciiTheme="majorHAnsi" w:hAnsiTheme="majorHAnsi" w:cstheme="majorHAnsi"/>
                <w:noProof/>
                <w:webHidden/>
              </w:rPr>
              <w:fldChar w:fldCharType="end"/>
            </w:r>
          </w:hyperlink>
        </w:p>
        <w:p w14:paraId="7EFB29ED" w14:textId="705FB023" w:rsidR="00D51B2D" w:rsidRPr="00D51B2D" w:rsidRDefault="00000000">
          <w:pPr>
            <w:pStyle w:val="TOC3"/>
            <w:rPr>
              <w:rFonts w:asciiTheme="majorHAnsi" w:eastAsiaTheme="minorEastAsia" w:hAnsiTheme="majorHAnsi" w:cstheme="majorHAnsi"/>
              <w:noProof/>
              <w:kern w:val="2"/>
              <w14:ligatures w14:val="standardContextual"/>
            </w:rPr>
          </w:pPr>
          <w:hyperlink w:anchor="_Toc172626544" w:history="1">
            <w:r w:rsidR="00D51B2D" w:rsidRPr="00D51B2D">
              <w:rPr>
                <w:rStyle w:val="Hyperlink"/>
                <w:rFonts w:asciiTheme="majorHAnsi" w:hAnsiTheme="majorHAnsi" w:cstheme="majorHAnsi"/>
                <w:noProof/>
              </w:rPr>
              <w:t>Defining the Nocturnal and Daytime Period</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_Toc172626544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17</w:t>
            </w:r>
            <w:r w:rsidR="00D51B2D" w:rsidRPr="00D51B2D">
              <w:rPr>
                <w:rFonts w:asciiTheme="majorHAnsi" w:hAnsiTheme="majorHAnsi" w:cstheme="majorHAnsi"/>
                <w:noProof/>
                <w:webHidden/>
              </w:rPr>
              <w:fldChar w:fldCharType="end"/>
            </w:r>
          </w:hyperlink>
        </w:p>
        <w:p w14:paraId="0484603D" w14:textId="4A50DA4B" w:rsidR="00D51B2D" w:rsidRPr="00D51B2D" w:rsidRDefault="00000000">
          <w:pPr>
            <w:pStyle w:val="TOC3"/>
            <w:rPr>
              <w:rFonts w:asciiTheme="majorHAnsi" w:eastAsiaTheme="minorEastAsia" w:hAnsiTheme="majorHAnsi" w:cstheme="majorHAnsi"/>
              <w:noProof/>
              <w:kern w:val="2"/>
              <w14:ligatures w14:val="standardContextual"/>
            </w:rPr>
          </w:pPr>
          <w:hyperlink w:anchor="_Toc172626545" w:history="1">
            <w:r w:rsidR="00D51B2D" w:rsidRPr="00D51B2D">
              <w:rPr>
                <w:rStyle w:val="Hyperlink"/>
                <w:rFonts w:asciiTheme="majorHAnsi" w:hAnsiTheme="majorHAnsi" w:cstheme="majorHAnsi"/>
                <w:noProof/>
              </w:rPr>
              <w:t>Calculated Variables for Main Analysis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_Toc172626545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18</w:t>
            </w:r>
            <w:r w:rsidR="00D51B2D" w:rsidRPr="00D51B2D">
              <w:rPr>
                <w:rFonts w:asciiTheme="majorHAnsi" w:hAnsiTheme="majorHAnsi" w:cstheme="majorHAnsi"/>
                <w:noProof/>
                <w:webHidden/>
              </w:rPr>
              <w:fldChar w:fldCharType="end"/>
            </w:r>
          </w:hyperlink>
        </w:p>
        <w:p w14:paraId="656CB071" w14:textId="6FF25D10" w:rsidR="00D51B2D" w:rsidRPr="00D51B2D" w:rsidRDefault="00000000">
          <w:pPr>
            <w:pStyle w:val="TOC3"/>
            <w:rPr>
              <w:rFonts w:asciiTheme="majorHAnsi" w:eastAsiaTheme="minorEastAsia" w:hAnsiTheme="majorHAnsi" w:cstheme="majorHAnsi"/>
              <w:noProof/>
              <w:kern w:val="2"/>
              <w14:ligatures w14:val="standardContextual"/>
            </w:rPr>
          </w:pPr>
          <w:hyperlink w:anchor="_Toc172626546" w:history="1">
            <w:r w:rsidR="00D51B2D" w:rsidRPr="00D51B2D">
              <w:rPr>
                <w:rStyle w:val="Hyperlink"/>
                <w:rFonts w:asciiTheme="majorHAnsi" w:hAnsiTheme="majorHAnsi" w:cstheme="majorHAnsi"/>
                <w:noProof/>
              </w:rPr>
              <w:t>Covariates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_Toc172626546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18</w:t>
            </w:r>
            <w:r w:rsidR="00D51B2D" w:rsidRPr="00D51B2D">
              <w:rPr>
                <w:rFonts w:asciiTheme="majorHAnsi" w:hAnsiTheme="majorHAnsi" w:cstheme="majorHAnsi"/>
                <w:noProof/>
                <w:webHidden/>
              </w:rPr>
              <w:fldChar w:fldCharType="end"/>
            </w:r>
          </w:hyperlink>
        </w:p>
        <w:p w14:paraId="15B9C64E" w14:textId="76C8D5D6" w:rsidR="00D51B2D" w:rsidRPr="00D51B2D" w:rsidRDefault="00000000">
          <w:pPr>
            <w:pStyle w:val="TOC3"/>
            <w:rPr>
              <w:rFonts w:asciiTheme="majorHAnsi" w:eastAsiaTheme="minorEastAsia" w:hAnsiTheme="majorHAnsi" w:cstheme="majorHAnsi"/>
              <w:noProof/>
              <w:kern w:val="2"/>
              <w14:ligatures w14:val="standardContextual"/>
            </w:rPr>
          </w:pPr>
          <w:hyperlink w:anchor="_Toc172626547" w:history="1">
            <w:r w:rsidR="00D51B2D" w:rsidRPr="00D51B2D">
              <w:rPr>
                <w:rStyle w:val="Hyperlink"/>
                <w:rFonts w:asciiTheme="majorHAnsi" w:hAnsiTheme="majorHAnsi" w:cstheme="majorHAnsi"/>
                <w:noProof/>
              </w:rPr>
              <w:t>Statistical Analyses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_Toc172626547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18</w:t>
            </w:r>
            <w:r w:rsidR="00D51B2D" w:rsidRPr="00D51B2D">
              <w:rPr>
                <w:rFonts w:asciiTheme="majorHAnsi" w:hAnsiTheme="majorHAnsi" w:cstheme="majorHAnsi"/>
                <w:noProof/>
                <w:webHidden/>
              </w:rPr>
              <w:fldChar w:fldCharType="end"/>
            </w:r>
          </w:hyperlink>
        </w:p>
        <w:p w14:paraId="12F95D5B" w14:textId="2ACC68AC"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48" w:history="1">
            <w:r w:rsidR="00D51B2D" w:rsidRPr="00D51B2D">
              <w:rPr>
                <w:rStyle w:val="Hyperlink"/>
                <w:rFonts w:asciiTheme="majorHAnsi" w:hAnsiTheme="majorHAnsi" w:cstheme="majorHAnsi"/>
                <w:noProof/>
              </w:rPr>
              <w:t>Results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_Toc172626548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19</w:t>
            </w:r>
            <w:r w:rsidR="00D51B2D" w:rsidRPr="00D51B2D">
              <w:rPr>
                <w:rFonts w:asciiTheme="majorHAnsi" w:hAnsiTheme="majorHAnsi" w:cstheme="majorHAnsi"/>
                <w:noProof/>
                <w:webHidden/>
              </w:rPr>
              <w:fldChar w:fldCharType="end"/>
            </w:r>
          </w:hyperlink>
        </w:p>
        <w:p w14:paraId="037F1652" w14:textId="4C64265D" w:rsidR="00D51B2D" w:rsidRPr="00D51B2D" w:rsidRDefault="00000000">
          <w:pPr>
            <w:pStyle w:val="TOC3"/>
            <w:rPr>
              <w:rFonts w:asciiTheme="majorHAnsi" w:eastAsiaTheme="minorEastAsia" w:hAnsiTheme="majorHAnsi" w:cstheme="majorHAnsi"/>
              <w:noProof/>
              <w:kern w:val="2"/>
              <w14:ligatures w14:val="standardContextual"/>
            </w:rPr>
          </w:pPr>
          <w:hyperlink w:anchor="_Toc172626549" w:history="1">
            <w:r w:rsidR="00D51B2D" w:rsidRPr="00D51B2D">
              <w:rPr>
                <w:rStyle w:val="Hyperlink"/>
                <w:rFonts w:asciiTheme="majorHAnsi" w:hAnsiTheme="majorHAnsi" w:cstheme="majorHAnsi"/>
                <w:noProof/>
              </w:rPr>
              <w:t>Participant Characteristics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_Toc172626549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19</w:t>
            </w:r>
            <w:r w:rsidR="00D51B2D" w:rsidRPr="00D51B2D">
              <w:rPr>
                <w:rFonts w:asciiTheme="majorHAnsi" w:hAnsiTheme="majorHAnsi" w:cstheme="majorHAnsi"/>
                <w:noProof/>
                <w:webHidden/>
              </w:rPr>
              <w:fldChar w:fldCharType="end"/>
            </w:r>
          </w:hyperlink>
        </w:p>
        <w:p w14:paraId="3D880C59" w14:textId="461697CF" w:rsidR="00D51B2D" w:rsidRPr="00D51B2D" w:rsidRDefault="00000000">
          <w:pPr>
            <w:pStyle w:val="TOC3"/>
            <w:rPr>
              <w:rFonts w:asciiTheme="majorHAnsi" w:eastAsiaTheme="minorEastAsia" w:hAnsiTheme="majorHAnsi" w:cstheme="majorHAnsi"/>
              <w:noProof/>
              <w:kern w:val="2"/>
              <w14:ligatures w14:val="standardContextual"/>
            </w:rPr>
          </w:pPr>
          <w:hyperlink w:anchor="_Toc172626550" w:history="1">
            <w:r w:rsidR="00D51B2D" w:rsidRPr="00D51B2D">
              <w:rPr>
                <w:rStyle w:val="Hyperlink"/>
                <w:rFonts w:asciiTheme="majorHAnsi" w:hAnsiTheme="majorHAnsi" w:cstheme="majorHAnsi"/>
                <w:noProof/>
              </w:rPr>
              <w:t>Associations from Mixed Effects Models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_Toc172626550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19</w:t>
            </w:r>
            <w:r w:rsidR="00D51B2D" w:rsidRPr="00D51B2D">
              <w:rPr>
                <w:rFonts w:asciiTheme="majorHAnsi" w:hAnsiTheme="majorHAnsi" w:cstheme="majorHAnsi"/>
                <w:noProof/>
                <w:webHidden/>
              </w:rPr>
              <w:fldChar w:fldCharType="end"/>
            </w:r>
          </w:hyperlink>
        </w:p>
        <w:p w14:paraId="274E93E4" w14:textId="5ADBA15F"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51" w:history="1">
            <w:r w:rsidR="00D51B2D" w:rsidRPr="00D51B2D">
              <w:rPr>
                <w:rStyle w:val="Hyperlink"/>
                <w:rFonts w:asciiTheme="majorHAnsi" w:hAnsiTheme="majorHAnsi" w:cstheme="majorHAnsi"/>
                <w:noProof/>
              </w:rPr>
              <w:t>Discussion</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_Toc172626551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19</w:t>
            </w:r>
            <w:r w:rsidR="00D51B2D" w:rsidRPr="00D51B2D">
              <w:rPr>
                <w:rFonts w:asciiTheme="majorHAnsi" w:hAnsiTheme="majorHAnsi" w:cstheme="majorHAnsi"/>
                <w:noProof/>
                <w:webHidden/>
              </w:rPr>
              <w:fldChar w:fldCharType="end"/>
            </w:r>
          </w:hyperlink>
        </w:p>
        <w:p w14:paraId="0C8C5857" w14:textId="591A84A7"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52" w:history="1">
            <w:r w:rsidR="00D51B2D" w:rsidRPr="00D51B2D">
              <w:rPr>
                <w:rStyle w:val="Hyperlink"/>
                <w:rFonts w:asciiTheme="majorHAnsi" w:hAnsiTheme="majorHAnsi" w:cstheme="majorHAnsi"/>
                <w:noProof/>
              </w:rPr>
              <w:t>Conclusion</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_Toc172626552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24</w:t>
            </w:r>
            <w:r w:rsidR="00D51B2D" w:rsidRPr="00D51B2D">
              <w:rPr>
                <w:rFonts w:asciiTheme="majorHAnsi" w:hAnsiTheme="majorHAnsi" w:cstheme="majorHAnsi"/>
                <w:noProof/>
                <w:webHidden/>
              </w:rPr>
              <w:fldChar w:fldCharType="end"/>
            </w:r>
          </w:hyperlink>
        </w:p>
        <w:p w14:paraId="7F25B228" w14:textId="4EB35EB6"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53" w:history="1">
            <w:r w:rsidR="00D51B2D" w:rsidRPr="00D51B2D">
              <w:rPr>
                <w:rStyle w:val="Hyperlink"/>
                <w:rFonts w:asciiTheme="majorHAnsi" w:hAnsiTheme="majorHAnsi" w:cstheme="majorHAnsi"/>
                <w:noProof/>
              </w:rPr>
              <w:t>Appendix</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_Toc172626553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25</w:t>
            </w:r>
            <w:r w:rsidR="00D51B2D" w:rsidRPr="00D51B2D">
              <w:rPr>
                <w:rFonts w:asciiTheme="majorHAnsi" w:hAnsiTheme="majorHAnsi" w:cstheme="majorHAnsi"/>
                <w:noProof/>
                <w:webHidden/>
              </w:rPr>
              <w:fldChar w:fldCharType="end"/>
            </w:r>
          </w:hyperlink>
        </w:p>
        <w:p w14:paraId="64309D58" w14:textId="522C9B4D" w:rsidR="00D51B2D" w:rsidRPr="00D51B2D" w:rsidRDefault="00000000">
          <w:pPr>
            <w:pStyle w:val="TOC1"/>
            <w:rPr>
              <w:rFonts w:asciiTheme="majorHAnsi" w:eastAsiaTheme="minorEastAsia" w:hAnsiTheme="majorHAnsi" w:cstheme="majorHAnsi"/>
              <w:noProof/>
              <w:kern w:val="2"/>
              <w14:ligatures w14:val="standardContextual"/>
            </w:rPr>
          </w:pPr>
          <w:hyperlink w:anchor="_Toc172626554" w:history="1">
            <w:r w:rsidR="00D51B2D" w:rsidRPr="00D51B2D">
              <w:rPr>
                <w:rStyle w:val="Hyperlink"/>
                <w:rFonts w:asciiTheme="majorHAnsi" w:hAnsiTheme="majorHAnsi" w:cstheme="majorHAnsi"/>
                <w:noProof/>
              </w:rPr>
              <w:t>CHAPTER I</w:t>
            </w:r>
            <w:r w:rsidR="00534858">
              <w:rPr>
                <w:rStyle w:val="Hyperlink"/>
                <w:rFonts w:asciiTheme="majorHAnsi" w:hAnsiTheme="majorHAnsi" w:cstheme="majorHAnsi"/>
                <w:noProof/>
              </w:rPr>
              <w:t>I</w:t>
            </w:r>
            <w:r w:rsidR="00D51B2D" w:rsidRPr="00D51B2D">
              <w:rPr>
                <w:rStyle w:val="Hyperlink"/>
                <w:rFonts w:asciiTheme="majorHAnsi" w:hAnsiTheme="majorHAnsi" w:cstheme="majorHAnsi"/>
                <w:noProof/>
              </w:rPr>
              <w:t>I Device-based measures of late pregnancy physical activity and serial measures of infant adiposity across the first year of life</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_Toc172626554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27</w:t>
            </w:r>
            <w:r w:rsidR="00D51B2D" w:rsidRPr="00D51B2D">
              <w:rPr>
                <w:rFonts w:asciiTheme="majorHAnsi" w:hAnsiTheme="majorHAnsi" w:cstheme="majorHAnsi"/>
                <w:noProof/>
                <w:webHidden/>
              </w:rPr>
              <w:fldChar w:fldCharType="end"/>
            </w:r>
          </w:hyperlink>
        </w:p>
        <w:p w14:paraId="381119B4" w14:textId="65DF41CF"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55" w:history="1">
            <w:r w:rsidR="00D51B2D" w:rsidRPr="00D51B2D">
              <w:rPr>
                <w:rStyle w:val="Hyperlink"/>
                <w:rFonts w:asciiTheme="majorHAnsi" w:hAnsiTheme="majorHAnsi" w:cstheme="majorHAnsi"/>
                <w:noProof/>
              </w:rPr>
              <w:t>Abstract</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_Toc172626555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28</w:t>
            </w:r>
            <w:r w:rsidR="00D51B2D" w:rsidRPr="00D51B2D">
              <w:rPr>
                <w:rFonts w:asciiTheme="majorHAnsi" w:hAnsiTheme="majorHAnsi" w:cstheme="majorHAnsi"/>
                <w:noProof/>
                <w:webHidden/>
              </w:rPr>
              <w:fldChar w:fldCharType="end"/>
            </w:r>
          </w:hyperlink>
        </w:p>
        <w:p w14:paraId="0313D4FA" w14:textId="13B2C73F"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56" w:history="1">
            <w:r w:rsidR="00D51B2D" w:rsidRPr="00D51B2D">
              <w:rPr>
                <w:rStyle w:val="Hyperlink"/>
                <w:rFonts w:asciiTheme="majorHAnsi" w:hAnsiTheme="majorHAnsi" w:cstheme="majorHAnsi"/>
                <w:noProof/>
              </w:rPr>
              <w:t>Introduction</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_Toc172626556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28</w:t>
            </w:r>
            <w:r w:rsidR="00D51B2D" w:rsidRPr="00D51B2D">
              <w:rPr>
                <w:rFonts w:asciiTheme="majorHAnsi" w:hAnsiTheme="majorHAnsi" w:cstheme="majorHAnsi"/>
                <w:noProof/>
                <w:webHidden/>
              </w:rPr>
              <w:fldChar w:fldCharType="end"/>
            </w:r>
          </w:hyperlink>
        </w:p>
        <w:p w14:paraId="2ADE3258" w14:textId="698A20A3"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57" w:history="1">
            <w:r w:rsidR="00D51B2D" w:rsidRPr="00D51B2D">
              <w:rPr>
                <w:rStyle w:val="Hyperlink"/>
                <w:rFonts w:asciiTheme="majorHAnsi" w:hAnsiTheme="majorHAnsi" w:cstheme="majorHAnsi"/>
                <w:noProof/>
              </w:rPr>
              <w:t>Methods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_Toc172626557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30</w:t>
            </w:r>
            <w:r w:rsidR="00D51B2D" w:rsidRPr="00D51B2D">
              <w:rPr>
                <w:rFonts w:asciiTheme="majorHAnsi" w:hAnsiTheme="majorHAnsi" w:cstheme="majorHAnsi"/>
                <w:noProof/>
                <w:webHidden/>
              </w:rPr>
              <w:fldChar w:fldCharType="end"/>
            </w:r>
          </w:hyperlink>
        </w:p>
        <w:p w14:paraId="293E244D" w14:textId="5ABCCCA0" w:rsidR="00D51B2D" w:rsidRPr="00D51B2D" w:rsidRDefault="00000000">
          <w:pPr>
            <w:pStyle w:val="TOC3"/>
            <w:rPr>
              <w:rFonts w:asciiTheme="majorHAnsi" w:eastAsiaTheme="minorEastAsia" w:hAnsiTheme="majorHAnsi" w:cstheme="majorHAnsi"/>
              <w:noProof/>
              <w:kern w:val="2"/>
              <w14:ligatures w14:val="standardContextual"/>
            </w:rPr>
          </w:pPr>
          <w:hyperlink w:anchor="_Toc172626558" w:history="1">
            <w:r w:rsidR="00D51B2D" w:rsidRPr="00D51B2D">
              <w:rPr>
                <w:rStyle w:val="Hyperlink"/>
                <w:rFonts w:asciiTheme="majorHAnsi" w:hAnsiTheme="majorHAnsi" w:cstheme="majorHAnsi"/>
                <w:noProof/>
              </w:rPr>
              <w:t>Data Source</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_Toc172626558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30</w:t>
            </w:r>
            <w:r w:rsidR="00D51B2D" w:rsidRPr="00D51B2D">
              <w:rPr>
                <w:rFonts w:asciiTheme="majorHAnsi" w:hAnsiTheme="majorHAnsi" w:cstheme="majorHAnsi"/>
                <w:noProof/>
                <w:webHidden/>
              </w:rPr>
              <w:fldChar w:fldCharType="end"/>
            </w:r>
          </w:hyperlink>
        </w:p>
        <w:p w14:paraId="50036FA5" w14:textId="5AA6F1FC" w:rsidR="00D51B2D" w:rsidRPr="00D51B2D" w:rsidRDefault="00000000">
          <w:pPr>
            <w:pStyle w:val="TOC3"/>
            <w:rPr>
              <w:rFonts w:asciiTheme="majorHAnsi" w:eastAsiaTheme="minorEastAsia" w:hAnsiTheme="majorHAnsi" w:cstheme="majorHAnsi"/>
              <w:noProof/>
              <w:kern w:val="2"/>
              <w14:ligatures w14:val="standardContextual"/>
            </w:rPr>
          </w:pPr>
          <w:hyperlink w:anchor="_Toc172626559" w:history="1">
            <w:r w:rsidR="00D51B2D" w:rsidRPr="00D51B2D">
              <w:rPr>
                <w:rStyle w:val="Hyperlink"/>
                <w:rFonts w:asciiTheme="majorHAnsi" w:hAnsiTheme="majorHAnsi" w:cstheme="majorHAnsi"/>
                <w:noProof/>
              </w:rPr>
              <w:t>Device-Based Measures of Physical Activity and Sedentary Behavior in Late-Pregnancy</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_Toc172626559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30</w:t>
            </w:r>
            <w:r w:rsidR="00D51B2D" w:rsidRPr="00D51B2D">
              <w:rPr>
                <w:rFonts w:asciiTheme="majorHAnsi" w:hAnsiTheme="majorHAnsi" w:cstheme="majorHAnsi"/>
                <w:noProof/>
                <w:webHidden/>
              </w:rPr>
              <w:fldChar w:fldCharType="end"/>
            </w:r>
          </w:hyperlink>
        </w:p>
        <w:p w14:paraId="2EDEE655" w14:textId="0D76FE49" w:rsidR="00D51B2D" w:rsidRPr="00D51B2D" w:rsidRDefault="00000000">
          <w:pPr>
            <w:pStyle w:val="TOC3"/>
            <w:rPr>
              <w:rFonts w:asciiTheme="majorHAnsi" w:eastAsiaTheme="minorEastAsia" w:hAnsiTheme="majorHAnsi" w:cstheme="majorHAnsi"/>
              <w:noProof/>
              <w:kern w:val="2"/>
              <w14:ligatures w14:val="standardContextual"/>
            </w:rPr>
          </w:pPr>
          <w:hyperlink w:anchor="_Toc172626560" w:history="1">
            <w:r w:rsidR="00D51B2D" w:rsidRPr="00D51B2D">
              <w:rPr>
                <w:rStyle w:val="Hyperlink"/>
                <w:rFonts w:asciiTheme="majorHAnsi" w:hAnsiTheme="majorHAnsi" w:cstheme="majorHAnsi"/>
                <w:noProof/>
              </w:rPr>
              <w:t>Anthropometric Data Collection</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_Toc172626560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31</w:t>
            </w:r>
            <w:r w:rsidR="00D51B2D" w:rsidRPr="00D51B2D">
              <w:rPr>
                <w:rFonts w:asciiTheme="majorHAnsi" w:hAnsiTheme="majorHAnsi" w:cstheme="majorHAnsi"/>
                <w:noProof/>
                <w:webHidden/>
              </w:rPr>
              <w:fldChar w:fldCharType="end"/>
            </w:r>
          </w:hyperlink>
        </w:p>
        <w:p w14:paraId="3837191B" w14:textId="120695C5" w:rsidR="00D51B2D" w:rsidRPr="00D51B2D" w:rsidRDefault="00000000">
          <w:pPr>
            <w:pStyle w:val="TOC3"/>
            <w:rPr>
              <w:rFonts w:asciiTheme="majorHAnsi" w:eastAsiaTheme="minorEastAsia" w:hAnsiTheme="majorHAnsi" w:cstheme="majorHAnsi"/>
              <w:noProof/>
              <w:kern w:val="2"/>
              <w14:ligatures w14:val="standardContextual"/>
            </w:rPr>
          </w:pPr>
          <w:hyperlink w:anchor="_Toc172626561" w:history="1">
            <w:r w:rsidR="00D51B2D" w:rsidRPr="00D51B2D">
              <w:rPr>
                <w:rStyle w:val="Hyperlink"/>
                <w:rFonts w:asciiTheme="majorHAnsi" w:hAnsiTheme="majorHAnsi" w:cstheme="majorHAnsi"/>
                <w:noProof/>
              </w:rPr>
              <w:t>Key Covariates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_Toc172626561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32</w:t>
            </w:r>
            <w:r w:rsidR="00D51B2D" w:rsidRPr="00D51B2D">
              <w:rPr>
                <w:rFonts w:asciiTheme="majorHAnsi" w:hAnsiTheme="majorHAnsi" w:cstheme="majorHAnsi"/>
                <w:noProof/>
                <w:webHidden/>
              </w:rPr>
              <w:fldChar w:fldCharType="end"/>
            </w:r>
          </w:hyperlink>
        </w:p>
        <w:p w14:paraId="34CAEC90" w14:textId="025B6067" w:rsidR="00D51B2D" w:rsidRPr="00D51B2D" w:rsidRDefault="00000000">
          <w:pPr>
            <w:pStyle w:val="TOC3"/>
            <w:rPr>
              <w:rFonts w:asciiTheme="majorHAnsi" w:eastAsiaTheme="minorEastAsia" w:hAnsiTheme="majorHAnsi" w:cstheme="majorHAnsi"/>
              <w:noProof/>
              <w:kern w:val="2"/>
              <w14:ligatures w14:val="standardContextual"/>
            </w:rPr>
          </w:pPr>
          <w:hyperlink w:anchor="_Toc172626562" w:history="1">
            <w:r w:rsidR="00D51B2D" w:rsidRPr="00D51B2D">
              <w:rPr>
                <w:rStyle w:val="Hyperlink"/>
                <w:rFonts w:asciiTheme="majorHAnsi" w:hAnsiTheme="majorHAnsi" w:cstheme="majorHAnsi"/>
                <w:noProof/>
              </w:rPr>
              <w:t>Exploratory Analyses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_Toc172626562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32</w:t>
            </w:r>
            <w:r w:rsidR="00D51B2D" w:rsidRPr="00D51B2D">
              <w:rPr>
                <w:rFonts w:asciiTheme="majorHAnsi" w:hAnsiTheme="majorHAnsi" w:cstheme="majorHAnsi"/>
                <w:noProof/>
                <w:webHidden/>
              </w:rPr>
              <w:fldChar w:fldCharType="end"/>
            </w:r>
          </w:hyperlink>
        </w:p>
        <w:p w14:paraId="67E21C4A" w14:textId="0AF24F27"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63" w:history="1">
            <w:r w:rsidR="00D51B2D" w:rsidRPr="00D51B2D">
              <w:rPr>
                <w:rStyle w:val="Hyperlink"/>
                <w:rFonts w:asciiTheme="majorHAnsi" w:hAnsiTheme="majorHAnsi" w:cstheme="majorHAnsi"/>
                <w:noProof/>
              </w:rPr>
              <w:t>Results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_Toc172626563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32</w:t>
            </w:r>
            <w:r w:rsidR="00D51B2D" w:rsidRPr="00D51B2D">
              <w:rPr>
                <w:rFonts w:asciiTheme="majorHAnsi" w:hAnsiTheme="majorHAnsi" w:cstheme="majorHAnsi"/>
                <w:noProof/>
                <w:webHidden/>
              </w:rPr>
              <w:fldChar w:fldCharType="end"/>
            </w:r>
          </w:hyperlink>
        </w:p>
        <w:p w14:paraId="686423C3" w14:textId="0F2040F2" w:rsidR="00D51B2D" w:rsidRPr="00D51B2D" w:rsidRDefault="00000000">
          <w:pPr>
            <w:pStyle w:val="TOC3"/>
            <w:rPr>
              <w:rFonts w:asciiTheme="majorHAnsi" w:eastAsiaTheme="minorEastAsia" w:hAnsiTheme="majorHAnsi" w:cstheme="majorHAnsi"/>
              <w:noProof/>
              <w:kern w:val="2"/>
              <w14:ligatures w14:val="standardContextual"/>
            </w:rPr>
          </w:pPr>
          <w:hyperlink w:anchor="_Toc172626564" w:history="1">
            <w:r w:rsidR="00D51B2D" w:rsidRPr="00D51B2D">
              <w:rPr>
                <w:rStyle w:val="Hyperlink"/>
                <w:rFonts w:asciiTheme="majorHAnsi" w:hAnsiTheme="majorHAnsi" w:cstheme="majorHAnsi"/>
                <w:noProof/>
              </w:rPr>
              <w:t>Scheduling Study Visits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_Toc172626564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32</w:t>
            </w:r>
            <w:r w:rsidR="00D51B2D" w:rsidRPr="00D51B2D">
              <w:rPr>
                <w:rFonts w:asciiTheme="majorHAnsi" w:hAnsiTheme="majorHAnsi" w:cstheme="majorHAnsi"/>
                <w:noProof/>
                <w:webHidden/>
              </w:rPr>
              <w:fldChar w:fldCharType="end"/>
            </w:r>
          </w:hyperlink>
        </w:p>
        <w:p w14:paraId="64BCEAB8" w14:textId="06C27395" w:rsidR="00D51B2D" w:rsidRPr="00D51B2D" w:rsidRDefault="00000000">
          <w:pPr>
            <w:pStyle w:val="TOC3"/>
            <w:rPr>
              <w:rFonts w:asciiTheme="majorHAnsi" w:eastAsiaTheme="minorEastAsia" w:hAnsiTheme="majorHAnsi" w:cstheme="majorHAnsi"/>
              <w:noProof/>
              <w:kern w:val="2"/>
              <w14:ligatures w14:val="standardContextual"/>
            </w:rPr>
          </w:pPr>
          <w:hyperlink w:anchor="_Toc172626565" w:history="1">
            <w:r w:rsidR="00D51B2D" w:rsidRPr="00D51B2D">
              <w:rPr>
                <w:rStyle w:val="Hyperlink"/>
                <w:rFonts w:asciiTheme="majorHAnsi" w:hAnsiTheme="majorHAnsi" w:cstheme="majorHAnsi"/>
                <w:noProof/>
              </w:rPr>
              <w:t>Protocol Flexibility</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_Toc172626565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33</w:t>
            </w:r>
            <w:r w:rsidR="00D51B2D" w:rsidRPr="00D51B2D">
              <w:rPr>
                <w:rFonts w:asciiTheme="majorHAnsi" w:hAnsiTheme="majorHAnsi" w:cstheme="majorHAnsi"/>
                <w:noProof/>
                <w:webHidden/>
              </w:rPr>
              <w:fldChar w:fldCharType="end"/>
            </w:r>
          </w:hyperlink>
        </w:p>
        <w:p w14:paraId="3E8590DA" w14:textId="134DA018" w:rsidR="00D51B2D" w:rsidRPr="00D51B2D" w:rsidRDefault="00000000">
          <w:pPr>
            <w:pStyle w:val="TOC3"/>
            <w:rPr>
              <w:rFonts w:asciiTheme="majorHAnsi" w:eastAsiaTheme="minorEastAsia" w:hAnsiTheme="majorHAnsi" w:cstheme="majorHAnsi"/>
              <w:noProof/>
              <w:kern w:val="2"/>
              <w14:ligatures w14:val="standardContextual"/>
            </w:rPr>
          </w:pPr>
          <w:hyperlink w:anchor="_Toc172626566" w:history="1">
            <w:r w:rsidR="00D51B2D" w:rsidRPr="00D51B2D">
              <w:rPr>
                <w:rStyle w:val="Hyperlink"/>
                <w:rFonts w:asciiTheme="majorHAnsi" w:hAnsiTheme="majorHAnsi" w:cstheme="majorHAnsi"/>
                <w:noProof/>
              </w:rPr>
              <w:t>6-, 9- and 12- Month Postpartum Protocol Individual Exceptions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_Toc172626566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33</w:t>
            </w:r>
            <w:r w:rsidR="00D51B2D" w:rsidRPr="00D51B2D">
              <w:rPr>
                <w:rFonts w:asciiTheme="majorHAnsi" w:hAnsiTheme="majorHAnsi" w:cstheme="majorHAnsi"/>
                <w:noProof/>
                <w:webHidden/>
              </w:rPr>
              <w:fldChar w:fldCharType="end"/>
            </w:r>
          </w:hyperlink>
        </w:p>
        <w:p w14:paraId="2512C647" w14:textId="61F849DE" w:rsidR="00D51B2D" w:rsidRPr="00D51B2D" w:rsidRDefault="00000000">
          <w:pPr>
            <w:pStyle w:val="TOC3"/>
            <w:rPr>
              <w:rFonts w:asciiTheme="majorHAnsi" w:eastAsiaTheme="minorEastAsia" w:hAnsiTheme="majorHAnsi" w:cstheme="majorHAnsi"/>
              <w:noProof/>
              <w:kern w:val="2"/>
              <w14:ligatures w14:val="standardContextual"/>
            </w:rPr>
          </w:pPr>
          <w:hyperlink w:anchor="_Toc172626567" w:history="1">
            <w:r w:rsidR="00D51B2D" w:rsidRPr="00D51B2D">
              <w:rPr>
                <w:rStyle w:val="Hyperlink"/>
                <w:rFonts w:asciiTheme="majorHAnsi" w:hAnsiTheme="majorHAnsi" w:cstheme="majorHAnsi"/>
                <w:noProof/>
              </w:rPr>
              <w:t>Exploratory Analyses: Mixed Effects Models for Association of Maternal Physical Activity with Subscapular Skinfold Thickness and Weight</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_Toc172626567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33</w:t>
            </w:r>
            <w:r w:rsidR="00D51B2D" w:rsidRPr="00D51B2D">
              <w:rPr>
                <w:rFonts w:asciiTheme="majorHAnsi" w:hAnsiTheme="majorHAnsi" w:cstheme="majorHAnsi"/>
                <w:noProof/>
                <w:webHidden/>
              </w:rPr>
              <w:fldChar w:fldCharType="end"/>
            </w:r>
          </w:hyperlink>
        </w:p>
        <w:p w14:paraId="5C4D456B" w14:textId="6152FCBF" w:rsidR="00D51B2D" w:rsidRPr="00D51B2D" w:rsidRDefault="00000000">
          <w:pPr>
            <w:pStyle w:val="TOC3"/>
            <w:rPr>
              <w:rFonts w:asciiTheme="majorHAnsi" w:eastAsiaTheme="minorEastAsia" w:hAnsiTheme="majorHAnsi" w:cstheme="majorHAnsi"/>
              <w:noProof/>
              <w:kern w:val="2"/>
              <w14:ligatures w14:val="standardContextual"/>
            </w:rPr>
          </w:pPr>
          <w:hyperlink w:anchor="_Toc172626568" w:history="1">
            <w:r w:rsidR="00D51B2D" w:rsidRPr="00D51B2D">
              <w:rPr>
                <w:rStyle w:val="Hyperlink"/>
                <w:rFonts w:asciiTheme="majorHAnsi" w:hAnsiTheme="majorHAnsi" w:cstheme="majorHAnsi"/>
                <w:noProof/>
              </w:rPr>
              <w:t>Patterns of Growth Over the Course of Infancy</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_Toc172626568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37</w:t>
            </w:r>
            <w:r w:rsidR="00D51B2D" w:rsidRPr="00D51B2D">
              <w:rPr>
                <w:rFonts w:asciiTheme="majorHAnsi" w:hAnsiTheme="majorHAnsi" w:cstheme="majorHAnsi"/>
                <w:noProof/>
                <w:webHidden/>
              </w:rPr>
              <w:fldChar w:fldCharType="end"/>
            </w:r>
          </w:hyperlink>
        </w:p>
        <w:p w14:paraId="1B6CF97B" w14:textId="33B2D4BD"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69" w:history="1">
            <w:r w:rsidR="00D51B2D" w:rsidRPr="00D51B2D">
              <w:rPr>
                <w:rStyle w:val="Hyperlink"/>
                <w:rFonts w:asciiTheme="majorHAnsi" w:hAnsiTheme="majorHAnsi" w:cstheme="majorHAnsi"/>
                <w:noProof/>
              </w:rPr>
              <w:t>Discussion</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_Toc172626569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37</w:t>
            </w:r>
            <w:r w:rsidR="00D51B2D" w:rsidRPr="00D51B2D">
              <w:rPr>
                <w:rFonts w:asciiTheme="majorHAnsi" w:hAnsiTheme="majorHAnsi" w:cstheme="majorHAnsi"/>
                <w:noProof/>
                <w:webHidden/>
              </w:rPr>
              <w:fldChar w:fldCharType="end"/>
            </w:r>
          </w:hyperlink>
        </w:p>
        <w:p w14:paraId="3EABB4D5" w14:textId="50187D79"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70" w:history="1">
            <w:r w:rsidR="00D51B2D" w:rsidRPr="00D51B2D">
              <w:rPr>
                <w:rStyle w:val="Hyperlink"/>
                <w:rFonts w:asciiTheme="majorHAnsi" w:hAnsiTheme="majorHAnsi" w:cstheme="majorHAnsi"/>
                <w:noProof/>
              </w:rPr>
              <w:t>Conclusions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_Toc172626570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41</w:t>
            </w:r>
            <w:r w:rsidR="00D51B2D" w:rsidRPr="00D51B2D">
              <w:rPr>
                <w:rFonts w:asciiTheme="majorHAnsi" w:hAnsiTheme="majorHAnsi" w:cstheme="majorHAnsi"/>
                <w:noProof/>
                <w:webHidden/>
              </w:rPr>
              <w:fldChar w:fldCharType="end"/>
            </w:r>
          </w:hyperlink>
        </w:p>
        <w:p w14:paraId="5C451E5A" w14:textId="185E4437" w:rsidR="00D51B2D" w:rsidRPr="00D51B2D" w:rsidRDefault="00000000">
          <w:pPr>
            <w:pStyle w:val="TOC2"/>
            <w:tabs>
              <w:tab w:val="right" w:leader="dot" w:pos="8630"/>
            </w:tabs>
            <w:rPr>
              <w:rFonts w:asciiTheme="majorHAnsi" w:eastAsiaTheme="minorEastAsia" w:hAnsiTheme="majorHAnsi" w:cstheme="majorHAnsi"/>
              <w:noProof/>
              <w:kern w:val="2"/>
              <w14:ligatures w14:val="standardContextual"/>
            </w:rPr>
          </w:pPr>
          <w:hyperlink w:anchor="_Toc172626571" w:history="1">
            <w:r w:rsidR="00D51B2D" w:rsidRPr="00D51B2D">
              <w:rPr>
                <w:rStyle w:val="Hyperlink"/>
                <w:rFonts w:asciiTheme="majorHAnsi" w:hAnsiTheme="majorHAnsi" w:cstheme="majorHAnsi"/>
                <w:noProof/>
              </w:rPr>
              <w:t>Appendix</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_Toc172626571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42</w:t>
            </w:r>
            <w:r w:rsidR="00D51B2D" w:rsidRPr="00D51B2D">
              <w:rPr>
                <w:rFonts w:asciiTheme="majorHAnsi" w:hAnsiTheme="majorHAnsi" w:cstheme="majorHAnsi"/>
                <w:noProof/>
                <w:webHidden/>
              </w:rPr>
              <w:fldChar w:fldCharType="end"/>
            </w:r>
          </w:hyperlink>
        </w:p>
        <w:p w14:paraId="62AA4DC4" w14:textId="3E12C9D6" w:rsidR="00D51B2D" w:rsidRPr="00D51B2D" w:rsidRDefault="00000000">
          <w:pPr>
            <w:pStyle w:val="TOC1"/>
            <w:rPr>
              <w:rFonts w:asciiTheme="majorHAnsi" w:eastAsiaTheme="minorEastAsia" w:hAnsiTheme="majorHAnsi" w:cstheme="majorHAnsi"/>
              <w:noProof/>
              <w:kern w:val="2"/>
              <w14:ligatures w14:val="standardContextual"/>
            </w:rPr>
          </w:pPr>
          <w:hyperlink w:anchor="_Toc172626572" w:history="1">
            <w:r w:rsidR="00D51B2D" w:rsidRPr="00D51B2D">
              <w:rPr>
                <w:rStyle w:val="Hyperlink"/>
                <w:rFonts w:asciiTheme="majorHAnsi" w:hAnsiTheme="majorHAnsi" w:cstheme="majorHAnsi"/>
                <w:noProof/>
              </w:rPr>
              <w:t>CONCLUSION</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_Toc172626572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47</w:t>
            </w:r>
            <w:r w:rsidR="00D51B2D" w:rsidRPr="00D51B2D">
              <w:rPr>
                <w:rFonts w:asciiTheme="majorHAnsi" w:hAnsiTheme="majorHAnsi" w:cstheme="majorHAnsi"/>
                <w:noProof/>
                <w:webHidden/>
              </w:rPr>
              <w:fldChar w:fldCharType="end"/>
            </w:r>
          </w:hyperlink>
        </w:p>
        <w:p w14:paraId="3A7647B2" w14:textId="5D40B4FF" w:rsidR="00D51B2D" w:rsidRPr="00D51B2D" w:rsidRDefault="00000000">
          <w:pPr>
            <w:pStyle w:val="TOC1"/>
            <w:rPr>
              <w:rFonts w:asciiTheme="majorHAnsi" w:eastAsiaTheme="minorEastAsia" w:hAnsiTheme="majorHAnsi" w:cstheme="majorHAnsi"/>
              <w:noProof/>
              <w:kern w:val="2"/>
              <w14:ligatures w14:val="standardContextual"/>
            </w:rPr>
          </w:pPr>
          <w:hyperlink w:anchor="_Toc172626573" w:history="1">
            <w:r w:rsidR="00D51B2D" w:rsidRPr="00D51B2D">
              <w:rPr>
                <w:rStyle w:val="Hyperlink"/>
                <w:rFonts w:asciiTheme="majorHAnsi" w:hAnsiTheme="majorHAnsi" w:cstheme="majorHAnsi"/>
                <w:noProof/>
              </w:rPr>
              <w:t>REFERENCES</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_Toc172626573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48</w:t>
            </w:r>
            <w:r w:rsidR="00D51B2D" w:rsidRPr="00D51B2D">
              <w:rPr>
                <w:rFonts w:asciiTheme="majorHAnsi" w:hAnsiTheme="majorHAnsi" w:cstheme="majorHAnsi"/>
                <w:noProof/>
                <w:webHidden/>
              </w:rPr>
              <w:fldChar w:fldCharType="end"/>
            </w:r>
          </w:hyperlink>
        </w:p>
        <w:p w14:paraId="66A95C4A" w14:textId="5E954375" w:rsidR="00D51B2D" w:rsidRPr="00D51B2D" w:rsidRDefault="00000000">
          <w:pPr>
            <w:pStyle w:val="TOC1"/>
            <w:rPr>
              <w:rFonts w:asciiTheme="majorHAnsi" w:eastAsiaTheme="minorEastAsia" w:hAnsiTheme="majorHAnsi" w:cstheme="majorHAnsi"/>
              <w:noProof/>
              <w:kern w:val="2"/>
              <w14:ligatures w14:val="standardContextual"/>
            </w:rPr>
          </w:pPr>
          <w:hyperlink w:anchor="_Toc172626574" w:history="1">
            <w:r w:rsidR="00D51B2D" w:rsidRPr="00D51B2D">
              <w:rPr>
                <w:rStyle w:val="Hyperlink"/>
                <w:rFonts w:asciiTheme="majorHAnsi" w:hAnsiTheme="majorHAnsi" w:cstheme="majorHAnsi"/>
                <w:noProof/>
              </w:rPr>
              <w:t>VITA</w:t>
            </w:r>
            <w:r w:rsidR="00D51B2D" w:rsidRPr="00D51B2D">
              <w:rPr>
                <w:rFonts w:asciiTheme="majorHAnsi" w:hAnsiTheme="majorHAnsi" w:cstheme="majorHAnsi"/>
                <w:noProof/>
                <w:webHidden/>
              </w:rPr>
              <w:tab/>
            </w:r>
            <w:r w:rsidR="00D51B2D" w:rsidRPr="00D51B2D">
              <w:rPr>
                <w:rFonts w:asciiTheme="majorHAnsi" w:hAnsiTheme="majorHAnsi" w:cstheme="majorHAnsi"/>
                <w:noProof/>
                <w:webHidden/>
              </w:rPr>
              <w:fldChar w:fldCharType="begin"/>
            </w:r>
            <w:r w:rsidR="00D51B2D" w:rsidRPr="00D51B2D">
              <w:rPr>
                <w:rFonts w:asciiTheme="majorHAnsi" w:hAnsiTheme="majorHAnsi" w:cstheme="majorHAnsi"/>
                <w:noProof/>
                <w:webHidden/>
              </w:rPr>
              <w:instrText xml:space="preserve"> PAGEREF _Toc172626574 \h </w:instrText>
            </w:r>
            <w:r w:rsidR="00D51B2D" w:rsidRPr="00D51B2D">
              <w:rPr>
                <w:rFonts w:asciiTheme="majorHAnsi" w:hAnsiTheme="majorHAnsi" w:cstheme="majorHAnsi"/>
                <w:noProof/>
                <w:webHidden/>
              </w:rPr>
            </w:r>
            <w:r w:rsidR="00D51B2D" w:rsidRPr="00D51B2D">
              <w:rPr>
                <w:rFonts w:asciiTheme="majorHAnsi" w:hAnsiTheme="majorHAnsi" w:cstheme="majorHAnsi"/>
                <w:noProof/>
                <w:webHidden/>
              </w:rPr>
              <w:fldChar w:fldCharType="separate"/>
            </w:r>
            <w:r w:rsidR="001A642B">
              <w:rPr>
                <w:rFonts w:asciiTheme="majorHAnsi" w:hAnsiTheme="majorHAnsi" w:cstheme="majorHAnsi"/>
                <w:noProof/>
                <w:webHidden/>
              </w:rPr>
              <w:t>60</w:t>
            </w:r>
            <w:r w:rsidR="00D51B2D" w:rsidRPr="00D51B2D">
              <w:rPr>
                <w:rFonts w:asciiTheme="majorHAnsi" w:hAnsiTheme="majorHAnsi" w:cstheme="majorHAnsi"/>
                <w:noProof/>
                <w:webHidden/>
              </w:rPr>
              <w:fldChar w:fldCharType="end"/>
            </w:r>
          </w:hyperlink>
          <w:r w:rsidR="00BE7C94">
            <w:rPr>
              <w:rFonts w:asciiTheme="majorHAnsi" w:hAnsiTheme="majorHAnsi" w:cstheme="majorHAnsi"/>
              <w:noProof/>
            </w:rPr>
            <w:t>0</w:t>
          </w:r>
        </w:p>
        <w:p w14:paraId="42F4F0EB" w14:textId="56CAAE12" w:rsidR="00CC6D90" w:rsidRDefault="00CC6D90" w:rsidP="00843A83">
          <w:r w:rsidRPr="00D51B2D">
            <w:rPr>
              <w:rFonts w:asciiTheme="majorHAnsi" w:hAnsiTheme="majorHAnsi" w:cstheme="majorHAnsi"/>
              <w:b/>
              <w:bCs/>
              <w:noProof/>
            </w:rPr>
            <w:fldChar w:fldCharType="end"/>
          </w:r>
        </w:p>
      </w:sdtContent>
    </w:sdt>
    <w:p w14:paraId="040732C6" w14:textId="6D5062AD" w:rsidR="00387656" w:rsidRPr="00DF7C87" w:rsidRDefault="009C755C" w:rsidP="00387656">
      <w:pPr>
        <w:pStyle w:val="Title"/>
        <w:rPr>
          <w:rFonts w:ascii="Times New Roman" w:hAnsi="Times New Roman" w:cs="Times New Roman"/>
          <w:sz w:val="24"/>
        </w:rPr>
      </w:pPr>
      <w:r w:rsidRPr="00DF7C87">
        <w:rPr>
          <w:rFonts w:ascii="Times New Roman" w:hAnsi="Times New Roman" w:cs="Times New Roman"/>
          <w:sz w:val="24"/>
        </w:rPr>
        <w:br w:type="page"/>
      </w:r>
    </w:p>
    <w:p w14:paraId="4F56B6F2" w14:textId="0CCE5E96" w:rsidR="0085757D" w:rsidRPr="00BD358A" w:rsidRDefault="00BD358A" w:rsidP="00BD358A">
      <w:pPr>
        <w:jc w:val="center"/>
        <w:rPr>
          <w:rFonts w:ascii="Times New Roman" w:hAnsi="Times New Roman" w:cs="Times New Roman"/>
          <w:b/>
          <w:bCs/>
          <w:sz w:val="28"/>
          <w:szCs w:val="28"/>
        </w:rPr>
      </w:pPr>
      <w:r w:rsidRPr="00BD358A">
        <w:rPr>
          <w:rFonts w:ascii="Times New Roman" w:hAnsi="Times New Roman" w:cs="Times New Roman"/>
          <w:b/>
          <w:bCs/>
          <w:sz w:val="28"/>
          <w:szCs w:val="28"/>
        </w:rPr>
        <w:lastRenderedPageBreak/>
        <w:t>LIST OF TABLES</w:t>
      </w:r>
    </w:p>
    <w:p w14:paraId="3D1A8B7D" w14:textId="77777777" w:rsidR="00BD358A" w:rsidRPr="001F1649" w:rsidRDefault="00BD358A" w:rsidP="00BD358A">
      <w:pPr>
        <w:jc w:val="center"/>
        <w:rPr>
          <w:rFonts w:ascii="Times New Roman" w:hAnsi="Times New Roman" w:cs="Times New Roman"/>
          <w:b/>
          <w:bCs/>
        </w:rPr>
      </w:pPr>
    </w:p>
    <w:p w14:paraId="759E4EB3" w14:textId="0F95BA5B" w:rsidR="002105FE" w:rsidRPr="008B5B51" w:rsidRDefault="001F1649">
      <w:pPr>
        <w:pStyle w:val="TableofFigures"/>
        <w:tabs>
          <w:tab w:val="right" w:leader="dot" w:pos="8630"/>
        </w:tabs>
        <w:rPr>
          <w:rFonts w:eastAsiaTheme="minorEastAsia" w:cstheme="minorBidi"/>
          <w:caps w:val="0"/>
          <w:noProof/>
          <w:kern w:val="2"/>
          <w:sz w:val="24"/>
          <w:szCs w:val="24"/>
          <w14:ligatures w14:val="standardContextual"/>
        </w:rPr>
      </w:pPr>
      <w:r w:rsidRPr="008B5B51">
        <w:rPr>
          <w:rFonts w:ascii="Times New Roman" w:hAnsi="Times New Roman" w:cs="Times New Roman"/>
          <w:b/>
          <w:caps w:val="0"/>
          <w:sz w:val="24"/>
          <w:szCs w:val="24"/>
        </w:rPr>
        <w:fldChar w:fldCharType="begin"/>
      </w:r>
      <w:r w:rsidRPr="008B5B51">
        <w:rPr>
          <w:rFonts w:ascii="Times New Roman" w:hAnsi="Times New Roman" w:cs="Times New Roman"/>
          <w:b/>
          <w:caps w:val="0"/>
          <w:sz w:val="24"/>
          <w:szCs w:val="24"/>
        </w:rPr>
        <w:instrText xml:space="preserve"> TOC \t "My_Tables,1" \c "Table" </w:instrText>
      </w:r>
      <w:r w:rsidRPr="008B5B51">
        <w:rPr>
          <w:rFonts w:ascii="Times New Roman" w:hAnsi="Times New Roman" w:cs="Times New Roman"/>
          <w:b/>
          <w:caps w:val="0"/>
          <w:sz w:val="24"/>
          <w:szCs w:val="24"/>
        </w:rPr>
        <w:fldChar w:fldCharType="separate"/>
      </w:r>
      <w:r w:rsidR="00474B0A" w:rsidRPr="008B5B51">
        <w:rPr>
          <w:caps w:val="0"/>
          <w:noProof/>
          <w:sz w:val="24"/>
          <w:szCs w:val="24"/>
        </w:rPr>
        <w:t>Table 1.1. Characteristics Of Participants (N=13).</w:t>
      </w:r>
      <w:r w:rsidR="00474B0A" w:rsidRPr="008B5B51">
        <w:rPr>
          <w:caps w:val="0"/>
          <w:noProof/>
          <w:sz w:val="24"/>
          <w:szCs w:val="24"/>
        </w:rPr>
        <w:tab/>
      </w:r>
      <w:r w:rsidR="002105FE" w:rsidRPr="008B5B51">
        <w:rPr>
          <w:noProof/>
          <w:sz w:val="24"/>
          <w:szCs w:val="24"/>
        </w:rPr>
        <w:fldChar w:fldCharType="begin"/>
      </w:r>
      <w:r w:rsidR="002105FE" w:rsidRPr="008B5B51">
        <w:rPr>
          <w:noProof/>
          <w:sz w:val="24"/>
          <w:szCs w:val="24"/>
        </w:rPr>
        <w:instrText xml:space="preserve"> PAGEREF _Toc172550930 \h </w:instrText>
      </w:r>
      <w:r w:rsidR="002105FE" w:rsidRPr="008B5B51">
        <w:rPr>
          <w:noProof/>
          <w:sz w:val="24"/>
          <w:szCs w:val="24"/>
        </w:rPr>
      </w:r>
      <w:r w:rsidR="002105FE" w:rsidRPr="008B5B51">
        <w:rPr>
          <w:noProof/>
          <w:sz w:val="24"/>
          <w:szCs w:val="24"/>
        </w:rPr>
        <w:fldChar w:fldCharType="separate"/>
      </w:r>
      <w:r w:rsidR="00474B0A" w:rsidRPr="008B5B51">
        <w:rPr>
          <w:caps w:val="0"/>
          <w:noProof/>
          <w:sz w:val="24"/>
          <w:szCs w:val="24"/>
        </w:rPr>
        <w:t>8</w:t>
      </w:r>
      <w:r w:rsidR="002105FE" w:rsidRPr="008B5B51">
        <w:rPr>
          <w:noProof/>
          <w:sz w:val="24"/>
          <w:szCs w:val="24"/>
        </w:rPr>
        <w:fldChar w:fldCharType="end"/>
      </w:r>
    </w:p>
    <w:p w14:paraId="553E17D8" w14:textId="4EF34D90" w:rsidR="002105FE" w:rsidRPr="008B5B51" w:rsidRDefault="00474B0A">
      <w:pPr>
        <w:pStyle w:val="TableofFigures"/>
        <w:tabs>
          <w:tab w:val="right" w:leader="dot" w:pos="8630"/>
        </w:tabs>
        <w:rPr>
          <w:rFonts w:eastAsiaTheme="minorEastAsia" w:cstheme="minorBidi"/>
          <w:caps w:val="0"/>
          <w:noProof/>
          <w:kern w:val="2"/>
          <w:sz w:val="24"/>
          <w:szCs w:val="24"/>
          <w14:ligatures w14:val="standardContextual"/>
        </w:rPr>
      </w:pPr>
      <w:r w:rsidRPr="008B5B51">
        <w:rPr>
          <w:caps w:val="0"/>
          <w:noProof/>
          <w:sz w:val="24"/>
          <w:szCs w:val="24"/>
        </w:rPr>
        <w:t>Table 1.2. Estimated Association Of 10-Minute Units Of Moderate To Vigorous Physical Activity (MVPA), Light Physical Activity (LPA), Total Pa, And Sedentary Behavior (SB) With Nocturnal Glucose (12am – 6am) In Individuals (N= 13) Gestational Diabetes Or Gestational Glucose Intolerance At Baseline</w:t>
      </w:r>
      <w:r w:rsidRPr="008B5B51">
        <w:rPr>
          <w:caps w:val="0"/>
          <w:noProof/>
          <w:sz w:val="24"/>
          <w:szCs w:val="24"/>
        </w:rPr>
        <w:tab/>
      </w:r>
      <w:r w:rsidR="002105FE" w:rsidRPr="008B5B51">
        <w:rPr>
          <w:noProof/>
          <w:sz w:val="24"/>
          <w:szCs w:val="24"/>
        </w:rPr>
        <w:fldChar w:fldCharType="begin"/>
      </w:r>
      <w:r w:rsidR="002105FE" w:rsidRPr="008B5B51">
        <w:rPr>
          <w:noProof/>
          <w:sz w:val="24"/>
          <w:szCs w:val="24"/>
        </w:rPr>
        <w:instrText xml:space="preserve"> PAGEREF _Toc172550931 \h </w:instrText>
      </w:r>
      <w:r w:rsidR="002105FE" w:rsidRPr="008B5B51">
        <w:rPr>
          <w:noProof/>
          <w:sz w:val="24"/>
          <w:szCs w:val="24"/>
        </w:rPr>
      </w:r>
      <w:r w:rsidR="002105FE" w:rsidRPr="008B5B51">
        <w:rPr>
          <w:noProof/>
          <w:sz w:val="24"/>
          <w:szCs w:val="24"/>
        </w:rPr>
        <w:fldChar w:fldCharType="separate"/>
      </w:r>
      <w:r w:rsidRPr="008B5B51">
        <w:rPr>
          <w:caps w:val="0"/>
          <w:noProof/>
          <w:sz w:val="24"/>
          <w:szCs w:val="24"/>
        </w:rPr>
        <w:t>9</w:t>
      </w:r>
      <w:r w:rsidR="002105FE" w:rsidRPr="008B5B51">
        <w:rPr>
          <w:noProof/>
          <w:sz w:val="24"/>
          <w:szCs w:val="24"/>
        </w:rPr>
        <w:fldChar w:fldCharType="end"/>
      </w:r>
    </w:p>
    <w:p w14:paraId="4A25AC2F" w14:textId="01D7CD80" w:rsidR="002105FE" w:rsidRPr="008B5B51" w:rsidRDefault="00474B0A">
      <w:pPr>
        <w:pStyle w:val="TableofFigures"/>
        <w:tabs>
          <w:tab w:val="right" w:leader="dot" w:pos="8630"/>
        </w:tabs>
        <w:rPr>
          <w:rFonts w:eastAsiaTheme="minorEastAsia" w:cstheme="minorBidi"/>
          <w:caps w:val="0"/>
          <w:noProof/>
          <w:kern w:val="2"/>
          <w:sz w:val="24"/>
          <w:szCs w:val="24"/>
          <w14:ligatures w14:val="standardContextual"/>
        </w:rPr>
      </w:pPr>
      <w:r w:rsidRPr="008B5B51">
        <w:rPr>
          <w:caps w:val="0"/>
          <w:noProof/>
          <w:sz w:val="24"/>
          <w:szCs w:val="24"/>
        </w:rPr>
        <w:t>Table 1.</w:t>
      </w:r>
      <w:r w:rsidR="006915C1">
        <w:rPr>
          <w:caps w:val="0"/>
          <w:noProof/>
          <w:sz w:val="24"/>
          <w:szCs w:val="24"/>
        </w:rPr>
        <w:t>3.</w:t>
      </w:r>
      <w:r w:rsidRPr="008B5B51">
        <w:rPr>
          <w:caps w:val="0"/>
          <w:noProof/>
          <w:sz w:val="24"/>
          <w:szCs w:val="24"/>
        </w:rPr>
        <w:t xml:space="preserve"> Estimated Association Of 10-Minute Units Of Moderate To Vigorous Physical Activity (MVPA), Light Physical Activity (LPA), Total PA, And Sedentary Behavior (SB) With Nocturnal Glucose (12am – 6am) In Individuals (N= 11) Gestational Diabetes Or Gestational Glucose Intolerance At Follow-Up</w:t>
      </w:r>
      <w:r w:rsidRPr="008B5B51">
        <w:rPr>
          <w:caps w:val="0"/>
          <w:noProof/>
          <w:sz w:val="24"/>
          <w:szCs w:val="24"/>
        </w:rPr>
        <w:tab/>
      </w:r>
      <w:r w:rsidR="002105FE" w:rsidRPr="008B5B51">
        <w:rPr>
          <w:noProof/>
          <w:sz w:val="24"/>
          <w:szCs w:val="24"/>
        </w:rPr>
        <w:fldChar w:fldCharType="begin"/>
      </w:r>
      <w:r w:rsidR="002105FE" w:rsidRPr="008B5B51">
        <w:rPr>
          <w:noProof/>
          <w:sz w:val="24"/>
          <w:szCs w:val="24"/>
        </w:rPr>
        <w:instrText xml:space="preserve"> PAGEREF _Toc172550932 \h </w:instrText>
      </w:r>
      <w:r w:rsidR="002105FE" w:rsidRPr="008B5B51">
        <w:rPr>
          <w:noProof/>
          <w:sz w:val="24"/>
          <w:szCs w:val="24"/>
        </w:rPr>
      </w:r>
      <w:r w:rsidR="002105FE" w:rsidRPr="008B5B51">
        <w:rPr>
          <w:noProof/>
          <w:sz w:val="24"/>
          <w:szCs w:val="24"/>
        </w:rPr>
        <w:fldChar w:fldCharType="separate"/>
      </w:r>
      <w:r w:rsidRPr="008B5B51">
        <w:rPr>
          <w:caps w:val="0"/>
          <w:noProof/>
          <w:sz w:val="24"/>
          <w:szCs w:val="24"/>
        </w:rPr>
        <w:t>10</w:t>
      </w:r>
      <w:r w:rsidR="002105FE" w:rsidRPr="008B5B51">
        <w:rPr>
          <w:noProof/>
          <w:sz w:val="24"/>
          <w:szCs w:val="24"/>
        </w:rPr>
        <w:fldChar w:fldCharType="end"/>
      </w:r>
    </w:p>
    <w:p w14:paraId="224B6470" w14:textId="4C20D12D" w:rsidR="002105FE" w:rsidRPr="008B5B51" w:rsidRDefault="00474B0A">
      <w:pPr>
        <w:pStyle w:val="TableofFigures"/>
        <w:tabs>
          <w:tab w:val="right" w:leader="dot" w:pos="8630"/>
        </w:tabs>
        <w:rPr>
          <w:rFonts w:eastAsiaTheme="minorEastAsia" w:cstheme="minorBidi"/>
          <w:caps w:val="0"/>
          <w:noProof/>
          <w:kern w:val="2"/>
          <w:sz w:val="24"/>
          <w:szCs w:val="24"/>
          <w14:ligatures w14:val="standardContextual"/>
        </w:rPr>
      </w:pPr>
      <w:r w:rsidRPr="008B5B51">
        <w:rPr>
          <w:caps w:val="0"/>
          <w:noProof/>
          <w:sz w:val="24"/>
          <w:szCs w:val="24"/>
        </w:rPr>
        <w:t>Table 2.</w:t>
      </w:r>
      <w:r w:rsidR="00561199">
        <w:rPr>
          <w:caps w:val="0"/>
          <w:noProof/>
          <w:sz w:val="24"/>
          <w:szCs w:val="24"/>
        </w:rPr>
        <w:t>3</w:t>
      </w:r>
      <w:r w:rsidRPr="008B5B51">
        <w:rPr>
          <w:caps w:val="0"/>
          <w:noProof/>
          <w:sz w:val="24"/>
          <w:szCs w:val="24"/>
        </w:rPr>
        <w:t>. Participant Characteristics Among Physical Activity (PA) Device Wearers (N= 136) At 6-Months Postpartum From Petals-2</w:t>
      </w:r>
      <w:r w:rsidRPr="008B5B51">
        <w:rPr>
          <w:caps w:val="0"/>
          <w:noProof/>
          <w:sz w:val="24"/>
          <w:szCs w:val="24"/>
        </w:rPr>
        <w:tab/>
      </w:r>
      <w:r w:rsidR="002105FE" w:rsidRPr="008B5B51">
        <w:rPr>
          <w:noProof/>
          <w:sz w:val="24"/>
          <w:szCs w:val="24"/>
        </w:rPr>
        <w:fldChar w:fldCharType="begin"/>
      </w:r>
      <w:r w:rsidR="002105FE" w:rsidRPr="008B5B51">
        <w:rPr>
          <w:noProof/>
          <w:sz w:val="24"/>
          <w:szCs w:val="24"/>
        </w:rPr>
        <w:instrText xml:space="preserve"> PAGEREF _Toc172550933 \h </w:instrText>
      </w:r>
      <w:r w:rsidR="002105FE" w:rsidRPr="008B5B51">
        <w:rPr>
          <w:noProof/>
          <w:sz w:val="24"/>
          <w:szCs w:val="24"/>
        </w:rPr>
      </w:r>
      <w:r w:rsidR="002105FE" w:rsidRPr="008B5B51">
        <w:rPr>
          <w:noProof/>
          <w:sz w:val="24"/>
          <w:szCs w:val="24"/>
        </w:rPr>
        <w:fldChar w:fldCharType="separate"/>
      </w:r>
      <w:r w:rsidRPr="008B5B51">
        <w:rPr>
          <w:caps w:val="0"/>
          <w:noProof/>
          <w:sz w:val="24"/>
          <w:szCs w:val="24"/>
        </w:rPr>
        <w:t>20</w:t>
      </w:r>
      <w:r w:rsidR="002105FE" w:rsidRPr="008B5B51">
        <w:rPr>
          <w:noProof/>
          <w:sz w:val="24"/>
          <w:szCs w:val="24"/>
        </w:rPr>
        <w:fldChar w:fldCharType="end"/>
      </w:r>
    </w:p>
    <w:p w14:paraId="4158DC9A" w14:textId="4AC77D9B" w:rsidR="002105FE" w:rsidRPr="008B5B51" w:rsidRDefault="00474B0A">
      <w:pPr>
        <w:pStyle w:val="TableofFigures"/>
        <w:tabs>
          <w:tab w:val="right" w:leader="dot" w:pos="8630"/>
        </w:tabs>
        <w:rPr>
          <w:rFonts w:eastAsiaTheme="minorEastAsia" w:cstheme="minorBidi"/>
          <w:caps w:val="0"/>
          <w:noProof/>
          <w:kern w:val="2"/>
          <w:sz w:val="24"/>
          <w:szCs w:val="24"/>
          <w14:ligatures w14:val="standardContextual"/>
        </w:rPr>
      </w:pPr>
      <w:r w:rsidRPr="008B5B51">
        <w:rPr>
          <w:caps w:val="0"/>
          <w:noProof/>
          <w:sz w:val="24"/>
          <w:szCs w:val="24"/>
        </w:rPr>
        <w:t>Table 2.</w:t>
      </w:r>
      <w:r w:rsidR="00561199">
        <w:rPr>
          <w:caps w:val="0"/>
          <w:noProof/>
          <w:sz w:val="24"/>
          <w:szCs w:val="24"/>
        </w:rPr>
        <w:t>4</w:t>
      </w:r>
      <w:r w:rsidRPr="008B5B51">
        <w:rPr>
          <w:caps w:val="0"/>
          <w:noProof/>
          <w:sz w:val="24"/>
          <w:szCs w:val="24"/>
        </w:rPr>
        <w:t>. Association Of 10-Minute Units Of Moderate To Vigorous Physical Activity (MVPA), Light Physical Activity (LPA), And Sedentary Behavior (SB) During The Daytime With Sleep Outcomes Assessed From 9pm – 6:59am At 6-Months Postpartum, Petals-2, Kaiser Permanente Northern California</w:t>
      </w:r>
      <w:r w:rsidRPr="008B5B51">
        <w:rPr>
          <w:caps w:val="0"/>
          <w:noProof/>
          <w:sz w:val="24"/>
          <w:szCs w:val="24"/>
        </w:rPr>
        <w:tab/>
      </w:r>
      <w:r w:rsidR="002105FE" w:rsidRPr="008B5B51">
        <w:rPr>
          <w:noProof/>
          <w:sz w:val="24"/>
          <w:szCs w:val="24"/>
        </w:rPr>
        <w:fldChar w:fldCharType="begin"/>
      </w:r>
      <w:r w:rsidR="002105FE" w:rsidRPr="008B5B51">
        <w:rPr>
          <w:noProof/>
          <w:sz w:val="24"/>
          <w:szCs w:val="24"/>
        </w:rPr>
        <w:instrText xml:space="preserve"> PAGEREF _Toc172550934 \h </w:instrText>
      </w:r>
      <w:r w:rsidR="002105FE" w:rsidRPr="008B5B51">
        <w:rPr>
          <w:noProof/>
          <w:sz w:val="24"/>
          <w:szCs w:val="24"/>
        </w:rPr>
      </w:r>
      <w:r w:rsidR="002105FE" w:rsidRPr="008B5B51">
        <w:rPr>
          <w:noProof/>
          <w:sz w:val="24"/>
          <w:szCs w:val="24"/>
        </w:rPr>
        <w:fldChar w:fldCharType="separate"/>
      </w:r>
      <w:r w:rsidRPr="008B5B51">
        <w:rPr>
          <w:caps w:val="0"/>
          <w:noProof/>
          <w:sz w:val="24"/>
          <w:szCs w:val="24"/>
        </w:rPr>
        <w:t>21</w:t>
      </w:r>
      <w:r w:rsidR="002105FE" w:rsidRPr="008B5B51">
        <w:rPr>
          <w:noProof/>
          <w:sz w:val="24"/>
          <w:szCs w:val="24"/>
        </w:rPr>
        <w:fldChar w:fldCharType="end"/>
      </w:r>
    </w:p>
    <w:p w14:paraId="0913D777" w14:textId="450239DB" w:rsidR="002105FE" w:rsidRPr="008B5B51" w:rsidRDefault="00474B0A">
      <w:pPr>
        <w:pStyle w:val="TableofFigures"/>
        <w:tabs>
          <w:tab w:val="right" w:leader="dot" w:pos="8630"/>
        </w:tabs>
        <w:rPr>
          <w:rFonts w:eastAsiaTheme="minorEastAsia" w:cstheme="minorBidi"/>
          <w:caps w:val="0"/>
          <w:noProof/>
          <w:kern w:val="2"/>
          <w:sz w:val="24"/>
          <w:szCs w:val="24"/>
          <w14:ligatures w14:val="standardContextual"/>
        </w:rPr>
      </w:pPr>
      <w:r w:rsidRPr="008B5B51">
        <w:rPr>
          <w:caps w:val="0"/>
          <w:noProof/>
          <w:sz w:val="24"/>
          <w:szCs w:val="24"/>
        </w:rPr>
        <w:t>Table 2.1. Moderate To Vigorous Intensity Physical Activity (MVPA) And Bedrest Among Petals-2 Participants With Actigraph Data At 6-Months Postpartum (N=136)</w:t>
      </w:r>
      <w:r w:rsidRPr="008B5B51">
        <w:rPr>
          <w:caps w:val="0"/>
          <w:noProof/>
          <w:sz w:val="24"/>
          <w:szCs w:val="24"/>
        </w:rPr>
        <w:tab/>
      </w:r>
      <w:r w:rsidR="002105FE" w:rsidRPr="008B5B51">
        <w:rPr>
          <w:noProof/>
          <w:sz w:val="24"/>
          <w:szCs w:val="24"/>
        </w:rPr>
        <w:fldChar w:fldCharType="begin"/>
      </w:r>
      <w:r w:rsidR="002105FE" w:rsidRPr="008B5B51">
        <w:rPr>
          <w:noProof/>
          <w:sz w:val="24"/>
          <w:szCs w:val="24"/>
        </w:rPr>
        <w:instrText xml:space="preserve"> PAGEREF _Toc172550935 \h </w:instrText>
      </w:r>
      <w:r w:rsidR="002105FE" w:rsidRPr="008B5B51">
        <w:rPr>
          <w:noProof/>
          <w:sz w:val="24"/>
          <w:szCs w:val="24"/>
        </w:rPr>
      </w:r>
      <w:r w:rsidR="002105FE" w:rsidRPr="008B5B51">
        <w:rPr>
          <w:noProof/>
          <w:sz w:val="24"/>
          <w:szCs w:val="24"/>
        </w:rPr>
        <w:fldChar w:fldCharType="separate"/>
      </w:r>
      <w:r w:rsidRPr="008B5B51">
        <w:rPr>
          <w:caps w:val="0"/>
          <w:noProof/>
          <w:sz w:val="24"/>
          <w:szCs w:val="24"/>
        </w:rPr>
        <w:t>25</w:t>
      </w:r>
      <w:r w:rsidR="002105FE" w:rsidRPr="008B5B51">
        <w:rPr>
          <w:noProof/>
          <w:sz w:val="24"/>
          <w:szCs w:val="24"/>
        </w:rPr>
        <w:fldChar w:fldCharType="end"/>
      </w:r>
    </w:p>
    <w:p w14:paraId="593DA9B3" w14:textId="55191C74" w:rsidR="002105FE" w:rsidRPr="008B5B51" w:rsidRDefault="00474B0A">
      <w:pPr>
        <w:pStyle w:val="TableofFigures"/>
        <w:tabs>
          <w:tab w:val="right" w:leader="dot" w:pos="8630"/>
        </w:tabs>
        <w:rPr>
          <w:rFonts w:eastAsiaTheme="minorEastAsia" w:cstheme="minorBidi"/>
          <w:caps w:val="0"/>
          <w:noProof/>
          <w:kern w:val="2"/>
          <w:sz w:val="24"/>
          <w:szCs w:val="24"/>
          <w14:ligatures w14:val="standardContextual"/>
        </w:rPr>
      </w:pPr>
      <w:r w:rsidRPr="008B5B51">
        <w:rPr>
          <w:caps w:val="0"/>
          <w:noProof/>
          <w:sz w:val="24"/>
          <w:szCs w:val="24"/>
        </w:rPr>
        <w:t>Table 2.</w:t>
      </w:r>
      <w:r w:rsidR="009C7728">
        <w:rPr>
          <w:caps w:val="0"/>
          <w:noProof/>
          <w:sz w:val="24"/>
          <w:szCs w:val="24"/>
        </w:rPr>
        <w:t>2.</w:t>
      </w:r>
      <w:r w:rsidRPr="008B5B51">
        <w:rPr>
          <w:caps w:val="0"/>
          <w:noProof/>
          <w:sz w:val="24"/>
          <w:szCs w:val="24"/>
        </w:rPr>
        <w:t xml:space="preserve"> Minutes Of Daytime And Nocturnal Moderate To Vigorous Physical Activity (MVPA) And Bedrest By Defined Daytime And Nighttime Windows</w:t>
      </w:r>
      <w:r w:rsidRPr="008B5B51">
        <w:rPr>
          <w:caps w:val="0"/>
          <w:noProof/>
          <w:sz w:val="24"/>
          <w:szCs w:val="24"/>
        </w:rPr>
        <w:tab/>
      </w:r>
      <w:r w:rsidR="002105FE" w:rsidRPr="008B5B51">
        <w:rPr>
          <w:noProof/>
          <w:sz w:val="24"/>
          <w:szCs w:val="24"/>
        </w:rPr>
        <w:fldChar w:fldCharType="begin"/>
      </w:r>
      <w:r w:rsidR="002105FE" w:rsidRPr="008B5B51">
        <w:rPr>
          <w:noProof/>
          <w:sz w:val="24"/>
          <w:szCs w:val="24"/>
        </w:rPr>
        <w:instrText xml:space="preserve"> PAGEREF _Toc172550936 \h </w:instrText>
      </w:r>
      <w:r w:rsidR="002105FE" w:rsidRPr="008B5B51">
        <w:rPr>
          <w:noProof/>
          <w:sz w:val="24"/>
          <w:szCs w:val="24"/>
        </w:rPr>
      </w:r>
      <w:r w:rsidR="002105FE" w:rsidRPr="008B5B51">
        <w:rPr>
          <w:noProof/>
          <w:sz w:val="24"/>
          <w:szCs w:val="24"/>
        </w:rPr>
        <w:fldChar w:fldCharType="separate"/>
      </w:r>
      <w:r w:rsidRPr="008B5B51">
        <w:rPr>
          <w:caps w:val="0"/>
          <w:noProof/>
          <w:sz w:val="24"/>
          <w:szCs w:val="24"/>
        </w:rPr>
        <w:t>26</w:t>
      </w:r>
      <w:r w:rsidR="002105FE" w:rsidRPr="008B5B51">
        <w:rPr>
          <w:noProof/>
          <w:sz w:val="24"/>
          <w:szCs w:val="24"/>
        </w:rPr>
        <w:fldChar w:fldCharType="end"/>
      </w:r>
    </w:p>
    <w:p w14:paraId="2DA41E15" w14:textId="78404AB6" w:rsidR="002105FE" w:rsidRPr="008B5B51" w:rsidRDefault="00474B0A">
      <w:pPr>
        <w:pStyle w:val="TableofFigures"/>
        <w:tabs>
          <w:tab w:val="right" w:leader="dot" w:pos="8630"/>
        </w:tabs>
        <w:rPr>
          <w:rFonts w:eastAsiaTheme="minorEastAsia" w:cstheme="minorBidi"/>
          <w:caps w:val="0"/>
          <w:noProof/>
          <w:kern w:val="2"/>
          <w:sz w:val="24"/>
          <w:szCs w:val="24"/>
          <w14:ligatures w14:val="standardContextual"/>
        </w:rPr>
      </w:pPr>
      <w:r w:rsidRPr="008B5B51">
        <w:rPr>
          <w:caps w:val="0"/>
          <w:noProof/>
          <w:sz w:val="24"/>
          <w:szCs w:val="24"/>
        </w:rPr>
        <w:t>Table 3.1. Characteristics Of Participants From The Project Wellness Pilot Feasibility Randomized Controlled Trial (N=20)</w:t>
      </w:r>
      <w:r w:rsidRPr="008B5B51">
        <w:rPr>
          <w:caps w:val="0"/>
          <w:noProof/>
          <w:sz w:val="24"/>
          <w:szCs w:val="24"/>
        </w:rPr>
        <w:tab/>
      </w:r>
      <w:r w:rsidR="002105FE" w:rsidRPr="008B5B51">
        <w:rPr>
          <w:noProof/>
          <w:sz w:val="24"/>
          <w:szCs w:val="24"/>
        </w:rPr>
        <w:fldChar w:fldCharType="begin"/>
      </w:r>
      <w:r w:rsidR="002105FE" w:rsidRPr="008B5B51">
        <w:rPr>
          <w:noProof/>
          <w:sz w:val="24"/>
          <w:szCs w:val="24"/>
        </w:rPr>
        <w:instrText xml:space="preserve"> PAGEREF _Toc172550937 \h </w:instrText>
      </w:r>
      <w:r w:rsidR="002105FE" w:rsidRPr="008B5B51">
        <w:rPr>
          <w:noProof/>
          <w:sz w:val="24"/>
          <w:szCs w:val="24"/>
        </w:rPr>
      </w:r>
      <w:r w:rsidR="002105FE" w:rsidRPr="008B5B51">
        <w:rPr>
          <w:noProof/>
          <w:sz w:val="24"/>
          <w:szCs w:val="24"/>
        </w:rPr>
        <w:fldChar w:fldCharType="separate"/>
      </w:r>
      <w:r w:rsidRPr="008B5B51">
        <w:rPr>
          <w:caps w:val="0"/>
          <w:noProof/>
          <w:sz w:val="24"/>
          <w:szCs w:val="24"/>
        </w:rPr>
        <w:t>34</w:t>
      </w:r>
      <w:r w:rsidR="002105FE" w:rsidRPr="008B5B51">
        <w:rPr>
          <w:noProof/>
          <w:sz w:val="24"/>
          <w:szCs w:val="24"/>
        </w:rPr>
        <w:fldChar w:fldCharType="end"/>
      </w:r>
    </w:p>
    <w:p w14:paraId="0C22CE3E" w14:textId="756395FE" w:rsidR="002105FE" w:rsidRPr="008B5B51" w:rsidRDefault="00474B0A">
      <w:pPr>
        <w:pStyle w:val="TableofFigures"/>
        <w:tabs>
          <w:tab w:val="right" w:leader="dot" w:pos="8630"/>
        </w:tabs>
        <w:rPr>
          <w:rFonts w:eastAsiaTheme="minorEastAsia" w:cstheme="minorBidi"/>
          <w:caps w:val="0"/>
          <w:noProof/>
          <w:kern w:val="2"/>
          <w:sz w:val="24"/>
          <w:szCs w:val="24"/>
          <w14:ligatures w14:val="standardContextual"/>
        </w:rPr>
      </w:pPr>
      <w:r w:rsidRPr="008B5B51">
        <w:rPr>
          <w:caps w:val="0"/>
          <w:noProof/>
          <w:sz w:val="24"/>
          <w:szCs w:val="24"/>
        </w:rPr>
        <w:t>Table 3.2 Measurements Taken And Protocol Exceptions At Delivery And Postpartum Study Visits</w:t>
      </w:r>
      <w:r w:rsidRPr="008B5B51">
        <w:rPr>
          <w:caps w:val="0"/>
          <w:noProof/>
          <w:sz w:val="24"/>
          <w:szCs w:val="24"/>
        </w:rPr>
        <w:tab/>
      </w:r>
      <w:r w:rsidR="002105FE" w:rsidRPr="008B5B51">
        <w:rPr>
          <w:noProof/>
          <w:sz w:val="24"/>
          <w:szCs w:val="24"/>
        </w:rPr>
        <w:fldChar w:fldCharType="begin"/>
      </w:r>
      <w:r w:rsidR="002105FE" w:rsidRPr="008B5B51">
        <w:rPr>
          <w:noProof/>
          <w:sz w:val="24"/>
          <w:szCs w:val="24"/>
        </w:rPr>
        <w:instrText xml:space="preserve"> PAGEREF _Toc172550938 \h </w:instrText>
      </w:r>
      <w:r w:rsidR="002105FE" w:rsidRPr="008B5B51">
        <w:rPr>
          <w:noProof/>
          <w:sz w:val="24"/>
          <w:szCs w:val="24"/>
        </w:rPr>
      </w:r>
      <w:r w:rsidR="002105FE" w:rsidRPr="008B5B51">
        <w:rPr>
          <w:noProof/>
          <w:sz w:val="24"/>
          <w:szCs w:val="24"/>
        </w:rPr>
        <w:fldChar w:fldCharType="separate"/>
      </w:r>
      <w:r w:rsidRPr="008B5B51">
        <w:rPr>
          <w:caps w:val="0"/>
          <w:noProof/>
          <w:sz w:val="24"/>
          <w:szCs w:val="24"/>
        </w:rPr>
        <w:t>35</w:t>
      </w:r>
      <w:r w:rsidR="002105FE" w:rsidRPr="008B5B51">
        <w:rPr>
          <w:noProof/>
          <w:sz w:val="24"/>
          <w:szCs w:val="24"/>
        </w:rPr>
        <w:fldChar w:fldCharType="end"/>
      </w:r>
    </w:p>
    <w:p w14:paraId="2E4EE65C" w14:textId="0DFB53AF" w:rsidR="002105FE" w:rsidRPr="008B5B51" w:rsidRDefault="00474B0A">
      <w:pPr>
        <w:pStyle w:val="TableofFigures"/>
        <w:tabs>
          <w:tab w:val="right" w:leader="dot" w:pos="8630"/>
        </w:tabs>
        <w:rPr>
          <w:rFonts w:eastAsiaTheme="minorEastAsia" w:cstheme="minorBidi"/>
          <w:caps w:val="0"/>
          <w:noProof/>
          <w:kern w:val="2"/>
          <w:sz w:val="24"/>
          <w:szCs w:val="24"/>
          <w14:ligatures w14:val="standardContextual"/>
        </w:rPr>
      </w:pPr>
      <w:r w:rsidRPr="008B5B51">
        <w:rPr>
          <w:caps w:val="0"/>
          <w:noProof/>
          <w:sz w:val="24"/>
          <w:szCs w:val="24"/>
        </w:rPr>
        <w:t>Table 3.3. Estimates From Mixed Effects Models Of Device-Based Activity On Infant Subscapular Skinfold Thickness (mm) And Weight (kg) Across The First Year Of Life</w:t>
      </w:r>
      <w:r w:rsidRPr="008B5B51">
        <w:rPr>
          <w:caps w:val="0"/>
          <w:noProof/>
          <w:sz w:val="24"/>
          <w:szCs w:val="24"/>
        </w:rPr>
        <w:tab/>
      </w:r>
      <w:r w:rsidR="002105FE" w:rsidRPr="008B5B51">
        <w:rPr>
          <w:noProof/>
          <w:sz w:val="24"/>
          <w:szCs w:val="24"/>
        </w:rPr>
        <w:fldChar w:fldCharType="begin"/>
      </w:r>
      <w:r w:rsidR="002105FE" w:rsidRPr="008B5B51">
        <w:rPr>
          <w:noProof/>
          <w:sz w:val="24"/>
          <w:szCs w:val="24"/>
        </w:rPr>
        <w:instrText xml:space="preserve"> PAGEREF _Toc172550939 \h </w:instrText>
      </w:r>
      <w:r w:rsidR="002105FE" w:rsidRPr="008B5B51">
        <w:rPr>
          <w:noProof/>
          <w:sz w:val="24"/>
          <w:szCs w:val="24"/>
        </w:rPr>
      </w:r>
      <w:r w:rsidR="002105FE" w:rsidRPr="008B5B51">
        <w:rPr>
          <w:noProof/>
          <w:sz w:val="24"/>
          <w:szCs w:val="24"/>
        </w:rPr>
        <w:fldChar w:fldCharType="separate"/>
      </w:r>
      <w:r w:rsidRPr="008B5B51">
        <w:rPr>
          <w:caps w:val="0"/>
          <w:noProof/>
          <w:sz w:val="24"/>
          <w:szCs w:val="24"/>
        </w:rPr>
        <w:t>42</w:t>
      </w:r>
      <w:r w:rsidR="002105FE" w:rsidRPr="008B5B51">
        <w:rPr>
          <w:noProof/>
          <w:sz w:val="24"/>
          <w:szCs w:val="24"/>
        </w:rPr>
        <w:fldChar w:fldCharType="end"/>
      </w:r>
    </w:p>
    <w:p w14:paraId="4CB53CCD" w14:textId="36EF1A17" w:rsidR="00904969" w:rsidRPr="00060A6A" w:rsidRDefault="001F1649" w:rsidP="00904969">
      <w:pPr>
        <w:pStyle w:val="Title"/>
        <w:rPr>
          <w:rFonts w:ascii="Times New Roman" w:hAnsi="Times New Roman" w:cs="Times New Roman"/>
          <w:szCs w:val="28"/>
        </w:rPr>
      </w:pPr>
      <w:r w:rsidRPr="008B5B51">
        <w:rPr>
          <w:rFonts w:ascii="Times New Roman" w:hAnsi="Times New Roman" w:cs="Times New Roman"/>
          <w:b w:val="0"/>
          <w:caps/>
          <w:sz w:val="24"/>
          <w:lang w:val="en-US"/>
        </w:rPr>
        <w:fldChar w:fldCharType="end"/>
      </w:r>
      <w:r w:rsidR="00474B0A" w:rsidRPr="008B5B51">
        <w:rPr>
          <w:rFonts w:ascii="Times New Roman" w:hAnsi="Times New Roman" w:cs="Times New Roman"/>
          <w:sz w:val="24"/>
        </w:rPr>
        <w:br w:type="page"/>
      </w:r>
      <w:bookmarkStart w:id="0" w:name="_Hlk171698079"/>
      <w:r w:rsidR="00904969" w:rsidRPr="00060A6A">
        <w:rPr>
          <w:rFonts w:ascii="Times New Roman" w:hAnsi="Times New Roman" w:cs="Times New Roman"/>
          <w:szCs w:val="28"/>
        </w:rPr>
        <w:lastRenderedPageBreak/>
        <w:t>LIST OF FIGURES</w:t>
      </w:r>
      <w:bookmarkEnd w:id="0"/>
    </w:p>
    <w:p w14:paraId="5FEA6AF9" w14:textId="77777777" w:rsidR="00C30D60" w:rsidRPr="00DF7C87" w:rsidRDefault="00C30D60" w:rsidP="00904969">
      <w:pPr>
        <w:pStyle w:val="Title"/>
        <w:rPr>
          <w:rFonts w:ascii="Times New Roman" w:hAnsi="Times New Roman" w:cs="Times New Roman"/>
          <w:sz w:val="24"/>
        </w:rPr>
      </w:pPr>
    </w:p>
    <w:p w14:paraId="0045A82C" w14:textId="4DACFCD1" w:rsidR="002105FE" w:rsidRPr="008B5B51" w:rsidRDefault="00CC6D90">
      <w:pPr>
        <w:pStyle w:val="TableofFigures"/>
        <w:tabs>
          <w:tab w:val="right" w:leader="dot" w:pos="8630"/>
        </w:tabs>
        <w:rPr>
          <w:rFonts w:eastAsiaTheme="minorEastAsia" w:cstheme="minorBidi"/>
          <w:caps w:val="0"/>
          <w:noProof/>
          <w:kern w:val="2"/>
          <w:sz w:val="24"/>
          <w:szCs w:val="24"/>
          <w14:ligatures w14:val="standardContextual"/>
        </w:rPr>
      </w:pPr>
      <w:r>
        <w:rPr>
          <w:rFonts w:ascii="Times New Roman" w:hAnsi="Times New Roman" w:cs="Times New Roman"/>
          <w:b/>
          <w:sz w:val="24"/>
        </w:rPr>
        <w:fldChar w:fldCharType="begin"/>
      </w:r>
      <w:r>
        <w:rPr>
          <w:rFonts w:ascii="Times New Roman" w:hAnsi="Times New Roman" w:cs="Times New Roman"/>
          <w:b/>
        </w:rPr>
        <w:instrText xml:space="preserve"> TOC \h \z \c "Figure" </w:instrText>
      </w:r>
      <w:r>
        <w:rPr>
          <w:rFonts w:ascii="Times New Roman" w:hAnsi="Times New Roman" w:cs="Times New Roman"/>
          <w:b/>
          <w:sz w:val="24"/>
        </w:rPr>
        <w:fldChar w:fldCharType="separate"/>
      </w:r>
      <w:hyperlink w:anchor="_Toc172550948" w:history="1">
        <w:r w:rsidR="003042F7">
          <w:rPr>
            <w:rStyle w:val="Hyperlink"/>
            <w:rFonts w:asciiTheme="majorHAnsi" w:hAnsiTheme="majorHAnsi" w:cstheme="majorHAnsi"/>
            <w:caps w:val="0"/>
            <w:noProof/>
            <w:sz w:val="24"/>
            <w:szCs w:val="24"/>
          </w:rPr>
          <w:t>F</w:t>
        </w:r>
        <w:r w:rsidR="00B64932" w:rsidRPr="008B5B51">
          <w:rPr>
            <w:rStyle w:val="Hyperlink"/>
            <w:rFonts w:asciiTheme="majorHAnsi" w:hAnsiTheme="majorHAnsi" w:cstheme="majorHAnsi"/>
            <w:caps w:val="0"/>
            <w:noProof/>
            <w:sz w:val="24"/>
            <w:szCs w:val="24"/>
          </w:rPr>
          <w:t xml:space="preserve">igure </w:t>
        </w:r>
        <w:r w:rsidR="003042F7">
          <w:rPr>
            <w:rStyle w:val="Hyperlink"/>
            <w:rFonts w:asciiTheme="majorHAnsi" w:hAnsiTheme="majorHAnsi" w:cstheme="majorHAnsi"/>
            <w:caps w:val="0"/>
            <w:noProof/>
            <w:sz w:val="24"/>
            <w:szCs w:val="24"/>
          </w:rPr>
          <w:t>3.</w:t>
        </w:r>
        <w:r w:rsidR="00B64932" w:rsidRPr="008B5B51">
          <w:rPr>
            <w:rStyle w:val="Hyperlink"/>
            <w:rFonts w:asciiTheme="majorHAnsi" w:hAnsiTheme="majorHAnsi" w:cstheme="majorHAnsi"/>
            <w:caps w:val="0"/>
            <w:noProof/>
            <w:sz w:val="24"/>
            <w:szCs w:val="24"/>
          </w:rPr>
          <w:t>1. Latent Growth Curve For Infant Subscapular Skinfold Thickness Over The Course Of Infancy</w:t>
        </w:r>
        <w:r w:rsidR="00B64932" w:rsidRPr="008B5B51">
          <w:rPr>
            <w:caps w:val="0"/>
            <w:noProof/>
            <w:webHidden/>
            <w:sz w:val="24"/>
            <w:szCs w:val="24"/>
          </w:rPr>
          <w:tab/>
        </w:r>
        <w:r w:rsidR="002105FE" w:rsidRPr="008B5B51">
          <w:rPr>
            <w:noProof/>
            <w:webHidden/>
            <w:sz w:val="24"/>
            <w:szCs w:val="24"/>
          </w:rPr>
          <w:fldChar w:fldCharType="begin"/>
        </w:r>
        <w:r w:rsidR="002105FE" w:rsidRPr="008B5B51">
          <w:rPr>
            <w:noProof/>
            <w:webHidden/>
            <w:sz w:val="24"/>
            <w:szCs w:val="24"/>
          </w:rPr>
          <w:instrText xml:space="preserve"> PAGEREF _Toc172550948 \h </w:instrText>
        </w:r>
        <w:r w:rsidR="002105FE" w:rsidRPr="008B5B51">
          <w:rPr>
            <w:noProof/>
            <w:webHidden/>
            <w:sz w:val="24"/>
            <w:szCs w:val="24"/>
          </w:rPr>
        </w:r>
        <w:r w:rsidR="002105FE" w:rsidRPr="008B5B51">
          <w:rPr>
            <w:noProof/>
            <w:webHidden/>
            <w:sz w:val="24"/>
            <w:szCs w:val="24"/>
          </w:rPr>
          <w:fldChar w:fldCharType="separate"/>
        </w:r>
        <w:r w:rsidR="001A642B">
          <w:rPr>
            <w:noProof/>
            <w:webHidden/>
            <w:sz w:val="24"/>
            <w:szCs w:val="24"/>
          </w:rPr>
          <w:t>39</w:t>
        </w:r>
        <w:r w:rsidR="002105FE" w:rsidRPr="008B5B51">
          <w:rPr>
            <w:noProof/>
            <w:webHidden/>
            <w:sz w:val="24"/>
            <w:szCs w:val="24"/>
          </w:rPr>
          <w:fldChar w:fldCharType="end"/>
        </w:r>
      </w:hyperlink>
    </w:p>
    <w:p w14:paraId="0B515783" w14:textId="443F0861" w:rsidR="002105FE" w:rsidRPr="008B5B51" w:rsidRDefault="00000000">
      <w:pPr>
        <w:pStyle w:val="TableofFigures"/>
        <w:tabs>
          <w:tab w:val="right" w:leader="dot" w:pos="8630"/>
        </w:tabs>
        <w:rPr>
          <w:rFonts w:eastAsiaTheme="minorEastAsia" w:cstheme="minorBidi"/>
          <w:caps w:val="0"/>
          <w:noProof/>
          <w:kern w:val="2"/>
          <w:sz w:val="24"/>
          <w:szCs w:val="24"/>
          <w14:ligatures w14:val="standardContextual"/>
        </w:rPr>
      </w:pPr>
      <w:hyperlink w:anchor="_Toc172550949" w:history="1">
        <w:r w:rsidR="00B64932" w:rsidRPr="008B5B51">
          <w:rPr>
            <w:rStyle w:val="Hyperlink"/>
            <w:rFonts w:asciiTheme="majorHAnsi" w:hAnsiTheme="majorHAnsi" w:cstheme="majorHAnsi"/>
            <w:caps w:val="0"/>
            <w:noProof/>
            <w:sz w:val="24"/>
            <w:szCs w:val="24"/>
          </w:rPr>
          <w:t xml:space="preserve">Figure </w:t>
        </w:r>
        <w:r w:rsidR="003042F7">
          <w:rPr>
            <w:rStyle w:val="Hyperlink"/>
            <w:rFonts w:asciiTheme="majorHAnsi" w:hAnsiTheme="majorHAnsi" w:cstheme="majorHAnsi"/>
            <w:caps w:val="0"/>
            <w:noProof/>
            <w:sz w:val="24"/>
            <w:szCs w:val="24"/>
          </w:rPr>
          <w:t>3.</w:t>
        </w:r>
        <w:r w:rsidR="00B64932" w:rsidRPr="008B5B51">
          <w:rPr>
            <w:rStyle w:val="Hyperlink"/>
            <w:rFonts w:asciiTheme="majorHAnsi" w:hAnsiTheme="majorHAnsi" w:cstheme="majorHAnsi"/>
            <w:caps w:val="0"/>
            <w:noProof/>
            <w:sz w:val="24"/>
            <w:szCs w:val="24"/>
          </w:rPr>
          <w:t>2. Latent Growth Curve For Infant Weight At Over The Course Of Infancy</w:t>
        </w:r>
        <w:r w:rsidR="00B64932" w:rsidRPr="008B5B51">
          <w:rPr>
            <w:caps w:val="0"/>
            <w:noProof/>
            <w:webHidden/>
            <w:sz w:val="24"/>
            <w:szCs w:val="24"/>
          </w:rPr>
          <w:tab/>
        </w:r>
        <w:r w:rsidR="002105FE" w:rsidRPr="008B5B51">
          <w:rPr>
            <w:noProof/>
            <w:webHidden/>
            <w:sz w:val="24"/>
            <w:szCs w:val="24"/>
          </w:rPr>
          <w:fldChar w:fldCharType="begin"/>
        </w:r>
        <w:r w:rsidR="002105FE" w:rsidRPr="008B5B51">
          <w:rPr>
            <w:noProof/>
            <w:webHidden/>
            <w:sz w:val="24"/>
            <w:szCs w:val="24"/>
          </w:rPr>
          <w:instrText xml:space="preserve"> PAGEREF _Toc172550949 \h </w:instrText>
        </w:r>
        <w:r w:rsidR="002105FE" w:rsidRPr="008B5B51">
          <w:rPr>
            <w:noProof/>
            <w:webHidden/>
            <w:sz w:val="24"/>
            <w:szCs w:val="24"/>
          </w:rPr>
        </w:r>
        <w:r w:rsidR="002105FE" w:rsidRPr="008B5B51">
          <w:rPr>
            <w:noProof/>
            <w:webHidden/>
            <w:sz w:val="24"/>
            <w:szCs w:val="24"/>
          </w:rPr>
          <w:fldChar w:fldCharType="separate"/>
        </w:r>
        <w:r w:rsidR="001A642B">
          <w:rPr>
            <w:noProof/>
            <w:webHidden/>
            <w:sz w:val="24"/>
            <w:szCs w:val="24"/>
          </w:rPr>
          <w:t>40</w:t>
        </w:r>
        <w:r w:rsidR="002105FE" w:rsidRPr="008B5B51">
          <w:rPr>
            <w:noProof/>
            <w:webHidden/>
            <w:sz w:val="24"/>
            <w:szCs w:val="24"/>
          </w:rPr>
          <w:fldChar w:fldCharType="end"/>
        </w:r>
      </w:hyperlink>
    </w:p>
    <w:p w14:paraId="4A96E08E" w14:textId="1E487D2B" w:rsidR="002105FE" w:rsidRPr="008B5B51" w:rsidRDefault="00000000">
      <w:pPr>
        <w:pStyle w:val="TableofFigures"/>
        <w:tabs>
          <w:tab w:val="right" w:leader="dot" w:pos="8630"/>
        </w:tabs>
        <w:rPr>
          <w:rFonts w:eastAsiaTheme="minorEastAsia" w:cstheme="minorBidi"/>
          <w:caps w:val="0"/>
          <w:noProof/>
          <w:kern w:val="2"/>
          <w:sz w:val="24"/>
          <w:szCs w:val="24"/>
          <w14:ligatures w14:val="standardContextual"/>
        </w:rPr>
      </w:pPr>
      <w:hyperlink w:anchor="_Toc172550950" w:history="1">
        <w:r w:rsidR="00B64932" w:rsidRPr="008B5B51">
          <w:rPr>
            <w:rStyle w:val="Hyperlink"/>
            <w:rFonts w:asciiTheme="majorHAnsi" w:hAnsiTheme="majorHAnsi" w:cstheme="majorHAnsi"/>
            <w:caps w:val="0"/>
            <w:noProof/>
            <w:sz w:val="24"/>
            <w:szCs w:val="24"/>
          </w:rPr>
          <w:t xml:space="preserve">Figure </w:t>
        </w:r>
        <w:r w:rsidR="003042F7">
          <w:rPr>
            <w:rStyle w:val="Hyperlink"/>
            <w:rFonts w:asciiTheme="majorHAnsi" w:hAnsiTheme="majorHAnsi" w:cstheme="majorHAnsi"/>
            <w:caps w:val="0"/>
            <w:noProof/>
            <w:sz w:val="24"/>
            <w:szCs w:val="24"/>
          </w:rPr>
          <w:t>3.</w:t>
        </w:r>
        <w:r w:rsidR="00B64932" w:rsidRPr="008B5B51">
          <w:rPr>
            <w:rStyle w:val="Hyperlink"/>
            <w:rFonts w:asciiTheme="majorHAnsi" w:hAnsiTheme="majorHAnsi" w:cstheme="majorHAnsi"/>
            <w:caps w:val="0"/>
            <w:noProof/>
            <w:sz w:val="24"/>
            <w:szCs w:val="24"/>
          </w:rPr>
          <w:t>3. Latent Growth Curves For Infant A) Flank, B) Thigh, C) Bicep, And D) Tricep Skinfold Thickness (Mm) Over The Course Of Infancy.</w:t>
        </w:r>
        <w:r w:rsidR="00B64932" w:rsidRPr="008B5B51">
          <w:rPr>
            <w:caps w:val="0"/>
            <w:noProof/>
            <w:webHidden/>
            <w:sz w:val="24"/>
            <w:szCs w:val="24"/>
          </w:rPr>
          <w:tab/>
        </w:r>
        <w:r w:rsidR="002105FE" w:rsidRPr="008B5B51">
          <w:rPr>
            <w:noProof/>
            <w:webHidden/>
            <w:sz w:val="24"/>
            <w:szCs w:val="24"/>
          </w:rPr>
          <w:fldChar w:fldCharType="begin"/>
        </w:r>
        <w:r w:rsidR="002105FE" w:rsidRPr="008B5B51">
          <w:rPr>
            <w:noProof/>
            <w:webHidden/>
            <w:sz w:val="24"/>
            <w:szCs w:val="24"/>
          </w:rPr>
          <w:instrText xml:space="preserve"> PAGEREF _Toc172550950 \h </w:instrText>
        </w:r>
        <w:r w:rsidR="002105FE" w:rsidRPr="008B5B51">
          <w:rPr>
            <w:noProof/>
            <w:webHidden/>
            <w:sz w:val="24"/>
            <w:szCs w:val="24"/>
          </w:rPr>
        </w:r>
        <w:r w:rsidR="002105FE" w:rsidRPr="008B5B51">
          <w:rPr>
            <w:noProof/>
            <w:webHidden/>
            <w:sz w:val="24"/>
            <w:szCs w:val="24"/>
          </w:rPr>
          <w:fldChar w:fldCharType="separate"/>
        </w:r>
        <w:r w:rsidR="001A642B">
          <w:rPr>
            <w:noProof/>
            <w:webHidden/>
            <w:sz w:val="24"/>
            <w:szCs w:val="24"/>
          </w:rPr>
          <w:t>44</w:t>
        </w:r>
        <w:r w:rsidR="002105FE" w:rsidRPr="008B5B51">
          <w:rPr>
            <w:noProof/>
            <w:webHidden/>
            <w:sz w:val="24"/>
            <w:szCs w:val="24"/>
          </w:rPr>
          <w:fldChar w:fldCharType="end"/>
        </w:r>
      </w:hyperlink>
    </w:p>
    <w:p w14:paraId="193196FF" w14:textId="23E3020E" w:rsidR="002105FE" w:rsidRPr="008B5B51" w:rsidRDefault="00000000">
      <w:pPr>
        <w:pStyle w:val="TableofFigures"/>
        <w:tabs>
          <w:tab w:val="right" w:leader="dot" w:pos="8630"/>
        </w:tabs>
        <w:rPr>
          <w:rFonts w:eastAsiaTheme="minorEastAsia" w:cstheme="minorBidi"/>
          <w:caps w:val="0"/>
          <w:noProof/>
          <w:kern w:val="2"/>
          <w:sz w:val="24"/>
          <w:szCs w:val="24"/>
          <w14:ligatures w14:val="standardContextual"/>
        </w:rPr>
      </w:pPr>
      <w:hyperlink w:anchor="_Toc172550951" w:history="1">
        <w:r w:rsidR="00B64932" w:rsidRPr="008B5B51">
          <w:rPr>
            <w:rStyle w:val="Hyperlink"/>
            <w:rFonts w:asciiTheme="majorHAnsi" w:hAnsiTheme="majorHAnsi" w:cstheme="majorHAnsi"/>
            <w:caps w:val="0"/>
            <w:noProof/>
            <w:sz w:val="24"/>
            <w:szCs w:val="24"/>
          </w:rPr>
          <w:t xml:space="preserve">Figure </w:t>
        </w:r>
        <w:r w:rsidR="003042F7">
          <w:rPr>
            <w:rStyle w:val="Hyperlink"/>
            <w:rFonts w:asciiTheme="majorHAnsi" w:hAnsiTheme="majorHAnsi" w:cstheme="majorHAnsi"/>
            <w:caps w:val="0"/>
            <w:noProof/>
            <w:sz w:val="24"/>
            <w:szCs w:val="24"/>
          </w:rPr>
          <w:t>3.</w:t>
        </w:r>
        <w:r w:rsidR="00B64932" w:rsidRPr="008B5B51">
          <w:rPr>
            <w:rStyle w:val="Hyperlink"/>
            <w:rFonts w:asciiTheme="majorHAnsi" w:hAnsiTheme="majorHAnsi" w:cstheme="majorHAnsi"/>
            <w:caps w:val="0"/>
            <w:noProof/>
            <w:sz w:val="24"/>
            <w:szCs w:val="24"/>
          </w:rPr>
          <w:t>4. Latent Growth Curve For Infant Length Over The Course Of Infancy.</w:t>
        </w:r>
        <w:r w:rsidR="00B64932" w:rsidRPr="008B5B51">
          <w:rPr>
            <w:caps w:val="0"/>
            <w:noProof/>
            <w:webHidden/>
            <w:sz w:val="24"/>
            <w:szCs w:val="24"/>
          </w:rPr>
          <w:tab/>
        </w:r>
        <w:r w:rsidR="002105FE" w:rsidRPr="008B5B51">
          <w:rPr>
            <w:noProof/>
            <w:webHidden/>
            <w:sz w:val="24"/>
            <w:szCs w:val="24"/>
          </w:rPr>
          <w:fldChar w:fldCharType="begin"/>
        </w:r>
        <w:r w:rsidR="002105FE" w:rsidRPr="008B5B51">
          <w:rPr>
            <w:noProof/>
            <w:webHidden/>
            <w:sz w:val="24"/>
            <w:szCs w:val="24"/>
          </w:rPr>
          <w:instrText xml:space="preserve"> PAGEREF _Toc172550951 \h </w:instrText>
        </w:r>
        <w:r w:rsidR="002105FE" w:rsidRPr="008B5B51">
          <w:rPr>
            <w:noProof/>
            <w:webHidden/>
            <w:sz w:val="24"/>
            <w:szCs w:val="24"/>
          </w:rPr>
        </w:r>
        <w:r w:rsidR="002105FE" w:rsidRPr="008B5B51">
          <w:rPr>
            <w:noProof/>
            <w:webHidden/>
            <w:sz w:val="24"/>
            <w:szCs w:val="24"/>
          </w:rPr>
          <w:fldChar w:fldCharType="separate"/>
        </w:r>
        <w:r w:rsidR="001A642B">
          <w:rPr>
            <w:noProof/>
            <w:webHidden/>
            <w:sz w:val="24"/>
            <w:szCs w:val="24"/>
          </w:rPr>
          <w:t>45</w:t>
        </w:r>
        <w:r w:rsidR="002105FE" w:rsidRPr="008B5B51">
          <w:rPr>
            <w:noProof/>
            <w:webHidden/>
            <w:sz w:val="24"/>
            <w:szCs w:val="24"/>
          </w:rPr>
          <w:fldChar w:fldCharType="end"/>
        </w:r>
      </w:hyperlink>
    </w:p>
    <w:p w14:paraId="1E7A8304" w14:textId="1F69FB3C" w:rsidR="002105FE" w:rsidRPr="008B5B51" w:rsidRDefault="00000000">
      <w:pPr>
        <w:pStyle w:val="TableofFigures"/>
        <w:tabs>
          <w:tab w:val="right" w:leader="dot" w:pos="8630"/>
        </w:tabs>
        <w:rPr>
          <w:rFonts w:eastAsiaTheme="minorEastAsia" w:cstheme="minorBidi"/>
          <w:caps w:val="0"/>
          <w:noProof/>
          <w:kern w:val="2"/>
          <w:sz w:val="24"/>
          <w:szCs w:val="24"/>
          <w14:ligatures w14:val="standardContextual"/>
        </w:rPr>
      </w:pPr>
      <w:hyperlink w:anchor="_Toc172550952" w:history="1">
        <w:r w:rsidR="00B64932" w:rsidRPr="008B5B51">
          <w:rPr>
            <w:rStyle w:val="Hyperlink"/>
            <w:rFonts w:asciiTheme="majorHAnsi" w:hAnsiTheme="majorHAnsi" w:cstheme="majorHAnsi"/>
            <w:caps w:val="0"/>
            <w:noProof/>
            <w:sz w:val="24"/>
            <w:szCs w:val="24"/>
          </w:rPr>
          <w:t xml:space="preserve">Figure </w:t>
        </w:r>
        <w:r w:rsidR="003042F7">
          <w:rPr>
            <w:rStyle w:val="Hyperlink"/>
            <w:rFonts w:asciiTheme="majorHAnsi" w:hAnsiTheme="majorHAnsi" w:cstheme="majorHAnsi"/>
            <w:caps w:val="0"/>
            <w:noProof/>
            <w:sz w:val="24"/>
            <w:szCs w:val="24"/>
          </w:rPr>
          <w:t>3.</w:t>
        </w:r>
        <w:r w:rsidR="00B64932" w:rsidRPr="008B5B51">
          <w:rPr>
            <w:rStyle w:val="Hyperlink"/>
            <w:rFonts w:asciiTheme="majorHAnsi" w:hAnsiTheme="majorHAnsi" w:cstheme="majorHAnsi"/>
            <w:caps w:val="0"/>
            <w:noProof/>
            <w:sz w:val="24"/>
            <w:szCs w:val="24"/>
          </w:rPr>
          <w:t>5. Latent Growth Trajectories Of A) Head Circumference, B) Waist Circumference, And C) Arm Circumference Over The Course Of Infancy</w:t>
        </w:r>
        <w:r w:rsidR="00B64932" w:rsidRPr="008B5B51">
          <w:rPr>
            <w:caps w:val="0"/>
            <w:noProof/>
            <w:webHidden/>
            <w:sz w:val="24"/>
            <w:szCs w:val="24"/>
          </w:rPr>
          <w:tab/>
        </w:r>
        <w:r w:rsidR="002105FE" w:rsidRPr="008B5B51">
          <w:rPr>
            <w:noProof/>
            <w:webHidden/>
            <w:sz w:val="24"/>
            <w:szCs w:val="24"/>
          </w:rPr>
          <w:fldChar w:fldCharType="begin"/>
        </w:r>
        <w:r w:rsidR="002105FE" w:rsidRPr="008B5B51">
          <w:rPr>
            <w:noProof/>
            <w:webHidden/>
            <w:sz w:val="24"/>
            <w:szCs w:val="24"/>
          </w:rPr>
          <w:instrText xml:space="preserve"> PAGEREF _Toc172550952 \h </w:instrText>
        </w:r>
        <w:r w:rsidR="002105FE" w:rsidRPr="008B5B51">
          <w:rPr>
            <w:noProof/>
            <w:webHidden/>
            <w:sz w:val="24"/>
            <w:szCs w:val="24"/>
          </w:rPr>
        </w:r>
        <w:r w:rsidR="002105FE" w:rsidRPr="008B5B51">
          <w:rPr>
            <w:noProof/>
            <w:webHidden/>
            <w:sz w:val="24"/>
            <w:szCs w:val="24"/>
          </w:rPr>
          <w:fldChar w:fldCharType="separate"/>
        </w:r>
        <w:r w:rsidR="001A642B">
          <w:rPr>
            <w:noProof/>
            <w:webHidden/>
            <w:sz w:val="24"/>
            <w:szCs w:val="24"/>
          </w:rPr>
          <w:t>46</w:t>
        </w:r>
        <w:r w:rsidR="002105FE" w:rsidRPr="008B5B51">
          <w:rPr>
            <w:noProof/>
            <w:webHidden/>
            <w:sz w:val="24"/>
            <w:szCs w:val="24"/>
          </w:rPr>
          <w:fldChar w:fldCharType="end"/>
        </w:r>
      </w:hyperlink>
    </w:p>
    <w:p w14:paraId="66A59135" w14:textId="5D00E3C7" w:rsidR="00387656" w:rsidRPr="00DF7C87" w:rsidRDefault="00CC6D90" w:rsidP="00387656">
      <w:pPr>
        <w:pStyle w:val="Title"/>
        <w:rPr>
          <w:rFonts w:ascii="Times New Roman" w:hAnsi="Times New Roman" w:cs="Times New Roman"/>
          <w:sz w:val="24"/>
        </w:rPr>
      </w:pPr>
      <w:r>
        <w:rPr>
          <w:rFonts w:ascii="Times New Roman" w:hAnsi="Times New Roman" w:cs="Times New Roman"/>
          <w:b w:val="0"/>
          <w:lang w:val="en-US"/>
        </w:rPr>
        <w:fldChar w:fldCharType="end"/>
      </w:r>
      <w:r w:rsidR="00387656" w:rsidRPr="00DF7C87">
        <w:rPr>
          <w:rFonts w:ascii="Times New Roman" w:hAnsi="Times New Roman" w:cs="Times New Roman"/>
          <w:sz w:val="24"/>
        </w:rPr>
        <w:t xml:space="preserve"> </w:t>
      </w:r>
    </w:p>
    <w:p w14:paraId="78C0856D" w14:textId="77777777" w:rsidR="003C1575" w:rsidRPr="00DF7C87" w:rsidRDefault="003C1575" w:rsidP="005E54E2">
      <w:pPr>
        <w:rPr>
          <w:rFonts w:ascii="Times New Roman" w:hAnsi="Times New Roman" w:cs="Times New Roman"/>
        </w:rPr>
      </w:pPr>
    </w:p>
    <w:p w14:paraId="0CCBAB60" w14:textId="77777777" w:rsidR="0085757D" w:rsidRPr="00DF7C87" w:rsidRDefault="0085757D" w:rsidP="005E54E2">
      <w:pPr>
        <w:rPr>
          <w:rFonts w:ascii="Times New Roman" w:hAnsi="Times New Roman" w:cs="Times New Roman"/>
        </w:rPr>
      </w:pPr>
    </w:p>
    <w:p w14:paraId="7C7A3041" w14:textId="77777777" w:rsidR="0085757D" w:rsidRPr="00DF7C87" w:rsidRDefault="0085757D" w:rsidP="005E54E2">
      <w:pPr>
        <w:rPr>
          <w:rFonts w:ascii="Times New Roman" w:hAnsi="Times New Roman" w:cs="Times New Roman"/>
        </w:rPr>
      </w:pPr>
    </w:p>
    <w:p w14:paraId="769A1829" w14:textId="77777777" w:rsidR="0085757D" w:rsidRPr="00DF7C87" w:rsidRDefault="0085757D" w:rsidP="005E54E2">
      <w:pPr>
        <w:rPr>
          <w:rFonts w:ascii="Times New Roman" w:hAnsi="Times New Roman" w:cs="Times New Roman"/>
        </w:rPr>
      </w:pPr>
    </w:p>
    <w:p w14:paraId="109DC220" w14:textId="77777777" w:rsidR="0085757D" w:rsidRPr="00DF7C87" w:rsidRDefault="0085757D" w:rsidP="005E54E2">
      <w:pPr>
        <w:rPr>
          <w:rFonts w:ascii="Times New Roman" w:hAnsi="Times New Roman" w:cs="Times New Roman"/>
        </w:rPr>
      </w:pPr>
    </w:p>
    <w:p w14:paraId="0F2D0864" w14:textId="77777777" w:rsidR="0085757D" w:rsidRPr="00DF7C87" w:rsidRDefault="0085757D" w:rsidP="005E54E2">
      <w:pPr>
        <w:rPr>
          <w:rFonts w:ascii="Times New Roman" w:hAnsi="Times New Roman" w:cs="Times New Roman"/>
        </w:rPr>
        <w:sectPr w:rsidR="0085757D" w:rsidRPr="00DF7C87" w:rsidSect="00EB2F19">
          <w:footerReference w:type="default" r:id="rId8"/>
          <w:pgSz w:w="12240" w:h="15840" w:code="1"/>
          <w:pgMar w:top="1440" w:right="1800" w:bottom="1872" w:left="1800" w:header="720" w:footer="1440" w:gutter="0"/>
          <w:pgNumType w:fmt="lowerRoman" w:start="1"/>
          <w:cols w:space="720"/>
          <w:noEndnote/>
          <w:titlePg/>
        </w:sectPr>
      </w:pPr>
    </w:p>
    <w:p w14:paraId="308EB5FC" w14:textId="7D967CA9" w:rsidR="00236E6D" w:rsidRPr="00DF7C87" w:rsidRDefault="00526151" w:rsidP="00355E1B">
      <w:pPr>
        <w:pStyle w:val="Heading1"/>
      </w:pPr>
      <w:bookmarkStart w:id="1" w:name="_Toc289175819"/>
      <w:bookmarkStart w:id="2" w:name="_Toc428279005"/>
      <w:bookmarkStart w:id="3" w:name="_Toc172626511"/>
      <w:r w:rsidRPr="00DF7C87">
        <w:rPr>
          <w:rFonts w:ascii="Times New Roman" w:hAnsi="Times New Roman" w:cs="Times New Roman"/>
          <w:szCs w:val="28"/>
        </w:rPr>
        <w:lastRenderedPageBreak/>
        <w:t>INTRODUCTION</w:t>
      </w:r>
      <w:bookmarkEnd w:id="1"/>
      <w:bookmarkEnd w:id="2"/>
      <w:bookmarkEnd w:id="3"/>
      <w:r w:rsidR="00EE334C" w:rsidRPr="00DF7C87">
        <w:rPr>
          <w:rFonts w:ascii="Times New Roman" w:hAnsi="Times New Roman" w:cs="Times New Roman"/>
          <w:szCs w:val="28"/>
        </w:rPr>
        <w:t xml:space="preserve"> </w:t>
      </w:r>
    </w:p>
    <w:p w14:paraId="6DE85278" w14:textId="55CE04DB" w:rsidR="00236E6D" w:rsidRDefault="00CF488F" w:rsidP="005E54E2">
      <w:pPr>
        <w:pStyle w:val="Heading2"/>
        <w:rPr>
          <w:rFonts w:ascii="Times New Roman" w:hAnsi="Times New Roman" w:cs="Times New Roman"/>
          <w:sz w:val="24"/>
          <w:szCs w:val="24"/>
        </w:rPr>
      </w:pPr>
      <w:bookmarkStart w:id="4" w:name="_Toc172626512"/>
      <w:r>
        <w:rPr>
          <w:rFonts w:ascii="Times New Roman" w:hAnsi="Times New Roman" w:cs="Times New Roman"/>
          <w:sz w:val="24"/>
          <w:szCs w:val="24"/>
        </w:rPr>
        <w:t xml:space="preserve">Benefits of </w:t>
      </w:r>
      <w:r w:rsidR="001E299F">
        <w:rPr>
          <w:rFonts w:ascii="Times New Roman" w:hAnsi="Times New Roman" w:cs="Times New Roman"/>
          <w:sz w:val="24"/>
          <w:szCs w:val="24"/>
        </w:rPr>
        <w:t>Physical Activity in Pregnancy</w:t>
      </w:r>
      <w:r w:rsidR="007657D6">
        <w:rPr>
          <w:rFonts w:ascii="Times New Roman" w:hAnsi="Times New Roman" w:cs="Times New Roman"/>
          <w:sz w:val="24"/>
          <w:szCs w:val="24"/>
        </w:rPr>
        <w:t xml:space="preserve"> and Pos</w:t>
      </w:r>
      <w:r w:rsidR="00BA6076">
        <w:rPr>
          <w:rFonts w:ascii="Times New Roman" w:hAnsi="Times New Roman" w:cs="Times New Roman"/>
          <w:sz w:val="24"/>
          <w:szCs w:val="24"/>
        </w:rPr>
        <w:t>t</w:t>
      </w:r>
      <w:r w:rsidR="007657D6">
        <w:rPr>
          <w:rFonts w:ascii="Times New Roman" w:hAnsi="Times New Roman" w:cs="Times New Roman"/>
          <w:sz w:val="24"/>
          <w:szCs w:val="24"/>
        </w:rPr>
        <w:t>partum</w:t>
      </w:r>
      <w:bookmarkEnd w:id="4"/>
      <w:r w:rsidR="00236E6D" w:rsidRPr="00DF7C87">
        <w:rPr>
          <w:rFonts w:ascii="Times New Roman" w:hAnsi="Times New Roman" w:cs="Times New Roman"/>
          <w:sz w:val="24"/>
          <w:szCs w:val="24"/>
        </w:rPr>
        <w:t xml:space="preserve"> </w:t>
      </w:r>
    </w:p>
    <w:p w14:paraId="50E64C90" w14:textId="5E87B218" w:rsidR="00B76B58" w:rsidRPr="00B76B58" w:rsidRDefault="00B76B58" w:rsidP="00B76B58">
      <w:pPr>
        <w:rPr>
          <w:rFonts w:ascii="Times New Roman" w:hAnsi="Times New Roman" w:cs="Times New Roman"/>
        </w:rPr>
      </w:pPr>
      <w:r w:rsidRPr="00B76B58">
        <w:rPr>
          <w:rFonts w:ascii="Times New Roman" w:hAnsi="Times New Roman" w:cs="Times New Roman"/>
        </w:rPr>
        <w:t>Physical activity</w:t>
      </w:r>
      <w:r>
        <w:rPr>
          <w:rFonts w:ascii="Times New Roman" w:hAnsi="Times New Roman" w:cs="Times New Roman"/>
        </w:rPr>
        <w:t xml:space="preserve"> (PA)</w:t>
      </w:r>
      <w:r w:rsidRPr="00B76B58">
        <w:rPr>
          <w:rFonts w:ascii="Times New Roman" w:hAnsi="Times New Roman" w:cs="Times New Roman"/>
        </w:rPr>
        <w:t xml:space="preserve"> during pregnancy and the postpartum period is recognized as a cornerstone of maternal health, offering a multitude of benefits for both mothers and their offspring</w:t>
      </w:r>
      <w:r w:rsidR="005058B5">
        <w:rPr>
          <w:rFonts w:ascii="Times New Roman" w:hAnsi="Times New Roman" w:cs="Times New Roman"/>
        </w:rPr>
        <w:t xml:space="preserve"> </w:t>
      </w:r>
      <w:r>
        <w:rPr>
          <w:rFonts w:ascii="Times New Roman" w:hAnsi="Times New Roman" w:cs="Times New Roman"/>
        </w:rPr>
        <w:fldChar w:fldCharType="begin"/>
      </w:r>
      <w:r w:rsidR="00017476">
        <w:rPr>
          <w:rFonts w:ascii="Times New Roman" w:hAnsi="Times New Roman" w:cs="Times New Roman"/>
        </w:rPr>
        <w:instrText xml:space="preserve"> ADDIN EN.CITE &lt;EndNote&gt;&lt;Cite&gt;&lt;Author&gt;DiPietro&lt;/Author&gt;&lt;Year&gt;2019&lt;/Year&gt;&lt;RecNum&gt;72&lt;/RecNum&gt;&lt;DisplayText&gt;(1)&lt;/DisplayText&gt;&lt;record&gt;&lt;rec-number&gt;72&lt;/rec-number&gt;&lt;foreign-keys&gt;&lt;key app="EN" db-id="wvrp00erozwaafe9ptavpee9ezrxdeszrwz2" timestamp="1716616179"&gt;72&lt;/key&gt;&lt;/foreign-keys&gt;&lt;ref-type name="Journal Article"&gt;17&lt;/ref-type&gt;&lt;contributors&gt;&lt;authors&gt;&lt;author&gt;DiPietro, Loretta&lt;/author&gt;&lt;author&gt;Evenson, Kelly R&lt;/author&gt;&lt;author&gt;Bloodgood, Bonny&lt;/author&gt;&lt;author&gt;Sprow, Kyle&lt;/author&gt;&lt;author&gt;Troiano, Richard P&lt;/author&gt;&lt;author&gt;Piercy, Katrina L&lt;/author&gt;&lt;author&gt;Vaux-Bjerke, Alison&lt;/author&gt;&lt;author&gt;Powell, Kenneth E&lt;/author&gt;&lt;/authors&gt;&lt;/contributors&gt;&lt;titles&gt;&lt;title&gt;Benefits of Physical Activity during Pregnancy and Postpartum: An Umbrella Review&lt;/title&gt;&lt;secondary-title&gt;Medicine and science in sports and exercise&lt;/secondary-title&gt;&lt;/titles&gt;&lt;periodical&gt;&lt;full-title&gt;Medicine and science in sports and exercise&lt;/full-title&gt;&lt;/periodical&gt;&lt;pages&gt;1292-1302&lt;/pages&gt;&lt;volume&gt;51&lt;/volume&gt;&lt;number&gt;6&lt;/number&gt;&lt;dates&gt;&lt;year&gt;2019&lt;/year&gt;&lt;/dates&gt;&lt;isbn&gt;0195-9131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r w:rsidR="005058B5">
        <w:rPr>
          <w:rFonts w:ascii="Times New Roman" w:hAnsi="Times New Roman" w:cs="Times New Roman"/>
        </w:rPr>
        <w:t>.</w:t>
      </w:r>
      <w:r w:rsidRPr="00B76B58">
        <w:rPr>
          <w:rFonts w:ascii="Times New Roman" w:hAnsi="Times New Roman" w:cs="Times New Roman"/>
        </w:rPr>
        <w:t xml:space="preserve"> </w:t>
      </w:r>
      <w:r w:rsidR="001018CE">
        <w:rPr>
          <w:rFonts w:ascii="Times New Roman" w:hAnsi="Times New Roman" w:cs="Times New Roman"/>
        </w:rPr>
        <w:t>The American College of Obstetricians and Gynecologists</w:t>
      </w:r>
      <w:r w:rsidR="00017476">
        <w:rPr>
          <w:rFonts w:ascii="Times New Roman" w:hAnsi="Times New Roman" w:cs="Times New Roman"/>
        </w:rPr>
        <w:t xml:space="preserve"> and </w:t>
      </w:r>
      <w:r w:rsidR="00081B70">
        <w:rPr>
          <w:rFonts w:ascii="Times New Roman" w:hAnsi="Times New Roman" w:cs="Times New Roman"/>
        </w:rPr>
        <w:t xml:space="preserve">the U.S. Department of Health and Human Services </w:t>
      </w:r>
      <w:r w:rsidR="001018CE">
        <w:rPr>
          <w:rFonts w:ascii="Times New Roman" w:hAnsi="Times New Roman" w:cs="Times New Roman"/>
        </w:rPr>
        <w:t xml:space="preserve"> recommend that pregnant</w:t>
      </w:r>
      <w:r w:rsidR="00081B70">
        <w:rPr>
          <w:rFonts w:ascii="Times New Roman" w:hAnsi="Times New Roman" w:cs="Times New Roman"/>
        </w:rPr>
        <w:t xml:space="preserve"> and postpartum</w:t>
      </w:r>
      <w:r w:rsidR="001018CE">
        <w:rPr>
          <w:rFonts w:ascii="Times New Roman" w:hAnsi="Times New Roman" w:cs="Times New Roman"/>
        </w:rPr>
        <w:t xml:space="preserve"> </w:t>
      </w:r>
      <w:r w:rsidR="00017476">
        <w:rPr>
          <w:rFonts w:ascii="Times New Roman" w:hAnsi="Times New Roman" w:cs="Times New Roman"/>
        </w:rPr>
        <w:t>individuals engage in at least 150 minutes of moderate intensity</w:t>
      </w:r>
      <w:r w:rsidR="00081B70">
        <w:rPr>
          <w:rFonts w:ascii="Times New Roman" w:hAnsi="Times New Roman" w:cs="Times New Roman"/>
        </w:rPr>
        <w:t xml:space="preserve"> aerobic</w:t>
      </w:r>
      <w:r w:rsidR="00017476">
        <w:rPr>
          <w:rFonts w:ascii="Times New Roman" w:hAnsi="Times New Roman" w:cs="Times New Roman"/>
        </w:rPr>
        <w:t xml:space="preserve"> PA per week </w:t>
      </w:r>
      <w:r w:rsidR="00017476">
        <w:rPr>
          <w:rFonts w:ascii="Times New Roman" w:hAnsi="Times New Roman" w:cs="Times New Roman"/>
        </w:rPr>
        <w:fldChar w:fldCharType="begin"/>
      </w:r>
      <w:r w:rsidR="005A2173">
        <w:rPr>
          <w:rFonts w:ascii="Times New Roman" w:hAnsi="Times New Roman" w:cs="Times New Roman"/>
        </w:rPr>
        <w:instrText xml:space="preserve"> ADDIN EN.CITE &lt;EndNote&gt;&lt;Cite&gt;&lt;Author&gt;Birsner&lt;/Author&gt;&lt;Year&gt;2020&lt;/Year&gt;&lt;RecNum&gt;59&lt;/RecNum&gt;&lt;DisplayText&gt;(2, 3)&lt;/DisplayText&gt;&lt;record&gt;&lt;rec-number&gt;59&lt;/rec-number&gt;&lt;foreign-keys&gt;&lt;key app="EN" db-id="wvrp00erozwaafe9ptavpee9ezrxdeszrwz2" timestamp="1716616179"&gt;59&lt;/key&gt;&lt;/foreign-keys&gt;&lt;ref-type name="Journal Article"&gt;17&lt;/ref-type&gt;&lt;contributors&gt;&lt;authors&gt;&lt;author&gt;Birsner, Meredith L&lt;/author&gt;&lt;author&gt;Gyamfi-Bannerman, Cynthia&lt;/author&gt;&lt;/authors&gt;&lt;/contributors&gt;&lt;titles&gt;&lt;title&gt;Physical Activity and Exercise During Pregnancy and the Postpartum Period ACOG Committee Opinion Summary, Number 804&lt;/title&gt;&lt;secondary-title&gt;OBSTETRICS AND GYNECOLOGY&lt;/secondary-title&gt;&lt;/titles&gt;&lt;periodical&gt;&lt;full-title&gt;OBSTETRICS AND GYNECOLOGY&lt;/full-title&gt;&lt;/periodical&gt;&lt;pages&gt;E178-E188&lt;/pages&gt;&lt;volume&gt;135&lt;/volume&gt;&lt;number&gt;4&lt;/number&gt;&lt;dates&gt;&lt;year&gt;2020&lt;/year&gt;&lt;/dates&gt;&lt;isbn&gt;0029-7844&lt;/isbn&gt;&lt;urls&gt;&lt;/urls&gt;&lt;/record&gt;&lt;/Cite&gt;&lt;Cite&gt;&lt;Author&gt;Piercy&lt;/Author&gt;&lt;Year&gt;2018&lt;/Year&gt;&lt;RecNum&gt;17&lt;/RecNum&gt;&lt;record&gt;&lt;rec-number&gt;17&lt;/rec-number&gt;&lt;foreign-keys&gt;&lt;key app="EN" db-id="wvrp00erozwaafe9ptavpee9ezrxdeszrwz2" timestamp="1716616179"&gt;17&lt;/key&gt;&lt;/foreign-keys&gt;&lt;ref-type name="Journal Article"&gt;17&lt;/ref-type&gt;&lt;contributors&gt;&lt;authors&gt;&lt;author&gt;Piercy, Katrina L&lt;/author&gt;&lt;author&gt;Troiano, Richard P&lt;/author&gt;&lt;author&gt;Ballard, Rachel M&lt;/author&gt;&lt;author&gt;Carlson, Susan A&lt;/author&gt;&lt;author&gt;Fulton, Janet E&lt;/author&gt;&lt;author&gt;Galuska, Deborah A&lt;/author&gt;&lt;author&gt;George, Stephanie M&lt;/author&gt;&lt;author&gt;Olson, Richard D&lt;/author&gt;&lt;/authors&gt;&lt;/contributors&gt;&lt;titles&gt;&lt;title&gt;The physical activity guidelines for Americans&lt;/title&gt;&lt;secondary-title&gt;Jama&lt;/secondary-title&gt;&lt;/titles&gt;&lt;periodical&gt;&lt;full-title&gt;Jama&lt;/full-title&gt;&lt;/periodical&gt;&lt;pages&gt;2020-2028&lt;/pages&gt;&lt;volume&gt;320&lt;/volume&gt;&lt;number&gt;19&lt;/number&gt;&lt;dates&gt;&lt;year&gt;2018&lt;/year&gt;&lt;/dates&gt;&lt;isbn&gt;0098-7484&lt;/isbn&gt;&lt;urls&gt;&lt;/urls&gt;&lt;/record&gt;&lt;/Cite&gt;&lt;/EndNote&gt;</w:instrText>
      </w:r>
      <w:r w:rsidR="00017476">
        <w:rPr>
          <w:rFonts w:ascii="Times New Roman" w:hAnsi="Times New Roman" w:cs="Times New Roman"/>
        </w:rPr>
        <w:fldChar w:fldCharType="separate"/>
      </w:r>
      <w:r w:rsidR="005A2173">
        <w:rPr>
          <w:rFonts w:ascii="Times New Roman" w:hAnsi="Times New Roman" w:cs="Times New Roman"/>
          <w:noProof/>
        </w:rPr>
        <w:t>(2, 3)</w:t>
      </w:r>
      <w:r w:rsidR="00017476">
        <w:rPr>
          <w:rFonts w:ascii="Times New Roman" w:hAnsi="Times New Roman" w:cs="Times New Roman"/>
        </w:rPr>
        <w:fldChar w:fldCharType="end"/>
      </w:r>
      <w:r w:rsidR="001C2CED">
        <w:rPr>
          <w:rFonts w:ascii="Times New Roman" w:hAnsi="Times New Roman" w:cs="Times New Roman"/>
        </w:rPr>
        <w:t>.</w:t>
      </w:r>
      <w:r w:rsidR="00017476">
        <w:rPr>
          <w:rFonts w:ascii="Times New Roman" w:hAnsi="Times New Roman" w:cs="Times New Roman"/>
        </w:rPr>
        <w:t xml:space="preserve"> </w:t>
      </w:r>
      <w:r w:rsidRPr="00B76B58">
        <w:rPr>
          <w:rFonts w:ascii="Times New Roman" w:hAnsi="Times New Roman" w:cs="Times New Roman"/>
        </w:rPr>
        <w:t xml:space="preserve">This dissertation delves into the multifaceted advantages of </w:t>
      </w:r>
      <w:r>
        <w:rPr>
          <w:rFonts w:ascii="Times New Roman" w:hAnsi="Times New Roman" w:cs="Times New Roman"/>
        </w:rPr>
        <w:t xml:space="preserve">PA </w:t>
      </w:r>
      <w:r w:rsidRPr="00B76B58">
        <w:rPr>
          <w:rFonts w:ascii="Times New Roman" w:hAnsi="Times New Roman" w:cs="Times New Roman"/>
        </w:rPr>
        <w:t xml:space="preserve">during these critical phases, exploring its impact on maternal well-being and the long-term health outcomes of the offspring. Through the integration of device-based assessments, particularly utilizing </w:t>
      </w:r>
      <w:proofErr w:type="spellStart"/>
      <w:r w:rsidRPr="00B76B58">
        <w:rPr>
          <w:rFonts w:ascii="Times New Roman" w:hAnsi="Times New Roman" w:cs="Times New Roman"/>
        </w:rPr>
        <w:t>ActiGraph</w:t>
      </w:r>
      <w:proofErr w:type="spellEnd"/>
      <w:r w:rsidRPr="00B76B58">
        <w:rPr>
          <w:rFonts w:ascii="Times New Roman" w:hAnsi="Times New Roman" w:cs="Times New Roman"/>
        </w:rPr>
        <w:t xml:space="preserve"> devices, this research aims to provide a comprehensive understanding of the intricate interplay between maternal activity levels, glycemic </w:t>
      </w:r>
      <w:r w:rsidR="00B12D2B">
        <w:rPr>
          <w:rFonts w:ascii="Times New Roman" w:hAnsi="Times New Roman" w:cs="Times New Roman"/>
        </w:rPr>
        <w:t>variation</w:t>
      </w:r>
      <w:r w:rsidRPr="00B76B58">
        <w:rPr>
          <w:rFonts w:ascii="Times New Roman" w:hAnsi="Times New Roman" w:cs="Times New Roman"/>
        </w:rPr>
        <w:t xml:space="preserve">, </w:t>
      </w:r>
      <w:r w:rsidR="00B97818">
        <w:rPr>
          <w:rFonts w:ascii="Times New Roman" w:hAnsi="Times New Roman" w:cs="Times New Roman"/>
        </w:rPr>
        <w:t xml:space="preserve">postpartum </w:t>
      </w:r>
      <w:r w:rsidRPr="00B76B58">
        <w:rPr>
          <w:rFonts w:ascii="Times New Roman" w:hAnsi="Times New Roman" w:cs="Times New Roman"/>
        </w:rPr>
        <w:t>sleep patterns</w:t>
      </w:r>
      <w:r w:rsidR="00B97818">
        <w:rPr>
          <w:rFonts w:ascii="Times New Roman" w:hAnsi="Times New Roman" w:cs="Times New Roman"/>
        </w:rPr>
        <w:t>, and infant anthropometrics.</w:t>
      </w:r>
    </w:p>
    <w:p w14:paraId="5354B40E" w14:textId="3C7A8B99" w:rsidR="00DD3A24" w:rsidRPr="00294454" w:rsidRDefault="009F410F" w:rsidP="00294454">
      <w:pPr>
        <w:pStyle w:val="Heading3"/>
        <w:rPr>
          <w:rFonts w:ascii="Times New Roman" w:hAnsi="Times New Roman" w:cs="Times New Roman"/>
          <w:szCs w:val="24"/>
        </w:rPr>
      </w:pPr>
      <w:bookmarkStart w:id="5" w:name="_Toc172626513"/>
      <w:r>
        <w:rPr>
          <w:rFonts w:ascii="Times New Roman" w:hAnsi="Times New Roman" w:cs="Times New Roman"/>
          <w:szCs w:val="24"/>
        </w:rPr>
        <w:t xml:space="preserve">Maternal </w:t>
      </w:r>
      <w:r w:rsidR="00BA6076">
        <w:rPr>
          <w:rFonts w:ascii="Times New Roman" w:hAnsi="Times New Roman" w:cs="Times New Roman"/>
          <w:szCs w:val="24"/>
        </w:rPr>
        <w:t>Benefits of Physical Activity</w:t>
      </w:r>
      <w:bookmarkEnd w:id="5"/>
      <w:r w:rsidR="00BA6076">
        <w:rPr>
          <w:rFonts w:ascii="Times New Roman" w:hAnsi="Times New Roman" w:cs="Times New Roman"/>
          <w:szCs w:val="24"/>
        </w:rPr>
        <w:t xml:space="preserve"> </w:t>
      </w:r>
    </w:p>
    <w:p w14:paraId="614E0BFB" w14:textId="39C771BA" w:rsidR="008E0B2C" w:rsidRDefault="00294454" w:rsidP="00DD3A24">
      <w:pPr>
        <w:rPr>
          <w:rFonts w:ascii="Times New Roman" w:hAnsi="Times New Roman" w:cs="Times New Roman"/>
        </w:rPr>
      </w:pPr>
      <w:r w:rsidRPr="00294454">
        <w:rPr>
          <w:rFonts w:ascii="Times New Roman" w:hAnsi="Times New Roman" w:cs="Times New Roman"/>
        </w:rPr>
        <w:t xml:space="preserve">Physical activity during pregnancy and </w:t>
      </w:r>
      <w:r w:rsidR="008D3A34">
        <w:rPr>
          <w:rFonts w:ascii="Times New Roman" w:hAnsi="Times New Roman" w:cs="Times New Roman"/>
        </w:rPr>
        <w:t xml:space="preserve">the </w:t>
      </w:r>
      <w:r w:rsidRPr="00294454">
        <w:rPr>
          <w:rFonts w:ascii="Times New Roman" w:hAnsi="Times New Roman" w:cs="Times New Roman"/>
        </w:rPr>
        <w:t>postpartum has been associated with a myriad of benefits for maternal health</w:t>
      </w:r>
      <w:r w:rsidR="00343F8E">
        <w:rPr>
          <w:rFonts w:ascii="Times New Roman" w:hAnsi="Times New Roman" w:cs="Times New Roman"/>
        </w:rPr>
        <w:t xml:space="preserve"> </w:t>
      </w:r>
      <w:r w:rsidR="00EB50D2">
        <w:rPr>
          <w:rFonts w:ascii="Times New Roman" w:hAnsi="Times New Roman" w:cs="Times New Roman"/>
        </w:rPr>
        <w:fldChar w:fldCharType="begin"/>
      </w:r>
      <w:r w:rsidR="00132465">
        <w:rPr>
          <w:rFonts w:ascii="Times New Roman" w:hAnsi="Times New Roman" w:cs="Times New Roman"/>
        </w:rPr>
        <w:instrText xml:space="preserve"> ADDIN EN.CITE &lt;EndNote&gt;&lt;Cite&gt;&lt;Author&gt;McGee&lt;/Author&gt;&lt;Year&gt;2018&lt;/Year&gt;&lt;RecNum&gt;44&lt;/RecNum&gt;&lt;DisplayText&gt;(4)&lt;/DisplayText&gt;&lt;record&gt;&lt;rec-number&gt;44&lt;/rec-number&gt;&lt;foreign-keys&gt;&lt;key app="EN" db-id="wvrp00erozwaafe9ptavpee9ezrxdeszrwz2" timestamp="1716616179"&gt;44&lt;/key&gt;&lt;/foreign-keys&gt;&lt;ref-type name="Journal Article"&gt;17&lt;/ref-type&gt;&lt;contributors&gt;&lt;authors&gt;&lt;author&gt;McGee, Lucas D.&lt;/author&gt;&lt;author&gt;Cignetti, Carly A.&lt;/author&gt;&lt;author&gt;Sutton, Amelia&lt;/author&gt;&lt;author&gt;Harper, Lorie&lt;/author&gt;&lt;author&gt;Dubose, Candice&lt;/author&gt;&lt;author&gt;Gould, Sara&lt;/author&gt;&lt;/authors&gt;&lt;/contributors&gt;&lt;titles&gt;&lt;title&gt;Exercise During Pregnancy: Obstetricians&amp;apos; Beliefs and Recommendations Compared to American Congress of Obstetricians and Gynecologists&amp;apos; 2015 Guidelines&lt;/title&gt;&lt;secondary-title&gt;Cureus&lt;/secondary-title&gt;&lt;alt-title&gt;Cureus&lt;/alt-title&gt;&lt;/titles&gt;&lt;periodical&gt;&lt;full-title&gt;Cureus&lt;/full-title&gt;&lt;abbr-1&gt;Cureus&lt;/abbr-1&gt;&lt;/periodical&gt;&lt;alt-periodical&gt;&lt;full-title&gt;Cureus&lt;/full-title&gt;&lt;abbr-1&gt;Cureus&lt;/abbr-1&gt;&lt;/alt-periodical&gt;&lt;pages&gt;e3204-e3204&lt;/pages&gt;&lt;volume&gt;10&lt;/volume&gt;&lt;number&gt;8&lt;/number&gt;&lt;keywords&gt;&lt;keyword&gt;aerobic&lt;/keyword&gt;&lt;keyword&gt;exercise&lt;/keyword&gt;&lt;keyword&gt;guidelines&lt;/keyword&gt;&lt;keyword&gt;pregnancy&lt;/keyword&gt;&lt;keyword&gt;recommendations&lt;/keyword&gt;&lt;keyword&gt;strength training&lt;/keyword&gt;&lt;keyword&gt;survey&lt;/keyword&gt;&lt;/keywords&gt;&lt;dates&gt;&lt;year&gt;2018&lt;/year&gt;&lt;/dates&gt;&lt;publisher&gt;Cureus&lt;/publisher&gt;&lt;isbn&gt;2168-8184&lt;/isbn&gt;&lt;accession-num&gt;30410829&lt;/accession-num&gt;&lt;urls&gt;&lt;related-urls&gt;&lt;url&gt;https://pubmed.ncbi.nlm.nih.gov/30410829&lt;/url&gt;&lt;url&gt;https://www.ncbi.nlm.nih.gov/pmc/articles/PMC6207175/&lt;/url&gt;&lt;/related-urls&gt;&lt;/urls&gt;&lt;electronic-resource-num&gt;10.7759/cureus.3204&lt;/electronic-resource-num&gt;&lt;remote-database-name&gt;PubMed&lt;/remote-database-name&gt;&lt;language&gt;eng&lt;/language&gt;&lt;/record&gt;&lt;/Cite&gt;&lt;/EndNote&gt;</w:instrText>
      </w:r>
      <w:r w:rsidR="00EB50D2">
        <w:rPr>
          <w:rFonts w:ascii="Times New Roman" w:hAnsi="Times New Roman" w:cs="Times New Roman"/>
        </w:rPr>
        <w:fldChar w:fldCharType="separate"/>
      </w:r>
      <w:r w:rsidR="00132465">
        <w:rPr>
          <w:rFonts w:ascii="Times New Roman" w:hAnsi="Times New Roman" w:cs="Times New Roman"/>
          <w:noProof/>
        </w:rPr>
        <w:t>(4)</w:t>
      </w:r>
      <w:r w:rsidR="00EB50D2">
        <w:rPr>
          <w:rFonts w:ascii="Times New Roman" w:hAnsi="Times New Roman" w:cs="Times New Roman"/>
        </w:rPr>
        <w:fldChar w:fldCharType="end"/>
      </w:r>
      <w:r w:rsidR="00343F8E">
        <w:rPr>
          <w:rFonts w:ascii="Times New Roman" w:hAnsi="Times New Roman" w:cs="Times New Roman"/>
        </w:rPr>
        <w:t>.</w:t>
      </w:r>
      <w:r w:rsidRPr="00294454">
        <w:rPr>
          <w:rFonts w:ascii="Times New Roman" w:hAnsi="Times New Roman" w:cs="Times New Roman"/>
        </w:rPr>
        <w:t xml:space="preserve"> From improved cardiovascular function</w:t>
      </w:r>
      <w:r w:rsidR="00343F8E">
        <w:rPr>
          <w:rFonts w:ascii="Times New Roman" w:hAnsi="Times New Roman" w:cs="Times New Roman"/>
        </w:rPr>
        <w:t xml:space="preserve"> </w:t>
      </w:r>
      <w:r w:rsidR="00EB50D2">
        <w:rPr>
          <w:rFonts w:ascii="Times New Roman" w:hAnsi="Times New Roman" w:cs="Times New Roman"/>
        </w:rPr>
        <w:fldChar w:fldCharType="begin">
          <w:fldData xml:space="preserve">PEVuZE5vdGU+PENpdGU+PEF1dGhvcj5CYXNzdWs8L0F1dGhvcj48WWVhcj4yMDEwPC9ZZWFyPjxS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</w:fldData>
        </w:fldChar>
      </w:r>
      <w:r w:rsidR="00132465">
        <w:rPr>
          <w:rFonts w:ascii="Times New Roman" w:hAnsi="Times New Roman" w:cs="Times New Roman"/>
        </w:rPr>
        <w:instrText xml:space="preserve"> ADDIN EN.CITE </w:instrText>
      </w:r>
      <w:r w:rsidR="00132465">
        <w:rPr>
          <w:rFonts w:ascii="Times New Roman" w:hAnsi="Times New Roman" w:cs="Times New Roman"/>
        </w:rPr>
        <w:fldChar w:fldCharType="begin">
          <w:fldData xml:space="preserve">PEVuZE5vdGU+PENpdGU+PEF1dGhvcj5CYXNzdWs8L0F1dGhvcj48WWVhcj4yMDEwPC9ZZWFyPjxS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</w:fldData>
        </w:fldChar>
      </w:r>
      <w:r w:rsidR="00132465">
        <w:rPr>
          <w:rFonts w:ascii="Times New Roman" w:hAnsi="Times New Roman" w:cs="Times New Roman"/>
        </w:rPr>
        <w:instrText xml:space="preserve"> ADDIN EN.CITE.DATA </w:instrText>
      </w:r>
      <w:r w:rsidR="00132465">
        <w:rPr>
          <w:rFonts w:ascii="Times New Roman" w:hAnsi="Times New Roman" w:cs="Times New Roman"/>
        </w:rPr>
      </w:r>
      <w:r w:rsidR="00132465">
        <w:rPr>
          <w:rFonts w:ascii="Times New Roman" w:hAnsi="Times New Roman" w:cs="Times New Roman"/>
        </w:rPr>
        <w:fldChar w:fldCharType="end"/>
      </w:r>
      <w:r w:rsidR="00EB50D2">
        <w:rPr>
          <w:rFonts w:ascii="Times New Roman" w:hAnsi="Times New Roman" w:cs="Times New Roman"/>
        </w:rPr>
      </w:r>
      <w:r w:rsidR="00EB50D2">
        <w:rPr>
          <w:rFonts w:ascii="Times New Roman" w:hAnsi="Times New Roman" w:cs="Times New Roman"/>
        </w:rPr>
        <w:fldChar w:fldCharType="separate"/>
      </w:r>
      <w:r w:rsidR="00132465">
        <w:rPr>
          <w:rFonts w:ascii="Times New Roman" w:hAnsi="Times New Roman" w:cs="Times New Roman"/>
          <w:noProof/>
        </w:rPr>
        <w:t>(5, 6)</w:t>
      </w:r>
      <w:r w:rsidR="00EB50D2">
        <w:rPr>
          <w:rFonts w:ascii="Times New Roman" w:hAnsi="Times New Roman" w:cs="Times New Roman"/>
        </w:rPr>
        <w:fldChar w:fldCharType="end"/>
      </w:r>
      <w:r w:rsidRPr="00294454">
        <w:rPr>
          <w:rFonts w:ascii="Times New Roman" w:hAnsi="Times New Roman" w:cs="Times New Roman"/>
        </w:rPr>
        <w:t xml:space="preserve"> to reduced risk of gestational diabetes</w:t>
      </w:r>
      <w:r w:rsidR="007331F6">
        <w:rPr>
          <w:rFonts w:ascii="Times New Roman" w:hAnsi="Times New Roman" w:cs="Times New Roman"/>
        </w:rPr>
        <w:t xml:space="preserve"> </w:t>
      </w:r>
      <w:r w:rsidR="00EB50D2">
        <w:rPr>
          <w:rFonts w:ascii="Times New Roman" w:hAnsi="Times New Roman" w:cs="Times New Roman"/>
        </w:rPr>
        <w:fldChar w:fldCharType="begin">
          <w:fldData xml:space="preserve">PEVuZE5vdGU+PENpdGU+PEF1dGhvcj5NaWphdG92aWMtVnVrYXM8L0F1dGhvcj48WWVhcj4yMDE4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</w:fldData>
        </w:fldChar>
      </w:r>
      <w:r w:rsidR="00132465">
        <w:rPr>
          <w:rFonts w:ascii="Times New Roman" w:hAnsi="Times New Roman" w:cs="Times New Roman"/>
        </w:rPr>
        <w:instrText xml:space="preserve"> ADDIN EN.CITE </w:instrText>
      </w:r>
      <w:r w:rsidR="00132465">
        <w:rPr>
          <w:rFonts w:ascii="Times New Roman" w:hAnsi="Times New Roman" w:cs="Times New Roman"/>
        </w:rPr>
        <w:fldChar w:fldCharType="begin">
          <w:fldData xml:space="preserve">PEVuZE5vdGU+PENpdGU+PEF1dGhvcj5NaWphdG92aWMtVnVrYXM8L0F1dGhvcj48WWVhcj4yMDE4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</w:fldData>
        </w:fldChar>
      </w:r>
      <w:r w:rsidR="00132465">
        <w:rPr>
          <w:rFonts w:ascii="Times New Roman" w:hAnsi="Times New Roman" w:cs="Times New Roman"/>
        </w:rPr>
        <w:instrText xml:space="preserve"> ADDIN EN.CITE.DATA </w:instrText>
      </w:r>
      <w:r w:rsidR="00132465">
        <w:rPr>
          <w:rFonts w:ascii="Times New Roman" w:hAnsi="Times New Roman" w:cs="Times New Roman"/>
        </w:rPr>
      </w:r>
      <w:r w:rsidR="00132465">
        <w:rPr>
          <w:rFonts w:ascii="Times New Roman" w:hAnsi="Times New Roman" w:cs="Times New Roman"/>
        </w:rPr>
        <w:fldChar w:fldCharType="end"/>
      </w:r>
      <w:r w:rsidR="00EB50D2">
        <w:rPr>
          <w:rFonts w:ascii="Times New Roman" w:hAnsi="Times New Roman" w:cs="Times New Roman"/>
        </w:rPr>
      </w:r>
      <w:r w:rsidR="00EB50D2">
        <w:rPr>
          <w:rFonts w:ascii="Times New Roman" w:hAnsi="Times New Roman" w:cs="Times New Roman"/>
        </w:rPr>
        <w:fldChar w:fldCharType="separate"/>
      </w:r>
      <w:r w:rsidR="00132465">
        <w:rPr>
          <w:rFonts w:ascii="Times New Roman" w:hAnsi="Times New Roman" w:cs="Times New Roman"/>
          <w:noProof/>
        </w:rPr>
        <w:t>(7, 8)</w:t>
      </w:r>
      <w:r w:rsidR="00EB50D2">
        <w:rPr>
          <w:rFonts w:ascii="Times New Roman" w:hAnsi="Times New Roman" w:cs="Times New Roman"/>
        </w:rPr>
        <w:fldChar w:fldCharType="end"/>
      </w:r>
      <w:r w:rsidRPr="00294454">
        <w:rPr>
          <w:rFonts w:ascii="Times New Roman" w:hAnsi="Times New Roman" w:cs="Times New Roman"/>
        </w:rPr>
        <w:t xml:space="preserve"> and excessive weight gain</w:t>
      </w:r>
      <w:r w:rsidR="007331F6">
        <w:rPr>
          <w:rFonts w:ascii="Times New Roman" w:hAnsi="Times New Roman" w:cs="Times New Roman"/>
        </w:rPr>
        <w:t xml:space="preserve"> </w:t>
      </w:r>
      <w:r w:rsidR="00D56D39">
        <w:rPr>
          <w:rFonts w:ascii="Times New Roman" w:hAnsi="Times New Roman" w:cs="Times New Roman"/>
        </w:rPr>
        <w:fldChar w:fldCharType="begin">
          <w:fldData xml:space="preserve">PEVuZE5vdGU+PENpdGU+PEF1dGhvcj5BbmRlcnNzb24tSGFsbDwvQXV0aG9yPjxZZWFyPjIwMjE8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</w:fldData>
        </w:fldChar>
      </w:r>
      <w:r w:rsidR="00132465">
        <w:rPr>
          <w:rFonts w:ascii="Times New Roman" w:hAnsi="Times New Roman" w:cs="Times New Roman"/>
        </w:rPr>
        <w:instrText xml:space="preserve"> ADDIN EN.CITE </w:instrText>
      </w:r>
      <w:r w:rsidR="00132465">
        <w:rPr>
          <w:rFonts w:ascii="Times New Roman" w:hAnsi="Times New Roman" w:cs="Times New Roman"/>
        </w:rPr>
        <w:fldChar w:fldCharType="begin">
          <w:fldData xml:space="preserve">PEVuZE5vdGU+PENpdGU+PEF1dGhvcj5BbmRlcnNzb24tSGFsbDwvQXV0aG9yPjxZZWFyPjIwMjE8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</w:fldData>
        </w:fldChar>
      </w:r>
      <w:r w:rsidR="00132465">
        <w:rPr>
          <w:rFonts w:ascii="Times New Roman" w:hAnsi="Times New Roman" w:cs="Times New Roman"/>
        </w:rPr>
        <w:instrText xml:space="preserve"> ADDIN EN.CITE.DATA </w:instrText>
      </w:r>
      <w:r w:rsidR="00132465">
        <w:rPr>
          <w:rFonts w:ascii="Times New Roman" w:hAnsi="Times New Roman" w:cs="Times New Roman"/>
        </w:rPr>
      </w:r>
      <w:r w:rsidR="00132465">
        <w:rPr>
          <w:rFonts w:ascii="Times New Roman" w:hAnsi="Times New Roman" w:cs="Times New Roman"/>
        </w:rPr>
        <w:fldChar w:fldCharType="end"/>
      </w:r>
      <w:r w:rsidR="00D56D39">
        <w:rPr>
          <w:rFonts w:ascii="Times New Roman" w:hAnsi="Times New Roman" w:cs="Times New Roman"/>
        </w:rPr>
      </w:r>
      <w:r w:rsidR="00D56D39">
        <w:rPr>
          <w:rFonts w:ascii="Times New Roman" w:hAnsi="Times New Roman" w:cs="Times New Roman"/>
        </w:rPr>
        <w:fldChar w:fldCharType="separate"/>
      </w:r>
      <w:r w:rsidR="00132465">
        <w:rPr>
          <w:rFonts w:ascii="Times New Roman" w:hAnsi="Times New Roman" w:cs="Times New Roman"/>
          <w:noProof/>
        </w:rPr>
        <w:t>(9, 10)</w:t>
      </w:r>
      <w:r w:rsidR="00D56D39">
        <w:rPr>
          <w:rFonts w:ascii="Times New Roman" w:hAnsi="Times New Roman" w:cs="Times New Roman"/>
        </w:rPr>
        <w:fldChar w:fldCharType="end"/>
      </w:r>
      <w:r w:rsidR="007331F6">
        <w:rPr>
          <w:rFonts w:ascii="Times New Roman" w:hAnsi="Times New Roman" w:cs="Times New Roman"/>
        </w:rPr>
        <w:t>,</w:t>
      </w:r>
      <w:r w:rsidRPr="00294454">
        <w:rPr>
          <w:rFonts w:ascii="Times New Roman" w:hAnsi="Times New Roman" w:cs="Times New Roman"/>
        </w:rPr>
        <w:t xml:space="preserve"> engaging in regular </w:t>
      </w:r>
      <w:r w:rsidR="00D56D39">
        <w:rPr>
          <w:rFonts w:ascii="Times New Roman" w:hAnsi="Times New Roman" w:cs="Times New Roman"/>
        </w:rPr>
        <w:t>PA</w:t>
      </w:r>
      <w:r w:rsidRPr="00294454">
        <w:rPr>
          <w:rFonts w:ascii="Times New Roman" w:hAnsi="Times New Roman" w:cs="Times New Roman"/>
        </w:rPr>
        <w:t xml:space="preserve"> has been shown to enhance overall well-being and mitigate various pregnancy-related complications. Moreover, postpartum </w:t>
      </w:r>
      <w:r w:rsidR="00D56D39">
        <w:rPr>
          <w:rFonts w:ascii="Times New Roman" w:hAnsi="Times New Roman" w:cs="Times New Roman"/>
        </w:rPr>
        <w:t>PA</w:t>
      </w:r>
      <w:r w:rsidRPr="00294454">
        <w:rPr>
          <w:rFonts w:ascii="Times New Roman" w:hAnsi="Times New Roman" w:cs="Times New Roman"/>
        </w:rPr>
        <w:t xml:space="preserve"> has been linked to faster recovery</w:t>
      </w:r>
      <w:r w:rsidR="007331F6">
        <w:rPr>
          <w:rFonts w:ascii="Times New Roman" w:hAnsi="Times New Roman" w:cs="Times New Roman"/>
        </w:rPr>
        <w:t xml:space="preserve"> </w:t>
      </w:r>
      <w:r w:rsidR="00D56D39">
        <w:rPr>
          <w:rFonts w:ascii="Times New Roman" w:hAnsi="Times New Roman" w:cs="Times New Roman"/>
        </w:rPr>
        <w:fldChar w:fldCharType="begin">
          <w:fldData xml:space="preserve">PEVuZE5vdGU+PENpdGU+PEF1dGhvcj5EaVBpZXRybzwvQXV0aG9yPjxZZWFyPjIwMTk8L1llYXI+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</w:fldData>
        </w:fldChar>
      </w:r>
      <w:r w:rsidR="00132465">
        <w:rPr>
          <w:rFonts w:ascii="Times New Roman" w:hAnsi="Times New Roman" w:cs="Times New Roman"/>
        </w:rPr>
        <w:instrText xml:space="preserve"> ADDIN EN.CITE </w:instrText>
      </w:r>
      <w:r w:rsidR="00132465">
        <w:rPr>
          <w:rFonts w:ascii="Times New Roman" w:hAnsi="Times New Roman" w:cs="Times New Roman"/>
        </w:rPr>
        <w:fldChar w:fldCharType="begin">
          <w:fldData xml:space="preserve">PEVuZE5vdGU+PENpdGU+PEF1dGhvcj5EaVBpZXRybzwvQXV0aG9yPjxZZWFyPjIwMTk8L1llYXI+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</w:fldData>
        </w:fldChar>
      </w:r>
      <w:r w:rsidR="00132465">
        <w:rPr>
          <w:rFonts w:ascii="Times New Roman" w:hAnsi="Times New Roman" w:cs="Times New Roman"/>
        </w:rPr>
        <w:instrText xml:space="preserve"> ADDIN EN.CITE.DATA </w:instrText>
      </w:r>
      <w:r w:rsidR="00132465">
        <w:rPr>
          <w:rFonts w:ascii="Times New Roman" w:hAnsi="Times New Roman" w:cs="Times New Roman"/>
        </w:rPr>
      </w:r>
      <w:r w:rsidR="00132465">
        <w:rPr>
          <w:rFonts w:ascii="Times New Roman" w:hAnsi="Times New Roman" w:cs="Times New Roman"/>
        </w:rPr>
        <w:fldChar w:fldCharType="end"/>
      </w:r>
      <w:r w:rsidR="00D56D39">
        <w:rPr>
          <w:rFonts w:ascii="Times New Roman" w:hAnsi="Times New Roman" w:cs="Times New Roman"/>
        </w:rPr>
      </w:r>
      <w:r w:rsidR="00D56D39">
        <w:rPr>
          <w:rFonts w:ascii="Times New Roman" w:hAnsi="Times New Roman" w:cs="Times New Roman"/>
        </w:rPr>
        <w:fldChar w:fldCharType="separate"/>
      </w:r>
      <w:r w:rsidR="00132465">
        <w:rPr>
          <w:rFonts w:ascii="Times New Roman" w:hAnsi="Times New Roman" w:cs="Times New Roman"/>
          <w:noProof/>
        </w:rPr>
        <w:t>(1, 11, 12)</w:t>
      </w:r>
      <w:r w:rsidR="00D56D39">
        <w:rPr>
          <w:rFonts w:ascii="Times New Roman" w:hAnsi="Times New Roman" w:cs="Times New Roman"/>
        </w:rPr>
        <w:fldChar w:fldCharType="end"/>
      </w:r>
      <w:r w:rsidR="007331F6">
        <w:rPr>
          <w:rFonts w:ascii="Times New Roman" w:hAnsi="Times New Roman" w:cs="Times New Roman"/>
        </w:rPr>
        <w:t>,</w:t>
      </w:r>
      <w:r w:rsidRPr="00294454">
        <w:rPr>
          <w:rFonts w:ascii="Times New Roman" w:hAnsi="Times New Roman" w:cs="Times New Roman"/>
        </w:rPr>
        <w:t xml:space="preserve"> improved mood</w:t>
      </w:r>
      <w:r w:rsidR="007331F6">
        <w:rPr>
          <w:rFonts w:ascii="Times New Roman" w:hAnsi="Times New Roman" w:cs="Times New Roman"/>
        </w:rPr>
        <w:t xml:space="preserve"> </w:t>
      </w:r>
      <w:r w:rsidR="00C57242">
        <w:rPr>
          <w:rFonts w:ascii="Times New Roman" w:hAnsi="Times New Roman" w:cs="Times New Roman"/>
        </w:rPr>
        <w:fldChar w:fldCharType="begin">
          <w:fldData xml:space="preserve">PEVuZE5vdGU+PENpdGU+PEF1dGhvcj5OYWthbXVyYTwvQXV0aG9yPjxZZWFyPjIwMTk8L1llYXI+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</w:fldData>
        </w:fldChar>
      </w:r>
      <w:r w:rsidR="00132465">
        <w:rPr>
          <w:rFonts w:ascii="Times New Roman" w:hAnsi="Times New Roman" w:cs="Times New Roman"/>
        </w:rPr>
        <w:instrText xml:space="preserve"> ADDIN EN.CITE </w:instrText>
      </w:r>
      <w:r w:rsidR="00132465">
        <w:rPr>
          <w:rFonts w:ascii="Times New Roman" w:hAnsi="Times New Roman" w:cs="Times New Roman"/>
        </w:rPr>
        <w:fldChar w:fldCharType="begin">
          <w:fldData xml:space="preserve">PEVuZE5vdGU+PENpdGU+PEF1dGhvcj5OYWthbXVyYTwvQXV0aG9yPjxZZWFyPjIwMTk8L1llYXI+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</w:fldData>
        </w:fldChar>
      </w:r>
      <w:r w:rsidR="00132465">
        <w:rPr>
          <w:rFonts w:ascii="Times New Roman" w:hAnsi="Times New Roman" w:cs="Times New Roman"/>
        </w:rPr>
        <w:instrText xml:space="preserve"> ADDIN EN.CITE.DATA </w:instrText>
      </w:r>
      <w:r w:rsidR="00132465">
        <w:rPr>
          <w:rFonts w:ascii="Times New Roman" w:hAnsi="Times New Roman" w:cs="Times New Roman"/>
        </w:rPr>
      </w:r>
      <w:r w:rsidR="00132465">
        <w:rPr>
          <w:rFonts w:ascii="Times New Roman" w:hAnsi="Times New Roman" w:cs="Times New Roman"/>
        </w:rPr>
        <w:fldChar w:fldCharType="end"/>
      </w:r>
      <w:r w:rsidR="00C57242">
        <w:rPr>
          <w:rFonts w:ascii="Times New Roman" w:hAnsi="Times New Roman" w:cs="Times New Roman"/>
        </w:rPr>
      </w:r>
      <w:r w:rsidR="00C57242">
        <w:rPr>
          <w:rFonts w:ascii="Times New Roman" w:hAnsi="Times New Roman" w:cs="Times New Roman"/>
        </w:rPr>
        <w:fldChar w:fldCharType="separate"/>
      </w:r>
      <w:r w:rsidR="00132465">
        <w:rPr>
          <w:rFonts w:ascii="Times New Roman" w:hAnsi="Times New Roman" w:cs="Times New Roman"/>
          <w:noProof/>
        </w:rPr>
        <w:t>(13)</w:t>
      </w:r>
      <w:r w:rsidR="00C57242">
        <w:rPr>
          <w:rFonts w:ascii="Times New Roman" w:hAnsi="Times New Roman" w:cs="Times New Roman"/>
        </w:rPr>
        <w:fldChar w:fldCharType="end"/>
      </w:r>
      <w:r w:rsidR="007331F6">
        <w:rPr>
          <w:rFonts w:ascii="Times New Roman" w:hAnsi="Times New Roman" w:cs="Times New Roman"/>
        </w:rPr>
        <w:t>,</w:t>
      </w:r>
      <w:r w:rsidRPr="00294454">
        <w:rPr>
          <w:rFonts w:ascii="Times New Roman" w:hAnsi="Times New Roman" w:cs="Times New Roman"/>
        </w:rPr>
        <w:t xml:space="preserve"> and better weight management</w:t>
      </w:r>
      <w:r w:rsidR="007331F6">
        <w:rPr>
          <w:rFonts w:ascii="Times New Roman" w:hAnsi="Times New Roman" w:cs="Times New Roman"/>
        </w:rPr>
        <w:t xml:space="preserve"> </w:t>
      </w:r>
      <w:r w:rsidR="00C57242">
        <w:rPr>
          <w:rFonts w:ascii="Times New Roman" w:hAnsi="Times New Roman" w:cs="Times New Roman"/>
        </w:rPr>
        <w:fldChar w:fldCharType="begin">
          <w:fldData xml:space="preserve">PEVuZE5vdGU+PENpdGU+PEF1dGhvcj5GZXJyYXJhPC9BdXRob3I+PFllYXI+MjAxMTwvWWVhcj48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</w:fldData>
        </w:fldChar>
      </w:r>
      <w:r w:rsidR="00132465">
        <w:rPr>
          <w:rFonts w:ascii="Times New Roman" w:hAnsi="Times New Roman" w:cs="Times New Roman"/>
        </w:rPr>
        <w:instrText xml:space="preserve"> ADDIN EN.CITE </w:instrText>
      </w:r>
      <w:r w:rsidR="00132465">
        <w:rPr>
          <w:rFonts w:ascii="Times New Roman" w:hAnsi="Times New Roman" w:cs="Times New Roman"/>
        </w:rPr>
        <w:fldChar w:fldCharType="begin">
          <w:fldData xml:space="preserve">PEVuZE5vdGU+PENpdGU+PEF1dGhvcj5GZXJyYXJhPC9BdXRob3I+PFllYXI+MjAxMTwvWWVhcj48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</w:fldData>
        </w:fldChar>
      </w:r>
      <w:r w:rsidR="00132465">
        <w:rPr>
          <w:rFonts w:ascii="Times New Roman" w:hAnsi="Times New Roman" w:cs="Times New Roman"/>
        </w:rPr>
        <w:instrText xml:space="preserve"> ADDIN EN.CITE.DATA </w:instrText>
      </w:r>
      <w:r w:rsidR="00132465">
        <w:rPr>
          <w:rFonts w:ascii="Times New Roman" w:hAnsi="Times New Roman" w:cs="Times New Roman"/>
        </w:rPr>
      </w:r>
      <w:r w:rsidR="00132465">
        <w:rPr>
          <w:rFonts w:ascii="Times New Roman" w:hAnsi="Times New Roman" w:cs="Times New Roman"/>
        </w:rPr>
        <w:fldChar w:fldCharType="end"/>
      </w:r>
      <w:r w:rsidR="00C57242">
        <w:rPr>
          <w:rFonts w:ascii="Times New Roman" w:hAnsi="Times New Roman" w:cs="Times New Roman"/>
        </w:rPr>
      </w:r>
      <w:r w:rsidR="00C57242">
        <w:rPr>
          <w:rFonts w:ascii="Times New Roman" w:hAnsi="Times New Roman" w:cs="Times New Roman"/>
        </w:rPr>
        <w:fldChar w:fldCharType="separate"/>
      </w:r>
      <w:r w:rsidR="00132465">
        <w:rPr>
          <w:rFonts w:ascii="Times New Roman" w:hAnsi="Times New Roman" w:cs="Times New Roman"/>
          <w:noProof/>
        </w:rPr>
        <w:t>(2, 12, 14)</w:t>
      </w:r>
      <w:r w:rsidR="00C57242">
        <w:rPr>
          <w:rFonts w:ascii="Times New Roman" w:hAnsi="Times New Roman" w:cs="Times New Roman"/>
        </w:rPr>
        <w:fldChar w:fldCharType="end"/>
      </w:r>
      <w:r w:rsidR="007331F6">
        <w:rPr>
          <w:rFonts w:ascii="Times New Roman" w:hAnsi="Times New Roman" w:cs="Times New Roman"/>
        </w:rPr>
        <w:t>,</w:t>
      </w:r>
      <w:r w:rsidRPr="00294454">
        <w:rPr>
          <w:rFonts w:ascii="Times New Roman" w:hAnsi="Times New Roman" w:cs="Times New Roman"/>
        </w:rPr>
        <w:t xml:space="preserve"> facilitating the transition to motherhood.</w:t>
      </w:r>
    </w:p>
    <w:p w14:paraId="331699FE" w14:textId="608D9859" w:rsidR="008E0B2C" w:rsidRPr="006E7521" w:rsidRDefault="008E0B2C" w:rsidP="006C1693">
      <w:pPr>
        <w:ind w:firstLine="720"/>
        <w:rPr>
          <w:rFonts w:ascii="Times New Roman" w:hAnsi="Times New Roman" w:cs="Times New Roman"/>
        </w:rPr>
      </w:pPr>
      <w:r w:rsidRPr="008E0B2C">
        <w:rPr>
          <w:rFonts w:ascii="Times New Roman" w:hAnsi="Times New Roman" w:cs="Times New Roman"/>
        </w:rPr>
        <w:t xml:space="preserve">The advantages of </w:t>
      </w:r>
      <w:r>
        <w:rPr>
          <w:rFonts w:ascii="Times New Roman" w:hAnsi="Times New Roman" w:cs="Times New Roman"/>
        </w:rPr>
        <w:t>PA</w:t>
      </w:r>
      <w:r w:rsidRPr="008E0B2C">
        <w:rPr>
          <w:rFonts w:ascii="Times New Roman" w:hAnsi="Times New Roman" w:cs="Times New Roman"/>
        </w:rPr>
        <w:t xml:space="preserve"> extend beyond the immediate pregnancy and postpartum periods, positively impacting maternal health in the long term. Regular exercise has been associated with reduced risk of chronic conditions such as cardiovascular disease</w:t>
      </w:r>
      <w:r w:rsidR="00AE01FA">
        <w:rPr>
          <w:rFonts w:ascii="Times New Roman" w:hAnsi="Times New Roman" w:cs="Times New Roman"/>
        </w:rPr>
        <w:t xml:space="preserve"> </w:t>
      </w:r>
      <w:r>
        <w:rPr>
          <w:rFonts w:ascii="Times New Roman" w:hAnsi="Times New Roman" w:cs="Times New Roman"/>
        </w:rPr>
        <w:fldChar w:fldCharType="begin"/>
      </w:r>
      <w:r w:rsidR="00132465">
        <w:rPr>
          <w:rFonts w:ascii="Times New Roman" w:hAnsi="Times New Roman" w:cs="Times New Roman"/>
        </w:rPr>
        <w:instrText xml:space="preserve"> ADDIN EN.CITE &lt;EndNote&gt;&lt;Cite&gt;&lt;Author&gt;Bassuk&lt;/Author&gt;&lt;Year&gt;2010&lt;/Year&gt;&lt;RecNum&gt;1305&lt;/RecNum&gt;&lt;DisplayText&gt;(5)&lt;/DisplayText&gt;&lt;record&gt;&lt;rec-number&gt;1305&lt;/rec-number&gt;&lt;foreign-keys&gt;&lt;key app="EN" db-id="wvrp00erozwaafe9ptavpee9ezrxdeszrwz2" timestamp="1716616210"&gt;1305&lt;/key&gt;&lt;/foreign-keys&gt;&lt;ref-type name="Journal Article"&gt;17&lt;/ref-type&gt;&lt;contributors&gt;&lt;authors&gt;&lt;author&gt;Bassuk, SS&lt;/author&gt;&lt;author&gt;Manson, JE&lt;/author&gt;&lt;/authors&gt;&lt;/contributors&gt;&lt;titles&gt;&lt;title&gt;Physical activity and cardiovascular disease prevention in women: a review of the epidemiologic evidence&lt;/title&gt;&lt;secondary-title&gt;Nutrition, Metabolism and Cardiovascular Diseases&lt;/secondary-title&gt;&lt;/titles&gt;&lt;periodical&gt;&lt;full-title&gt;Nutrition, Metabolism and Cardiovascular Diseases&lt;/full-title&gt;&lt;/periodical&gt;&lt;pages&gt;467-473&lt;/pages&gt;&lt;volume&gt;20&lt;/volume&gt;&lt;number&gt;6&lt;/number&gt;&lt;dates&gt;&lt;year&gt;2010&lt;/year&gt;&lt;/dates&gt;&lt;isbn&gt;0939-4753&lt;/isbn&gt;&lt;urls&gt;&lt;/urls&gt;&lt;/record&gt;&lt;/Cite&gt;&lt;/EndNote&gt;</w:instrText>
      </w:r>
      <w:r>
        <w:rPr>
          <w:rFonts w:ascii="Times New Roman" w:hAnsi="Times New Roman" w:cs="Times New Roman"/>
        </w:rPr>
        <w:fldChar w:fldCharType="separate"/>
      </w:r>
      <w:r w:rsidR="00132465">
        <w:rPr>
          <w:rFonts w:ascii="Times New Roman" w:hAnsi="Times New Roman" w:cs="Times New Roman"/>
          <w:noProof/>
        </w:rPr>
        <w:t>(5)</w:t>
      </w:r>
      <w:r>
        <w:rPr>
          <w:rFonts w:ascii="Times New Roman" w:hAnsi="Times New Roman" w:cs="Times New Roman"/>
        </w:rPr>
        <w:fldChar w:fldCharType="end"/>
      </w:r>
      <w:r w:rsidR="00AE01FA">
        <w:rPr>
          <w:rFonts w:ascii="Times New Roman" w:hAnsi="Times New Roman" w:cs="Times New Roman"/>
        </w:rPr>
        <w:t>,</w:t>
      </w:r>
      <w:r w:rsidRPr="008E0B2C">
        <w:rPr>
          <w:rFonts w:ascii="Times New Roman" w:hAnsi="Times New Roman" w:cs="Times New Roman"/>
        </w:rPr>
        <w:t xml:space="preserve"> type 2 diabetes</w:t>
      </w:r>
      <w:r w:rsidR="00AE01FA">
        <w:rPr>
          <w:rFonts w:ascii="Times New Roman" w:hAnsi="Times New Roman" w:cs="Times New Roman"/>
        </w:rPr>
        <w:t xml:space="preserve"> </w:t>
      </w:r>
      <w:r>
        <w:rPr>
          <w:rFonts w:ascii="Times New Roman" w:hAnsi="Times New Roman" w:cs="Times New Roman"/>
        </w:rPr>
        <w:fldChar w:fldCharType="begin">
          <w:fldData xml:space="preserve">PEVuZE5vdGU+PENpdGU+PEF1dGhvcj5CdWVsbzwvQXV0aG9yPjxZZWFyPjIwMTk8L1llYXI+PFJl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</w:fldData>
        </w:fldChar>
      </w:r>
      <w:r w:rsidR="00132465">
        <w:rPr>
          <w:rFonts w:ascii="Times New Roman" w:hAnsi="Times New Roman" w:cs="Times New Roman"/>
        </w:rPr>
        <w:instrText xml:space="preserve"> ADDIN EN.CITE </w:instrText>
      </w:r>
      <w:r w:rsidR="00132465">
        <w:rPr>
          <w:rFonts w:ascii="Times New Roman" w:hAnsi="Times New Roman" w:cs="Times New Roman"/>
        </w:rPr>
        <w:fldChar w:fldCharType="begin">
          <w:fldData xml:space="preserve">PEVuZE5vdGU+PENpdGU+PEF1dGhvcj5CdWVsbzwvQXV0aG9yPjxZZWFyPjIwMTk8L1llYXI+PFJl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</w:fldData>
        </w:fldChar>
      </w:r>
      <w:r w:rsidR="00132465">
        <w:rPr>
          <w:rFonts w:ascii="Times New Roman" w:hAnsi="Times New Roman" w:cs="Times New Roman"/>
        </w:rPr>
        <w:instrText xml:space="preserve"> ADDIN EN.CITE.DATA </w:instrText>
      </w:r>
      <w:r w:rsidR="00132465">
        <w:rPr>
          <w:rFonts w:ascii="Times New Roman" w:hAnsi="Times New Roman" w:cs="Times New Roman"/>
        </w:rPr>
      </w:r>
      <w:r w:rsidR="0013246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132465">
        <w:rPr>
          <w:rFonts w:ascii="Times New Roman" w:hAnsi="Times New Roman" w:cs="Times New Roman"/>
          <w:noProof/>
        </w:rPr>
        <w:t>(15-17)</w:t>
      </w:r>
      <w:r>
        <w:rPr>
          <w:rFonts w:ascii="Times New Roman" w:hAnsi="Times New Roman" w:cs="Times New Roman"/>
        </w:rPr>
        <w:fldChar w:fldCharType="end"/>
      </w:r>
      <w:r w:rsidR="00AE01FA">
        <w:rPr>
          <w:rFonts w:ascii="Times New Roman" w:hAnsi="Times New Roman" w:cs="Times New Roman"/>
        </w:rPr>
        <w:t>,</w:t>
      </w:r>
      <w:r w:rsidRPr="008E0B2C">
        <w:rPr>
          <w:rFonts w:ascii="Times New Roman" w:hAnsi="Times New Roman" w:cs="Times New Roman"/>
        </w:rPr>
        <w:t xml:space="preserve"> and obesity in mothers</w:t>
      </w:r>
      <w:r w:rsidR="00AE01FA">
        <w:rPr>
          <w:rFonts w:ascii="Times New Roman" w:hAnsi="Times New Roman" w:cs="Times New Roman"/>
        </w:rPr>
        <w:t xml:space="preserve"> </w:t>
      </w:r>
      <w:r>
        <w:rPr>
          <w:rFonts w:ascii="Times New Roman" w:hAnsi="Times New Roman" w:cs="Times New Roman"/>
        </w:rPr>
        <w:fldChar w:fldCharType="begin">
          <w:fldData xml:space="preserve">PEVuZE5vdGU+PENpdGU+PEF1dGhvcj5GZXJyYXJhPC9BdXRob3I+PFllYXI+MjAxNjwvWWVhcj48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</w:fldData>
        </w:fldChar>
      </w:r>
      <w:r w:rsidR="00132465">
        <w:rPr>
          <w:rFonts w:ascii="Times New Roman" w:hAnsi="Times New Roman" w:cs="Times New Roman"/>
        </w:rPr>
        <w:instrText xml:space="preserve"> ADDIN EN.CITE </w:instrText>
      </w:r>
      <w:r w:rsidR="00132465">
        <w:rPr>
          <w:rFonts w:ascii="Times New Roman" w:hAnsi="Times New Roman" w:cs="Times New Roman"/>
        </w:rPr>
        <w:fldChar w:fldCharType="begin">
          <w:fldData xml:space="preserve">PEVuZE5vdGU+PENpdGU+PEF1dGhvcj5GZXJyYXJhPC9BdXRob3I+PFllYXI+MjAxNjwvWWVhcj48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</w:fldData>
        </w:fldChar>
      </w:r>
      <w:r w:rsidR="00132465">
        <w:rPr>
          <w:rFonts w:ascii="Times New Roman" w:hAnsi="Times New Roman" w:cs="Times New Roman"/>
        </w:rPr>
        <w:instrText xml:space="preserve"> ADDIN EN.CITE.DATA </w:instrText>
      </w:r>
      <w:r w:rsidR="00132465">
        <w:rPr>
          <w:rFonts w:ascii="Times New Roman" w:hAnsi="Times New Roman" w:cs="Times New Roman"/>
        </w:rPr>
      </w:r>
      <w:r w:rsidR="0013246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132465">
        <w:rPr>
          <w:rFonts w:ascii="Times New Roman" w:hAnsi="Times New Roman" w:cs="Times New Roman"/>
          <w:noProof/>
        </w:rPr>
        <w:t>(18)</w:t>
      </w:r>
      <w:r>
        <w:rPr>
          <w:rFonts w:ascii="Times New Roman" w:hAnsi="Times New Roman" w:cs="Times New Roman"/>
        </w:rPr>
        <w:fldChar w:fldCharType="end"/>
      </w:r>
      <w:r w:rsidR="00AE01FA">
        <w:rPr>
          <w:rFonts w:ascii="Times New Roman" w:hAnsi="Times New Roman" w:cs="Times New Roman"/>
        </w:rPr>
        <w:t>,</w:t>
      </w:r>
      <w:r w:rsidRPr="008E0B2C">
        <w:rPr>
          <w:rFonts w:ascii="Times New Roman" w:hAnsi="Times New Roman" w:cs="Times New Roman"/>
        </w:rPr>
        <w:t xml:space="preserve"> highlighting the importance of adopting an active lifestyle beyond the perinatal period.</w:t>
      </w:r>
    </w:p>
    <w:p w14:paraId="063CBC8C" w14:textId="5CE2066A" w:rsidR="009F410F" w:rsidRDefault="009F410F" w:rsidP="009F410F">
      <w:pPr>
        <w:pStyle w:val="Heading3"/>
        <w:rPr>
          <w:rFonts w:ascii="Times New Roman" w:hAnsi="Times New Roman" w:cs="Times New Roman"/>
          <w:szCs w:val="24"/>
        </w:rPr>
      </w:pPr>
      <w:bookmarkStart w:id="6" w:name="_Toc172626514"/>
      <w:r>
        <w:rPr>
          <w:rFonts w:ascii="Times New Roman" w:hAnsi="Times New Roman" w:cs="Times New Roman"/>
          <w:szCs w:val="24"/>
        </w:rPr>
        <w:t>Benefits of Maternal Physical Activity for Offspring</w:t>
      </w:r>
      <w:bookmarkEnd w:id="6"/>
    </w:p>
    <w:p w14:paraId="3AE78C12" w14:textId="07D9DE44" w:rsidR="00DB7644" w:rsidRDefault="003A0FA5" w:rsidP="00CD4F16">
      <w:pPr>
        <w:rPr>
          <w:rFonts w:ascii="Times New Roman" w:hAnsi="Times New Roman" w:cs="Times New Roman"/>
        </w:rPr>
      </w:pPr>
      <w:r w:rsidRPr="003A0FA5">
        <w:rPr>
          <w:rFonts w:ascii="Times New Roman" w:hAnsi="Times New Roman" w:cs="Times New Roman"/>
        </w:rPr>
        <w:t xml:space="preserve">Emerging evidence suggests that maternal </w:t>
      </w:r>
      <w:r w:rsidR="009227DB">
        <w:rPr>
          <w:rFonts w:ascii="Times New Roman" w:hAnsi="Times New Roman" w:cs="Times New Roman"/>
        </w:rPr>
        <w:t>PA</w:t>
      </w:r>
      <w:r w:rsidRPr="003A0FA5">
        <w:rPr>
          <w:rFonts w:ascii="Times New Roman" w:hAnsi="Times New Roman" w:cs="Times New Roman"/>
        </w:rPr>
        <w:t xml:space="preserve"> not only benefits the mother but also has far-reaching effects on the health of the offspring. Maternal exercise during pregnancy has been linked to improved</w:t>
      </w:r>
      <w:r w:rsidR="00074343">
        <w:rPr>
          <w:rFonts w:ascii="Times New Roman" w:hAnsi="Times New Roman" w:cs="Times New Roman"/>
        </w:rPr>
        <w:t xml:space="preserve"> </w:t>
      </w:r>
      <w:r w:rsidR="009C388D">
        <w:rPr>
          <w:rFonts w:ascii="Times New Roman" w:hAnsi="Times New Roman" w:cs="Times New Roman"/>
        </w:rPr>
        <w:t xml:space="preserve">neonatal adiposity and </w:t>
      </w:r>
      <w:r w:rsidR="007A0852">
        <w:rPr>
          <w:rFonts w:ascii="Times New Roman" w:hAnsi="Times New Roman" w:cs="Times New Roman"/>
        </w:rPr>
        <w:t xml:space="preserve">birthweight </w:t>
      </w:r>
      <w:r w:rsidR="003D0070">
        <w:rPr>
          <w:rFonts w:ascii="Times New Roman" w:hAnsi="Times New Roman" w:cs="Times New Roman"/>
        </w:rPr>
        <w:fldChar w:fldCharType="begin">
          <w:fldData xml:space="preserve">PEVuZE5vdGU+PENpdGU+PEF1dGhvcj5QYXN0b3Jpbm88L0F1dGhvcj48WWVhcj4yMDE5PC9ZZWFy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</w:fldData>
        </w:fldChar>
      </w:r>
      <w:r w:rsidR="00132465">
        <w:rPr>
          <w:rFonts w:ascii="Times New Roman" w:hAnsi="Times New Roman" w:cs="Times New Roman"/>
        </w:rPr>
        <w:instrText xml:space="preserve"> ADDIN EN.CITE </w:instrText>
      </w:r>
      <w:r w:rsidR="00132465">
        <w:rPr>
          <w:rFonts w:ascii="Times New Roman" w:hAnsi="Times New Roman" w:cs="Times New Roman"/>
        </w:rPr>
        <w:fldChar w:fldCharType="begin">
          <w:fldData xml:space="preserve">PEVuZE5vdGU+PENpdGU+PEF1dGhvcj5QYXN0b3Jpbm88L0F1dGhvcj48WWVhcj4yMDE5PC9ZZWFy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</w:fldData>
        </w:fldChar>
      </w:r>
      <w:r w:rsidR="00132465">
        <w:rPr>
          <w:rFonts w:ascii="Times New Roman" w:hAnsi="Times New Roman" w:cs="Times New Roman"/>
        </w:rPr>
        <w:instrText xml:space="preserve"> ADDIN EN.CITE.DATA </w:instrText>
      </w:r>
      <w:r w:rsidR="00132465">
        <w:rPr>
          <w:rFonts w:ascii="Times New Roman" w:hAnsi="Times New Roman" w:cs="Times New Roman"/>
        </w:rPr>
      </w:r>
      <w:r w:rsidR="00132465">
        <w:rPr>
          <w:rFonts w:ascii="Times New Roman" w:hAnsi="Times New Roman" w:cs="Times New Roman"/>
        </w:rPr>
        <w:fldChar w:fldCharType="end"/>
      </w:r>
      <w:r w:rsidR="003D0070">
        <w:rPr>
          <w:rFonts w:ascii="Times New Roman" w:hAnsi="Times New Roman" w:cs="Times New Roman"/>
        </w:rPr>
      </w:r>
      <w:r w:rsidR="003D0070">
        <w:rPr>
          <w:rFonts w:ascii="Times New Roman" w:hAnsi="Times New Roman" w:cs="Times New Roman"/>
        </w:rPr>
        <w:fldChar w:fldCharType="separate"/>
      </w:r>
      <w:r w:rsidR="00132465">
        <w:rPr>
          <w:rFonts w:ascii="Times New Roman" w:hAnsi="Times New Roman" w:cs="Times New Roman"/>
          <w:noProof/>
        </w:rPr>
        <w:t>(6, 19, 20)</w:t>
      </w:r>
      <w:r w:rsidR="003D0070">
        <w:rPr>
          <w:rFonts w:ascii="Times New Roman" w:hAnsi="Times New Roman" w:cs="Times New Roman"/>
        </w:rPr>
        <w:fldChar w:fldCharType="end"/>
      </w:r>
      <w:r w:rsidR="00AE01FA">
        <w:rPr>
          <w:rFonts w:ascii="Times New Roman" w:hAnsi="Times New Roman" w:cs="Times New Roman"/>
        </w:rPr>
        <w:t>,</w:t>
      </w:r>
      <w:r w:rsidRPr="003A0FA5">
        <w:rPr>
          <w:rFonts w:ascii="Times New Roman" w:hAnsi="Times New Roman" w:cs="Times New Roman"/>
        </w:rPr>
        <w:t xml:space="preserve"> reduced risk of preterm birth</w:t>
      </w:r>
      <w:r w:rsidR="007A0852">
        <w:rPr>
          <w:rFonts w:ascii="Times New Roman" w:hAnsi="Times New Roman" w:cs="Times New Roman"/>
        </w:rPr>
        <w:t xml:space="preserve"> </w:t>
      </w:r>
      <w:r w:rsidR="003D0070">
        <w:rPr>
          <w:rFonts w:ascii="Times New Roman" w:hAnsi="Times New Roman" w:cs="Times New Roman"/>
        </w:rPr>
        <w:fldChar w:fldCharType="begin">
          <w:fldData xml:space="preserve">PEVuZE5vdGU+PENpdGU+PEF1dGhvcj5TZWFseS1KZWZmZXJzb248L0F1dGhvcj48WWVhcj4yMDE0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</w:fldData>
        </w:fldChar>
      </w:r>
      <w:r w:rsidR="00132465">
        <w:rPr>
          <w:rFonts w:ascii="Times New Roman" w:hAnsi="Times New Roman" w:cs="Times New Roman"/>
        </w:rPr>
        <w:instrText xml:space="preserve"> ADDIN EN.CITE </w:instrText>
      </w:r>
      <w:r w:rsidR="00132465">
        <w:rPr>
          <w:rFonts w:ascii="Times New Roman" w:hAnsi="Times New Roman" w:cs="Times New Roman"/>
        </w:rPr>
        <w:fldChar w:fldCharType="begin">
          <w:fldData xml:space="preserve">PEVuZE5vdGU+PENpdGU+PEF1dGhvcj5TZWFseS1KZWZmZXJzb248L0F1dGhvcj48WWVhcj4yMDE0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</w:fldData>
        </w:fldChar>
      </w:r>
      <w:r w:rsidR="00132465">
        <w:rPr>
          <w:rFonts w:ascii="Times New Roman" w:hAnsi="Times New Roman" w:cs="Times New Roman"/>
        </w:rPr>
        <w:instrText xml:space="preserve"> ADDIN EN.CITE.DATA </w:instrText>
      </w:r>
      <w:r w:rsidR="00132465">
        <w:rPr>
          <w:rFonts w:ascii="Times New Roman" w:hAnsi="Times New Roman" w:cs="Times New Roman"/>
        </w:rPr>
      </w:r>
      <w:r w:rsidR="00132465">
        <w:rPr>
          <w:rFonts w:ascii="Times New Roman" w:hAnsi="Times New Roman" w:cs="Times New Roman"/>
        </w:rPr>
        <w:fldChar w:fldCharType="end"/>
      </w:r>
      <w:r w:rsidR="003D0070">
        <w:rPr>
          <w:rFonts w:ascii="Times New Roman" w:hAnsi="Times New Roman" w:cs="Times New Roman"/>
        </w:rPr>
      </w:r>
      <w:r w:rsidR="003D0070">
        <w:rPr>
          <w:rFonts w:ascii="Times New Roman" w:hAnsi="Times New Roman" w:cs="Times New Roman"/>
        </w:rPr>
        <w:fldChar w:fldCharType="separate"/>
      </w:r>
      <w:r w:rsidR="00132465">
        <w:rPr>
          <w:rFonts w:ascii="Times New Roman" w:hAnsi="Times New Roman" w:cs="Times New Roman"/>
          <w:noProof/>
        </w:rPr>
        <w:t>(2, 21)</w:t>
      </w:r>
      <w:r w:rsidR="003D0070">
        <w:rPr>
          <w:rFonts w:ascii="Times New Roman" w:hAnsi="Times New Roman" w:cs="Times New Roman"/>
        </w:rPr>
        <w:fldChar w:fldCharType="end"/>
      </w:r>
      <w:r w:rsidR="007A0852">
        <w:rPr>
          <w:rFonts w:ascii="Times New Roman" w:hAnsi="Times New Roman" w:cs="Times New Roman"/>
        </w:rPr>
        <w:t>,</w:t>
      </w:r>
      <w:r w:rsidRPr="003A0FA5">
        <w:rPr>
          <w:rFonts w:ascii="Times New Roman" w:hAnsi="Times New Roman" w:cs="Times New Roman"/>
        </w:rPr>
        <w:t xml:space="preserve"> and enhanced neurodevelopmental outcomes in children</w:t>
      </w:r>
      <w:r w:rsidR="007A0852">
        <w:rPr>
          <w:rFonts w:ascii="Times New Roman" w:hAnsi="Times New Roman" w:cs="Times New Roman"/>
        </w:rPr>
        <w:t xml:space="preserve"> </w:t>
      </w:r>
      <w:r w:rsidR="003D0070">
        <w:rPr>
          <w:rFonts w:ascii="Times New Roman" w:hAnsi="Times New Roman" w:cs="Times New Roman"/>
        </w:rPr>
        <w:fldChar w:fldCharType="begin">
          <w:fldData xml:space="preserve">PEVuZE5vdGU+PENpdGU+PEF1dGhvcj7DgWx2YXJlei1CdWVubzwvQXV0aG9yPjxZZWFyPjIwMTg8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</w:fldData>
        </w:fldChar>
      </w:r>
      <w:r w:rsidR="00132465">
        <w:rPr>
          <w:rFonts w:ascii="Times New Roman" w:hAnsi="Times New Roman" w:cs="Times New Roman"/>
        </w:rPr>
        <w:instrText xml:space="preserve"> ADDIN EN.CITE </w:instrText>
      </w:r>
      <w:r w:rsidR="00132465">
        <w:rPr>
          <w:rFonts w:ascii="Times New Roman" w:hAnsi="Times New Roman" w:cs="Times New Roman"/>
        </w:rPr>
        <w:fldChar w:fldCharType="begin">
          <w:fldData xml:space="preserve">PEVuZE5vdGU+PENpdGU+PEF1dGhvcj7DgWx2YXJlei1CdWVubzwvQXV0aG9yPjxZZWFyPjIwMTg8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</w:fldData>
        </w:fldChar>
      </w:r>
      <w:r w:rsidR="00132465">
        <w:rPr>
          <w:rFonts w:ascii="Times New Roman" w:hAnsi="Times New Roman" w:cs="Times New Roman"/>
        </w:rPr>
        <w:instrText xml:space="preserve"> ADDIN EN.CITE.DATA </w:instrText>
      </w:r>
      <w:r w:rsidR="00132465">
        <w:rPr>
          <w:rFonts w:ascii="Times New Roman" w:hAnsi="Times New Roman" w:cs="Times New Roman"/>
        </w:rPr>
      </w:r>
      <w:r w:rsidR="00132465">
        <w:rPr>
          <w:rFonts w:ascii="Times New Roman" w:hAnsi="Times New Roman" w:cs="Times New Roman"/>
        </w:rPr>
        <w:fldChar w:fldCharType="end"/>
      </w:r>
      <w:r w:rsidR="003D0070">
        <w:rPr>
          <w:rFonts w:ascii="Times New Roman" w:hAnsi="Times New Roman" w:cs="Times New Roman"/>
        </w:rPr>
      </w:r>
      <w:r w:rsidR="003D0070">
        <w:rPr>
          <w:rFonts w:ascii="Times New Roman" w:hAnsi="Times New Roman" w:cs="Times New Roman"/>
        </w:rPr>
        <w:fldChar w:fldCharType="separate"/>
      </w:r>
      <w:r w:rsidR="00132465">
        <w:rPr>
          <w:rFonts w:ascii="Times New Roman" w:hAnsi="Times New Roman" w:cs="Times New Roman"/>
          <w:noProof/>
        </w:rPr>
        <w:t>(22, 23)</w:t>
      </w:r>
      <w:r w:rsidR="003D0070">
        <w:rPr>
          <w:rFonts w:ascii="Times New Roman" w:hAnsi="Times New Roman" w:cs="Times New Roman"/>
        </w:rPr>
        <w:fldChar w:fldCharType="end"/>
      </w:r>
      <w:r w:rsidR="007A0852">
        <w:rPr>
          <w:rFonts w:ascii="Times New Roman" w:hAnsi="Times New Roman" w:cs="Times New Roman"/>
        </w:rPr>
        <w:t>,</w:t>
      </w:r>
      <w:r w:rsidRPr="003A0FA5">
        <w:rPr>
          <w:rFonts w:ascii="Times New Roman" w:hAnsi="Times New Roman" w:cs="Times New Roman"/>
        </w:rPr>
        <w:t xml:space="preserve"> underscoring the importance of promoting </w:t>
      </w:r>
      <w:r w:rsidR="00743440">
        <w:rPr>
          <w:rFonts w:ascii="Times New Roman" w:hAnsi="Times New Roman" w:cs="Times New Roman"/>
        </w:rPr>
        <w:t xml:space="preserve">PA </w:t>
      </w:r>
      <w:r w:rsidRPr="003A0FA5">
        <w:rPr>
          <w:rFonts w:ascii="Times New Roman" w:hAnsi="Times New Roman" w:cs="Times New Roman"/>
        </w:rPr>
        <w:t>as a component of prenatal care.</w:t>
      </w:r>
    </w:p>
    <w:p w14:paraId="7EA94BCE" w14:textId="36E44367" w:rsidR="00DB7644" w:rsidRDefault="00DB7644" w:rsidP="00DB7644">
      <w:pPr>
        <w:pStyle w:val="Heading3"/>
        <w:rPr>
          <w:rFonts w:ascii="Times New Roman" w:hAnsi="Times New Roman" w:cs="Times New Roman"/>
          <w:szCs w:val="24"/>
        </w:rPr>
      </w:pPr>
      <w:bookmarkStart w:id="7" w:name="_Toc172626515"/>
      <w:r>
        <w:rPr>
          <w:rFonts w:ascii="Times New Roman" w:hAnsi="Times New Roman" w:cs="Times New Roman"/>
          <w:szCs w:val="24"/>
        </w:rPr>
        <w:t>Sedentary Behavior and Associated Outcomes</w:t>
      </w:r>
      <w:bookmarkEnd w:id="7"/>
    </w:p>
    <w:p w14:paraId="51044853" w14:textId="62239B40" w:rsidR="00DB7644" w:rsidRPr="00CD4F16" w:rsidRDefault="00DB7644" w:rsidP="00CD4F16">
      <w:pPr>
        <w:rPr>
          <w:rFonts w:ascii="Times New Roman" w:hAnsi="Times New Roman" w:cs="Times New Roman"/>
        </w:rPr>
      </w:pPr>
      <w:r>
        <w:rPr>
          <w:rFonts w:ascii="Times New Roman" w:hAnsi="Times New Roman" w:cs="Times New Roman"/>
        </w:rPr>
        <w:t>Sed</w:t>
      </w:r>
      <w:r w:rsidR="00074B06">
        <w:rPr>
          <w:rFonts w:ascii="Times New Roman" w:hAnsi="Times New Roman" w:cs="Times New Roman"/>
        </w:rPr>
        <w:t xml:space="preserve">entary behavior (SB) </w:t>
      </w:r>
      <w:r w:rsidR="00FD0DFE">
        <w:rPr>
          <w:rFonts w:ascii="Times New Roman" w:hAnsi="Times New Roman" w:cs="Times New Roman"/>
        </w:rPr>
        <w:t>is defined as low</w:t>
      </w:r>
      <w:r w:rsidR="009169EC">
        <w:rPr>
          <w:rFonts w:ascii="Times New Roman" w:hAnsi="Times New Roman" w:cs="Times New Roman"/>
        </w:rPr>
        <w:t>-intensity behavior, while awake, that occurs in the seated or reclined position</w:t>
      </w:r>
      <w:r w:rsidR="00BE6530">
        <w:rPr>
          <w:rFonts w:ascii="Times New Roman" w:hAnsi="Times New Roman" w:cs="Times New Roman"/>
        </w:rPr>
        <w:t xml:space="preserve"> </w:t>
      </w:r>
      <w:r w:rsidR="00BE6530">
        <w:rPr>
          <w:rFonts w:ascii="Times New Roman" w:hAnsi="Times New Roman" w:cs="Times New Roman"/>
        </w:rPr>
        <w:fldChar w:fldCharType="begin">
          <w:fldData xml:space="preserve">PEVuZE5vdGU+PENpdGU+PEF1dGhvcj5UcmVtYmxheTwvQXV0aG9yPjxZZWFyPjIwMTc8L1llYXI+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</w:fldData>
        </w:fldChar>
      </w:r>
      <w:r w:rsidR="00BE6530">
        <w:rPr>
          <w:rFonts w:ascii="Times New Roman" w:hAnsi="Times New Roman" w:cs="Times New Roman"/>
        </w:rPr>
        <w:instrText xml:space="preserve"> ADDIN EN.CITE </w:instrText>
      </w:r>
      <w:r w:rsidR="00BE6530">
        <w:rPr>
          <w:rFonts w:ascii="Times New Roman" w:hAnsi="Times New Roman" w:cs="Times New Roman"/>
        </w:rPr>
        <w:fldChar w:fldCharType="begin">
          <w:fldData xml:space="preserve">PEVuZE5vdGU+PENpdGU+PEF1dGhvcj5UcmVtYmxheTwvQXV0aG9yPjxZZWFyPjIwMTc8L1llYXI+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</w:fldData>
        </w:fldChar>
      </w:r>
      <w:r w:rsidR="00BE6530">
        <w:rPr>
          <w:rFonts w:ascii="Times New Roman" w:hAnsi="Times New Roman" w:cs="Times New Roman"/>
        </w:rPr>
        <w:instrText xml:space="preserve"> ADDIN EN.CITE.DATA </w:instrText>
      </w:r>
      <w:r w:rsidR="00BE6530">
        <w:rPr>
          <w:rFonts w:ascii="Times New Roman" w:hAnsi="Times New Roman" w:cs="Times New Roman"/>
        </w:rPr>
      </w:r>
      <w:r w:rsidR="00BE6530">
        <w:rPr>
          <w:rFonts w:ascii="Times New Roman" w:hAnsi="Times New Roman" w:cs="Times New Roman"/>
        </w:rPr>
        <w:fldChar w:fldCharType="end"/>
      </w:r>
      <w:r w:rsidR="00BE6530">
        <w:rPr>
          <w:rFonts w:ascii="Times New Roman" w:hAnsi="Times New Roman" w:cs="Times New Roman"/>
        </w:rPr>
      </w:r>
      <w:r w:rsidR="00BE6530">
        <w:rPr>
          <w:rFonts w:ascii="Times New Roman" w:hAnsi="Times New Roman" w:cs="Times New Roman"/>
        </w:rPr>
        <w:fldChar w:fldCharType="separate"/>
      </w:r>
      <w:r w:rsidR="00BE6530">
        <w:rPr>
          <w:rFonts w:ascii="Times New Roman" w:hAnsi="Times New Roman" w:cs="Times New Roman"/>
          <w:noProof/>
        </w:rPr>
        <w:t>(24)</w:t>
      </w:r>
      <w:r w:rsidR="00BE6530">
        <w:rPr>
          <w:rFonts w:ascii="Times New Roman" w:hAnsi="Times New Roman" w:cs="Times New Roman"/>
        </w:rPr>
        <w:fldChar w:fldCharType="end"/>
      </w:r>
      <w:r w:rsidR="009169EC">
        <w:rPr>
          <w:rFonts w:ascii="Times New Roman" w:hAnsi="Times New Roman" w:cs="Times New Roman"/>
        </w:rPr>
        <w:t>.</w:t>
      </w:r>
      <w:r w:rsidR="0078741F">
        <w:rPr>
          <w:rFonts w:ascii="Times New Roman" w:hAnsi="Times New Roman" w:cs="Times New Roman"/>
        </w:rPr>
        <w:t xml:space="preserve"> </w:t>
      </w:r>
      <w:r w:rsidR="00192EB4">
        <w:rPr>
          <w:rFonts w:ascii="Times New Roman" w:hAnsi="Times New Roman" w:cs="Times New Roman"/>
        </w:rPr>
        <w:t xml:space="preserve">Outside of pregnancy, </w:t>
      </w:r>
      <w:r w:rsidR="007C72DD">
        <w:rPr>
          <w:rFonts w:ascii="Times New Roman" w:hAnsi="Times New Roman" w:cs="Times New Roman"/>
        </w:rPr>
        <w:t xml:space="preserve">higher levels of SB have been associated with </w:t>
      </w:r>
      <w:r w:rsidR="0012532F">
        <w:rPr>
          <w:rFonts w:ascii="Times New Roman" w:hAnsi="Times New Roman" w:cs="Times New Roman"/>
        </w:rPr>
        <w:t>cardiovascular disease</w:t>
      </w:r>
      <w:r w:rsidR="00F952BB">
        <w:rPr>
          <w:rFonts w:ascii="Times New Roman" w:hAnsi="Times New Roman" w:cs="Times New Roman"/>
        </w:rPr>
        <w:t xml:space="preserve"> and all-cause mortality</w:t>
      </w:r>
      <w:r w:rsidR="0012532F">
        <w:rPr>
          <w:rFonts w:ascii="Times New Roman" w:hAnsi="Times New Roman" w:cs="Times New Roman"/>
        </w:rPr>
        <w:t xml:space="preserve">, regardless of </w:t>
      </w:r>
      <w:r w:rsidR="00D6782F">
        <w:rPr>
          <w:rFonts w:ascii="Times New Roman" w:hAnsi="Times New Roman" w:cs="Times New Roman"/>
        </w:rPr>
        <w:t xml:space="preserve">intensity of daily PA </w:t>
      </w:r>
      <w:r w:rsidR="00F952BB">
        <w:rPr>
          <w:rFonts w:ascii="Times New Roman" w:hAnsi="Times New Roman" w:cs="Times New Roman"/>
        </w:rPr>
        <w:fldChar w:fldCharType="begin">
          <w:fldData xml:space="preserve">PEVuZE5vdGU+PENpdGU+PEF1dGhvcj5LYXR6bWFyenlrPC9BdXRob3I+PFllYXI+MjAxOTwvWWVh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</w:fldData>
        </w:fldChar>
      </w:r>
      <w:r w:rsidR="00F952BB">
        <w:rPr>
          <w:rFonts w:ascii="Times New Roman" w:hAnsi="Times New Roman" w:cs="Times New Roman"/>
        </w:rPr>
        <w:instrText xml:space="preserve"> ADDIN EN.CITE </w:instrText>
      </w:r>
      <w:r w:rsidR="00F952BB">
        <w:rPr>
          <w:rFonts w:ascii="Times New Roman" w:hAnsi="Times New Roman" w:cs="Times New Roman"/>
        </w:rPr>
        <w:fldChar w:fldCharType="begin">
          <w:fldData xml:space="preserve">PEVuZE5vdGU+PENpdGU+PEF1dGhvcj5LYXR6bWFyenlrPC9BdXRob3I+PFllYXI+MjAxOTwvWWVh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</w:fldData>
        </w:fldChar>
      </w:r>
      <w:r w:rsidR="00F952BB">
        <w:rPr>
          <w:rFonts w:ascii="Times New Roman" w:hAnsi="Times New Roman" w:cs="Times New Roman"/>
        </w:rPr>
        <w:instrText xml:space="preserve"> ADDIN EN.CITE.DATA </w:instrText>
      </w:r>
      <w:r w:rsidR="00F952BB">
        <w:rPr>
          <w:rFonts w:ascii="Times New Roman" w:hAnsi="Times New Roman" w:cs="Times New Roman"/>
        </w:rPr>
      </w:r>
      <w:r w:rsidR="00F952BB">
        <w:rPr>
          <w:rFonts w:ascii="Times New Roman" w:hAnsi="Times New Roman" w:cs="Times New Roman"/>
        </w:rPr>
        <w:fldChar w:fldCharType="end"/>
      </w:r>
      <w:r w:rsidR="00F952BB">
        <w:rPr>
          <w:rFonts w:ascii="Times New Roman" w:hAnsi="Times New Roman" w:cs="Times New Roman"/>
        </w:rPr>
      </w:r>
      <w:r w:rsidR="00F952BB">
        <w:rPr>
          <w:rFonts w:ascii="Times New Roman" w:hAnsi="Times New Roman" w:cs="Times New Roman"/>
        </w:rPr>
        <w:fldChar w:fldCharType="separate"/>
      </w:r>
      <w:r w:rsidR="00F952BB">
        <w:rPr>
          <w:rFonts w:ascii="Times New Roman" w:hAnsi="Times New Roman" w:cs="Times New Roman"/>
          <w:noProof/>
        </w:rPr>
        <w:t>(25, 26)</w:t>
      </w:r>
      <w:r w:rsidR="00F952BB">
        <w:rPr>
          <w:rFonts w:ascii="Times New Roman" w:hAnsi="Times New Roman" w:cs="Times New Roman"/>
        </w:rPr>
        <w:fldChar w:fldCharType="end"/>
      </w:r>
      <w:r w:rsidR="00F57A07">
        <w:rPr>
          <w:rFonts w:ascii="Times New Roman" w:hAnsi="Times New Roman" w:cs="Times New Roman"/>
        </w:rPr>
        <w:t xml:space="preserve">. </w:t>
      </w:r>
      <w:r w:rsidR="00881DA5">
        <w:rPr>
          <w:rFonts w:ascii="Times New Roman" w:hAnsi="Times New Roman" w:cs="Times New Roman"/>
        </w:rPr>
        <w:t xml:space="preserve">There is </w:t>
      </w:r>
      <w:r w:rsidR="00094632">
        <w:rPr>
          <w:rFonts w:ascii="Times New Roman" w:hAnsi="Times New Roman" w:cs="Times New Roman"/>
        </w:rPr>
        <w:t xml:space="preserve">also </w:t>
      </w:r>
      <w:r w:rsidR="00881DA5">
        <w:rPr>
          <w:rFonts w:ascii="Times New Roman" w:hAnsi="Times New Roman" w:cs="Times New Roman"/>
        </w:rPr>
        <w:t xml:space="preserve">some evidence of increased risk of adverse pregnancy outcomes </w:t>
      </w:r>
      <w:r w:rsidR="00094632">
        <w:rPr>
          <w:rFonts w:ascii="Times New Roman" w:hAnsi="Times New Roman" w:cs="Times New Roman"/>
        </w:rPr>
        <w:t xml:space="preserve">among pregnant individuals with higher levels of SB </w:t>
      </w:r>
      <w:r w:rsidR="00094632">
        <w:rPr>
          <w:rFonts w:ascii="Times New Roman" w:hAnsi="Times New Roman" w:cs="Times New Roman"/>
        </w:rPr>
        <w:fldChar w:fldCharType="begin"/>
      </w:r>
      <w:r w:rsidR="00094632">
        <w:rPr>
          <w:rFonts w:ascii="Times New Roman" w:hAnsi="Times New Roman" w:cs="Times New Roman"/>
        </w:rPr>
        <w:instrText xml:space="preserve"> ADDIN EN.CITE &lt;EndNote&gt;&lt;Cite&gt;&lt;Author&gt;Barone Gibbs&lt;/Author&gt;&lt;Year&gt;2021&lt;/Year&gt;&lt;RecNum&gt;1713&lt;/RecNum&gt;&lt;DisplayText&gt;(27)&lt;/DisplayText&gt;&lt;record&gt;&lt;rec-number&gt;1713&lt;/rec-number&gt;&lt;foreign-keys&gt;&lt;key app="EN" db-id="wvrp00erozwaafe9ptavpee9ezrxdeszrwz2" timestamp="1721164229"&gt;1713&lt;/key&gt;&lt;/foreign-keys&gt;&lt;ref-type name="Journal Article"&gt;17&lt;/ref-type&gt;&lt;contributors&gt;&lt;authors&gt;&lt;author&gt;Barone Gibbs, B.&lt;/author&gt;&lt;author&gt;Jones, M. A.&lt;/author&gt;&lt;author&gt;Jakicic, J. M.&lt;/author&gt;&lt;author&gt;Jeyabalan, A.&lt;/author&gt;&lt;author&gt;Whitaker, K. M.&lt;/author&gt;&lt;author&gt;Catov, J. M.&lt;/author&gt;&lt;/authors&gt;&lt;/contributors&gt;&lt;titles&gt;&lt;title&gt;Objectively Measured Sedentary Behavior and Physical Activity Across 3 Trimesters of Pregnancy: The Monitoring Movement and Health Study&lt;/title&gt;&lt;secondary-title&gt;J Phys Act Health&lt;/secondary-title&gt;&lt;/titles&gt;&lt;periodical&gt;&lt;full-title&gt;J Phys Act Health&lt;/full-title&gt;&lt;/periodical&gt;&lt;pages&gt;254-261&lt;/pages&gt;&lt;volume&gt;18&lt;/volume&gt;&lt;number&gt;3&lt;/number&gt;&lt;edition&gt;20210128&lt;/edition&gt;&lt;keywords&gt;&lt;keyword&gt;Accelerometry&lt;/keyword&gt;&lt;keyword&gt;Adult&lt;/keyword&gt;&lt;keyword&gt;Body Mass Index&lt;/keyword&gt;&lt;keyword&gt;*Exercise&lt;/keyword&gt;&lt;keyword&gt;Female&lt;/keyword&gt;&lt;keyword&gt;Humans&lt;/keyword&gt;&lt;keyword&gt;Pregnancy&lt;/keyword&gt;&lt;keyword&gt;*Pregnant Women&lt;/keyword&gt;&lt;keyword&gt;Prospective Studies&lt;/keyword&gt;&lt;keyword&gt;*Sedentary Behavior&lt;/keyword&gt;&lt;keyword&gt;epidemiology&lt;/keyword&gt;&lt;keyword&gt;sitting/standing&lt;/keyword&gt;&lt;/keywords&gt;&lt;dates&gt;&lt;year&gt;2021&lt;/year&gt;&lt;pub-dates&gt;&lt;date&gt;Mar 1&lt;/date&gt;&lt;/pub-dates&gt;&lt;/dates&gt;&lt;isbn&gt;1543-3080 (Print)&amp;#xD;1543-3080&lt;/isbn&gt;&lt;accession-num&gt;33508775&lt;/accession-num&gt;&lt;urls&gt;&lt;/urls&gt;&lt;custom2&gt;PMC8054065&lt;/custom2&gt;&lt;custom6&gt;NIHMS1689071&lt;/custom6&gt;&lt;electronic-resource-num&gt;10.1123/jpah.2020-0398&lt;/electronic-resource-num&gt;&lt;remote-database-provider&gt;NLM&lt;/remote-database-provider&gt;&lt;language&gt;eng&lt;/language&gt;&lt;/record&gt;&lt;/Cite&gt;&lt;/EndNote&gt;</w:instrText>
      </w:r>
      <w:r w:rsidR="00094632">
        <w:rPr>
          <w:rFonts w:ascii="Times New Roman" w:hAnsi="Times New Roman" w:cs="Times New Roman"/>
        </w:rPr>
        <w:fldChar w:fldCharType="separate"/>
      </w:r>
      <w:r w:rsidR="00094632">
        <w:rPr>
          <w:rFonts w:ascii="Times New Roman" w:hAnsi="Times New Roman" w:cs="Times New Roman"/>
          <w:noProof/>
        </w:rPr>
        <w:t>(27)</w:t>
      </w:r>
      <w:r w:rsidR="00094632">
        <w:rPr>
          <w:rFonts w:ascii="Times New Roman" w:hAnsi="Times New Roman" w:cs="Times New Roman"/>
        </w:rPr>
        <w:fldChar w:fldCharType="end"/>
      </w:r>
      <w:r w:rsidR="00094632">
        <w:rPr>
          <w:rFonts w:ascii="Times New Roman" w:hAnsi="Times New Roman" w:cs="Times New Roman"/>
        </w:rPr>
        <w:t>.</w:t>
      </w:r>
      <w:r w:rsidR="004D2E83">
        <w:rPr>
          <w:rFonts w:ascii="Times New Roman" w:hAnsi="Times New Roman" w:cs="Times New Roman"/>
        </w:rPr>
        <w:t xml:space="preserve"> </w:t>
      </w:r>
    </w:p>
    <w:p w14:paraId="42FBEB5A" w14:textId="47785CA5" w:rsidR="00DD3A24" w:rsidRPr="005E78CB" w:rsidRDefault="00CF488F" w:rsidP="005E78CB">
      <w:pPr>
        <w:pStyle w:val="Heading2"/>
        <w:rPr>
          <w:rFonts w:ascii="Times New Roman" w:hAnsi="Times New Roman" w:cs="Times New Roman"/>
          <w:sz w:val="24"/>
          <w:szCs w:val="24"/>
        </w:rPr>
      </w:pPr>
      <w:bookmarkStart w:id="8" w:name="_Toc172626516"/>
      <w:r>
        <w:rPr>
          <w:rFonts w:ascii="Times New Roman" w:hAnsi="Times New Roman" w:cs="Times New Roman"/>
          <w:sz w:val="24"/>
          <w:szCs w:val="24"/>
        </w:rPr>
        <w:lastRenderedPageBreak/>
        <w:t xml:space="preserve">Device-Based </w:t>
      </w:r>
      <w:r w:rsidR="00296076">
        <w:rPr>
          <w:rFonts w:ascii="Times New Roman" w:hAnsi="Times New Roman" w:cs="Times New Roman"/>
          <w:sz w:val="24"/>
          <w:szCs w:val="24"/>
        </w:rPr>
        <w:t xml:space="preserve">Assessments of </w:t>
      </w:r>
      <w:r w:rsidR="00C54593">
        <w:rPr>
          <w:rFonts w:ascii="Times New Roman" w:hAnsi="Times New Roman" w:cs="Times New Roman"/>
          <w:sz w:val="24"/>
          <w:szCs w:val="24"/>
        </w:rPr>
        <w:t>Activity</w:t>
      </w:r>
      <w:r w:rsidR="00EE6360">
        <w:rPr>
          <w:rFonts w:ascii="Times New Roman" w:hAnsi="Times New Roman" w:cs="Times New Roman"/>
          <w:sz w:val="24"/>
          <w:szCs w:val="24"/>
        </w:rPr>
        <w:t xml:space="preserve"> and Sedentary Behavior</w:t>
      </w:r>
      <w:bookmarkEnd w:id="8"/>
    </w:p>
    <w:p w14:paraId="39ABE059" w14:textId="2AC91321" w:rsidR="00236E6D" w:rsidRPr="00DF7C87" w:rsidRDefault="00C54593" w:rsidP="005E54E2">
      <w:pPr>
        <w:rPr>
          <w:rFonts w:ascii="Times New Roman" w:hAnsi="Times New Roman" w:cs="Times New Roman"/>
        </w:rPr>
      </w:pPr>
      <w:r>
        <w:rPr>
          <w:rFonts w:ascii="Times New Roman" w:hAnsi="Times New Roman" w:cs="Times New Roman"/>
        </w:rPr>
        <w:t>The overwhelming majority of epidemiological research</w:t>
      </w:r>
      <w:r w:rsidR="00067D01">
        <w:rPr>
          <w:rFonts w:ascii="Times New Roman" w:hAnsi="Times New Roman" w:cs="Times New Roman"/>
        </w:rPr>
        <w:t xml:space="preserve">, including the </w:t>
      </w:r>
      <w:r w:rsidR="00797861">
        <w:rPr>
          <w:rFonts w:ascii="Times New Roman" w:hAnsi="Times New Roman" w:cs="Times New Roman"/>
        </w:rPr>
        <w:t>Physical Activity Guidelines for Americans</w:t>
      </w:r>
      <w:r w:rsidR="00AE01FA">
        <w:rPr>
          <w:rFonts w:ascii="Times New Roman" w:hAnsi="Times New Roman" w:cs="Times New Roman"/>
        </w:rPr>
        <w:t xml:space="preserve"> </w:t>
      </w:r>
      <w:r w:rsidR="00797861">
        <w:rPr>
          <w:rFonts w:ascii="Times New Roman" w:hAnsi="Times New Roman" w:cs="Times New Roman"/>
        </w:rPr>
        <w:fldChar w:fldCharType="begin"/>
      </w:r>
      <w:r w:rsidR="00132465">
        <w:rPr>
          <w:rFonts w:ascii="Times New Roman" w:hAnsi="Times New Roman" w:cs="Times New Roman"/>
        </w:rPr>
        <w:instrText xml:space="preserve"> ADDIN EN.CITE &lt;EndNote&gt;&lt;Cite&gt;&lt;Author&gt;Piercy&lt;/Author&gt;&lt;Year&gt;2018&lt;/Year&gt;&lt;RecNum&gt;17&lt;/RecNum&gt;&lt;DisplayText&gt;(3)&lt;/DisplayText&gt;&lt;record&gt;&lt;rec-number&gt;17&lt;/rec-number&gt;&lt;foreign-keys&gt;&lt;key app="EN" db-id="wvrp00erozwaafe9ptavpee9ezrxdeszrwz2" timestamp="1716616179"&gt;17&lt;/key&gt;&lt;/foreign-keys&gt;&lt;ref-type name="Journal Article"&gt;17&lt;/ref-type&gt;&lt;contributors&gt;&lt;authors&gt;&lt;author&gt;Piercy, Katrina L&lt;/author&gt;&lt;author&gt;Troiano, Richard P&lt;/author&gt;&lt;author&gt;Ballard, Rachel M&lt;/author&gt;&lt;author&gt;Carlson, Susan A&lt;/author&gt;&lt;author&gt;Fulton, Janet E&lt;/author&gt;&lt;author&gt;Galuska, Deborah A&lt;/author&gt;&lt;author&gt;George, Stephanie M&lt;/author&gt;&lt;author&gt;Olson, Richard D&lt;/author&gt;&lt;/authors&gt;&lt;/contributors&gt;&lt;titles&gt;&lt;title&gt;The physical activity guidelines for Americans&lt;/title&gt;&lt;secondary-title&gt;Jama&lt;/secondary-title&gt;&lt;/titles&gt;&lt;periodical&gt;&lt;full-title&gt;Jama&lt;/full-title&gt;&lt;/periodical&gt;&lt;pages&gt;2020-2028&lt;/pages&gt;&lt;volume&gt;320&lt;/volume&gt;&lt;number&gt;19&lt;/number&gt;&lt;dates&gt;&lt;year&gt;2018&lt;/year&gt;&lt;/dates&gt;&lt;isbn&gt;0098-7484&lt;/isbn&gt;&lt;urls&gt;&lt;/urls&gt;&lt;/record&gt;&lt;/Cite&gt;&lt;/EndNote&gt;</w:instrText>
      </w:r>
      <w:r w:rsidR="00797861">
        <w:rPr>
          <w:rFonts w:ascii="Times New Roman" w:hAnsi="Times New Roman" w:cs="Times New Roman"/>
        </w:rPr>
        <w:fldChar w:fldCharType="separate"/>
      </w:r>
      <w:r w:rsidR="00132465">
        <w:rPr>
          <w:rFonts w:ascii="Times New Roman" w:hAnsi="Times New Roman" w:cs="Times New Roman"/>
          <w:noProof/>
        </w:rPr>
        <w:t>(3)</w:t>
      </w:r>
      <w:r w:rsidR="00797861">
        <w:rPr>
          <w:rFonts w:ascii="Times New Roman" w:hAnsi="Times New Roman" w:cs="Times New Roman"/>
        </w:rPr>
        <w:fldChar w:fldCharType="end"/>
      </w:r>
      <w:r w:rsidR="00B0390D">
        <w:rPr>
          <w:rFonts w:ascii="Times New Roman" w:hAnsi="Times New Roman" w:cs="Times New Roman"/>
        </w:rPr>
        <w:t>,</w:t>
      </w:r>
      <w:r>
        <w:rPr>
          <w:rFonts w:ascii="Times New Roman" w:hAnsi="Times New Roman" w:cs="Times New Roman"/>
        </w:rPr>
        <w:t xml:space="preserve"> </w:t>
      </w:r>
      <w:r w:rsidR="00705B57">
        <w:rPr>
          <w:rFonts w:ascii="Times New Roman" w:hAnsi="Times New Roman" w:cs="Times New Roman"/>
        </w:rPr>
        <w:t xml:space="preserve">is </w:t>
      </w:r>
      <w:r>
        <w:rPr>
          <w:rFonts w:ascii="Times New Roman" w:hAnsi="Times New Roman" w:cs="Times New Roman"/>
        </w:rPr>
        <w:t xml:space="preserve">based on </w:t>
      </w:r>
      <w:r w:rsidR="00705B57">
        <w:rPr>
          <w:rFonts w:ascii="Times New Roman" w:hAnsi="Times New Roman" w:cs="Times New Roman"/>
        </w:rPr>
        <w:t>survey data</w:t>
      </w:r>
      <w:r>
        <w:rPr>
          <w:rFonts w:ascii="Times New Roman" w:hAnsi="Times New Roman" w:cs="Times New Roman"/>
        </w:rPr>
        <w:t>. Thus, these PA assessment tools are prone to recall</w:t>
      </w:r>
      <w:r w:rsidR="00DE1332">
        <w:rPr>
          <w:rFonts w:ascii="Times New Roman" w:hAnsi="Times New Roman" w:cs="Times New Roman"/>
        </w:rPr>
        <w:t xml:space="preserve"> </w:t>
      </w:r>
      <w:r w:rsidR="00DF29E0">
        <w:rPr>
          <w:rFonts w:ascii="Times New Roman" w:hAnsi="Times New Roman" w:cs="Times New Roman"/>
        </w:rPr>
        <w:t xml:space="preserve">and reporting bias </w:t>
      </w:r>
      <w:r w:rsidR="00BD1886">
        <w:rPr>
          <w:rFonts w:ascii="Times New Roman" w:hAnsi="Times New Roman" w:cs="Times New Roman"/>
        </w:rPr>
        <w:fldChar w:fldCharType="begin">
          <w:fldData xml:space="preserve">PEVuZE5vdGU+PENpdGU+PEF1dGhvcj5BaW5zd29ydGg8L0F1dGhvcj48WWVhcj4yMDE1PC9ZZWFy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=
</w:fldData>
        </w:fldChar>
      </w:r>
      <w:r w:rsidR="00094632">
        <w:rPr>
          <w:rFonts w:ascii="Times New Roman" w:hAnsi="Times New Roman" w:cs="Times New Roman"/>
        </w:rPr>
        <w:instrText xml:space="preserve"> ADDIN EN.CITE </w:instrText>
      </w:r>
      <w:r w:rsidR="00094632">
        <w:rPr>
          <w:rFonts w:ascii="Times New Roman" w:hAnsi="Times New Roman" w:cs="Times New Roman"/>
        </w:rPr>
        <w:fldChar w:fldCharType="begin">
          <w:fldData xml:space="preserve">PEVuZE5vdGU+PENpdGU+PEF1dGhvcj5BaW5zd29ydGg8L0F1dGhvcj48WWVhcj4yMDE1PC9ZZWFy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=
</w:fldData>
        </w:fldChar>
      </w:r>
      <w:r w:rsidR="00094632">
        <w:rPr>
          <w:rFonts w:ascii="Times New Roman" w:hAnsi="Times New Roman" w:cs="Times New Roman"/>
        </w:rPr>
        <w:instrText xml:space="preserve"> ADDIN EN.CITE.DATA </w:instrText>
      </w:r>
      <w:r w:rsidR="00094632">
        <w:rPr>
          <w:rFonts w:ascii="Times New Roman" w:hAnsi="Times New Roman" w:cs="Times New Roman"/>
        </w:rPr>
      </w:r>
      <w:r w:rsidR="00094632">
        <w:rPr>
          <w:rFonts w:ascii="Times New Roman" w:hAnsi="Times New Roman" w:cs="Times New Roman"/>
        </w:rPr>
        <w:fldChar w:fldCharType="end"/>
      </w:r>
      <w:r w:rsidR="00BD1886">
        <w:rPr>
          <w:rFonts w:ascii="Times New Roman" w:hAnsi="Times New Roman" w:cs="Times New Roman"/>
        </w:rPr>
      </w:r>
      <w:r w:rsidR="00BD1886">
        <w:rPr>
          <w:rFonts w:ascii="Times New Roman" w:hAnsi="Times New Roman" w:cs="Times New Roman"/>
        </w:rPr>
        <w:fldChar w:fldCharType="separate"/>
      </w:r>
      <w:r w:rsidR="00094632">
        <w:rPr>
          <w:rFonts w:ascii="Times New Roman" w:hAnsi="Times New Roman" w:cs="Times New Roman"/>
          <w:noProof/>
        </w:rPr>
        <w:t>(28)</w:t>
      </w:r>
      <w:r w:rsidR="00BD1886">
        <w:rPr>
          <w:rFonts w:ascii="Times New Roman" w:hAnsi="Times New Roman" w:cs="Times New Roman"/>
        </w:rPr>
        <w:fldChar w:fldCharType="end"/>
      </w:r>
      <w:r w:rsidR="00BD1886">
        <w:rPr>
          <w:rFonts w:ascii="Times New Roman" w:hAnsi="Times New Roman" w:cs="Times New Roman"/>
        </w:rPr>
        <w:t>.</w:t>
      </w:r>
      <w:r>
        <w:rPr>
          <w:rFonts w:ascii="Times New Roman" w:hAnsi="Times New Roman" w:cs="Times New Roman"/>
        </w:rPr>
        <w:t xml:space="preserve"> Technological advances in wearable devices have led to an alternate means of detecting PA and</w:t>
      </w:r>
      <w:r w:rsidR="00DB7644">
        <w:rPr>
          <w:rFonts w:ascii="Times New Roman" w:hAnsi="Times New Roman" w:cs="Times New Roman"/>
        </w:rPr>
        <w:t xml:space="preserve"> SB.</w:t>
      </w:r>
      <w:r>
        <w:rPr>
          <w:rFonts w:ascii="Times New Roman" w:hAnsi="Times New Roman" w:cs="Times New Roman"/>
        </w:rPr>
        <w:t xml:space="preserve"> </w:t>
      </w:r>
      <w:r w:rsidR="005E78CB" w:rsidRPr="005E78CB">
        <w:rPr>
          <w:rFonts w:ascii="Times New Roman" w:hAnsi="Times New Roman" w:cs="Times New Roman"/>
        </w:rPr>
        <w:t xml:space="preserve">To accurately quantify </w:t>
      </w:r>
      <w:r w:rsidR="005E78CB">
        <w:rPr>
          <w:rFonts w:ascii="Times New Roman" w:hAnsi="Times New Roman" w:cs="Times New Roman"/>
        </w:rPr>
        <w:t>PA</w:t>
      </w:r>
      <w:r w:rsidR="005E78CB" w:rsidRPr="005E78CB">
        <w:rPr>
          <w:rFonts w:ascii="Times New Roman" w:hAnsi="Times New Roman" w:cs="Times New Roman"/>
        </w:rPr>
        <w:t xml:space="preserve"> and sedentary behavior</w:t>
      </w:r>
      <w:r w:rsidR="005E78CB">
        <w:rPr>
          <w:rFonts w:ascii="Times New Roman" w:hAnsi="Times New Roman" w:cs="Times New Roman"/>
        </w:rPr>
        <w:t xml:space="preserve"> (SB)</w:t>
      </w:r>
      <w:r w:rsidR="005E78CB" w:rsidRPr="005E78CB">
        <w:rPr>
          <w:rFonts w:ascii="Times New Roman" w:hAnsi="Times New Roman" w:cs="Times New Roman"/>
        </w:rPr>
        <w:t xml:space="preserve"> in pregnant and postpartum </w:t>
      </w:r>
      <w:r w:rsidR="005E78CB">
        <w:rPr>
          <w:rFonts w:ascii="Times New Roman" w:hAnsi="Times New Roman" w:cs="Times New Roman"/>
        </w:rPr>
        <w:t>individuals</w:t>
      </w:r>
      <w:r w:rsidR="005E78CB" w:rsidRPr="005E78CB">
        <w:rPr>
          <w:rFonts w:ascii="Times New Roman" w:hAnsi="Times New Roman" w:cs="Times New Roman"/>
        </w:rPr>
        <w:t xml:space="preserve">, device-based assessments offer a reliable and </w:t>
      </w:r>
      <w:r w:rsidR="005E78CB">
        <w:rPr>
          <w:rFonts w:ascii="Times New Roman" w:hAnsi="Times New Roman" w:cs="Times New Roman"/>
        </w:rPr>
        <w:t xml:space="preserve">relatively </w:t>
      </w:r>
      <w:r w:rsidR="005E78CB" w:rsidRPr="005E78CB">
        <w:rPr>
          <w:rFonts w:ascii="Times New Roman" w:hAnsi="Times New Roman" w:cs="Times New Roman"/>
        </w:rPr>
        <w:t>objective approach</w:t>
      </w:r>
      <w:r w:rsidR="00007D44">
        <w:rPr>
          <w:rFonts w:ascii="Times New Roman" w:hAnsi="Times New Roman" w:cs="Times New Roman"/>
        </w:rPr>
        <w:t xml:space="preserve"> </w:t>
      </w:r>
      <w:r w:rsidR="005E78CB">
        <w:rPr>
          <w:rFonts w:ascii="Times New Roman" w:hAnsi="Times New Roman" w:cs="Times New Roman"/>
        </w:rPr>
        <w:fldChar w:fldCharType="begin">
          <w:fldData xml:space="preserve">PEVuZE5vdGU+PENpdGU+PEF1dGhvcj5Db253YXk8L0F1dGhvcj48WWVhcj4yMDE4PC9ZZWFyPjxS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</w:fldData>
        </w:fldChar>
      </w:r>
      <w:r w:rsidR="00094632">
        <w:rPr>
          <w:rFonts w:ascii="Times New Roman" w:hAnsi="Times New Roman" w:cs="Times New Roman"/>
        </w:rPr>
        <w:instrText xml:space="preserve"> ADDIN EN.CITE </w:instrText>
      </w:r>
      <w:r w:rsidR="00094632">
        <w:rPr>
          <w:rFonts w:ascii="Times New Roman" w:hAnsi="Times New Roman" w:cs="Times New Roman"/>
        </w:rPr>
        <w:fldChar w:fldCharType="begin">
          <w:fldData xml:space="preserve">PEVuZE5vdGU+PENpdGU+PEF1dGhvcj5Db253YXk8L0F1dGhvcj48WWVhcj4yMDE4PC9ZZWFyPjxS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</w:fldData>
        </w:fldChar>
      </w:r>
      <w:r w:rsidR="00094632">
        <w:rPr>
          <w:rFonts w:ascii="Times New Roman" w:hAnsi="Times New Roman" w:cs="Times New Roman"/>
        </w:rPr>
        <w:instrText xml:space="preserve"> ADDIN EN.CITE.DATA </w:instrText>
      </w:r>
      <w:r w:rsidR="00094632">
        <w:rPr>
          <w:rFonts w:ascii="Times New Roman" w:hAnsi="Times New Roman" w:cs="Times New Roman"/>
        </w:rPr>
      </w:r>
      <w:r w:rsidR="00094632">
        <w:rPr>
          <w:rFonts w:ascii="Times New Roman" w:hAnsi="Times New Roman" w:cs="Times New Roman"/>
        </w:rPr>
        <w:fldChar w:fldCharType="end"/>
      </w:r>
      <w:r w:rsidR="005E78CB">
        <w:rPr>
          <w:rFonts w:ascii="Times New Roman" w:hAnsi="Times New Roman" w:cs="Times New Roman"/>
        </w:rPr>
      </w:r>
      <w:r w:rsidR="005E78CB">
        <w:rPr>
          <w:rFonts w:ascii="Times New Roman" w:hAnsi="Times New Roman" w:cs="Times New Roman"/>
        </w:rPr>
        <w:fldChar w:fldCharType="separate"/>
      </w:r>
      <w:r w:rsidR="00094632">
        <w:rPr>
          <w:rFonts w:ascii="Times New Roman" w:hAnsi="Times New Roman" w:cs="Times New Roman"/>
          <w:noProof/>
        </w:rPr>
        <w:t>(29, 30)</w:t>
      </w:r>
      <w:r w:rsidR="005E78CB">
        <w:rPr>
          <w:rFonts w:ascii="Times New Roman" w:hAnsi="Times New Roman" w:cs="Times New Roman"/>
        </w:rPr>
        <w:fldChar w:fldCharType="end"/>
      </w:r>
      <w:r w:rsidR="00007D44">
        <w:rPr>
          <w:rFonts w:ascii="Times New Roman" w:hAnsi="Times New Roman" w:cs="Times New Roman"/>
        </w:rPr>
        <w:t>.</w:t>
      </w:r>
      <w:r w:rsidR="005E78CB" w:rsidRPr="005E78CB">
        <w:rPr>
          <w:rFonts w:ascii="Times New Roman" w:hAnsi="Times New Roman" w:cs="Times New Roman"/>
        </w:rPr>
        <w:t xml:space="preserve"> </w:t>
      </w:r>
      <w:r w:rsidR="00882D4D">
        <w:rPr>
          <w:rFonts w:ascii="Times New Roman" w:hAnsi="Times New Roman" w:cs="Times New Roman"/>
        </w:rPr>
        <w:t xml:space="preserve">Technologies such as </w:t>
      </w:r>
      <w:proofErr w:type="spellStart"/>
      <w:r w:rsidR="005E78CB" w:rsidRPr="005E78CB">
        <w:rPr>
          <w:rFonts w:ascii="Times New Roman" w:hAnsi="Times New Roman" w:cs="Times New Roman"/>
        </w:rPr>
        <w:t>ActiGraph</w:t>
      </w:r>
      <w:proofErr w:type="spellEnd"/>
      <w:r w:rsidR="005E78CB" w:rsidRPr="005E78CB">
        <w:rPr>
          <w:rFonts w:ascii="Times New Roman" w:hAnsi="Times New Roman" w:cs="Times New Roman"/>
        </w:rPr>
        <w:t xml:space="preserve"> devices  provide valuable insights into activity levels, allowing for precise monitoring and analysis of movement patterns throughout the perinatal period</w:t>
      </w:r>
      <w:r w:rsidR="0002380B">
        <w:rPr>
          <w:rFonts w:ascii="Times New Roman" w:hAnsi="Times New Roman" w:cs="Times New Roman"/>
        </w:rPr>
        <w:t xml:space="preserve"> </w:t>
      </w:r>
      <w:r w:rsidR="005E78CB">
        <w:rPr>
          <w:rFonts w:ascii="Times New Roman" w:hAnsi="Times New Roman" w:cs="Times New Roman"/>
        </w:rPr>
        <w:fldChar w:fldCharType="begin"/>
      </w:r>
      <w:r w:rsidR="00094632">
        <w:rPr>
          <w:rFonts w:ascii="Times New Roman" w:hAnsi="Times New Roman" w:cs="Times New Roman"/>
        </w:rPr>
        <w:instrText xml:space="preserve"> ADDIN EN.CITE &lt;EndNote&gt;&lt;Cite&gt;&lt;Author&gt;Ehrlich&lt;/Author&gt;&lt;Year&gt;2020&lt;/Year&gt;&lt;RecNum&gt;1230&lt;/RecNum&gt;&lt;DisplayText&gt;(30)&lt;/DisplayText&gt;&lt;record&gt;&lt;rec-number&gt;1230&lt;/rec-number&gt;&lt;foreign-keys&gt;&lt;key app="EN" db-id="wvrp00erozwaafe9ptavpee9ezrxdeszrwz2" timestamp="1716616208"&gt;1230&lt;/key&gt;&lt;/foreign-keys&gt;&lt;ref-type name="Journal Article"&gt;17&lt;/ref-type&gt;&lt;contributors&gt;&lt;authors&gt;&lt;author&gt;Ehrlich, Samantha F&lt;/author&gt;&lt;author&gt;Casteel, Amanda J&lt;/author&gt;&lt;author&gt;Crouter, Scott E&lt;/author&gt;&lt;author&gt;Hibbing, Paul R&lt;/author&gt;&lt;author&gt;Hedderson, Monique M&lt;/author&gt;&lt;author&gt;Brown, Susan D&lt;/author&gt;&lt;author&gt;Galarce, Maren&lt;/author&gt;&lt;author&gt;Coe, Dawn P&lt;/author&gt;&lt;author&gt;Bassett, David R&lt;/author&gt;&lt;author&gt;Ferrara, Assiamira&lt;/author&gt;&lt;/authors&gt;&lt;/contributors&gt;&lt;titles&gt;&lt;title&gt;Alternative Wear-Time Estimation Methods Compared to Traditional Diary Logs for Wrist-Worn ActiGraph Accelerometers in Pregnant Women&lt;/title&gt;&lt;secondary-title&gt;Journal for the Measurement of Physical Behaviour&lt;/secondary-title&gt;&lt;/titles&gt;&lt;periodical&gt;&lt;full-title&gt;Journal for the Measurement of Physical Behaviour&lt;/full-title&gt;&lt;/periodical&gt;&lt;pages&gt;110-117&lt;/pages&gt;&lt;volume&gt;3&lt;/volume&gt;&lt;number&gt;2&lt;/number&gt;&lt;dates&gt;&lt;year&gt;2020&lt;/year&gt;&lt;/dates&gt;&lt;isbn&gt;2575-6605&lt;/isbn&gt;&lt;urls&gt;&lt;/urls&gt;&lt;/record&gt;&lt;/Cite&gt;&lt;/EndNote&gt;</w:instrText>
      </w:r>
      <w:r w:rsidR="005E78CB">
        <w:rPr>
          <w:rFonts w:ascii="Times New Roman" w:hAnsi="Times New Roman" w:cs="Times New Roman"/>
        </w:rPr>
        <w:fldChar w:fldCharType="separate"/>
      </w:r>
      <w:r w:rsidR="00094632">
        <w:rPr>
          <w:rFonts w:ascii="Times New Roman" w:hAnsi="Times New Roman" w:cs="Times New Roman"/>
          <w:noProof/>
        </w:rPr>
        <w:t>(30)</w:t>
      </w:r>
      <w:r w:rsidR="005E78CB">
        <w:rPr>
          <w:rFonts w:ascii="Times New Roman" w:hAnsi="Times New Roman" w:cs="Times New Roman"/>
        </w:rPr>
        <w:fldChar w:fldCharType="end"/>
      </w:r>
      <w:r w:rsidR="0002380B">
        <w:rPr>
          <w:rFonts w:ascii="Times New Roman" w:hAnsi="Times New Roman" w:cs="Times New Roman"/>
        </w:rPr>
        <w:t>.</w:t>
      </w:r>
      <w:r w:rsidR="00236E6D" w:rsidRPr="00DF7C87">
        <w:rPr>
          <w:rFonts w:ascii="Times New Roman" w:hAnsi="Times New Roman" w:cs="Times New Roman"/>
        </w:rPr>
        <w:t xml:space="preserve"> </w:t>
      </w:r>
    </w:p>
    <w:p w14:paraId="3D57CAB9" w14:textId="04477F52" w:rsidR="00F73DC2" w:rsidRDefault="00F73DC2" w:rsidP="00F73DC2">
      <w:pPr>
        <w:pStyle w:val="Heading2"/>
        <w:rPr>
          <w:rFonts w:ascii="Times New Roman" w:hAnsi="Times New Roman" w:cs="Times New Roman"/>
          <w:sz w:val="24"/>
          <w:szCs w:val="24"/>
        </w:rPr>
      </w:pPr>
      <w:bookmarkStart w:id="9" w:name="_Toc172626517"/>
      <w:bookmarkStart w:id="10" w:name="_Toc289175823"/>
      <w:bookmarkStart w:id="11" w:name="_Toc428279009"/>
      <w:r>
        <w:rPr>
          <w:rFonts w:ascii="Times New Roman" w:hAnsi="Times New Roman" w:cs="Times New Roman"/>
          <w:sz w:val="24"/>
          <w:szCs w:val="24"/>
        </w:rPr>
        <w:t>Device-Based Assessments of Glycemia in Pregnancy</w:t>
      </w:r>
      <w:bookmarkEnd w:id="9"/>
    </w:p>
    <w:p w14:paraId="6EAA68D3" w14:textId="2D712DC1" w:rsidR="0061185B" w:rsidRPr="00DD3A24" w:rsidRDefault="001E702F" w:rsidP="00DD3A24">
      <w:r w:rsidRPr="001E702F">
        <w:rPr>
          <w:rFonts w:ascii="Times New Roman" w:hAnsi="Times New Roman" w:cs="Times New Roman"/>
        </w:rPr>
        <w:t xml:space="preserve">In addition to activity monitoring, device-based assessments can also offer insights into glycemic </w:t>
      </w:r>
      <w:r w:rsidR="00BC05AC">
        <w:rPr>
          <w:rFonts w:ascii="Times New Roman" w:hAnsi="Times New Roman" w:cs="Times New Roman"/>
        </w:rPr>
        <w:t>levels</w:t>
      </w:r>
      <w:r w:rsidR="00BC05AC" w:rsidRPr="001E702F">
        <w:rPr>
          <w:rFonts w:ascii="Times New Roman" w:hAnsi="Times New Roman" w:cs="Times New Roman"/>
        </w:rPr>
        <w:t xml:space="preserve"> </w:t>
      </w:r>
      <w:r w:rsidRPr="001E702F">
        <w:rPr>
          <w:rFonts w:ascii="Times New Roman" w:hAnsi="Times New Roman" w:cs="Times New Roman"/>
        </w:rPr>
        <w:t>during pregnancy</w:t>
      </w:r>
      <w:r w:rsidR="0002380B">
        <w:rPr>
          <w:rFonts w:ascii="Times New Roman" w:hAnsi="Times New Roman" w:cs="Times New Roman"/>
        </w:rPr>
        <w:t xml:space="preserve"> </w:t>
      </w:r>
      <w:r>
        <w:rPr>
          <w:rFonts w:ascii="Times New Roman" w:hAnsi="Times New Roman" w:cs="Times New Roman"/>
        </w:rPr>
        <w:fldChar w:fldCharType="begin">
          <w:fldData xml:space="preserve">PEVuZE5vdGU+PENpdGU+PEF1dGhvcj5Nw6FycXVlei1QYXJkbzwvQXV0aG9yPjxZZWFyPjIwMjA8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</w:fldData>
        </w:fldChar>
      </w:r>
      <w:r w:rsidR="00094632">
        <w:rPr>
          <w:rFonts w:ascii="Times New Roman" w:hAnsi="Times New Roman" w:cs="Times New Roman"/>
        </w:rPr>
        <w:instrText xml:space="preserve"> ADDIN EN.CITE </w:instrText>
      </w:r>
      <w:r w:rsidR="00094632">
        <w:rPr>
          <w:rFonts w:ascii="Times New Roman" w:hAnsi="Times New Roman" w:cs="Times New Roman"/>
        </w:rPr>
        <w:fldChar w:fldCharType="begin">
          <w:fldData xml:space="preserve">PEVuZE5vdGU+PENpdGU+PEF1dGhvcj5Nw6FycXVlei1QYXJkbzwvQXV0aG9yPjxZZWFyPjIwMjA8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</w:fldData>
        </w:fldChar>
      </w:r>
      <w:r w:rsidR="00094632">
        <w:rPr>
          <w:rFonts w:ascii="Times New Roman" w:hAnsi="Times New Roman" w:cs="Times New Roman"/>
        </w:rPr>
        <w:instrText xml:space="preserve"> ADDIN EN.CITE.DATA </w:instrText>
      </w:r>
      <w:r w:rsidR="00094632">
        <w:rPr>
          <w:rFonts w:ascii="Times New Roman" w:hAnsi="Times New Roman" w:cs="Times New Roman"/>
        </w:rPr>
      </w:r>
      <w:r w:rsidR="00094632">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094632">
        <w:rPr>
          <w:rFonts w:ascii="Times New Roman" w:hAnsi="Times New Roman" w:cs="Times New Roman"/>
          <w:noProof/>
        </w:rPr>
        <w:t>(31, 32)</w:t>
      </w:r>
      <w:r>
        <w:rPr>
          <w:rFonts w:ascii="Times New Roman" w:hAnsi="Times New Roman" w:cs="Times New Roman"/>
        </w:rPr>
        <w:fldChar w:fldCharType="end"/>
      </w:r>
      <w:r w:rsidR="0002380B">
        <w:rPr>
          <w:rFonts w:ascii="Times New Roman" w:hAnsi="Times New Roman" w:cs="Times New Roman"/>
        </w:rPr>
        <w:t>.</w:t>
      </w:r>
      <w:r w:rsidRPr="001E702F">
        <w:rPr>
          <w:rFonts w:ascii="Times New Roman" w:hAnsi="Times New Roman" w:cs="Times New Roman"/>
        </w:rPr>
        <w:t xml:space="preserve"> </w:t>
      </w:r>
      <w:r w:rsidR="002E67A4">
        <w:rPr>
          <w:rFonts w:ascii="Times New Roman" w:hAnsi="Times New Roman" w:cs="Times New Roman"/>
        </w:rPr>
        <w:t>Over the course of this dissertation, continuous glucose monitors (CGMs) have transitioned from an innovative technology to a validated and relatively accessible clinical assessment tool.</w:t>
      </w:r>
      <w:r w:rsidR="00E67018">
        <w:rPr>
          <w:rFonts w:ascii="Times New Roman" w:hAnsi="Times New Roman" w:cs="Times New Roman"/>
        </w:rPr>
        <w:t xml:space="preserve"> Although there are still no universal clinical standards for assessing interstitial glucose in pregnancy,</w:t>
      </w:r>
      <w:r w:rsidR="002E67A4">
        <w:rPr>
          <w:rFonts w:ascii="Times New Roman" w:hAnsi="Times New Roman" w:cs="Times New Roman"/>
        </w:rPr>
        <w:t xml:space="preserve"> </w:t>
      </w:r>
      <w:r w:rsidR="00E67018">
        <w:rPr>
          <w:rFonts w:ascii="Times New Roman" w:hAnsi="Times New Roman" w:cs="Times New Roman"/>
        </w:rPr>
        <w:t>u</w:t>
      </w:r>
      <w:r w:rsidRPr="001E702F">
        <w:rPr>
          <w:rFonts w:ascii="Times New Roman" w:hAnsi="Times New Roman" w:cs="Times New Roman"/>
        </w:rPr>
        <w:t xml:space="preserve">tilizing </w:t>
      </w:r>
      <w:r w:rsidR="002E67A4">
        <w:rPr>
          <w:rFonts w:ascii="Times New Roman" w:hAnsi="Times New Roman" w:cs="Times New Roman"/>
        </w:rPr>
        <w:t xml:space="preserve">CGMs </w:t>
      </w:r>
      <w:r w:rsidRPr="001E702F">
        <w:rPr>
          <w:rFonts w:ascii="Times New Roman" w:hAnsi="Times New Roman" w:cs="Times New Roman"/>
        </w:rPr>
        <w:t xml:space="preserve">enables real-time tracking of </w:t>
      </w:r>
      <w:r w:rsidR="00785AE0">
        <w:rPr>
          <w:rFonts w:ascii="Times New Roman" w:hAnsi="Times New Roman" w:cs="Times New Roman"/>
        </w:rPr>
        <w:t xml:space="preserve">interstitial </w:t>
      </w:r>
      <w:r w:rsidRPr="001E702F">
        <w:rPr>
          <w:rFonts w:ascii="Times New Roman" w:hAnsi="Times New Roman" w:cs="Times New Roman"/>
        </w:rPr>
        <w:t xml:space="preserve">glucose levels, providing invaluable data for understanding the impact of maternal </w:t>
      </w:r>
      <w:r w:rsidR="001833CC">
        <w:rPr>
          <w:rFonts w:ascii="Times New Roman" w:hAnsi="Times New Roman" w:cs="Times New Roman"/>
        </w:rPr>
        <w:t xml:space="preserve">behaviors on pregnancy </w:t>
      </w:r>
      <w:r w:rsidRPr="001E702F">
        <w:rPr>
          <w:rFonts w:ascii="Times New Roman" w:hAnsi="Times New Roman" w:cs="Times New Roman"/>
        </w:rPr>
        <w:t xml:space="preserve">glycemia </w:t>
      </w:r>
      <w:r w:rsidR="001833CC">
        <w:rPr>
          <w:rFonts w:ascii="Times New Roman" w:hAnsi="Times New Roman" w:cs="Times New Roman"/>
        </w:rPr>
        <w:t xml:space="preserve">and </w:t>
      </w:r>
      <w:r w:rsidRPr="001E702F">
        <w:rPr>
          <w:rFonts w:ascii="Times New Roman" w:hAnsi="Times New Roman" w:cs="Times New Roman"/>
        </w:rPr>
        <w:t>outcomes</w:t>
      </w:r>
      <w:r w:rsidRPr="001E702F">
        <w:t>.</w:t>
      </w:r>
      <w:r>
        <w:t xml:space="preserve"> </w:t>
      </w:r>
      <w:r w:rsidR="002E67A4">
        <w:rPr>
          <w:rFonts w:ascii="Times New Roman" w:hAnsi="Times New Roman" w:cs="Times New Roman"/>
        </w:rPr>
        <w:t xml:space="preserve">In </w:t>
      </w:r>
      <w:r w:rsidR="00327B16">
        <w:rPr>
          <w:rFonts w:ascii="Times New Roman" w:hAnsi="Times New Roman" w:cs="Times New Roman"/>
        </w:rPr>
        <w:t>December 2022</w:t>
      </w:r>
      <w:r w:rsidRPr="006973F1">
        <w:rPr>
          <w:rFonts w:ascii="Times New Roman" w:hAnsi="Times New Roman" w:cs="Times New Roman"/>
        </w:rPr>
        <w:t xml:space="preserve">, </w:t>
      </w:r>
      <w:r w:rsidR="006973F1" w:rsidRPr="006973F1">
        <w:rPr>
          <w:rFonts w:ascii="Times New Roman" w:hAnsi="Times New Roman" w:cs="Times New Roman"/>
        </w:rPr>
        <w:t>the Dexcom G7</w:t>
      </w:r>
      <w:r w:rsidR="002E67A4">
        <w:rPr>
          <w:rFonts w:ascii="Times New Roman" w:hAnsi="Times New Roman" w:cs="Times New Roman"/>
        </w:rPr>
        <w:t xml:space="preserve"> was</w:t>
      </w:r>
      <w:r w:rsidR="006973F1" w:rsidRPr="006973F1">
        <w:rPr>
          <w:rFonts w:ascii="Times New Roman" w:hAnsi="Times New Roman" w:cs="Times New Roman"/>
        </w:rPr>
        <w:t xml:space="preserve"> approved by the FDA for use in pregnant </w:t>
      </w:r>
      <w:r w:rsidR="00327B16">
        <w:rPr>
          <w:rFonts w:ascii="Times New Roman" w:hAnsi="Times New Roman" w:cs="Times New Roman"/>
        </w:rPr>
        <w:t xml:space="preserve">(and non-pregnant above the age of 2 years) </w:t>
      </w:r>
      <w:r w:rsidR="006973F1" w:rsidRPr="006973F1">
        <w:rPr>
          <w:rFonts w:ascii="Times New Roman" w:hAnsi="Times New Roman" w:cs="Times New Roman"/>
        </w:rPr>
        <w:t>populations</w:t>
      </w:r>
      <w:r w:rsidR="00327B16">
        <w:rPr>
          <w:rFonts w:ascii="Times New Roman" w:hAnsi="Times New Roman" w:cs="Times New Roman"/>
        </w:rPr>
        <w:t xml:space="preserve"> with any type of diabetic condition</w:t>
      </w:r>
      <w:r w:rsidR="006973F1">
        <w:rPr>
          <w:rFonts w:ascii="Times New Roman" w:hAnsi="Times New Roman" w:cs="Times New Roman"/>
        </w:rPr>
        <w:t xml:space="preserve">, and thus, findings from the use of Dexcom devices in pregnancy research can be translatable to the clinical setting. </w:t>
      </w:r>
    </w:p>
    <w:p w14:paraId="0AE504DE" w14:textId="784F153C" w:rsidR="00F73DC2" w:rsidRDefault="00F73DC2" w:rsidP="00F73DC2">
      <w:pPr>
        <w:pStyle w:val="Heading2"/>
        <w:rPr>
          <w:rFonts w:ascii="Times New Roman" w:hAnsi="Times New Roman" w:cs="Times New Roman"/>
          <w:sz w:val="24"/>
          <w:szCs w:val="24"/>
        </w:rPr>
      </w:pPr>
      <w:bookmarkStart w:id="12" w:name="_Toc172626518"/>
      <w:r>
        <w:rPr>
          <w:rFonts w:ascii="Times New Roman" w:hAnsi="Times New Roman" w:cs="Times New Roman"/>
          <w:sz w:val="24"/>
          <w:szCs w:val="24"/>
        </w:rPr>
        <w:t xml:space="preserve">Device-Based </w:t>
      </w:r>
      <w:r w:rsidR="00B65CD8">
        <w:rPr>
          <w:rFonts w:ascii="Times New Roman" w:hAnsi="Times New Roman" w:cs="Times New Roman"/>
          <w:sz w:val="24"/>
          <w:szCs w:val="24"/>
        </w:rPr>
        <w:t xml:space="preserve">Estimation of </w:t>
      </w:r>
      <w:r w:rsidR="00203EA9">
        <w:rPr>
          <w:rFonts w:ascii="Times New Roman" w:hAnsi="Times New Roman" w:cs="Times New Roman"/>
          <w:sz w:val="24"/>
          <w:szCs w:val="24"/>
        </w:rPr>
        <w:t>Bedrest and Sleep</w:t>
      </w:r>
      <w:bookmarkEnd w:id="12"/>
    </w:p>
    <w:p w14:paraId="73382EB4" w14:textId="3953E026" w:rsidR="00DD3A24" w:rsidRPr="00455F8A" w:rsidRDefault="00455F8A" w:rsidP="00DD3A24">
      <w:pPr>
        <w:rPr>
          <w:rFonts w:ascii="Times New Roman" w:hAnsi="Times New Roman" w:cs="Times New Roman"/>
        </w:rPr>
      </w:pPr>
      <w:r w:rsidRPr="00455F8A">
        <w:rPr>
          <w:rFonts w:ascii="Times New Roman" w:hAnsi="Times New Roman" w:cs="Times New Roman"/>
        </w:rPr>
        <w:t>Sleep plays a crucial role in maternal health and fetal development during pregnancy</w:t>
      </w:r>
      <w:r>
        <w:rPr>
          <w:rFonts w:ascii="Times New Roman" w:hAnsi="Times New Roman" w:cs="Times New Roman"/>
        </w:rPr>
        <w:t xml:space="preserve"> and recovery postpartum</w:t>
      </w:r>
      <w:r w:rsidR="00203EA9">
        <w:rPr>
          <w:rFonts w:ascii="Times New Roman" w:hAnsi="Times New Roman" w:cs="Times New Roman"/>
        </w:rPr>
        <w:t xml:space="preserve"> </w:t>
      </w:r>
      <w:r>
        <w:rPr>
          <w:rFonts w:ascii="Times New Roman" w:hAnsi="Times New Roman" w:cs="Times New Roman"/>
        </w:rPr>
        <w:fldChar w:fldCharType="begin">
          <w:fldData xml:space="preserve">PEVuZE5vdGU+PENpdGU+PEF1dGhvcj5CZWk8L0F1dGhvcj48WWVhcj4yMDE1PC9ZZWFyPjxSZWNO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</w:fldData>
        </w:fldChar>
      </w:r>
      <w:r w:rsidR="00094632">
        <w:rPr>
          <w:rFonts w:ascii="Times New Roman" w:hAnsi="Times New Roman" w:cs="Times New Roman"/>
        </w:rPr>
        <w:instrText xml:space="preserve"> ADDIN EN.CITE </w:instrText>
      </w:r>
      <w:r w:rsidR="00094632">
        <w:rPr>
          <w:rFonts w:ascii="Times New Roman" w:hAnsi="Times New Roman" w:cs="Times New Roman"/>
        </w:rPr>
        <w:fldChar w:fldCharType="begin">
          <w:fldData xml:space="preserve">PEVuZE5vdGU+PENpdGU+PEF1dGhvcj5CZWk8L0F1dGhvcj48WWVhcj4yMDE1PC9ZZWFyPjxSZWNO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</w:fldData>
        </w:fldChar>
      </w:r>
      <w:r w:rsidR="00094632">
        <w:rPr>
          <w:rFonts w:ascii="Times New Roman" w:hAnsi="Times New Roman" w:cs="Times New Roman"/>
        </w:rPr>
        <w:instrText xml:space="preserve"> ADDIN EN.CITE.DATA </w:instrText>
      </w:r>
      <w:r w:rsidR="00094632">
        <w:rPr>
          <w:rFonts w:ascii="Times New Roman" w:hAnsi="Times New Roman" w:cs="Times New Roman"/>
        </w:rPr>
      </w:r>
      <w:r w:rsidR="00094632">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094632">
        <w:rPr>
          <w:rFonts w:ascii="Times New Roman" w:hAnsi="Times New Roman" w:cs="Times New Roman"/>
          <w:noProof/>
        </w:rPr>
        <w:t>(33, 34)</w:t>
      </w:r>
      <w:r>
        <w:rPr>
          <w:rFonts w:ascii="Times New Roman" w:hAnsi="Times New Roman" w:cs="Times New Roman"/>
        </w:rPr>
        <w:fldChar w:fldCharType="end"/>
      </w:r>
      <w:r w:rsidR="00203EA9">
        <w:rPr>
          <w:rFonts w:ascii="Times New Roman" w:hAnsi="Times New Roman" w:cs="Times New Roman"/>
        </w:rPr>
        <w:t>.</w:t>
      </w:r>
      <w:r w:rsidRPr="00455F8A">
        <w:rPr>
          <w:rFonts w:ascii="Times New Roman" w:hAnsi="Times New Roman" w:cs="Times New Roman"/>
        </w:rPr>
        <w:t xml:space="preserve"> By employing</w:t>
      </w:r>
      <w:r w:rsidR="00F0541A">
        <w:rPr>
          <w:rFonts w:ascii="Times New Roman" w:hAnsi="Times New Roman" w:cs="Times New Roman"/>
        </w:rPr>
        <w:t xml:space="preserve"> technology, </w:t>
      </w:r>
      <w:r w:rsidR="00F0541A" w:rsidRPr="00455F8A">
        <w:rPr>
          <w:rFonts w:ascii="Times New Roman" w:hAnsi="Times New Roman" w:cs="Times New Roman"/>
        </w:rPr>
        <w:t xml:space="preserve">such as </w:t>
      </w:r>
      <w:proofErr w:type="spellStart"/>
      <w:r w:rsidR="00F0541A" w:rsidRPr="00455F8A">
        <w:rPr>
          <w:rFonts w:ascii="Times New Roman" w:hAnsi="Times New Roman" w:cs="Times New Roman"/>
        </w:rPr>
        <w:t>ActiGraph</w:t>
      </w:r>
      <w:proofErr w:type="spellEnd"/>
      <w:r w:rsidR="00F0541A" w:rsidRPr="00455F8A">
        <w:rPr>
          <w:rFonts w:ascii="Times New Roman" w:hAnsi="Times New Roman" w:cs="Times New Roman"/>
        </w:rPr>
        <w:t xml:space="preserve"> </w:t>
      </w:r>
      <w:r w:rsidR="00203EA9" w:rsidRPr="00455F8A">
        <w:rPr>
          <w:rFonts w:ascii="Times New Roman" w:hAnsi="Times New Roman" w:cs="Times New Roman"/>
        </w:rPr>
        <w:t>devices, capable</w:t>
      </w:r>
      <w:r w:rsidRPr="00455F8A">
        <w:rPr>
          <w:rFonts w:ascii="Times New Roman" w:hAnsi="Times New Roman" w:cs="Times New Roman"/>
        </w:rPr>
        <w:t xml:space="preserve"> of </w:t>
      </w:r>
      <w:r w:rsidR="00121DF4">
        <w:rPr>
          <w:rFonts w:ascii="Times New Roman" w:hAnsi="Times New Roman" w:cs="Times New Roman"/>
        </w:rPr>
        <w:t>precisely</w:t>
      </w:r>
      <w:r w:rsidRPr="00455F8A">
        <w:rPr>
          <w:rFonts w:ascii="Times New Roman" w:hAnsi="Times New Roman" w:cs="Times New Roman"/>
        </w:rPr>
        <w:t xml:space="preserve"> estimating </w:t>
      </w:r>
      <w:r w:rsidR="00DB5175">
        <w:rPr>
          <w:rFonts w:ascii="Times New Roman" w:hAnsi="Times New Roman" w:cs="Times New Roman"/>
        </w:rPr>
        <w:t xml:space="preserve">measures of </w:t>
      </w:r>
      <w:r w:rsidRPr="00455F8A">
        <w:rPr>
          <w:rFonts w:ascii="Times New Roman" w:hAnsi="Times New Roman" w:cs="Times New Roman"/>
        </w:rPr>
        <w:t>sleep</w:t>
      </w:r>
      <w:r w:rsidR="00203EA9">
        <w:rPr>
          <w:rFonts w:ascii="Times New Roman" w:hAnsi="Times New Roman" w:cs="Times New Roman"/>
        </w:rPr>
        <w:t xml:space="preserve"> and/or bedrest</w:t>
      </w:r>
      <w:r w:rsidRPr="00455F8A">
        <w:rPr>
          <w:rFonts w:ascii="Times New Roman" w:hAnsi="Times New Roman" w:cs="Times New Roman"/>
        </w:rPr>
        <w:t xml:space="preserve"> </w:t>
      </w:r>
      <w:r w:rsidR="004525A1">
        <w:rPr>
          <w:rFonts w:ascii="Times New Roman" w:hAnsi="Times New Roman" w:cs="Times New Roman"/>
        </w:rPr>
        <w:fldChar w:fldCharType="begin">
          <w:fldData xml:space="preserve">PEVuZE5vdGU+PENpdGU+PEF1dGhvcj5QcmF0aGVyPC9BdXRob3I+PFllYXI+MjAxNTwvWWVhcj48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</w:fldData>
        </w:fldChar>
      </w:r>
      <w:r w:rsidR="00094632">
        <w:rPr>
          <w:rFonts w:ascii="Times New Roman" w:hAnsi="Times New Roman" w:cs="Times New Roman"/>
        </w:rPr>
        <w:instrText xml:space="preserve"> ADDIN EN.CITE </w:instrText>
      </w:r>
      <w:r w:rsidR="00094632">
        <w:rPr>
          <w:rFonts w:ascii="Times New Roman" w:hAnsi="Times New Roman" w:cs="Times New Roman"/>
        </w:rPr>
        <w:fldChar w:fldCharType="begin">
          <w:fldData xml:space="preserve">PEVuZE5vdGU+PENpdGU+PEF1dGhvcj5QcmF0aGVyPC9BdXRob3I+PFllYXI+MjAxNTwvWWVhcj48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</w:fldData>
        </w:fldChar>
      </w:r>
      <w:r w:rsidR="00094632">
        <w:rPr>
          <w:rFonts w:ascii="Times New Roman" w:hAnsi="Times New Roman" w:cs="Times New Roman"/>
        </w:rPr>
        <w:instrText xml:space="preserve"> ADDIN EN.CITE.DATA </w:instrText>
      </w:r>
      <w:r w:rsidR="00094632">
        <w:rPr>
          <w:rFonts w:ascii="Times New Roman" w:hAnsi="Times New Roman" w:cs="Times New Roman"/>
        </w:rPr>
      </w:r>
      <w:r w:rsidR="00094632">
        <w:rPr>
          <w:rFonts w:ascii="Times New Roman" w:hAnsi="Times New Roman" w:cs="Times New Roman"/>
        </w:rPr>
        <w:fldChar w:fldCharType="end"/>
      </w:r>
      <w:r w:rsidR="004525A1">
        <w:rPr>
          <w:rFonts w:ascii="Times New Roman" w:hAnsi="Times New Roman" w:cs="Times New Roman"/>
        </w:rPr>
      </w:r>
      <w:r w:rsidR="004525A1">
        <w:rPr>
          <w:rFonts w:ascii="Times New Roman" w:hAnsi="Times New Roman" w:cs="Times New Roman"/>
        </w:rPr>
        <w:fldChar w:fldCharType="separate"/>
      </w:r>
      <w:r w:rsidR="00094632">
        <w:rPr>
          <w:rFonts w:ascii="Times New Roman" w:hAnsi="Times New Roman" w:cs="Times New Roman"/>
          <w:noProof/>
        </w:rPr>
        <w:t>(35)</w:t>
      </w:r>
      <w:r w:rsidR="004525A1">
        <w:rPr>
          <w:rFonts w:ascii="Times New Roman" w:hAnsi="Times New Roman" w:cs="Times New Roman"/>
        </w:rPr>
        <w:fldChar w:fldCharType="end"/>
      </w:r>
      <w:r w:rsidR="00203EA9">
        <w:rPr>
          <w:rFonts w:ascii="Times New Roman" w:hAnsi="Times New Roman" w:cs="Times New Roman"/>
        </w:rPr>
        <w:t xml:space="preserve">, </w:t>
      </w:r>
      <w:r w:rsidRPr="00455F8A">
        <w:rPr>
          <w:rFonts w:ascii="Times New Roman" w:hAnsi="Times New Roman" w:cs="Times New Roman"/>
        </w:rPr>
        <w:t xml:space="preserve">researchers can elucidate the relationship between maternal sleep patterns, </w:t>
      </w:r>
      <w:r w:rsidR="00121DF4">
        <w:rPr>
          <w:rFonts w:ascii="Times New Roman" w:hAnsi="Times New Roman" w:cs="Times New Roman"/>
        </w:rPr>
        <w:t>PA</w:t>
      </w:r>
      <w:r w:rsidRPr="00455F8A">
        <w:rPr>
          <w:rFonts w:ascii="Times New Roman" w:hAnsi="Times New Roman" w:cs="Times New Roman"/>
        </w:rPr>
        <w:t>, and perinatal health outcomes.</w:t>
      </w:r>
      <w:r w:rsidR="00395685">
        <w:rPr>
          <w:rFonts w:ascii="Times New Roman" w:hAnsi="Times New Roman" w:cs="Times New Roman"/>
        </w:rPr>
        <w:t xml:space="preserve"> </w:t>
      </w:r>
      <w:r w:rsidR="00203EA9">
        <w:rPr>
          <w:rFonts w:ascii="Times New Roman" w:hAnsi="Times New Roman" w:cs="Times New Roman"/>
        </w:rPr>
        <w:t>P</w:t>
      </w:r>
      <w:r w:rsidR="00F0541A" w:rsidRPr="00455F8A">
        <w:rPr>
          <w:rFonts w:ascii="Times New Roman" w:hAnsi="Times New Roman" w:cs="Times New Roman"/>
        </w:rPr>
        <w:t>arameters</w:t>
      </w:r>
      <w:r w:rsidR="00F0541A">
        <w:rPr>
          <w:rFonts w:ascii="Times New Roman" w:hAnsi="Times New Roman" w:cs="Times New Roman"/>
        </w:rPr>
        <w:t xml:space="preserve"> such as sleep duration, efficiency</w:t>
      </w:r>
      <w:r w:rsidR="0019639D">
        <w:rPr>
          <w:rFonts w:ascii="Times New Roman" w:hAnsi="Times New Roman" w:cs="Times New Roman"/>
        </w:rPr>
        <w:t xml:space="preserve"> (i</w:t>
      </w:r>
      <w:r w:rsidR="005D5C74">
        <w:rPr>
          <w:rFonts w:ascii="Times New Roman" w:hAnsi="Times New Roman" w:cs="Times New Roman"/>
        </w:rPr>
        <w:t>.e., the amount of time asleep/the total duration of the sleep period)</w:t>
      </w:r>
      <w:r w:rsidR="00F0541A">
        <w:rPr>
          <w:rFonts w:ascii="Times New Roman" w:hAnsi="Times New Roman" w:cs="Times New Roman"/>
        </w:rPr>
        <w:t xml:space="preserve"> and latency</w:t>
      </w:r>
      <w:r w:rsidR="00A0324B">
        <w:rPr>
          <w:rFonts w:ascii="Times New Roman" w:hAnsi="Times New Roman" w:cs="Times New Roman"/>
        </w:rPr>
        <w:t xml:space="preserve"> ( i.e., the amount of time it takes to fall asleep after going to bed for the night)</w:t>
      </w:r>
      <w:r w:rsidR="00F0541A">
        <w:rPr>
          <w:rFonts w:ascii="Times New Roman" w:hAnsi="Times New Roman" w:cs="Times New Roman"/>
        </w:rPr>
        <w:t>, have been shown to be associated with health overall</w:t>
      </w:r>
      <w:r w:rsidR="00203EA9">
        <w:rPr>
          <w:rFonts w:ascii="Times New Roman" w:hAnsi="Times New Roman" w:cs="Times New Roman"/>
        </w:rPr>
        <w:t xml:space="preserve"> </w:t>
      </w:r>
      <w:r w:rsidR="004525A1">
        <w:rPr>
          <w:rFonts w:ascii="Times New Roman" w:hAnsi="Times New Roman" w:cs="Times New Roman"/>
        </w:rPr>
        <w:fldChar w:fldCharType="begin">
          <w:fldData xml:space="preserve">PEVuZE5vdGU+PENpdGU+PEF1dGhvcj5QcmF0aGVyPC9BdXRob3I+PFllYXI+MjAxNTwvWWVhcj48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</w:fldData>
        </w:fldChar>
      </w:r>
      <w:r w:rsidR="00094632">
        <w:rPr>
          <w:rFonts w:ascii="Times New Roman" w:hAnsi="Times New Roman" w:cs="Times New Roman"/>
        </w:rPr>
        <w:instrText xml:space="preserve"> ADDIN EN.CITE </w:instrText>
      </w:r>
      <w:r w:rsidR="00094632">
        <w:rPr>
          <w:rFonts w:ascii="Times New Roman" w:hAnsi="Times New Roman" w:cs="Times New Roman"/>
        </w:rPr>
        <w:fldChar w:fldCharType="begin">
          <w:fldData xml:space="preserve">PEVuZE5vdGU+PENpdGU+PEF1dGhvcj5QcmF0aGVyPC9BdXRob3I+PFllYXI+MjAxNTwvWWVhcj48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</w:fldData>
        </w:fldChar>
      </w:r>
      <w:r w:rsidR="00094632">
        <w:rPr>
          <w:rFonts w:ascii="Times New Roman" w:hAnsi="Times New Roman" w:cs="Times New Roman"/>
        </w:rPr>
        <w:instrText xml:space="preserve"> ADDIN EN.CITE.DATA </w:instrText>
      </w:r>
      <w:r w:rsidR="00094632">
        <w:rPr>
          <w:rFonts w:ascii="Times New Roman" w:hAnsi="Times New Roman" w:cs="Times New Roman"/>
        </w:rPr>
      </w:r>
      <w:r w:rsidR="00094632">
        <w:rPr>
          <w:rFonts w:ascii="Times New Roman" w:hAnsi="Times New Roman" w:cs="Times New Roman"/>
        </w:rPr>
        <w:fldChar w:fldCharType="end"/>
      </w:r>
      <w:r w:rsidR="004525A1">
        <w:rPr>
          <w:rFonts w:ascii="Times New Roman" w:hAnsi="Times New Roman" w:cs="Times New Roman"/>
        </w:rPr>
      </w:r>
      <w:r w:rsidR="004525A1">
        <w:rPr>
          <w:rFonts w:ascii="Times New Roman" w:hAnsi="Times New Roman" w:cs="Times New Roman"/>
        </w:rPr>
        <w:fldChar w:fldCharType="separate"/>
      </w:r>
      <w:r w:rsidR="00094632">
        <w:rPr>
          <w:rFonts w:ascii="Times New Roman" w:hAnsi="Times New Roman" w:cs="Times New Roman"/>
          <w:noProof/>
        </w:rPr>
        <w:t>(35)</w:t>
      </w:r>
      <w:r w:rsidR="004525A1">
        <w:rPr>
          <w:rFonts w:ascii="Times New Roman" w:hAnsi="Times New Roman" w:cs="Times New Roman"/>
        </w:rPr>
        <w:fldChar w:fldCharType="end"/>
      </w:r>
      <w:r w:rsidR="00E116D2">
        <w:rPr>
          <w:rFonts w:ascii="Times New Roman" w:hAnsi="Times New Roman" w:cs="Times New Roman"/>
        </w:rPr>
        <w:t>.</w:t>
      </w:r>
    </w:p>
    <w:p w14:paraId="0344466B" w14:textId="155ADB32" w:rsidR="00D3446A" w:rsidRDefault="00F22EA7" w:rsidP="00D3446A">
      <w:pPr>
        <w:pStyle w:val="Heading2"/>
        <w:rPr>
          <w:rFonts w:ascii="Times New Roman" w:hAnsi="Times New Roman" w:cs="Times New Roman"/>
          <w:sz w:val="24"/>
          <w:szCs w:val="24"/>
        </w:rPr>
      </w:pPr>
      <w:bookmarkStart w:id="13" w:name="_Toc172626519"/>
      <w:r>
        <w:rPr>
          <w:rFonts w:ascii="Times New Roman" w:hAnsi="Times New Roman" w:cs="Times New Roman"/>
          <w:sz w:val="24"/>
          <w:szCs w:val="24"/>
        </w:rPr>
        <w:t>Manuscripts Presented in this Document</w:t>
      </w:r>
      <w:bookmarkEnd w:id="13"/>
    </w:p>
    <w:p w14:paraId="25130BB2" w14:textId="1525CCDE" w:rsidR="00DD3A24" w:rsidRPr="00C44B88" w:rsidRDefault="00C44B88" w:rsidP="00DD3A24">
      <w:pPr>
        <w:rPr>
          <w:rFonts w:ascii="Times New Roman" w:hAnsi="Times New Roman" w:cs="Times New Roman"/>
        </w:rPr>
      </w:pPr>
      <w:r w:rsidRPr="00C44B88">
        <w:rPr>
          <w:rFonts w:ascii="Times New Roman" w:hAnsi="Times New Roman" w:cs="Times New Roman"/>
        </w:rPr>
        <w:t>This dissertation comprises a series of manuscripts that collectively ex</w:t>
      </w:r>
      <w:r w:rsidR="00544B61">
        <w:rPr>
          <w:rFonts w:ascii="Times New Roman" w:hAnsi="Times New Roman" w:cs="Times New Roman"/>
        </w:rPr>
        <w:t>amines maternal</w:t>
      </w:r>
      <w:r w:rsidRPr="00C44B88">
        <w:rPr>
          <w:rFonts w:ascii="Times New Roman" w:hAnsi="Times New Roman" w:cs="Times New Roman"/>
        </w:rPr>
        <w:t xml:space="preserve"> </w:t>
      </w:r>
      <w:r w:rsidR="00A0324B">
        <w:rPr>
          <w:rFonts w:ascii="Times New Roman" w:hAnsi="Times New Roman" w:cs="Times New Roman"/>
        </w:rPr>
        <w:t>PA and SB</w:t>
      </w:r>
      <w:r w:rsidRPr="00C44B88">
        <w:rPr>
          <w:rFonts w:ascii="Times New Roman" w:hAnsi="Times New Roman" w:cs="Times New Roman"/>
        </w:rPr>
        <w:t xml:space="preserve">, glycemic control, and </w:t>
      </w:r>
      <w:r w:rsidR="00203EA9">
        <w:rPr>
          <w:rFonts w:ascii="Times New Roman" w:hAnsi="Times New Roman" w:cs="Times New Roman"/>
        </w:rPr>
        <w:t>bedrest</w:t>
      </w:r>
      <w:r w:rsidR="00F31AD7">
        <w:rPr>
          <w:rFonts w:ascii="Times New Roman" w:hAnsi="Times New Roman" w:cs="Times New Roman"/>
        </w:rPr>
        <w:t xml:space="preserve"> as a proxy for sleep</w:t>
      </w:r>
      <w:r w:rsidRPr="00C44B88">
        <w:rPr>
          <w:rFonts w:ascii="Times New Roman" w:hAnsi="Times New Roman" w:cs="Times New Roman"/>
        </w:rPr>
        <w:t xml:space="preserve"> during pregnancy and the postpartum </w:t>
      </w:r>
      <w:r w:rsidR="00181CB5" w:rsidRPr="00C44B88">
        <w:rPr>
          <w:rFonts w:ascii="Times New Roman" w:hAnsi="Times New Roman" w:cs="Times New Roman"/>
        </w:rPr>
        <w:t>period</w:t>
      </w:r>
      <w:r w:rsidR="006F2EAC">
        <w:rPr>
          <w:rFonts w:ascii="Times New Roman" w:hAnsi="Times New Roman" w:cs="Times New Roman"/>
        </w:rPr>
        <w:t>.</w:t>
      </w:r>
      <w:r w:rsidR="00DD1087">
        <w:rPr>
          <w:rFonts w:ascii="Times New Roman" w:hAnsi="Times New Roman" w:cs="Times New Roman"/>
        </w:rPr>
        <w:t xml:space="preserve"> It additionally </w:t>
      </w:r>
      <w:r w:rsidR="00544B61">
        <w:rPr>
          <w:rFonts w:ascii="Times New Roman" w:hAnsi="Times New Roman" w:cs="Times New Roman"/>
        </w:rPr>
        <w:t xml:space="preserve">begins to explore </w:t>
      </w:r>
      <w:r w:rsidR="00FF0DA0">
        <w:rPr>
          <w:rFonts w:ascii="Times New Roman" w:hAnsi="Times New Roman" w:cs="Times New Roman"/>
        </w:rPr>
        <w:t xml:space="preserve">the link between maternal </w:t>
      </w:r>
      <w:r w:rsidR="00AA55F6">
        <w:rPr>
          <w:rFonts w:ascii="Times New Roman" w:hAnsi="Times New Roman" w:cs="Times New Roman"/>
        </w:rPr>
        <w:t>PA</w:t>
      </w:r>
      <w:r w:rsidR="00FF0DA0">
        <w:rPr>
          <w:rFonts w:ascii="Times New Roman" w:hAnsi="Times New Roman" w:cs="Times New Roman"/>
        </w:rPr>
        <w:t xml:space="preserve"> and infant</w:t>
      </w:r>
      <w:r w:rsidR="00AA55F6">
        <w:rPr>
          <w:rFonts w:ascii="Times New Roman" w:hAnsi="Times New Roman" w:cs="Times New Roman"/>
        </w:rPr>
        <w:t xml:space="preserve"> anthropometric</w:t>
      </w:r>
      <w:r w:rsidR="00FF0DA0">
        <w:rPr>
          <w:rFonts w:ascii="Times New Roman" w:hAnsi="Times New Roman" w:cs="Times New Roman"/>
        </w:rPr>
        <w:t xml:space="preserve"> outcomes</w:t>
      </w:r>
      <w:r w:rsidRPr="00C44B88">
        <w:rPr>
          <w:rFonts w:ascii="Times New Roman" w:hAnsi="Times New Roman" w:cs="Times New Roman"/>
        </w:rPr>
        <w:t xml:space="preserve">. Each manuscript delves into specific aspects of these domains, utilizing device-based assessments </w:t>
      </w:r>
      <w:r w:rsidR="001D3DF0">
        <w:rPr>
          <w:rFonts w:ascii="Times New Roman" w:hAnsi="Times New Roman" w:cs="Times New Roman"/>
        </w:rPr>
        <w:t xml:space="preserve">and repeated measures data </w:t>
      </w:r>
      <w:r w:rsidRPr="00C44B88">
        <w:rPr>
          <w:rFonts w:ascii="Times New Roman" w:hAnsi="Times New Roman" w:cs="Times New Roman"/>
        </w:rPr>
        <w:t xml:space="preserve">to uncover </w:t>
      </w:r>
      <w:r w:rsidR="003E5778">
        <w:rPr>
          <w:rFonts w:ascii="Times New Roman" w:hAnsi="Times New Roman" w:cs="Times New Roman"/>
        </w:rPr>
        <w:t>associations</w:t>
      </w:r>
      <w:r w:rsidRPr="00C44B88">
        <w:rPr>
          <w:rFonts w:ascii="Times New Roman" w:hAnsi="Times New Roman" w:cs="Times New Roman"/>
        </w:rPr>
        <w:t>.</w:t>
      </w:r>
    </w:p>
    <w:bookmarkEnd w:id="10"/>
    <w:bookmarkEnd w:id="11"/>
    <w:p w14:paraId="521801ED" w14:textId="36E76081" w:rsidR="006939A3" w:rsidRPr="002B4207" w:rsidRDefault="006939A3" w:rsidP="005E54E2"/>
    <w:p w14:paraId="3A38ADF0" w14:textId="77777777" w:rsidR="006939A3" w:rsidRDefault="006939A3" w:rsidP="005E54E2">
      <w:pPr>
        <w:rPr>
          <w:rFonts w:ascii="Times New Roman" w:hAnsi="Times New Roman" w:cs="Times New Roman"/>
        </w:rPr>
      </w:pPr>
    </w:p>
    <w:p w14:paraId="3ACA4965" w14:textId="77777777" w:rsidR="006939A3" w:rsidRDefault="006939A3" w:rsidP="005E54E2">
      <w:pPr>
        <w:rPr>
          <w:rFonts w:ascii="Times New Roman" w:hAnsi="Times New Roman" w:cs="Times New Roman"/>
        </w:rPr>
      </w:pPr>
    </w:p>
    <w:p w14:paraId="01C313C2" w14:textId="77777777" w:rsidR="006939A3" w:rsidRDefault="006939A3" w:rsidP="005E54E2">
      <w:pPr>
        <w:rPr>
          <w:rFonts w:ascii="Times New Roman" w:hAnsi="Times New Roman" w:cs="Times New Roman"/>
        </w:rPr>
      </w:pPr>
    </w:p>
    <w:p w14:paraId="24B87D6A" w14:textId="28B69942" w:rsidR="00AD754B" w:rsidRPr="00C81003" w:rsidRDefault="003C7FC5" w:rsidP="00C81003">
      <w:pPr>
        <w:pStyle w:val="Caption"/>
        <w:jc w:val="center"/>
        <w:rPr>
          <w:rFonts w:asciiTheme="minorHAnsi" w:hAnsiTheme="minorHAnsi" w:cstheme="minorHAnsi"/>
        </w:rPr>
      </w:pPr>
      <w:bookmarkStart w:id="14" w:name="_Toc289175825"/>
      <w:bookmarkStart w:id="15" w:name="_Toc428279011"/>
      <w:bookmarkStart w:id="16" w:name="_Toc172626520"/>
      <w:r w:rsidRPr="00C81003">
        <w:rPr>
          <w:rFonts w:asciiTheme="minorHAnsi" w:hAnsiTheme="minorHAnsi" w:cstheme="minorHAnsi"/>
        </w:rPr>
        <w:lastRenderedPageBreak/>
        <w:t>CHAPTER I</w:t>
      </w:r>
      <w:r w:rsidR="00FF1665" w:rsidRPr="00C81003">
        <w:rPr>
          <w:rFonts w:asciiTheme="minorHAnsi" w:hAnsiTheme="minorHAnsi" w:cstheme="minorHAnsi"/>
        </w:rPr>
        <w:br/>
      </w:r>
      <w:bookmarkEnd w:id="14"/>
      <w:bookmarkEnd w:id="15"/>
      <w:r w:rsidR="00AD754B" w:rsidRPr="00C81003">
        <w:rPr>
          <w:rFonts w:asciiTheme="minorHAnsi" w:hAnsiTheme="minorHAnsi" w:cstheme="minorHAnsi"/>
        </w:rPr>
        <w:t>Physical activity and nocturnal glucose in pregnant individuals with gestational diabetes mellitus or gestational glucose intolerance</w:t>
      </w:r>
      <w:bookmarkEnd w:id="16"/>
    </w:p>
    <w:p w14:paraId="1EA888B6" w14:textId="54B00773" w:rsidR="00003F6A" w:rsidRPr="00DF7C87" w:rsidRDefault="00003F6A" w:rsidP="005E54E2">
      <w:pPr>
        <w:pStyle w:val="Heading1"/>
        <w:rPr>
          <w:rFonts w:ascii="Times New Roman" w:hAnsi="Times New Roman" w:cs="Times New Roman"/>
          <w:szCs w:val="28"/>
        </w:rPr>
      </w:pPr>
    </w:p>
    <w:p w14:paraId="42918243" w14:textId="77777777" w:rsidR="00060A6A" w:rsidRPr="00DF7C87" w:rsidRDefault="00060A6A" w:rsidP="005E54E2">
      <w:pPr>
        <w:rPr>
          <w:rFonts w:ascii="Times New Roman" w:hAnsi="Times New Roman" w:cs="Times New Roman"/>
        </w:rPr>
      </w:pPr>
    </w:p>
    <w:p w14:paraId="27ADA7D0" w14:textId="6549D594" w:rsidR="00FA75A5" w:rsidRPr="00D21C95" w:rsidRDefault="00003F6A" w:rsidP="00D21C95">
      <w:pPr>
        <w:pStyle w:val="Heading3"/>
        <w:rPr>
          <w:rFonts w:ascii="Times New Roman" w:hAnsi="Times New Roman" w:cs="Times New Roman"/>
          <w:szCs w:val="24"/>
        </w:rPr>
      </w:pPr>
      <w:r w:rsidRPr="00DF7C87">
        <w:rPr>
          <w:rFonts w:ascii="Times New Roman" w:hAnsi="Times New Roman" w:cs="Times New Roman"/>
          <w:szCs w:val="24"/>
        </w:rPr>
        <w:br w:type="page"/>
      </w:r>
    </w:p>
    <w:p w14:paraId="4C0B8BE9" w14:textId="77777777" w:rsidR="00FA75A5" w:rsidRPr="00DF7C87" w:rsidRDefault="00060A6A" w:rsidP="005E54E2">
      <w:pPr>
        <w:pStyle w:val="Heading2"/>
        <w:rPr>
          <w:rFonts w:ascii="Times New Roman" w:hAnsi="Times New Roman" w:cs="Times New Roman"/>
          <w:sz w:val="24"/>
          <w:szCs w:val="24"/>
        </w:rPr>
      </w:pPr>
      <w:bookmarkStart w:id="17" w:name="_Toc289175826"/>
      <w:bookmarkStart w:id="18" w:name="_Toc428279012"/>
      <w:r>
        <w:rPr>
          <w:rFonts w:ascii="Times New Roman" w:hAnsi="Times New Roman" w:cs="Times New Roman"/>
          <w:sz w:val="24"/>
          <w:szCs w:val="24"/>
        </w:rPr>
        <w:lastRenderedPageBreak/>
        <w:t xml:space="preserve">    </w:t>
      </w:r>
      <w:bookmarkStart w:id="19" w:name="_Toc172626521"/>
      <w:r w:rsidR="00FA75A5" w:rsidRPr="00DF7C87">
        <w:rPr>
          <w:rFonts w:ascii="Times New Roman" w:hAnsi="Times New Roman" w:cs="Times New Roman"/>
          <w:sz w:val="24"/>
          <w:szCs w:val="24"/>
        </w:rPr>
        <w:t>A</w:t>
      </w:r>
      <w:r w:rsidR="00FF1665" w:rsidRPr="00DF7C87">
        <w:rPr>
          <w:rFonts w:ascii="Times New Roman" w:hAnsi="Times New Roman" w:cs="Times New Roman"/>
          <w:sz w:val="24"/>
          <w:szCs w:val="24"/>
        </w:rPr>
        <w:t>bstract</w:t>
      </w:r>
      <w:bookmarkEnd w:id="17"/>
      <w:bookmarkEnd w:id="18"/>
      <w:bookmarkEnd w:id="19"/>
      <w:r w:rsidR="003C7FC5" w:rsidRPr="00DF7C87">
        <w:rPr>
          <w:rFonts w:ascii="Times New Roman" w:hAnsi="Times New Roman" w:cs="Times New Roman"/>
          <w:sz w:val="24"/>
          <w:szCs w:val="24"/>
        </w:rPr>
        <w:tab/>
      </w:r>
    </w:p>
    <w:p w14:paraId="72035012" w14:textId="77777777" w:rsidR="00FF1665" w:rsidRPr="00DF7C87" w:rsidRDefault="00FF1665" w:rsidP="005E54E2">
      <w:pPr>
        <w:rPr>
          <w:rFonts w:ascii="Times New Roman" w:hAnsi="Times New Roman" w:cs="Times New Roman"/>
        </w:rPr>
      </w:pPr>
      <w:r w:rsidRPr="00DF7C87">
        <w:rPr>
          <w:rFonts w:ascii="Times New Roman" w:hAnsi="Times New Roman" w:cs="Times New Roman"/>
        </w:rPr>
        <w:tab/>
      </w:r>
    </w:p>
    <w:p w14:paraId="0423A7FF" w14:textId="554FFE67" w:rsidR="00FF1665" w:rsidRPr="001D5103" w:rsidRDefault="00C253EF" w:rsidP="002A3264">
      <w:pPr>
        <w:rPr>
          <w:rFonts w:ascii="Times New Roman" w:hAnsi="Times New Roman" w:cs="Times New Roman"/>
        </w:rPr>
      </w:pPr>
      <w:r w:rsidRPr="001D5103">
        <w:rPr>
          <w:rFonts w:ascii="Times New Roman" w:hAnsi="Times New Roman" w:cs="Times New Roman"/>
          <w:b/>
          <w:bCs/>
        </w:rPr>
        <w:t>PURPOSE:</w:t>
      </w:r>
      <w:r w:rsidRPr="001D5103">
        <w:rPr>
          <w:rFonts w:ascii="Times New Roman" w:hAnsi="Times New Roman" w:cs="Times New Roman"/>
        </w:rPr>
        <w:t xml:space="preserve"> This study </w:t>
      </w:r>
      <w:r w:rsidR="00592FBA">
        <w:rPr>
          <w:rFonts w:ascii="Times New Roman" w:hAnsi="Times New Roman" w:cs="Times New Roman"/>
        </w:rPr>
        <w:t>explored the associations of</w:t>
      </w:r>
      <w:r w:rsidRPr="001D5103">
        <w:rPr>
          <w:rFonts w:ascii="Times New Roman" w:hAnsi="Times New Roman" w:cs="Times New Roman"/>
        </w:rPr>
        <w:t xml:space="preserve"> daily minutes (min) of moderate to vigorous intensity physical activity (MVPA), light </w:t>
      </w:r>
      <w:r w:rsidR="000B44BB">
        <w:rPr>
          <w:rFonts w:ascii="Times New Roman" w:hAnsi="Times New Roman" w:cs="Times New Roman"/>
        </w:rPr>
        <w:t>physical</w:t>
      </w:r>
      <w:r w:rsidRPr="001D5103">
        <w:rPr>
          <w:rFonts w:ascii="Times New Roman" w:hAnsi="Times New Roman" w:cs="Times New Roman"/>
        </w:rPr>
        <w:t xml:space="preserve"> activity (LPA), total physical activity (MVPA + LPA), and sedentary behavior (SB) </w:t>
      </w:r>
      <w:r w:rsidR="00592FBA">
        <w:rPr>
          <w:rFonts w:ascii="Times New Roman" w:hAnsi="Times New Roman" w:cs="Times New Roman"/>
        </w:rPr>
        <w:t>with</w:t>
      </w:r>
      <w:r w:rsidRPr="001D5103">
        <w:rPr>
          <w:rFonts w:ascii="Times New Roman" w:hAnsi="Times New Roman" w:cs="Times New Roman"/>
        </w:rPr>
        <w:t xml:space="preserve"> nocturnal (12AM- 6AM) interstitial glucose levels in individuals with gestational diabetes or gestational glucose intolerance. </w:t>
      </w:r>
      <w:r w:rsidRPr="001D5103">
        <w:rPr>
          <w:rFonts w:ascii="Times New Roman" w:hAnsi="Times New Roman" w:cs="Times New Roman"/>
          <w:b/>
          <w:bCs/>
        </w:rPr>
        <w:t>METHODS:</w:t>
      </w:r>
      <w:r w:rsidRPr="001D5103">
        <w:rPr>
          <w:rFonts w:ascii="Times New Roman" w:hAnsi="Times New Roman" w:cs="Times New Roman"/>
        </w:rPr>
        <w:t xml:space="preserve"> Pregnant participants from a</w:t>
      </w:r>
      <w:r w:rsidR="00B33FC0">
        <w:rPr>
          <w:rFonts w:ascii="Times New Roman" w:hAnsi="Times New Roman" w:cs="Times New Roman"/>
        </w:rPr>
        <w:t xml:space="preserve"> pilot</w:t>
      </w:r>
      <w:r w:rsidRPr="001D5103">
        <w:rPr>
          <w:rFonts w:ascii="Times New Roman" w:hAnsi="Times New Roman" w:cs="Times New Roman"/>
        </w:rPr>
        <w:t xml:space="preserve"> randomized controlled feasibility trial of a behavioral walking/stepping intervention concurrently wore continuous glucose and physical activity monitors for 7 days at baseline (~31 weeks gestation) and follow-up (~36 weeks gestation). </w:t>
      </w:r>
      <w:r w:rsidR="00AB69F0">
        <w:rPr>
          <w:rFonts w:ascii="Times New Roman" w:hAnsi="Times New Roman" w:cs="Times New Roman"/>
        </w:rPr>
        <w:t>T</w:t>
      </w:r>
      <w:r w:rsidRPr="001D5103">
        <w:rPr>
          <w:rFonts w:ascii="Times New Roman" w:hAnsi="Times New Roman" w:cs="Times New Roman"/>
        </w:rPr>
        <w:t xml:space="preserve">he </w:t>
      </w:r>
      <w:proofErr w:type="spellStart"/>
      <w:r w:rsidRPr="001D5103">
        <w:rPr>
          <w:rFonts w:ascii="Times New Roman" w:hAnsi="Times New Roman" w:cs="Times New Roman"/>
        </w:rPr>
        <w:t>TwoRegressions</w:t>
      </w:r>
      <w:proofErr w:type="spellEnd"/>
      <w:r w:rsidRPr="001D5103">
        <w:rPr>
          <w:rFonts w:ascii="Times New Roman" w:hAnsi="Times New Roman" w:cs="Times New Roman"/>
        </w:rPr>
        <w:t xml:space="preserve"> algorithm estimate</w:t>
      </w:r>
      <w:r w:rsidR="00AB69F0">
        <w:rPr>
          <w:rFonts w:ascii="Times New Roman" w:hAnsi="Times New Roman" w:cs="Times New Roman"/>
        </w:rPr>
        <w:t>d</w:t>
      </w:r>
      <w:r w:rsidRPr="001D5103">
        <w:rPr>
          <w:rFonts w:ascii="Times New Roman" w:hAnsi="Times New Roman" w:cs="Times New Roman"/>
        </w:rPr>
        <w:t xml:space="preserve"> min-by-min metabolic equivalents of task (METs) for periods in which the devices were worn. Mins per day at ≥ 3.0 METs,</w:t>
      </w:r>
      <w:r w:rsidR="003A32B7">
        <w:rPr>
          <w:rFonts w:ascii="Times New Roman" w:hAnsi="Times New Roman" w:cs="Times New Roman"/>
        </w:rPr>
        <w:t xml:space="preserve"> </w:t>
      </w:r>
      <w:r w:rsidR="005D1ADF">
        <w:rPr>
          <w:rFonts w:ascii="Times New Roman" w:hAnsi="Times New Roman" w:cs="Times New Roman"/>
        </w:rPr>
        <w:t>1.6-2.9</w:t>
      </w:r>
      <w:r w:rsidRPr="001D5103">
        <w:rPr>
          <w:rFonts w:ascii="Times New Roman" w:hAnsi="Times New Roman" w:cs="Times New Roman"/>
        </w:rPr>
        <w:t xml:space="preserve"> METs, and</w:t>
      </w:r>
      <w:r w:rsidR="00CD74D5">
        <w:rPr>
          <w:rFonts w:ascii="Times New Roman" w:hAnsi="Times New Roman" w:cs="Times New Roman"/>
        </w:rPr>
        <w:t xml:space="preserve"> ≤</w:t>
      </w:r>
      <w:r w:rsidRPr="001D5103">
        <w:rPr>
          <w:rFonts w:ascii="Times New Roman" w:hAnsi="Times New Roman" w:cs="Times New Roman"/>
        </w:rPr>
        <w:t xml:space="preserve"> 1.5 </w:t>
      </w:r>
      <w:r w:rsidR="00F2334C">
        <w:rPr>
          <w:rFonts w:ascii="Times New Roman" w:hAnsi="Times New Roman" w:cs="Times New Roman"/>
        </w:rPr>
        <w:t xml:space="preserve">METs </w:t>
      </w:r>
      <w:r w:rsidRPr="001D5103">
        <w:rPr>
          <w:rFonts w:ascii="Times New Roman" w:hAnsi="Times New Roman" w:cs="Times New Roman"/>
        </w:rPr>
        <w:t xml:space="preserve">indicative of MVPA, LPA, and SB, respectively, were summed. </w:t>
      </w:r>
      <w:r w:rsidR="00AB69F0">
        <w:rPr>
          <w:rFonts w:ascii="Times New Roman" w:hAnsi="Times New Roman" w:cs="Times New Roman"/>
        </w:rPr>
        <w:t>A</w:t>
      </w:r>
      <w:r w:rsidRPr="001D5103">
        <w:rPr>
          <w:rFonts w:ascii="Times New Roman" w:hAnsi="Times New Roman" w:cs="Times New Roman"/>
        </w:rPr>
        <w:t xml:space="preserve"> mixed effects model estimate</w:t>
      </w:r>
      <w:r w:rsidR="00AB69F0">
        <w:rPr>
          <w:rFonts w:ascii="Times New Roman" w:hAnsi="Times New Roman" w:cs="Times New Roman"/>
        </w:rPr>
        <w:t>d</w:t>
      </w:r>
      <w:r w:rsidRPr="001D5103">
        <w:rPr>
          <w:rFonts w:ascii="Times New Roman" w:hAnsi="Times New Roman" w:cs="Times New Roman"/>
        </w:rPr>
        <w:t xml:space="preserve"> the associations of </w:t>
      </w:r>
      <w:r w:rsidR="008631E6">
        <w:rPr>
          <w:rFonts w:ascii="Times New Roman" w:hAnsi="Times New Roman" w:cs="Times New Roman"/>
        </w:rPr>
        <w:t xml:space="preserve">10-minute units of </w:t>
      </w:r>
      <w:r w:rsidRPr="001D5103">
        <w:rPr>
          <w:rFonts w:ascii="Times New Roman" w:hAnsi="Times New Roman" w:cs="Times New Roman"/>
        </w:rPr>
        <w:t>MVPA, LPA, total PA</w:t>
      </w:r>
      <w:r w:rsidR="00CE0D55">
        <w:rPr>
          <w:rFonts w:ascii="Times New Roman" w:hAnsi="Times New Roman" w:cs="Times New Roman"/>
        </w:rPr>
        <w:t xml:space="preserve"> (i.e., LPA + MVPA)</w:t>
      </w:r>
      <w:r w:rsidRPr="001D5103">
        <w:rPr>
          <w:rFonts w:ascii="Times New Roman" w:hAnsi="Times New Roman" w:cs="Times New Roman"/>
        </w:rPr>
        <w:t xml:space="preserve">, and SB with nocturnal mean glucose, percent time in range (TIR; 60-99 mg/dL), and area under curve (AUC). </w:t>
      </w:r>
      <w:r w:rsidR="00C937B3">
        <w:rPr>
          <w:rFonts w:ascii="Times New Roman" w:hAnsi="Times New Roman" w:cs="Times New Roman"/>
        </w:rPr>
        <w:t xml:space="preserve">Covariates included </w:t>
      </w:r>
      <w:r w:rsidR="00D53996">
        <w:rPr>
          <w:rFonts w:ascii="Times New Roman" w:hAnsi="Times New Roman" w:cs="Times New Roman"/>
        </w:rPr>
        <w:t>gestational age</w:t>
      </w:r>
      <w:r w:rsidR="00894DC1">
        <w:rPr>
          <w:rFonts w:ascii="Times New Roman" w:hAnsi="Times New Roman" w:cs="Times New Roman"/>
        </w:rPr>
        <w:t xml:space="preserve"> </w:t>
      </w:r>
      <w:r w:rsidR="00D53996">
        <w:rPr>
          <w:rFonts w:ascii="Times New Roman" w:hAnsi="Times New Roman" w:cs="Times New Roman"/>
        </w:rPr>
        <w:t xml:space="preserve">and valid wear minutes for baseline models, and valid wear minutes and </w:t>
      </w:r>
      <w:r w:rsidR="00894DC1">
        <w:rPr>
          <w:rFonts w:ascii="Times New Roman" w:hAnsi="Times New Roman" w:cs="Times New Roman"/>
        </w:rPr>
        <w:t xml:space="preserve">group randomization for the follow-up </w:t>
      </w:r>
      <w:r w:rsidR="001027F8">
        <w:rPr>
          <w:rFonts w:ascii="Times New Roman" w:hAnsi="Times New Roman" w:cs="Times New Roman"/>
        </w:rPr>
        <w:t>models.</w:t>
      </w:r>
      <w:r w:rsidR="0083015C">
        <w:rPr>
          <w:rFonts w:ascii="Times New Roman" w:hAnsi="Times New Roman" w:cs="Times New Roman"/>
        </w:rPr>
        <w:t xml:space="preserve"> </w:t>
      </w:r>
      <w:r w:rsidRPr="001D5103">
        <w:rPr>
          <w:rFonts w:ascii="Times New Roman" w:hAnsi="Times New Roman" w:cs="Times New Roman"/>
          <w:b/>
          <w:bCs/>
        </w:rPr>
        <w:t>RESULTS:</w:t>
      </w:r>
      <w:r w:rsidRPr="001D5103">
        <w:rPr>
          <w:rFonts w:ascii="Times New Roman" w:hAnsi="Times New Roman" w:cs="Times New Roman"/>
        </w:rPr>
        <w:t xml:space="preserve"> Thirteen participants at baseline contributed a total of 91 days of data. After adjusting for wear time and gestational age, the relationship </w:t>
      </w:r>
      <w:r w:rsidR="00C1257A">
        <w:rPr>
          <w:rFonts w:ascii="Times New Roman" w:hAnsi="Times New Roman" w:cs="Times New Roman"/>
        </w:rPr>
        <w:t xml:space="preserve">of </w:t>
      </w:r>
      <w:r w:rsidRPr="001D5103">
        <w:rPr>
          <w:rFonts w:ascii="Times New Roman" w:hAnsi="Times New Roman" w:cs="Times New Roman"/>
        </w:rPr>
        <w:t xml:space="preserve">MVPA </w:t>
      </w:r>
      <w:r w:rsidR="00C1257A">
        <w:rPr>
          <w:rFonts w:ascii="Times New Roman" w:hAnsi="Times New Roman" w:cs="Times New Roman"/>
        </w:rPr>
        <w:t>with</w:t>
      </w:r>
      <w:r w:rsidRPr="001D5103">
        <w:rPr>
          <w:rFonts w:ascii="Times New Roman" w:hAnsi="Times New Roman" w:cs="Times New Roman"/>
        </w:rPr>
        <w:t xml:space="preserve"> mean glucose and AUC were not statistically significant (B = 0.86 mg/dL, P = 0.064 and B = </w:t>
      </w:r>
      <w:r w:rsidRPr="001D5103">
        <w:rPr>
          <w:rFonts w:ascii="Times New Roman" w:hAnsi="Times New Roman" w:cs="Times New Roman"/>
          <w:color w:val="000000"/>
        </w:rPr>
        <w:t>298</w:t>
      </w:r>
      <w:r w:rsidRPr="001D5103">
        <w:rPr>
          <w:rFonts w:ascii="Times New Roman" w:hAnsi="Times New Roman" w:cs="Times New Roman"/>
        </w:rPr>
        <w:t xml:space="preserve"> </w:t>
      </w:r>
      <w:r w:rsidRPr="001D5103">
        <w:rPr>
          <w:rFonts w:ascii="Times New Roman" w:hAnsi="Times New Roman" w:cs="Times New Roman"/>
          <w:kern w:val="24"/>
        </w:rPr>
        <w:t>mg/dL*min</w:t>
      </w:r>
      <w:r w:rsidRPr="001D5103">
        <w:rPr>
          <w:rFonts w:ascii="Times New Roman" w:hAnsi="Times New Roman" w:cs="Times New Roman"/>
        </w:rPr>
        <w:t>, P= 0.076), but the</w:t>
      </w:r>
      <w:r w:rsidR="008001BC">
        <w:rPr>
          <w:rFonts w:ascii="Times New Roman" w:hAnsi="Times New Roman" w:cs="Times New Roman"/>
        </w:rPr>
        <w:t>re was a statistically significant inverse</w:t>
      </w:r>
      <w:r w:rsidRPr="001D5103">
        <w:rPr>
          <w:rFonts w:ascii="Times New Roman" w:hAnsi="Times New Roman" w:cs="Times New Roman"/>
        </w:rPr>
        <w:t xml:space="preserve"> relationship between</w:t>
      </w:r>
      <w:r w:rsidR="00084B90">
        <w:rPr>
          <w:rFonts w:ascii="Times New Roman" w:hAnsi="Times New Roman" w:cs="Times New Roman"/>
        </w:rPr>
        <w:t xml:space="preserve"> </w:t>
      </w:r>
      <w:r w:rsidRPr="001D5103">
        <w:rPr>
          <w:rFonts w:ascii="Times New Roman" w:hAnsi="Times New Roman" w:cs="Times New Roman"/>
        </w:rPr>
        <w:t>MVPA and TIR (B = -3.37%, P = 0.012). There w</w:t>
      </w:r>
      <w:r w:rsidR="00FF66B1">
        <w:rPr>
          <w:rFonts w:ascii="Times New Roman" w:hAnsi="Times New Roman" w:cs="Times New Roman"/>
        </w:rPr>
        <w:t>ere</w:t>
      </w:r>
      <w:r w:rsidRPr="001D5103">
        <w:rPr>
          <w:rFonts w:ascii="Times New Roman" w:hAnsi="Times New Roman" w:cs="Times New Roman"/>
        </w:rPr>
        <w:t xml:space="preserve"> no statistically significant association</w:t>
      </w:r>
      <w:r w:rsidR="00FF66B1">
        <w:rPr>
          <w:rFonts w:ascii="Times New Roman" w:hAnsi="Times New Roman" w:cs="Times New Roman"/>
        </w:rPr>
        <w:t>s for</w:t>
      </w:r>
      <w:r w:rsidRPr="001D5103">
        <w:rPr>
          <w:rFonts w:ascii="Times New Roman" w:hAnsi="Times New Roman" w:cs="Times New Roman"/>
        </w:rPr>
        <w:t xml:space="preserve"> total PA and SB with </w:t>
      </w:r>
      <w:r w:rsidR="00FF66B1">
        <w:rPr>
          <w:rFonts w:ascii="Times New Roman" w:hAnsi="Times New Roman" w:cs="Times New Roman"/>
        </w:rPr>
        <w:t>a</w:t>
      </w:r>
      <w:r w:rsidR="005B302C">
        <w:rPr>
          <w:rFonts w:ascii="Times New Roman" w:hAnsi="Times New Roman" w:cs="Times New Roman"/>
        </w:rPr>
        <w:t xml:space="preserve"> </w:t>
      </w:r>
      <w:r w:rsidRPr="001D5103">
        <w:rPr>
          <w:rFonts w:ascii="Times New Roman" w:hAnsi="Times New Roman" w:cs="Times New Roman"/>
        </w:rPr>
        <w:t>nocturnal glucose</w:t>
      </w:r>
      <w:r w:rsidR="005B302C">
        <w:rPr>
          <w:rFonts w:ascii="Times New Roman" w:hAnsi="Times New Roman" w:cs="Times New Roman"/>
        </w:rPr>
        <w:t xml:space="preserve"> measure</w:t>
      </w:r>
      <w:r w:rsidRPr="001D5103">
        <w:rPr>
          <w:rFonts w:ascii="Times New Roman" w:hAnsi="Times New Roman" w:cs="Times New Roman"/>
        </w:rPr>
        <w:t xml:space="preserve">. When examined at follow-up, MVPA, LPA, total PA, and SB </w:t>
      </w:r>
      <w:r w:rsidR="001219E5">
        <w:rPr>
          <w:rFonts w:ascii="Times New Roman" w:hAnsi="Times New Roman" w:cs="Times New Roman"/>
        </w:rPr>
        <w:t>were not associated</w:t>
      </w:r>
      <w:r w:rsidR="00234751">
        <w:rPr>
          <w:rFonts w:ascii="Times New Roman" w:hAnsi="Times New Roman" w:cs="Times New Roman"/>
        </w:rPr>
        <w:t xml:space="preserve"> with</w:t>
      </w:r>
      <w:r w:rsidR="001219E5">
        <w:rPr>
          <w:rFonts w:ascii="Times New Roman" w:hAnsi="Times New Roman" w:cs="Times New Roman"/>
        </w:rPr>
        <w:t xml:space="preserve"> any </w:t>
      </w:r>
      <w:r w:rsidRPr="001D5103">
        <w:rPr>
          <w:rFonts w:ascii="Times New Roman" w:hAnsi="Times New Roman" w:cs="Times New Roman"/>
        </w:rPr>
        <w:t xml:space="preserve">nocturnal glucose measure. </w:t>
      </w:r>
      <w:r w:rsidRPr="001D5103">
        <w:rPr>
          <w:rFonts w:ascii="Times New Roman" w:hAnsi="Times New Roman" w:cs="Times New Roman"/>
          <w:b/>
          <w:bCs/>
        </w:rPr>
        <w:t>CONCLUSION:</w:t>
      </w:r>
      <w:r w:rsidRPr="001D5103">
        <w:rPr>
          <w:rFonts w:ascii="Times New Roman" w:hAnsi="Times New Roman" w:cs="Times New Roman"/>
        </w:rPr>
        <w:t xml:space="preserve"> This </w:t>
      </w:r>
      <w:r w:rsidR="005F5DE9">
        <w:rPr>
          <w:rFonts w:ascii="Times New Roman" w:hAnsi="Times New Roman" w:cs="Times New Roman"/>
        </w:rPr>
        <w:t xml:space="preserve">exploratory analysis </w:t>
      </w:r>
      <w:r w:rsidR="00F93E09">
        <w:rPr>
          <w:rFonts w:ascii="Times New Roman" w:hAnsi="Times New Roman" w:cs="Times New Roman"/>
        </w:rPr>
        <w:t xml:space="preserve">using pilot data </w:t>
      </w:r>
      <w:r w:rsidR="007277CB">
        <w:rPr>
          <w:rFonts w:ascii="Times New Roman" w:hAnsi="Times New Roman" w:cs="Times New Roman"/>
        </w:rPr>
        <w:t xml:space="preserve">was the first of its kind to </w:t>
      </w:r>
      <w:r w:rsidR="002D25E3">
        <w:rPr>
          <w:rFonts w:ascii="Times New Roman" w:hAnsi="Times New Roman" w:cs="Times New Roman"/>
        </w:rPr>
        <w:t xml:space="preserve">investigate the relationship between PA/SB and nocturnal glucose in late pregnancy </w:t>
      </w:r>
      <w:r w:rsidR="00A277E3">
        <w:rPr>
          <w:rFonts w:ascii="Times New Roman" w:hAnsi="Times New Roman" w:cs="Times New Roman"/>
        </w:rPr>
        <w:t xml:space="preserve">among people with GDM and GGI. </w:t>
      </w:r>
      <w:r w:rsidR="00410EC3">
        <w:rPr>
          <w:rFonts w:ascii="Times New Roman" w:hAnsi="Times New Roman" w:cs="Times New Roman"/>
        </w:rPr>
        <w:t xml:space="preserve">Findings </w:t>
      </w:r>
      <w:r w:rsidR="006E0273">
        <w:rPr>
          <w:rFonts w:ascii="Times New Roman" w:hAnsi="Times New Roman" w:cs="Times New Roman"/>
        </w:rPr>
        <w:t>demonstrate</w:t>
      </w:r>
      <w:r w:rsidR="00410EC3">
        <w:rPr>
          <w:rFonts w:ascii="Times New Roman" w:hAnsi="Times New Roman" w:cs="Times New Roman"/>
        </w:rPr>
        <w:t>d</w:t>
      </w:r>
      <w:r w:rsidR="00E25909">
        <w:rPr>
          <w:rFonts w:ascii="Times New Roman" w:hAnsi="Times New Roman" w:cs="Times New Roman"/>
        </w:rPr>
        <w:t xml:space="preserve"> </w:t>
      </w:r>
      <w:r w:rsidR="00A741B7">
        <w:rPr>
          <w:rFonts w:ascii="Times New Roman" w:hAnsi="Times New Roman" w:cs="Times New Roman"/>
        </w:rPr>
        <w:t xml:space="preserve">a positive association between MVPA and higher nocturnal glucose </w:t>
      </w:r>
      <w:r w:rsidR="0091701A">
        <w:rPr>
          <w:rFonts w:ascii="Times New Roman" w:hAnsi="Times New Roman" w:cs="Times New Roman"/>
        </w:rPr>
        <w:t>in late pregnancy among people with GDM and GGI, not accounting for daily dietary intake.</w:t>
      </w:r>
      <w:r w:rsidR="005A0FDD">
        <w:rPr>
          <w:rFonts w:ascii="Times New Roman" w:hAnsi="Times New Roman" w:cs="Times New Roman"/>
        </w:rPr>
        <w:t xml:space="preserve"> </w:t>
      </w:r>
      <w:r w:rsidR="00F26F6D">
        <w:rPr>
          <w:rFonts w:ascii="Times New Roman" w:hAnsi="Times New Roman" w:cs="Times New Roman"/>
        </w:rPr>
        <w:t xml:space="preserve">Future studies should include measures of daily diet, </w:t>
      </w:r>
      <w:r w:rsidR="00EE6A85">
        <w:rPr>
          <w:rFonts w:ascii="Times New Roman" w:hAnsi="Times New Roman" w:cs="Times New Roman"/>
        </w:rPr>
        <w:t xml:space="preserve">an important driver of glucose </w:t>
      </w:r>
      <w:r w:rsidR="00410EC3">
        <w:rPr>
          <w:rFonts w:ascii="Times New Roman" w:hAnsi="Times New Roman" w:cs="Times New Roman"/>
        </w:rPr>
        <w:t>that</w:t>
      </w:r>
      <w:r w:rsidR="00463FE9">
        <w:rPr>
          <w:rFonts w:ascii="Times New Roman" w:hAnsi="Times New Roman" w:cs="Times New Roman"/>
        </w:rPr>
        <w:t xml:space="preserve"> may vary by level of daily PA/SB in pregnan</w:t>
      </w:r>
      <w:r w:rsidR="00C937B3">
        <w:rPr>
          <w:rFonts w:ascii="Times New Roman" w:hAnsi="Times New Roman" w:cs="Times New Roman"/>
        </w:rPr>
        <w:t>cy.</w:t>
      </w:r>
    </w:p>
    <w:p w14:paraId="3644CED4" w14:textId="1D60ACF7" w:rsidR="003C7FC5" w:rsidRPr="00DF7C87" w:rsidRDefault="00743422" w:rsidP="008D2F76">
      <w:pPr>
        <w:pStyle w:val="Heading2"/>
      </w:pPr>
      <w:bookmarkStart w:id="20" w:name="_Toc172626522"/>
      <w:r>
        <w:rPr>
          <w:rFonts w:ascii="Times New Roman" w:hAnsi="Times New Roman" w:cs="Times New Roman"/>
          <w:sz w:val="24"/>
          <w:szCs w:val="24"/>
        </w:rPr>
        <w:t>Introduction</w:t>
      </w:r>
      <w:bookmarkEnd w:id="20"/>
    </w:p>
    <w:p w14:paraId="33A9533B" w14:textId="5CBDDDD3" w:rsidR="008B5EA2" w:rsidRPr="008B5EA2" w:rsidRDefault="008B5EA2" w:rsidP="008B5EA2">
      <w:pPr>
        <w:rPr>
          <w:rFonts w:ascii="Times New Roman" w:hAnsi="Times New Roman" w:cs="Times New Roman"/>
        </w:rPr>
      </w:pPr>
      <w:r w:rsidRPr="008B5EA2">
        <w:rPr>
          <w:rFonts w:ascii="Times New Roman" w:hAnsi="Times New Roman" w:cs="Times New Roman"/>
        </w:rPr>
        <w:t>Gestational diabetes mellitus (GDM) is defined as pregnancy hyperglycemia first recognized after 24 weeks gestation</w:t>
      </w:r>
      <w:r w:rsidR="00F87718">
        <w:rPr>
          <w:rFonts w:ascii="Times New Roman" w:hAnsi="Times New Roman" w:cs="Times New Roman"/>
        </w:rPr>
        <w:t xml:space="preserve"> </w:t>
      </w:r>
      <w:r w:rsidRPr="008B5EA2">
        <w:rPr>
          <w:rFonts w:ascii="Times New Roman" w:hAnsi="Times New Roman" w:cs="Times New Roman"/>
        </w:rPr>
        <w:fldChar w:fldCharType="begin"/>
      </w:r>
      <w:r w:rsidR="00094632">
        <w:rPr>
          <w:rFonts w:ascii="Times New Roman" w:hAnsi="Times New Roman" w:cs="Times New Roman"/>
        </w:rPr>
        <w:instrText xml:space="preserve"> ADDIN EN.CITE &lt;EndNote&gt;&lt;Cite&gt;&lt;Author&gt;Coustan&lt;/Author&gt;&lt;Year&gt;2010&lt;/Year&gt;&lt;RecNum&gt;1455&lt;/RecNum&gt;&lt;DisplayText&gt;(36)&lt;/DisplayText&gt;&lt;record&gt;&lt;rec-number&gt;1455&lt;/rec-number&gt;&lt;foreign-keys&gt;&lt;key app="EN" db-id="wvrp00erozwaafe9ptavpee9ezrxdeszrwz2" timestamp="1716616213"&gt;1455&lt;/key&gt;&lt;/foreign-keys&gt;&lt;ref-type name="Journal Article"&gt;17&lt;/ref-type&gt;&lt;contributors&gt;&lt;authors&gt;&lt;author&gt;Coustan, Donald R&lt;/author&gt;&lt;author&gt;Lowe, Lynn P&lt;/author&gt;&lt;author&gt;Metzger, Boyd E&lt;/author&gt;&lt;author&gt;Dyer, Alan R&lt;/author&gt;&lt;/authors&gt;&lt;/contributors&gt;&lt;titles&gt;&lt;title&gt;The Hyperglycemia and Adverse Pregnancy Outcome (HAPO) study: paving the way for new diagnostic criteria for gestational diabetes mellitus&lt;/title&gt;&lt;secondary-title&gt;American journal of obstetrics and gynecology&lt;/secondary-title&gt;&lt;/titles&gt;&lt;periodical&gt;&lt;full-title&gt;American Journal of Obstetrics and Gynecology&lt;/full-title&gt;&lt;/periodical&gt;&lt;pages&gt;654. e1-654. e6&lt;/pages&gt;&lt;volume&gt;202&lt;/volume&gt;&lt;number&gt;6&lt;/number&gt;&lt;dates&gt;&lt;year&gt;2010&lt;/year&gt;&lt;/dates&gt;&lt;isbn&gt;0002-9378&lt;/isbn&gt;&lt;urls&gt;&lt;/urls&gt;&lt;/record&gt;&lt;/Cite&gt;&lt;/EndNote&gt;</w:instrText>
      </w:r>
      <w:r w:rsidRPr="008B5EA2">
        <w:rPr>
          <w:rFonts w:ascii="Times New Roman" w:hAnsi="Times New Roman" w:cs="Times New Roman"/>
        </w:rPr>
        <w:fldChar w:fldCharType="separate"/>
      </w:r>
      <w:r w:rsidR="00094632">
        <w:rPr>
          <w:rFonts w:ascii="Times New Roman" w:hAnsi="Times New Roman" w:cs="Times New Roman"/>
          <w:noProof/>
        </w:rPr>
        <w:t>(36)</w:t>
      </w:r>
      <w:r w:rsidRPr="008B5EA2">
        <w:rPr>
          <w:rFonts w:ascii="Times New Roman" w:hAnsi="Times New Roman" w:cs="Times New Roman"/>
        </w:rPr>
        <w:fldChar w:fldCharType="end"/>
      </w:r>
      <w:r w:rsidR="00F87718">
        <w:rPr>
          <w:rFonts w:ascii="Times New Roman" w:hAnsi="Times New Roman" w:cs="Times New Roman"/>
        </w:rPr>
        <w:t>.</w:t>
      </w:r>
      <w:r w:rsidRPr="008B5EA2">
        <w:rPr>
          <w:rFonts w:ascii="Times New Roman" w:hAnsi="Times New Roman" w:cs="Times New Roman"/>
        </w:rPr>
        <w:t xml:space="preserve"> Gestational glucose intolerance (GGI) is considered a milder form of GDM. Both conditions are associated with increased </w:t>
      </w:r>
      <w:r w:rsidR="00404F57">
        <w:rPr>
          <w:rFonts w:ascii="Times New Roman" w:hAnsi="Times New Roman" w:cs="Times New Roman"/>
        </w:rPr>
        <w:t xml:space="preserve">susceptibility to </w:t>
      </w:r>
      <w:r w:rsidRPr="008B5EA2">
        <w:rPr>
          <w:rFonts w:ascii="Times New Roman" w:hAnsi="Times New Roman" w:cs="Times New Roman"/>
        </w:rPr>
        <w:t>fetal overgrowth, large size at birth, and injuries related to delivering a large size neonate</w:t>
      </w:r>
      <w:r w:rsidR="00404F57">
        <w:rPr>
          <w:rFonts w:ascii="Times New Roman" w:hAnsi="Times New Roman" w:cs="Times New Roman"/>
        </w:rPr>
        <w:t xml:space="preserve"> </w:t>
      </w:r>
      <w:r w:rsidRPr="008B5EA2">
        <w:rPr>
          <w:rFonts w:ascii="Times New Roman" w:hAnsi="Times New Roman" w:cs="Times New Roman"/>
        </w:rPr>
        <w:fldChar w:fldCharType="begin">
          <w:fldData xml:space="preserve">PEVuZE5vdGU+PENpdGUgRXhjbHVkZUF1dGg9IjEiPjxZZWFyPjIwMDk8L1llYXI+PFJlY051bT4x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</w:fldData>
        </w:fldChar>
      </w:r>
      <w:r w:rsidR="00094632">
        <w:rPr>
          <w:rFonts w:ascii="Times New Roman" w:hAnsi="Times New Roman" w:cs="Times New Roman"/>
        </w:rPr>
        <w:instrText xml:space="preserve"> ADDIN EN.CITE </w:instrText>
      </w:r>
      <w:r w:rsidR="00094632">
        <w:rPr>
          <w:rFonts w:ascii="Times New Roman" w:hAnsi="Times New Roman" w:cs="Times New Roman"/>
        </w:rPr>
        <w:fldChar w:fldCharType="begin">
          <w:fldData xml:space="preserve">PEVuZE5vdGU+PENpdGUgRXhjbHVkZUF1dGg9IjEiPjxZZWFyPjIwMDk8L1llYXI+PFJlY051bT4x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</w:fldData>
        </w:fldChar>
      </w:r>
      <w:r w:rsidR="00094632">
        <w:rPr>
          <w:rFonts w:ascii="Times New Roman" w:hAnsi="Times New Roman" w:cs="Times New Roman"/>
        </w:rPr>
        <w:instrText xml:space="preserve"> ADDIN EN.CITE.DATA </w:instrText>
      </w:r>
      <w:r w:rsidR="00094632">
        <w:rPr>
          <w:rFonts w:ascii="Times New Roman" w:hAnsi="Times New Roman" w:cs="Times New Roman"/>
        </w:rPr>
      </w:r>
      <w:r w:rsidR="00094632">
        <w:rPr>
          <w:rFonts w:ascii="Times New Roman" w:hAnsi="Times New Roman" w:cs="Times New Roman"/>
        </w:rPr>
        <w:fldChar w:fldCharType="end"/>
      </w:r>
      <w:r w:rsidRPr="008B5EA2">
        <w:rPr>
          <w:rFonts w:ascii="Times New Roman" w:hAnsi="Times New Roman" w:cs="Times New Roman"/>
        </w:rPr>
      </w:r>
      <w:r w:rsidRPr="008B5EA2">
        <w:rPr>
          <w:rFonts w:ascii="Times New Roman" w:hAnsi="Times New Roman" w:cs="Times New Roman"/>
        </w:rPr>
        <w:fldChar w:fldCharType="separate"/>
      </w:r>
      <w:r w:rsidR="00094632">
        <w:rPr>
          <w:rFonts w:ascii="Times New Roman" w:hAnsi="Times New Roman" w:cs="Times New Roman"/>
          <w:noProof/>
        </w:rPr>
        <w:t>(36-49)</w:t>
      </w:r>
      <w:r w:rsidRPr="008B5EA2">
        <w:rPr>
          <w:rFonts w:ascii="Times New Roman" w:hAnsi="Times New Roman" w:cs="Times New Roman"/>
        </w:rPr>
        <w:fldChar w:fldCharType="end"/>
      </w:r>
      <w:r w:rsidR="00404F57">
        <w:rPr>
          <w:rFonts w:ascii="Times New Roman" w:hAnsi="Times New Roman" w:cs="Times New Roman"/>
        </w:rPr>
        <w:t>.</w:t>
      </w:r>
      <w:r w:rsidRPr="008B5EA2">
        <w:rPr>
          <w:rFonts w:ascii="Times New Roman" w:hAnsi="Times New Roman" w:cs="Times New Roman"/>
        </w:rPr>
        <w:t xml:space="preserve"> </w:t>
      </w:r>
    </w:p>
    <w:p w14:paraId="261984E7" w14:textId="0B07C736" w:rsidR="008B5EA2" w:rsidRPr="008B5EA2" w:rsidRDefault="009E1570" w:rsidP="00404F57">
      <w:pPr>
        <w:ind w:firstLine="720"/>
        <w:rPr>
          <w:rFonts w:ascii="Times New Roman" w:hAnsi="Times New Roman" w:cs="Times New Roman"/>
        </w:rPr>
      </w:pPr>
      <w:r>
        <w:rPr>
          <w:rFonts w:ascii="Times New Roman" w:hAnsi="Times New Roman" w:cs="Times New Roman"/>
        </w:rPr>
        <w:t>E</w:t>
      </w:r>
      <w:r w:rsidR="008B5EA2" w:rsidRPr="008B5EA2">
        <w:rPr>
          <w:rFonts w:ascii="Times New Roman" w:hAnsi="Times New Roman" w:cs="Times New Roman"/>
        </w:rPr>
        <w:t xml:space="preserve">vidence suggests that elevated nocturnal glucose levels (i.e., between 12AM - 6AM) are associated with </w:t>
      </w:r>
      <w:r w:rsidR="004B3E2F">
        <w:rPr>
          <w:rFonts w:ascii="Times New Roman" w:hAnsi="Times New Roman" w:cs="Times New Roman"/>
        </w:rPr>
        <w:t xml:space="preserve">greater </w:t>
      </w:r>
      <w:r w:rsidR="008B5EA2" w:rsidRPr="008B5EA2">
        <w:rPr>
          <w:rFonts w:ascii="Times New Roman" w:hAnsi="Times New Roman" w:cs="Times New Roman"/>
        </w:rPr>
        <w:t xml:space="preserve">risk of large size at birth </w:t>
      </w:r>
      <w:r w:rsidR="008B5EA2" w:rsidRPr="008B5EA2">
        <w:rPr>
          <w:rFonts w:ascii="Times New Roman" w:hAnsi="Times New Roman" w:cs="Times New Roman"/>
        </w:rPr>
        <w:fldChar w:fldCharType="begin">
          <w:fldData xml:space="preserve">PEVuZE5vdGU+PENpdGU+PEF1dGhvcj5MYXc8L0F1dGhvcj48WWVhcj4yMDE5PC9ZZWFyPjxSZWNO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</w:fldData>
        </w:fldChar>
      </w:r>
      <w:r w:rsidR="00094632">
        <w:rPr>
          <w:rFonts w:ascii="Times New Roman" w:hAnsi="Times New Roman" w:cs="Times New Roman"/>
        </w:rPr>
        <w:instrText xml:space="preserve"> ADDIN EN.CITE </w:instrText>
      </w:r>
      <w:r w:rsidR="00094632">
        <w:rPr>
          <w:rFonts w:ascii="Times New Roman" w:hAnsi="Times New Roman" w:cs="Times New Roman"/>
        </w:rPr>
        <w:fldChar w:fldCharType="begin">
          <w:fldData xml:space="preserve">PEVuZE5vdGU+PENpdGU+PEF1dGhvcj5MYXc8L0F1dGhvcj48WWVhcj4yMDE5PC9ZZWFyPjxSZWNO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</w:fldData>
        </w:fldChar>
      </w:r>
      <w:r w:rsidR="00094632">
        <w:rPr>
          <w:rFonts w:ascii="Times New Roman" w:hAnsi="Times New Roman" w:cs="Times New Roman"/>
        </w:rPr>
        <w:instrText xml:space="preserve"> ADDIN EN.CITE.DATA </w:instrText>
      </w:r>
      <w:r w:rsidR="00094632">
        <w:rPr>
          <w:rFonts w:ascii="Times New Roman" w:hAnsi="Times New Roman" w:cs="Times New Roman"/>
        </w:rPr>
      </w:r>
      <w:r w:rsidR="00094632">
        <w:rPr>
          <w:rFonts w:ascii="Times New Roman" w:hAnsi="Times New Roman" w:cs="Times New Roman"/>
        </w:rPr>
        <w:fldChar w:fldCharType="end"/>
      </w:r>
      <w:r w:rsidR="008B5EA2" w:rsidRPr="008B5EA2">
        <w:rPr>
          <w:rFonts w:ascii="Times New Roman" w:hAnsi="Times New Roman" w:cs="Times New Roman"/>
        </w:rPr>
      </w:r>
      <w:r w:rsidR="008B5EA2" w:rsidRPr="008B5EA2">
        <w:rPr>
          <w:rFonts w:ascii="Times New Roman" w:hAnsi="Times New Roman" w:cs="Times New Roman"/>
        </w:rPr>
        <w:fldChar w:fldCharType="separate"/>
      </w:r>
      <w:r w:rsidR="00094632">
        <w:rPr>
          <w:rFonts w:ascii="Times New Roman" w:hAnsi="Times New Roman" w:cs="Times New Roman"/>
          <w:noProof/>
        </w:rPr>
        <w:t>(50)</w:t>
      </w:r>
      <w:r w:rsidR="008B5EA2" w:rsidRPr="008B5EA2">
        <w:rPr>
          <w:rFonts w:ascii="Times New Roman" w:hAnsi="Times New Roman" w:cs="Times New Roman"/>
        </w:rPr>
        <w:fldChar w:fldCharType="end"/>
      </w:r>
      <w:r w:rsidR="008B5EA2" w:rsidRPr="008B5EA2">
        <w:rPr>
          <w:rFonts w:ascii="Times New Roman" w:hAnsi="Times New Roman" w:cs="Times New Roman"/>
        </w:rPr>
        <w:t xml:space="preserve"> and need for pharmacological treatment to control GDM </w:t>
      </w:r>
      <w:r w:rsidR="008B5EA2" w:rsidRPr="008B5EA2">
        <w:rPr>
          <w:rFonts w:ascii="Times New Roman" w:hAnsi="Times New Roman" w:cs="Times New Roman"/>
        </w:rPr>
        <w:fldChar w:fldCharType="begin">
          <w:fldData xml:space="preserve">PEVuZE5vdGU+PENpdGU+PEF1dGhvcj5Nw6FycXVlei1QYXJkbzwvQXV0aG9yPjxZZWFyPjIwMjA8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</w:fldData>
        </w:fldChar>
      </w:r>
      <w:r w:rsidR="00094632">
        <w:rPr>
          <w:rFonts w:ascii="Times New Roman" w:hAnsi="Times New Roman" w:cs="Times New Roman"/>
        </w:rPr>
        <w:instrText xml:space="preserve"> ADDIN EN.CITE </w:instrText>
      </w:r>
      <w:r w:rsidR="00094632">
        <w:rPr>
          <w:rFonts w:ascii="Times New Roman" w:hAnsi="Times New Roman" w:cs="Times New Roman"/>
        </w:rPr>
        <w:fldChar w:fldCharType="begin">
          <w:fldData xml:space="preserve">PEVuZE5vdGU+PENpdGU+PEF1dGhvcj5Nw6FycXVlei1QYXJkbzwvQXV0aG9yPjxZZWFyPjIwMjA8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</w:fldData>
        </w:fldChar>
      </w:r>
      <w:r w:rsidR="00094632">
        <w:rPr>
          <w:rFonts w:ascii="Times New Roman" w:hAnsi="Times New Roman" w:cs="Times New Roman"/>
        </w:rPr>
        <w:instrText xml:space="preserve"> ADDIN EN.CITE.DATA </w:instrText>
      </w:r>
      <w:r w:rsidR="00094632">
        <w:rPr>
          <w:rFonts w:ascii="Times New Roman" w:hAnsi="Times New Roman" w:cs="Times New Roman"/>
        </w:rPr>
      </w:r>
      <w:r w:rsidR="00094632">
        <w:rPr>
          <w:rFonts w:ascii="Times New Roman" w:hAnsi="Times New Roman" w:cs="Times New Roman"/>
        </w:rPr>
        <w:fldChar w:fldCharType="end"/>
      </w:r>
      <w:r w:rsidR="008B5EA2" w:rsidRPr="008B5EA2">
        <w:rPr>
          <w:rFonts w:ascii="Times New Roman" w:hAnsi="Times New Roman" w:cs="Times New Roman"/>
        </w:rPr>
      </w:r>
      <w:r w:rsidR="008B5EA2" w:rsidRPr="008B5EA2">
        <w:rPr>
          <w:rFonts w:ascii="Times New Roman" w:hAnsi="Times New Roman" w:cs="Times New Roman"/>
        </w:rPr>
        <w:fldChar w:fldCharType="separate"/>
      </w:r>
      <w:r w:rsidR="00094632">
        <w:rPr>
          <w:rFonts w:ascii="Times New Roman" w:hAnsi="Times New Roman" w:cs="Times New Roman"/>
          <w:noProof/>
        </w:rPr>
        <w:t>(31)</w:t>
      </w:r>
      <w:r w:rsidR="008B5EA2" w:rsidRPr="008B5EA2">
        <w:rPr>
          <w:rFonts w:ascii="Times New Roman" w:hAnsi="Times New Roman" w:cs="Times New Roman"/>
        </w:rPr>
        <w:fldChar w:fldCharType="end"/>
      </w:r>
      <w:r w:rsidR="008B5EA2" w:rsidRPr="008B5EA2">
        <w:rPr>
          <w:rFonts w:ascii="Times New Roman" w:hAnsi="Times New Roman" w:cs="Times New Roman"/>
        </w:rPr>
        <w:t xml:space="preserve">. </w:t>
      </w:r>
      <w:r w:rsidR="00BD59D0">
        <w:rPr>
          <w:rFonts w:ascii="Times New Roman" w:hAnsi="Times New Roman" w:cs="Times New Roman"/>
        </w:rPr>
        <w:t>M</w:t>
      </w:r>
      <w:r w:rsidR="00295A74">
        <w:rPr>
          <w:rFonts w:ascii="Times New Roman" w:hAnsi="Times New Roman" w:cs="Times New Roman"/>
        </w:rPr>
        <w:t xml:space="preserve">odifiable </w:t>
      </w:r>
      <w:r w:rsidR="008B5EA2" w:rsidRPr="008B5EA2">
        <w:rPr>
          <w:rFonts w:ascii="Times New Roman" w:hAnsi="Times New Roman" w:cs="Times New Roman"/>
        </w:rPr>
        <w:t>factors</w:t>
      </w:r>
      <w:r w:rsidR="00BD59D0">
        <w:rPr>
          <w:rFonts w:ascii="Times New Roman" w:hAnsi="Times New Roman" w:cs="Times New Roman"/>
        </w:rPr>
        <w:t xml:space="preserve">, such as </w:t>
      </w:r>
      <w:r w:rsidR="0049309F">
        <w:rPr>
          <w:rFonts w:ascii="Times New Roman" w:hAnsi="Times New Roman" w:cs="Times New Roman"/>
        </w:rPr>
        <w:t xml:space="preserve">maternal </w:t>
      </w:r>
      <w:r w:rsidR="00BD59D0" w:rsidRPr="008B5EA2">
        <w:rPr>
          <w:rFonts w:ascii="Times New Roman" w:hAnsi="Times New Roman" w:cs="Times New Roman"/>
        </w:rPr>
        <w:t>physical activity (PA)</w:t>
      </w:r>
      <w:r w:rsidR="00BD59D0">
        <w:rPr>
          <w:rFonts w:ascii="Times New Roman" w:hAnsi="Times New Roman" w:cs="Times New Roman"/>
        </w:rPr>
        <w:t xml:space="preserve">, may </w:t>
      </w:r>
      <w:r w:rsidR="0049309F">
        <w:rPr>
          <w:rFonts w:ascii="Times New Roman" w:hAnsi="Times New Roman" w:cs="Times New Roman"/>
        </w:rPr>
        <w:t>be</w:t>
      </w:r>
      <w:r w:rsidR="008B5EA2" w:rsidRPr="008B5EA2">
        <w:rPr>
          <w:rFonts w:ascii="Times New Roman" w:hAnsi="Times New Roman" w:cs="Times New Roman"/>
        </w:rPr>
        <w:t xml:space="preserve"> </w:t>
      </w:r>
      <w:r w:rsidR="0049309F">
        <w:rPr>
          <w:rFonts w:ascii="Times New Roman" w:hAnsi="Times New Roman" w:cs="Times New Roman"/>
        </w:rPr>
        <w:t xml:space="preserve">also </w:t>
      </w:r>
      <w:r w:rsidR="008B5EA2" w:rsidRPr="008B5EA2">
        <w:rPr>
          <w:rFonts w:ascii="Times New Roman" w:hAnsi="Times New Roman" w:cs="Times New Roman"/>
        </w:rPr>
        <w:t>associated with nocturnal glucose in individuals with pregnancy hyperglycemia. The American College of Obstetricians and Gynecologists recommends physical activity (PA) for pregnancies complicated by GDM</w:t>
      </w:r>
      <w:r w:rsidR="006F2FB6">
        <w:rPr>
          <w:rFonts w:ascii="Times New Roman" w:hAnsi="Times New Roman" w:cs="Times New Roman"/>
        </w:rPr>
        <w:t xml:space="preserve"> </w:t>
      </w:r>
      <w:r w:rsidR="008B5EA2" w:rsidRPr="008B5EA2">
        <w:rPr>
          <w:rFonts w:ascii="Times New Roman" w:hAnsi="Times New Roman" w:cs="Times New Roman"/>
        </w:rPr>
        <w:fldChar w:fldCharType="begin"/>
      </w:r>
      <w:r w:rsidR="00017476">
        <w:rPr>
          <w:rFonts w:ascii="Times New Roman" w:hAnsi="Times New Roman" w:cs="Times New Roman"/>
        </w:rPr>
        <w:instrText xml:space="preserve"> ADDIN EN.CITE &lt;EndNote&gt;&lt;Cite&gt;&lt;Author&gt;Birsner&lt;/Author&gt;&lt;Year&gt;2020&lt;/Year&gt;&lt;RecNum&gt;61&lt;/RecNum&gt;&lt;DisplayText&gt;(2)&lt;/DisplayText&gt;&lt;record&gt;&lt;rec-number&gt;61&lt;/rec-number&gt;&lt;foreign-keys&gt;&lt;key app="EN" db-id="5p2sv2ramzsdd6eeewuxexzzsttpz9awwr02" timestamp="1601395628"&gt;61&lt;/key&gt;&lt;/foreign-keys&gt;&lt;ref-type name="Journal Article"&gt;17&lt;/ref-type&gt;&lt;contributors&gt;&lt;authors&gt;&lt;author&gt;Birsner, Meredith L&lt;/author&gt;&lt;author&gt;Gyamfi-Bannerman, Cynthia&lt;/author&gt;&lt;/authors&gt;&lt;/contributors&gt;&lt;titles&gt;&lt;title&gt;Physical Activity and Exercise During Pregnancy and the Postpartum Period ACOG Committee Opinion Summary, Number 804&lt;/title&gt;&lt;secondary-title&gt;OBSTETRICS AND GYNECOLOGY&lt;/secondary-title&gt;&lt;/titles&gt;&lt;periodical&gt;&lt;full-title&gt;OBSTETRICS AND GYNECOLOGY&lt;/full-title&gt;&lt;/periodical&gt;&lt;pages&gt;E178-E188&lt;/pages&gt;&lt;volume&gt;135&lt;/volume&gt;&lt;number&gt;4&lt;/number&gt;&lt;dates&gt;&lt;year&gt;2020&lt;/year&gt;&lt;/dates&gt;&lt;isbn&gt;0029-7844&lt;/isbn&gt;&lt;urls&gt;&lt;/urls&gt;&lt;/record&gt;&lt;/Cite&gt;&lt;/EndNote&gt;</w:instrText>
      </w:r>
      <w:r w:rsidR="008B5EA2" w:rsidRPr="008B5EA2">
        <w:rPr>
          <w:rFonts w:ascii="Times New Roman" w:hAnsi="Times New Roman" w:cs="Times New Roman"/>
        </w:rPr>
        <w:fldChar w:fldCharType="separate"/>
      </w:r>
      <w:r w:rsidR="00017476">
        <w:rPr>
          <w:rFonts w:ascii="Times New Roman" w:hAnsi="Times New Roman" w:cs="Times New Roman"/>
          <w:noProof/>
        </w:rPr>
        <w:t>(2)</w:t>
      </w:r>
      <w:r w:rsidR="008B5EA2" w:rsidRPr="008B5EA2">
        <w:rPr>
          <w:rFonts w:ascii="Times New Roman" w:hAnsi="Times New Roman" w:cs="Times New Roman"/>
        </w:rPr>
        <w:fldChar w:fldCharType="end"/>
      </w:r>
      <w:r w:rsidR="006F2FB6">
        <w:rPr>
          <w:rFonts w:ascii="Times New Roman" w:hAnsi="Times New Roman" w:cs="Times New Roman"/>
        </w:rPr>
        <w:t>.</w:t>
      </w:r>
      <w:r w:rsidR="008B5EA2" w:rsidRPr="008B5EA2">
        <w:rPr>
          <w:rFonts w:ascii="Times New Roman" w:hAnsi="Times New Roman" w:cs="Times New Roman"/>
        </w:rPr>
        <w:t xml:space="preserve"> PA has </w:t>
      </w:r>
      <w:r w:rsidR="008B5EA2" w:rsidRPr="008B5EA2">
        <w:rPr>
          <w:rFonts w:ascii="Times New Roman" w:hAnsi="Times New Roman" w:cs="Times New Roman"/>
        </w:rPr>
        <w:lastRenderedPageBreak/>
        <w:t>been shown to reduce maternal postprandial glucose</w:t>
      </w:r>
      <w:r w:rsidR="006F2FB6">
        <w:rPr>
          <w:rFonts w:ascii="Times New Roman" w:hAnsi="Times New Roman" w:cs="Times New Roman"/>
        </w:rPr>
        <w:t xml:space="preserve"> </w:t>
      </w:r>
      <w:r w:rsidR="008B5EA2" w:rsidRPr="008B5EA2">
        <w:rPr>
          <w:rFonts w:ascii="Times New Roman" w:hAnsi="Times New Roman" w:cs="Times New Roman"/>
        </w:rPr>
        <w:fldChar w:fldCharType="begin">
          <w:fldData xml:space="preserve">PEVuZE5vdGU+PENpdGU+PEF1dGhvcj5Db2U8L0F1dGhvcj48WWVhcj4yMDE4PC9ZZWFyPjxSZWNO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</w:fldData>
        </w:fldChar>
      </w:r>
      <w:r w:rsidR="00094632">
        <w:rPr>
          <w:rFonts w:ascii="Times New Roman" w:hAnsi="Times New Roman" w:cs="Times New Roman"/>
        </w:rPr>
        <w:instrText xml:space="preserve"> ADDIN EN.CITE </w:instrText>
      </w:r>
      <w:r w:rsidR="00094632">
        <w:rPr>
          <w:rFonts w:ascii="Times New Roman" w:hAnsi="Times New Roman" w:cs="Times New Roman"/>
        </w:rPr>
        <w:fldChar w:fldCharType="begin">
          <w:fldData xml:space="preserve">PEVuZE5vdGU+PENpdGU+PEF1dGhvcj5Db2U8L0F1dGhvcj48WWVhcj4yMDE4PC9ZZWFyPjxSZWNO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</w:fldData>
        </w:fldChar>
      </w:r>
      <w:r w:rsidR="00094632">
        <w:rPr>
          <w:rFonts w:ascii="Times New Roman" w:hAnsi="Times New Roman" w:cs="Times New Roman"/>
        </w:rPr>
        <w:instrText xml:space="preserve"> ADDIN EN.CITE.DATA </w:instrText>
      </w:r>
      <w:r w:rsidR="00094632">
        <w:rPr>
          <w:rFonts w:ascii="Times New Roman" w:hAnsi="Times New Roman" w:cs="Times New Roman"/>
        </w:rPr>
      </w:r>
      <w:r w:rsidR="00094632">
        <w:rPr>
          <w:rFonts w:ascii="Times New Roman" w:hAnsi="Times New Roman" w:cs="Times New Roman"/>
        </w:rPr>
        <w:fldChar w:fldCharType="end"/>
      </w:r>
      <w:r w:rsidR="008B5EA2" w:rsidRPr="008B5EA2">
        <w:rPr>
          <w:rFonts w:ascii="Times New Roman" w:hAnsi="Times New Roman" w:cs="Times New Roman"/>
        </w:rPr>
      </w:r>
      <w:r w:rsidR="008B5EA2" w:rsidRPr="008B5EA2">
        <w:rPr>
          <w:rFonts w:ascii="Times New Roman" w:hAnsi="Times New Roman" w:cs="Times New Roman"/>
        </w:rPr>
        <w:fldChar w:fldCharType="separate"/>
      </w:r>
      <w:r w:rsidR="00094632">
        <w:rPr>
          <w:rFonts w:ascii="Times New Roman" w:hAnsi="Times New Roman" w:cs="Times New Roman"/>
          <w:noProof/>
        </w:rPr>
        <w:t>(51, 52)</w:t>
      </w:r>
      <w:r w:rsidR="008B5EA2" w:rsidRPr="008B5EA2">
        <w:rPr>
          <w:rFonts w:ascii="Times New Roman" w:hAnsi="Times New Roman" w:cs="Times New Roman"/>
        </w:rPr>
        <w:fldChar w:fldCharType="end"/>
      </w:r>
      <w:r w:rsidR="006F2FB6">
        <w:rPr>
          <w:rFonts w:ascii="Times New Roman" w:hAnsi="Times New Roman" w:cs="Times New Roman"/>
        </w:rPr>
        <w:t>,</w:t>
      </w:r>
      <w:r w:rsidR="008B5EA2" w:rsidRPr="008B5EA2">
        <w:rPr>
          <w:rFonts w:ascii="Times New Roman" w:hAnsi="Times New Roman" w:cs="Times New Roman"/>
        </w:rPr>
        <w:t xml:space="preserve"> fasting glucose</w:t>
      </w:r>
      <w:r w:rsidR="006F2FB6">
        <w:rPr>
          <w:rFonts w:ascii="Times New Roman" w:hAnsi="Times New Roman" w:cs="Times New Roman"/>
        </w:rPr>
        <w:t xml:space="preserve"> </w:t>
      </w:r>
      <w:r w:rsidR="008B5EA2" w:rsidRPr="008B5EA2">
        <w:rPr>
          <w:rFonts w:ascii="Times New Roman" w:hAnsi="Times New Roman" w:cs="Times New Roman"/>
        </w:rPr>
        <w:fldChar w:fldCharType="begin">
          <w:fldData xml:space="preserve">PEVuZE5vdGU+PENpdGU+PEF1dGhvcj5Db2U8L0F1dGhvcj48WWVhcj4yMDE4PC9ZZWFyPjxSZWNO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</w:fldData>
        </w:fldChar>
      </w:r>
      <w:r w:rsidR="00094632">
        <w:rPr>
          <w:rFonts w:ascii="Times New Roman" w:hAnsi="Times New Roman" w:cs="Times New Roman"/>
        </w:rPr>
        <w:instrText xml:space="preserve"> ADDIN EN.CITE </w:instrText>
      </w:r>
      <w:r w:rsidR="00094632">
        <w:rPr>
          <w:rFonts w:ascii="Times New Roman" w:hAnsi="Times New Roman" w:cs="Times New Roman"/>
        </w:rPr>
        <w:fldChar w:fldCharType="begin">
          <w:fldData xml:space="preserve">PEVuZE5vdGU+PENpdGU+PEF1dGhvcj5Db2U8L0F1dGhvcj48WWVhcj4yMDE4PC9ZZWFyPjxSZWNO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</w:fldData>
        </w:fldChar>
      </w:r>
      <w:r w:rsidR="00094632">
        <w:rPr>
          <w:rFonts w:ascii="Times New Roman" w:hAnsi="Times New Roman" w:cs="Times New Roman"/>
        </w:rPr>
        <w:instrText xml:space="preserve"> ADDIN EN.CITE.DATA </w:instrText>
      </w:r>
      <w:r w:rsidR="00094632">
        <w:rPr>
          <w:rFonts w:ascii="Times New Roman" w:hAnsi="Times New Roman" w:cs="Times New Roman"/>
        </w:rPr>
      </w:r>
      <w:r w:rsidR="00094632">
        <w:rPr>
          <w:rFonts w:ascii="Times New Roman" w:hAnsi="Times New Roman" w:cs="Times New Roman"/>
        </w:rPr>
        <w:fldChar w:fldCharType="end"/>
      </w:r>
      <w:r w:rsidR="008B5EA2" w:rsidRPr="008B5EA2">
        <w:rPr>
          <w:rFonts w:ascii="Times New Roman" w:hAnsi="Times New Roman" w:cs="Times New Roman"/>
        </w:rPr>
      </w:r>
      <w:r w:rsidR="008B5EA2" w:rsidRPr="008B5EA2">
        <w:rPr>
          <w:rFonts w:ascii="Times New Roman" w:hAnsi="Times New Roman" w:cs="Times New Roman"/>
        </w:rPr>
        <w:fldChar w:fldCharType="separate"/>
      </w:r>
      <w:r w:rsidR="00094632">
        <w:rPr>
          <w:rFonts w:ascii="Times New Roman" w:hAnsi="Times New Roman" w:cs="Times New Roman"/>
          <w:noProof/>
        </w:rPr>
        <w:t>(51)</w:t>
      </w:r>
      <w:r w:rsidR="008B5EA2" w:rsidRPr="008B5EA2">
        <w:rPr>
          <w:rFonts w:ascii="Times New Roman" w:hAnsi="Times New Roman" w:cs="Times New Roman"/>
        </w:rPr>
        <w:fldChar w:fldCharType="end"/>
      </w:r>
      <w:r w:rsidR="006F2FB6">
        <w:rPr>
          <w:rFonts w:ascii="Times New Roman" w:hAnsi="Times New Roman" w:cs="Times New Roman"/>
        </w:rPr>
        <w:t>,</w:t>
      </w:r>
      <w:r w:rsidR="008B5EA2" w:rsidRPr="008B5EA2">
        <w:rPr>
          <w:rFonts w:ascii="Times New Roman" w:hAnsi="Times New Roman" w:cs="Times New Roman"/>
        </w:rPr>
        <w:t xml:space="preserve"> and HbA1c values</w:t>
      </w:r>
      <w:r w:rsidR="006F2FB6">
        <w:rPr>
          <w:rFonts w:ascii="Times New Roman" w:hAnsi="Times New Roman" w:cs="Times New Roman"/>
        </w:rPr>
        <w:t xml:space="preserve"> </w:t>
      </w:r>
      <w:r w:rsidR="008B5EA2" w:rsidRPr="008B5EA2">
        <w:rPr>
          <w:rFonts w:ascii="Times New Roman" w:hAnsi="Times New Roman" w:cs="Times New Roman"/>
        </w:rPr>
        <w:fldChar w:fldCharType="begin">
          <w:fldData xml:space="preserve">PEVuZE5vdGU+PENpdGU+PEF1dGhvcj5MYXJlZG8tQWd1aWxlcmE8L0F1dGhvcj48WWVhcj4yMDIw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</w:fldData>
        </w:fldChar>
      </w:r>
      <w:r w:rsidR="00094632">
        <w:rPr>
          <w:rFonts w:ascii="Times New Roman" w:hAnsi="Times New Roman" w:cs="Times New Roman"/>
        </w:rPr>
        <w:instrText xml:space="preserve"> ADDIN EN.CITE </w:instrText>
      </w:r>
      <w:r w:rsidR="00094632">
        <w:rPr>
          <w:rFonts w:ascii="Times New Roman" w:hAnsi="Times New Roman" w:cs="Times New Roman"/>
        </w:rPr>
        <w:fldChar w:fldCharType="begin">
          <w:fldData xml:space="preserve">PEVuZE5vdGU+PENpdGU+PEF1dGhvcj5MYXJlZG8tQWd1aWxlcmE8L0F1dGhvcj48WWVhcj4yMDIw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</w:fldData>
        </w:fldChar>
      </w:r>
      <w:r w:rsidR="00094632">
        <w:rPr>
          <w:rFonts w:ascii="Times New Roman" w:hAnsi="Times New Roman" w:cs="Times New Roman"/>
        </w:rPr>
        <w:instrText xml:space="preserve"> ADDIN EN.CITE.DATA </w:instrText>
      </w:r>
      <w:r w:rsidR="00094632">
        <w:rPr>
          <w:rFonts w:ascii="Times New Roman" w:hAnsi="Times New Roman" w:cs="Times New Roman"/>
        </w:rPr>
      </w:r>
      <w:r w:rsidR="00094632">
        <w:rPr>
          <w:rFonts w:ascii="Times New Roman" w:hAnsi="Times New Roman" w:cs="Times New Roman"/>
        </w:rPr>
        <w:fldChar w:fldCharType="end"/>
      </w:r>
      <w:r w:rsidR="008B5EA2" w:rsidRPr="008B5EA2">
        <w:rPr>
          <w:rFonts w:ascii="Times New Roman" w:hAnsi="Times New Roman" w:cs="Times New Roman"/>
        </w:rPr>
      </w:r>
      <w:r w:rsidR="008B5EA2" w:rsidRPr="008B5EA2">
        <w:rPr>
          <w:rFonts w:ascii="Times New Roman" w:hAnsi="Times New Roman" w:cs="Times New Roman"/>
        </w:rPr>
        <w:fldChar w:fldCharType="separate"/>
      </w:r>
      <w:r w:rsidR="00094632">
        <w:rPr>
          <w:rFonts w:ascii="Times New Roman" w:hAnsi="Times New Roman" w:cs="Times New Roman"/>
          <w:noProof/>
        </w:rPr>
        <w:t>(2, 53)</w:t>
      </w:r>
      <w:r w:rsidR="008B5EA2" w:rsidRPr="008B5EA2">
        <w:rPr>
          <w:rFonts w:ascii="Times New Roman" w:hAnsi="Times New Roman" w:cs="Times New Roman"/>
        </w:rPr>
        <w:fldChar w:fldCharType="end"/>
      </w:r>
      <w:r w:rsidR="006F2FB6">
        <w:rPr>
          <w:rFonts w:ascii="Times New Roman" w:hAnsi="Times New Roman" w:cs="Times New Roman"/>
        </w:rPr>
        <w:t>.</w:t>
      </w:r>
      <w:r w:rsidR="008B5EA2" w:rsidRPr="008B5EA2">
        <w:rPr>
          <w:rFonts w:ascii="Times New Roman" w:hAnsi="Times New Roman" w:cs="Times New Roman"/>
        </w:rPr>
        <w:t xml:space="preserve">  To the best of our knowledge, no study has examined the relationship between device-assessed</w:t>
      </w:r>
      <w:r w:rsidR="00F84663">
        <w:rPr>
          <w:rFonts w:ascii="Times New Roman" w:hAnsi="Times New Roman" w:cs="Times New Roman"/>
        </w:rPr>
        <w:t>,</w:t>
      </w:r>
      <w:r w:rsidR="008B5EA2" w:rsidRPr="008B5EA2">
        <w:rPr>
          <w:rFonts w:ascii="Times New Roman" w:hAnsi="Times New Roman" w:cs="Times New Roman"/>
        </w:rPr>
        <w:t xml:space="preserve"> daily </w:t>
      </w:r>
      <w:r w:rsidR="00F84663">
        <w:rPr>
          <w:rFonts w:ascii="Times New Roman" w:hAnsi="Times New Roman" w:cs="Times New Roman"/>
        </w:rPr>
        <w:t xml:space="preserve">measures of </w:t>
      </w:r>
      <w:r w:rsidR="008B5EA2" w:rsidRPr="008B5EA2">
        <w:rPr>
          <w:rFonts w:ascii="Times New Roman" w:hAnsi="Times New Roman" w:cs="Times New Roman"/>
        </w:rPr>
        <w:t>PA and sedentary time</w:t>
      </w:r>
      <w:r w:rsidR="00F84663">
        <w:rPr>
          <w:rFonts w:ascii="Times New Roman" w:hAnsi="Times New Roman" w:cs="Times New Roman"/>
        </w:rPr>
        <w:t xml:space="preserve"> with</w:t>
      </w:r>
      <w:r w:rsidR="008B5EA2" w:rsidRPr="008B5EA2">
        <w:rPr>
          <w:rFonts w:ascii="Times New Roman" w:hAnsi="Times New Roman" w:cs="Times New Roman"/>
        </w:rPr>
        <w:t xml:space="preserve"> </w:t>
      </w:r>
      <w:r w:rsidR="00B40120">
        <w:rPr>
          <w:rFonts w:ascii="Times New Roman" w:hAnsi="Times New Roman" w:cs="Times New Roman"/>
        </w:rPr>
        <w:t xml:space="preserve">device-assessed </w:t>
      </w:r>
      <w:r w:rsidR="008B5EA2" w:rsidRPr="008B5EA2">
        <w:rPr>
          <w:rFonts w:ascii="Times New Roman" w:hAnsi="Times New Roman" w:cs="Times New Roman"/>
        </w:rPr>
        <w:t xml:space="preserve">nocturnal glucose in </w:t>
      </w:r>
      <w:r w:rsidR="004E414E">
        <w:rPr>
          <w:rFonts w:ascii="Times New Roman" w:hAnsi="Times New Roman" w:cs="Times New Roman"/>
        </w:rPr>
        <w:t xml:space="preserve">the context of </w:t>
      </w:r>
      <w:r w:rsidR="008B5EA2" w:rsidRPr="008B5EA2">
        <w:rPr>
          <w:rFonts w:ascii="Times New Roman" w:hAnsi="Times New Roman" w:cs="Times New Roman"/>
        </w:rPr>
        <w:t>pregnancy hyperglycemia. The aim of this study is to ex</w:t>
      </w:r>
      <w:r w:rsidR="006F2FB6">
        <w:rPr>
          <w:rFonts w:ascii="Times New Roman" w:hAnsi="Times New Roman" w:cs="Times New Roman"/>
        </w:rPr>
        <w:t>plore</w:t>
      </w:r>
      <w:r w:rsidR="008B5EA2" w:rsidRPr="008B5EA2">
        <w:rPr>
          <w:rFonts w:ascii="Times New Roman" w:hAnsi="Times New Roman" w:cs="Times New Roman"/>
        </w:rPr>
        <w:t xml:space="preserve"> the association between daily minutes (min) of activity metrics [i.e., moderate-to-vigorous PA (MVPA), light PA (LPA), total activity (MVPA + LPA), as well as sedentary behavior (SB)] </w:t>
      </w:r>
      <w:r w:rsidR="004E414E">
        <w:rPr>
          <w:rFonts w:ascii="Times New Roman" w:hAnsi="Times New Roman" w:cs="Times New Roman"/>
        </w:rPr>
        <w:t>with</w:t>
      </w:r>
      <w:r w:rsidR="008B5EA2" w:rsidRPr="008B5EA2">
        <w:rPr>
          <w:rFonts w:ascii="Times New Roman" w:hAnsi="Times New Roman" w:cs="Times New Roman"/>
        </w:rPr>
        <w:t xml:space="preserve"> subsequent nocturnal (12AM - 6AM) glucose measures in individuals with pregnancy hyperglycemia. </w:t>
      </w:r>
    </w:p>
    <w:p w14:paraId="231DFB79" w14:textId="0C71EEAB" w:rsidR="00236E6D" w:rsidRPr="00DF7C87" w:rsidRDefault="00AA5A0F" w:rsidP="008D2F76">
      <w:pPr>
        <w:pStyle w:val="Heading2"/>
      </w:pPr>
      <w:bookmarkStart w:id="21" w:name="_Toc172626523"/>
      <w:r>
        <w:rPr>
          <w:rFonts w:ascii="Times New Roman" w:hAnsi="Times New Roman" w:cs="Times New Roman"/>
          <w:sz w:val="24"/>
          <w:szCs w:val="24"/>
        </w:rPr>
        <w:t>Methods</w:t>
      </w:r>
      <w:bookmarkEnd w:id="21"/>
    </w:p>
    <w:p w14:paraId="504523C1" w14:textId="2EC956BD" w:rsidR="00236E6D" w:rsidRPr="00DF7C87" w:rsidRDefault="00F1608B" w:rsidP="00334400">
      <w:pPr>
        <w:pStyle w:val="Heading3"/>
        <w:rPr>
          <w:rFonts w:ascii="Times New Roman" w:hAnsi="Times New Roman" w:cs="Times New Roman"/>
          <w:szCs w:val="24"/>
        </w:rPr>
      </w:pPr>
      <w:bookmarkStart w:id="22" w:name="_Toc172626524"/>
      <w:r>
        <w:rPr>
          <w:rFonts w:ascii="Times New Roman" w:hAnsi="Times New Roman" w:cs="Times New Roman"/>
          <w:szCs w:val="24"/>
        </w:rPr>
        <w:t>Data</w:t>
      </w:r>
      <w:bookmarkEnd w:id="22"/>
    </w:p>
    <w:p w14:paraId="077971F1" w14:textId="64E9B5AE" w:rsidR="00236E6D" w:rsidRDefault="00C42654" w:rsidP="002A3264">
      <w:pPr>
        <w:rPr>
          <w:rFonts w:ascii="Times New Roman" w:hAnsi="Times New Roman" w:cs="Times New Roman"/>
        </w:rPr>
      </w:pPr>
      <w:r w:rsidRPr="00C42654">
        <w:rPr>
          <w:rFonts w:ascii="Times New Roman" w:hAnsi="Times New Roman" w:cs="Times New Roman"/>
        </w:rPr>
        <w:t>The present study is a secondary analysis of data collected from a subsample of participants enrolled in a randomized controlled feasibility trial of a behavioral PA intervention for GGI or GDM (ClinicalTrials.gov Identifier NCT04209348)</w:t>
      </w:r>
      <w:r w:rsidR="005A2173">
        <w:rPr>
          <w:rFonts w:ascii="Times New Roman" w:hAnsi="Times New Roman" w:cs="Times New Roman"/>
        </w:rPr>
        <w:t xml:space="preserve"> </w:t>
      </w:r>
      <w:r w:rsidR="005A2173">
        <w:rPr>
          <w:rFonts w:ascii="Times New Roman" w:hAnsi="Times New Roman" w:cs="Times New Roman"/>
        </w:rPr>
        <w:fldChar w:fldCharType="begin"/>
      </w:r>
      <w:r w:rsidR="005A2173">
        <w:rPr>
          <w:rFonts w:ascii="Times New Roman" w:hAnsi="Times New Roman" w:cs="Times New Roman"/>
        </w:rPr>
        <w:instrText xml:space="preserve"> ADDIN EN.CITE &lt;EndNote&gt;&lt;Cite&gt;&lt;Author&gt;Ehrlich&lt;/Author&gt;&lt;Year&gt;2022&lt;/Year&gt;&lt;RecNum&gt;1433&lt;/RecNum&gt;&lt;DisplayText&gt;(54)&lt;/DisplayText&gt;&lt;record&gt;&lt;rec-number&gt;1433&lt;/rec-number&gt;&lt;foreign-keys&gt;&lt;key app="EN" db-id="wvrp00erozwaafe9ptavpee9ezrxdeszrwz2" timestamp="1716616213"&gt;1433&lt;/key&gt;&lt;/foreign-keys&gt;&lt;ref-type name="Journal Article"&gt;17&lt;/ref-type&gt;&lt;contributors&gt;&lt;authors&gt;&lt;author&gt;Ehrlich, S. F.&lt;/author&gt;&lt;author&gt;Rand, B.&lt;/author&gt;&lt;author&gt;Zite, N. B.&lt;/author&gt;&lt;author&gt;Fortner, K. B.&lt;/author&gt;&lt;author&gt;Paudel, A.&lt;/author&gt;&lt;author&gt;Peterson, C.&lt;/author&gt;&lt;author&gt;Maples, J.&lt;/author&gt;&lt;/authors&gt;&lt;/contributors&gt;&lt;auth-address&gt;Department of Public Health, The University of Tennessee Knoxville, 390 HPER, 1914 Andy Holt Ave., Knoxville, TN 37996. Electronic address: sehrlic1@utk.edu.&amp;#xD;Department of Public Health, The University of Tennessee Knoxville, 390 HPER, 1914 Andy Holt Ave., Knoxville, TN 37996.&amp;#xD;Department of Obstetrics and Gynecology, The University of Tennessee Graduate School of Medicine, Knoxville, TN.&amp;#xD;Research Computing Support, Office of Information Technology, The University of Tennessee, Knoxville, TN.&lt;/auth-address&gt;&lt;titles&gt;&lt;title&gt;Exploring the relationship between regular physical activity and the 24-hour glucose cycle in gestational glucose intolerance and gestational diabetes mellitus&lt;/title&gt;&lt;secondary-title&gt;Am J Obstet Gynecol&lt;/secondary-title&gt;&lt;alt-title&gt;American journal of obstetrics and gynecology&lt;/alt-title&gt;&lt;/titles&gt;&lt;alt-periodical&gt;&lt;full-title&gt;American Journal of Obstetrics and Gynecology&lt;/full-title&gt;&lt;/alt-periodical&gt;&lt;edition&gt;2022/09/12&lt;/edition&gt;&lt;dates&gt;&lt;year&gt;2022&lt;/year&gt;&lt;pub-dates&gt;&lt;date&gt;Sep 8&lt;/date&gt;&lt;/pub-dates&gt;&lt;/dates&gt;&lt;isbn&gt;0002-9378&lt;/isbn&gt;&lt;accession-num&gt;36088987&lt;/accession-num&gt;&lt;urls&gt;&lt;/urls&gt;&lt;electronic-resource-num&gt;10.1016/j.ajog.2022.09.004&lt;/electronic-resource-num&gt;&lt;remote-database-provider&gt;NLM&lt;/remote-database-provider&gt;&lt;language&gt;eng&lt;/language&gt;&lt;/record&gt;&lt;/Cite&gt;&lt;/EndNote&gt;</w:instrText>
      </w:r>
      <w:r w:rsidR="005A2173">
        <w:rPr>
          <w:rFonts w:ascii="Times New Roman" w:hAnsi="Times New Roman" w:cs="Times New Roman"/>
        </w:rPr>
        <w:fldChar w:fldCharType="separate"/>
      </w:r>
      <w:r w:rsidR="005A2173">
        <w:rPr>
          <w:rFonts w:ascii="Times New Roman" w:hAnsi="Times New Roman" w:cs="Times New Roman"/>
          <w:noProof/>
        </w:rPr>
        <w:t>(54)</w:t>
      </w:r>
      <w:r w:rsidR="005A2173">
        <w:rPr>
          <w:rFonts w:ascii="Times New Roman" w:hAnsi="Times New Roman" w:cs="Times New Roman"/>
        </w:rPr>
        <w:fldChar w:fldCharType="end"/>
      </w:r>
      <w:r w:rsidRPr="00C42654">
        <w:rPr>
          <w:rFonts w:ascii="Times New Roman" w:hAnsi="Times New Roman" w:cs="Times New Roman"/>
        </w:rPr>
        <w:t>. Those with GGI had a 1-hr plasma glucose ≥130 mg/dL on the 50-g glucose challenge test (GCT), measured at 24+ weeks gestation [i.e., followed by an oral glucose tolerance test (OGTT) that did not meet GDM criteria]</w:t>
      </w:r>
      <w:r w:rsidR="00416283">
        <w:rPr>
          <w:rFonts w:ascii="Times New Roman" w:hAnsi="Times New Roman" w:cs="Times New Roman"/>
        </w:rPr>
        <w:t xml:space="preserve"> </w:t>
      </w:r>
      <w:r w:rsidRPr="00C42654">
        <w:rPr>
          <w:rFonts w:ascii="Times New Roman" w:hAnsi="Times New Roman" w:cs="Times New Roman"/>
        </w:rPr>
        <w:fldChar w:fldCharType="begin"/>
      </w:r>
      <w:r w:rsidR="005A2173">
        <w:rPr>
          <w:rFonts w:ascii="Times New Roman" w:hAnsi="Times New Roman" w:cs="Times New Roman"/>
        </w:rPr>
        <w:instrText xml:space="preserve"> ADDIN EN.CITE &lt;EndNote&gt;&lt;Cite&gt;&lt;Author&gt;ElSayed&lt;/Author&gt;&lt;Year&gt;2023&lt;/Year&gt;&lt;RecNum&gt;1711&lt;/RecNum&gt;&lt;DisplayText&gt;(55)&lt;/DisplayText&gt;&lt;record&gt;&lt;rec-number&gt;1711&lt;/rec-number&gt;&lt;foreign-keys&gt;&lt;key app="EN" db-id="5p2sv2ramzsdd6eeewuxexzzsttpz9awwr02" timestamp="1699544042"&gt;1711&lt;/key&gt;&lt;/foreign-keys&gt;&lt;ref-type name="Journal Article"&gt;17&lt;/ref-type&gt;&lt;contributors&gt;&lt;authors&gt;&lt;author&gt;ElSayed, N. A.&lt;/author&gt;&lt;author&gt;Aleppo, G.&lt;/author&gt;&lt;author&gt;Aroda, V. R.&lt;/author&gt;&lt;author&gt;Bannuru, R. R.&lt;/author&gt;&lt;author&gt;Brown, F. M.&lt;/author&gt;&lt;author&gt;Bruemmer, D.&lt;/author&gt;&lt;author&gt;Collins, B. S.&lt;/author&gt;&lt;author&gt;Hilliard, M. E.&lt;/author&gt;&lt;author&gt;Isaacs, D.&lt;/author&gt;&lt;author&gt;Johnson, E. L.&lt;/author&gt;&lt;author&gt;Kahan, S.&lt;/author&gt;&lt;author&gt;Khunti, K.&lt;/author&gt;&lt;author&gt;Leon, J.&lt;/author&gt;&lt;author&gt;Lyons, S. K.&lt;/author&gt;&lt;author&gt;Perry, M. L.&lt;/author&gt;&lt;author&gt;Prahalad, P.&lt;/author&gt;&lt;author&gt;Pratley, R. E.&lt;/author&gt;&lt;author&gt;Seley, J. J.&lt;/author&gt;&lt;author&gt;Stanton, R. C.&lt;/author&gt;&lt;author&gt;Gabbay, R. A.&lt;/author&gt;&lt;author&gt;on behalf of the American Diabetes, Association&lt;/author&gt;&lt;/authors&gt;&lt;/contributors&gt;&lt;titles&gt;&lt;title&gt;2. Classification and Diagnosis of Diabetes: Standards of Care in Diabetes-2023&lt;/title&gt;&lt;secondary-title&gt;Diabetes Care&lt;/secondary-title&gt;&lt;/titles&gt;&lt;periodical&gt;&lt;full-title&gt;Diabetes care&lt;/full-title&gt;&lt;/periodical&gt;&lt;pages&gt;S19-s40&lt;/pages&gt;&lt;volume&gt;46&lt;/volume&gt;&lt;number&gt;Suppl 1&lt;/number&gt;&lt;keywords&gt;&lt;keyword&gt;Humans&lt;/keyword&gt;&lt;keyword&gt;Standard of Care&lt;/keyword&gt;&lt;keyword&gt;*Diabetes Mellitus/diagnosis/therapy&lt;/keyword&gt;&lt;keyword&gt;Societies, Medical&lt;/keyword&gt;&lt;keyword&gt;Reference Standards&lt;/keyword&gt;&lt;keyword&gt;*Endocrinology&lt;/keyword&gt;&lt;/keywords&gt;&lt;dates&gt;&lt;year&gt;2023&lt;/year&gt;&lt;pub-dates&gt;&lt;date&gt;Jan 1&lt;/date&gt;&lt;/pub-dates&gt;&lt;/dates&gt;&lt;isbn&gt;0149-5992 (Print)&amp;#xD;0149-5992&lt;/isbn&gt;&lt;accession-num&gt;36507649&lt;/accession-num&gt;&lt;urls&gt;&lt;/urls&gt;&lt;custom2&gt;PMC9810477&lt;/custom2&gt;&lt;electronic-resource-num&gt;10.2337/dc23-S002&lt;/electronic-resource-num&gt;&lt;remote-database-provider&gt;NLM&lt;/remote-database-provider&gt;&lt;language&gt;eng&lt;/language&gt;&lt;/record&gt;&lt;/Cite&gt;&lt;/EndNote&gt;</w:instrText>
      </w:r>
      <w:r w:rsidRPr="00C42654">
        <w:rPr>
          <w:rFonts w:ascii="Times New Roman" w:hAnsi="Times New Roman" w:cs="Times New Roman"/>
        </w:rPr>
        <w:fldChar w:fldCharType="separate"/>
      </w:r>
      <w:r w:rsidR="005A2173">
        <w:rPr>
          <w:rFonts w:ascii="Times New Roman" w:hAnsi="Times New Roman" w:cs="Times New Roman"/>
          <w:noProof/>
        </w:rPr>
        <w:t>(55)</w:t>
      </w:r>
      <w:r w:rsidRPr="00C42654">
        <w:rPr>
          <w:rFonts w:ascii="Times New Roman" w:hAnsi="Times New Roman" w:cs="Times New Roman"/>
        </w:rPr>
        <w:fldChar w:fldCharType="end"/>
      </w:r>
      <w:r w:rsidR="00416283">
        <w:rPr>
          <w:rFonts w:ascii="Times New Roman" w:hAnsi="Times New Roman" w:cs="Times New Roman"/>
        </w:rPr>
        <w:t>.</w:t>
      </w:r>
      <w:r w:rsidRPr="00C42654">
        <w:rPr>
          <w:rFonts w:ascii="Times New Roman" w:hAnsi="Times New Roman" w:cs="Times New Roman"/>
        </w:rPr>
        <w:t xml:space="preserve"> GDM could be diagnosed by either the one-step procedure (a 75-g OGTT with plasma glucose : ≥ 92 mg/dL for fasting, ≥180 mg/dL 1-hr post-glucose load, or ≥153 mg/dL 2-hr post-glucose load) or the two-step strategy (a plasma glucose ≥130 mg/dL on a GCT followed by a 100-g, 3-hr OGTT with two or more plasma glucose measurements: ≥95 mg/dL for fasting, ≥180 mg/dL 1-hr post-glucose load, ≥155 mg/dL 2-hr post-glucose load, ≥140 mg/dL 3-hr post-glucose load). Twenty patients were enrolled from the University of Tennessee Medical Center Knoxville (UTMCK) between December 2019 and July 2021; twelve were classified as GGI and eight were classified as GDM. Because of COVID-19 protections, participants opted in to </w:t>
      </w:r>
      <w:r w:rsidR="007F641E">
        <w:rPr>
          <w:rFonts w:ascii="Times New Roman" w:hAnsi="Times New Roman" w:cs="Times New Roman"/>
        </w:rPr>
        <w:t>the</w:t>
      </w:r>
      <w:r w:rsidR="00DE3234">
        <w:rPr>
          <w:rFonts w:ascii="Times New Roman" w:hAnsi="Times New Roman" w:cs="Times New Roman"/>
        </w:rPr>
        <w:t xml:space="preserve"> continuous glucose monitor</w:t>
      </w:r>
      <w:r w:rsidRPr="00C42654">
        <w:rPr>
          <w:rFonts w:ascii="Times New Roman" w:hAnsi="Times New Roman" w:cs="Times New Roman"/>
        </w:rPr>
        <w:t xml:space="preserve"> </w:t>
      </w:r>
      <w:r w:rsidR="00DE3234">
        <w:rPr>
          <w:rFonts w:ascii="Times New Roman" w:hAnsi="Times New Roman" w:cs="Times New Roman"/>
        </w:rPr>
        <w:t>(</w:t>
      </w:r>
      <w:r w:rsidRPr="00C42654">
        <w:rPr>
          <w:rFonts w:ascii="Times New Roman" w:hAnsi="Times New Roman" w:cs="Times New Roman"/>
        </w:rPr>
        <w:t>CGM</w:t>
      </w:r>
      <w:r w:rsidR="00DE3234">
        <w:rPr>
          <w:rFonts w:ascii="Times New Roman" w:hAnsi="Times New Roman" w:cs="Times New Roman"/>
        </w:rPr>
        <w:t>)</w:t>
      </w:r>
      <w:r w:rsidRPr="00C42654">
        <w:rPr>
          <w:rFonts w:ascii="Times New Roman" w:hAnsi="Times New Roman" w:cs="Times New Roman"/>
        </w:rPr>
        <w:t xml:space="preserve"> assessment. The subset of participants who opted in wore a Dexcom G6 CGM (Dexcom, Inc, San Diego, CA), linked to a masked receiver, on the posterior upper arm for seven days. Participants concurrently wore an activity monitoring device, the </w:t>
      </w:r>
      <w:proofErr w:type="spellStart"/>
      <w:r w:rsidRPr="00C42654">
        <w:rPr>
          <w:rFonts w:ascii="Times New Roman" w:hAnsi="Times New Roman" w:cs="Times New Roman"/>
        </w:rPr>
        <w:t>ActiGraph</w:t>
      </w:r>
      <w:proofErr w:type="spellEnd"/>
      <w:r w:rsidRPr="00C42654">
        <w:rPr>
          <w:rFonts w:ascii="Times New Roman" w:hAnsi="Times New Roman" w:cs="Times New Roman"/>
        </w:rPr>
        <w:t xml:space="preserve"> </w:t>
      </w:r>
      <w:proofErr w:type="spellStart"/>
      <w:r w:rsidRPr="00C42654">
        <w:rPr>
          <w:rFonts w:ascii="Times New Roman" w:hAnsi="Times New Roman" w:cs="Times New Roman"/>
        </w:rPr>
        <w:t>CentrePoint</w:t>
      </w:r>
      <w:proofErr w:type="spellEnd"/>
      <w:r w:rsidRPr="00C42654">
        <w:rPr>
          <w:rFonts w:ascii="Times New Roman" w:hAnsi="Times New Roman" w:cs="Times New Roman"/>
        </w:rPr>
        <w:t xml:space="preserve"> Insight Watch (hereafter, Insight Watch), on the dominant wrist. Some, but not all participants who wore the devices had data for both baseline and follow-up visits; thirteen participants (4 GDM, 11 GGI) had concurrent Insight Watch and CGM data at the baseline study visit, 26-33 weeks gestation, and 11 participants (4 GDM, 7 GGI) had concurrent device data five weeks later at follow-up, 34-37 weeks. </w:t>
      </w:r>
      <w:r>
        <w:rPr>
          <w:rFonts w:ascii="Times New Roman" w:hAnsi="Times New Roman" w:cs="Times New Roman"/>
        </w:rPr>
        <w:t>We assessed t</w:t>
      </w:r>
      <w:r w:rsidRPr="00C42654">
        <w:rPr>
          <w:rFonts w:ascii="Times New Roman" w:hAnsi="Times New Roman" w:cs="Times New Roman"/>
        </w:rPr>
        <w:t xml:space="preserve">he association between activity metrics </w:t>
      </w:r>
      <w:r w:rsidR="004F4BB3">
        <w:rPr>
          <w:rFonts w:ascii="Times New Roman" w:hAnsi="Times New Roman" w:cs="Times New Roman"/>
        </w:rPr>
        <w:t xml:space="preserve">and sedentary behavior </w:t>
      </w:r>
      <w:r w:rsidRPr="00C42654">
        <w:rPr>
          <w:rFonts w:ascii="Times New Roman" w:hAnsi="Times New Roman" w:cs="Times New Roman"/>
        </w:rPr>
        <w:t>with nocturnal glucose at both baseline and follow-up periods, with models adjusted for group randomization at the follow-up period.</w:t>
      </w:r>
      <w:r w:rsidR="00975E37" w:rsidRPr="00DF7C87">
        <w:rPr>
          <w:rFonts w:ascii="Times New Roman" w:hAnsi="Times New Roman" w:cs="Times New Roman"/>
        </w:rPr>
        <w:t xml:space="preserve"> </w:t>
      </w:r>
    </w:p>
    <w:p w14:paraId="516F8247" w14:textId="5844EC83" w:rsidR="00540F02" w:rsidRDefault="00105EAE" w:rsidP="00540F02">
      <w:pPr>
        <w:pStyle w:val="Heading3"/>
        <w:rPr>
          <w:rFonts w:ascii="Times New Roman" w:hAnsi="Times New Roman" w:cs="Times New Roman"/>
          <w:szCs w:val="24"/>
        </w:rPr>
      </w:pPr>
      <w:bookmarkStart w:id="23" w:name="_Toc172626525"/>
      <w:r>
        <w:rPr>
          <w:rFonts w:ascii="Times New Roman" w:hAnsi="Times New Roman" w:cs="Times New Roman"/>
          <w:szCs w:val="24"/>
        </w:rPr>
        <w:t>Assessment of Physical Activity and Sedentary Behavior</w:t>
      </w:r>
      <w:bookmarkEnd w:id="23"/>
    </w:p>
    <w:p w14:paraId="5914E152" w14:textId="439B8C19" w:rsidR="00DF7C87" w:rsidRDefault="00501AB6" w:rsidP="002A3264">
      <w:pPr>
        <w:rPr>
          <w:rFonts w:ascii="Times New Roman" w:hAnsi="Times New Roman" w:cs="Times New Roman"/>
        </w:rPr>
      </w:pPr>
      <w:r w:rsidRPr="00501AB6">
        <w:rPr>
          <w:rFonts w:ascii="Times New Roman" w:hAnsi="Times New Roman" w:cs="Times New Roman"/>
        </w:rPr>
        <w:t xml:space="preserve">Insight Watch data was imported into </w:t>
      </w:r>
      <w:proofErr w:type="spellStart"/>
      <w:r w:rsidRPr="00501AB6">
        <w:rPr>
          <w:rFonts w:ascii="Times New Roman" w:hAnsi="Times New Roman" w:cs="Times New Roman"/>
        </w:rPr>
        <w:t>ActiLife</w:t>
      </w:r>
      <w:proofErr w:type="spellEnd"/>
      <w:r w:rsidRPr="00501AB6">
        <w:rPr>
          <w:rFonts w:ascii="Times New Roman" w:hAnsi="Times New Roman" w:cs="Times New Roman"/>
        </w:rPr>
        <w:t xml:space="preserve"> software and converted into 1-second epoch and raw CSV files for each participant. Epoch files were run through the Choi et al. wear time algorithm </w:t>
      </w:r>
      <w:r w:rsidRPr="00501AB6">
        <w:rPr>
          <w:rFonts w:ascii="Times New Roman" w:hAnsi="Times New Roman" w:cs="Times New Roman"/>
        </w:rPr>
        <w:fldChar w:fldCharType="begin"/>
      </w:r>
      <w:r w:rsidR="005A2173">
        <w:rPr>
          <w:rFonts w:ascii="Times New Roman" w:hAnsi="Times New Roman" w:cs="Times New Roman"/>
        </w:rPr>
        <w:instrText xml:space="preserve"> ADDIN EN.CITE &lt;EndNote&gt;&lt;Cite&gt;&lt;Author&gt;Choi&lt;/Author&gt;&lt;Year&gt;2012&lt;/Year&gt;&lt;RecNum&gt;93&lt;/RecNum&gt;&lt;DisplayText&gt;(56)&lt;/DisplayText&gt;&lt;record&gt;&lt;rec-number&gt;93&lt;/rec-number&gt;&lt;foreign-keys&gt;&lt;key app="EN" db-id="wvrp00erozwaafe9ptavpee9ezrxdeszrwz2" timestamp="1716616180"&gt;93&lt;/key&gt;&lt;/foreign-keys&gt;&lt;ref-type name="Journal Article"&gt;17&lt;/ref-type&gt;&lt;contributors&gt;&lt;authors&gt;&lt;author&gt;Choi, Leena&lt;/author&gt;&lt;author&gt;Ward, Suzanne Capen&lt;/author&gt;&lt;author&gt;Schnelle, John F&lt;/author&gt;&lt;author&gt;Buchowski, Maciej S&lt;/author&gt;&lt;/authors&gt;&lt;/contributors&gt;&lt;titles&gt;&lt;title&gt;Assessment of wear/nonwear time classification algorithms for triaxial accelerometer&lt;/title&gt;&lt;secondary-title&gt;Medicine and science in sports and exercise&lt;/secondary-title&gt;&lt;/titles&gt;&lt;periodical&gt;&lt;full-title&gt;Medicine and science in sports and exercise&lt;/full-title&gt;&lt;/periodical&gt;&lt;pages&gt;2009&lt;/pages&gt;&lt;volume&gt;44&lt;/volume&gt;&lt;number&gt;10&lt;/number&gt;&lt;dates&gt;&lt;year&gt;2012&lt;/year&gt;&lt;/dates&gt;&lt;urls&gt;&lt;/urls&gt;&lt;/record&gt;&lt;/Cite&gt;&lt;/EndNote&gt;</w:instrText>
      </w:r>
      <w:r w:rsidRPr="00501AB6">
        <w:rPr>
          <w:rFonts w:ascii="Times New Roman" w:hAnsi="Times New Roman" w:cs="Times New Roman"/>
        </w:rPr>
        <w:fldChar w:fldCharType="separate"/>
      </w:r>
      <w:r w:rsidR="005A2173">
        <w:rPr>
          <w:rFonts w:ascii="Times New Roman" w:hAnsi="Times New Roman" w:cs="Times New Roman"/>
          <w:noProof/>
        </w:rPr>
        <w:t>(56)</w:t>
      </w:r>
      <w:r w:rsidRPr="00501AB6">
        <w:rPr>
          <w:rFonts w:ascii="Times New Roman" w:hAnsi="Times New Roman" w:cs="Times New Roman"/>
        </w:rPr>
        <w:fldChar w:fldCharType="end"/>
      </w:r>
      <w:r w:rsidRPr="00501AB6">
        <w:rPr>
          <w:rFonts w:ascii="Times New Roman" w:hAnsi="Times New Roman" w:cs="Times New Roman"/>
        </w:rPr>
        <w:t xml:space="preserve"> for wrist worn activity monitors in RStudio version 2022.02.03+492 statistical software. Raw files were run through the dominant wrist-specific </w:t>
      </w:r>
      <w:proofErr w:type="spellStart"/>
      <w:r w:rsidRPr="00501AB6">
        <w:rPr>
          <w:rFonts w:ascii="Times New Roman" w:hAnsi="Times New Roman" w:cs="Times New Roman"/>
        </w:rPr>
        <w:t>TwoRegressions</w:t>
      </w:r>
      <w:proofErr w:type="spellEnd"/>
      <w:r w:rsidRPr="00501AB6">
        <w:rPr>
          <w:rFonts w:ascii="Times New Roman" w:hAnsi="Times New Roman" w:cs="Times New Roman"/>
        </w:rPr>
        <w:t xml:space="preserve"> algorithm</w:t>
      </w:r>
      <w:r w:rsidR="00136CB5">
        <w:rPr>
          <w:rFonts w:ascii="Times New Roman" w:hAnsi="Times New Roman" w:cs="Times New Roman"/>
        </w:rPr>
        <w:t xml:space="preserve"> </w:t>
      </w:r>
      <w:r w:rsidRPr="00501AB6">
        <w:rPr>
          <w:rFonts w:ascii="Times New Roman" w:hAnsi="Times New Roman" w:cs="Times New Roman"/>
        </w:rPr>
        <w:fldChar w:fldCharType="begin"/>
      </w:r>
      <w:r w:rsidR="005A2173">
        <w:rPr>
          <w:rFonts w:ascii="Times New Roman" w:hAnsi="Times New Roman" w:cs="Times New Roman"/>
        </w:rPr>
        <w:instrText xml:space="preserve"> ADDIN EN.CITE &lt;EndNote&gt;&lt;Cite&gt;&lt;Author&gt;Hibbing&lt;/Author&gt;&lt;Year&gt;2018&lt;/Year&gt;&lt;RecNum&gt;1232&lt;/RecNum&gt;&lt;DisplayText&gt;(57)&lt;/DisplayText&gt;&lt;record&gt;&lt;rec-number&gt;1232&lt;/rec-number&gt;&lt;foreign-keys&gt;&lt;key app="EN" db-id="wvrp00erozwaafe9ptavpee9ezrxdeszrwz2" timestamp="1716616208"&gt;1232&lt;/key&gt;&lt;/foreign-keys&gt;&lt;ref-type name="Journal Article"&gt;17&lt;/ref-type&gt;&lt;contributors&gt;&lt;authors&gt;&lt;author&gt;Hibbing, P. R.&lt;/author&gt;&lt;author&gt;Lamunion, S. R.&lt;/author&gt;&lt;author&gt;Kaplan, A. S.&lt;/author&gt;&lt;author&gt;Crouter, S. E.&lt;/author&gt;&lt;/authors&gt;&lt;/contributors&gt;&lt;auth-address&gt;Department of Kinesiology, Recreation, and Sport Studies, The University of Tennessee Knoxville, Knoxville, TN.&lt;/auth-address&gt;&lt;titles&gt;&lt;title&gt;Estimating Energy Expenditure with ActiGraph GT9X Inertial Measurement Unit&lt;/title&gt;&lt;secondary-title&gt;Med Sci Sports Exerc&lt;/secondary-title&gt;&lt;alt-title&gt;Medicine and science in sports and exercise&lt;/alt-title&gt;&lt;/titles&gt;&lt;periodical&gt;&lt;full-title&gt;Med Sci Sports Exerc&lt;/full-title&gt;&lt;/periodical&gt;&lt;alt-periodical&gt;&lt;full-title&gt;Medicine and science in sports and exercise&lt;/full-title&gt;&lt;/alt-periodical&gt;&lt;pages&gt;1093-1102&lt;/pages&gt;&lt;volume&gt;50&lt;/volume&gt;&lt;number&gt;5&lt;/number&gt;&lt;edition&gt;2017/12/23&lt;/edition&gt;&lt;keywords&gt;&lt;keyword&gt;Actigraphy/*instrumentation&lt;/keyword&gt;&lt;keyword&gt;Adult&lt;/keyword&gt;&lt;keyword&gt;Algorithms&lt;/keyword&gt;&lt;keyword&gt;Ankle&lt;/keyword&gt;&lt;keyword&gt;Body Mass Index&lt;/keyword&gt;&lt;keyword&gt;*Energy Metabolism&lt;/keyword&gt;&lt;keyword&gt;Hip&lt;/keyword&gt;&lt;keyword&gt;Humans&lt;/keyword&gt;&lt;keyword&gt;Magnetometry&lt;/keyword&gt;&lt;keyword&gt;Regression Analysis&lt;/keyword&gt;&lt;keyword&gt;Rest&lt;/keyword&gt;&lt;keyword&gt;Running&lt;/keyword&gt;&lt;keyword&gt;Wrist&lt;/keyword&gt;&lt;keyword&gt;Young Adult&lt;/keyword&gt;&lt;/keywords&gt;&lt;dates&gt;&lt;year&gt;2018&lt;/year&gt;&lt;pub-dates&gt;&lt;date&gt;May&lt;/date&gt;&lt;/pub-dates&gt;&lt;/dates&gt;&lt;isbn&gt;0195-9131&lt;/isbn&gt;&lt;accession-num&gt;29271847&lt;/accession-num&gt;&lt;urls&gt;&lt;/urls&gt;&lt;electronic-resource-num&gt;10.1249/mss.0000000000001532&lt;/electronic-resource-num&gt;&lt;remote-database-provider&gt;NLM&lt;/remote-database-provider&gt;&lt;language&gt;eng&lt;/language&gt;&lt;/record&gt;&lt;/Cite&gt;&lt;/EndNote&gt;</w:instrText>
      </w:r>
      <w:r w:rsidRPr="00501AB6">
        <w:rPr>
          <w:rFonts w:ascii="Times New Roman" w:hAnsi="Times New Roman" w:cs="Times New Roman"/>
        </w:rPr>
        <w:fldChar w:fldCharType="separate"/>
      </w:r>
      <w:r w:rsidR="005A2173">
        <w:rPr>
          <w:rFonts w:ascii="Times New Roman" w:hAnsi="Times New Roman" w:cs="Times New Roman"/>
          <w:noProof/>
        </w:rPr>
        <w:t>(57)</w:t>
      </w:r>
      <w:r w:rsidRPr="00501AB6">
        <w:rPr>
          <w:rFonts w:ascii="Times New Roman" w:hAnsi="Times New Roman" w:cs="Times New Roman"/>
        </w:rPr>
        <w:fldChar w:fldCharType="end"/>
      </w:r>
      <w:r w:rsidR="00136CB5">
        <w:rPr>
          <w:rFonts w:ascii="Times New Roman" w:hAnsi="Times New Roman" w:cs="Times New Roman"/>
        </w:rPr>
        <w:t>,</w:t>
      </w:r>
      <w:r w:rsidRPr="00501AB6">
        <w:rPr>
          <w:rFonts w:ascii="Times New Roman" w:hAnsi="Times New Roman" w:cs="Times New Roman"/>
        </w:rPr>
        <w:t xml:space="preserve"> which estimated min by min metabolic </w:t>
      </w:r>
      <w:r w:rsidRPr="00501AB6">
        <w:rPr>
          <w:rFonts w:ascii="Times New Roman" w:hAnsi="Times New Roman" w:cs="Times New Roman"/>
        </w:rPr>
        <w:lastRenderedPageBreak/>
        <w:t>equivalents of task (METs) for periods in which the devices were worn. Subsequent output RDA files (for each participant epoch and raw file) were merged, and summary results were generated, which included valid wear mins, and mins per day at ≥ 3.0 METs indicative of MVPA,</w:t>
      </w:r>
      <w:r w:rsidR="005071BE">
        <w:rPr>
          <w:rFonts w:ascii="Times New Roman" w:hAnsi="Times New Roman" w:cs="Times New Roman"/>
        </w:rPr>
        <w:t xml:space="preserve"> </w:t>
      </w:r>
      <w:r w:rsidRPr="00501AB6">
        <w:rPr>
          <w:rFonts w:ascii="Times New Roman" w:hAnsi="Times New Roman" w:cs="Times New Roman"/>
        </w:rPr>
        <w:t>1.</w:t>
      </w:r>
      <w:r w:rsidR="005071BE">
        <w:rPr>
          <w:rFonts w:ascii="Times New Roman" w:hAnsi="Times New Roman" w:cs="Times New Roman"/>
        </w:rPr>
        <w:t>6-2.9</w:t>
      </w:r>
      <w:r w:rsidRPr="00501AB6">
        <w:rPr>
          <w:rFonts w:ascii="Times New Roman" w:hAnsi="Times New Roman" w:cs="Times New Roman"/>
        </w:rPr>
        <w:t xml:space="preserve"> METs indicative of LPA, and </w:t>
      </w:r>
      <w:r w:rsidR="00136CB5">
        <w:rPr>
          <w:rFonts w:ascii="Times New Roman" w:hAnsi="Times New Roman" w:cs="Times New Roman"/>
        </w:rPr>
        <w:t>≤</w:t>
      </w:r>
      <w:r w:rsidRPr="00501AB6">
        <w:rPr>
          <w:rFonts w:ascii="Times New Roman" w:hAnsi="Times New Roman" w:cs="Times New Roman"/>
        </w:rPr>
        <w:t xml:space="preserve"> 1.5 METs indicative of SB. </w:t>
      </w:r>
      <w:r w:rsidR="00DB4C02">
        <w:rPr>
          <w:rFonts w:ascii="Times New Roman" w:hAnsi="Times New Roman" w:cs="Times New Roman"/>
        </w:rPr>
        <w:t xml:space="preserve">To note, the </w:t>
      </w:r>
      <w:r w:rsidR="008B73B2">
        <w:rPr>
          <w:rFonts w:ascii="Times New Roman" w:hAnsi="Times New Roman" w:cs="Times New Roman"/>
        </w:rPr>
        <w:t>algorithms for wrist-worn devices</w:t>
      </w:r>
      <w:r w:rsidR="00040DB7">
        <w:rPr>
          <w:rFonts w:ascii="Times New Roman" w:hAnsi="Times New Roman" w:cs="Times New Roman"/>
        </w:rPr>
        <w:t xml:space="preserve"> </w:t>
      </w:r>
      <w:r w:rsidR="00BF5577">
        <w:rPr>
          <w:rFonts w:ascii="Times New Roman" w:hAnsi="Times New Roman" w:cs="Times New Roman"/>
        </w:rPr>
        <w:t>only classify SB based on MET value, although typically SB is also classified based on postur</w:t>
      </w:r>
      <w:r w:rsidR="00E65716">
        <w:rPr>
          <w:rFonts w:ascii="Times New Roman" w:hAnsi="Times New Roman" w:cs="Times New Roman"/>
        </w:rPr>
        <w:t xml:space="preserve">e </w:t>
      </w:r>
      <w:r w:rsidR="00E65716">
        <w:rPr>
          <w:rFonts w:ascii="Times New Roman" w:hAnsi="Times New Roman" w:cs="Times New Roman"/>
        </w:rPr>
        <w:fldChar w:fldCharType="begin"/>
      </w:r>
      <w:r w:rsidR="005A2173">
        <w:rPr>
          <w:rFonts w:ascii="Times New Roman" w:hAnsi="Times New Roman" w:cs="Times New Roman"/>
        </w:rPr>
        <w:instrText xml:space="preserve"> ADDIN EN.CITE &lt;EndNote&gt;&lt;Cite&gt;&lt;Author&gt;Hibbing&lt;/Author&gt;&lt;Year&gt;2018&lt;/Year&gt;&lt;RecNum&gt;1232&lt;/RecNum&gt;&lt;DisplayText&gt;(57)&lt;/DisplayText&gt;&lt;record&gt;&lt;rec-number&gt;1232&lt;/rec-number&gt;&lt;foreign-keys&gt;&lt;key app="EN" db-id="wvrp00erozwaafe9ptavpee9ezrxdeszrwz2" timestamp="1716616208"&gt;1232&lt;/key&gt;&lt;/foreign-keys&gt;&lt;ref-type name="Journal Article"&gt;17&lt;/ref-type&gt;&lt;contributors&gt;&lt;authors&gt;&lt;author&gt;Hibbing, P. R.&lt;/author&gt;&lt;author&gt;Lamunion, S. R.&lt;/author&gt;&lt;author&gt;Kaplan, A. S.&lt;/author&gt;&lt;author&gt;Crouter, S. E.&lt;/author&gt;&lt;/authors&gt;&lt;/contributors&gt;&lt;auth-address&gt;Department of Kinesiology, Recreation, and Sport Studies, The University of Tennessee Knoxville, Knoxville, TN.&lt;/auth-address&gt;&lt;titles&gt;&lt;title&gt;Estimating Energy Expenditure with ActiGraph GT9X Inertial Measurement Unit&lt;/title&gt;&lt;secondary-title&gt;Med Sci Sports Exerc&lt;/secondary-title&gt;&lt;alt-title&gt;Medicine and science in sports and exercise&lt;/alt-title&gt;&lt;/titles&gt;&lt;periodical&gt;&lt;full-title&gt;Med Sci Sports Exerc&lt;/full-title&gt;&lt;/periodical&gt;&lt;alt-periodical&gt;&lt;full-title&gt;Medicine and science in sports and exercise&lt;/full-title&gt;&lt;/alt-periodical&gt;&lt;pages&gt;1093-1102&lt;/pages&gt;&lt;volume&gt;50&lt;/volume&gt;&lt;number&gt;5&lt;/number&gt;&lt;edition&gt;2017/12/23&lt;/edition&gt;&lt;keywords&gt;&lt;keyword&gt;Actigraphy/*instrumentation&lt;/keyword&gt;&lt;keyword&gt;Adult&lt;/keyword&gt;&lt;keyword&gt;Algorithms&lt;/keyword&gt;&lt;keyword&gt;Ankle&lt;/keyword&gt;&lt;keyword&gt;Body Mass Index&lt;/keyword&gt;&lt;keyword&gt;*Energy Metabolism&lt;/keyword&gt;&lt;keyword&gt;Hip&lt;/keyword&gt;&lt;keyword&gt;Humans&lt;/keyword&gt;&lt;keyword&gt;Magnetometry&lt;/keyword&gt;&lt;keyword&gt;Regression Analysis&lt;/keyword&gt;&lt;keyword&gt;Rest&lt;/keyword&gt;&lt;keyword&gt;Running&lt;/keyword&gt;&lt;keyword&gt;Wrist&lt;/keyword&gt;&lt;keyword&gt;Young Adult&lt;/keyword&gt;&lt;/keywords&gt;&lt;dates&gt;&lt;year&gt;2018&lt;/year&gt;&lt;pub-dates&gt;&lt;date&gt;May&lt;/date&gt;&lt;/pub-dates&gt;&lt;/dates&gt;&lt;isbn&gt;0195-9131&lt;/isbn&gt;&lt;accession-num&gt;29271847&lt;/accession-num&gt;&lt;urls&gt;&lt;/urls&gt;&lt;electronic-resource-num&gt;10.1249/mss.0000000000001532&lt;/electronic-resource-num&gt;&lt;remote-database-provider&gt;NLM&lt;/remote-database-provider&gt;&lt;language&gt;eng&lt;/language&gt;&lt;/record&gt;&lt;/Cite&gt;&lt;/EndNote&gt;</w:instrText>
      </w:r>
      <w:r w:rsidR="00E65716">
        <w:rPr>
          <w:rFonts w:ascii="Times New Roman" w:hAnsi="Times New Roman" w:cs="Times New Roman"/>
        </w:rPr>
        <w:fldChar w:fldCharType="separate"/>
      </w:r>
      <w:r w:rsidR="005A2173">
        <w:rPr>
          <w:rFonts w:ascii="Times New Roman" w:hAnsi="Times New Roman" w:cs="Times New Roman"/>
          <w:noProof/>
        </w:rPr>
        <w:t>(57)</w:t>
      </w:r>
      <w:r w:rsidR="00E65716">
        <w:rPr>
          <w:rFonts w:ascii="Times New Roman" w:hAnsi="Times New Roman" w:cs="Times New Roman"/>
        </w:rPr>
        <w:fldChar w:fldCharType="end"/>
      </w:r>
      <w:r w:rsidR="00E65716">
        <w:rPr>
          <w:rFonts w:ascii="Times New Roman" w:hAnsi="Times New Roman" w:cs="Times New Roman"/>
        </w:rPr>
        <w:t>.</w:t>
      </w:r>
      <w:r w:rsidR="00DB4C02">
        <w:rPr>
          <w:rFonts w:ascii="Times New Roman" w:hAnsi="Times New Roman" w:cs="Times New Roman"/>
        </w:rPr>
        <w:t xml:space="preserve"> </w:t>
      </w:r>
      <w:r w:rsidRPr="00501AB6">
        <w:rPr>
          <w:rFonts w:ascii="Times New Roman" w:hAnsi="Times New Roman" w:cs="Times New Roman"/>
        </w:rPr>
        <w:t>Total PA was the sum of daily MVPA and LPA</w:t>
      </w:r>
      <w:r w:rsidR="00806C2B">
        <w:rPr>
          <w:rFonts w:ascii="Times New Roman" w:hAnsi="Times New Roman" w:cs="Times New Roman"/>
        </w:rPr>
        <w:t xml:space="preserve"> mins</w:t>
      </w:r>
      <w:r w:rsidRPr="00501AB6">
        <w:rPr>
          <w:rFonts w:ascii="Times New Roman" w:hAnsi="Times New Roman" w:cs="Times New Roman"/>
        </w:rPr>
        <w:t>. Days with less than 600 minutes of valid device (i.e., Insight Watch) wear time were then excluded from the analysis.</w:t>
      </w:r>
    </w:p>
    <w:p w14:paraId="43B1F2C5" w14:textId="1FACEC48" w:rsidR="00FB2BE0" w:rsidRDefault="00FB2BE0" w:rsidP="00FB2BE0">
      <w:pPr>
        <w:pStyle w:val="Heading3"/>
        <w:rPr>
          <w:rFonts w:ascii="Times New Roman" w:hAnsi="Times New Roman" w:cs="Times New Roman"/>
          <w:szCs w:val="24"/>
        </w:rPr>
      </w:pPr>
      <w:bookmarkStart w:id="24" w:name="_Toc172626526"/>
      <w:r>
        <w:rPr>
          <w:rFonts w:ascii="Times New Roman" w:hAnsi="Times New Roman" w:cs="Times New Roman"/>
          <w:szCs w:val="24"/>
        </w:rPr>
        <w:t>Assessment of Nocturnal Glucose</w:t>
      </w:r>
      <w:bookmarkEnd w:id="24"/>
    </w:p>
    <w:p w14:paraId="1114FE87" w14:textId="04895DFD" w:rsidR="00DF7C87" w:rsidRDefault="00E1686F" w:rsidP="002A3264">
      <w:pPr>
        <w:rPr>
          <w:rFonts w:ascii="Times New Roman" w:hAnsi="Times New Roman" w:cs="Times New Roman"/>
        </w:rPr>
      </w:pPr>
      <w:bookmarkStart w:id="25" w:name="_Hlk98330833"/>
      <w:r w:rsidRPr="00E1686F">
        <w:rPr>
          <w:rFonts w:ascii="Times New Roman" w:hAnsi="Times New Roman" w:cs="Times New Roman"/>
        </w:rPr>
        <w:t xml:space="preserve">Glucose was measured using the Dexcom G6 Pro CGM </w:t>
      </w:r>
      <w:bookmarkEnd w:id="25"/>
      <w:r w:rsidRPr="00E1686F">
        <w:rPr>
          <w:rFonts w:ascii="Times New Roman" w:hAnsi="Times New Roman" w:cs="Times New Roman"/>
        </w:rPr>
        <w:t>system, which includes a small, wearable sensor and transmitter that records interstitial glucose values every 5 minutes. Participants and their providers were masked to the CGM data (i.e., blind mode) to prevent values from influencing regular behavior. Data from the nocturnal period, defined as 12AM - 6AM</w:t>
      </w:r>
      <w:r w:rsidR="00136CB5">
        <w:rPr>
          <w:rFonts w:ascii="Times New Roman" w:hAnsi="Times New Roman" w:cs="Times New Roman"/>
        </w:rPr>
        <w:t xml:space="preserve"> </w:t>
      </w:r>
      <w:r w:rsidRPr="00E1686F">
        <w:rPr>
          <w:rFonts w:ascii="Times New Roman" w:hAnsi="Times New Roman" w:cs="Times New Roman"/>
        </w:rPr>
        <w:fldChar w:fldCharType="begin"/>
      </w:r>
      <w:r w:rsidR="005A2173">
        <w:rPr>
          <w:rFonts w:ascii="Times New Roman" w:hAnsi="Times New Roman" w:cs="Times New Roman"/>
        </w:rPr>
        <w:instrText xml:space="preserve"> ADDIN EN.CITE &lt;EndNote&gt;&lt;Cite&gt;&lt;Author&gt;Ehrlich&lt;/Author&gt;&lt;Year&gt;2022&lt;/Year&gt;&lt;RecNum&gt;1433&lt;/RecNum&gt;&lt;DisplayText&gt;(54)&lt;/DisplayText&gt;&lt;record&gt;&lt;rec-number&gt;1433&lt;/rec-number&gt;&lt;foreign-keys&gt;&lt;key app="EN" db-id="wvrp00erozwaafe9ptavpee9ezrxdeszrwz2" timestamp="1716616213"&gt;1433&lt;/key&gt;&lt;/foreign-keys&gt;&lt;ref-type name="Journal Article"&gt;17&lt;/ref-type&gt;&lt;contributors&gt;&lt;authors&gt;&lt;author&gt;Ehrlich, S. F.&lt;/author&gt;&lt;author&gt;Rand, B.&lt;/author&gt;&lt;author&gt;Zite, N. B.&lt;/author&gt;&lt;author&gt;Fortner, K. B.&lt;/author&gt;&lt;author&gt;Paudel, A.&lt;/author&gt;&lt;author&gt;Peterson, C.&lt;/author&gt;&lt;author&gt;Maples, J.&lt;/author&gt;&lt;/authors&gt;&lt;/contributors&gt;&lt;auth-address&gt;Department of Public Health, The University of Tennessee Knoxville, 390 HPER, 1914 Andy Holt Ave., Knoxville, TN 37996. Electronic address: sehrlic1@utk.edu.&amp;#xD;Department of Public Health, The University of Tennessee Knoxville, 390 HPER, 1914 Andy Holt Ave., Knoxville, TN 37996.&amp;#xD;Department of Obstetrics and Gynecology, The University of Tennessee Graduate School of Medicine, Knoxville, TN.&amp;#xD;Research Computing Support, Office of Information Technology, The University of Tennessee, Knoxville, TN.&lt;/auth-address&gt;&lt;titles&gt;&lt;title&gt;Exploring the relationship between regular physical activity and the 24-hour glucose cycle in gestational glucose intolerance and gestational diabetes mellitus&lt;/title&gt;&lt;secondary-title&gt;Am J Obstet Gynecol&lt;/secondary-title&gt;&lt;alt-title&gt;American journal of obstetrics and gynecology&lt;/alt-title&gt;&lt;/titles&gt;&lt;alt-periodical&gt;&lt;full-title&gt;American Journal of Obstetrics and Gynecology&lt;/full-title&gt;&lt;/alt-periodical&gt;&lt;edition&gt;2022/09/12&lt;/edition&gt;&lt;dates&gt;&lt;year&gt;2022&lt;/year&gt;&lt;pub-dates&gt;&lt;date&gt;Sep 8&lt;/date&gt;&lt;/pub-dates&gt;&lt;/dates&gt;&lt;isbn&gt;0002-9378&lt;/isbn&gt;&lt;accession-num&gt;36088987&lt;/accession-num&gt;&lt;urls&gt;&lt;/urls&gt;&lt;electronic-resource-num&gt;10.1016/j.ajog.2022.09.004&lt;/electronic-resource-num&gt;&lt;remote-database-provider&gt;NLM&lt;/remote-database-provider&gt;&lt;language&gt;eng&lt;/language&gt;&lt;/record&gt;&lt;/Cite&gt;&lt;/EndNote&gt;</w:instrText>
      </w:r>
      <w:r w:rsidRPr="00E1686F">
        <w:rPr>
          <w:rFonts w:ascii="Times New Roman" w:hAnsi="Times New Roman" w:cs="Times New Roman"/>
        </w:rPr>
        <w:fldChar w:fldCharType="separate"/>
      </w:r>
      <w:r w:rsidR="005A2173">
        <w:rPr>
          <w:rFonts w:ascii="Times New Roman" w:hAnsi="Times New Roman" w:cs="Times New Roman"/>
          <w:noProof/>
        </w:rPr>
        <w:t>(54)</w:t>
      </w:r>
      <w:r w:rsidRPr="00E1686F">
        <w:rPr>
          <w:rFonts w:ascii="Times New Roman" w:hAnsi="Times New Roman" w:cs="Times New Roman"/>
        </w:rPr>
        <w:fldChar w:fldCharType="end"/>
      </w:r>
      <w:r w:rsidR="00136CB5">
        <w:rPr>
          <w:rFonts w:ascii="Times New Roman" w:hAnsi="Times New Roman" w:cs="Times New Roman"/>
        </w:rPr>
        <w:t>,</w:t>
      </w:r>
      <w:r w:rsidRPr="00E1686F">
        <w:rPr>
          <w:rFonts w:ascii="Times New Roman" w:hAnsi="Times New Roman" w:cs="Times New Roman"/>
        </w:rPr>
        <w:t xml:space="preserve"> were isolated and the mean nocturnal glucose, the percent of time in range (%TIR; 60-99 mg/dL</w:t>
      </w:r>
      <w:r w:rsidR="00136CB5">
        <w:rPr>
          <w:rFonts w:ascii="Times New Roman" w:hAnsi="Times New Roman" w:cs="Times New Roman"/>
        </w:rPr>
        <w:t xml:space="preserve"> </w:t>
      </w:r>
      <w:r w:rsidRPr="00E1686F">
        <w:rPr>
          <w:rFonts w:ascii="Times New Roman" w:hAnsi="Times New Roman" w:cs="Times New Roman"/>
        </w:rPr>
        <w:fldChar w:fldCharType="begin"/>
      </w:r>
      <w:r w:rsidR="00094632">
        <w:rPr>
          <w:rFonts w:ascii="Times New Roman" w:hAnsi="Times New Roman" w:cs="Times New Roman"/>
        </w:rPr>
        <w:instrText xml:space="preserve"> ADDIN EN.CITE &lt;EndNote&gt;&lt;Cite&gt;&lt;Author&gt;Hernandez&lt;/Author&gt;&lt;Year&gt;2013&lt;/Year&gt;&lt;RecNum&gt;1442&lt;/RecNum&gt;&lt;DisplayText&gt;(58)&lt;/DisplayText&gt;&lt;record&gt;&lt;rec-number&gt;1442&lt;/rec-number&gt;&lt;foreign-keys&gt;&lt;key app="EN" db-id="wvrp00erozwaafe9ptavpee9ezrxdeszrwz2" timestamp="1716616213"&gt;1442&lt;/key&gt;&lt;/foreign-keys&gt;&lt;ref-type name="Journal Article"&gt;17&lt;/ref-type&gt;&lt;contributors&gt;&lt;authors&gt;&lt;author&gt;Hernandez, T. L.&lt;/author&gt;&lt;author&gt;Barbour, L. A.&lt;/author&gt;&lt;/authors&gt;&lt;/contributors&gt;&lt;auth-address&gt;Division of Endocrinology, Metabolism, and Diabetes, University of Colorado, Anschutz Medical Campus, Aurora, Colorado 80045, USA. teri.hernandez@ucdenver.edu&lt;/auth-address&gt;&lt;titles&gt;&lt;title&gt;A standard approach to continuous glucose monitor data in pregnancy for the study of fetal growth and infant outcomes&lt;/title&gt;&lt;secondary-title&gt;Diabetes Technol Ther&lt;/secondary-title&gt;&lt;alt-title&gt;Diabetes technology &amp;amp; therapeutics&lt;/alt-title&gt;&lt;/titles&gt;&lt;alt-periodical&gt;&lt;full-title&gt;Diabetes Technology &amp;amp; Therapeutics&lt;/full-title&gt;&lt;/alt-periodical&gt;&lt;pages&gt;172-9&lt;/pages&gt;&lt;volume&gt;15&lt;/volume&gt;&lt;number&gt;2&lt;/number&gt;&lt;edition&gt;2012/12/28&lt;/edition&gt;&lt;keywords&gt;&lt;keyword&gt;Adult&lt;/keyword&gt;&lt;keyword&gt;Blood Glucose/*metabolism&lt;/keyword&gt;&lt;keyword&gt;Blood Glucose Self-Monitoring/methods/*standards&lt;/keyword&gt;&lt;keyword&gt;Diabetes, Gestational/*blood&lt;/keyword&gt;&lt;keyword&gt;Female&lt;/keyword&gt;&lt;keyword&gt;*Fetal Development&lt;/keyword&gt;&lt;keyword&gt;Humans&lt;/keyword&gt;&lt;keyword&gt;Infant, Newborn&lt;/keyword&gt;&lt;keyword&gt;Male&lt;/keyword&gt;&lt;keyword&gt;Monitoring, Ambulatory/methods/*standards&lt;/keyword&gt;&lt;keyword&gt;Mothers&lt;/keyword&gt;&lt;keyword&gt;Obesity/*blood/complications&lt;/keyword&gt;&lt;keyword&gt;Pregnancy&lt;/keyword&gt;&lt;keyword&gt;Pregnancy Outcome&lt;/keyword&gt;&lt;keyword&gt;Time Factors&lt;/keyword&gt;&lt;/keywords&gt;&lt;dates&gt;&lt;year&gt;2013&lt;/year&gt;&lt;pub-dates&gt;&lt;date&gt;Feb&lt;/date&gt;&lt;/pub-dates&gt;&lt;/dates&gt;&lt;isbn&gt;1520-9156 (Print)&amp;#xD;1520-9156&lt;/isbn&gt;&lt;accession-num&gt;23268584&lt;/accession-num&gt;&lt;urls&gt;&lt;/urls&gt;&lt;custom2&gt;PMC3558676&lt;/custom2&gt;&lt;electronic-resource-num&gt;10.1089/dia.2012.0223&lt;/electronic-resource-num&gt;&lt;remote-database-provider&gt;NLM&lt;/remote-database-provider&gt;&lt;language&gt;eng&lt;/language&gt;&lt;/record&gt;&lt;/Cite&gt;&lt;/EndNote&gt;</w:instrText>
      </w:r>
      <w:r w:rsidRPr="00E1686F">
        <w:rPr>
          <w:rFonts w:ascii="Times New Roman" w:hAnsi="Times New Roman" w:cs="Times New Roman"/>
        </w:rPr>
        <w:fldChar w:fldCharType="separate"/>
      </w:r>
      <w:r w:rsidR="00094632">
        <w:rPr>
          <w:rFonts w:ascii="Times New Roman" w:hAnsi="Times New Roman" w:cs="Times New Roman"/>
          <w:noProof/>
        </w:rPr>
        <w:t>(58)</w:t>
      </w:r>
      <w:r w:rsidRPr="00E1686F">
        <w:rPr>
          <w:rFonts w:ascii="Times New Roman" w:hAnsi="Times New Roman" w:cs="Times New Roman"/>
        </w:rPr>
        <w:fldChar w:fldCharType="end"/>
      </w:r>
      <w:r w:rsidRPr="00E1686F">
        <w:rPr>
          <w:rFonts w:ascii="Times New Roman" w:hAnsi="Times New Roman" w:cs="Times New Roman"/>
        </w:rPr>
        <w:t>), and area under the curve (AUC) calculated. AUC was calculated in RStudio, using 12AM glucose as the starting point and the trapezoid method</w:t>
      </w:r>
      <w:r w:rsidR="00136CB5">
        <w:rPr>
          <w:rFonts w:ascii="Times New Roman" w:hAnsi="Times New Roman" w:cs="Times New Roman"/>
        </w:rPr>
        <w:t xml:space="preserve"> </w:t>
      </w:r>
      <w:r w:rsidRPr="00E1686F">
        <w:rPr>
          <w:rFonts w:ascii="Times New Roman" w:hAnsi="Times New Roman" w:cs="Times New Roman"/>
        </w:rPr>
        <w:fldChar w:fldCharType="begin"/>
      </w:r>
      <w:r w:rsidR="00094632">
        <w:rPr>
          <w:rFonts w:ascii="Times New Roman" w:hAnsi="Times New Roman" w:cs="Times New Roman"/>
        </w:rPr>
        <w:instrText xml:space="preserve"> ADDIN EN.CITE &lt;EndNote&gt;&lt;Cite&gt;&lt;Author&gt;Pruessner&lt;/Author&gt;&lt;Year&gt;2003&lt;/Year&gt;&lt;RecNum&gt;1712&lt;/RecNum&gt;&lt;DisplayText&gt;(59)&lt;/DisplayText&gt;&lt;record&gt;&lt;rec-number&gt;1712&lt;/rec-number&gt;&lt;foreign-keys&gt;&lt;key app="EN" db-id="5p2sv2ramzsdd6eeewuxexzzsttpz9awwr02" timestamp="1699545634"&gt;1712&lt;/key&gt;&lt;/foreign-keys&gt;&lt;ref-type name="Journal Article"&gt;17&lt;/ref-type&gt;&lt;contributors&gt;&lt;authors&gt;&lt;author&gt;Pruessner, J. C.&lt;/author&gt;&lt;author&gt;Kirschbaum, C.&lt;/author&gt;&lt;author&gt;Meinlschmid, G.&lt;/author&gt;&lt;author&gt;Hellhammer, D. H.&lt;/author&gt;&lt;/authors&gt;&lt;/contributors&gt;&lt;auth-address&gt;McConnell Brain Imaging Centre, Montreal Neurological Institute, McGill University, Montreal, Canada. jens@bic.mni.mcgill.ca&lt;/auth-address&gt;&lt;titles&gt;&lt;title&gt;Two formulas for computation of the area under the curve represent measures of total hormone concentration versus time-dependent change&lt;/title&gt;&lt;secondary-title&gt;Psychoneuroendocrinology&lt;/secondary-title&gt;&lt;/titles&gt;&lt;periodical&gt;&lt;full-title&gt;Psychoneuroendocrinology&lt;/full-title&gt;&lt;abbr-1&gt;Psychoneuroendocrinology&lt;/abbr-1&gt;&lt;/periodical&gt;&lt;pages&gt;916-31&lt;/pages&gt;&lt;volume&gt;28&lt;/volume&gt;&lt;number&gt;7&lt;/number&gt;&lt;keywords&gt;&lt;keyword&gt;*Area Under Curve&lt;/keyword&gt;&lt;keyword&gt;Dexamethasone&lt;/keyword&gt;&lt;keyword&gt;Glucocorticoids&lt;/keyword&gt;&lt;keyword&gt;Hormones/*analysis&lt;/keyword&gt;&lt;keyword&gt;Humans&lt;/keyword&gt;&lt;keyword&gt;Hydrocortisone/analysis&lt;/keyword&gt;&lt;keyword&gt;Kinetics&lt;/keyword&gt;&lt;keyword&gt;*Mathematics&lt;/keyword&gt;&lt;keyword&gt;Saliva/chemistry&lt;/keyword&gt;&lt;keyword&gt;Stress, Psychological/metabolism&lt;/keyword&gt;&lt;keyword&gt;Teaching&lt;/keyword&gt;&lt;/keywords&gt;&lt;dates&gt;&lt;year&gt;2003&lt;/year&gt;&lt;pub-dates&gt;&lt;date&gt;Oct&lt;/date&gt;&lt;/pub-dates&gt;&lt;/dates&gt;&lt;isbn&gt;0306-4530 (Print)&amp;#xD;0306-4530&lt;/isbn&gt;&lt;accession-num&gt;12892658&lt;/accession-num&gt;&lt;urls&gt;&lt;/urls&gt;&lt;electronic-resource-num&gt;10.1016/s0306-4530(02)00108-7&lt;/electronic-resource-num&gt;&lt;remote-database-provider&gt;NLM&lt;/remote-database-provider&gt;&lt;language&gt;eng&lt;/language&gt;&lt;/record&gt;&lt;/Cite&gt;&lt;/EndNote&gt;</w:instrText>
      </w:r>
      <w:r w:rsidRPr="00E1686F">
        <w:rPr>
          <w:rFonts w:ascii="Times New Roman" w:hAnsi="Times New Roman" w:cs="Times New Roman"/>
        </w:rPr>
        <w:fldChar w:fldCharType="separate"/>
      </w:r>
      <w:r w:rsidR="00094632">
        <w:rPr>
          <w:rFonts w:ascii="Times New Roman" w:hAnsi="Times New Roman" w:cs="Times New Roman"/>
          <w:noProof/>
        </w:rPr>
        <w:t>(59)</w:t>
      </w:r>
      <w:r w:rsidRPr="00E1686F">
        <w:rPr>
          <w:rFonts w:ascii="Times New Roman" w:hAnsi="Times New Roman" w:cs="Times New Roman"/>
        </w:rPr>
        <w:fldChar w:fldCharType="end"/>
      </w:r>
      <w:r w:rsidR="00136CB5">
        <w:rPr>
          <w:rFonts w:ascii="Times New Roman" w:hAnsi="Times New Roman" w:cs="Times New Roman"/>
        </w:rPr>
        <w:t>.</w:t>
      </w:r>
      <w:r w:rsidRPr="00E1686F">
        <w:rPr>
          <w:rFonts w:ascii="Times New Roman" w:hAnsi="Times New Roman" w:cs="Times New Roman"/>
        </w:rPr>
        <w:t xml:space="preserve"> All other glucose calculations were performed in SAS Enterprise Guide 8.1</w:t>
      </w:r>
      <w:r w:rsidR="00136CB5">
        <w:rPr>
          <w:rFonts w:ascii="Times New Roman" w:hAnsi="Times New Roman" w:cs="Times New Roman"/>
        </w:rPr>
        <w:t xml:space="preserve"> </w:t>
      </w:r>
      <w:r w:rsidRPr="00E1686F">
        <w:rPr>
          <w:rFonts w:ascii="Times New Roman" w:hAnsi="Times New Roman" w:cs="Times New Roman"/>
        </w:rPr>
        <w:fldChar w:fldCharType="begin"/>
      </w:r>
      <w:r w:rsidR="00094632">
        <w:rPr>
          <w:rFonts w:ascii="Times New Roman" w:hAnsi="Times New Roman" w:cs="Times New Roman"/>
        </w:rPr>
        <w:instrText xml:space="preserve"> ADDIN EN.CITE &lt;EndNote&gt;&lt;Cite&gt;&lt;Year&gt;2015&lt;/Year&gt;&lt;RecNum&gt;1251&lt;/RecNum&gt;&lt;DisplayText&gt;(60)&lt;/DisplayText&gt;&lt;record&gt;&lt;rec-number&gt;1251&lt;/rec-number&gt;&lt;foreign-keys&gt;&lt;key app="EN" db-id="wvrp00erozwaafe9ptavpee9ezrxdeszrwz2" timestamp="1716616209"&gt;1251&lt;/key&gt;&lt;/foreign-keys&gt;&lt;ref-type name="Computer Program"&gt;9&lt;/ref-type&gt;&lt;contributors&gt;&lt;/contributors&gt;&lt;titles&gt;&lt;title&gt;Base SAS 9.4 procedures guide&lt;/title&gt;&lt;/titles&gt;&lt;dates&gt;&lt;year&gt;2015&lt;/year&gt;&lt;/dates&gt;&lt;publisher&gt;SAS Institute&lt;/publisher&gt;&lt;isbn&gt;1629600776&lt;/isbn&gt;&lt;urls&gt;&lt;/urls&gt;&lt;/record&gt;&lt;/Cite&gt;&lt;/EndNote&gt;</w:instrText>
      </w:r>
      <w:r w:rsidRPr="00E1686F">
        <w:rPr>
          <w:rFonts w:ascii="Times New Roman" w:hAnsi="Times New Roman" w:cs="Times New Roman"/>
        </w:rPr>
        <w:fldChar w:fldCharType="separate"/>
      </w:r>
      <w:r w:rsidR="00094632">
        <w:rPr>
          <w:rFonts w:ascii="Times New Roman" w:hAnsi="Times New Roman" w:cs="Times New Roman"/>
          <w:noProof/>
        </w:rPr>
        <w:t>(60)</w:t>
      </w:r>
      <w:r w:rsidRPr="00E1686F">
        <w:rPr>
          <w:rFonts w:ascii="Times New Roman" w:hAnsi="Times New Roman" w:cs="Times New Roman"/>
        </w:rPr>
        <w:fldChar w:fldCharType="end"/>
      </w:r>
      <w:r w:rsidR="00136CB5">
        <w:rPr>
          <w:rFonts w:ascii="Times New Roman" w:hAnsi="Times New Roman" w:cs="Times New Roman"/>
        </w:rPr>
        <w:t>.</w:t>
      </w:r>
    </w:p>
    <w:p w14:paraId="38D7EDA3" w14:textId="06A31EB2" w:rsidR="001E7B2E" w:rsidRDefault="001E7B2E" w:rsidP="001E7B2E">
      <w:pPr>
        <w:pStyle w:val="Heading3"/>
        <w:rPr>
          <w:rFonts w:ascii="Times New Roman" w:hAnsi="Times New Roman" w:cs="Times New Roman"/>
          <w:szCs w:val="24"/>
        </w:rPr>
      </w:pPr>
      <w:bookmarkStart w:id="26" w:name="_Toc172626527"/>
      <w:r>
        <w:rPr>
          <w:rFonts w:ascii="Times New Roman" w:hAnsi="Times New Roman" w:cs="Times New Roman"/>
          <w:szCs w:val="24"/>
        </w:rPr>
        <w:t>Covariates</w:t>
      </w:r>
      <w:bookmarkEnd w:id="26"/>
    </w:p>
    <w:p w14:paraId="55C1A5C9" w14:textId="12DCA11E" w:rsidR="001E7B2E" w:rsidRDefault="005A0FB4" w:rsidP="001E7B2E">
      <w:r w:rsidRPr="005A0FB4">
        <w:rPr>
          <w:rFonts w:ascii="Times New Roman" w:hAnsi="Times New Roman" w:cs="Times New Roman"/>
        </w:rPr>
        <w:t>Gestational age (GA) information was obtained from the electronic medical records (EMR) at UTMCK. GA in days was calculated for each day a participant wore the devices. Maternal age and pre-pregnancy BMI were also abstracted from the EMR at the time of eligibility screening. Data on race and ethnicity, education level, marital status, employment, and number of prior pregnancies were collected via survey administered at baseline</w:t>
      </w:r>
      <w:r w:rsidRPr="005A0FB4">
        <w:t xml:space="preserve">. </w:t>
      </w:r>
    </w:p>
    <w:p w14:paraId="705F491F" w14:textId="772832B5" w:rsidR="005A0FB4" w:rsidRDefault="00903C15" w:rsidP="00903C15">
      <w:pPr>
        <w:pStyle w:val="Heading3"/>
        <w:rPr>
          <w:rFonts w:ascii="Times New Roman" w:hAnsi="Times New Roman" w:cs="Times New Roman"/>
          <w:szCs w:val="24"/>
        </w:rPr>
      </w:pPr>
      <w:bookmarkStart w:id="27" w:name="_Toc172626528"/>
      <w:r>
        <w:rPr>
          <w:rFonts w:ascii="Times New Roman" w:hAnsi="Times New Roman" w:cs="Times New Roman"/>
          <w:szCs w:val="24"/>
        </w:rPr>
        <w:t>Statistical Analysis</w:t>
      </w:r>
      <w:bookmarkEnd w:id="27"/>
    </w:p>
    <w:p w14:paraId="3C39487D" w14:textId="5938127D" w:rsidR="0030139C" w:rsidRPr="0030139C" w:rsidRDefault="0030139C" w:rsidP="0030139C">
      <w:pPr>
        <w:rPr>
          <w:rFonts w:ascii="Times New Roman" w:hAnsi="Times New Roman" w:cs="Times New Roman"/>
        </w:rPr>
      </w:pPr>
      <w:r w:rsidRPr="0030139C">
        <w:rPr>
          <w:rFonts w:ascii="Times New Roman" w:hAnsi="Times New Roman" w:cs="Times New Roman"/>
        </w:rPr>
        <w:t>Means and standard deviations were calculated for continuous variables, and frequencies and percentages for categorical variables</w:t>
      </w:r>
      <w:r w:rsidR="00136CB5">
        <w:rPr>
          <w:rFonts w:ascii="Times New Roman" w:hAnsi="Times New Roman" w:cs="Times New Roman"/>
        </w:rPr>
        <w:t xml:space="preserve"> </w:t>
      </w:r>
      <w:r w:rsidRPr="0030139C">
        <w:rPr>
          <w:rFonts w:ascii="Times New Roman" w:hAnsi="Times New Roman" w:cs="Times New Roman"/>
        </w:rPr>
        <w:fldChar w:fldCharType="begin"/>
      </w:r>
      <w:r w:rsidR="005A2173">
        <w:rPr>
          <w:rFonts w:ascii="Times New Roman" w:hAnsi="Times New Roman" w:cs="Times New Roman"/>
        </w:rPr>
        <w:instrText xml:space="preserve"> ADDIN EN.CITE &lt;EndNote&gt;&lt;Cite&gt;&lt;Author&gt;Hibbing&lt;/Author&gt;&lt;Year&gt;2018&lt;/Year&gt;&lt;RecNum&gt;1232&lt;/RecNum&gt;&lt;DisplayText&gt;(57)&lt;/DisplayText&gt;&lt;record&gt;&lt;rec-number&gt;1232&lt;/rec-number&gt;&lt;foreign-keys&gt;&lt;key app="EN" db-id="wvrp00erozwaafe9ptavpee9ezrxdeszrwz2" timestamp="1716616208"&gt;1232&lt;/key&gt;&lt;/foreign-keys&gt;&lt;ref-type name="Journal Article"&gt;17&lt;/ref-type&gt;&lt;contributors&gt;&lt;authors&gt;&lt;author&gt;Hibbing, P. R.&lt;/author&gt;&lt;author&gt;Lamunion, S. R.&lt;/author&gt;&lt;author&gt;Kaplan, A. S.&lt;/author&gt;&lt;author&gt;Crouter, S. E.&lt;/author&gt;&lt;/authors&gt;&lt;/contributors&gt;&lt;auth-address&gt;Department of Kinesiology, Recreation, and Sport Studies, The University of Tennessee Knoxville, Knoxville, TN.&lt;/auth-address&gt;&lt;titles&gt;&lt;title&gt;Estimating Energy Expenditure with ActiGraph GT9X Inertial Measurement Unit&lt;/title&gt;&lt;secondary-title&gt;Med Sci Sports Exerc&lt;/secondary-title&gt;&lt;alt-title&gt;Medicine and science in sports and exercise&lt;/alt-title&gt;&lt;/titles&gt;&lt;periodical&gt;&lt;full-title&gt;Med Sci Sports Exerc&lt;/full-title&gt;&lt;/periodical&gt;&lt;alt-periodical&gt;&lt;full-title&gt;Medicine and science in sports and exercise&lt;/full-title&gt;&lt;/alt-periodical&gt;&lt;pages&gt;1093-1102&lt;/pages&gt;&lt;volume&gt;50&lt;/volume&gt;&lt;number&gt;5&lt;/number&gt;&lt;edition&gt;2017/12/23&lt;/edition&gt;&lt;keywords&gt;&lt;keyword&gt;Actigraphy/*instrumentation&lt;/keyword&gt;&lt;keyword&gt;Adult&lt;/keyword&gt;&lt;keyword&gt;Algorithms&lt;/keyword&gt;&lt;keyword&gt;Ankle&lt;/keyword&gt;&lt;keyword&gt;Body Mass Index&lt;/keyword&gt;&lt;keyword&gt;*Energy Metabolism&lt;/keyword&gt;&lt;keyword&gt;Hip&lt;/keyword&gt;&lt;keyword&gt;Humans&lt;/keyword&gt;&lt;keyword&gt;Magnetometry&lt;/keyword&gt;&lt;keyword&gt;Regression Analysis&lt;/keyword&gt;&lt;keyword&gt;Rest&lt;/keyword&gt;&lt;keyword&gt;Running&lt;/keyword&gt;&lt;keyword&gt;Wrist&lt;/keyword&gt;&lt;keyword&gt;Young Adult&lt;/keyword&gt;&lt;/keywords&gt;&lt;dates&gt;&lt;year&gt;2018&lt;/year&gt;&lt;pub-dates&gt;&lt;date&gt;May&lt;/date&gt;&lt;/pub-dates&gt;&lt;/dates&gt;&lt;isbn&gt;0195-9131&lt;/isbn&gt;&lt;accession-num&gt;29271847&lt;/accession-num&gt;&lt;urls&gt;&lt;/urls&gt;&lt;electronic-resource-num&gt;10.1249/mss.0000000000001532&lt;/electronic-resource-num&gt;&lt;remote-database-provider&gt;NLM&lt;/remote-database-provider&gt;&lt;language&gt;eng&lt;/language&gt;&lt;/record&gt;&lt;/Cite&gt;&lt;/EndNote&gt;</w:instrText>
      </w:r>
      <w:r w:rsidRPr="0030139C">
        <w:rPr>
          <w:rFonts w:ascii="Times New Roman" w:hAnsi="Times New Roman" w:cs="Times New Roman"/>
        </w:rPr>
        <w:fldChar w:fldCharType="separate"/>
      </w:r>
      <w:r w:rsidR="005A2173">
        <w:rPr>
          <w:rFonts w:ascii="Times New Roman" w:hAnsi="Times New Roman" w:cs="Times New Roman"/>
          <w:noProof/>
        </w:rPr>
        <w:t>(57)</w:t>
      </w:r>
      <w:r w:rsidRPr="0030139C">
        <w:rPr>
          <w:rFonts w:ascii="Times New Roman" w:hAnsi="Times New Roman" w:cs="Times New Roman"/>
        </w:rPr>
        <w:fldChar w:fldCharType="end"/>
      </w:r>
      <w:r w:rsidR="00136CB5">
        <w:rPr>
          <w:rFonts w:ascii="Times New Roman" w:hAnsi="Times New Roman" w:cs="Times New Roman"/>
        </w:rPr>
        <w:t>.</w:t>
      </w:r>
      <w:r w:rsidRPr="0030139C">
        <w:rPr>
          <w:rFonts w:ascii="Times New Roman" w:hAnsi="Times New Roman" w:cs="Times New Roman"/>
        </w:rPr>
        <w:t xml:space="preserve"> Mixed effects regression models were created using PROC MIXED in SAS Enterprise Guide 8.1 </w:t>
      </w:r>
      <w:r w:rsidR="00DB72FF">
        <w:rPr>
          <w:rFonts w:ascii="Times New Roman" w:hAnsi="Times New Roman" w:cs="Times New Roman"/>
        </w:rPr>
        <w:fldChar w:fldCharType="begin"/>
      </w:r>
      <w:r w:rsidR="00094632">
        <w:rPr>
          <w:rFonts w:ascii="Times New Roman" w:hAnsi="Times New Roman" w:cs="Times New Roman"/>
        </w:rPr>
        <w:instrText xml:space="preserve"> ADDIN EN.CITE &lt;EndNote&gt;&lt;Cite ExcludeAuth="1"&gt;&lt;Year&gt;2015&lt;/Year&gt;&lt;RecNum&gt;1251&lt;/RecNum&gt;&lt;DisplayText&gt;(60)&lt;/DisplayText&gt;&lt;record&gt;&lt;rec-number&gt;1251&lt;/rec-number&gt;&lt;foreign-keys&gt;&lt;key app="EN" db-id="wvrp00erozwaafe9ptavpee9ezrxdeszrwz2" timestamp="1716616209"&gt;1251&lt;/key&gt;&lt;/foreign-keys&gt;&lt;ref-type name="Computer Program"&gt;9&lt;/ref-type&gt;&lt;contributors&gt;&lt;/contributors&gt;&lt;titles&gt;&lt;title&gt;Base SAS 9.4 procedures guide&lt;/title&gt;&lt;/titles&gt;&lt;dates&gt;&lt;year&gt;2015&lt;/year&gt;&lt;/dates&gt;&lt;publisher&gt;SAS Institute&lt;/publisher&gt;&lt;isbn&gt;1629600776&lt;/isbn&gt;&lt;urls&gt;&lt;/urls&gt;&lt;/record&gt;&lt;/Cite&gt;&lt;/EndNote&gt;</w:instrText>
      </w:r>
      <w:r w:rsidR="00DB72FF">
        <w:rPr>
          <w:rFonts w:ascii="Times New Roman" w:hAnsi="Times New Roman" w:cs="Times New Roman"/>
        </w:rPr>
        <w:fldChar w:fldCharType="separate"/>
      </w:r>
      <w:r w:rsidR="00094632">
        <w:rPr>
          <w:rFonts w:ascii="Times New Roman" w:hAnsi="Times New Roman" w:cs="Times New Roman"/>
          <w:noProof/>
        </w:rPr>
        <w:t>(60)</w:t>
      </w:r>
      <w:r w:rsidR="00DB72FF">
        <w:rPr>
          <w:rFonts w:ascii="Times New Roman" w:hAnsi="Times New Roman" w:cs="Times New Roman"/>
        </w:rPr>
        <w:fldChar w:fldCharType="end"/>
      </w:r>
      <w:r w:rsidR="008D36D6">
        <w:rPr>
          <w:rFonts w:ascii="Times New Roman" w:hAnsi="Times New Roman" w:cs="Times New Roman"/>
        </w:rPr>
        <w:t xml:space="preserve"> </w:t>
      </w:r>
      <w:r w:rsidRPr="0030139C">
        <w:rPr>
          <w:rFonts w:ascii="Times New Roman" w:hAnsi="Times New Roman" w:cs="Times New Roman"/>
        </w:rPr>
        <w:t xml:space="preserve">with an autoregressive covariance structure, to estimate the association of 10 min blocks of MVPA, LPA, and total activity with nocturnal mean glucose, TIR, and AUC. Variables in the adjusted models were selected </w:t>
      </w:r>
      <w:r w:rsidRPr="0030139C">
        <w:rPr>
          <w:rFonts w:ascii="Times New Roman" w:hAnsi="Times New Roman" w:cs="Times New Roman"/>
          <w:i/>
          <w:iCs/>
        </w:rPr>
        <w:t>a priori</w:t>
      </w:r>
      <w:r w:rsidRPr="0030139C">
        <w:rPr>
          <w:rFonts w:ascii="Times New Roman" w:hAnsi="Times New Roman" w:cs="Times New Roman"/>
        </w:rPr>
        <w:t xml:space="preserve"> based on previous literature</w:t>
      </w:r>
      <w:r w:rsidR="000254BF">
        <w:rPr>
          <w:rFonts w:ascii="Times New Roman" w:hAnsi="Times New Roman" w:cs="Times New Roman"/>
        </w:rPr>
        <w:t>,</w:t>
      </w:r>
      <w:r w:rsidRPr="0030139C">
        <w:rPr>
          <w:rFonts w:ascii="Times New Roman" w:hAnsi="Times New Roman" w:cs="Times New Roman"/>
        </w:rPr>
        <w:t xml:space="preserve"> and further model fitting was performed by eliminating non-significant variables</w:t>
      </w:r>
      <w:r w:rsidR="00AD4EC1">
        <w:rPr>
          <w:rFonts w:ascii="Times New Roman" w:hAnsi="Times New Roman" w:cs="Times New Roman"/>
        </w:rPr>
        <w:t xml:space="preserve"> </w:t>
      </w:r>
      <w:r w:rsidRPr="0030139C">
        <w:rPr>
          <w:rFonts w:ascii="Times New Roman" w:hAnsi="Times New Roman" w:cs="Times New Roman"/>
        </w:rPr>
        <w:fldChar w:fldCharType="begin"/>
      </w:r>
      <w:r w:rsidR="00094632">
        <w:rPr>
          <w:rFonts w:ascii="Times New Roman" w:hAnsi="Times New Roman" w:cs="Times New Roman"/>
        </w:rPr>
        <w:instrText xml:space="preserve"> ADDIN EN.CITE &lt;EndNote&gt;&lt;Cite&gt;&lt;Author&gt;Gurka&lt;/Author&gt;&lt;Year&gt;2011&lt;/Year&gt;&lt;RecNum&gt;1713&lt;/RecNum&gt;&lt;DisplayText&gt;(61)&lt;/DisplayText&gt;&lt;record&gt;&lt;rec-number&gt;1713&lt;/rec-number&gt;&lt;foreign-keys&gt;&lt;key app="EN" db-id="5p2sv2ramzsdd6eeewuxexzzsttpz9awwr02" timestamp="1699546146"&gt;1713&lt;/key&gt;&lt;/foreign-keys&gt;&lt;ref-type name="Journal Article"&gt;17&lt;/ref-type&gt;&lt;contributors&gt;&lt;authors&gt;&lt;author&gt;Gurka, M. J.&lt;/author&gt;&lt;author&gt;Edwards, L. J.&lt;/author&gt;&lt;author&gt;Muller, K. E.&lt;/author&gt;&lt;/authors&gt;&lt;/contributors&gt;&lt;auth-address&gt;Department of Community Medicine, School of Medicine, West Virginia University, PO Box 9190, Morgantown, WV 26506-9190, USA. mgurka@hsc.wvu.edu&lt;/auth-address&gt;&lt;titles&gt;&lt;title&gt;Avoiding bias in mixed model inference for fixed effects&lt;/title&gt;&lt;secondary-title&gt;Stat Med&lt;/secondary-title&gt;&lt;/titles&gt;&lt;periodical&gt;&lt;full-title&gt;Stat Med&lt;/full-title&gt;&lt;/periodical&gt;&lt;pages&gt;2696-707&lt;/pages&gt;&lt;volume&gt;30&lt;/volume&gt;&lt;number&gt;22&lt;/number&gt;&lt;edition&gt;20110712&lt;/edition&gt;&lt;keywords&gt;&lt;keyword&gt;Adolescent&lt;/keyword&gt;&lt;keyword&gt;Asthma/psychology&lt;/keyword&gt;&lt;keyword&gt;*Bias&lt;/keyword&gt;&lt;keyword&gt;Child Development&lt;/keyword&gt;&lt;keyword&gt;Child, Preschool&lt;/keyword&gt;&lt;keyword&gt;Computer Simulation&lt;/keyword&gt;&lt;keyword&gt;Humans&lt;/keyword&gt;&lt;keyword&gt;Infant&lt;/keyword&gt;&lt;keyword&gt;*Linear Models&lt;/keyword&gt;&lt;keyword&gt;*Longitudinal Studies&lt;/keyword&gt;&lt;/keywords&gt;&lt;dates&gt;&lt;year&gt;2011&lt;/year&gt;&lt;pub-dates&gt;&lt;date&gt;Sep 30&lt;/date&gt;&lt;/pub-dates&gt;&lt;/dates&gt;&lt;isbn&gt;0277-6715 (Print)&amp;#xD;0277-6715&lt;/isbn&gt;&lt;accession-num&gt;21751227&lt;/accession-num&gt;&lt;urls&gt;&lt;/urls&gt;&lt;custom2&gt;PMC3396027&lt;/custom2&gt;&lt;custom6&gt;NIHMS381431&lt;/custom6&gt;&lt;electronic-resource-num&gt;10.1002/sim.4293&lt;/electronic-resource-num&gt;&lt;remote-database-provider&gt;NLM&lt;/remote-database-provider&gt;&lt;language&gt;eng&lt;/language&gt;&lt;/record&gt;&lt;/Cite&gt;&lt;/EndNote&gt;</w:instrText>
      </w:r>
      <w:r w:rsidRPr="0030139C">
        <w:rPr>
          <w:rFonts w:ascii="Times New Roman" w:hAnsi="Times New Roman" w:cs="Times New Roman"/>
        </w:rPr>
        <w:fldChar w:fldCharType="separate"/>
      </w:r>
      <w:r w:rsidR="00094632">
        <w:rPr>
          <w:rFonts w:ascii="Times New Roman" w:hAnsi="Times New Roman" w:cs="Times New Roman"/>
          <w:noProof/>
        </w:rPr>
        <w:t>(61)</w:t>
      </w:r>
      <w:r w:rsidRPr="0030139C">
        <w:rPr>
          <w:rFonts w:ascii="Times New Roman" w:hAnsi="Times New Roman" w:cs="Times New Roman"/>
        </w:rPr>
        <w:fldChar w:fldCharType="end"/>
      </w:r>
      <w:r w:rsidR="00AD4EC1">
        <w:rPr>
          <w:rFonts w:ascii="Times New Roman" w:hAnsi="Times New Roman" w:cs="Times New Roman"/>
        </w:rPr>
        <w:t>,</w:t>
      </w:r>
      <w:r w:rsidRPr="0030139C">
        <w:rPr>
          <w:rFonts w:ascii="Times New Roman" w:hAnsi="Times New Roman" w:cs="Times New Roman"/>
        </w:rPr>
        <w:t xml:space="preserve"> and comparison of AIC, AICC, and BIC scores between models. Initial variables selected </w:t>
      </w:r>
      <w:r w:rsidRPr="0030139C">
        <w:rPr>
          <w:rFonts w:ascii="Times New Roman" w:hAnsi="Times New Roman" w:cs="Times New Roman"/>
          <w:i/>
          <w:iCs/>
        </w:rPr>
        <w:t>a priori</w:t>
      </w:r>
      <w:r w:rsidRPr="0030139C">
        <w:rPr>
          <w:rFonts w:ascii="Times New Roman" w:hAnsi="Times New Roman" w:cs="Times New Roman"/>
        </w:rPr>
        <w:t xml:space="preserve"> included pre-pregnancy BMI, GA, GDM vs GGI, maternal age, number of valid device wear minutes</w:t>
      </w:r>
      <w:r w:rsidR="00C97952">
        <w:rPr>
          <w:rFonts w:ascii="Times New Roman" w:hAnsi="Times New Roman" w:cs="Times New Roman"/>
        </w:rPr>
        <w:t xml:space="preserve"> (</w:t>
      </w:r>
      <w:r w:rsidR="0094197B">
        <w:rPr>
          <w:rFonts w:ascii="Times New Roman" w:hAnsi="Times New Roman" w:cs="Times New Roman"/>
        </w:rPr>
        <w:t>i.e., day specific</w:t>
      </w:r>
      <w:r w:rsidR="00C97952">
        <w:rPr>
          <w:rFonts w:ascii="Times New Roman" w:hAnsi="Times New Roman" w:cs="Times New Roman"/>
        </w:rPr>
        <w:t>)</w:t>
      </w:r>
      <w:r w:rsidRPr="0030139C">
        <w:rPr>
          <w:rFonts w:ascii="Times New Roman" w:hAnsi="Times New Roman" w:cs="Times New Roman"/>
        </w:rPr>
        <w:t>, and group randomization (for follow-up data only). There was a statistically significant increase in mean nocturnal glucose and AUC by day in participants (P &lt; 0.05)</w:t>
      </w:r>
      <w:r w:rsidR="0094197B">
        <w:rPr>
          <w:rFonts w:ascii="Times New Roman" w:hAnsi="Times New Roman" w:cs="Times New Roman"/>
        </w:rPr>
        <w:t>,</w:t>
      </w:r>
      <w:r w:rsidRPr="0030139C">
        <w:rPr>
          <w:rFonts w:ascii="Times New Roman" w:hAnsi="Times New Roman" w:cs="Times New Roman"/>
        </w:rPr>
        <w:t xml:space="preserve"> and minutes of valid device wear time also varied between days and participants at baseline</w:t>
      </w:r>
      <w:r w:rsidR="00DE3234">
        <w:rPr>
          <w:rFonts w:ascii="Times New Roman" w:hAnsi="Times New Roman" w:cs="Times New Roman"/>
        </w:rPr>
        <w:t xml:space="preserve"> (P &lt; 0.05)</w:t>
      </w:r>
      <w:r w:rsidRPr="0030139C">
        <w:rPr>
          <w:rFonts w:ascii="Times New Roman" w:hAnsi="Times New Roman" w:cs="Times New Roman"/>
        </w:rPr>
        <w:t>. Thus, the final model at baseline was adjusted for GA in days and device wear minutes. Models for the follow-up visit were adjusted for device wear minutes</w:t>
      </w:r>
      <w:r w:rsidR="00081761">
        <w:rPr>
          <w:rFonts w:ascii="Times New Roman" w:hAnsi="Times New Roman" w:cs="Times New Roman"/>
        </w:rPr>
        <w:t>,</w:t>
      </w:r>
      <w:r w:rsidRPr="0030139C">
        <w:rPr>
          <w:rFonts w:ascii="Times New Roman" w:hAnsi="Times New Roman" w:cs="Times New Roman"/>
        </w:rPr>
        <w:t xml:space="preserve"> and additionally adjusted for group randomization</w:t>
      </w:r>
      <w:r w:rsidR="00954A9E">
        <w:rPr>
          <w:rFonts w:ascii="Times New Roman" w:hAnsi="Times New Roman" w:cs="Times New Roman"/>
        </w:rPr>
        <w:t>,</w:t>
      </w:r>
      <w:r w:rsidRPr="0030139C">
        <w:rPr>
          <w:rFonts w:ascii="Times New Roman" w:hAnsi="Times New Roman" w:cs="Times New Roman"/>
        </w:rPr>
        <w:t xml:space="preserve"> but not GA in </w:t>
      </w:r>
      <w:r w:rsidRPr="0030139C">
        <w:rPr>
          <w:rFonts w:ascii="Times New Roman" w:hAnsi="Times New Roman" w:cs="Times New Roman"/>
        </w:rPr>
        <w:lastRenderedPageBreak/>
        <w:t>days (there was no difference in nocturnal glucose measures by day in the follow-up data). Pre-pregnancy BMI, GDM vs GGI, and maternal age were not included in the models due to limited degrees of freedom and little impact on the results in statistical models.</w:t>
      </w:r>
    </w:p>
    <w:p w14:paraId="7667F2B7" w14:textId="77777777" w:rsidR="00903C15" w:rsidRDefault="00903C15" w:rsidP="00903C15"/>
    <w:p w14:paraId="411F7125" w14:textId="7D43D880" w:rsidR="000C2CE8" w:rsidRDefault="000C2CE8" w:rsidP="000C2CE8">
      <w:pPr>
        <w:pStyle w:val="Heading2"/>
        <w:rPr>
          <w:rFonts w:ascii="Times New Roman" w:hAnsi="Times New Roman" w:cs="Times New Roman"/>
          <w:sz w:val="24"/>
          <w:szCs w:val="24"/>
        </w:rPr>
      </w:pPr>
      <w:bookmarkStart w:id="28" w:name="_Toc172626529"/>
      <w:r>
        <w:rPr>
          <w:rFonts w:ascii="Times New Roman" w:hAnsi="Times New Roman" w:cs="Times New Roman"/>
          <w:sz w:val="24"/>
          <w:szCs w:val="24"/>
        </w:rPr>
        <w:t>Results</w:t>
      </w:r>
      <w:bookmarkEnd w:id="28"/>
    </w:p>
    <w:p w14:paraId="5710A011" w14:textId="6544AF9C" w:rsidR="00076CF3" w:rsidRPr="00076CF3" w:rsidRDefault="00BF1EB5" w:rsidP="00076CF3">
      <w:pPr>
        <w:pStyle w:val="Heading3"/>
        <w:rPr>
          <w:rFonts w:ascii="Times New Roman" w:hAnsi="Times New Roman" w:cs="Times New Roman"/>
          <w:szCs w:val="24"/>
        </w:rPr>
      </w:pPr>
      <w:bookmarkStart w:id="29" w:name="_Toc172626530"/>
      <w:r>
        <w:rPr>
          <w:rFonts w:ascii="Times New Roman" w:hAnsi="Times New Roman" w:cs="Times New Roman"/>
          <w:szCs w:val="24"/>
        </w:rPr>
        <w:t>Participant Characteristics</w:t>
      </w:r>
      <w:bookmarkEnd w:id="29"/>
    </w:p>
    <w:p w14:paraId="009CF49B" w14:textId="254AA29F" w:rsidR="00BF1EB5" w:rsidRDefault="00CF6FE5" w:rsidP="000C2CE8">
      <w:pPr>
        <w:rPr>
          <w:rFonts w:ascii="Times New Roman" w:hAnsi="Times New Roman" w:cs="Times New Roman"/>
        </w:rPr>
      </w:pPr>
      <w:r w:rsidRPr="00CF6FE5">
        <w:rPr>
          <w:rFonts w:ascii="Times New Roman" w:hAnsi="Times New Roman" w:cs="Times New Roman"/>
        </w:rPr>
        <w:t>A total of 90 and 75 days with at least 600 valid device minutes were included at baseline (26-33 weeks gestation) and follow-up (34-37 weeks gestation), respectively. Descriptive characteristics of the participants (N = 13) are presented in Table 1. Most participants identified as White/non-Hispanic (77%), completed a postgraduate degree (61.5%), and were employed full time (61.5%); all were married or in a civil union.</w:t>
      </w:r>
      <w:r w:rsidR="00712B45">
        <w:rPr>
          <w:rFonts w:ascii="Times New Roman" w:hAnsi="Times New Roman" w:cs="Times New Roman"/>
        </w:rPr>
        <w:t xml:space="preserve"> </w:t>
      </w:r>
      <w:r w:rsidR="00227D22">
        <w:rPr>
          <w:rFonts w:ascii="Times New Roman" w:hAnsi="Times New Roman" w:cs="Times New Roman"/>
        </w:rPr>
        <w:t>P</w:t>
      </w:r>
      <w:r w:rsidR="00712B45">
        <w:rPr>
          <w:rFonts w:ascii="Times New Roman" w:hAnsi="Times New Roman" w:cs="Times New Roman"/>
        </w:rPr>
        <w:t>articipants engaged in an average of 68 minutes of MVPA (SD = 4</w:t>
      </w:r>
      <w:r w:rsidR="00535450">
        <w:rPr>
          <w:rFonts w:ascii="Times New Roman" w:hAnsi="Times New Roman" w:cs="Times New Roman"/>
        </w:rPr>
        <w:t>5</w:t>
      </w:r>
      <w:r w:rsidR="00712B45">
        <w:rPr>
          <w:rFonts w:ascii="Times New Roman" w:hAnsi="Times New Roman" w:cs="Times New Roman"/>
        </w:rPr>
        <w:t>)</w:t>
      </w:r>
      <w:r w:rsidR="00227D22">
        <w:rPr>
          <w:rFonts w:ascii="Times New Roman" w:hAnsi="Times New Roman" w:cs="Times New Roman"/>
        </w:rPr>
        <w:t xml:space="preserve"> at baseline and 58 minutes (SD 3</w:t>
      </w:r>
      <w:r w:rsidR="00535450">
        <w:rPr>
          <w:rFonts w:ascii="Times New Roman" w:hAnsi="Times New Roman" w:cs="Times New Roman"/>
        </w:rPr>
        <w:t xml:space="preserve">6) at follow-up. Conversely, SB increased from </w:t>
      </w:r>
      <w:r w:rsidR="002E7F00">
        <w:rPr>
          <w:rFonts w:ascii="Times New Roman" w:hAnsi="Times New Roman" w:cs="Times New Roman"/>
        </w:rPr>
        <w:t>baseline to follow-up [459 (SD = 123) mins vs 480 (SD = 117) mins</w:t>
      </w:r>
      <w:r w:rsidR="00201341">
        <w:rPr>
          <w:rFonts w:ascii="Times New Roman" w:hAnsi="Times New Roman" w:cs="Times New Roman"/>
        </w:rPr>
        <w:t>]. Mean nocturnal glucose was 89 (SD = 13)</w:t>
      </w:r>
      <w:r w:rsidR="00DF62D9">
        <w:rPr>
          <w:rFonts w:ascii="Times New Roman" w:hAnsi="Times New Roman" w:cs="Times New Roman"/>
        </w:rPr>
        <w:t xml:space="preserve"> mg/dL at baseline and increased to 93 (SD = 15) mg/dL at follow-up. </w:t>
      </w:r>
      <w:r w:rsidR="008B6987">
        <w:rPr>
          <w:rFonts w:ascii="Times New Roman" w:hAnsi="Times New Roman" w:cs="Times New Roman"/>
        </w:rPr>
        <w:t xml:space="preserve">Nocturnal TIR decreased from </w:t>
      </w:r>
      <w:r w:rsidR="00435FB1">
        <w:rPr>
          <w:rFonts w:ascii="Times New Roman" w:hAnsi="Times New Roman" w:cs="Times New Roman"/>
        </w:rPr>
        <w:t xml:space="preserve">73% (SD = 29%) to 59% (SD = 33%) </w:t>
      </w:r>
      <w:r w:rsidR="002E6788">
        <w:rPr>
          <w:rFonts w:ascii="Times New Roman" w:hAnsi="Times New Roman" w:cs="Times New Roman"/>
        </w:rPr>
        <w:t xml:space="preserve">from baseline to follow-up. Out-of-range </w:t>
      </w:r>
      <w:r w:rsidR="0031006A">
        <w:rPr>
          <w:rFonts w:ascii="Times New Roman" w:hAnsi="Times New Roman" w:cs="Times New Roman"/>
        </w:rPr>
        <w:t>values were rarely below-range</w:t>
      </w:r>
      <w:r w:rsidR="002D53DC">
        <w:rPr>
          <w:rFonts w:ascii="Times New Roman" w:hAnsi="Times New Roman" w:cs="Times New Roman"/>
        </w:rPr>
        <w:t xml:space="preserve"> (i.e., &lt; </w:t>
      </w:r>
      <w:r w:rsidR="00DA4293">
        <w:rPr>
          <w:rFonts w:ascii="Times New Roman" w:hAnsi="Times New Roman" w:cs="Times New Roman"/>
        </w:rPr>
        <w:t>1</w:t>
      </w:r>
      <w:r w:rsidR="002D53DC">
        <w:rPr>
          <w:rFonts w:ascii="Times New Roman" w:hAnsi="Times New Roman" w:cs="Times New Roman"/>
        </w:rPr>
        <w:t>% of values)</w:t>
      </w:r>
      <w:r w:rsidR="0031006A">
        <w:rPr>
          <w:rFonts w:ascii="Times New Roman" w:hAnsi="Times New Roman" w:cs="Times New Roman"/>
        </w:rPr>
        <w:t xml:space="preserve">, and primarily reflect </w:t>
      </w:r>
      <w:r w:rsidR="00D67BA3">
        <w:rPr>
          <w:rFonts w:ascii="Times New Roman" w:hAnsi="Times New Roman" w:cs="Times New Roman"/>
        </w:rPr>
        <w:t>values that fall above range (i.e., above 99 mg/dL)</w:t>
      </w:r>
      <w:r w:rsidR="00A21DE4">
        <w:rPr>
          <w:rFonts w:ascii="Times New Roman" w:hAnsi="Times New Roman" w:cs="Times New Roman"/>
        </w:rPr>
        <w:t>.</w:t>
      </w:r>
    </w:p>
    <w:p w14:paraId="31CBB475" w14:textId="56376A31" w:rsidR="00BF1EB5" w:rsidRPr="00BF1EB5" w:rsidRDefault="00BF1EB5" w:rsidP="00BF1EB5">
      <w:pPr>
        <w:pStyle w:val="Heading3"/>
        <w:rPr>
          <w:rFonts w:ascii="Times New Roman" w:hAnsi="Times New Roman" w:cs="Times New Roman"/>
          <w:szCs w:val="24"/>
        </w:rPr>
      </w:pPr>
      <w:bookmarkStart w:id="30" w:name="_Toc172626531"/>
      <w:r>
        <w:rPr>
          <w:rFonts w:ascii="Times New Roman" w:hAnsi="Times New Roman" w:cs="Times New Roman"/>
          <w:szCs w:val="24"/>
        </w:rPr>
        <w:t>Mixed Effects Models at Baseline</w:t>
      </w:r>
      <w:bookmarkEnd w:id="30"/>
    </w:p>
    <w:p w14:paraId="4B7D43AE" w14:textId="4AB2105E" w:rsidR="00EE0AB4" w:rsidRPr="00EE0AB4" w:rsidRDefault="00EE0AB4" w:rsidP="006B0454">
      <w:pPr>
        <w:rPr>
          <w:rFonts w:ascii="Times New Roman" w:hAnsi="Times New Roman" w:cs="Times New Roman"/>
        </w:rPr>
      </w:pPr>
      <w:r w:rsidRPr="00EE0AB4">
        <w:rPr>
          <w:rFonts w:ascii="Times New Roman" w:hAnsi="Times New Roman" w:cs="Times New Roman"/>
        </w:rPr>
        <w:t xml:space="preserve">Table </w:t>
      </w:r>
      <w:r w:rsidR="00BF1EB5">
        <w:rPr>
          <w:rFonts w:ascii="Times New Roman" w:hAnsi="Times New Roman" w:cs="Times New Roman"/>
        </w:rPr>
        <w:t>1.2.</w:t>
      </w:r>
      <w:r w:rsidRPr="00EE0AB4">
        <w:rPr>
          <w:rFonts w:ascii="Times New Roman" w:hAnsi="Times New Roman" w:cs="Times New Roman"/>
        </w:rPr>
        <w:t xml:space="preserve"> presents the unadjusted and adjusted results of the mixed effects models of the association of PA and SB with nocturnal glucose measures at baseline. At baseline, MVPA was found to be positively associated with mean glucose and AUC (P &lt; 0.05) in the unadjusted model. For every</w:t>
      </w:r>
      <w:r w:rsidR="0084037F">
        <w:rPr>
          <w:rFonts w:ascii="Times New Roman" w:hAnsi="Times New Roman" w:cs="Times New Roman"/>
        </w:rPr>
        <w:t xml:space="preserve"> additional </w:t>
      </w:r>
      <w:r w:rsidRPr="00EE0AB4">
        <w:rPr>
          <w:rFonts w:ascii="Times New Roman" w:hAnsi="Times New Roman" w:cs="Times New Roman"/>
        </w:rPr>
        <w:t>10-minute</w:t>
      </w:r>
      <w:r w:rsidR="0084037F">
        <w:rPr>
          <w:rFonts w:ascii="Times New Roman" w:hAnsi="Times New Roman" w:cs="Times New Roman"/>
        </w:rPr>
        <w:t>s of</w:t>
      </w:r>
      <w:r w:rsidRPr="00EE0AB4">
        <w:rPr>
          <w:rFonts w:ascii="Times New Roman" w:hAnsi="Times New Roman" w:cs="Times New Roman"/>
        </w:rPr>
        <w:t xml:space="preserve"> daily MVPA there was a ~1.1 mg/dL </w:t>
      </w:r>
      <w:r w:rsidR="0007277D">
        <w:rPr>
          <w:rFonts w:ascii="Times New Roman" w:hAnsi="Times New Roman" w:cs="Times New Roman"/>
        </w:rPr>
        <w:t>greater</w:t>
      </w:r>
      <w:r w:rsidRPr="00EE0AB4">
        <w:rPr>
          <w:rFonts w:ascii="Times New Roman" w:hAnsi="Times New Roman" w:cs="Times New Roman"/>
        </w:rPr>
        <w:t xml:space="preserve"> mean nocturnal glucose and a 317.1mg/dL*min </w:t>
      </w:r>
      <w:r w:rsidR="0007277D">
        <w:rPr>
          <w:rFonts w:ascii="Times New Roman" w:hAnsi="Times New Roman" w:cs="Times New Roman"/>
        </w:rPr>
        <w:t>greater</w:t>
      </w:r>
      <w:r w:rsidRPr="00EE0AB4">
        <w:rPr>
          <w:rFonts w:ascii="Times New Roman" w:hAnsi="Times New Roman" w:cs="Times New Roman"/>
        </w:rPr>
        <w:t xml:space="preserve"> nocturnal AUC. </w:t>
      </w:r>
      <w:r w:rsidR="00666C11">
        <w:rPr>
          <w:rFonts w:ascii="Times New Roman" w:hAnsi="Times New Roman" w:cs="Times New Roman"/>
        </w:rPr>
        <w:t>F</w:t>
      </w:r>
      <w:r w:rsidRPr="00EE0AB4">
        <w:rPr>
          <w:rFonts w:ascii="Times New Roman" w:hAnsi="Times New Roman" w:cs="Times New Roman"/>
        </w:rPr>
        <w:t>or every</w:t>
      </w:r>
      <w:r w:rsidR="00666C11">
        <w:rPr>
          <w:rFonts w:ascii="Times New Roman" w:hAnsi="Times New Roman" w:cs="Times New Roman"/>
        </w:rPr>
        <w:t xml:space="preserve"> additional</w:t>
      </w:r>
      <w:r w:rsidRPr="00EE0AB4">
        <w:rPr>
          <w:rFonts w:ascii="Times New Roman" w:hAnsi="Times New Roman" w:cs="Times New Roman"/>
        </w:rPr>
        <w:t xml:space="preserve"> 10-minute</w:t>
      </w:r>
      <w:r w:rsidR="00666C11">
        <w:rPr>
          <w:rFonts w:ascii="Times New Roman" w:hAnsi="Times New Roman" w:cs="Times New Roman"/>
        </w:rPr>
        <w:t>s of</w:t>
      </w:r>
      <w:r w:rsidR="00A43182">
        <w:rPr>
          <w:rFonts w:ascii="Times New Roman" w:hAnsi="Times New Roman" w:cs="Times New Roman"/>
        </w:rPr>
        <w:t xml:space="preserve"> </w:t>
      </w:r>
      <w:r w:rsidR="00666C11">
        <w:rPr>
          <w:rFonts w:ascii="Times New Roman" w:hAnsi="Times New Roman" w:cs="Times New Roman"/>
        </w:rPr>
        <w:t>t</w:t>
      </w:r>
      <w:r w:rsidRPr="00EE0AB4">
        <w:rPr>
          <w:rFonts w:ascii="Times New Roman" w:hAnsi="Times New Roman" w:cs="Times New Roman"/>
        </w:rPr>
        <w:t xml:space="preserve">otal PA, there was a ~0.28 mg/dL </w:t>
      </w:r>
      <w:r w:rsidR="0007277D">
        <w:rPr>
          <w:rFonts w:ascii="Times New Roman" w:hAnsi="Times New Roman" w:cs="Times New Roman"/>
        </w:rPr>
        <w:t>greater</w:t>
      </w:r>
      <w:r w:rsidRPr="00EE0AB4">
        <w:rPr>
          <w:rFonts w:ascii="Times New Roman" w:hAnsi="Times New Roman" w:cs="Times New Roman"/>
        </w:rPr>
        <w:t xml:space="preserve"> in mean nocturnal glucose (P = 0.016). </w:t>
      </w:r>
    </w:p>
    <w:p w14:paraId="1F9A59B5" w14:textId="77777777" w:rsidR="00EE0AB4" w:rsidRPr="00EE0AB4" w:rsidRDefault="00EE0AB4" w:rsidP="00EE0AB4">
      <w:pPr>
        <w:ind w:firstLine="720"/>
        <w:rPr>
          <w:rFonts w:ascii="Times New Roman" w:hAnsi="Times New Roman" w:cs="Times New Roman"/>
        </w:rPr>
      </w:pPr>
      <w:r w:rsidRPr="00EE0AB4">
        <w:rPr>
          <w:rFonts w:ascii="Times New Roman" w:hAnsi="Times New Roman" w:cs="Times New Roman"/>
        </w:rPr>
        <w:t xml:space="preserve">After adjusting for device wear time and GA in days, only the inverse association between MVPA and TIR remained statistically significant (B = -3.374%, P = 0.012). </w:t>
      </w:r>
    </w:p>
    <w:p w14:paraId="6D2908CE" w14:textId="47082BFB" w:rsidR="00BF1EB5" w:rsidRDefault="00EE0AB4" w:rsidP="00EE0AB4">
      <w:pPr>
        <w:rPr>
          <w:rFonts w:ascii="Times New Roman" w:hAnsi="Times New Roman" w:cs="Times New Roman"/>
        </w:rPr>
      </w:pPr>
      <w:r w:rsidRPr="00EE0AB4">
        <w:rPr>
          <w:rFonts w:ascii="Times New Roman" w:hAnsi="Times New Roman" w:cs="Times New Roman"/>
        </w:rPr>
        <w:t xml:space="preserve">At baseline, adjusted analyses revealed no associations between LPA, total PA, and SB with nocturnal glucose. </w:t>
      </w:r>
    </w:p>
    <w:p w14:paraId="74C4A18D" w14:textId="4B3D1A42" w:rsidR="00BF1EB5" w:rsidRPr="006B0454" w:rsidRDefault="006B0454" w:rsidP="006B0454">
      <w:pPr>
        <w:pStyle w:val="Heading3"/>
        <w:rPr>
          <w:rFonts w:ascii="Times New Roman" w:hAnsi="Times New Roman" w:cs="Times New Roman"/>
          <w:szCs w:val="24"/>
        </w:rPr>
      </w:pPr>
      <w:bookmarkStart w:id="31" w:name="_Toc172626532"/>
      <w:r>
        <w:rPr>
          <w:rFonts w:ascii="Times New Roman" w:hAnsi="Times New Roman" w:cs="Times New Roman"/>
          <w:szCs w:val="24"/>
        </w:rPr>
        <w:t>Mixed Effects Models at Follow-Up</w:t>
      </w:r>
      <w:bookmarkEnd w:id="31"/>
    </w:p>
    <w:p w14:paraId="7F703304" w14:textId="729618B3" w:rsidR="00EE0AB4" w:rsidRPr="00EE0AB4" w:rsidRDefault="006B0454" w:rsidP="00EE0AB4">
      <w:pPr>
        <w:rPr>
          <w:rFonts w:ascii="Times New Roman" w:hAnsi="Times New Roman" w:cs="Times New Roman"/>
        </w:rPr>
      </w:pPr>
      <w:r>
        <w:rPr>
          <w:rFonts w:ascii="Times New Roman" w:hAnsi="Times New Roman" w:cs="Times New Roman"/>
        </w:rPr>
        <w:t>Table 1.</w:t>
      </w:r>
      <w:r w:rsidR="009C7728">
        <w:rPr>
          <w:rFonts w:ascii="Times New Roman" w:hAnsi="Times New Roman" w:cs="Times New Roman"/>
        </w:rPr>
        <w:t>3.</w:t>
      </w:r>
      <w:r>
        <w:rPr>
          <w:rFonts w:ascii="Times New Roman" w:hAnsi="Times New Roman" w:cs="Times New Roman"/>
        </w:rPr>
        <w:t xml:space="preserve"> presents the unadjusted and adjusted </w:t>
      </w:r>
      <w:r w:rsidR="005122E6">
        <w:rPr>
          <w:rFonts w:ascii="Times New Roman" w:hAnsi="Times New Roman" w:cs="Times New Roman"/>
        </w:rPr>
        <w:t xml:space="preserve">results of the mixed effects models of the association of PA and SB with nocturnal glucose measures at </w:t>
      </w:r>
      <w:r w:rsidR="00D11C1A">
        <w:rPr>
          <w:rFonts w:ascii="Times New Roman" w:hAnsi="Times New Roman" w:cs="Times New Roman"/>
        </w:rPr>
        <w:t>follow-up</w:t>
      </w:r>
      <w:r w:rsidR="005122E6">
        <w:rPr>
          <w:rFonts w:ascii="Times New Roman" w:hAnsi="Times New Roman" w:cs="Times New Roman"/>
        </w:rPr>
        <w:t xml:space="preserve">. </w:t>
      </w:r>
      <w:r w:rsidR="00EE0AB4" w:rsidRPr="00EE0AB4">
        <w:rPr>
          <w:rFonts w:ascii="Times New Roman" w:hAnsi="Times New Roman" w:cs="Times New Roman"/>
        </w:rPr>
        <w:t>Analyses at follow-up revealed no associations between the activity variables and nocturnal glucose.</w:t>
      </w:r>
    </w:p>
    <w:p w14:paraId="7FC5F715" w14:textId="77777777" w:rsidR="00EF4D80" w:rsidRDefault="00EF4D80" w:rsidP="00EF4D80">
      <w:pPr>
        <w:pStyle w:val="Heading2"/>
        <w:rPr>
          <w:rFonts w:ascii="Times New Roman" w:hAnsi="Times New Roman" w:cs="Times New Roman"/>
          <w:sz w:val="24"/>
          <w:szCs w:val="24"/>
        </w:rPr>
      </w:pPr>
      <w:bookmarkStart w:id="32" w:name="_Hlk162196793"/>
      <w:bookmarkStart w:id="33" w:name="_Toc172626533"/>
      <w:r>
        <w:rPr>
          <w:rFonts w:ascii="Times New Roman" w:hAnsi="Times New Roman" w:cs="Times New Roman"/>
          <w:sz w:val="24"/>
          <w:szCs w:val="24"/>
        </w:rPr>
        <w:t>Discussion</w:t>
      </w:r>
      <w:bookmarkEnd w:id="32"/>
      <w:bookmarkEnd w:id="33"/>
    </w:p>
    <w:p w14:paraId="49CF82C0" w14:textId="4F53FE4D" w:rsidR="001E7B2E" w:rsidRPr="00DF7C87" w:rsidRDefault="00EF4D80" w:rsidP="002A3264">
      <w:pPr>
        <w:rPr>
          <w:rFonts w:ascii="Times New Roman" w:hAnsi="Times New Roman" w:cs="Times New Roman"/>
        </w:rPr>
      </w:pPr>
      <w:r w:rsidRPr="00431E54">
        <w:rPr>
          <w:rFonts w:ascii="Times New Roman" w:hAnsi="Times New Roman" w:cs="Times New Roman"/>
        </w:rPr>
        <w:t xml:space="preserve">Our findings </w:t>
      </w:r>
      <w:r>
        <w:rPr>
          <w:rFonts w:ascii="Times New Roman" w:hAnsi="Times New Roman" w:cs="Times New Roman"/>
        </w:rPr>
        <w:t>demonstrate</w:t>
      </w:r>
      <w:r w:rsidRPr="00431E54">
        <w:rPr>
          <w:rFonts w:ascii="Times New Roman" w:hAnsi="Times New Roman" w:cs="Times New Roman"/>
        </w:rPr>
        <w:t xml:space="preserve"> a positive association between minutes of MVPA and mean nocturnal glucose and AUC, and a negative association between minutes of MVPA and TIR at baseline, but no statistically significant associations at follow-up</w:t>
      </w:r>
      <w:r>
        <w:rPr>
          <w:rFonts w:ascii="Times New Roman" w:hAnsi="Times New Roman" w:cs="Times New Roman"/>
        </w:rPr>
        <w:t xml:space="preserve">. Specifically, we </w:t>
      </w:r>
    </w:p>
    <w:p w14:paraId="45EDD2A9" w14:textId="6938B0A9" w:rsidR="00236E6D" w:rsidRPr="00CC6D90" w:rsidRDefault="009663ED" w:rsidP="00033A3A">
      <w:pPr>
        <w:pStyle w:val="MyTables"/>
      </w:pPr>
      <w:bookmarkStart w:id="34" w:name="_Toc171687898"/>
      <w:bookmarkStart w:id="35" w:name="_Toc171697374"/>
      <w:bookmarkStart w:id="36" w:name="_Toc171697939"/>
      <w:bookmarkStart w:id="37" w:name="_Toc172550930"/>
      <w:r w:rsidRPr="00CC6D90">
        <w:lastRenderedPageBreak/>
        <w:t xml:space="preserve">Table </w:t>
      </w:r>
      <w:r w:rsidR="00265C6E">
        <w:fldChar w:fldCharType="begin"/>
      </w:r>
      <w:r w:rsidR="00265C6E">
        <w:instrText xml:space="preserve"> SEQ Table \* ARABIC \s 1 </w:instrText>
      </w:r>
      <w:r w:rsidR="00265C6E">
        <w:fldChar w:fldCharType="separate"/>
      </w:r>
      <w:r w:rsidR="00265C6E">
        <w:t>1</w:t>
      </w:r>
      <w:r w:rsidR="00265C6E">
        <w:fldChar w:fldCharType="end"/>
      </w:r>
      <w:r w:rsidRPr="00CC6D90">
        <w:t>.1. Characteristics of Participants (N=13).</w:t>
      </w:r>
      <w:bookmarkEnd w:id="34"/>
      <w:bookmarkEnd w:id="35"/>
      <w:bookmarkEnd w:id="36"/>
      <w:bookmarkEnd w:id="37"/>
    </w:p>
    <w:tbl>
      <w:tblPr>
        <w:tblStyle w:val="TableGrid"/>
        <w:tblW w:w="0" w:type="auto"/>
        <w:tblBorders>
          <w:top w:val="single" w:sz="12" w:space="0" w:color="auto"/>
          <w:left w:val="none" w:sz="0" w:space="0" w:color="auto"/>
          <w:right w:val="none" w:sz="0" w:space="0" w:color="auto"/>
        </w:tblBorders>
        <w:tblLook w:val="04A0" w:firstRow="1" w:lastRow="0" w:firstColumn="1" w:lastColumn="0" w:noHBand="0" w:noVBand="1"/>
      </w:tblPr>
      <w:tblGrid>
        <w:gridCol w:w="4339"/>
        <w:gridCol w:w="4301"/>
      </w:tblGrid>
      <w:tr w:rsidR="00B92F50" w:rsidRPr="00DC5802" w14:paraId="585EB8CC" w14:textId="77777777" w:rsidTr="00521960">
        <w:tc>
          <w:tcPr>
            <w:tcW w:w="4441" w:type="dxa"/>
            <w:tcBorders>
              <w:bottom w:val="single" w:sz="4" w:space="0" w:color="auto"/>
            </w:tcBorders>
            <w:shd w:val="clear" w:color="auto" w:fill="BFBFBF" w:themeFill="background1" w:themeFillShade="BF"/>
          </w:tcPr>
          <w:p w14:paraId="1F34FD49" w14:textId="77777777" w:rsidR="00B92F50" w:rsidRPr="00DC5802" w:rsidRDefault="00B92F50" w:rsidP="007D7599">
            <w:pPr>
              <w:rPr>
                <w:rFonts w:ascii="Times New Roman" w:hAnsi="Times New Roman" w:cs="Times New Roman"/>
                <w:sz w:val="22"/>
                <w:szCs w:val="22"/>
              </w:rPr>
            </w:pPr>
          </w:p>
        </w:tc>
        <w:tc>
          <w:tcPr>
            <w:tcW w:w="4415" w:type="dxa"/>
            <w:tcBorders>
              <w:bottom w:val="single" w:sz="4" w:space="0" w:color="auto"/>
            </w:tcBorders>
            <w:shd w:val="clear" w:color="auto" w:fill="BFBFBF" w:themeFill="background1" w:themeFillShade="BF"/>
          </w:tcPr>
          <w:p w14:paraId="4EE593AA" w14:textId="77777777" w:rsidR="00B92F50" w:rsidRPr="00DC5802" w:rsidRDefault="00B92F50" w:rsidP="007D7599">
            <w:pPr>
              <w:rPr>
                <w:rFonts w:ascii="Times New Roman" w:hAnsi="Times New Roman" w:cs="Times New Roman"/>
                <w:b/>
                <w:bCs/>
                <w:i/>
                <w:iCs/>
                <w:sz w:val="22"/>
                <w:szCs w:val="22"/>
              </w:rPr>
            </w:pPr>
            <w:r w:rsidRPr="00DC5802">
              <w:rPr>
                <w:rFonts w:ascii="Times New Roman" w:hAnsi="Times New Roman" w:cs="Times New Roman"/>
                <w:b/>
                <w:bCs/>
                <w:i/>
                <w:iCs/>
                <w:sz w:val="22"/>
                <w:szCs w:val="22"/>
              </w:rPr>
              <w:t>Mean (Standard Deviation)</w:t>
            </w:r>
          </w:p>
        </w:tc>
      </w:tr>
      <w:tr w:rsidR="00B92F50" w:rsidRPr="00DC5802" w14:paraId="3AC1E3B9" w14:textId="77777777" w:rsidTr="00521960">
        <w:tc>
          <w:tcPr>
            <w:tcW w:w="4441" w:type="dxa"/>
            <w:tcBorders>
              <w:top w:val="single" w:sz="4" w:space="0" w:color="auto"/>
              <w:bottom w:val="nil"/>
            </w:tcBorders>
          </w:tcPr>
          <w:p w14:paraId="44E4545C" w14:textId="77777777" w:rsidR="00B92F50" w:rsidRPr="00DC5802" w:rsidRDefault="00B92F50" w:rsidP="007D7599">
            <w:pPr>
              <w:rPr>
                <w:rFonts w:ascii="Times New Roman" w:hAnsi="Times New Roman" w:cs="Times New Roman"/>
                <w:b/>
                <w:bCs/>
                <w:sz w:val="22"/>
                <w:szCs w:val="22"/>
              </w:rPr>
            </w:pPr>
            <w:r w:rsidRPr="00DC5802">
              <w:rPr>
                <w:rFonts w:ascii="Times New Roman" w:hAnsi="Times New Roman" w:cs="Times New Roman"/>
                <w:b/>
                <w:bCs/>
                <w:sz w:val="22"/>
                <w:szCs w:val="22"/>
              </w:rPr>
              <w:t>Gestational Age in Weeks at Baseline</w:t>
            </w:r>
          </w:p>
        </w:tc>
        <w:tc>
          <w:tcPr>
            <w:tcW w:w="4415" w:type="dxa"/>
            <w:tcBorders>
              <w:top w:val="single" w:sz="4" w:space="0" w:color="auto"/>
              <w:bottom w:val="nil"/>
            </w:tcBorders>
          </w:tcPr>
          <w:p w14:paraId="068516A1" w14:textId="77777777" w:rsidR="00B92F50" w:rsidRPr="00DC5802" w:rsidRDefault="00B92F50" w:rsidP="007D7599">
            <w:pPr>
              <w:rPr>
                <w:rFonts w:ascii="Times New Roman" w:hAnsi="Times New Roman" w:cs="Times New Roman"/>
                <w:sz w:val="22"/>
                <w:szCs w:val="22"/>
              </w:rPr>
            </w:pPr>
            <w:r w:rsidRPr="00DC5802">
              <w:rPr>
                <w:rFonts w:ascii="Times New Roman" w:hAnsi="Times New Roman" w:cs="Times New Roman"/>
                <w:sz w:val="22"/>
                <w:szCs w:val="22"/>
              </w:rPr>
              <w:t>30.8 (1.4)</w:t>
            </w:r>
          </w:p>
        </w:tc>
      </w:tr>
      <w:tr w:rsidR="00B92F50" w:rsidRPr="00DC5802" w14:paraId="183A8D7C" w14:textId="77777777" w:rsidTr="00521960">
        <w:tc>
          <w:tcPr>
            <w:tcW w:w="4441" w:type="dxa"/>
            <w:tcBorders>
              <w:top w:val="nil"/>
              <w:bottom w:val="nil"/>
            </w:tcBorders>
          </w:tcPr>
          <w:p w14:paraId="3B4A03C1" w14:textId="77777777" w:rsidR="00B92F50" w:rsidRPr="00DC5802" w:rsidRDefault="00B92F50" w:rsidP="007D7599">
            <w:pPr>
              <w:rPr>
                <w:rFonts w:ascii="Times New Roman" w:hAnsi="Times New Roman" w:cs="Times New Roman"/>
                <w:b/>
                <w:bCs/>
                <w:sz w:val="22"/>
                <w:szCs w:val="22"/>
              </w:rPr>
            </w:pPr>
            <w:r w:rsidRPr="00DC5802">
              <w:rPr>
                <w:rFonts w:ascii="Times New Roman" w:hAnsi="Times New Roman" w:cs="Times New Roman"/>
                <w:b/>
                <w:bCs/>
                <w:sz w:val="22"/>
                <w:szCs w:val="22"/>
              </w:rPr>
              <w:t>Pre-pregnancy Body Mass Index</w:t>
            </w:r>
          </w:p>
        </w:tc>
        <w:tc>
          <w:tcPr>
            <w:tcW w:w="4415" w:type="dxa"/>
            <w:tcBorders>
              <w:top w:val="nil"/>
              <w:bottom w:val="nil"/>
            </w:tcBorders>
          </w:tcPr>
          <w:p w14:paraId="217ECAE6" w14:textId="77777777" w:rsidR="00B92F50" w:rsidRPr="00DC5802" w:rsidRDefault="00B92F50" w:rsidP="007D7599">
            <w:pPr>
              <w:rPr>
                <w:rFonts w:ascii="Times New Roman" w:hAnsi="Times New Roman" w:cs="Times New Roman"/>
                <w:sz w:val="22"/>
                <w:szCs w:val="22"/>
              </w:rPr>
            </w:pPr>
            <w:r w:rsidRPr="00DC5802">
              <w:rPr>
                <w:rFonts w:ascii="Times New Roman" w:hAnsi="Times New Roman" w:cs="Times New Roman"/>
                <w:sz w:val="22"/>
                <w:szCs w:val="22"/>
              </w:rPr>
              <w:t>25.2 (4.8)</w:t>
            </w:r>
          </w:p>
        </w:tc>
      </w:tr>
      <w:tr w:rsidR="00B92F50" w:rsidRPr="00DC5802" w14:paraId="3EE21DF9" w14:textId="77777777" w:rsidTr="00521960">
        <w:tc>
          <w:tcPr>
            <w:tcW w:w="4441" w:type="dxa"/>
            <w:tcBorders>
              <w:top w:val="nil"/>
              <w:bottom w:val="nil"/>
            </w:tcBorders>
          </w:tcPr>
          <w:p w14:paraId="19527CCE" w14:textId="77777777" w:rsidR="00B92F50" w:rsidRPr="00DC5802" w:rsidRDefault="00B92F50" w:rsidP="007D7599">
            <w:pPr>
              <w:rPr>
                <w:rFonts w:ascii="Times New Roman" w:hAnsi="Times New Roman" w:cs="Times New Roman"/>
                <w:b/>
                <w:bCs/>
                <w:sz w:val="22"/>
                <w:szCs w:val="22"/>
              </w:rPr>
            </w:pPr>
            <w:r w:rsidRPr="00DC5802">
              <w:rPr>
                <w:rFonts w:ascii="Times New Roman" w:hAnsi="Times New Roman" w:cs="Times New Roman"/>
                <w:b/>
                <w:bCs/>
                <w:sz w:val="22"/>
                <w:szCs w:val="22"/>
              </w:rPr>
              <w:t>Age in Years at Baseline</w:t>
            </w:r>
          </w:p>
        </w:tc>
        <w:tc>
          <w:tcPr>
            <w:tcW w:w="4415" w:type="dxa"/>
            <w:tcBorders>
              <w:top w:val="nil"/>
              <w:bottom w:val="nil"/>
            </w:tcBorders>
          </w:tcPr>
          <w:p w14:paraId="0C8AAB81" w14:textId="77777777" w:rsidR="00B92F50" w:rsidRPr="00DC5802" w:rsidRDefault="00B92F50" w:rsidP="007D7599">
            <w:pPr>
              <w:rPr>
                <w:rFonts w:ascii="Times New Roman" w:hAnsi="Times New Roman" w:cs="Times New Roman"/>
                <w:sz w:val="22"/>
                <w:szCs w:val="22"/>
              </w:rPr>
            </w:pPr>
            <w:r w:rsidRPr="00DC5802">
              <w:rPr>
                <w:rFonts w:ascii="Times New Roman" w:hAnsi="Times New Roman" w:cs="Times New Roman"/>
                <w:sz w:val="22"/>
                <w:szCs w:val="22"/>
              </w:rPr>
              <w:t>34.0 (3.3)</w:t>
            </w:r>
          </w:p>
        </w:tc>
      </w:tr>
      <w:tr w:rsidR="00B92F50" w:rsidRPr="00DC5802" w14:paraId="23C5CEF5" w14:textId="77777777" w:rsidTr="00521960">
        <w:tc>
          <w:tcPr>
            <w:tcW w:w="4441" w:type="dxa"/>
            <w:tcBorders>
              <w:top w:val="nil"/>
              <w:bottom w:val="nil"/>
            </w:tcBorders>
          </w:tcPr>
          <w:p w14:paraId="03A4B672" w14:textId="77777777" w:rsidR="00B92F50" w:rsidRPr="00DC5802" w:rsidRDefault="00B92F50" w:rsidP="007D7599">
            <w:pPr>
              <w:rPr>
                <w:rFonts w:ascii="Times New Roman" w:hAnsi="Times New Roman" w:cs="Times New Roman"/>
                <w:b/>
                <w:bCs/>
                <w:sz w:val="22"/>
                <w:szCs w:val="22"/>
              </w:rPr>
            </w:pPr>
            <w:r w:rsidRPr="00DC5802">
              <w:rPr>
                <w:rFonts w:ascii="Times New Roman" w:hAnsi="Times New Roman" w:cs="Times New Roman"/>
                <w:b/>
                <w:bCs/>
                <w:sz w:val="22"/>
                <w:szCs w:val="22"/>
              </w:rPr>
              <w:t>Minutes of MVPA at Baseline</w:t>
            </w:r>
          </w:p>
        </w:tc>
        <w:tc>
          <w:tcPr>
            <w:tcW w:w="4415" w:type="dxa"/>
            <w:tcBorders>
              <w:top w:val="nil"/>
              <w:bottom w:val="nil"/>
            </w:tcBorders>
          </w:tcPr>
          <w:p w14:paraId="60F7F6D9" w14:textId="77777777" w:rsidR="00B92F50" w:rsidRPr="00DC5802" w:rsidRDefault="00B92F50" w:rsidP="007D7599">
            <w:pPr>
              <w:rPr>
                <w:rFonts w:ascii="Times New Roman" w:hAnsi="Times New Roman" w:cs="Times New Roman"/>
                <w:sz w:val="22"/>
                <w:szCs w:val="22"/>
              </w:rPr>
            </w:pPr>
            <w:r w:rsidRPr="00DC5802">
              <w:rPr>
                <w:rFonts w:ascii="Times New Roman" w:hAnsi="Times New Roman" w:cs="Times New Roman"/>
                <w:sz w:val="22"/>
                <w:szCs w:val="22"/>
              </w:rPr>
              <w:t>67.8 (44.9)</w:t>
            </w:r>
          </w:p>
        </w:tc>
      </w:tr>
      <w:tr w:rsidR="00B92F50" w:rsidRPr="00DC5802" w14:paraId="3AF0BC83" w14:textId="77777777" w:rsidTr="00521960">
        <w:tc>
          <w:tcPr>
            <w:tcW w:w="4441" w:type="dxa"/>
            <w:tcBorders>
              <w:top w:val="nil"/>
              <w:bottom w:val="nil"/>
            </w:tcBorders>
          </w:tcPr>
          <w:p w14:paraId="76A14499" w14:textId="77777777" w:rsidR="00B92F50" w:rsidRPr="00DC5802" w:rsidRDefault="00B92F50" w:rsidP="007D7599">
            <w:pPr>
              <w:rPr>
                <w:rFonts w:ascii="Times New Roman" w:hAnsi="Times New Roman" w:cs="Times New Roman"/>
                <w:b/>
                <w:bCs/>
                <w:sz w:val="22"/>
                <w:szCs w:val="22"/>
              </w:rPr>
            </w:pPr>
            <w:r w:rsidRPr="00DC5802">
              <w:rPr>
                <w:rFonts w:ascii="Times New Roman" w:hAnsi="Times New Roman" w:cs="Times New Roman"/>
                <w:b/>
                <w:bCs/>
                <w:sz w:val="22"/>
                <w:szCs w:val="22"/>
              </w:rPr>
              <w:t>Minutes of LPA at Baseline</w:t>
            </w:r>
          </w:p>
        </w:tc>
        <w:tc>
          <w:tcPr>
            <w:tcW w:w="4415" w:type="dxa"/>
            <w:tcBorders>
              <w:top w:val="nil"/>
              <w:bottom w:val="nil"/>
            </w:tcBorders>
          </w:tcPr>
          <w:p w14:paraId="23D1993F" w14:textId="77777777" w:rsidR="00B92F50" w:rsidRPr="00DC5802" w:rsidRDefault="00B92F50" w:rsidP="007D7599">
            <w:pPr>
              <w:rPr>
                <w:rFonts w:ascii="Times New Roman" w:hAnsi="Times New Roman" w:cs="Times New Roman"/>
                <w:sz w:val="22"/>
                <w:szCs w:val="22"/>
              </w:rPr>
            </w:pPr>
            <w:r w:rsidRPr="00DC5802">
              <w:rPr>
                <w:rFonts w:ascii="Times New Roman" w:hAnsi="Times New Roman" w:cs="Times New Roman"/>
                <w:sz w:val="22"/>
                <w:szCs w:val="22"/>
              </w:rPr>
              <w:t>327.1 (99.2)</w:t>
            </w:r>
          </w:p>
        </w:tc>
      </w:tr>
      <w:tr w:rsidR="00B92F50" w:rsidRPr="00DC5802" w14:paraId="3BDDAAEF" w14:textId="77777777" w:rsidTr="00521960">
        <w:tc>
          <w:tcPr>
            <w:tcW w:w="4441" w:type="dxa"/>
            <w:tcBorders>
              <w:top w:val="nil"/>
              <w:bottom w:val="nil"/>
            </w:tcBorders>
          </w:tcPr>
          <w:p w14:paraId="407CB107" w14:textId="77777777" w:rsidR="00B92F50" w:rsidRPr="00DC5802" w:rsidRDefault="00B92F50" w:rsidP="007D7599">
            <w:pPr>
              <w:rPr>
                <w:rFonts w:ascii="Times New Roman" w:hAnsi="Times New Roman" w:cs="Times New Roman"/>
                <w:b/>
                <w:bCs/>
                <w:sz w:val="22"/>
                <w:szCs w:val="22"/>
              </w:rPr>
            </w:pPr>
            <w:r w:rsidRPr="00DC5802">
              <w:rPr>
                <w:rFonts w:ascii="Times New Roman" w:hAnsi="Times New Roman" w:cs="Times New Roman"/>
                <w:b/>
                <w:bCs/>
                <w:sz w:val="22"/>
                <w:szCs w:val="22"/>
              </w:rPr>
              <w:t>Minutes of SB at Baseline</w:t>
            </w:r>
          </w:p>
        </w:tc>
        <w:tc>
          <w:tcPr>
            <w:tcW w:w="4415" w:type="dxa"/>
            <w:tcBorders>
              <w:top w:val="nil"/>
              <w:bottom w:val="nil"/>
            </w:tcBorders>
          </w:tcPr>
          <w:p w14:paraId="0AA01F4E" w14:textId="77777777" w:rsidR="00B92F50" w:rsidRPr="00DC5802" w:rsidRDefault="00B92F50" w:rsidP="007D7599">
            <w:pPr>
              <w:rPr>
                <w:rFonts w:ascii="Times New Roman" w:hAnsi="Times New Roman" w:cs="Times New Roman"/>
                <w:sz w:val="22"/>
                <w:szCs w:val="22"/>
              </w:rPr>
            </w:pPr>
            <w:r w:rsidRPr="00DC5802">
              <w:rPr>
                <w:rFonts w:ascii="Times New Roman" w:hAnsi="Times New Roman" w:cs="Times New Roman"/>
                <w:sz w:val="22"/>
                <w:szCs w:val="22"/>
              </w:rPr>
              <w:t>459.4 (123.3)</w:t>
            </w:r>
          </w:p>
        </w:tc>
      </w:tr>
      <w:tr w:rsidR="00B92F50" w:rsidRPr="00DC5802" w14:paraId="1EA938D1" w14:textId="77777777" w:rsidTr="00521960">
        <w:tc>
          <w:tcPr>
            <w:tcW w:w="4441" w:type="dxa"/>
            <w:tcBorders>
              <w:top w:val="nil"/>
              <w:bottom w:val="nil"/>
            </w:tcBorders>
          </w:tcPr>
          <w:p w14:paraId="41F3641F" w14:textId="77777777" w:rsidR="00B92F50" w:rsidRPr="00DC5802" w:rsidRDefault="00B92F50" w:rsidP="007D7599">
            <w:pPr>
              <w:rPr>
                <w:rFonts w:ascii="Times New Roman" w:hAnsi="Times New Roman" w:cs="Times New Roman"/>
                <w:b/>
                <w:bCs/>
                <w:sz w:val="22"/>
                <w:szCs w:val="22"/>
              </w:rPr>
            </w:pPr>
            <w:r w:rsidRPr="00DC5802">
              <w:rPr>
                <w:rFonts w:ascii="Times New Roman" w:hAnsi="Times New Roman" w:cs="Times New Roman"/>
                <w:b/>
                <w:bCs/>
                <w:sz w:val="22"/>
                <w:szCs w:val="22"/>
              </w:rPr>
              <w:t>Minutes of MVPA at Follow-Up</w:t>
            </w:r>
          </w:p>
        </w:tc>
        <w:tc>
          <w:tcPr>
            <w:tcW w:w="4415" w:type="dxa"/>
            <w:tcBorders>
              <w:top w:val="nil"/>
              <w:bottom w:val="nil"/>
            </w:tcBorders>
          </w:tcPr>
          <w:p w14:paraId="3154D62D" w14:textId="77777777" w:rsidR="00B92F50" w:rsidRPr="00DC5802" w:rsidRDefault="00B92F50" w:rsidP="007D7599">
            <w:pPr>
              <w:rPr>
                <w:rFonts w:ascii="Times New Roman" w:hAnsi="Times New Roman" w:cs="Times New Roman"/>
                <w:sz w:val="22"/>
                <w:szCs w:val="22"/>
              </w:rPr>
            </w:pPr>
            <w:r w:rsidRPr="00DC5802">
              <w:rPr>
                <w:rFonts w:ascii="Times New Roman" w:hAnsi="Times New Roman" w:cs="Times New Roman"/>
                <w:sz w:val="22"/>
                <w:szCs w:val="22"/>
              </w:rPr>
              <w:t>58.1 (35.9)</w:t>
            </w:r>
          </w:p>
        </w:tc>
      </w:tr>
      <w:tr w:rsidR="00B92F50" w:rsidRPr="00DC5802" w14:paraId="77869B0D" w14:textId="77777777" w:rsidTr="00521960">
        <w:tc>
          <w:tcPr>
            <w:tcW w:w="4441" w:type="dxa"/>
            <w:tcBorders>
              <w:top w:val="nil"/>
              <w:bottom w:val="nil"/>
            </w:tcBorders>
          </w:tcPr>
          <w:p w14:paraId="5CF573CE" w14:textId="77777777" w:rsidR="00B92F50" w:rsidRPr="00DC5802" w:rsidRDefault="00B92F50" w:rsidP="007D7599">
            <w:pPr>
              <w:rPr>
                <w:rFonts w:ascii="Times New Roman" w:hAnsi="Times New Roman" w:cs="Times New Roman"/>
                <w:b/>
                <w:bCs/>
                <w:sz w:val="22"/>
                <w:szCs w:val="22"/>
              </w:rPr>
            </w:pPr>
            <w:r w:rsidRPr="00DC5802">
              <w:rPr>
                <w:rFonts w:ascii="Times New Roman" w:hAnsi="Times New Roman" w:cs="Times New Roman"/>
                <w:b/>
                <w:bCs/>
                <w:sz w:val="22"/>
                <w:szCs w:val="22"/>
              </w:rPr>
              <w:t>Minutes of LPA at Follow-Up</w:t>
            </w:r>
          </w:p>
        </w:tc>
        <w:tc>
          <w:tcPr>
            <w:tcW w:w="4415" w:type="dxa"/>
            <w:tcBorders>
              <w:top w:val="nil"/>
              <w:bottom w:val="nil"/>
            </w:tcBorders>
          </w:tcPr>
          <w:p w14:paraId="4F68836C" w14:textId="77777777" w:rsidR="00B92F50" w:rsidRPr="00DC5802" w:rsidRDefault="00B92F50" w:rsidP="007D7599">
            <w:pPr>
              <w:rPr>
                <w:rFonts w:ascii="Times New Roman" w:hAnsi="Times New Roman" w:cs="Times New Roman"/>
                <w:sz w:val="22"/>
                <w:szCs w:val="22"/>
              </w:rPr>
            </w:pPr>
            <w:r w:rsidRPr="00DC5802">
              <w:rPr>
                <w:rFonts w:ascii="Times New Roman" w:hAnsi="Times New Roman" w:cs="Times New Roman"/>
                <w:sz w:val="22"/>
                <w:szCs w:val="22"/>
              </w:rPr>
              <w:t>318.0 (89.1)</w:t>
            </w:r>
          </w:p>
        </w:tc>
      </w:tr>
      <w:tr w:rsidR="00B92F50" w:rsidRPr="00DC5802" w14:paraId="4F901642" w14:textId="77777777" w:rsidTr="00B837B2">
        <w:tc>
          <w:tcPr>
            <w:tcW w:w="4441" w:type="dxa"/>
            <w:tcBorders>
              <w:top w:val="nil"/>
              <w:bottom w:val="single" w:sz="4" w:space="0" w:color="auto"/>
            </w:tcBorders>
          </w:tcPr>
          <w:p w14:paraId="01F7333E" w14:textId="77777777" w:rsidR="00B92F50" w:rsidRPr="00DC5802" w:rsidRDefault="00B92F50" w:rsidP="007D7599">
            <w:pPr>
              <w:rPr>
                <w:rFonts w:ascii="Times New Roman" w:hAnsi="Times New Roman" w:cs="Times New Roman"/>
                <w:b/>
                <w:bCs/>
                <w:sz w:val="22"/>
                <w:szCs w:val="22"/>
              </w:rPr>
            </w:pPr>
            <w:r w:rsidRPr="00DC5802">
              <w:rPr>
                <w:rFonts w:ascii="Times New Roman" w:hAnsi="Times New Roman" w:cs="Times New Roman"/>
                <w:b/>
                <w:bCs/>
                <w:sz w:val="22"/>
                <w:szCs w:val="22"/>
              </w:rPr>
              <w:t>Minutes of SB at Follow-Up</w:t>
            </w:r>
          </w:p>
        </w:tc>
        <w:tc>
          <w:tcPr>
            <w:tcW w:w="4415" w:type="dxa"/>
            <w:tcBorders>
              <w:top w:val="nil"/>
              <w:bottom w:val="single" w:sz="4" w:space="0" w:color="auto"/>
            </w:tcBorders>
          </w:tcPr>
          <w:p w14:paraId="03758C32" w14:textId="77777777" w:rsidR="00B92F50" w:rsidRPr="00DC5802" w:rsidRDefault="00B92F50" w:rsidP="007D7599">
            <w:pPr>
              <w:rPr>
                <w:rFonts w:ascii="Times New Roman" w:hAnsi="Times New Roman" w:cs="Times New Roman"/>
                <w:sz w:val="22"/>
                <w:szCs w:val="22"/>
              </w:rPr>
            </w:pPr>
            <w:r w:rsidRPr="00DC5802">
              <w:rPr>
                <w:rFonts w:ascii="Times New Roman" w:hAnsi="Times New Roman" w:cs="Times New Roman"/>
                <w:sz w:val="22"/>
                <w:szCs w:val="22"/>
              </w:rPr>
              <w:t>479.9 (117.3)</w:t>
            </w:r>
          </w:p>
        </w:tc>
      </w:tr>
      <w:tr w:rsidR="00B837B2" w:rsidRPr="00DC5802" w14:paraId="6589735B" w14:textId="77777777" w:rsidTr="00B837B2">
        <w:tc>
          <w:tcPr>
            <w:tcW w:w="4441" w:type="dxa"/>
            <w:tcBorders>
              <w:top w:val="single" w:sz="4" w:space="0" w:color="auto"/>
              <w:bottom w:val="nil"/>
            </w:tcBorders>
          </w:tcPr>
          <w:p w14:paraId="59686F2A" w14:textId="6CC55AC2" w:rsidR="00B837B2" w:rsidRPr="00DC5802" w:rsidRDefault="00B837B2" w:rsidP="00B837B2">
            <w:pPr>
              <w:rPr>
                <w:rFonts w:ascii="Times New Roman" w:hAnsi="Times New Roman" w:cs="Times New Roman"/>
                <w:b/>
                <w:bCs/>
                <w:sz w:val="22"/>
                <w:szCs w:val="22"/>
              </w:rPr>
            </w:pPr>
            <w:r>
              <w:rPr>
                <w:rFonts w:ascii="Times New Roman" w:hAnsi="Times New Roman" w:cs="Times New Roman"/>
                <w:b/>
                <w:bCs/>
                <w:sz w:val="22"/>
                <w:szCs w:val="22"/>
              </w:rPr>
              <w:t>Mean Nocturnal Glucose at Baseline (mg/dL)</w:t>
            </w:r>
          </w:p>
        </w:tc>
        <w:tc>
          <w:tcPr>
            <w:tcW w:w="4415" w:type="dxa"/>
            <w:tcBorders>
              <w:top w:val="single" w:sz="4" w:space="0" w:color="auto"/>
              <w:bottom w:val="nil"/>
            </w:tcBorders>
          </w:tcPr>
          <w:p w14:paraId="167D71F5" w14:textId="6A37C8B9" w:rsidR="00B837B2" w:rsidRPr="00DC5802" w:rsidRDefault="00B837B2" w:rsidP="00B837B2">
            <w:pPr>
              <w:rPr>
                <w:rFonts w:ascii="Times New Roman" w:hAnsi="Times New Roman" w:cs="Times New Roman"/>
                <w:sz w:val="22"/>
                <w:szCs w:val="22"/>
              </w:rPr>
            </w:pPr>
            <w:r>
              <w:rPr>
                <w:rFonts w:ascii="Times New Roman" w:hAnsi="Times New Roman" w:cs="Times New Roman"/>
                <w:sz w:val="22"/>
                <w:szCs w:val="22"/>
              </w:rPr>
              <w:t>88.7 (13.4)</w:t>
            </w:r>
          </w:p>
        </w:tc>
      </w:tr>
      <w:tr w:rsidR="00B837B2" w:rsidRPr="00DC5802" w14:paraId="54A6F8B9" w14:textId="77777777" w:rsidTr="00B837B2">
        <w:tc>
          <w:tcPr>
            <w:tcW w:w="4441" w:type="dxa"/>
            <w:tcBorders>
              <w:top w:val="nil"/>
              <w:bottom w:val="nil"/>
            </w:tcBorders>
          </w:tcPr>
          <w:p w14:paraId="233FF689" w14:textId="39ABF85D" w:rsidR="00B837B2" w:rsidRPr="00DC5802" w:rsidRDefault="00B837B2" w:rsidP="00B837B2">
            <w:pPr>
              <w:rPr>
                <w:rFonts w:ascii="Times New Roman" w:hAnsi="Times New Roman" w:cs="Times New Roman"/>
                <w:b/>
                <w:bCs/>
                <w:sz w:val="22"/>
                <w:szCs w:val="22"/>
              </w:rPr>
            </w:pPr>
            <w:r>
              <w:rPr>
                <w:rFonts w:ascii="Times New Roman" w:hAnsi="Times New Roman" w:cs="Times New Roman"/>
                <w:b/>
                <w:bCs/>
                <w:sz w:val="22"/>
                <w:szCs w:val="22"/>
              </w:rPr>
              <w:t>Percent Nocturnal Time in Glucose Range at Baseline (%)</w:t>
            </w:r>
          </w:p>
        </w:tc>
        <w:tc>
          <w:tcPr>
            <w:tcW w:w="4415" w:type="dxa"/>
            <w:tcBorders>
              <w:top w:val="nil"/>
              <w:bottom w:val="nil"/>
            </w:tcBorders>
          </w:tcPr>
          <w:p w14:paraId="67E19892" w14:textId="5FE834F8" w:rsidR="00B837B2" w:rsidRPr="00DC5802" w:rsidRDefault="00B837B2" w:rsidP="00B837B2">
            <w:pPr>
              <w:rPr>
                <w:rFonts w:ascii="Times New Roman" w:hAnsi="Times New Roman" w:cs="Times New Roman"/>
                <w:sz w:val="22"/>
                <w:szCs w:val="22"/>
              </w:rPr>
            </w:pPr>
            <w:r>
              <w:rPr>
                <w:rFonts w:ascii="Times New Roman" w:hAnsi="Times New Roman" w:cs="Times New Roman"/>
                <w:sz w:val="22"/>
                <w:szCs w:val="22"/>
              </w:rPr>
              <w:t>73.4 (28.6)</w:t>
            </w:r>
          </w:p>
        </w:tc>
      </w:tr>
      <w:tr w:rsidR="00B837B2" w:rsidRPr="00DC5802" w14:paraId="73DB6AB4" w14:textId="77777777" w:rsidTr="00382956">
        <w:tc>
          <w:tcPr>
            <w:tcW w:w="4441" w:type="dxa"/>
            <w:tcBorders>
              <w:top w:val="nil"/>
              <w:bottom w:val="nil"/>
            </w:tcBorders>
          </w:tcPr>
          <w:p w14:paraId="19FDC397" w14:textId="6F993FCA" w:rsidR="00B837B2" w:rsidRPr="00DC5802" w:rsidRDefault="00B837B2" w:rsidP="00B837B2">
            <w:pPr>
              <w:rPr>
                <w:rFonts w:ascii="Times New Roman" w:hAnsi="Times New Roman" w:cs="Times New Roman"/>
                <w:b/>
                <w:bCs/>
                <w:sz w:val="22"/>
                <w:szCs w:val="22"/>
              </w:rPr>
            </w:pPr>
            <w:r>
              <w:rPr>
                <w:rFonts w:ascii="Times New Roman" w:hAnsi="Times New Roman" w:cs="Times New Roman"/>
                <w:b/>
                <w:bCs/>
                <w:sz w:val="22"/>
                <w:szCs w:val="22"/>
              </w:rPr>
              <w:t>Nocturnal AUC at Baseline (mg/dL *min)</w:t>
            </w:r>
          </w:p>
        </w:tc>
        <w:tc>
          <w:tcPr>
            <w:tcW w:w="4415" w:type="dxa"/>
            <w:tcBorders>
              <w:top w:val="nil"/>
              <w:bottom w:val="nil"/>
            </w:tcBorders>
          </w:tcPr>
          <w:p w14:paraId="37452CFB" w14:textId="4E764BA9" w:rsidR="00B837B2" w:rsidRPr="00DC5802" w:rsidRDefault="00B837B2" w:rsidP="00B837B2">
            <w:pPr>
              <w:rPr>
                <w:rFonts w:ascii="Times New Roman" w:hAnsi="Times New Roman" w:cs="Times New Roman"/>
                <w:sz w:val="22"/>
                <w:szCs w:val="22"/>
              </w:rPr>
            </w:pPr>
            <w:r w:rsidRPr="00A50C01">
              <w:rPr>
                <w:rFonts w:ascii="Times New Roman" w:hAnsi="Times New Roman" w:cs="Times New Roman"/>
                <w:sz w:val="22"/>
                <w:szCs w:val="22"/>
              </w:rPr>
              <w:t>31</w:t>
            </w:r>
            <w:r>
              <w:rPr>
                <w:rFonts w:ascii="Times New Roman" w:hAnsi="Times New Roman" w:cs="Times New Roman"/>
                <w:sz w:val="22"/>
                <w:szCs w:val="22"/>
              </w:rPr>
              <w:t>,</w:t>
            </w:r>
            <w:r w:rsidRPr="00A50C01">
              <w:rPr>
                <w:rFonts w:ascii="Times New Roman" w:hAnsi="Times New Roman" w:cs="Times New Roman"/>
                <w:sz w:val="22"/>
                <w:szCs w:val="22"/>
              </w:rPr>
              <w:t>679.97</w:t>
            </w:r>
            <w:r>
              <w:rPr>
                <w:rFonts w:ascii="Times New Roman" w:hAnsi="Times New Roman" w:cs="Times New Roman"/>
                <w:sz w:val="22"/>
                <w:szCs w:val="22"/>
              </w:rPr>
              <w:t xml:space="preserve"> </w:t>
            </w:r>
            <w:r w:rsidRPr="0057082A">
              <w:rPr>
                <w:rFonts w:asciiTheme="minorHAnsi" w:hAnsiTheme="minorHAnsi" w:cstheme="minorHAnsi"/>
                <w:sz w:val="22"/>
                <w:szCs w:val="22"/>
              </w:rPr>
              <w:t>(</w:t>
            </w:r>
            <w:r w:rsidRPr="0057082A">
              <w:rPr>
                <w:rFonts w:asciiTheme="minorHAnsi" w:hAnsiTheme="minorHAnsi" w:cstheme="minorHAnsi"/>
                <w:color w:val="000000"/>
                <w:sz w:val="22"/>
                <w:szCs w:val="22"/>
              </w:rPr>
              <w:t>4568.</w:t>
            </w:r>
            <w:r>
              <w:rPr>
                <w:rFonts w:asciiTheme="minorHAnsi" w:hAnsiTheme="minorHAnsi" w:cstheme="minorHAnsi"/>
                <w:color w:val="000000"/>
                <w:sz w:val="22"/>
                <w:szCs w:val="22"/>
              </w:rPr>
              <w:t>1</w:t>
            </w:r>
            <w:r w:rsidRPr="0057082A">
              <w:rPr>
                <w:rFonts w:asciiTheme="minorHAnsi" w:hAnsiTheme="minorHAnsi" w:cstheme="minorHAnsi"/>
                <w:sz w:val="22"/>
                <w:szCs w:val="22"/>
              </w:rPr>
              <w:t>)</w:t>
            </w:r>
          </w:p>
        </w:tc>
      </w:tr>
      <w:tr w:rsidR="00B837B2" w:rsidRPr="00DC5802" w14:paraId="154051F8" w14:textId="77777777" w:rsidTr="00382956">
        <w:tc>
          <w:tcPr>
            <w:tcW w:w="4441" w:type="dxa"/>
            <w:tcBorders>
              <w:top w:val="nil"/>
              <w:bottom w:val="nil"/>
            </w:tcBorders>
          </w:tcPr>
          <w:p w14:paraId="2ACB2694" w14:textId="31B02454" w:rsidR="00B837B2" w:rsidRDefault="00B837B2" w:rsidP="00B837B2">
            <w:pPr>
              <w:rPr>
                <w:rFonts w:ascii="Times New Roman" w:hAnsi="Times New Roman" w:cs="Times New Roman"/>
                <w:b/>
                <w:bCs/>
                <w:sz w:val="22"/>
                <w:szCs w:val="22"/>
              </w:rPr>
            </w:pPr>
            <w:r>
              <w:rPr>
                <w:rFonts w:ascii="Times New Roman" w:hAnsi="Times New Roman" w:cs="Times New Roman"/>
                <w:b/>
                <w:bCs/>
                <w:sz w:val="22"/>
                <w:szCs w:val="22"/>
              </w:rPr>
              <w:t>Mean Nocturnal Glucose at Follow-Up (mg/dL)</w:t>
            </w:r>
          </w:p>
        </w:tc>
        <w:tc>
          <w:tcPr>
            <w:tcW w:w="4415" w:type="dxa"/>
            <w:tcBorders>
              <w:top w:val="nil"/>
              <w:bottom w:val="nil"/>
            </w:tcBorders>
          </w:tcPr>
          <w:p w14:paraId="4E93C02D" w14:textId="4D6E7212" w:rsidR="00B837B2" w:rsidRPr="00A50C01" w:rsidRDefault="00B837B2" w:rsidP="00B837B2">
            <w:pPr>
              <w:rPr>
                <w:rFonts w:ascii="Times New Roman" w:hAnsi="Times New Roman" w:cs="Times New Roman"/>
                <w:sz w:val="22"/>
                <w:szCs w:val="22"/>
              </w:rPr>
            </w:pPr>
            <w:r>
              <w:rPr>
                <w:rFonts w:ascii="Times New Roman" w:hAnsi="Times New Roman" w:cs="Times New Roman"/>
                <w:sz w:val="22"/>
                <w:szCs w:val="22"/>
              </w:rPr>
              <w:t>93.5 (14.7)</w:t>
            </w:r>
          </w:p>
        </w:tc>
      </w:tr>
      <w:tr w:rsidR="00B837B2" w:rsidRPr="00DC5802" w14:paraId="7CDB42E7" w14:textId="77777777" w:rsidTr="00382956">
        <w:tc>
          <w:tcPr>
            <w:tcW w:w="4441" w:type="dxa"/>
            <w:tcBorders>
              <w:top w:val="nil"/>
              <w:bottom w:val="nil"/>
            </w:tcBorders>
          </w:tcPr>
          <w:p w14:paraId="0F8CC188" w14:textId="5C914364" w:rsidR="00B837B2" w:rsidRPr="00DC5802" w:rsidRDefault="00B837B2" w:rsidP="00B837B2">
            <w:pPr>
              <w:rPr>
                <w:rFonts w:ascii="Times New Roman" w:hAnsi="Times New Roman" w:cs="Times New Roman"/>
                <w:b/>
                <w:bCs/>
                <w:sz w:val="22"/>
                <w:szCs w:val="22"/>
              </w:rPr>
            </w:pPr>
            <w:r>
              <w:rPr>
                <w:rFonts w:ascii="Times New Roman" w:hAnsi="Times New Roman" w:cs="Times New Roman"/>
                <w:b/>
                <w:bCs/>
                <w:sz w:val="22"/>
                <w:szCs w:val="22"/>
              </w:rPr>
              <w:t>Percent Nocturnal Time in Glucose Range at Follow-Up (%)</w:t>
            </w:r>
          </w:p>
        </w:tc>
        <w:tc>
          <w:tcPr>
            <w:tcW w:w="4415" w:type="dxa"/>
            <w:tcBorders>
              <w:top w:val="nil"/>
              <w:bottom w:val="nil"/>
            </w:tcBorders>
          </w:tcPr>
          <w:p w14:paraId="25E9291F" w14:textId="0B8F8DBC" w:rsidR="00B837B2" w:rsidRPr="00DC5802" w:rsidRDefault="00B837B2" w:rsidP="00B837B2">
            <w:pPr>
              <w:rPr>
                <w:rFonts w:ascii="Times New Roman" w:hAnsi="Times New Roman" w:cs="Times New Roman"/>
                <w:sz w:val="22"/>
                <w:szCs w:val="22"/>
              </w:rPr>
            </w:pPr>
            <w:r>
              <w:rPr>
                <w:rFonts w:ascii="Times New Roman" w:hAnsi="Times New Roman" w:cs="Times New Roman"/>
                <w:sz w:val="22"/>
                <w:szCs w:val="22"/>
              </w:rPr>
              <w:t>59.5 (32.6)</w:t>
            </w:r>
          </w:p>
        </w:tc>
      </w:tr>
      <w:tr w:rsidR="00B837B2" w:rsidRPr="00DC5802" w14:paraId="5A6CCE84" w14:textId="77777777" w:rsidTr="00521960">
        <w:tc>
          <w:tcPr>
            <w:tcW w:w="4441" w:type="dxa"/>
            <w:tcBorders>
              <w:top w:val="nil"/>
            </w:tcBorders>
          </w:tcPr>
          <w:p w14:paraId="6E30E639" w14:textId="22B1F561" w:rsidR="00B837B2" w:rsidRPr="00DC5802" w:rsidRDefault="00B837B2" w:rsidP="00B837B2">
            <w:pPr>
              <w:rPr>
                <w:rFonts w:ascii="Times New Roman" w:hAnsi="Times New Roman" w:cs="Times New Roman"/>
                <w:b/>
                <w:bCs/>
                <w:sz w:val="22"/>
                <w:szCs w:val="22"/>
              </w:rPr>
            </w:pPr>
            <w:r>
              <w:rPr>
                <w:rFonts w:ascii="Times New Roman" w:hAnsi="Times New Roman" w:cs="Times New Roman"/>
                <w:b/>
                <w:bCs/>
                <w:sz w:val="22"/>
                <w:szCs w:val="22"/>
              </w:rPr>
              <w:t>Nocturnal AUC at Follow-Up (mg/dL *sec)</w:t>
            </w:r>
          </w:p>
        </w:tc>
        <w:tc>
          <w:tcPr>
            <w:tcW w:w="4415" w:type="dxa"/>
            <w:tcBorders>
              <w:top w:val="nil"/>
            </w:tcBorders>
          </w:tcPr>
          <w:p w14:paraId="64FD09C6" w14:textId="28BE5A12" w:rsidR="00B837B2" w:rsidRPr="00DC5802" w:rsidRDefault="00B837B2" w:rsidP="00B837B2">
            <w:pPr>
              <w:rPr>
                <w:rFonts w:ascii="Times New Roman" w:hAnsi="Times New Roman" w:cs="Times New Roman"/>
                <w:sz w:val="22"/>
                <w:szCs w:val="22"/>
              </w:rPr>
            </w:pPr>
            <w:r>
              <w:rPr>
                <w:rFonts w:ascii="Times New Roman" w:hAnsi="Times New Roman" w:cs="Times New Roman"/>
                <w:sz w:val="22"/>
                <w:szCs w:val="22"/>
              </w:rPr>
              <w:t>34,251.2 (16,679.6)</w:t>
            </w:r>
          </w:p>
        </w:tc>
      </w:tr>
      <w:tr w:rsidR="00B837B2" w:rsidRPr="00DC5802" w14:paraId="08C0C25F" w14:textId="77777777" w:rsidTr="00521960">
        <w:tc>
          <w:tcPr>
            <w:tcW w:w="4441" w:type="dxa"/>
            <w:tcBorders>
              <w:bottom w:val="single" w:sz="4" w:space="0" w:color="auto"/>
            </w:tcBorders>
            <w:shd w:val="clear" w:color="auto" w:fill="BFBFBF" w:themeFill="background1" w:themeFillShade="BF"/>
          </w:tcPr>
          <w:p w14:paraId="65B2C65E" w14:textId="77777777" w:rsidR="00B837B2" w:rsidRPr="00DC5802" w:rsidRDefault="00B837B2" w:rsidP="00B837B2">
            <w:pPr>
              <w:rPr>
                <w:rFonts w:ascii="Times New Roman" w:hAnsi="Times New Roman" w:cs="Times New Roman"/>
                <w:b/>
                <w:bCs/>
                <w:sz w:val="22"/>
                <w:szCs w:val="22"/>
              </w:rPr>
            </w:pPr>
          </w:p>
        </w:tc>
        <w:tc>
          <w:tcPr>
            <w:tcW w:w="4415" w:type="dxa"/>
            <w:tcBorders>
              <w:bottom w:val="single" w:sz="4" w:space="0" w:color="auto"/>
            </w:tcBorders>
            <w:shd w:val="clear" w:color="auto" w:fill="BFBFBF" w:themeFill="background1" w:themeFillShade="BF"/>
          </w:tcPr>
          <w:p w14:paraId="1671045B" w14:textId="77777777" w:rsidR="00B837B2" w:rsidRPr="00DC5802" w:rsidRDefault="00B837B2" w:rsidP="00B837B2">
            <w:pPr>
              <w:rPr>
                <w:rFonts w:ascii="Times New Roman" w:hAnsi="Times New Roman" w:cs="Times New Roman"/>
                <w:b/>
                <w:bCs/>
                <w:i/>
                <w:iCs/>
                <w:sz w:val="22"/>
                <w:szCs w:val="22"/>
              </w:rPr>
            </w:pPr>
            <w:r w:rsidRPr="00DC5802">
              <w:rPr>
                <w:rFonts w:ascii="Times New Roman" w:hAnsi="Times New Roman" w:cs="Times New Roman"/>
                <w:b/>
                <w:bCs/>
                <w:i/>
                <w:iCs/>
                <w:sz w:val="22"/>
                <w:szCs w:val="22"/>
              </w:rPr>
              <w:t>n, %</w:t>
            </w:r>
          </w:p>
        </w:tc>
      </w:tr>
      <w:tr w:rsidR="00B837B2" w:rsidRPr="00DC5802" w14:paraId="1399122D" w14:textId="77777777" w:rsidTr="00521960">
        <w:tc>
          <w:tcPr>
            <w:tcW w:w="4441" w:type="dxa"/>
            <w:tcBorders>
              <w:top w:val="single" w:sz="4" w:space="0" w:color="auto"/>
              <w:bottom w:val="nil"/>
            </w:tcBorders>
            <w:shd w:val="clear" w:color="auto" w:fill="auto"/>
          </w:tcPr>
          <w:p w14:paraId="65ED6989" w14:textId="77777777" w:rsidR="00B837B2" w:rsidRPr="00DC5802" w:rsidRDefault="00B837B2" w:rsidP="00B837B2">
            <w:pPr>
              <w:rPr>
                <w:rFonts w:ascii="Times New Roman" w:hAnsi="Times New Roman" w:cs="Times New Roman"/>
                <w:b/>
                <w:bCs/>
                <w:sz w:val="22"/>
                <w:szCs w:val="22"/>
              </w:rPr>
            </w:pPr>
            <w:r w:rsidRPr="00DC5802">
              <w:rPr>
                <w:rFonts w:ascii="Times New Roman" w:hAnsi="Times New Roman" w:cs="Times New Roman"/>
                <w:b/>
                <w:bCs/>
                <w:sz w:val="22"/>
                <w:szCs w:val="22"/>
              </w:rPr>
              <w:t>GDM</w:t>
            </w:r>
          </w:p>
        </w:tc>
        <w:tc>
          <w:tcPr>
            <w:tcW w:w="4415" w:type="dxa"/>
            <w:tcBorders>
              <w:top w:val="single" w:sz="4" w:space="0" w:color="auto"/>
              <w:bottom w:val="nil"/>
            </w:tcBorders>
            <w:shd w:val="clear" w:color="auto" w:fill="auto"/>
          </w:tcPr>
          <w:p w14:paraId="5FF6A15B" w14:textId="77777777" w:rsidR="00B837B2" w:rsidRPr="00DC5802" w:rsidRDefault="00B837B2" w:rsidP="00B837B2">
            <w:pPr>
              <w:rPr>
                <w:rFonts w:ascii="Times New Roman" w:hAnsi="Times New Roman" w:cs="Times New Roman"/>
                <w:sz w:val="22"/>
                <w:szCs w:val="22"/>
              </w:rPr>
            </w:pPr>
            <w:r w:rsidRPr="00DC5802">
              <w:rPr>
                <w:rFonts w:ascii="Times New Roman" w:hAnsi="Times New Roman" w:cs="Times New Roman"/>
                <w:sz w:val="22"/>
                <w:szCs w:val="22"/>
              </w:rPr>
              <w:t>4, 30.8%</w:t>
            </w:r>
          </w:p>
        </w:tc>
      </w:tr>
      <w:tr w:rsidR="00B837B2" w:rsidRPr="00DC5802" w14:paraId="288D4EDE" w14:textId="77777777" w:rsidTr="00521960">
        <w:tc>
          <w:tcPr>
            <w:tcW w:w="4441" w:type="dxa"/>
            <w:tcBorders>
              <w:top w:val="nil"/>
              <w:bottom w:val="nil"/>
            </w:tcBorders>
            <w:shd w:val="clear" w:color="auto" w:fill="FFFFFF" w:themeFill="background1"/>
          </w:tcPr>
          <w:p w14:paraId="725B1452" w14:textId="77777777" w:rsidR="00B837B2" w:rsidRPr="00DC5802" w:rsidRDefault="00B837B2" w:rsidP="00B837B2">
            <w:pPr>
              <w:rPr>
                <w:rFonts w:ascii="Times New Roman" w:hAnsi="Times New Roman" w:cs="Times New Roman"/>
                <w:b/>
                <w:bCs/>
                <w:sz w:val="22"/>
                <w:szCs w:val="22"/>
              </w:rPr>
            </w:pPr>
            <w:r w:rsidRPr="00DC5802">
              <w:rPr>
                <w:rFonts w:ascii="Times New Roman" w:hAnsi="Times New Roman" w:cs="Times New Roman"/>
                <w:b/>
                <w:bCs/>
                <w:sz w:val="22"/>
                <w:szCs w:val="22"/>
              </w:rPr>
              <w:t>White/</w:t>
            </w:r>
            <w:proofErr w:type="gramStart"/>
            <w:r w:rsidRPr="00DC5802">
              <w:rPr>
                <w:rFonts w:ascii="Times New Roman" w:hAnsi="Times New Roman" w:cs="Times New Roman"/>
                <w:b/>
                <w:bCs/>
                <w:sz w:val="22"/>
                <w:szCs w:val="22"/>
              </w:rPr>
              <w:t>Non-Hispanic</w:t>
            </w:r>
            <w:proofErr w:type="gramEnd"/>
          </w:p>
        </w:tc>
        <w:tc>
          <w:tcPr>
            <w:tcW w:w="4415" w:type="dxa"/>
            <w:tcBorders>
              <w:top w:val="nil"/>
              <w:bottom w:val="nil"/>
            </w:tcBorders>
            <w:shd w:val="clear" w:color="auto" w:fill="FFFFFF" w:themeFill="background1"/>
          </w:tcPr>
          <w:p w14:paraId="2B279509" w14:textId="77777777" w:rsidR="00B837B2" w:rsidRPr="00DC5802" w:rsidRDefault="00B837B2" w:rsidP="00B837B2">
            <w:pPr>
              <w:rPr>
                <w:rFonts w:ascii="Times New Roman" w:hAnsi="Times New Roman" w:cs="Times New Roman"/>
                <w:sz w:val="22"/>
                <w:szCs w:val="22"/>
              </w:rPr>
            </w:pPr>
            <w:r w:rsidRPr="00DC5802">
              <w:rPr>
                <w:rFonts w:ascii="Times New Roman" w:hAnsi="Times New Roman" w:cs="Times New Roman"/>
                <w:sz w:val="22"/>
                <w:szCs w:val="22"/>
              </w:rPr>
              <w:t>10, 77.0%</w:t>
            </w:r>
          </w:p>
        </w:tc>
      </w:tr>
      <w:tr w:rsidR="00B837B2" w:rsidRPr="00DC5802" w14:paraId="46DBD1F4" w14:textId="77777777" w:rsidTr="00521960">
        <w:tc>
          <w:tcPr>
            <w:tcW w:w="4441" w:type="dxa"/>
            <w:tcBorders>
              <w:top w:val="nil"/>
              <w:bottom w:val="nil"/>
            </w:tcBorders>
            <w:shd w:val="clear" w:color="auto" w:fill="FFFFFF" w:themeFill="background1"/>
          </w:tcPr>
          <w:p w14:paraId="501750E5" w14:textId="77777777" w:rsidR="00B837B2" w:rsidRPr="00DC5802" w:rsidRDefault="00B837B2" w:rsidP="00B837B2">
            <w:pPr>
              <w:rPr>
                <w:rFonts w:ascii="Times New Roman" w:hAnsi="Times New Roman" w:cs="Times New Roman"/>
                <w:b/>
                <w:bCs/>
                <w:sz w:val="22"/>
                <w:szCs w:val="22"/>
              </w:rPr>
            </w:pPr>
            <w:r w:rsidRPr="00DC5802">
              <w:rPr>
                <w:rFonts w:ascii="Times New Roman" w:hAnsi="Times New Roman" w:cs="Times New Roman"/>
                <w:b/>
                <w:bCs/>
                <w:sz w:val="22"/>
                <w:szCs w:val="22"/>
              </w:rPr>
              <w:t xml:space="preserve">Postgraduate Degree </w:t>
            </w:r>
          </w:p>
        </w:tc>
        <w:tc>
          <w:tcPr>
            <w:tcW w:w="4415" w:type="dxa"/>
            <w:tcBorders>
              <w:top w:val="nil"/>
              <w:bottom w:val="nil"/>
            </w:tcBorders>
            <w:shd w:val="clear" w:color="auto" w:fill="FFFFFF" w:themeFill="background1"/>
          </w:tcPr>
          <w:p w14:paraId="29874E83" w14:textId="77777777" w:rsidR="00B837B2" w:rsidRPr="00DC5802" w:rsidRDefault="00B837B2" w:rsidP="00B837B2">
            <w:pPr>
              <w:rPr>
                <w:rFonts w:ascii="Times New Roman" w:hAnsi="Times New Roman" w:cs="Times New Roman"/>
                <w:sz w:val="22"/>
                <w:szCs w:val="22"/>
              </w:rPr>
            </w:pPr>
            <w:r w:rsidRPr="00DC5802">
              <w:rPr>
                <w:rFonts w:ascii="Times New Roman" w:hAnsi="Times New Roman" w:cs="Times New Roman"/>
                <w:sz w:val="22"/>
                <w:szCs w:val="22"/>
              </w:rPr>
              <w:t>8, 61.5%</w:t>
            </w:r>
          </w:p>
        </w:tc>
      </w:tr>
      <w:tr w:rsidR="00B837B2" w:rsidRPr="00DC5802" w14:paraId="50D6742B" w14:textId="77777777" w:rsidTr="00521960">
        <w:tc>
          <w:tcPr>
            <w:tcW w:w="4441" w:type="dxa"/>
            <w:tcBorders>
              <w:top w:val="nil"/>
              <w:bottom w:val="nil"/>
            </w:tcBorders>
            <w:shd w:val="clear" w:color="auto" w:fill="FFFFFF" w:themeFill="background1"/>
          </w:tcPr>
          <w:p w14:paraId="7A1259B9" w14:textId="77777777" w:rsidR="00B837B2" w:rsidRPr="00DC5802" w:rsidRDefault="00B837B2" w:rsidP="00B837B2">
            <w:pPr>
              <w:rPr>
                <w:rFonts w:ascii="Times New Roman" w:hAnsi="Times New Roman" w:cs="Times New Roman"/>
                <w:b/>
                <w:bCs/>
                <w:sz w:val="22"/>
                <w:szCs w:val="22"/>
              </w:rPr>
            </w:pPr>
            <w:r w:rsidRPr="00DC5802">
              <w:rPr>
                <w:rFonts w:ascii="Times New Roman" w:hAnsi="Times New Roman" w:cs="Times New Roman"/>
                <w:b/>
                <w:bCs/>
                <w:sz w:val="22"/>
                <w:szCs w:val="22"/>
              </w:rPr>
              <w:t>Employed Full Time</w:t>
            </w:r>
          </w:p>
        </w:tc>
        <w:tc>
          <w:tcPr>
            <w:tcW w:w="4415" w:type="dxa"/>
            <w:tcBorders>
              <w:top w:val="nil"/>
              <w:bottom w:val="nil"/>
            </w:tcBorders>
            <w:shd w:val="clear" w:color="auto" w:fill="FFFFFF" w:themeFill="background1"/>
          </w:tcPr>
          <w:p w14:paraId="2D09177A" w14:textId="77777777" w:rsidR="00B837B2" w:rsidRPr="00DC5802" w:rsidRDefault="00B837B2" w:rsidP="00B837B2">
            <w:pPr>
              <w:rPr>
                <w:rFonts w:ascii="Times New Roman" w:hAnsi="Times New Roman" w:cs="Times New Roman"/>
                <w:sz w:val="22"/>
                <w:szCs w:val="22"/>
              </w:rPr>
            </w:pPr>
            <w:r w:rsidRPr="00DC5802">
              <w:rPr>
                <w:rFonts w:ascii="Times New Roman" w:hAnsi="Times New Roman" w:cs="Times New Roman"/>
                <w:sz w:val="22"/>
                <w:szCs w:val="22"/>
              </w:rPr>
              <w:t>8, 61.5%</w:t>
            </w:r>
          </w:p>
        </w:tc>
      </w:tr>
      <w:tr w:rsidR="00B837B2" w:rsidRPr="00DC5802" w14:paraId="052B1D13" w14:textId="77777777" w:rsidTr="00521960">
        <w:tc>
          <w:tcPr>
            <w:tcW w:w="4441" w:type="dxa"/>
            <w:tcBorders>
              <w:top w:val="nil"/>
              <w:bottom w:val="nil"/>
            </w:tcBorders>
            <w:shd w:val="clear" w:color="auto" w:fill="FFFFFF" w:themeFill="background1"/>
          </w:tcPr>
          <w:p w14:paraId="4E336F16" w14:textId="77777777" w:rsidR="00B837B2" w:rsidRPr="00DC5802" w:rsidRDefault="00B837B2" w:rsidP="00B837B2">
            <w:pPr>
              <w:rPr>
                <w:rFonts w:ascii="Times New Roman" w:hAnsi="Times New Roman" w:cs="Times New Roman"/>
                <w:b/>
                <w:bCs/>
                <w:sz w:val="22"/>
                <w:szCs w:val="22"/>
              </w:rPr>
            </w:pPr>
            <w:r w:rsidRPr="00DC5802">
              <w:rPr>
                <w:rFonts w:ascii="Times New Roman" w:hAnsi="Times New Roman" w:cs="Times New Roman"/>
                <w:b/>
                <w:bCs/>
                <w:sz w:val="22"/>
                <w:szCs w:val="22"/>
              </w:rPr>
              <w:t>Married/Civil Union</w:t>
            </w:r>
          </w:p>
        </w:tc>
        <w:tc>
          <w:tcPr>
            <w:tcW w:w="4415" w:type="dxa"/>
            <w:tcBorders>
              <w:top w:val="nil"/>
              <w:bottom w:val="nil"/>
            </w:tcBorders>
            <w:shd w:val="clear" w:color="auto" w:fill="FFFFFF" w:themeFill="background1"/>
          </w:tcPr>
          <w:p w14:paraId="26397430" w14:textId="77777777" w:rsidR="00B837B2" w:rsidRPr="00DC5802" w:rsidRDefault="00B837B2" w:rsidP="00B837B2">
            <w:pPr>
              <w:rPr>
                <w:rFonts w:ascii="Times New Roman" w:hAnsi="Times New Roman" w:cs="Times New Roman"/>
                <w:sz w:val="22"/>
                <w:szCs w:val="22"/>
              </w:rPr>
            </w:pPr>
            <w:r w:rsidRPr="00DC5802">
              <w:rPr>
                <w:rFonts w:ascii="Times New Roman" w:hAnsi="Times New Roman" w:cs="Times New Roman"/>
                <w:sz w:val="22"/>
                <w:szCs w:val="22"/>
              </w:rPr>
              <w:t>13, 100%</w:t>
            </w:r>
          </w:p>
        </w:tc>
      </w:tr>
      <w:tr w:rsidR="00B837B2" w:rsidRPr="00DC5802" w14:paraId="57097EB7" w14:textId="77777777" w:rsidTr="00521960">
        <w:tc>
          <w:tcPr>
            <w:tcW w:w="4441" w:type="dxa"/>
            <w:tcBorders>
              <w:top w:val="nil"/>
              <w:bottom w:val="nil"/>
            </w:tcBorders>
          </w:tcPr>
          <w:p w14:paraId="620707E4" w14:textId="77777777" w:rsidR="00B837B2" w:rsidRPr="00DC5802" w:rsidRDefault="00B837B2" w:rsidP="00B837B2">
            <w:pPr>
              <w:rPr>
                <w:rFonts w:ascii="Times New Roman" w:hAnsi="Times New Roman" w:cs="Times New Roman"/>
                <w:b/>
                <w:bCs/>
                <w:sz w:val="22"/>
                <w:szCs w:val="22"/>
              </w:rPr>
            </w:pPr>
            <w:r w:rsidRPr="00DC5802">
              <w:rPr>
                <w:rFonts w:ascii="Times New Roman" w:hAnsi="Times New Roman" w:cs="Times New Roman"/>
                <w:b/>
                <w:bCs/>
                <w:sz w:val="22"/>
                <w:szCs w:val="22"/>
              </w:rPr>
              <w:t>Number of Previous Pregnancies Resulting in Live Birth</w:t>
            </w:r>
          </w:p>
        </w:tc>
        <w:tc>
          <w:tcPr>
            <w:tcW w:w="4415" w:type="dxa"/>
            <w:tcBorders>
              <w:top w:val="nil"/>
              <w:bottom w:val="nil"/>
            </w:tcBorders>
          </w:tcPr>
          <w:p w14:paraId="42C69330" w14:textId="77777777" w:rsidR="00B837B2" w:rsidRPr="00DC5802" w:rsidRDefault="00B837B2" w:rsidP="00B837B2">
            <w:pPr>
              <w:rPr>
                <w:rFonts w:ascii="Times New Roman" w:hAnsi="Times New Roman" w:cs="Times New Roman"/>
                <w:sz w:val="22"/>
                <w:szCs w:val="22"/>
              </w:rPr>
            </w:pPr>
          </w:p>
        </w:tc>
      </w:tr>
      <w:tr w:rsidR="00B837B2" w:rsidRPr="00DC5802" w14:paraId="12A4F0A6" w14:textId="77777777" w:rsidTr="00521960">
        <w:tc>
          <w:tcPr>
            <w:tcW w:w="4441" w:type="dxa"/>
            <w:tcBorders>
              <w:top w:val="nil"/>
              <w:bottom w:val="nil"/>
            </w:tcBorders>
          </w:tcPr>
          <w:p w14:paraId="224F0A00" w14:textId="77777777" w:rsidR="00B837B2" w:rsidRPr="00DC5802" w:rsidRDefault="00B837B2" w:rsidP="00B837B2">
            <w:pPr>
              <w:rPr>
                <w:rFonts w:ascii="Times New Roman" w:hAnsi="Times New Roman" w:cs="Times New Roman"/>
                <w:b/>
                <w:bCs/>
                <w:sz w:val="22"/>
                <w:szCs w:val="22"/>
              </w:rPr>
            </w:pPr>
            <w:r w:rsidRPr="00DC5802">
              <w:rPr>
                <w:rFonts w:ascii="Times New Roman" w:hAnsi="Times New Roman" w:cs="Times New Roman"/>
                <w:sz w:val="22"/>
                <w:szCs w:val="22"/>
              </w:rPr>
              <w:t xml:space="preserve">   0</w:t>
            </w:r>
          </w:p>
        </w:tc>
        <w:tc>
          <w:tcPr>
            <w:tcW w:w="4415" w:type="dxa"/>
            <w:tcBorders>
              <w:top w:val="nil"/>
              <w:bottom w:val="nil"/>
            </w:tcBorders>
          </w:tcPr>
          <w:p w14:paraId="4D3F5B78" w14:textId="77777777" w:rsidR="00B837B2" w:rsidRPr="00DC5802" w:rsidRDefault="00B837B2" w:rsidP="00B837B2">
            <w:pPr>
              <w:rPr>
                <w:rFonts w:ascii="Times New Roman" w:hAnsi="Times New Roman" w:cs="Times New Roman"/>
                <w:sz w:val="22"/>
                <w:szCs w:val="22"/>
              </w:rPr>
            </w:pPr>
            <w:r w:rsidRPr="00DC5802">
              <w:rPr>
                <w:rFonts w:ascii="Times New Roman" w:hAnsi="Times New Roman" w:cs="Times New Roman"/>
                <w:sz w:val="22"/>
                <w:szCs w:val="22"/>
              </w:rPr>
              <w:t>6, 46.2%</w:t>
            </w:r>
          </w:p>
        </w:tc>
      </w:tr>
      <w:tr w:rsidR="00B837B2" w:rsidRPr="00DC5802" w14:paraId="1AF07AD2" w14:textId="77777777" w:rsidTr="00521960">
        <w:tc>
          <w:tcPr>
            <w:tcW w:w="4441" w:type="dxa"/>
            <w:tcBorders>
              <w:top w:val="nil"/>
              <w:bottom w:val="nil"/>
            </w:tcBorders>
          </w:tcPr>
          <w:p w14:paraId="5CB0D2EA" w14:textId="77777777" w:rsidR="00B837B2" w:rsidRPr="00DC5802" w:rsidRDefault="00B837B2" w:rsidP="00B837B2">
            <w:pPr>
              <w:rPr>
                <w:rFonts w:ascii="Times New Roman" w:hAnsi="Times New Roman" w:cs="Times New Roman"/>
                <w:sz w:val="22"/>
                <w:szCs w:val="22"/>
              </w:rPr>
            </w:pPr>
            <w:r w:rsidRPr="00DC5802">
              <w:rPr>
                <w:rFonts w:ascii="Times New Roman" w:hAnsi="Times New Roman" w:cs="Times New Roman"/>
                <w:sz w:val="22"/>
                <w:szCs w:val="22"/>
              </w:rPr>
              <w:t xml:space="preserve">   1</w:t>
            </w:r>
          </w:p>
        </w:tc>
        <w:tc>
          <w:tcPr>
            <w:tcW w:w="4415" w:type="dxa"/>
            <w:tcBorders>
              <w:top w:val="nil"/>
              <w:bottom w:val="nil"/>
            </w:tcBorders>
          </w:tcPr>
          <w:p w14:paraId="06984735" w14:textId="77777777" w:rsidR="00B837B2" w:rsidRPr="00DC5802" w:rsidRDefault="00B837B2" w:rsidP="00B837B2">
            <w:pPr>
              <w:rPr>
                <w:rFonts w:ascii="Times New Roman" w:hAnsi="Times New Roman" w:cs="Times New Roman"/>
                <w:sz w:val="22"/>
                <w:szCs w:val="22"/>
              </w:rPr>
            </w:pPr>
            <w:r w:rsidRPr="00DC5802">
              <w:rPr>
                <w:rFonts w:ascii="Times New Roman" w:hAnsi="Times New Roman" w:cs="Times New Roman"/>
                <w:sz w:val="22"/>
                <w:szCs w:val="22"/>
              </w:rPr>
              <w:t>3, 23.1%</w:t>
            </w:r>
          </w:p>
        </w:tc>
      </w:tr>
      <w:tr w:rsidR="00B837B2" w:rsidRPr="00DC5802" w14:paraId="7768E042" w14:textId="77777777" w:rsidTr="00521960">
        <w:tc>
          <w:tcPr>
            <w:tcW w:w="4441" w:type="dxa"/>
            <w:tcBorders>
              <w:top w:val="nil"/>
              <w:bottom w:val="nil"/>
            </w:tcBorders>
          </w:tcPr>
          <w:p w14:paraId="16A49778" w14:textId="77777777" w:rsidR="00B837B2" w:rsidRPr="00DC5802" w:rsidRDefault="00B837B2" w:rsidP="00B837B2">
            <w:pPr>
              <w:rPr>
                <w:rFonts w:ascii="Times New Roman" w:hAnsi="Times New Roman" w:cs="Times New Roman"/>
                <w:sz w:val="22"/>
                <w:szCs w:val="22"/>
              </w:rPr>
            </w:pPr>
            <w:r w:rsidRPr="00DC5802">
              <w:rPr>
                <w:rFonts w:ascii="Times New Roman" w:hAnsi="Times New Roman" w:cs="Times New Roman"/>
                <w:sz w:val="22"/>
                <w:szCs w:val="22"/>
              </w:rPr>
              <w:t xml:space="preserve">   2</w:t>
            </w:r>
          </w:p>
        </w:tc>
        <w:tc>
          <w:tcPr>
            <w:tcW w:w="4415" w:type="dxa"/>
            <w:tcBorders>
              <w:top w:val="nil"/>
              <w:bottom w:val="nil"/>
            </w:tcBorders>
          </w:tcPr>
          <w:p w14:paraId="43538D84" w14:textId="77777777" w:rsidR="00B837B2" w:rsidRPr="00DC5802" w:rsidRDefault="00B837B2" w:rsidP="00B837B2">
            <w:pPr>
              <w:rPr>
                <w:rFonts w:ascii="Times New Roman" w:hAnsi="Times New Roman" w:cs="Times New Roman"/>
                <w:sz w:val="22"/>
                <w:szCs w:val="22"/>
              </w:rPr>
            </w:pPr>
            <w:r w:rsidRPr="00DC5802">
              <w:rPr>
                <w:rFonts w:ascii="Times New Roman" w:hAnsi="Times New Roman" w:cs="Times New Roman"/>
                <w:sz w:val="22"/>
                <w:szCs w:val="22"/>
              </w:rPr>
              <w:t>3, 23.1%</w:t>
            </w:r>
          </w:p>
        </w:tc>
      </w:tr>
      <w:tr w:rsidR="00B837B2" w:rsidRPr="00DC5802" w14:paraId="603ED83C" w14:textId="77777777" w:rsidTr="004F6FEE">
        <w:tc>
          <w:tcPr>
            <w:tcW w:w="4441" w:type="dxa"/>
            <w:tcBorders>
              <w:top w:val="nil"/>
              <w:bottom w:val="single" w:sz="4" w:space="0" w:color="auto"/>
            </w:tcBorders>
          </w:tcPr>
          <w:p w14:paraId="0D7045FB" w14:textId="77777777" w:rsidR="00B837B2" w:rsidRPr="00DC5802" w:rsidRDefault="00B837B2" w:rsidP="00B837B2">
            <w:pPr>
              <w:rPr>
                <w:rFonts w:ascii="Times New Roman" w:hAnsi="Times New Roman" w:cs="Times New Roman"/>
                <w:sz w:val="22"/>
                <w:szCs w:val="22"/>
              </w:rPr>
            </w:pPr>
            <w:r w:rsidRPr="00DC5802">
              <w:rPr>
                <w:rFonts w:ascii="Times New Roman" w:hAnsi="Times New Roman" w:cs="Times New Roman"/>
                <w:sz w:val="22"/>
                <w:szCs w:val="22"/>
              </w:rPr>
              <w:t xml:space="preserve">   3</w:t>
            </w:r>
          </w:p>
        </w:tc>
        <w:tc>
          <w:tcPr>
            <w:tcW w:w="4415" w:type="dxa"/>
            <w:tcBorders>
              <w:top w:val="nil"/>
              <w:bottom w:val="single" w:sz="4" w:space="0" w:color="auto"/>
            </w:tcBorders>
          </w:tcPr>
          <w:p w14:paraId="2739675B" w14:textId="77777777" w:rsidR="00B837B2" w:rsidRPr="00DC5802" w:rsidRDefault="00B837B2" w:rsidP="00B837B2">
            <w:pPr>
              <w:rPr>
                <w:rFonts w:ascii="Times New Roman" w:hAnsi="Times New Roman" w:cs="Times New Roman"/>
                <w:sz w:val="22"/>
                <w:szCs w:val="22"/>
              </w:rPr>
            </w:pPr>
            <w:r w:rsidRPr="00DC5802">
              <w:rPr>
                <w:rFonts w:ascii="Times New Roman" w:hAnsi="Times New Roman" w:cs="Times New Roman"/>
                <w:sz w:val="22"/>
                <w:szCs w:val="22"/>
              </w:rPr>
              <w:t>1, 7.7%</w:t>
            </w:r>
          </w:p>
        </w:tc>
      </w:tr>
      <w:tr w:rsidR="00B837B2" w:rsidRPr="00DC5802" w14:paraId="12B272CA" w14:textId="77777777" w:rsidTr="004F6FEE">
        <w:tc>
          <w:tcPr>
            <w:tcW w:w="8856" w:type="dxa"/>
            <w:gridSpan w:val="2"/>
            <w:tcBorders>
              <w:top w:val="single" w:sz="4" w:space="0" w:color="auto"/>
            </w:tcBorders>
          </w:tcPr>
          <w:p w14:paraId="2BEBDE0D" w14:textId="4E33ACDF" w:rsidR="00B837B2" w:rsidRPr="00DC5802" w:rsidRDefault="00B837B2" w:rsidP="00B837B2">
            <w:pPr>
              <w:rPr>
                <w:rFonts w:ascii="Times New Roman" w:hAnsi="Times New Roman" w:cs="Times New Roman"/>
                <w:sz w:val="22"/>
                <w:szCs w:val="22"/>
              </w:rPr>
            </w:pPr>
            <w:r>
              <w:rPr>
                <w:rFonts w:ascii="Times New Roman" w:hAnsi="Times New Roman" w:cs="Times New Roman"/>
                <w:sz w:val="22"/>
                <w:szCs w:val="22"/>
              </w:rPr>
              <w:t>MVPA = moderate to vigorous physical activity, LPA = light physical activity, SB = sedentary behavior, GDM = gestational diabetes</w:t>
            </w:r>
          </w:p>
        </w:tc>
      </w:tr>
    </w:tbl>
    <w:p w14:paraId="0A2A3758" w14:textId="1BF7772C" w:rsidR="00236E6D" w:rsidRPr="00DF7C87" w:rsidRDefault="00236E6D" w:rsidP="005E54E2">
      <w:pPr>
        <w:rPr>
          <w:rFonts w:ascii="Times New Roman" w:hAnsi="Times New Roman" w:cs="Times New Roman"/>
        </w:rPr>
      </w:pPr>
    </w:p>
    <w:p w14:paraId="546344A5" w14:textId="2B9CA292" w:rsidR="00156FAC" w:rsidRDefault="00156FAC">
      <w:pPr>
        <w:rPr>
          <w:rFonts w:ascii="Times New Roman" w:hAnsi="Times New Roman" w:cs="Times New Roman"/>
        </w:rPr>
        <w:sectPr w:rsidR="00156FAC" w:rsidSect="00EB2F19">
          <w:pgSz w:w="12240" w:h="15840" w:code="1"/>
          <w:pgMar w:top="1440" w:right="1800" w:bottom="1872" w:left="1800" w:header="720" w:footer="1440" w:gutter="0"/>
          <w:pgNumType w:start="1"/>
          <w:cols w:space="720"/>
          <w:noEndnote/>
          <w:docGrid w:linePitch="360"/>
        </w:sectPr>
      </w:pPr>
    </w:p>
    <w:tbl>
      <w:tblPr>
        <w:tblStyle w:val="TableGrid2"/>
        <w:tblpPr w:leftFromText="180" w:rightFromText="180" w:vertAnchor="page" w:horzAnchor="margin" w:tblpY="3152"/>
        <w:tblW w:w="12240" w:type="dxa"/>
        <w:tblLayout w:type="fixed"/>
        <w:tblLook w:val="04A0" w:firstRow="1" w:lastRow="0" w:firstColumn="1" w:lastColumn="0" w:noHBand="0" w:noVBand="1"/>
      </w:tblPr>
      <w:tblGrid>
        <w:gridCol w:w="1284"/>
        <w:gridCol w:w="2874"/>
        <w:gridCol w:w="1710"/>
        <w:gridCol w:w="2250"/>
        <w:gridCol w:w="2070"/>
        <w:gridCol w:w="2052"/>
      </w:tblGrid>
      <w:tr w:rsidR="00FA7C3B" w:rsidRPr="00DC5802" w14:paraId="46235EA2" w14:textId="77777777" w:rsidTr="00564B6E">
        <w:trPr>
          <w:trHeight w:val="863"/>
        </w:trPr>
        <w:tc>
          <w:tcPr>
            <w:tcW w:w="1284" w:type="dxa"/>
            <w:vMerge w:val="restart"/>
            <w:tcBorders>
              <w:top w:val="single" w:sz="12" w:space="0" w:color="auto"/>
              <w:left w:val="nil"/>
            </w:tcBorders>
            <w:shd w:val="clear" w:color="auto" w:fill="BFBFBF" w:themeFill="background1" w:themeFillShade="BF"/>
          </w:tcPr>
          <w:p w14:paraId="61CBAB74" w14:textId="41E7EFB3" w:rsidR="00FA7C3B" w:rsidRPr="00DC5802" w:rsidRDefault="00FA7C3B" w:rsidP="00564B6E">
            <w:pPr>
              <w:rPr>
                <w:rFonts w:ascii="Times New Roman" w:hAnsi="Times New Roman" w:cs="Times New Roman"/>
                <w:b/>
                <w:bCs/>
                <w:kern w:val="24"/>
              </w:rPr>
            </w:pPr>
            <w:r w:rsidRPr="00DC5802">
              <w:rPr>
                <w:rFonts w:ascii="Times New Roman" w:hAnsi="Times New Roman" w:cs="Times New Roman"/>
                <w:b/>
                <w:bCs/>
                <w:kern w:val="24"/>
              </w:rPr>
              <w:lastRenderedPageBreak/>
              <w:t>Exposure Variable (10-minute units)</w:t>
            </w:r>
          </w:p>
        </w:tc>
        <w:tc>
          <w:tcPr>
            <w:tcW w:w="2874" w:type="dxa"/>
            <w:vMerge w:val="restart"/>
            <w:tcBorders>
              <w:top w:val="single" w:sz="12" w:space="0" w:color="auto"/>
            </w:tcBorders>
            <w:shd w:val="clear" w:color="auto" w:fill="BFBFBF" w:themeFill="background1" w:themeFillShade="BF"/>
          </w:tcPr>
          <w:p w14:paraId="5D7D77FA" w14:textId="77777777" w:rsidR="00FA7C3B" w:rsidRPr="00DC5802" w:rsidRDefault="00FA7C3B" w:rsidP="00564B6E">
            <w:pPr>
              <w:rPr>
                <w:rFonts w:ascii="Times New Roman" w:hAnsi="Times New Roman" w:cs="Times New Roman"/>
                <w:b/>
                <w:bCs/>
                <w:kern w:val="24"/>
              </w:rPr>
            </w:pPr>
            <w:r w:rsidRPr="00DC5802">
              <w:rPr>
                <w:rFonts w:ascii="Times New Roman" w:hAnsi="Times New Roman" w:cs="Times New Roman"/>
                <w:b/>
                <w:bCs/>
                <w:kern w:val="24"/>
              </w:rPr>
              <w:t>Outcome Variable</w:t>
            </w:r>
          </w:p>
        </w:tc>
        <w:tc>
          <w:tcPr>
            <w:tcW w:w="8082" w:type="dxa"/>
            <w:gridSpan w:val="4"/>
            <w:tcBorders>
              <w:top w:val="single" w:sz="12" w:space="0" w:color="auto"/>
              <w:right w:val="nil"/>
            </w:tcBorders>
            <w:shd w:val="clear" w:color="auto" w:fill="BFBFBF" w:themeFill="background1" w:themeFillShade="BF"/>
            <w:vAlign w:val="center"/>
          </w:tcPr>
          <w:p w14:paraId="31708ECF" w14:textId="77777777" w:rsidR="00FA7C3B" w:rsidRPr="00DC5802" w:rsidRDefault="00FA7C3B" w:rsidP="00564B6E">
            <w:pPr>
              <w:jc w:val="center"/>
              <w:rPr>
                <w:rFonts w:ascii="Times New Roman" w:hAnsi="Times New Roman" w:cs="Times New Roman"/>
                <w:b/>
                <w:bCs/>
                <w:kern w:val="24"/>
              </w:rPr>
            </w:pPr>
            <w:r w:rsidRPr="00DC5802">
              <w:rPr>
                <w:rFonts w:ascii="Times New Roman" w:hAnsi="Times New Roman" w:cs="Times New Roman"/>
                <w:b/>
                <w:bCs/>
              </w:rPr>
              <w:t>Baseline (N=13)</w:t>
            </w:r>
          </w:p>
        </w:tc>
      </w:tr>
      <w:tr w:rsidR="00FA7C3B" w:rsidRPr="00DC5802" w14:paraId="5D7E823C" w14:textId="77777777" w:rsidTr="00564B6E">
        <w:trPr>
          <w:trHeight w:val="516"/>
        </w:trPr>
        <w:tc>
          <w:tcPr>
            <w:tcW w:w="1284" w:type="dxa"/>
            <w:vMerge/>
            <w:tcBorders>
              <w:left w:val="nil"/>
            </w:tcBorders>
            <w:shd w:val="clear" w:color="auto" w:fill="BFBFBF" w:themeFill="background1" w:themeFillShade="BF"/>
          </w:tcPr>
          <w:p w14:paraId="55F258F9" w14:textId="77777777" w:rsidR="00FA7C3B" w:rsidRPr="00DC5802" w:rsidRDefault="00FA7C3B" w:rsidP="00564B6E">
            <w:pPr>
              <w:rPr>
                <w:rFonts w:ascii="Times New Roman" w:hAnsi="Times New Roman" w:cs="Times New Roman"/>
                <w:b/>
                <w:bCs/>
                <w:kern w:val="24"/>
              </w:rPr>
            </w:pPr>
          </w:p>
        </w:tc>
        <w:tc>
          <w:tcPr>
            <w:tcW w:w="2874" w:type="dxa"/>
            <w:vMerge/>
            <w:shd w:val="clear" w:color="auto" w:fill="BFBFBF" w:themeFill="background1" w:themeFillShade="BF"/>
          </w:tcPr>
          <w:p w14:paraId="4D4C266B" w14:textId="77777777" w:rsidR="00FA7C3B" w:rsidRPr="00DC5802" w:rsidRDefault="00FA7C3B" w:rsidP="00564B6E">
            <w:pPr>
              <w:rPr>
                <w:rFonts w:ascii="Times New Roman" w:hAnsi="Times New Roman" w:cs="Times New Roman"/>
                <w:b/>
                <w:bCs/>
                <w:kern w:val="24"/>
              </w:rPr>
            </w:pPr>
          </w:p>
        </w:tc>
        <w:tc>
          <w:tcPr>
            <w:tcW w:w="3960" w:type="dxa"/>
            <w:gridSpan w:val="2"/>
            <w:shd w:val="clear" w:color="auto" w:fill="BFBFBF" w:themeFill="background1" w:themeFillShade="BF"/>
            <w:vAlign w:val="center"/>
          </w:tcPr>
          <w:p w14:paraId="7D6AA82A" w14:textId="77777777" w:rsidR="00FA7C3B" w:rsidRPr="00DC5802" w:rsidRDefault="00FA7C3B" w:rsidP="00564B6E">
            <w:pPr>
              <w:jc w:val="center"/>
              <w:rPr>
                <w:rFonts w:ascii="Times New Roman" w:hAnsi="Times New Roman" w:cs="Times New Roman"/>
                <w:b/>
                <w:bCs/>
                <w:kern w:val="24"/>
              </w:rPr>
            </w:pPr>
            <w:r w:rsidRPr="00DC5802">
              <w:rPr>
                <w:rFonts w:ascii="Times New Roman" w:hAnsi="Times New Roman" w:cs="Times New Roman"/>
                <w:b/>
                <w:bCs/>
              </w:rPr>
              <w:t>Unadjusted Β</w:t>
            </w:r>
            <w:r w:rsidRPr="00DC5802">
              <w:rPr>
                <w:rFonts w:ascii="Times New Roman" w:hAnsi="Times New Roman" w:cs="Times New Roman"/>
                <w:b/>
                <w:bCs/>
                <w:kern w:val="24"/>
              </w:rPr>
              <w:t xml:space="preserve"> (P)</w:t>
            </w:r>
          </w:p>
        </w:tc>
        <w:tc>
          <w:tcPr>
            <w:tcW w:w="4122" w:type="dxa"/>
            <w:gridSpan w:val="2"/>
            <w:tcBorders>
              <w:right w:val="nil"/>
            </w:tcBorders>
            <w:shd w:val="clear" w:color="auto" w:fill="BFBFBF" w:themeFill="background1" w:themeFillShade="BF"/>
            <w:vAlign w:val="center"/>
          </w:tcPr>
          <w:p w14:paraId="7FC25687" w14:textId="77777777" w:rsidR="00FA7C3B" w:rsidRPr="00DC5802" w:rsidRDefault="00FA7C3B" w:rsidP="00564B6E">
            <w:pPr>
              <w:jc w:val="center"/>
              <w:rPr>
                <w:rFonts w:ascii="Times New Roman" w:hAnsi="Times New Roman" w:cs="Times New Roman"/>
                <w:b/>
                <w:bCs/>
                <w:kern w:val="24"/>
              </w:rPr>
            </w:pPr>
            <w:proofErr w:type="spellStart"/>
            <w:r w:rsidRPr="00DC5802">
              <w:rPr>
                <w:rFonts w:ascii="Times New Roman" w:hAnsi="Times New Roman" w:cs="Times New Roman"/>
                <w:b/>
                <w:bCs/>
              </w:rPr>
              <w:t>Adjusted</w:t>
            </w:r>
            <w:r w:rsidRPr="00DC5802">
              <w:rPr>
                <w:rFonts w:ascii="Times New Roman" w:hAnsi="Times New Roman" w:cs="Times New Roman"/>
                <w:b/>
                <w:bCs/>
                <w:vertAlign w:val="superscript"/>
              </w:rPr>
              <w:t>a</w:t>
            </w:r>
            <w:proofErr w:type="spellEnd"/>
            <w:r w:rsidRPr="00DC5802">
              <w:rPr>
                <w:rFonts w:ascii="Times New Roman" w:hAnsi="Times New Roman" w:cs="Times New Roman"/>
                <w:b/>
                <w:bCs/>
              </w:rPr>
              <w:t xml:space="preserve"> Β</w:t>
            </w:r>
            <w:r w:rsidRPr="00DC5802">
              <w:rPr>
                <w:rFonts w:ascii="Times New Roman" w:hAnsi="Times New Roman" w:cs="Times New Roman"/>
                <w:b/>
                <w:bCs/>
                <w:kern w:val="24"/>
              </w:rPr>
              <w:t xml:space="preserve"> (P)</w:t>
            </w:r>
          </w:p>
        </w:tc>
      </w:tr>
      <w:tr w:rsidR="00FA7C3B" w:rsidRPr="00DC5802" w14:paraId="76056913" w14:textId="77777777" w:rsidTr="00564B6E">
        <w:tc>
          <w:tcPr>
            <w:tcW w:w="1284" w:type="dxa"/>
            <w:vMerge w:val="restart"/>
            <w:tcBorders>
              <w:left w:val="nil"/>
            </w:tcBorders>
          </w:tcPr>
          <w:p w14:paraId="5957281D" w14:textId="77777777" w:rsidR="00FA7C3B" w:rsidRPr="0097788D" w:rsidRDefault="00FA7C3B" w:rsidP="00564B6E">
            <w:pPr>
              <w:rPr>
                <w:rFonts w:ascii="Times New Roman" w:hAnsi="Times New Roman" w:cs="Times New Roman"/>
                <w:b/>
                <w:bCs/>
                <w:i/>
                <w:iCs/>
                <w:kern w:val="24"/>
              </w:rPr>
            </w:pPr>
            <w:r w:rsidRPr="0097788D">
              <w:rPr>
                <w:rFonts w:ascii="Times New Roman" w:hAnsi="Times New Roman" w:cs="Times New Roman"/>
                <w:b/>
                <w:bCs/>
                <w:i/>
                <w:iCs/>
                <w:color w:val="000000"/>
                <w:kern w:val="24"/>
              </w:rPr>
              <w:t>MVPA</w:t>
            </w:r>
          </w:p>
          <w:p w14:paraId="7FAAC516" w14:textId="77777777" w:rsidR="00FA7C3B" w:rsidRPr="0097788D" w:rsidRDefault="00FA7C3B" w:rsidP="00564B6E">
            <w:pPr>
              <w:rPr>
                <w:rFonts w:ascii="Times New Roman" w:hAnsi="Times New Roman" w:cs="Times New Roman"/>
                <w:b/>
                <w:bCs/>
                <w:i/>
                <w:iCs/>
                <w:kern w:val="24"/>
              </w:rPr>
            </w:pPr>
          </w:p>
        </w:tc>
        <w:tc>
          <w:tcPr>
            <w:tcW w:w="2874" w:type="dxa"/>
          </w:tcPr>
          <w:p w14:paraId="5557D40D" w14:textId="77777777" w:rsidR="00FA7C3B" w:rsidRPr="0097788D" w:rsidRDefault="00FA7C3B" w:rsidP="00564B6E">
            <w:pPr>
              <w:rPr>
                <w:rFonts w:ascii="Times New Roman" w:hAnsi="Times New Roman" w:cs="Times New Roman"/>
                <w:b/>
                <w:bCs/>
                <w:i/>
                <w:iCs/>
                <w:kern w:val="24"/>
              </w:rPr>
            </w:pPr>
            <w:r w:rsidRPr="0097788D">
              <w:rPr>
                <w:rFonts w:ascii="Times New Roman" w:hAnsi="Times New Roman" w:cs="Times New Roman"/>
                <w:i/>
                <w:iCs/>
                <w:kern w:val="24"/>
              </w:rPr>
              <w:t>Mean Glucose (mg/dL)</w:t>
            </w:r>
          </w:p>
        </w:tc>
        <w:tc>
          <w:tcPr>
            <w:tcW w:w="1710" w:type="dxa"/>
            <w:tcBorders>
              <w:right w:val="nil"/>
            </w:tcBorders>
          </w:tcPr>
          <w:p w14:paraId="256EE8B1" w14:textId="77777777" w:rsidR="00FA7C3B" w:rsidRPr="00DC5802" w:rsidRDefault="00FA7C3B" w:rsidP="00564B6E">
            <w:pPr>
              <w:jc w:val="right"/>
              <w:rPr>
                <w:rFonts w:ascii="Times New Roman" w:hAnsi="Times New Roman" w:cs="Times New Roman"/>
                <w:color w:val="000000"/>
              </w:rPr>
            </w:pPr>
            <w:r w:rsidRPr="00DC5802">
              <w:rPr>
                <w:rFonts w:ascii="Times New Roman" w:hAnsi="Times New Roman" w:cs="Times New Roman"/>
                <w:color w:val="000000"/>
              </w:rPr>
              <w:t xml:space="preserve">1.096   </w:t>
            </w:r>
          </w:p>
        </w:tc>
        <w:tc>
          <w:tcPr>
            <w:tcW w:w="2250" w:type="dxa"/>
            <w:tcBorders>
              <w:left w:val="nil"/>
            </w:tcBorders>
          </w:tcPr>
          <w:p w14:paraId="2AE18C58" w14:textId="77777777" w:rsidR="00FA7C3B" w:rsidRPr="00DC5802" w:rsidRDefault="00FA7C3B" w:rsidP="00564B6E">
            <w:pPr>
              <w:rPr>
                <w:rFonts w:ascii="Times New Roman" w:hAnsi="Times New Roman" w:cs="Times New Roman"/>
                <w:color w:val="000000"/>
              </w:rPr>
            </w:pPr>
            <w:r w:rsidRPr="00DC5802">
              <w:rPr>
                <w:rFonts w:ascii="Times New Roman" w:hAnsi="Times New Roman" w:cs="Times New Roman"/>
                <w:color w:val="000000"/>
              </w:rPr>
              <w:t>(0.008*)</w:t>
            </w:r>
          </w:p>
        </w:tc>
        <w:tc>
          <w:tcPr>
            <w:tcW w:w="2070" w:type="dxa"/>
            <w:tcBorders>
              <w:right w:val="nil"/>
            </w:tcBorders>
          </w:tcPr>
          <w:p w14:paraId="29D1CEBB" w14:textId="77777777" w:rsidR="00FA7C3B" w:rsidRPr="00DC5802" w:rsidRDefault="00FA7C3B" w:rsidP="00564B6E">
            <w:pPr>
              <w:jc w:val="right"/>
              <w:rPr>
                <w:rFonts w:ascii="Times New Roman" w:hAnsi="Times New Roman" w:cs="Times New Roman"/>
              </w:rPr>
            </w:pPr>
            <w:r w:rsidRPr="00DC5802">
              <w:rPr>
                <w:rFonts w:ascii="Times New Roman" w:hAnsi="Times New Roman" w:cs="Times New Roman"/>
                <w:color w:val="000000"/>
              </w:rPr>
              <w:t>0.857</w:t>
            </w:r>
          </w:p>
        </w:tc>
        <w:tc>
          <w:tcPr>
            <w:tcW w:w="2052" w:type="dxa"/>
            <w:tcBorders>
              <w:left w:val="nil"/>
              <w:right w:val="nil"/>
            </w:tcBorders>
          </w:tcPr>
          <w:p w14:paraId="70F4AFB3" w14:textId="77777777" w:rsidR="00FA7C3B" w:rsidRPr="00DC5802" w:rsidRDefault="00FA7C3B" w:rsidP="00564B6E">
            <w:pPr>
              <w:rPr>
                <w:rFonts w:ascii="Times New Roman" w:hAnsi="Times New Roman" w:cs="Times New Roman"/>
              </w:rPr>
            </w:pPr>
            <w:r w:rsidRPr="00DC5802">
              <w:rPr>
                <w:rFonts w:ascii="Times New Roman" w:hAnsi="Times New Roman" w:cs="Times New Roman"/>
                <w:color w:val="000000"/>
              </w:rPr>
              <w:t>(0.064)</w:t>
            </w:r>
          </w:p>
        </w:tc>
      </w:tr>
      <w:tr w:rsidR="00FA7C3B" w:rsidRPr="00DC5802" w14:paraId="2B3C7EDA" w14:textId="77777777" w:rsidTr="00564B6E">
        <w:tc>
          <w:tcPr>
            <w:tcW w:w="1284" w:type="dxa"/>
            <w:vMerge/>
            <w:tcBorders>
              <w:left w:val="nil"/>
            </w:tcBorders>
          </w:tcPr>
          <w:p w14:paraId="489CF244" w14:textId="77777777" w:rsidR="00FA7C3B" w:rsidRPr="0097788D" w:rsidRDefault="00FA7C3B" w:rsidP="00564B6E">
            <w:pPr>
              <w:rPr>
                <w:rFonts w:ascii="Times New Roman" w:hAnsi="Times New Roman" w:cs="Times New Roman"/>
                <w:b/>
                <w:bCs/>
                <w:i/>
                <w:iCs/>
              </w:rPr>
            </w:pPr>
          </w:p>
        </w:tc>
        <w:tc>
          <w:tcPr>
            <w:tcW w:w="2874" w:type="dxa"/>
          </w:tcPr>
          <w:p w14:paraId="4806F7FD" w14:textId="77777777" w:rsidR="00FA7C3B" w:rsidRPr="0097788D" w:rsidRDefault="00FA7C3B" w:rsidP="00564B6E">
            <w:pPr>
              <w:rPr>
                <w:rFonts w:ascii="Times New Roman" w:hAnsi="Times New Roman" w:cs="Times New Roman"/>
                <w:i/>
                <w:iCs/>
              </w:rPr>
            </w:pPr>
            <w:r w:rsidRPr="0097788D">
              <w:rPr>
                <w:rFonts w:ascii="Times New Roman" w:hAnsi="Times New Roman" w:cs="Times New Roman"/>
                <w:i/>
                <w:iCs/>
                <w:kern w:val="24"/>
              </w:rPr>
              <w:t>TIR (%)</w:t>
            </w:r>
          </w:p>
        </w:tc>
        <w:tc>
          <w:tcPr>
            <w:tcW w:w="1710" w:type="dxa"/>
            <w:tcBorders>
              <w:right w:val="nil"/>
            </w:tcBorders>
          </w:tcPr>
          <w:p w14:paraId="4E648438" w14:textId="77777777" w:rsidR="00FA7C3B" w:rsidRPr="00DC5802" w:rsidRDefault="00FA7C3B" w:rsidP="00564B6E">
            <w:pPr>
              <w:jc w:val="right"/>
              <w:rPr>
                <w:rFonts w:ascii="Times New Roman" w:hAnsi="Times New Roman" w:cs="Times New Roman"/>
                <w:color w:val="000000"/>
              </w:rPr>
            </w:pPr>
            <w:r w:rsidRPr="00DC5802">
              <w:rPr>
                <w:rFonts w:ascii="Times New Roman" w:hAnsi="Times New Roman" w:cs="Times New Roman"/>
                <w:color w:val="000000"/>
              </w:rPr>
              <w:t>-2.055</w:t>
            </w:r>
          </w:p>
        </w:tc>
        <w:tc>
          <w:tcPr>
            <w:tcW w:w="2250" w:type="dxa"/>
            <w:tcBorders>
              <w:left w:val="nil"/>
            </w:tcBorders>
          </w:tcPr>
          <w:p w14:paraId="013133FC" w14:textId="77777777" w:rsidR="00FA7C3B" w:rsidRPr="00DC5802" w:rsidRDefault="00FA7C3B" w:rsidP="00564B6E">
            <w:pPr>
              <w:rPr>
                <w:rFonts w:ascii="Times New Roman" w:hAnsi="Times New Roman" w:cs="Times New Roman"/>
                <w:color w:val="000000"/>
              </w:rPr>
            </w:pPr>
            <w:r w:rsidRPr="00DC5802">
              <w:rPr>
                <w:rFonts w:ascii="Times New Roman" w:hAnsi="Times New Roman" w:cs="Times New Roman"/>
                <w:color w:val="000000"/>
              </w:rPr>
              <w:t>(0.088)</w:t>
            </w:r>
          </w:p>
        </w:tc>
        <w:tc>
          <w:tcPr>
            <w:tcW w:w="2070" w:type="dxa"/>
            <w:tcBorders>
              <w:right w:val="nil"/>
            </w:tcBorders>
          </w:tcPr>
          <w:p w14:paraId="57A403A4" w14:textId="77777777" w:rsidR="00FA7C3B" w:rsidRPr="00DC5802" w:rsidRDefault="00FA7C3B" w:rsidP="00564B6E">
            <w:pPr>
              <w:jc w:val="right"/>
              <w:rPr>
                <w:rFonts w:ascii="Times New Roman" w:hAnsi="Times New Roman" w:cs="Times New Roman"/>
              </w:rPr>
            </w:pPr>
            <w:r w:rsidRPr="00DC5802">
              <w:rPr>
                <w:rFonts w:ascii="Times New Roman" w:hAnsi="Times New Roman" w:cs="Times New Roman"/>
                <w:color w:val="000000"/>
              </w:rPr>
              <w:t>-3.374</w:t>
            </w:r>
          </w:p>
        </w:tc>
        <w:tc>
          <w:tcPr>
            <w:tcW w:w="2052" w:type="dxa"/>
            <w:tcBorders>
              <w:left w:val="nil"/>
              <w:right w:val="nil"/>
            </w:tcBorders>
          </w:tcPr>
          <w:p w14:paraId="4A2C9427" w14:textId="77777777" w:rsidR="00FA7C3B" w:rsidRPr="00DC5802" w:rsidRDefault="00FA7C3B" w:rsidP="00564B6E">
            <w:pPr>
              <w:rPr>
                <w:rFonts w:ascii="Times New Roman" w:hAnsi="Times New Roman" w:cs="Times New Roman"/>
              </w:rPr>
            </w:pPr>
            <w:r w:rsidRPr="00DC5802">
              <w:rPr>
                <w:rFonts w:ascii="Times New Roman" w:hAnsi="Times New Roman" w:cs="Times New Roman"/>
                <w:color w:val="000000"/>
              </w:rPr>
              <w:t>(0.012*)</w:t>
            </w:r>
          </w:p>
        </w:tc>
      </w:tr>
      <w:tr w:rsidR="00FA7C3B" w:rsidRPr="00DC5802" w14:paraId="7A8A2E7E" w14:textId="77777777" w:rsidTr="00564B6E">
        <w:tc>
          <w:tcPr>
            <w:tcW w:w="1284" w:type="dxa"/>
            <w:vMerge/>
            <w:tcBorders>
              <w:left w:val="nil"/>
            </w:tcBorders>
          </w:tcPr>
          <w:p w14:paraId="4ADB2D23" w14:textId="77777777" w:rsidR="00FA7C3B" w:rsidRPr="0097788D" w:rsidRDefault="00FA7C3B" w:rsidP="00564B6E">
            <w:pPr>
              <w:rPr>
                <w:rFonts w:ascii="Times New Roman" w:hAnsi="Times New Roman" w:cs="Times New Roman"/>
                <w:b/>
                <w:bCs/>
                <w:i/>
                <w:iCs/>
              </w:rPr>
            </w:pPr>
          </w:p>
        </w:tc>
        <w:tc>
          <w:tcPr>
            <w:tcW w:w="2874" w:type="dxa"/>
          </w:tcPr>
          <w:p w14:paraId="555F7D8B" w14:textId="77777777" w:rsidR="00FA7C3B" w:rsidRPr="0097788D" w:rsidRDefault="00FA7C3B" w:rsidP="00564B6E">
            <w:pPr>
              <w:rPr>
                <w:rFonts w:ascii="Times New Roman" w:hAnsi="Times New Roman" w:cs="Times New Roman"/>
                <w:i/>
                <w:iCs/>
              </w:rPr>
            </w:pPr>
            <w:r w:rsidRPr="0097788D">
              <w:rPr>
                <w:rFonts w:ascii="Times New Roman" w:hAnsi="Times New Roman" w:cs="Times New Roman"/>
                <w:i/>
                <w:iCs/>
                <w:kern w:val="24"/>
              </w:rPr>
              <w:t>AUC (mg/dL*min)</w:t>
            </w:r>
          </w:p>
        </w:tc>
        <w:tc>
          <w:tcPr>
            <w:tcW w:w="1710" w:type="dxa"/>
            <w:tcBorders>
              <w:right w:val="nil"/>
            </w:tcBorders>
          </w:tcPr>
          <w:p w14:paraId="4B601191" w14:textId="77777777" w:rsidR="00FA7C3B" w:rsidRPr="00DC5802" w:rsidRDefault="00FA7C3B" w:rsidP="00564B6E">
            <w:pPr>
              <w:jc w:val="right"/>
              <w:rPr>
                <w:rFonts w:ascii="Times New Roman" w:hAnsi="Times New Roman" w:cs="Times New Roman"/>
                <w:color w:val="000000"/>
              </w:rPr>
            </w:pPr>
            <w:r w:rsidRPr="00DC5802">
              <w:rPr>
                <w:rFonts w:ascii="Times New Roman" w:hAnsi="Times New Roman" w:cs="Times New Roman"/>
                <w:color w:val="000000"/>
              </w:rPr>
              <w:t>317.15</w:t>
            </w:r>
          </w:p>
        </w:tc>
        <w:tc>
          <w:tcPr>
            <w:tcW w:w="2250" w:type="dxa"/>
            <w:tcBorders>
              <w:left w:val="nil"/>
            </w:tcBorders>
          </w:tcPr>
          <w:p w14:paraId="3F8EB9DF" w14:textId="77777777" w:rsidR="00FA7C3B" w:rsidRPr="00DC5802" w:rsidRDefault="00FA7C3B" w:rsidP="00564B6E">
            <w:pPr>
              <w:rPr>
                <w:rFonts w:ascii="Times New Roman" w:hAnsi="Times New Roman" w:cs="Times New Roman"/>
                <w:color w:val="000000"/>
              </w:rPr>
            </w:pPr>
            <w:r w:rsidRPr="00DC5802">
              <w:rPr>
                <w:rFonts w:ascii="Times New Roman" w:hAnsi="Times New Roman" w:cs="Times New Roman"/>
                <w:color w:val="000000"/>
              </w:rPr>
              <w:t>(0.033*)</w:t>
            </w:r>
          </w:p>
        </w:tc>
        <w:tc>
          <w:tcPr>
            <w:tcW w:w="2070" w:type="dxa"/>
            <w:tcBorders>
              <w:right w:val="nil"/>
            </w:tcBorders>
          </w:tcPr>
          <w:p w14:paraId="617D83D1" w14:textId="77777777" w:rsidR="00FA7C3B" w:rsidRPr="00DC5802" w:rsidRDefault="00FA7C3B" w:rsidP="00564B6E">
            <w:pPr>
              <w:jc w:val="right"/>
              <w:rPr>
                <w:rFonts w:ascii="Times New Roman" w:hAnsi="Times New Roman" w:cs="Times New Roman"/>
              </w:rPr>
            </w:pPr>
            <w:r w:rsidRPr="00DC5802">
              <w:rPr>
                <w:rFonts w:ascii="Times New Roman" w:hAnsi="Times New Roman" w:cs="Times New Roman"/>
                <w:color w:val="000000"/>
              </w:rPr>
              <w:t>298.133</w:t>
            </w:r>
          </w:p>
        </w:tc>
        <w:tc>
          <w:tcPr>
            <w:tcW w:w="2052" w:type="dxa"/>
            <w:tcBorders>
              <w:left w:val="nil"/>
              <w:right w:val="nil"/>
            </w:tcBorders>
          </w:tcPr>
          <w:p w14:paraId="2736C0AB" w14:textId="77777777" w:rsidR="00FA7C3B" w:rsidRPr="00DC5802" w:rsidRDefault="00FA7C3B" w:rsidP="00564B6E">
            <w:pPr>
              <w:rPr>
                <w:rFonts w:ascii="Times New Roman" w:hAnsi="Times New Roman" w:cs="Times New Roman"/>
              </w:rPr>
            </w:pPr>
            <w:r w:rsidRPr="00DC5802">
              <w:rPr>
                <w:rFonts w:ascii="Times New Roman" w:hAnsi="Times New Roman" w:cs="Times New Roman"/>
                <w:color w:val="000000"/>
              </w:rPr>
              <w:t>(0.076)</w:t>
            </w:r>
          </w:p>
        </w:tc>
      </w:tr>
      <w:tr w:rsidR="00FA7C3B" w:rsidRPr="00DC5802" w14:paraId="7BF91117" w14:textId="77777777" w:rsidTr="00564B6E">
        <w:tc>
          <w:tcPr>
            <w:tcW w:w="1284" w:type="dxa"/>
            <w:vMerge w:val="restart"/>
            <w:tcBorders>
              <w:left w:val="nil"/>
            </w:tcBorders>
          </w:tcPr>
          <w:p w14:paraId="222697D4" w14:textId="77777777" w:rsidR="00FA7C3B" w:rsidRPr="0097788D" w:rsidRDefault="00FA7C3B" w:rsidP="00564B6E">
            <w:pPr>
              <w:rPr>
                <w:rFonts w:ascii="Times New Roman" w:hAnsi="Times New Roman" w:cs="Times New Roman"/>
                <w:b/>
                <w:bCs/>
                <w:i/>
                <w:iCs/>
              </w:rPr>
            </w:pPr>
            <w:r w:rsidRPr="0097788D">
              <w:rPr>
                <w:rFonts w:ascii="Times New Roman" w:hAnsi="Times New Roman" w:cs="Times New Roman"/>
                <w:b/>
                <w:bCs/>
                <w:i/>
                <w:iCs/>
                <w:color w:val="000000"/>
                <w:kern w:val="24"/>
              </w:rPr>
              <w:t>LPA</w:t>
            </w:r>
          </w:p>
          <w:p w14:paraId="3D9B63D4" w14:textId="77777777" w:rsidR="00FA7C3B" w:rsidRPr="0097788D" w:rsidRDefault="00FA7C3B" w:rsidP="00564B6E">
            <w:pPr>
              <w:rPr>
                <w:rFonts w:ascii="Times New Roman" w:hAnsi="Times New Roman" w:cs="Times New Roman"/>
                <w:b/>
                <w:bCs/>
                <w:i/>
                <w:iCs/>
              </w:rPr>
            </w:pPr>
          </w:p>
        </w:tc>
        <w:tc>
          <w:tcPr>
            <w:tcW w:w="2874" w:type="dxa"/>
          </w:tcPr>
          <w:p w14:paraId="0D517E41" w14:textId="77777777" w:rsidR="00FA7C3B" w:rsidRPr="0097788D" w:rsidRDefault="00FA7C3B" w:rsidP="00564B6E">
            <w:pPr>
              <w:rPr>
                <w:rFonts w:ascii="Times New Roman" w:hAnsi="Times New Roman" w:cs="Times New Roman"/>
                <w:i/>
                <w:iCs/>
              </w:rPr>
            </w:pPr>
            <w:r w:rsidRPr="0097788D">
              <w:rPr>
                <w:rFonts w:ascii="Times New Roman" w:hAnsi="Times New Roman" w:cs="Times New Roman"/>
                <w:i/>
                <w:iCs/>
                <w:kern w:val="24"/>
              </w:rPr>
              <w:t>Mean Glucose (mg/dL)</w:t>
            </w:r>
          </w:p>
        </w:tc>
        <w:tc>
          <w:tcPr>
            <w:tcW w:w="1710" w:type="dxa"/>
            <w:tcBorders>
              <w:right w:val="nil"/>
            </w:tcBorders>
          </w:tcPr>
          <w:p w14:paraId="0A654CF9" w14:textId="77777777" w:rsidR="00FA7C3B" w:rsidRPr="00DC5802" w:rsidRDefault="00FA7C3B" w:rsidP="00564B6E">
            <w:pPr>
              <w:jc w:val="right"/>
              <w:rPr>
                <w:rFonts w:ascii="Times New Roman" w:hAnsi="Times New Roman" w:cs="Times New Roman"/>
                <w:color w:val="000000"/>
              </w:rPr>
            </w:pPr>
            <w:r w:rsidRPr="00DC5802">
              <w:rPr>
                <w:rFonts w:ascii="Times New Roman" w:hAnsi="Times New Roman" w:cs="Times New Roman"/>
                <w:color w:val="000000"/>
              </w:rPr>
              <w:t>0.267</w:t>
            </w:r>
          </w:p>
        </w:tc>
        <w:tc>
          <w:tcPr>
            <w:tcW w:w="2250" w:type="dxa"/>
            <w:tcBorders>
              <w:left w:val="nil"/>
            </w:tcBorders>
          </w:tcPr>
          <w:p w14:paraId="6B469943" w14:textId="77777777" w:rsidR="00FA7C3B" w:rsidRPr="00DC5802" w:rsidRDefault="00FA7C3B" w:rsidP="00564B6E">
            <w:pPr>
              <w:rPr>
                <w:rFonts w:ascii="Times New Roman" w:hAnsi="Times New Roman" w:cs="Times New Roman"/>
                <w:color w:val="000000"/>
              </w:rPr>
            </w:pPr>
            <w:r w:rsidRPr="00DC5802">
              <w:rPr>
                <w:rFonts w:ascii="Times New Roman" w:hAnsi="Times New Roman" w:cs="Times New Roman"/>
                <w:color w:val="000000"/>
              </w:rPr>
              <w:t>(0.052)</w:t>
            </w:r>
          </w:p>
        </w:tc>
        <w:tc>
          <w:tcPr>
            <w:tcW w:w="2070" w:type="dxa"/>
            <w:tcBorders>
              <w:right w:val="nil"/>
            </w:tcBorders>
          </w:tcPr>
          <w:p w14:paraId="0E729102" w14:textId="77777777" w:rsidR="00FA7C3B" w:rsidRPr="00DC5802" w:rsidRDefault="00FA7C3B" w:rsidP="00564B6E">
            <w:pPr>
              <w:jc w:val="right"/>
              <w:rPr>
                <w:rFonts w:ascii="Times New Roman" w:hAnsi="Times New Roman" w:cs="Times New Roman"/>
              </w:rPr>
            </w:pPr>
            <w:r w:rsidRPr="00DC5802">
              <w:rPr>
                <w:rFonts w:ascii="Times New Roman" w:hAnsi="Times New Roman" w:cs="Times New Roman"/>
                <w:color w:val="000000"/>
              </w:rPr>
              <w:t>0.117</w:t>
            </w:r>
          </w:p>
        </w:tc>
        <w:tc>
          <w:tcPr>
            <w:tcW w:w="2052" w:type="dxa"/>
            <w:tcBorders>
              <w:left w:val="nil"/>
              <w:right w:val="nil"/>
            </w:tcBorders>
          </w:tcPr>
          <w:p w14:paraId="5C31C255" w14:textId="77777777" w:rsidR="00FA7C3B" w:rsidRPr="00DC5802" w:rsidRDefault="00FA7C3B" w:rsidP="00564B6E">
            <w:pPr>
              <w:rPr>
                <w:rFonts w:ascii="Times New Roman" w:hAnsi="Times New Roman" w:cs="Times New Roman"/>
              </w:rPr>
            </w:pPr>
            <w:r w:rsidRPr="00DC5802">
              <w:rPr>
                <w:rFonts w:ascii="Times New Roman" w:hAnsi="Times New Roman" w:cs="Times New Roman"/>
                <w:color w:val="000000"/>
              </w:rPr>
              <w:t>(0.523)</w:t>
            </w:r>
          </w:p>
        </w:tc>
      </w:tr>
      <w:tr w:rsidR="00FA7C3B" w:rsidRPr="00DC5802" w14:paraId="753BF805" w14:textId="77777777" w:rsidTr="00564B6E">
        <w:tc>
          <w:tcPr>
            <w:tcW w:w="1284" w:type="dxa"/>
            <w:vMerge/>
            <w:tcBorders>
              <w:left w:val="nil"/>
            </w:tcBorders>
          </w:tcPr>
          <w:p w14:paraId="1D1193DF" w14:textId="77777777" w:rsidR="00FA7C3B" w:rsidRPr="0097788D" w:rsidRDefault="00FA7C3B" w:rsidP="00564B6E">
            <w:pPr>
              <w:rPr>
                <w:rFonts w:ascii="Times New Roman" w:hAnsi="Times New Roman" w:cs="Times New Roman"/>
                <w:b/>
                <w:bCs/>
                <w:i/>
                <w:iCs/>
              </w:rPr>
            </w:pPr>
          </w:p>
        </w:tc>
        <w:tc>
          <w:tcPr>
            <w:tcW w:w="2874" w:type="dxa"/>
          </w:tcPr>
          <w:p w14:paraId="466296DF" w14:textId="77777777" w:rsidR="00FA7C3B" w:rsidRPr="0097788D" w:rsidRDefault="00FA7C3B" w:rsidP="00564B6E">
            <w:pPr>
              <w:rPr>
                <w:rFonts w:ascii="Times New Roman" w:hAnsi="Times New Roman" w:cs="Times New Roman"/>
                <w:i/>
                <w:iCs/>
              </w:rPr>
            </w:pPr>
            <w:r w:rsidRPr="0097788D">
              <w:rPr>
                <w:rFonts w:ascii="Times New Roman" w:hAnsi="Times New Roman" w:cs="Times New Roman"/>
                <w:i/>
                <w:iCs/>
                <w:kern w:val="24"/>
              </w:rPr>
              <w:t>TIR%</w:t>
            </w:r>
          </w:p>
        </w:tc>
        <w:tc>
          <w:tcPr>
            <w:tcW w:w="1710" w:type="dxa"/>
            <w:tcBorders>
              <w:right w:val="nil"/>
            </w:tcBorders>
          </w:tcPr>
          <w:p w14:paraId="4F42C014" w14:textId="77777777" w:rsidR="00FA7C3B" w:rsidRPr="00DC5802" w:rsidRDefault="00FA7C3B" w:rsidP="00564B6E">
            <w:pPr>
              <w:jc w:val="right"/>
              <w:rPr>
                <w:rFonts w:ascii="Times New Roman" w:hAnsi="Times New Roman" w:cs="Times New Roman"/>
                <w:color w:val="000000"/>
              </w:rPr>
            </w:pPr>
            <w:r w:rsidRPr="00DC5802">
              <w:rPr>
                <w:rFonts w:ascii="Times New Roman" w:hAnsi="Times New Roman" w:cs="Times New Roman"/>
                <w:color w:val="000000"/>
              </w:rPr>
              <w:t>0.233</w:t>
            </w:r>
          </w:p>
        </w:tc>
        <w:tc>
          <w:tcPr>
            <w:tcW w:w="2250" w:type="dxa"/>
            <w:tcBorders>
              <w:left w:val="nil"/>
            </w:tcBorders>
          </w:tcPr>
          <w:p w14:paraId="4ECF9BA7" w14:textId="77777777" w:rsidR="00FA7C3B" w:rsidRPr="00DC5802" w:rsidRDefault="00FA7C3B" w:rsidP="00564B6E">
            <w:pPr>
              <w:rPr>
                <w:rFonts w:ascii="Times New Roman" w:hAnsi="Times New Roman" w:cs="Times New Roman"/>
                <w:color w:val="000000"/>
              </w:rPr>
            </w:pPr>
            <w:r w:rsidRPr="00DC5802">
              <w:rPr>
                <w:rFonts w:ascii="Times New Roman" w:hAnsi="Times New Roman" w:cs="Times New Roman"/>
                <w:color w:val="000000"/>
              </w:rPr>
              <w:t>(0.549)</w:t>
            </w:r>
          </w:p>
        </w:tc>
        <w:tc>
          <w:tcPr>
            <w:tcW w:w="2070" w:type="dxa"/>
            <w:tcBorders>
              <w:right w:val="nil"/>
            </w:tcBorders>
          </w:tcPr>
          <w:p w14:paraId="0D932E16" w14:textId="77777777" w:rsidR="00FA7C3B" w:rsidRPr="00DC5802" w:rsidRDefault="00FA7C3B" w:rsidP="00564B6E">
            <w:pPr>
              <w:jc w:val="right"/>
              <w:rPr>
                <w:rFonts w:ascii="Times New Roman" w:hAnsi="Times New Roman" w:cs="Times New Roman"/>
              </w:rPr>
            </w:pPr>
            <w:r w:rsidRPr="00DC5802">
              <w:rPr>
                <w:rFonts w:ascii="Times New Roman" w:hAnsi="Times New Roman" w:cs="Times New Roman"/>
                <w:color w:val="000000"/>
              </w:rPr>
              <w:t>-0.114</w:t>
            </w:r>
          </w:p>
        </w:tc>
        <w:tc>
          <w:tcPr>
            <w:tcW w:w="2052" w:type="dxa"/>
            <w:tcBorders>
              <w:left w:val="nil"/>
              <w:right w:val="nil"/>
            </w:tcBorders>
          </w:tcPr>
          <w:p w14:paraId="625BC25B" w14:textId="77777777" w:rsidR="00FA7C3B" w:rsidRPr="00DC5802" w:rsidRDefault="00FA7C3B" w:rsidP="00564B6E">
            <w:pPr>
              <w:rPr>
                <w:rFonts w:ascii="Times New Roman" w:hAnsi="Times New Roman" w:cs="Times New Roman"/>
              </w:rPr>
            </w:pPr>
            <w:r w:rsidRPr="00DC5802">
              <w:rPr>
                <w:rFonts w:ascii="Times New Roman" w:hAnsi="Times New Roman" w:cs="Times New Roman"/>
                <w:color w:val="000000"/>
              </w:rPr>
              <w:t>(0.830)</w:t>
            </w:r>
          </w:p>
        </w:tc>
      </w:tr>
      <w:tr w:rsidR="00FA7C3B" w:rsidRPr="00DC5802" w14:paraId="5EA436EA" w14:textId="77777777" w:rsidTr="00564B6E">
        <w:tc>
          <w:tcPr>
            <w:tcW w:w="1284" w:type="dxa"/>
            <w:vMerge/>
            <w:tcBorders>
              <w:left w:val="nil"/>
            </w:tcBorders>
          </w:tcPr>
          <w:p w14:paraId="18A6C54A" w14:textId="77777777" w:rsidR="00FA7C3B" w:rsidRPr="0097788D" w:rsidRDefault="00FA7C3B" w:rsidP="00564B6E">
            <w:pPr>
              <w:rPr>
                <w:rFonts w:ascii="Times New Roman" w:hAnsi="Times New Roman" w:cs="Times New Roman"/>
                <w:b/>
                <w:bCs/>
                <w:i/>
                <w:iCs/>
              </w:rPr>
            </w:pPr>
          </w:p>
        </w:tc>
        <w:tc>
          <w:tcPr>
            <w:tcW w:w="2874" w:type="dxa"/>
          </w:tcPr>
          <w:p w14:paraId="50EB69E5" w14:textId="77777777" w:rsidR="00FA7C3B" w:rsidRPr="0097788D" w:rsidRDefault="00FA7C3B" w:rsidP="00564B6E">
            <w:pPr>
              <w:rPr>
                <w:rFonts w:ascii="Times New Roman" w:hAnsi="Times New Roman" w:cs="Times New Roman"/>
                <w:i/>
                <w:iCs/>
              </w:rPr>
            </w:pPr>
            <w:r w:rsidRPr="0097788D">
              <w:rPr>
                <w:rFonts w:ascii="Times New Roman" w:hAnsi="Times New Roman" w:cs="Times New Roman"/>
                <w:i/>
                <w:iCs/>
                <w:kern w:val="24"/>
              </w:rPr>
              <w:t>AUC (mg/dL*min)</w:t>
            </w:r>
          </w:p>
        </w:tc>
        <w:tc>
          <w:tcPr>
            <w:tcW w:w="1710" w:type="dxa"/>
            <w:tcBorders>
              <w:right w:val="nil"/>
            </w:tcBorders>
          </w:tcPr>
          <w:p w14:paraId="724A5100" w14:textId="77777777" w:rsidR="00FA7C3B" w:rsidRPr="00DC5802" w:rsidRDefault="00FA7C3B" w:rsidP="00564B6E">
            <w:pPr>
              <w:jc w:val="right"/>
              <w:rPr>
                <w:rFonts w:ascii="Times New Roman" w:hAnsi="Times New Roman" w:cs="Times New Roman"/>
                <w:color w:val="000000"/>
              </w:rPr>
            </w:pPr>
            <w:r w:rsidRPr="00DC5802">
              <w:rPr>
                <w:rFonts w:ascii="Times New Roman" w:hAnsi="Times New Roman" w:cs="Times New Roman"/>
                <w:color w:val="000000"/>
              </w:rPr>
              <w:t>63.338</w:t>
            </w:r>
          </w:p>
        </w:tc>
        <w:tc>
          <w:tcPr>
            <w:tcW w:w="2250" w:type="dxa"/>
            <w:tcBorders>
              <w:left w:val="nil"/>
            </w:tcBorders>
          </w:tcPr>
          <w:p w14:paraId="281272E6" w14:textId="77777777" w:rsidR="00FA7C3B" w:rsidRPr="00DC5802" w:rsidRDefault="00FA7C3B" w:rsidP="00564B6E">
            <w:pPr>
              <w:rPr>
                <w:rFonts w:ascii="Times New Roman" w:hAnsi="Times New Roman" w:cs="Times New Roman"/>
                <w:color w:val="000000"/>
              </w:rPr>
            </w:pPr>
            <w:r w:rsidRPr="00DC5802">
              <w:rPr>
                <w:rFonts w:ascii="Times New Roman" w:hAnsi="Times New Roman" w:cs="Times New Roman"/>
                <w:color w:val="000000"/>
              </w:rPr>
              <w:t>(0.181)</w:t>
            </w:r>
          </w:p>
        </w:tc>
        <w:tc>
          <w:tcPr>
            <w:tcW w:w="2070" w:type="dxa"/>
            <w:tcBorders>
              <w:right w:val="nil"/>
            </w:tcBorders>
          </w:tcPr>
          <w:p w14:paraId="66CEABCE" w14:textId="77777777" w:rsidR="00FA7C3B" w:rsidRPr="00DC5802" w:rsidRDefault="00FA7C3B" w:rsidP="00564B6E">
            <w:pPr>
              <w:jc w:val="right"/>
              <w:rPr>
                <w:rFonts w:ascii="Times New Roman" w:hAnsi="Times New Roman" w:cs="Times New Roman"/>
              </w:rPr>
            </w:pPr>
            <w:r w:rsidRPr="00DC5802">
              <w:rPr>
                <w:rFonts w:ascii="Times New Roman" w:hAnsi="Times New Roman" w:cs="Times New Roman"/>
                <w:color w:val="000000"/>
              </w:rPr>
              <w:t>47.725</w:t>
            </w:r>
          </w:p>
        </w:tc>
        <w:tc>
          <w:tcPr>
            <w:tcW w:w="2052" w:type="dxa"/>
            <w:tcBorders>
              <w:left w:val="nil"/>
              <w:right w:val="nil"/>
            </w:tcBorders>
          </w:tcPr>
          <w:p w14:paraId="21A1FE44" w14:textId="77777777" w:rsidR="00FA7C3B" w:rsidRPr="00DC5802" w:rsidRDefault="00FA7C3B" w:rsidP="00564B6E">
            <w:pPr>
              <w:rPr>
                <w:rFonts w:ascii="Times New Roman" w:hAnsi="Times New Roman" w:cs="Times New Roman"/>
              </w:rPr>
            </w:pPr>
            <w:r w:rsidRPr="00DC5802">
              <w:rPr>
                <w:rFonts w:ascii="Times New Roman" w:hAnsi="Times New Roman" w:cs="Times New Roman"/>
                <w:color w:val="000000"/>
              </w:rPr>
              <w:t>(0.463)</w:t>
            </w:r>
          </w:p>
        </w:tc>
      </w:tr>
      <w:tr w:rsidR="00FA7C3B" w:rsidRPr="00DC5802" w14:paraId="6DD343AA" w14:textId="77777777" w:rsidTr="00564B6E">
        <w:tc>
          <w:tcPr>
            <w:tcW w:w="1284" w:type="dxa"/>
            <w:vMerge w:val="restart"/>
            <w:tcBorders>
              <w:left w:val="nil"/>
            </w:tcBorders>
          </w:tcPr>
          <w:p w14:paraId="5CDBA265" w14:textId="77777777" w:rsidR="00FA7C3B" w:rsidRPr="0097788D" w:rsidRDefault="00FA7C3B" w:rsidP="00564B6E">
            <w:pPr>
              <w:rPr>
                <w:rFonts w:ascii="Times New Roman" w:hAnsi="Times New Roman" w:cs="Times New Roman"/>
                <w:b/>
                <w:bCs/>
                <w:i/>
                <w:iCs/>
              </w:rPr>
            </w:pPr>
            <w:r w:rsidRPr="0097788D">
              <w:rPr>
                <w:rFonts w:ascii="Times New Roman" w:hAnsi="Times New Roman" w:cs="Times New Roman"/>
                <w:b/>
                <w:bCs/>
                <w:i/>
                <w:iCs/>
                <w:color w:val="000000"/>
                <w:kern w:val="24"/>
              </w:rPr>
              <w:t>Total PA</w:t>
            </w:r>
          </w:p>
          <w:p w14:paraId="70F1F267" w14:textId="77777777" w:rsidR="00FA7C3B" w:rsidRPr="0097788D" w:rsidRDefault="00FA7C3B" w:rsidP="00564B6E">
            <w:pPr>
              <w:rPr>
                <w:rFonts w:ascii="Times New Roman" w:hAnsi="Times New Roman" w:cs="Times New Roman"/>
                <w:b/>
                <w:bCs/>
                <w:i/>
                <w:iCs/>
              </w:rPr>
            </w:pPr>
          </w:p>
        </w:tc>
        <w:tc>
          <w:tcPr>
            <w:tcW w:w="2874" w:type="dxa"/>
          </w:tcPr>
          <w:p w14:paraId="0CED40F9" w14:textId="77777777" w:rsidR="00FA7C3B" w:rsidRPr="0097788D" w:rsidRDefault="00FA7C3B" w:rsidP="00564B6E">
            <w:pPr>
              <w:rPr>
                <w:rFonts w:ascii="Times New Roman" w:hAnsi="Times New Roman" w:cs="Times New Roman"/>
                <w:i/>
                <w:iCs/>
              </w:rPr>
            </w:pPr>
            <w:r w:rsidRPr="0097788D">
              <w:rPr>
                <w:rFonts w:ascii="Times New Roman" w:hAnsi="Times New Roman" w:cs="Times New Roman"/>
                <w:i/>
                <w:iCs/>
                <w:kern w:val="24"/>
              </w:rPr>
              <w:t>Mean Glucose (mg/dL)</w:t>
            </w:r>
          </w:p>
        </w:tc>
        <w:tc>
          <w:tcPr>
            <w:tcW w:w="1710" w:type="dxa"/>
            <w:tcBorders>
              <w:right w:val="nil"/>
            </w:tcBorders>
          </w:tcPr>
          <w:p w14:paraId="04E24523" w14:textId="77777777" w:rsidR="00FA7C3B" w:rsidRPr="00DC5802" w:rsidRDefault="00FA7C3B" w:rsidP="00564B6E">
            <w:pPr>
              <w:jc w:val="right"/>
              <w:rPr>
                <w:rFonts w:ascii="Times New Roman" w:hAnsi="Times New Roman" w:cs="Times New Roman"/>
                <w:color w:val="000000"/>
              </w:rPr>
            </w:pPr>
            <w:r w:rsidRPr="00DC5802">
              <w:rPr>
                <w:rFonts w:ascii="Times New Roman" w:hAnsi="Times New Roman" w:cs="Times New Roman"/>
                <w:color w:val="000000"/>
              </w:rPr>
              <w:t>0.281</w:t>
            </w:r>
          </w:p>
        </w:tc>
        <w:tc>
          <w:tcPr>
            <w:tcW w:w="2250" w:type="dxa"/>
            <w:tcBorders>
              <w:left w:val="nil"/>
            </w:tcBorders>
          </w:tcPr>
          <w:p w14:paraId="7782F76C" w14:textId="77777777" w:rsidR="00FA7C3B" w:rsidRPr="00DC5802" w:rsidRDefault="00FA7C3B" w:rsidP="00564B6E">
            <w:pPr>
              <w:rPr>
                <w:rFonts w:ascii="Times New Roman" w:hAnsi="Times New Roman" w:cs="Times New Roman"/>
                <w:color w:val="000000"/>
              </w:rPr>
            </w:pPr>
            <w:r w:rsidRPr="00DC5802">
              <w:rPr>
                <w:rFonts w:ascii="Times New Roman" w:hAnsi="Times New Roman" w:cs="Times New Roman"/>
                <w:color w:val="000000"/>
              </w:rPr>
              <w:t>(0.016*)</w:t>
            </w:r>
          </w:p>
        </w:tc>
        <w:tc>
          <w:tcPr>
            <w:tcW w:w="2070" w:type="dxa"/>
            <w:tcBorders>
              <w:right w:val="nil"/>
            </w:tcBorders>
          </w:tcPr>
          <w:p w14:paraId="765AF4C6" w14:textId="77777777" w:rsidR="00FA7C3B" w:rsidRPr="00DC5802" w:rsidRDefault="00FA7C3B" w:rsidP="00564B6E">
            <w:pPr>
              <w:jc w:val="right"/>
              <w:rPr>
                <w:rFonts w:ascii="Times New Roman" w:hAnsi="Times New Roman" w:cs="Times New Roman"/>
              </w:rPr>
            </w:pPr>
            <w:r w:rsidRPr="00DC5802">
              <w:rPr>
                <w:rFonts w:ascii="Times New Roman" w:hAnsi="Times New Roman" w:cs="Times New Roman"/>
                <w:color w:val="000000"/>
              </w:rPr>
              <w:t>0.193</w:t>
            </w:r>
          </w:p>
        </w:tc>
        <w:tc>
          <w:tcPr>
            <w:tcW w:w="2052" w:type="dxa"/>
            <w:tcBorders>
              <w:left w:val="nil"/>
              <w:right w:val="nil"/>
            </w:tcBorders>
          </w:tcPr>
          <w:p w14:paraId="1A6D4A97" w14:textId="77777777" w:rsidR="00FA7C3B" w:rsidRPr="00DC5802" w:rsidRDefault="00FA7C3B" w:rsidP="00564B6E">
            <w:pPr>
              <w:rPr>
                <w:rFonts w:ascii="Times New Roman" w:hAnsi="Times New Roman" w:cs="Times New Roman"/>
              </w:rPr>
            </w:pPr>
            <w:r w:rsidRPr="00DC5802">
              <w:rPr>
                <w:rFonts w:ascii="Times New Roman" w:hAnsi="Times New Roman" w:cs="Times New Roman"/>
                <w:color w:val="000000"/>
              </w:rPr>
              <w:t>(0.234)</w:t>
            </w:r>
          </w:p>
        </w:tc>
      </w:tr>
      <w:tr w:rsidR="00FA7C3B" w:rsidRPr="00DC5802" w14:paraId="026E19C5" w14:textId="77777777" w:rsidTr="00564B6E">
        <w:tc>
          <w:tcPr>
            <w:tcW w:w="1284" w:type="dxa"/>
            <w:vMerge/>
            <w:tcBorders>
              <w:left w:val="nil"/>
            </w:tcBorders>
          </w:tcPr>
          <w:p w14:paraId="5CD7D588" w14:textId="77777777" w:rsidR="00FA7C3B" w:rsidRPr="0097788D" w:rsidRDefault="00FA7C3B" w:rsidP="00564B6E">
            <w:pPr>
              <w:rPr>
                <w:rFonts w:ascii="Times New Roman" w:hAnsi="Times New Roman" w:cs="Times New Roman"/>
                <w:b/>
                <w:bCs/>
                <w:i/>
                <w:iCs/>
              </w:rPr>
            </w:pPr>
          </w:p>
        </w:tc>
        <w:tc>
          <w:tcPr>
            <w:tcW w:w="2874" w:type="dxa"/>
          </w:tcPr>
          <w:p w14:paraId="5F279726" w14:textId="77777777" w:rsidR="00FA7C3B" w:rsidRPr="0097788D" w:rsidRDefault="00FA7C3B" w:rsidP="00564B6E">
            <w:pPr>
              <w:rPr>
                <w:rFonts w:ascii="Times New Roman" w:hAnsi="Times New Roman" w:cs="Times New Roman"/>
                <w:i/>
                <w:iCs/>
              </w:rPr>
            </w:pPr>
            <w:r w:rsidRPr="0097788D">
              <w:rPr>
                <w:rFonts w:ascii="Times New Roman" w:hAnsi="Times New Roman" w:cs="Times New Roman"/>
                <w:i/>
                <w:iCs/>
                <w:kern w:val="24"/>
              </w:rPr>
              <w:t>TIR%</w:t>
            </w:r>
          </w:p>
        </w:tc>
        <w:tc>
          <w:tcPr>
            <w:tcW w:w="1710" w:type="dxa"/>
            <w:tcBorders>
              <w:right w:val="nil"/>
            </w:tcBorders>
          </w:tcPr>
          <w:p w14:paraId="0CDE775B" w14:textId="77777777" w:rsidR="00FA7C3B" w:rsidRPr="00DC5802" w:rsidRDefault="00FA7C3B" w:rsidP="00564B6E">
            <w:pPr>
              <w:jc w:val="right"/>
              <w:rPr>
                <w:rFonts w:ascii="Times New Roman" w:hAnsi="Times New Roman" w:cs="Times New Roman"/>
                <w:color w:val="000000"/>
              </w:rPr>
            </w:pPr>
            <w:r w:rsidRPr="00DC5802">
              <w:rPr>
                <w:rFonts w:ascii="Times New Roman" w:hAnsi="Times New Roman" w:cs="Times New Roman"/>
                <w:color w:val="000000"/>
              </w:rPr>
              <w:t>0.034</w:t>
            </w:r>
          </w:p>
        </w:tc>
        <w:tc>
          <w:tcPr>
            <w:tcW w:w="2250" w:type="dxa"/>
            <w:tcBorders>
              <w:left w:val="nil"/>
            </w:tcBorders>
          </w:tcPr>
          <w:p w14:paraId="4D959CC6" w14:textId="77777777" w:rsidR="00FA7C3B" w:rsidRPr="00DC5802" w:rsidRDefault="00FA7C3B" w:rsidP="00564B6E">
            <w:pPr>
              <w:rPr>
                <w:rFonts w:ascii="Times New Roman" w:hAnsi="Times New Roman" w:cs="Times New Roman"/>
                <w:color w:val="000000"/>
              </w:rPr>
            </w:pPr>
            <w:r w:rsidRPr="00DC5802">
              <w:rPr>
                <w:rFonts w:ascii="Times New Roman" w:hAnsi="Times New Roman" w:cs="Times New Roman"/>
                <w:color w:val="000000"/>
              </w:rPr>
              <w:t>(0.919)</w:t>
            </w:r>
          </w:p>
        </w:tc>
        <w:tc>
          <w:tcPr>
            <w:tcW w:w="2070" w:type="dxa"/>
            <w:tcBorders>
              <w:right w:val="nil"/>
            </w:tcBorders>
          </w:tcPr>
          <w:p w14:paraId="7FAC330A" w14:textId="77777777" w:rsidR="00FA7C3B" w:rsidRPr="00DC5802" w:rsidRDefault="00FA7C3B" w:rsidP="00564B6E">
            <w:pPr>
              <w:jc w:val="right"/>
              <w:rPr>
                <w:rFonts w:ascii="Times New Roman" w:hAnsi="Times New Roman" w:cs="Times New Roman"/>
              </w:rPr>
            </w:pPr>
            <w:r w:rsidRPr="00DC5802">
              <w:rPr>
                <w:rFonts w:ascii="Times New Roman" w:hAnsi="Times New Roman" w:cs="Times New Roman"/>
                <w:color w:val="000000"/>
              </w:rPr>
              <w:t>-0.453</w:t>
            </w:r>
          </w:p>
        </w:tc>
        <w:tc>
          <w:tcPr>
            <w:tcW w:w="2052" w:type="dxa"/>
            <w:tcBorders>
              <w:left w:val="nil"/>
              <w:right w:val="nil"/>
            </w:tcBorders>
          </w:tcPr>
          <w:p w14:paraId="0C2F020B" w14:textId="77777777" w:rsidR="00FA7C3B" w:rsidRPr="00DC5802" w:rsidRDefault="00FA7C3B" w:rsidP="00564B6E">
            <w:pPr>
              <w:rPr>
                <w:rFonts w:ascii="Times New Roman" w:hAnsi="Times New Roman" w:cs="Times New Roman"/>
              </w:rPr>
            </w:pPr>
            <w:r w:rsidRPr="00DC5802">
              <w:rPr>
                <w:rFonts w:ascii="Times New Roman" w:hAnsi="Times New Roman" w:cs="Times New Roman"/>
                <w:color w:val="000000"/>
              </w:rPr>
              <w:t>(0.335)</w:t>
            </w:r>
          </w:p>
        </w:tc>
      </w:tr>
      <w:tr w:rsidR="00FA7C3B" w:rsidRPr="00DC5802" w14:paraId="36812128" w14:textId="77777777" w:rsidTr="00564B6E">
        <w:tc>
          <w:tcPr>
            <w:tcW w:w="1284" w:type="dxa"/>
            <w:vMerge/>
            <w:tcBorders>
              <w:left w:val="nil"/>
            </w:tcBorders>
          </w:tcPr>
          <w:p w14:paraId="54DF4FC4" w14:textId="77777777" w:rsidR="00FA7C3B" w:rsidRPr="0097788D" w:rsidRDefault="00FA7C3B" w:rsidP="00564B6E">
            <w:pPr>
              <w:rPr>
                <w:rFonts w:ascii="Times New Roman" w:hAnsi="Times New Roman" w:cs="Times New Roman"/>
                <w:b/>
                <w:bCs/>
                <w:i/>
                <w:iCs/>
              </w:rPr>
            </w:pPr>
          </w:p>
        </w:tc>
        <w:tc>
          <w:tcPr>
            <w:tcW w:w="2874" w:type="dxa"/>
          </w:tcPr>
          <w:p w14:paraId="1603EAB3" w14:textId="77777777" w:rsidR="00FA7C3B" w:rsidRPr="0097788D" w:rsidRDefault="00FA7C3B" w:rsidP="00564B6E">
            <w:pPr>
              <w:rPr>
                <w:rFonts w:ascii="Times New Roman" w:hAnsi="Times New Roman" w:cs="Times New Roman"/>
                <w:i/>
                <w:iCs/>
              </w:rPr>
            </w:pPr>
            <w:r w:rsidRPr="0097788D">
              <w:rPr>
                <w:rFonts w:ascii="Times New Roman" w:hAnsi="Times New Roman" w:cs="Times New Roman"/>
                <w:i/>
                <w:iCs/>
                <w:kern w:val="24"/>
              </w:rPr>
              <w:t>AUC (mg/dL*min)</w:t>
            </w:r>
          </w:p>
        </w:tc>
        <w:tc>
          <w:tcPr>
            <w:tcW w:w="1710" w:type="dxa"/>
            <w:tcBorders>
              <w:right w:val="nil"/>
            </w:tcBorders>
          </w:tcPr>
          <w:p w14:paraId="2F4F8D00" w14:textId="77777777" w:rsidR="00FA7C3B" w:rsidRPr="00DC5802" w:rsidRDefault="00FA7C3B" w:rsidP="00564B6E">
            <w:pPr>
              <w:jc w:val="right"/>
              <w:rPr>
                <w:rFonts w:ascii="Times New Roman" w:hAnsi="Times New Roman" w:cs="Times New Roman"/>
                <w:color w:val="000000"/>
              </w:rPr>
            </w:pPr>
            <w:r w:rsidRPr="00DC5802">
              <w:rPr>
                <w:rFonts w:ascii="Times New Roman" w:hAnsi="Times New Roman" w:cs="Times New Roman"/>
                <w:color w:val="000000"/>
              </w:rPr>
              <w:t>69.770</w:t>
            </w:r>
          </w:p>
        </w:tc>
        <w:tc>
          <w:tcPr>
            <w:tcW w:w="2250" w:type="dxa"/>
            <w:tcBorders>
              <w:left w:val="nil"/>
            </w:tcBorders>
          </w:tcPr>
          <w:p w14:paraId="19E106C7" w14:textId="77777777" w:rsidR="00FA7C3B" w:rsidRPr="00DC5802" w:rsidRDefault="00FA7C3B" w:rsidP="00564B6E">
            <w:pPr>
              <w:rPr>
                <w:rFonts w:ascii="Times New Roman" w:hAnsi="Times New Roman" w:cs="Times New Roman"/>
                <w:color w:val="000000"/>
              </w:rPr>
            </w:pPr>
            <w:r w:rsidRPr="00DC5802">
              <w:rPr>
                <w:rFonts w:ascii="Times New Roman" w:hAnsi="Times New Roman" w:cs="Times New Roman"/>
                <w:color w:val="000000"/>
              </w:rPr>
              <w:t>(0.087)</w:t>
            </w:r>
          </w:p>
        </w:tc>
        <w:tc>
          <w:tcPr>
            <w:tcW w:w="2070" w:type="dxa"/>
            <w:tcBorders>
              <w:right w:val="nil"/>
            </w:tcBorders>
          </w:tcPr>
          <w:p w14:paraId="68CDC899" w14:textId="77777777" w:rsidR="00FA7C3B" w:rsidRPr="00DC5802" w:rsidRDefault="00FA7C3B" w:rsidP="00564B6E">
            <w:pPr>
              <w:jc w:val="right"/>
              <w:rPr>
                <w:rFonts w:ascii="Times New Roman" w:hAnsi="Times New Roman" w:cs="Times New Roman"/>
              </w:rPr>
            </w:pPr>
            <w:r w:rsidRPr="00DC5802">
              <w:rPr>
                <w:rFonts w:ascii="Times New Roman" w:hAnsi="Times New Roman" w:cs="Times New Roman"/>
                <w:color w:val="000000"/>
              </w:rPr>
              <w:t>71.148</w:t>
            </w:r>
          </w:p>
        </w:tc>
        <w:tc>
          <w:tcPr>
            <w:tcW w:w="2052" w:type="dxa"/>
            <w:tcBorders>
              <w:left w:val="nil"/>
              <w:right w:val="nil"/>
            </w:tcBorders>
          </w:tcPr>
          <w:p w14:paraId="39957A49" w14:textId="77777777" w:rsidR="00FA7C3B" w:rsidRPr="00DC5802" w:rsidRDefault="00FA7C3B" w:rsidP="00564B6E">
            <w:pPr>
              <w:rPr>
                <w:rFonts w:ascii="Times New Roman" w:hAnsi="Times New Roman" w:cs="Times New Roman"/>
              </w:rPr>
            </w:pPr>
            <w:r w:rsidRPr="00DC5802">
              <w:rPr>
                <w:rFonts w:ascii="Times New Roman" w:hAnsi="Times New Roman" w:cs="Times New Roman"/>
                <w:color w:val="000000"/>
              </w:rPr>
              <w:t>(0.218)</w:t>
            </w:r>
          </w:p>
        </w:tc>
      </w:tr>
      <w:tr w:rsidR="00FA7C3B" w:rsidRPr="00DC5802" w14:paraId="3C60AD58" w14:textId="77777777" w:rsidTr="00564B6E">
        <w:tc>
          <w:tcPr>
            <w:tcW w:w="1284" w:type="dxa"/>
            <w:vMerge w:val="restart"/>
            <w:tcBorders>
              <w:left w:val="nil"/>
            </w:tcBorders>
          </w:tcPr>
          <w:p w14:paraId="12E1BED2" w14:textId="77777777" w:rsidR="00FA7C3B" w:rsidRPr="0097788D" w:rsidRDefault="00FA7C3B" w:rsidP="00564B6E">
            <w:pPr>
              <w:rPr>
                <w:rFonts w:ascii="Times New Roman" w:hAnsi="Times New Roman" w:cs="Times New Roman"/>
                <w:b/>
                <w:bCs/>
                <w:i/>
                <w:iCs/>
              </w:rPr>
            </w:pPr>
            <w:r w:rsidRPr="0097788D">
              <w:rPr>
                <w:rFonts w:ascii="Times New Roman" w:hAnsi="Times New Roman" w:cs="Times New Roman"/>
                <w:b/>
                <w:bCs/>
                <w:i/>
                <w:iCs/>
              </w:rPr>
              <w:t>SB</w:t>
            </w:r>
          </w:p>
          <w:p w14:paraId="7962361C" w14:textId="77777777" w:rsidR="00FA7C3B" w:rsidRPr="0097788D" w:rsidRDefault="00FA7C3B" w:rsidP="00564B6E">
            <w:pPr>
              <w:rPr>
                <w:rFonts w:ascii="Times New Roman" w:hAnsi="Times New Roman" w:cs="Times New Roman"/>
                <w:b/>
                <w:bCs/>
                <w:i/>
                <w:iCs/>
              </w:rPr>
            </w:pPr>
          </w:p>
        </w:tc>
        <w:tc>
          <w:tcPr>
            <w:tcW w:w="2874" w:type="dxa"/>
          </w:tcPr>
          <w:p w14:paraId="47C2B660" w14:textId="77777777" w:rsidR="00FA7C3B" w:rsidRPr="0097788D" w:rsidRDefault="00FA7C3B" w:rsidP="00564B6E">
            <w:pPr>
              <w:rPr>
                <w:rFonts w:ascii="Times New Roman" w:hAnsi="Times New Roman" w:cs="Times New Roman"/>
                <w:i/>
                <w:iCs/>
              </w:rPr>
            </w:pPr>
            <w:r w:rsidRPr="0097788D">
              <w:rPr>
                <w:rFonts w:ascii="Times New Roman" w:hAnsi="Times New Roman" w:cs="Times New Roman"/>
                <w:i/>
                <w:iCs/>
                <w:kern w:val="24"/>
              </w:rPr>
              <w:t>Mean Glucose (mg/dL)</w:t>
            </w:r>
          </w:p>
        </w:tc>
        <w:tc>
          <w:tcPr>
            <w:tcW w:w="1710" w:type="dxa"/>
            <w:tcBorders>
              <w:right w:val="nil"/>
            </w:tcBorders>
          </w:tcPr>
          <w:p w14:paraId="13DB516D" w14:textId="77777777" w:rsidR="00FA7C3B" w:rsidRPr="00DC5802" w:rsidRDefault="00FA7C3B" w:rsidP="00564B6E">
            <w:pPr>
              <w:jc w:val="right"/>
              <w:rPr>
                <w:rFonts w:ascii="Times New Roman" w:hAnsi="Times New Roman" w:cs="Times New Roman"/>
                <w:color w:val="000000"/>
              </w:rPr>
            </w:pPr>
            <w:r w:rsidRPr="00DC5802">
              <w:rPr>
                <w:rFonts w:ascii="Times New Roman" w:hAnsi="Times New Roman" w:cs="Times New Roman"/>
                <w:color w:val="000000"/>
              </w:rPr>
              <w:t>0.099</w:t>
            </w:r>
          </w:p>
        </w:tc>
        <w:tc>
          <w:tcPr>
            <w:tcW w:w="2250" w:type="dxa"/>
            <w:tcBorders>
              <w:left w:val="nil"/>
            </w:tcBorders>
          </w:tcPr>
          <w:p w14:paraId="5FCF8030" w14:textId="77777777" w:rsidR="00FA7C3B" w:rsidRPr="00DC5802" w:rsidRDefault="00FA7C3B" w:rsidP="00564B6E">
            <w:pPr>
              <w:rPr>
                <w:rFonts w:ascii="Times New Roman" w:hAnsi="Times New Roman" w:cs="Times New Roman"/>
                <w:color w:val="000000"/>
              </w:rPr>
            </w:pPr>
            <w:r w:rsidRPr="00DC5802">
              <w:rPr>
                <w:rFonts w:ascii="Times New Roman" w:hAnsi="Times New Roman" w:cs="Times New Roman"/>
                <w:color w:val="000000"/>
              </w:rPr>
              <w:t>(0.358)</w:t>
            </w:r>
          </w:p>
        </w:tc>
        <w:tc>
          <w:tcPr>
            <w:tcW w:w="2070" w:type="dxa"/>
            <w:tcBorders>
              <w:right w:val="nil"/>
            </w:tcBorders>
          </w:tcPr>
          <w:p w14:paraId="3675971E" w14:textId="77777777" w:rsidR="00FA7C3B" w:rsidRPr="00DC5802" w:rsidRDefault="00FA7C3B" w:rsidP="00564B6E">
            <w:pPr>
              <w:jc w:val="right"/>
              <w:rPr>
                <w:rFonts w:ascii="Times New Roman" w:hAnsi="Times New Roman" w:cs="Times New Roman"/>
              </w:rPr>
            </w:pPr>
            <w:r w:rsidRPr="00DC5802">
              <w:rPr>
                <w:rFonts w:ascii="Times New Roman" w:hAnsi="Times New Roman" w:cs="Times New Roman"/>
                <w:color w:val="000000"/>
              </w:rPr>
              <w:t>-0.202</w:t>
            </w:r>
          </w:p>
        </w:tc>
        <w:tc>
          <w:tcPr>
            <w:tcW w:w="2052" w:type="dxa"/>
            <w:tcBorders>
              <w:left w:val="nil"/>
              <w:right w:val="nil"/>
            </w:tcBorders>
          </w:tcPr>
          <w:p w14:paraId="58332008" w14:textId="77777777" w:rsidR="00FA7C3B" w:rsidRPr="00DC5802" w:rsidRDefault="00FA7C3B" w:rsidP="00564B6E">
            <w:pPr>
              <w:rPr>
                <w:rFonts w:ascii="Times New Roman" w:hAnsi="Times New Roman" w:cs="Times New Roman"/>
              </w:rPr>
            </w:pPr>
            <w:r w:rsidRPr="00DC5802">
              <w:rPr>
                <w:rFonts w:ascii="Times New Roman" w:hAnsi="Times New Roman" w:cs="Times New Roman"/>
                <w:color w:val="000000"/>
              </w:rPr>
              <w:t>(0.220)</w:t>
            </w:r>
          </w:p>
        </w:tc>
      </w:tr>
      <w:tr w:rsidR="00FA7C3B" w:rsidRPr="00DC5802" w14:paraId="60711B7F" w14:textId="77777777" w:rsidTr="00564B6E">
        <w:tc>
          <w:tcPr>
            <w:tcW w:w="1284" w:type="dxa"/>
            <w:vMerge/>
            <w:tcBorders>
              <w:left w:val="nil"/>
            </w:tcBorders>
          </w:tcPr>
          <w:p w14:paraId="63E6EC06" w14:textId="77777777" w:rsidR="00FA7C3B" w:rsidRPr="00DC5802" w:rsidRDefault="00FA7C3B" w:rsidP="00564B6E">
            <w:pPr>
              <w:rPr>
                <w:rFonts w:ascii="Times New Roman" w:hAnsi="Times New Roman" w:cs="Times New Roman"/>
              </w:rPr>
            </w:pPr>
          </w:p>
        </w:tc>
        <w:tc>
          <w:tcPr>
            <w:tcW w:w="2874" w:type="dxa"/>
          </w:tcPr>
          <w:p w14:paraId="2CF980F7" w14:textId="77777777" w:rsidR="00FA7C3B" w:rsidRPr="0097788D" w:rsidRDefault="00FA7C3B" w:rsidP="00564B6E">
            <w:pPr>
              <w:rPr>
                <w:rFonts w:ascii="Times New Roman" w:hAnsi="Times New Roman" w:cs="Times New Roman"/>
                <w:i/>
                <w:iCs/>
              </w:rPr>
            </w:pPr>
            <w:r w:rsidRPr="0097788D">
              <w:rPr>
                <w:rFonts w:ascii="Times New Roman" w:hAnsi="Times New Roman" w:cs="Times New Roman"/>
                <w:i/>
                <w:iCs/>
                <w:kern w:val="24"/>
              </w:rPr>
              <w:t>TIR%</w:t>
            </w:r>
          </w:p>
        </w:tc>
        <w:tc>
          <w:tcPr>
            <w:tcW w:w="1710" w:type="dxa"/>
            <w:tcBorders>
              <w:bottom w:val="single" w:sz="4" w:space="0" w:color="auto"/>
              <w:right w:val="nil"/>
            </w:tcBorders>
          </w:tcPr>
          <w:p w14:paraId="7AD554F3" w14:textId="77777777" w:rsidR="00FA7C3B" w:rsidRPr="00DC5802" w:rsidRDefault="00FA7C3B" w:rsidP="00564B6E">
            <w:pPr>
              <w:jc w:val="right"/>
              <w:rPr>
                <w:rFonts w:ascii="Times New Roman" w:hAnsi="Times New Roman" w:cs="Times New Roman"/>
                <w:color w:val="000000"/>
              </w:rPr>
            </w:pPr>
            <w:r w:rsidRPr="00DC5802">
              <w:rPr>
                <w:rFonts w:ascii="Times New Roman" w:hAnsi="Times New Roman" w:cs="Times New Roman"/>
                <w:color w:val="000000"/>
              </w:rPr>
              <w:t>0.461</w:t>
            </w:r>
          </w:p>
        </w:tc>
        <w:tc>
          <w:tcPr>
            <w:tcW w:w="2250" w:type="dxa"/>
            <w:tcBorders>
              <w:left w:val="nil"/>
              <w:bottom w:val="single" w:sz="4" w:space="0" w:color="auto"/>
            </w:tcBorders>
          </w:tcPr>
          <w:p w14:paraId="6528EA95" w14:textId="77777777" w:rsidR="00FA7C3B" w:rsidRPr="00DC5802" w:rsidRDefault="00FA7C3B" w:rsidP="00564B6E">
            <w:pPr>
              <w:rPr>
                <w:rFonts w:ascii="Times New Roman" w:hAnsi="Times New Roman" w:cs="Times New Roman"/>
                <w:color w:val="000000"/>
              </w:rPr>
            </w:pPr>
            <w:r w:rsidRPr="00DC5802">
              <w:rPr>
                <w:rFonts w:ascii="Times New Roman" w:hAnsi="Times New Roman" w:cs="Times New Roman"/>
                <w:color w:val="000000"/>
              </w:rPr>
              <w:t>(0.123)</w:t>
            </w:r>
          </w:p>
        </w:tc>
        <w:tc>
          <w:tcPr>
            <w:tcW w:w="2070" w:type="dxa"/>
            <w:tcBorders>
              <w:right w:val="nil"/>
            </w:tcBorders>
          </w:tcPr>
          <w:p w14:paraId="6DBC3D27" w14:textId="77777777" w:rsidR="00FA7C3B" w:rsidRPr="00DC5802" w:rsidRDefault="00FA7C3B" w:rsidP="00564B6E">
            <w:pPr>
              <w:jc w:val="right"/>
              <w:rPr>
                <w:rFonts w:ascii="Times New Roman" w:hAnsi="Times New Roman" w:cs="Times New Roman"/>
              </w:rPr>
            </w:pPr>
            <w:r w:rsidRPr="00DC5802">
              <w:rPr>
                <w:rFonts w:ascii="Times New Roman" w:hAnsi="Times New Roman" w:cs="Times New Roman"/>
              </w:rPr>
              <w:t>0.505</w:t>
            </w:r>
          </w:p>
        </w:tc>
        <w:tc>
          <w:tcPr>
            <w:tcW w:w="2052" w:type="dxa"/>
            <w:tcBorders>
              <w:left w:val="nil"/>
              <w:right w:val="nil"/>
            </w:tcBorders>
          </w:tcPr>
          <w:p w14:paraId="6982F801" w14:textId="77777777" w:rsidR="00FA7C3B" w:rsidRPr="00DC5802" w:rsidRDefault="00FA7C3B" w:rsidP="00564B6E">
            <w:pPr>
              <w:rPr>
                <w:rFonts w:ascii="Times New Roman" w:hAnsi="Times New Roman" w:cs="Times New Roman"/>
              </w:rPr>
            </w:pPr>
            <w:r w:rsidRPr="00DC5802">
              <w:rPr>
                <w:rFonts w:ascii="Times New Roman" w:hAnsi="Times New Roman" w:cs="Times New Roman"/>
              </w:rPr>
              <w:t>(0.288)</w:t>
            </w:r>
          </w:p>
        </w:tc>
      </w:tr>
      <w:tr w:rsidR="00FA7C3B" w:rsidRPr="00DC5802" w14:paraId="0501D120" w14:textId="77777777" w:rsidTr="00564B6E">
        <w:tc>
          <w:tcPr>
            <w:tcW w:w="1284" w:type="dxa"/>
            <w:vMerge/>
            <w:tcBorders>
              <w:left w:val="nil"/>
              <w:bottom w:val="single" w:sz="4" w:space="0" w:color="auto"/>
            </w:tcBorders>
          </w:tcPr>
          <w:p w14:paraId="6E38CEDF" w14:textId="77777777" w:rsidR="00FA7C3B" w:rsidRPr="00DC5802" w:rsidRDefault="00FA7C3B" w:rsidP="00564B6E">
            <w:pPr>
              <w:rPr>
                <w:rFonts w:ascii="Times New Roman" w:hAnsi="Times New Roman" w:cs="Times New Roman"/>
              </w:rPr>
            </w:pPr>
          </w:p>
        </w:tc>
        <w:tc>
          <w:tcPr>
            <w:tcW w:w="2874" w:type="dxa"/>
            <w:tcBorders>
              <w:bottom w:val="single" w:sz="4" w:space="0" w:color="auto"/>
            </w:tcBorders>
          </w:tcPr>
          <w:p w14:paraId="146524E5" w14:textId="77777777" w:rsidR="00FA7C3B" w:rsidRPr="0097788D" w:rsidRDefault="00FA7C3B" w:rsidP="00564B6E">
            <w:pPr>
              <w:rPr>
                <w:rFonts w:ascii="Times New Roman" w:hAnsi="Times New Roman" w:cs="Times New Roman"/>
                <w:i/>
                <w:iCs/>
              </w:rPr>
            </w:pPr>
            <w:r w:rsidRPr="0097788D">
              <w:rPr>
                <w:rFonts w:ascii="Times New Roman" w:hAnsi="Times New Roman" w:cs="Times New Roman"/>
                <w:i/>
                <w:iCs/>
                <w:kern w:val="24"/>
              </w:rPr>
              <w:t>AUC (mg/dL*min)</w:t>
            </w:r>
          </w:p>
        </w:tc>
        <w:tc>
          <w:tcPr>
            <w:tcW w:w="1710" w:type="dxa"/>
            <w:tcBorders>
              <w:bottom w:val="single" w:sz="4" w:space="0" w:color="auto"/>
              <w:right w:val="nil"/>
            </w:tcBorders>
          </w:tcPr>
          <w:p w14:paraId="07451D9E" w14:textId="77777777" w:rsidR="00FA7C3B" w:rsidRPr="00DC5802" w:rsidRDefault="00FA7C3B" w:rsidP="00564B6E">
            <w:pPr>
              <w:jc w:val="right"/>
              <w:rPr>
                <w:rFonts w:ascii="Times New Roman" w:hAnsi="Times New Roman" w:cs="Times New Roman"/>
                <w:color w:val="000000"/>
              </w:rPr>
            </w:pPr>
            <w:r w:rsidRPr="00DC5802">
              <w:rPr>
                <w:rFonts w:ascii="Times New Roman" w:hAnsi="Times New Roman" w:cs="Times New Roman"/>
                <w:color w:val="000000"/>
              </w:rPr>
              <w:t>3.624</w:t>
            </w:r>
          </w:p>
        </w:tc>
        <w:tc>
          <w:tcPr>
            <w:tcW w:w="2250" w:type="dxa"/>
            <w:tcBorders>
              <w:left w:val="nil"/>
              <w:bottom w:val="single" w:sz="4" w:space="0" w:color="auto"/>
            </w:tcBorders>
          </w:tcPr>
          <w:p w14:paraId="018DE143" w14:textId="77777777" w:rsidR="00FA7C3B" w:rsidRPr="00DC5802" w:rsidRDefault="00FA7C3B" w:rsidP="00564B6E">
            <w:pPr>
              <w:rPr>
                <w:rFonts w:ascii="Times New Roman" w:hAnsi="Times New Roman" w:cs="Times New Roman"/>
                <w:color w:val="000000"/>
              </w:rPr>
            </w:pPr>
            <w:r w:rsidRPr="00DC5802">
              <w:rPr>
                <w:rFonts w:ascii="Times New Roman" w:hAnsi="Times New Roman" w:cs="Times New Roman"/>
                <w:color w:val="000000"/>
              </w:rPr>
              <w:t>(0.923)</w:t>
            </w:r>
          </w:p>
        </w:tc>
        <w:tc>
          <w:tcPr>
            <w:tcW w:w="2070" w:type="dxa"/>
            <w:tcBorders>
              <w:bottom w:val="single" w:sz="4" w:space="0" w:color="auto"/>
              <w:right w:val="nil"/>
            </w:tcBorders>
          </w:tcPr>
          <w:p w14:paraId="3B0776EC" w14:textId="77777777" w:rsidR="00FA7C3B" w:rsidRPr="00DC5802" w:rsidRDefault="00FA7C3B" w:rsidP="00564B6E">
            <w:pPr>
              <w:jc w:val="right"/>
              <w:rPr>
                <w:rFonts w:ascii="Times New Roman" w:hAnsi="Times New Roman" w:cs="Times New Roman"/>
              </w:rPr>
            </w:pPr>
            <w:r w:rsidRPr="00DC5802">
              <w:rPr>
                <w:rFonts w:ascii="Times New Roman" w:hAnsi="Times New Roman" w:cs="Times New Roman"/>
                <w:color w:val="000000"/>
              </w:rPr>
              <w:t>-74.843</w:t>
            </w:r>
          </w:p>
        </w:tc>
        <w:tc>
          <w:tcPr>
            <w:tcW w:w="2052" w:type="dxa"/>
            <w:tcBorders>
              <w:left w:val="nil"/>
              <w:bottom w:val="single" w:sz="4" w:space="0" w:color="auto"/>
              <w:right w:val="nil"/>
            </w:tcBorders>
          </w:tcPr>
          <w:p w14:paraId="2869FC53" w14:textId="77777777" w:rsidR="00FA7C3B" w:rsidRPr="00DC5802" w:rsidRDefault="00FA7C3B" w:rsidP="00564B6E">
            <w:pPr>
              <w:rPr>
                <w:rFonts w:ascii="Times New Roman" w:hAnsi="Times New Roman" w:cs="Times New Roman"/>
              </w:rPr>
            </w:pPr>
            <w:r w:rsidRPr="00DC5802">
              <w:rPr>
                <w:rFonts w:ascii="Times New Roman" w:hAnsi="Times New Roman" w:cs="Times New Roman"/>
                <w:color w:val="000000"/>
              </w:rPr>
              <w:t>(0.201)</w:t>
            </w:r>
          </w:p>
        </w:tc>
      </w:tr>
      <w:tr w:rsidR="00FA7C3B" w:rsidRPr="00DC5802" w14:paraId="3DE33469" w14:textId="77777777" w:rsidTr="00564B6E">
        <w:trPr>
          <w:trHeight w:val="994"/>
        </w:trPr>
        <w:tc>
          <w:tcPr>
            <w:tcW w:w="12240" w:type="dxa"/>
            <w:gridSpan w:val="6"/>
            <w:tcBorders>
              <w:left w:val="nil"/>
              <w:right w:val="nil"/>
            </w:tcBorders>
          </w:tcPr>
          <w:p w14:paraId="31C06B5A" w14:textId="02974BC0" w:rsidR="00FA7C3B" w:rsidRPr="00DC5802" w:rsidRDefault="00FA7C3B" w:rsidP="00564B6E">
            <w:pPr>
              <w:spacing w:after="160" w:line="259" w:lineRule="auto"/>
              <w:rPr>
                <w:rFonts w:ascii="Times New Roman" w:hAnsi="Times New Roman" w:cs="Times New Roman"/>
                <w:color w:val="000000"/>
              </w:rPr>
            </w:pPr>
            <w:proofErr w:type="spellStart"/>
            <w:r w:rsidRPr="00DC5802">
              <w:rPr>
                <w:rFonts w:ascii="Times New Roman" w:hAnsi="Times New Roman" w:cs="Times New Roman"/>
                <w:kern w:val="24"/>
                <w:vertAlign w:val="superscript"/>
              </w:rPr>
              <w:t>a</w:t>
            </w:r>
            <w:r w:rsidRPr="00DC5802">
              <w:rPr>
                <w:rFonts w:ascii="Times New Roman" w:hAnsi="Times New Roman" w:cs="Times New Roman"/>
                <w:kern w:val="24"/>
              </w:rPr>
              <w:t>Adjusted</w:t>
            </w:r>
            <w:proofErr w:type="spellEnd"/>
            <w:r w:rsidRPr="00DC5802">
              <w:rPr>
                <w:rFonts w:ascii="Times New Roman" w:hAnsi="Times New Roman" w:cs="Times New Roman"/>
                <w:kern w:val="24"/>
              </w:rPr>
              <w:t xml:space="preserve"> for Insight Watch wear time and gestational age in days; *</w:t>
            </w:r>
            <w:r>
              <w:rPr>
                <w:rFonts w:ascii="Times New Roman" w:hAnsi="Times New Roman" w:cs="Times New Roman"/>
                <w:kern w:val="24"/>
              </w:rPr>
              <w:t>S</w:t>
            </w:r>
            <w:r w:rsidRPr="00DC5802">
              <w:rPr>
                <w:rFonts w:ascii="Times New Roman" w:hAnsi="Times New Roman" w:cs="Times New Roman"/>
                <w:kern w:val="24"/>
              </w:rPr>
              <w:t>tatistically significant P-Value &lt; 0.05</w:t>
            </w:r>
          </w:p>
        </w:tc>
      </w:tr>
    </w:tbl>
    <w:p w14:paraId="641EE064" w14:textId="1FFEC55C" w:rsidR="00564B6E" w:rsidRPr="00564B6E" w:rsidRDefault="00564B6E" w:rsidP="00564B6E">
      <w:pPr>
        <w:rPr>
          <w:rFonts w:asciiTheme="minorHAnsi" w:hAnsiTheme="minorHAnsi" w:cstheme="minorHAnsi"/>
          <w:b/>
          <w:bCs/>
        </w:rPr>
      </w:pPr>
      <w:r w:rsidRPr="00564B6E">
        <w:rPr>
          <w:rFonts w:asciiTheme="minorHAnsi" w:hAnsiTheme="minorHAnsi" w:cstheme="minorHAnsi"/>
          <w:b/>
          <w:bCs/>
        </w:rPr>
        <w:t>Table 1.</w:t>
      </w:r>
      <w:r w:rsidRPr="00564B6E">
        <w:rPr>
          <w:rFonts w:asciiTheme="minorHAnsi" w:hAnsiTheme="minorHAnsi" w:cstheme="minorHAnsi"/>
          <w:b/>
          <w:bCs/>
        </w:rPr>
        <w:fldChar w:fldCharType="begin"/>
      </w:r>
      <w:r w:rsidRPr="00564B6E">
        <w:rPr>
          <w:rFonts w:asciiTheme="minorHAnsi" w:hAnsiTheme="minorHAnsi" w:cstheme="minorHAnsi"/>
          <w:b/>
          <w:bCs/>
        </w:rPr>
        <w:instrText xml:space="preserve"> SEQ Table \* ARABIC \s 1 </w:instrText>
      </w:r>
      <w:r w:rsidRPr="00564B6E">
        <w:rPr>
          <w:rFonts w:asciiTheme="minorHAnsi" w:hAnsiTheme="minorHAnsi" w:cstheme="minorHAnsi"/>
          <w:b/>
          <w:bCs/>
        </w:rPr>
        <w:fldChar w:fldCharType="separate"/>
      </w:r>
      <w:r w:rsidRPr="00564B6E">
        <w:rPr>
          <w:rFonts w:asciiTheme="minorHAnsi" w:hAnsiTheme="minorHAnsi" w:cstheme="minorHAnsi"/>
          <w:b/>
          <w:bCs/>
        </w:rPr>
        <w:t>2</w:t>
      </w:r>
      <w:r w:rsidRPr="00564B6E">
        <w:rPr>
          <w:rFonts w:asciiTheme="minorHAnsi" w:hAnsiTheme="minorHAnsi" w:cstheme="minorHAnsi"/>
          <w:b/>
          <w:bCs/>
        </w:rPr>
        <w:fldChar w:fldCharType="end"/>
      </w:r>
      <w:r w:rsidRPr="00564B6E">
        <w:rPr>
          <w:rFonts w:asciiTheme="minorHAnsi" w:hAnsiTheme="minorHAnsi" w:cstheme="minorHAnsi"/>
          <w:b/>
          <w:bCs/>
        </w:rPr>
        <w:t>. Estimated Association of 10-minute Units of Moderate to Vigorous Physical Activity (MVPA), Light Physical</w:t>
      </w:r>
      <w:r w:rsidRPr="00564B6E">
        <w:rPr>
          <w:rFonts w:asciiTheme="minorHAnsi" w:hAnsiTheme="minorHAnsi" w:cstheme="minorHAnsi"/>
          <w:b/>
          <w:bCs/>
        </w:rPr>
        <w:t xml:space="preserve"> </w:t>
      </w:r>
      <w:r w:rsidRPr="00564B6E">
        <w:rPr>
          <w:rFonts w:asciiTheme="minorHAnsi" w:hAnsiTheme="minorHAnsi" w:cstheme="minorHAnsi"/>
          <w:b/>
          <w:bCs/>
        </w:rPr>
        <w:t>Activity (LPA), Total PA, and Sedentary Behavior (SB) with Nocturnal Glucose (12AM – 6AM) in Individuals (N= 13) Gestational Diabetes or Gestational Glucose Intolerance at Baseline</w:t>
      </w:r>
    </w:p>
    <w:p w14:paraId="5C9BA0E2" w14:textId="0F93465B" w:rsidR="00564B6E" w:rsidRPr="00564B6E" w:rsidRDefault="00564B6E">
      <w:pPr>
        <w:rPr>
          <w:rFonts w:asciiTheme="minorHAnsi" w:hAnsiTheme="minorHAnsi" w:cstheme="minorHAnsi"/>
        </w:rPr>
      </w:pPr>
      <w:r w:rsidRPr="00564B6E">
        <w:rPr>
          <w:rFonts w:asciiTheme="minorHAnsi" w:hAnsiTheme="minorHAnsi" w:cstheme="minorHAnsi"/>
        </w:rPr>
        <w:t xml:space="preserve"> </w:t>
      </w:r>
    </w:p>
    <w:p w14:paraId="2825777C" w14:textId="77777777" w:rsidR="00564B6E" w:rsidRDefault="00564B6E"/>
    <w:p w14:paraId="342CA9A8" w14:textId="77777777" w:rsidR="00564B6E" w:rsidRDefault="00564B6E">
      <w:pPr>
        <w:rPr>
          <w:rFonts w:ascii="Times New Roman" w:hAnsi="Times New Roman" w:cs="Times New Roman"/>
        </w:rPr>
      </w:pPr>
    </w:p>
    <w:p w14:paraId="6E17FD0B" w14:textId="77777777" w:rsidR="00564B6E" w:rsidRDefault="00564B6E">
      <w:pPr>
        <w:rPr>
          <w:rFonts w:ascii="Times New Roman" w:hAnsi="Times New Roman" w:cs="Times New Roman"/>
        </w:rPr>
        <w:sectPr w:rsidR="00564B6E" w:rsidSect="00EB2F19">
          <w:pgSz w:w="15840" w:h="12240" w:orient="landscape" w:code="1"/>
          <w:pgMar w:top="1800" w:right="1872" w:bottom="1800" w:left="1440" w:header="720" w:footer="1440" w:gutter="0"/>
          <w:cols w:space="720"/>
          <w:noEndnote/>
          <w:docGrid w:linePitch="360"/>
        </w:sectPr>
      </w:pPr>
    </w:p>
    <w:p w14:paraId="5C74CB52" w14:textId="35A09B46" w:rsidR="00564B6E" w:rsidRPr="00564B6E" w:rsidRDefault="00564B6E">
      <w:pPr>
        <w:rPr>
          <w:rFonts w:asciiTheme="minorHAnsi" w:hAnsiTheme="minorHAnsi" w:cstheme="minorHAnsi"/>
          <w:b/>
          <w:bCs/>
        </w:rPr>
      </w:pPr>
      <w:bookmarkStart w:id="38" w:name="_Toc171687900"/>
      <w:bookmarkStart w:id="39" w:name="_Toc171697376"/>
      <w:bookmarkStart w:id="40" w:name="_Toc171697941"/>
      <w:bookmarkStart w:id="41" w:name="_Toc172550932"/>
      <w:r w:rsidRPr="00564B6E">
        <w:rPr>
          <w:rFonts w:asciiTheme="minorHAnsi" w:hAnsiTheme="minorHAnsi" w:cstheme="minorHAnsi"/>
          <w:b/>
          <w:bCs/>
        </w:rPr>
        <w:lastRenderedPageBreak/>
        <w:t>Table 1.3. Estimated Association of 10-minute Units of Moderate to Vigorous Physical Activity (MVPA), Light Physical Activity (LPA), Total PA, and Sedentary Behavior (SB) with Nocturnal Glucose (12AM – 6AM) in Individuals (N= 11) Gestational Diabetes or Gestational Glucose Intolerance at Follow-Up</w:t>
      </w:r>
      <w:bookmarkEnd w:id="38"/>
      <w:bookmarkEnd w:id="39"/>
      <w:bookmarkEnd w:id="40"/>
      <w:bookmarkEnd w:id="41"/>
    </w:p>
    <w:tbl>
      <w:tblPr>
        <w:tblStyle w:val="TableGrid2"/>
        <w:tblpPr w:leftFromText="180" w:rightFromText="180" w:vertAnchor="page" w:horzAnchor="margin" w:tblpY="3131"/>
        <w:tblW w:w="11700" w:type="dxa"/>
        <w:tblLayout w:type="fixed"/>
        <w:tblLook w:val="04A0" w:firstRow="1" w:lastRow="0" w:firstColumn="1" w:lastColumn="0" w:noHBand="0" w:noVBand="1"/>
      </w:tblPr>
      <w:tblGrid>
        <w:gridCol w:w="1284"/>
        <w:gridCol w:w="2514"/>
        <w:gridCol w:w="1980"/>
        <w:gridCol w:w="1980"/>
        <w:gridCol w:w="1800"/>
        <w:gridCol w:w="2142"/>
      </w:tblGrid>
      <w:tr w:rsidR="006D36D9" w:rsidRPr="00DC5802" w14:paraId="4567E483" w14:textId="77777777" w:rsidTr="00564B6E">
        <w:trPr>
          <w:trHeight w:val="863"/>
        </w:trPr>
        <w:tc>
          <w:tcPr>
            <w:tcW w:w="1284" w:type="dxa"/>
            <w:vMerge w:val="restart"/>
            <w:tcBorders>
              <w:top w:val="single" w:sz="12" w:space="0" w:color="auto"/>
              <w:left w:val="nil"/>
            </w:tcBorders>
            <w:shd w:val="clear" w:color="auto" w:fill="BFBFBF" w:themeFill="background1" w:themeFillShade="BF"/>
          </w:tcPr>
          <w:p w14:paraId="7588E8C1" w14:textId="77777777" w:rsidR="006D36D9" w:rsidRPr="00DC5802" w:rsidRDefault="006D36D9" w:rsidP="00564B6E">
            <w:pPr>
              <w:rPr>
                <w:rFonts w:ascii="Times New Roman" w:hAnsi="Times New Roman" w:cs="Times New Roman"/>
                <w:b/>
                <w:bCs/>
                <w:kern w:val="24"/>
              </w:rPr>
            </w:pPr>
            <w:r w:rsidRPr="00DC5802">
              <w:rPr>
                <w:rFonts w:ascii="Times New Roman" w:hAnsi="Times New Roman" w:cs="Times New Roman"/>
                <w:b/>
                <w:bCs/>
                <w:kern w:val="24"/>
              </w:rPr>
              <w:t>Exposure Variable (10-minute units)</w:t>
            </w:r>
          </w:p>
        </w:tc>
        <w:tc>
          <w:tcPr>
            <w:tcW w:w="2514" w:type="dxa"/>
            <w:vMerge w:val="restart"/>
            <w:tcBorders>
              <w:top w:val="single" w:sz="12" w:space="0" w:color="auto"/>
            </w:tcBorders>
            <w:shd w:val="clear" w:color="auto" w:fill="BFBFBF" w:themeFill="background1" w:themeFillShade="BF"/>
          </w:tcPr>
          <w:p w14:paraId="20563AC3" w14:textId="77777777" w:rsidR="006D36D9" w:rsidRPr="00DC5802" w:rsidRDefault="006D36D9" w:rsidP="00564B6E">
            <w:pPr>
              <w:rPr>
                <w:rFonts w:ascii="Times New Roman" w:hAnsi="Times New Roman" w:cs="Times New Roman"/>
                <w:b/>
                <w:bCs/>
                <w:kern w:val="24"/>
              </w:rPr>
            </w:pPr>
            <w:r w:rsidRPr="00DC5802">
              <w:rPr>
                <w:rFonts w:ascii="Times New Roman" w:hAnsi="Times New Roman" w:cs="Times New Roman"/>
                <w:b/>
                <w:bCs/>
                <w:kern w:val="24"/>
              </w:rPr>
              <w:t>Outcome Variable</w:t>
            </w:r>
          </w:p>
        </w:tc>
        <w:tc>
          <w:tcPr>
            <w:tcW w:w="7902" w:type="dxa"/>
            <w:gridSpan w:val="4"/>
            <w:tcBorders>
              <w:top w:val="single" w:sz="12" w:space="0" w:color="auto"/>
              <w:left w:val="single" w:sz="12" w:space="0" w:color="auto"/>
              <w:right w:val="nil"/>
            </w:tcBorders>
            <w:shd w:val="clear" w:color="auto" w:fill="BFBFBF" w:themeFill="background1" w:themeFillShade="BF"/>
            <w:vAlign w:val="center"/>
          </w:tcPr>
          <w:p w14:paraId="073CDFF1" w14:textId="77777777" w:rsidR="006D36D9" w:rsidRPr="00DC5802" w:rsidRDefault="006D36D9" w:rsidP="00564B6E">
            <w:pPr>
              <w:jc w:val="center"/>
              <w:rPr>
                <w:rFonts w:ascii="Times New Roman" w:hAnsi="Times New Roman" w:cs="Times New Roman"/>
                <w:b/>
                <w:bCs/>
                <w:kern w:val="24"/>
              </w:rPr>
            </w:pPr>
            <w:r w:rsidRPr="00DC5802">
              <w:rPr>
                <w:rFonts w:ascii="Times New Roman" w:hAnsi="Times New Roman" w:cs="Times New Roman"/>
                <w:b/>
                <w:bCs/>
              </w:rPr>
              <w:t>Follow-Up (N=11)</w:t>
            </w:r>
          </w:p>
        </w:tc>
      </w:tr>
      <w:tr w:rsidR="006D36D9" w:rsidRPr="00DC5802" w14:paraId="39E115E1" w14:textId="77777777" w:rsidTr="00564B6E">
        <w:trPr>
          <w:trHeight w:val="516"/>
        </w:trPr>
        <w:tc>
          <w:tcPr>
            <w:tcW w:w="1284" w:type="dxa"/>
            <w:vMerge/>
            <w:shd w:val="clear" w:color="auto" w:fill="BFBFBF" w:themeFill="background1" w:themeFillShade="BF"/>
          </w:tcPr>
          <w:p w14:paraId="3DB645C3" w14:textId="77777777" w:rsidR="006D36D9" w:rsidRPr="00DC5802" w:rsidRDefault="006D36D9" w:rsidP="00564B6E">
            <w:pPr>
              <w:rPr>
                <w:rFonts w:ascii="Times New Roman" w:hAnsi="Times New Roman" w:cs="Times New Roman"/>
                <w:b/>
                <w:bCs/>
                <w:kern w:val="24"/>
              </w:rPr>
            </w:pPr>
          </w:p>
        </w:tc>
        <w:tc>
          <w:tcPr>
            <w:tcW w:w="2514" w:type="dxa"/>
            <w:vMerge/>
            <w:shd w:val="clear" w:color="auto" w:fill="BFBFBF" w:themeFill="background1" w:themeFillShade="BF"/>
          </w:tcPr>
          <w:p w14:paraId="149F3152" w14:textId="77777777" w:rsidR="006D36D9" w:rsidRPr="00DC5802" w:rsidRDefault="006D36D9" w:rsidP="00564B6E">
            <w:pPr>
              <w:rPr>
                <w:rFonts w:ascii="Times New Roman" w:hAnsi="Times New Roman" w:cs="Times New Roman"/>
                <w:b/>
                <w:bCs/>
                <w:kern w:val="24"/>
              </w:rPr>
            </w:pPr>
          </w:p>
        </w:tc>
        <w:tc>
          <w:tcPr>
            <w:tcW w:w="3960" w:type="dxa"/>
            <w:gridSpan w:val="2"/>
            <w:tcBorders>
              <w:left w:val="single" w:sz="12" w:space="0" w:color="auto"/>
            </w:tcBorders>
            <w:shd w:val="clear" w:color="auto" w:fill="BFBFBF" w:themeFill="background1" w:themeFillShade="BF"/>
            <w:vAlign w:val="center"/>
          </w:tcPr>
          <w:p w14:paraId="79D3E2E6" w14:textId="77777777" w:rsidR="006D36D9" w:rsidRPr="00DC5802" w:rsidRDefault="006D36D9" w:rsidP="00564B6E">
            <w:pPr>
              <w:jc w:val="center"/>
              <w:rPr>
                <w:rFonts w:ascii="Times New Roman" w:hAnsi="Times New Roman" w:cs="Times New Roman"/>
                <w:b/>
                <w:bCs/>
                <w:kern w:val="24"/>
              </w:rPr>
            </w:pPr>
            <w:r w:rsidRPr="00DC5802">
              <w:rPr>
                <w:rFonts w:ascii="Times New Roman" w:hAnsi="Times New Roman" w:cs="Times New Roman"/>
                <w:b/>
                <w:bCs/>
              </w:rPr>
              <w:t>Unadjusted B</w:t>
            </w:r>
            <w:r w:rsidRPr="00DC5802">
              <w:rPr>
                <w:rFonts w:ascii="Times New Roman" w:hAnsi="Times New Roman" w:cs="Times New Roman"/>
                <w:b/>
                <w:bCs/>
                <w:kern w:val="24"/>
              </w:rPr>
              <w:t xml:space="preserve"> (P)</w:t>
            </w:r>
          </w:p>
        </w:tc>
        <w:tc>
          <w:tcPr>
            <w:tcW w:w="3942" w:type="dxa"/>
            <w:gridSpan w:val="2"/>
            <w:tcBorders>
              <w:right w:val="nil"/>
            </w:tcBorders>
            <w:shd w:val="clear" w:color="auto" w:fill="BFBFBF" w:themeFill="background1" w:themeFillShade="BF"/>
            <w:vAlign w:val="center"/>
          </w:tcPr>
          <w:p w14:paraId="50B48F0F" w14:textId="77777777" w:rsidR="006D36D9" w:rsidRPr="00DC5802" w:rsidRDefault="006D36D9" w:rsidP="00564B6E">
            <w:pPr>
              <w:jc w:val="center"/>
              <w:rPr>
                <w:rFonts w:ascii="Times New Roman" w:hAnsi="Times New Roman" w:cs="Times New Roman"/>
                <w:b/>
                <w:bCs/>
                <w:kern w:val="24"/>
              </w:rPr>
            </w:pPr>
            <w:proofErr w:type="spellStart"/>
            <w:r w:rsidRPr="00DC5802">
              <w:rPr>
                <w:rFonts w:ascii="Times New Roman" w:hAnsi="Times New Roman" w:cs="Times New Roman"/>
                <w:b/>
                <w:bCs/>
                <w:color w:val="000000"/>
              </w:rPr>
              <w:t>Adjusted</w:t>
            </w:r>
            <w:r w:rsidRPr="00DC5802">
              <w:rPr>
                <w:rFonts w:ascii="Times New Roman" w:hAnsi="Times New Roman" w:cs="Times New Roman"/>
                <w:b/>
                <w:bCs/>
                <w:color w:val="000000"/>
                <w:vertAlign w:val="superscript"/>
              </w:rPr>
              <w:t>b</w:t>
            </w:r>
            <w:proofErr w:type="spellEnd"/>
            <w:r w:rsidRPr="00DC5802">
              <w:rPr>
                <w:rFonts w:ascii="Times New Roman" w:hAnsi="Times New Roman" w:cs="Times New Roman"/>
                <w:b/>
                <w:bCs/>
                <w:color w:val="000000"/>
              </w:rPr>
              <w:t xml:space="preserve"> B</w:t>
            </w:r>
            <w:r w:rsidRPr="00DC5802">
              <w:rPr>
                <w:rFonts w:ascii="Times New Roman" w:hAnsi="Times New Roman" w:cs="Times New Roman"/>
                <w:b/>
                <w:bCs/>
                <w:kern w:val="24"/>
              </w:rPr>
              <w:t xml:space="preserve"> (P)</w:t>
            </w:r>
          </w:p>
        </w:tc>
      </w:tr>
      <w:tr w:rsidR="006D36D9" w:rsidRPr="00DC5802" w14:paraId="53E8A7C5" w14:textId="77777777" w:rsidTr="00564B6E">
        <w:tc>
          <w:tcPr>
            <w:tcW w:w="1284" w:type="dxa"/>
            <w:vMerge w:val="restart"/>
            <w:tcBorders>
              <w:left w:val="nil"/>
            </w:tcBorders>
          </w:tcPr>
          <w:p w14:paraId="0B113401" w14:textId="77777777" w:rsidR="006D36D9" w:rsidRPr="0097788D" w:rsidRDefault="006D36D9" w:rsidP="00564B6E">
            <w:pPr>
              <w:rPr>
                <w:rFonts w:ascii="Times New Roman" w:hAnsi="Times New Roman" w:cs="Times New Roman"/>
                <w:b/>
                <w:bCs/>
                <w:i/>
                <w:iCs/>
                <w:kern w:val="24"/>
              </w:rPr>
            </w:pPr>
            <w:r w:rsidRPr="0097788D">
              <w:rPr>
                <w:rFonts w:ascii="Times New Roman" w:hAnsi="Times New Roman" w:cs="Times New Roman"/>
                <w:b/>
                <w:bCs/>
                <w:i/>
                <w:iCs/>
                <w:color w:val="000000"/>
                <w:kern w:val="24"/>
              </w:rPr>
              <w:t>MVPA</w:t>
            </w:r>
          </w:p>
          <w:p w14:paraId="2E04C6FB" w14:textId="77777777" w:rsidR="006D36D9" w:rsidRPr="0097788D" w:rsidRDefault="006D36D9" w:rsidP="00564B6E">
            <w:pPr>
              <w:rPr>
                <w:rFonts w:ascii="Times New Roman" w:hAnsi="Times New Roman" w:cs="Times New Roman"/>
                <w:b/>
                <w:bCs/>
                <w:i/>
                <w:iCs/>
                <w:kern w:val="24"/>
              </w:rPr>
            </w:pPr>
          </w:p>
        </w:tc>
        <w:tc>
          <w:tcPr>
            <w:tcW w:w="2514" w:type="dxa"/>
          </w:tcPr>
          <w:p w14:paraId="08526301" w14:textId="77777777" w:rsidR="006D36D9" w:rsidRPr="0097788D" w:rsidRDefault="006D36D9" w:rsidP="00564B6E">
            <w:pPr>
              <w:rPr>
                <w:rFonts w:ascii="Times New Roman" w:hAnsi="Times New Roman" w:cs="Times New Roman"/>
                <w:b/>
                <w:bCs/>
                <w:i/>
                <w:iCs/>
                <w:kern w:val="24"/>
              </w:rPr>
            </w:pPr>
            <w:r w:rsidRPr="0097788D">
              <w:rPr>
                <w:rFonts w:ascii="Times New Roman" w:hAnsi="Times New Roman" w:cs="Times New Roman"/>
                <w:i/>
                <w:iCs/>
                <w:kern w:val="24"/>
              </w:rPr>
              <w:t>Mean Glucose (mg/dL)</w:t>
            </w:r>
          </w:p>
        </w:tc>
        <w:tc>
          <w:tcPr>
            <w:tcW w:w="1980" w:type="dxa"/>
            <w:tcBorders>
              <w:left w:val="single" w:sz="12" w:space="0" w:color="auto"/>
              <w:right w:val="nil"/>
            </w:tcBorders>
          </w:tcPr>
          <w:p w14:paraId="211ED516"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0.073</w:t>
            </w:r>
          </w:p>
        </w:tc>
        <w:tc>
          <w:tcPr>
            <w:tcW w:w="1980" w:type="dxa"/>
            <w:tcBorders>
              <w:left w:val="nil"/>
            </w:tcBorders>
          </w:tcPr>
          <w:p w14:paraId="36E181A9"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(0.887)</w:t>
            </w:r>
          </w:p>
        </w:tc>
        <w:tc>
          <w:tcPr>
            <w:tcW w:w="1800" w:type="dxa"/>
            <w:tcBorders>
              <w:right w:val="nil"/>
            </w:tcBorders>
          </w:tcPr>
          <w:p w14:paraId="043813FA"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0.135</w:t>
            </w:r>
          </w:p>
        </w:tc>
        <w:tc>
          <w:tcPr>
            <w:tcW w:w="2142" w:type="dxa"/>
            <w:tcBorders>
              <w:left w:val="nil"/>
              <w:right w:val="nil"/>
            </w:tcBorders>
          </w:tcPr>
          <w:p w14:paraId="766320A7"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(0.823)</w:t>
            </w:r>
          </w:p>
        </w:tc>
      </w:tr>
      <w:tr w:rsidR="006D36D9" w:rsidRPr="00DC5802" w14:paraId="4C1A8F07" w14:textId="77777777" w:rsidTr="00564B6E">
        <w:tc>
          <w:tcPr>
            <w:tcW w:w="1284" w:type="dxa"/>
            <w:vMerge/>
            <w:tcBorders>
              <w:left w:val="nil"/>
            </w:tcBorders>
          </w:tcPr>
          <w:p w14:paraId="1F790935" w14:textId="77777777" w:rsidR="006D36D9" w:rsidRPr="0097788D" w:rsidRDefault="006D36D9" w:rsidP="00564B6E">
            <w:pPr>
              <w:rPr>
                <w:rFonts w:ascii="Times New Roman" w:hAnsi="Times New Roman" w:cs="Times New Roman"/>
                <w:b/>
                <w:bCs/>
                <w:i/>
                <w:iCs/>
              </w:rPr>
            </w:pPr>
          </w:p>
        </w:tc>
        <w:tc>
          <w:tcPr>
            <w:tcW w:w="2514" w:type="dxa"/>
          </w:tcPr>
          <w:p w14:paraId="01630B87" w14:textId="77777777" w:rsidR="006D36D9" w:rsidRPr="0097788D" w:rsidRDefault="006D36D9" w:rsidP="00564B6E">
            <w:pPr>
              <w:rPr>
                <w:rFonts w:ascii="Times New Roman" w:hAnsi="Times New Roman" w:cs="Times New Roman"/>
                <w:i/>
                <w:iCs/>
              </w:rPr>
            </w:pPr>
            <w:r w:rsidRPr="0097788D">
              <w:rPr>
                <w:rFonts w:ascii="Times New Roman" w:hAnsi="Times New Roman" w:cs="Times New Roman"/>
                <w:i/>
                <w:iCs/>
                <w:kern w:val="24"/>
              </w:rPr>
              <w:t>TIR (%)</w:t>
            </w:r>
          </w:p>
        </w:tc>
        <w:tc>
          <w:tcPr>
            <w:tcW w:w="1980" w:type="dxa"/>
            <w:tcBorders>
              <w:left w:val="single" w:sz="12" w:space="0" w:color="auto"/>
              <w:right w:val="nil"/>
            </w:tcBorders>
          </w:tcPr>
          <w:p w14:paraId="15EAD334"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-0.601</w:t>
            </w:r>
          </w:p>
        </w:tc>
        <w:tc>
          <w:tcPr>
            <w:tcW w:w="1980" w:type="dxa"/>
            <w:tcBorders>
              <w:left w:val="nil"/>
            </w:tcBorders>
          </w:tcPr>
          <w:p w14:paraId="6CB54030"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(0.658)</w:t>
            </w:r>
          </w:p>
        </w:tc>
        <w:tc>
          <w:tcPr>
            <w:tcW w:w="1800" w:type="dxa"/>
            <w:tcBorders>
              <w:right w:val="nil"/>
            </w:tcBorders>
          </w:tcPr>
          <w:p w14:paraId="006C6A87"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-1.237</w:t>
            </w:r>
          </w:p>
        </w:tc>
        <w:tc>
          <w:tcPr>
            <w:tcW w:w="2142" w:type="dxa"/>
            <w:tcBorders>
              <w:left w:val="nil"/>
              <w:right w:val="nil"/>
            </w:tcBorders>
          </w:tcPr>
          <w:p w14:paraId="5A3F5E89"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(0.442)</w:t>
            </w:r>
          </w:p>
        </w:tc>
      </w:tr>
      <w:tr w:rsidR="006D36D9" w:rsidRPr="00DC5802" w14:paraId="18C464FE" w14:textId="77777777" w:rsidTr="00564B6E">
        <w:tc>
          <w:tcPr>
            <w:tcW w:w="1284" w:type="dxa"/>
            <w:vMerge/>
            <w:tcBorders>
              <w:left w:val="nil"/>
            </w:tcBorders>
          </w:tcPr>
          <w:p w14:paraId="31EDDC01" w14:textId="77777777" w:rsidR="006D36D9" w:rsidRPr="0097788D" w:rsidRDefault="006D36D9" w:rsidP="00564B6E">
            <w:pPr>
              <w:rPr>
                <w:rFonts w:ascii="Times New Roman" w:hAnsi="Times New Roman" w:cs="Times New Roman"/>
                <w:b/>
                <w:bCs/>
                <w:i/>
                <w:iCs/>
              </w:rPr>
            </w:pPr>
          </w:p>
        </w:tc>
        <w:tc>
          <w:tcPr>
            <w:tcW w:w="2514" w:type="dxa"/>
          </w:tcPr>
          <w:p w14:paraId="0D1DF1C0" w14:textId="77777777" w:rsidR="006D36D9" w:rsidRPr="0097788D" w:rsidRDefault="006D36D9" w:rsidP="00564B6E">
            <w:pPr>
              <w:rPr>
                <w:rFonts w:ascii="Times New Roman" w:hAnsi="Times New Roman" w:cs="Times New Roman"/>
                <w:i/>
                <w:iCs/>
              </w:rPr>
            </w:pPr>
            <w:r w:rsidRPr="0097788D">
              <w:rPr>
                <w:rFonts w:ascii="Times New Roman" w:hAnsi="Times New Roman" w:cs="Times New Roman"/>
                <w:i/>
                <w:iCs/>
                <w:kern w:val="24"/>
              </w:rPr>
              <w:t>AUC (mg/dL*min)</w:t>
            </w:r>
          </w:p>
        </w:tc>
        <w:tc>
          <w:tcPr>
            <w:tcW w:w="1980" w:type="dxa"/>
            <w:tcBorders>
              <w:left w:val="single" w:sz="12" w:space="0" w:color="auto"/>
              <w:right w:val="nil"/>
            </w:tcBorders>
          </w:tcPr>
          <w:p w14:paraId="286D2839"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-986.467</w:t>
            </w:r>
          </w:p>
        </w:tc>
        <w:tc>
          <w:tcPr>
            <w:tcW w:w="1980" w:type="dxa"/>
            <w:tcBorders>
              <w:left w:val="nil"/>
            </w:tcBorders>
          </w:tcPr>
          <w:p w14:paraId="7EACE4C0"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(0.306)</w:t>
            </w:r>
          </w:p>
        </w:tc>
        <w:tc>
          <w:tcPr>
            <w:tcW w:w="1800" w:type="dxa"/>
            <w:tcBorders>
              <w:right w:val="nil"/>
            </w:tcBorders>
          </w:tcPr>
          <w:p w14:paraId="49D095FB"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-1747.567</w:t>
            </w:r>
          </w:p>
        </w:tc>
        <w:tc>
          <w:tcPr>
            <w:tcW w:w="2142" w:type="dxa"/>
            <w:tcBorders>
              <w:left w:val="nil"/>
              <w:right w:val="nil"/>
            </w:tcBorders>
          </w:tcPr>
          <w:p w14:paraId="62169E51"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(0.137)</w:t>
            </w:r>
          </w:p>
        </w:tc>
      </w:tr>
      <w:tr w:rsidR="006D36D9" w:rsidRPr="00DC5802" w14:paraId="1EA401B5" w14:textId="77777777" w:rsidTr="00564B6E">
        <w:tc>
          <w:tcPr>
            <w:tcW w:w="1284" w:type="dxa"/>
            <w:vMerge w:val="restart"/>
            <w:tcBorders>
              <w:left w:val="nil"/>
            </w:tcBorders>
          </w:tcPr>
          <w:p w14:paraId="41631667" w14:textId="77777777" w:rsidR="006D36D9" w:rsidRPr="0097788D" w:rsidRDefault="006D36D9" w:rsidP="00564B6E">
            <w:pPr>
              <w:rPr>
                <w:rFonts w:ascii="Times New Roman" w:hAnsi="Times New Roman" w:cs="Times New Roman"/>
                <w:b/>
                <w:bCs/>
                <w:i/>
                <w:iCs/>
              </w:rPr>
            </w:pPr>
            <w:r w:rsidRPr="0097788D">
              <w:rPr>
                <w:rFonts w:ascii="Times New Roman" w:hAnsi="Times New Roman" w:cs="Times New Roman"/>
                <w:b/>
                <w:bCs/>
                <w:i/>
                <w:iCs/>
                <w:color w:val="000000"/>
                <w:kern w:val="24"/>
              </w:rPr>
              <w:t>LPA</w:t>
            </w:r>
          </w:p>
          <w:p w14:paraId="115F34C1" w14:textId="77777777" w:rsidR="006D36D9" w:rsidRPr="0097788D" w:rsidRDefault="006D36D9" w:rsidP="00564B6E">
            <w:pPr>
              <w:rPr>
                <w:rFonts w:ascii="Times New Roman" w:hAnsi="Times New Roman" w:cs="Times New Roman"/>
                <w:b/>
                <w:bCs/>
                <w:i/>
                <w:iCs/>
              </w:rPr>
            </w:pPr>
          </w:p>
        </w:tc>
        <w:tc>
          <w:tcPr>
            <w:tcW w:w="2514" w:type="dxa"/>
          </w:tcPr>
          <w:p w14:paraId="0C778098" w14:textId="77777777" w:rsidR="006D36D9" w:rsidRPr="0097788D" w:rsidRDefault="006D36D9" w:rsidP="00564B6E">
            <w:pPr>
              <w:rPr>
                <w:rFonts w:ascii="Times New Roman" w:hAnsi="Times New Roman" w:cs="Times New Roman"/>
                <w:i/>
                <w:iCs/>
              </w:rPr>
            </w:pPr>
            <w:r w:rsidRPr="0097788D">
              <w:rPr>
                <w:rFonts w:ascii="Times New Roman" w:hAnsi="Times New Roman" w:cs="Times New Roman"/>
                <w:i/>
                <w:iCs/>
                <w:kern w:val="24"/>
              </w:rPr>
              <w:t>Mean Glucose (mg/dL)</w:t>
            </w:r>
          </w:p>
        </w:tc>
        <w:tc>
          <w:tcPr>
            <w:tcW w:w="1980" w:type="dxa"/>
            <w:tcBorders>
              <w:left w:val="single" w:sz="12" w:space="0" w:color="auto"/>
              <w:right w:val="nil"/>
            </w:tcBorders>
          </w:tcPr>
          <w:p w14:paraId="244B379E"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-0.047</w:t>
            </w:r>
          </w:p>
        </w:tc>
        <w:tc>
          <w:tcPr>
            <w:tcW w:w="1980" w:type="dxa"/>
            <w:tcBorders>
              <w:left w:val="nil"/>
            </w:tcBorders>
          </w:tcPr>
          <w:p w14:paraId="74A16BAE"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(0.766)</w:t>
            </w:r>
          </w:p>
        </w:tc>
        <w:tc>
          <w:tcPr>
            <w:tcW w:w="1800" w:type="dxa"/>
            <w:tcBorders>
              <w:right w:val="nil"/>
            </w:tcBorders>
          </w:tcPr>
          <w:p w14:paraId="6FACF6C2"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-0.081</w:t>
            </w:r>
          </w:p>
        </w:tc>
        <w:tc>
          <w:tcPr>
            <w:tcW w:w="2142" w:type="dxa"/>
            <w:tcBorders>
              <w:left w:val="nil"/>
              <w:right w:val="nil"/>
            </w:tcBorders>
          </w:tcPr>
          <w:p w14:paraId="598356C1"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(0.736)</w:t>
            </w:r>
          </w:p>
        </w:tc>
      </w:tr>
      <w:tr w:rsidR="006D36D9" w:rsidRPr="00DC5802" w14:paraId="7584DA80" w14:textId="77777777" w:rsidTr="00564B6E">
        <w:tc>
          <w:tcPr>
            <w:tcW w:w="1284" w:type="dxa"/>
            <w:vMerge/>
            <w:tcBorders>
              <w:left w:val="nil"/>
            </w:tcBorders>
          </w:tcPr>
          <w:p w14:paraId="14E23D32" w14:textId="77777777" w:rsidR="006D36D9" w:rsidRPr="0097788D" w:rsidRDefault="006D36D9" w:rsidP="00564B6E">
            <w:pPr>
              <w:rPr>
                <w:rFonts w:ascii="Times New Roman" w:hAnsi="Times New Roman" w:cs="Times New Roman"/>
                <w:b/>
                <w:bCs/>
                <w:i/>
                <w:iCs/>
              </w:rPr>
            </w:pPr>
          </w:p>
        </w:tc>
        <w:tc>
          <w:tcPr>
            <w:tcW w:w="2514" w:type="dxa"/>
          </w:tcPr>
          <w:p w14:paraId="465262BB" w14:textId="77777777" w:rsidR="006D36D9" w:rsidRPr="0097788D" w:rsidRDefault="006D36D9" w:rsidP="00564B6E">
            <w:pPr>
              <w:rPr>
                <w:rFonts w:ascii="Times New Roman" w:hAnsi="Times New Roman" w:cs="Times New Roman"/>
                <w:i/>
                <w:iCs/>
              </w:rPr>
            </w:pPr>
            <w:r w:rsidRPr="0097788D">
              <w:rPr>
                <w:rFonts w:ascii="Times New Roman" w:hAnsi="Times New Roman" w:cs="Times New Roman"/>
                <w:i/>
                <w:iCs/>
                <w:kern w:val="24"/>
              </w:rPr>
              <w:t>TIR%</w:t>
            </w:r>
          </w:p>
        </w:tc>
        <w:tc>
          <w:tcPr>
            <w:tcW w:w="1980" w:type="dxa"/>
            <w:tcBorders>
              <w:left w:val="single" w:sz="12" w:space="0" w:color="auto"/>
              <w:right w:val="nil"/>
            </w:tcBorders>
          </w:tcPr>
          <w:p w14:paraId="3CC688BB"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0.024</w:t>
            </w:r>
          </w:p>
        </w:tc>
        <w:tc>
          <w:tcPr>
            <w:tcW w:w="1980" w:type="dxa"/>
            <w:tcBorders>
              <w:left w:val="nil"/>
            </w:tcBorders>
          </w:tcPr>
          <w:p w14:paraId="27783318"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(0.953)</w:t>
            </w:r>
          </w:p>
        </w:tc>
        <w:tc>
          <w:tcPr>
            <w:tcW w:w="1800" w:type="dxa"/>
            <w:tcBorders>
              <w:right w:val="nil"/>
            </w:tcBorders>
          </w:tcPr>
          <w:p w14:paraId="494CEC4C"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-0.230</w:t>
            </w:r>
          </w:p>
        </w:tc>
        <w:tc>
          <w:tcPr>
            <w:tcW w:w="2142" w:type="dxa"/>
            <w:tcBorders>
              <w:left w:val="nil"/>
              <w:right w:val="nil"/>
            </w:tcBorders>
          </w:tcPr>
          <w:p w14:paraId="2711EB83"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(0.715)</w:t>
            </w:r>
          </w:p>
        </w:tc>
      </w:tr>
      <w:tr w:rsidR="006D36D9" w:rsidRPr="00DC5802" w14:paraId="3F730D0B" w14:textId="77777777" w:rsidTr="00564B6E">
        <w:tc>
          <w:tcPr>
            <w:tcW w:w="1284" w:type="dxa"/>
            <w:vMerge/>
            <w:tcBorders>
              <w:left w:val="nil"/>
            </w:tcBorders>
          </w:tcPr>
          <w:p w14:paraId="04BF5F82" w14:textId="77777777" w:rsidR="006D36D9" w:rsidRPr="0097788D" w:rsidRDefault="006D36D9" w:rsidP="00564B6E">
            <w:pPr>
              <w:rPr>
                <w:rFonts w:ascii="Times New Roman" w:hAnsi="Times New Roman" w:cs="Times New Roman"/>
                <w:b/>
                <w:bCs/>
                <w:i/>
                <w:iCs/>
              </w:rPr>
            </w:pPr>
          </w:p>
        </w:tc>
        <w:tc>
          <w:tcPr>
            <w:tcW w:w="2514" w:type="dxa"/>
          </w:tcPr>
          <w:p w14:paraId="3CBFAD35" w14:textId="77777777" w:rsidR="006D36D9" w:rsidRPr="0097788D" w:rsidRDefault="006D36D9" w:rsidP="00564B6E">
            <w:pPr>
              <w:rPr>
                <w:rFonts w:ascii="Times New Roman" w:hAnsi="Times New Roman" w:cs="Times New Roman"/>
                <w:i/>
                <w:iCs/>
              </w:rPr>
            </w:pPr>
            <w:r w:rsidRPr="0097788D">
              <w:rPr>
                <w:rFonts w:ascii="Times New Roman" w:hAnsi="Times New Roman" w:cs="Times New Roman"/>
                <w:i/>
                <w:iCs/>
                <w:kern w:val="24"/>
              </w:rPr>
              <w:t>AUC (mg/dL*min)</w:t>
            </w:r>
          </w:p>
        </w:tc>
        <w:tc>
          <w:tcPr>
            <w:tcW w:w="1980" w:type="dxa"/>
            <w:tcBorders>
              <w:left w:val="single" w:sz="12" w:space="0" w:color="auto"/>
              <w:right w:val="nil"/>
            </w:tcBorders>
          </w:tcPr>
          <w:p w14:paraId="65B3FA42"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-113.738</w:t>
            </w:r>
          </w:p>
        </w:tc>
        <w:tc>
          <w:tcPr>
            <w:tcW w:w="1980" w:type="dxa"/>
            <w:tcBorders>
              <w:left w:val="nil"/>
            </w:tcBorders>
          </w:tcPr>
          <w:p w14:paraId="4494998E"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(0.694)</w:t>
            </w:r>
          </w:p>
        </w:tc>
        <w:tc>
          <w:tcPr>
            <w:tcW w:w="1800" w:type="dxa"/>
            <w:tcBorders>
              <w:right w:val="nil"/>
            </w:tcBorders>
          </w:tcPr>
          <w:p w14:paraId="13D3C5CA"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-437.267</w:t>
            </w:r>
          </w:p>
        </w:tc>
        <w:tc>
          <w:tcPr>
            <w:tcW w:w="2142" w:type="dxa"/>
            <w:tcBorders>
              <w:left w:val="nil"/>
              <w:right w:val="nil"/>
            </w:tcBorders>
          </w:tcPr>
          <w:p w14:paraId="3E578AC2"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(0.305)</w:t>
            </w:r>
          </w:p>
        </w:tc>
      </w:tr>
      <w:tr w:rsidR="006D36D9" w:rsidRPr="00DC5802" w14:paraId="6798216B" w14:textId="77777777" w:rsidTr="00564B6E">
        <w:tc>
          <w:tcPr>
            <w:tcW w:w="1284" w:type="dxa"/>
            <w:vMerge w:val="restart"/>
            <w:tcBorders>
              <w:left w:val="nil"/>
            </w:tcBorders>
          </w:tcPr>
          <w:p w14:paraId="3BC82D4C" w14:textId="77777777" w:rsidR="006D36D9" w:rsidRPr="0097788D" w:rsidRDefault="006D36D9" w:rsidP="00564B6E">
            <w:pPr>
              <w:rPr>
                <w:rFonts w:ascii="Times New Roman" w:hAnsi="Times New Roman" w:cs="Times New Roman"/>
                <w:b/>
                <w:bCs/>
                <w:i/>
                <w:iCs/>
              </w:rPr>
            </w:pPr>
            <w:r w:rsidRPr="0097788D">
              <w:rPr>
                <w:rFonts w:ascii="Times New Roman" w:hAnsi="Times New Roman" w:cs="Times New Roman"/>
                <w:b/>
                <w:bCs/>
                <w:i/>
                <w:iCs/>
                <w:color w:val="000000"/>
                <w:kern w:val="24"/>
              </w:rPr>
              <w:t>Total PA</w:t>
            </w:r>
          </w:p>
          <w:p w14:paraId="097E8F55" w14:textId="77777777" w:rsidR="006D36D9" w:rsidRPr="0097788D" w:rsidRDefault="006D36D9" w:rsidP="00564B6E">
            <w:pPr>
              <w:rPr>
                <w:rFonts w:ascii="Times New Roman" w:hAnsi="Times New Roman" w:cs="Times New Roman"/>
                <w:b/>
                <w:bCs/>
                <w:i/>
                <w:iCs/>
              </w:rPr>
            </w:pPr>
          </w:p>
        </w:tc>
        <w:tc>
          <w:tcPr>
            <w:tcW w:w="2514" w:type="dxa"/>
          </w:tcPr>
          <w:p w14:paraId="574D77BC" w14:textId="77777777" w:rsidR="006D36D9" w:rsidRPr="0097788D" w:rsidRDefault="006D36D9" w:rsidP="00564B6E">
            <w:pPr>
              <w:rPr>
                <w:rFonts w:ascii="Times New Roman" w:hAnsi="Times New Roman" w:cs="Times New Roman"/>
                <w:i/>
                <w:iCs/>
              </w:rPr>
            </w:pPr>
            <w:r w:rsidRPr="0097788D">
              <w:rPr>
                <w:rFonts w:ascii="Times New Roman" w:hAnsi="Times New Roman" w:cs="Times New Roman"/>
                <w:i/>
                <w:iCs/>
                <w:kern w:val="24"/>
              </w:rPr>
              <w:t>Mean Glucose (mg/dL)</w:t>
            </w:r>
          </w:p>
        </w:tc>
        <w:tc>
          <w:tcPr>
            <w:tcW w:w="1980" w:type="dxa"/>
            <w:tcBorders>
              <w:left w:val="single" w:sz="12" w:space="0" w:color="auto"/>
              <w:right w:val="nil"/>
            </w:tcBorders>
          </w:tcPr>
          <w:p w14:paraId="1478DACE"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-0.027</w:t>
            </w:r>
          </w:p>
        </w:tc>
        <w:tc>
          <w:tcPr>
            <w:tcW w:w="1980" w:type="dxa"/>
            <w:tcBorders>
              <w:left w:val="nil"/>
            </w:tcBorders>
          </w:tcPr>
          <w:p w14:paraId="7B6ED624"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(0.834)</w:t>
            </w:r>
          </w:p>
        </w:tc>
        <w:tc>
          <w:tcPr>
            <w:tcW w:w="1800" w:type="dxa"/>
            <w:tcBorders>
              <w:right w:val="nil"/>
            </w:tcBorders>
          </w:tcPr>
          <w:p w14:paraId="661A23F4"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-0.041</w:t>
            </w:r>
          </w:p>
        </w:tc>
        <w:tc>
          <w:tcPr>
            <w:tcW w:w="2142" w:type="dxa"/>
            <w:tcBorders>
              <w:left w:val="nil"/>
              <w:right w:val="nil"/>
            </w:tcBorders>
          </w:tcPr>
          <w:p w14:paraId="13E231AB"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(0.835)</w:t>
            </w:r>
          </w:p>
        </w:tc>
      </w:tr>
      <w:tr w:rsidR="006D36D9" w:rsidRPr="00DC5802" w14:paraId="5EC092F4" w14:textId="77777777" w:rsidTr="00564B6E">
        <w:tc>
          <w:tcPr>
            <w:tcW w:w="1284" w:type="dxa"/>
            <w:vMerge/>
            <w:tcBorders>
              <w:left w:val="nil"/>
            </w:tcBorders>
          </w:tcPr>
          <w:p w14:paraId="5246FDD5" w14:textId="77777777" w:rsidR="006D36D9" w:rsidRPr="0097788D" w:rsidRDefault="006D36D9" w:rsidP="00564B6E">
            <w:pPr>
              <w:rPr>
                <w:rFonts w:ascii="Times New Roman" w:hAnsi="Times New Roman" w:cs="Times New Roman"/>
                <w:b/>
                <w:bCs/>
                <w:i/>
                <w:iCs/>
              </w:rPr>
            </w:pPr>
          </w:p>
        </w:tc>
        <w:tc>
          <w:tcPr>
            <w:tcW w:w="2514" w:type="dxa"/>
          </w:tcPr>
          <w:p w14:paraId="0884A6CE" w14:textId="77777777" w:rsidR="006D36D9" w:rsidRPr="0097788D" w:rsidRDefault="006D36D9" w:rsidP="00564B6E">
            <w:pPr>
              <w:rPr>
                <w:rFonts w:ascii="Times New Roman" w:hAnsi="Times New Roman" w:cs="Times New Roman"/>
                <w:i/>
                <w:iCs/>
              </w:rPr>
            </w:pPr>
            <w:r w:rsidRPr="0097788D">
              <w:rPr>
                <w:rFonts w:ascii="Times New Roman" w:hAnsi="Times New Roman" w:cs="Times New Roman"/>
                <w:i/>
                <w:iCs/>
                <w:kern w:val="24"/>
              </w:rPr>
              <w:t>TIR%</w:t>
            </w:r>
          </w:p>
        </w:tc>
        <w:tc>
          <w:tcPr>
            <w:tcW w:w="1980" w:type="dxa"/>
            <w:tcBorders>
              <w:left w:val="single" w:sz="12" w:space="0" w:color="auto"/>
              <w:right w:val="nil"/>
            </w:tcBorders>
          </w:tcPr>
          <w:p w14:paraId="52A67F1C"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-0.021</w:t>
            </w:r>
          </w:p>
        </w:tc>
        <w:tc>
          <w:tcPr>
            <w:tcW w:w="1980" w:type="dxa"/>
            <w:tcBorders>
              <w:left w:val="nil"/>
            </w:tcBorders>
          </w:tcPr>
          <w:p w14:paraId="58673C6C"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(0.950)</w:t>
            </w:r>
          </w:p>
        </w:tc>
        <w:tc>
          <w:tcPr>
            <w:tcW w:w="1800" w:type="dxa"/>
            <w:tcBorders>
              <w:right w:val="nil"/>
            </w:tcBorders>
          </w:tcPr>
          <w:p w14:paraId="0B85E09E"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-0.289</w:t>
            </w:r>
          </w:p>
        </w:tc>
        <w:tc>
          <w:tcPr>
            <w:tcW w:w="2142" w:type="dxa"/>
            <w:tcBorders>
              <w:left w:val="nil"/>
              <w:right w:val="nil"/>
            </w:tcBorders>
          </w:tcPr>
          <w:p w14:paraId="2A06B7A9"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(0.580)</w:t>
            </w:r>
          </w:p>
        </w:tc>
      </w:tr>
      <w:tr w:rsidR="006D36D9" w:rsidRPr="00DC5802" w14:paraId="4F36A1EB" w14:textId="77777777" w:rsidTr="00564B6E">
        <w:tc>
          <w:tcPr>
            <w:tcW w:w="1284" w:type="dxa"/>
            <w:vMerge/>
            <w:tcBorders>
              <w:left w:val="nil"/>
            </w:tcBorders>
          </w:tcPr>
          <w:p w14:paraId="1CD27C33" w14:textId="77777777" w:rsidR="006D36D9" w:rsidRPr="0097788D" w:rsidRDefault="006D36D9" w:rsidP="00564B6E">
            <w:pPr>
              <w:rPr>
                <w:rFonts w:ascii="Times New Roman" w:hAnsi="Times New Roman" w:cs="Times New Roman"/>
                <w:b/>
                <w:bCs/>
                <w:i/>
                <w:iCs/>
              </w:rPr>
            </w:pPr>
          </w:p>
        </w:tc>
        <w:tc>
          <w:tcPr>
            <w:tcW w:w="2514" w:type="dxa"/>
          </w:tcPr>
          <w:p w14:paraId="51F37709" w14:textId="77777777" w:rsidR="006D36D9" w:rsidRPr="0097788D" w:rsidRDefault="006D36D9" w:rsidP="00564B6E">
            <w:pPr>
              <w:rPr>
                <w:rFonts w:ascii="Times New Roman" w:hAnsi="Times New Roman" w:cs="Times New Roman"/>
                <w:i/>
                <w:iCs/>
              </w:rPr>
            </w:pPr>
            <w:r w:rsidRPr="0097788D">
              <w:rPr>
                <w:rFonts w:ascii="Times New Roman" w:hAnsi="Times New Roman" w:cs="Times New Roman"/>
                <w:i/>
                <w:iCs/>
                <w:kern w:val="24"/>
              </w:rPr>
              <w:t>AUC (mg/dL*min)</w:t>
            </w:r>
          </w:p>
        </w:tc>
        <w:tc>
          <w:tcPr>
            <w:tcW w:w="1980" w:type="dxa"/>
            <w:tcBorders>
              <w:left w:val="single" w:sz="12" w:space="0" w:color="auto"/>
              <w:right w:val="nil"/>
            </w:tcBorders>
          </w:tcPr>
          <w:p w14:paraId="0844A82C"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-139.167</w:t>
            </w:r>
          </w:p>
        </w:tc>
        <w:tc>
          <w:tcPr>
            <w:tcW w:w="1980" w:type="dxa"/>
            <w:tcBorders>
              <w:left w:val="nil"/>
            </w:tcBorders>
          </w:tcPr>
          <w:p w14:paraId="4CF44393"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(0.561)</w:t>
            </w:r>
          </w:p>
        </w:tc>
        <w:tc>
          <w:tcPr>
            <w:tcW w:w="1800" w:type="dxa"/>
            <w:tcBorders>
              <w:right w:val="nil"/>
            </w:tcBorders>
          </w:tcPr>
          <w:p w14:paraId="51D142F5"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-489.867</w:t>
            </w:r>
          </w:p>
        </w:tc>
        <w:tc>
          <w:tcPr>
            <w:tcW w:w="2142" w:type="dxa"/>
            <w:tcBorders>
              <w:left w:val="nil"/>
              <w:right w:val="nil"/>
            </w:tcBorders>
          </w:tcPr>
          <w:p w14:paraId="640281B3"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(0.190)</w:t>
            </w:r>
          </w:p>
        </w:tc>
      </w:tr>
      <w:tr w:rsidR="006D36D9" w:rsidRPr="00DC5802" w14:paraId="156EDB57" w14:textId="77777777" w:rsidTr="00564B6E">
        <w:tc>
          <w:tcPr>
            <w:tcW w:w="1284" w:type="dxa"/>
            <w:vMerge w:val="restart"/>
            <w:tcBorders>
              <w:left w:val="nil"/>
            </w:tcBorders>
          </w:tcPr>
          <w:p w14:paraId="7DEE91CE" w14:textId="77777777" w:rsidR="006D36D9" w:rsidRPr="0097788D" w:rsidRDefault="006D36D9" w:rsidP="00564B6E">
            <w:pPr>
              <w:rPr>
                <w:rFonts w:ascii="Times New Roman" w:hAnsi="Times New Roman" w:cs="Times New Roman"/>
                <w:b/>
                <w:bCs/>
                <w:i/>
                <w:iCs/>
              </w:rPr>
            </w:pPr>
            <w:r w:rsidRPr="0097788D">
              <w:rPr>
                <w:rFonts w:ascii="Times New Roman" w:hAnsi="Times New Roman" w:cs="Times New Roman"/>
                <w:b/>
                <w:bCs/>
                <w:i/>
                <w:iCs/>
              </w:rPr>
              <w:t>SB</w:t>
            </w:r>
          </w:p>
          <w:p w14:paraId="445C7915" w14:textId="77777777" w:rsidR="006D36D9" w:rsidRPr="0097788D" w:rsidRDefault="006D36D9" w:rsidP="00564B6E">
            <w:pPr>
              <w:rPr>
                <w:rFonts w:ascii="Times New Roman" w:hAnsi="Times New Roman" w:cs="Times New Roman"/>
                <w:b/>
                <w:bCs/>
                <w:i/>
                <w:iCs/>
              </w:rPr>
            </w:pPr>
          </w:p>
        </w:tc>
        <w:tc>
          <w:tcPr>
            <w:tcW w:w="2514" w:type="dxa"/>
          </w:tcPr>
          <w:p w14:paraId="2A9DEE2D" w14:textId="77777777" w:rsidR="006D36D9" w:rsidRPr="0097788D" w:rsidRDefault="006D36D9" w:rsidP="00564B6E">
            <w:pPr>
              <w:rPr>
                <w:rFonts w:ascii="Times New Roman" w:hAnsi="Times New Roman" w:cs="Times New Roman"/>
                <w:i/>
                <w:iCs/>
              </w:rPr>
            </w:pPr>
            <w:r w:rsidRPr="0097788D">
              <w:rPr>
                <w:rFonts w:ascii="Times New Roman" w:hAnsi="Times New Roman" w:cs="Times New Roman"/>
                <w:i/>
                <w:iCs/>
                <w:kern w:val="24"/>
              </w:rPr>
              <w:t>Mean Glucose (mg/dL)</w:t>
            </w:r>
          </w:p>
        </w:tc>
        <w:tc>
          <w:tcPr>
            <w:tcW w:w="1980" w:type="dxa"/>
            <w:tcBorders>
              <w:left w:val="single" w:sz="12" w:space="0" w:color="auto"/>
              <w:right w:val="nil"/>
            </w:tcBorders>
          </w:tcPr>
          <w:p w14:paraId="312173F5"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0.004</w:t>
            </w:r>
          </w:p>
        </w:tc>
        <w:tc>
          <w:tcPr>
            <w:tcW w:w="1980" w:type="dxa"/>
            <w:tcBorders>
              <w:left w:val="nil"/>
            </w:tcBorders>
          </w:tcPr>
          <w:p w14:paraId="6B6A5AFD"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(0.969)</w:t>
            </w:r>
          </w:p>
        </w:tc>
        <w:tc>
          <w:tcPr>
            <w:tcW w:w="1800" w:type="dxa"/>
            <w:tcBorders>
              <w:right w:val="nil"/>
            </w:tcBorders>
          </w:tcPr>
          <w:p w14:paraId="6A3185B5"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0.041</w:t>
            </w:r>
          </w:p>
        </w:tc>
        <w:tc>
          <w:tcPr>
            <w:tcW w:w="2142" w:type="dxa"/>
            <w:tcBorders>
              <w:left w:val="nil"/>
              <w:right w:val="nil"/>
            </w:tcBorders>
          </w:tcPr>
          <w:p w14:paraId="08E35CE1"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(0.835)</w:t>
            </w:r>
          </w:p>
        </w:tc>
      </w:tr>
      <w:tr w:rsidR="006D36D9" w:rsidRPr="00DC5802" w14:paraId="66DDCBBF" w14:textId="77777777" w:rsidTr="00564B6E">
        <w:tc>
          <w:tcPr>
            <w:tcW w:w="1284" w:type="dxa"/>
            <w:vMerge/>
            <w:tcBorders>
              <w:left w:val="nil"/>
            </w:tcBorders>
          </w:tcPr>
          <w:p w14:paraId="58E1438A" w14:textId="77777777" w:rsidR="006D36D9" w:rsidRPr="00DC5802" w:rsidRDefault="006D36D9" w:rsidP="00564B6E">
            <w:pPr>
              <w:rPr>
                <w:rFonts w:ascii="Times New Roman" w:hAnsi="Times New Roman" w:cs="Times New Roman"/>
              </w:rPr>
            </w:pPr>
          </w:p>
        </w:tc>
        <w:tc>
          <w:tcPr>
            <w:tcW w:w="2514" w:type="dxa"/>
          </w:tcPr>
          <w:p w14:paraId="54E8E20B" w14:textId="77777777" w:rsidR="006D36D9" w:rsidRPr="0097788D" w:rsidRDefault="006D36D9" w:rsidP="00564B6E">
            <w:pPr>
              <w:rPr>
                <w:rFonts w:ascii="Times New Roman" w:hAnsi="Times New Roman" w:cs="Times New Roman"/>
                <w:i/>
                <w:iCs/>
              </w:rPr>
            </w:pPr>
            <w:r w:rsidRPr="0097788D">
              <w:rPr>
                <w:rFonts w:ascii="Times New Roman" w:hAnsi="Times New Roman" w:cs="Times New Roman"/>
                <w:i/>
                <w:iCs/>
                <w:kern w:val="24"/>
              </w:rPr>
              <w:t>TIR%</w:t>
            </w:r>
          </w:p>
        </w:tc>
        <w:tc>
          <w:tcPr>
            <w:tcW w:w="1980" w:type="dxa"/>
            <w:tcBorders>
              <w:left w:val="single" w:sz="12" w:space="0" w:color="auto"/>
              <w:right w:val="nil"/>
            </w:tcBorders>
          </w:tcPr>
          <w:p w14:paraId="5B4FF4B0"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0.179</w:t>
            </w:r>
          </w:p>
        </w:tc>
        <w:tc>
          <w:tcPr>
            <w:tcW w:w="1980" w:type="dxa"/>
            <w:tcBorders>
              <w:left w:val="nil"/>
            </w:tcBorders>
          </w:tcPr>
          <w:p w14:paraId="256AE4E6"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(0.521)</w:t>
            </w:r>
          </w:p>
        </w:tc>
        <w:tc>
          <w:tcPr>
            <w:tcW w:w="1800" w:type="dxa"/>
            <w:tcBorders>
              <w:right w:val="nil"/>
            </w:tcBorders>
          </w:tcPr>
          <w:p w14:paraId="10DC00AF"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0.290</w:t>
            </w:r>
          </w:p>
        </w:tc>
        <w:tc>
          <w:tcPr>
            <w:tcW w:w="2142" w:type="dxa"/>
            <w:tcBorders>
              <w:left w:val="nil"/>
              <w:right w:val="nil"/>
            </w:tcBorders>
          </w:tcPr>
          <w:p w14:paraId="6312E4BB"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(0.580)</w:t>
            </w:r>
          </w:p>
        </w:tc>
      </w:tr>
      <w:tr w:rsidR="006D36D9" w:rsidRPr="00DC5802" w14:paraId="6F42C67E" w14:textId="77777777" w:rsidTr="00564B6E">
        <w:tc>
          <w:tcPr>
            <w:tcW w:w="1284" w:type="dxa"/>
            <w:vMerge/>
            <w:tcBorders>
              <w:left w:val="nil"/>
              <w:bottom w:val="single" w:sz="4" w:space="0" w:color="auto"/>
            </w:tcBorders>
          </w:tcPr>
          <w:p w14:paraId="65DE5B37" w14:textId="77777777" w:rsidR="006D36D9" w:rsidRPr="00DC5802" w:rsidRDefault="006D36D9" w:rsidP="00564B6E">
            <w:pPr>
              <w:rPr>
                <w:rFonts w:ascii="Times New Roman" w:hAnsi="Times New Roman" w:cs="Times New Roman"/>
              </w:rPr>
            </w:pPr>
          </w:p>
        </w:tc>
        <w:tc>
          <w:tcPr>
            <w:tcW w:w="2514" w:type="dxa"/>
            <w:tcBorders>
              <w:bottom w:val="single" w:sz="4" w:space="0" w:color="auto"/>
            </w:tcBorders>
          </w:tcPr>
          <w:p w14:paraId="1E5E3E59" w14:textId="77777777" w:rsidR="006D36D9" w:rsidRPr="0097788D" w:rsidRDefault="006D36D9" w:rsidP="00564B6E">
            <w:pPr>
              <w:rPr>
                <w:rFonts w:ascii="Times New Roman" w:hAnsi="Times New Roman" w:cs="Times New Roman"/>
                <w:i/>
                <w:iCs/>
              </w:rPr>
            </w:pPr>
            <w:r w:rsidRPr="0097788D">
              <w:rPr>
                <w:rFonts w:ascii="Times New Roman" w:hAnsi="Times New Roman" w:cs="Times New Roman"/>
                <w:i/>
                <w:iCs/>
                <w:kern w:val="24"/>
              </w:rPr>
              <w:t>AUC (mg/dL*min)</w:t>
            </w:r>
          </w:p>
        </w:tc>
        <w:tc>
          <w:tcPr>
            <w:tcW w:w="1980" w:type="dxa"/>
            <w:tcBorders>
              <w:left w:val="single" w:sz="12" w:space="0" w:color="auto"/>
              <w:bottom w:val="single" w:sz="4" w:space="0" w:color="auto"/>
              <w:right w:val="nil"/>
            </w:tcBorders>
          </w:tcPr>
          <w:p w14:paraId="21322E0B"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193.433</w:t>
            </w:r>
          </w:p>
        </w:tc>
        <w:tc>
          <w:tcPr>
            <w:tcW w:w="1980" w:type="dxa"/>
            <w:tcBorders>
              <w:left w:val="nil"/>
              <w:bottom w:val="single" w:sz="4" w:space="0" w:color="auto"/>
            </w:tcBorders>
          </w:tcPr>
          <w:p w14:paraId="1D1D2341"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(0.325)</w:t>
            </w:r>
          </w:p>
        </w:tc>
        <w:tc>
          <w:tcPr>
            <w:tcW w:w="1800" w:type="dxa"/>
            <w:tcBorders>
              <w:bottom w:val="single" w:sz="4" w:space="0" w:color="auto"/>
              <w:right w:val="nil"/>
            </w:tcBorders>
          </w:tcPr>
          <w:p w14:paraId="01DE447E" w14:textId="77777777" w:rsidR="006D36D9" w:rsidRPr="00DC5802" w:rsidRDefault="006D36D9" w:rsidP="00564B6E">
            <w:pPr>
              <w:jc w:val="right"/>
              <w:rPr>
                <w:rFonts w:ascii="Times New Roman" w:hAnsi="Times New Roman" w:cs="Times New Roman"/>
              </w:rPr>
            </w:pPr>
            <w:r w:rsidRPr="00DC5802">
              <w:rPr>
                <w:rFonts w:ascii="Times New Roman" w:hAnsi="Times New Roman" w:cs="Times New Roman"/>
                <w:color w:val="000000"/>
              </w:rPr>
              <w:t>489.867</w:t>
            </w:r>
          </w:p>
        </w:tc>
        <w:tc>
          <w:tcPr>
            <w:tcW w:w="2142" w:type="dxa"/>
            <w:tcBorders>
              <w:left w:val="nil"/>
              <w:bottom w:val="single" w:sz="4" w:space="0" w:color="auto"/>
              <w:right w:val="nil"/>
            </w:tcBorders>
          </w:tcPr>
          <w:p w14:paraId="46F63B03" w14:textId="77777777" w:rsidR="006D36D9" w:rsidRPr="00DC5802" w:rsidRDefault="006D36D9" w:rsidP="00564B6E">
            <w:pPr>
              <w:rPr>
                <w:rFonts w:ascii="Times New Roman" w:hAnsi="Times New Roman" w:cs="Times New Roman"/>
              </w:rPr>
            </w:pPr>
            <w:r w:rsidRPr="00DC5802">
              <w:rPr>
                <w:rFonts w:ascii="Times New Roman" w:hAnsi="Times New Roman" w:cs="Times New Roman"/>
                <w:color w:val="000000"/>
              </w:rPr>
              <w:t>(0.189)</w:t>
            </w:r>
          </w:p>
        </w:tc>
      </w:tr>
      <w:tr w:rsidR="00FA7C3B" w:rsidRPr="00DC5802" w14:paraId="12C59BC6" w14:textId="77777777" w:rsidTr="00564B6E">
        <w:tc>
          <w:tcPr>
            <w:tcW w:w="11700" w:type="dxa"/>
            <w:gridSpan w:val="6"/>
            <w:tcBorders>
              <w:left w:val="nil"/>
              <w:bottom w:val="nil"/>
              <w:right w:val="nil"/>
            </w:tcBorders>
          </w:tcPr>
          <w:p w14:paraId="6FC5CFE6" w14:textId="169C3B30" w:rsidR="00FA7C3B" w:rsidRPr="00DC5802" w:rsidRDefault="00FA7C3B" w:rsidP="00564B6E">
            <w:pPr>
              <w:spacing w:after="160" w:line="259" w:lineRule="auto"/>
              <w:rPr>
                <w:rFonts w:ascii="Times New Roman" w:hAnsi="Times New Roman" w:cs="Times New Roman"/>
                <w:color w:val="000000"/>
              </w:rPr>
            </w:pPr>
            <w:r w:rsidRPr="00DC5802">
              <w:rPr>
                <w:rFonts w:ascii="Times New Roman" w:hAnsi="Times New Roman" w:cs="Times New Roman"/>
                <w:kern w:val="24"/>
              </w:rPr>
              <w:t xml:space="preserve"> </w:t>
            </w:r>
            <w:proofErr w:type="spellStart"/>
            <w:r w:rsidRPr="00DC5802">
              <w:rPr>
                <w:rFonts w:ascii="Times New Roman" w:hAnsi="Times New Roman" w:cs="Times New Roman"/>
                <w:kern w:val="24"/>
                <w:vertAlign w:val="superscript"/>
              </w:rPr>
              <w:t>b</w:t>
            </w:r>
            <w:r w:rsidRPr="00DC5802">
              <w:rPr>
                <w:rFonts w:ascii="Times New Roman" w:hAnsi="Times New Roman" w:cs="Times New Roman"/>
                <w:kern w:val="24"/>
              </w:rPr>
              <w:t>Adjusted</w:t>
            </w:r>
            <w:proofErr w:type="spellEnd"/>
            <w:r w:rsidRPr="00DC5802">
              <w:rPr>
                <w:rFonts w:ascii="Times New Roman" w:hAnsi="Times New Roman" w:cs="Times New Roman"/>
                <w:kern w:val="24"/>
              </w:rPr>
              <w:t xml:space="preserve"> for Insight Watch wear time and randomization; *</w:t>
            </w:r>
            <w:r>
              <w:rPr>
                <w:rFonts w:ascii="Times New Roman" w:hAnsi="Times New Roman" w:cs="Times New Roman"/>
                <w:kern w:val="24"/>
              </w:rPr>
              <w:t>S</w:t>
            </w:r>
            <w:r w:rsidRPr="00DC5802">
              <w:rPr>
                <w:rFonts w:ascii="Times New Roman" w:hAnsi="Times New Roman" w:cs="Times New Roman"/>
                <w:kern w:val="24"/>
              </w:rPr>
              <w:t>tatistically significant P-Value &lt; 0.05</w:t>
            </w:r>
          </w:p>
        </w:tc>
      </w:tr>
    </w:tbl>
    <w:p w14:paraId="740D72E9" w14:textId="79D976F4" w:rsidR="00FA7C3B" w:rsidRDefault="00FA7C3B">
      <w:pPr>
        <w:rPr>
          <w:rFonts w:ascii="Times New Roman" w:hAnsi="Times New Roman" w:cs="Times New Roman"/>
        </w:rPr>
      </w:pPr>
    </w:p>
    <w:p w14:paraId="0908C5F9" w14:textId="309F8DBE" w:rsidR="00FA7C3B" w:rsidRDefault="00FA7C3B">
      <w:pPr>
        <w:rPr>
          <w:rFonts w:ascii="Times New Roman" w:hAnsi="Times New Roman" w:cs="Times New Roman"/>
        </w:rPr>
      </w:pPr>
    </w:p>
    <w:p w14:paraId="74746522" w14:textId="0F0F63D0" w:rsidR="007C1087" w:rsidRDefault="00564B6E">
      <w:pPr>
        <w:rPr>
          <w:rFonts w:ascii="Times New Roman" w:hAnsi="Times New Roman" w:cs="Times New Roman"/>
        </w:rPr>
        <w:sectPr w:rsidR="007C1087" w:rsidSect="00EB2F19">
          <w:pgSz w:w="15840" w:h="12240" w:orient="landscape" w:code="1"/>
          <w:pgMar w:top="1800" w:right="1872" w:bottom="1800" w:left="1440" w:header="720" w:footer="1440" w:gutter="0"/>
          <w:cols w:space="720"/>
          <w:noEndnote/>
          <w:docGrid w:linePitch="360"/>
        </w:sectPr>
      </w:pPr>
      <w:r>
        <w:rPr>
          <w:rFonts w:ascii="Times New Roman" w:hAnsi="Times New Roman" w:cs="Times New Roman"/>
        </w:rPr>
        <w:t>s</w:t>
      </w:r>
    </w:p>
    <w:p w14:paraId="09D2C6E8" w14:textId="2B3157A1" w:rsidR="00655F25" w:rsidRDefault="00EF4D80" w:rsidP="00431E54">
      <w:pPr>
        <w:rPr>
          <w:rFonts w:ascii="Times New Roman" w:hAnsi="Times New Roman" w:cs="Times New Roman"/>
        </w:rPr>
      </w:pPr>
      <w:r>
        <w:rPr>
          <w:rFonts w:ascii="Times New Roman" w:hAnsi="Times New Roman" w:cs="Times New Roman"/>
        </w:rPr>
        <w:lastRenderedPageBreak/>
        <w:t>ob</w:t>
      </w:r>
      <w:r w:rsidR="00150306">
        <w:rPr>
          <w:rFonts w:ascii="Times New Roman" w:hAnsi="Times New Roman" w:cs="Times New Roman"/>
        </w:rPr>
        <w:t xml:space="preserve">served a 3% </w:t>
      </w:r>
      <w:r w:rsidR="001C6CD9">
        <w:rPr>
          <w:rFonts w:ascii="Times New Roman" w:hAnsi="Times New Roman" w:cs="Times New Roman"/>
        </w:rPr>
        <w:t>lower</w:t>
      </w:r>
      <w:r w:rsidR="00150306">
        <w:rPr>
          <w:rFonts w:ascii="Times New Roman" w:hAnsi="Times New Roman" w:cs="Times New Roman"/>
        </w:rPr>
        <w:t xml:space="preserve"> </w:t>
      </w:r>
      <w:r w:rsidR="001C6CD9">
        <w:rPr>
          <w:rFonts w:ascii="Times New Roman" w:hAnsi="Times New Roman" w:cs="Times New Roman"/>
        </w:rPr>
        <w:t xml:space="preserve">nocturnal </w:t>
      </w:r>
      <w:r w:rsidR="00150306">
        <w:rPr>
          <w:rFonts w:ascii="Times New Roman" w:hAnsi="Times New Roman" w:cs="Times New Roman"/>
        </w:rPr>
        <w:t xml:space="preserve">TIR </w:t>
      </w:r>
      <w:r w:rsidR="001C6CD9">
        <w:rPr>
          <w:rFonts w:ascii="Times New Roman" w:hAnsi="Times New Roman" w:cs="Times New Roman"/>
        </w:rPr>
        <w:t xml:space="preserve">for each </w:t>
      </w:r>
      <w:r w:rsidR="00D37367">
        <w:rPr>
          <w:rFonts w:ascii="Times New Roman" w:hAnsi="Times New Roman" w:cs="Times New Roman"/>
        </w:rPr>
        <w:t xml:space="preserve">additional </w:t>
      </w:r>
      <w:r w:rsidR="00E31CCE">
        <w:rPr>
          <w:rFonts w:ascii="Times New Roman" w:hAnsi="Times New Roman" w:cs="Times New Roman"/>
        </w:rPr>
        <w:t>10-minute</w:t>
      </w:r>
      <w:r w:rsidR="00D37367">
        <w:rPr>
          <w:rFonts w:ascii="Times New Roman" w:hAnsi="Times New Roman" w:cs="Times New Roman"/>
        </w:rPr>
        <w:t xml:space="preserve">s </w:t>
      </w:r>
      <w:r w:rsidR="00EC5F8B">
        <w:rPr>
          <w:rFonts w:ascii="Times New Roman" w:hAnsi="Times New Roman" w:cs="Times New Roman"/>
        </w:rPr>
        <w:t>of daily</w:t>
      </w:r>
      <w:r w:rsidR="001C6CD9">
        <w:rPr>
          <w:rFonts w:ascii="Times New Roman" w:hAnsi="Times New Roman" w:cs="Times New Roman"/>
        </w:rPr>
        <w:t xml:space="preserve"> MVP</w:t>
      </w:r>
      <w:r w:rsidR="00914B5F">
        <w:rPr>
          <w:rFonts w:ascii="Times New Roman" w:hAnsi="Times New Roman" w:cs="Times New Roman"/>
        </w:rPr>
        <w:t>A</w:t>
      </w:r>
      <w:r w:rsidR="00560350">
        <w:rPr>
          <w:rFonts w:ascii="Times New Roman" w:hAnsi="Times New Roman" w:cs="Times New Roman"/>
        </w:rPr>
        <w:t>.</w:t>
      </w:r>
      <w:r w:rsidR="00CF15AE">
        <w:rPr>
          <w:rFonts w:ascii="Times New Roman" w:hAnsi="Times New Roman" w:cs="Times New Roman"/>
        </w:rPr>
        <w:t xml:space="preserve"> M</w:t>
      </w:r>
      <w:r w:rsidR="00560350">
        <w:rPr>
          <w:rFonts w:ascii="Times New Roman" w:hAnsi="Times New Roman" w:cs="Times New Roman"/>
        </w:rPr>
        <w:t xml:space="preserve">ost out-of-range values fell above-range, </w:t>
      </w:r>
      <w:r w:rsidR="00CF15AE">
        <w:rPr>
          <w:rFonts w:ascii="Times New Roman" w:hAnsi="Times New Roman" w:cs="Times New Roman"/>
        </w:rPr>
        <w:t>and thus</w:t>
      </w:r>
      <w:r w:rsidR="00AC39F8">
        <w:rPr>
          <w:rFonts w:ascii="Times New Roman" w:hAnsi="Times New Roman" w:cs="Times New Roman"/>
        </w:rPr>
        <w:t xml:space="preserve"> this finding is observing </w:t>
      </w:r>
      <w:r w:rsidR="00E040CB">
        <w:rPr>
          <w:rFonts w:ascii="Times New Roman" w:hAnsi="Times New Roman" w:cs="Times New Roman"/>
        </w:rPr>
        <w:t xml:space="preserve">3% more </w:t>
      </w:r>
      <w:r w:rsidR="000D4BAE">
        <w:rPr>
          <w:rFonts w:ascii="Times New Roman" w:hAnsi="Times New Roman" w:cs="Times New Roman"/>
        </w:rPr>
        <w:t>valu</w:t>
      </w:r>
      <w:r w:rsidR="00CF15AE">
        <w:rPr>
          <w:rFonts w:ascii="Times New Roman" w:hAnsi="Times New Roman" w:cs="Times New Roman"/>
        </w:rPr>
        <w:t>es</w:t>
      </w:r>
      <w:r w:rsidR="000D4BAE">
        <w:rPr>
          <w:rFonts w:ascii="Times New Roman" w:hAnsi="Times New Roman" w:cs="Times New Roman"/>
        </w:rPr>
        <w:t xml:space="preserve"> above 99 mg/dL</w:t>
      </w:r>
      <w:r w:rsidR="00AC39F8">
        <w:rPr>
          <w:rFonts w:ascii="Times New Roman" w:hAnsi="Times New Roman" w:cs="Times New Roman"/>
        </w:rPr>
        <w:t xml:space="preserve"> (upper </w:t>
      </w:r>
      <w:r w:rsidR="00A76919">
        <w:rPr>
          <w:rFonts w:ascii="Times New Roman" w:hAnsi="Times New Roman" w:cs="Times New Roman"/>
        </w:rPr>
        <w:t>limit for pregnancy nocturnal range)</w:t>
      </w:r>
      <w:r w:rsidR="000D4BAE">
        <w:rPr>
          <w:rFonts w:ascii="Times New Roman" w:hAnsi="Times New Roman" w:cs="Times New Roman"/>
        </w:rPr>
        <w:t xml:space="preserve"> </w:t>
      </w:r>
      <w:r w:rsidR="00CF15AE">
        <w:rPr>
          <w:rFonts w:ascii="Times New Roman" w:hAnsi="Times New Roman" w:cs="Times New Roman"/>
        </w:rPr>
        <w:t>for each</w:t>
      </w:r>
      <w:r w:rsidR="004E22BB">
        <w:rPr>
          <w:rFonts w:ascii="Times New Roman" w:hAnsi="Times New Roman" w:cs="Times New Roman"/>
        </w:rPr>
        <w:t xml:space="preserve"> additional</w:t>
      </w:r>
      <w:r w:rsidR="00CF15AE">
        <w:rPr>
          <w:rFonts w:ascii="Times New Roman" w:hAnsi="Times New Roman" w:cs="Times New Roman"/>
        </w:rPr>
        <w:t xml:space="preserve"> 10-minute</w:t>
      </w:r>
      <w:r w:rsidR="004E22BB">
        <w:rPr>
          <w:rFonts w:ascii="Times New Roman" w:hAnsi="Times New Roman" w:cs="Times New Roman"/>
        </w:rPr>
        <w:t>s of</w:t>
      </w:r>
      <w:r w:rsidR="00CF15AE">
        <w:rPr>
          <w:rFonts w:ascii="Times New Roman" w:hAnsi="Times New Roman" w:cs="Times New Roman"/>
        </w:rPr>
        <w:t xml:space="preserve"> daily MVPA.</w:t>
      </w:r>
      <w:r w:rsidR="0041163F">
        <w:rPr>
          <w:rFonts w:ascii="Times New Roman" w:hAnsi="Times New Roman" w:cs="Times New Roman"/>
        </w:rPr>
        <w:t xml:space="preserve"> </w:t>
      </w:r>
      <w:r w:rsidR="00EC5F8B">
        <w:rPr>
          <w:rFonts w:ascii="Times New Roman" w:hAnsi="Times New Roman" w:cs="Times New Roman"/>
        </w:rPr>
        <w:t>This</w:t>
      </w:r>
      <w:r w:rsidR="0041163F">
        <w:rPr>
          <w:rFonts w:ascii="Times New Roman" w:hAnsi="Times New Roman" w:cs="Times New Roman"/>
        </w:rPr>
        <w:t xml:space="preserve"> </w:t>
      </w:r>
      <w:r w:rsidR="000D180B">
        <w:rPr>
          <w:rFonts w:ascii="Times New Roman" w:hAnsi="Times New Roman" w:cs="Times New Roman"/>
        </w:rPr>
        <w:t xml:space="preserve">is a </w:t>
      </w:r>
      <w:r w:rsidR="0041163F">
        <w:rPr>
          <w:rFonts w:ascii="Times New Roman" w:hAnsi="Times New Roman" w:cs="Times New Roman"/>
        </w:rPr>
        <w:t xml:space="preserve">relatively substantial </w:t>
      </w:r>
      <w:r w:rsidR="004E22BB">
        <w:rPr>
          <w:rFonts w:ascii="Times New Roman" w:hAnsi="Times New Roman" w:cs="Times New Roman"/>
        </w:rPr>
        <w:t>change</w:t>
      </w:r>
      <w:r w:rsidR="002E3CA8">
        <w:rPr>
          <w:rFonts w:ascii="Times New Roman" w:hAnsi="Times New Roman" w:cs="Times New Roman"/>
        </w:rPr>
        <w:t xml:space="preserve"> in above-range values and therefore more investigation into nocturnal glucose in this population is warranted.</w:t>
      </w:r>
      <w:r w:rsidR="009448DB">
        <w:rPr>
          <w:rFonts w:ascii="Times New Roman" w:hAnsi="Times New Roman" w:cs="Times New Roman"/>
        </w:rPr>
        <w:t xml:space="preserve"> Seventy percent</w:t>
      </w:r>
      <w:r w:rsidR="00E31CCE">
        <w:rPr>
          <w:rFonts w:ascii="Times New Roman" w:hAnsi="Times New Roman" w:cs="Times New Roman"/>
        </w:rPr>
        <w:t xml:space="preserve"> of</w:t>
      </w:r>
      <w:r w:rsidR="008C3F68">
        <w:rPr>
          <w:rFonts w:ascii="Times New Roman" w:hAnsi="Times New Roman" w:cs="Times New Roman"/>
        </w:rPr>
        <w:t xml:space="preserve"> </w:t>
      </w:r>
      <w:r w:rsidR="001C6CD9">
        <w:rPr>
          <w:rFonts w:ascii="Times New Roman" w:hAnsi="Times New Roman" w:cs="Times New Roman"/>
        </w:rPr>
        <w:t xml:space="preserve">our </w:t>
      </w:r>
      <w:r w:rsidR="008C3F68">
        <w:rPr>
          <w:rFonts w:ascii="Times New Roman" w:hAnsi="Times New Roman" w:cs="Times New Roman"/>
        </w:rPr>
        <w:t>sample had GGI, and thus was</w:t>
      </w:r>
      <w:r w:rsidR="001C6CD9" w:rsidRPr="001C6CD9">
        <w:rPr>
          <w:rFonts w:ascii="Times New Roman" w:hAnsi="Times New Roman" w:cs="Times New Roman"/>
        </w:rPr>
        <w:t xml:space="preserve"> not</w:t>
      </w:r>
      <w:r w:rsidR="00E31CCE">
        <w:rPr>
          <w:rFonts w:ascii="Times New Roman" w:hAnsi="Times New Roman" w:cs="Times New Roman"/>
        </w:rPr>
        <w:t xml:space="preserve"> provided</w:t>
      </w:r>
      <w:r w:rsidR="008C3F68">
        <w:rPr>
          <w:rFonts w:ascii="Times New Roman" w:hAnsi="Times New Roman" w:cs="Times New Roman"/>
        </w:rPr>
        <w:t xml:space="preserve"> </w:t>
      </w:r>
      <w:r w:rsidR="007101D1">
        <w:rPr>
          <w:rFonts w:ascii="Times New Roman" w:hAnsi="Times New Roman" w:cs="Times New Roman"/>
        </w:rPr>
        <w:t xml:space="preserve">clinical </w:t>
      </w:r>
      <w:r w:rsidR="009024C4">
        <w:rPr>
          <w:rFonts w:ascii="Times New Roman" w:hAnsi="Times New Roman" w:cs="Times New Roman"/>
        </w:rPr>
        <w:t xml:space="preserve">treatment for pregnancy hyperglycemia (i.e., medical nutritional therapy). Our </w:t>
      </w:r>
      <w:r w:rsidR="00A53D21">
        <w:rPr>
          <w:rFonts w:ascii="Times New Roman" w:hAnsi="Times New Roman" w:cs="Times New Roman"/>
        </w:rPr>
        <w:t xml:space="preserve">findings </w:t>
      </w:r>
      <w:r w:rsidR="00D85AF0">
        <w:rPr>
          <w:rFonts w:ascii="Times New Roman" w:hAnsi="Times New Roman" w:cs="Times New Roman"/>
        </w:rPr>
        <w:t>lead</w:t>
      </w:r>
      <w:r w:rsidR="00A53D21">
        <w:rPr>
          <w:rFonts w:ascii="Times New Roman" w:hAnsi="Times New Roman" w:cs="Times New Roman"/>
        </w:rPr>
        <w:t xml:space="preserve"> us to question whether</w:t>
      </w:r>
      <w:r w:rsidR="00251F75">
        <w:rPr>
          <w:rFonts w:ascii="Times New Roman" w:hAnsi="Times New Roman" w:cs="Times New Roman"/>
        </w:rPr>
        <w:t xml:space="preserve"> </w:t>
      </w:r>
      <w:r w:rsidR="00A53D21">
        <w:rPr>
          <w:rFonts w:ascii="Times New Roman" w:hAnsi="Times New Roman" w:cs="Times New Roman"/>
        </w:rPr>
        <w:t xml:space="preserve">diet </w:t>
      </w:r>
      <w:r w:rsidR="001B3D4C">
        <w:rPr>
          <w:rFonts w:ascii="Times New Roman" w:hAnsi="Times New Roman" w:cs="Times New Roman"/>
        </w:rPr>
        <w:t xml:space="preserve">(e.g., compensatory eating behaviors) </w:t>
      </w:r>
      <w:r w:rsidR="00A53D21">
        <w:rPr>
          <w:rFonts w:ascii="Times New Roman" w:hAnsi="Times New Roman" w:cs="Times New Roman"/>
        </w:rPr>
        <w:t xml:space="preserve">may </w:t>
      </w:r>
      <w:r w:rsidR="00BF1EB5">
        <w:rPr>
          <w:rFonts w:ascii="Times New Roman" w:hAnsi="Times New Roman" w:cs="Times New Roman"/>
        </w:rPr>
        <w:t xml:space="preserve">be driving </w:t>
      </w:r>
      <w:r w:rsidR="00657B55">
        <w:rPr>
          <w:rFonts w:ascii="Times New Roman" w:hAnsi="Times New Roman" w:cs="Times New Roman"/>
        </w:rPr>
        <w:t xml:space="preserve">higher </w:t>
      </w:r>
      <w:r w:rsidR="002A01D6">
        <w:rPr>
          <w:rFonts w:ascii="Times New Roman" w:hAnsi="Times New Roman" w:cs="Times New Roman"/>
        </w:rPr>
        <w:t xml:space="preserve">nocturnal glucose values </w:t>
      </w:r>
      <w:r w:rsidR="008E6DB7">
        <w:rPr>
          <w:rFonts w:ascii="Times New Roman" w:hAnsi="Times New Roman" w:cs="Times New Roman"/>
        </w:rPr>
        <w:t xml:space="preserve">on days </w:t>
      </w:r>
      <w:r w:rsidR="001B3D4C">
        <w:rPr>
          <w:rFonts w:ascii="Times New Roman" w:hAnsi="Times New Roman" w:cs="Times New Roman"/>
        </w:rPr>
        <w:t xml:space="preserve">with higher levels of </w:t>
      </w:r>
      <w:r w:rsidR="008E6DB7">
        <w:rPr>
          <w:rFonts w:ascii="Times New Roman" w:hAnsi="Times New Roman" w:cs="Times New Roman"/>
        </w:rPr>
        <w:t>MV</w:t>
      </w:r>
      <w:r w:rsidR="001B3D4C">
        <w:rPr>
          <w:rFonts w:ascii="Times New Roman" w:hAnsi="Times New Roman" w:cs="Times New Roman"/>
        </w:rPr>
        <w:t>PA.</w:t>
      </w:r>
      <w:r w:rsidR="0076756A">
        <w:rPr>
          <w:rFonts w:ascii="Times New Roman" w:hAnsi="Times New Roman" w:cs="Times New Roman"/>
        </w:rPr>
        <w:t xml:space="preserve"> </w:t>
      </w:r>
    </w:p>
    <w:p w14:paraId="675CB7CD" w14:textId="1EFB8332" w:rsidR="00431E54" w:rsidRPr="00431E54" w:rsidRDefault="00E071EE" w:rsidP="00655F25">
      <w:pPr>
        <w:ind w:firstLine="720"/>
        <w:rPr>
          <w:rFonts w:ascii="Times New Roman" w:hAnsi="Times New Roman" w:cs="Times New Roman"/>
        </w:rPr>
      </w:pPr>
      <w:r w:rsidRPr="00431E54">
        <w:rPr>
          <w:rFonts w:ascii="Times New Roman" w:hAnsi="Times New Roman" w:cs="Times New Roman"/>
        </w:rPr>
        <w:t>Few studies have examine</w:t>
      </w:r>
      <w:r w:rsidR="0088408D">
        <w:rPr>
          <w:rFonts w:ascii="Times New Roman" w:hAnsi="Times New Roman" w:cs="Times New Roman"/>
        </w:rPr>
        <w:t>d</w:t>
      </w:r>
      <w:r w:rsidRPr="00431E54">
        <w:rPr>
          <w:rFonts w:ascii="Times New Roman" w:hAnsi="Times New Roman" w:cs="Times New Roman"/>
        </w:rPr>
        <w:t xml:space="preserve"> maternal glucose levels during the nocturnal hours due to the historical reliance on self-monitored blood glucose </w:t>
      </w:r>
      <w:r w:rsidR="005B7D6D">
        <w:rPr>
          <w:rFonts w:ascii="Times New Roman" w:hAnsi="Times New Roman" w:cs="Times New Roman"/>
        </w:rPr>
        <w:t xml:space="preserve">(SMBG) </w:t>
      </w:r>
      <w:r w:rsidRPr="00431E54">
        <w:rPr>
          <w:rFonts w:ascii="Times New Roman" w:hAnsi="Times New Roman" w:cs="Times New Roman"/>
        </w:rPr>
        <w:t xml:space="preserve">testing which requires </w:t>
      </w:r>
      <w:r w:rsidR="0088408D">
        <w:rPr>
          <w:rFonts w:ascii="Times New Roman" w:hAnsi="Times New Roman" w:cs="Times New Roman"/>
        </w:rPr>
        <w:t xml:space="preserve">the participant to be awake, </w:t>
      </w:r>
      <w:r w:rsidR="000F2BB6">
        <w:rPr>
          <w:rFonts w:ascii="Times New Roman" w:hAnsi="Times New Roman" w:cs="Times New Roman"/>
        </w:rPr>
        <w:t>is unpleasant</w:t>
      </w:r>
      <w:r w:rsidR="0032579C">
        <w:rPr>
          <w:rFonts w:ascii="Times New Roman" w:hAnsi="Times New Roman" w:cs="Times New Roman"/>
        </w:rPr>
        <w:t>,</w:t>
      </w:r>
      <w:r w:rsidR="000F2BB6">
        <w:rPr>
          <w:rFonts w:ascii="Times New Roman" w:hAnsi="Times New Roman" w:cs="Times New Roman"/>
        </w:rPr>
        <w:t xml:space="preserve"> </w:t>
      </w:r>
      <w:r w:rsidRPr="00431E54">
        <w:rPr>
          <w:rFonts w:ascii="Times New Roman" w:hAnsi="Times New Roman" w:cs="Times New Roman"/>
        </w:rPr>
        <w:t xml:space="preserve">and prone to measurement error. </w:t>
      </w:r>
      <w:r w:rsidR="00431E54" w:rsidRPr="00431E54">
        <w:rPr>
          <w:rFonts w:ascii="Times New Roman" w:hAnsi="Times New Roman" w:cs="Times New Roman"/>
        </w:rPr>
        <w:t xml:space="preserve">Recent technological advances have led to the creation of CGMs and activity monitoring devices, which allow researchers and clinicians to concurrently track interstitial glucose levels and PA across the 24-hour day. The Project Wellness pilot feasibility randomized controlled trial is the first of its kind to use CGMs and activity monitoring devices this way in people with GGI and GDM. Prior to this study, the relationship between PA and nocturnal glucose in people with GGI and GDM had not been investigated. </w:t>
      </w:r>
      <w:r w:rsidR="00F0345B">
        <w:rPr>
          <w:rFonts w:ascii="Times New Roman" w:hAnsi="Times New Roman" w:cs="Times New Roman"/>
        </w:rPr>
        <w:t xml:space="preserve">The richness of </w:t>
      </w:r>
      <w:r w:rsidR="00154B79">
        <w:rPr>
          <w:rFonts w:ascii="Times New Roman" w:hAnsi="Times New Roman" w:cs="Times New Roman"/>
        </w:rPr>
        <w:t>continuously measured</w:t>
      </w:r>
      <w:r w:rsidR="00F0345B">
        <w:rPr>
          <w:rFonts w:ascii="Times New Roman" w:hAnsi="Times New Roman" w:cs="Times New Roman"/>
        </w:rPr>
        <w:t xml:space="preserve"> device-based data has allowed us to explore these daily associations using mixed effects models</w:t>
      </w:r>
      <w:r w:rsidR="007A6742">
        <w:rPr>
          <w:rFonts w:ascii="Times New Roman" w:hAnsi="Times New Roman" w:cs="Times New Roman"/>
        </w:rPr>
        <w:t xml:space="preserve">, which is not possible to do using </w:t>
      </w:r>
      <w:r w:rsidR="00D451D3">
        <w:rPr>
          <w:rFonts w:ascii="Times New Roman" w:hAnsi="Times New Roman" w:cs="Times New Roman"/>
        </w:rPr>
        <w:t xml:space="preserve">most validated survey instruments. </w:t>
      </w:r>
    </w:p>
    <w:p w14:paraId="6B0419E6" w14:textId="27EC2599" w:rsidR="00431E54" w:rsidRPr="00431E54" w:rsidRDefault="00431E54" w:rsidP="00431E54">
      <w:pPr>
        <w:ind w:firstLine="720"/>
        <w:rPr>
          <w:rFonts w:ascii="Times New Roman" w:hAnsi="Times New Roman" w:cs="Times New Roman"/>
        </w:rPr>
      </w:pPr>
      <w:r w:rsidRPr="00431E54">
        <w:rPr>
          <w:rFonts w:ascii="Times New Roman" w:hAnsi="Times New Roman" w:cs="Times New Roman"/>
        </w:rPr>
        <w:t xml:space="preserve">Furthermore, glucose during the nocturnal period is emerging as clinically important in its association with </w:t>
      </w:r>
      <w:r w:rsidR="00D74E38">
        <w:rPr>
          <w:rFonts w:ascii="Times New Roman" w:hAnsi="Times New Roman" w:cs="Times New Roman"/>
        </w:rPr>
        <w:t>a more insulin resistant phenotype of GDM</w:t>
      </w:r>
      <w:r w:rsidR="00653BDD">
        <w:rPr>
          <w:rFonts w:ascii="Times New Roman" w:hAnsi="Times New Roman" w:cs="Times New Roman"/>
        </w:rPr>
        <w:t xml:space="preserve"> </w:t>
      </w:r>
      <w:r w:rsidR="00060E78">
        <w:rPr>
          <w:rFonts w:ascii="Times New Roman" w:hAnsi="Times New Roman" w:cs="Times New Roman"/>
        </w:rPr>
        <w:t>a</w:t>
      </w:r>
      <w:r w:rsidRPr="00431E54">
        <w:rPr>
          <w:rFonts w:ascii="Times New Roman" w:hAnsi="Times New Roman" w:cs="Times New Roman"/>
        </w:rPr>
        <w:t>nd large for gestational age</w:t>
      </w:r>
      <w:r w:rsidR="00653BDD">
        <w:rPr>
          <w:rFonts w:ascii="Times New Roman" w:hAnsi="Times New Roman" w:cs="Times New Roman"/>
        </w:rPr>
        <w:t xml:space="preserve"> (LGA)</w:t>
      </w:r>
      <w:r w:rsidR="00673FA5">
        <w:rPr>
          <w:rFonts w:ascii="Times New Roman" w:hAnsi="Times New Roman" w:cs="Times New Roman"/>
        </w:rPr>
        <w:t xml:space="preserve"> </w:t>
      </w:r>
      <w:r w:rsidRPr="00431E54">
        <w:rPr>
          <w:rFonts w:ascii="Times New Roman" w:hAnsi="Times New Roman" w:cs="Times New Roman"/>
        </w:rPr>
        <w:fldChar w:fldCharType="begin">
          <w:fldData xml:space="preserve">PEVuZE5vdGU+PENpdGU+PEF1dGhvcj5MYXc8L0F1dGhvcj48WWVhcj4yMDE5PC9ZZWFyPjxSZWNO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</w:fldData>
        </w:fldChar>
      </w:r>
      <w:r w:rsidR="00094632">
        <w:rPr>
          <w:rFonts w:ascii="Times New Roman" w:hAnsi="Times New Roman" w:cs="Times New Roman"/>
        </w:rPr>
        <w:instrText xml:space="preserve"> ADDIN EN.CITE </w:instrText>
      </w:r>
      <w:r w:rsidR="00094632">
        <w:rPr>
          <w:rFonts w:ascii="Times New Roman" w:hAnsi="Times New Roman" w:cs="Times New Roman"/>
        </w:rPr>
        <w:fldChar w:fldCharType="begin">
          <w:fldData xml:space="preserve">PEVuZE5vdGU+PENpdGU+PEF1dGhvcj5MYXc8L0F1dGhvcj48WWVhcj4yMDE5PC9ZZWFyPjxSZWNO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</w:fldData>
        </w:fldChar>
      </w:r>
      <w:r w:rsidR="00094632">
        <w:rPr>
          <w:rFonts w:ascii="Times New Roman" w:hAnsi="Times New Roman" w:cs="Times New Roman"/>
        </w:rPr>
        <w:instrText xml:space="preserve"> ADDIN EN.CITE.DATA </w:instrText>
      </w:r>
      <w:r w:rsidR="00094632">
        <w:rPr>
          <w:rFonts w:ascii="Times New Roman" w:hAnsi="Times New Roman" w:cs="Times New Roman"/>
        </w:rPr>
      </w:r>
      <w:r w:rsidR="00094632">
        <w:rPr>
          <w:rFonts w:ascii="Times New Roman" w:hAnsi="Times New Roman" w:cs="Times New Roman"/>
        </w:rPr>
        <w:fldChar w:fldCharType="end"/>
      </w:r>
      <w:r w:rsidRPr="00431E54">
        <w:rPr>
          <w:rFonts w:ascii="Times New Roman" w:hAnsi="Times New Roman" w:cs="Times New Roman"/>
        </w:rPr>
      </w:r>
      <w:r w:rsidRPr="00431E54">
        <w:rPr>
          <w:rFonts w:ascii="Times New Roman" w:hAnsi="Times New Roman" w:cs="Times New Roman"/>
        </w:rPr>
        <w:fldChar w:fldCharType="separate"/>
      </w:r>
      <w:r w:rsidR="00094632">
        <w:rPr>
          <w:rFonts w:ascii="Times New Roman" w:hAnsi="Times New Roman" w:cs="Times New Roman"/>
          <w:noProof/>
        </w:rPr>
        <w:t>(50)</w:t>
      </w:r>
      <w:r w:rsidRPr="00431E54">
        <w:rPr>
          <w:rFonts w:ascii="Times New Roman" w:hAnsi="Times New Roman" w:cs="Times New Roman"/>
        </w:rPr>
        <w:fldChar w:fldCharType="end"/>
      </w:r>
      <w:r w:rsidR="000C08AE">
        <w:rPr>
          <w:rFonts w:ascii="Times New Roman" w:hAnsi="Times New Roman" w:cs="Times New Roman"/>
        </w:rPr>
        <w:t>.</w:t>
      </w:r>
      <w:r w:rsidRPr="00431E54">
        <w:rPr>
          <w:rFonts w:ascii="Times New Roman" w:hAnsi="Times New Roman" w:cs="Times New Roman"/>
        </w:rPr>
        <w:t xml:space="preserve"> In one study of 77 individuals with GDM</w:t>
      </w:r>
      <w:r w:rsidR="00673FA5">
        <w:rPr>
          <w:rFonts w:ascii="Times New Roman" w:hAnsi="Times New Roman" w:cs="Times New Roman"/>
        </w:rPr>
        <w:t xml:space="preserve"> </w:t>
      </w:r>
      <w:r w:rsidRPr="00431E54">
        <w:rPr>
          <w:rFonts w:ascii="Times New Roman" w:hAnsi="Times New Roman" w:cs="Times New Roman"/>
        </w:rPr>
        <w:fldChar w:fldCharType="begin">
          <w:fldData xml:space="preserve">PEVuZE5vdGU+PENpdGU+PEF1dGhvcj5Nw6FycXVlei1QYXJkbzwvQXV0aG9yPjxZZWFyPjIwMjA8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</w:fldData>
        </w:fldChar>
      </w:r>
      <w:r w:rsidR="00094632">
        <w:rPr>
          <w:rFonts w:ascii="Times New Roman" w:hAnsi="Times New Roman" w:cs="Times New Roman"/>
        </w:rPr>
        <w:instrText xml:space="preserve"> ADDIN EN.CITE </w:instrText>
      </w:r>
      <w:r w:rsidR="00094632">
        <w:rPr>
          <w:rFonts w:ascii="Times New Roman" w:hAnsi="Times New Roman" w:cs="Times New Roman"/>
        </w:rPr>
        <w:fldChar w:fldCharType="begin">
          <w:fldData xml:space="preserve">PEVuZE5vdGU+PENpdGU+PEF1dGhvcj5Nw6FycXVlei1QYXJkbzwvQXV0aG9yPjxZZWFyPjIwMjA8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</w:fldData>
        </w:fldChar>
      </w:r>
      <w:r w:rsidR="00094632">
        <w:rPr>
          <w:rFonts w:ascii="Times New Roman" w:hAnsi="Times New Roman" w:cs="Times New Roman"/>
        </w:rPr>
        <w:instrText xml:space="preserve"> ADDIN EN.CITE.DATA </w:instrText>
      </w:r>
      <w:r w:rsidR="00094632">
        <w:rPr>
          <w:rFonts w:ascii="Times New Roman" w:hAnsi="Times New Roman" w:cs="Times New Roman"/>
        </w:rPr>
      </w:r>
      <w:r w:rsidR="00094632">
        <w:rPr>
          <w:rFonts w:ascii="Times New Roman" w:hAnsi="Times New Roman" w:cs="Times New Roman"/>
        </w:rPr>
        <w:fldChar w:fldCharType="end"/>
      </w:r>
      <w:r w:rsidRPr="00431E54">
        <w:rPr>
          <w:rFonts w:ascii="Times New Roman" w:hAnsi="Times New Roman" w:cs="Times New Roman"/>
        </w:rPr>
      </w:r>
      <w:r w:rsidRPr="00431E54">
        <w:rPr>
          <w:rFonts w:ascii="Times New Roman" w:hAnsi="Times New Roman" w:cs="Times New Roman"/>
        </w:rPr>
        <w:fldChar w:fldCharType="separate"/>
      </w:r>
      <w:r w:rsidR="00094632">
        <w:rPr>
          <w:rFonts w:ascii="Times New Roman" w:hAnsi="Times New Roman" w:cs="Times New Roman"/>
          <w:noProof/>
        </w:rPr>
        <w:t>(31)</w:t>
      </w:r>
      <w:r w:rsidRPr="00431E54">
        <w:rPr>
          <w:rFonts w:ascii="Times New Roman" w:hAnsi="Times New Roman" w:cs="Times New Roman"/>
        </w:rPr>
        <w:fldChar w:fldCharType="end"/>
      </w:r>
      <w:r w:rsidR="00A7516A">
        <w:rPr>
          <w:rFonts w:ascii="Times New Roman" w:hAnsi="Times New Roman" w:cs="Times New Roman"/>
        </w:rPr>
        <w:t>,</w:t>
      </w:r>
      <w:r w:rsidRPr="00431E54">
        <w:rPr>
          <w:rFonts w:ascii="Times New Roman" w:hAnsi="Times New Roman" w:cs="Times New Roman"/>
        </w:rPr>
        <w:t xml:space="preserve"> a CGM was worn for 6 days</w:t>
      </w:r>
      <w:r w:rsidR="001D7AF9">
        <w:rPr>
          <w:rFonts w:ascii="Times New Roman" w:hAnsi="Times New Roman" w:cs="Times New Roman"/>
        </w:rPr>
        <w:t>,</w:t>
      </w:r>
      <w:r w:rsidRPr="00431E54">
        <w:rPr>
          <w:rFonts w:ascii="Times New Roman" w:hAnsi="Times New Roman" w:cs="Times New Roman"/>
        </w:rPr>
        <w:t xml:space="preserve"> between 26 and 32 weeks of gestation</w:t>
      </w:r>
      <w:r w:rsidR="001D7AF9">
        <w:rPr>
          <w:rFonts w:ascii="Times New Roman" w:hAnsi="Times New Roman" w:cs="Times New Roman"/>
        </w:rPr>
        <w:t>,</w:t>
      </w:r>
      <w:r w:rsidRPr="00431E54">
        <w:rPr>
          <w:rFonts w:ascii="Times New Roman" w:hAnsi="Times New Roman" w:cs="Times New Roman"/>
        </w:rPr>
        <w:t xml:space="preserve"> to assess whether hyperglycemia throughout the day w</w:t>
      </w:r>
      <w:r w:rsidR="00911022">
        <w:rPr>
          <w:rFonts w:ascii="Times New Roman" w:hAnsi="Times New Roman" w:cs="Times New Roman"/>
        </w:rPr>
        <w:t xml:space="preserve">as </w:t>
      </w:r>
      <w:r w:rsidRPr="00431E54">
        <w:rPr>
          <w:rFonts w:ascii="Times New Roman" w:hAnsi="Times New Roman" w:cs="Times New Roman"/>
        </w:rPr>
        <w:t>associated with the development of maternal-fetal complications and the need for pharmacological treatment. The overnight period was set to 12am-7am</w:t>
      </w:r>
      <w:r w:rsidR="003B76E1">
        <w:rPr>
          <w:rFonts w:ascii="Times New Roman" w:hAnsi="Times New Roman" w:cs="Times New Roman"/>
        </w:rPr>
        <w:t>,</w:t>
      </w:r>
      <w:r w:rsidRPr="00431E54">
        <w:rPr>
          <w:rFonts w:ascii="Times New Roman" w:hAnsi="Times New Roman" w:cs="Times New Roman"/>
        </w:rPr>
        <w:t xml:space="preserve"> and a glucose measure of &gt;120 mg/dL was considered above the glycemic range. Pharmacological treatment was required for patients with hyperglycemia patterns overnight (P=0.001). </w:t>
      </w:r>
      <w:r w:rsidR="003D7939">
        <w:rPr>
          <w:rFonts w:ascii="Times New Roman" w:hAnsi="Times New Roman" w:cs="Times New Roman"/>
        </w:rPr>
        <w:t>Maternal n</w:t>
      </w:r>
      <w:r w:rsidRPr="00431E54">
        <w:rPr>
          <w:rFonts w:ascii="Times New Roman" w:hAnsi="Times New Roman" w:cs="Times New Roman"/>
        </w:rPr>
        <w:t>octurnal glucose also might be associated with future</w:t>
      </w:r>
      <w:r w:rsidR="00F20B18">
        <w:rPr>
          <w:rFonts w:ascii="Times New Roman" w:hAnsi="Times New Roman" w:cs="Times New Roman"/>
        </w:rPr>
        <w:t xml:space="preserve"> maternal</w:t>
      </w:r>
      <w:r w:rsidRPr="00431E54">
        <w:rPr>
          <w:rFonts w:ascii="Times New Roman" w:hAnsi="Times New Roman" w:cs="Times New Roman"/>
        </w:rPr>
        <w:t xml:space="preserve"> </w:t>
      </w:r>
      <w:r w:rsidR="00A7516A">
        <w:rPr>
          <w:rFonts w:ascii="Times New Roman" w:hAnsi="Times New Roman" w:cs="Times New Roman"/>
        </w:rPr>
        <w:t>t</w:t>
      </w:r>
      <w:r w:rsidRPr="00431E54">
        <w:rPr>
          <w:rFonts w:ascii="Times New Roman" w:hAnsi="Times New Roman" w:cs="Times New Roman"/>
        </w:rPr>
        <w:t xml:space="preserve">ype 2 </w:t>
      </w:r>
      <w:r w:rsidR="0060023A">
        <w:rPr>
          <w:rFonts w:ascii="Times New Roman" w:hAnsi="Times New Roman" w:cs="Times New Roman"/>
        </w:rPr>
        <w:t>d</w:t>
      </w:r>
      <w:r w:rsidRPr="00431E54">
        <w:rPr>
          <w:rFonts w:ascii="Times New Roman" w:hAnsi="Times New Roman" w:cs="Times New Roman"/>
        </w:rPr>
        <w:t>iabetes (T2D) risk</w:t>
      </w:r>
      <w:r w:rsidR="00A7516A">
        <w:rPr>
          <w:rFonts w:ascii="Times New Roman" w:hAnsi="Times New Roman" w:cs="Times New Roman"/>
        </w:rPr>
        <w:t xml:space="preserve"> </w:t>
      </w:r>
      <w:r w:rsidRPr="00431E54">
        <w:rPr>
          <w:rFonts w:ascii="Times New Roman" w:hAnsi="Times New Roman" w:cs="Times New Roman"/>
        </w:rPr>
        <w:fldChar w:fldCharType="begin">
          <w:fldData xml:space="preserve">PEVuZE5vdGU+PENpdGU+PEF1dGhvcj5CZXJlem93c2t5PC9BdXRob3I+PFllYXI+MjAyMjwvWWVh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</w:fldData>
        </w:fldChar>
      </w:r>
      <w:r w:rsidR="00094632">
        <w:rPr>
          <w:rFonts w:ascii="Times New Roman" w:hAnsi="Times New Roman" w:cs="Times New Roman"/>
        </w:rPr>
        <w:instrText xml:space="preserve"> ADDIN EN.CITE </w:instrText>
      </w:r>
      <w:r w:rsidR="00094632">
        <w:rPr>
          <w:rFonts w:ascii="Times New Roman" w:hAnsi="Times New Roman" w:cs="Times New Roman"/>
        </w:rPr>
        <w:fldChar w:fldCharType="begin">
          <w:fldData xml:space="preserve">PEVuZE5vdGU+PENpdGU+PEF1dGhvcj5CZXJlem93c2t5PC9BdXRob3I+PFllYXI+MjAyMjwvWWVh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</w:fldData>
        </w:fldChar>
      </w:r>
      <w:r w:rsidR="00094632">
        <w:rPr>
          <w:rFonts w:ascii="Times New Roman" w:hAnsi="Times New Roman" w:cs="Times New Roman"/>
        </w:rPr>
        <w:instrText xml:space="preserve"> ADDIN EN.CITE.DATA </w:instrText>
      </w:r>
      <w:r w:rsidR="00094632">
        <w:rPr>
          <w:rFonts w:ascii="Times New Roman" w:hAnsi="Times New Roman" w:cs="Times New Roman"/>
        </w:rPr>
      </w:r>
      <w:r w:rsidR="00094632">
        <w:rPr>
          <w:rFonts w:ascii="Times New Roman" w:hAnsi="Times New Roman" w:cs="Times New Roman"/>
        </w:rPr>
        <w:fldChar w:fldCharType="end"/>
      </w:r>
      <w:r w:rsidRPr="00431E54">
        <w:rPr>
          <w:rFonts w:ascii="Times New Roman" w:hAnsi="Times New Roman" w:cs="Times New Roman"/>
        </w:rPr>
      </w:r>
      <w:r w:rsidRPr="00431E54">
        <w:rPr>
          <w:rFonts w:ascii="Times New Roman" w:hAnsi="Times New Roman" w:cs="Times New Roman"/>
        </w:rPr>
        <w:fldChar w:fldCharType="separate"/>
      </w:r>
      <w:r w:rsidR="00094632">
        <w:rPr>
          <w:rFonts w:ascii="Times New Roman" w:hAnsi="Times New Roman" w:cs="Times New Roman"/>
          <w:noProof/>
        </w:rPr>
        <w:t>(62)</w:t>
      </w:r>
      <w:r w:rsidRPr="00431E54">
        <w:rPr>
          <w:rFonts w:ascii="Times New Roman" w:hAnsi="Times New Roman" w:cs="Times New Roman"/>
        </w:rPr>
        <w:fldChar w:fldCharType="end"/>
      </w:r>
      <w:r w:rsidR="00A7516A">
        <w:rPr>
          <w:rFonts w:ascii="Times New Roman" w:hAnsi="Times New Roman" w:cs="Times New Roman"/>
        </w:rPr>
        <w:t>.</w:t>
      </w:r>
      <w:r w:rsidRPr="00431E54">
        <w:rPr>
          <w:rFonts w:ascii="Times New Roman" w:hAnsi="Times New Roman" w:cs="Times New Roman"/>
        </w:rPr>
        <w:t xml:space="preserve"> </w:t>
      </w:r>
      <w:r w:rsidR="002955CB">
        <w:rPr>
          <w:rFonts w:ascii="Times New Roman" w:hAnsi="Times New Roman" w:cs="Times New Roman"/>
        </w:rPr>
        <w:t xml:space="preserve">In a retrospective </w:t>
      </w:r>
      <w:r w:rsidR="003D7939">
        <w:rPr>
          <w:rFonts w:ascii="Times New Roman" w:hAnsi="Times New Roman" w:cs="Times New Roman"/>
        </w:rPr>
        <w:t xml:space="preserve">cohort study of </w:t>
      </w:r>
      <w:r w:rsidR="00134ADC">
        <w:rPr>
          <w:rFonts w:ascii="Times New Roman" w:hAnsi="Times New Roman" w:cs="Times New Roman"/>
        </w:rPr>
        <w:t xml:space="preserve">pregnant </w:t>
      </w:r>
      <w:r w:rsidR="00C53F52">
        <w:rPr>
          <w:rFonts w:ascii="Times New Roman" w:hAnsi="Times New Roman" w:cs="Times New Roman"/>
        </w:rPr>
        <w:t xml:space="preserve">individuals </w:t>
      </w:r>
      <w:r w:rsidR="00134ADC">
        <w:rPr>
          <w:rFonts w:ascii="Times New Roman" w:hAnsi="Times New Roman" w:cs="Times New Roman"/>
        </w:rPr>
        <w:t>who underwent a 3-hour OGTT</w:t>
      </w:r>
      <w:r w:rsidR="00F51AB8">
        <w:rPr>
          <w:rFonts w:ascii="Times New Roman" w:hAnsi="Times New Roman" w:cs="Times New Roman"/>
        </w:rPr>
        <w:t xml:space="preserve"> </w:t>
      </w:r>
      <w:r w:rsidR="00DE754A">
        <w:rPr>
          <w:rFonts w:ascii="Times New Roman" w:hAnsi="Times New Roman" w:cs="Times New Roman"/>
        </w:rPr>
        <w:fldChar w:fldCharType="begin">
          <w:fldData xml:space="preserve">PEVuZE5vdGU+PENpdGU+PEF1dGhvcj5CZXJlem93c2t5PC9BdXRob3I+PFllYXI+MjAyMjwvWWVh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PEVuZE5vdGU+PENpdGU+PEF1dGhvcj5CZXJlem93c2t5PC9BdXRob3I+PFllYXI+MjAyMjwvWWVh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DE754A">
        <w:rPr>
          <w:rFonts w:ascii="Times New Roman" w:hAnsi="Times New Roman" w:cs="Times New Roman"/>
        </w:rPr>
      </w:r>
      <w:r w:rsidR="00DE754A">
        <w:rPr>
          <w:rFonts w:ascii="Times New Roman" w:hAnsi="Times New Roman" w:cs="Times New Roman"/>
        </w:rPr>
        <w:fldChar w:fldCharType="separate"/>
      </w:r>
      <w:r w:rsidR="00DE754A">
        <w:rPr>
          <w:rFonts w:ascii="Times New Roman" w:hAnsi="Times New Roman" w:cs="Times New Roman"/>
          <w:noProof/>
        </w:rPr>
        <w:t>(62)</w:t>
      </w:r>
      <w:r w:rsidR="00DE754A">
        <w:rPr>
          <w:rFonts w:ascii="Times New Roman" w:hAnsi="Times New Roman" w:cs="Times New Roman"/>
        </w:rPr>
        <w:fldChar w:fldCharType="end"/>
      </w:r>
      <w:r w:rsidR="00134ADC">
        <w:rPr>
          <w:rFonts w:ascii="Times New Roman" w:hAnsi="Times New Roman" w:cs="Times New Roman"/>
        </w:rPr>
        <w:t xml:space="preserve">, </w:t>
      </w:r>
      <w:r w:rsidR="002264CA">
        <w:rPr>
          <w:rFonts w:ascii="Times New Roman" w:hAnsi="Times New Roman" w:cs="Times New Roman"/>
        </w:rPr>
        <w:t>a</w:t>
      </w:r>
      <w:r w:rsidR="0003080E">
        <w:rPr>
          <w:rFonts w:ascii="Times New Roman" w:hAnsi="Times New Roman" w:cs="Times New Roman"/>
        </w:rPr>
        <w:t xml:space="preserve"> single </w:t>
      </w:r>
      <w:r w:rsidR="002264CA">
        <w:rPr>
          <w:rFonts w:ascii="Times New Roman" w:hAnsi="Times New Roman" w:cs="Times New Roman"/>
        </w:rPr>
        <w:t>abnormal fasting glucose</w:t>
      </w:r>
      <w:r w:rsidR="003B76E1">
        <w:rPr>
          <w:rFonts w:ascii="Times New Roman" w:hAnsi="Times New Roman" w:cs="Times New Roman"/>
        </w:rPr>
        <w:t>,</w:t>
      </w:r>
      <w:r w:rsidR="002264CA">
        <w:rPr>
          <w:rFonts w:ascii="Times New Roman" w:hAnsi="Times New Roman" w:cs="Times New Roman"/>
        </w:rPr>
        <w:t xml:space="preserve"> but</w:t>
      </w:r>
      <w:r w:rsidR="006B5C72">
        <w:rPr>
          <w:rFonts w:ascii="Times New Roman" w:hAnsi="Times New Roman" w:cs="Times New Roman"/>
        </w:rPr>
        <w:t xml:space="preserve"> otherwise</w:t>
      </w:r>
      <w:r w:rsidR="002264CA">
        <w:rPr>
          <w:rFonts w:ascii="Times New Roman" w:hAnsi="Times New Roman" w:cs="Times New Roman"/>
        </w:rPr>
        <w:t xml:space="preserve"> normal-range</w:t>
      </w:r>
      <w:r w:rsidR="006B5C72">
        <w:rPr>
          <w:rFonts w:ascii="Times New Roman" w:hAnsi="Times New Roman" w:cs="Times New Roman"/>
        </w:rPr>
        <w:t xml:space="preserve"> values</w:t>
      </w:r>
      <w:r w:rsidR="003B76E1">
        <w:rPr>
          <w:rFonts w:ascii="Times New Roman" w:hAnsi="Times New Roman" w:cs="Times New Roman"/>
        </w:rPr>
        <w:t>,</w:t>
      </w:r>
      <w:r w:rsidR="006B5C72">
        <w:rPr>
          <w:rFonts w:ascii="Times New Roman" w:hAnsi="Times New Roman" w:cs="Times New Roman"/>
        </w:rPr>
        <w:t xml:space="preserve"> </w:t>
      </w:r>
      <w:r w:rsidR="009368BB">
        <w:rPr>
          <w:rFonts w:ascii="Times New Roman" w:hAnsi="Times New Roman" w:cs="Times New Roman"/>
        </w:rPr>
        <w:t xml:space="preserve">had the highest correlation with T2D risk compared to other single-abnormal </w:t>
      </w:r>
      <w:r w:rsidR="0003080E">
        <w:rPr>
          <w:rFonts w:ascii="Times New Roman" w:hAnsi="Times New Roman" w:cs="Times New Roman"/>
        </w:rPr>
        <w:t xml:space="preserve">OGTT </w:t>
      </w:r>
      <w:r w:rsidR="009368BB">
        <w:rPr>
          <w:rFonts w:ascii="Times New Roman" w:hAnsi="Times New Roman" w:cs="Times New Roman"/>
        </w:rPr>
        <w:t>values</w:t>
      </w:r>
      <w:r w:rsidR="0003080E">
        <w:rPr>
          <w:rFonts w:ascii="Times New Roman" w:hAnsi="Times New Roman" w:cs="Times New Roman"/>
        </w:rPr>
        <w:t xml:space="preserve">. </w:t>
      </w:r>
      <w:r w:rsidR="007B0E82">
        <w:rPr>
          <w:rFonts w:ascii="Times New Roman" w:hAnsi="Times New Roman" w:cs="Times New Roman"/>
        </w:rPr>
        <w:t xml:space="preserve"> </w:t>
      </w:r>
      <w:r w:rsidR="00273561">
        <w:rPr>
          <w:rFonts w:ascii="Times New Roman" w:hAnsi="Times New Roman" w:cs="Times New Roman"/>
        </w:rPr>
        <w:t>In</w:t>
      </w:r>
      <w:r w:rsidR="009F2B06">
        <w:rPr>
          <w:rFonts w:ascii="Times New Roman" w:hAnsi="Times New Roman" w:cs="Times New Roman"/>
        </w:rPr>
        <w:t xml:space="preserve"> a</w:t>
      </w:r>
      <w:r w:rsidR="007F495E">
        <w:rPr>
          <w:rFonts w:ascii="Times New Roman" w:hAnsi="Times New Roman" w:cs="Times New Roman"/>
        </w:rPr>
        <w:t>nother large cohort study</w:t>
      </w:r>
      <w:r w:rsidR="00DF1141">
        <w:rPr>
          <w:rFonts w:ascii="Times New Roman" w:hAnsi="Times New Roman" w:cs="Times New Roman"/>
        </w:rPr>
        <w:t xml:space="preserve">, </w:t>
      </w:r>
      <w:r w:rsidR="007508EE">
        <w:rPr>
          <w:rFonts w:ascii="Times New Roman" w:hAnsi="Times New Roman" w:cs="Times New Roman"/>
        </w:rPr>
        <w:t xml:space="preserve">an abnormal fasting value </w:t>
      </w:r>
      <w:r w:rsidR="000B50F2">
        <w:rPr>
          <w:rFonts w:ascii="Times New Roman" w:hAnsi="Times New Roman" w:cs="Times New Roman"/>
        </w:rPr>
        <w:t xml:space="preserve">during a 3-hour OGTT </w:t>
      </w:r>
      <w:r w:rsidR="00BF24F6">
        <w:rPr>
          <w:rFonts w:ascii="Times New Roman" w:hAnsi="Times New Roman" w:cs="Times New Roman"/>
        </w:rPr>
        <w:t xml:space="preserve">was associated with the greatest odds of delivering a </w:t>
      </w:r>
      <w:r w:rsidR="00653BDD">
        <w:rPr>
          <w:rFonts w:ascii="Times New Roman" w:hAnsi="Times New Roman" w:cs="Times New Roman"/>
        </w:rPr>
        <w:t>LGA</w:t>
      </w:r>
      <w:r w:rsidR="00BF24F6">
        <w:rPr>
          <w:rFonts w:ascii="Times New Roman" w:hAnsi="Times New Roman" w:cs="Times New Roman"/>
        </w:rPr>
        <w:t xml:space="preserve"> infant (OR = </w:t>
      </w:r>
      <w:r w:rsidR="000C3AD1">
        <w:rPr>
          <w:rFonts w:ascii="Times New Roman" w:hAnsi="Times New Roman" w:cs="Times New Roman"/>
        </w:rPr>
        <w:t>1.89, 95% CI = 1.45-2.45</w:t>
      </w:r>
      <w:r w:rsidR="005E4215">
        <w:rPr>
          <w:rFonts w:ascii="Times New Roman" w:hAnsi="Times New Roman" w:cs="Times New Roman"/>
        </w:rPr>
        <w:t>; referent group</w:t>
      </w:r>
      <w:r w:rsidR="00E06A75">
        <w:rPr>
          <w:rFonts w:ascii="Times New Roman" w:hAnsi="Times New Roman" w:cs="Times New Roman"/>
        </w:rPr>
        <w:t xml:space="preserve"> = all </w:t>
      </w:r>
      <w:r w:rsidR="00650ED9">
        <w:rPr>
          <w:rFonts w:ascii="Times New Roman" w:hAnsi="Times New Roman" w:cs="Times New Roman"/>
        </w:rPr>
        <w:t xml:space="preserve">values within </w:t>
      </w:r>
      <w:r w:rsidR="00E06A75">
        <w:rPr>
          <w:rFonts w:ascii="Times New Roman" w:hAnsi="Times New Roman" w:cs="Times New Roman"/>
        </w:rPr>
        <w:t xml:space="preserve">American Diabetes Association </w:t>
      </w:r>
      <w:r w:rsidR="00650ED9">
        <w:rPr>
          <w:rFonts w:ascii="Times New Roman" w:hAnsi="Times New Roman" w:cs="Times New Roman"/>
        </w:rPr>
        <w:t>point-specific thresholds</w:t>
      </w:r>
      <w:r w:rsidR="000C3AD1">
        <w:rPr>
          <w:rFonts w:ascii="Times New Roman" w:hAnsi="Times New Roman" w:cs="Times New Roman"/>
        </w:rPr>
        <w:t xml:space="preserve">) </w:t>
      </w:r>
      <w:r w:rsidR="00E06A75">
        <w:rPr>
          <w:rFonts w:ascii="Times New Roman" w:hAnsi="Times New Roman" w:cs="Times New Roman"/>
        </w:rPr>
        <w:t xml:space="preserve">compared to the 1-, 2-, and 3- hour abnormal </w:t>
      </w:r>
      <w:r w:rsidR="00650ED9">
        <w:rPr>
          <w:rFonts w:ascii="Times New Roman" w:hAnsi="Times New Roman" w:cs="Times New Roman"/>
        </w:rPr>
        <w:t xml:space="preserve">values </w:t>
      </w:r>
      <w:r w:rsidR="00DE754A">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&lt;EndNote&gt;&lt;Cite&gt;&lt;Author&gt;Ehrlich&lt;/Author&gt;&lt;Year&gt;2011&lt;/Year&gt;&lt;RecNum&gt;1438&lt;/RecNum&gt;&lt;DisplayText&gt;(63)&lt;/DisplayText&gt;&lt;record&gt;&lt;rec-number&gt;1438&lt;/rec-number&gt;&lt;foreign-keys&gt;&lt;key app="EN" db-id="wvrp00erozwaafe9ptavpee9ezrxdeszrwz2" timestamp="1716616213"&gt;1438&lt;/key&gt;&lt;/foreign-keys&gt;&lt;ref-type name="Journal Article"&gt;17&lt;/ref-type&gt;&lt;contributors&gt;&lt;authors&gt;&lt;author&gt;Ehrlich, S. F.&lt;/author&gt;&lt;author&gt;Crites, Y. M.&lt;/author&gt;&lt;author&gt;Hedderson, M. M.&lt;/author&gt;&lt;author&gt;Darbinian, J. A.&lt;/author&gt;&lt;author&gt;Ferrara, A.&lt;/author&gt;&lt;/authors&gt;&lt;/contributors&gt;&lt;auth-address&gt;Division of Research, Kaiser Permanente of Northern California, Oakland, CA, USA.&lt;/auth-address&gt;&lt;titles&gt;&lt;title&gt;The risk of large for gestational age across increasing categories of pregnancy glycemia&lt;/title&gt;&lt;secondary-title&gt;Am J Obstet Gynecol&lt;/secondary-title&gt;&lt;alt-title&gt;American journal of obstetrics and gynecology&lt;/alt-title&gt;&lt;/titles&gt;&lt;alt-periodical&gt;&lt;full-title&gt;American Journal of Obstetrics and Gynecology&lt;/full-title&gt;&lt;/alt-periodical&gt;&lt;pages&gt;240.e1-6&lt;/pages&gt;&lt;volume&gt;204&lt;/volume&gt;&lt;number&gt;3&lt;/number&gt;&lt;edition&gt;2011/01/21&lt;/edition&gt;&lt;keywords&gt;&lt;keyword&gt;Adolescent&lt;/keyword&gt;&lt;keyword&gt;Adult&lt;/keyword&gt;&lt;keyword&gt;Blood Glucose&lt;/keyword&gt;&lt;keyword&gt;Diabetes, Gestational/diagnosis/*epidemiology&lt;/keyword&gt;&lt;keyword&gt;Female&lt;/keyword&gt;&lt;keyword&gt;Fetal Macrosomia/*epidemiology/etiology&lt;/keyword&gt;&lt;keyword&gt;Gestational Age&lt;/keyword&gt;&lt;keyword&gt;Glucose Intolerance&lt;/keyword&gt;&lt;keyword&gt;Humans&lt;/keyword&gt;&lt;keyword&gt;Hyperglycemia/*complications&lt;/keyword&gt;&lt;keyword&gt;Middle Aged&lt;/keyword&gt;&lt;keyword&gt;Pregnancy&lt;/keyword&gt;&lt;keyword&gt;Prevalence&lt;/keyword&gt;&lt;keyword&gt;Risk Factors&lt;/keyword&gt;&lt;keyword&gt;Young Adult&lt;/keyword&gt;&lt;/keywords&gt;&lt;dates&gt;&lt;year&gt;2011&lt;/year&gt;&lt;pub-dates&gt;&lt;date&gt;Mar&lt;/date&gt;&lt;/pub-dates&gt;&lt;/dates&gt;&lt;isbn&gt;0002-9378 (Print)&amp;#xD;0002-9378&lt;/isbn&gt;&lt;accession-num&gt;21247550&lt;/accession-num&gt;&lt;urls&gt;&lt;/urls&gt;&lt;custom2&gt;PMC3053062&lt;/custom2&gt;&lt;custom6&gt;NIHMS247493&lt;/custom6&gt;&lt;electronic-resource-num&gt;10.1016/j.ajog.2010.10.907&lt;/electronic-resource-num&gt;&lt;remote-database-provider&gt;NLM&lt;/remote-database-provider&gt;&lt;language&gt;eng&lt;/language&gt;&lt;/record&gt;&lt;/Cite&gt;&lt;/EndNote&gt;</w:instrText>
      </w:r>
      <w:r w:rsidR="00DE754A">
        <w:rPr>
          <w:rFonts w:ascii="Times New Roman" w:hAnsi="Times New Roman" w:cs="Times New Roman"/>
        </w:rPr>
        <w:fldChar w:fldCharType="separate"/>
      </w:r>
      <w:r w:rsidR="00DE754A">
        <w:rPr>
          <w:rFonts w:ascii="Times New Roman" w:hAnsi="Times New Roman" w:cs="Times New Roman"/>
          <w:noProof/>
        </w:rPr>
        <w:t>(63)</w:t>
      </w:r>
      <w:r w:rsidR="00DE754A">
        <w:rPr>
          <w:rFonts w:ascii="Times New Roman" w:hAnsi="Times New Roman" w:cs="Times New Roman"/>
        </w:rPr>
        <w:fldChar w:fldCharType="end"/>
      </w:r>
      <w:r w:rsidR="000F2F52">
        <w:rPr>
          <w:rFonts w:ascii="Times New Roman" w:hAnsi="Times New Roman" w:cs="Times New Roman"/>
        </w:rPr>
        <w:t xml:space="preserve">. </w:t>
      </w:r>
      <w:r w:rsidR="0090378A">
        <w:rPr>
          <w:rFonts w:ascii="Times New Roman" w:hAnsi="Times New Roman" w:cs="Times New Roman"/>
        </w:rPr>
        <w:t xml:space="preserve">As fasting glucose is often seen as a summary measure of the previous night’s glucose, </w:t>
      </w:r>
      <w:r w:rsidR="00256239">
        <w:rPr>
          <w:rFonts w:ascii="Times New Roman" w:hAnsi="Times New Roman" w:cs="Times New Roman"/>
        </w:rPr>
        <w:t xml:space="preserve">it is possible that glucose regulation during the nocturnal period </w:t>
      </w:r>
      <w:r w:rsidR="000C73D6">
        <w:rPr>
          <w:rFonts w:ascii="Times New Roman" w:hAnsi="Times New Roman" w:cs="Times New Roman"/>
        </w:rPr>
        <w:t xml:space="preserve">is an important predictor of both </w:t>
      </w:r>
      <w:r w:rsidR="00E16CC2">
        <w:rPr>
          <w:rFonts w:ascii="Times New Roman" w:hAnsi="Times New Roman" w:cs="Times New Roman"/>
        </w:rPr>
        <w:t xml:space="preserve">maternal and offspring metabolic health. </w:t>
      </w:r>
    </w:p>
    <w:p w14:paraId="17627203" w14:textId="52ECF84D" w:rsidR="00431E54" w:rsidRPr="00431E54" w:rsidRDefault="00512FC5" w:rsidP="00431E54">
      <w:pPr>
        <w:ind w:firstLine="720"/>
        <w:rPr>
          <w:rFonts w:ascii="Times New Roman" w:hAnsi="Times New Roman" w:cs="Times New Roman"/>
        </w:rPr>
      </w:pPr>
      <w:r>
        <w:rPr>
          <w:rFonts w:ascii="Times New Roman" w:hAnsi="Times New Roman" w:cs="Times New Roman"/>
        </w:rPr>
        <w:t xml:space="preserve">Most </w:t>
      </w:r>
      <w:r w:rsidR="00431E54" w:rsidRPr="00431E54">
        <w:rPr>
          <w:rFonts w:ascii="Times New Roman" w:hAnsi="Times New Roman" w:cs="Times New Roman"/>
        </w:rPr>
        <w:t>published evidence demonstrates an inverse relationship between MVPA and glucose in general (i.e., MVPA tends to decrease glucose in populations</w:t>
      </w:r>
      <w:r w:rsidR="00C1253D">
        <w:rPr>
          <w:rFonts w:ascii="Times New Roman" w:hAnsi="Times New Roman" w:cs="Times New Roman"/>
        </w:rPr>
        <w:t xml:space="preserve"> with hyperglycemia</w:t>
      </w:r>
      <w:r w:rsidR="00431E54" w:rsidRPr="00431E54">
        <w:rPr>
          <w:rFonts w:ascii="Times New Roman" w:hAnsi="Times New Roman" w:cs="Times New Roman"/>
        </w:rPr>
        <w:t xml:space="preserve">) </w:t>
      </w:r>
      <w:r w:rsidR="00431E54" w:rsidRPr="00431E54">
        <w:rPr>
          <w:rFonts w:ascii="Times New Roman" w:hAnsi="Times New Roman" w:cs="Times New Roman"/>
        </w:rPr>
        <w:fldChar w:fldCharType="begin">
          <w:fldData xml:space="preserve">PEVuZE5vdGU+PENpdGU+PEF1dGhvcj5MYXJlZG8tQWd1aWxlcmE8L0F1dGhvcj48WWVhcj4yMDIw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PEVuZE5vdGU+PENpdGU+PEF1dGhvcj5MYXJlZG8tQWd1aWxlcmE8L0F1dGhvcj48WWVhcj4yMDIw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431E54" w:rsidRPr="00431E54">
        <w:rPr>
          <w:rFonts w:ascii="Times New Roman" w:hAnsi="Times New Roman" w:cs="Times New Roman"/>
        </w:rPr>
      </w:r>
      <w:r w:rsidR="00431E54" w:rsidRPr="00431E54">
        <w:rPr>
          <w:rFonts w:ascii="Times New Roman" w:hAnsi="Times New Roman" w:cs="Times New Roman"/>
        </w:rPr>
        <w:fldChar w:fldCharType="separate"/>
      </w:r>
      <w:r w:rsidR="00DE754A">
        <w:rPr>
          <w:rFonts w:ascii="Times New Roman" w:hAnsi="Times New Roman" w:cs="Times New Roman"/>
          <w:noProof/>
        </w:rPr>
        <w:t>(51-53, 64-66)</w:t>
      </w:r>
      <w:r w:rsidR="00431E54" w:rsidRPr="00431E54">
        <w:rPr>
          <w:rFonts w:ascii="Times New Roman" w:hAnsi="Times New Roman" w:cs="Times New Roman"/>
        </w:rPr>
        <w:fldChar w:fldCharType="end"/>
      </w:r>
      <w:r w:rsidR="00A7516A">
        <w:rPr>
          <w:rFonts w:ascii="Times New Roman" w:hAnsi="Times New Roman" w:cs="Times New Roman"/>
        </w:rPr>
        <w:t>.</w:t>
      </w:r>
      <w:r w:rsidR="00431E54" w:rsidRPr="00431E54">
        <w:rPr>
          <w:rFonts w:ascii="Times New Roman" w:hAnsi="Times New Roman" w:cs="Times New Roman"/>
        </w:rPr>
        <w:t xml:space="preserve"> For example, in a clinical trial of ten pregnant adults with Type 1 diabetes, meeting at least 30 minutes of device-measured MVPA per day was </w:t>
      </w:r>
      <w:r w:rsidR="00431E54" w:rsidRPr="00431E54">
        <w:rPr>
          <w:rFonts w:ascii="Times New Roman" w:hAnsi="Times New Roman" w:cs="Times New Roman"/>
        </w:rPr>
        <w:lastRenderedPageBreak/>
        <w:t>associated with significantly less time spent in CGM-measured hyperglycemia (19% in the control vs 0% in the intervention group, P = 0.028) across the 24-hour day (i.e., including but not specific to the night time hours)</w:t>
      </w:r>
      <w:r w:rsidR="00A7516A">
        <w:rPr>
          <w:rFonts w:ascii="Times New Roman" w:hAnsi="Times New Roman" w:cs="Times New Roman"/>
        </w:rPr>
        <w:t xml:space="preserve"> </w:t>
      </w:r>
      <w:r w:rsidR="00431E54" w:rsidRPr="00431E54">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&lt;EndNote&gt;&lt;Cite&gt;&lt;Author&gt;Kumareswaran&lt;/Author&gt;&lt;Year&gt;2013&lt;/Year&gt;&lt;RecNum&gt;1479&lt;/RecNum&gt;&lt;DisplayText&gt;(67)&lt;/DisplayText&gt;&lt;record&gt;&lt;rec-number&gt;1479&lt;/rec-number&gt;&lt;foreign-keys&gt;&lt;key app="EN" db-id="wvrp00erozwaafe9ptavpee9ezrxdeszrwz2" timestamp="1716616214"&gt;1479&lt;/key&gt;&lt;/foreign-keys&gt;&lt;ref-type name="Journal Article"&gt;17&lt;/ref-type&gt;&lt;contributors&gt;&lt;authors&gt;&lt;author&gt;Kumareswaran, K.&lt;/author&gt;&lt;author&gt;Elleri, D.&lt;/author&gt;&lt;author&gt;Allen, J. M.&lt;/author&gt;&lt;author&gt;Caldwell, K.&lt;/author&gt;&lt;author&gt;Westgate, K.&lt;/author&gt;&lt;author&gt;Brage, S.&lt;/author&gt;&lt;author&gt;Raymond-Barker, P.&lt;/author&gt;&lt;author&gt;Nodale, M.&lt;/author&gt;&lt;author&gt;Wilinska, M. E.&lt;/author&gt;&lt;author&gt;Amiel, S. A.&lt;/author&gt;&lt;author&gt;Hovorka, R.&lt;/author&gt;&lt;author&gt;Murphy, H. R.&lt;/author&gt;&lt;/authors&gt;&lt;/contributors&gt;&lt;auth-address&gt;University of Cambridge Metabolic Research Laboratories, Cambridge, UK. kk426@medschl.cam.ac.uk&lt;/auth-address&gt;&lt;titles&gt;&lt;title&gt;Physical activity energy expenditure and glucose control in pregnant women with type 1 diabetes: is 30 minutes of daily exercise enough?&lt;/title&gt;&lt;secondary-title&gt;Diabetes Care&lt;/secondary-title&gt;&lt;alt-title&gt;Diabetes care&lt;/alt-title&gt;&lt;/titles&gt;&lt;periodical&gt;&lt;full-title&gt;Diabetes care&lt;/full-title&gt;&lt;/periodical&gt;&lt;alt-periodical&gt;&lt;full-title&gt;Diabetes care&lt;/full-title&gt;&lt;/alt-periodical&gt;&lt;pages&gt;1095-101&lt;/pages&gt;&lt;volume&gt;36&lt;/volume&gt;&lt;number&gt;5&lt;/number&gt;&lt;edition&gt;2013/02/14&lt;/edition&gt;&lt;keywords&gt;&lt;keyword&gt;Adult&lt;/keyword&gt;&lt;keyword&gt;Blood Glucose/*analysis&lt;/keyword&gt;&lt;keyword&gt;Diabetes Mellitus, Type 1/*blood&lt;/keyword&gt;&lt;keyword&gt;Energy Metabolism/*physiology&lt;/keyword&gt;&lt;keyword&gt;Exercise/*physiology&lt;/keyword&gt;&lt;keyword&gt;Female&lt;/keyword&gt;&lt;keyword&gt;Humans&lt;/keyword&gt;&lt;keyword&gt;Pregnancy&lt;/keyword&gt;&lt;keyword&gt;Prospective Studies&lt;/keyword&gt;&lt;/keywords&gt;&lt;dates&gt;&lt;year&gt;2013&lt;/year&gt;&lt;pub-dates&gt;&lt;date&gt;May&lt;/date&gt;&lt;/pub-dates&gt;&lt;/dates&gt;&lt;isbn&gt;0149-5992 (Print)&amp;#xD;0149-5992&lt;/isbn&gt;&lt;accession-num&gt;23404301&lt;/accession-num&gt;&lt;urls&gt;&lt;/urls&gt;&lt;custom2&gt;PMC3631831&lt;/custom2&gt;&lt;electronic-resource-num&gt;10.2337/dc12-1567&lt;/electronic-resource-num&gt;&lt;remote-database-provider&gt;NLM&lt;/remote-database-provider&gt;&lt;language&gt;eng&lt;/language&gt;&lt;/record&gt;&lt;/Cite&gt;&lt;/EndNote&gt;</w:instrText>
      </w:r>
      <w:r w:rsidR="00431E54" w:rsidRPr="00431E54">
        <w:rPr>
          <w:rFonts w:ascii="Times New Roman" w:hAnsi="Times New Roman" w:cs="Times New Roman"/>
        </w:rPr>
        <w:fldChar w:fldCharType="separate"/>
      </w:r>
      <w:r w:rsidR="00DE754A">
        <w:rPr>
          <w:rFonts w:ascii="Times New Roman" w:hAnsi="Times New Roman" w:cs="Times New Roman"/>
          <w:noProof/>
        </w:rPr>
        <w:t>(67)</w:t>
      </w:r>
      <w:r w:rsidR="00431E54" w:rsidRPr="00431E54">
        <w:rPr>
          <w:rFonts w:ascii="Times New Roman" w:hAnsi="Times New Roman" w:cs="Times New Roman"/>
        </w:rPr>
        <w:fldChar w:fldCharType="end"/>
      </w:r>
      <w:r w:rsidR="00A7516A">
        <w:rPr>
          <w:rFonts w:ascii="Times New Roman" w:hAnsi="Times New Roman" w:cs="Times New Roman"/>
        </w:rPr>
        <w:t>.</w:t>
      </w:r>
      <w:r w:rsidR="00431E54" w:rsidRPr="00431E54">
        <w:rPr>
          <w:rFonts w:ascii="Times New Roman" w:hAnsi="Times New Roman" w:cs="Times New Roman"/>
        </w:rPr>
        <w:t xml:space="preserve"> However, our findings were </w:t>
      </w:r>
      <w:r>
        <w:rPr>
          <w:rFonts w:ascii="Times New Roman" w:hAnsi="Times New Roman" w:cs="Times New Roman"/>
        </w:rPr>
        <w:t xml:space="preserve">specific to </w:t>
      </w:r>
      <w:r w:rsidR="00F96378">
        <w:rPr>
          <w:rFonts w:ascii="Times New Roman" w:hAnsi="Times New Roman" w:cs="Times New Roman"/>
        </w:rPr>
        <w:t>nocturnal interstitial glucose measured with a CGM.</w:t>
      </w:r>
      <w:r w:rsidR="0077020D">
        <w:rPr>
          <w:rFonts w:ascii="Times New Roman" w:hAnsi="Times New Roman" w:cs="Times New Roman"/>
        </w:rPr>
        <w:t xml:space="preserve"> </w:t>
      </w:r>
      <w:r w:rsidR="001816A1">
        <w:rPr>
          <w:rFonts w:ascii="Times New Roman" w:hAnsi="Times New Roman" w:cs="Times New Roman"/>
        </w:rPr>
        <w:t>A</w:t>
      </w:r>
      <w:r w:rsidR="00431E54" w:rsidRPr="00431E54">
        <w:rPr>
          <w:rFonts w:ascii="Times New Roman" w:hAnsi="Times New Roman" w:cs="Times New Roman"/>
        </w:rPr>
        <w:t xml:space="preserve"> prospective cohort study of 15 pregnant people </w:t>
      </w:r>
      <w:r>
        <w:rPr>
          <w:rFonts w:ascii="Times New Roman" w:hAnsi="Times New Roman" w:cs="Times New Roman"/>
        </w:rPr>
        <w:t xml:space="preserve">with no </w:t>
      </w:r>
      <w:r w:rsidR="00F75F14">
        <w:rPr>
          <w:rFonts w:ascii="Times New Roman" w:hAnsi="Times New Roman" w:cs="Times New Roman"/>
        </w:rPr>
        <w:t>hyperglycemia</w:t>
      </w:r>
      <w:r>
        <w:rPr>
          <w:rFonts w:ascii="Times New Roman" w:hAnsi="Times New Roman" w:cs="Times New Roman"/>
        </w:rPr>
        <w:t xml:space="preserve"> </w:t>
      </w:r>
      <w:r w:rsidR="00431E54" w:rsidRPr="00431E54">
        <w:rPr>
          <w:rFonts w:ascii="Times New Roman" w:hAnsi="Times New Roman" w:cs="Times New Roman"/>
        </w:rPr>
        <w:t>in Sweden</w:t>
      </w:r>
      <w:r w:rsidR="000C08AE">
        <w:rPr>
          <w:rFonts w:ascii="Times New Roman" w:hAnsi="Times New Roman" w:cs="Times New Roman"/>
        </w:rPr>
        <w:t xml:space="preserve"> </w:t>
      </w:r>
      <w:r w:rsidR="00431E54" w:rsidRPr="00431E54">
        <w:rPr>
          <w:rFonts w:ascii="Times New Roman" w:hAnsi="Times New Roman" w:cs="Times New Roman"/>
        </w:rPr>
        <w:fldChar w:fldCharType="begin">
          <w:fldData xml:space="preserve">PEVuZE5vdGU+PENpdGU+PEF1dGhvcj5CZWhyYXZlc2g8L0F1dGhvcj48WWVhcj4yMDIxPC9ZZWFy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PEVuZE5vdGU+PENpdGU+PEF1dGhvcj5CZWhyYXZlc2g8L0F1dGhvcj48WWVhcj4yMDIxPC9ZZWFy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431E54" w:rsidRPr="00431E54">
        <w:rPr>
          <w:rFonts w:ascii="Times New Roman" w:hAnsi="Times New Roman" w:cs="Times New Roman"/>
        </w:rPr>
      </w:r>
      <w:r w:rsidR="00431E54" w:rsidRPr="00431E54">
        <w:rPr>
          <w:rFonts w:ascii="Times New Roman" w:hAnsi="Times New Roman" w:cs="Times New Roman"/>
        </w:rPr>
        <w:fldChar w:fldCharType="separate"/>
      </w:r>
      <w:r w:rsidR="00DE754A">
        <w:rPr>
          <w:rFonts w:ascii="Times New Roman" w:hAnsi="Times New Roman" w:cs="Times New Roman"/>
          <w:noProof/>
        </w:rPr>
        <w:t>(68)</w:t>
      </w:r>
      <w:r w:rsidR="00431E54" w:rsidRPr="00431E54">
        <w:rPr>
          <w:rFonts w:ascii="Times New Roman" w:hAnsi="Times New Roman" w:cs="Times New Roman"/>
        </w:rPr>
        <w:fldChar w:fldCharType="end"/>
      </w:r>
      <w:r w:rsidR="006B3C28">
        <w:rPr>
          <w:rFonts w:ascii="Times New Roman" w:hAnsi="Times New Roman" w:cs="Times New Roman"/>
        </w:rPr>
        <w:t xml:space="preserve"> found </w:t>
      </w:r>
      <w:r w:rsidR="00431E54" w:rsidRPr="00431E54">
        <w:rPr>
          <w:rFonts w:ascii="Times New Roman" w:hAnsi="Times New Roman" w:cs="Times New Roman"/>
        </w:rPr>
        <w:t xml:space="preserve">accelerometry-assessed movement in the day was not </w:t>
      </w:r>
      <w:r w:rsidR="00956902">
        <w:rPr>
          <w:rFonts w:ascii="Times New Roman" w:hAnsi="Times New Roman" w:cs="Times New Roman"/>
        </w:rPr>
        <w:t xml:space="preserve">associated with </w:t>
      </w:r>
      <w:r w:rsidR="00431E54" w:rsidRPr="00431E54">
        <w:rPr>
          <w:rFonts w:ascii="Times New Roman" w:hAnsi="Times New Roman" w:cs="Times New Roman"/>
        </w:rPr>
        <w:t>CGM assessed glycemic control during sleep (assessed by accelerometry</w:t>
      </w:r>
      <w:r w:rsidR="006D5294">
        <w:rPr>
          <w:rFonts w:ascii="Times New Roman" w:hAnsi="Times New Roman" w:cs="Times New Roman"/>
        </w:rPr>
        <w:t>, not controlling for diet</w:t>
      </w:r>
      <w:r w:rsidR="00431E54" w:rsidRPr="00431E54">
        <w:rPr>
          <w:rFonts w:ascii="Times New Roman" w:hAnsi="Times New Roman" w:cs="Times New Roman"/>
        </w:rPr>
        <w:t>)</w:t>
      </w:r>
      <w:r w:rsidR="006D5294">
        <w:rPr>
          <w:rFonts w:ascii="Times New Roman" w:hAnsi="Times New Roman" w:cs="Times New Roman"/>
        </w:rPr>
        <w:t>.</w:t>
      </w:r>
      <w:r w:rsidR="0077020D">
        <w:rPr>
          <w:rFonts w:ascii="Times New Roman" w:hAnsi="Times New Roman" w:cs="Times New Roman"/>
        </w:rPr>
        <w:t xml:space="preserve"> </w:t>
      </w:r>
      <w:r w:rsidR="0009022A">
        <w:rPr>
          <w:rFonts w:ascii="Times New Roman" w:hAnsi="Times New Roman" w:cs="Times New Roman"/>
        </w:rPr>
        <w:t>Movement was measured continuously in</w:t>
      </w:r>
      <w:r w:rsidR="007D5498">
        <w:rPr>
          <w:rFonts w:ascii="Times New Roman" w:hAnsi="Times New Roman" w:cs="Times New Roman"/>
        </w:rPr>
        <w:t xml:space="preserve"> Euclidean norm minus one</w:t>
      </w:r>
      <w:r w:rsidR="00DE6233">
        <w:rPr>
          <w:rFonts w:ascii="Times New Roman" w:hAnsi="Times New Roman" w:cs="Times New Roman"/>
        </w:rPr>
        <w:t xml:space="preserve"> </w:t>
      </w:r>
      <w:proofErr w:type="gramStart"/>
      <w:r w:rsidR="00DE6233">
        <w:rPr>
          <w:rFonts w:ascii="Times New Roman" w:hAnsi="Times New Roman" w:cs="Times New Roman"/>
        </w:rPr>
        <w:t>units</w:t>
      </w:r>
      <w:proofErr w:type="gramEnd"/>
      <w:r w:rsidR="00DE6233">
        <w:rPr>
          <w:rFonts w:ascii="Times New Roman" w:hAnsi="Times New Roman" w:cs="Times New Roman"/>
        </w:rPr>
        <w:t xml:space="preserve">, which </w:t>
      </w:r>
      <w:r w:rsidR="002B70AC">
        <w:rPr>
          <w:rFonts w:ascii="Times New Roman" w:hAnsi="Times New Roman" w:cs="Times New Roman"/>
        </w:rPr>
        <w:t xml:space="preserve">are not easily </w:t>
      </w:r>
      <w:r w:rsidR="00991551">
        <w:rPr>
          <w:rFonts w:ascii="Times New Roman" w:hAnsi="Times New Roman" w:cs="Times New Roman"/>
        </w:rPr>
        <w:t xml:space="preserve">comparable to levels of intensity using MET values, as </w:t>
      </w:r>
      <w:r w:rsidR="00956902">
        <w:rPr>
          <w:rFonts w:ascii="Times New Roman" w:hAnsi="Times New Roman" w:cs="Times New Roman"/>
        </w:rPr>
        <w:t xml:space="preserve">used </w:t>
      </w:r>
      <w:r w:rsidR="009F4B9A">
        <w:rPr>
          <w:rFonts w:ascii="Times New Roman" w:hAnsi="Times New Roman" w:cs="Times New Roman"/>
        </w:rPr>
        <w:t>in our study.</w:t>
      </w:r>
    </w:p>
    <w:p w14:paraId="3E8BA147" w14:textId="613ADE88" w:rsidR="005618C1" w:rsidRDefault="00431E54" w:rsidP="005618C1">
      <w:pPr>
        <w:ind w:firstLine="720"/>
        <w:rPr>
          <w:rFonts w:ascii="Times New Roman" w:hAnsi="Times New Roman" w:cs="Times New Roman"/>
        </w:rPr>
      </w:pPr>
      <w:r w:rsidRPr="00431E54">
        <w:rPr>
          <w:rFonts w:ascii="Times New Roman" w:hAnsi="Times New Roman" w:cs="Times New Roman"/>
        </w:rPr>
        <w:t xml:space="preserve">There may </w:t>
      </w:r>
      <w:r w:rsidR="00675A21">
        <w:rPr>
          <w:rFonts w:ascii="Times New Roman" w:hAnsi="Times New Roman" w:cs="Times New Roman"/>
        </w:rPr>
        <w:t xml:space="preserve">also </w:t>
      </w:r>
      <w:r w:rsidRPr="00431E54">
        <w:rPr>
          <w:rFonts w:ascii="Times New Roman" w:hAnsi="Times New Roman" w:cs="Times New Roman"/>
        </w:rPr>
        <w:t>be other factors that contributed to nocturnal glucose besides PA</w:t>
      </w:r>
      <w:r w:rsidR="00D55B97">
        <w:rPr>
          <w:rFonts w:ascii="Times New Roman" w:hAnsi="Times New Roman" w:cs="Times New Roman"/>
        </w:rPr>
        <w:t>, that we did not have data on</w:t>
      </w:r>
      <w:r w:rsidRPr="00431E54">
        <w:rPr>
          <w:rFonts w:ascii="Times New Roman" w:hAnsi="Times New Roman" w:cs="Times New Roman"/>
        </w:rPr>
        <w:t>. Though determinants of nocturnal glucose in pregnancy are unclear</w:t>
      </w:r>
      <w:r w:rsidR="002B602B">
        <w:rPr>
          <w:rFonts w:ascii="Times New Roman" w:hAnsi="Times New Roman" w:cs="Times New Roman"/>
        </w:rPr>
        <w:t>,</w:t>
      </w:r>
      <w:r w:rsidR="001B742A">
        <w:rPr>
          <w:rFonts w:ascii="Times New Roman" w:hAnsi="Times New Roman" w:cs="Times New Roman"/>
        </w:rPr>
        <w:t xml:space="preserve"> </w:t>
      </w:r>
      <w:r w:rsidRPr="00431E54">
        <w:rPr>
          <w:rFonts w:ascii="Times New Roman" w:hAnsi="Times New Roman" w:cs="Times New Roman"/>
        </w:rPr>
        <w:t>sleep quality and duration</w:t>
      </w:r>
      <w:r w:rsidR="00A7516A">
        <w:rPr>
          <w:rFonts w:ascii="Times New Roman" w:hAnsi="Times New Roman" w:cs="Times New Roman"/>
        </w:rPr>
        <w:t xml:space="preserve"> </w:t>
      </w:r>
      <w:r w:rsidRPr="00431E54">
        <w:rPr>
          <w:rFonts w:ascii="Times New Roman" w:hAnsi="Times New Roman" w:cs="Times New Roman"/>
        </w:rPr>
        <w:fldChar w:fldCharType="begin">
          <w:fldData xml:space="preserve">PEVuZE5vdGU+PENpdGU+PEF1dGhvcj5CZWhyYXZlc2g8L0F1dGhvcj48WWVhcj4yMDIxPC9ZZWFy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PEVuZE5vdGU+PENpdGU+PEF1dGhvcj5CZWhyYXZlc2g8L0F1dGhvcj48WWVhcj4yMDIxPC9ZZWFy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Pr="00431E54">
        <w:rPr>
          <w:rFonts w:ascii="Times New Roman" w:hAnsi="Times New Roman" w:cs="Times New Roman"/>
        </w:rPr>
      </w:r>
      <w:r w:rsidRPr="00431E54">
        <w:rPr>
          <w:rFonts w:ascii="Times New Roman" w:hAnsi="Times New Roman" w:cs="Times New Roman"/>
        </w:rPr>
        <w:fldChar w:fldCharType="separate"/>
      </w:r>
      <w:r w:rsidR="00DE754A">
        <w:rPr>
          <w:rFonts w:ascii="Times New Roman" w:hAnsi="Times New Roman" w:cs="Times New Roman"/>
          <w:noProof/>
        </w:rPr>
        <w:t>(68-70)</w:t>
      </w:r>
      <w:r w:rsidRPr="00431E54">
        <w:rPr>
          <w:rFonts w:ascii="Times New Roman" w:hAnsi="Times New Roman" w:cs="Times New Roman"/>
        </w:rPr>
        <w:fldChar w:fldCharType="end"/>
      </w:r>
      <w:r w:rsidR="00A7516A">
        <w:rPr>
          <w:rFonts w:ascii="Times New Roman" w:hAnsi="Times New Roman" w:cs="Times New Roman"/>
        </w:rPr>
        <w:t>,</w:t>
      </w:r>
      <w:r w:rsidRPr="00431E54">
        <w:rPr>
          <w:rFonts w:ascii="Times New Roman" w:hAnsi="Times New Roman" w:cs="Times New Roman"/>
        </w:rPr>
        <w:t xml:space="preserve"> and gestational weight gain </w:t>
      </w:r>
      <w:r w:rsidRPr="00431E54">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&lt;EndNote&gt;&lt;Cite&gt;&lt;Author&gt;LeBlanc&lt;/Author&gt;&lt;Year&gt;2022&lt;/Year&gt;&lt;RecNum&gt;1714&lt;/RecNum&gt;&lt;DisplayText&gt;(71)&lt;/DisplayText&gt;&lt;record&gt;&lt;rec-number&gt;1714&lt;/rec-number&gt;&lt;foreign-keys&gt;&lt;key app="EN" db-id="5p2sv2ramzsdd6eeewuxexzzsttpz9awwr02" timestamp="1701795723"&gt;1714&lt;/key&gt;&lt;/foreign-keys&gt;&lt;ref-type name="Journal Article"&gt;17&lt;/ref-type&gt;&lt;contributors&gt;&lt;authors&gt;&lt;author&gt;LeBlanc, E. S.&lt;/author&gt;&lt;author&gt;Hillier, T. A.&lt;/author&gt;&lt;/authors&gt;&lt;/contributors&gt;&lt;auth-address&gt;Kaiser Permanente Center for Health Research, Portland, OR 97227, USA.&lt;/auth-address&gt;&lt;titles&gt;&lt;title&gt;The Impact of Gestational Weight Gain on Glucose and Insulin Physiology in Pregnancy-Does Timing Matter?&lt;/title&gt;&lt;secondary-title&gt;J Clin Endocrinol Metab&lt;/secondary-title&gt;&lt;/titles&gt;&lt;periodical&gt;&lt;full-title&gt;J Clin Endocrinol Metab&lt;/full-title&gt;&lt;abbr-1&gt;The Journal of clinical endocrinology and metabolism&lt;/abbr-1&gt;&lt;/periodical&gt;&lt;pages&gt;e1303-e1304&lt;/pages&gt;&lt;volume&gt;107&lt;/volume&gt;&lt;number&gt;3&lt;/number&gt;&lt;keywords&gt;&lt;keyword&gt;*Diabetes, Gestational&lt;/keyword&gt;&lt;keyword&gt;Female&lt;/keyword&gt;&lt;keyword&gt;Fetal Macrosomia&lt;/keyword&gt;&lt;keyword&gt;*Gestational Weight Gain/physiology&lt;/keyword&gt;&lt;keyword&gt;Glucose&lt;/keyword&gt;&lt;keyword&gt;Humans&lt;/keyword&gt;&lt;keyword&gt;Insulin&lt;/keyword&gt;&lt;keyword&gt;Pregnancy&lt;/keyword&gt;&lt;keyword&gt;gestational diabetes&lt;/keyword&gt;&lt;keyword&gt;gestational weight gain&lt;/keyword&gt;&lt;keyword&gt;type 2 diabetes&lt;/keyword&gt;&lt;/keywords&gt;&lt;dates&gt;&lt;year&gt;2022&lt;/year&gt;&lt;pub-dates&gt;&lt;date&gt;Feb 17&lt;/date&gt;&lt;/pub-dates&gt;&lt;/dates&gt;&lt;isbn&gt;0021-972X (Print)&amp;#xD;0021-972x&lt;/isbn&gt;&lt;accession-num&gt;34634099&lt;/accession-num&gt;&lt;urls&gt;&lt;/urls&gt;&lt;custom2&gt;PMC8851914&lt;/custom2&gt;&lt;electronic-resource-num&gt;10.1210/clinem/dgab745&lt;/electronic-resource-num&gt;&lt;remote-database-provider&gt;NLM&lt;/remote-database-provider&gt;&lt;language&gt;eng&lt;/language&gt;&lt;/record&gt;&lt;/Cite&gt;&lt;/EndNote&gt;</w:instrText>
      </w:r>
      <w:r w:rsidRPr="00431E54">
        <w:rPr>
          <w:rFonts w:ascii="Times New Roman" w:hAnsi="Times New Roman" w:cs="Times New Roman"/>
        </w:rPr>
        <w:fldChar w:fldCharType="separate"/>
      </w:r>
      <w:r w:rsidR="00DE754A">
        <w:rPr>
          <w:rFonts w:ascii="Times New Roman" w:hAnsi="Times New Roman" w:cs="Times New Roman"/>
          <w:noProof/>
        </w:rPr>
        <w:t>(71)</w:t>
      </w:r>
      <w:r w:rsidRPr="00431E54">
        <w:rPr>
          <w:rFonts w:ascii="Times New Roman" w:hAnsi="Times New Roman" w:cs="Times New Roman"/>
        </w:rPr>
        <w:fldChar w:fldCharType="end"/>
      </w:r>
      <w:r w:rsidRPr="00431E54">
        <w:rPr>
          <w:rFonts w:ascii="Times New Roman" w:hAnsi="Times New Roman" w:cs="Times New Roman"/>
        </w:rPr>
        <w:t xml:space="preserve"> influence overall daily glucose levels</w:t>
      </w:r>
      <w:r w:rsidR="002B602B">
        <w:rPr>
          <w:rFonts w:ascii="Times New Roman" w:hAnsi="Times New Roman" w:cs="Times New Roman"/>
        </w:rPr>
        <w:t>,</w:t>
      </w:r>
      <w:r w:rsidRPr="00431E54">
        <w:rPr>
          <w:rFonts w:ascii="Times New Roman" w:hAnsi="Times New Roman" w:cs="Times New Roman"/>
        </w:rPr>
        <w:t xml:space="preserve"> and thus</w:t>
      </w:r>
      <w:r w:rsidR="002B602B">
        <w:rPr>
          <w:rFonts w:ascii="Times New Roman" w:hAnsi="Times New Roman" w:cs="Times New Roman"/>
        </w:rPr>
        <w:t>,</w:t>
      </w:r>
      <w:r w:rsidRPr="00431E54">
        <w:rPr>
          <w:rFonts w:ascii="Times New Roman" w:hAnsi="Times New Roman" w:cs="Times New Roman"/>
        </w:rPr>
        <w:t xml:space="preserve"> are</w:t>
      </w:r>
      <w:r w:rsidR="001B742A">
        <w:rPr>
          <w:rFonts w:ascii="Times New Roman" w:hAnsi="Times New Roman" w:cs="Times New Roman"/>
        </w:rPr>
        <w:t xml:space="preserve"> </w:t>
      </w:r>
      <w:r w:rsidRPr="00431E54">
        <w:rPr>
          <w:rFonts w:ascii="Times New Roman" w:hAnsi="Times New Roman" w:cs="Times New Roman"/>
        </w:rPr>
        <w:t>worth exploring in future as potential factors that influence nocturnal glucose.</w:t>
      </w:r>
      <w:r w:rsidR="007610E1">
        <w:rPr>
          <w:rFonts w:ascii="Times New Roman" w:hAnsi="Times New Roman" w:cs="Times New Roman"/>
        </w:rPr>
        <w:t xml:space="preserve"> </w:t>
      </w:r>
      <w:r w:rsidR="00385491">
        <w:rPr>
          <w:rFonts w:ascii="Times New Roman" w:hAnsi="Times New Roman" w:cs="Times New Roman"/>
        </w:rPr>
        <w:t xml:space="preserve">Of particular interest, </w:t>
      </w:r>
      <w:r w:rsidR="00385491" w:rsidRPr="00431E54">
        <w:rPr>
          <w:rFonts w:ascii="Times New Roman" w:hAnsi="Times New Roman" w:cs="Times New Roman"/>
        </w:rPr>
        <w:t>diet quality and timing</w:t>
      </w:r>
      <w:r w:rsidR="00385491">
        <w:rPr>
          <w:rFonts w:ascii="Times New Roman" w:hAnsi="Times New Roman" w:cs="Times New Roman"/>
        </w:rPr>
        <w:t xml:space="preserve"> </w:t>
      </w:r>
      <w:r w:rsidR="00385491" w:rsidRPr="00431E54">
        <w:rPr>
          <w:rFonts w:ascii="Times New Roman" w:hAnsi="Times New Roman" w:cs="Times New Roman"/>
        </w:rPr>
        <w:fldChar w:fldCharType="begin">
          <w:fldData xml:space="preserve">PEVuZE5vdGU+PENpdGU+PEF1dGhvcj5Mb3k8L0F1dGhvcj48WWVhcj4yMDE2PC9ZZWFyPjxSZWNO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PEVuZE5vdGU+PENpdGU+PEF1dGhvcj5Mb3k8L0F1dGhvcj48WWVhcj4yMDE2PC9ZZWFyPjxSZWNO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385491" w:rsidRPr="00431E54">
        <w:rPr>
          <w:rFonts w:ascii="Times New Roman" w:hAnsi="Times New Roman" w:cs="Times New Roman"/>
        </w:rPr>
      </w:r>
      <w:r w:rsidR="00385491" w:rsidRPr="00431E54">
        <w:rPr>
          <w:rFonts w:ascii="Times New Roman" w:hAnsi="Times New Roman" w:cs="Times New Roman"/>
        </w:rPr>
        <w:fldChar w:fldCharType="separate"/>
      </w:r>
      <w:r w:rsidR="00DE754A">
        <w:rPr>
          <w:rFonts w:ascii="Times New Roman" w:hAnsi="Times New Roman" w:cs="Times New Roman"/>
          <w:noProof/>
        </w:rPr>
        <w:t>(72, 73)</w:t>
      </w:r>
      <w:r w:rsidR="00385491" w:rsidRPr="00431E54">
        <w:rPr>
          <w:rFonts w:ascii="Times New Roman" w:hAnsi="Times New Roman" w:cs="Times New Roman"/>
        </w:rPr>
        <w:fldChar w:fldCharType="end"/>
      </w:r>
      <w:r w:rsidR="00385491">
        <w:rPr>
          <w:rFonts w:ascii="Times New Roman" w:hAnsi="Times New Roman" w:cs="Times New Roman"/>
        </w:rPr>
        <w:t xml:space="preserve"> were not accounted for </w:t>
      </w:r>
      <w:r w:rsidR="002372B8">
        <w:rPr>
          <w:rFonts w:ascii="Times New Roman" w:hAnsi="Times New Roman" w:cs="Times New Roman"/>
        </w:rPr>
        <w:t xml:space="preserve">and </w:t>
      </w:r>
      <w:r w:rsidR="009470A7">
        <w:rPr>
          <w:rFonts w:ascii="Times New Roman" w:hAnsi="Times New Roman" w:cs="Times New Roman"/>
        </w:rPr>
        <w:t xml:space="preserve">should be </w:t>
      </w:r>
      <w:r w:rsidR="006E5152">
        <w:rPr>
          <w:rFonts w:ascii="Times New Roman" w:hAnsi="Times New Roman" w:cs="Times New Roman"/>
        </w:rPr>
        <w:t>incorporated in future studies</w:t>
      </w:r>
      <w:r w:rsidR="00957AA6">
        <w:rPr>
          <w:rFonts w:ascii="Times New Roman" w:hAnsi="Times New Roman" w:cs="Times New Roman"/>
        </w:rPr>
        <w:t>.</w:t>
      </w:r>
      <w:r w:rsidR="00FC40C4">
        <w:rPr>
          <w:rFonts w:ascii="Times New Roman" w:hAnsi="Times New Roman" w:cs="Times New Roman"/>
        </w:rPr>
        <w:t xml:space="preserve"> </w:t>
      </w:r>
      <w:r w:rsidR="000E3338" w:rsidRPr="00431E54">
        <w:rPr>
          <w:rFonts w:ascii="Times New Roman" w:hAnsi="Times New Roman" w:cs="Times New Roman"/>
        </w:rPr>
        <w:t xml:space="preserve">To the best of our knowledge, </w:t>
      </w:r>
      <w:r w:rsidR="00E34F8B">
        <w:rPr>
          <w:rFonts w:ascii="Times New Roman" w:hAnsi="Times New Roman" w:cs="Times New Roman"/>
        </w:rPr>
        <w:t xml:space="preserve">there are </w:t>
      </w:r>
      <w:r w:rsidR="000E3338" w:rsidRPr="00431E54">
        <w:rPr>
          <w:rFonts w:ascii="Times New Roman" w:hAnsi="Times New Roman" w:cs="Times New Roman"/>
        </w:rPr>
        <w:t xml:space="preserve">no published </w:t>
      </w:r>
      <w:r w:rsidR="00E34F8B">
        <w:rPr>
          <w:rFonts w:ascii="Times New Roman" w:hAnsi="Times New Roman" w:cs="Times New Roman"/>
        </w:rPr>
        <w:t>data examining</w:t>
      </w:r>
      <w:r w:rsidR="000E3338" w:rsidRPr="00431E54">
        <w:rPr>
          <w:rFonts w:ascii="Times New Roman" w:hAnsi="Times New Roman" w:cs="Times New Roman"/>
        </w:rPr>
        <w:t xml:space="preserve"> the relationship between </w:t>
      </w:r>
      <w:r w:rsidR="00E34F8B">
        <w:rPr>
          <w:rFonts w:ascii="Times New Roman" w:hAnsi="Times New Roman" w:cs="Times New Roman"/>
        </w:rPr>
        <w:t>daily MV</w:t>
      </w:r>
      <w:r w:rsidR="000E3338" w:rsidRPr="00431E54">
        <w:rPr>
          <w:rFonts w:ascii="Times New Roman" w:hAnsi="Times New Roman" w:cs="Times New Roman"/>
        </w:rPr>
        <w:t>PA and continuously measured glucose</w:t>
      </w:r>
      <w:r w:rsidR="00E34F8B">
        <w:rPr>
          <w:rFonts w:ascii="Times New Roman" w:hAnsi="Times New Roman" w:cs="Times New Roman"/>
        </w:rPr>
        <w:t>,</w:t>
      </w:r>
      <w:r w:rsidR="000E3338" w:rsidRPr="00431E54">
        <w:rPr>
          <w:rFonts w:ascii="Times New Roman" w:hAnsi="Times New Roman" w:cs="Times New Roman"/>
        </w:rPr>
        <w:t xml:space="preserve"> while controlling </w:t>
      </w:r>
      <w:r w:rsidR="007D3F79">
        <w:rPr>
          <w:rFonts w:ascii="Times New Roman" w:hAnsi="Times New Roman" w:cs="Times New Roman"/>
        </w:rPr>
        <w:t xml:space="preserve">for </w:t>
      </w:r>
      <w:r w:rsidR="000E3338" w:rsidRPr="00431E54">
        <w:rPr>
          <w:rFonts w:ascii="Times New Roman" w:hAnsi="Times New Roman" w:cs="Times New Roman"/>
        </w:rPr>
        <w:t>daily dietary intake</w:t>
      </w:r>
      <w:r w:rsidR="007D3F79">
        <w:rPr>
          <w:rFonts w:ascii="Times New Roman" w:hAnsi="Times New Roman" w:cs="Times New Roman"/>
        </w:rPr>
        <w:t>,</w:t>
      </w:r>
      <w:r w:rsidR="000E3338" w:rsidRPr="00431E54">
        <w:rPr>
          <w:rFonts w:ascii="Times New Roman" w:hAnsi="Times New Roman" w:cs="Times New Roman"/>
        </w:rPr>
        <w:t xml:space="preserve"> in </w:t>
      </w:r>
      <w:r w:rsidR="007D3F79">
        <w:rPr>
          <w:rFonts w:ascii="Times New Roman" w:hAnsi="Times New Roman" w:cs="Times New Roman"/>
        </w:rPr>
        <w:t xml:space="preserve">patients with </w:t>
      </w:r>
      <w:r w:rsidR="000E3338" w:rsidRPr="00431E54">
        <w:rPr>
          <w:rFonts w:ascii="Times New Roman" w:hAnsi="Times New Roman" w:cs="Times New Roman"/>
        </w:rPr>
        <w:t>pregnancy</w:t>
      </w:r>
      <w:r w:rsidR="007D3F79">
        <w:rPr>
          <w:rFonts w:ascii="Times New Roman" w:hAnsi="Times New Roman" w:cs="Times New Roman"/>
        </w:rPr>
        <w:t xml:space="preserve"> hyperglycemia</w:t>
      </w:r>
      <w:r w:rsidR="000E3338" w:rsidRPr="00431E54">
        <w:rPr>
          <w:rFonts w:ascii="Times New Roman" w:hAnsi="Times New Roman" w:cs="Times New Roman"/>
        </w:rPr>
        <w:t xml:space="preserve">. </w:t>
      </w:r>
    </w:p>
    <w:p w14:paraId="3EEAF3D6" w14:textId="4479F7E4" w:rsidR="005618C1" w:rsidRDefault="000E3338" w:rsidP="005618C1">
      <w:pPr>
        <w:ind w:firstLine="720"/>
        <w:rPr>
          <w:rFonts w:ascii="Times New Roman" w:hAnsi="Times New Roman" w:cs="Times New Roman"/>
        </w:rPr>
      </w:pPr>
      <w:r w:rsidRPr="00431E54">
        <w:rPr>
          <w:rFonts w:ascii="Times New Roman" w:hAnsi="Times New Roman" w:cs="Times New Roman"/>
        </w:rPr>
        <w:t>In a randomized crossover trial of 12 individuals with GDM, higher carbohydrate intake in the morning (vs lower carbohydrate in the morning) led to lower mean glucose in continuously measured interstitial glucose across 24-hours</w:t>
      </w:r>
      <w:r>
        <w:rPr>
          <w:rFonts w:ascii="Times New Roman" w:hAnsi="Times New Roman" w:cs="Times New Roman"/>
        </w:rPr>
        <w:t xml:space="preserve"> </w:t>
      </w:r>
      <w:r w:rsidRPr="00431E54">
        <w:rPr>
          <w:rFonts w:ascii="Times New Roman" w:hAnsi="Times New Roman" w:cs="Times New Roman"/>
        </w:rPr>
        <w:fldChar w:fldCharType="begin">
          <w:fldData xml:space="preserve">PEVuZE5vdGU+PENpdGU+PEF1dGhvcj5SYXNtdXNzZW48L0F1dGhvcj48WWVhcj4yMDIwPC9ZZWFy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PEVuZE5vdGU+PENpdGU+PEF1dGhvcj5SYXNtdXNzZW48L0F1dGhvcj48WWVhcj4yMDIwPC9ZZWFy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Pr="00431E54">
        <w:rPr>
          <w:rFonts w:ascii="Times New Roman" w:hAnsi="Times New Roman" w:cs="Times New Roman"/>
        </w:rPr>
      </w:r>
      <w:r w:rsidRPr="00431E54">
        <w:rPr>
          <w:rFonts w:ascii="Times New Roman" w:hAnsi="Times New Roman" w:cs="Times New Roman"/>
        </w:rPr>
        <w:fldChar w:fldCharType="separate"/>
      </w:r>
      <w:r w:rsidR="00DE754A">
        <w:rPr>
          <w:rFonts w:ascii="Times New Roman" w:hAnsi="Times New Roman" w:cs="Times New Roman"/>
          <w:noProof/>
        </w:rPr>
        <w:t>(74)</w:t>
      </w:r>
      <w:r w:rsidRPr="00431E54">
        <w:rPr>
          <w:rFonts w:ascii="Times New Roman" w:hAnsi="Times New Roman" w:cs="Times New Roman"/>
        </w:rPr>
        <w:fldChar w:fldCharType="end"/>
      </w:r>
      <w:r>
        <w:rPr>
          <w:rFonts w:ascii="Times New Roman" w:hAnsi="Times New Roman" w:cs="Times New Roman"/>
        </w:rPr>
        <w:t>.</w:t>
      </w:r>
      <w:r w:rsidRPr="00431E54">
        <w:rPr>
          <w:rFonts w:ascii="Times New Roman" w:hAnsi="Times New Roman" w:cs="Times New Roman"/>
        </w:rPr>
        <w:t xml:space="preserve">  This study did not </w:t>
      </w:r>
      <w:r w:rsidR="006E5152" w:rsidRPr="00431E54">
        <w:rPr>
          <w:rFonts w:ascii="Times New Roman" w:hAnsi="Times New Roman" w:cs="Times New Roman"/>
        </w:rPr>
        <w:t>control</w:t>
      </w:r>
      <w:r w:rsidRPr="00431E54">
        <w:rPr>
          <w:rFonts w:ascii="Times New Roman" w:hAnsi="Times New Roman" w:cs="Times New Roman"/>
        </w:rPr>
        <w:t xml:space="preserve"> PA and did not specifically examine overnight glucose separately, but given the findings, timing of carbohydrate intake could potentially confound the association between PA and nocturnal glucose. In a prospective cohort study of 277 healthy pregnant people</w:t>
      </w:r>
      <w:r w:rsidR="002F35F0">
        <w:rPr>
          <w:rFonts w:ascii="Times New Roman" w:hAnsi="Times New Roman" w:cs="Times New Roman"/>
        </w:rPr>
        <w:t xml:space="preserve"> </w:t>
      </w:r>
      <w:r w:rsidR="00DE754A">
        <w:rPr>
          <w:rFonts w:ascii="Times New Roman" w:hAnsi="Times New Roman" w:cs="Times New Roman"/>
        </w:rPr>
        <w:fldChar w:fldCharType="begin">
          <w:fldData xml:space="preserve">PEVuZE5vdGU+PENpdGU+PEF1dGhvcj5Mb3k8L0F1dGhvcj48WWVhcj4yMDE2PC9ZZWFyPjxSZWNO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PEVuZE5vdGU+PENpdGU+PEF1dGhvcj5Mb3k8L0F1dGhvcj48WWVhcj4yMDE2PC9ZZWFyPjxSZWNO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DE754A">
        <w:rPr>
          <w:rFonts w:ascii="Times New Roman" w:hAnsi="Times New Roman" w:cs="Times New Roman"/>
        </w:rPr>
      </w:r>
      <w:r w:rsidR="00DE754A">
        <w:rPr>
          <w:rFonts w:ascii="Times New Roman" w:hAnsi="Times New Roman" w:cs="Times New Roman"/>
        </w:rPr>
        <w:fldChar w:fldCharType="separate"/>
      </w:r>
      <w:r w:rsidR="00DE754A">
        <w:rPr>
          <w:rFonts w:ascii="Times New Roman" w:hAnsi="Times New Roman" w:cs="Times New Roman"/>
          <w:noProof/>
        </w:rPr>
        <w:t>(72)</w:t>
      </w:r>
      <w:r w:rsidR="00DE754A">
        <w:rPr>
          <w:rFonts w:ascii="Times New Roman" w:hAnsi="Times New Roman" w:cs="Times New Roman"/>
        </w:rPr>
        <w:fldChar w:fldCharType="end"/>
      </w:r>
      <w:r w:rsidRPr="00431E54">
        <w:rPr>
          <w:rFonts w:ascii="Times New Roman" w:hAnsi="Times New Roman" w:cs="Times New Roman"/>
        </w:rPr>
        <w:t>, predominant daily self-reported night-eating (compared to daytime eating) was associated with a higher fasting glucose (geometric mean ratio 1.07; 95% CI 1.00, 1.15) over the 24-hour day, adjusted for socio-demographic, lifestyle factors, and diet composition, but not PA.</w:t>
      </w:r>
      <w:r>
        <w:rPr>
          <w:rFonts w:ascii="Times New Roman" w:hAnsi="Times New Roman" w:cs="Times New Roman"/>
        </w:rPr>
        <w:t xml:space="preserve"> </w:t>
      </w:r>
    </w:p>
    <w:p w14:paraId="36BC8E78" w14:textId="35B7B64A" w:rsidR="00431E54" w:rsidRPr="00431E54" w:rsidRDefault="00E0007B" w:rsidP="005618C1">
      <w:pPr>
        <w:ind w:firstLine="720"/>
        <w:rPr>
          <w:rFonts w:ascii="Times New Roman" w:hAnsi="Times New Roman" w:cs="Times New Roman"/>
        </w:rPr>
      </w:pPr>
      <w:r w:rsidRPr="00431E54">
        <w:rPr>
          <w:rFonts w:ascii="Times New Roman" w:hAnsi="Times New Roman" w:cs="Times New Roman"/>
        </w:rPr>
        <w:t xml:space="preserve">One observational study on 28 non-pregnant </w:t>
      </w:r>
      <w:r>
        <w:rPr>
          <w:rFonts w:ascii="Times New Roman" w:hAnsi="Times New Roman" w:cs="Times New Roman"/>
        </w:rPr>
        <w:t>individuals</w:t>
      </w:r>
      <w:r w:rsidRPr="00431E54">
        <w:rPr>
          <w:rFonts w:ascii="Times New Roman" w:hAnsi="Times New Roman" w:cs="Times New Roman"/>
        </w:rPr>
        <w:t xml:space="preserve"> at risk </w:t>
      </w:r>
      <w:r w:rsidR="00861097">
        <w:rPr>
          <w:rFonts w:ascii="Times New Roman" w:hAnsi="Times New Roman" w:cs="Times New Roman"/>
        </w:rPr>
        <w:t xml:space="preserve">for </w:t>
      </w:r>
      <w:r>
        <w:rPr>
          <w:rFonts w:ascii="Times New Roman" w:hAnsi="Times New Roman" w:cs="Times New Roman"/>
        </w:rPr>
        <w:t>T2D</w:t>
      </w:r>
      <w:r w:rsidR="0000062B">
        <w:rPr>
          <w:rFonts w:ascii="Times New Roman" w:hAnsi="Times New Roman" w:cs="Times New Roman"/>
        </w:rPr>
        <w:t xml:space="preserve"> </w:t>
      </w:r>
      <w:r w:rsidRPr="00431E54">
        <w:rPr>
          <w:rFonts w:ascii="Times New Roman" w:hAnsi="Times New Roman" w:cs="Times New Roman"/>
        </w:rPr>
        <w:t>us</w:t>
      </w:r>
      <w:r w:rsidR="00861097">
        <w:rPr>
          <w:rFonts w:ascii="Times New Roman" w:hAnsi="Times New Roman" w:cs="Times New Roman"/>
        </w:rPr>
        <w:t>ed</w:t>
      </w:r>
      <w:r w:rsidRPr="00431E54">
        <w:rPr>
          <w:rFonts w:ascii="Times New Roman" w:hAnsi="Times New Roman" w:cs="Times New Roman"/>
        </w:rPr>
        <w:t xml:space="preserve"> daily assessments of diet</w:t>
      </w:r>
      <w:r>
        <w:rPr>
          <w:rFonts w:ascii="Times New Roman" w:hAnsi="Times New Roman" w:cs="Times New Roman"/>
        </w:rPr>
        <w:t xml:space="preserve"> </w:t>
      </w:r>
      <w:r>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&lt;EndNote&gt;&lt;Cite&gt;&lt;Author&gt;Park&lt;/Author&gt;&lt;Year&gt;2022&lt;/Year&gt;&lt;RecNum&gt;1421&lt;/RecNum&gt;&lt;DisplayText&gt;(75)&lt;/DisplayText&gt;&lt;record&gt;&lt;rec-number&gt;1421&lt;/rec-number&gt;&lt;foreign-keys&gt;&lt;key app="EN" db-id="wvrp00erozwaafe9ptavpee9ezrxdeszrwz2" timestamp="1716616213"&gt;1421&lt;/key&gt;&lt;/foreign-keys&gt;&lt;ref-type name="Journal Article"&gt;17&lt;/ref-type&gt;&lt;contributors&gt;&lt;authors&gt;&lt;author&gt;Park, Su Hyun&lt;/author&gt;&lt;author&gt;Yao, Jiali&lt;/author&gt;&lt;author&gt;Chua, Xin Hui&lt;/author&gt;&lt;author&gt;Chandran, Suresh Rama&lt;/author&gt;&lt;author&gt;Gardner, Daphne S. L.&lt;/author&gt;&lt;author&gt;Khoo, Chin Meng&lt;/author&gt;&lt;author&gt;Müller-Riemenschneider, Falk&lt;/author&gt;&lt;author&gt;Whitton, Clare&lt;/author&gt;&lt;author&gt;van Dam, Rob M.&lt;/author&gt;&lt;/authors&gt;&lt;/contributors&gt;&lt;titles&gt;&lt;title&gt;Diet and Physical Activity as Determinants of Continuously Measured Glucose Levels in Persons at High Risk of Type 2 Diabetes&lt;/title&gt;&lt;secondary-title&gt;Nutrients&lt;/secondary-title&gt;&lt;/titles&gt;&lt;periodical&gt;&lt;full-title&gt;Nutrients&lt;/full-title&gt;&lt;/periodical&gt;&lt;pages&gt;366&lt;/pages&gt;&lt;volume&gt;14&lt;/volume&gt;&lt;number&gt;2&lt;/number&gt;&lt;dates&gt;&lt;year&gt;2022&lt;/year&gt;&lt;/dates&gt;&lt;isbn&gt;2072-6643&lt;/isbn&gt;&lt;accession-num&gt;doi:10.3390/nu14020366&lt;/accession-num&gt;&lt;urls&gt;&lt;related-urls&gt;&lt;url&gt;https://www.mdpi.com/2072-6643/14/2/366&lt;/url&gt;&lt;/related-urls&gt;&lt;/urls&gt;&lt;/record&gt;&lt;/Cite&gt;&lt;/EndNote&gt;</w:instrText>
      </w:r>
      <w:r>
        <w:rPr>
          <w:rFonts w:ascii="Times New Roman" w:hAnsi="Times New Roman" w:cs="Times New Roman"/>
        </w:rPr>
        <w:fldChar w:fldCharType="separate"/>
      </w:r>
      <w:r w:rsidR="00DE754A">
        <w:rPr>
          <w:rFonts w:ascii="Times New Roman" w:hAnsi="Times New Roman" w:cs="Times New Roman"/>
          <w:noProof/>
        </w:rPr>
        <w:t>(75)</w:t>
      </w:r>
      <w:r>
        <w:rPr>
          <w:rFonts w:ascii="Times New Roman" w:hAnsi="Times New Roman" w:cs="Times New Roman"/>
        </w:rPr>
        <w:fldChar w:fldCharType="end"/>
      </w:r>
      <w:r w:rsidRPr="00431E54">
        <w:rPr>
          <w:rFonts w:ascii="Times New Roman" w:hAnsi="Times New Roman" w:cs="Times New Roman"/>
        </w:rPr>
        <w:t>, CGM-measured interstitial glucose, and accelerometer measured PA</w:t>
      </w:r>
      <w:r w:rsidR="00D01D64">
        <w:rPr>
          <w:rFonts w:ascii="Times New Roman" w:hAnsi="Times New Roman" w:cs="Times New Roman"/>
        </w:rPr>
        <w:t>,</w:t>
      </w:r>
      <w:r w:rsidRPr="00431E54">
        <w:rPr>
          <w:rFonts w:ascii="Times New Roman" w:hAnsi="Times New Roman" w:cs="Times New Roman"/>
        </w:rPr>
        <w:t xml:space="preserve"> </w:t>
      </w:r>
      <w:r w:rsidR="00861097">
        <w:rPr>
          <w:rFonts w:ascii="Times New Roman" w:hAnsi="Times New Roman" w:cs="Times New Roman"/>
        </w:rPr>
        <w:t>and</w:t>
      </w:r>
      <w:r w:rsidRPr="00431E54">
        <w:rPr>
          <w:rFonts w:ascii="Times New Roman" w:hAnsi="Times New Roman" w:cs="Times New Roman"/>
        </w:rPr>
        <w:t xml:space="preserve"> found that there was a positive association between protein intake and </w:t>
      </w:r>
      <w:r w:rsidR="00406E85">
        <w:rPr>
          <w:rFonts w:ascii="Times New Roman" w:hAnsi="Times New Roman" w:cs="Times New Roman"/>
        </w:rPr>
        <w:t xml:space="preserve">24-hour </w:t>
      </w:r>
      <w:r w:rsidRPr="00431E54">
        <w:rPr>
          <w:rFonts w:ascii="Times New Roman" w:hAnsi="Times New Roman" w:cs="Times New Roman"/>
        </w:rPr>
        <w:t xml:space="preserve">TIR, polyunsaturated fat intake and </w:t>
      </w:r>
      <w:r w:rsidR="00406E85">
        <w:rPr>
          <w:rFonts w:ascii="Times New Roman" w:hAnsi="Times New Roman" w:cs="Times New Roman"/>
        </w:rPr>
        <w:t xml:space="preserve">24-hour </w:t>
      </w:r>
      <w:r w:rsidRPr="00431E54">
        <w:rPr>
          <w:rFonts w:ascii="Times New Roman" w:hAnsi="Times New Roman" w:cs="Times New Roman"/>
        </w:rPr>
        <w:t xml:space="preserve">%TIR, and an inverse association between carbohydrate intake and </w:t>
      </w:r>
      <w:r w:rsidR="00406E85">
        <w:rPr>
          <w:rFonts w:ascii="Times New Roman" w:hAnsi="Times New Roman" w:cs="Times New Roman"/>
        </w:rPr>
        <w:t xml:space="preserve">24-hour </w:t>
      </w:r>
      <w:r w:rsidRPr="00431E54">
        <w:rPr>
          <w:rFonts w:ascii="Times New Roman" w:hAnsi="Times New Roman" w:cs="Times New Roman"/>
        </w:rPr>
        <w:t xml:space="preserve">%TIR after adjusting for BMI and hours/day MVPA (all P&lt;0.05). This study also revealed a positive association between hours/day of MVPA and </w:t>
      </w:r>
      <w:r w:rsidR="002A2C5D">
        <w:rPr>
          <w:rFonts w:ascii="Times New Roman" w:hAnsi="Times New Roman" w:cs="Times New Roman"/>
        </w:rPr>
        <w:t xml:space="preserve">24-hour </w:t>
      </w:r>
      <w:r w:rsidRPr="00431E54">
        <w:rPr>
          <w:rFonts w:ascii="Times New Roman" w:hAnsi="Times New Roman" w:cs="Times New Roman"/>
        </w:rPr>
        <w:t>%TIR after adjusting for BMI</w:t>
      </w:r>
      <w:r w:rsidR="00114AE9">
        <w:rPr>
          <w:rFonts w:ascii="Times New Roman" w:hAnsi="Times New Roman" w:cs="Times New Roman"/>
        </w:rPr>
        <w:t>,</w:t>
      </w:r>
      <w:r w:rsidRPr="00431E54">
        <w:rPr>
          <w:rFonts w:ascii="Times New Roman" w:hAnsi="Times New Roman" w:cs="Times New Roman"/>
        </w:rPr>
        <w:t xml:space="preserve"> but not diet (P = 0.02). These findings suggest that diet is independently associated with continuous glucose measures and may be a more significant driver of glucose. </w:t>
      </w:r>
      <w:r w:rsidR="002A2C5D">
        <w:rPr>
          <w:rFonts w:ascii="Times New Roman" w:hAnsi="Times New Roman" w:cs="Times New Roman"/>
        </w:rPr>
        <w:t>Despite</w:t>
      </w:r>
      <w:r w:rsidR="007B6ADA">
        <w:rPr>
          <w:rFonts w:ascii="Times New Roman" w:hAnsi="Times New Roman" w:cs="Times New Roman"/>
        </w:rPr>
        <w:t xml:space="preserve"> </w:t>
      </w:r>
      <w:r w:rsidR="00F61EF5">
        <w:rPr>
          <w:rFonts w:ascii="Times New Roman" w:hAnsi="Times New Roman" w:cs="Times New Roman"/>
        </w:rPr>
        <w:t xml:space="preserve">lacking </w:t>
      </w:r>
      <w:r w:rsidR="00F50003">
        <w:rPr>
          <w:rFonts w:ascii="Times New Roman" w:hAnsi="Times New Roman" w:cs="Times New Roman"/>
        </w:rPr>
        <w:t>dietary data</w:t>
      </w:r>
      <w:r w:rsidR="007B6ADA">
        <w:rPr>
          <w:rFonts w:ascii="Times New Roman" w:hAnsi="Times New Roman" w:cs="Times New Roman"/>
        </w:rPr>
        <w:t>, our</w:t>
      </w:r>
      <w:r w:rsidR="001E7B4E">
        <w:rPr>
          <w:rFonts w:ascii="Times New Roman" w:hAnsi="Times New Roman" w:cs="Times New Roman"/>
        </w:rPr>
        <w:t xml:space="preserve"> present</w:t>
      </w:r>
      <w:r w:rsidR="007610E1">
        <w:rPr>
          <w:rFonts w:ascii="Times New Roman" w:hAnsi="Times New Roman" w:cs="Times New Roman"/>
        </w:rPr>
        <w:t xml:space="preserve"> study is unique in its use of continuous, device-based data to </w:t>
      </w:r>
      <w:r w:rsidR="00F61EF5">
        <w:rPr>
          <w:rFonts w:ascii="Times New Roman" w:hAnsi="Times New Roman" w:cs="Times New Roman"/>
        </w:rPr>
        <w:t xml:space="preserve">begin to </w:t>
      </w:r>
      <w:r w:rsidR="007610E1">
        <w:rPr>
          <w:rFonts w:ascii="Times New Roman" w:hAnsi="Times New Roman" w:cs="Times New Roman"/>
        </w:rPr>
        <w:t xml:space="preserve">explore </w:t>
      </w:r>
      <w:r w:rsidR="00114AE9">
        <w:rPr>
          <w:rFonts w:ascii="Times New Roman" w:hAnsi="Times New Roman" w:cs="Times New Roman"/>
        </w:rPr>
        <w:t xml:space="preserve">the </w:t>
      </w:r>
      <w:r w:rsidR="007610E1">
        <w:rPr>
          <w:rFonts w:ascii="Times New Roman" w:hAnsi="Times New Roman" w:cs="Times New Roman"/>
        </w:rPr>
        <w:t>daily associations of PA</w:t>
      </w:r>
      <w:r w:rsidR="00F61EF5">
        <w:rPr>
          <w:rFonts w:ascii="Times New Roman" w:hAnsi="Times New Roman" w:cs="Times New Roman"/>
        </w:rPr>
        <w:t xml:space="preserve"> and </w:t>
      </w:r>
      <w:r w:rsidR="007610E1">
        <w:rPr>
          <w:rFonts w:ascii="Times New Roman" w:hAnsi="Times New Roman" w:cs="Times New Roman"/>
        </w:rPr>
        <w:t xml:space="preserve">SB </w:t>
      </w:r>
      <w:r w:rsidR="00F61EF5">
        <w:rPr>
          <w:rFonts w:ascii="Times New Roman" w:hAnsi="Times New Roman" w:cs="Times New Roman"/>
        </w:rPr>
        <w:t>with</w:t>
      </w:r>
      <w:r w:rsidR="007610E1">
        <w:rPr>
          <w:rFonts w:ascii="Times New Roman" w:hAnsi="Times New Roman" w:cs="Times New Roman"/>
        </w:rPr>
        <w:t xml:space="preserve"> nocturnal glucose</w:t>
      </w:r>
      <w:r w:rsidR="00566DA1">
        <w:rPr>
          <w:rFonts w:ascii="Times New Roman" w:hAnsi="Times New Roman" w:cs="Times New Roman"/>
        </w:rPr>
        <w:t>.</w:t>
      </w:r>
      <w:r w:rsidR="007610E1">
        <w:rPr>
          <w:rFonts w:ascii="Times New Roman" w:hAnsi="Times New Roman" w:cs="Times New Roman"/>
        </w:rPr>
        <w:t xml:space="preserve"> </w:t>
      </w:r>
      <w:r w:rsidR="00566DA1">
        <w:rPr>
          <w:rFonts w:ascii="Times New Roman" w:hAnsi="Times New Roman" w:cs="Times New Roman"/>
        </w:rPr>
        <w:t xml:space="preserve">It </w:t>
      </w:r>
      <w:r w:rsidR="007610E1">
        <w:rPr>
          <w:rFonts w:ascii="Times New Roman" w:hAnsi="Times New Roman" w:cs="Times New Roman"/>
        </w:rPr>
        <w:t xml:space="preserve">provides an important </w:t>
      </w:r>
      <w:r w:rsidR="004A7FE8">
        <w:rPr>
          <w:rFonts w:ascii="Times New Roman" w:hAnsi="Times New Roman" w:cs="Times New Roman"/>
        </w:rPr>
        <w:t>first step</w:t>
      </w:r>
      <w:r w:rsidR="007610E1">
        <w:rPr>
          <w:rFonts w:ascii="Times New Roman" w:hAnsi="Times New Roman" w:cs="Times New Roman"/>
        </w:rPr>
        <w:t xml:space="preserve"> into understanding how these associations might be examined </w:t>
      </w:r>
      <w:r w:rsidR="00566DA1">
        <w:rPr>
          <w:rFonts w:ascii="Times New Roman" w:hAnsi="Times New Roman" w:cs="Times New Roman"/>
        </w:rPr>
        <w:t>in</w:t>
      </w:r>
      <w:r w:rsidR="007610E1">
        <w:rPr>
          <w:rFonts w:ascii="Times New Roman" w:hAnsi="Times New Roman" w:cs="Times New Roman"/>
        </w:rPr>
        <w:t xml:space="preserve"> larger samples with daily dietary data</w:t>
      </w:r>
      <w:r w:rsidR="00DB475C">
        <w:rPr>
          <w:rFonts w:ascii="Times New Roman" w:hAnsi="Times New Roman" w:cs="Times New Roman"/>
        </w:rPr>
        <w:t xml:space="preserve">. </w:t>
      </w:r>
    </w:p>
    <w:p w14:paraId="1C473EEC" w14:textId="11546E44" w:rsidR="00B357AC" w:rsidRPr="00431E54" w:rsidRDefault="00B75685" w:rsidP="005A0C4B">
      <w:pPr>
        <w:ind w:firstLine="720"/>
        <w:rPr>
          <w:rFonts w:ascii="Times New Roman" w:hAnsi="Times New Roman" w:cs="Times New Roman"/>
        </w:rPr>
      </w:pPr>
      <w:r>
        <w:rPr>
          <w:rFonts w:ascii="Times New Roman" w:hAnsi="Times New Roman" w:cs="Times New Roman"/>
        </w:rPr>
        <w:t>I</w:t>
      </w:r>
      <w:r w:rsidR="00F527B1">
        <w:rPr>
          <w:rFonts w:ascii="Times New Roman" w:hAnsi="Times New Roman" w:cs="Times New Roman"/>
        </w:rPr>
        <w:t>t is also important to understand the</w:t>
      </w:r>
      <w:r w:rsidR="003F1889">
        <w:rPr>
          <w:rFonts w:ascii="Times New Roman" w:hAnsi="Times New Roman" w:cs="Times New Roman"/>
        </w:rPr>
        <w:t xml:space="preserve"> unique </w:t>
      </w:r>
      <w:r w:rsidR="0022777D">
        <w:rPr>
          <w:rFonts w:ascii="Times New Roman" w:hAnsi="Times New Roman" w:cs="Times New Roman"/>
        </w:rPr>
        <w:t xml:space="preserve">qualities of specific devices that may </w:t>
      </w:r>
      <w:r w:rsidR="00EE0D32">
        <w:rPr>
          <w:rFonts w:ascii="Times New Roman" w:hAnsi="Times New Roman" w:cs="Times New Roman"/>
        </w:rPr>
        <w:t xml:space="preserve">lead to potential </w:t>
      </w:r>
      <w:r w:rsidR="005A0C4B">
        <w:rPr>
          <w:rFonts w:ascii="Times New Roman" w:hAnsi="Times New Roman" w:cs="Times New Roman"/>
        </w:rPr>
        <w:t>advantages or disadvantages</w:t>
      </w:r>
      <w:r w:rsidR="00EE0D32">
        <w:rPr>
          <w:rFonts w:ascii="Times New Roman" w:hAnsi="Times New Roman" w:cs="Times New Roman"/>
        </w:rPr>
        <w:t xml:space="preserve">. </w:t>
      </w:r>
      <w:r w:rsidR="002B2E2D">
        <w:rPr>
          <w:rFonts w:ascii="Times New Roman" w:hAnsi="Times New Roman" w:cs="Times New Roman"/>
        </w:rPr>
        <w:t>S</w:t>
      </w:r>
      <w:r w:rsidR="00431E54" w:rsidRPr="00431E54">
        <w:rPr>
          <w:rFonts w:ascii="Times New Roman" w:hAnsi="Times New Roman" w:cs="Times New Roman"/>
        </w:rPr>
        <w:t xml:space="preserve">ome of the CGM data may have been biased due to CGM compression lows, which are artificial low values </w:t>
      </w:r>
      <w:r w:rsidR="00A35E0A">
        <w:rPr>
          <w:rFonts w:ascii="Times New Roman" w:hAnsi="Times New Roman" w:cs="Times New Roman"/>
        </w:rPr>
        <w:t xml:space="preserve">or missing values </w:t>
      </w:r>
      <w:r w:rsidR="00431E54" w:rsidRPr="00431E54">
        <w:rPr>
          <w:rFonts w:ascii="Times New Roman" w:hAnsi="Times New Roman" w:cs="Times New Roman"/>
        </w:rPr>
        <w:lastRenderedPageBreak/>
        <w:t xml:space="preserve">that can occur when excess pressure is applied to the device, such as sleeping on the arm </w:t>
      </w:r>
      <w:r w:rsidR="00C84047">
        <w:rPr>
          <w:rFonts w:ascii="Times New Roman" w:hAnsi="Times New Roman" w:cs="Times New Roman"/>
        </w:rPr>
        <w:t>on which</w:t>
      </w:r>
      <w:r w:rsidR="00431E54" w:rsidRPr="00431E54">
        <w:rPr>
          <w:rFonts w:ascii="Times New Roman" w:hAnsi="Times New Roman" w:cs="Times New Roman"/>
        </w:rPr>
        <w:t xml:space="preserve"> the CGM sensor is applied to</w:t>
      </w:r>
      <w:r w:rsidR="00A7516A">
        <w:rPr>
          <w:rFonts w:ascii="Times New Roman" w:hAnsi="Times New Roman" w:cs="Times New Roman"/>
        </w:rPr>
        <w:t xml:space="preserve"> </w:t>
      </w:r>
      <w:r w:rsidR="00431E54" w:rsidRPr="00431E54">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&lt;EndNote&gt;&lt;Cite&gt;&lt;Author&gt;Mensh&lt;/Author&gt;&lt;Year&gt;2013&lt;/Year&gt;&lt;RecNum&gt;1710&lt;/RecNum&gt;&lt;DisplayText&gt;(76)&lt;/DisplayText&gt;&lt;record&gt;&lt;rec-number&gt;1710&lt;/rec-number&gt;&lt;foreign-keys&gt;&lt;key app="EN" db-id="5p2sv2ramzsdd6eeewuxexzzsttpz9awwr02" timestamp="1697140272"&gt;1710&lt;/key&gt;&lt;/foreign-keys&gt;&lt;ref-type name="Journal Article"&gt;17&lt;/ref-type&gt;&lt;contributors&gt;&lt;authors&gt;&lt;author&gt;Mensh, B. D.&lt;/author&gt;&lt;author&gt;Wisniewski, N. A.&lt;/author&gt;&lt;author&gt;Neil, B. M.&lt;/author&gt;&lt;author&gt;Burnett, D. R.&lt;/author&gt;&lt;/authors&gt;&lt;/contributors&gt;&lt;auth-address&gt;Theranova, LLC, San Francisco, CA 94107, USA. bmensh@theranova.com&lt;/auth-address&gt;&lt;titles&gt;&lt;title&gt;Susceptibility of interstitial continuous glucose monitor performance to sleeping position&lt;/title&gt;&lt;secondary-title&gt;J Diabetes Sci Technol&lt;/secondary-title&gt;&lt;/titles&gt;&lt;periodical&gt;&lt;full-title&gt;J Diabetes Sci Technol&lt;/full-title&gt;&lt;/periodical&gt;&lt;pages&gt;863-70&lt;/pages&gt;&lt;volume&gt;7&lt;/volume&gt;&lt;number&gt;4&lt;/number&gt;&lt;edition&gt;20130701&lt;/edition&gt;&lt;keywords&gt;&lt;keyword&gt;Abdomen&lt;/keyword&gt;&lt;keyword&gt;Adult&lt;/keyword&gt;&lt;keyword&gt;Biosensing Techniques/*instrumentation/standards&lt;/keyword&gt;&lt;keyword&gt;Blood Glucose Self-Monitoring/instrumentation/methods/standards&lt;/keyword&gt;&lt;keyword&gt;Diabetes Mellitus, Type 1/*blood&lt;/keyword&gt;&lt;keyword&gt;Extracellular Fluid/*chemistry/metabolism&lt;/keyword&gt;&lt;keyword&gt;Glucose/*analysis&lt;/keyword&gt;&lt;keyword&gt;Humans&lt;/keyword&gt;&lt;keyword&gt;Implants, Experimental&lt;/keyword&gt;&lt;keyword&gt;Male&lt;/keyword&gt;&lt;keyword&gt;Posture/*physiology&lt;/keyword&gt;&lt;keyword&gt;Sleep/*physiology&lt;/keyword&gt;&lt;keyword&gt;Subcutaneous Fat&lt;/keyword&gt;&lt;keyword&gt;Video Recording&lt;/keyword&gt;&lt;/keywords&gt;&lt;dates&gt;&lt;year&gt;2013&lt;/year&gt;&lt;pub-dates&gt;&lt;date&gt;Jul 1&lt;/date&gt;&lt;/pub-dates&gt;&lt;/dates&gt;&lt;isbn&gt;1932-2968&lt;/isbn&gt;&lt;accession-num&gt;23911167&lt;/accession-num&gt;&lt;urls&gt;&lt;/urls&gt;&lt;custom2&gt;PMC3879750&lt;/custom2&gt;&lt;electronic-resource-num&gt;10.1177/193229681300700408&lt;/electronic-resource-num&gt;&lt;remote-database-provider&gt;NLM&lt;/remote-database-provider&gt;&lt;language&gt;eng&lt;/language&gt;&lt;/record&gt;&lt;/Cite&gt;&lt;/EndNote&gt;</w:instrText>
      </w:r>
      <w:r w:rsidR="00431E54" w:rsidRPr="00431E54">
        <w:rPr>
          <w:rFonts w:ascii="Times New Roman" w:hAnsi="Times New Roman" w:cs="Times New Roman"/>
        </w:rPr>
        <w:fldChar w:fldCharType="separate"/>
      </w:r>
      <w:r w:rsidR="00DE754A">
        <w:rPr>
          <w:rFonts w:ascii="Times New Roman" w:hAnsi="Times New Roman" w:cs="Times New Roman"/>
          <w:noProof/>
        </w:rPr>
        <w:t>(76)</w:t>
      </w:r>
      <w:r w:rsidR="00431E54" w:rsidRPr="00431E54">
        <w:rPr>
          <w:rFonts w:ascii="Times New Roman" w:hAnsi="Times New Roman" w:cs="Times New Roman"/>
        </w:rPr>
        <w:fldChar w:fldCharType="end"/>
      </w:r>
      <w:r w:rsidR="00A7516A">
        <w:rPr>
          <w:rFonts w:ascii="Times New Roman" w:hAnsi="Times New Roman" w:cs="Times New Roman"/>
        </w:rPr>
        <w:t>.</w:t>
      </w:r>
      <w:r w:rsidR="00431E54" w:rsidRPr="00431E54">
        <w:rPr>
          <w:rFonts w:ascii="Times New Roman" w:hAnsi="Times New Roman" w:cs="Times New Roman"/>
        </w:rPr>
        <w:t xml:space="preserve"> CGM compression lows could bias glucose estimates to make them seem lower than they really are</w:t>
      </w:r>
      <w:r w:rsidR="00A35E0A">
        <w:rPr>
          <w:rFonts w:ascii="Times New Roman" w:hAnsi="Times New Roman" w:cs="Times New Roman"/>
        </w:rPr>
        <w:t>, though hypoglycemia is not a concern in this population</w:t>
      </w:r>
      <w:r w:rsidR="00431E54" w:rsidRPr="00431E54">
        <w:rPr>
          <w:rFonts w:ascii="Times New Roman" w:hAnsi="Times New Roman" w:cs="Times New Roman"/>
        </w:rPr>
        <w:t xml:space="preserve">. </w:t>
      </w:r>
      <w:r w:rsidR="00A35E0A">
        <w:rPr>
          <w:rFonts w:ascii="Times New Roman" w:hAnsi="Times New Roman" w:cs="Times New Roman"/>
        </w:rPr>
        <w:t xml:space="preserve">In </w:t>
      </w:r>
      <w:r w:rsidR="00BB1A8C">
        <w:rPr>
          <w:rFonts w:ascii="Times New Roman" w:hAnsi="Times New Roman" w:cs="Times New Roman"/>
        </w:rPr>
        <w:t>addition</w:t>
      </w:r>
      <w:r w:rsidR="00431E54" w:rsidRPr="00431E54">
        <w:rPr>
          <w:rFonts w:ascii="Times New Roman" w:hAnsi="Times New Roman" w:cs="Times New Roman"/>
        </w:rPr>
        <w:t xml:space="preserve">, visual examination of </w:t>
      </w:r>
      <w:r w:rsidR="00BB1A8C">
        <w:rPr>
          <w:rFonts w:ascii="Times New Roman" w:hAnsi="Times New Roman" w:cs="Times New Roman"/>
        </w:rPr>
        <w:t xml:space="preserve">the </w:t>
      </w:r>
      <w:r w:rsidR="00431E54" w:rsidRPr="00431E54">
        <w:rPr>
          <w:rFonts w:ascii="Times New Roman" w:hAnsi="Times New Roman" w:cs="Times New Roman"/>
        </w:rPr>
        <w:t>raw CGM files</w:t>
      </w:r>
      <w:r w:rsidR="00BB1A8C">
        <w:rPr>
          <w:rFonts w:ascii="Times New Roman" w:hAnsi="Times New Roman" w:cs="Times New Roman"/>
        </w:rPr>
        <w:t xml:space="preserve"> revealed</w:t>
      </w:r>
      <w:r w:rsidR="00431E54" w:rsidRPr="00431E54">
        <w:rPr>
          <w:rFonts w:ascii="Times New Roman" w:hAnsi="Times New Roman" w:cs="Times New Roman"/>
        </w:rPr>
        <w:t xml:space="preserve"> no outlier data </w:t>
      </w:r>
      <w:r w:rsidR="00BB1A8C">
        <w:rPr>
          <w:rFonts w:ascii="Times New Roman" w:hAnsi="Times New Roman" w:cs="Times New Roman"/>
        </w:rPr>
        <w:t xml:space="preserve">points suggestive of a </w:t>
      </w:r>
      <w:r w:rsidR="00431E54" w:rsidRPr="00431E54">
        <w:rPr>
          <w:rFonts w:ascii="Times New Roman" w:hAnsi="Times New Roman" w:cs="Times New Roman"/>
        </w:rPr>
        <w:t xml:space="preserve">compression low. </w:t>
      </w:r>
      <w:r w:rsidR="00EE0D32">
        <w:rPr>
          <w:rFonts w:ascii="Times New Roman" w:hAnsi="Times New Roman" w:cs="Times New Roman"/>
        </w:rPr>
        <w:t xml:space="preserve">For </w:t>
      </w:r>
      <w:r w:rsidR="00C85C6F">
        <w:rPr>
          <w:rFonts w:ascii="Times New Roman" w:hAnsi="Times New Roman" w:cs="Times New Roman"/>
        </w:rPr>
        <w:t xml:space="preserve">the Insight Watch, although </w:t>
      </w:r>
      <w:r w:rsidR="00ED69D3">
        <w:rPr>
          <w:rFonts w:ascii="Times New Roman" w:hAnsi="Times New Roman" w:cs="Times New Roman"/>
        </w:rPr>
        <w:t>the wrist-worn</w:t>
      </w:r>
      <w:r w:rsidR="00C85C6F">
        <w:rPr>
          <w:rFonts w:ascii="Times New Roman" w:hAnsi="Times New Roman" w:cs="Times New Roman"/>
        </w:rPr>
        <w:t xml:space="preserve"> </w:t>
      </w:r>
      <w:r w:rsidR="00F06877">
        <w:rPr>
          <w:rFonts w:ascii="Times New Roman" w:hAnsi="Times New Roman" w:cs="Times New Roman"/>
        </w:rPr>
        <w:t>modality</w:t>
      </w:r>
      <w:r w:rsidR="0029781A">
        <w:rPr>
          <w:rFonts w:ascii="Times New Roman" w:hAnsi="Times New Roman" w:cs="Times New Roman"/>
        </w:rPr>
        <w:t xml:space="preserve"> is more acceptable </w:t>
      </w:r>
      <w:r w:rsidR="00F06877">
        <w:rPr>
          <w:rFonts w:ascii="Times New Roman" w:hAnsi="Times New Roman" w:cs="Times New Roman"/>
        </w:rPr>
        <w:t xml:space="preserve">in pregnancy </w:t>
      </w:r>
      <w:r w:rsidR="0029781A">
        <w:rPr>
          <w:rFonts w:ascii="Times New Roman" w:hAnsi="Times New Roman" w:cs="Times New Roman"/>
        </w:rPr>
        <w:t xml:space="preserve">than </w:t>
      </w:r>
      <w:r w:rsidR="00ED69D3">
        <w:rPr>
          <w:rFonts w:ascii="Times New Roman" w:hAnsi="Times New Roman" w:cs="Times New Roman"/>
        </w:rPr>
        <w:t xml:space="preserve">other device wear sites </w:t>
      </w:r>
      <w:r w:rsidR="00E20058">
        <w:rPr>
          <w:rFonts w:ascii="Times New Roman" w:hAnsi="Times New Roman" w:cs="Times New Roman"/>
        </w:rPr>
        <w:t xml:space="preserve">(e.g., the </w:t>
      </w:r>
      <w:r w:rsidR="00F06877">
        <w:rPr>
          <w:rFonts w:ascii="Times New Roman" w:hAnsi="Times New Roman" w:cs="Times New Roman"/>
        </w:rPr>
        <w:t>thigh)</w:t>
      </w:r>
      <w:r w:rsidR="00ED69D3">
        <w:rPr>
          <w:rFonts w:ascii="Times New Roman" w:hAnsi="Times New Roman" w:cs="Times New Roman"/>
        </w:rPr>
        <w:t xml:space="preserve">, </w:t>
      </w:r>
      <w:r w:rsidR="00A04F33">
        <w:rPr>
          <w:rFonts w:ascii="Times New Roman" w:hAnsi="Times New Roman" w:cs="Times New Roman"/>
        </w:rPr>
        <w:t xml:space="preserve">it is more challenging to detect posture, and thus, reduces the classification of </w:t>
      </w:r>
      <w:r w:rsidR="00DC59F6">
        <w:rPr>
          <w:rFonts w:ascii="Times New Roman" w:hAnsi="Times New Roman" w:cs="Times New Roman"/>
        </w:rPr>
        <w:t>SB to only MET-value</w:t>
      </w:r>
      <w:r w:rsidR="008C48E8">
        <w:rPr>
          <w:rFonts w:ascii="Times New Roman" w:hAnsi="Times New Roman" w:cs="Times New Roman"/>
        </w:rPr>
        <w:t xml:space="preserve"> based</w:t>
      </w:r>
      <w:r w:rsidR="004D1FC9">
        <w:rPr>
          <w:rFonts w:ascii="Times New Roman" w:hAnsi="Times New Roman" w:cs="Times New Roman"/>
        </w:rPr>
        <w:t xml:space="preserve">, without </w:t>
      </w:r>
      <w:r w:rsidR="008C48E8">
        <w:rPr>
          <w:rFonts w:ascii="Times New Roman" w:hAnsi="Times New Roman" w:cs="Times New Roman"/>
        </w:rPr>
        <w:t>includ</w:t>
      </w:r>
      <w:r w:rsidR="004D1FC9">
        <w:rPr>
          <w:rFonts w:ascii="Times New Roman" w:hAnsi="Times New Roman" w:cs="Times New Roman"/>
        </w:rPr>
        <w:t>ing</w:t>
      </w:r>
      <w:r w:rsidR="008C48E8">
        <w:rPr>
          <w:rFonts w:ascii="Times New Roman" w:hAnsi="Times New Roman" w:cs="Times New Roman"/>
        </w:rPr>
        <w:t xml:space="preserve"> </w:t>
      </w:r>
      <w:r w:rsidR="00DC59F6">
        <w:rPr>
          <w:rFonts w:ascii="Times New Roman" w:hAnsi="Times New Roman" w:cs="Times New Roman"/>
        </w:rPr>
        <w:t xml:space="preserve">posture. </w:t>
      </w:r>
      <w:r w:rsidR="001F2C26">
        <w:rPr>
          <w:rFonts w:ascii="Times New Roman" w:hAnsi="Times New Roman" w:cs="Times New Roman"/>
        </w:rPr>
        <w:t>Typically,</w:t>
      </w:r>
      <w:r w:rsidR="00740211">
        <w:rPr>
          <w:rFonts w:ascii="Times New Roman" w:hAnsi="Times New Roman" w:cs="Times New Roman"/>
        </w:rPr>
        <w:t xml:space="preserve"> SB is classified as</w:t>
      </w:r>
      <w:r w:rsidR="001F2C26">
        <w:rPr>
          <w:rFonts w:ascii="Times New Roman" w:hAnsi="Times New Roman" w:cs="Times New Roman"/>
        </w:rPr>
        <w:t xml:space="preserve"> </w:t>
      </w:r>
      <w:r w:rsidR="00113C27">
        <w:rPr>
          <w:rFonts w:ascii="Times New Roman" w:hAnsi="Times New Roman" w:cs="Times New Roman"/>
        </w:rPr>
        <w:t xml:space="preserve">METs ≥ 1.5 </w:t>
      </w:r>
      <w:r w:rsidR="00113C27" w:rsidRPr="00856E49">
        <w:rPr>
          <w:rFonts w:ascii="Times New Roman" w:hAnsi="Times New Roman" w:cs="Times New Roman"/>
          <w:i/>
          <w:iCs/>
        </w:rPr>
        <w:t xml:space="preserve">and </w:t>
      </w:r>
      <w:r w:rsidR="00392088" w:rsidRPr="00856E49">
        <w:rPr>
          <w:rFonts w:ascii="Times New Roman" w:hAnsi="Times New Roman" w:cs="Times New Roman"/>
          <w:i/>
          <w:iCs/>
        </w:rPr>
        <w:t>in a sitting or reclined position</w:t>
      </w:r>
      <w:r w:rsidR="00392088">
        <w:rPr>
          <w:rFonts w:ascii="Times New Roman" w:hAnsi="Times New Roman" w:cs="Times New Roman"/>
        </w:rPr>
        <w:t>.</w:t>
      </w:r>
      <w:r w:rsidR="00740211">
        <w:rPr>
          <w:rFonts w:ascii="Times New Roman" w:hAnsi="Times New Roman" w:cs="Times New Roman"/>
        </w:rPr>
        <w:t xml:space="preserve"> </w:t>
      </w:r>
      <w:r w:rsidR="00DC59F6">
        <w:rPr>
          <w:rFonts w:ascii="Times New Roman" w:hAnsi="Times New Roman" w:cs="Times New Roman"/>
        </w:rPr>
        <w:t>T</w:t>
      </w:r>
      <w:r w:rsidR="00392088">
        <w:rPr>
          <w:rFonts w:ascii="Times New Roman" w:hAnsi="Times New Roman" w:cs="Times New Roman"/>
        </w:rPr>
        <w:t xml:space="preserve">he lack of postural data could lead to misclassification of </w:t>
      </w:r>
      <w:r w:rsidR="00AA3C2F">
        <w:rPr>
          <w:rFonts w:ascii="Times New Roman" w:hAnsi="Times New Roman" w:cs="Times New Roman"/>
        </w:rPr>
        <w:t xml:space="preserve">low-MET standing behavior as sedentary. However, </w:t>
      </w:r>
      <w:r w:rsidR="0042035E">
        <w:rPr>
          <w:rFonts w:ascii="Times New Roman" w:hAnsi="Times New Roman" w:cs="Times New Roman"/>
        </w:rPr>
        <w:t>by classifying based on METs, we were still able to define mutually exclusi</w:t>
      </w:r>
      <w:r w:rsidR="004D42BE">
        <w:rPr>
          <w:rFonts w:ascii="Times New Roman" w:hAnsi="Times New Roman" w:cs="Times New Roman"/>
        </w:rPr>
        <w:t xml:space="preserve">ve </w:t>
      </w:r>
      <w:r w:rsidR="006F4167">
        <w:rPr>
          <w:rFonts w:ascii="Times New Roman" w:hAnsi="Times New Roman" w:cs="Times New Roman"/>
        </w:rPr>
        <w:t>categories of energy expenditure</w:t>
      </w:r>
      <w:r w:rsidR="00DF5AB6">
        <w:rPr>
          <w:rFonts w:ascii="Times New Roman" w:hAnsi="Times New Roman" w:cs="Times New Roman"/>
        </w:rPr>
        <w:t>,</w:t>
      </w:r>
      <w:r w:rsidR="006F4167">
        <w:rPr>
          <w:rFonts w:ascii="Times New Roman" w:hAnsi="Times New Roman" w:cs="Times New Roman"/>
        </w:rPr>
        <w:t xml:space="preserve"> and thus</w:t>
      </w:r>
      <w:r w:rsidR="00DF5AB6">
        <w:rPr>
          <w:rFonts w:ascii="Times New Roman" w:hAnsi="Times New Roman" w:cs="Times New Roman"/>
        </w:rPr>
        <w:t>,</w:t>
      </w:r>
      <w:r w:rsidR="006F4167">
        <w:rPr>
          <w:rFonts w:ascii="Times New Roman" w:hAnsi="Times New Roman" w:cs="Times New Roman"/>
        </w:rPr>
        <w:t xml:space="preserve"> </w:t>
      </w:r>
      <w:r w:rsidR="00CD672A">
        <w:rPr>
          <w:rFonts w:ascii="Times New Roman" w:hAnsi="Times New Roman" w:cs="Times New Roman"/>
        </w:rPr>
        <w:t>our definition of SB</w:t>
      </w:r>
      <w:r w:rsidR="005618C1">
        <w:rPr>
          <w:rFonts w:ascii="Times New Roman" w:hAnsi="Times New Roman" w:cs="Times New Roman"/>
        </w:rPr>
        <w:t xml:space="preserve"> holds values in its ability to</w:t>
      </w:r>
      <w:r w:rsidR="00CD672A">
        <w:rPr>
          <w:rFonts w:ascii="Times New Roman" w:hAnsi="Times New Roman" w:cs="Times New Roman"/>
        </w:rPr>
        <w:t xml:space="preserve"> </w:t>
      </w:r>
      <w:r w:rsidR="00FC6F50">
        <w:rPr>
          <w:rFonts w:ascii="Times New Roman" w:hAnsi="Times New Roman" w:cs="Times New Roman"/>
        </w:rPr>
        <w:t>classify behavior of the lowest MET values</w:t>
      </w:r>
      <w:r w:rsidR="003B1043">
        <w:rPr>
          <w:rFonts w:ascii="Times New Roman" w:hAnsi="Times New Roman" w:cs="Times New Roman"/>
        </w:rPr>
        <w:t xml:space="preserve"> in our sample. </w:t>
      </w:r>
      <w:r w:rsidR="00D6135D">
        <w:rPr>
          <w:rFonts w:ascii="Times New Roman" w:hAnsi="Times New Roman" w:cs="Times New Roman"/>
        </w:rPr>
        <w:t xml:space="preserve">In this observational study, we were able to </w:t>
      </w:r>
      <w:r w:rsidR="007038A2">
        <w:rPr>
          <w:rFonts w:ascii="Times New Roman" w:hAnsi="Times New Roman" w:cs="Times New Roman"/>
        </w:rPr>
        <w:t>identify temporal associations</w:t>
      </w:r>
      <w:r w:rsidR="004150FC">
        <w:rPr>
          <w:rFonts w:ascii="Times New Roman" w:hAnsi="Times New Roman" w:cs="Times New Roman"/>
        </w:rPr>
        <w:t xml:space="preserve"> within a short timeframe (about one week)</w:t>
      </w:r>
      <w:r w:rsidR="007038A2">
        <w:rPr>
          <w:rFonts w:ascii="Times New Roman" w:hAnsi="Times New Roman" w:cs="Times New Roman"/>
        </w:rPr>
        <w:t xml:space="preserve"> due to the </w:t>
      </w:r>
      <w:r w:rsidR="00554F38">
        <w:rPr>
          <w:rFonts w:ascii="Times New Roman" w:hAnsi="Times New Roman" w:cs="Times New Roman"/>
        </w:rPr>
        <w:t>use of continuous, timestamped data. This provided a</w:t>
      </w:r>
      <w:r w:rsidR="00990167">
        <w:rPr>
          <w:rFonts w:ascii="Times New Roman" w:hAnsi="Times New Roman" w:cs="Times New Roman"/>
        </w:rPr>
        <w:t xml:space="preserve">n advantage over other observational studies that rely on </w:t>
      </w:r>
      <w:r w:rsidR="00652A09">
        <w:rPr>
          <w:rFonts w:ascii="Times New Roman" w:hAnsi="Times New Roman" w:cs="Times New Roman"/>
        </w:rPr>
        <w:t>self-report</w:t>
      </w:r>
      <w:r w:rsidR="005F264C">
        <w:rPr>
          <w:rFonts w:ascii="Times New Roman" w:hAnsi="Times New Roman" w:cs="Times New Roman"/>
        </w:rPr>
        <w:t xml:space="preserve">, where there may either be ambiguity in </w:t>
      </w:r>
      <w:r w:rsidR="005A0C4B">
        <w:rPr>
          <w:rFonts w:ascii="Times New Roman" w:hAnsi="Times New Roman" w:cs="Times New Roman"/>
        </w:rPr>
        <w:t>temporality,</w:t>
      </w:r>
      <w:r w:rsidR="005F264C">
        <w:rPr>
          <w:rFonts w:ascii="Times New Roman" w:hAnsi="Times New Roman" w:cs="Times New Roman"/>
        </w:rPr>
        <w:t xml:space="preserve"> or </w:t>
      </w:r>
      <w:r w:rsidR="00652A09">
        <w:rPr>
          <w:rFonts w:ascii="Times New Roman" w:hAnsi="Times New Roman" w:cs="Times New Roman"/>
        </w:rPr>
        <w:t xml:space="preserve">the amount of time elapsed between onset of exposure and outcome are not clear. </w:t>
      </w:r>
    </w:p>
    <w:p w14:paraId="79DD7985" w14:textId="6A44970E" w:rsidR="0098633D" w:rsidRDefault="0098633D" w:rsidP="0098633D">
      <w:pPr>
        <w:pStyle w:val="Heading2"/>
        <w:rPr>
          <w:rFonts w:ascii="Times New Roman" w:hAnsi="Times New Roman" w:cs="Times New Roman"/>
          <w:sz w:val="24"/>
          <w:szCs w:val="24"/>
        </w:rPr>
      </w:pPr>
      <w:bookmarkStart w:id="42" w:name="_Toc172626534"/>
      <w:r>
        <w:rPr>
          <w:rFonts w:ascii="Times New Roman" w:hAnsi="Times New Roman" w:cs="Times New Roman"/>
          <w:sz w:val="24"/>
          <w:szCs w:val="24"/>
        </w:rPr>
        <w:t>Conclusion</w:t>
      </w:r>
      <w:bookmarkEnd w:id="42"/>
    </w:p>
    <w:p w14:paraId="608F8615" w14:textId="15426CFB" w:rsidR="00180903" w:rsidRDefault="007A77B4" w:rsidP="006277F0">
      <w:pPr>
        <w:sectPr w:rsidR="00180903" w:rsidSect="00EB2F19">
          <w:pgSz w:w="12240" w:h="15840" w:code="1"/>
          <w:pgMar w:top="1440" w:right="1800" w:bottom="1872" w:left="1800" w:header="720" w:footer="1440" w:gutter="0"/>
          <w:cols w:space="720"/>
          <w:noEndnote/>
          <w:docGrid w:linePitch="360"/>
        </w:sectPr>
      </w:pPr>
      <w:r w:rsidRPr="007A77B4">
        <w:rPr>
          <w:rFonts w:ascii="Times New Roman" w:hAnsi="Times New Roman" w:cs="Times New Roman"/>
        </w:rPr>
        <w:t xml:space="preserve">We found that </w:t>
      </w:r>
      <w:r w:rsidR="003A00FF">
        <w:rPr>
          <w:rFonts w:ascii="Times New Roman" w:hAnsi="Times New Roman" w:cs="Times New Roman"/>
        </w:rPr>
        <w:t>higher</w:t>
      </w:r>
      <w:r w:rsidR="003A00FF" w:rsidRPr="007A77B4">
        <w:rPr>
          <w:rFonts w:ascii="Times New Roman" w:hAnsi="Times New Roman" w:cs="Times New Roman"/>
        </w:rPr>
        <w:t xml:space="preserve"> </w:t>
      </w:r>
      <w:r w:rsidRPr="007A77B4">
        <w:rPr>
          <w:rFonts w:ascii="Times New Roman" w:hAnsi="Times New Roman" w:cs="Times New Roman"/>
        </w:rPr>
        <w:t xml:space="preserve">daily PA, specifically MVPA, </w:t>
      </w:r>
      <w:r w:rsidR="003A00FF">
        <w:rPr>
          <w:rFonts w:ascii="Times New Roman" w:hAnsi="Times New Roman" w:cs="Times New Roman"/>
        </w:rPr>
        <w:t>was associated with</w:t>
      </w:r>
      <w:r w:rsidRPr="007A77B4">
        <w:rPr>
          <w:rFonts w:ascii="Times New Roman" w:hAnsi="Times New Roman" w:cs="Times New Roman"/>
        </w:rPr>
        <w:t xml:space="preserve"> </w:t>
      </w:r>
      <w:r w:rsidR="003A00FF">
        <w:rPr>
          <w:rFonts w:ascii="Times New Roman" w:hAnsi="Times New Roman" w:cs="Times New Roman"/>
        </w:rPr>
        <w:t>higher</w:t>
      </w:r>
      <w:r w:rsidRPr="007A77B4">
        <w:rPr>
          <w:rFonts w:ascii="Times New Roman" w:hAnsi="Times New Roman" w:cs="Times New Roman"/>
        </w:rPr>
        <w:t xml:space="preserve"> overnight (nocturnal) glucose</w:t>
      </w:r>
      <w:r w:rsidR="00746911">
        <w:rPr>
          <w:rFonts w:ascii="Times New Roman" w:hAnsi="Times New Roman" w:cs="Times New Roman"/>
        </w:rPr>
        <w:t>, though we lacked adjustment for dietary intake</w:t>
      </w:r>
      <w:r w:rsidRPr="007A77B4">
        <w:rPr>
          <w:rFonts w:ascii="Times New Roman" w:hAnsi="Times New Roman" w:cs="Times New Roman"/>
        </w:rPr>
        <w:t xml:space="preserve">. </w:t>
      </w:r>
      <w:r w:rsidR="00B357AC">
        <w:rPr>
          <w:rFonts w:ascii="Times New Roman" w:hAnsi="Times New Roman" w:cs="Times New Roman"/>
        </w:rPr>
        <w:t xml:space="preserve">This is the first study to examine daily associations of PA and </w:t>
      </w:r>
      <w:r w:rsidR="00CC2314">
        <w:rPr>
          <w:rFonts w:ascii="Times New Roman" w:hAnsi="Times New Roman" w:cs="Times New Roman"/>
        </w:rPr>
        <w:t xml:space="preserve">nocturnal glucose in </w:t>
      </w:r>
      <w:r w:rsidR="00560185">
        <w:rPr>
          <w:rFonts w:ascii="Times New Roman" w:hAnsi="Times New Roman" w:cs="Times New Roman"/>
        </w:rPr>
        <w:t xml:space="preserve">pregnant people with GDM and GGI. </w:t>
      </w:r>
      <w:r w:rsidRPr="007A77B4">
        <w:rPr>
          <w:rFonts w:ascii="Times New Roman" w:hAnsi="Times New Roman" w:cs="Times New Roman"/>
        </w:rPr>
        <w:t xml:space="preserve">Future studies should incorporate daily, time-stamped dietary </w:t>
      </w:r>
      <w:r w:rsidR="00746911">
        <w:rPr>
          <w:rFonts w:ascii="Times New Roman" w:hAnsi="Times New Roman" w:cs="Times New Roman"/>
        </w:rPr>
        <w:t xml:space="preserve">intake </w:t>
      </w:r>
      <w:r w:rsidRPr="007A77B4">
        <w:rPr>
          <w:rFonts w:ascii="Times New Roman" w:hAnsi="Times New Roman" w:cs="Times New Roman"/>
        </w:rPr>
        <w:t xml:space="preserve">data when examining this association as well as qualitative data on participant’s attitudes and beliefs on food on </w:t>
      </w:r>
      <w:r w:rsidR="00760157">
        <w:rPr>
          <w:rFonts w:ascii="Times New Roman" w:hAnsi="Times New Roman" w:cs="Times New Roman"/>
        </w:rPr>
        <w:t xml:space="preserve">the </w:t>
      </w:r>
      <w:r w:rsidRPr="007A77B4">
        <w:rPr>
          <w:rFonts w:ascii="Times New Roman" w:hAnsi="Times New Roman" w:cs="Times New Roman"/>
        </w:rPr>
        <w:t xml:space="preserve">days that they do </w:t>
      </w:r>
      <w:r w:rsidR="00760157">
        <w:rPr>
          <w:rFonts w:ascii="Times New Roman" w:hAnsi="Times New Roman" w:cs="Times New Roman"/>
        </w:rPr>
        <w:t>vs.</w:t>
      </w:r>
      <w:r w:rsidRPr="007A77B4">
        <w:rPr>
          <w:rFonts w:ascii="Times New Roman" w:hAnsi="Times New Roman" w:cs="Times New Roman"/>
        </w:rPr>
        <w:t xml:space="preserve"> do not </w:t>
      </w:r>
      <w:r w:rsidR="00760157">
        <w:rPr>
          <w:rFonts w:ascii="Times New Roman" w:hAnsi="Times New Roman" w:cs="Times New Roman"/>
        </w:rPr>
        <w:t>participate in MVPA</w:t>
      </w:r>
      <w:r w:rsidRPr="007A77B4">
        <w:rPr>
          <w:rFonts w:ascii="Times New Roman" w:hAnsi="Times New Roman" w:cs="Times New Roman"/>
        </w:rPr>
        <w:t xml:space="preserve">. </w:t>
      </w:r>
      <w:bookmarkStart w:id="43" w:name="_Toc289175833"/>
      <w:bookmarkStart w:id="44" w:name="_Toc428279019"/>
    </w:p>
    <w:p w14:paraId="01E34BAC" w14:textId="6DD96799" w:rsidR="00CE3A3E" w:rsidRPr="00C81003" w:rsidRDefault="00CE3A3E" w:rsidP="00C81003">
      <w:pPr>
        <w:pStyle w:val="Caption"/>
        <w:jc w:val="center"/>
        <w:rPr>
          <w:rFonts w:asciiTheme="minorHAnsi" w:hAnsiTheme="minorHAnsi" w:cstheme="minorHAnsi"/>
        </w:rPr>
      </w:pPr>
      <w:bookmarkStart w:id="45" w:name="_Toc172626535"/>
      <w:r w:rsidRPr="00C81003">
        <w:rPr>
          <w:rFonts w:asciiTheme="minorHAnsi" w:hAnsiTheme="minorHAnsi" w:cstheme="minorHAnsi"/>
        </w:rPr>
        <w:lastRenderedPageBreak/>
        <w:t>CHAPTER I</w:t>
      </w:r>
      <w:r w:rsidR="00236E6D" w:rsidRPr="00C81003">
        <w:rPr>
          <w:rFonts w:asciiTheme="minorHAnsi" w:hAnsiTheme="minorHAnsi" w:cstheme="minorHAnsi"/>
        </w:rPr>
        <w:t>I</w:t>
      </w:r>
      <w:r w:rsidR="00E459DC" w:rsidRPr="00C81003">
        <w:rPr>
          <w:rFonts w:asciiTheme="minorHAnsi" w:hAnsiTheme="minorHAnsi" w:cstheme="minorHAnsi"/>
        </w:rPr>
        <w:br/>
      </w:r>
      <w:bookmarkEnd w:id="43"/>
      <w:bookmarkEnd w:id="44"/>
      <w:r w:rsidR="00D159F8" w:rsidRPr="00C81003">
        <w:rPr>
          <w:rFonts w:asciiTheme="minorHAnsi" w:hAnsiTheme="minorHAnsi" w:cstheme="minorHAnsi"/>
        </w:rPr>
        <w:t xml:space="preserve">Device-based </w:t>
      </w:r>
      <w:r w:rsidR="00E04EE0" w:rsidRPr="00C81003">
        <w:rPr>
          <w:rFonts w:asciiTheme="minorHAnsi" w:hAnsiTheme="minorHAnsi" w:cstheme="minorHAnsi"/>
        </w:rPr>
        <w:t>measures of daily movement</w:t>
      </w:r>
      <w:r w:rsidR="003C3AD5" w:rsidRPr="00C81003">
        <w:rPr>
          <w:rFonts w:asciiTheme="minorHAnsi" w:hAnsiTheme="minorHAnsi" w:cstheme="minorHAnsi"/>
        </w:rPr>
        <w:t xml:space="preserve"> and nocturnal bedrest </w:t>
      </w:r>
      <w:r w:rsidR="00A773C0" w:rsidRPr="00C81003">
        <w:rPr>
          <w:rFonts w:asciiTheme="minorHAnsi" w:hAnsiTheme="minorHAnsi" w:cstheme="minorHAnsi"/>
        </w:rPr>
        <w:t>at 6-months postpartum</w:t>
      </w:r>
      <w:r w:rsidR="0098783A" w:rsidRPr="00C81003">
        <w:rPr>
          <w:rFonts w:asciiTheme="minorHAnsi" w:hAnsiTheme="minorHAnsi" w:cstheme="minorHAnsi"/>
        </w:rPr>
        <w:t>:</w:t>
      </w:r>
      <w:r w:rsidR="001D66B7" w:rsidRPr="00C81003">
        <w:rPr>
          <w:rFonts w:asciiTheme="minorHAnsi" w:hAnsiTheme="minorHAnsi" w:cstheme="minorHAnsi"/>
        </w:rPr>
        <w:t xml:space="preserve"> </w:t>
      </w:r>
      <w:r w:rsidR="00A45995" w:rsidRPr="00C81003">
        <w:rPr>
          <w:rFonts w:asciiTheme="minorHAnsi" w:hAnsiTheme="minorHAnsi" w:cstheme="minorHAnsi"/>
        </w:rPr>
        <w:t>the PETALS-2 cohort</w:t>
      </w:r>
      <w:bookmarkEnd w:id="45"/>
    </w:p>
    <w:p w14:paraId="07DAB704" w14:textId="77777777" w:rsidR="00F71ADC" w:rsidRPr="00DF7C87" w:rsidRDefault="00CE3A3E" w:rsidP="00F71ADC">
      <w:pPr>
        <w:rPr>
          <w:rFonts w:ascii="Times New Roman" w:hAnsi="Times New Roman" w:cs="Times New Roman"/>
          <w:sz w:val="28"/>
          <w:szCs w:val="28"/>
        </w:rPr>
      </w:pPr>
      <w:r w:rsidRPr="00DF7C87">
        <w:rPr>
          <w:rFonts w:ascii="Times New Roman" w:hAnsi="Times New Roman" w:cs="Times New Roman"/>
          <w:sz w:val="28"/>
          <w:szCs w:val="28"/>
        </w:rPr>
        <w:br w:type="page"/>
      </w:r>
    </w:p>
    <w:p w14:paraId="14EBAB41" w14:textId="7FB69BD1" w:rsidR="00503F6F" w:rsidRPr="00503F6F" w:rsidRDefault="00CE4D4B" w:rsidP="00503F6F">
      <w:pPr>
        <w:pStyle w:val="Heading2"/>
        <w:rPr>
          <w:rFonts w:ascii="Times New Roman" w:hAnsi="Times New Roman" w:cs="Times New Roman"/>
          <w:sz w:val="24"/>
          <w:szCs w:val="24"/>
        </w:rPr>
      </w:pPr>
      <w:bookmarkStart w:id="46" w:name="_Toc289175834"/>
      <w:bookmarkStart w:id="47" w:name="_Toc428279020"/>
      <w:bookmarkStart w:id="48" w:name="_Toc172626536"/>
      <w:r w:rsidRPr="00DF7C87">
        <w:rPr>
          <w:rFonts w:ascii="Times New Roman" w:hAnsi="Times New Roman" w:cs="Times New Roman"/>
          <w:sz w:val="24"/>
          <w:szCs w:val="24"/>
        </w:rPr>
        <w:lastRenderedPageBreak/>
        <w:t>Abstract</w:t>
      </w:r>
      <w:bookmarkEnd w:id="46"/>
      <w:bookmarkEnd w:id="47"/>
      <w:bookmarkEnd w:id="48"/>
    </w:p>
    <w:p w14:paraId="0666FF92" w14:textId="305BA46A" w:rsidR="00CE4D4B" w:rsidRPr="00DF7C87" w:rsidRDefault="00756206" w:rsidP="005E54E2">
      <w:pPr>
        <w:rPr>
          <w:rFonts w:ascii="Times New Roman" w:hAnsi="Times New Roman" w:cs="Times New Roman"/>
        </w:rPr>
      </w:pPr>
      <w:r w:rsidRPr="00756206">
        <w:rPr>
          <w:rFonts w:ascii="Times New Roman" w:hAnsi="Times New Roman" w:cs="Times New Roman"/>
          <w:b/>
          <w:bCs/>
        </w:rPr>
        <w:t>BACKGROUND:</w:t>
      </w:r>
      <w:r>
        <w:rPr>
          <w:rFonts w:ascii="Times New Roman" w:hAnsi="Times New Roman" w:cs="Times New Roman"/>
        </w:rPr>
        <w:t xml:space="preserve"> </w:t>
      </w:r>
      <w:r w:rsidR="00AC3087">
        <w:rPr>
          <w:rFonts w:ascii="Times New Roman" w:hAnsi="Times New Roman" w:cs="Times New Roman"/>
        </w:rPr>
        <w:t>Sufficient</w:t>
      </w:r>
      <w:r w:rsidR="00395685">
        <w:rPr>
          <w:rFonts w:ascii="Times New Roman" w:hAnsi="Times New Roman" w:cs="Times New Roman"/>
        </w:rPr>
        <w:t xml:space="preserve"> amount and </w:t>
      </w:r>
      <w:r w:rsidR="00503F6F" w:rsidRPr="00503F6F">
        <w:rPr>
          <w:rFonts w:ascii="Times New Roman" w:hAnsi="Times New Roman" w:cs="Times New Roman"/>
        </w:rPr>
        <w:t xml:space="preserve">quality </w:t>
      </w:r>
      <w:r w:rsidR="00395685">
        <w:rPr>
          <w:rFonts w:ascii="Times New Roman" w:hAnsi="Times New Roman" w:cs="Times New Roman"/>
        </w:rPr>
        <w:t xml:space="preserve">of </w:t>
      </w:r>
      <w:r w:rsidR="00AC3087">
        <w:rPr>
          <w:rFonts w:ascii="Times New Roman" w:hAnsi="Times New Roman" w:cs="Times New Roman"/>
        </w:rPr>
        <w:t xml:space="preserve">sleep </w:t>
      </w:r>
      <w:r w:rsidR="00503F6F" w:rsidRPr="00503F6F">
        <w:rPr>
          <w:rFonts w:ascii="Times New Roman" w:hAnsi="Times New Roman" w:cs="Times New Roman"/>
        </w:rPr>
        <w:t xml:space="preserve">is </w:t>
      </w:r>
      <w:r w:rsidR="00503F6F">
        <w:rPr>
          <w:rFonts w:ascii="Times New Roman" w:hAnsi="Times New Roman" w:cs="Times New Roman"/>
        </w:rPr>
        <w:t>essential</w:t>
      </w:r>
      <w:r w:rsidR="00503F6F" w:rsidRPr="00503F6F">
        <w:rPr>
          <w:rFonts w:ascii="Times New Roman" w:hAnsi="Times New Roman" w:cs="Times New Roman"/>
        </w:rPr>
        <w:t xml:space="preserve"> for </w:t>
      </w:r>
      <w:r w:rsidR="00493F0F">
        <w:rPr>
          <w:rFonts w:ascii="Times New Roman" w:hAnsi="Times New Roman" w:cs="Times New Roman"/>
        </w:rPr>
        <w:t xml:space="preserve">overall </w:t>
      </w:r>
      <w:r w:rsidR="0098783A" w:rsidRPr="00503F6F">
        <w:rPr>
          <w:rFonts w:ascii="Times New Roman" w:hAnsi="Times New Roman" w:cs="Times New Roman"/>
        </w:rPr>
        <w:t>well-being</w:t>
      </w:r>
      <w:r w:rsidR="00503F6F" w:rsidRPr="00503F6F">
        <w:rPr>
          <w:rFonts w:ascii="Times New Roman" w:hAnsi="Times New Roman" w:cs="Times New Roman"/>
        </w:rPr>
        <w:t xml:space="preserve">, yet </w:t>
      </w:r>
      <w:r w:rsidR="00120941">
        <w:rPr>
          <w:rFonts w:ascii="Times New Roman" w:hAnsi="Times New Roman" w:cs="Times New Roman"/>
        </w:rPr>
        <w:t>the postpartum period</w:t>
      </w:r>
      <w:r w:rsidR="00120941" w:rsidRPr="00503F6F">
        <w:rPr>
          <w:rFonts w:ascii="Times New Roman" w:hAnsi="Times New Roman" w:cs="Times New Roman"/>
        </w:rPr>
        <w:t xml:space="preserve"> </w:t>
      </w:r>
      <w:r w:rsidR="00AC3087">
        <w:rPr>
          <w:rFonts w:ascii="Times New Roman" w:hAnsi="Times New Roman" w:cs="Times New Roman"/>
        </w:rPr>
        <w:t xml:space="preserve">is a particularly challenging time </w:t>
      </w:r>
      <w:r w:rsidR="001740A8">
        <w:rPr>
          <w:rFonts w:ascii="Times New Roman" w:hAnsi="Times New Roman" w:cs="Times New Roman"/>
        </w:rPr>
        <w:t xml:space="preserve">in terms of </w:t>
      </w:r>
      <w:r w:rsidR="00480F2D">
        <w:rPr>
          <w:rFonts w:ascii="Times New Roman" w:hAnsi="Times New Roman" w:cs="Times New Roman"/>
        </w:rPr>
        <w:t>obtaining</w:t>
      </w:r>
      <w:r w:rsidR="00503F6F" w:rsidRPr="00503F6F">
        <w:rPr>
          <w:rFonts w:ascii="Times New Roman" w:hAnsi="Times New Roman" w:cs="Times New Roman"/>
        </w:rPr>
        <w:t xml:space="preserve"> sufficient</w:t>
      </w:r>
      <w:r w:rsidR="00395685">
        <w:rPr>
          <w:rFonts w:ascii="Times New Roman" w:hAnsi="Times New Roman" w:cs="Times New Roman"/>
        </w:rPr>
        <w:t xml:space="preserve"> duration and</w:t>
      </w:r>
      <w:r w:rsidR="00503F6F" w:rsidRPr="00503F6F">
        <w:rPr>
          <w:rFonts w:ascii="Times New Roman" w:hAnsi="Times New Roman" w:cs="Times New Roman"/>
        </w:rPr>
        <w:t xml:space="preserve"> </w:t>
      </w:r>
      <w:r w:rsidR="00480F2D">
        <w:rPr>
          <w:rFonts w:ascii="Times New Roman" w:hAnsi="Times New Roman" w:cs="Times New Roman"/>
        </w:rPr>
        <w:t>high-</w:t>
      </w:r>
      <w:r w:rsidR="00503F6F" w:rsidRPr="00503F6F">
        <w:rPr>
          <w:rFonts w:ascii="Times New Roman" w:hAnsi="Times New Roman" w:cs="Times New Roman"/>
        </w:rPr>
        <w:t xml:space="preserve">quality sleep. </w:t>
      </w:r>
      <w:r w:rsidR="005F6709">
        <w:rPr>
          <w:rFonts w:ascii="Times New Roman" w:hAnsi="Times New Roman" w:cs="Times New Roman"/>
        </w:rPr>
        <w:t xml:space="preserve">Measuring bedrest using wrist-worn devices can </w:t>
      </w:r>
      <w:r w:rsidR="00163053">
        <w:rPr>
          <w:rFonts w:ascii="Times New Roman" w:hAnsi="Times New Roman" w:cs="Times New Roman"/>
        </w:rPr>
        <w:t xml:space="preserve">help researchers elucidate sleep patterns in this population. </w:t>
      </w:r>
      <w:r w:rsidR="00503F6F" w:rsidRPr="00503F6F">
        <w:rPr>
          <w:rFonts w:ascii="Times New Roman" w:hAnsi="Times New Roman" w:cs="Times New Roman"/>
        </w:rPr>
        <w:t xml:space="preserve">This study </w:t>
      </w:r>
      <w:r w:rsidR="001C5613">
        <w:rPr>
          <w:rFonts w:ascii="Times New Roman" w:hAnsi="Times New Roman" w:cs="Times New Roman"/>
        </w:rPr>
        <w:t>examined</w:t>
      </w:r>
      <w:r w:rsidR="00503F6F" w:rsidRPr="00503F6F">
        <w:rPr>
          <w:rFonts w:ascii="Times New Roman" w:hAnsi="Times New Roman" w:cs="Times New Roman"/>
        </w:rPr>
        <w:t xml:space="preserve"> the association </w:t>
      </w:r>
      <w:r w:rsidR="00120941">
        <w:rPr>
          <w:rFonts w:ascii="Times New Roman" w:hAnsi="Times New Roman" w:cs="Times New Roman"/>
        </w:rPr>
        <w:t>of</w:t>
      </w:r>
      <w:r w:rsidR="00503F6F" w:rsidRPr="00503F6F">
        <w:rPr>
          <w:rFonts w:ascii="Times New Roman" w:hAnsi="Times New Roman" w:cs="Times New Roman"/>
        </w:rPr>
        <w:t xml:space="preserve"> daily </w:t>
      </w:r>
      <w:r w:rsidR="001C5613">
        <w:rPr>
          <w:rFonts w:ascii="Times New Roman" w:hAnsi="Times New Roman" w:cs="Times New Roman"/>
        </w:rPr>
        <w:t xml:space="preserve">minutes of </w:t>
      </w:r>
      <w:r w:rsidR="00831AE2">
        <w:rPr>
          <w:rFonts w:ascii="Times New Roman" w:hAnsi="Times New Roman" w:cs="Times New Roman"/>
        </w:rPr>
        <w:t xml:space="preserve">moderate to vigorous </w:t>
      </w:r>
      <w:r w:rsidR="00503F6F" w:rsidRPr="00503F6F">
        <w:rPr>
          <w:rFonts w:ascii="Times New Roman" w:hAnsi="Times New Roman" w:cs="Times New Roman"/>
        </w:rPr>
        <w:t>physical activity (</w:t>
      </w:r>
      <w:r w:rsidR="00831AE2">
        <w:rPr>
          <w:rFonts w:ascii="Times New Roman" w:hAnsi="Times New Roman" w:cs="Times New Roman"/>
        </w:rPr>
        <w:t>MV</w:t>
      </w:r>
      <w:r w:rsidR="00503F6F" w:rsidRPr="00503F6F">
        <w:rPr>
          <w:rFonts w:ascii="Times New Roman" w:hAnsi="Times New Roman" w:cs="Times New Roman"/>
        </w:rPr>
        <w:t>PA)</w:t>
      </w:r>
      <w:r w:rsidR="008635F3">
        <w:rPr>
          <w:rFonts w:ascii="Times New Roman" w:hAnsi="Times New Roman" w:cs="Times New Roman"/>
        </w:rPr>
        <w:t xml:space="preserve">, light physical activity (LPA), </w:t>
      </w:r>
      <w:r w:rsidR="00503F6F" w:rsidRPr="00503F6F">
        <w:rPr>
          <w:rFonts w:ascii="Times New Roman" w:hAnsi="Times New Roman" w:cs="Times New Roman"/>
        </w:rPr>
        <w:t>and sedentary behavior (SB) with</w:t>
      </w:r>
      <w:r w:rsidR="00EC48D9">
        <w:rPr>
          <w:rFonts w:ascii="Times New Roman" w:hAnsi="Times New Roman" w:cs="Times New Roman"/>
        </w:rPr>
        <w:t xml:space="preserve"> metrics of postpartum bedrest </w:t>
      </w:r>
      <w:r w:rsidR="00417738">
        <w:rPr>
          <w:rFonts w:ascii="Times New Roman" w:hAnsi="Times New Roman" w:cs="Times New Roman"/>
        </w:rPr>
        <w:t xml:space="preserve">obtained </w:t>
      </w:r>
      <w:r w:rsidR="005F6709">
        <w:rPr>
          <w:rFonts w:ascii="Times New Roman" w:hAnsi="Times New Roman" w:cs="Times New Roman"/>
        </w:rPr>
        <w:t>f</w:t>
      </w:r>
      <w:r w:rsidR="00DB5175">
        <w:rPr>
          <w:rFonts w:ascii="Times New Roman" w:hAnsi="Times New Roman" w:cs="Times New Roman"/>
        </w:rPr>
        <w:t>rom wrist</w:t>
      </w:r>
      <w:r w:rsidR="006C07DE">
        <w:rPr>
          <w:rFonts w:ascii="Times New Roman" w:hAnsi="Times New Roman" w:cs="Times New Roman"/>
        </w:rPr>
        <w:t xml:space="preserve">-worn </w:t>
      </w:r>
      <w:proofErr w:type="spellStart"/>
      <w:r w:rsidR="006C07DE">
        <w:rPr>
          <w:rFonts w:ascii="Times New Roman" w:hAnsi="Times New Roman" w:cs="Times New Roman"/>
        </w:rPr>
        <w:t>ActiGraph</w:t>
      </w:r>
      <w:proofErr w:type="spellEnd"/>
      <w:r w:rsidR="006C07DE">
        <w:rPr>
          <w:rFonts w:ascii="Times New Roman" w:hAnsi="Times New Roman" w:cs="Times New Roman"/>
        </w:rPr>
        <w:t xml:space="preserve"> devices</w:t>
      </w:r>
      <w:r w:rsidR="00503F6F" w:rsidRPr="00503F6F">
        <w:rPr>
          <w:rFonts w:ascii="Times New Roman" w:hAnsi="Times New Roman" w:cs="Times New Roman"/>
        </w:rPr>
        <w:t xml:space="preserve">. </w:t>
      </w:r>
      <w:r w:rsidR="006D4F8C" w:rsidRPr="006D4F8C">
        <w:rPr>
          <w:rFonts w:ascii="Times New Roman" w:hAnsi="Times New Roman" w:cs="Times New Roman"/>
          <w:b/>
          <w:bCs/>
        </w:rPr>
        <w:t>METHODS:</w:t>
      </w:r>
      <w:r w:rsidR="006D4F8C">
        <w:rPr>
          <w:rFonts w:ascii="Times New Roman" w:hAnsi="Times New Roman" w:cs="Times New Roman"/>
        </w:rPr>
        <w:t xml:space="preserve"> </w:t>
      </w:r>
      <w:r w:rsidR="00503F6F" w:rsidRPr="00503F6F">
        <w:rPr>
          <w:rFonts w:ascii="Times New Roman" w:hAnsi="Times New Roman" w:cs="Times New Roman"/>
        </w:rPr>
        <w:t xml:space="preserve">Data </w:t>
      </w:r>
      <w:r w:rsidR="004D7B33">
        <w:rPr>
          <w:rFonts w:ascii="Times New Roman" w:hAnsi="Times New Roman" w:cs="Times New Roman"/>
        </w:rPr>
        <w:t>come</w:t>
      </w:r>
      <w:r w:rsidR="00503F6F" w:rsidRPr="00503F6F">
        <w:rPr>
          <w:rFonts w:ascii="Times New Roman" w:hAnsi="Times New Roman" w:cs="Times New Roman"/>
        </w:rPr>
        <w:t xml:space="preserve"> from the PETALS-2 cohort, a racially and ethnically diverse longitudinal </w:t>
      </w:r>
      <w:r w:rsidR="004D7B33">
        <w:rPr>
          <w:rFonts w:ascii="Times New Roman" w:hAnsi="Times New Roman" w:cs="Times New Roman"/>
        </w:rPr>
        <w:t>cohort</w:t>
      </w:r>
      <w:r w:rsidR="006D4F8C">
        <w:rPr>
          <w:rFonts w:ascii="Times New Roman" w:hAnsi="Times New Roman" w:cs="Times New Roman"/>
        </w:rPr>
        <w:t xml:space="preserve"> of </w:t>
      </w:r>
      <w:r w:rsidR="00633FF6">
        <w:rPr>
          <w:rFonts w:ascii="Times New Roman" w:hAnsi="Times New Roman" w:cs="Times New Roman"/>
        </w:rPr>
        <w:t>postpartum mothers</w:t>
      </w:r>
      <w:r w:rsidR="00395685">
        <w:rPr>
          <w:rFonts w:ascii="Times New Roman" w:hAnsi="Times New Roman" w:cs="Times New Roman"/>
        </w:rPr>
        <w:t xml:space="preserve"> who delivered at Kaiser Permanente Northern California in </w:t>
      </w:r>
      <w:r w:rsidR="00FD169B">
        <w:rPr>
          <w:rFonts w:ascii="Times New Roman" w:hAnsi="Times New Roman" w:cs="Times New Roman"/>
        </w:rPr>
        <w:t>2018</w:t>
      </w:r>
      <w:r w:rsidR="00395685">
        <w:rPr>
          <w:rFonts w:ascii="Times New Roman" w:hAnsi="Times New Roman" w:cs="Times New Roman"/>
        </w:rPr>
        <w:t xml:space="preserve"> and </w:t>
      </w:r>
      <w:r w:rsidR="00FD169B">
        <w:rPr>
          <w:rFonts w:ascii="Times New Roman" w:hAnsi="Times New Roman" w:cs="Times New Roman"/>
        </w:rPr>
        <w:t>2019</w:t>
      </w:r>
      <w:r w:rsidR="00503F6F" w:rsidRPr="00503F6F">
        <w:rPr>
          <w:rFonts w:ascii="Times New Roman" w:hAnsi="Times New Roman" w:cs="Times New Roman"/>
        </w:rPr>
        <w:t xml:space="preserve">. Participants </w:t>
      </w:r>
      <w:r w:rsidR="00633FF6">
        <w:rPr>
          <w:rFonts w:ascii="Times New Roman" w:hAnsi="Times New Roman" w:cs="Times New Roman"/>
        </w:rPr>
        <w:t xml:space="preserve">(N=136) </w:t>
      </w:r>
      <w:r w:rsidR="00503F6F" w:rsidRPr="00503F6F">
        <w:rPr>
          <w:rFonts w:ascii="Times New Roman" w:hAnsi="Times New Roman" w:cs="Times New Roman"/>
        </w:rPr>
        <w:t xml:space="preserve">wore </w:t>
      </w:r>
      <w:proofErr w:type="spellStart"/>
      <w:r w:rsidR="00503F6F" w:rsidRPr="00503F6F">
        <w:rPr>
          <w:rFonts w:ascii="Times New Roman" w:hAnsi="Times New Roman" w:cs="Times New Roman"/>
        </w:rPr>
        <w:t>ActiGraph</w:t>
      </w:r>
      <w:proofErr w:type="spellEnd"/>
      <w:r w:rsidR="00503F6F" w:rsidRPr="00503F6F">
        <w:rPr>
          <w:rFonts w:ascii="Times New Roman" w:hAnsi="Times New Roman" w:cs="Times New Roman"/>
        </w:rPr>
        <w:t xml:space="preserve"> wGT3X-BT devices on their non-dominant wrists for 7 days at 6 months postpartum. </w:t>
      </w:r>
      <w:proofErr w:type="spellStart"/>
      <w:r w:rsidR="00503F6F" w:rsidRPr="00503F6F">
        <w:rPr>
          <w:rFonts w:ascii="Times New Roman" w:hAnsi="Times New Roman" w:cs="Times New Roman"/>
        </w:rPr>
        <w:t>ActiGraph</w:t>
      </w:r>
      <w:proofErr w:type="spellEnd"/>
      <w:r w:rsidR="00503F6F" w:rsidRPr="00503F6F">
        <w:rPr>
          <w:rFonts w:ascii="Times New Roman" w:hAnsi="Times New Roman" w:cs="Times New Roman"/>
        </w:rPr>
        <w:t xml:space="preserve"> data were processed using validated algorithms</w:t>
      </w:r>
      <w:r w:rsidR="0086206A">
        <w:rPr>
          <w:rFonts w:ascii="Times New Roman" w:hAnsi="Times New Roman" w:cs="Times New Roman"/>
        </w:rPr>
        <w:t xml:space="preserve"> for device wear time, physical activity, and</w:t>
      </w:r>
      <w:r w:rsidR="0097356B">
        <w:rPr>
          <w:rFonts w:ascii="Times New Roman" w:hAnsi="Times New Roman" w:cs="Times New Roman"/>
        </w:rPr>
        <w:t xml:space="preserve"> nocturnal</w:t>
      </w:r>
      <w:r w:rsidR="0086206A">
        <w:rPr>
          <w:rFonts w:ascii="Times New Roman" w:hAnsi="Times New Roman" w:cs="Times New Roman"/>
        </w:rPr>
        <w:t xml:space="preserve"> bedrest </w:t>
      </w:r>
      <w:r w:rsidR="00C72CDC">
        <w:rPr>
          <w:rFonts w:ascii="Times New Roman" w:hAnsi="Times New Roman" w:cs="Times New Roman"/>
        </w:rPr>
        <w:t>[</w:t>
      </w:r>
      <w:r w:rsidR="0086206A">
        <w:rPr>
          <w:rFonts w:ascii="Times New Roman" w:hAnsi="Times New Roman" w:cs="Times New Roman"/>
        </w:rPr>
        <w:t>i.e.,</w:t>
      </w:r>
      <w:r w:rsidR="0097356B">
        <w:rPr>
          <w:rFonts w:ascii="Times New Roman" w:hAnsi="Times New Roman" w:cs="Times New Roman"/>
        </w:rPr>
        <w:t xml:space="preserve"> total nocturnal bedrest duration, frequency of nocturnal bedrest interruptions, </w:t>
      </w:r>
      <w:r w:rsidR="0014532C">
        <w:rPr>
          <w:rFonts w:ascii="Times New Roman" w:hAnsi="Times New Roman" w:cs="Times New Roman"/>
        </w:rPr>
        <w:t>bedrest ‘efficiency’</w:t>
      </w:r>
      <w:r w:rsidR="003237E5">
        <w:rPr>
          <w:rFonts w:ascii="Times New Roman" w:hAnsi="Times New Roman" w:cs="Times New Roman"/>
        </w:rPr>
        <w:t xml:space="preserve"> (total nocturnal bedrest</w:t>
      </w:r>
      <w:r w:rsidR="00EC4B05">
        <w:rPr>
          <w:rFonts w:ascii="Times New Roman" w:hAnsi="Times New Roman" w:cs="Times New Roman"/>
        </w:rPr>
        <w:t>/total bedtime period x100%)</w:t>
      </w:r>
      <w:r w:rsidR="0014532C">
        <w:rPr>
          <w:rFonts w:ascii="Times New Roman" w:hAnsi="Times New Roman" w:cs="Times New Roman"/>
        </w:rPr>
        <w:t>, and average duration of bedrest interruptions</w:t>
      </w:r>
      <w:r w:rsidR="00C72CDC">
        <w:rPr>
          <w:rFonts w:ascii="Times New Roman" w:hAnsi="Times New Roman" w:cs="Times New Roman"/>
        </w:rPr>
        <w:t>]</w:t>
      </w:r>
      <w:r w:rsidR="0086206A">
        <w:rPr>
          <w:rFonts w:ascii="Times New Roman" w:hAnsi="Times New Roman" w:cs="Times New Roman"/>
        </w:rPr>
        <w:t xml:space="preserve"> in R Studio</w:t>
      </w:r>
      <w:r w:rsidR="00503F6F" w:rsidRPr="00503F6F">
        <w:rPr>
          <w:rFonts w:ascii="Times New Roman" w:hAnsi="Times New Roman" w:cs="Times New Roman"/>
        </w:rPr>
        <w:t xml:space="preserve">. </w:t>
      </w:r>
      <w:r w:rsidR="00830038">
        <w:rPr>
          <w:rFonts w:ascii="Times New Roman" w:hAnsi="Times New Roman" w:cs="Times New Roman"/>
        </w:rPr>
        <w:t>M</w:t>
      </w:r>
      <w:r w:rsidR="00503F6F" w:rsidRPr="00503F6F">
        <w:rPr>
          <w:rFonts w:ascii="Times New Roman" w:hAnsi="Times New Roman" w:cs="Times New Roman"/>
        </w:rPr>
        <w:t>ixed effects models</w:t>
      </w:r>
      <w:r w:rsidR="001E31FF">
        <w:rPr>
          <w:rFonts w:ascii="Times New Roman" w:hAnsi="Times New Roman" w:cs="Times New Roman"/>
        </w:rPr>
        <w:t xml:space="preserve"> </w:t>
      </w:r>
      <w:r w:rsidR="008635F3">
        <w:rPr>
          <w:rFonts w:ascii="Times New Roman" w:hAnsi="Times New Roman" w:cs="Times New Roman"/>
        </w:rPr>
        <w:t>with autoregressive covariance structures</w:t>
      </w:r>
      <w:r w:rsidR="00503F6F" w:rsidRPr="00503F6F">
        <w:rPr>
          <w:rFonts w:ascii="Times New Roman" w:hAnsi="Times New Roman" w:cs="Times New Roman"/>
        </w:rPr>
        <w:t xml:space="preserve"> were utilized to assess associations</w:t>
      </w:r>
      <w:r w:rsidR="00830038">
        <w:rPr>
          <w:rFonts w:ascii="Times New Roman" w:hAnsi="Times New Roman" w:cs="Times New Roman"/>
        </w:rPr>
        <w:t xml:space="preserve"> in SAS</w:t>
      </w:r>
      <w:r w:rsidR="00F2690B">
        <w:rPr>
          <w:rFonts w:ascii="Times New Roman" w:hAnsi="Times New Roman" w:cs="Times New Roman"/>
        </w:rPr>
        <w:t>.</w:t>
      </w:r>
      <w:r w:rsidR="0008785B">
        <w:rPr>
          <w:rFonts w:ascii="Times New Roman" w:hAnsi="Times New Roman" w:cs="Times New Roman"/>
        </w:rPr>
        <w:t xml:space="preserve"> </w:t>
      </w:r>
      <w:r w:rsidR="0008785B" w:rsidRPr="0008785B">
        <w:rPr>
          <w:rFonts w:ascii="Times New Roman" w:hAnsi="Times New Roman" w:cs="Times New Roman"/>
          <w:b/>
          <w:bCs/>
        </w:rPr>
        <w:t>RESULTS:</w:t>
      </w:r>
      <w:r w:rsidR="00503F6F" w:rsidRPr="00503F6F">
        <w:rPr>
          <w:rFonts w:ascii="Times New Roman" w:hAnsi="Times New Roman" w:cs="Times New Roman"/>
        </w:rPr>
        <w:t xml:space="preserve"> </w:t>
      </w:r>
      <w:r w:rsidR="0008785B">
        <w:rPr>
          <w:rFonts w:ascii="Times New Roman" w:hAnsi="Times New Roman" w:cs="Times New Roman"/>
        </w:rPr>
        <w:t xml:space="preserve">After adjusting for </w:t>
      </w:r>
      <w:r w:rsidR="000852D9" w:rsidRPr="001C53AB">
        <w:rPr>
          <w:rFonts w:ascii="Times New Roman" w:hAnsi="Times New Roman" w:cs="Times New Roman"/>
        </w:rPr>
        <w:t>age at delivery, race ethnicity, education level, body mass index (BMI)</w:t>
      </w:r>
      <w:r w:rsidR="000852D9">
        <w:rPr>
          <w:rFonts w:ascii="Times New Roman" w:hAnsi="Times New Roman" w:cs="Times New Roman"/>
        </w:rPr>
        <w:t>, and minutes of daytime bedrest</w:t>
      </w:r>
      <w:r w:rsidR="0008785B">
        <w:rPr>
          <w:rFonts w:ascii="Times New Roman" w:hAnsi="Times New Roman" w:cs="Times New Roman"/>
        </w:rPr>
        <w:t xml:space="preserve">, </w:t>
      </w:r>
      <w:r w:rsidR="00F37F20">
        <w:rPr>
          <w:rFonts w:ascii="Times New Roman" w:hAnsi="Times New Roman" w:cs="Times New Roman"/>
        </w:rPr>
        <w:t>for every</w:t>
      </w:r>
      <w:r w:rsidR="005057C1">
        <w:rPr>
          <w:rFonts w:ascii="Times New Roman" w:hAnsi="Times New Roman" w:cs="Times New Roman"/>
        </w:rPr>
        <w:t xml:space="preserve"> additional</w:t>
      </w:r>
      <w:r w:rsidR="00F37F20">
        <w:rPr>
          <w:rFonts w:ascii="Times New Roman" w:hAnsi="Times New Roman" w:cs="Times New Roman"/>
        </w:rPr>
        <w:t xml:space="preserve"> </w:t>
      </w:r>
      <w:r w:rsidR="00423A6D">
        <w:rPr>
          <w:rFonts w:ascii="Times New Roman" w:hAnsi="Times New Roman" w:cs="Times New Roman"/>
        </w:rPr>
        <w:t>10-minute</w:t>
      </w:r>
      <w:r w:rsidR="005057C1">
        <w:rPr>
          <w:rFonts w:ascii="Times New Roman" w:hAnsi="Times New Roman" w:cs="Times New Roman"/>
        </w:rPr>
        <w:t>s</w:t>
      </w:r>
      <w:r w:rsidR="00F37F20">
        <w:rPr>
          <w:rFonts w:ascii="Times New Roman" w:hAnsi="Times New Roman" w:cs="Times New Roman"/>
        </w:rPr>
        <w:t xml:space="preserve"> </w:t>
      </w:r>
      <w:r w:rsidR="00816ED3">
        <w:rPr>
          <w:rFonts w:ascii="Times New Roman" w:hAnsi="Times New Roman" w:cs="Times New Roman"/>
        </w:rPr>
        <w:t xml:space="preserve">of daily </w:t>
      </w:r>
      <w:r w:rsidR="00F37F20">
        <w:rPr>
          <w:rFonts w:ascii="Times New Roman" w:hAnsi="Times New Roman" w:cs="Times New Roman"/>
        </w:rPr>
        <w:t>MVPA</w:t>
      </w:r>
      <w:r w:rsidR="007047DA">
        <w:rPr>
          <w:rFonts w:ascii="Times New Roman" w:hAnsi="Times New Roman" w:cs="Times New Roman"/>
        </w:rPr>
        <w:t xml:space="preserve"> and</w:t>
      </w:r>
      <w:r w:rsidR="00F37F20">
        <w:rPr>
          <w:rFonts w:ascii="Times New Roman" w:hAnsi="Times New Roman" w:cs="Times New Roman"/>
        </w:rPr>
        <w:t xml:space="preserve"> LPA</w:t>
      </w:r>
      <w:r w:rsidR="007047DA">
        <w:rPr>
          <w:rFonts w:ascii="Times New Roman" w:hAnsi="Times New Roman" w:cs="Times New Roman"/>
        </w:rPr>
        <w:t xml:space="preserve"> </w:t>
      </w:r>
      <w:r w:rsidR="00F37F20">
        <w:rPr>
          <w:rFonts w:ascii="Times New Roman" w:hAnsi="Times New Roman" w:cs="Times New Roman"/>
        </w:rPr>
        <w:t>there was a 0.65</w:t>
      </w:r>
      <w:r w:rsidR="007047DA">
        <w:rPr>
          <w:rFonts w:ascii="Times New Roman" w:hAnsi="Times New Roman" w:cs="Times New Roman"/>
        </w:rPr>
        <w:t>-</w:t>
      </w:r>
      <w:r w:rsidR="00434F24">
        <w:rPr>
          <w:rFonts w:ascii="Times New Roman" w:hAnsi="Times New Roman" w:cs="Times New Roman"/>
        </w:rPr>
        <w:t xml:space="preserve">minute </w:t>
      </w:r>
      <w:r w:rsidR="00941052">
        <w:rPr>
          <w:rFonts w:ascii="Times New Roman" w:hAnsi="Times New Roman" w:cs="Times New Roman"/>
        </w:rPr>
        <w:t xml:space="preserve">(P=0.04) </w:t>
      </w:r>
      <w:r w:rsidR="007047DA">
        <w:rPr>
          <w:rFonts w:ascii="Times New Roman" w:hAnsi="Times New Roman" w:cs="Times New Roman"/>
        </w:rPr>
        <w:t>and</w:t>
      </w:r>
      <w:r w:rsidR="00434F24">
        <w:rPr>
          <w:rFonts w:ascii="Times New Roman" w:hAnsi="Times New Roman" w:cs="Times New Roman"/>
        </w:rPr>
        <w:t xml:space="preserve"> a </w:t>
      </w:r>
      <w:r w:rsidR="00F37F20">
        <w:rPr>
          <w:rFonts w:ascii="Times New Roman" w:hAnsi="Times New Roman" w:cs="Times New Roman"/>
        </w:rPr>
        <w:t>0.52</w:t>
      </w:r>
      <w:r w:rsidR="007047DA">
        <w:rPr>
          <w:rFonts w:ascii="Times New Roman" w:hAnsi="Times New Roman" w:cs="Times New Roman"/>
        </w:rPr>
        <w:t>-</w:t>
      </w:r>
      <w:r w:rsidR="00F37F20">
        <w:rPr>
          <w:rFonts w:ascii="Times New Roman" w:hAnsi="Times New Roman" w:cs="Times New Roman"/>
        </w:rPr>
        <w:t>minute</w:t>
      </w:r>
      <w:r w:rsidR="00941052">
        <w:rPr>
          <w:rFonts w:ascii="Times New Roman" w:hAnsi="Times New Roman" w:cs="Times New Roman"/>
        </w:rPr>
        <w:t xml:space="preserve"> (P=0.01)</w:t>
      </w:r>
      <w:r w:rsidR="00F37F20">
        <w:rPr>
          <w:rFonts w:ascii="Times New Roman" w:hAnsi="Times New Roman" w:cs="Times New Roman"/>
        </w:rPr>
        <w:t xml:space="preserve"> </w:t>
      </w:r>
      <w:r w:rsidR="004F0788">
        <w:rPr>
          <w:rFonts w:ascii="Times New Roman" w:hAnsi="Times New Roman" w:cs="Times New Roman"/>
        </w:rPr>
        <w:t>shorter</w:t>
      </w:r>
      <w:r w:rsidR="00503F6F" w:rsidRPr="00503F6F">
        <w:rPr>
          <w:rFonts w:ascii="Times New Roman" w:hAnsi="Times New Roman" w:cs="Times New Roman"/>
        </w:rPr>
        <w:t xml:space="preserve"> average duration of bedrest interruptions</w:t>
      </w:r>
      <w:r w:rsidR="007047DA">
        <w:rPr>
          <w:rFonts w:ascii="Times New Roman" w:hAnsi="Times New Roman" w:cs="Times New Roman"/>
        </w:rPr>
        <w:t xml:space="preserve">, respectively. </w:t>
      </w:r>
      <w:r w:rsidR="00503F6F" w:rsidRPr="00503F6F">
        <w:rPr>
          <w:rFonts w:ascii="Times New Roman" w:hAnsi="Times New Roman" w:cs="Times New Roman"/>
        </w:rPr>
        <w:t xml:space="preserve">Conversely, </w:t>
      </w:r>
      <w:r w:rsidR="00941052">
        <w:rPr>
          <w:rFonts w:ascii="Times New Roman" w:hAnsi="Times New Roman" w:cs="Times New Roman"/>
        </w:rPr>
        <w:t>a</w:t>
      </w:r>
      <w:r w:rsidR="00816ED3">
        <w:rPr>
          <w:rFonts w:ascii="Times New Roman" w:hAnsi="Times New Roman" w:cs="Times New Roman"/>
        </w:rPr>
        <w:t>n additional</w:t>
      </w:r>
      <w:r w:rsidR="00941052">
        <w:rPr>
          <w:rFonts w:ascii="Times New Roman" w:hAnsi="Times New Roman" w:cs="Times New Roman"/>
        </w:rPr>
        <w:t xml:space="preserve"> 10-minute</w:t>
      </w:r>
      <w:r w:rsidR="00816ED3">
        <w:rPr>
          <w:rFonts w:ascii="Times New Roman" w:hAnsi="Times New Roman" w:cs="Times New Roman"/>
        </w:rPr>
        <w:t>s</w:t>
      </w:r>
      <w:r w:rsidR="00941052">
        <w:rPr>
          <w:rFonts w:ascii="Times New Roman" w:hAnsi="Times New Roman" w:cs="Times New Roman"/>
        </w:rPr>
        <w:t xml:space="preserve"> </w:t>
      </w:r>
      <w:r w:rsidR="00816ED3">
        <w:rPr>
          <w:rFonts w:ascii="Times New Roman" w:hAnsi="Times New Roman" w:cs="Times New Roman"/>
        </w:rPr>
        <w:t>of</w:t>
      </w:r>
      <w:r w:rsidR="00941052">
        <w:rPr>
          <w:rFonts w:ascii="Times New Roman" w:hAnsi="Times New Roman" w:cs="Times New Roman"/>
        </w:rPr>
        <w:t xml:space="preserve"> SB</w:t>
      </w:r>
      <w:r w:rsidR="00503F6F" w:rsidRPr="00503F6F">
        <w:rPr>
          <w:rFonts w:ascii="Times New Roman" w:hAnsi="Times New Roman" w:cs="Times New Roman"/>
        </w:rPr>
        <w:t xml:space="preserve"> was associated with </w:t>
      </w:r>
      <w:r w:rsidR="00941052">
        <w:rPr>
          <w:rFonts w:ascii="Times New Roman" w:hAnsi="Times New Roman" w:cs="Times New Roman"/>
        </w:rPr>
        <w:t>a 0.36</w:t>
      </w:r>
      <w:r w:rsidR="000021C2">
        <w:rPr>
          <w:rFonts w:ascii="Times New Roman" w:hAnsi="Times New Roman" w:cs="Times New Roman"/>
        </w:rPr>
        <w:t xml:space="preserve">-minute </w:t>
      </w:r>
      <w:r w:rsidR="004F0788">
        <w:rPr>
          <w:rFonts w:ascii="Times New Roman" w:hAnsi="Times New Roman" w:cs="Times New Roman"/>
        </w:rPr>
        <w:t>longer</w:t>
      </w:r>
      <w:r w:rsidR="00503F6F" w:rsidRPr="00503F6F">
        <w:rPr>
          <w:rFonts w:ascii="Times New Roman" w:hAnsi="Times New Roman" w:cs="Times New Roman"/>
        </w:rPr>
        <w:t xml:space="preserve"> duration of sleep interruption</w:t>
      </w:r>
      <w:r w:rsidR="000852D9">
        <w:rPr>
          <w:rFonts w:ascii="Times New Roman" w:hAnsi="Times New Roman" w:cs="Times New Roman"/>
        </w:rPr>
        <w:t>.</w:t>
      </w:r>
      <w:r w:rsidR="000021C2">
        <w:rPr>
          <w:rFonts w:ascii="Times New Roman" w:hAnsi="Times New Roman" w:cs="Times New Roman"/>
        </w:rPr>
        <w:t xml:space="preserve"> </w:t>
      </w:r>
      <w:r w:rsidR="000021C2" w:rsidRPr="00503F6F">
        <w:rPr>
          <w:rFonts w:ascii="Times New Roman" w:hAnsi="Times New Roman" w:cs="Times New Roman"/>
        </w:rPr>
        <w:t xml:space="preserve">No significant associations were </w:t>
      </w:r>
      <w:r w:rsidR="00815A07">
        <w:rPr>
          <w:rFonts w:ascii="Times New Roman" w:hAnsi="Times New Roman" w:cs="Times New Roman"/>
        </w:rPr>
        <w:t xml:space="preserve">observed for </w:t>
      </w:r>
      <w:r w:rsidR="000021C2" w:rsidRPr="00503F6F">
        <w:rPr>
          <w:rFonts w:ascii="Times New Roman" w:hAnsi="Times New Roman" w:cs="Times New Roman"/>
        </w:rPr>
        <w:t>total bedrest duration or frequency of bedrest interruptions</w:t>
      </w:r>
      <w:r w:rsidR="000021C2">
        <w:rPr>
          <w:rFonts w:ascii="Times New Roman" w:hAnsi="Times New Roman" w:cs="Times New Roman"/>
        </w:rPr>
        <w:t xml:space="preserve">. </w:t>
      </w:r>
      <w:r w:rsidR="000021C2" w:rsidRPr="000021C2">
        <w:rPr>
          <w:rFonts w:ascii="Times New Roman" w:hAnsi="Times New Roman" w:cs="Times New Roman"/>
          <w:b/>
          <w:bCs/>
        </w:rPr>
        <w:t>CONCLUSIONS:</w:t>
      </w:r>
      <w:r w:rsidR="00503F6F" w:rsidRPr="00503F6F">
        <w:rPr>
          <w:rFonts w:ascii="Times New Roman" w:hAnsi="Times New Roman" w:cs="Times New Roman"/>
        </w:rPr>
        <w:t xml:space="preserve"> </w:t>
      </w:r>
      <w:r w:rsidR="000852D9">
        <w:rPr>
          <w:rFonts w:ascii="Times New Roman" w:hAnsi="Times New Roman" w:cs="Times New Roman"/>
        </w:rPr>
        <w:t>Findings suggest</w:t>
      </w:r>
      <w:r w:rsidR="000852D9" w:rsidRPr="00503F6F">
        <w:rPr>
          <w:rFonts w:ascii="Times New Roman" w:hAnsi="Times New Roman" w:cs="Times New Roman"/>
        </w:rPr>
        <w:t xml:space="preserve"> that </w:t>
      </w:r>
      <w:r w:rsidR="00845192">
        <w:rPr>
          <w:rFonts w:ascii="Times New Roman" w:hAnsi="Times New Roman" w:cs="Times New Roman"/>
        </w:rPr>
        <w:t>more</w:t>
      </w:r>
      <w:r w:rsidR="00C72CDC">
        <w:rPr>
          <w:rFonts w:ascii="Times New Roman" w:hAnsi="Times New Roman" w:cs="Times New Roman"/>
        </w:rPr>
        <w:t xml:space="preserve"> </w:t>
      </w:r>
      <w:r w:rsidR="0087482F">
        <w:rPr>
          <w:rFonts w:ascii="Times New Roman" w:hAnsi="Times New Roman" w:cs="Times New Roman"/>
        </w:rPr>
        <w:t>daytime</w:t>
      </w:r>
      <w:r w:rsidR="00C72CDC">
        <w:rPr>
          <w:rFonts w:ascii="Times New Roman" w:hAnsi="Times New Roman" w:cs="Times New Roman"/>
        </w:rPr>
        <w:t xml:space="preserve"> LPA and MVPA may improve sleep quality</w:t>
      </w:r>
      <w:r w:rsidR="0087482F">
        <w:rPr>
          <w:rFonts w:ascii="Times New Roman" w:hAnsi="Times New Roman" w:cs="Times New Roman"/>
        </w:rPr>
        <w:t>, while more daytime SB</w:t>
      </w:r>
      <w:r w:rsidR="000852D9" w:rsidRPr="00503F6F">
        <w:rPr>
          <w:rFonts w:ascii="Times New Roman" w:hAnsi="Times New Roman" w:cs="Times New Roman"/>
        </w:rPr>
        <w:t xml:space="preserve"> may diminish </w:t>
      </w:r>
      <w:r w:rsidR="00DC5BEC">
        <w:rPr>
          <w:rFonts w:ascii="Times New Roman" w:hAnsi="Times New Roman" w:cs="Times New Roman"/>
        </w:rPr>
        <w:t xml:space="preserve">proxy estimates of sleep </w:t>
      </w:r>
      <w:r w:rsidR="000852D9" w:rsidRPr="00503F6F">
        <w:rPr>
          <w:rFonts w:ascii="Times New Roman" w:hAnsi="Times New Roman" w:cs="Times New Roman"/>
        </w:rPr>
        <w:t>quality.</w:t>
      </w:r>
      <w:r w:rsidR="000852D9">
        <w:rPr>
          <w:rFonts w:ascii="Times New Roman" w:hAnsi="Times New Roman" w:cs="Times New Roman"/>
        </w:rPr>
        <w:t xml:space="preserve"> </w:t>
      </w:r>
      <w:r w:rsidR="00DD3308">
        <w:rPr>
          <w:rFonts w:ascii="Times New Roman" w:hAnsi="Times New Roman" w:cs="Times New Roman"/>
        </w:rPr>
        <w:t>PA and SB may</w:t>
      </w:r>
      <w:r w:rsidR="00503F6F" w:rsidRPr="00503F6F">
        <w:rPr>
          <w:rFonts w:ascii="Times New Roman" w:hAnsi="Times New Roman" w:cs="Times New Roman"/>
        </w:rPr>
        <w:t xml:space="preserve"> not </w:t>
      </w:r>
      <w:r w:rsidR="0027152B">
        <w:rPr>
          <w:rFonts w:ascii="Times New Roman" w:hAnsi="Times New Roman" w:cs="Times New Roman"/>
        </w:rPr>
        <w:t>impact</w:t>
      </w:r>
      <w:r w:rsidR="00503F6F" w:rsidRPr="00503F6F">
        <w:rPr>
          <w:rFonts w:ascii="Times New Roman" w:hAnsi="Times New Roman" w:cs="Times New Roman"/>
        </w:rPr>
        <w:t xml:space="preserve"> overall </w:t>
      </w:r>
      <w:r w:rsidR="00BB2BCA">
        <w:rPr>
          <w:rFonts w:ascii="Times New Roman" w:hAnsi="Times New Roman" w:cs="Times New Roman"/>
        </w:rPr>
        <w:t>bedrest</w:t>
      </w:r>
      <w:r w:rsidR="00503F6F" w:rsidRPr="00503F6F">
        <w:rPr>
          <w:rFonts w:ascii="Times New Roman" w:hAnsi="Times New Roman" w:cs="Times New Roman"/>
        </w:rPr>
        <w:t xml:space="preserve"> duration</w:t>
      </w:r>
      <w:r w:rsidR="00833BFD">
        <w:rPr>
          <w:rFonts w:ascii="Times New Roman" w:hAnsi="Times New Roman" w:cs="Times New Roman"/>
        </w:rPr>
        <w:t xml:space="preserve">, as there are other factors such as childcare and work responsibilities that likely limit the </w:t>
      </w:r>
      <w:r w:rsidR="008F245B">
        <w:rPr>
          <w:rFonts w:ascii="Times New Roman" w:hAnsi="Times New Roman" w:cs="Times New Roman"/>
        </w:rPr>
        <w:t>length of sleep per night</w:t>
      </w:r>
      <w:r w:rsidR="006A798B">
        <w:rPr>
          <w:rFonts w:ascii="Times New Roman" w:hAnsi="Times New Roman" w:cs="Times New Roman"/>
        </w:rPr>
        <w:t>.</w:t>
      </w:r>
      <w:r w:rsidR="0027152B">
        <w:rPr>
          <w:rFonts w:ascii="Times New Roman" w:hAnsi="Times New Roman" w:cs="Times New Roman"/>
        </w:rPr>
        <w:t xml:space="preserve"> </w:t>
      </w:r>
      <w:r w:rsidR="004745DF">
        <w:rPr>
          <w:rFonts w:ascii="Times New Roman" w:hAnsi="Times New Roman" w:cs="Times New Roman"/>
        </w:rPr>
        <w:t>D</w:t>
      </w:r>
      <w:r w:rsidR="003337D3">
        <w:rPr>
          <w:rFonts w:ascii="Times New Roman" w:hAnsi="Times New Roman" w:cs="Times New Roman"/>
        </w:rPr>
        <w:t>aily</w:t>
      </w:r>
      <w:r w:rsidR="00503F6F" w:rsidRPr="00503F6F">
        <w:rPr>
          <w:rFonts w:ascii="Times New Roman" w:hAnsi="Times New Roman" w:cs="Times New Roman"/>
        </w:rPr>
        <w:t xml:space="preserve"> PA </w:t>
      </w:r>
      <w:r w:rsidR="004745DF">
        <w:rPr>
          <w:rFonts w:ascii="Times New Roman" w:hAnsi="Times New Roman" w:cs="Times New Roman"/>
        </w:rPr>
        <w:t>may</w:t>
      </w:r>
      <w:r w:rsidR="000852D9">
        <w:rPr>
          <w:rFonts w:ascii="Times New Roman" w:hAnsi="Times New Roman" w:cs="Times New Roman"/>
        </w:rPr>
        <w:t xml:space="preserve"> improve </w:t>
      </w:r>
      <w:r w:rsidR="00503F6F" w:rsidRPr="00503F6F">
        <w:rPr>
          <w:rFonts w:ascii="Times New Roman" w:hAnsi="Times New Roman" w:cs="Times New Roman"/>
        </w:rPr>
        <w:t xml:space="preserve">postpartum sleep quality </w:t>
      </w:r>
      <w:r w:rsidR="004745DF">
        <w:rPr>
          <w:rFonts w:ascii="Times New Roman" w:hAnsi="Times New Roman" w:cs="Times New Roman"/>
        </w:rPr>
        <w:t xml:space="preserve">at 6 months </w:t>
      </w:r>
      <w:r w:rsidR="00503F6F" w:rsidRPr="00503F6F">
        <w:rPr>
          <w:rFonts w:ascii="Times New Roman" w:hAnsi="Times New Roman" w:cs="Times New Roman"/>
        </w:rPr>
        <w:t>postpartum.</w:t>
      </w:r>
    </w:p>
    <w:p w14:paraId="5DF91530" w14:textId="255391E9" w:rsidR="002B64F5" w:rsidRPr="003D5DA7" w:rsidRDefault="00CE4D4B" w:rsidP="003D5DA7">
      <w:pPr>
        <w:pStyle w:val="Heading2"/>
        <w:rPr>
          <w:rFonts w:ascii="Times New Roman" w:hAnsi="Times New Roman" w:cs="Times New Roman"/>
          <w:sz w:val="24"/>
          <w:szCs w:val="24"/>
        </w:rPr>
      </w:pPr>
      <w:bookmarkStart w:id="49" w:name="_Toc289175835"/>
      <w:bookmarkStart w:id="50" w:name="_Toc428279021"/>
      <w:bookmarkStart w:id="51" w:name="_Toc172626537"/>
      <w:r w:rsidRPr="00DF7C87">
        <w:rPr>
          <w:rFonts w:ascii="Times New Roman" w:hAnsi="Times New Roman" w:cs="Times New Roman"/>
          <w:sz w:val="24"/>
          <w:szCs w:val="24"/>
        </w:rPr>
        <w:t>Introduction</w:t>
      </w:r>
      <w:bookmarkEnd w:id="49"/>
      <w:bookmarkEnd w:id="50"/>
      <w:bookmarkEnd w:id="51"/>
    </w:p>
    <w:p w14:paraId="533D7C31" w14:textId="0876C923" w:rsidR="0004503D" w:rsidRDefault="000852D9" w:rsidP="003D5DA7">
      <w:pPr>
        <w:rPr>
          <w:rFonts w:ascii="Times New Roman" w:hAnsi="Times New Roman" w:cs="Times New Roman"/>
        </w:rPr>
      </w:pPr>
      <w:r>
        <w:rPr>
          <w:rFonts w:ascii="Times New Roman" w:hAnsi="Times New Roman" w:cs="Times New Roman"/>
        </w:rPr>
        <w:t xml:space="preserve">Sleep is a critical component for maintaining good health. </w:t>
      </w:r>
      <w:r w:rsidR="003D5DA7" w:rsidRPr="003D5DA7">
        <w:rPr>
          <w:rFonts w:ascii="Times New Roman" w:hAnsi="Times New Roman" w:cs="Times New Roman"/>
        </w:rPr>
        <w:t xml:space="preserve">Humans rely on sleep for proper brain functioning </w:t>
      </w:r>
      <w:r w:rsidR="003D5DA7" w:rsidRPr="003D5DA7">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&lt;EndNote&gt;&lt;Cite&gt;&lt;Author&gt;Hobson&lt;/Author&gt;&lt;Year&gt;2005&lt;/Year&gt;&lt;RecNum&gt;33&lt;/RecNum&gt;&lt;DisplayText&gt;(77)&lt;/DisplayText&gt;&lt;record&gt;&lt;rec-number&gt;33&lt;/rec-number&gt;&lt;foreign-keys&gt;&lt;key app="EN" db-id="fxd5fv9wms9zsre0ta8xtexgsdtvfdx002ep" timestamp="1714501993"&gt;33&lt;/key&gt;&lt;/foreign-keys&gt;&lt;ref-type name="Journal Article"&gt;17&lt;/ref-type&gt;&lt;contributors&gt;&lt;authors&gt;&lt;author&gt;Hobson, J Allan&lt;/author&gt;&lt;/authors&gt;&lt;/contributors&gt;&lt;titles&gt;&lt;title&gt;Sleep is of the brain, by the brain and for the brain&lt;/title&gt;&lt;secondary-title&gt;Nature&lt;/secondary-title&gt;&lt;/titles&gt;&lt;periodical&gt;&lt;full-title&gt;Nature&lt;/full-title&gt;&lt;/periodical&gt;&lt;pages&gt;1254-1256&lt;/pages&gt;&lt;volume&gt;437&lt;/volume&gt;&lt;number&gt;7063&lt;/number&gt;&lt;dates&gt;&lt;year&gt;2005&lt;/year&gt;&lt;/dates&gt;&lt;isbn&gt;0028-0836&lt;/isbn&gt;&lt;urls&gt;&lt;/urls&gt;&lt;/record&gt;&lt;/Cite&gt;&lt;/EndNote&gt;</w:instrText>
      </w:r>
      <w:r w:rsidR="003D5DA7" w:rsidRPr="003D5DA7">
        <w:rPr>
          <w:rFonts w:ascii="Times New Roman" w:hAnsi="Times New Roman" w:cs="Times New Roman"/>
        </w:rPr>
        <w:fldChar w:fldCharType="separate"/>
      </w:r>
      <w:r w:rsidR="00DE754A">
        <w:rPr>
          <w:rFonts w:ascii="Times New Roman" w:hAnsi="Times New Roman" w:cs="Times New Roman"/>
          <w:noProof/>
        </w:rPr>
        <w:t>(77)</w:t>
      </w:r>
      <w:r w:rsidR="003D5DA7" w:rsidRPr="003D5DA7">
        <w:rPr>
          <w:rFonts w:ascii="Times New Roman" w:hAnsi="Times New Roman" w:cs="Times New Roman"/>
        </w:rPr>
        <w:fldChar w:fldCharType="end"/>
      </w:r>
      <w:r w:rsidR="003D5DA7" w:rsidRPr="003D5DA7">
        <w:rPr>
          <w:rFonts w:ascii="Times New Roman" w:hAnsi="Times New Roman" w:cs="Times New Roman"/>
        </w:rPr>
        <w:t>, energy metabolism</w:t>
      </w:r>
      <w:r w:rsidR="00262C6D">
        <w:rPr>
          <w:rFonts w:ascii="Times New Roman" w:hAnsi="Times New Roman" w:cs="Times New Roman"/>
        </w:rPr>
        <w:t xml:space="preserve"> </w:t>
      </w:r>
      <w:r w:rsidR="003D5DA7" w:rsidRPr="003D5DA7">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&lt;EndNote&gt;&lt;Cite&gt;&lt;Author&gt;Penev&lt;/Author&gt;&lt;Year&gt;2007&lt;/Year&gt;&lt;RecNum&gt;34&lt;/RecNum&gt;&lt;DisplayText&gt;(78)&lt;/DisplayText&gt;&lt;record&gt;&lt;rec-number&gt;34&lt;/rec-number&gt;&lt;foreign-keys&gt;&lt;key app="EN" db-id="fxd5fv9wms9zsre0ta8xtexgsdtvfdx002ep" timestamp="1714502152"&gt;34&lt;/key&gt;&lt;/foreign-keys&gt;&lt;ref-type name="Journal Article"&gt;17&lt;/ref-type&gt;&lt;contributors&gt;&lt;authors&gt;&lt;author&gt;Penev, P. D.&lt;/author&gt;&lt;/authors&gt;&lt;/contributors&gt;&lt;auth-address&gt;Section of Endocrinology, Diabetes, and Metabolism, Department of Medicine, University of Chicago, Chicago, Illinois 60637, USA. ppenev@medicine.bsd.uchicago.edu&lt;/auth-address&gt;&lt;titles&gt;&lt;title&gt;Sleep deprivation and energy metabolism: to sleep, perchance to eat?&lt;/title&gt;&lt;secondary-title&gt;Curr Opin Endocrinol Diabetes Obes&lt;/secondary-title&gt;&lt;/titles&gt;&lt;periodical&gt;&lt;full-title&gt;Curr Opin Endocrinol Diabetes Obes&lt;/full-title&gt;&lt;/periodical&gt;&lt;pages&gt;374-81&lt;/pages&gt;&lt;volume&gt;14&lt;/volume&gt;&lt;number&gt;5&lt;/number&gt;&lt;keywords&gt;&lt;keyword&gt;Adaptation, Physiological&lt;/keyword&gt;&lt;keyword&gt;Animals&lt;/keyword&gt;&lt;keyword&gt;Energy Intake/physiology&lt;/keyword&gt;&lt;keyword&gt;*Energy Metabolism&lt;/keyword&gt;&lt;keyword&gt;Feeding Behavior/*physiology/psychology&lt;/keyword&gt;&lt;keyword&gt;Homeostasis&lt;/keyword&gt;&lt;keyword&gt;Humans&lt;/keyword&gt;&lt;keyword&gt;Obesity/epidemiology/etiology&lt;/keyword&gt;&lt;keyword&gt;Sleep Deprivation/complications/epidemiology/*metabolism&lt;/keyword&gt;&lt;keyword&gt;Sleep Stages/physiology&lt;/keyword&gt;&lt;keyword&gt;Species Specificity&lt;/keyword&gt;&lt;keyword&gt;Starvation/metabolism&lt;/keyword&gt;&lt;keyword&gt;Survival&lt;/keyword&gt;&lt;keyword&gt;Wakefulness/physiology&lt;/keyword&gt;&lt;keyword&gt;Weight Loss&lt;/keyword&gt;&lt;/keywords&gt;&lt;dates&gt;&lt;year&gt;2007&lt;/year&gt;&lt;pub-dates&gt;&lt;date&gt;Oct&lt;/date&gt;&lt;/pub-dates&gt;&lt;/dates&gt;&lt;isbn&gt;1752-296x&lt;/isbn&gt;&lt;accession-num&gt;17940466&lt;/accession-num&gt;&lt;urls&gt;&lt;/urls&gt;&lt;electronic-resource-num&gt;10.1097/MED.0b013e3282be9093&lt;/electronic-resource-num&gt;&lt;remote-database-provider&gt;NLM&lt;/remote-database-provider&gt;&lt;language&gt;eng&lt;/language&gt;&lt;/record&gt;&lt;/Cite&gt;&lt;/EndNote&gt;</w:instrText>
      </w:r>
      <w:r w:rsidR="003D5DA7" w:rsidRPr="003D5DA7">
        <w:rPr>
          <w:rFonts w:ascii="Times New Roman" w:hAnsi="Times New Roman" w:cs="Times New Roman"/>
        </w:rPr>
        <w:fldChar w:fldCharType="separate"/>
      </w:r>
      <w:r w:rsidR="00DE754A">
        <w:rPr>
          <w:rFonts w:ascii="Times New Roman" w:hAnsi="Times New Roman" w:cs="Times New Roman"/>
          <w:noProof/>
        </w:rPr>
        <w:t>(78)</w:t>
      </w:r>
      <w:r w:rsidR="003D5DA7" w:rsidRPr="003D5DA7">
        <w:rPr>
          <w:rFonts w:ascii="Times New Roman" w:hAnsi="Times New Roman" w:cs="Times New Roman"/>
        </w:rPr>
        <w:fldChar w:fldCharType="end"/>
      </w:r>
      <w:r w:rsidR="003D5DA7" w:rsidRPr="003D5DA7">
        <w:rPr>
          <w:rFonts w:ascii="Times New Roman" w:hAnsi="Times New Roman" w:cs="Times New Roman"/>
        </w:rPr>
        <w:t>, cardiovascular regulation</w:t>
      </w:r>
      <w:r w:rsidR="00262C6D">
        <w:rPr>
          <w:rFonts w:ascii="Times New Roman" w:hAnsi="Times New Roman" w:cs="Times New Roman"/>
        </w:rPr>
        <w:t xml:space="preserve"> </w:t>
      </w:r>
      <w:r w:rsidR="003D5DA7" w:rsidRPr="003D5DA7">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&lt;EndNote&gt;&lt;Cite&gt;&lt;Author&gt;Trinder&lt;/Author&gt;&lt;Year&gt;2012&lt;/Year&gt;&lt;RecNum&gt;35&lt;/RecNum&gt;&lt;DisplayText&gt;(79)&lt;/DisplayText&gt;&lt;record&gt;&lt;rec-number&gt;35&lt;/rec-number&gt;&lt;foreign-keys&gt;&lt;key app="EN" db-id="fxd5fv9wms9zsre0ta8xtexgsdtvfdx002ep" timestamp="1714502233"&gt;35&lt;/key&gt;&lt;/foreign-keys&gt;&lt;ref-type name="Journal Article"&gt;17&lt;/ref-type&gt;&lt;contributors&gt;&lt;authors&gt;&lt;author&gt;Trinder, John&lt;/author&gt;&lt;author&gt;Waloszek, Joanna&lt;/author&gt;&lt;author&gt;Woods, Michael J&lt;/author&gt;&lt;author&gt;Jordan, Amy S&lt;/author&gt;&lt;/authors&gt;&lt;/contributors&gt;&lt;titles&gt;&lt;title&gt;Sleep and cardiovascular regulation&lt;/title&gt;&lt;secondary-title&gt;Pflügers Archiv-European Journal of Physiology&lt;/secondary-title&gt;&lt;/titles&gt;&lt;periodical&gt;&lt;full-title&gt;Pflügers Archiv-European Journal of Physiology&lt;/full-title&gt;&lt;/periodical&gt;&lt;pages&gt;161-168&lt;/pages&gt;&lt;volume&gt;463&lt;/volume&gt;&lt;dates&gt;&lt;year&gt;2012&lt;/year&gt;&lt;/dates&gt;&lt;isbn&gt;0031-6768&lt;/isbn&gt;&lt;urls&gt;&lt;/urls&gt;&lt;/record&gt;&lt;/Cite&gt;&lt;/EndNote&gt;</w:instrText>
      </w:r>
      <w:r w:rsidR="003D5DA7" w:rsidRPr="003D5DA7">
        <w:rPr>
          <w:rFonts w:ascii="Times New Roman" w:hAnsi="Times New Roman" w:cs="Times New Roman"/>
        </w:rPr>
        <w:fldChar w:fldCharType="separate"/>
      </w:r>
      <w:r w:rsidR="00DE754A">
        <w:rPr>
          <w:rFonts w:ascii="Times New Roman" w:hAnsi="Times New Roman" w:cs="Times New Roman"/>
          <w:noProof/>
        </w:rPr>
        <w:t>(79)</w:t>
      </w:r>
      <w:r w:rsidR="003D5DA7" w:rsidRPr="003D5DA7">
        <w:rPr>
          <w:rFonts w:ascii="Times New Roman" w:hAnsi="Times New Roman" w:cs="Times New Roman"/>
        </w:rPr>
        <w:fldChar w:fldCharType="end"/>
      </w:r>
      <w:r w:rsidR="003D5DA7" w:rsidRPr="003D5DA7">
        <w:rPr>
          <w:rFonts w:ascii="Times New Roman" w:hAnsi="Times New Roman" w:cs="Times New Roman"/>
        </w:rPr>
        <w:t>, endocrine regulation</w:t>
      </w:r>
      <w:r w:rsidR="00262C6D">
        <w:rPr>
          <w:rFonts w:ascii="Times New Roman" w:hAnsi="Times New Roman" w:cs="Times New Roman"/>
        </w:rPr>
        <w:t xml:space="preserve"> </w:t>
      </w:r>
      <w:r w:rsidR="003D5DA7" w:rsidRPr="003D5DA7">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&lt;EndNote&gt;&lt;Cite&gt;&lt;Author&gt;Scheer&lt;/Author&gt;&lt;Year&gt;2009&lt;/Year&gt;&lt;RecNum&gt;36&lt;/RecNum&gt;&lt;DisplayText&gt;(80)&lt;/DisplayText&gt;&lt;record&gt;&lt;rec-number&gt;36&lt;/rec-number&gt;&lt;foreign-keys&gt;&lt;key app="EN" db-id="fxd5fv9wms9zsre0ta8xtexgsdtvfdx002ep" timestamp="1714502369"&gt;36&lt;/key&gt;&lt;/foreign-keys&gt;&lt;ref-type name="Journal Article"&gt;17&lt;/ref-type&gt;&lt;contributors&gt;&lt;authors&gt;&lt;author&gt;Scheer, Frank AJL&lt;/author&gt;&lt;author&gt;Hilton, Michael F&lt;/author&gt;&lt;author&gt;Mantzoros, Christos S&lt;/author&gt;&lt;author&gt;Shea, Steven A&lt;/author&gt;&lt;/authors&gt;&lt;/contributors&gt;&lt;titles&gt;&lt;title&gt;Adverse metabolic and cardiovascular consequences of circadian misalignment&lt;/title&gt;&lt;secondary-title&gt;Proceedings of the National Academy of Sciences&lt;/secondary-title&gt;&lt;/titles&gt;&lt;periodical&gt;&lt;full-title&gt;Proceedings of the National Academy of Sciences&lt;/full-title&gt;&lt;/periodical&gt;&lt;pages&gt;4453-4458&lt;/pages&gt;&lt;volume&gt;106&lt;/volume&gt;&lt;number&gt;11&lt;/number&gt;&lt;dates&gt;&lt;year&gt;2009&lt;/year&gt;&lt;/dates&gt;&lt;isbn&gt;0027-8424&lt;/isbn&gt;&lt;urls&gt;&lt;/urls&gt;&lt;/record&gt;&lt;/Cite&gt;&lt;/EndNote&gt;</w:instrText>
      </w:r>
      <w:r w:rsidR="003D5DA7" w:rsidRPr="003D5DA7">
        <w:rPr>
          <w:rFonts w:ascii="Times New Roman" w:hAnsi="Times New Roman" w:cs="Times New Roman"/>
        </w:rPr>
        <w:fldChar w:fldCharType="separate"/>
      </w:r>
      <w:r w:rsidR="00DE754A">
        <w:rPr>
          <w:rFonts w:ascii="Times New Roman" w:hAnsi="Times New Roman" w:cs="Times New Roman"/>
          <w:noProof/>
        </w:rPr>
        <w:t>(80)</w:t>
      </w:r>
      <w:r w:rsidR="003D5DA7" w:rsidRPr="003D5DA7">
        <w:rPr>
          <w:rFonts w:ascii="Times New Roman" w:hAnsi="Times New Roman" w:cs="Times New Roman"/>
        </w:rPr>
        <w:fldChar w:fldCharType="end"/>
      </w:r>
      <w:r w:rsidR="003D5DA7" w:rsidRPr="003D5DA7">
        <w:rPr>
          <w:rFonts w:ascii="Times New Roman" w:hAnsi="Times New Roman" w:cs="Times New Roman"/>
        </w:rPr>
        <w:t>, and immune function</w:t>
      </w:r>
      <w:r w:rsidR="00262C6D">
        <w:rPr>
          <w:rFonts w:ascii="Times New Roman" w:hAnsi="Times New Roman" w:cs="Times New Roman"/>
        </w:rPr>
        <w:t xml:space="preserve"> </w:t>
      </w:r>
      <w:r w:rsidR="003D5DA7" w:rsidRPr="003D5DA7">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&lt;EndNote&gt;&lt;Cite&gt;&lt;Author&gt;Santos&lt;/Author&gt;&lt;Year&gt;2007&lt;/Year&gt;&lt;RecNum&gt;37&lt;/RecNum&gt;&lt;DisplayText&gt;(81)&lt;/DisplayText&gt;&lt;record&gt;&lt;rec-number&gt;37&lt;/rec-number&gt;&lt;foreign-keys&gt;&lt;key app="EN" db-id="fxd5fv9wms9zsre0ta8xtexgsdtvfdx002ep" timestamp="1714502430"&gt;37&lt;/key&gt;&lt;/foreign-keys&gt;&lt;ref-type name="Journal Article"&gt;17&lt;/ref-type&gt;&lt;contributors&gt;&lt;authors&gt;&lt;author&gt;Santos, Ronaldo Vagner Thomatieli dos&lt;/author&gt;&lt;author&gt;Tufik, Sergio&lt;/author&gt;&lt;author&gt;De Mello, MT&lt;/author&gt;&lt;/authors&gt;&lt;/contributors&gt;&lt;titles&gt;&lt;title&gt;Exercise, sleep and cytokines: is there a relation?&lt;/title&gt;&lt;secondary-title&gt;Sleep medicine reviews&lt;/secondary-title&gt;&lt;/titles&gt;&lt;periodical&gt;&lt;full-title&gt;Sleep medicine reviews&lt;/full-title&gt;&lt;/periodical&gt;&lt;pages&gt;231-239&lt;/pages&gt;&lt;volume&gt;11&lt;/volume&gt;&lt;number&gt;3&lt;/number&gt;&lt;dates&gt;&lt;year&gt;2007&lt;/year&gt;&lt;/dates&gt;&lt;isbn&gt;1087-0792&lt;/isbn&gt;&lt;urls&gt;&lt;/urls&gt;&lt;/record&gt;&lt;/Cite&gt;&lt;/EndNote&gt;</w:instrText>
      </w:r>
      <w:r w:rsidR="003D5DA7" w:rsidRPr="003D5DA7">
        <w:rPr>
          <w:rFonts w:ascii="Times New Roman" w:hAnsi="Times New Roman" w:cs="Times New Roman"/>
        </w:rPr>
        <w:fldChar w:fldCharType="separate"/>
      </w:r>
      <w:r w:rsidR="00DE754A">
        <w:rPr>
          <w:rFonts w:ascii="Times New Roman" w:hAnsi="Times New Roman" w:cs="Times New Roman"/>
          <w:noProof/>
        </w:rPr>
        <w:t>(81)</w:t>
      </w:r>
      <w:r w:rsidR="003D5DA7" w:rsidRPr="003D5DA7">
        <w:rPr>
          <w:rFonts w:ascii="Times New Roman" w:hAnsi="Times New Roman" w:cs="Times New Roman"/>
        </w:rPr>
        <w:fldChar w:fldCharType="end"/>
      </w:r>
      <w:r w:rsidR="003D5DA7" w:rsidRPr="003D5DA7">
        <w:rPr>
          <w:rFonts w:ascii="Times New Roman" w:hAnsi="Times New Roman" w:cs="Times New Roman"/>
        </w:rPr>
        <w:t>. Inadequate or poor quality sleep has been shown to be associated with a number of communicable and non-communicable diseases, notably, depressive disorders</w:t>
      </w:r>
      <w:r w:rsidR="00262C6D">
        <w:rPr>
          <w:rFonts w:ascii="Times New Roman" w:hAnsi="Times New Roman" w:cs="Times New Roman"/>
        </w:rPr>
        <w:t xml:space="preserve"> </w:t>
      </w:r>
      <w:r w:rsidR="003D5DA7" w:rsidRPr="003D5DA7">
        <w:rPr>
          <w:rFonts w:ascii="Times New Roman" w:hAnsi="Times New Roman" w:cs="Times New Roman"/>
        </w:rPr>
        <w:fldChar w:fldCharType="begin">
          <w:fldData xml:space="preserve">PEVuZE5vdGU+PENpdGU+PEF1dGhvcj5Pa3VuPC9BdXRob3I+PFllYXI+MjAxODwvWWVhcj48UmVj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PEVuZE5vdGU+PENpdGU+PEF1dGhvcj5Pa3VuPC9BdXRob3I+PFllYXI+MjAxODwvWWVhcj48UmVj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3D5DA7" w:rsidRPr="003D5DA7">
        <w:rPr>
          <w:rFonts w:ascii="Times New Roman" w:hAnsi="Times New Roman" w:cs="Times New Roman"/>
        </w:rPr>
      </w:r>
      <w:r w:rsidR="003D5DA7" w:rsidRPr="003D5DA7">
        <w:rPr>
          <w:rFonts w:ascii="Times New Roman" w:hAnsi="Times New Roman" w:cs="Times New Roman"/>
        </w:rPr>
        <w:fldChar w:fldCharType="separate"/>
      </w:r>
      <w:r w:rsidR="00DE754A">
        <w:rPr>
          <w:rFonts w:ascii="Times New Roman" w:hAnsi="Times New Roman" w:cs="Times New Roman"/>
          <w:noProof/>
        </w:rPr>
        <w:t>(82)</w:t>
      </w:r>
      <w:r w:rsidR="003D5DA7" w:rsidRPr="003D5DA7">
        <w:rPr>
          <w:rFonts w:ascii="Times New Roman" w:hAnsi="Times New Roman" w:cs="Times New Roman"/>
        </w:rPr>
        <w:fldChar w:fldCharType="end"/>
      </w:r>
      <w:r w:rsidR="003D5DA7" w:rsidRPr="003D5DA7">
        <w:rPr>
          <w:rFonts w:ascii="Times New Roman" w:hAnsi="Times New Roman" w:cs="Times New Roman"/>
        </w:rPr>
        <w:t>, type 2 diabetes</w:t>
      </w:r>
      <w:r w:rsidR="00262C6D">
        <w:rPr>
          <w:rFonts w:ascii="Times New Roman" w:hAnsi="Times New Roman" w:cs="Times New Roman"/>
        </w:rPr>
        <w:t xml:space="preserve"> </w:t>
      </w:r>
      <w:r w:rsidR="003D5DA7" w:rsidRPr="003D5DA7">
        <w:rPr>
          <w:rFonts w:ascii="Times New Roman" w:hAnsi="Times New Roman" w:cs="Times New Roman"/>
        </w:rPr>
        <w:fldChar w:fldCharType="begin">
          <w:fldData xml:space="preserve">PEVuZE5vdGU+PENpdGU+PEF1dGhvcj5Ow7RnYTwvQXV0aG9yPjxZZWFyPjIwMjQ8L1llYXI+PFJl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==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PEVuZE5vdGU+PENpdGU+PEF1dGhvcj5Ow7RnYTwvQXV0aG9yPjxZZWFyPjIwMjQ8L1llYXI+PFJl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==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3D5DA7" w:rsidRPr="003D5DA7">
        <w:rPr>
          <w:rFonts w:ascii="Times New Roman" w:hAnsi="Times New Roman" w:cs="Times New Roman"/>
        </w:rPr>
      </w:r>
      <w:r w:rsidR="003D5DA7" w:rsidRPr="003D5DA7">
        <w:rPr>
          <w:rFonts w:ascii="Times New Roman" w:hAnsi="Times New Roman" w:cs="Times New Roman"/>
        </w:rPr>
        <w:fldChar w:fldCharType="separate"/>
      </w:r>
      <w:r w:rsidR="00DE754A">
        <w:rPr>
          <w:rFonts w:ascii="Times New Roman" w:hAnsi="Times New Roman" w:cs="Times New Roman"/>
          <w:noProof/>
        </w:rPr>
        <w:t>(83)</w:t>
      </w:r>
      <w:r w:rsidR="003D5DA7" w:rsidRPr="003D5DA7">
        <w:rPr>
          <w:rFonts w:ascii="Times New Roman" w:hAnsi="Times New Roman" w:cs="Times New Roman"/>
        </w:rPr>
        <w:fldChar w:fldCharType="end"/>
      </w:r>
      <w:r w:rsidR="003D5DA7" w:rsidRPr="003D5DA7">
        <w:rPr>
          <w:rFonts w:ascii="Times New Roman" w:hAnsi="Times New Roman" w:cs="Times New Roman"/>
        </w:rPr>
        <w:t>, and cardiovascular disease</w:t>
      </w:r>
      <w:r w:rsidR="00262C6D">
        <w:rPr>
          <w:rFonts w:ascii="Times New Roman" w:hAnsi="Times New Roman" w:cs="Times New Roman"/>
        </w:rPr>
        <w:t xml:space="preserve"> </w:t>
      </w:r>
      <w:r w:rsidR="003D5DA7" w:rsidRPr="003D5DA7">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&lt;EndNote&gt;&lt;Cite&gt;&lt;Author&gt;Covassin&lt;/Author&gt;&lt;Year&gt;2016&lt;/Year&gt;&lt;RecNum&gt;39&lt;/RecNum&gt;&lt;DisplayText&gt;(84)&lt;/DisplayText&gt;&lt;record&gt;&lt;rec-number&gt;39&lt;/rec-number&gt;&lt;foreign-keys&gt;&lt;key app="EN" db-id="fxd5fv9wms9zsre0ta8xtexgsdtvfdx002ep" timestamp="1714502806"&gt;39&lt;/key&gt;&lt;/foreign-keys&gt;&lt;ref-type name="Journal Article"&gt;17&lt;/ref-type&gt;&lt;contributors&gt;&lt;authors&gt;&lt;author&gt;Covassin, N.&lt;/author&gt;&lt;author&gt;Singh, P.&lt;/author&gt;&lt;/authors&gt;&lt;/contributors&gt;&lt;auth-address&gt;Division of Cardiovascular Diseases, Mayo Clinic, 200 First Street, Rochester, MN 55905, USA. Electronic address: covassin.naima@mayo.edu.&amp;#xD;Division of Cardiovascular Diseases, Mayo Clinic, 200 First Street, Rochester, MN 55905, USA.&lt;/auth-address&gt;&lt;titles&gt;&lt;title&gt;Sleep Duration and Cardiovascular Disease Risk: Epidemiologic and Experimental Evidence&lt;/title&gt;&lt;secondary-title&gt;Sleep Med Clin&lt;/secondary-title&gt;&lt;/titles&gt;&lt;periodical&gt;&lt;full-title&gt;Sleep Med Clin&lt;/full-title&gt;&lt;/periodical&gt;&lt;pages&gt;81-9&lt;/pages&gt;&lt;volume&gt;11&lt;/volume&gt;&lt;number&gt;1&lt;/number&gt;&lt;edition&gt;20160109&lt;/edition&gt;&lt;keywords&gt;&lt;keyword&gt;Cardiovascular Diseases/*epidemiology/*physiopathology&lt;/keyword&gt;&lt;keyword&gt;Humans&lt;/keyword&gt;&lt;keyword&gt;Sleep/*physiology&lt;/keyword&gt;&lt;keyword&gt;Cardiovascular disease&lt;/keyword&gt;&lt;keyword&gt;Coronary heart disease&lt;/keyword&gt;&lt;keyword&gt;Hypertension&lt;/keyword&gt;&lt;keyword&gt;Sleep deprivation&lt;/keyword&gt;&lt;keyword&gt;Sleep duration&lt;/keyword&gt;&lt;keyword&gt;Stroke&lt;/keyword&gt;&lt;/keywords&gt;&lt;dates&gt;&lt;year&gt;2016&lt;/year&gt;&lt;pub-dates&gt;&lt;date&gt;Mar&lt;/date&gt;&lt;/pub-dates&gt;&lt;/dates&gt;&lt;isbn&gt;1556-407X (Print)&amp;#xD;1556-407x&lt;/isbn&gt;&lt;accession-num&gt;26972035&lt;/accession-num&gt;&lt;urls&gt;&lt;/urls&gt;&lt;custom2&gt;PMC4791534&lt;/custom2&gt;&lt;custom6&gt;NIHMS735846&lt;/custom6&gt;&lt;electronic-resource-num&gt;10.1016/j.jsmc.2015.10.007&lt;/electronic-resource-num&gt;&lt;remote-database-provider&gt;NLM&lt;/remote-database-provider&gt;&lt;language&gt;eng&lt;/language&gt;&lt;/record&gt;&lt;/Cite&gt;&lt;/EndNote&gt;</w:instrText>
      </w:r>
      <w:r w:rsidR="003D5DA7" w:rsidRPr="003D5DA7">
        <w:rPr>
          <w:rFonts w:ascii="Times New Roman" w:hAnsi="Times New Roman" w:cs="Times New Roman"/>
        </w:rPr>
        <w:fldChar w:fldCharType="separate"/>
      </w:r>
      <w:r w:rsidR="00DE754A">
        <w:rPr>
          <w:rFonts w:ascii="Times New Roman" w:hAnsi="Times New Roman" w:cs="Times New Roman"/>
          <w:noProof/>
        </w:rPr>
        <w:t>(84)</w:t>
      </w:r>
      <w:r w:rsidR="003D5DA7" w:rsidRPr="003D5DA7">
        <w:rPr>
          <w:rFonts w:ascii="Times New Roman" w:hAnsi="Times New Roman" w:cs="Times New Roman"/>
        </w:rPr>
        <w:fldChar w:fldCharType="end"/>
      </w:r>
      <w:r w:rsidR="003D5DA7" w:rsidRPr="003D5DA7">
        <w:rPr>
          <w:rFonts w:ascii="Times New Roman" w:hAnsi="Times New Roman" w:cs="Times New Roman"/>
        </w:rPr>
        <w:t xml:space="preserve"> in adults. Sleep is also crucial for recovery from psychological and physical stressors</w:t>
      </w:r>
      <w:r w:rsidR="00262C6D">
        <w:rPr>
          <w:rFonts w:ascii="Times New Roman" w:hAnsi="Times New Roman" w:cs="Times New Roman"/>
        </w:rPr>
        <w:t xml:space="preserve"> </w:t>
      </w:r>
      <w:r w:rsidR="003D5DA7" w:rsidRPr="003D5DA7">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&lt;EndNote&gt;&lt;Cite&gt;&lt;Author&gt;Kamdar&lt;/Author&gt;&lt;Year&gt;2012&lt;/Year&gt;&lt;RecNum&gt;31&lt;/RecNum&gt;&lt;DisplayText&gt;(85, 86)&lt;/DisplayText&gt;&lt;record&gt;&lt;rec-number&gt;31&lt;/rec-number&gt;&lt;foreign-keys&gt;&lt;key app="EN" db-id="fxd5fv9wms9zsre0ta8xtexgsdtvfdx002ep" timestamp="1714501259"&gt;31&lt;/key&gt;&lt;/foreign-keys&gt;&lt;ref-type name="Journal Article"&gt;17&lt;/ref-type&gt;&lt;contributors&gt;&lt;authors&gt;&lt;author&gt;Kamdar, Biren B&lt;/author&gt;&lt;author&gt;Needham, Dale M&lt;/author&gt;&lt;author&gt;Collop, Nancy A&lt;/author&gt;&lt;/authors&gt;&lt;/contributors&gt;&lt;titles&gt;&lt;title&gt;Sleep deprivation in critical illness: its role in physical and psychological recovery&lt;/title&gt;&lt;secondary-title&gt;Journal of intensive care medicine&lt;/secondary-title&gt;&lt;/titles&gt;&lt;periodical&gt;&lt;full-title&gt;Journal of intensive care medicine&lt;/full-title&gt;&lt;/periodical&gt;&lt;pages&gt;97-111&lt;/pages&gt;&lt;volume&gt;27&lt;/volume&gt;&lt;number&gt;2&lt;/number&gt;&lt;dates&gt;&lt;year&gt;2012&lt;/year&gt;&lt;/dates&gt;&lt;isbn&gt;0885-0666&lt;/isbn&gt;&lt;urls&gt;&lt;/urls&gt;&lt;/record&gt;&lt;/Cite&gt;&lt;Cite&gt;&lt;Author&gt;Hoyle&lt;/Author&gt;&lt;Year&gt;2017&lt;/Year&gt;&lt;RecNum&gt;32&lt;/RecNum&gt;&lt;record&gt;&lt;rec-number&gt;32&lt;/rec-number&gt;&lt;foreign-keys&gt;&lt;key app="EN" db-id="fxd5fv9wms9zsre0ta8xtexgsdtvfdx002ep" timestamp="1714501344"&gt;32&lt;/key&gt;&lt;/foreign-keys&gt;&lt;ref-type name="Journal Article"&gt;17&lt;/ref-type&gt;&lt;contributors&gt;&lt;authors&gt;&lt;author&gt;Hoyle, Nathaniel P&lt;/author&gt;&lt;author&gt;Seinkmane, Estere&lt;/author&gt;&lt;author&gt;Putker, Marrit&lt;/author&gt;&lt;author&gt;Feeney, Kevin A&lt;/author&gt;&lt;author&gt;Krogager, Toke P&lt;/author&gt;&lt;author&gt;Chesham, Johanna E&lt;/author&gt;&lt;author&gt;Bray, Liam K&lt;/author&gt;&lt;author&gt;Thomas, Justyn M&lt;/author&gt;&lt;author&gt;Dunn, Ken&lt;/author&gt;&lt;author&gt;Blaikley, John&lt;/author&gt;&lt;/authors&gt;&lt;/contributors&gt;&lt;titles&gt;&lt;title&gt;Circadian actin dynamics drive rhythmic fibroblast mobilization during wound healing&lt;/title&gt;&lt;secondary-title&gt;Science translational medicine&lt;/secondary-title&gt;&lt;/titles&gt;&lt;periodical&gt;&lt;full-title&gt;Science translational medicine&lt;/full-title&gt;&lt;/periodical&gt;&lt;pages&gt;eaal2774&lt;/pages&gt;&lt;volume&gt;9&lt;/volume&gt;&lt;number&gt;415&lt;/number&gt;&lt;dates&gt;&lt;year&gt;2017&lt;/year&gt;&lt;/dates&gt;&lt;isbn&gt;1946-6234&lt;/isbn&gt;&lt;urls&gt;&lt;/urls&gt;&lt;/record&gt;&lt;/Cite&gt;&lt;/EndNote&gt;</w:instrText>
      </w:r>
      <w:r w:rsidR="003D5DA7" w:rsidRPr="003D5DA7">
        <w:rPr>
          <w:rFonts w:ascii="Times New Roman" w:hAnsi="Times New Roman" w:cs="Times New Roman"/>
        </w:rPr>
        <w:fldChar w:fldCharType="separate"/>
      </w:r>
      <w:r w:rsidR="00DE754A">
        <w:rPr>
          <w:rFonts w:ascii="Times New Roman" w:hAnsi="Times New Roman" w:cs="Times New Roman"/>
          <w:noProof/>
        </w:rPr>
        <w:t>(85, 86)</w:t>
      </w:r>
      <w:r w:rsidR="003D5DA7" w:rsidRPr="003D5DA7">
        <w:rPr>
          <w:rFonts w:ascii="Times New Roman" w:hAnsi="Times New Roman" w:cs="Times New Roman"/>
        </w:rPr>
        <w:fldChar w:fldCharType="end"/>
      </w:r>
      <w:r w:rsidR="00262C6D">
        <w:rPr>
          <w:rFonts w:ascii="Times New Roman" w:hAnsi="Times New Roman" w:cs="Times New Roman"/>
        </w:rPr>
        <w:t>,</w:t>
      </w:r>
      <w:r w:rsidR="003D5DA7" w:rsidRPr="003D5DA7">
        <w:rPr>
          <w:rFonts w:ascii="Times New Roman" w:hAnsi="Times New Roman" w:cs="Times New Roman"/>
        </w:rPr>
        <w:t xml:space="preserve"> and this extends to the stress of childbirth</w:t>
      </w:r>
      <w:r w:rsidR="00262C6D">
        <w:rPr>
          <w:rFonts w:ascii="Times New Roman" w:hAnsi="Times New Roman" w:cs="Times New Roman"/>
        </w:rPr>
        <w:t xml:space="preserve"> </w:t>
      </w:r>
      <w:r w:rsidR="003D5DA7" w:rsidRPr="003D5DA7">
        <w:rPr>
          <w:rFonts w:ascii="Times New Roman" w:hAnsi="Times New Roman" w:cs="Times New Roman"/>
        </w:rPr>
        <w:fldChar w:fldCharType="begin">
          <w:fldData xml:space="preserve">PEVuZE5vdGU+PENpdGU+PEF1dGhvcj5Lb29saGFhczwvQXV0aG9yPjxZZWFyPjIwMTE8L1llYXI+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==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PEVuZE5vdGU+PENpdGU+PEF1dGhvcj5Lb29saGFhczwvQXV0aG9yPjxZZWFyPjIwMTE8L1llYXI+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==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3D5DA7" w:rsidRPr="003D5DA7">
        <w:rPr>
          <w:rFonts w:ascii="Times New Roman" w:hAnsi="Times New Roman" w:cs="Times New Roman"/>
        </w:rPr>
      </w:r>
      <w:r w:rsidR="003D5DA7" w:rsidRPr="003D5DA7">
        <w:rPr>
          <w:rFonts w:ascii="Times New Roman" w:hAnsi="Times New Roman" w:cs="Times New Roman"/>
        </w:rPr>
        <w:fldChar w:fldCharType="separate"/>
      </w:r>
      <w:r w:rsidR="00DE754A">
        <w:rPr>
          <w:rFonts w:ascii="Times New Roman" w:hAnsi="Times New Roman" w:cs="Times New Roman"/>
          <w:noProof/>
        </w:rPr>
        <w:t>(87-89)</w:t>
      </w:r>
      <w:r w:rsidR="003D5DA7" w:rsidRPr="003D5DA7">
        <w:rPr>
          <w:rFonts w:ascii="Times New Roman" w:hAnsi="Times New Roman" w:cs="Times New Roman"/>
        </w:rPr>
        <w:fldChar w:fldCharType="end"/>
      </w:r>
      <w:r w:rsidR="003D5DA7" w:rsidRPr="003D5DA7">
        <w:rPr>
          <w:rFonts w:ascii="Times New Roman" w:hAnsi="Times New Roman" w:cs="Times New Roman"/>
        </w:rPr>
        <w:t xml:space="preserve">. </w:t>
      </w:r>
      <w:r w:rsidR="00C37C6A" w:rsidRPr="00983A4F">
        <w:rPr>
          <w:rFonts w:ascii="Times New Roman" w:hAnsi="Times New Roman" w:cs="Times New Roman"/>
        </w:rPr>
        <w:t>Poor sleep quality in the postpartum period has been associated with</w:t>
      </w:r>
      <w:r w:rsidR="008D6B58">
        <w:rPr>
          <w:rFonts w:ascii="Times New Roman" w:hAnsi="Times New Roman" w:cs="Times New Roman"/>
        </w:rPr>
        <w:t xml:space="preserve"> elevated</w:t>
      </w:r>
      <w:r w:rsidR="00C37C6A" w:rsidRPr="00983A4F">
        <w:rPr>
          <w:rFonts w:ascii="Times New Roman" w:hAnsi="Times New Roman" w:cs="Times New Roman"/>
        </w:rPr>
        <w:t xml:space="preserve"> anxiety</w:t>
      </w:r>
      <w:r w:rsidR="00262C6D">
        <w:rPr>
          <w:rFonts w:ascii="Times New Roman" w:hAnsi="Times New Roman" w:cs="Times New Roman"/>
        </w:rPr>
        <w:t xml:space="preserve"> </w:t>
      </w:r>
      <w:r w:rsidR="00C37C6A" w:rsidRPr="00983A4F">
        <w:rPr>
          <w:rFonts w:ascii="Times New Roman" w:hAnsi="Times New Roman" w:cs="Times New Roman"/>
        </w:rPr>
        <w:fldChar w:fldCharType="begin">
          <w:fldData xml:space="preserve">PEVuZE5vdGU+PENpdGU+PEF1dGhvcj5Pa3VuPC9BdXRob3I+PFllYXI+MjAxODwvWWVhcj48UmVj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PEVuZE5vdGU+PENpdGU+PEF1dGhvcj5Pa3VuPC9BdXRob3I+PFllYXI+MjAxODwvWWVhcj48UmVj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C37C6A" w:rsidRPr="00983A4F">
        <w:rPr>
          <w:rFonts w:ascii="Times New Roman" w:hAnsi="Times New Roman" w:cs="Times New Roman"/>
        </w:rPr>
      </w:r>
      <w:r w:rsidR="00C37C6A" w:rsidRPr="00983A4F">
        <w:rPr>
          <w:rFonts w:ascii="Times New Roman" w:hAnsi="Times New Roman" w:cs="Times New Roman"/>
        </w:rPr>
        <w:fldChar w:fldCharType="separate"/>
      </w:r>
      <w:r w:rsidR="00DE754A">
        <w:rPr>
          <w:rFonts w:ascii="Times New Roman" w:hAnsi="Times New Roman" w:cs="Times New Roman"/>
          <w:noProof/>
        </w:rPr>
        <w:t>(82, 90)</w:t>
      </w:r>
      <w:r w:rsidR="00C37C6A" w:rsidRPr="00983A4F">
        <w:rPr>
          <w:rFonts w:ascii="Times New Roman" w:hAnsi="Times New Roman" w:cs="Times New Roman"/>
        </w:rPr>
        <w:fldChar w:fldCharType="end"/>
      </w:r>
      <w:r w:rsidR="00262C6D">
        <w:rPr>
          <w:rFonts w:ascii="Times New Roman" w:hAnsi="Times New Roman" w:cs="Times New Roman"/>
        </w:rPr>
        <w:t>,</w:t>
      </w:r>
      <w:r w:rsidR="00C37C6A" w:rsidRPr="00983A4F">
        <w:rPr>
          <w:rFonts w:ascii="Times New Roman" w:hAnsi="Times New Roman" w:cs="Times New Roman"/>
        </w:rPr>
        <w:t xml:space="preserve"> depression</w:t>
      </w:r>
      <w:r w:rsidR="00262C6D">
        <w:rPr>
          <w:rFonts w:ascii="Times New Roman" w:hAnsi="Times New Roman" w:cs="Times New Roman"/>
        </w:rPr>
        <w:t xml:space="preserve"> </w:t>
      </w:r>
      <w:r w:rsidR="00C37C6A" w:rsidRPr="00983A4F">
        <w:rPr>
          <w:rFonts w:ascii="Times New Roman" w:hAnsi="Times New Roman" w:cs="Times New Roman"/>
        </w:rPr>
        <w:fldChar w:fldCharType="begin">
          <w:fldData xml:space="preserve">PEVuZE5vdGU+PENpdGU+PEF1dGhvcj5Pa3VuPC9BdXRob3I+PFllYXI+MjAxODwvWWVhcj48UmVj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PEVuZE5vdGU+PENpdGU+PEF1dGhvcj5Pa3VuPC9BdXRob3I+PFllYXI+MjAxODwvWWVhcj48UmVj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C37C6A" w:rsidRPr="00983A4F">
        <w:rPr>
          <w:rFonts w:ascii="Times New Roman" w:hAnsi="Times New Roman" w:cs="Times New Roman"/>
        </w:rPr>
      </w:r>
      <w:r w:rsidR="00C37C6A" w:rsidRPr="00983A4F">
        <w:rPr>
          <w:rFonts w:ascii="Times New Roman" w:hAnsi="Times New Roman" w:cs="Times New Roman"/>
        </w:rPr>
        <w:fldChar w:fldCharType="separate"/>
      </w:r>
      <w:r w:rsidR="00DE754A">
        <w:rPr>
          <w:rFonts w:ascii="Times New Roman" w:hAnsi="Times New Roman" w:cs="Times New Roman"/>
          <w:noProof/>
        </w:rPr>
        <w:t>(82, 90)</w:t>
      </w:r>
      <w:r w:rsidR="00C37C6A" w:rsidRPr="00983A4F">
        <w:rPr>
          <w:rFonts w:ascii="Times New Roman" w:hAnsi="Times New Roman" w:cs="Times New Roman"/>
        </w:rPr>
        <w:fldChar w:fldCharType="end"/>
      </w:r>
      <w:r w:rsidR="00262C6D">
        <w:rPr>
          <w:rFonts w:ascii="Times New Roman" w:hAnsi="Times New Roman" w:cs="Times New Roman"/>
        </w:rPr>
        <w:t>,</w:t>
      </w:r>
      <w:r w:rsidR="00C37C6A" w:rsidRPr="00983A4F">
        <w:rPr>
          <w:rFonts w:ascii="Times New Roman" w:hAnsi="Times New Roman" w:cs="Times New Roman"/>
        </w:rPr>
        <w:t xml:space="preserve"> accelerated biological age</w:t>
      </w:r>
      <w:r w:rsidR="00262C6D">
        <w:rPr>
          <w:rFonts w:ascii="Times New Roman" w:hAnsi="Times New Roman" w:cs="Times New Roman"/>
        </w:rPr>
        <w:t xml:space="preserve"> </w:t>
      </w:r>
      <w:r w:rsidR="00C37C6A" w:rsidRPr="00983A4F">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&lt;EndNote&gt;&lt;Cite&gt;&lt;Author&gt;Gao&lt;/Author&gt;&lt;Year&gt;2022&lt;/Year&gt;&lt;RecNum&gt;21&lt;/RecNum&gt;&lt;DisplayText&gt;(91)&lt;/DisplayText&gt;&lt;record&gt;&lt;rec-number&gt;21&lt;/rec-number&gt;&lt;foreign-keys&gt;&lt;key app="EN" db-id="fxd5fv9wms9zsre0ta8xtexgsdtvfdx002ep" timestamp="1692702356"&gt;21&lt;/key&gt;&lt;/foreign-keys&gt;&lt;ref-type name="Journal Article"&gt;17&lt;/ref-type&gt;&lt;contributors&gt;&lt;authors&gt;&lt;author&gt;Gao, X.&lt;/author&gt;&lt;author&gt;Huang, N.&lt;/author&gt;&lt;author&gt;Guo, X.&lt;/author&gt;&lt;author&gt;Huang, T.&lt;/author&gt;&lt;/authors&gt;&lt;/contributors&gt;&lt;auth-address&gt;Department of Occupational and Environmental Health Sciences, School of Public Health, Peking University, Beijing, China.&amp;#xD;Department of Epidemiology and Biostatistics, School of Public Health, Peking University, Beijing, China.&lt;/auth-address&gt;&lt;titles&gt;&lt;title&gt;Role of sleep quality in the acceleration of biological aging and its potential for preventive interaction on air pollution insults: Findings from the UK Biobank cohort&lt;/title&gt;&lt;secondary-title&gt;Aging Cell&lt;/secondary-title&gt;&lt;/titles&gt;&lt;periodical&gt;&lt;full-title&gt;Aging Cell&lt;/full-title&gt;&lt;/periodical&gt;&lt;pages&gt;e13610&lt;/pages&gt;&lt;volume&gt;21&lt;/volume&gt;&lt;number&gt;5&lt;/number&gt;&lt;edition&gt;20220414&lt;/edition&gt;&lt;keywords&gt;&lt;keyword&gt;Aged&lt;/keyword&gt;&lt;keyword&gt;*Aging/physiology&lt;/keyword&gt;&lt;keyword&gt;*Air Pollution/adverse effects/analysis&lt;/keyword&gt;&lt;keyword&gt;Biological Specimen Banks&lt;/keyword&gt;&lt;keyword&gt;Humans&lt;/keyword&gt;&lt;keyword&gt;Middle Aged&lt;/keyword&gt;&lt;keyword&gt;Nitrogen Dioxide&lt;/keyword&gt;&lt;keyword&gt;Particulate Matter/adverse effects/analysis&lt;/keyword&gt;&lt;keyword&gt;*Sleep Quality&lt;/keyword&gt;&lt;keyword&gt;United Kingdom&lt;/keyword&gt;&lt;keyword&gt;Pm2.5&lt;/keyword&gt;&lt;keyword&gt;aging&lt;/keyword&gt;&lt;keyword&gt;air pollution&lt;/keyword&gt;&lt;keyword&gt;biological age&lt;/keyword&gt;&lt;keyword&gt;sleep&lt;/keyword&gt;&lt;/keywords&gt;&lt;dates&gt;&lt;year&gt;2022&lt;/year&gt;&lt;pub-dates&gt;&lt;date&gt;May&lt;/date&gt;&lt;/pub-dates&gt;&lt;/dates&gt;&lt;isbn&gt;1474-9718 (Print)&amp;#xD;1474-9718&lt;/isbn&gt;&lt;accession-num&gt;35421261&lt;/accession-num&gt;&lt;urls&gt;&lt;/urls&gt;&lt;custom1&gt;None reported.&lt;/custom1&gt;&lt;custom2&gt;PMC9124313&lt;/custom2&gt;&lt;electronic-resource-num&gt;10.1111/acel.13610&lt;/electronic-resource-num&gt;&lt;remote-database-provider&gt;NLM&lt;/remote-database-provider&gt;&lt;language&gt;eng&lt;/language&gt;&lt;/record&gt;&lt;/Cite&gt;&lt;/EndNote&gt;</w:instrText>
      </w:r>
      <w:r w:rsidR="00C37C6A" w:rsidRPr="00983A4F">
        <w:rPr>
          <w:rFonts w:ascii="Times New Roman" w:hAnsi="Times New Roman" w:cs="Times New Roman"/>
        </w:rPr>
        <w:fldChar w:fldCharType="separate"/>
      </w:r>
      <w:r w:rsidR="00DE754A">
        <w:rPr>
          <w:rFonts w:ascii="Times New Roman" w:hAnsi="Times New Roman" w:cs="Times New Roman"/>
          <w:noProof/>
        </w:rPr>
        <w:t>(91)</w:t>
      </w:r>
      <w:r w:rsidR="00C37C6A" w:rsidRPr="00983A4F">
        <w:rPr>
          <w:rFonts w:ascii="Times New Roman" w:hAnsi="Times New Roman" w:cs="Times New Roman"/>
        </w:rPr>
        <w:fldChar w:fldCharType="end"/>
      </w:r>
      <w:r w:rsidR="00262C6D">
        <w:rPr>
          <w:rFonts w:ascii="Times New Roman" w:hAnsi="Times New Roman" w:cs="Times New Roman"/>
        </w:rPr>
        <w:t>,</w:t>
      </w:r>
      <w:r w:rsidR="00C37C6A" w:rsidRPr="00983A4F">
        <w:rPr>
          <w:rFonts w:ascii="Times New Roman" w:hAnsi="Times New Roman" w:cs="Times New Roman"/>
        </w:rPr>
        <w:t xml:space="preserve"> gestational weight retention</w:t>
      </w:r>
      <w:r w:rsidR="00262C6D">
        <w:rPr>
          <w:rFonts w:ascii="Times New Roman" w:hAnsi="Times New Roman" w:cs="Times New Roman"/>
        </w:rPr>
        <w:t xml:space="preserve"> </w:t>
      </w:r>
      <w:r w:rsidR="00C37C6A" w:rsidRPr="00983A4F">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&lt;EndNote&gt;&lt;Cite&gt;&lt;Author&gt;Matenchuk&lt;/Author&gt;&lt;Year&gt;2021&lt;/Year&gt;&lt;RecNum&gt;18&lt;/RecNum&gt;&lt;DisplayText&gt;(92)&lt;/DisplayText&gt;&lt;record&gt;&lt;rec-number&gt;18&lt;/rec-number&gt;&lt;foreign-keys&gt;&lt;key app="EN" db-id="fxd5fv9wms9zsre0ta8xtexgsdtvfdx002ep" timestamp="1692701549"&gt;18&lt;/key&gt;&lt;/foreign-keys&gt;&lt;ref-type name="Journal Article"&gt;17&lt;/ref-type&gt;&lt;contributors&gt;&lt;authors&gt;&lt;author&gt;Matenchuk, B. A.&lt;/author&gt;&lt;author&gt;Davenport, M. H.&lt;/author&gt;&lt;/authors&gt;&lt;/contributors&gt;&lt;titles&gt;&lt;title&gt;The influence of sleep quality on weight retention in the postpartum period&lt;/title&gt;&lt;secondary-title&gt;Appl Physiol Nutr Metab&lt;/secondary-title&gt;&lt;/titles&gt;&lt;periodical&gt;&lt;full-title&gt;Appl Physiol Nutr Metab&lt;/full-title&gt;&lt;/periodical&gt;&lt;pages&gt;77-85&lt;/pages&gt;&lt;volume&gt;46&lt;/volume&gt;&lt;number&gt;1&lt;/number&gt;&lt;edition&gt;20200722&lt;/edition&gt;&lt;keywords&gt;&lt;keyword&gt;Accelerometry&lt;/keyword&gt;&lt;keyword&gt;Adult&lt;/keyword&gt;&lt;keyword&gt;Body Weight/physiology&lt;/keyword&gt;&lt;keyword&gt;Cohort Studies&lt;/keyword&gt;&lt;keyword&gt;Cross-Sectional Studies&lt;/keyword&gt;&lt;keyword&gt;Exercise/*physiology&lt;/keyword&gt;&lt;keyword&gt;Female&lt;/keyword&gt;&lt;keyword&gt;Humans&lt;/keyword&gt;&lt;keyword&gt;Overweight/*complications/*physiopathology&lt;/keyword&gt;&lt;keyword&gt;Postpartum Period/physiology&lt;/keyword&gt;&lt;keyword&gt;Puerperal Disorders/*physiopathology&lt;/keyword&gt;&lt;keyword&gt;Sleep/physiology&lt;/keyword&gt;&lt;keyword&gt;Sleep Wake Disorders/*complications/*physiopathology&lt;/keyword&gt;&lt;keyword&gt;Psqi&lt;/keyword&gt;&lt;keyword&gt;activité physique&lt;/keyword&gt;&lt;keyword&gt;physical activity&lt;/keyword&gt;&lt;keyword&gt;post-partum&lt;/keyword&gt;&lt;keyword&gt;postpartum&lt;/keyword&gt;&lt;keyword&gt;postpartum weight retention&lt;/keyword&gt;&lt;keyword&gt;qualité du sommeil&lt;/keyword&gt;&lt;keyword&gt;rétention de poids post-partum&lt;/keyword&gt;&lt;keyword&gt;sleep quality&lt;/keyword&gt;&lt;/keywords&gt;&lt;dates&gt;&lt;year&gt;2021&lt;/year&gt;&lt;pub-dates&gt;&lt;date&gt;Jan&lt;/date&gt;&lt;/pub-dates&gt;&lt;/dates&gt;&lt;isbn&gt;1715-5312&lt;/isbn&gt;&lt;accession-num&gt;32697924&lt;/accession-num&gt;&lt;urls&gt;&lt;/urls&gt;&lt;electronic-resource-num&gt;10.1139/apnm-2019-0896&lt;/electronic-resource-num&gt;&lt;remote-database-provider&gt;NLM&lt;/remote-database-provider&gt;&lt;language&gt;eng&lt;/language&gt;&lt;/record&gt;&lt;/Cite&gt;&lt;/EndNote&gt;</w:instrText>
      </w:r>
      <w:r w:rsidR="00C37C6A" w:rsidRPr="00983A4F">
        <w:rPr>
          <w:rFonts w:ascii="Times New Roman" w:hAnsi="Times New Roman" w:cs="Times New Roman"/>
        </w:rPr>
        <w:fldChar w:fldCharType="separate"/>
      </w:r>
      <w:r w:rsidR="00DE754A">
        <w:rPr>
          <w:rFonts w:ascii="Times New Roman" w:hAnsi="Times New Roman" w:cs="Times New Roman"/>
          <w:noProof/>
        </w:rPr>
        <w:t>(92)</w:t>
      </w:r>
      <w:r w:rsidR="00C37C6A" w:rsidRPr="00983A4F">
        <w:rPr>
          <w:rFonts w:ascii="Times New Roman" w:hAnsi="Times New Roman" w:cs="Times New Roman"/>
        </w:rPr>
        <w:fldChar w:fldCharType="end"/>
      </w:r>
      <w:r w:rsidR="00262C6D">
        <w:rPr>
          <w:rFonts w:ascii="Times New Roman" w:hAnsi="Times New Roman" w:cs="Times New Roman"/>
        </w:rPr>
        <w:t>,</w:t>
      </w:r>
      <w:r w:rsidR="00C37C6A" w:rsidRPr="00983A4F">
        <w:rPr>
          <w:rFonts w:ascii="Times New Roman" w:hAnsi="Times New Roman" w:cs="Times New Roman"/>
        </w:rPr>
        <w:t xml:space="preserve"> and fatigue</w:t>
      </w:r>
      <w:r w:rsidR="00335EB4">
        <w:rPr>
          <w:rFonts w:ascii="Times New Roman" w:hAnsi="Times New Roman" w:cs="Times New Roman"/>
        </w:rPr>
        <w:t xml:space="preserve"> </w:t>
      </w:r>
      <w:r w:rsidR="00C37C6A" w:rsidRPr="00983A4F">
        <w:rPr>
          <w:rFonts w:ascii="Times New Roman" w:hAnsi="Times New Roman" w:cs="Times New Roman"/>
        </w:rPr>
        <w:fldChar w:fldCharType="begin">
          <w:fldData xml:space="preserve">PEVuZE5vdGU+PENpdGU+PEF1dGhvcj5ZYW5nPC9BdXRob3I+PFllYXI+MjAxODwvWWVhcj48UmVj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PEVuZE5vdGU+PENpdGU+PEF1dGhvcj5ZYW5nPC9BdXRob3I+PFllYXI+MjAxODwvWWVhcj48UmVj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C37C6A" w:rsidRPr="00983A4F">
        <w:rPr>
          <w:rFonts w:ascii="Times New Roman" w:hAnsi="Times New Roman" w:cs="Times New Roman"/>
        </w:rPr>
      </w:r>
      <w:r w:rsidR="00C37C6A" w:rsidRPr="00983A4F">
        <w:rPr>
          <w:rFonts w:ascii="Times New Roman" w:hAnsi="Times New Roman" w:cs="Times New Roman"/>
        </w:rPr>
        <w:fldChar w:fldCharType="separate"/>
      </w:r>
      <w:r w:rsidR="00DE754A">
        <w:rPr>
          <w:rFonts w:ascii="Times New Roman" w:hAnsi="Times New Roman" w:cs="Times New Roman"/>
          <w:noProof/>
        </w:rPr>
        <w:t>(93)</w:t>
      </w:r>
      <w:r w:rsidR="00C37C6A" w:rsidRPr="00983A4F">
        <w:rPr>
          <w:rFonts w:ascii="Times New Roman" w:hAnsi="Times New Roman" w:cs="Times New Roman"/>
        </w:rPr>
        <w:fldChar w:fldCharType="end"/>
      </w:r>
      <w:r w:rsidR="00C37C6A" w:rsidRPr="00983A4F">
        <w:rPr>
          <w:rFonts w:ascii="Times New Roman" w:hAnsi="Times New Roman" w:cs="Times New Roman"/>
        </w:rPr>
        <w:t xml:space="preserve"> in postpartum women.</w:t>
      </w:r>
      <w:r w:rsidR="00C37C6A">
        <w:t xml:space="preserve"> </w:t>
      </w:r>
      <w:r w:rsidR="003D5DA7" w:rsidRPr="003D5DA7">
        <w:rPr>
          <w:rFonts w:ascii="Times New Roman" w:hAnsi="Times New Roman" w:cs="Times New Roman"/>
        </w:rPr>
        <w:t xml:space="preserve">Inflammation is a key biological mechanism that ties poor sleep to </w:t>
      </w:r>
      <w:r w:rsidR="00E917B9">
        <w:rPr>
          <w:rFonts w:ascii="Times New Roman" w:hAnsi="Times New Roman" w:cs="Times New Roman"/>
        </w:rPr>
        <w:t>these health outcomes</w:t>
      </w:r>
      <w:r w:rsidR="00335EB4">
        <w:rPr>
          <w:rFonts w:ascii="Times New Roman" w:hAnsi="Times New Roman" w:cs="Times New Roman"/>
        </w:rPr>
        <w:t xml:space="preserve"> </w:t>
      </w:r>
      <w:r w:rsidR="003D5DA7" w:rsidRPr="003D5DA7">
        <w:rPr>
          <w:rFonts w:ascii="Times New Roman" w:hAnsi="Times New Roman" w:cs="Times New Roman"/>
        </w:rPr>
        <w:fldChar w:fldCharType="begin">
          <w:fldData xml:space="preserve">PEVuZE5vdGU+PENpdGU+PEF1dGhvcj5Mw7NwZXotT3TDrW48L0F1dGhvcj48WWVhcj4yMDEzPC9Z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PEVuZE5vdGU+PENpdGU+PEF1dGhvcj5Mw7NwZXotT3TDrW48L0F1dGhvcj48WWVhcj4yMDEzPC9Z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3D5DA7" w:rsidRPr="003D5DA7">
        <w:rPr>
          <w:rFonts w:ascii="Times New Roman" w:hAnsi="Times New Roman" w:cs="Times New Roman"/>
        </w:rPr>
      </w:r>
      <w:r w:rsidR="003D5DA7" w:rsidRPr="003D5DA7">
        <w:rPr>
          <w:rFonts w:ascii="Times New Roman" w:hAnsi="Times New Roman" w:cs="Times New Roman"/>
        </w:rPr>
        <w:fldChar w:fldCharType="separate"/>
      </w:r>
      <w:r w:rsidR="00DE754A">
        <w:rPr>
          <w:rFonts w:ascii="Times New Roman" w:hAnsi="Times New Roman" w:cs="Times New Roman"/>
          <w:noProof/>
        </w:rPr>
        <w:t>(94, 95)</w:t>
      </w:r>
      <w:r w:rsidR="003D5DA7" w:rsidRPr="003D5DA7">
        <w:rPr>
          <w:rFonts w:ascii="Times New Roman" w:hAnsi="Times New Roman" w:cs="Times New Roman"/>
        </w:rPr>
        <w:fldChar w:fldCharType="end"/>
      </w:r>
      <w:r w:rsidR="00335EB4">
        <w:rPr>
          <w:rFonts w:ascii="Times New Roman" w:hAnsi="Times New Roman" w:cs="Times New Roman"/>
        </w:rPr>
        <w:t>.</w:t>
      </w:r>
      <w:r w:rsidR="003D5DA7" w:rsidRPr="003D5DA7">
        <w:rPr>
          <w:rFonts w:ascii="Times New Roman" w:hAnsi="Times New Roman" w:cs="Times New Roman"/>
        </w:rPr>
        <w:t xml:space="preserve"> </w:t>
      </w:r>
    </w:p>
    <w:p w14:paraId="70795756" w14:textId="00D9149A" w:rsidR="003D5DA7" w:rsidRPr="00C37C6A" w:rsidRDefault="003D5DA7" w:rsidP="001B5C4C">
      <w:pPr>
        <w:ind w:firstLine="720"/>
      </w:pPr>
      <w:r w:rsidRPr="003D5DA7">
        <w:rPr>
          <w:rFonts w:ascii="Times New Roman" w:hAnsi="Times New Roman" w:cs="Times New Roman"/>
        </w:rPr>
        <w:t>Studies recognize the importance of sleep duration as well as sleep quality</w:t>
      </w:r>
      <w:r w:rsidR="00F56D85">
        <w:rPr>
          <w:rFonts w:ascii="Times New Roman" w:hAnsi="Times New Roman" w:cs="Times New Roman"/>
        </w:rPr>
        <w:t xml:space="preserve"> for healthy mental and physical function. </w:t>
      </w:r>
      <w:r w:rsidR="004525A1">
        <w:rPr>
          <w:rFonts w:ascii="Times New Roman" w:hAnsi="Times New Roman" w:cs="Times New Roman"/>
        </w:rPr>
        <w:t xml:space="preserve">The Center for Disease Control and Prevention and the American Academy of Sleep Medicine recommend adults get seven or more hours of </w:t>
      </w:r>
      <w:r w:rsidR="004525A1">
        <w:rPr>
          <w:rFonts w:ascii="Times New Roman" w:hAnsi="Times New Roman" w:cs="Times New Roman"/>
        </w:rPr>
        <w:lastRenderedPageBreak/>
        <w:t>sleep per night</w:t>
      </w:r>
      <w:r w:rsidR="00335EB4">
        <w:rPr>
          <w:rFonts w:ascii="Times New Roman" w:hAnsi="Times New Roman" w:cs="Times New Roman"/>
        </w:rPr>
        <w:t xml:space="preserve"> </w:t>
      </w:r>
      <w:r w:rsidR="004525A1">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&lt;EndNote&gt;&lt;Cite&gt;&lt;Author&gt;Medicine&lt;/Author&gt;&lt;Year&gt;2019&lt;/Year&gt;&lt;RecNum&gt;1733&lt;/RecNum&gt;&lt;DisplayText&gt;(96, 97)&lt;/DisplayText&gt;&lt;record&gt;&lt;rec-number&gt;1733&lt;/rec-number&gt;&lt;foreign-keys&gt;&lt;key app="EN" db-id="5p2sv2ramzsdd6eeewuxexzzsttpz9awwr02" timestamp="1717282188"&gt;1733&lt;/key&gt;&lt;/foreign-keys&gt;&lt;ref-type name="Generic"&gt;13&lt;/ref-type&gt;&lt;contributors&gt;&lt;authors&gt;&lt;author&gt;American Academy of Sleep Medicine&lt;/author&gt;&lt;/authors&gt;&lt;/contributors&gt;&lt;titles&gt;&lt;title&gt;Seven or more hours of sleep per night: a health necessity for adults. 2015&lt;/title&gt;&lt;/titles&gt;&lt;dates&gt;&lt;year&gt;2019&lt;/year&gt;&lt;/dates&gt;&lt;urls&gt;&lt;/urls&gt;&lt;/record&gt;&lt;/Cite&gt;&lt;Cite&gt;&lt;Author&gt;Control&lt;/Author&gt;&lt;Year&gt;2016&lt;/Year&gt;&lt;RecNum&gt;1734&lt;/RecNum&gt;&lt;record&gt;&lt;rec-number&gt;1734&lt;/rec-number&gt;&lt;foreign-keys&gt;&lt;key app="EN" db-id="5p2sv2ramzsdd6eeewuxexzzsttpz9awwr02" timestamp="1717282239"&gt;1734&lt;/key&gt;&lt;/foreign-keys&gt;&lt;ref-type name="Journal Article"&gt;17&lt;/ref-type&gt;&lt;contributors&gt;&lt;authors&gt;&lt;author&gt;Centers for Disease Control&lt;/author&gt;&lt;author&gt;Prevention&lt;/author&gt;&lt;/authors&gt;&lt;/contributors&gt;&lt;titles&gt;&lt;title&gt;1 in 3 adults don’t get enough sleep&lt;/title&gt;&lt;secondary-title&gt;CDC. gov. https://www. cdc. gov/media/releases/2016/p0215-enough-sleep. html&lt;/secondary-title&gt;&lt;/titles&gt;&lt;periodical&gt;&lt;full-title&gt;CDC. gov. https://www. cdc. gov/media/releases/2016/p0215-enough-sleep. html&lt;/full-title&gt;&lt;/periodical&gt;&lt;dates&gt;&lt;year&gt;2016&lt;/year&gt;&lt;/dates&gt;&lt;urls&gt;&lt;/urls&gt;&lt;/record&gt;&lt;/Cite&gt;&lt;/EndNote&gt;</w:instrText>
      </w:r>
      <w:r w:rsidR="004525A1">
        <w:rPr>
          <w:rFonts w:ascii="Times New Roman" w:hAnsi="Times New Roman" w:cs="Times New Roman"/>
        </w:rPr>
        <w:fldChar w:fldCharType="separate"/>
      </w:r>
      <w:r w:rsidR="00DE754A">
        <w:rPr>
          <w:rFonts w:ascii="Times New Roman" w:hAnsi="Times New Roman" w:cs="Times New Roman"/>
          <w:noProof/>
        </w:rPr>
        <w:t>(96, 97)</w:t>
      </w:r>
      <w:r w:rsidR="004525A1">
        <w:rPr>
          <w:rFonts w:ascii="Times New Roman" w:hAnsi="Times New Roman" w:cs="Times New Roman"/>
        </w:rPr>
        <w:fldChar w:fldCharType="end"/>
      </w:r>
      <w:r w:rsidR="004525A1">
        <w:rPr>
          <w:rFonts w:ascii="Times New Roman" w:hAnsi="Times New Roman" w:cs="Times New Roman"/>
        </w:rPr>
        <w:t>.</w:t>
      </w:r>
      <w:r w:rsidR="008D2F76">
        <w:rPr>
          <w:rFonts w:ascii="Times New Roman" w:hAnsi="Times New Roman" w:cs="Times New Roman"/>
        </w:rPr>
        <w:t xml:space="preserve"> </w:t>
      </w:r>
      <w:r w:rsidR="004525A1">
        <w:rPr>
          <w:rFonts w:ascii="Times New Roman" w:hAnsi="Times New Roman" w:cs="Times New Roman"/>
        </w:rPr>
        <w:t>However, about a third of all U</w:t>
      </w:r>
      <w:r w:rsidR="00254B32">
        <w:rPr>
          <w:rFonts w:ascii="Times New Roman" w:hAnsi="Times New Roman" w:cs="Times New Roman"/>
        </w:rPr>
        <w:t>.</w:t>
      </w:r>
      <w:r w:rsidR="004525A1">
        <w:rPr>
          <w:rFonts w:ascii="Times New Roman" w:hAnsi="Times New Roman" w:cs="Times New Roman"/>
        </w:rPr>
        <w:t>S</w:t>
      </w:r>
      <w:r w:rsidR="00254B32">
        <w:rPr>
          <w:rFonts w:ascii="Times New Roman" w:hAnsi="Times New Roman" w:cs="Times New Roman"/>
        </w:rPr>
        <w:t>.</w:t>
      </w:r>
      <w:r w:rsidR="004525A1">
        <w:rPr>
          <w:rFonts w:ascii="Times New Roman" w:hAnsi="Times New Roman" w:cs="Times New Roman"/>
        </w:rPr>
        <w:t xml:space="preserve"> </w:t>
      </w:r>
      <w:r w:rsidR="003337D3">
        <w:rPr>
          <w:rFonts w:ascii="Times New Roman" w:hAnsi="Times New Roman" w:cs="Times New Roman"/>
        </w:rPr>
        <w:t>adults</w:t>
      </w:r>
      <w:r w:rsidR="008D2F76">
        <w:rPr>
          <w:rFonts w:ascii="Times New Roman" w:hAnsi="Times New Roman" w:cs="Times New Roman"/>
        </w:rPr>
        <w:t xml:space="preserve"> </w:t>
      </w:r>
      <w:r w:rsidR="00F56D85">
        <w:rPr>
          <w:rFonts w:ascii="Times New Roman" w:hAnsi="Times New Roman" w:cs="Times New Roman"/>
        </w:rPr>
        <w:t>sleep less than 7 hours per night</w:t>
      </w:r>
      <w:r w:rsidR="00335EB4">
        <w:rPr>
          <w:rFonts w:ascii="Times New Roman" w:hAnsi="Times New Roman" w:cs="Times New Roman"/>
        </w:rPr>
        <w:t xml:space="preserve"> </w:t>
      </w:r>
      <w:r w:rsidR="004525A1">
        <w:rPr>
          <w:rFonts w:ascii="Times New Roman" w:hAnsi="Times New Roman" w:cs="Times New Roman"/>
        </w:rPr>
        <w:fldChar w:fldCharType="begin">
          <w:fldData xml:space="preserve">PEVuZE5vdGU+PENpdGU+PEF1dGhvcj5EaTwvQXV0aG9yPjxZZWFyPjIwMjI8L1llYXI+PFJlY051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PEVuZE5vdGU+PENpdGU+PEF1dGhvcj5EaTwvQXV0aG9yPjxZZWFyPjIwMjI8L1llYXI+PFJlY051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4525A1">
        <w:rPr>
          <w:rFonts w:ascii="Times New Roman" w:hAnsi="Times New Roman" w:cs="Times New Roman"/>
        </w:rPr>
      </w:r>
      <w:r w:rsidR="004525A1">
        <w:rPr>
          <w:rFonts w:ascii="Times New Roman" w:hAnsi="Times New Roman" w:cs="Times New Roman"/>
        </w:rPr>
        <w:fldChar w:fldCharType="separate"/>
      </w:r>
      <w:r w:rsidR="00DE754A">
        <w:rPr>
          <w:rFonts w:ascii="Times New Roman" w:hAnsi="Times New Roman" w:cs="Times New Roman"/>
          <w:noProof/>
        </w:rPr>
        <w:t>(98, 99)</w:t>
      </w:r>
      <w:r w:rsidR="004525A1">
        <w:rPr>
          <w:rFonts w:ascii="Times New Roman" w:hAnsi="Times New Roman" w:cs="Times New Roman"/>
        </w:rPr>
        <w:fldChar w:fldCharType="end"/>
      </w:r>
      <w:r w:rsidR="00335EB4">
        <w:rPr>
          <w:rFonts w:ascii="Times New Roman" w:hAnsi="Times New Roman" w:cs="Times New Roman"/>
        </w:rPr>
        <w:t>.</w:t>
      </w:r>
      <w:r w:rsidR="004525A1">
        <w:rPr>
          <w:rFonts w:ascii="Times New Roman" w:hAnsi="Times New Roman" w:cs="Times New Roman"/>
        </w:rPr>
        <w:t xml:space="preserve"> </w:t>
      </w:r>
      <w:r w:rsidR="00E166B7">
        <w:rPr>
          <w:rFonts w:ascii="Times New Roman" w:hAnsi="Times New Roman" w:cs="Times New Roman"/>
        </w:rPr>
        <w:t>Sleep quality</w:t>
      </w:r>
      <w:r w:rsidR="003C342C">
        <w:rPr>
          <w:rFonts w:ascii="Times New Roman" w:hAnsi="Times New Roman" w:cs="Times New Roman"/>
        </w:rPr>
        <w:t xml:space="preserve"> can be broadly defined as the self-satisfaction with all aspects of the sleep experience</w:t>
      </w:r>
      <w:r w:rsidR="00335EB4">
        <w:rPr>
          <w:rFonts w:ascii="Times New Roman" w:hAnsi="Times New Roman" w:cs="Times New Roman"/>
        </w:rPr>
        <w:t xml:space="preserve"> </w:t>
      </w:r>
      <w:r w:rsidR="003C342C">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&lt;EndNote&gt;&lt;Cite&gt;&lt;Author&gt;Nelson&lt;/Author&gt;&lt;Year&gt;2022&lt;/Year&gt;&lt;RecNum&gt;1737&lt;/RecNum&gt;&lt;DisplayText&gt;(100)&lt;/DisplayText&gt;&lt;record&gt;&lt;rec-number&gt;1737&lt;/rec-number&gt;&lt;foreign-keys&gt;&lt;key app="EN" db-id="5p2sv2ramzsdd6eeewuxexzzsttpz9awwr02" timestamp="1717350535"&gt;1737&lt;/key&gt;&lt;/foreign-keys&gt;&lt;ref-type name="Journal Article"&gt;17&lt;/ref-type&gt;&lt;contributors&gt;&lt;authors&gt;&lt;author&gt;Nelson, K. L.&lt;/author&gt;&lt;author&gt;Davis, J. E.&lt;/author&gt;&lt;author&gt;Corbett, C. F.&lt;/author&gt;&lt;/authors&gt;&lt;/contributors&gt;&lt;auth-address&gt;College of Nursing, University of South Carolina, Columbia, South Carolina, USA.&lt;/auth-address&gt;&lt;titles&gt;&lt;title&gt;Sleep quality: An evolutionary concept analysis&lt;/title&gt;&lt;secondary-title&gt;Nurs Forum&lt;/secondary-title&gt;&lt;/titles&gt;&lt;periodical&gt;&lt;full-title&gt;Nurs Forum&lt;/full-title&gt;&lt;/periodical&gt;&lt;pages&gt;144-151&lt;/pages&gt;&lt;volume&gt;57&lt;/volume&gt;&lt;number&gt;1&lt;/number&gt;&lt;edition&gt;20211005&lt;/edition&gt;&lt;keywords&gt;&lt;keyword&gt;Anxiety&lt;/keyword&gt;&lt;keyword&gt;Anxiety Disorders&lt;/keyword&gt;&lt;keyword&gt;Concept Formation&lt;/keyword&gt;&lt;keyword&gt;Health Personnel&lt;/keyword&gt;&lt;keyword&gt;Humans&lt;/keyword&gt;&lt;keyword&gt;*Sleep&lt;/keyword&gt;&lt;keyword&gt;*Sleep Quality&lt;/keyword&gt;&lt;keyword&gt;circadian rhythm&lt;/keyword&gt;&lt;keyword&gt;concept analysis&lt;/keyword&gt;&lt;keyword&gt;insomnia&lt;/keyword&gt;&lt;keyword&gt;shift work&lt;/keyword&gt;&lt;keyword&gt;sleep&lt;/keyword&gt;&lt;keyword&gt;sleep disturbance&lt;/keyword&gt;&lt;keyword&gt;sleep hygiene&lt;/keyword&gt;&lt;keyword&gt;sleep impairment&lt;/keyword&gt;&lt;keyword&gt;sleep quality&lt;/keyword&gt;&lt;/keywords&gt;&lt;dates&gt;&lt;year&gt;2022&lt;/year&gt;&lt;pub-dates&gt;&lt;date&gt;Jan&lt;/date&gt;&lt;/pub-dates&gt;&lt;/dates&gt;&lt;isbn&gt;0029-6473&lt;/isbn&gt;&lt;accession-num&gt;34610163&lt;/accession-num&gt;&lt;urls&gt;&lt;/urls&gt;&lt;electronic-resource-num&gt;10.1111/nuf.12659&lt;/electronic-resource-num&gt;&lt;remote-database-provider&gt;NLM&lt;/remote-database-provider&gt;&lt;language&gt;eng&lt;/language&gt;&lt;/record&gt;&lt;/Cite&gt;&lt;/EndNote&gt;</w:instrText>
      </w:r>
      <w:r w:rsidR="003C342C">
        <w:rPr>
          <w:rFonts w:ascii="Times New Roman" w:hAnsi="Times New Roman" w:cs="Times New Roman"/>
        </w:rPr>
        <w:fldChar w:fldCharType="separate"/>
      </w:r>
      <w:r w:rsidR="00DE754A">
        <w:rPr>
          <w:rFonts w:ascii="Times New Roman" w:hAnsi="Times New Roman" w:cs="Times New Roman"/>
          <w:noProof/>
        </w:rPr>
        <w:t>(100)</w:t>
      </w:r>
      <w:r w:rsidR="003C342C">
        <w:rPr>
          <w:rFonts w:ascii="Times New Roman" w:hAnsi="Times New Roman" w:cs="Times New Roman"/>
        </w:rPr>
        <w:fldChar w:fldCharType="end"/>
      </w:r>
      <w:r w:rsidR="003C342C">
        <w:rPr>
          <w:rFonts w:ascii="Times New Roman" w:hAnsi="Times New Roman" w:cs="Times New Roman"/>
        </w:rPr>
        <w:t>. Sleep duration is sometimes viewed as a component of sleep quality, along with sleep efficiency, sleep latency, and wake after sleep onset</w:t>
      </w:r>
      <w:r w:rsidR="00EC0714">
        <w:rPr>
          <w:rFonts w:ascii="Times New Roman" w:hAnsi="Times New Roman" w:cs="Times New Roman"/>
        </w:rPr>
        <w:t xml:space="preserve"> (WASO)</w:t>
      </w:r>
      <w:r w:rsidR="003C342C">
        <w:rPr>
          <w:rFonts w:ascii="Times New Roman" w:hAnsi="Times New Roman" w:cs="Times New Roman"/>
        </w:rPr>
        <w:t xml:space="preserve">. </w:t>
      </w:r>
      <w:r w:rsidR="00EC0714">
        <w:rPr>
          <w:rFonts w:ascii="Times New Roman" w:hAnsi="Times New Roman" w:cs="Times New Roman"/>
        </w:rPr>
        <w:t>T</w:t>
      </w:r>
      <w:r w:rsidR="003C342C">
        <w:rPr>
          <w:rFonts w:ascii="Times New Roman" w:hAnsi="Times New Roman" w:cs="Times New Roman"/>
        </w:rPr>
        <w:t xml:space="preserve">hese components can be measured using a variety </w:t>
      </w:r>
      <w:r w:rsidR="008D0541">
        <w:rPr>
          <w:rFonts w:ascii="Times New Roman" w:hAnsi="Times New Roman" w:cs="Times New Roman"/>
        </w:rPr>
        <w:t xml:space="preserve">of </w:t>
      </w:r>
      <w:r w:rsidR="008D0541" w:rsidRPr="003D5DA7">
        <w:rPr>
          <w:rFonts w:ascii="Times New Roman" w:hAnsi="Times New Roman" w:cs="Times New Roman"/>
        </w:rPr>
        <w:t>survey</w:t>
      </w:r>
      <w:r w:rsidRPr="003D5DA7">
        <w:rPr>
          <w:rFonts w:ascii="Times New Roman" w:hAnsi="Times New Roman" w:cs="Times New Roman"/>
        </w:rPr>
        <w:t xml:space="preserve"> and device-based </w:t>
      </w:r>
      <w:r w:rsidR="003C342C">
        <w:rPr>
          <w:rFonts w:ascii="Times New Roman" w:hAnsi="Times New Roman" w:cs="Times New Roman"/>
        </w:rPr>
        <w:t>techniques</w:t>
      </w:r>
      <w:r w:rsidR="001B6884">
        <w:rPr>
          <w:rFonts w:ascii="Times New Roman" w:hAnsi="Times New Roman" w:cs="Times New Roman"/>
        </w:rPr>
        <w:t xml:space="preserve"> </w:t>
      </w:r>
      <w:r w:rsidR="00D05AB0">
        <w:rPr>
          <w:rFonts w:ascii="Times New Roman" w:hAnsi="Times New Roman" w:cs="Times New Roman"/>
        </w:rPr>
        <w:fldChar w:fldCharType="begin">
          <w:fldData xml:space="preserve">PEVuZE5vdGU+PENpdGU+PEF1dGhvcj5PaGF5b248L0F1dGhvcj48WWVhcj4yMDE3PC9ZZWFyPjxS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PEVuZE5vdGU+PENpdGU+PEF1dGhvcj5PaGF5b248L0F1dGhvcj48WWVhcj4yMDE3PC9ZZWFyPjxS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D05AB0">
        <w:rPr>
          <w:rFonts w:ascii="Times New Roman" w:hAnsi="Times New Roman" w:cs="Times New Roman"/>
        </w:rPr>
      </w:r>
      <w:r w:rsidR="00D05AB0">
        <w:rPr>
          <w:rFonts w:ascii="Times New Roman" w:hAnsi="Times New Roman" w:cs="Times New Roman"/>
        </w:rPr>
        <w:fldChar w:fldCharType="separate"/>
      </w:r>
      <w:r w:rsidR="00DE754A">
        <w:rPr>
          <w:rFonts w:ascii="Times New Roman" w:hAnsi="Times New Roman" w:cs="Times New Roman"/>
          <w:noProof/>
        </w:rPr>
        <w:t>(101)</w:t>
      </w:r>
      <w:r w:rsidR="00D05AB0">
        <w:rPr>
          <w:rFonts w:ascii="Times New Roman" w:hAnsi="Times New Roman" w:cs="Times New Roman"/>
        </w:rPr>
        <w:fldChar w:fldCharType="end"/>
      </w:r>
      <w:r w:rsidR="001B6884">
        <w:rPr>
          <w:rFonts w:ascii="Times New Roman" w:hAnsi="Times New Roman" w:cs="Times New Roman"/>
        </w:rPr>
        <w:t>.</w:t>
      </w:r>
      <w:r w:rsidRPr="003D5DA7">
        <w:rPr>
          <w:rFonts w:ascii="Times New Roman" w:hAnsi="Times New Roman" w:cs="Times New Roman"/>
        </w:rPr>
        <w:t xml:space="preserve"> </w:t>
      </w:r>
      <w:r w:rsidR="003C342C">
        <w:rPr>
          <w:rFonts w:ascii="Times New Roman" w:hAnsi="Times New Roman" w:cs="Times New Roman"/>
        </w:rPr>
        <w:t>Device-based assessments of sleep using actigraphy commonly measure s</w:t>
      </w:r>
      <w:r w:rsidRPr="003D5DA7">
        <w:rPr>
          <w:rFonts w:ascii="Times New Roman" w:hAnsi="Times New Roman" w:cs="Times New Roman"/>
        </w:rPr>
        <w:t xml:space="preserve">leep efficiency (i.e., the amount of sleep/total sleep period) and sleep fragmentation </w:t>
      </w:r>
      <w:r w:rsidR="003C342C">
        <w:rPr>
          <w:rFonts w:ascii="Times New Roman" w:hAnsi="Times New Roman" w:cs="Times New Roman"/>
        </w:rPr>
        <w:t>(i.e., WASO)</w:t>
      </w:r>
      <w:r w:rsidR="001B6884">
        <w:rPr>
          <w:rFonts w:ascii="Times New Roman" w:hAnsi="Times New Roman" w:cs="Times New Roman"/>
        </w:rPr>
        <w:t xml:space="preserve"> </w:t>
      </w:r>
      <w:r w:rsidR="00D21C95">
        <w:rPr>
          <w:rFonts w:ascii="Times New Roman" w:hAnsi="Times New Roman" w:cs="Times New Roman"/>
        </w:rPr>
        <w:fldChar w:fldCharType="begin">
          <w:fldData xml:space="preserve">PEVuZE5vdGU+PENpdGU+PEF1dGhvcj5LYW5nPC9BdXRob3I+PFllYXI+MjAyMDwvWWVhcj48UmVj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PEVuZE5vdGU+PENpdGU+PEF1dGhvcj5LYW5nPC9BdXRob3I+PFllYXI+MjAyMDwvWWVhcj48UmVj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D21C95">
        <w:rPr>
          <w:rFonts w:ascii="Times New Roman" w:hAnsi="Times New Roman" w:cs="Times New Roman"/>
        </w:rPr>
      </w:r>
      <w:r w:rsidR="00D21C95">
        <w:rPr>
          <w:rFonts w:ascii="Times New Roman" w:hAnsi="Times New Roman" w:cs="Times New Roman"/>
        </w:rPr>
        <w:fldChar w:fldCharType="separate"/>
      </w:r>
      <w:r w:rsidR="00DE754A">
        <w:rPr>
          <w:rFonts w:ascii="Times New Roman" w:hAnsi="Times New Roman" w:cs="Times New Roman"/>
          <w:noProof/>
        </w:rPr>
        <w:t>(102)</w:t>
      </w:r>
      <w:r w:rsidR="00D21C95">
        <w:rPr>
          <w:rFonts w:ascii="Times New Roman" w:hAnsi="Times New Roman" w:cs="Times New Roman"/>
        </w:rPr>
        <w:fldChar w:fldCharType="end"/>
      </w:r>
      <w:r w:rsidR="00D21C95">
        <w:rPr>
          <w:rFonts w:ascii="Times New Roman" w:hAnsi="Times New Roman" w:cs="Times New Roman"/>
        </w:rPr>
        <w:t>.</w:t>
      </w:r>
    </w:p>
    <w:p w14:paraId="7A18638B" w14:textId="0CF0659F" w:rsidR="003D5DA7" w:rsidRPr="003D5DA7" w:rsidRDefault="003D5DA7" w:rsidP="00F4285C">
      <w:pPr>
        <w:ind w:firstLine="720"/>
        <w:rPr>
          <w:rFonts w:ascii="Times New Roman" w:hAnsi="Times New Roman" w:cs="Times New Roman"/>
        </w:rPr>
      </w:pPr>
      <w:r w:rsidRPr="003D5DA7">
        <w:rPr>
          <w:rFonts w:ascii="Times New Roman" w:hAnsi="Times New Roman" w:cs="Times New Roman"/>
        </w:rPr>
        <w:t xml:space="preserve">Despite the importance of sleep, many </w:t>
      </w:r>
      <w:r w:rsidR="00A67BEA">
        <w:rPr>
          <w:rFonts w:ascii="Times New Roman" w:hAnsi="Times New Roman" w:cs="Times New Roman"/>
        </w:rPr>
        <w:t>mothers</w:t>
      </w:r>
      <w:r w:rsidR="00F4285C">
        <w:rPr>
          <w:rFonts w:ascii="Times New Roman" w:hAnsi="Times New Roman" w:cs="Times New Roman"/>
        </w:rPr>
        <w:t xml:space="preserve"> </w:t>
      </w:r>
      <w:r w:rsidRPr="003D5DA7">
        <w:rPr>
          <w:rFonts w:ascii="Times New Roman" w:hAnsi="Times New Roman" w:cs="Times New Roman"/>
        </w:rPr>
        <w:t>face difficulties obtaining enough quality sleep each night</w:t>
      </w:r>
      <w:r w:rsidR="007327A5">
        <w:rPr>
          <w:rFonts w:ascii="Times New Roman" w:hAnsi="Times New Roman" w:cs="Times New Roman"/>
        </w:rPr>
        <w:t xml:space="preserve"> </w:t>
      </w:r>
      <w:r w:rsidR="007327A5" w:rsidRPr="003D5DA7">
        <w:rPr>
          <w:rFonts w:ascii="Times New Roman" w:hAnsi="Times New Roman" w:cs="Times New Roman"/>
        </w:rPr>
        <w:t>in the postpartum</w:t>
      </w:r>
      <w:r w:rsidR="007327A5">
        <w:rPr>
          <w:rFonts w:ascii="Times New Roman" w:hAnsi="Times New Roman" w:cs="Times New Roman"/>
        </w:rPr>
        <w:t xml:space="preserve"> period</w:t>
      </w:r>
      <w:r w:rsidR="001B6884">
        <w:rPr>
          <w:rFonts w:ascii="Times New Roman" w:hAnsi="Times New Roman" w:cs="Times New Roman"/>
        </w:rPr>
        <w:t xml:space="preserve"> </w:t>
      </w:r>
      <w:r w:rsidRPr="003D5DA7">
        <w:rPr>
          <w:rFonts w:ascii="Times New Roman" w:hAnsi="Times New Roman" w:cs="Times New Roman"/>
        </w:rPr>
        <w:fldChar w:fldCharType="begin">
          <w:fldData xml:space="preserve">PEVuZE5vdGU+PENpdGU+PEF1dGhvcj5RdWluPC9BdXRob3I+PFllYXI+MjAyMjwvWWVhcj48UmVj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PEVuZE5vdGU+PENpdGU+PEF1dGhvcj5RdWluPC9BdXRob3I+PFllYXI+MjAyMjwvWWVhcj48UmVj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Pr="003D5DA7">
        <w:rPr>
          <w:rFonts w:ascii="Times New Roman" w:hAnsi="Times New Roman" w:cs="Times New Roman"/>
        </w:rPr>
      </w:r>
      <w:r w:rsidRPr="003D5DA7">
        <w:rPr>
          <w:rFonts w:ascii="Times New Roman" w:hAnsi="Times New Roman" w:cs="Times New Roman"/>
        </w:rPr>
        <w:fldChar w:fldCharType="separate"/>
      </w:r>
      <w:r w:rsidR="00DE754A">
        <w:rPr>
          <w:rFonts w:ascii="Times New Roman" w:hAnsi="Times New Roman" w:cs="Times New Roman"/>
          <w:noProof/>
        </w:rPr>
        <w:t>(103)</w:t>
      </w:r>
      <w:r w:rsidRPr="003D5DA7">
        <w:rPr>
          <w:rFonts w:ascii="Times New Roman" w:hAnsi="Times New Roman" w:cs="Times New Roman"/>
        </w:rPr>
        <w:fldChar w:fldCharType="end"/>
      </w:r>
      <w:r w:rsidR="001B6884">
        <w:rPr>
          <w:rFonts w:ascii="Times New Roman" w:hAnsi="Times New Roman" w:cs="Times New Roman"/>
        </w:rPr>
        <w:t>.</w:t>
      </w:r>
      <w:r w:rsidRPr="003D5DA7">
        <w:rPr>
          <w:rFonts w:ascii="Times New Roman" w:hAnsi="Times New Roman" w:cs="Times New Roman"/>
        </w:rPr>
        <w:t xml:space="preserve"> </w:t>
      </w:r>
      <w:r w:rsidR="00213C01">
        <w:rPr>
          <w:rFonts w:ascii="Times New Roman" w:hAnsi="Times New Roman" w:cs="Times New Roman"/>
        </w:rPr>
        <w:t xml:space="preserve">Although it is unlikely that duration of sleep can be </w:t>
      </w:r>
      <w:r w:rsidR="00716FD6">
        <w:rPr>
          <w:rFonts w:ascii="Times New Roman" w:hAnsi="Times New Roman" w:cs="Times New Roman"/>
        </w:rPr>
        <w:t>modified</w:t>
      </w:r>
      <w:r w:rsidR="00213C01">
        <w:rPr>
          <w:rFonts w:ascii="Times New Roman" w:hAnsi="Times New Roman" w:cs="Times New Roman"/>
        </w:rPr>
        <w:t xml:space="preserve">, sleep quality has the potential for improvement </w:t>
      </w:r>
      <w:r w:rsidR="007A5DAB">
        <w:rPr>
          <w:rFonts w:ascii="Times New Roman" w:hAnsi="Times New Roman" w:cs="Times New Roman"/>
        </w:rPr>
        <w:t>by modifiable</w:t>
      </w:r>
      <w:r w:rsidR="00213C01">
        <w:rPr>
          <w:rFonts w:ascii="Times New Roman" w:hAnsi="Times New Roman" w:cs="Times New Roman"/>
        </w:rPr>
        <w:t xml:space="preserve"> antecedents such as physical activity</w:t>
      </w:r>
      <w:r w:rsidR="007A5DAB">
        <w:rPr>
          <w:rFonts w:ascii="Times New Roman" w:hAnsi="Times New Roman" w:cs="Times New Roman"/>
        </w:rPr>
        <w:t xml:space="preserve"> (PA)</w:t>
      </w:r>
      <w:r w:rsidR="001B6884">
        <w:rPr>
          <w:rFonts w:ascii="Times New Roman" w:hAnsi="Times New Roman" w:cs="Times New Roman"/>
        </w:rPr>
        <w:t xml:space="preserve"> </w:t>
      </w:r>
      <w:r w:rsidRPr="003D5DA7">
        <w:rPr>
          <w:rFonts w:ascii="Times New Roman" w:hAnsi="Times New Roman" w:cs="Times New Roman"/>
        </w:rPr>
        <w:fldChar w:fldCharType="begin">
          <w:fldData xml:space="preserve">PEVuZE5vdGU+PENpdGU+PEF1dGhvcj5DYXJyb2xsPC9BdXRob3I+PFllYXI+MjAxOTwvWWVhcj48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PEVuZE5vdGU+PENpdGU+PEF1dGhvcj5DYXJyb2xsPC9BdXRob3I+PFllYXI+MjAxOTwvWWVhcj48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Pr="003D5DA7">
        <w:rPr>
          <w:rFonts w:ascii="Times New Roman" w:hAnsi="Times New Roman" w:cs="Times New Roman"/>
        </w:rPr>
      </w:r>
      <w:r w:rsidRPr="003D5DA7">
        <w:rPr>
          <w:rFonts w:ascii="Times New Roman" w:hAnsi="Times New Roman" w:cs="Times New Roman"/>
        </w:rPr>
        <w:fldChar w:fldCharType="separate"/>
      </w:r>
      <w:r w:rsidR="00DE754A">
        <w:rPr>
          <w:rFonts w:ascii="Times New Roman" w:hAnsi="Times New Roman" w:cs="Times New Roman"/>
          <w:noProof/>
        </w:rPr>
        <w:t>(104)</w:t>
      </w:r>
      <w:r w:rsidRPr="003D5DA7">
        <w:rPr>
          <w:rFonts w:ascii="Times New Roman" w:hAnsi="Times New Roman" w:cs="Times New Roman"/>
        </w:rPr>
        <w:fldChar w:fldCharType="end"/>
      </w:r>
      <w:r w:rsidR="001B6884">
        <w:rPr>
          <w:rFonts w:ascii="Times New Roman" w:hAnsi="Times New Roman" w:cs="Times New Roman"/>
        </w:rPr>
        <w:t>.</w:t>
      </w:r>
      <w:r w:rsidRPr="003D5DA7">
        <w:rPr>
          <w:rFonts w:ascii="Times New Roman" w:hAnsi="Times New Roman" w:cs="Times New Roman"/>
        </w:rPr>
        <w:t xml:space="preserve"> </w:t>
      </w:r>
      <w:r w:rsidR="00716FD6">
        <w:rPr>
          <w:rFonts w:ascii="Times New Roman" w:hAnsi="Times New Roman" w:cs="Times New Roman"/>
        </w:rPr>
        <w:t>Greater</w:t>
      </w:r>
      <w:r w:rsidR="00716FD6" w:rsidRPr="003D5DA7">
        <w:rPr>
          <w:rFonts w:ascii="Times New Roman" w:hAnsi="Times New Roman" w:cs="Times New Roman"/>
        </w:rPr>
        <w:t xml:space="preserve"> </w:t>
      </w:r>
      <w:r w:rsidRPr="003D5DA7">
        <w:rPr>
          <w:rFonts w:ascii="Times New Roman" w:hAnsi="Times New Roman" w:cs="Times New Roman"/>
        </w:rPr>
        <w:t xml:space="preserve">light and moderate intensity </w:t>
      </w:r>
      <w:r w:rsidR="007A5DAB">
        <w:rPr>
          <w:rFonts w:ascii="Times New Roman" w:hAnsi="Times New Roman" w:cs="Times New Roman"/>
        </w:rPr>
        <w:t>PA</w:t>
      </w:r>
      <w:r w:rsidRPr="003D5DA7">
        <w:rPr>
          <w:rFonts w:ascii="Times New Roman" w:hAnsi="Times New Roman" w:cs="Times New Roman"/>
        </w:rPr>
        <w:t xml:space="preserve"> and </w:t>
      </w:r>
      <w:r w:rsidR="00716FD6">
        <w:rPr>
          <w:rFonts w:ascii="Times New Roman" w:hAnsi="Times New Roman" w:cs="Times New Roman"/>
        </w:rPr>
        <w:t>lower</w:t>
      </w:r>
      <w:r w:rsidR="00716FD6" w:rsidRPr="003D5DA7">
        <w:rPr>
          <w:rFonts w:ascii="Times New Roman" w:hAnsi="Times New Roman" w:cs="Times New Roman"/>
        </w:rPr>
        <w:t xml:space="preserve"> </w:t>
      </w:r>
      <w:r w:rsidRPr="003D5DA7">
        <w:rPr>
          <w:rFonts w:ascii="Times New Roman" w:hAnsi="Times New Roman" w:cs="Times New Roman"/>
        </w:rPr>
        <w:t>sedentary behavior</w:t>
      </w:r>
      <w:r w:rsidR="00EF1AC6">
        <w:rPr>
          <w:rFonts w:ascii="Times New Roman" w:hAnsi="Times New Roman" w:cs="Times New Roman"/>
        </w:rPr>
        <w:t xml:space="preserve"> (SB)</w:t>
      </w:r>
      <w:r w:rsidRPr="003D5DA7">
        <w:rPr>
          <w:rFonts w:ascii="Times New Roman" w:hAnsi="Times New Roman" w:cs="Times New Roman"/>
        </w:rPr>
        <w:t xml:space="preserve"> have been shown to </w:t>
      </w:r>
      <w:r w:rsidR="00526257">
        <w:rPr>
          <w:rFonts w:ascii="Times New Roman" w:hAnsi="Times New Roman" w:cs="Times New Roman"/>
        </w:rPr>
        <w:t>improve</w:t>
      </w:r>
      <w:r w:rsidR="00526257" w:rsidRPr="003D5DA7">
        <w:rPr>
          <w:rFonts w:ascii="Times New Roman" w:hAnsi="Times New Roman" w:cs="Times New Roman"/>
        </w:rPr>
        <w:t xml:space="preserve"> </w:t>
      </w:r>
      <w:r w:rsidRPr="003D5DA7">
        <w:rPr>
          <w:rFonts w:ascii="Times New Roman" w:hAnsi="Times New Roman" w:cs="Times New Roman"/>
        </w:rPr>
        <w:t xml:space="preserve">sleep quality in older adults </w:t>
      </w:r>
      <w:r w:rsidRPr="003D5DA7">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&lt;EndNote&gt;&lt;Cite&gt;&lt;Author&gt;Christie&lt;/Author&gt;&lt;Year&gt;2016&lt;/Year&gt;&lt;RecNum&gt;51&lt;/RecNum&gt;&lt;DisplayText&gt;(105, 106)&lt;/DisplayText&gt;&lt;record&gt;&lt;rec-number&gt;51&lt;/rec-number&gt;&lt;foreign-keys&gt;&lt;key app="EN" db-id="fxd5fv9wms9zsre0ta8xtexgsdtvfdx002ep" timestamp="1714595613"&gt;51&lt;/key&gt;&lt;/foreign-keys&gt;&lt;ref-type name="Journal Article"&gt;17&lt;/ref-type&gt;&lt;contributors&gt;&lt;authors&gt;&lt;author&gt;Christie, Anita D&lt;/author&gt;&lt;author&gt;Seery, Emily&lt;/author&gt;&lt;author&gt;Kent, Jane A&lt;/author&gt;&lt;/authors&gt;&lt;/contributors&gt;&lt;titles&gt;&lt;title&gt;Physical activity, sleep quality, and self-reported fatigue across the adult lifespan&lt;/title&gt;&lt;secondary-title&gt;Experimental gerontology&lt;/secondary-title&gt;&lt;/titles&gt;&lt;periodical&gt;&lt;full-title&gt;Experimental gerontology&lt;/full-title&gt;&lt;/periodical&gt;&lt;pages&gt;7-11&lt;/pages&gt;&lt;volume&gt;77&lt;/volume&gt;&lt;dates&gt;&lt;year&gt;2016&lt;/year&gt;&lt;/dates&gt;&lt;isbn&gt;0531-5565&lt;/isbn&gt;&lt;urls&gt;&lt;/urls&gt;&lt;/record&gt;&lt;/Cite&gt;&lt;Cite&gt;&lt;Author&gt;Tsunoda&lt;/Author&gt;&lt;Year&gt;2015&lt;/Year&gt;&lt;RecNum&gt;53&lt;/RecNum&gt;&lt;record&gt;&lt;rec-number&gt;53&lt;/rec-number&gt;&lt;foreign-keys&gt;&lt;key app="EN" db-id="fxd5fv9wms9zsre0ta8xtexgsdtvfdx002ep" timestamp="1714597121"&gt;53&lt;/key&gt;&lt;/foreign-keys&gt;&lt;ref-type name="Journal Article"&gt;17&lt;/ref-type&gt;&lt;contributors&gt;&lt;authors&gt;&lt;author&gt;Tsunoda, Kenji&lt;/author&gt;&lt;author&gt;Kitano, Naruki&lt;/author&gt;&lt;author&gt;Kai, Yuko&lt;/author&gt;&lt;author&gt;Uchida, Ken&lt;/author&gt;&lt;author&gt;Kuchiki, Tsutomu&lt;/author&gt;&lt;author&gt;Okura, Tomohiro&lt;/author&gt;&lt;author&gt;Nagamatsu, Toshiya&lt;/author&gt;&lt;/authors&gt;&lt;/contributors&gt;&lt;titles&gt;&lt;title&gt;Prospective study of physical activity and sleep in middle-aged and older adults&lt;/title&gt;&lt;secondary-title&gt;American journal of preventive medicine&lt;/secondary-title&gt;&lt;/titles&gt;&lt;periodical&gt;&lt;full-title&gt;American journal of preventive medicine&lt;/full-title&gt;&lt;/periodical&gt;&lt;pages&gt;662-673&lt;/pages&gt;&lt;volume&gt;48&lt;/volume&gt;&lt;number&gt;6&lt;/number&gt;&lt;dates&gt;&lt;year&gt;2015&lt;/year&gt;&lt;/dates&gt;&lt;isbn&gt;0749-3797&lt;/isbn&gt;&lt;urls&gt;&lt;/urls&gt;&lt;/record&gt;&lt;/Cite&gt;&lt;/EndNote&gt;</w:instrText>
      </w:r>
      <w:r w:rsidRPr="003D5DA7">
        <w:rPr>
          <w:rFonts w:ascii="Times New Roman" w:hAnsi="Times New Roman" w:cs="Times New Roman"/>
        </w:rPr>
        <w:fldChar w:fldCharType="separate"/>
      </w:r>
      <w:r w:rsidR="00DE754A">
        <w:rPr>
          <w:rFonts w:ascii="Times New Roman" w:hAnsi="Times New Roman" w:cs="Times New Roman"/>
          <w:noProof/>
        </w:rPr>
        <w:t>(105, 106)</w:t>
      </w:r>
      <w:r w:rsidRPr="003D5DA7">
        <w:rPr>
          <w:rFonts w:ascii="Times New Roman" w:hAnsi="Times New Roman" w:cs="Times New Roman"/>
        </w:rPr>
        <w:fldChar w:fldCharType="end"/>
      </w:r>
      <w:r w:rsidRPr="003D5DA7">
        <w:rPr>
          <w:rFonts w:ascii="Times New Roman" w:hAnsi="Times New Roman" w:cs="Times New Roman"/>
        </w:rPr>
        <w:t xml:space="preserve">, while </w:t>
      </w:r>
      <w:r w:rsidR="00526257">
        <w:rPr>
          <w:rFonts w:ascii="Times New Roman" w:hAnsi="Times New Roman" w:cs="Times New Roman"/>
        </w:rPr>
        <w:t>greater</w:t>
      </w:r>
      <w:r w:rsidR="00526257" w:rsidRPr="003D5DA7">
        <w:rPr>
          <w:rFonts w:ascii="Times New Roman" w:hAnsi="Times New Roman" w:cs="Times New Roman"/>
        </w:rPr>
        <w:t xml:space="preserve"> </w:t>
      </w:r>
      <w:r w:rsidRPr="003D5DA7">
        <w:rPr>
          <w:rFonts w:ascii="Times New Roman" w:hAnsi="Times New Roman" w:cs="Times New Roman"/>
        </w:rPr>
        <w:t>moderate to vigorous intensity physical activity (MVPA) has been shown to i</w:t>
      </w:r>
      <w:r w:rsidR="00AF4200">
        <w:rPr>
          <w:rFonts w:ascii="Times New Roman" w:hAnsi="Times New Roman" w:cs="Times New Roman"/>
        </w:rPr>
        <w:t>ncrease</w:t>
      </w:r>
      <w:r w:rsidRPr="003D5DA7">
        <w:rPr>
          <w:rFonts w:ascii="Times New Roman" w:hAnsi="Times New Roman" w:cs="Times New Roman"/>
        </w:rPr>
        <w:t xml:space="preserve"> sleep duration in non-pregnant adult women</w:t>
      </w:r>
      <w:r w:rsidR="001B6884">
        <w:rPr>
          <w:rFonts w:ascii="Times New Roman" w:hAnsi="Times New Roman" w:cs="Times New Roman"/>
        </w:rPr>
        <w:t xml:space="preserve"> </w:t>
      </w:r>
      <w:r w:rsidRPr="003D5DA7">
        <w:rPr>
          <w:rFonts w:ascii="Times New Roman" w:hAnsi="Times New Roman" w:cs="Times New Roman"/>
        </w:rPr>
        <w:fldChar w:fldCharType="begin">
          <w:fldData xml:space="preserve">PEVuZE5vdGU+PENpdGU+PEF1dGhvcj5NdXJyYXk8L0F1dGhvcj48WWVhcj4yMDE3PC9ZZWFyPjxS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PEVuZE5vdGU+PENpdGU+PEF1dGhvcj5NdXJyYXk8L0F1dGhvcj48WWVhcj4yMDE3PC9ZZWFyPjxS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Pr="003D5DA7">
        <w:rPr>
          <w:rFonts w:ascii="Times New Roman" w:hAnsi="Times New Roman" w:cs="Times New Roman"/>
        </w:rPr>
      </w:r>
      <w:r w:rsidRPr="003D5DA7">
        <w:rPr>
          <w:rFonts w:ascii="Times New Roman" w:hAnsi="Times New Roman" w:cs="Times New Roman"/>
        </w:rPr>
        <w:fldChar w:fldCharType="separate"/>
      </w:r>
      <w:r w:rsidR="00DE754A">
        <w:rPr>
          <w:rFonts w:ascii="Times New Roman" w:hAnsi="Times New Roman" w:cs="Times New Roman"/>
          <w:noProof/>
        </w:rPr>
        <w:t>(107)</w:t>
      </w:r>
      <w:r w:rsidRPr="003D5DA7">
        <w:rPr>
          <w:rFonts w:ascii="Times New Roman" w:hAnsi="Times New Roman" w:cs="Times New Roman"/>
        </w:rPr>
        <w:fldChar w:fldCharType="end"/>
      </w:r>
      <w:r w:rsidRPr="003D5DA7">
        <w:rPr>
          <w:rFonts w:ascii="Times New Roman" w:hAnsi="Times New Roman" w:cs="Times New Roman"/>
        </w:rPr>
        <w:t>.</w:t>
      </w:r>
    </w:p>
    <w:p w14:paraId="0708B3BF" w14:textId="1D47A649" w:rsidR="002B64F5" w:rsidRDefault="003D5DA7" w:rsidP="003D5DA7">
      <w:pPr>
        <w:ind w:firstLine="720"/>
        <w:rPr>
          <w:rFonts w:ascii="Times New Roman" w:hAnsi="Times New Roman" w:cs="Times New Roman"/>
        </w:rPr>
      </w:pPr>
      <w:r w:rsidRPr="003D5DA7">
        <w:rPr>
          <w:rFonts w:ascii="Times New Roman" w:hAnsi="Times New Roman" w:cs="Times New Roman"/>
        </w:rPr>
        <w:t xml:space="preserve">Despite the current evidence base on the benefits of </w:t>
      </w:r>
      <w:r w:rsidR="00EF1AC6">
        <w:rPr>
          <w:rFonts w:ascii="Times New Roman" w:hAnsi="Times New Roman" w:cs="Times New Roman"/>
        </w:rPr>
        <w:t>PA</w:t>
      </w:r>
      <w:r w:rsidRPr="003D5DA7">
        <w:rPr>
          <w:rFonts w:ascii="Times New Roman" w:hAnsi="Times New Roman" w:cs="Times New Roman"/>
        </w:rPr>
        <w:t xml:space="preserve"> for sleep</w:t>
      </w:r>
      <w:r w:rsidR="00C3377B">
        <w:rPr>
          <w:rFonts w:ascii="Times New Roman" w:hAnsi="Times New Roman" w:cs="Times New Roman"/>
        </w:rPr>
        <w:t xml:space="preserve"> in adults in general</w:t>
      </w:r>
      <w:r w:rsidRPr="003D5DA7">
        <w:rPr>
          <w:rFonts w:ascii="Times New Roman" w:hAnsi="Times New Roman" w:cs="Times New Roman"/>
        </w:rPr>
        <w:t xml:space="preserve">, few studies have examined this relationship in the postpartum period, and to the best of our knowledge, no studies have examined this relationship using device-based measures of </w:t>
      </w:r>
      <w:r w:rsidR="00EF1AC6">
        <w:rPr>
          <w:rFonts w:ascii="Times New Roman" w:hAnsi="Times New Roman" w:cs="Times New Roman"/>
        </w:rPr>
        <w:t>PA and SB</w:t>
      </w:r>
      <w:r w:rsidRPr="003D5DA7">
        <w:rPr>
          <w:rFonts w:ascii="Times New Roman" w:hAnsi="Times New Roman" w:cs="Times New Roman"/>
        </w:rPr>
        <w:t xml:space="preserve"> in a diverse cohort of postpartum </w:t>
      </w:r>
      <w:r w:rsidR="00EF1AC6">
        <w:rPr>
          <w:rFonts w:ascii="Times New Roman" w:hAnsi="Times New Roman" w:cs="Times New Roman"/>
        </w:rPr>
        <w:t>mothers</w:t>
      </w:r>
      <w:r w:rsidRPr="003D5DA7">
        <w:rPr>
          <w:rFonts w:ascii="Times New Roman" w:hAnsi="Times New Roman" w:cs="Times New Roman"/>
        </w:rPr>
        <w:t xml:space="preserve">. Device-based measures remove the possibility of recall bias and </w:t>
      </w:r>
      <w:r w:rsidR="004202DA" w:rsidRPr="003D5DA7">
        <w:rPr>
          <w:rFonts w:ascii="Times New Roman" w:hAnsi="Times New Roman" w:cs="Times New Roman"/>
        </w:rPr>
        <w:t>can</w:t>
      </w:r>
      <w:r w:rsidRPr="003D5DA7">
        <w:rPr>
          <w:rFonts w:ascii="Times New Roman" w:hAnsi="Times New Roman" w:cs="Times New Roman"/>
        </w:rPr>
        <w:t xml:space="preserve"> provide more precise</w:t>
      </w:r>
      <w:r w:rsidR="00562727">
        <w:rPr>
          <w:rFonts w:ascii="Times New Roman" w:hAnsi="Times New Roman" w:cs="Times New Roman"/>
        </w:rPr>
        <w:t xml:space="preserve"> timestamped,</w:t>
      </w:r>
      <w:r w:rsidRPr="003D5DA7">
        <w:rPr>
          <w:rFonts w:ascii="Times New Roman" w:hAnsi="Times New Roman" w:cs="Times New Roman"/>
        </w:rPr>
        <w:t xml:space="preserve"> minute-by-minute assessments of activity</w:t>
      </w:r>
      <w:r w:rsidR="00397AC5">
        <w:rPr>
          <w:rFonts w:ascii="Times New Roman" w:hAnsi="Times New Roman" w:cs="Times New Roman"/>
        </w:rPr>
        <w:t xml:space="preserve"> and </w:t>
      </w:r>
      <w:r w:rsidR="009952A9">
        <w:rPr>
          <w:rFonts w:ascii="Times New Roman" w:hAnsi="Times New Roman" w:cs="Times New Roman"/>
        </w:rPr>
        <w:t xml:space="preserve">bedrest (as a proxy </w:t>
      </w:r>
      <w:r w:rsidR="00B73A19">
        <w:rPr>
          <w:rFonts w:ascii="Times New Roman" w:hAnsi="Times New Roman" w:cs="Times New Roman"/>
        </w:rPr>
        <w:t xml:space="preserve">estimate </w:t>
      </w:r>
      <w:r w:rsidR="009952A9">
        <w:rPr>
          <w:rFonts w:ascii="Times New Roman" w:hAnsi="Times New Roman" w:cs="Times New Roman"/>
        </w:rPr>
        <w:t xml:space="preserve">for </w:t>
      </w:r>
      <w:r w:rsidR="00397AC5">
        <w:rPr>
          <w:rFonts w:ascii="Times New Roman" w:hAnsi="Times New Roman" w:cs="Times New Roman"/>
        </w:rPr>
        <w:t>sleep</w:t>
      </w:r>
      <w:r w:rsidR="009952A9">
        <w:rPr>
          <w:rFonts w:ascii="Times New Roman" w:hAnsi="Times New Roman" w:cs="Times New Roman"/>
        </w:rPr>
        <w:t>)</w:t>
      </w:r>
      <w:r w:rsidRPr="003D5DA7">
        <w:rPr>
          <w:rFonts w:ascii="Times New Roman" w:hAnsi="Times New Roman" w:cs="Times New Roman"/>
        </w:rPr>
        <w:t xml:space="preserve">. This allows for classification of nocturnal and daytime movement and rest, which may play a significant role in </w:t>
      </w:r>
      <w:r w:rsidR="00C3377B">
        <w:rPr>
          <w:rFonts w:ascii="Times New Roman" w:hAnsi="Times New Roman" w:cs="Times New Roman"/>
        </w:rPr>
        <w:t xml:space="preserve">regulation of </w:t>
      </w:r>
      <w:r w:rsidRPr="003D5DA7">
        <w:rPr>
          <w:rFonts w:ascii="Times New Roman" w:hAnsi="Times New Roman" w:cs="Times New Roman"/>
        </w:rPr>
        <w:t>circadian</w:t>
      </w:r>
      <w:r w:rsidR="00C3377B">
        <w:rPr>
          <w:rFonts w:ascii="Times New Roman" w:hAnsi="Times New Roman" w:cs="Times New Roman"/>
        </w:rPr>
        <w:t xml:space="preserve"> rhythm </w:t>
      </w:r>
      <w:r w:rsidRPr="003D5DA7">
        <w:rPr>
          <w:rFonts w:ascii="Times New Roman" w:hAnsi="Times New Roman" w:cs="Times New Roman"/>
        </w:rPr>
        <w:fldChar w:fldCharType="begin">
          <w:fldData xml:space="preserve">PEVuZE5vdGU+PENpdGU+PEF1dGhvcj5QYXNzb3M8L0F1dGhvcj48WWVhcj4yMDEwPC9ZZWFyPjxS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PEVuZE5vdGU+PENpdGU+PEF1dGhvcj5QYXNzb3M8L0F1dGhvcj48WWVhcj4yMDEwPC9ZZWFyPjxS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Pr="003D5DA7">
        <w:rPr>
          <w:rFonts w:ascii="Times New Roman" w:hAnsi="Times New Roman" w:cs="Times New Roman"/>
        </w:rPr>
      </w:r>
      <w:r w:rsidRPr="003D5DA7">
        <w:rPr>
          <w:rFonts w:ascii="Times New Roman" w:hAnsi="Times New Roman" w:cs="Times New Roman"/>
        </w:rPr>
        <w:fldChar w:fldCharType="separate"/>
      </w:r>
      <w:r w:rsidR="00DE754A">
        <w:rPr>
          <w:rFonts w:ascii="Times New Roman" w:hAnsi="Times New Roman" w:cs="Times New Roman"/>
          <w:noProof/>
        </w:rPr>
        <w:t>(108, 109)</w:t>
      </w:r>
      <w:r w:rsidRPr="003D5DA7">
        <w:rPr>
          <w:rFonts w:ascii="Times New Roman" w:hAnsi="Times New Roman" w:cs="Times New Roman"/>
        </w:rPr>
        <w:fldChar w:fldCharType="end"/>
      </w:r>
      <w:r w:rsidRPr="003D5DA7">
        <w:rPr>
          <w:rFonts w:ascii="Times New Roman" w:hAnsi="Times New Roman" w:cs="Times New Roman"/>
        </w:rPr>
        <w:t>. Thus, the objective of this study was to assess</w:t>
      </w:r>
      <w:r w:rsidR="00562727">
        <w:rPr>
          <w:rFonts w:ascii="Times New Roman" w:hAnsi="Times New Roman" w:cs="Times New Roman"/>
        </w:rPr>
        <w:t xml:space="preserve">, with serial </w:t>
      </w:r>
      <w:r w:rsidR="00646B23">
        <w:rPr>
          <w:rFonts w:ascii="Times New Roman" w:hAnsi="Times New Roman" w:cs="Times New Roman"/>
        </w:rPr>
        <w:t xml:space="preserve">device-based </w:t>
      </w:r>
      <w:r w:rsidR="00562727">
        <w:rPr>
          <w:rFonts w:ascii="Times New Roman" w:hAnsi="Times New Roman" w:cs="Times New Roman"/>
        </w:rPr>
        <w:t>measurements,</w:t>
      </w:r>
      <w:r w:rsidRPr="003D5DA7">
        <w:rPr>
          <w:rFonts w:ascii="Times New Roman" w:hAnsi="Times New Roman" w:cs="Times New Roman"/>
        </w:rPr>
        <w:t xml:space="preserve"> the association </w:t>
      </w:r>
      <w:r w:rsidR="00562727">
        <w:rPr>
          <w:rFonts w:ascii="Times New Roman" w:hAnsi="Times New Roman" w:cs="Times New Roman"/>
        </w:rPr>
        <w:t xml:space="preserve">of </w:t>
      </w:r>
      <w:r w:rsidRPr="003D5DA7">
        <w:rPr>
          <w:rFonts w:ascii="Times New Roman" w:hAnsi="Times New Roman" w:cs="Times New Roman"/>
        </w:rPr>
        <w:t xml:space="preserve">daytime </w:t>
      </w:r>
      <w:r w:rsidR="009952A9">
        <w:rPr>
          <w:rFonts w:ascii="Times New Roman" w:hAnsi="Times New Roman" w:cs="Times New Roman"/>
        </w:rPr>
        <w:t>PA and SB</w:t>
      </w:r>
      <w:r w:rsidRPr="003D5DA7">
        <w:rPr>
          <w:rFonts w:ascii="Times New Roman" w:hAnsi="Times New Roman" w:cs="Times New Roman"/>
        </w:rPr>
        <w:t xml:space="preserve"> </w:t>
      </w:r>
      <w:r w:rsidR="00562727">
        <w:rPr>
          <w:rFonts w:ascii="Times New Roman" w:hAnsi="Times New Roman" w:cs="Times New Roman"/>
        </w:rPr>
        <w:t>with</w:t>
      </w:r>
      <w:r w:rsidRPr="003D5DA7">
        <w:rPr>
          <w:rFonts w:ascii="Times New Roman" w:hAnsi="Times New Roman" w:cs="Times New Roman"/>
        </w:rPr>
        <w:t xml:space="preserve"> nocturnal </w:t>
      </w:r>
      <w:r w:rsidR="009952A9">
        <w:rPr>
          <w:rFonts w:ascii="Times New Roman" w:hAnsi="Times New Roman" w:cs="Times New Roman"/>
        </w:rPr>
        <w:t xml:space="preserve">bedrest </w:t>
      </w:r>
      <w:r w:rsidRPr="003D5DA7">
        <w:rPr>
          <w:rFonts w:ascii="Times New Roman" w:hAnsi="Times New Roman" w:cs="Times New Roman"/>
        </w:rPr>
        <w:t xml:space="preserve">duration and </w:t>
      </w:r>
      <w:r w:rsidR="00A37069">
        <w:rPr>
          <w:rFonts w:ascii="Times New Roman" w:hAnsi="Times New Roman" w:cs="Times New Roman"/>
        </w:rPr>
        <w:t>bedrest fragmentation</w:t>
      </w:r>
      <w:r w:rsidRPr="003D5DA7">
        <w:rPr>
          <w:rFonts w:ascii="Times New Roman" w:hAnsi="Times New Roman" w:cs="Times New Roman"/>
        </w:rPr>
        <w:t xml:space="preserve"> at 6-months postpartum.  </w:t>
      </w:r>
    </w:p>
    <w:p w14:paraId="682E6A80" w14:textId="77777777" w:rsidR="002B64F5" w:rsidRPr="00DF7C87" w:rsidRDefault="002B64F5" w:rsidP="005E54E2">
      <w:pPr>
        <w:rPr>
          <w:rFonts w:ascii="Times New Roman" w:hAnsi="Times New Roman" w:cs="Times New Roman"/>
        </w:rPr>
      </w:pPr>
    </w:p>
    <w:p w14:paraId="39CBB0AC" w14:textId="30B96A59" w:rsidR="00236E6D" w:rsidRPr="00DF7C87" w:rsidRDefault="00D17665" w:rsidP="00334400">
      <w:pPr>
        <w:pStyle w:val="Heading2"/>
        <w:rPr>
          <w:rFonts w:ascii="Times New Roman" w:hAnsi="Times New Roman" w:cs="Times New Roman"/>
          <w:sz w:val="24"/>
          <w:szCs w:val="24"/>
        </w:rPr>
      </w:pPr>
      <w:bookmarkStart w:id="52" w:name="_Toc172626538"/>
      <w:r w:rsidRPr="0047728E">
        <w:rPr>
          <w:rFonts w:ascii="Times New Roman" w:hAnsi="Times New Roman" w:cs="Times New Roman"/>
          <w:sz w:val="24"/>
          <w:szCs w:val="24"/>
        </w:rPr>
        <w:t>Materials and Methods</w:t>
      </w:r>
      <w:bookmarkEnd w:id="52"/>
    </w:p>
    <w:p w14:paraId="5645939F" w14:textId="77777777" w:rsidR="00236E6D" w:rsidRPr="00DF7C87" w:rsidRDefault="00236E6D" w:rsidP="005E54E2">
      <w:pPr>
        <w:rPr>
          <w:rFonts w:ascii="Times New Roman" w:hAnsi="Times New Roman" w:cs="Times New Roman"/>
        </w:rPr>
      </w:pPr>
    </w:p>
    <w:p w14:paraId="463D0C22" w14:textId="556C0549" w:rsidR="003D63DF" w:rsidRPr="00DF7C87" w:rsidRDefault="00875BAE" w:rsidP="00334400">
      <w:pPr>
        <w:pStyle w:val="Heading3"/>
        <w:rPr>
          <w:rFonts w:ascii="Times New Roman" w:hAnsi="Times New Roman" w:cs="Times New Roman"/>
          <w:szCs w:val="24"/>
        </w:rPr>
      </w:pPr>
      <w:bookmarkStart w:id="53" w:name="_Toc172626539"/>
      <w:r>
        <w:rPr>
          <w:rFonts w:ascii="Times New Roman" w:hAnsi="Times New Roman" w:cs="Times New Roman"/>
          <w:szCs w:val="24"/>
        </w:rPr>
        <w:t>PETALS-2 Data</w:t>
      </w:r>
      <w:bookmarkEnd w:id="53"/>
    </w:p>
    <w:p w14:paraId="47D0AE25" w14:textId="57F7B7C1" w:rsidR="00236E6D" w:rsidRPr="00DF7C87" w:rsidRDefault="00477413" w:rsidP="005E54E2">
      <w:pPr>
        <w:rPr>
          <w:rFonts w:ascii="Times New Roman" w:hAnsi="Times New Roman" w:cs="Times New Roman"/>
        </w:rPr>
      </w:pPr>
      <w:r w:rsidRPr="00477413">
        <w:rPr>
          <w:rFonts w:ascii="Times New Roman" w:hAnsi="Times New Roman" w:cs="Times New Roman"/>
        </w:rPr>
        <w:t>PETALS-2 (Pregnancy Environment and Lifestyle Study II) is an expansion of PETALS, a population-based, ethnically and racially diverse longitudinal cohort study of pregnant participants recruited between 2014 and 2017</w:t>
      </w:r>
      <w:r w:rsidR="001561B1">
        <w:rPr>
          <w:rFonts w:ascii="Times New Roman" w:hAnsi="Times New Roman" w:cs="Times New Roman"/>
        </w:rPr>
        <w:t xml:space="preserve"> (N=</w:t>
      </w:r>
      <w:r w:rsidR="003337D3" w:rsidRPr="001561B1">
        <w:rPr>
          <w:rFonts w:ascii="Times New Roman" w:hAnsi="Times New Roman" w:cs="Times New Roman"/>
        </w:rPr>
        <w:t>2619)</w:t>
      </w:r>
      <w:r w:rsidRPr="00477413">
        <w:rPr>
          <w:rFonts w:ascii="Times New Roman" w:hAnsi="Times New Roman" w:cs="Times New Roman"/>
        </w:rPr>
        <w:t xml:space="preserve">. Details of the PETALS study design have been previously described </w:t>
      </w:r>
      <w:r w:rsidRPr="00477413">
        <w:rPr>
          <w:rFonts w:ascii="Times New Roman" w:hAnsi="Times New Roman" w:cs="Times New Roman"/>
        </w:rPr>
        <w:fldChar w:fldCharType="begin">
          <w:fldData xml:space="preserve">PEVuZE5vdGU+PENpdGU+PEF1dGhvcj5aaHU8L0F1dGhvcj48WWVhcj4yMDE3PC9ZZWFyPjxSZWNO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PEVuZE5vdGU+PENpdGU+PEF1dGhvcj5aaHU8L0F1dGhvcj48WWVhcj4yMDE3PC9ZZWFyPjxSZWNO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Pr="00477413">
        <w:rPr>
          <w:rFonts w:ascii="Times New Roman" w:hAnsi="Times New Roman" w:cs="Times New Roman"/>
        </w:rPr>
      </w:r>
      <w:r w:rsidRPr="00477413">
        <w:rPr>
          <w:rFonts w:ascii="Times New Roman" w:hAnsi="Times New Roman" w:cs="Times New Roman"/>
        </w:rPr>
        <w:fldChar w:fldCharType="separate"/>
      </w:r>
      <w:r w:rsidR="00DE754A">
        <w:rPr>
          <w:rFonts w:ascii="Times New Roman" w:hAnsi="Times New Roman" w:cs="Times New Roman"/>
          <w:noProof/>
        </w:rPr>
        <w:t>(110, 111)</w:t>
      </w:r>
      <w:r w:rsidRPr="00477413">
        <w:rPr>
          <w:rFonts w:ascii="Times New Roman" w:hAnsi="Times New Roman" w:cs="Times New Roman"/>
        </w:rPr>
        <w:fldChar w:fldCharType="end"/>
      </w:r>
      <w:r w:rsidRPr="00477413">
        <w:rPr>
          <w:rFonts w:ascii="Times New Roman" w:hAnsi="Times New Roman" w:cs="Times New Roman"/>
        </w:rPr>
        <w:t>. PETALS-2 participants</w:t>
      </w:r>
      <w:r w:rsidR="001561B1">
        <w:rPr>
          <w:rFonts w:ascii="Times New Roman" w:hAnsi="Times New Roman" w:cs="Times New Roman"/>
        </w:rPr>
        <w:t xml:space="preserve"> (N= 331, 12.6% of original PETALS cohort)</w:t>
      </w:r>
      <w:r w:rsidRPr="00477413">
        <w:rPr>
          <w:rFonts w:ascii="Times New Roman" w:hAnsi="Times New Roman" w:cs="Times New Roman"/>
        </w:rPr>
        <w:t xml:space="preserve"> were followed for up to 24 months postpartum</w:t>
      </w:r>
      <w:r w:rsidR="00B963C5">
        <w:rPr>
          <w:rFonts w:ascii="Times New Roman" w:hAnsi="Times New Roman" w:cs="Times New Roman"/>
        </w:rPr>
        <w:t xml:space="preserve"> between 201</w:t>
      </w:r>
      <w:r w:rsidR="00CC5E39">
        <w:rPr>
          <w:rFonts w:ascii="Times New Roman" w:hAnsi="Times New Roman" w:cs="Times New Roman"/>
        </w:rPr>
        <w:t>9</w:t>
      </w:r>
      <w:r w:rsidR="00B963C5">
        <w:rPr>
          <w:rFonts w:ascii="Times New Roman" w:hAnsi="Times New Roman" w:cs="Times New Roman"/>
        </w:rPr>
        <w:t xml:space="preserve"> and 202</w:t>
      </w:r>
      <w:r w:rsidR="00CC5E39">
        <w:rPr>
          <w:rFonts w:ascii="Times New Roman" w:hAnsi="Times New Roman" w:cs="Times New Roman"/>
        </w:rPr>
        <w:t>1</w:t>
      </w:r>
      <w:r w:rsidRPr="00477413">
        <w:rPr>
          <w:rFonts w:ascii="Times New Roman" w:hAnsi="Times New Roman" w:cs="Times New Roman"/>
        </w:rPr>
        <w:t>. Weight-related psychosocial</w:t>
      </w:r>
      <w:r w:rsidR="001561B1">
        <w:rPr>
          <w:rFonts w:ascii="Times New Roman" w:hAnsi="Times New Roman" w:cs="Times New Roman"/>
        </w:rPr>
        <w:t xml:space="preserve"> </w:t>
      </w:r>
      <w:r w:rsidR="003337D3">
        <w:rPr>
          <w:rFonts w:ascii="Times New Roman" w:hAnsi="Times New Roman" w:cs="Times New Roman"/>
        </w:rPr>
        <w:t>and</w:t>
      </w:r>
      <w:r w:rsidR="003337D3" w:rsidRPr="00477413">
        <w:rPr>
          <w:rFonts w:ascii="Times New Roman" w:hAnsi="Times New Roman" w:cs="Times New Roman"/>
        </w:rPr>
        <w:t xml:space="preserve"> behavioral</w:t>
      </w:r>
      <w:r w:rsidR="001561B1">
        <w:rPr>
          <w:rFonts w:ascii="Times New Roman" w:hAnsi="Times New Roman" w:cs="Times New Roman"/>
        </w:rPr>
        <w:t xml:space="preserve"> factors were assessed by </w:t>
      </w:r>
      <w:r w:rsidR="003337D3">
        <w:rPr>
          <w:rFonts w:ascii="Times New Roman" w:hAnsi="Times New Roman" w:cs="Times New Roman"/>
        </w:rPr>
        <w:t>survey,</w:t>
      </w:r>
      <w:r w:rsidR="003337D3" w:rsidRPr="00477413">
        <w:rPr>
          <w:rFonts w:ascii="Times New Roman" w:hAnsi="Times New Roman" w:cs="Times New Roman"/>
        </w:rPr>
        <w:t xml:space="preserve"> and</w:t>
      </w:r>
      <w:r w:rsidRPr="00477413">
        <w:rPr>
          <w:rFonts w:ascii="Times New Roman" w:hAnsi="Times New Roman" w:cs="Times New Roman"/>
        </w:rPr>
        <w:t xml:space="preserve"> clinical factors were </w:t>
      </w:r>
      <w:r w:rsidR="004202DA" w:rsidRPr="00477413">
        <w:rPr>
          <w:rFonts w:ascii="Times New Roman" w:hAnsi="Times New Roman" w:cs="Times New Roman"/>
        </w:rPr>
        <w:t xml:space="preserve">assessed </w:t>
      </w:r>
      <w:r w:rsidR="004202DA">
        <w:rPr>
          <w:rFonts w:ascii="Times New Roman" w:hAnsi="Times New Roman" w:cs="Times New Roman"/>
        </w:rPr>
        <w:t>by</w:t>
      </w:r>
      <w:r w:rsidR="001561B1">
        <w:rPr>
          <w:rFonts w:ascii="Times New Roman" w:hAnsi="Times New Roman" w:cs="Times New Roman"/>
        </w:rPr>
        <w:t xml:space="preserve"> electronic health records </w:t>
      </w:r>
      <w:r w:rsidRPr="00477413">
        <w:rPr>
          <w:rFonts w:ascii="Times New Roman" w:hAnsi="Times New Roman" w:cs="Times New Roman"/>
        </w:rPr>
        <w:t>every 6</w:t>
      </w:r>
      <w:r w:rsidR="001561B1">
        <w:rPr>
          <w:rFonts w:ascii="Times New Roman" w:hAnsi="Times New Roman" w:cs="Times New Roman"/>
        </w:rPr>
        <w:t xml:space="preserve"> </w:t>
      </w:r>
      <w:r w:rsidRPr="00477413">
        <w:rPr>
          <w:rFonts w:ascii="Times New Roman" w:hAnsi="Times New Roman" w:cs="Times New Roman"/>
        </w:rPr>
        <w:t xml:space="preserve">months. This present study uses a subsample of PETALS-2 participants who opted into wearing an </w:t>
      </w:r>
      <w:proofErr w:type="spellStart"/>
      <w:r w:rsidRPr="00477413">
        <w:rPr>
          <w:rFonts w:ascii="Times New Roman" w:hAnsi="Times New Roman" w:cs="Times New Roman"/>
        </w:rPr>
        <w:t>ActiGraph</w:t>
      </w:r>
      <w:proofErr w:type="spellEnd"/>
      <w:r w:rsidRPr="00477413">
        <w:rPr>
          <w:rFonts w:ascii="Times New Roman" w:hAnsi="Times New Roman" w:cs="Times New Roman"/>
        </w:rPr>
        <w:t xml:space="preserve"> wGT3X-BT, a research grade activity monitor</w:t>
      </w:r>
      <w:r w:rsidR="00AF25A2">
        <w:rPr>
          <w:rFonts w:ascii="Times New Roman" w:hAnsi="Times New Roman" w:cs="Times New Roman"/>
        </w:rPr>
        <w:t>ing</w:t>
      </w:r>
      <w:r w:rsidRPr="00477413">
        <w:rPr>
          <w:rFonts w:ascii="Times New Roman" w:hAnsi="Times New Roman" w:cs="Times New Roman"/>
        </w:rPr>
        <w:t xml:space="preserve"> device worn on the </w:t>
      </w:r>
      <w:r w:rsidR="00AF25A2">
        <w:rPr>
          <w:rFonts w:ascii="Times New Roman" w:hAnsi="Times New Roman" w:cs="Times New Roman"/>
        </w:rPr>
        <w:t xml:space="preserve">dominant </w:t>
      </w:r>
      <w:r w:rsidRPr="00477413">
        <w:rPr>
          <w:rFonts w:ascii="Times New Roman" w:hAnsi="Times New Roman" w:cs="Times New Roman"/>
        </w:rPr>
        <w:t xml:space="preserve">wrist (like a watch, </w:t>
      </w:r>
      <w:r w:rsidR="00AF25A2">
        <w:rPr>
          <w:rFonts w:ascii="Times New Roman" w:hAnsi="Times New Roman" w:cs="Times New Roman"/>
        </w:rPr>
        <w:t xml:space="preserve">but it </w:t>
      </w:r>
      <w:r w:rsidRPr="00477413">
        <w:rPr>
          <w:rFonts w:ascii="Times New Roman" w:hAnsi="Times New Roman" w:cs="Times New Roman"/>
        </w:rPr>
        <w:t>provides no feedback or information on PA levels</w:t>
      </w:r>
      <w:r w:rsidR="00AF25A2">
        <w:rPr>
          <w:rFonts w:ascii="Times New Roman" w:hAnsi="Times New Roman" w:cs="Times New Roman"/>
        </w:rPr>
        <w:t xml:space="preserve"> </w:t>
      </w:r>
      <w:r w:rsidR="00AF25A2">
        <w:rPr>
          <w:rFonts w:ascii="Times New Roman" w:hAnsi="Times New Roman" w:cs="Times New Roman"/>
        </w:rPr>
        <w:lastRenderedPageBreak/>
        <w:t>or sleep</w:t>
      </w:r>
      <w:r w:rsidRPr="00477413">
        <w:rPr>
          <w:rFonts w:ascii="Times New Roman" w:hAnsi="Times New Roman" w:cs="Times New Roman"/>
        </w:rPr>
        <w:t xml:space="preserve">). PETALS-2 participants wore the devices on their non-dominant wrists for 7-days at both 6 months and at 12 months postpartum. </w:t>
      </w:r>
    </w:p>
    <w:p w14:paraId="2BB58BB2" w14:textId="05ECDAE7" w:rsidR="003D63DF" w:rsidRPr="00DF7C87" w:rsidRDefault="006C09C3" w:rsidP="00334400">
      <w:pPr>
        <w:pStyle w:val="Heading3"/>
        <w:rPr>
          <w:rFonts w:ascii="Times New Roman" w:hAnsi="Times New Roman" w:cs="Times New Roman"/>
          <w:szCs w:val="24"/>
        </w:rPr>
      </w:pPr>
      <w:bookmarkStart w:id="54" w:name="_Toc172626540"/>
      <w:r>
        <w:rPr>
          <w:rFonts w:ascii="Times New Roman" w:hAnsi="Times New Roman" w:cs="Times New Roman"/>
          <w:szCs w:val="24"/>
        </w:rPr>
        <w:t xml:space="preserve">Obtaining </w:t>
      </w:r>
      <w:proofErr w:type="spellStart"/>
      <w:r>
        <w:rPr>
          <w:rFonts w:ascii="Times New Roman" w:hAnsi="Times New Roman" w:cs="Times New Roman"/>
          <w:szCs w:val="24"/>
        </w:rPr>
        <w:t>ActiGraph</w:t>
      </w:r>
      <w:proofErr w:type="spellEnd"/>
      <w:r>
        <w:rPr>
          <w:rFonts w:ascii="Times New Roman" w:hAnsi="Times New Roman" w:cs="Times New Roman"/>
          <w:szCs w:val="24"/>
        </w:rPr>
        <w:t xml:space="preserve"> Device </w:t>
      </w:r>
      <w:r w:rsidR="00CF217D">
        <w:rPr>
          <w:rFonts w:ascii="Times New Roman" w:hAnsi="Times New Roman" w:cs="Times New Roman"/>
          <w:szCs w:val="24"/>
        </w:rPr>
        <w:t>Measures</w:t>
      </w:r>
      <w:bookmarkEnd w:id="54"/>
    </w:p>
    <w:p w14:paraId="0E863EB5" w14:textId="0C3000F3" w:rsidR="00450394" w:rsidRDefault="00F8604F" w:rsidP="00450394">
      <w:pPr>
        <w:rPr>
          <w:rFonts w:ascii="Times New Roman" w:hAnsi="Times New Roman" w:cs="Times New Roman"/>
          <w:b/>
          <w:bCs/>
        </w:rPr>
      </w:pPr>
      <w:r>
        <w:rPr>
          <w:rFonts w:ascii="Times New Roman" w:hAnsi="Times New Roman" w:cs="Times New Roman"/>
        </w:rPr>
        <w:t xml:space="preserve">The </w:t>
      </w:r>
      <w:proofErr w:type="spellStart"/>
      <w:r w:rsidR="00450394">
        <w:rPr>
          <w:rFonts w:ascii="Times New Roman" w:hAnsi="Times New Roman" w:cs="Times New Roman"/>
        </w:rPr>
        <w:t>ActiGraph</w:t>
      </w:r>
      <w:proofErr w:type="spellEnd"/>
      <w:r w:rsidR="0064279A">
        <w:rPr>
          <w:rFonts w:ascii="Times New Roman" w:hAnsi="Times New Roman" w:cs="Times New Roman"/>
        </w:rPr>
        <w:t xml:space="preserve"> </w:t>
      </w:r>
      <w:r w:rsidR="0064279A" w:rsidRPr="00477413">
        <w:rPr>
          <w:rFonts w:ascii="Times New Roman" w:hAnsi="Times New Roman" w:cs="Times New Roman"/>
        </w:rPr>
        <w:t>wGT3X-BT</w:t>
      </w:r>
      <w:r w:rsidR="0064279A">
        <w:rPr>
          <w:rFonts w:ascii="Times New Roman" w:hAnsi="Times New Roman" w:cs="Times New Roman"/>
        </w:rPr>
        <w:t xml:space="preserve"> houses an accelerometer which detects movement on three axes</w:t>
      </w:r>
      <w:r w:rsidR="0091057F">
        <w:rPr>
          <w:rFonts w:ascii="Times New Roman" w:hAnsi="Times New Roman" w:cs="Times New Roman"/>
        </w:rPr>
        <w:t xml:space="preserve">. Data </w:t>
      </w:r>
      <w:r w:rsidR="008F7716">
        <w:rPr>
          <w:rFonts w:ascii="Times New Roman" w:hAnsi="Times New Roman" w:cs="Times New Roman"/>
        </w:rPr>
        <w:t xml:space="preserve">were downloaded </w:t>
      </w:r>
      <w:r w:rsidR="0091057F">
        <w:rPr>
          <w:rFonts w:ascii="Times New Roman" w:hAnsi="Times New Roman" w:cs="Times New Roman"/>
        </w:rPr>
        <w:t>from the devices as</w:t>
      </w:r>
      <w:r w:rsidR="00450394">
        <w:rPr>
          <w:rFonts w:ascii="Times New Roman" w:hAnsi="Times New Roman" w:cs="Times New Roman"/>
        </w:rPr>
        <w:t xml:space="preserve"> GT3X files </w:t>
      </w:r>
      <w:r w:rsidR="0091057F">
        <w:rPr>
          <w:rFonts w:ascii="Times New Roman" w:hAnsi="Times New Roman" w:cs="Times New Roman"/>
        </w:rPr>
        <w:t>and co</w:t>
      </w:r>
      <w:r w:rsidR="00BE462D">
        <w:rPr>
          <w:rFonts w:ascii="Times New Roman" w:hAnsi="Times New Roman" w:cs="Times New Roman"/>
        </w:rPr>
        <w:t xml:space="preserve">nverted to 1-second </w:t>
      </w:r>
      <w:r w:rsidR="00B6739C">
        <w:rPr>
          <w:rFonts w:ascii="Times New Roman" w:hAnsi="Times New Roman" w:cs="Times New Roman"/>
        </w:rPr>
        <w:t>epoch (i.e., segments)</w:t>
      </w:r>
      <w:r w:rsidR="00BE462D">
        <w:rPr>
          <w:rFonts w:ascii="Times New Roman" w:hAnsi="Times New Roman" w:cs="Times New Roman"/>
        </w:rPr>
        <w:t xml:space="preserve"> and raw CSV files in </w:t>
      </w:r>
      <w:proofErr w:type="spellStart"/>
      <w:r w:rsidR="00BE462D">
        <w:rPr>
          <w:rFonts w:ascii="Times New Roman" w:hAnsi="Times New Roman" w:cs="Times New Roman"/>
        </w:rPr>
        <w:t>ActiLife</w:t>
      </w:r>
      <w:proofErr w:type="spellEnd"/>
      <w:r w:rsidR="00BE462D">
        <w:rPr>
          <w:rFonts w:ascii="Times New Roman" w:hAnsi="Times New Roman" w:cs="Times New Roman"/>
        </w:rPr>
        <w:t xml:space="preserve"> software. </w:t>
      </w:r>
      <w:r w:rsidR="00450394" w:rsidRPr="006B1E7F">
        <w:rPr>
          <w:rFonts w:ascii="Times New Roman" w:hAnsi="Times New Roman" w:cs="Times New Roman"/>
        </w:rPr>
        <w:t xml:space="preserve">The </w:t>
      </w:r>
      <w:r w:rsidR="009C04CC">
        <w:rPr>
          <w:rFonts w:ascii="Times New Roman" w:hAnsi="Times New Roman" w:cs="Times New Roman"/>
        </w:rPr>
        <w:t xml:space="preserve">CSV files </w:t>
      </w:r>
      <w:r w:rsidR="00450394">
        <w:rPr>
          <w:rFonts w:ascii="Times New Roman" w:hAnsi="Times New Roman" w:cs="Times New Roman"/>
        </w:rPr>
        <w:t>were</w:t>
      </w:r>
      <w:r w:rsidR="009C04CC">
        <w:rPr>
          <w:rFonts w:ascii="Times New Roman" w:hAnsi="Times New Roman" w:cs="Times New Roman"/>
        </w:rPr>
        <w:t xml:space="preserve"> </w:t>
      </w:r>
      <w:r w:rsidR="0051760D">
        <w:rPr>
          <w:rFonts w:ascii="Times New Roman" w:hAnsi="Times New Roman" w:cs="Times New Roman"/>
        </w:rPr>
        <w:t xml:space="preserve">then </w:t>
      </w:r>
      <w:r w:rsidR="0051760D" w:rsidRPr="006B1E7F">
        <w:rPr>
          <w:rFonts w:ascii="Times New Roman" w:hAnsi="Times New Roman" w:cs="Times New Roman"/>
        </w:rPr>
        <w:t>processed</w:t>
      </w:r>
      <w:r w:rsidR="00450394" w:rsidRPr="006B1E7F">
        <w:rPr>
          <w:rFonts w:ascii="Times New Roman" w:hAnsi="Times New Roman" w:cs="Times New Roman"/>
        </w:rPr>
        <w:t xml:space="preserve"> and analyzed using </w:t>
      </w:r>
      <w:r w:rsidR="00450394" w:rsidRPr="00470AAA">
        <w:rPr>
          <w:rFonts w:ascii="Times New Roman" w:hAnsi="Times New Roman" w:cs="Times New Roman"/>
        </w:rPr>
        <w:t>RStudio 2022.02.3+492.</w:t>
      </w:r>
    </w:p>
    <w:p w14:paraId="6A5ECF3F" w14:textId="6A65A2B9" w:rsidR="000D6265" w:rsidRPr="00093A9A" w:rsidRDefault="00A762FA" w:rsidP="00093A9A">
      <w:pPr>
        <w:pStyle w:val="Heading3"/>
        <w:rPr>
          <w:rFonts w:ascii="Times New Roman" w:hAnsi="Times New Roman" w:cs="Times New Roman"/>
          <w:szCs w:val="24"/>
        </w:rPr>
      </w:pPr>
      <w:bookmarkStart w:id="55" w:name="_Toc172626541"/>
      <w:r>
        <w:rPr>
          <w:rFonts w:ascii="Times New Roman" w:hAnsi="Times New Roman" w:cs="Times New Roman"/>
          <w:szCs w:val="24"/>
        </w:rPr>
        <w:t>Device Wear Algorithm</w:t>
      </w:r>
      <w:bookmarkEnd w:id="55"/>
    </w:p>
    <w:p w14:paraId="5CA1A8F7" w14:textId="1B9832CC" w:rsidR="000D6265" w:rsidRPr="000D6265" w:rsidRDefault="00093A9A" w:rsidP="000D6265">
      <w:r>
        <w:rPr>
          <w:rFonts w:ascii="Times New Roman" w:hAnsi="Times New Roman" w:cs="Times New Roman"/>
        </w:rPr>
        <w:t xml:space="preserve">The Choi et al. algorithm </w:t>
      </w:r>
      <w:r>
        <w:rPr>
          <w:rFonts w:ascii="Times New Roman" w:hAnsi="Times New Roman" w:cs="Times New Roman"/>
        </w:rPr>
        <w:fldChar w:fldCharType="begin"/>
      </w:r>
      <w:r w:rsidR="005A2173">
        <w:rPr>
          <w:rFonts w:ascii="Times New Roman" w:hAnsi="Times New Roman" w:cs="Times New Roman"/>
        </w:rPr>
        <w:instrText xml:space="preserve"> ADDIN EN.CITE &lt;EndNote&gt;&lt;Cite&gt;&lt;Author&gt;Choi&lt;/Author&gt;&lt;Year&gt;2012&lt;/Year&gt;&lt;RecNum&gt;93&lt;/RecNum&gt;&lt;DisplayText&gt;(30, 56)&lt;/DisplayText&gt;&lt;record&gt;&lt;rec-number&gt;93&lt;/rec-number&gt;&lt;foreign-keys&gt;&lt;key app="EN" db-id="wvrp00erozwaafe9ptavpee9ezrxdeszrwz2" timestamp="1716616180"&gt;93&lt;/key&gt;&lt;/foreign-keys&gt;&lt;ref-type name="Journal Article"&gt;17&lt;/ref-type&gt;&lt;contributors&gt;&lt;authors&gt;&lt;author&gt;Choi, Leena&lt;/author&gt;&lt;author&gt;Ward, Suzanne Capen&lt;/author&gt;&lt;author&gt;Schnelle, John F&lt;/author&gt;&lt;author&gt;Buchowski, Maciej S&lt;/author&gt;&lt;/authors&gt;&lt;/contributors&gt;&lt;titles&gt;&lt;title&gt;Assessment of wear/nonwear time classification algorithms for triaxial accelerometer&lt;/title&gt;&lt;secondary-title&gt;Medicine and science in sports and exercise&lt;/secondary-title&gt;&lt;/titles&gt;&lt;periodical&gt;&lt;full-title&gt;Medicine and science in sports and exercise&lt;/full-title&gt;&lt;/periodical&gt;&lt;pages&gt;2009&lt;/pages&gt;&lt;volume&gt;44&lt;/volume&gt;&lt;number&gt;10&lt;/number&gt;&lt;dates&gt;&lt;year&gt;2012&lt;/year&gt;&lt;/dates&gt;&lt;urls&gt;&lt;/urls&gt;&lt;/record&gt;&lt;/Cite&gt;&lt;Cite&gt;&lt;Author&gt;Ehrlich&lt;/Author&gt;&lt;Year&gt;2020&lt;/Year&gt;&lt;RecNum&gt;1230&lt;/RecNum&gt;&lt;record&gt;&lt;rec-number&gt;1230&lt;/rec-number&gt;&lt;foreign-keys&gt;&lt;key app="EN" db-id="wvrp00erozwaafe9ptavpee9ezrxdeszrwz2" timestamp="1716616208"&gt;1230&lt;/key&gt;&lt;/foreign-keys&gt;&lt;ref-type name="Journal Article"&gt;17&lt;/ref-type&gt;&lt;contributors&gt;&lt;authors&gt;&lt;author&gt;Ehrlich, Samantha F&lt;/author&gt;&lt;author&gt;Casteel, Amanda J&lt;/author&gt;&lt;author&gt;Crouter, Scott E&lt;/author&gt;&lt;author&gt;Hibbing, Paul R&lt;/author&gt;&lt;author&gt;Hedderson, Monique M&lt;/author&gt;&lt;author&gt;Brown, Susan D&lt;/author&gt;&lt;author&gt;Galarce, Maren&lt;/author&gt;&lt;author&gt;Coe, Dawn P&lt;/author&gt;&lt;author&gt;Bassett, David R&lt;/author&gt;&lt;author&gt;Ferrara, Assiamira&lt;/author&gt;&lt;/authors&gt;&lt;/contributors&gt;&lt;titles&gt;&lt;title&gt;Alternative Wear-Time Estimation Methods Compared to Traditional Diary Logs for Wrist-Worn ActiGraph Accelerometers in Pregnant Women&lt;/title&gt;&lt;secondary-title&gt;Journal for the Measurement of Physical Behaviour&lt;/secondary-title&gt;&lt;/titles&gt;&lt;periodical&gt;&lt;full-title&gt;Journal for the Measurement of Physical Behaviour&lt;/full-title&gt;&lt;/periodical&gt;&lt;pages&gt;110-117&lt;/pages&gt;&lt;volume&gt;3&lt;/volume&gt;&lt;number&gt;2&lt;/number&gt;&lt;dates&gt;&lt;year&gt;2020&lt;/year&gt;&lt;/dates&gt;&lt;isbn&gt;2575-6605&lt;/isbn&gt;&lt;urls&gt;&lt;/urls&gt;&lt;/record&gt;&lt;/Cite&gt;&lt;/EndNote&gt;</w:instrText>
      </w:r>
      <w:r>
        <w:rPr>
          <w:rFonts w:ascii="Times New Roman" w:hAnsi="Times New Roman" w:cs="Times New Roman"/>
        </w:rPr>
        <w:fldChar w:fldCharType="separate"/>
      </w:r>
      <w:r w:rsidR="005A2173">
        <w:rPr>
          <w:rFonts w:ascii="Times New Roman" w:hAnsi="Times New Roman" w:cs="Times New Roman"/>
          <w:noProof/>
        </w:rPr>
        <w:t>(30, 56)</w:t>
      </w:r>
      <w:r>
        <w:rPr>
          <w:rFonts w:ascii="Times New Roman" w:hAnsi="Times New Roman" w:cs="Times New Roman"/>
        </w:rPr>
        <w:fldChar w:fldCharType="end"/>
      </w:r>
      <w:r>
        <w:rPr>
          <w:rFonts w:ascii="Times New Roman" w:hAnsi="Times New Roman" w:cs="Times New Roman"/>
        </w:rPr>
        <w:t xml:space="preserve"> classified each minute for participant device-wear period as ‘wear’ or ‘non-wear’. Non-wear minutes were excluded from the subsequent datasets and days with at least 600 wear minutes were retained for the analyses.</w:t>
      </w:r>
    </w:p>
    <w:p w14:paraId="42D8F75C" w14:textId="2E4B0DD8" w:rsidR="005B7388" w:rsidRDefault="005B7388" w:rsidP="005B7388">
      <w:pPr>
        <w:pStyle w:val="Heading3"/>
        <w:rPr>
          <w:rFonts w:ascii="Times New Roman" w:hAnsi="Times New Roman" w:cs="Times New Roman"/>
          <w:szCs w:val="24"/>
        </w:rPr>
      </w:pPr>
      <w:bookmarkStart w:id="56" w:name="_Toc172626542"/>
      <w:r>
        <w:rPr>
          <w:rFonts w:ascii="Times New Roman" w:hAnsi="Times New Roman" w:cs="Times New Roman"/>
          <w:szCs w:val="24"/>
        </w:rPr>
        <w:t>24-Hour Physical Activity and Sedentary Behavior</w:t>
      </w:r>
      <w:bookmarkEnd w:id="56"/>
    </w:p>
    <w:p w14:paraId="2DA9EDED" w14:textId="284C7302" w:rsidR="000D6265" w:rsidRPr="00193CD6" w:rsidRDefault="00193CD6" w:rsidP="00193CD6">
      <w:pPr>
        <w:spacing w:after="120"/>
        <w:jc w:val="both"/>
        <w:rPr>
          <w:rFonts w:ascii="Times New Roman" w:hAnsi="Times New Roman" w:cs="Times New Roman"/>
        </w:rPr>
      </w:pPr>
      <w:r w:rsidRPr="006B1E7F">
        <w:rPr>
          <w:rFonts w:ascii="Times New Roman" w:eastAsia="Calibri" w:hAnsi="Times New Roman" w:cs="Times New Roman"/>
        </w:rPr>
        <w:t>Two Regressions algorithm</w:t>
      </w:r>
      <w:r>
        <w:rPr>
          <w:rFonts w:ascii="Times New Roman" w:eastAsia="Calibri" w:hAnsi="Times New Roman" w:cs="Times New Roman"/>
        </w:rPr>
        <w:t xml:space="preserve"> housed within the </w:t>
      </w:r>
      <w:proofErr w:type="spellStart"/>
      <w:r>
        <w:rPr>
          <w:rFonts w:ascii="Times New Roman" w:eastAsia="Calibri" w:hAnsi="Times New Roman" w:cs="Times New Roman"/>
        </w:rPr>
        <w:t>TwoRegressions</w:t>
      </w:r>
      <w:proofErr w:type="spellEnd"/>
      <w:r>
        <w:rPr>
          <w:rFonts w:ascii="Times New Roman" w:eastAsia="Calibri" w:hAnsi="Times New Roman" w:cs="Times New Roman"/>
        </w:rPr>
        <w:t xml:space="preserve"> R package was used to assign an average metabolic equivalent of task (MET) value to each minute of wear time</w:t>
      </w:r>
      <w:r w:rsidR="00E20126">
        <w:rPr>
          <w:rFonts w:ascii="Times New Roman" w:eastAsia="Calibri" w:hAnsi="Times New Roman" w:cs="Times New Roman"/>
        </w:rPr>
        <w:t xml:space="preserve"> </w:t>
      </w:r>
      <w:hyperlink w:anchor="_ENREF_48" w:tooltip="Hibbing, 2018 #223" w:history="1"/>
      <w:r w:rsidRPr="006B1E7F">
        <w:rPr>
          <w:rFonts w:ascii="Times New Roman" w:eastAsia="Calibri" w:hAnsi="Times New Roman" w:cs="Times New Roman"/>
        </w:rPr>
        <w:fldChar w:fldCharType="begin"/>
      </w:r>
      <w:r w:rsidR="005A2173">
        <w:rPr>
          <w:rFonts w:ascii="Times New Roman" w:eastAsia="Calibri" w:hAnsi="Times New Roman" w:cs="Times New Roman"/>
        </w:rPr>
        <w:instrText xml:space="preserve"> ADDIN EN.CITE &lt;EndNote&gt;&lt;Cite&gt;&lt;Author&gt;Hibbing&lt;/Author&gt;&lt;Year&gt;2018&lt;/Year&gt;&lt;RecNum&gt;1232&lt;/RecNum&gt;&lt;DisplayText&gt;(57)&lt;/DisplayText&gt;&lt;record&gt;&lt;rec-number&gt;1232&lt;/rec-number&gt;&lt;foreign-keys&gt;&lt;key app="EN" db-id="wvrp00erozwaafe9ptavpee9ezrxdeszrwz2" timestamp="1716616208"&gt;1232&lt;/key&gt;&lt;/foreign-keys&gt;&lt;ref-type name="Journal Article"&gt;17&lt;/ref-type&gt;&lt;contributors&gt;&lt;authors&gt;&lt;author&gt;Hibbing, P. R.&lt;/author&gt;&lt;author&gt;Lamunion, S. R.&lt;/author&gt;&lt;author&gt;Kaplan, A. S.&lt;/author&gt;&lt;author&gt;Crouter, S. E.&lt;/author&gt;&lt;/authors&gt;&lt;/contributors&gt;&lt;auth-address&gt;Department of Kinesiology, Recreation, and Sport Studies, The University of Tennessee Knoxville, Knoxville, TN.&lt;/auth-address&gt;&lt;titles&gt;&lt;title&gt;Estimating Energy Expenditure with ActiGraph GT9X Inertial Measurement Unit&lt;/title&gt;&lt;secondary-title&gt;Med Sci Sports Exerc&lt;/secondary-title&gt;&lt;alt-title&gt;Medicine and science in sports and exercise&lt;/alt-title&gt;&lt;/titles&gt;&lt;periodical&gt;&lt;full-title&gt;Med Sci Sports Exerc&lt;/full-title&gt;&lt;/periodical&gt;&lt;alt-periodical&gt;&lt;full-title&gt;Medicine and science in sports and exercise&lt;/full-title&gt;&lt;/alt-periodical&gt;&lt;pages&gt;1093-1102&lt;/pages&gt;&lt;volume&gt;50&lt;/volume&gt;&lt;number&gt;5&lt;/number&gt;&lt;edition&gt;2017/12/23&lt;/edition&gt;&lt;keywords&gt;&lt;keyword&gt;Actigraphy/*instrumentation&lt;/keyword&gt;&lt;keyword&gt;Adult&lt;/keyword&gt;&lt;keyword&gt;Algorithms&lt;/keyword&gt;&lt;keyword&gt;Ankle&lt;/keyword&gt;&lt;keyword&gt;Body Mass Index&lt;/keyword&gt;&lt;keyword&gt;*Energy Metabolism&lt;/keyword&gt;&lt;keyword&gt;Hip&lt;/keyword&gt;&lt;keyword&gt;Humans&lt;/keyword&gt;&lt;keyword&gt;Magnetometry&lt;/keyword&gt;&lt;keyword&gt;Regression Analysis&lt;/keyword&gt;&lt;keyword&gt;Rest&lt;/keyword&gt;&lt;keyword&gt;Running&lt;/keyword&gt;&lt;keyword&gt;Wrist&lt;/keyword&gt;&lt;keyword&gt;Young Adult&lt;/keyword&gt;&lt;/keywords&gt;&lt;dates&gt;&lt;year&gt;2018&lt;/year&gt;&lt;pub-dates&gt;&lt;date&gt;May&lt;/date&gt;&lt;/pub-dates&gt;&lt;/dates&gt;&lt;isbn&gt;0195-9131&lt;/isbn&gt;&lt;accession-num&gt;29271847&lt;/accession-num&gt;&lt;urls&gt;&lt;/urls&gt;&lt;electronic-resource-num&gt;10.1249/mss.0000000000001532&lt;/electronic-resource-num&gt;&lt;remote-database-provider&gt;NLM&lt;/remote-database-provider&gt;&lt;language&gt;eng&lt;/language&gt;&lt;/record&gt;&lt;/Cite&gt;&lt;/EndNote&gt;</w:instrText>
      </w:r>
      <w:r w:rsidRPr="006B1E7F">
        <w:rPr>
          <w:rFonts w:ascii="Times New Roman" w:eastAsia="Calibri" w:hAnsi="Times New Roman" w:cs="Times New Roman"/>
        </w:rPr>
        <w:fldChar w:fldCharType="separate"/>
      </w:r>
      <w:r w:rsidR="005A2173">
        <w:rPr>
          <w:rFonts w:ascii="Times New Roman" w:eastAsia="Calibri" w:hAnsi="Times New Roman" w:cs="Times New Roman"/>
          <w:noProof/>
        </w:rPr>
        <w:t>(57)</w:t>
      </w:r>
      <w:r w:rsidRPr="006B1E7F">
        <w:rPr>
          <w:rFonts w:ascii="Times New Roman" w:eastAsia="Calibri" w:hAnsi="Times New Roman" w:cs="Times New Roman"/>
        </w:rPr>
        <w:fldChar w:fldCharType="end"/>
      </w:r>
      <w:r w:rsidR="00E20126">
        <w:rPr>
          <w:rFonts w:ascii="Times New Roman" w:eastAsia="Calibri" w:hAnsi="Times New Roman" w:cs="Times New Roman"/>
        </w:rPr>
        <w:t>.</w:t>
      </w:r>
      <w:r>
        <w:rPr>
          <w:rFonts w:ascii="Times New Roman" w:eastAsia="Calibri" w:hAnsi="Times New Roman" w:cs="Times New Roman"/>
        </w:rPr>
        <w:t xml:space="preserve"> </w:t>
      </w:r>
      <w:r w:rsidRPr="006B1E7F">
        <w:rPr>
          <w:rFonts w:ascii="Times New Roman" w:eastAsia="Calibri" w:hAnsi="Times New Roman" w:cs="Times New Roman"/>
        </w:rPr>
        <w:t>Two Regressions</w:t>
      </w:r>
      <w:hyperlink w:anchor="_ENREF_48" w:tooltip="Hibbing, 2018 #223" w:history="1"/>
      <w:r w:rsidRPr="006B1E7F">
        <w:rPr>
          <w:rFonts w:ascii="Times New Roman" w:eastAsia="Calibri" w:hAnsi="Times New Roman" w:cs="Times New Roman"/>
        </w:rPr>
        <w:t xml:space="preserve"> is a wrist-specific (dominant vs. non-dominant) algorithm and currently the only laboratory-validated algorithm available for the estimation of energy expenditure from wrist-worn </w:t>
      </w:r>
      <w:proofErr w:type="spellStart"/>
      <w:r w:rsidRPr="006B1E7F">
        <w:rPr>
          <w:rFonts w:ascii="Times New Roman" w:eastAsia="Calibri" w:hAnsi="Times New Roman" w:cs="Times New Roman"/>
        </w:rPr>
        <w:t>ActiGraph</w:t>
      </w:r>
      <w:proofErr w:type="spellEnd"/>
      <w:r w:rsidRPr="006B1E7F">
        <w:rPr>
          <w:rFonts w:ascii="Times New Roman" w:eastAsia="Calibri" w:hAnsi="Times New Roman" w:cs="Times New Roman"/>
        </w:rPr>
        <w:t xml:space="preserve"> devices. </w:t>
      </w:r>
      <w:r w:rsidRPr="006B1E7F">
        <w:rPr>
          <w:rFonts w:ascii="Times New Roman" w:hAnsi="Times New Roman" w:cs="Times New Roman"/>
        </w:rPr>
        <w:t>Total d</w:t>
      </w:r>
      <w:r w:rsidRPr="006B1E7F">
        <w:rPr>
          <w:rFonts w:ascii="Times New Roman" w:eastAsia="Calibri" w:hAnsi="Times New Roman" w:cs="Times New Roman"/>
        </w:rPr>
        <w:t>aily minutes spent in sedentary (i.e., ≤1.</w:t>
      </w:r>
      <w:r w:rsidR="00562E67">
        <w:rPr>
          <w:rFonts w:ascii="Times New Roman" w:eastAsia="Calibri" w:hAnsi="Times New Roman" w:cs="Times New Roman"/>
        </w:rPr>
        <w:t>5</w:t>
      </w:r>
      <w:r w:rsidRPr="006B1E7F">
        <w:rPr>
          <w:rFonts w:ascii="Times New Roman" w:eastAsia="Calibri" w:hAnsi="Times New Roman" w:cs="Times New Roman"/>
        </w:rPr>
        <w:t xml:space="preserve"> MET), light (i.e., 1.</w:t>
      </w:r>
      <w:r w:rsidR="00CD52FF">
        <w:rPr>
          <w:rFonts w:ascii="Times New Roman" w:eastAsia="Calibri" w:hAnsi="Times New Roman" w:cs="Times New Roman"/>
        </w:rPr>
        <w:t>6</w:t>
      </w:r>
      <w:r w:rsidRPr="006B1E7F">
        <w:rPr>
          <w:rFonts w:ascii="Times New Roman" w:eastAsia="Calibri" w:hAnsi="Times New Roman" w:cs="Times New Roman"/>
        </w:rPr>
        <w:t>-2.9 MET), moderate (i.e., 3</w:t>
      </w:r>
      <w:r w:rsidR="00CD52FF">
        <w:rPr>
          <w:rFonts w:ascii="Times New Roman" w:eastAsia="Calibri" w:hAnsi="Times New Roman" w:cs="Times New Roman"/>
        </w:rPr>
        <w:t>.0</w:t>
      </w:r>
      <w:r w:rsidRPr="006B1E7F">
        <w:rPr>
          <w:rFonts w:ascii="Times New Roman" w:eastAsia="Calibri" w:hAnsi="Times New Roman" w:cs="Times New Roman"/>
        </w:rPr>
        <w:t>-5.9 MET), and vigorous (i.e., ≥</w:t>
      </w:r>
      <w:r w:rsidR="00CD52FF">
        <w:rPr>
          <w:rFonts w:ascii="Times New Roman" w:eastAsia="Calibri" w:hAnsi="Times New Roman" w:cs="Times New Roman"/>
        </w:rPr>
        <w:t xml:space="preserve"> </w:t>
      </w:r>
      <w:r w:rsidRPr="006B1E7F">
        <w:rPr>
          <w:rFonts w:ascii="Times New Roman" w:eastAsia="Calibri" w:hAnsi="Times New Roman" w:cs="Times New Roman"/>
        </w:rPr>
        <w:t>6</w:t>
      </w:r>
      <w:r w:rsidR="00CD52FF">
        <w:rPr>
          <w:rFonts w:ascii="Times New Roman" w:eastAsia="Calibri" w:hAnsi="Times New Roman" w:cs="Times New Roman"/>
        </w:rPr>
        <w:t>.0</w:t>
      </w:r>
      <w:r w:rsidRPr="006B1E7F">
        <w:rPr>
          <w:rFonts w:ascii="Times New Roman" w:eastAsia="Calibri" w:hAnsi="Times New Roman" w:cs="Times New Roman"/>
        </w:rPr>
        <w:t xml:space="preserve"> MET) intensity activity</w:t>
      </w:r>
      <w:r>
        <w:rPr>
          <w:rFonts w:ascii="Times New Roman" w:eastAsia="Calibri" w:hAnsi="Times New Roman" w:cs="Times New Roman"/>
        </w:rPr>
        <w:t xml:space="preserve"> were summed for each 24-hour day</w:t>
      </w:r>
      <w:r w:rsidRPr="006B1E7F">
        <w:rPr>
          <w:rFonts w:ascii="Times New Roman" w:eastAsia="Calibri" w:hAnsi="Times New Roman" w:cs="Times New Roman"/>
        </w:rPr>
        <w:t xml:space="preserve">. </w:t>
      </w:r>
      <w:r w:rsidR="000444DD">
        <w:rPr>
          <w:rFonts w:ascii="Times New Roman" w:eastAsia="Calibri" w:hAnsi="Times New Roman" w:cs="Times New Roman"/>
        </w:rPr>
        <w:t xml:space="preserve">To note: </w:t>
      </w:r>
      <w:r w:rsidR="001161B9">
        <w:rPr>
          <w:rFonts w:ascii="Times New Roman" w:eastAsia="Calibri" w:hAnsi="Times New Roman" w:cs="Times New Roman"/>
        </w:rPr>
        <w:t>S</w:t>
      </w:r>
      <w:r w:rsidR="000444DD">
        <w:rPr>
          <w:rFonts w:ascii="Times New Roman" w:eastAsia="Calibri" w:hAnsi="Times New Roman" w:cs="Times New Roman"/>
        </w:rPr>
        <w:t>B</w:t>
      </w:r>
      <w:r w:rsidR="001161B9">
        <w:rPr>
          <w:rFonts w:ascii="Times New Roman" w:eastAsia="Calibri" w:hAnsi="Times New Roman" w:cs="Times New Roman"/>
        </w:rPr>
        <w:t xml:space="preserve"> is typically define</w:t>
      </w:r>
      <w:r w:rsidR="00164635">
        <w:rPr>
          <w:rFonts w:ascii="Times New Roman" w:eastAsia="Calibri" w:hAnsi="Times New Roman" w:cs="Times New Roman"/>
        </w:rPr>
        <w:t>d by position and MET value</w:t>
      </w:r>
      <w:r w:rsidR="000444DD">
        <w:rPr>
          <w:rFonts w:ascii="Times New Roman" w:eastAsia="Calibri" w:hAnsi="Times New Roman" w:cs="Times New Roman"/>
        </w:rPr>
        <w:t xml:space="preserve">. However, </w:t>
      </w:r>
      <w:r w:rsidR="002D1252">
        <w:rPr>
          <w:rFonts w:ascii="Times New Roman" w:eastAsia="Calibri" w:hAnsi="Times New Roman" w:cs="Times New Roman"/>
        </w:rPr>
        <w:t>an accurate wrist-worn algorithm to detect position</w:t>
      </w:r>
      <w:r w:rsidR="0028558E">
        <w:rPr>
          <w:rFonts w:ascii="Times New Roman" w:eastAsia="Calibri" w:hAnsi="Times New Roman" w:cs="Times New Roman"/>
        </w:rPr>
        <w:t>al changes has yet to be validated and thus, only MET-value was used to classify SB.</w:t>
      </w:r>
      <w:r w:rsidR="00D65CC0">
        <w:rPr>
          <w:rFonts w:ascii="Times New Roman" w:eastAsia="Calibri" w:hAnsi="Times New Roman" w:cs="Times New Roman"/>
        </w:rPr>
        <w:t xml:space="preserve"> All minutes classified as SB were assigned a MET value of 1.25.</w:t>
      </w:r>
      <w:r w:rsidR="000444DD">
        <w:rPr>
          <w:rFonts w:ascii="Times New Roman" w:eastAsia="Calibri" w:hAnsi="Times New Roman" w:cs="Times New Roman"/>
        </w:rPr>
        <w:t xml:space="preserve"> </w:t>
      </w:r>
      <w:r>
        <w:rPr>
          <w:rFonts w:ascii="Times New Roman" w:eastAsia="Calibri" w:hAnsi="Times New Roman" w:cs="Times New Roman"/>
        </w:rPr>
        <w:t>The number of minutes in sedentary behavior (SB), light physical activity (LPA), and moderate to vigorous physical activity (MVPA) during a defined daytime window w</w:t>
      </w:r>
      <w:r w:rsidR="00934316">
        <w:rPr>
          <w:rFonts w:ascii="Times New Roman" w:eastAsia="Calibri" w:hAnsi="Times New Roman" w:cs="Times New Roman"/>
        </w:rPr>
        <w:t>ere</w:t>
      </w:r>
      <w:r>
        <w:rPr>
          <w:rFonts w:ascii="Times New Roman" w:eastAsia="Calibri" w:hAnsi="Times New Roman" w:cs="Times New Roman"/>
        </w:rPr>
        <w:t xml:space="preserve"> summed for each day of observation. </w:t>
      </w:r>
    </w:p>
    <w:p w14:paraId="6D7D99A0" w14:textId="03A56966" w:rsidR="00AC74CE" w:rsidRDefault="00E22E45" w:rsidP="00AC74CE">
      <w:pPr>
        <w:pStyle w:val="Heading3"/>
        <w:rPr>
          <w:rFonts w:ascii="Times New Roman" w:hAnsi="Times New Roman" w:cs="Times New Roman"/>
          <w:szCs w:val="24"/>
        </w:rPr>
      </w:pPr>
      <w:bookmarkStart w:id="57" w:name="_Toc172626543"/>
      <w:r>
        <w:rPr>
          <w:rFonts w:ascii="Times New Roman" w:hAnsi="Times New Roman" w:cs="Times New Roman"/>
          <w:szCs w:val="24"/>
        </w:rPr>
        <w:t xml:space="preserve">Device-Measured </w:t>
      </w:r>
      <w:r w:rsidR="00293D25">
        <w:rPr>
          <w:rFonts w:ascii="Times New Roman" w:hAnsi="Times New Roman" w:cs="Times New Roman"/>
          <w:szCs w:val="24"/>
        </w:rPr>
        <w:t>Bedrest</w:t>
      </w:r>
      <w:bookmarkEnd w:id="57"/>
    </w:p>
    <w:p w14:paraId="0762F7B5" w14:textId="1C346B71" w:rsidR="00450D70" w:rsidRPr="00450D70" w:rsidRDefault="00450D70" w:rsidP="00450D70">
      <w:pPr>
        <w:spacing w:after="120"/>
        <w:jc w:val="both"/>
        <w:rPr>
          <w:rFonts w:ascii="Times New Roman" w:hAnsi="Times New Roman" w:cs="Times New Roman"/>
        </w:rPr>
      </w:pPr>
      <w:r>
        <w:rPr>
          <w:rFonts w:ascii="Times New Roman" w:hAnsi="Times New Roman" w:cs="Times New Roman"/>
        </w:rPr>
        <w:t>The Tracy algorithm</w:t>
      </w:r>
      <w:r w:rsidR="0022103C">
        <w:rPr>
          <w:rFonts w:ascii="Times New Roman" w:hAnsi="Times New Roman" w:cs="Times New Roman"/>
        </w:rPr>
        <w:t xml:space="preserve"> </w:t>
      </w:r>
      <w:r>
        <w:rPr>
          <w:rFonts w:ascii="Times New Roman" w:hAnsi="Times New Roman" w:cs="Times New Roman"/>
        </w:rPr>
        <w:fldChar w:fldCharType="begin">
          <w:fldData xml:space="preserve">PEVuZE5vdGU+PENpdGU+PEF1dGhvcj5UcmFjeTwvQXV0aG9yPjxZZWFyPjIwMTg8L1llYXI+PFJl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==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PEVuZE5vdGU+PENpdGU+PEF1dGhvcj5UcmFjeTwvQXV0aG9yPjxZZWFyPjIwMTg8L1llYXI+PFJl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==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DE754A">
        <w:rPr>
          <w:rFonts w:ascii="Times New Roman" w:hAnsi="Times New Roman" w:cs="Times New Roman"/>
          <w:noProof/>
        </w:rPr>
        <w:t>(112, 113)</w:t>
      </w:r>
      <w:r>
        <w:rPr>
          <w:rFonts w:ascii="Times New Roman" w:hAnsi="Times New Roman" w:cs="Times New Roman"/>
        </w:rPr>
        <w:fldChar w:fldCharType="end"/>
      </w:r>
      <w:r>
        <w:rPr>
          <w:rFonts w:ascii="Times New Roman" w:hAnsi="Times New Roman" w:cs="Times New Roman"/>
        </w:rPr>
        <w:t xml:space="preserve">, a decision tree algorithm within the </w:t>
      </w:r>
      <w:proofErr w:type="spellStart"/>
      <w:r>
        <w:rPr>
          <w:rFonts w:ascii="Times New Roman" w:hAnsi="Times New Roman" w:cs="Times New Roman"/>
        </w:rPr>
        <w:t>PhysActBedrest</w:t>
      </w:r>
      <w:proofErr w:type="spellEnd"/>
      <w:r>
        <w:rPr>
          <w:rFonts w:ascii="Times New Roman" w:hAnsi="Times New Roman" w:cs="Times New Roman"/>
        </w:rPr>
        <w:t xml:space="preserve"> R package, classified each minute of device wear time as ‘bedrest’ or ‘non-bedrest’. The Tracy algorithm has been shown to have higher sensitivity (</w:t>
      </w:r>
      <w:r w:rsidRPr="00340D1F">
        <w:rPr>
          <w:rFonts w:ascii="Times New Roman" w:hAnsi="Times New Roman" w:cs="Times New Roman"/>
        </w:rPr>
        <w:t xml:space="preserve">0.912 </w:t>
      </w:r>
      <w:r>
        <w:rPr>
          <w:rFonts w:ascii="Times New Roman" w:hAnsi="Times New Roman" w:cs="Times New Roman"/>
        </w:rPr>
        <w:t>vs</w:t>
      </w:r>
      <w:r w:rsidRPr="00340D1F">
        <w:rPr>
          <w:rFonts w:ascii="Times New Roman" w:hAnsi="Times New Roman" w:cs="Times New Roman"/>
        </w:rPr>
        <w:t xml:space="preserve"> 0.891</w:t>
      </w:r>
      <w:r>
        <w:rPr>
          <w:rFonts w:ascii="Times New Roman" w:hAnsi="Times New Roman" w:cs="Times New Roman"/>
        </w:rPr>
        <w:t>), specificity (</w:t>
      </w:r>
      <w:r w:rsidRPr="0048300F">
        <w:rPr>
          <w:rFonts w:ascii="Times New Roman" w:hAnsi="Times New Roman" w:cs="Times New Roman"/>
        </w:rPr>
        <w:t xml:space="preserve">0.923 </w:t>
      </w:r>
      <w:r>
        <w:rPr>
          <w:rFonts w:ascii="Times New Roman" w:hAnsi="Times New Roman" w:cs="Times New Roman"/>
        </w:rPr>
        <w:t>vs</w:t>
      </w:r>
      <w:r w:rsidRPr="0048300F">
        <w:rPr>
          <w:rFonts w:ascii="Times New Roman" w:hAnsi="Times New Roman" w:cs="Times New Roman"/>
        </w:rPr>
        <w:t xml:space="preserve"> 0.828</w:t>
      </w:r>
      <w:r>
        <w:rPr>
          <w:rFonts w:ascii="Times New Roman" w:hAnsi="Times New Roman" w:cs="Times New Roman"/>
        </w:rPr>
        <w:t>), and accuracy (</w:t>
      </w:r>
      <w:r w:rsidRPr="0095417A">
        <w:rPr>
          <w:rFonts w:ascii="Times New Roman" w:hAnsi="Times New Roman" w:cs="Times New Roman"/>
        </w:rPr>
        <w:t>0.859 and 0.763</w:t>
      </w:r>
      <w:r>
        <w:rPr>
          <w:rFonts w:ascii="Times New Roman" w:hAnsi="Times New Roman" w:cs="Times New Roman"/>
        </w:rPr>
        <w:t>) compared to the Cole-</w:t>
      </w:r>
      <w:proofErr w:type="spellStart"/>
      <w:r>
        <w:rPr>
          <w:rFonts w:ascii="Times New Roman" w:hAnsi="Times New Roman" w:cs="Times New Roman"/>
        </w:rPr>
        <w:t>Kripke</w:t>
      </w:r>
      <w:proofErr w:type="spellEnd"/>
      <w:r>
        <w:rPr>
          <w:rFonts w:ascii="Times New Roman" w:hAnsi="Times New Roman" w:cs="Times New Roman"/>
        </w:rPr>
        <w:t xml:space="preserve"> algorithm (</w:t>
      </w:r>
      <w:r w:rsidRPr="002C1192">
        <w:rPr>
          <w:rFonts w:ascii="Times New Roman" w:hAnsi="Times New Roman" w:cs="Times New Roman"/>
        </w:rPr>
        <w:t>all </w:t>
      </w:r>
      <w:r>
        <w:rPr>
          <w:rFonts w:ascii="Times New Roman" w:hAnsi="Times New Roman" w:cs="Times New Roman"/>
        </w:rPr>
        <w:t>P</w:t>
      </w:r>
      <w:r w:rsidR="00477207">
        <w:rPr>
          <w:rFonts w:ascii="Times New Roman" w:hAnsi="Times New Roman" w:cs="Times New Roman"/>
        </w:rPr>
        <w:t xml:space="preserve"> </w:t>
      </w:r>
      <w:r w:rsidRPr="002C1192">
        <w:rPr>
          <w:rFonts w:ascii="Times New Roman" w:hAnsi="Times New Roman" w:cs="Times New Roman"/>
        </w:rPr>
        <w:t>&lt;0.001</w:t>
      </w:r>
      <w:r>
        <w:rPr>
          <w:rFonts w:ascii="Times New Roman" w:hAnsi="Times New Roman" w:cs="Times New Roman"/>
        </w:rPr>
        <w:t xml:space="preserve">), a common sleep algorithm adopted by accelerometer software, including </w:t>
      </w:r>
      <w:proofErr w:type="spellStart"/>
      <w:r>
        <w:rPr>
          <w:rFonts w:ascii="Times New Roman" w:hAnsi="Times New Roman" w:cs="Times New Roman"/>
        </w:rPr>
        <w:t>ActiGraph</w:t>
      </w:r>
      <w:proofErr w:type="spellEnd"/>
      <w:r>
        <w:rPr>
          <w:rFonts w:ascii="Times New Roman" w:hAnsi="Times New Roman" w:cs="Times New Roman"/>
        </w:rPr>
        <w:t xml:space="preserve"> software</w:t>
      </w:r>
      <w:r w:rsidR="0022103C">
        <w:rPr>
          <w:rFonts w:ascii="Times New Roman" w:hAnsi="Times New Roman" w:cs="Times New Roman"/>
        </w:rPr>
        <w:t xml:space="preserve"> </w:t>
      </w:r>
      <w:r>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&lt;EndNote&gt;&lt;Cite&gt;&lt;Author&gt;ActiGRaph&lt;/Author&gt;&lt;Year&gt;2007&lt;/Year&gt;&lt;RecNum&gt;1715&lt;/RecNum&gt;&lt;DisplayText&gt;(114)&lt;/DisplayText&gt;&lt;record&gt;&lt;rec-number&gt;1715&lt;/rec-number&gt;&lt;foreign-keys&gt;&lt;key app="EN" db-id="5p2sv2ramzsdd6eeewuxexzzsttpz9awwr02" timestamp="1715028124"&gt;1715&lt;/key&gt;&lt;/foreign-keys&gt;&lt;ref-type name="Journal Article"&gt;17&lt;/ref-type&gt;&lt;contributors&gt;&lt;authors&gt;&lt;author&gt;ActiGRaph, GT1M&lt;/author&gt;&lt;/authors&gt;&lt;/contributors&gt;&lt;titles&gt;&lt;title&gt;Monitor/ActiTrainer and ActiLife Lifestyle Monitor Software User Manual&lt;/title&gt;&lt;secondary-title&gt;Pensacola, FL: Actigraph, LLC&lt;/secondary-title&gt;&lt;/titles&gt;&lt;periodical&gt;&lt;full-title&gt;Pensacola, FL: Actigraph, LLC&lt;/full-title&gt;&lt;/periodical&gt;&lt;pages&gt;47-58&lt;/pages&gt;&lt;dates&gt;&lt;year&gt;2007&lt;/year&gt;&lt;/dates&gt;&lt;urls&gt;&lt;/urls&gt;&lt;/record&gt;&lt;/Cite&gt;&lt;/EndNote&gt;</w:instrText>
      </w:r>
      <w:r>
        <w:rPr>
          <w:rFonts w:ascii="Times New Roman" w:hAnsi="Times New Roman" w:cs="Times New Roman"/>
        </w:rPr>
        <w:fldChar w:fldCharType="separate"/>
      </w:r>
      <w:r w:rsidR="00DE754A">
        <w:rPr>
          <w:rFonts w:ascii="Times New Roman" w:hAnsi="Times New Roman" w:cs="Times New Roman"/>
          <w:noProof/>
        </w:rPr>
        <w:t>(114)</w:t>
      </w:r>
      <w:r>
        <w:rPr>
          <w:rFonts w:ascii="Times New Roman" w:hAnsi="Times New Roman" w:cs="Times New Roman"/>
        </w:rPr>
        <w:fldChar w:fldCharType="end"/>
      </w:r>
      <w:r>
        <w:rPr>
          <w:rFonts w:ascii="Times New Roman" w:hAnsi="Times New Roman" w:cs="Times New Roman"/>
        </w:rPr>
        <w:t xml:space="preserve">. Bedrest was used as a proxy </w:t>
      </w:r>
      <w:r w:rsidR="0093498C">
        <w:rPr>
          <w:rFonts w:ascii="Times New Roman" w:hAnsi="Times New Roman" w:cs="Times New Roman"/>
        </w:rPr>
        <w:t xml:space="preserve">estimate </w:t>
      </w:r>
      <w:r>
        <w:rPr>
          <w:rFonts w:ascii="Times New Roman" w:hAnsi="Times New Roman" w:cs="Times New Roman"/>
        </w:rPr>
        <w:t xml:space="preserve">for sleep in this analysis. </w:t>
      </w:r>
    </w:p>
    <w:p w14:paraId="46B9308B" w14:textId="1DDDF5B4" w:rsidR="00F46097" w:rsidRDefault="009577C6" w:rsidP="00F46097">
      <w:pPr>
        <w:pStyle w:val="Heading3"/>
        <w:rPr>
          <w:rFonts w:ascii="Times New Roman" w:hAnsi="Times New Roman" w:cs="Times New Roman"/>
          <w:szCs w:val="24"/>
        </w:rPr>
      </w:pPr>
      <w:bookmarkStart w:id="58" w:name="_Toc172626544"/>
      <w:r>
        <w:rPr>
          <w:rFonts w:ascii="Times New Roman" w:hAnsi="Times New Roman" w:cs="Times New Roman"/>
          <w:szCs w:val="24"/>
        </w:rPr>
        <w:t xml:space="preserve">Defining </w:t>
      </w:r>
      <w:r w:rsidR="008B1673">
        <w:rPr>
          <w:rFonts w:ascii="Times New Roman" w:hAnsi="Times New Roman" w:cs="Times New Roman"/>
          <w:szCs w:val="24"/>
        </w:rPr>
        <w:t>the Nocturnal and Daytime Period</w:t>
      </w:r>
      <w:bookmarkEnd w:id="58"/>
    </w:p>
    <w:p w14:paraId="03C4A6A2" w14:textId="67DB9978" w:rsidR="00450D70" w:rsidRPr="00825851" w:rsidRDefault="002261A4" w:rsidP="006639A2">
      <w:pPr>
        <w:rPr>
          <w:rFonts w:ascii="Times New Roman" w:hAnsi="Times New Roman" w:cs="Times New Roman"/>
        </w:rPr>
      </w:pPr>
      <w:r>
        <w:rPr>
          <w:rFonts w:ascii="Times New Roman" w:hAnsi="Times New Roman" w:cs="Times New Roman"/>
        </w:rPr>
        <w:t>T</w:t>
      </w:r>
      <w:r w:rsidRPr="002261A4">
        <w:rPr>
          <w:rFonts w:ascii="Times New Roman" w:hAnsi="Times New Roman" w:cs="Times New Roman"/>
        </w:rPr>
        <w:t>o jointly minimize both daytime bed rest and MVPA in the nocturnal period</w:t>
      </w:r>
      <w:r w:rsidR="00825851">
        <w:rPr>
          <w:rFonts w:ascii="Times New Roman" w:hAnsi="Times New Roman" w:cs="Times New Roman"/>
        </w:rPr>
        <w:t>,</w:t>
      </w:r>
      <w:r w:rsidR="00910C7D">
        <w:rPr>
          <w:rFonts w:ascii="Times New Roman" w:hAnsi="Times New Roman" w:cs="Times New Roman"/>
        </w:rPr>
        <w:t xml:space="preserve"> various </w:t>
      </w:r>
      <w:r w:rsidR="00CE5A1E">
        <w:rPr>
          <w:rFonts w:ascii="Times New Roman" w:hAnsi="Times New Roman" w:cs="Times New Roman"/>
        </w:rPr>
        <w:t>cut points</w:t>
      </w:r>
      <w:r w:rsidR="00910C7D">
        <w:rPr>
          <w:rFonts w:ascii="Times New Roman" w:hAnsi="Times New Roman" w:cs="Times New Roman"/>
        </w:rPr>
        <w:t xml:space="preserve"> were explored</w:t>
      </w:r>
      <w:r w:rsidR="00114D62">
        <w:rPr>
          <w:rFonts w:ascii="Times New Roman" w:hAnsi="Times New Roman" w:cs="Times New Roman"/>
        </w:rPr>
        <w:t>.</w:t>
      </w:r>
      <w:r w:rsidR="00A85A04">
        <w:rPr>
          <w:rFonts w:ascii="Times New Roman" w:hAnsi="Times New Roman" w:cs="Times New Roman"/>
        </w:rPr>
        <w:t xml:space="preserve"> </w:t>
      </w:r>
      <w:r w:rsidR="003961CE">
        <w:rPr>
          <w:rFonts w:ascii="Times New Roman" w:hAnsi="Times New Roman" w:cs="Times New Roman"/>
        </w:rPr>
        <w:t>A</w:t>
      </w:r>
      <w:r w:rsidR="0093428B">
        <w:rPr>
          <w:rFonts w:ascii="Times New Roman" w:hAnsi="Times New Roman" w:cs="Times New Roman"/>
        </w:rPr>
        <w:t xml:space="preserve"> generous nocturnal window of </w:t>
      </w:r>
      <w:r w:rsidR="005009D1">
        <w:rPr>
          <w:rFonts w:ascii="Times New Roman" w:hAnsi="Times New Roman" w:cs="Times New Roman"/>
        </w:rPr>
        <w:t xml:space="preserve">7PM – 10AM was first </w:t>
      </w:r>
      <w:r w:rsidR="00F3084B">
        <w:rPr>
          <w:rFonts w:ascii="Times New Roman" w:hAnsi="Times New Roman" w:cs="Times New Roman"/>
        </w:rPr>
        <w:t xml:space="preserve">created. </w:t>
      </w:r>
      <w:r w:rsidR="00477207">
        <w:rPr>
          <w:rFonts w:ascii="Times New Roman" w:hAnsi="Times New Roman" w:cs="Times New Roman"/>
        </w:rPr>
        <w:t xml:space="preserve">The </w:t>
      </w:r>
      <w:r w:rsidR="00825851">
        <w:rPr>
          <w:rFonts w:ascii="Times New Roman" w:hAnsi="Times New Roman" w:cs="Times New Roman"/>
        </w:rPr>
        <w:t xml:space="preserve">number of participants and their median minutes in bedrest and MVPA for each hour </w:t>
      </w:r>
      <w:r w:rsidR="004C5BCC">
        <w:rPr>
          <w:rFonts w:ascii="Times New Roman" w:hAnsi="Times New Roman" w:cs="Times New Roman"/>
        </w:rPr>
        <w:t xml:space="preserve">segment </w:t>
      </w:r>
      <w:r w:rsidR="00825851">
        <w:rPr>
          <w:rFonts w:ascii="Times New Roman" w:hAnsi="Times New Roman" w:cs="Times New Roman"/>
        </w:rPr>
        <w:t>between 7PM-12AM and 5AM-10AM</w:t>
      </w:r>
      <w:r w:rsidR="00477207">
        <w:rPr>
          <w:rFonts w:ascii="Times New Roman" w:hAnsi="Times New Roman" w:cs="Times New Roman"/>
        </w:rPr>
        <w:t xml:space="preserve"> were </w:t>
      </w:r>
      <w:r w:rsidR="00F3084B">
        <w:rPr>
          <w:rFonts w:ascii="Times New Roman" w:hAnsi="Times New Roman" w:cs="Times New Roman"/>
        </w:rPr>
        <w:t xml:space="preserve">then </w:t>
      </w:r>
      <w:r w:rsidR="00E25D3E">
        <w:rPr>
          <w:rFonts w:ascii="Times New Roman" w:hAnsi="Times New Roman" w:cs="Times New Roman"/>
        </w:rPr>
        <w:t>examined</w:t>
      </w:r>
      <w:r w:rsidR="003961CE">
        <w:rPr>
          <w:rFonts w:ascii="Times New Roman" w:hAnsi="Times New Roman" w:cs="Times New Roman"/>
        </w:rPr>
        <w:t xml:space="preserve"> to identify</w:t>
      </w:r>
      <w:r w:rsidR="00D4765E">
        <w:rPr>
          <w:rFonts w:ascii="Times New Roman" w:hAnsi="Times New Roman" w:cs="Times New Roman"/>
        </w:rPr>
        <w:t xml:space="preserve"> the optimal</w:t>
      </w:r>
      <w:r w:rsidR="003961CE">
        <w:rPr>
          <w:rFonts w:ascii="Times New Roman" w:hAnsi="Times New Roman" w:cs="Times New Roman"/>
        </w:rPr>
        <w:t xml:space="preserve"> </w:t>
      </w:r>
      <w:r w:rsidR="00CE5A1E">
        <w:rPr>
          <w:rFonts w:ascii="Times New Roman" w:hAnsi="Times New Roman" w:cs="Times New Roman"/>
        </w:rPr>
        <w:t>bedrest-MVPA tradeoff</w:t>
      </w:r>
      <w:r w:rsidR="00825851">
        <w:rPr>
          <w:rFonts w:ascii="Times New Roman" w:hAnsi="Times New Roman" w:cs="Times New Roman"/>
        </w:rPr>
        <w:t xml:space="preserve">. </w:t>
      </w:r>
      <w:r w:rsidR="008466E3">
        <w:rPr>
          <w:rFonts w:ascii="Times New Roman" w:hAnsi="Times New Roman" w:cs="Times New Roman"/>
        </w:rPr>
        <w:t xml:space="preserve">The </w:t>
      </w:r>
      <w:r w:rsidR="00D4765E">
        <w:rPr>
          <w:rFonts w:ascii="Times New Roman" w:hAnsi="Times New Roman" w:cs="Times New Roman"/>
        </w:rPr>
        <w:t>window</w:t>
      </w:r>
      <w:r w:rsidR="008466E3">
        <w:rPr>
          <w:rFonts w:ascii="Times New Roman" w:hAnsi="Times New Roman" w:cs="Times New Roman"/>
        </w:rPr>
        <w:t xml:space="preserve"> between 9PM and 7AM w</w:t>
      </w:r>
      <w:r w:rsidR="00D4765E">
        <w:rPr>
          <w:rFonts w:ascii="Times New Roman" w:hAnsi="Times New Roman" w:cs="Times New Roman"/>
        </w:rPr>
        <w:t>as</w:t>
      </w:r>
      <w:r w:rsidR="008466E3">
        <w:rPr>
          <w:rFonts w:ascii="Times New Roman" w:hAnsi="Times New Roman" w:cs="Times New Roman"/>
        </w:rPr>
        <w:t xml:space="preserve"> ultimately chosen as the nocturnal window, as it minimized MVPA </w:t>
      </w:r>
      <w:r w:rsidR="003B3101">
        <w:rPr>
          <w:rFonts w:ascii="Times New Roman" w:hAnsi="Times New Roman" w:cs="Times New Roman"/>
        </w:rPr>
        <w:t xml:space="preserve">and </w:t>
      </w:r>
      <w:r w:rsidR="008360CE">
        <w:rPr>
          <w:rFonts w:ascii="Times New Roman" w:hAnsi="Times New Roman" w:cs="Times New Roman"/>
        </w:rPr>
        <w:t xml:space="preserve">maximized </w:t>
      </w:r>
      <w:r w:rsidR="008466E3">
        <w:rPr>
          <w:rFonts w:ascii="Times New Roman" w:hAnsi="Times New Roman" w:cs="Times New Roman"/>
        </w:rPr>
        <w:t xml:space="preserve">bedrest. </w:t>
      </w:r>
      <w:r w:rsidR="005C30CF">
        <w:rPr>
          <w:rFonts w:ascii="Times New Roman" w:hAnsi="Times New Roman" w:cs="Times New Roman"/>
        </w:rPr>
        <w:lastRenderedPageBreak/>
        <w:t>Furthermore, t</w:t>
      </w:r>
      <w:r w:rsidR="00F97877">
        <w:rPr>
          <w:rFonts w:ascii="Times New Roman" w:hAnsi="Times New Roman" w:cs="Times New Roman"/>
        </w:rPr>
        <w:t>hough</w:t>
      </w:r>
      <w:r w:rsidR="006B0E5F">
        <w:rPr>
          <w:rFonts w:ascii="Times New Roman" w:hAnsi="Times New Roman" w:cs="Times New Roman"/>
        </w:rPr>
        <w:t xml:space="preserve"> t</w:t>
      </w:r>
      <w:r w:rsidR="003226C6">
        <w:rPr>
          <w:rFonts w:ascii="Times New Roman" w:hAnsi="Times New Roman" w:cs="Times New Roman"/>
        </w:rPr>
        <w:t xml:space="preserve">here is </w:t>
      </w:r>
      <w:r w:rsidR="005E6C40">
        <w:rPr>
          <w:rFonts w:ascii="Times New Roman" w:hAnsi="Times New Roman" w:cs="Times New Roman"/>
        </w:rPr>
        <w:t>variability in sleep consolidation (i.e., sleeping at least 6</w:t>
      </w:r>
      <w:r w:rsidR="005C30CF">
        <w:rPr>
          <w:rFonts w:ascii="Times New Roman" w:hAnsi="Times New Roman" w:cs="Times New Roman"/>
        </w:rPr>
        <w:t xml:space="preserve"> or 8</w:t>
      </w:r>
      <w:r w:rsidR="005E6C40">
        <w:rPr>
          <w:rFonts w:ascii="Times New Roman" w:hAnsi="Times New Roman" w:cs="Times New Roman"/>
        </w:rPr>
        <w:t xml:space="preserve"> consecutive hours a night)</w:t>
      </w:r>
      <w:r w:rsidR="00C77221">
        <w:rPr>
          <w:rFonts w:ascii="Times New Roman" w:hAnsi="Times New Roman" w:cs="Times New Roman"/>
        </w:rPr>
        <w:t xml:space="preserve"> and wake time </w:t>
      </w:r>
      <w:r w:rsidR="004456DB">
        <w:rPr>
          <w:rFonts w:ascii="Times New Roman" w:hAnsi="Times New Roman" w:cs="Times New Roman"/>
        </w:rPr>
        <w:fldChar w:fldCharType="begin">
          <w:fldData xml:space="preserve">PEVuZE5vdGU+PENpdGU+PEF1dGhvcj5QZW5uZXN0cmk8L0F1dGhvcj48WWVhcj4yMDE4PC9ZZWFy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PEVuZE5vdGU+PENpdGU+PEF1dGhvcj5QZW5uZXN0cmk8L0F1dGhvcj48WWVhcj4yMDE4PC9ZZWFy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4456DB">
        <w:rPr>
          <w:rFonts w:ascii="Times New Roman" w:hAnsi="Times New Roman" w:cs="Times New Roman"/>
        </w:rPr>
      </w:r>
      <w:r w:rsidR="004456DB">
        <w:rPr>
          <w:rFonts w:ascii="Times New Roman" w:hAnsi="Times New Roman" w:cs="Times New Roman"/>
        </w:rPr>
        <w:fldChar w:fldCharType="separate"/>
      </w:r>
      <w:r w:rsidR="00DE754A">
        <w:rPr>
          <w:rFonts w:ascii="Times New Roman" w:hAnsi="Times New Roman" w:cs="Times New Roman"/>
          <w:noProof/>
        </w:rPr>
        <w:t>(115-118)</w:t>
      </w:r>
      <w:r w:rsidR="004456DB">
        <w:rPr>
          <w:rFonts w:ascii="Times New Roman" w:hAnsi="Times New Roman" w:cs="Times New Roman"/>
        </w:rPr>
        <w:fldChar w:fldCharType="end"/>
      </w:r>
      <w:r w:rsidR="006B0E5F">
        <w:rPr>
          <w:rFonts w:ascii="Times New Roman" w:hAnsi="Times New Roman" w:cs="Times New Roman"/>
        </w:rPr>
        <w:t xml:space="preserve">, </w:t>
      </w:r>
      <w:r w:rsidR="00C77221">
        <w:rPr>
          <w:rFonts w:ascii="Times New Roman" w:hAnsi="Times New Roman" w:cs="Times New Roman"/>
        </w:rPr>
        <w:t xml:space="preserve">6-month old </w:t>
      </w:r>
      <w:r w:rsidR="006B0E5F">
        <w:rPr>
          <w:rFonts w:ascii="Times New Roman" w:hAnsi="Times New Roman" w:cs="Times New Roman"/>
        </w:rPr>
        <w:t xml:space="preserve">infants typically wake up between 6:30AM and 8AM, making a </w:t>
      </w:r>
      <w:r w:rsidR="00426897">
        <w:rPr>
          <w:rFonts w:ascii="Times New Roman" w:hAnsi="Times New Roman" w:cs="Times New Roman"/>
        </w:rPr>
        <w:t xml:space="preserve">maternal </w:t>
      </w:r>
      <w:r w:rsidR="005F02A3">
        <w:rPr>
          <w:rFonts w:ascii="Times New Roman" w:hAnsi="Times New Roman" w:cs="Times New Roman"/>
        </w:rPr>
        <w:t xml:space="preserve">daytime start </w:t>
      </w:r>
      <w:r w:rsidR="00426897">
        <w:rPr>
          <w:rFonts w:ascii="Times New Roman" w:hAnsi="Times New Roman" w:cs="Times New Roman"/>
        </w:rPr>
        <w:t xml:space="preserve">of 7AM a relatively conservative </w:t>
      </w:r>
      <w:r w:rsidR="005F02A3">
        <w:rPr>
          <w:rFonts w:ascii="Times New Roman" w:hAnsi="Times New Roman" w:cs="Times New Roman"/>
        </w:rPr>
        <w:t>estimate</w:t>
      </w:r>
      <w:r w:rsidR="005C30CF">
        <w:rPr>
          <w:rFonts w:ascii="Times New Roman" w:hAnsi="Times New Roman" w:cs="Times New Roman"/>
        </w:rPr>
        <w:t xml:space="preserve"> </w:t>
      </w:r>
      <w:r w:rsidR="004456DB">
        <w:rPr>
          <w:rFonts w:ascii="Times New Roman" w:hAnsi="Times New Roman" w:cs="Times New Roman"/>
        </w:rPr>
        <w:fldChar w:fldCharType="begin">
          <w:fldData xml:space="preserve">PEVuZE5vdGU+PENpdGU+PEF1dGhvcj5NaW5kZWxsPC9BdXRob3I+PFllYXI+MjAxNjwvWWVhcj48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PEVuZE5vdGU+PENpdGU+PEF1dGhvcj5NaW5kZWxsPC9BdXRob3I+PFllYXI+MjAxNjwvWWVhcj48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4456DB">
        <w:rPr>
          <w:rFonts w:ascii="Times New Roman" w:hAnsi="Times New Roman" w:cs="Times New Roman"/>
        </w:rPr>
      </w:r>
      <w:r w:rsidR="004456DB">
        <w:rPr>
          <w:rFonts w:ascii="Times New Roman" w:hAnsi="Times New Roman" w:cs="Times New Roman"/>
        </w:rPr>
        <w:fldChar w:fldCharType="separate"/>
      </w:r>
      <w:r w:rsidR="00DE754A">
        <w:rPr>
          <w:rFonts w:ascii="Times New Roman" w:hAnsi="Times New Roman" w:cs="Times New Roman"/>
          <w:noProof/>
        </w:rPr>
        <w:t>(116)</w:t>
      </w:r>
      <w:r w:rsidR="004456DB">
        <w:rPr>
          <w:rFonts w:ascii="Times New Roman" w:hAnsi="Times New Roman" w:cs="Times New Roman"/>
        </w:rPr>
        <w:fldChar w:fldCharType="end"/>
      </w:r>
      <w:r w:rsidR="005C30CF">
        <w:rPr>
          <w:rFonts w:ascii="Times New Roman" w:hAnsi="Times New Roman" w:cs="Times New Roman"/>
        </w:rPr>
        <w:t>.</w:t>
      </w:r>
      <w:r w:rsidR="00A054E4">
        <w:rPr>
          <w:rFonts w:ascii="Times New Roman" w:hAnsi="Times New Roman" w:cs="Times New Roman"/>
        </w:rPr>
        <w:t xml:space="preserve"> Table 2.1 (appendix) </w:t>
      </w:r>
      <w:r w:rsidR="00373FBF">
        <w:rPr>
          <w:rFonts w:ascii="Times New Roman" w:hAnsi="Times New Roman" w:cs="Times New Roman"/>
        </w:rPr>
        <w:t xml:space="preserve">shows the tradeoff between the </w:t>
      </w:r>
      <w:r w:rsidR="00D757FD">
        <w:rPr>
          <w:rFonts w:ascii="Times New Roman" w:hAnsi="Times New Roman" w:cs="Times New Roman"/>
        </w:rPr>
        <w:t>number of MVPA and bedrest minutes</w:t>
      </w:r>
      <w:r w:rsidR="00AA1BB2">
        <w:rPr>
          <w:rFonts w:ascii="Times New Roman" w:hAnsi="Times New Roman" w:cs="Times New Roman"/>
        </w:rPr>
        <w:t xml:space="preserve"> per hour</w:t>
      </w:r>
      <w:r w:rsidR="00D757FD">
        <w:rPr>
          <w:rFonts w:ascii="Times New Roman" w:hAnsi="Times New Roman" w:cs="Times New Roman"/>
        </w:rPr>
        <w:t xml:space="preserve"> </w:t>
      </w:r>
      <w:r w:rsidR="00AA1BB2">
        <w:rPr>
          <w:rFonts w:ascii="Times New Roman" w:hAnsi="Times New Roman" w:cs="Times New Roman"/>
        </w:rPr>
        <w:t>in the windows</w:t>
      </w:r>
      <w:r w:rsidR="00712C13">
        <w:rPr>
          <w:rFonts w:ascii="Times New Roman" w:hAnsi="Times New Roman" w:cs="Times New Roman"/>
        </w:rPr>
        <w:t xml:space="preserve"> 7PM-11PM and 5AM-9AM</w:t>
      </w:r>
      <w:r w:rsidR="00A3168F">
        <w:rPr>
          <w:rFonts w:ascii="Times New Roman" w:hAnsi="Times New Roman" w:cs="Times New Roman"/>
        </w:rPr>
        <w:t xml:space="preserve">. </w:t>
      </w:r>
      <w:r w:rsidR="001476D7">
        <w:rPr>
          <w:rFonts w:ascii="Times New Roman" w:hAnsi="Times New Roman" w:cs="Times New Roman"/>
        </w:rPr>
        <w:t>Table 2.</w:t>
      </w:r>
      <w:r w:rsidR="00C160A4">
        <w:rPr>
          <w:rFonts w:ascii="Times New Roman" w:hAnsi="Times New Roman" w:cs="Times New Roman"/>
        </w:rPr>
        <w:t>2</w:t>
      </w:r>
      <w:r w:rsidR="001476D7">
        <w:rPr>
          <w:rFonts w:ascii="Times New Roman" w:hAnsi="Times New Roman" w:cs="Times New Roman"/>
        </w:rPr>
        <w:t xml:space="preserve"> shows</w:t>
      </w:r>
      <w:r w:rsidR="00A054E4">
        <w:rPr>
          <w:rFonts w:ascii="Times New Roman" w:hAnsi="Times New Roman" w:cs="Times New Roman"/>
        </w:rPr>
        <w:t xml:space="preserve"> minutes of MVPA and bedrest within potential nocturnal and daytime windows</w:t>
      </w:r>
      <w:r w:rsidR="001476D7">
        <w:rPr>
          <w:rFonts w:ascii="Times New Roman" w:hAnsi="Times New Roman" w:cs="Times New Roman"/>
        </w:rPr>
        <w:t>.</w:t>
      </w:r>
      <w:r w:rsidR="00A054E4">
        <w:rPr>
          <w:rFonts w:ascii="Times New Roman" w:hAnsi="Times New Roman" w:cs="Times New Roman"/>
        </w:rPr>
        <w:t xml:space="preserve"> </w:t>
      </w:r>
    </w:p>
    <w:p w14:paraId="6EC7EEFB" w14:textId="45B5C6E2" w:rsidR="00F46097" w:rsidRDefault="00F46097" w:rsidP="00F46097">
      <w:pPr>
        <w:pStyle w:val="Heading3"/>
        <w:rPr>
          <w:rFonts w:ascii="Times New Roman" w:hAnsi="Times New Roman" w:cs="Times New Roman"/>
          <w:szCs w:val="24"/>
        </w:rPr>
      </w:pPr>
      <w:bookmarkStart w:id="59" w:name="_Toc172626545"/>
      <w:r>
        <w:rPr>
          <w:rFonts w:ascii="Times New Roman" w:hAnsi="Times New Roman" w:cs="Times New Roman"/>
          <w:szCs w:val="24"/>
        </w:rPr>
        <w:t>Calculated Variables for Main Analysis</w:t>
      </w:r>
      <w:bookmarkEnd w:id="59"/>
    </w:p>
    <w:p w14:paraId="6CD98D24" w14:textId="1BAFD6C6" w:rsidR="00DF16BA" w:rsidRPr="00DF16BA" w:rsidRDefault="00DF16BA" w:rsidP="00DF16BA">
      <w:pPr>
        <w:spacing w:after="120"/>
        <w:jc w:val="both"/>
        <w:rPr>
          <w:rFonts w:ascii="Times New Roman" w:hAnsi="Times New Roman" w:cs="Times New Roman"/>
        </w:rPr>
      </w:pPr>
      <w:r>
        <w:rPr>
          <w:rFonts w:ascii="Times New Roman" w:hAnsi="Times New Roman" w:cs="Times New Roman"/>
        </w:rPr>
        <w:t xml:space="preserve">Nocturnal </w:t>
      </w:r>
      <w:r w:rsidR="00533475">
        <w:rPr>
          <w:rFonts w:ascii="Times New Roman" w:hAnsi="Times New Roman" w:cs="Times New Roman"/>
        </w:rPr>
        <w:t>to-bed time</w:t>
      </w:r>
      <w:r>
        <w:rPr>
          <w:rFonts w:ascii="Times New Roman" w:hAnsi="Times New Roman" w:cs="Times New Roman"/>
        </w:rPr>
        <w:t xml:space="preserve"> was defined as the first minute classified as bedrest in the nocturnal period. Nocturnal </w:t>
      </w:r>
      <w:r w:rsidR="00533475">
        <w:rPr>
          <w:rFonts w:ascii="Times New Roman" w:hAnsi="Times New Roman" w:cs="Times New Roman"/>
        </w:rPr>
        <w:t>out-of-bed time</w:t>
      </w:r>
      <w:r>
        <w:rPr>
          <w:rFonts w:ascii="Times New Roman" w:hAnsi="Times New Roman" w:cs="Times New Roman"/>
        </w:rPr>
        <w:t xml:space="preserve"> was defined as the </w:t>
      </w:r>
      <w:proofErr w:type="gramStart"/>
      <w:r>
        <w:rPr>
          <w:rFonts w:ascii="Times New Roman" w:hAnsi="Times New Roman" w:cs="Times New Roman"/>
        </w:rPr>
        <w:t>last minute</w:t>
      </w:r>
      <w:proofErr w:type="gramEnd"/>
      <w:r>
        <w:rPr>
          <w:rFonts w:ascii="Times New Roman" w:hAnsi="Times New Roman" w:cs="Times New Roman"/>
        </w:rPr>
        <w:t xml:space="preserve"> classified as bedrest in the nocturnal period. Total duration of nocturnal bedrest minutes was calculated by summing the number of bedrest minutes within the nocturnal window</w:t>
      </w:r>
      <w:r w:rsidR="00786828">
        <w:rPr>
          <w:rFonts w:ascii="Times New Roman" w:hAnsi="Times New Roman" w:cs="Times New Roman"/>
        </w:rPr>
        <w:t xml:space="preserve"> (i.e.,</w:t>
      </w:r>
      <w:r w:rsidR="004456DB">
        <w:rPr>
          <w:rFonts w:ascii="Times New Roman" w:hAnsi="Times New Roman" w:cs="Times New Roman"/>
        </w:rPr>
        <w:t xml:space="preserve"> 9PM – 7AM</w:t>
      </w:r>
      <w:r w:rsidR="00786828">
        <w:rPr>
          <w:rFonts w:ascii="Times New Roman" w:hAnsi="Times New Roman" w:cs="Times New Roman"/>
        </w:rPr>
        <w:t>)</w:t>
      </w:r>
      <w:r>
        <w:rPr>
          <w:rFonts w:ascii="Times New Roman" w:hAnsi="Times New Roman" w:cs="Times New Roman"/>
        </w:rPr>
        <w:t xml:space="preserve">. A nocturnal bedrest interruption was defined as two or more consecutive non-bedrest minutes that lie between nocturnal </w:t>
      </w:r>
      <w:r w:rsidR="004C095C">
        <w:rPr>
          <w:rFonts w:ascii="Times New Roman" w:hAnsi="Times New Roman" w:cs="Times New Roman"/>
        </w:rPr>
        <w:t xml:space="preserve">to-bed </w:t>
      </w:r>
      <w:r>
        <w:rPr>
          <w:rFonts w:ascii="Times New Roman" w:hAnsi="Times New Roman" w:cs="Times New Roman"/>
        </w:rPr>
        <w:t xml:space="preserve">and nocturnal </w:t>
      </w:r>
      <w:r w:rsidR="004C095C">
        <w:rPr>
          <w:rFonts w:ascii="Times New Roman" w:hAnsi="Times New Roman" w:cs="Times New Roman"/>
        </w:rPr>
        <w:t>out-of-bed</w:t>
      </w:r>
      <w:r>
        <w:rPr>
          <w:rFonts w:ascii="Times New Roman" w:hAnsi="Times New Roman" w:cs="Times New Roman"/>
        </w:rPr>
        <w:t xml:space="preserve"> times. Nocturnal bedrest interruptions were counted to obtain frequency of nocturnal bedrest interruptions. </w:t>
      </w:r>
      <w:r w:rsidR="00512D30">
        <w:rPr>
          <w:rFonts w:ascii="Times New Roman" w:hAnsi="Times New Roman" w:cs="Times New Roman"/>
        </w:rPr>
        <w:t xml:space="preserve">Bedrest </w:t>
      </w:r>
      <w:r w:rsidR="004C095C">
        <w:rPr>
          <w:rFonts w:ascii="Times New Roman" w:hAnsi="Times New Roman" w:cs="Times New Roman"/>
        </w:rPr>
        <w:t>‘</w:t>
      </w:r>
      <w:r w:rsidR="00F7436B">
        <w:rPr>
          <w:rFonts w:ascii="Times New Roman" w:hAnsi="Times New Roman" w:cs="Times New Roman"/>
        </w:rPr>
        <w:t>efficiency</w:t>
      </w:r>
      <w:r w:rsidR="004C095C">
        <w:rPr>
          <w:rFonts w:ascii="Times New Roman" w:hAnsi="Times New Roman" w:cs="Times New Roman"/>
        </w:rPr>
        <w:t>’</w:t>
      </w:r>
      <w:r w:rsidR="00243945">
        <w:rPr>
          <w:rFonts w:ascii="Times New Roman" w:hAnsi="Times New Roman" w:cs="Times New Roman"/>
        </w:rPr>
        <w:t xml:space="preserve"> (as a proxy for sleep efficiency) was </w:t>
      </w:r>
      <w:r w:rsidR="00186B19">
        <w:rPr>
          <w:rFonts w:ascii="Times New Roman" w:hAnsi="Times New Roman" w:cs="Times New Roman"/>
        </w:rPr>
        <w:t>assessed</w:t>
      </w:r>
      <w:r w:rsidR="00F7436B">
        <w:rPr>
          <w:rFonts w:ascii="Times New Roman" w:hAnsi="Times New Roman" w:cs="Times New Roman"/>
        </w:rPr>
        <w:t xml:space="preserve"> by</w:t>
      </w:r>
      <w:r w:rsidR="002009D7">
        <w:rPr>
          <w:rFonts w:ascii="Times New Roman" w:hAnsi="Times New Roman" w:cs="Times New Roman"/>
        </w:rPr>
        <w:t xml:space="preserve"> dividing the total number of bedrest minutes between nocturnal to-bed and out-of</w:t>
      </w:r>
      <w:r w:rsidR="001F7A0E">
        <w:rPr>
          <w:rFonts w:ascii="Times New Roman" w:hAnsi="Times New Roman" w:cs="Times New Roman"/>
        </w:rPr>
        <w:t>-bed times and dividing by</w:t>
      </w:r>
      <w:r w:rsidR="006F04B8">
        <w:rPr>
          <w:rFonts w:ascii="Times New Roman" w:hAnsi="Times New Roman" w:cs="Times New Roman"/>
        </w:rPr>
        <w:t xml:space="preserve"> the total number of</w:t>
      </w:r>
      <w:r w:rsidR="001F7A0E">
        <w:rPr>
          <w:rFonts w:ascii="Times New Roman" w:hAnsi="Times New Roman" w:cs="Times New Roman"/>
        </w:rPr>
        <w:t xml:space="preserve"> all</w:t>
      </w:r>
      <w:r w:rsidR="006F04B8">
        <w:rPr>
          <w:rFonts w:ascii="Times New Roman" w:hAnsi="Times New Roman" w:cs="Times New Roman"/>
        </w:rPr>
        <w:t xml:space="preserve"> minutes between </w:t>
      </w:r>
      <w:r w:rsidR="00F7436B">
        <w:rPr>
          <w:rFonts w:ascii="Times New Roman" w:hAnsi="Times New Roman" w:cs="Times New Roman"/>
        </w:rPr>
        <w:t xml:space="preserve">the </w:t>
      </w:r>
      <w:r w:rsidR="004C095C">
        <w:rPr>
          <w:rFonts w:ascii="Times New Roman" w:hAnsi="Times New Roman" w:cs="Times New Roman"/>
        </w:rPr>
        <w:t>nocturnal to-bed and out-of-bed</w:t>
      </w:r>
      <w:r w:rsidR="00F7436B">
        <w:rPr>
          <w:rFonts w:ascii="Times New Roman" w:hAnsi="Times New Roman" w:cs="Times New Roman"/>
        </w:rPr>
        <w:t xml:space="preserve"> </w:t>
      </w:r>
      <w:r w:rsidR="006F04B8">
        <w:rPr>
          <w:rFonts w:ascii="Times New Roman" w:hAnsi="Times New Roman" w:cs="Times New Roman"/>
        </w:rPr>
        <w:t>times</w:t>
      </w:r>
      <w:r w:rsidR="001F7A0E">
        <w:rPr>
          <w:rFonts w:ascii="Times New Roman" w:hAnsi="Times New Roman" w:cs="Times New Roman"/>
        </w:rPr>
        <w:t xml:space="preserve">, then </w:t>
      </w:r>
      <w:r w:rsidR="00F7436B">
        <w:rPr>
          <w:rFonts w:ascii="Times New Roman" w:hAnsi="Times New Roman" w:cs="Times New Roman"/>
        </w:rPr>
        <w:t>multipl</w:t>
      </w:r>
      <w:r w:rsidR="001F7A0E">
        <w:rPr>
          <w:rFonts w:ascii="Times New Roman" w:hAnsi="Times New Roman" w:cs="Times New Roman"/>
        </w:rPr>
        <w:t>ying</w:t>
      </w:r>
      <w:r w:rsidR="00F7436B">
        <w:rPr>
          <w:rFonts w:ascii="Times New Roman" w:hAnsi="Times New Roman" w:cs="Times New Roman"/>
        </w:rPr>
        <w:t xml:space="preserve"> by 100%.</w:t>
      </w:r>
      <w:r w:rsidR="007F2855">
        <w:rPr>
          <w:rFonts w:ascii="Times New Roman" w:hAnsi="Times New Roman" w:cs="Times New Roman"/>
        </w:rPr>
        <w:t xml:space="preserve"> In addition to these variables, the day-level variable, daytime bedrest was created. Increased daytime PA may lead to fewer naps, or daytime bedrest which may be associated with decreased sleep quality</w:t>
      </w:r>
      <w:r w:rsidR="00EB530D">
        <w:rPr>
          <w:rFonts w:ascii="Times New Roman" w:hAnsi="Times New Roman" w:cs="Times New Roman"/>
        </w:rPr>
        <w:t xml:space="preserve"> </w:t>
      </w:r>
      <w:r w:rsidR="007F2855">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&lt;EndNote&gt;&lt;Cite&gt;&lt;Author&gt;Lillis&lt;/Author&gt;&lt;Year&gt;2018&lt;/Year&gt;&lt;RecNum&gt;44&lt;/RecNum&gt;&lt;DisplayText&gt;(109)&lt;/DisplayText&gt;&lt;record&gt;&lt;rec-number&gt;44&lt;/rec-number&gt;&lt;foreign-keys&gt;&lt;key app="EN" db-id="ds0eeaxvm0z2s5evs9oxrra5vrwtz5a5a5a9" timestamp="1716572366"&gt;44&lt;/key&gt;&lt;/foreign-keys&gt;&lt;ref-type name="Journal Article"&gt;17&lt;/ref-type&gt;&lt;contributors&gt;&lt;authors&gt;&lt;author&gt;Lillis, T. A.&lt;/author&gt;&lt;author&gt;Hamilton, N. A.&lt;/author&gt;&lt;author&gt;Pressman, S. D.&lt;/author&gt;&lt;author&gt;Khou, C. S.&lt;/author&gt;&lt;/authors&gt;&lt;/contributors&gt;&lt;auth-address&gt;a Department of Behavioral Sciences, Rush University Medical Center , Chicago , Illinois.&amp;#xD;b Department of Psychology, University of Kansas , Lawrence , Kansas.&amp;#xD;c Department of Psychology and Social Behavior, University of California,Irvine , Irvine , California.&lt;/auth-address&gt;&lt;titles&gt;&lt;title&gt;The Association of Daytime Maternal Napping and Exercise With Nighttime Sleep in First-Time Mothers Between 3 and 6 Months Postpartum&lt;/title&gt;&lt;secondary-title&gt;Behav Sleep Med&lt;/secondary-title&gt;&lt;/titles&gt;&lt;pages&gt;527-541&lt;/pages&gt;&lt;volume&gt;16&lt;/volume&gt;&lt;number&gt;6&lt;/number&gt;&lt;edition&gt;20161019&lt;/edition&gt;&lt;keywords&gt;&lt;keyword&gt;Actigraphy/*methods&lt;/keyword&gt;&lt;keyword&gt;Adult&lt;/keyword&gt;&lt;keyword&gt;Exercise/*physiology&lt;/keyword&gt;&lt;keyword&gt;Female&lt;/keyword&gt;&lt;keyword&gt;Humans&lt;/keyword&gt;&lt;keyword&gt;Mothers&lt;/keyword&gt;&lt;keyword&gt;Postpartum Period&lt;/keyword&gt;&lt;keyword&gt;Sleep/*physiology&lt;/keyword&gt;&lt;keyword&gt;Time Factors&lt;/keyword&gt;&lt;/keywords&gt;&lt;dates&gt;&lt;year&gt;2018&lt;/year&gt;&lt;pub-dates&gt;&lt;date&gt;Nov-Dec&lt;/date&gt;&lt;/pub-dates&gt;&lt;/dates&gt;&lt;isbn&gt;1540-2002&lt;/isbn&gt;&lt;accession-num&gt;28632088&lt;/accession-num&gt;&lt;urls&gt;&lt;/urls&gt;&lt;electronic-resource-num&gt;10.1080/15402002.2016.1239580&lt;/electronic-resource-num&gt;&lt;remote-database-provider&gt;NLM&lt;/remote-database-provider&gt;&lt;language&gt;eng&lt;/language&gt;&lt;/record&gt;&lt;/Cite&gt;&lt;/EndNote&gt;</w:instrText>
      </w:r>
      <w:r w:rsidR="007F2855">
        <w:rPr>
          <w:rFonts w:ascii="Times New Roman" w:hAnsi="Times New Roman" w:cs="Times New Roman"/>
        </w:rPr>
        <w:fldChar w:fldCharType="separate"/>
      </w:r>
      <w:r w:rsidR="00DE754A">
        <w:rPr>
          <w:rFonts w:ascii="Times New Roman" w:hAnsi="Times New Roman" w:cs="Times New Roman"/>
          <w:noProof/>
        </w:rPr>
        <w:t>(109)</w:t>
      </w:r>
      <w:r w:rsidR="007F2855">
        <w:rPr>
          <w:rFonts w:ascii="Times New Roman" w:hAnsi="Times New Roman" w:cs="Times New Roman"/>
        </w:rPr>
        <w:fldChar w:fldCharType="end"/>
      </w:r>
      <w:r w:rsidR="00EB530D">
        <w:rPr>
          <w:rFonts w:ascii="Times New Roman" w:hAnsi="Times New Roman" w:cs="Times New Roman"/>
        </w:rPr>
        <w:t>.</w:t>
      </w:r>
      <w:r w:rsidR="007F2855">
        <w:rPr>
          <w:rFonts w:ascii="Times New Roman" w:hAnsi="Times New Roman" w:cs="Times New Roman"/>
        </w:rPr>
        <w:t xml:space="preserve"> The number of minutes classified as bedrest between 7AM and 8:59PM were summed</w:t>
      </w:r>
      <w:r w:rsidR="00F7176B">
        <w:rPr>
          <w:rFonts w:ascii="Times New Roman" w:hAnsi="Times New Roman" w:cs="Times New Roman"/>
        </w:rPr>
        <w:t>,</w:t>
      </w:r>
      <w:r w:rsidR="007F2855">
        <w:rPr>
          <w:rFonts w:ascii="Times New Roman" w:hAnsi="Times New Roman" w:cs="Times New Roman"/>
        </w:rPr>
        <w:t xml:space="preserve"> then categorized into the following bins: 0 minutes, 1-30 minutes, 31-60 minutes, 60-90 minutes, and 90+ minutes</w:t>
      </w:r>
      <w:r w:rsidR="00C80DFF">
        <w:rPr>
          <w:rFonts w:ascii="Times New Roman" w:hAnsi="Times New Roman" w:cs="Times New Roman"/>
        </w:rPr>
        <w:t xml:space="preserve"> of daytime bedrest</w:t>
      </w:r>
      <w:r w:rsidR="007F2855">
        <w:rPr>
          <w:rFonts w:ascii="Times New Roman" w:hAnsi="Times New Roman" w:cs="Times New Roman"/>
        </w:rPr>
        <w:t>.</w:t>
      </w:r>
    </w:p>
    <w:p w14:paraId="6BAFE863" w14:textId="68CF3DA1" w:rsidR="008D4CC6" w:rsidRDefault="00682123" w:rsidP="008D4CC6">
      <w:pPr>
        <w:pStyle w:val="Heading3"/>
        <w:rPr>
          <w:rFonts w:ascii="Times New Roman" w:hAnsi="Times New Roman" w:cs="Times New Roman"/>
          <w:szCs w:val="24"/>
        </w:rPr>
      </w:pPr>
      <w:bookmarkStart w:id="60" w:name="_Toc172626546"/>
      <w:r>
        <w:rPr>
          <w:rFonts w:ascii="Times New Roman" w:hAnsi="Times New Roman" w:cs="Times New Roman"/>
          <w:szCs w:val="24"/>
        </w:rPr>
        <w:t>Covariates</w:t>
      </w:r>
      <w:bookmarkEnd w:id="60"/>
      <w:r>
        <w:rPr>
          <w:rFonts w:ascii="Times New Roman" w:hAnsi="Times New Roman" w:cs="Times New Roman"/>
          <w:szCs w:val="24"/>
        </w:rPr>
        <w:t xml:space="preserve"> </w:t>
      </w:r>
    </w:p>
    <w:p w14:paraId="241A7FEB" w14:textId="2C86003E" w:rsidR="0018501E" w:rsidRPr="001C53AB" w:rsidRDefault="002E3ED8" w:rsidP="0018501E">
      <w:pPr>
        <w:rPr>
          <w:rFonts w:ascii="Times New Roman" w:hAnsi="Times New Roman" w:cs="Times New Roman"/>
        </w:rPr>
      </w:pPr>
      <w:r>
        <w:rPr>
          <w:rFonts w:ascii="Times New Roman" w:hAnsi="Times New Roman" w:cs="Times New Roman"/>
        </w:rPr>
        <w:t>Covariates</w:t>
      </w:r>
      <w:r w:rsidR="0018501E" w:rsidRPr="001C53AB">
        <w:rPr>
          <w:rFonts w:ascii="Times New Roman" w:hAnsi="Times New Roman" w:cs="Times New Roman"/>
        </w:rPr>
        <w:t xml:space="preserve"> include age</w:t>
      </w:r>
      <w:r w:rsidR="00243D4B" w:rsidRPr="001C53AB">
        <w:rPr>
          <w:rFonts w:ascii="Times New Roman" w:hAnsi="Times New Roman" w:cs="Times New Roman"/>
        </w:rPr>
        <w:t xml:space="preserve"> at delivery</w:t>
      </w:r>
      <w:r w:rsidR="0018501E" w:rsidRPr="001C53AB">
        <w:rPr>
          <w:rFonts w:ascii="Times New Roman" w:hAnsi="Times New Roman" w:cs="Times New Roman"/>
        </w:rPr>
        <w:t>, race and ethnicity, education level, body mass index (BMI)</w:t>
      </w:r>
      <w:r>
        <w:rPr>
          <w:rFonts w:ascii="Times New Roman" w:hAnsi="Times New Roman" w:cs="Times New Roman"/>
        </w:rPr>
        <w:t>, and daytime bedrest</w:t>
      </w:r>
      <w:r w:rsidR="0018501E" w:rsidRPr="001C53AB">
        <w:rPr>
          <w:rFonts w:ascii="Times New Roman" w:hAnsi="Times New Roman" w:cs="Times New Roman"/>
        </w:rPr>
        <w:t>. Age</w:t>
      </w:r>
      <w:r w:rsidR="009D40AC" w:rsidRPr="001C53AB">
        <w:rPr>
          <w:rFonts w:ascii="Times New Roman" w:hAnsi="Times New Roman" w:cs="Times New Roman"/>
        </w:rPr>
        <w:t xml:space="preserve"> in years at delivery</w:t>
      </w:r>
      <w:r w:rsidR="0018501E" w:rsidRPr="001C53AB">
        <w:rPr>
          <w:rFonts w:ascii="Times New Roman" w:hAnsi="Times New Roman" w:cs="Times New Roman"/>
        </w:rPr>
        <w:t xml:space="preserve"> was </w:t>
      </w:r>
      <w:r w:rsidR="00243D4B" w:rsidRPr="001C53AB">
        <w:rPr>
          <w:rFonts w:ascii="Times New Roman" w:hAnsi="Times New Roman" w:cs="Times New Roman"/>
        </w:rPr>
        <w:t xml:space="preserve">calculated based on date of birth extracted from medical records. </w:t>
      </w:r>
      <w:r w:rsidR="00186B19">
        <w:rPr>
          <w:rFonts w:ascii="Times New Roman" w:hAnsi="Times New Roman" w:cs="Times New Roman"/>
        </w:rPr>
        <w:t>Participants reported th</w:t>
      </w:r>
      <w:r w:rsidR="0067565F">
        <w:rPr>
          <w:rFonts w:ascii="Times New Roman" w:hAnsi="Times New Roman" w:cs="Times New Roman"/>
        </w:rPr>
        <w:t>eir race and ethnicity at</w:t>
      </w:r>
      <w:r w:rsidR="00593ED8" w:rsidRPr="001C53AB">
        <w:rPr>
          <w:rFonts w:ascii="Times New Roman" w:hAnsi="Times New Roman" w:cs="Times New Roman"/>
        </w:rPr>
        <w:t xml:space="preserve"> </w:t>
      </w:r>
      <w:r w:rsidR="0067565F">
        <w:rPr>
          <w:rFonts w:ascii="Times New Roman" w:hAnsi="Times New Roman" w:cs="Times New Roman"/>
        </w:rPr>
        <w:t xml:space="preserve">baseline </w:t>
      </w:r>
      <w:r w:rsidR="003337D3" w:rsidRPr="001C53AB">
        <w:rPr>
          <w:rFonts w:ascii="Times New Roman" w:hAnsi="Times New Roman" w:cs="Times New Roman"/>
        </w:rPr>
        <w:t>and the</w:t>
      </w:r>
      <w:r w:rsidR="00593ED8" w:rsidRPr="001C53AB">
        <w:rPr>
          <w:rFonts w:ascii="Times New Roman" w:hAnsi="Times New Roman" w:cs="Times New Roman"/>
        </w:rPr>
        <w:t xml:space="preserve"> final variable was condensed into five categories to maintain adequate cell sizes: Asian/Pacific Islander, Black, Hispanic, White, and Other. </w:t>
      </w:r>
      <w:r w:rsidR="009D40AC" w:rsidRPr="001C53AB">
        <w:rPr>
          <w:rFonts w:ascii="Times New Roman" w:hAnsi="Times New Roman" w:cs="Times New Roman"/>
        </w:rPr>
        <w:t xml:space="preserve">The highest level of education achieved was self-reported and the final variable condensed </w:t>
      </w:r>
      <w:r w:rsidR="00A77ECE" w:rsidRPr="001C53AB">
        <w:rPr>
          <w:rFonts w:ascii="Times New Roman" w:hAnsi="Times New Roman" w:cs="Times New Roman"/>
        </w:rPr>
        <w:t xml:space="preserve">into four categories to maintain adequate cell sizes: high school or less, some college, four-year college graduate, and postgraduate. BMI </w:t>
      </w:r>
      <w:r w:rsidR="00CE67A0" w:rsidRPr="001C53AB">
        <w:rPr>
          <w:rFonts w:ascii="Times New Roman" w:hAnsi="Times New Roman" w:cs="Times New Roman"/>
        </w:rPr>
        <w:t>in kg/m</w:t>
      </w:r>
      <w:r w:rsidR="00CE67A0" w:rsidRPr="001C53AB">
        <w:rPr>
          <w:rFonts w:ascii="Times New Roman" w:hAnsi="Times New Roman" w:cs="Times New Roman"/>
          <w:vertAlign w:val="superscript"/>
        </w:rPr>
        <w:t xml:space="preserve">2 </w:t>
      </w:r>
      <w:r w:rsidR="00A77ECE" w:rsidRPr="001C53AB">
        <w:rPr>
          <w:rFonts w:ascii="Times New Roman" w:hAnsi="Times New Roman" w:cs="Times New Roman"/>
        </w:rPr>
        <w:t xml:space="preserve">was calculated from clinic measured </w:t>
      </w:r>
      <w:r w:rsidR="00CE67A0" w:rsidRPr="001C53AB">
        <w:rPr>
          <w:rFonts w:ascii="Times New Roman" w:hAnsi="Times New Roman" w:cs="Times New Roman"/>
        </w:rPr>
        <w:t>weight (kg) and height (m)</w:t>
      </w:r>
      <w:r w:rsidR="00161783" w:rsidRPr="001C53AB">
        <w:rPr>
          <w:rFonts w:ascii="Times New Roman" w:hAnsi="Times New Roman" w:cs="Times New Roman"/>
        </w:rPr>
        <w:t>.</w:t>
      </w:r>
    </w:p>
    <w:p w14:paraId="4828E6BB" w14:textId="76C38426" w:rsidR="00840217" w:rsidRDefault="00840217" w:rsidP="00840217">
      <w:pPr>
        <w:pStyle w:val="Heading3"/>
        <w:rPr>
          <w:rFonts w:ascii="Times New Roman" w:hAnsi="Times New Roman" w:cs="Times New Roman"/>
          <w:szCs w:val="24"/>
        </w:rPr>
      </w:pPr>
      <w:bookmarkStart w:id="61" w:name="_Toc172626547"/>
      <w:r>
        <w:rPr>
          <w:rFonts w:ascii="Times New Roman" w:hAnsi="Times New Roman" w:cs="Times New Roman"/>
          <w:szCs w:val="24"/>
        </w:rPr>
        <w:t>Statistical Analyses</w:t>
      </w:r>
      <w:bookmarkEnd w:id="61"/>
    </w:p>
    <w:p w14:paraId="64919725" w14:textId="2E80E6B3" w:rsidR="00236E6D" w:rsidRPr="00DF7C87" w:rsidRDefault="00781658" w:rsidP="005E54E2">
      <w:pPr>
        <w:rPr>
          <w:rFonts w:ascii="Times New Roman" w:hAnsi="Times New Roman" w:cs="Times New Roman"/>
        </w:rPr>
      </w:pPr>
      <w:r w:rsidRPr="00BF003D">
        <w:rPr>
          <w:rFonts w:ascii="Times New Roman" w:hAnsi="Times New Roman" w:cs="Times New Roman"/>
        </w:rPr>
        <w:t>Analysis of the data was performed in SAS Enterprise Guide Version 8.1</w:t>
      </w:r>
      <w:r w:rsidR="000A0336">
        <w:rPr>
          <w:rFonts w:ascii="Times New Roman" w:hAnsi="Times New Roman" w:cs="Times New Roman"/>
        </w:rPr>
        <w:t xml:space="preserve"> </w:t>
      </w:r>
      <w:r w:rsidR="00DB72FF">
        <w:rPr>
          <w:rFonts w:ascii="Times New Roman" w:hAnsi="Times New Roman" w:cs="Times New Roman"/>
        </w:rPr>
        <w:fldChar w:fldCharType="begin"/>
      </w:r>
      <w:r w:rsidR="00094632">
        <w:rPr>
          <w:rFonts w:ascii="Times New Roman" w:hAnsi="Times New Roman" w:cs="Times New Roman"/>
        </w:rPr>
        <w:instrText xml:space="preserve"> ADDIN EN.CITE &lt;EndNote&gt;&lt;Cite ExcludeAuth="1"&gt;&lt;Year&gt;2015&lt;/Year&gt;&lt;RecNum&gt;1251&lt;/RecNum&gt;&lt;DisplayText&gt;(60)&lt;/DisplayText&gt;&lt;record&gt;&lt;rec-number&gt;1251&lt;/rec-number&gt;&lt;foreign-keys&gt;&lt;key app="EN" db-id="wvrp00erozwaafe9ptavpee9ezrxdeszrwz2" timestamp="1716616209"&gt;1251&lt;/key&gt;&lt;/foreign-keys&gt;&lt;ref-type name="Computer Program"&gt;9&lt;/ref-type&gt;&lt;contributors&gt;&lt;/contributors&gt;&lt;titles&gt;&lt;title&gt;Base SAS 9.4 procedures guide&lt;/title&gt;&lt;/titles&gt;&lt;dates&gt;&lt;year&gt;2015&lt;/year&gt;&lt;/dates&gt;&lt;publisher&gt;SAS Institute&lt;/publisher&gt;&lt;isbn&gt;1629600776&lt;/isbn&gt;&lt;urls&gt;&lt;/urls&gt;&lt;/record&gt;&lt;/Cite&gt;&lt;/EndNote&gt;</w:instrText>
      </w:r>
      <w:r w:rsidR="00DB72FF">
        <w:rPr>
          <w:rFonts w:ascii="Times New Roman" w:hAnsi="Times New Roman" w:cs="Times New Roman"/>
        </w:rPr>
        <w:fldChar w:fldCharType="separate"/>
      </w:r>
      <w:r w:rsidR="00094632">
        <w:rPr>
          <w:rFonts w:ascii="Times New Roman" w:hAnsi="Times New Roman" w:cs="Times New Roman"/>
          <w:noProof/>
        </w:rPr>
        <w:t>(60)</w:t>
      </w:r>
      <w:r w:rsidR="00DB72FF">
        <w:rPr>
          <w:rFonts w:ascii="Times New Roman" w:hAnsi="Times New Roman" w:cs="Times New Roman"/>
        </w:rPr>
        <w:fldChar w:fldCharType="end"/>
      </w:r>
      <w:r w:rsidRPr="00BF003D">
        <w:rPr>
          <w:rFonts w:ascii="Times New Roman" w:hAnsi="Times New Roman" w:cs="Times New Roman"/>
        </w:rPr>
        <w:t>. D</w:t>
      </w:r>
      <w:r w:rsidR="001C53AB" w:rsidRPr="00BF003D">
        <w:rPr>
          <w:rFonts w:ascii="Times New Roman" w:hAnsi="Times New Roman" w:cs="Times New Roman"/>
        </w:rPr>
        <w:t xml:space="preserve">escriptive statistics </w:t>
      </w:r>
      <w:r w:rsidR="000053EC" w:rsidRPr="00BF003D">
        <w:rPr>
          <w:rFonts w:ascii="Times New Roman" w:hAnsi="Times New Roman" w:cs="Times New Roman"/>
        </w:rPr>
        <w:t>were</w:t>
      </w:r>
      <w:r w:rsidRPr="00BF003D">
        <w:rPr>
          <w:rFonts w:ascii="Times New Roman" w:hAnsi="Times New Roman" w:cs="Times New Roman"/>
        </w:rPr>
        <w:t xml:space="preserve"> generated using </w:t>
      </w:r>
      <w:r w:rsidR="00DC45BB" w:rsidRPr="00BF003D">
        <w:rPr>
          <w:rFonts w:ascii="Times New Roman" w:hAnsi="Times New Roman" w:cs="Times New Roman"/>
        </w:rPr>
        <w:t>PROC FREQ (for proportions) and PROC UNIVARIATE (for measures of central tendency and variance).</w:t>
      </w:r>
      <w:r w:rsidR="000053EC" w:rsidRPr="00BF003D">
        <w:rPr>
          <w:rFonts w:ascii="Times New Roman" w:hAnsi="Times New Roman" w:cs="Times New Roman"/>
        </w:rPr>
        <w:t xml:space="preserve"> </w:t>
      </w:r>
      <w:r w:rsidR="00EC083B">
        <w:rPr>
          <w:rFonts w:ascii="Times New Roman" w:hAnsi="Times New Roman" w:cs="Times New Roman"/>
        </w:rPr>
        <w:t>Chi</w:t>
      </w:r>
      <w:r w:rsidR="00A56EB6">
        <w:rPr>
          <w:rFonts w:ascii="Times New Roman" w:hAnsi="Times New Roman" w:cs="Times New Roman"/>
        </w:rPr>
        <w:t xml:space="preserve">-square tests of </w:t>
      </w:r>
      <w:r w:rsidR="004908AF">
        <w:rPr>
          <w:rFonts w:ascii="Times New Roman" w:hAnsi="Times New Roman" w:cs="Times New Roman"/>
        </w:rPr>
        <w:t xml:space="preserve">independence </w:t>
      </w:r>
      <w:r w:rsidR="00A56EB6">
        <w:rPr>
          <w:rFonts w:ascii="Times New Roman" w:hAnsi="Times New Roman" w:cs="Times New Roman"/>
        </w:rPr>
        <w:t>were calculated for categorical variables</w:t>
      </w:r>
      <w:r w:rsidR="00404F52">
        <w:rPr>
          <w:rFonts w:ascii="Times New Roman" w:hAnsi="Times New Roman" w:cs="Times New Roman"/>
        </w:rPr>
        <w:t xml:space="preserve">, while </w:t>
      </w:r>
      <w:r w:rsidR="00372DBF">
        <w:rPr>
          <w:rFonts w:ascii="Times New Roman" w:hAnsi="Times New Roman" w:cs="Times New Roman"/>
        </w:rPr>
        <w:t xml:space="preserve">Kruskal-Wallis tests of difference in medians for skewed continuous variables and one-sided t-tests </w:t>
      </w:r>
      <w:r w:rsidR="00631521">
        <w:rPr>
          <w:rFonts w:ascii="Times New Roman" w:hAnsi="Times New Roman" w:cs="Times New Roman"/>
        </w:rPr>
        <w:t xml:space="preserve">for differences in means for normally distributed continuous variables were </w:t>
      </w:r>
      <w:r w:rsidR="000C6FE9">
        <w:rPr>
          <w:rFonts w:ascii="Times New Roman" w:hAnsi="Times New Roman" w:cs="Times New Roman"/>
        </w:rPr>
        <w:t>calculated</w:t>
      </w:r>
      <w:r w:rsidR="00404F52">
        <w:rPr>
          <w:rFonts w:ascii="Times New Roman" w:hAnsi="Times New Roman" w:cs="Times New Roman"/>
        </w:rPr>
        <w:t xml:space="preserve"> (α set </w:t>
      </w:r>
      <w:r w:rsidR="00404F52">
        <w:rPr>
          <w:rFonts w:ascii="Times New Roman" w:hAnsi="Times New Roman" w:cs="Times New Roman"/>
        </w:rPr>
        <w:lastRenderedPageBreak/>
        <w:t>to 0.05</w:t>
      </w:r>
      <w:r w:rsidR="00302921">
        <w:rPr>
          <w:rFonts w:ascii="Times New Roman" w:hAnsi="Times New Roman" w:cs="Times New Roman"/>
        </w:rPr>
        <w:t xml:space="preserve"> for all</w:t>
      </w:r>
      <w:r w:rsidR="00404F52">
        <w:rPr>
          <w:rFonts w:ascii="Times New Roman" w:hAnsi="Times New Roman" w:cs="Times New Roman"/>
        </w:rPr>
        <w:t>)</w:t>
      </w:r>
      <w:r w:rsidR="00A56EB6">
        <w:rPr>
          <w:rFonts w:ascii="Times New Roman" w:hAnsi="Times New Roman" w:cs="Times New Roman"/>
        </w:rPr>
        <w:t xml:space="preserve">. </w:t>
      </w:r>
      <w:r w:rsidR="00890A0E" w:rsidRPr="00BF003D">
        <w:rPr>
          <w:rFonts w:ascii="Times New Roman" w:hAnsi="Times New Roman" w:cs="Times New Roman"/>
        </w:rPr>
        <w:t>Mixed effects models were used to assess the relationship</w:t>
      </w:r>
      <w:r w:rsidR="004E3D43">
        <w:rPr>
          <w:rFonts w:ascii="Times New Roman" w:hAnsi="Times New Roman" w:cs="Times New Roman"/>
        </w:rPr>
        <w:t xml:space="preserve"> of</w:t>
      </w:r>
      <w:r w:rsidR="00890A0E" w:rsidRPr="00BF003D">
        <w:rPr>
          <w:rFonts w:ascii="Times New Roman" w:hAnsi="Times New Roman" w:cs="Times New Roman"/>
        </w:rPr>
        <w:t xml:space="preserve"> daytime PA and SB </w:t>
      </w:r>
      <w:r w:rsidR="004E3D43">
        <w:rPr>
          <w:rFonts w:ascii="Times New Roman" w:hAnsi="Times New Roman" w:cs="Times New Roman"/>
        </w:rPr>
        <w:t>with</w:t>
      </w:r>
      <w:r w:rsidR="00890A0E" w:rsidRPr="00BF003D">
        <w:rPr>
          <w:rFonts w:ascii="Times New Roman" w:hAnsi="Times New Roman" w:cs="Times New Roman"/>
        </w:rPr>
        <w:t xml:space="preserve"> nocturnal bedrest measures.</w:t>
      </w:r>
      <w:r w:rsidR="00AC3A59" w:rsidRPr="00BF003D">
        <w:rPr>
          <w:rFonts w:ascii="Times New Roman" w:hAnsi="Times New Roman" w:cs="Times New Roman"/>
        </w:rPr>
        <w:t xml:space="preserve"> Autoregressive covariance structures were specified</w:t>
      </w:r>
      <w:r w:rsidR="00C84140">
        <w:rPr>
          <w:rFonts w:ascii="Times New Roman" w:hAnsi="Times New Roman" w:cs="Times New Roman"/>
        </w:rPr>
        <w:t xml:space="preserve"> </w:t>
      </w:r>
      <w:r w:rsidR="00AC3A59" w:rsidRPr="00BF003D">
        <w:rPr>
          <w:rFonts w:ascii="Times New Roman" w:hAnsi="Times New Roman" w:cs="Times New Roman"/>
        </w:rPr>
        <w:t xml:space="preserve">to </w:t>
      </w:r>
      <w:r w:rsidR="00D06186" w:rsidRPr="00BF003D">
        <w:rPr>
          <w:rFonts w:ascii="Times New Roman" w:hAnsi="Times New Roman" w:cs="Times New Roman"/>
        </w:rPr>
        <w:t>account for the correlation in repeated measurements.</w:t>
      </w:r>
      <w:r w:rsidR="00AC3A59" w:rsidRPr="00BF003D">
        <w:rPr>
          <w:rFonts w:ascii="Times New Roman" w:hAnsi="Times New Roman" w:cs="Times New Roman"/>
        </w:rPr>
        <w:t xml:space="preserve"> </w:t>
      </w:r>
      <w:r w:rsidR="00F61F7D" w:rsidRPr="00BF003D">
        <w:rPr>
          <w:rFonts w:ascii="Times New Roman" w:hAnsi="Times New Roman" w:cs="Times New Roman"/>
        </w:rPr>
        <w:t>Covariates</w:t>
      </w:r>
      <w:r w:rsidR="00AC3A59" w:rsidRPr="00BF003D">
        <w:rPr>
          <w:rFonts w:ascii="Times New Roman" w:hAnsi="Times New Roman" w:cs="Times New Roman"/>
        </w:rPr>
        <w:t xml:space="preserve"> included in</w:t>
      </w:r>
      <w:r w:rsidR="007552CB" w:rsidRPr="00BF003D">
        <w:rPr>
          <w:rFonts w:ascii="Times New Roman" w:hAnsi="Times New Roman" w:cs="Times New Roman"/>
        </w:rPr>
        <w:t xml:space="preserve"> adjusted models</w:t>
      </w:r>
      <w:r w:rsidR="00F61F7D" w:rsidRPr="00BF003D">
        <w:rPr>
          <w:rFonts w:ascii="Times New Roman" w:hAnsi="Times New Roman" w:cs="Times New Roman"/>
        </w:rPr>
        <w:t xml:space="preserve"> were selected </w:t>
      </w:r>
      <w:r w:rsidR="00F61F7D" w:rsidRPr="00BF003D">
        <w:rPr>
          <w:rFonts w:ascii="Times New Roman" w:hAnsi="Times New Roman" w:cs="Times New Roman"/>
          <w:i/>
          <w:iCs/>
        </w:rPr>
        <w:t>a priori</w:t>
      </w:r>
      <w:r w:rsidR="00BF003D">
        <w:rPr>
          <w:rFonts w:ascii="Times New Roman" w:hAnsi="Times New Roman" w:cs="Times New Roman"/>
        </w:rPr>
        <w:t xml:space="preserve"> and include age, race and ethnicity</w:t>
      </w:r>
      <w:r w:rsidR="00DE681C">
        <w:rPr>
          <w:rFonts w:ascii="Times New Roman" w:hAnsi="Times New Roman" w:cs="Times New Roman"/>
        </w:rPr>
        <w:t xml:space="preserve">, education, BMI, and daytime </w:t>
      </w:r>
      <w:r w:rsidR="00682123">
        <w:rPr>
          <w:rFonts w:ascii="Times New Roman" w:hAnsi="Times New Roman" w:cs="Times New Roman"/>
        </w:rPr>
        <w:t>bedrest.</w:t>
      </w:r>
      <w:r w:rsidR="003A0C44" w:rsidRPr="00BF003D">
        <w:rPr>
          <w:rFonts w:ascii="Times New Roman" w:hAnsi="Times New Roman" w:cs="Times New Roman"/>
        </w:rPr>
        <w:t xml:space="preserve"> </w:t>
      </w:r>
    </w:p>
    <w:p w14:paraId="406059E8" w14:textId="125F307F" w:rsidR="00236E6D" w:rsidRDefault="008F15C1" w:rsidP="005E54E2">
      <w:pPr>
        <w:pStyle w:val="Heading2"/>
        <w:rPr>
          <w:rFonts w:ascii="Times New Roman" w:hAnsi="Times New Roman" w:cs="Times New Roman"/>
          <w:sz w:val="24"/>
          <w:szCs w:val="24"/>
        </w:rPr>
      </w:pPr>
      <w:bookmarkStart w:id="62" w:name="_Toc172626548"/>
      <w:r>
        <w:rPr>
          <w:rFonts w:ascii="Times New Roman" w:hAnsi="Times New Roman" w:cs="Times New Roman"/>
          <w:sz w:val="24"/>
          <w:szCs w:val="24"/>
        </w:rPr>
        <w:t>Results</w:t>
      </w:r>
      <w:bookmarkEnd w:id="62"/>
    </w:p>
    <w:p w14:paraId="2BC28095" w14:textId="5A4CBC3B" w:rsidR="00DC5802" w:rsidRDefault="00DC5802" w:rsidP="00DC5802">
      <w:pPr>
        <w:pStyle w:val="Heading3"/>
        <w:rPr>
          <w:rFonts w:ascii="Times New Roman" w:hAnsi="Times New Roman" w:cs="Times New Roman"/>
          <w:szCs w:val="24"/>
        </w:rPr>
      </w:pPr>
      <w:bookmarkStart w:id="63" w:name="_Toc172626549"/>
      <w:r>
        <w:rPr>
          <w:rFonts w:ascii="Times New Roman" w:hAnsi="Times New Roman" w:cs="Times New Roman"/>
          <w:szCs w:val="24"/>
        </w:rPr>
        <w:t>Participant Characteristics</w:t>
      </w:r>
      <w:bookmarkEnd w:id="63"/>
    </w:p>
    <w:p w14:paraId="202F9917" w14:textId="6A99103F" w:rsidR="004F4C3C" w:rsidRDefault="003B167C" w:rsidP="005E54E2">
      <w:pPr>
        <w:rPr>
          <w:rFonts w:ascii="Times New Roman" w:hAnsi="Times New Roman" w:cs="Times New Roman"/>
        </w:rPr>
      </w:pPr>
      <w:r>
        <w:rPr>
          <w:rFonts w:ascii="Times New Roman" w:hAnsi="Times New Roman" w:cs="Times New Roman"/>
        </w:rPr>
        <w:t xml:space="preserve">In the full cohort, </w:t>
      </w:r>
      <w:r w:rsidR="00735E9C">
        <w:rPr>
          <w:rFonts w:ascii="Times New Roman" w:hAnsi="Times New Roman" w:cs="Times New Roman"/>
        </w:rPr>
        <w:t>the average</w:t>
      </w:r>
      <w:r w:rsidR="00FE2D73">
        <w:rPr>
          <w:rFonts w:ascii="Times New Roman" w:hAnsi="Times New Roman" w:cs="Times New Roman"/>
        </w:rPr>
        <w:t xml:space="preserve"> age was 32</w:t>
      </w:r>
      <w:r w:rsidR="005C30CF">
        <w:rPr>
          <w:rFonts w:ascii="Times New Roman" w:hAnsi="Times New Roman" w:cs="Times New Roman"/>
        </w:rPr>
        <w:t xml:space="preserve"> (SD = 4.4)</w:t>
      </w:r>
      <w:r w:rsidR="00FE2D73">
        <w:rPr>
          <w:rFonts w:ascii="Times New Roman" w:hAnsi="Times New Roman" w:cs="Times New Roman"/>
        </w:rPr>
        <w:t xml:space="preserve"> years old</w:t>
      </w:r>
      <w:r w:rsidR="00F8418E">
        <w:rPr>
          <w:rFonts w:ascii="Times New Roman" w:hAnsi="Times New Roman" w:cs="Times New Roman"/>
        </w:rPr>
        <w:t xml:space="preserve"> (Table 2.</w:t>
      </w:r>
      <w:r w:rsidR="00C160A4">
        <w:rPr>
          <w:rFonts w:ascii="Times New Roman" w:hAnsi="Times New Roman" w:cs="Times New Roman"/>
        </w:rPr>
        <w:t>3</w:t>
      </w:r>
      <w:r w:rsidR="00F8418E">
        <w:rPr>
          <w:rFonts w:ascii="Times New Roman" w:hAnsi="Times New Roman" w:cs="Times New Roman"/>
        </w:rPr>
        <w:t>).</w:t>
      </w:r>
      <w:r w:rsidR="00282941">
        <w:rPr>
          <w:rFonts w:ascii="Times New Roman" w:hAnsi="Times New Roman" w:cs="Times New Roman"/>
        </w:rPr>
        <w:t xml:space="preserve"> </w:t>
      </w:r>
      <w:r w:rsidR="00F8418E">
        <w:rPr>
          <w:rFonts w:ascii="Times New Roman" w:hAnsi="Times New Roman" w:cs="Times New Roman"/>
        </w:rPr>
        <w:t>P</w:t>
      </w:r>
      <w:r w:rsidR="004D5740">
        <w:rPr>
          <w:rFonts w:ascii="Times New Roman" w:hAnsi="Times New Roman" w:cs="Times New Roman"/>
        </w:rPr>
        <w:t xml:space="preserve">roportions ranged from </w:t>
      </w:r>
      <w:r w:rsidR="004B3C84">
        <w:rPr>
          <w:rFonts w:ascii="Times New Roman" w:hAnsi="Times New Roman" w:cs="Times New Roman"/>
        </w:rPr>
        <w:t>10-32%</w:t>
      </w:r>
      <w:r>
        <w:rPr>
          <w:rFonts w:ascii="Times New Roman" w:hAnsi="Times New Roman" w:cs="Times New Roman"/>
        </w:rPr>
        <w:t xml:space="preserve"> for race and ethnicity</w:t>
      </w:r>
      <w:r w:rsidR="004B3C84">
        <w:rPr>
          <w:rFonts w:ascii="Times New Roman" w:hAnsi="Times New Roman" w:cs="Times New Roman"/>
        </w:rPr>
        <w:t xml:space="preserve"> </w:t>
      </w:r>
      <w:r>
        <w:rPr>
          <w:rFonts w:ascii="Times New Roman" w:hAnsi="Times New Roman" w:cs="Times New Roman"/>
        </w:rPr>
        <w:t xml:space="preserve">and from 10-35% </w:t>
      </w:r>
      <w:r w:rsidR="00677CC6">
        <w:rPr>
          <w:rFonts w:ascii="Times New Roman" w:hAnsi="Times New Roman" w:cs="Times New Roman"/>
        </w:rPr>
        <w:t>for</w:t>
      </w:r>
      <w:r w:rsidR="004D5740">
        <w:rPr>
          <w:rFonts w:ascii="Times New Roman" w:hAnsi="Times New Roman" w:cs="Times New Roman"/>
        </w:rPr>
        <w:t xml:space="preserve"> education</w:t>
      </w:r>
      <w:r w:rsidR="00CC6EF6">
        <w:rPr>
          <w:rFonts w:ascii="Times New Roman" w:hAnsi="Times New Roman" w:cs="Times New Roman"/>
        </w:rPr>
        <w:t xml:space="preserve">. </w:t>
      </w:r>
      <w:r w:rsidR="00A9766C">
        <w:rPr>
          <w:rFonts w:ascii="Times New Roman" w:hAnsi="Times New Roman" w:cs="Times New Roman"/>
        </w:rPr>
        <w:t xml:space="preserve">About 50% of the </w:t>
      </w:r>
      <w:r w:rsidR="00C215E8">
        <w:rPr>
          <w:rFonts w:ascii="Times New Roman" w:hAnsi="Times New Roman" w:cs="Times New Roman"/>
        </w:rPr>
        <w:t>cohort had a BMI at or above 25 kg/m</w:t>
      </w:r>
      <w:r w:rsidR="00C215E8">
        <w:rPr>
          <w:rFonts w:ascii="Times New Roman" w:hAnsi="Times New Roman" w:cs="Times New Roman"/>
          <w:vertAlign w:val="superscript"/>
        </w:rPr>
        <w:t>2</w:t>
      </w:r>
      <w:r w:rsidR="005334F2">
        <w:rPr>
          <w:rFonts w:ascii="Times New Roman" w:hAnsi="Times New Roman" w:cs="Times New Roman"/>
        </w:rPr>
        <w:t>.</w:t>
      </w:r>
      <w:r w:rsidR="00BC1358">
        <w:rPr>
          <w:rFonts w:ascii="Times New Roman" w:hAnsi="Times New Roman" w:cs="Times New Roman"/>
        </w:rPr>
        <w:t xml:space="preserve"> </w:t>
      </w:r>
      <w:r w:rsidR="00F73895">
        <w:rPr>
          <w:rFonts w:ascii="Times New Roman" w:hAnsi="Times New Roman" w:cs="Times New Roman"/>
        </w:rPr>
        <w:t>Half of the cohort engaged in at least 66 minutes of MVPA per day</w:t>
      </w:r>
      <w:r w:rsidR="00BA443F">
        <w:rPr>
          <w:rFonts w:ascii="Times New Roman" w:hAnsi="Times New Roman" w:cs="Times New Roman"/>
        </w:rPr>
        <w:t xml:space="preserve"> (Q1</w:t>
      </w:r>
      <w:r w:rsidR="00557151">
        <w:rPr>
          <w:rFonts w:ascii="Times New Roman" w:hAnsi="Times New Roman" w:cs="Times New Roman"/>
        </w:rPr>
        <w:t>-Q3</w:t>
      </w:r>
      <w:r w:rsidR="00DD652B">
        <w:rPr>
          <w:rFonts w:ascii="Times New Roman" w:hAnsi="Times New Roman" w:cs="Times New Roman"/>
        </w:rPr>
        <w:t xml:space="preserve"> = 36.0</w:t>
      </w:r>
      <w:r w:rsidR="00557151">
        <w:rPr>
          <w:rFonts w:ascii="Times New Roman" w:hAnsi="Times New Roman" w:cs="Times New Roman"/>
        </w:rPr>
        <w:t>-</w:t>
      </w:r>
      <w:r w:rsidR="00DD652B">
        <w:rPr>
          <w:rFonts w:ascii="Times New Roman" w:hAnsi="Times New Roman" w:cs="Times New Roman"/>
        </w:rPr>
        <w:t>101.0)</w:t>
      </w:r>
      <w:r w:rsidR="005334F2">
        <w:rPr>
          <w:rFonts w:ascii="Times New Roman" w:hAnsi="Times New Roman" w:cs="Times New Roman"/>
        </w:rPr>
        <w:t>, had at least</w:t>
      </w:r>
      <w:r w:rsidR="002A5025">
        <w:rPr>
          <w:rFonts w:ascii="Times New Roman" w:hAnsi="Times New Roman" w:cs="Times New Roman"/>
        </w:rPr>
        <w:t xml:space="preserve"> nocturnal</w:t>
      </w:r>
      <w:r w:rsidR="005334F2">
        <w:rPr>
          <w:rFonts w:ascii="Times New Roman" w:hAnsi="Times New Roman" w:cs="Times New Roman"/>
        </w:rPr>
        <w:t xml:space="preserve"> 428 bedrest minutes </w:t>
      </w:r>
      <w:r w:rsidR="00DD652B">
        <w:rPr>
          <w:rFonts w:ascii="Times New Roman" w:hAnsi="Times New Roman" w:cs="Times New Roman"/>
        </w:rPr>
        <w:t>(Q1</w:t>
      </w:r>
      <w:r w:rsidR="00CE79D6">
        <w:rPr>
          <w:rFonts w:ascii="Times New Roman" w:hAnsi="Times New Roman" w:cs="Times New Roman"/>
        </w:rPr>
        <w:t>-Q3</w:t>
      </w:r>
      <w:r w:rsidR="00DD652B">
        <w:rPr>
          <w:rFonts w:ascii="Times New Roman" w:hAnsi="Times New Roman" w:cs="Times New Roman"/>
        </w:rPr>
        <w:t xml:space="preserve">= </w:t>
      </w:r>
      <w:r w:rsidR="00CE79D6">
        <w:rPr>
          <w:rFonts w:ascii="Times New Roman" w:hAnsi="Times New Roman" w:cs="Times New Roman"/>
        </w:rPr>
        <w:t>363.0</w:t>
      </w:r>
      <w:r w:rsidR="00557151">
        <w:rPr>
          <w:rFonts w:ascii="Times New Roman" w:hAnsi="Times New Roman" w:cs="Times New Roman"/>
        </w:rPr>
        <w:t>-</w:t>
      </w:r>
      <w:r w:rsidR="00CE79D6">
        <w:rPr>
          <w:rFonts w:ascii="Times New Roman" w:hAnsi="Times New Roman" w:cs="Times New Roman"/>
        </w:rPr>
        <w:t xml:space="preserve">82.0) </w:t>
      </w:r>
      <w:r w:rsidR="005334F2">
        <w:rPr>
          <w:rFonts w:ascii="Times New Roman" w:hAnsi="Times New Roman" w:cs="Times New Roman"/>
        </w:rPr>
        <w:t xml:space="preserve">and </w:t>
      </w:r>
      <w:r w:rsidR="002A5025">
        <w:rPr>
          <w:rFonts w:ascii="Times New Roman" w:hAnsi="Times New Roman" w:cs="Times New Roman"/>
        </w:rPr>
        <w:t>at least 31 daytime bedrest minutes</w:t>
      </w:r>
      <w:r w:rsidR="00CB01FE">
        <w:rPr>
          <w:rFonts w:ascii="Times New Roman" w:hAnsi="Times New Roman" w:cs="Times New Roman"/>
        </w:rPr>
        <w:t xml:space="preserve"> (Q1-Q3 = </w:t>
      </w:r>
      <w:r w:rsidR="00C73B96">
        <w:rPr>
          <w:rFonts w:ascii="Times New Roman" w:hAnsi="Times New Roman" w:cs="Times New Roman"/>
        </w:rPr>
        <w:t>0.0-103.0)</w:t>
      </w:r>
      <w:r w:rsidR="003C5148">
        <w:rPr>
          <w:rFonts w:ascii="Times New Roman" w:hAnsi="Times New Roman" w:cs="Times New Roman"/>
        </w:rPr>
        <w:t xml:space="preserve">. </w:t>
      </w:r>
      <w:r w:rsidR="002756F1">
        <w:rPr>
          <w:rFonts w:ascii="Times New Roman" w:hAnsi="Times New Roman" w:cs="Times New Roman"/>
        </w:rPr>
        <w:t xml:space="preserve">Median </w:t>
      </w:r>
      <w:r w:rsidR="00A73436">
        <w:rPr>
          <w:rFonts w:ascii="Times New Roman" w:hAnsi="Times New Roman" w:cs="Times New Roman"/>
        </w:rPr>
        <w:t xml:space="preserve">nocturnal bedrest </w:t>
      </w:r>
      <w:r w:rsidR="001459F1">
        <w:rPr>
          <w:rFonts w:ascii="Times New Roman" w:hAnsi="Times New Roman" w:cs="Times New Roman"/>
        </w:rPr>
        <w:t>to-bed time fell</w:t>
      </w:r>
      <w:r w:rsidR="002756F1">
        <w:rPr>
          <w:rFonts w:ascii="Times New Roman" w:hAnsi="Times New Roman" w:cs="Times New Roman"/>
        </w:rPr>
        <w:t xml:space="preserve"> around 11PM </w:t>
      </w:r>
      <w:r w:rsidR="00C73B96">
        <w:rPr>
          <w:rFonts w:ascii="Times New Roman" w:hAnsi="Times New Roman" w:cs="Times New Roman"/>
        </w:rPr>
        <w:t xml:space="preserve">(Q1-Q3 = </w:t>
      </w:r>
      <w:r w:rsidR="00BB3CAD">
        <w:rPr>
          <w:rFonts w:ascii="Times New Roman" w:hAnsi="Times New Roman" w:cs="Times New Roman"/>
        </w:rPr>
        <w:t>9</w:t>
      </w:r>
      <w:r w:rsidR="00C73B96">
        <w:rPr>
          <w:rFonts w:ascii="Times New Roman" w:hAnsi="Times New Roman" w:cs="Times New Roman"/>
        </w:rPr>
        <w:t>:54</w:t>
      </w:r>
      <w:r w:rsidR="00BB3CAD">
        <w:rPr>
          <w:rFonts w:ascii="Times New Roman" w:hAnsi="Times New Roman" w:cs="Times New Roman"/>
        </w:rPr>
        <w:t xml:space="preserve">PM-11:50PM) </w:t>
      </w:r>
      <w:r w:rsidR="002756F1">
        <w:rPr>
          <w:rFonts w:ascii="Times New Roman" w:hAnsi="Times New Roman" w:cs="Times New Roman"/>
        </w:rPr>
        <w:t xml:space="preserve">and </w:t>
      </w:r>
      <w:r w:rsidR="00A73436">
        <w:rPr>
          <w:rFonts w:ascii="Times New Roman" w:hAnsi="Times New Roman" w:cs="Times New Roman"/>
        </w:rPr>
        <w:t xml:space="preserve">final nocturnal </w:t>
      </w:r>
      <w:r w:rsidR="00D65F0E">
        <w:rPr>
          <w:rFonts w:ascii="Times New Roman" w:hAnsi="Times New Roman" w:cs="Times New Roman"/>
        </w:rPr>
        <w:t xml:space="preserve">out-of-bed time fell </w:t>
      </w:r>
      <w:r w:rsidR="002756F1">
        <w:rPr>
          <w:rFonts w:ascii="Times New Roman" w:hAnsi="Times New Roman" w:cs="Times New Roman"/>
        </w:rPr>
        <w:t xml:space="preserve">at </w:t>
      </w:r>
      <w:r w:rsidR="00817473">
        <w:rPr>
          <w:rFonts w:ascii="Times New Roman" w:hAnsi="Times New Roman" w:cs="Times New Roman"/>
        </w:rPr>
        <w:t>6:59</w:t>
      </w:r>
      <w:r w:rsidR="002756F1">
        <w:rPr>
          <w:rFonts w:ascii="Times New Roman" w:hAnsi="Times New Roman" w:cs="Times New Roman"/>
        </w:rPr>
        <w:t>AM</w:t>
      </w:r>
      <w:r w:rsidR="00BB3CAD">
        <w:rPr>
          <w:rFonts w:ascii="Times New Roman" w:hAnsi="Times New Roman" w:cs="Times New Roman"/>
        </w:rPr>
        <w:t xml:space="preserve"> (Q1-Q3 = </w:t>
      </w:r>
      <w:r w:rsidR="00817473">
        <w:rPr>
          <w:rFonts w:ascii="Times New Roman" w:hAnsi="Times New Roman" w:cs="Times New Roman"/>
        </w:rPr>
        <w:t>6:18AM-6:59AM)</w:t>
      </w:r>
      <w:r w:rsidR="004F4C3C">
        <w:rPr>
          <w:rFonts w:ascii="Times New Roman" w:hAnsi="Times New Roman" w:cs="Times New Roman"/>
        </w:rPr>
        <w:t>.</w:t>
      </w:r>
    </w:p>
    <w:p w14:paraId="47DD2C77" w14:textId="77777777" w:rsidR="00B909F8" w:rsidRDefault="00B909F8" w:rsidP="00B909F8">
      <w:pPr>
        <w:pStyle w:val="Heading3"/>
        <w:rPr>
          <w:rFonts w:ascii="Times New Roman" w:hAnsi="Times New Roman" w:cs="Times New Roman"/>
          <w:szCs w:val="24"/>
        </w:rPr>
      </w:pPr>
      <w:bookmarkStart w:id="64" w:name="_Toc172626550"/>
      <w:r>
        <w:rPr>
          <w:rFonts w:ascii="Times New Roman" w:hAnsi="Times New Roman" w:cs="Times New Roman"/>
          <w:szCs w:val="24"/>
        </w:rPr>
        <w:t>Associations from Mixed Effects Models</w:t>
      </w:r>
      <w:bookmarkEnd w:id="64"/>
    </w:p>
    <w:p w14:paraId="1AFEA1FE" w14:textId="5CFB42BA" w:rsidR="009969D9" w:rsidRDefault="00B909F8" w:rsidP="00B909F8">
      <w:pPr>
        <w:rPr>
          <w:rFonts w:ascii="Times New Roman" w:hAnsi="Times New Roman" w:cs="Times New Roman"/>
        </w:rPr>
      </w:pPr>
      <w:r>
        <w:rPr>
          <w:rFonts w:ascii="Times New Roman" w:hAnsi="Times New Roman" w:cs="Times New Roman"/>
        </w:rPr>
        <w:t>Table 2.</w:t>
      </w:r>
      <w:r w:rsidR="00C160A4">
        <w:rPr>
          <w:rFonts w:ascii="Times New Roman" w:hAnsi="Times New Roman" w:cs="Times New Roman"/>
        </w:rPr>
        <w:t>4</w:t>
      </w:r>
      <w:r>
        <w:rPr>
          <w:rFonts w:ascii="Times New Roman" w:hAnsi="Times New Roman" w:cs="Times New Roman"/>
        </w:rPr>
        <w:t xml:space="preserve"> presents results from the mixed effects models. </w:t>
      </w:r>
      <w:r w:rsidR="00F71B19">
        <w:rPr>
          <w:rFonts w:ascii="Times New Roman" w:hAnsi="Times New Roman" w:cs="Times New Roman"/>
        </w:rPr>
        <w:t>After adjusting for covariates, f</w:t>
      </w:r>
      <w:r>
        <w:rPr>
          <w:rFonts w:ascii="Times New Roman" w:hAnsi="Times New Roman" w:cs="Times New Roman"/>
        </w:rPr>
        <w:t>or every</w:t>
      </w:r>
      <w:r w:rsidR="0002170B">
        <w:rPr>
          <w:rFonts w:ascii="Times New Roman" w:hAnsi="Times New Roman" w:cs="Times New Roman"/>
        </w:rPr>
        <w:t xml:space="preserve"> additional</w:t>
      </w:r>
      <w:r>
        <w:rPr>
          <w:rFonts w:ascii="Times New Roman" w:hAnsi="Times New Roman" w:cs="Times New Roman"/>
        </w:rPr>
        <w:t xml:space="preserve"> 10-minu</w:t>
      </w:r>
      <w:r w:rsidR="0002170B">
        <w:rPr>
          <w:rFonts w:ascii="Times New Roman" w:hAnsi="Times New Roman" w:cs="Times New Roman"/>
        </w:rPr>
        <w:t>tes of</w:t>
      </w:r>
      <w:r>
        <w:rPr>
          <w:rFonts w:ascii="Times New Roman" w:hAnsi="Times New Roman" w:cs="Times New Roman"/>
        </w:rPr>
        <w:t xml:space="preserve"> LPA, there was a </w:t>
      </w:r>
      <w:r w:rsidR="00161A3E">
        <w:rPr>
          <w:rFonts w:ascii="Times New Roman" w:hAnsi="Times New Roman" w:cs="Times New Roman"/>
        </w:rPr>
        <w:t>0.14%</w:t>
      </w:r>
      <w:r>
        <w:rPr>
          <w:rFonts w:ascii="Times New Roman" w:hAnsi="Times New Roman" w:cs="Times New Roman"/>
        </w:rPr>
        <w:t xml:space="preserve"> greater bedrest efficiency</w:t>
      </w:r>
      <w:r w:rsidR="00B071D3">
        <w:rPr>
          <w:rFonts w:ascii="Times New Roman" w:hAnsi="Times New Roman" w:cs="Times New Roman"/>
        </w:rPr>
        <w:t xml:space="preserve"> (P=</w:t>
      </w:r>
      <w:r w:rsidR="00D77BAA">
        <w:rPr>
          <w:rFonts w:ascii="Times New Roman" w:hAnsi="Times New Roman" w:cs="Times New Roman"/>
        </w:rPr>
        <w:t xml:space="preserve"> </w:t>
      </w:r>
      <w:r w:rsidR="00B071D3">
        <w:rPr>
          <w:rFonts w:ascii="Times New Roman" w:hAnsi="Times New Roman" w:cs="Times New Roman"/>
        </w:rPr>
        <w:t>0.01)</w:t>
      </w:r>
      <w:r w:rsidR="00D77BAA">
        <w:rPr>
          <w:rFonts w:ascii="Times New Roman" w:hAnsi="Times New Roman" w:cs="Times New Roman"/>
        </w:rPr>
        <w:t>.</w:t>
      </w:r>
      <w:r>
        <w:rPr>
          <w:rFonts w:ascii="Times New Roman" w:hAnsi="Times New Roman" w:cs="Times New Roman"/>
        </w:rPr>
        <w:t xml:space="preserve"> </w:t>
      </w:r>
      <w:r w:rsidR="00D77BAA">
        <w:rPr>
          <w:rFonts w:ascii="Times New Roman" w:hAnsi="Times New Roman" w:cs="Times New Roman"/>
        </w:rPr>
        <w:t xml:space="preserve">For every additional 10-minutes of LPA and MVPA, there was a </w:t>
      </w:r>
      <w:r w:rsidR="00161A3E">
        <w:rPr>
          <w:rFonts w:ascii="Times New Roman" w:hAnsi="Times New Roman" w:cs="Times New Roman"/>
        </w:rPr>
        <w:t>0.52 min</w:t>
      </w:r>
      <w:r w:rsidR="008F1E29">
        <w:rPr>
          <w:rFonts w:ascii="Times New Roman" w:hAnsi="Times New Roman" w:cs="Times New Roman"/>
        </w:rPr>
        <w:t xml:space="preserve"> (P=0.01)</w:t>
      </w:r>
      <w:r>
        <w:rPr>
          <w:rFonts w:ascii="Times New Roman" w:hAnsi="Times New Roman" w:cs="Times New Roman"/>
        </w:rPr>
        <w:t xml:space="preserve"> </w:t>
      </w:r>
      <w:r w:rsidR="008F1E29">
        <w:rPr>
          <w:rFonts w:ascii="Times New Roman" w:hAnsi="Times New Roman" w:cs="Times New Roman"/>
        </w:rPr>
        <w:t xml:space="preserve">and 0.65 min (P=0.04) </w:t>
      </w:r>
      <w:r>
        <w:rPr>
          <w:rFonts w:ascii="Times New Roman" w:hAnsi="Times New Roman" w:cs="Times New Roman"/>
        </w:rPr>
        <w:t>shorter average duration of bedrest interruptions</w:t>
      </w:r>
      <w:r w:rsidR="008F1E29">
        <w:rPr>
          <w:rFonts w:ascii="Times New Roman" w:hAnsi="Times New Roman" w:cs="Times New Roman"/>
        </w:rPr>
        <w:t xml:space="preserve">, </w:t>
      </w:r>
      <w:r w:rsidR="00C4303C">
        <w:rPr>
          <w:rFonts w:ascii="Times New Roman" w:hAnsi="Times New Roman" w:cs="Times New Roman"/>
        </w:rPr>
        <w:t>respectively,</w:t>
      </w:r>
      <w:r>
        <w:rPr>
          <w:rFonts w:ascii="Times New Roman" w:hAnsi="Times New Roman" w:cs="Times New Roman"/>
        </w:rPr>
        <w:t xml:space="preserve"> after adjustment. Conversely, a</w:t>
      </w:r>
      <w:r w:rsidR="0002170B">
        <w:rPr>
          <w:rFonts w:ascii="Times New Roman" w:hAnsi="Times New Roman" w:cs="Times New Roman"/>
        </w:rPr>
        <w:t>n additional</w:t>
      </w:r>
      <w:r>
        <w:rPr>
          <w:rFonts w:ascii="Times New Roman" w:hAnsi="Times New Roman" w:cs="Times New Roman"/>
        </w:rPr>
        <w:t xml:space="preserve"> 10-minute</w:t>
      </w:r>
      <w:r w:rsidR="0002170B">
        <w:rPr>
          <w:rFonts w:ascii="Times New Roman" w:hAnsi="Times New Roman" w:cs="Times New Roman"/>
        </w:rPr>
        <w:t>s</w:t>
      </w:r>
      <w:r w:rsidR="00C4303C">
        <w:rPr>
          <w:rFonts w:ascii="Times New Roman" w:hAnsi="Times New Roman" w:cs="Times New Roman"/>
        </w:rPr>
        <w:t xml:space="preserve"> </w:t>
      </w:r>
      <w:r w:rsidR="0002170B">
        <w:rPr>
          <w:rFonts w:ascii="Times New Roman" w:hAnsi="Times New Roman" w:cs="Times New Roman"/>
        </w:rPr>
        <w:t>of</w:t>
      </w:r>
      <w:r>
        <w:rPr>
          <w:rFonts w:ascii="Times New Roman" w:hAnsi="Times New Roman" w:cs="Times New Roman"/>
        </w:rPr>
        <w:t xml:space="preserve"> SB was associated with a statistically </w:t>
      </w:r>
      <w:r w:rsidR="00C4303C">
        <w:rPr>
          <w:rFonts w:ascii="Times New Roman" w:hAnsi="Times New Roman" w:cs="Times New Roman"/>
        </w:rPr>
        <w:t xml:space="preserve">0.09% </w:t>
      </w:r>
      <w:r>
        <w:rPr>
          <w:rFonts w:ascii="Times New Roman" w:hAnsi="Times New Roman" w:cs="Times New Roman"/>
        </w:rPr>
        <w:t xml:space="preserve">lower in bedrest efficiency (P=0.04), and </w:t>
      </w:r>
      <w:r w:rsidR="00C4303C">
        <w:rPr>
          <w:rFonts w:ascii="Times New Roman" w:hAnsi="Times New Roman" w:cs="Times New Roman"/>
        </w:rPr>
        <w:t xml:space="preserve">0.36 min </w:t>
      </w:r>
      <w:r>
        <w:rPr>
          <w:rFonts w:ascii="Times New Roman" w:hAnsi="Times New Roman" w:cs="Times New Roman"/>
        </w:rPr>
        <w:t>longer average duration of bedrest interruptions (P=0.02)</w:t>
      </w:r>
      <w:r w:rsidR="00245827">
        <w:rPr>
          <w:rFonts w:ascii="Times New Roman" w:hAnsi="Times New Roman" w:cs="Times New Roman"/>
        </w:rPr>
        <w:t xml:space="preserve">, after adjustment. </w:t>
      </w:r>
    </w:p>
    <w:p w14:paraId="0AFF9F9C" w14:textId="1FB99C36" w:rsidR="00B909F8" w:rsidRPr="00A40693" w:rsidRDefault="000D6156" w:rsidP="009969D9">
      <w:pPr>
        <w:ind w:firstLine="720"/>
      </w:pPr>
      <w:r>
        <w:rPr>
          <w:rFonts w:ascii="Times New Roman" w:hAnsi="Times New Roman" w:cs="Times New Roman"/>
        </w:rPr>
        <w:t>I</w:t>
      </w:r>
      <w:r w:rsidR="00B909F8">
        <w:rPr>
          <w:rFonts w:ascii="Times New Roman" w:hAnsi="Times New Roman" w:cs="Times New Roman"/>
        </w:rPr>
        <w:t>n the adjusted models, race ethnicity was statistically significantly associated (Estimate = 0.02) with sleep efficiency in adjusted models</w:t>
      </w:r>
      <w:r w:rsidR="0004294A">
        <w:rPr>
          <w:rFonts w:ascii="Times New Roman" w:hAnsi="Times New Roman" w:cs="Times New Roman"/>
        </w:rPr>
        <w:t xml:space="preserve"> for LPA, MVPA, and SB</w:t>
      </w:r>
      <w:r w:rsidR="00B909F8">
        <w:rPr>
          <w:rFonts w:ascii="Times New Roman" w:hAnsi="Times New Roman" w:cs="Times New Roman"/>
        </w:rPr>
        <w:t xml:space="preserve"> (P &lt;.05)</w:t>
      </w:r>
      <w:r w:rsidR="0004294A">
        <w:rPr>
          <w:rFonts w:ascii="Times New Roman" w:hAnsi="Times New Roman" w:cs="Times New Roman"/>
        </w:rPr>
        <w:t>,</w:t>
      </w:r>
      <w:r w:rsidR="00B909F8">
        <w:rPr>
          <w:rFonts w:ascii="Times New Roman" w:hAnsi="Times New Roman" w:cs="Times New Roman"/>
        </w:rPr>
        <w:t xml:space="preserve"> and BMI was positively associated with bedrest interruption frequency in all three models (P &lt;0.05). Specifically, bedrest efficiency was reduced by 3.9-4.4% in individuals in the Multiracial category compared to individuals in the Non-Hispanic White category, after adjusting for confounders and either daytime MVPA, LPA, or SB minutes. Daytime bedrest was inversely associated with average bedrest interruption duration in the model including daytime SB </w:t>
      </w:r>
      <w:r w:rsidR="00B909F8" w:rsidRPr="00FE74E6">
        <w:rPr>
          <w:rFonts w:asciiTheme="minorHAnsi" w:hAnsiTheme="minorHAnsi" w:cstheme="minorHAnsi"/>
        </w:rPr>
        <w:t>minutes, whe</w:t>
      </w:r>
      <w:r w:rsidR="00D65F0E">
        <w:rPr>
          <w:rFonts w:asciiTheme="minorHAnsi" w:hAnsiTheme="minorHAnsi" w:cstheme="minorHAnsi"/>
        </w:rPr>
        <w:t>n</w:t>
      </w:r>
      <w:r w:rsidR="00B909F8" w:rsidRPr="00FE74E6">
        <w:rPr>
          <w:rFonts w:asciiTheme="minorHAnsi" w:hAnsiTheme="minorHAnsi" w:cstheme="minorHAnsi"/>
        </w:rPr>
        <w:t xml:space="preserve"> compared to the highest level of daytime bedrest, having 0 minutes, 1-30 minutes, and 30-60 minutes </w:t>
      </w:r>
      <w:r w:rsidR="00B909F8">
        <w:rPr>
          <w:rFonts w:asciiTheme="minorHAnsi" w:hAnsiTheme="minorHAnsi" w:cstheme="minorHAnsi"/>
        </w:rPr>
        <w:t>o</w:t>
      </w:r>
      <w:r w:rsidR="00B909F8" w:rsidRPr="00FE74E6">
        <w:rPr>
          <w:rFonts w:asciiTheme="minorHAnsi" w:hAnsiTheme="minorHAnsi" w:cstheme="minorHAnsi"/>
        </w:rPr>
        <w:t xml:space="preserve">f bedrest led to a </w:t>
      </w:r>
      <w:r w:rsidR="009969D9" w:rsidRPr="00FE74E6">
        <w:rPr>
          <w:rFonts w:asciiTheme="minorHAnsi" w:hAnsiTheme="minorHAnsi" w:cstheme="minorHAnsi"/>
        </w:rPr>
        <w:t>12.0-, 9.0-, and 8.8-minute</w:t>
      </w:r>
      <w:r w:rsidR="00B909F8" w:rsidRPr="00FE74E6">
        <w:rPr>
          <w:rFonts w:asciiTheme="minorHAnsi" w:hAnsiTheme="minorHAnsi" w:cstheme="minorHAnsi"/>
        </w:rPr>
        <w:t xml:space="preserve"> </w:t>
      </w:r>
      <w:r w:rsidR="00B909F8">
        <w:rPr>
          <w:rFonts w:asciiTheme="minorHAnsi" w:hAnsiTheme="minorHAnsi" w:cstheme="minorHAnsi"/>
        </w:rPr>
        <w:t>shorter</w:t>
      </w:r>
      <w:r w:rsidR="00B909F8" w:rsidRPr="00FE74E6">
        <w:rPr>
          <w:rFonts w:asciiTheme="minorHAnsi" w:hAnsiTheme="minorHAnsi" w:cstheme="minorHAnsi"/>
        </w:rPr>
        <w:t xml:space="preserve"> average </w:t>
      </w:r>
      <w:r w:rsidR="00B909F8">
        <w:rPr>
          <w:rFonts w:asciiTheme="minorHAnsi" w:hAnsiTheme="minorHAnsi" w:cstheme="minorHAnsi"/>
        </w:rPr>
        <w:t xml:space="preserve">duration of </w:t>
      </w:r>
      <w:r w:rsidR="00B909F8" w:rsidRPr="00FE74E6">
        <w:rPr>
          <w:rFonts w:asciiTheme="minorHAnsi" w:hAnsiTheme="minorHAnsi" w:cstheme="minorHAnsi"/>
        </w:rPr>
        <w:t>nocturnal bedrest interruptions, after adjusting for confounders and SB minutes</w:t>
      </w:r>
      <w:r w:rsidR="00D65F0E">
        <w:rPr>
          <w:rFonts w:asciiTheme="minorHAnsi" w:hAnsiTheme="minorHAnsi" w:cstheme="minorHAnsi"/>
        </w:rPr>
        <w:t xml:space="preserve"> (P &lt; 0.05)</w:t>
      </w:r>
      <w:r w:rsidR="00B909F8" w:rsidRPr="00FE74E6">
        <w:rPr>
          <w:rFonts w:asciiTheme="minorHAnsi" w:hAnsiTheme="minorHAnsi" w:cstheme="minorHAnsi"/>
        </w:rPr>
        <w:t>.</w:t>
      </w:r>
      <w:r w:rsidR="00B909F8">
        <w:t xml:space="preserve"> </w:t>
      </w:r>
    </w:p>
    <w:p w14:paraId="2CFC2282" w14:textId="77777777" w:rsidR="00EF4D80" w:rsidRDefault="00EF4D80" w:rsidP="00EF4D80">
      <w:pPr>
        <w:pStyle w:val="Heading2"/>
        <w:rPr>
          <w:rFonts w:ascii="Times New Roman" w:hAnsi="Times New Roman" w:cs="Times New Roman"/>
          <w:sz w:val="24"/>
          <w:szCs w:val="24"/>
        </w:rPr>
      </w:pPr>
      <w:bookmarkStart w:id="65" w:name="_Toc172626551"/>
      <w:r>
        <w:rPr>
          <w:rFonts w:ascii="Times New Roman" w:hAnsi="Times New Roman" w:cs="Times New Roman"/>
          <w:sz w:val="24"/>
          <w:szCs w:val="24"/>
        </w:rPr>
        <w:t>Discussion</w:t>
      </w:r>
      <w:bookmarkEnd w:id="65"/>
    </w:p>
    <w:p w14:paraId="68BC2DF1" w14:textId="033A4432" w:rsidR="004F4C3C" w:rsidRDefault="00EF4D80" w:rsidP="00EF4D80">
      <w:pPr>
        <w:rPr>
          <w:rFonts w:ascii="Times New Roman" w:hAnsi="Times New Roman" w:cs="Times New Roman"/>
        </w:rPr>
      </w:pPr>
      <w:r>
        <w:rPr>
          <w:rFonts w:ascii="Times New Roman" w:hAnsi="Times New Roman" w:cs="Times New Roman"/>
        </w:rPr>
        <w:t>In this study, we sought to identify the relationship between device-assessed daily PA and SB</w:t>
      </w:r>
      <w:r w:rsidR="00902FDA">
        <w:rPr>
          <w:rFonts w:ascii="Times New Roman" w:hAnsi="Times New Roman" w:cs="Times New Roman"/>
        </w:rPr>
        <w:t>,</w:t>
      </w:r>
      <w:r>
        <w:rPr>
          <w:rFonts w:ascii="Times New Roman" w:hAnsi="Times New Roman" w:cs="Times New Roman"/>
        </w:rPr>
        <w:t xml:space="preserve"> with bedrest duration and quality at 6-months postpartum</w:t>
      </w:r>
      <w:r w:rsidR="00902FDA">
        <w:rPr>
          <w:rFonts w:ascii="Times New Roman" w:hAnsi="Times New Roman" w:cs="Times New Roman"/>
        </w:rPr>
        <w:t>,</w:t>
      </w:r>
      <w:r>
        <w:rPr>
          <w:rFonts w:ascii="Times New Roman" w:hAnsi="Times New Roman" w:cs="Times New Roman"/>
        </w:rPr>
        <w:t xml:space="preserve"> using mixed effects models for repeated measures data. Bedrest interruption may impact sleep quali</w:t>
      </w:r>
      <w:r w:rsidRPr="00B901E4">
        <w:rPr>
          <w:rFonts w:ascii="Times New Roman" w:hAnsi="Times New Roman" w:cs="Times New Roman"/>
        </w:rPr>
        <w:t xml:space="preserve">ty </w:t>
      </w:r>
      <w:r w:rsidRPr="00B901E4">
        <w:rPr>
          <w:rFonts w:ascii="Times New Roman" w:hAnsi="Times New Roman" w:cs="Times New Roman"/>
        </w:rPr>
        <w:fldChar w:fldCharType="begin">
          <w:fldData xml:space="preserve">PEVuZE5vdGU+PENpdGU+PEF1dGhvcj5PaGF5b248L0F1dGhvcj48WWVhcj4yMDE3PC9ZZWFyPjxS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==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PEVuZE5vdGU+PENpdGU+PEF1dGhvcj5PaGF5b248L0F1dGhvcj48WWVhcj4yMDE3PC9ZZWFyPjxS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==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B901E4">
        <w:rPr>
          <w:rFonts w:ascii="Times New Roman" w:hAnsi="Times New Roman" w:cs="Times New Roman"/>
        </w:rPr>
      </w:r>
      <w:r w:rsidRPr="00B901E4">
        <w:rPr>
          <w:rFonts w:ascii="Times New Roman" w:hAnsi="Times New Roman" w:cs="Times New Roman"/>
        </w:rPr>
        <w:fldChar w:fldCharType="separate"/>
      </w:r>
      <w:r>
        <w:rPr>
          <w:rFonts w:ascii="Times New Roman" w:hAnsi="Times New Roman" w:cs="Times New Roman"/>
          <w:noProof/>
        </w:rPr>
        <w:t>(101, 102)</w:t>
      </w:r>
      <w:r w:rsidRPr="00B901E4">
        <w:rPr>
          <w:rFonts w:ascii="Times New Roman" w:hAnsi="Times New Roman" w:cs="Times New Roman"/>
        </w:rPr>
        <w:fldChar w:fldCharType="end"/>
      </w:r>
      <w:r>
        <w:rPr>
          <w:rFonts w:ascii="Times New Roman" w:hAnsi="Times New Roman" w:cs="Times New Roman"/>
        </w:rPr>
        <w:t xml:space="preserve">, and the results from this analysis suggest that greater daytime PA, regardless of intensity, may lead to a small (albeit statistically significant) augmentation in sleep </w:t>
      </w:r>
    </w:p>
    <w:p w14:paraId="6005B165" w14:textId="77777777" w:rsidR="004F4C3C" w:rsidRDefault="004F4C3C" w:rsidP="005E54E2">
      <w:pPr>
        <w:rPr>
          <w:rFonts w:ascii="Times New Roman" w:hAnsi="Times New Roman" w:cs="Times New Roman"/>
        </w:rPr>
      </w:pPr>
    </w:p>
    <w:p w14:paraId="566EB8EA" w14:textId="434795DA" w:rsidR="002F32E7" w:rsidRPr="002F32E7" w:rsidRDefault="00FC6BA6" w:rsidP="001C2C5A">
      <w:pPr>
        <w:pStyle w:val="MyTables"/>
      </w:pPr>
      <w:bookmarkStart w:id="66" w:name="_Toc171697942"/>
      <w:bookmarkStart w:id="67" w:name="_Toc172550933"/>
      <w:r>
        <w:t xml:space="preserve">Table </w:t>
      </w:r>
      <w:r w:rsidR="003817C0" w:rsidRPr="006764B5">
        <w:t>2.</w:t>
      </w:r>
      <w:r w:rsidR="00C160A4">
        <w:t>3</w:t>
      </w:r>
      <w:r>
        <w:t>.</w:t>
      </w:r>
      <w:r w:rsidR="003817C0" w:rsidRPr="006764B5">
        <w:t xml:space="preserve"> Participant Characteristics Among </w:t>
      </w:r>
      <w:r w:rsidR="009F78C3">
        <w:t>Physical Activity (</w:t>
      </w:r>
      <w:r w:rsidR="003817C0" w:rsidRPr="006764B5">
        <w:t>PA</w:t>
      </w:r>
      <w:r w:rsidR="009F78C3">
        <w:t>)</w:t>
      </w:r>
      <w:r w:rsidR="003817C0" w:rsidRPr="006764B5">
        <w:t xml:space="preserve"> Device Wearers </w:t>
      </w:r>
      <w:r w:rsidR="0084258F">
        <w:t xml:space="preserve">(N= 136) </w:t>
      </w:r>
      <w:r w:rsidR="003817C0" w:rsidRPr="006764B5">
        <w:t xml:space="preserve">at 6-months Postpartum </w:t>
      </w:r>
      <w:r w:rsidR="004F4C3C">
        <w:t>from</w:t>
      </w:r>
      <w:r w:rsidR="003817C0" w:rsidRPr="006764B5">
        <w:t xml:space="preserve"> PETALS-2</w:t>
      </w:r>
      <w:bookmarkEnd w:id="66"/>
      <w:bookmarkEnd w:id="67"/>
      <w:r w:rsidR="003817C0" w:rsidRPr="006764B5">
        <w:t xml:space="preserve"> </w:t>
      </w:r>
    </w:p>
    <w:tbl>
      <w:tblPr>
        <w:tblStyle w:val="TableGrid"/>
        <w:tblW w:w="8640" w:type="dxa"/>
        <w:tblLook w:val="04A0" w:firstRow="1" w:lastRow="0" w:firstColumn="1" w:lastColumn="0" w:noHBand="0" w:noVBand="1"/>
      </w:tblPr>
      <w:tblGrid>
        <w:gridCol w:w="5598"/>
        <w:gridCol w:w="3042"/>
      </w:tblGrid>
      <w:tr w:rsidR="0084258F" w:rsidRPr="00DC5802" w14:paraId="6ED1DF1C" w14:textId="77777777" w:rsidTr="00F70E73">
        <w:tc>
          <w:tcPr>
            <w:tcW w:w="5598" w:type="dxa"/>
            <w:tcBorders>
              <w:top w:val="single" w:sz="4" w:space="0" w:color="auto"/>
              <w:left w:val="nil"/>
              <w:bottom w:val="nil"/>
            </w:tcBorders>
          </w:tcPr>
          <w:p w14:paraId="7B7D1266" w14:textId="753D583F" w:rsidR="0084258F" w:rsidRPr="00155362" w:rsidRDefault="0084258F" w:rsidP="007D7599">
            <w:pPr>
              <w:rPr>
                <w:rFonts w:ascii="Times New Roman" w:hAnsi="Times New Roman" w:cs="Times New Roman"/>
                <w:b/>
                <w:bCs/>
                <w:i/>
                <w:iCs/>
                <w:sz w:val="22"/>
                <w:szCs w:val="22"/>
                <w:vertAlign w:val="superscript"/>
              </w:rPr>
            </w:pPr>
            <w:r w:rsidRPr="00DC5802">
              <w:rPr>
                <w:rFonts w:ascii="Times New Roman" w:hAnsi="Times New Roman" w:cs="Times New Roman"/>
                <w:b/>
                <w:bCs/>
                <w:i/>
                <w:iCs/>
                <w:sz w:val="22"/>
                <w:szCs w:val="22"/>
              </w:rPr>
              <w:t xml:space="preserve">Age, years, mean +/- </w:t>
            </w:r>
            <w:proofErr w:type="spellStart"/>
            <w:r w:rsidRPr="00DC5802">
              <w:rPr>
                <w:rFonts w:ascii="Times New Roman" w:hAnsi="Times New Roman" w:cs="Times New Roman"/>
                <w:b/>
                <w:bCs/>
                <w:i/>
                <w:iCs/>
                <w:sz w:val="22"/>
                <w:szCs w:val="22"/>
              </w:rPr>
              <w:t>SD</w:t>
            </w:r>
            <w:r>
              <w:rPr>
                <w:rFonts w:ascii="Times New Roman" w:hAnsi="Times New Roman" w:cs="Times New Roman"/>
                <w:b/>
                <w:bCs/>
                <w:i/>
                <w:iCs/>
                <w:sz w:val="22"/>
                <w:szCs w:val="22"/>
                <w:vertAlign w:val="superscript"/>
              </w:rPr>
              <w:t>a</w:t>
            </w:r>
            <w:proofErr w:type="spellEnd"/>
          </w:p>
        </w:tc>
        <w:tc>
          <w:tcPr>
            <w:tcW w:w="3042" w:type="dxa"/>
            <w:tcBorders>
              <w:top w:val="single" w:sz="4" w:space="0" w:color="auto"/>
              <w:bottom w:val="nil"/>
              <w:right w:val="nil"/>
            </w:tcBorders>
          </w:tcPr>
          <w:p w14:paraId="0837DBA7" w14:textId="77777777" w:rsidR="0084258F" w:rsidRPr="00DC5802" w:rsidRDefault="0084258F" w:rsidP="007D7599">
            <w:pPr>
              <w:rPr>
                <w:rFonts w:ascii="Times New Roman" w:hAnsi="Times New Roman" w:cs="Times New Roman"/>
                <w:sz w:val="22"/>
                <w:szCs w:val="22"/>
              </w:rPr>
            </w:pPr>
            <w:r w:rsidRPr="00DC5802">
              <w:rPr>
                <w:rFonts w:ascii="Times New Roman" w:hAnsi="Times New Roman" w:cs="Times New Roman"/>
                <w:sz w:val="22"/>
                <w:szCs w:val="22"/>
              </w:rPr>
              <w:t>32.4 +/- 4.4</w:t>
            </w:r>
          </w:p>
        </w:tc>
      </w:tr>
      <w:tr w:rsidR="0084258F" w:rsidRPr="00DC5802" w14:paraId="27342B71" w14:textId="77777777" w:rsidTr="00F70E73">
        <w:trPr>
          <w:trHeight w:val="135"/>
        </w:trPr>
        <w:tc>
          <w:tcPr>
            <w:tcW w:w="5598" w:type="dxa"/>
            <w:tcBorders>
              <w:top w:val="nil"/>
              <w:left w:val="nil"/>
              <w:bottom w:val="nil"/>
            </w:tcBorders>
          </w:tcPr>
          <w:p w14:paraId="04691E00" w14:textId="5840C4F8" w:rsidR="0084258F" w:rsidRPr="00155362" w:rsidRDefault="0084258F" w:rsidP="007D7599">
            <w:pPr>
              <w:rPr>
                <w:rFonts w:ascii="Times New Roman" w:hAnsi="Times New Roman" w:cs="Times New Roman"/>
                <w:b/>
                <w:bCs/>
                <w:i/>
                <w:iCs/>
                <w:sz w:val="22"/>
                <w:szCs w:val="22"/>
                <w:vertAlign w:val="superscript"/>
              </w:rPr>
            </w:pPr>
            <w:r w:rsidRPr="00DC5802">
              <w:rPr>
                <w:rFonts w:ascii="Times New Roman" w:hAnsi="Times New Roman" w:cs="Times New Roman"/>
                <w:b/>
                <w:bCs/>
                <w:i/>
                <w:iCs/>
                <w:sz w:val="22"/>
                <w:szCs w:val="22"/>
              </w:rPr>
              <w:t>Race &amp; Ethnicity, n (</w:t>
            </w:r>
            <w:proofErr w:type="gramStart"/>
            <w:r w:rsidRPr="00DC5802">
              <w:rPr>
                <w:rFonts w:ascii="Times New Roman" w:hAnsi="Times New Roman" w:cs="Times New Roman"/>
                <w:b/>
                <w:bCs/>
                <w:i/>
                <w:iCs/>
                <w:sz w:val="22"/>
                <w:szCs w:val="22"/>
              </w:rPr>
              <w:t>%)</w:t>
            </w:r>
            <w:r>
              <w:rPr>
                <w:rFonts w:ascii="Times New Roman" w:hAnsi="Times New Roman" w:cs="Times New Roman"/>
                <w:b/>
                <w:bCs/>
                <w:i/>
                <w:iCs/>
                <w:sz w:val="22"/>
                <w:szCs w:val="22"/>
                <w:vertAlign w:val="superscript"/>
              </w:rPr>
              <w:t>a</w:t>
            </w:r>
            <w:proofErr w:type="gramEnd"/>
          </w:p>
        </w:tc>
        <w:tc>
          <w:tcPr>
            <w:tcW w:w="3042" w:type="dxa"/>
            <w:tcBorders>
              <w:top w:val="nil"/>
              <w:bottom w:val="nil"/>
              <w:right w:val="nil"/>
            </w:tcBorders>
          </w:tcPr>
          <w:p w14:paraId="4FB09DF9" w14:textId="77777777" w:rsidR="0084258F" w:rsidRPr="00DC5802" w:rsidRDefault="0084258F" w:rsidP="007D7599">
            <w:pPr>
              <w:rPr>
                <w:rFonts w:ascii="Times New Roman" w:hAnsi="Times New Roman" w:cs="Times New Roman"/>
                <w:sz w:val="22"/>
                <w:szCs w:val="22"/>
              </w:rPr>
            </w:pPr>
          </w:p>
        </w:tc>
      </w:tr>
      <w:tr w:rsidR="0084258F" w:rsidRPr="00DC5802" w14:paraId="3439E83F" w14:textId="77777777" w:rsidTr="00F70E73">
        <w:tc>
          <w:tcPr>
            <w:tcW w:w="5598" w:type="dxa"/>
            <w:tcBorders>
              <w:top w:val="nil"/>
              <w:left w:val="nil"/>
              <w:bottom w:val="nil"/>
            </w:tcBorders>
          </w:tcPr>
          <w:p w14:paraId="17735157" w14:textId="77777777" w:rsidR="0084258F" w:rsidRPr="00976087" w:rsidRDefault="0084258F" w:rsidP="007D7599">
            <w:pPr>
              <w:rPr>
                <w:rFonts w:ascii="Times New Roman" w:hAnsi="Times New Roman" w:cs="Times New Roman"/>
                <w:i/>
                <w:iCs/>
                <w:sz w:val="22"/>
                <w:szCs w:val="22"/>
              </w:rPr>
            </w:pPr>
            <w:r w:rsidRPr="00976087">
              <w:rPr>
                <w:rFonts w:ascii="Times New Roman" w:hAnsi="Times New Roman" w:cs="Times New Roman"/>
                <w:i/>
                <w:iCs/>
                <w:sz w:val="22"/>
                <w:szCs w:val="22"/>
              </w:rPr>
              <w:t xml:space="preserve">   Asian/Pacific Islander</w:t>
            </w:r>
          </w:p>
        </w:tc>
        <w:tc>
          <w:tcPr>
            <w:tcW w:w="3042" w:type="dxa"/>
            <w:tcBorders>
              <w:top w:val="nil"/>
              <w:bottom w:val="nil"/>
              <w:right w:val="nil"/>
            </w:tcBorders>
          </w:tcPr>
          <w:p w14:paraId="3E042E6D" w14:textId="77777777" w:rsidR="0084258F" w:rsidRPr="00DC5802" w:rsidRDefault="0084258F" w:rsidP="007D7599">
            <w:pPr>
              <w:rPr>
                <w:rFonts w:ascii="Times New Roman" w:hAnsi="Times New Roman" w:cs="Times New Roman"/>
                <w:sz w:val="22"/>
                <w:szCs w:val="22"/>
              </w:rPr>
            </w:pPr>
            <w:r w:rsidRPr="00DC5802">
              <w:rPr>
                <w:rFonts w:ascii="Times New Roman" w:hAnsi="Times New Roman" w:cs="Times New Roman"/>
                <w:sz w:val="22"/>
                <w:szCs w:val="22"/>
              </w:rPr>
              <w:t>34 (25.0)</w:t>
            </w:r>
          </w:p>
        </w:tc>
      </w:tr>
      <w:tr w:rsidR="0084258F" w:rsidRPr="00DC5802" w14:paraId="2164A6CF" w14:textId="77777777" w:rsidTr="00F70E73">
        <w:tc>
          <w:tcPr>
            <w:tcW w:w="5598" w:type="dxa"/>
            <w:tcBorders>
              <w:top w:val="nil"/>
              <w:left w:val="nil"/>
              <w:bottom w:val="nil"/>
            </w:tcBorders>
          </w:tcPr>
          <w:p w14:paraId="2C8F7F05" w14:textId="77777777" w:rsidR="0084258F" w:rsidRPr="00976087" w:rsidRDefault="0084258F" w:rsidP="007D7599">
            <w:pPr>
              <w:rPr>
                <w:rFonts w:ascii="Times New Roman" w:hAnsi="Times New Roman" w:cs="Times New Roman"/>
                <w:i/>
                <w:iCs/>
                <w:sz w:val="22"/>
                <w:szCs w:val="22"/>
              </w:rPr>
            </w:pPr>
            <w:r w:rsidRPr="00976087">
              <w:rPr>
                <w:rFonts w:ascii="Times New Roman" w:hAnsi="Times New Roman" w:cs="Times New Roman"/>
                <w:i/>
                <w:iCs/>
                <w:sz w:val="22"/>
                <w:szCs w:val="22"/>
              </w:rPr>
              <w:t xml:space="preserve">   Black</w:t>
            </w:r>
          </w:p>
        </w:tc>
        <w:tc>
          <w:tcPr>
            <w:tcW w:w="3042" w:type="dxa"/>
            <w:tcBorders>
              <w:top w:val="nil"/>
              <w:bottom w:val="nil"/>
              <w:right w:val="nil"/>
            </w:tcBorders>
          </w:tcPr>
          <w:p w14:paraId="1808BD42" w14:textId="77777777" w:rsidR="0084258F" w:rsidRPr="00DC5802" w:rsidRDefault="0084258F" w:rsidP="007D7599">
            <w:pPr>
              <w:rPr>
                <w:rFonts w:ascii="Times New Roman" w:hAnsi="Times New Roman" w:cs="Times New Roman"/>
                <w:sz w:val="22"/>
                <w:szCs w:val="22"/>
              </w:rPr>
            </w:pPr>
            <w:r w:rsidRPr="00DC5802">
              <w:rPr>
                <w:rFonts w:ascii="Times New Roman" w:hAnsi="Times New Roman" w:cs="Times New Roman"/>
                <w:sz w:val="22"/>
                <w:szCs w:val="22"/>
              </w:rPr>
              <w:t>13 (9.6)</w:t>
            </w:r>
          </w:p>
        </w:tc>
      </w:tr>
      <w:tr w:rsidR="0084258F" w:rsidRPr="00DC5802" w14:paraId="58A6EBCA" w14:textId="77777777" w:rsidTr="00F70E73">
        <w:tc>
          <w:tcPr>
            <w:tcW w:w="5598" w:type="dxa"/>
            <w:tcBorders>
              <w:top w:val="nil"/>
              <w:left w:val="nil"/>
              <w:bottom w:val="nil"/>
            </w:tcBorders>
          </w:tcPr>
          <w:p w14:paraId="2D6013CA" w14:textId="77777777" w:rsidR="0084258F" w:rsidRPr="00976087" w:rsidRDefault="0084258F" w:rsidP="007D7599">
            <w:pPr>
              <w:rPr>
                <w:rFonts w:ascii="Times New Roman" w:hAnsi="Times New Roman" w:cs="Times New Roman"/>
                <w:i/>
                <w:iCs/>
                <w:sz w:val="22"/>
                <w:szCs w:val="22"/>
              </w:rPr>
            </w:pPr>
            <w:r w:rsidRPr="00976087">
              <w:rPr>
                <w:rFonts w:ascii="Times New Roman" w:hAnsi="Times New Roman" w:cs="Times New Roman"/>
                <w:i/>
                <w:iCs/>
                <w:sz w:val="22"/>
                <w:szCs w:val="22"/>
              </w:rPr>
              <w:t xml:space="preserve">   Hispanic</w:t>
            </w:r>
          </w:p>
        </w:tc>
        <w:tc>
          <w:tcPr>
            <w:tcW w:w="3042" w:type="dxa"/>
            <w:tcBorders>
              <w:top w:val="nil"/>
              <w:bottom w:val="nil"/>
              <w:right w:val="nil"/>
            </w:tcBorders>
          </w:tcPr>
          <w:p w14:paraId="59E3F5E3" w14:textId="77777777" w:rsidR="0084258F" w:rsidRPr="00DC5802" w:rsidRDefault="0084258F" w:rsidP="007D7599">
            <w:pPr>
              <w:rPr>
                <w:rFonts w:ascii="Times New Roman" w:hAnsi="Times New Roman" w:cs="Times New Roman"/>
                <w:sz w:val="22"/>
                <w:szCs w:val="22"/>
              </w:rPr>
            </w:pPr>
            <w:r w:rsidRPr="00DC5802">
              <w:rPr>
                <w:rFonts w:ascii="Times New Roman" w:hAnsi="Times New Roman" w:cs="Times New Roman"/>
                <w:sz w:val="22"/>
                <w:szCs w:val="22"/>
              </w:rPr>
              <w:t>30 (22.1)</w:t>
            </w:r>
          </w:p>
        </w:tc>
      </w:tr>
      <w:tr w:rsidR="0084258F" w:rsidRPr="00DC5802" w14:paraId="3C3027E1" w14:textId="77777777" w:rsidTr="00F70E73">
        <w:tc>
          <w:tcPr>
            <w:tcW w:w="5598" w:type="dxa"/>
            <w:tcBorders>
              <w:top w:val="nil"/>
              <w:left w:val="nil"/>
              <w:bottom w:val="nil"/>
            </w:tcBorders>
          </w:tcPr>
          <w:p w14:paraId="16B09A2C" w14:textId="77777777" w:rsidR="0084258F" w:rsidRPr="00976087" w:rsidRDefault="0084258F" w:rsidP="007D7599">
            <w:pPr>
              <w:rPr>
                <w:rFonts w:ascii="Times New Roman" w:hAnsi="Times New Roman" w:cs="Times New Roman"/>
                <w:i/>
                <w:iCs/>
                <w:sz w:val="22"/>
                <w:szCs w:val="22"/>
              </w:rPr>
            </w:pPr>
            <w:r w:rsidRPr="00976087">
              <w:rPr>
                <w:rFonts w:ascii="Times New Roman" w:hAnsi="Times New Roman" w:cs="Times New Roman"/>
                <w:i/>
                <w:iCs/>
                <w:sz w:val="22"/>
                <w:szCs w:val="22"/>
              </w:rPr>
              <w:t xml:space="preserve">   White</w:t>
            </w:r>
          </w:p>
        </w:tc>
        <w:tc>
          <w:tcPr>
            <w:tcW w:w="3042" w:type="dxa"/>
            <w:tcBorders>
              <w:top w:val="nil"/>
              <w:bottom w:val="nil"/>
              <w:right w:val="nil"/>
            </w:tcBorders>
          </w:tcPr>
          <w:p w14:paraId="10175225" w14:textId="77777777" w:rsidR="0084258F" w:rsidRPr="00DC5802" w:rsidRDefault="0084258F" w:rsidP="007D7599">
            <w:pPr>
              <w:rPr>
                <w:rFonts w:ascii="Times New Roman" w:hAnsi="Times New Roman" w:cs="Times New Roman"/>
                <w:sz w:val="22"/>
                <w:szCs w:val="22"/>
              </w:rPr>
            </w:pPr>
            <w:r w:rsidRPr="00DC5802">
              <w:rPr>
                <w:rFonts w:ascii="Times New Roman" w:hAnsi="Times New Roman" w:cs="Times New Roman"/>
                <w:sz w:val="22"/>
                <w:szCs w:val="22"/>
              </w:rPr>
              <w:t>44 (32.3)</w:t>
            </w:r>
          </w:p>
        </w:tc>
      </w:tr>
      <w:tr w:rsidR="0084258F" w:rsidRPr="00DC5802" w14:paraId="20EE77EF" w14:textId="77777777" w:rsidTr="00F70E73">
        <w:tc>
          <w:tcPr>
            <w:tcW w:w="5598" w:type="dxa"/>
            <w:tcBorders>
              <w:top w:val="nil"/>
              <w:left w:val="nil"/>
              <w:bottom w:val="nil"/>
            </w:tcBorders>
          </w:tcPr>
          <w:p w14:paraId="1E76A56D" w14:textId="77777777" w:rsidR="0084258F" w:rsidRPr="00976087" w:rsidRDefault="0084258F" w:rsidP="007D7599">
            <w:pPr>
              <w:rPr>
                <w:rFonts w:ascii="Times New Roman" w:hAnsi="Times New Roman" w:cs="Times New Roman"/>
                <w:i/>
                <w:iCs/>
                <w:sz w:val="22"/>
                <w:szCs w:val="22"/>
              </w:rPr>
            </w:pPr>
            <w:r w:rsidRPr="00976087">
              <w:rPr>
                <w:rFonts w:ascii="Times New Roman" w:hAnsi="Times New Roman" w:cs="Times New Roman"/>
                <w:i/>
                <w:iCs/>
                <w:sz w:val="22"/>
                <w:szCs w:val="22"/>
              </w:rPr>
              <w:t xml:space="preserve">   Other</w:t>
            </w:r>
          </w:p>
        </w:tc>
        <w:tc>
          <w:tcPr>
            <w:tcW w:w="3042" w:type="dxa"/>
            <w:tcBorders>
              <w:top w:val="nil"/>
              <w:bottom w:val="nil"/>
              <w:right w:val="nil"/>
            </w:tcBorders>
          </w:tcPr>
          <w:p w14:paraId="48B51366" w14:textId="77777777" w:rsidR="0084258F" w:rsidRPr="00DC5802" w:rsidRDefault="0084258F" w:rsidP="007D7599">
            <w:pPr>
              <w:rPr>
                <w:rFonts w:ascii="Times New Roman" w:hAnsi="Times New Roman" w:cs="Times New Roman"/>
                <w:sz w:val="22"/>
                <w:szCs w:val="22"/>
              </w:rPr>
            </w:pPr>
            <w:r w:rsidRPr="00DC5802">
              <w:rPr>
                <w:rFonts w:ascii="Times New Roman" w:hAnsi="Times New Roman" w:cs="Times New Roman"/>
                <w:sz w:val="22"/>
                <w:szCs w:val="22"/>
              </w:rPr>
              <w:t>18 (20.6)</w:t>
            </w:r>
          </w:p>
        </w:tc>
      </w:tr>
      <w:tr w:rsidR="0084258F" w:rsidRPr="00DC5802" w14:paraId="08B50527" w14:textId="77777777" w:rsidTr="00F70E73">
        <w:tc>
          <w:tcPr>
            <w:tcW w:w="5598" w:type="dxa"/>
            <w:tcBorders>
              <w:top w:val="nil"/>
              <w:left w:val="nil"/>
              <w:bottom w:val="nil"/>
            </w:tcBorders>
          </w:tcPr>
          <w:p w14:paraId="777BC2F8" w14:textId="7856E87F" w:rsidR="0084258F" w:rsidRPr="00155362" w:rsidRDefault="0084258F" w:rsidP="007D7599">
            <w:pPr>
              <w:rPr>
                <w:rFonts w:ascii="Times New Roman" w:hAnsi="Times New Roman" w:cs="Times New Roman"/>
                <w:b/>
                <w:bCs/>
                <w:i/>
                <w:iCs/>
                <w:sz w:val="22"/>
                <w:szCs w:val="22"/>
                <w:vertAlign w:val="superscript"/>
              </w:rPr>
            </w:pPr>
            <w:r w:rsidRPr="00DC5802">
              <w:rPr>
                <w:rFonts w:ascii="Times New Roman" w:hAnsi="Times New Roman" w:cs="Times New Roman"/>
                <w:b/>
                <w:bCs/>
                <w:i/>
                <w:iCs/>
                <w:sz w:val="22"/>
                <w:szCs w:val="22"/>
              </w:rPr>
              <w:t>Education, n (</w:t>
            </w:r>
            <w:proofErr w:type="gramStart"/>
            <w:r w:rsidRPr="00DC5802">
              <w:rPr>
                <w:rFonts w:ascii="Times New Roman" w:hAnsi="Times New Roman" w:cs="Times New Roman"/>
                <w:b/>
                <w:bCs/>
                <w:i/>
                <w:iCs/>
                <w:sz w:val="22"/>
                <w:szCs w:val="22"/>
              </w:rPr>
              <w:t>%)</w:t>
            </w:r>
            <w:r>
              <w:rPr>
                <w:rFonts w:ascii="Times New Roman" w:hAnsi="Times New Roman" w:cs="Times New Roman"/>
                <w:b/>
                <w:bCs/>
                <w:i/>
                <w:iCs/>
                <w:sz w:val="22"/>
                <w:szCs w:val="22"/>
                <w:vertAlign w:val="superscript"/>
              </w:rPr>
              <w:t>a</w:t>
            </w:r>
            <w:proofErr w:type="gramEnd"/>
          </w:p>
        </w:tc>
        <w:tc>
          <w:tcPr>
            <w:tcW w:w="3042" w:type="dxa"/>
            <w:tcBorders>
              <w:top w:val="nil"/>
              <w:bottom w:val="nil"/>
              <w:right w:val="nil"/>
            </w:tcBorders>
          </w:tcPr>
          <w:p w14:paraId="61F3A3CF" w14:textId="77777777" w:rsidR="0084258F" w:rsidRPr="00DC5802" w:rsidRDefault="0084258F" w:rsidP="007D7599">
            <w:pPr>
              <w:rPr>
                <w:rFonts w:ascii="Times New Roman" w:hAnsi="Times New Roman" w:cs="Times New Roman"/>
                <w:sz w:val="22"/>
                <w:szCs w:val="22"/>
              </w:rPr>
            </w:pPr>
          </w:p>
        </w:tc>
      </w:tr>
      <w:tr w:rsidR="0084258F" w:rsidRPr="00DC5802" w14:paraId="26A1C242" w14:textId="77777777" w:rsidTr="00F70E73">
        <w:tc>
          <w:tcPr>
            <w:tcW w:w="5598" w:type="dxa"/>
            <w:tcBorders>
              <w:top w:val="nil"/>
              <w:left w:val="nil"/>
              <w:bottom w:val="nil"/>
            </w:tcBorders>
          </w:tcPr>
          <w:p w14:paraId="23936F87" w14:textId="77777777" w:rsidR="0084258F" w:rsidRPr="00976087" w:rsidRDefault="0084258F" w:rsidP="007D7599">
            <w:pPr>
              <w:rPr>
                <w:rFonts w:ascii="Times New Roman" w:hAnsi="Times New Roman" w:cs="Times New Roman"/>
                <w:i/>
                <w:iCs/>
                <w:sz w:val="22"/>
                <w:szCs w:val="22"/>
              </w:rPr>
            </w:pPr>
            <w:r w:rsidRPr="00976087">
              <w:rPr>
                <w:rFonts w:ascii="Times New Roman" w:hAnsi="Times New Roman" w:cs="Times New Roman"/>
                <w:i/>
                <w:iCs/>
                <w:sz w:val="22"/>
                <w:szCs w:val="22"/>
              </w:rPr>
              <w:t xml:space="preserve">   High school or less</w:t>
            </w:r>
          </w:p>
        </w:tc>
        <w:tc>
          <w:tcPr>
            <w:tcW w:w="3042" w:type="dxa"/>
            <w:tcBorders>
              <w:top w:val="nil"/>
              <w:bottom w:val="nil"/>
              <w:right w:val="nil"/>
            </w:tcBorders>
          </w:tcPr>
          <w:p w14:paraId="6A2A5705" w14:textId="77777777" w:rsidR="0084258F" w:rsidRPr="00DC5802" w:rsidRDefault="0084258F" w:rsidP="007D7599">
            <w:pPr>
              <w:rPr>
                <w:rFonts w:ascii="Times New Roman" w:hAnsi="Times New Roman" w:cs="Times New Roman"/>
                <w:sz w:val="22"/>
                <w:szCs w:val="22"/>
              </w:rPr>
            </w:pPr>
            <w:r w:rsidRPr="00DC5802">
              <w:rPr>
                <w:rFonts w:ascii="Times New Roman" w:hAnsi="Times New Roman" w:cs="Times New Roman"/>
                <w:sz w:val="22"/>
                <w:szCs w:val="22"/>
              </w:rPr>
              <w:t>13 (9.6)</w:t>
            </w:r>
          </w:p>
        </w:tc>
      </w:tr>
      <w:tr w:rsidR="0084258F" w:rsidRPr="00DC5802" w14:paraId="6BC6F24D" w14:textId="77777777" w:rsidTr="00F70E73">
        <w:tc>
          <w:tcPr>
            <w:tcW w:w="5598" w:type="dxa"/>
            <w:tcBorders>
              <w:top w:val="nil"/>
              <w:left w:val="nil"/>
              <w:bottom w:val="nil"/>
            </w:tcBorders>
          </w:tcPr>
          <w:p w14:paraId="26A62B28" w14:textId="77777777" w:rsidR="0084258F" w:rsidRPr="00976087" w:rsidRDefault="0084258F" w:rsidP="007D7599">
            <w:pPr>
              <w:rPr>
                <w:rFonts w:ascii="Times New Roman" w:hAnsi="Times New Roman" w:cs="Times New Roman"/>
                <w:i/>
                <w:iCs/>
                <w:sz w:val="22"/>
                <w:szCs w:val="22"/>
              </w:rPr>
            </w:pPr>
            <w:r w:rsidRPr="00976087">
              <w:rPr>
                <w:rFonts w:ascii="Times New Roman" w:hAnsi="Times New Roman" w:cs="Times New Roman"/>
                <w:i/>
                <w:iCs/>
                <w:sz w:val="22"/>
                <w:szCs w:val="22"/>
              </w:rPr>
              <w:t xml:space="preserve">   Some college</w:t>
            </w:r>
          </w:p>
        </w:tc>
        <w:tc>
          <w:tcPr>
            <w:tcW w:w="3042" w:type="dxa"/>
            <w:tcBorders>
              <w:top w:val="nil"/>
              <w:bottom w:val="nil"/>
              <w:right w:val="nil"/>
            </w:tcBorders>
          </w:tcPr>
          <w:p w14:paraId="4FD25474" w14:textId="77777777" w:rsidR="0084258F" w:rsidRPr="00DC5802" w:rsidRDefault="0084258F" w:rsidP="007D7599">
            <w:pPr>
              <w:rPr>
                <w:rFonts w:ascii="Times New Roman" w:hAnsi="Times New Roman" w:cs="Times New Roman"/>
                <w:sz w:val="22"/>
                <w:szCs w:val="22"/>
              </w:rPr>
            </w:pPr>
            <w:r w:rsidRPr="00DC5802">
              <w:rPr>
                <w:rFonts w:ascii="Times New Roman" w:hAnsi="Times New Roman" w:cs="Times New Roman"/>
                <w:sz w:val="22"/>
                <w:szCs w:val="22"/>
              </w:rPr>
              <w:t>28 (20.6)</w:t>
            </w:r>
          </w:p>
        </w:tc>
      </w:tr>
      <w:tr w:rsidR="0084258F" w:rsidRPr="00DC5802" w14:paraId="4F3568F0" w14:textId="77777777" w:rsidTr="00F70E73">
        <w:tc>
          <w:tcPr>
            <w:tcW w:w="5598" w:type="dxa"/>
            <w:tcBorders>
              <w:top w:val="nil"/>
              <w:left w:val="nil"/>
              <w:bottom w:val="nil"/>
            </w:tcBorders>
          </w:tcPr>
          <w:p w14:paraId="4A4A718D" w14:textId="77777777" w:rsidR="0084258F" w:rsidRPr="00976087" w:rsidRDefault="0084258F" w:rsidP="007D7599">
            <w:pPr>
              <w:rPr>
                <w:rFonts w:ascii="Times New Roman" w:hAnsi="Times New Roman" w:cs="Times New Roman"/>
                <w:i/>
                <w:iCs/>
                <w:sz w:val="22"/>
                <w:szCs w:val="22"/>
              </w:rPr>
            </w:pPr>
            <w:r w:rsidRPr="00976087">
              <w:rPr>
                <w:rFonts w:ascii="Times New Roman" w:hAnsi="Times New Roman" w:cs="Times New Roman"/>
                <w:i/>
                <w:iCs/>
                <w:sz w:val="22"/>
                <w:szCs w:val="22"/>
              </w:rPr>
              <w:t xml:space="preserve">   College graduate</w:t>
            </w:r>
          </w:p>
        </w:tc>
        <w:tc>
          <w:tcPr>
            <w:tcW w:w="3042" w:type="dxa"/>
            <w:tcBorders>
              <w:top w:val="nil"/>
              <w:bottom w:val="nil"/>
              <w:right w:val="nil"/>
            </w:tcBorders>
          </w:tcPr>
          <w:p w14:paraId="24F3188C" w14:textId="77777777" w:rsidR="0084258F" w:rsidRPr="00DC5802" w:rsidRDefault="0084258F" w:rsidP="007D7599">
            <w:pPr>
              <w:rPr>
                <w:rFonts w:ascii="Times New Roman" w:hAnsi="Times New Roman" w:cs="Times New Roman"/>
                <w:sz w:val="22"/>
                <w:szCs w:val="22"/>
              </w:rPr>
            </w:pPr>
            <w:r w:rsidRPr="00DC5802">
              <w:rPr>
                <w:rFonts w:ascii="Times New Roman" w:hAnsi="Times New Roman" w:cs="Times New Roman"/>
                <w:sz w:val="22"/>
                <w:szCs w:val="22"/>
              </w:rPr>
              <w:t>48 (35.3)</w:t>
            </w:r>
          </w:p>
        </w:tc>
      </w:tr>
      <w:tr w:rsidR="0084258F" w:rsidRPr="00DC5802" w14:paraId="1E9C26A0" w14:textId="77777777" w:rsidTr="00F70E73">
        <w:tc>
          <w:tcPr>
            <w:tcW w:w="5598" w:type="dxa"/>
            <w:tcBorders>
              <w:top w:val="nil"/>
              <w:left w:val="nil"/>
              <w:bottom w:val="nil"/>
            </w:tcBorders>
          </w:tcPr>
          <w:p w14:paraId="4F07AB3C" w14:textId="77777777" w:rsidR="0084258F" w:rsidRPr="00976087" w:rsidRDefault="0084258F" w:rsidP="007D7599">
            <w:pPr>
              <w:rPr>
                <w:rFonts w:ascii="Times New Roman" w:hAnsi="Times New Roman" w:cs="Times New Roman"/>
                <w:i/>
                <w:iCs/>
                <w:sz w:val="22"/>
                <w:szCs w:val="22"/>
              </w:rPr>
            </w:pPr>
            <w:r w:rsidRPr="00976087">
              <w:rPr>
                <w:rFonts w:ascii="Times New Roman" w:hAnsi="Times New Roman" w:cs="Times New Roman"/>
                <w:i/>
                <w:iCs/>
                <w:sz w:val="22"/>
                <w:szCs w:val="22"/>
              </w:rPr>
              <w:t xml:space="preserve">   Postgraduate</w:t>
            </w:r>
          </w:p>
        </w:tc>
        <w:tc>
          <w:tcPr>
            <w:tcW w:w="3042" w:type="dxa"/>
            <w:tcBorders>
              <w:top w:val="nil"/>
              <w:bottom w:val="nil"/>
              <w:right w:val="nil"/>
            </w:tcBorders>
          </w:tcPr>
          <w:p w14:paraId="7440F3C9" w14:textId="77777777" w:rsidR="0084258F" w:rsidRPr="00DC5802" w:rsidRDefault="0084258F" w:rsidP="007D7599">
            <w:pPr>
              <w:rPr>
                <w:rFonts w:ascii="Times New Roman" w:hAnsi="Times New Roman" w:cs="Times New Roman"/>
                <w:sz w:val="22"/>
                <w:szCs w:val="22"/>
              </w:rPr>
            </w:pPr>
            <w:r w:rsidRPr="00DC5802">
              <w:rPr>
                <w:rFonts w:ascii="Times New Roman" w:hAnsi="Times New Roman" w:cs="Times New Roman"/>
                <w:sz w:val="22"/>
                <w:szCs w:val="22"/>
              </w:rPr>
              <w:t>47 (34.6)</w:t>
            </w:r>
          </w:p>
        </w:tc>
      </w:tr>
      <w:tr w:rsidR="0084258F" w:rsidRPr="00DC5802" w14:paraId="249DA363" w14:textId="77777777" w:rsidTr="00F70E73">
        <w:tc>
          <w:tcPr>
            <w:tcW w:w="5598" w:type="dxa"/>
            <w:tcBorders>
              <w:top w:val="nil"/>
              <w:left w:val="nil"/>
              <w:bottom w:val="nil"/>
            </w:tcBorders>
          </w:tcPr>
          <w:p w14:paraId="6782795A" w14:textId="5AA2BB36" w:rsidR="0084258F" w:rsidRPr="00155362" w:rsidRDefault="0084258F" w:rsidP="007D7599">
            <w:pPr>
              <w:rPr>
                <w:rFonts w:ascii="Times New Roman" w:hAnsi="Times New Roman" w:cs="Times New Roman"/>
                <w:b/>
                <w:bCs/>
                <w:i/>
                <w:iCs/>
                <w:sz w:val="22"/>
                <w:szCs w:val="22"/>
                <w:vertAlign w:val="superscript"/>
              </w:rPr>
            </w:pPr>
            <w:r w:rsidRPr="00DC5802">
              <w:rPr>
                <w:rFonts w:ascii="Times New Roman" w:hAnsi="Times New Roman" w:cs="Times New Roman"/>
                <w:b/>
                <w:bCs/>
                <w:i/>
                <w:iCs/>
                <w:sz w:val="22"/>
                <w:szCs w:val="22"/>
              </w:rPr>
              <w:t>BMI, kg/m</w:t>
            </w:r>
            <w:r w:rsidRPr="00DC5802">
              <w:rPr>
                <w:rFonts w:ascii="Times New Roman" w:hAnsi="Times New Roman" w:cs="Times New Roman"/>
                <w:b/>
                <w:bCs/>
                <w:i/>
                <w:iCs/>
                <w:sz w:val="22"/>
                <w:szCs w:val="22"/>
                <w:vertAlign w:val="superscript"/>
              </w:rPr>
              <w:t>2</w:t>
            </w:r>
            <w:r w:rsidRPr="00DC5802">
              <w:rPr>
                <w:rFonts w:ascii="Times New Roman" w:hAnsi="Times New Roman" w:cs="Times New Roman"/>
                <w:b/>
                <w:bCs/>
                <w:i/>
                <w:iCs/>
                <w:sz w:val="22"/>
                <w:szCs w:val="22"/>
              </w:rPr>
              <w:t>, n (</w:t>
            </w:r>
            <w:proofErr w:type="gramStart"/>
            <w:r w:rsidRPr="00DC5802">
              <w:rPr>
                <w:rFonts w:ascii="Times New Roman" w:hAnsi="Times New Roman" w:cs="Times New Roman"/>
                <w:b/>
                <w:bCs/>
                <w:i/>
                <w:iCs/>
                <w:sz w:val="22"/>
                <w:szCs w:val="22"/>
              </w:rPr>
              <w:t>%)</w:t>
            </w:r>
            <w:r>
              <w:rPr>
                <w:rFonts w:ascii="Times New Roman" w:hAnsi="Times New Roman" w:cs="Times New Roman"/>
                <w:b/>
                <w:bCs/>
                <w:i/>
                <w:iCs/>
                <w:sz w:val="22"/>
                <w:szCs w:val="22"/>
                <w:vertAlign w:val="superscript"/>
              </w:rPr>
              <w:t>a</w:t>
            </w:r>
            <w:proofErr w:type="gramEnd"/>
          </w:p>
        </w:tc>
        <w:tc>
          <w:tcPr>
            <w:tcW w:w="3042" w:type="dxa"/>
            <w:tcBorders>
              <w:top w:val="nil"/>
              <w:bottom w:val="nil"/>
              <w:right w:val="nil"/>
            </w:tcBorders>
          </w:tcPr>
          <w:p w14:paraId="13765880" w14:textId="77777777" w:rsidR="0084258F" w:rsidRPr="00DC5802" w:rsidRDefault="0084258F" w:rsidP="007D7599">
            <w:pPr>
              <w:rPr>
                <w:rFonts w:ascii="Times New Roman" w:hAnsi="Times New Roman" w:cs="Times New Roman"/>
                <w:sz w:val="22"/>
                <w:szCs w:val="22"/>
              </w:rPr>
            </w:pPr>
          </w:p>
        </w:tc>
      </w:tr>
      <w:tr w:rsidR="0084258F" w:rsidRPr="00DC5802" w14:paraId="0F918420" w14:textId="77777777" w:rsidTr="00F70E73">
        <w:tc>
          <w:tcPr>
            <w:tcW w:w="5598" w:type="dxa"/>
            <w:tcBorders>
              <w:top w:val="nil"/>
              <w:left w:val="nil"/>
              <w:bottom w:val="nil"/>
            </w:tcBorders>
          </w:tcPr>
          <w:p w14:paraId="4E91C127" w14:textId="36CA9D8B" w:rsidR="0084258F" w:rsidRPr="00976087" w:rsidRDefault="0084258F" w:rsidP="007D7599">
            <w:pPr>
              <w:rPr>
                <w:rFonts w:ascii="Times New Roman" w:hAnsi="Times New Roman" w:cs="Times New Roman"/>
                <w:i/>
                <w:iCs/>
                <w:sz w:val="22"/>
                <w:szCs w:val="22"/>
              </w:rPr>
            </w:pPr>
            <w:r w:rsidRPr="00976087">
              <w:rPr>
                <w:rFonts w:ascii="Times New Roman" w:hAnsi="Times New Roman" w:cs="Times New Roman"/>
                <w:i/>
                <w:iCs/>
                <w:sz w:val="22"/>
                <w:szCs w:val="22"/>
              </w:rPr>
              <w:t xml:space="preserve">   &lt; 25.0 (Underweight/</w:t>
            </w:r>
            <w:r>
              <w:rPr>
                <w:rFonts w:ascii="Times New Roman" w:hAnsi="Times New Roman" w:cs="Times New Roman"/>
                <w:i/>
                <w:iCs/>
                <w:sz w:val="22"/>
                <w:szCs w:val="22"/>
              </w:rPr>
              <w:t>Healthy</w:t>
            </w:r>
            <w:r w:rsidRPr="00976087">
              <w:rPr>
                <w:rFonts w:ascii="Times New Roman" w:hAnsi="Times New Roman" w:cs="Times New Roman"/>
                <w:i/>
                <w:iCs/>
                <w:sz w:val="22"/>
                <w:szCs w:val="22"/>
              </w:rPr>
              <w:t>)</w:t>
            </w:r>
          </w:p>
        </w:tc>
        <w:tc>
          <w:tcPr>
            <w:tcW w:w="3042" w:type="dxa"/>
            <w:tcBorders>
              <w:top w:val="nil"/>
              <w:bottom w:val="nil"/>
              <w:right w:val="nil"/>
            </w:tcBorders>
          </w:tcPr>
          <w:p w14:paraId="48ABCF7E" w14:textId="7D9F0BA8" w:rsidR="0084258F" w:rsidRPr="00DC5802" w:rsidRDefault="0084258F" w:rsidP="007D7599">
            <w:pPr>
              <w:rPr>
                <w:rFonts w:ascii="Times New Roman" w:hAnsi="Times New Roman" w:cs="Times New Roman"/>
                <w:sz w:val="22"/>
                <w:szCs w:val="22"/>
              </w:rPr>
            </w:pPr>
            <w:r>
              <w:rPr>
                <w:rFonts w:ascii="Times New Roman" w:hAnsi="Times New Roman" w:cs="Times New Roman"/>
                <w:sz w:val="22"/>
                <w:szCs w:val="22"/>
              </w:rPr>
              <w:t>69</w:t>
            </w:r>
            <w:r w:rsidRPr="00DC5802">
              <w:rPr>
                <w:rFonts w:ascii="Times New Roman" w:hAnsi="Times New Roman" w:cs="Times New Roman"/>
                <w:sz w:val="22"/>
                <w:szCs w:val="22"/>
              </w:rPr>
              <w:t xml:space="preserve"> (</w:t>
            </w:r>
            <w:r>
              <w:rPr>
                <w:rFonts w:ascii="Times New Roman" w:hAnsi="Times New Roman" w:cs="Times New Roman"/>
                <w:sz w:val="22"/>
                <w:szCs w:val="22"/>
              </w:rPr>
              <w:t>50.7)</w:t>
            </w:r>
            <w:r w:rsidRPr="00DC5802">
              <w:rPr>
                <w:rFonts w:ascii="Times New Roman" w:hAnsi="Times New Roman" w:cs="Times New Roman"/>
                <w:sz w:val="22"/>
                <w:szCs w:val="22"/>
              </w:rPr>
              <w:t>)</w:t>
            </w:r>
          </w:p>
        </w:tc>
      </w:tr>
      <w:tr w:rsidR="0084258F" w:rsidRPr="00DC5802" w14:paraId="14037345" w14:textId="77777777" w:rsidTr="00F70E73">
        <w:tc>
          <w:tcPr>
            <w:tcW w:w="5598" w:type="dxa"/>
            <w:tcBorders>
              <w:top w:val="nil"/>
              <w:left w:val="nil"/>
              <w:bottom w:val="nil"/>
            </w:tcBorders>
          </w:tcPr>
          <w:p w14:paraId="5C867559" w14:textId="77777777" w:rsidR="0084258F" w:rsidRPr="00976087" w:rsidRDefault="0084258F" w:rsidP="007D7599">
            <w:pPr>
              <w:rPr>
                <w:rFonts w:ascii="Times New Roman" w:hAnsi="Times New Roman" w:cs="Times New Roman"/>
                <w:i/>
                <w:iCs/>
                <w:sz w:val="22"/>
                <w:szCs w:val="22"/>
              </w:rPr>
            </w:pPr>
            <w:r w:rsidRPr="00976087">
              <w:rPr>
                <w:rFonts w:ascii="Times New Roman" w:hAnsi="Times New Roman" w:cs="Times New Roman"/>
                <w:i/>
                <w:iCs/>
                <w:sz w:val="22"/>
                <w:szCs w:val="22"/>
              </w:rPr>
              <w:t xml:space="preserve">   25.0-29.9 (Overweight)</w:t>
            </w:r>
          </w:p>
        </w:tc>
        <w:tc>
          <w:tcPr>
            <w:tcW w:w="3042" w:type="dxa"/>
            <w:tcBorders>
              <w:top w:val="nil"/>
              <w:bottom w:val="nil"/>
              <w:right w:val="nil"/>
            </w:tcBorders>
          </w:tcPr>
          <w:p w14:paraId="2D50BA3D" w14:textId="76AAB864" w:rsidR="0084258F" w:rsidRPr="00DC5802" w:rsidRDefault="0084258F" w:rsidP="007D7599">
            <w:pPr>
              <w:rPr>
                <w:rFonts w:ascii="Times New Roman" w:hAnsi="Times New Roman" w:cs="Times New Roman"/>
                <w:sz w:val="22"/>
                <w:szCs w:val="22"/>
              </w:rPr>
            </w:pPr>
            <w:r w:rsidRPr="00DC5802">
              <w:rPr>
                <w:rFonts w:ascii="Times New Roman" w:hAnsi="Times New Roman" w:cs="Times New Roman"/>
                <w:sz w:val="22"/>
                <w:szCs w:val="22"/>
              </w:rPr>
              <w:t>3</w:t>
            </w:r>
            <w:r>
              <w:rPr>
                <w:rFonts w:ascii="Times New Roman" w:hAnsi="Times New Roman" w:cs="Times New Roman"/>
                <w:sz w:val="22"/>
                <w:szCs w:val="22"/>
              </w:rPr>
              <w:t>5</w:t>
            </w:r>
            <w:r w:rsidRPr="00DC5802">
              <w:rPr>
                <w:rFonts w:ascii="Times New Roman" w:hAnsi="Times New Roman" w:cs="Times New Roman"/>
                <w:sz w:val="22"/>
                <w:szCs w:val="22"/>
              </w:rPr>
              <w:t xml:space="preserve"> (25.</w:t>
            </w:r>
            <w:r>
              <w:rPr>
                <w:rFonts w:ascii="Times New Roman" w:hAnsi="Times New Roman" w:cs="Times New Roman"/>
                <w:sz w:val="22"/>
                <w:szCs w:val="22"/>
              </w:rPr>
              <w:t>7</w:t>
            </w:r>
            <w:r w:rsidRPr="00DC5802">
              <w:rPr>
                <w:rFonts w:ascii="Times New Roman" w:hAnsi="Times New Roman" w:cs="Times New Roman"/>
                <w:sz w:val="22"/>
                <w:szCs w:val="22"/>
              </w:rPr>
              <w:t>)</w:t>
            </w:r>
          </w:p>
        </w:tc>
      </w:tr>
      <w:tr w:rsidR="0084258F" w:rsidRPr="00DC5802" w14:paraId="26943585" w14:textId="77777777" w:rsidTr="00F70E73">
        <w:trPr>
          <w:trHeight w:val="50"/>
        </w:trPr>
        <w:tc>
          <w:tcPr>
            <w:tcW w:w="5598" w:type="dxa"/>
            <w:tcBorders>
              <w:top w:val="nil"/>
              <w:left w:val="nil"/>
              <w:bottom w:val="nil"/>
            </w:tcBorders>
          </w:tcPr>
          <w:p w14:paraId="6369EA6B" w14:textId="77777777" w:rsidR="0084258F" w:rsidRPr="00976087" w:rsidRDefault="0084258F" w:rsidP="007D7599">
            <w:pPr>
              <w:rPr>
                <w:rFonts w:ascii="Times New Roman" w:hAnsi="Times New Roman" w:cs="Times New Roman"/>
                <w:i/>
                <w:iCs/>
                <w:sz w:val="22"/>
                <w:szCs w:val="22"/>
              </w:rPr>
            </w:pPr>
            <w:r w:rsidRPr="00976087">
              <w:rPr>
                <w:rFonts w:ascii="Times New Roman" w:hAnsi="Times New Roman" w:cs="Times New Roman"/>
                <w:i/>
                <w:iCs/>
                <w:sz w:val="22"/>
                <w:szCs w:val="22"/>
              </w:rPr>
              <w:t xml:space="preserve">   &gt;= 30.0 (Obese)</w:t>
            </w:r>
          </w:p>
        </w:tc>
        <w:tc>
          <w:tcPr>
            <w:tcW w:w="3042" w:type="dxa"/>
            <w:tcBorders>
              <w:top w:val="nil"/>
              <w:bottom w:val="nil"/>
              <w:right w:val="nil"/>
            </w:tcBorders>
          </w:tcPr>
          <w:p w14:paraId="7152E83B" w14:textId="373F6106" w:rsidR="0084258F" w:rsidRPr="00DC5802" w:rsidRDefault="0084258F" w:rsidP="007D7599">
            <w:pPr>
              <w:rPr>
                <w:rFonts w:ascii="Times New Roman" w:hAnsi="Times New Roman" w:cs="Times New Roman"/>
                <w:sz w:val="22"/>
                <w:szCs w:val="22"/>
              </w:rPr>
            </w:pPr>
            <w:r w:rsidRPr="00DC5802">
              <w:rPr>
                <w:rFonts w:ascii="Times New Roman" w:hAnsi="Times New Roman" w:cs="Times New Roman"/>
                <w:sz w:val="22"/>
                <w:szCs w:val="22"/>
              </w:rPr>
              <w:t>3</w:t>
            </w:r>
            <w:r>
              <w:rPr>
                <w:rFonts w:ascii="Times New Roman" w:hAnsi="Times New Roman" w:cs="Times New Roman"/>
                <w:sz w:val="22"/>
                <w:szCs w:val="22"/>
              </w:rPr>
              <w:t>2</w:t>
            </w:r>
            <w:r w:rsidRPr="00DC5802">
              <w:rPr>
                <w:rFonts w:ascii="Times New Roman" w:hAnsi="Times New Roman" w:cs="Times New Roman"/>
                <w:sz w:val="22"/>
                <w:szCs w:val="22"/>
              </w:rPr>
              <w:t xml:space="preserve"> (2</w:t>
            </w:r>
            <w:r>
              <w:rPr>
                <w:rFonts w:ascii="Times New Roman" w:hAnsi="Times New Roman" w:cs="Times New Roman"/>
                <w:sz w:val="22"/>
                <w:szCs w:val="22"/>
              </w:rPr>
              <w:t>3.5</w:t>
            </w:r>
            <w:r w:rsidRPr="00DC5802">
              <w:rPr>
                <w:rFonts w:ascii="Times New Roman" w:hAnsi="Times New Roman" w:cs="Times New Roman"/>
                <w:sz w:val="22"/>
                <w:szCs w:val="22"/>
              </w:rPr>
              <w:t>)</w:t>
            </w:r>
          </w:p>
        </w:tc>
      </w:tr>
      <w:tr w:rsidR="0084258F" w:rsidRPr="00DC5802" w14:paraId="7FFC5B79" w14:textId="77777777" w:rsidTr="00F70E73">
        <w:tc>
          <w:tcPr>
            <w:tcW w:w="5598" w:type="dxa"/>
            <w:tcBorders>
              <w:top w:val="nil"/>
              <w:left w:val="nil"/>
              <w:bottom w:val="nil"/>
            </w:tcBorders>
          </w:tcPr>
          <w:p w14:paraId="1ED5F261" w14:textId="2C793FC6" w:rsidR="0084258F" w:rsidRPr="00155362" w:rsidRDefault="0084258F" w:rsidP="007D7599">
            <w:pPr>
              <w:rPr>
                <w:rFonts w:ascii="Times New Roman" w:hAnsi="Times New Roman" w:cs="Times New Roman"/>
                <w:sz w:val="22"/>
                <w:szCs w:val="22"/>
                <w:vertAlign w:val="superscript"/>
              </w:rPr>
            </w:pPr>
            <w:r w:rsidRPr="00DC5802">
              <w:rPr>
                <w:rFonts w:ascii="Times New Roman" w:hAnsi="Times New Roman" w:cs="Times New Roman"/>
                <w:b/>
                <w:bCs/>
                <w:i/>
                <w:iCs/>
                <w:sz w:val="22"/>
                <w:szCs w:val="22"/>
              </w:rPr>
              <w:t>Number of Live Births, n</w:t>
            </w:r>
            <w:r w:rsidRPr="00DC5802">
              <w:rPr>
                <w:rFonts w:ascii="Times New Roman" w:hAnsi="Times New Roman" w:cs="Times New Roman"/>
                <w:sz w:val="22"/>
                <w:szCs w:val="22"/>
              </w:rPr>
              <w:t xml:space="preserve"> </w:t>
            </w:r>
            <w:r w:rsidRPr="00DC5802">
              <w:rPr>
                <w:rFonts w:ascii="Times New Roman" w:hAnsi="Times New Roman" w:cs="Times New Roman"/>
                <w:b/>
                <w:bCs/>
                <w:i/>
                <w:iCs/>
                <w:sz w:val="22"/>
                <w:szCs w:val="22"/>
              </w:rPr>
              <w:t>(</w:t>
            </w:r>
            <w:proofErr w:type="gramStart"/>
            <w:r w:rsidRPr="00DC5802">
              <w:rPr>
                <w:rFonts w:ascii="Times New Roman" w:hAnsi="Times New Roman" w:cs="Times New Roman"/>
                <w:b/>
                <w:bCs/>
                <w:i/>
                <w:iCs/>
                <w:sz w:val="22"/>
                <w:szCs w:val="22"/>
              </w:rPr>
              <w:t>%)</w:t>
            </w:r>
            <w:r>
              <w:rPr>
                <w:rFonts w:ascii="Times New Roman" w:hAnsi="Times New Roman" w:cs="Times New Roman"/>
                <w:b/>
                <w:bCs/>
                <w:i/>
                <w:iCs/>
                <w:sz w:val="22"/>
                <w:szCs w:val="22"/>
                <w:vertAlign w:val="superscript"/>
              </w:rPr>
              <w:t>a</w:t>
            </w:r>
            <w:proofErr w:type="gramEnd"/>
          </w:p>
        </w:tc>
        <w:tc>
          <w:tcPr>
            <w:tcW w:w="3042" w:type="dxa"/>
            <w:tcBorders>
              <w:top w:val="nil"/>
              <w:bottom w:val="nil"/>
              <w:right w:val="nil"/>
            </w:tcBorders>
          </w:tcPr>
          <w:p w14:paraId="10C03C85" w14:textId="77777777" w:rsidR="0084258F" w:rsidRPr="00DC5802" w:rsidRDefault="0084258F" w:rsidP="007D7599">
            <w:pPr>
              <w:rPr>
                <w:rFonts w:ascii="Times New Roman" w:hAnsi="Times New Roman" w:cs="Times New Roman"/>
                <w:sz w:val="22"/>
                <w:szCs w:val="22"/>
              </w:rPr>
            </w:pPr>
          </w:p>
        </w:tc>
      </w:tr>
      <w:tr w:rsidR="0084258F" w:rsidRPr="00DC5802" w14:paraId="03D9FC0F" w14:textId="77777777" w:rsidTr="00F70E73">
        <w:tc>
          <w:tcPr>
            <w:tcW w:w="5598" w:type="dxa"/>
            <w:tcBorders>
              <w:top w:val="nil"/>
              <w:left w:val="nil"/>
              <w:bottom w:val="nil"/>
            </w:tcBorders>
          </w:tcPr>
          <w:p w14:paraId="0F4E3E33" w14:textId="77777777" w:rsidR="0084258F" w:rsidRPr="00976087" w:rsidRDefault="0084258F" w:rsidP="007D7599">
            <w:pPr>
              <w:rPr>
                <w:rFonts w:ascii="Times New Roman" w:hAnsi="Times New Roman" w:cs="Times New Roman"/>
                <w:i/>
                <w:iCs/>
                <w:sz w:val="22"/>
                <w:szCs w:val="22"/>
              </w:rPr>
            </w:pPr>
            <w:r w:rsidRPr="00976087">
              <w:rPr>
                <w:rFonts w:ascii="Times New Roman" w:hAnsi="Times New Roman" w:cs="Times New Roman"/>
                <w:i/>
                <w:iCs/>
                <w:sz w:val="22"/>
                <w:szCs w:val="22"/>
              </w:rPr>
              <w:t xml:space="preserve">   1</w:t>
            </w:r>
          </w:p>
        </w:tc>
        <w:tc>
          <w:tcPr>
            <w:tcW w:w="3042" w:type="dxa"/>
            <w:tcBorders>
              <w:top w:val="nil"/>
              <w:bottom w:val="nil"/>
              <w:right w:val="nil"/>
            </w:tcBorders>
          </w:tcPr>
          <w:p w14:paraId="47B4ED23" w14:textId="77777777" w:rsidR="0084258F" w:rsidRPr="00DC5802" w:rsidRDefault="0084258F" w:rsidP="007D7599">
            <w:pPr>
              <w:rPr>
                <w:rFonts w:ascii="Times New Roman" w:hAnsi="Times New Roman" w:cs="Times New Roman"/>
                <w:sz w:val="22"/>
                <w:szCs w:val="22"/>
              </w:rPr>
            </w:pPr>
            <w:r w:rsidRPr="00DC5802">
              <w:rPr>
                <w:rFonts w:ascii="Times New Roman" w:hAnsi="Times New Roman" w:cs="Times New Roman"/>
                <w:sz w:val="22"/>
                <w:szCs w:val="22"/>
              </w:rPr>
              <w:t>68 (50)</w:t>
            </w:r>
          </w:p>
        </w:tc>
      </w:tr>
      <w:tr w:rsidR="0084258F" w:rsidRPr="00DC5802" w14:paraId="048BF6E9" w14:textId="77777777" w:rsidTr="00F70E73">
        <w:tc>
          <w:tcPr>
            <w:tcW w:w="5598" w:type="dxa"/>
            <w:tcBorders>
              <w:top w:val="nil"/>
              <w:left w:val="nil"/>
              <w:bottom w:val="nil"/>
            </w:tcBorders>
          </w:tcPr>
          <w:p w14:paraId="5CA77B54" w14:textId="77777777" w:rsidR="0084258F" w:rsidRPr="00976087" w:rsidRDefault="0084258F" w:rsidP="007D7599">
            <w:pPr>
              <w:rPr>
                <w:rFonts w:ascii="Times New Roman" w:hAnsi="Times New Roman" w:cs="Times New Roman"/>
                <w:i/>
                <w:iCs/>
                <w:sz w:val="22"/>
                <w:szCs w:val="22"/>
              </w:rPr>
            </w:pPr>
            <w:r w:rsidRPr="00976087">
              <w:rPr>
                <w:rFonts w:ascii="Times New Roman" w:hAnsi="Times New Roman" w:cs="Times New Roman"/>
                <w:i/>
                <w:iCs/>
                <w:sz w:val="22"/>
                <w:szCs w:val="22"/>
              </w:rPr>
              <w:t xml:space="preserve">   2</w:t>
            </w:r>
          </w:p>
        </w:tc>
        <w:tc>
          <w:tcPr>
            <w:tcW w:w="3042" w:type="dxa"/>
            <w:tcBorders>
              <w:top w:val="nil"/>
              <w:bottom w:val="nil"/>
              <w:right w:val="nil"/>
            </w:tcBorders>
          </w:tcPr>
          <w:p w14:paraId="203321FB" w14:textId="77777777" w:rsidR="0084258F" w:rsidRPr="00DC5802" w:rsidRDefault="0084258F" w:rsidP="007D7599">
            <w:pPr>
              <w:rPr>
                <w:rFonts w:ascii="Times New Roman" w:hAnsi="Times New Roman" w:cs="Times New Roman"/>
                <w:sz w:val="22"/>
                <w:szCs w:val="22"/>
              </w:rPr>
            </w:pPr>
            <w:r w:rsidRPr="00DC5802">
              <w:rPr>
                <w:rFonts w:ascii="Times New Roman" w:hAnsi="Times New Roman" w:cs="Times New Roman"/>
                <w:sz w:val="22"/>
                <w:szCs w:val="22"/>
              </w:rPr>
              <w:t>52 (38.2)</w:t>
            </w:r>
          </w:p>
        </w:tc>
      </w:tr>
      <w:tr w:rsidR="0084258F" w:rsidRPr="00DC5802" w14:paraId="1E7EA315" w14:textId="77777777" w:rsidTr="00F70E73">
        <w:tc>
          <w:tcPr>
            <w:tcW w:w="5598" w:type="dxa"/>
            <w:tcBorders>
              <w:top w:val="nil"/>
              <w:left w:val="nil"/>
              <w:bottom w:val="nil"/>
            </w:tcBorders>
          </w:tcPr>
          <w:p w14:paraId="088BF621" w14:textId="77777777" w:rsidR="0084258F" w:rsidRPr="00976087" w:rsidRDefault="0084258F" w:rsidP="007D7599">
            <w:pPr>
              <w:rPr>
                <w:rFonts w:ascii="Times New Roman" w:hAnsi="Times New Roman" w:cs="Times New Roman"/>
                <w:i/>
                <w:iCs/>
                <w:sz w:val="22"/>
                <w:szCs w:val="22"/>
              </w:rPr>
            </w:pPr>
            <w:r w:rsidRPr="00976087">
              <w:rPr>
                <w:rFonts w:ascii="Times New Roman" w:hAnsi="Times New Roman" w:cs="Times New Roman"/>
                <w:i/>
                <w:iCs/>
                <w:sz w:val="22"/>
                <w:szCs w:val="22"/>
              </w:rPr>
              <w:t xml:space="preserve">   3+</w:t>
            </w:r>
          </w:p>
        </w:tc>
        <w:tc>
          <w:tcPr>
            <w:tcW w:w="3042" w:type="dxa"/>
            <w:tcBorders>
              <w:top w:val="nil"/>
              <w:bottom w:val="nil"/>
              <w:right w:val="nil"/>
            </w:tcBorders>
          </w:tcPr>
          <w:p w14:paraId="7C6E0D47" w14:textId="77777777" w:rsidR="0084258F" w:rsidRPr="00DC5802" w:rsidRDefault="0084258F" w:rsidP="007D7599">
            <w:pPr>
              <w:rPr>
                <w:rFonts w:ascii="Times New Roman" w:hAnsi="Times New Roman" w:cs="Times New Roman"/>
                <w:sz w:val="22"/>
                <w:szCs w:val="22"/>
              </w:rPr>
            </w:pPr>
            <w:r w:rsidRPr="00DC5802">
              <w:rPr>
                <w:rFonts w:ascii="Times New Roman" w:hAnsi="Times New Roman" w:cs="Times New Roman"/>
                <w:sz w:val="22"/>
                <w:szCs w:val="22"/>
              </w:rPr>
              <w:t>16 (11.8)</w:t>
            </w:r>
          </w:p>
        </w:tc>
      </w:tr>
      <w:tr w:rsidR="0084258F" w:rsidRPr="00DC5802" w14:paraId="46140089" w14:textId="77777777" w:rsidTr="00F70E73">
        <w:tc>
          <w:tcPr>
            <w:tcW w:w="5598" w:type="dxa"/>
            <w:tcBorders>
              <w:top w:val="nil"/>
              <w:left w:val="nil"/>
              <w:bottom w:val="nil"/>
            </w:tcBorders>
          </w:tcPr>
          <w:p w14:paraId="0B6B97DB" w14:textId="637CF06B" w:rsidR="0084258F" w:rsidRPr="008B7B9F" w:rsidRDefault="0084258F" w:rsidP="007D7599">
            <w:pPr>
              <w:rPr>
                <w:rFonts w:ascii="Times New Roman" w:hAnsi="Times New Roman" w:cs="Times New Roman"/>
                <w:b/>
                <w:bCs/>
                <w:i/>
                <w:iCs/>
                <w:sz w:val="22"/>
                <w:szCs w:val="22"/>
              </w:rPr>
            </w:pPr>
            <w:r w:rsidRPr="008B7B9F">
              <w:rPr>
                <w:rFonts w:ascii="Times New Roman" w:hAnsi="Times New Roman" w:cs="Times New Roman"/>
                <w:b/>
                <w:bCs/>
                <w:i/>
                <w:iCs/>
                <w:sz w:val="22"/>
                <w:szCs w:val="22"/>
              </w:rPr>
              <w:t xml:space="preserve">Daytime Activity </w:t>
            </w:r>
            <w:r>
              <w:rPr>
                <w:rFonts w:ascii="Times New Roman" w:hAnsi="Times New Roman" w:cs="Times New Roman"/>
                <w:b/>
                <w:bCs/>
                <w:i/>
                <w:iCs/>
                <w:sz w:val="22"/>
                <w:szCs w:val="22"/>
              </w:rPr>
              <w:t>M</w:t>
            </w:r>
            <w:r w:rsidRPr="008B7B9F">
              <w:rPr>
                <w:rFonts w:ascii="Times New Roman" w:hAnsi="Times New Roman" w:cs="Times New Roman"/>
                <w:b/>
                <w:bCs/>
                <w:i/>
                <w:iCs/>
                <w:sz w:val="22"/>
                <w:szCs w:val="22"/>
              </w:rPr>
              <w:t>ins</w:t>
            </w:r>
          </w:p>
        </w:tc>
        <w:tc>
          <w:tcPr>
            <w:tcW w:w="3042" w:type="dxa"/>
            <w:tcBorders>
              <w:top w:val="nil"/>
              <w:bottom w:val="nil"/>
              <w:right w:val="nil"/>
            </w:tcBorders>
          </w:tcPr>
          <w:p w14:paraId="39AD6FC5" w14:textId="77777777" w:rsidR="0084258F" w:rsidRPr="008B7B9F" w:rsidRDefault="0084258F" w:rsidP="007D7599">
            <w:pPr>
              <w:rPr>
                <w:rFonts w:ascii="Times New Roman" w:hAnsi="Times New Roman" w:cs="Times New Roman"/>
                <w:b/>
                <w:bCs/>
                <w:sz w:val="22"/>
                <w:szCs w:val="22"/>
              </w:rPr>
            </w:pPr>
          </w:p>
        </w:tc>
      </w:tr>
      <w:tr w:rsidR="0084258F" w:rsidRPr="00DC5802" w14:paraId="5DE45E34" w14:textId="77777777" w:rsidTr="00F70E73">
        <w:trPr>
          <w:trHeight w:val="234"/>
        </w:trPr>
        <w:tc>
          <w:tcPr>
            <w:tcW w:w="5598" w:type="dxa"/>
            <w:tcBorders>
              <w:top w:val="nil"/>
              <w:left w:val="nil"/>
              <w:bottom w:val="nil"/>
            </w:tcBorders>
          </w:tcPr>
          <w:p w14:paraId="234EFD54" w14:textId="15FCEE7E" w:rsidR="0084258F" w:rsidRPr="00155362" w:rsidRDefault="0084258F" w:rsidP="007D7599">
            <w:pPr>
              <w:rPr>
                <w:rFonts w:ascii="Times New Roman" w:hAnsi="Times New Roman" w:cs="Times New Roman"/>
                <w:i/>
                <w:iCs/>
                <w:sz w:val="22"/>
                <w:szCs w:val="22"/>
                <w:vertAlign w:val="superscript"/>
              </w:rPr>
            </w:pPr>
            <w:r w:rsidRPr="008B7B9F">
              <w:rPr>
                <w:rFonts w:ascii="Times New Roman" w:hAnsi="Times New Roman" w:cs="Times New Roman"/>
                <w:i/>
                <w:iCs/>
                <w:sz w:val="22"/>
                <w:szCs w:val="22"/>
              </w:rPr>
              <w:t xml:space="preserve">   MVPA, median (Q1, Q</w:t>
            </w:r>
            <w:proofErr w:type="gramStart"/>
            <w:r w:rsidRPr="008B7B9F">
              <w:rPr>
                <w:rFonts w:ascii="Times New Roman" w:hAnsi="Times New Roman" w:cs="Times New Roman"/>
                <w:i/>
                <w:iCs/>
                <w:sz w:val="22"/>
                <w:szCs w:val="22"/>
              </w:rPr>
              <w:t>3)</w:t>
            </w:r>
            <w:r>
              <w:rPr>
                <w:rFonts w:ascii="Times New Roman" w:hAnsi="Times New Roman" w:cs="Times New Roman"/>
                <w:i/>
                <w:iCs/>
                <w:sz w:val="22"/>
                <w:szCs w:val="22"/>
                <w:vertAlign w:val="superscript"/>
              </w:rPr>
              <w:t>b</w:t>
            </w:r>
            <w:proofErr w:type="gramEnd"/>
          </w:p>
        </w:tc>
        <w:tc>
          <w:tcPr>
            <w:tcW w:w="3042" w:type="dxa"/>
            <w:tcBorders>
              <w:top w:val="nil"/>
              <w:bottom w:val="nil"/>
              <w:right w:val="nil"/>
            </w:tcBorders>
          </w:tcPr>
          <w:p w14:paraId="28593DC8" w14:textId="77777777" w:rsidR="0084258F" w:rsidRPr="00DC5802" w:rsidRDefault="0084258F" w:rsidP="007D7599">
            <w:pPr>
              <w:rPr>
                <w:rFonts w:ascii="Times New Roman" w:hAnsi="Times New Roman" w:cs="Times New Roman"/>
                <w:sz w:val="22"/>
                <w:szCs w:val="22"/>
              </w:rPr>
            </w:pPr>
            <w:r w:rsidRPr="00DC5802">
              <w:rPr>
                <w:rFonts w:ascii="Times New Roman" w:hAnsi="Times New Roman" w:cs="Times New Roman"/>
                <w:sz w:val="22"/>
                <w:szCs w:val="22"/>
              </w:rPr>
              <w:t>66.0 (36.0, 101.0)</w:t>
            </w:r>
          </w:p>
        </w:tc>
      </w:tr>
      <w:tr w:rsidR="0084258F" w:rsidRPr="00DC5802" w14:paraId="027B3937" w14:textId="77777777" w:rsidTr="00F70E73">
        <w:tc>
          <w:tcPr>
            <w:tcW w:w="5598" w:type="dxa"/>
            <w:tcBorders>
              <w:top w:val="nil"/>
              <w:left w:val="nil"/>
              <w:bottom w:val="nil"/>
            </w:tcBorders>
          </w:tcPr>
          <w:p w14:paraId="1CFECCFB" w14:textId="2128C514" w:rsidR="0084258F" w:rsidRPr="00155362" w:rsidRDefault="00092988" w:rsidP="007D7599">
            <w:pPr>
              <w:rPr>
                <w:rFonts w:ascii="Times New Roman" w:hAnsi="Times New Roman" w:cs="Times New Roman"/>
                <w:i/>
                <w:iCs/>
                <w:sz w:val="22"/>
                <w:szCs w:val="22"/>
                <w:vertAlign w:val="superscript"/>
              </w:rPr>
            </w:pPr>
            <w:r>
              <w:rPr>
                <w:rFonts w:ascii="Times New Roman" w:hAnsi="Times New Roman" w:cs="Times New Roman"/>
                <w:i/>
                <w:iCs/>
                <w:sz w:val="22"/>
                <w:szCs w:val="22"/>
              </w:rPr>
              <w:t xml:space="preserve">   </w:t>
            </w:r>
            <w:r w:rsidR="0084258F" w:rsidRPr="008B7B9F">
              <w:rPr>
                <w:rFonts w:ascii="Times New Roman" w:hAnsi="Times New Roman" w:cs="Times New Roman"/>
                <w:i/>
                <w:iCs/>
                <w:sz w:val="22"/>
                <w:szCs w:val="22"/>
              </w:rPr>
              <w:t xml:space="preserve"> LPA, mean +/- S</w:t>
            </w:r>
            <w:r w:rsidR="00541DE8">
              <w:rPr>
                <w:rFonts w:ascii="Times New Roman" w:hAnsi="Times New Roman" w:cs="Times New Roman"/>
                <w:i/>
                <w:iCs/>
                <w:sz w:val="22"/>
                <w:szCs w:val="22"/>
              </w:rPr>
              <w:t>D</w:t>
            </w:r>
            <w:r w:rsidR="007D7635">
              <w:rPr>
                <w:rFonts w:ascii="Times New Roman" w:hAnsi="Times New Roman" w:cs="Times New Roman"/>
                <w:i/>
                <w:iCs/>
                <w:sz w:val="22"/>
                <w:szCs w:val="22"/>
              </w:rPr>
              <w:t xml:space="preserve"> </w:t>
            </w:r>
            <w:r w:rsidR="0084258F">
              <w:rPr>
                <w:rFonts w:ascii="Times New Roman" w:hAnsi="Times New Roman" w:cs="Times New Roman"/>
                <w:i/>
                <w:iCs/>
                <w:sz w:val="22"/>
                <w:szCs w:val="22"/>
                <w:vertAlign w:val="superscript"/>
              </w:rPr>
              <w:t>c</w:t>
            </w:r>
          </w:p>
        </w:tc>
        <w:tc>
          <w:tcPr>
            <w:tcW w:w="3042" w:type="dxa"/>
            <w:tcBorders>
              <w:top w:val="nil"/>
              <w:bottom w:val="nil"/>
              <w:right w:val="nil"/>
            </w:tcBorders>
          </w:tcPr>
          <w:p w14:paraId="760A75B9" w14:textId="3D5513F5" w:rsidR="0084258F" w:rsidRPr="00DC5802" w:rsidRDefault="0084258F" w:rsidP="007D7599">
            <w:pPr>
              <w:rPr>
                <w:rFonts w:ascii="Times New Roman" w:hAnsi="Times New Roman" w:cs="Times New Roman"/>
                <w:sz w:val="22"/>
                <w:szCs w:val="22"/>
              </w:rPr>
            </w:pPr>
            <w:r w:rsidRPr="00DC5802">
              <w:rPr>
                <w:rFonts w:ascii="Times New Roman" w:hAnsi="Times New Roman" w:cs="Times New Roman"/>
                <w:sz w:val="22"/>
                <w:szCs w:val="22"/>
              </w:rPr>
              <w:t xml:space="preserve">388.2 </w:t>
            </w:r>
            <w:r w:rsidR="00541DE8">
              <w:rPr>
                <w:rFonts w:ascii="Times New Roman" w:hAnsi="Times New Roman" w:cs="Times New Roman"/>
                <w:sz w:val="22"/>
                <w:szCs w:val="22"/>
              </w:rPr>
              <w:t xml:space="preserve"> </w:t>
            </w:r>
            <w:r w:rsidR="00541DE8" w:rsidRPr="00DC5802">
              <w:rPr>
                <w:rFonts w:ascii="Times New Roman" w:hAnsi="Times New Roman" w:cs="Times New Roman"/>
                <w:sz w:val="22"/>
                <w:szCs w:val="22"/>
              </w:rPr>
              <w:t xml:space="preserve"> +/- </w:t>
            </w:r>
            <w:r w:rsidR="00541DE8">
              <w:rPr>
                <w:rFonts w:ascii="Times New Roman" w:hAnsi="Times New Roman" w:cs="Times New Roman"/>
                <w:sz w:val="22"/>
                <w:szCs w:val="22"/>
              </w:rPr>
              <w:t>88</w:t>
            </w:r>
            <w:r w:rsidRPr="00DC5802">
              <w:rPr>
                <w:rFonts w:ascii="Times New Roman" w:hAnsi="Times New Roman" w:cs="Times New Roman"/>
                <w:sz w:val="22"/>
                <w:szCs w:val="22"/>
              </w:rPr>
              <w:t>.3</w:t>
            </w:r>
          </w:p>
        </w:tc>
      </w:tr>
      <w:tr w:rsidR="0084258F" w:rsidRPr="00DC5802" w14:paraId="01D2D6D7" w14:textId="77777777" w:rsidTr="00F70E73">
        <w:tc>
          <w:tcPr>
            <w:tcW w:w="5598" w:type="dxa"/>
            <w:tcBorders>
              <w:top w:val="nil"/>
              <w:left w:val="nil"/>
              <w:bottom w:val="nil"/>
            </w:tcBorders>
          </w:tcPr>
          <w:p w14:paraId="4C4E9958" w14:textId="675031CE" w:rsidR="0084258F" w:rsidRPr="00155362" w:rsidRDefault="0084258F" w:rsidP="007D7599">
            <w:pPr>
              <w:rPr>
                <w:rFonts w:ascii="Times New Roman" w:hAnsi="Times New Roman" w:cs="Times New Roman"/>
                <w:i/>
                <w:iCs/>
                <w:sz w:val="22"/>
                <w:szCs w:val="22"/>
                <w:vertAlign w:val="superscript"/>
              </w:rPr>
            </w:pPr>
            <w:r w:rsidRPr="008B7B9F">
              <w:rPr>
                <w:rFonts w:ascii="Times New Roman" w:hAnsi="Times New Roman" w:cs="Times New Roman"/>
                <w:i/>
                <w:iCs/>
                <w:sz w:val="22"/>
                <w:szCs w:val="22"/>
              </w:rPr>
              <w:t xml:space="preserve">   SB, mean +/- </w:t>
            </w:r>
            <w:proofErr w:type="spellStart"/>
            <w:r w:rsidRPr="008B7B9F">
              <w:rPr>
                <w:rFonts w:ascii="Times New Roman" w:hAnsi="Times New Roman" w:cs="Times New Roman"/>
                <w:i/>
                <w:iCs/>
                <w:sz w:val="22"/>
                <w:szCs w:val="22"/>
              </w:rPr>
              <w:t>SD</w:t>
            </w:r>
            <w:r>
              <w:rPr>
                <w:rFonts w:ascii="Times New Roman" w:hAnsi="Times New Roman" w:cs="Times New Roman"/>
                <w:i/>
                <w:iCs/>
                <w:sz w:val="22"/>
                <w:szCs w:val="22"/>
                <w:vertAlign w:val="superscript"/>
              </w:rPr>
              <w:t>c</w:t>
            </w:r>
            <w:proofErr w:type="spellEnd"/>
          </w:p>
        </w:tc>
        <w:tc>
          <w:tcPr>
            <w:tcW w:w="3042" w:type="dxa"/>
            <w:tcBorders>
              <w:top w:val="nil"/>
              <w:bottom w:val="nil"/>
              <w:right w:val="nil"/>
            </w:tcBorders>
          </w:tcPr>
          <w:p w14:paraId="7E5D9ECE" w14:textId="53F07B89" w:rsidR="0084258F" w:rsidRPr="00DC5802" w:rsidRDefault="00541DE8" w:rsidP="007D7599">
            <w:pPr>
              <w:rPr>
                <w:rFonts w:ascii="Times New Roman" w:hAnsi="Times New Roman" w:cs="Times New Roman"/>
                <w:sz w:val="22"/>
                <w:szCs w:val="22"/>
              </w:rPr>
            </w:pPr>
            <w:r w:rsidRPr="00DC5802">
              <w:rPr>
                <w:rFonts w:ascii="Times New Roman" w:hAnsi="Times New Roman" w:cs="Times New Roman"/>
                <w:sz w:val="22"/>
                <w:szCs w:val="22"/>
              </w:rPr>
              <w:t xml:space="preserve">453.5 +/- </w:t>
            </w:r>
            <w:r w:rsidR="0084258F" w:rsidRPr="00DC5802">
              <w:rPr>
                <w:rFonts w:ascii="Times New Roman" w:hAnsi="Times New Roman" w:cs="Times New Roman"/>
                <w:sz w:val="22"/>
                <w:szCs w:val="22"/>
              </w:rPr>
              <w:t>122.3</w:t>
            </w:r>
          </w:p>
        </w:tc>
      </w:tr>
      <w:tr w:rsidR="0084258F" w:rsidRPr="00DC5802" w14:paraId="5F800EC1" w14:textId="77777777" w:rsidTr="00F70E73">
        <w:tc>
          <w:tcPr>
            <w:tcW w:w="5598" w:type="dxa"/>
            <w:tcBorders>
              <w:top w:val="nil"/>
              <w:left w:val="nil"/>
              <w:bottom w:val="nil"/>
            </w:tcBorders>
          </w:tcPr>
          <w:p w14:paraId="5E56D369" w14:textId="535AC5BE" w:rsidR="0084258F" w:rsidRPr="00155362" w:rsidRDefault="0084258F" w:rsidP="007D7599">
            <w:pPr>
              <w:rPr>
                <w:rFonts w:ascii="Times New Roman" w:hAnsi="Times New Roman" w:cs="Times New Roman"/>
                <w:b/>
                <w:bCs/>
                <w:i/>
                <w:iCs/>
                <w:sz w:val="22"/>
                <w:szCs w:val="22"/>
                <w:vertAlign w:val="superscript"/>
              </w:rPr>
            </w:pPr>
            <w:r w:rsidRPr="00D93785">
              <w:rPr>
                <w:rFonts w:ascii="Times New Roman" w:hAnsi="Times New Roman" w:cs="Times New Roman"/>
                <w:b/>
                <w:bCs/>
                <w:i/>
                <w:iCs/>
                <w:sz w:val="22"/>
                <w:szCs w:val="22"/>
              </w:rPr>
              <w:t xml:space="preserve">Bedrest </w:t>
            </w:r>
            <w:proofErr w:type="spellStart"/>
            <w:r w:rsidRPr="00D93785">
              <w:rPr>
                <w:rFonts w:ascii="Times New Roman" w:hAnsi="Times New Roman" w:cs="Times New Roman"/>
                <w:b/>
                <w:bCs/>
                <w:i/>
                <w:iCs/>
                <w:sz w:val="22"/>
                <w:szCs w:val="22"/>
              </w:rPr>
              <w:t>Mins</w:t>
            </w:r>
            <w:r>
              <w:rPr>
                <w:rFonts w:ascii="Times New Roman" w:hAnsi="Times New Roman" w:cs="Times New Roman"/>
                <w:b/>
                <w:bCs/>
                <w:i/>
                <w:iCs/>
                <w:sz w:val="22"/>
                <w:szCs w:val="22"/>
                <w:vertAlign w:val="superscript"/>
              </w:rPr>
              <w:t>b</w:t>
            </w:r>
            <w:proofErr w:type="spellEnd"/>
          </w:p>
        </w:tc>
        <w:tc>
          <w:tcPr>
            <w:tcW w:w="3042" w:type="dxa"/>
            <w:tcBorders>
              <w:top w:val="nil"/>
              <w:bottom w:val="nil"/>
              <w:right w:val="nil"/>
            </w:tcBorders>
          </w:tcPr>
          <w:p w14:paraId="43F93DA8" w14:textId="77777777" w:rsidR="0084258F" w:rsidRPr="00DC5802" w:rsidRDefault="0084258F" w:rsidP="007D7599">
            <w:pPr>
              <w:rPr>
                <w:rFonts w:ascii="Times New Roman" w:hAnsi="Times New Roman" w:cs="Times New Roman"/>
                <w:sz w:val="22"/>
                <w:szCs w:val="22"/>
              </w:rPr>
            </w:pPr>
          </w:p>
        </w:tc>
      </w:tr>
      <w:tr w:rsidR="0084258F" w:rsidRPr="00DC5802" w14:paraId="5B1F03E9" w14:textId="77777777" w:rsidTr="00F70E73">
        <w:tc>
          <w:tcPr>
            <w:tcW w:w="5598" w:type="dxa"/>
            <w:tcBorders>
              <w:top w:val="nil"/>
              <w:left w:val="nil"/>
              <w:bottom w:val="nil"/>
            </w:tcBorders>
          </w:tcPr>
          <w:p w14:paraId="62CDCE1B" w14:textId="3A863D0F" w:rsidR="0084258F" w:rsidRPr="004526BC" w:rsidRDefault="0084258F" w:rsidP="007D7599">
            <w:pPr>
              <w:rPr>
                <w:rFonts w:ascii="Times New Roman" w:hAnsi="Times New Roman" w:cs="Times New Roman"/>
                <w:i/>
                <w:iCs/>
                <w:sz w:val="22"/>
                <w:szCs w:val="22"/>
              </w:rPr>
            </w:pPr>
            <w:r w:rsidRPr="004526BC">
              <w:rPr>
                <w:rFonts w:ascii="Times New Roman" w:hAnsi="Times New Roman" w:cs="Times New Roman"/>
                <w:i/>
                <w:iCs/>
                <w:sz w:val="22"/>
                <w:szCs w:val="22"/>
              </w:rPr>
              <w:t xml:space="preserve">   Nocturnal, median (Q1, Q3)</w:t>
            </w:r>
          </w:p>
        </w:tc>
        <w:tc>
          <w:tcPr>
            <w:tcW w:w="3042" w:type="dxa"/>
            <w:tcBorders>
              <w:top w:val="nil"/>
              <w:bottom w:val="nil"/>
              <w:right w:val="nil"/>
            </w:tcBorders>
          </w:tcPr>
          <w:p w14:paraId="0C68DEB8" w14:textId="3D994E7D" w:rsidR="0084258F" w:rsidRPr="00DC5802" w:rsidRDefault="0084258F" w:rsidP="007D7599">
            <w:pPr>
              <w:rPr>
                <w:rFonts w:ascii="Times New Roman" w:hAnsi="Times New Roman" w:cs="Times New Roman"/>
                <w:sz w:val="22"/>
                <w:szCs w:val="22"/>
              </w:rPr>
            </w:pPr>
            <w:r>
              <w:rPr>
                <w:rFonts w:ascii="Times New Roman" w:hAnsi="Times New Roman" w:cs="Times New Roman"/>
                <w:sz w:val="22"/>
                <w:szCs w:val="22"/>
              </w:rPr>
              <w:t>428.0 (363.0, 482.0)</w:t>
            </w:r>
          </w:p>
        </w:tc>
      </w:tr>
      <w:tr w:rsidR="0084258F" w:rsidRPr="00DC5802" w14:paraId="6FEEEB44" w14:textId="77777777" w:rsidTr="00F70E73">
        <w:tc>
          <w:tcPr>
            <w:tcW w:w="5598" w:type="dxa"/>
            <w:tcBorders>
              <w:top w:val="nil"/>
              <w:left w:val="nil"/>
              <w:bottom w:val="nil"/>
            </w:tcBorders>
          </w:tcPr>
          <w:p w14:paraId="284FA0EB" w14:textId="02D76851" w:rsidR="0084258F" w:rsidRPr="004526BC" w:rsidRDefault="0084258F" w:rsidP="007D7599">
            <w:pPr>
              <w:rPr>
                <w:rFonts w:ascii="Times New Roman" w:hAnsi="Times New Roman" w:cs="Times New Roman"/>
                <w:i/>
                <w:iCs/>
                <w:sz w:val="22"/>
                <w:szCs w:val="22"/>
              </w:rPr>
            </w:pPr>
            <w:r w:rsidRPr="004526BC">
              <w:rPr>
                <w:rFonts w:ascii="Times New Roman" w:hAnsi="Times New Roman" w:cs="Times New Roman"/>
                <w:i/>
                <w:iCs/>
                <w:sz w:val="22"/>
                <w:szCs w:val="22"/>
              </w:rPr>
              <w:t xml:space="preserve">   Daytime, </w:t>
            </w:r>
            <w:r>
              <w:rPr>
                <w:rFonts w:ascii="Times New Roman" w:hAnsi="Times New Roman" w:cs="Times New Roman"/>
                <w:i/>
                <w:iCs/>
                <w:sz w:val="22"/>
                <w:szCs w:val="22"/>
              </w:rPr>
              <w:t>median (Q</w:t>
            </w:r>
            <w:proofErr w:type="gramStart"/>
            <w:r>
              <w:rPr>
                <w:rFonts w:ascii="Times New Roman" w:hAnsi="Times New Roman" w:cs="Times New Roman"/>
                <w:i/>
                <w:iCs/>
                <w:sz w:val="22"/>
                <w:szCs w:val="22"/>
              </w:rPr>
              <w:t>1,Q</w:t>
            </w:r>
            <w:proofErr w:type="gramEnd"/>
            <w:r>
              <w:rPr>
                <w:rFonts w:ascii="Times New Roman" w:hAnsi="Times New Roman" w:cs="Times New Roman"/>
                <w:i/>
                <w:iCs/>
                <w:sz w:val="22"/>
                <w:szCs w:val="22"/>
              </w:rPr>
              <w:t>3)</w:t>
            </w:r>
          </w:p>
        </w:tc>
        <w:tc>
          <w:tcPr>
            <w:tcW w:w="3042" w:type="dxa"/>
            <w:tcBorders>
              <w:top w:val="nil"/>
              <w:bottom w:val="nil"/>
              <w:right w:val="nil"/>
            </w:tcBorders>
          </w:tcPr>
          <w:p w14:paraId="11DD16EA" w14:textId="0042A2E0" w:rsidR="0084258F" w:rsidRDefault="0084258F" w:rsidP="007D7599">
            <w:pPr>
              <w:rPr>
                <w:rFonts w:ascii="Times New Roman" w:hAnsi="Times New Roman" w:cs="Times New Roman"/>
                <w:sz w:val="22"/>
                <w:szCs w:val="22"/>
              </w:rPr>
            </w:pPr>
            <w:r>
              <w:rPr>
                <w:rFonts w:ascii="Times New Roman" w:hAnsi="Times New Roman" w:cs="Times New Roman"/>
                <w:sz w:val="22"/>
                <w:szCs w:val="22"/>
              </w:rPr>
              <w:t>31.0 (0.0, 103.0)</w:t>
            </w:r>
          </w:p>
        </w:tc>
      </w:tr>
      <w:tr w:rsidR="0084258F" w:rsidRPr="00DC5802" w14:paraId="1C258AF3" w14:textId="77777777" w:rsidTr="00F70E73">
        <w:tc>
          <w:tcPr>
            <w:tcW w:w="5598" w:type="dxa"/>
            <w:tcBorders>
              <w:top w:val="nil"/>
              <w:left w:val="nil"/>
              <w:bottom w:val="nil"/>
            </w:tcBorders>
          </w:tcPr>
          <w:p w14:paraId="4FE5E5E6" w14:textId="68233031" w:rsidR="0084258F" w:rsidRPr="00155362" w:rsidRDefault="0084258F" w:rsidP="007D7599">
            <w:pPr>
              <w:rPr>
                <w:rFonts w:ascii="Times New Roman" w:hAnsi="Times New Roman" w:cs="Times New Roman"/>
                <w:b/>
                <w:bCs/>
                <w:i/>
                <w:iCs/>
                <w:sz w:val="22"/>
                <w:szCs w:val="22"/>
                <w:vertAlign w:val="superscript"/>
              </w:rPr>
            </w:pPr>
            <w:r w:rsidRPr="00700691">
              <w:rPr>
                <w:rFonts w:ascii="Times New Roman" w:hAnsi="Times New Roman" w:cs="Times New Roman"/>
                <w:b/>
                <w:bCs/>
                <w:i/>
                <w:iCs/>
                <w:sz w:val="22"/>
                <w:szCs w:val="22"/>
              </w:rPr>
              <w:t>First Nocturnal To-Bed Time, median (Q1,</w:t>
            </w:r>
            <w:r>
              <w:rPr>
                <w:rFonts w:ascii="Times New Roman" w:hAnsi="Times New Roman" w:cs="Times New Roman"/>
                <w:b/>
                <w:bCs/>
                <w:i/>
                <w:iCs/>
                <w:sz w:val="22"/>
                <w:szCs w:val="22"/>
              </w:rPr>
              <w:t xml:space="preserve"> </w:t>
            </w:r>
            <w:r w:rsidRPr="00700691">
              <w:rPr>
                <w:rFonts w:ascii="Times New Roman" w:hAnsi="Times New Roman" w:cs="Times New Roman"/>
                <w:b/>
                <w:bCs/>
                <w:i/>
                <w:iCs/>
                <w:sz w:val="22"/>
                <w:szCs w:val="22"/>
              </w:rPr>
              <w:t>Q</w:t>
            </w:r>
            <w:proofErr w:type="gramStart"/>
            <w:r w:rsidRPr="00700691">
              <w:rPr>
                <w:rFonts w:ascii="Times New Roman" w:hAnsi="Times New Roman" w:cs="Times New Roman"/>
                <w:b/>
                <w:bCs/>
                <w:i/>
                <w:iCs/>
                <w:sz w:val="22"/>
                <w:szCs w:val="22"/>
              </w:rPr>
              <w:t>3)</w:t>
            </w:r>
            <w:r>
              <w:rPr>
                <w:rFonts w:ascii="Times New Roman" w:hAnsi="Times New Roman" w:cs="Times New Roman"/>
                <w:b/>
                <w:bCs/>
                <w:i/>
                <w:iCs/>
                <w:sz w:val="22"/>
                <w:szCs w:val="22"/>
                <w:vertAlign w:val="superscript"/>
              </w:rPr>
              <w:t>b</w:t>
            </w:r>
            <w:proofErr w:type="gramEnd"/>
          </w:p>
        </w:tc>
        <w:tc>
          <w:tcPr>
            <w:tcW w:w="3042" w:type="dxa"/>
            <w:tcBorders>
              <w:top w:val="nil"/>
              <w:bottom w:val="nil"/>
              <w:right w:val="nil"/>
            </w:tcBorders>
          </w:tcPr>
          <w:p w14:paraId="41B183BE" w14:textId="360A3BFC" w:rsidR="0084258F" w:rsidRPr="00DC5802" w:rsidRDefault="0084258F" w:rsidP="007D7599">
            <w:pPr>
              <w:rPr>
                <w:rFonts w:ascii="Times New Roman" w:hAnsi="Times New Roman" w:cs="Times New Roman"/>
                <w:sz w:val="22"/>
                <w:szCs w:val="22"/>
              </w:rPr>
            </w:pPr>
            <w:r>
              <w:rPr>
                <w:rFonts w:ascii="Times New Roman" w:hAnsi="Times New Roman" w:cs="Times New Roman"/>
                <w:sz w:val="22"/>
                <w:szCs w:val="22"/>
              </w:rPr>
              <w:t>22:53 (21:54, 23:50)</w:t>
            </w:r>
          </w:p>
        </w:tc>
      </w:tr>
      <w:tr w:rsidR="0084258F" w:rsidRPr="00DC5802" w14:paraId="23F567AF" w14:textId="77777777" w:rsidTr="00F70E73">
        <w:tc>
          <w:tcPr>
            <w:tcW w:w="5598" w:type="dxa"/>
            <w:tcBorders>
              <w:top w:val="nil"/>
              <w:left w:val="nil"/>
              <w:bottom w:val="single" w:sz="4" w:space="0" w:color="auto"/>
            </w:tcBorders>
          </w:tcPr>
          <w:p w14:paraId="67504C90" w14:textId="56DF2985" w:rsidR="0084258F" w:rsidRPr="00155362" w:rsidRDefault="0084258F" w:rsidP="007D7599">
            <w:pPr>
              <w:rPr>
                <w:rFonts w:ascii="Times New Roman" w:hAnsi="Times New Roman" w:cs="Times New Roman"/>
                <w:b/>
                <w:bCs/>
                <w:i/>
                <w:iCs/>
                <w:sz w:val="22"/>
                <w:szCs w:val="22"/>
                <w:vertAlign w:val="superscript"/>
              </w:rPr>
            </w:pPr>
            <w:r w:rsidRPr="00700691">
              <w:rPr>
                <w:rFonts w:ascii="Times New Roman" w:hAnsi="Times New Roman" w:cs="Times New Roman"/>
                <w:b/>
                <w:bCs/>
                <w:i/>
                <w:iCs/>
                <w:sz w:val="22"/>
                <w:szCs w:val="22"/>
              </w:rPr>
              <w:t>Last Nocturnal Out-of-Bed, median (Q1, Q</w:t>
            </w:r>
            <w:proofErr w:type="gramStart"/>
            <w:r w:rsidRPr="00700691">
              <w:rPr>
                <w:rFonts w:ascii="Times New Roman" w:hAnsi="Times New Roman" w:cs="Times New Roman"/>
                <w:b/>
                <w:bCs/>
                <w:i/>
                <w:iCs/>
                <w:sz w:val="22"/>
                <w:szCs w:val="22"/>
              </w:rPr>
              <w:t>3)</w:t>
            </w:r>
            <w:r>
              <w:rPr>
                <w:rFonts w:ascii="Times New Roman" w:hAnsi="Times New Roman" w:cs="Times New Roman"/>
                <w:b/>
                <w:bCs/>
                <w:i/>
                <w:iCs/>
                <w:sz w:val="22"/>
                <w:szCs w:val="22"/>
                <w:vertAlign w:val="superscript"/>
              </w:rPr>
              <w:t>b</w:t>
            </w:r>
            <w:proofErr w:type="gramEnd"/>
          </w:p>
        </w:tc>
        <w:tc>
          <w:tcPr>
            <w:tcW w:w="3042" w:type="dxa"/>
            <w:tcBorders>
              <w:top w:val="nil"/>
              <w:bottom w:val="single" w:sz="4" w:space="0" w:color="auto"/>
              <w:right w:val="nil"/>
            </w:tcBorders>
          </w:tcPr>
          <w:p w14:paraId="0E962AAC" w14:textId="3A5AD312" w:rsidR="0084258F" w:rsidRPr="00DC5802" w:rsidRDefault="0084258F" w:rsidP="007D7599">
            <w:pPr>
              <w:rPr>
                <w:rFonts w:ascii="Times New Roman" w:hAnsi="Times New Roman" w:cs="Times New Roman"/>
                <w:sz w:val="22"/>
                <w:szCs w:val="22"/>
              </w:rPr>
            </w:pPr>
            <w:r>
              <w:rPr>
                <w:rFonts w:ascii="Times New Roman" w:hAnsi="Times New Roman" w:cs="Times New Roman"/>
                <w:sz w:val="22"/>
                <w:szCs w:val="22"/>
              </w:rPr>
              <w:t>6:59 (6:18, 6:59)</w:t>
            </w:r>
          </w:p>
        </w:tc>
      </w:tr>
      <w:tr w:rsidR="009E7DE6" w:rsidRPr="00DC5802" w14:paraId="6C74343B" w14:textId="77777777" w:rsidTr="00F70E73">
        <w:tc>
          <w:tcPr>
            <w:tcW w:w="8640" w:type="dxa"/>
            <w:gridSpan w:val="2"/>
            <w:tcBorders>
              <w:left w:val="nil"/>
              <w:right w:val="nil"/>
            </w:tcBorders>
          </w:tcPr>
          <w:p w14:paraId="042A7918" w14:textId="3A3E9D54" w:rsidR="005A349D" w:rsidRPr="005A349D" w:rsidRDefault="009E7DE6" w:rsidP="007D7599">
            <w:pPr>
              <w:rPr>
                <w:rFonts w:ascii="Times New Roman" w:hAnsi="Times New Roman" w:cs="Times New Roman"/>
                <w:sz w:val="22"/>
                <w:szCs w:val="22"/>
              </w:rPr>
            </w:pPr>
            <w:r w:rsidRPr="00DC5802">
              <w:rPr>
                <w:rFonts w:ascii="Times New Roman" w:hAnsi="Times New Roman" w:cs="Times New Roman"/>
                <w:sz w:val="22"/>
                <w:szCs w:val="22"/>
              </w:rPr>
              <w:t xml:space="preserve">Daytime between 7AM – </w:t>
            </w:r>
            <w:r w:rsidR="009B46EF">
              <w:rPr>
                <w:rFonts w:ascii="Times New Roman" w:hAnsi="Times New Roman" w:cs="Times New Roman"/>
                <w:sz w:val="22"/>
                <w:szCs w:val="22"/>
              </w:rPr>
              <w:t>8:59</w:t>
            </w:r>
            <w:r w:rsidRPr="00DC5802">
              <w:rPr>
                <w:rFonts w:ascii="Times New Roman" w:hAnsi="Times New Roman" w:cs="Times New Roman"/>
                <w:sz w:val="22"/>
                <w:szCs w:val="22"/>
              </w:rPr>
              <w:t>PM</w:t>
            </w:r>
            <w:r w:rsidR="009B46EF">
              <w:rPr>
                <w:rFonts w:ascii="Times New Roman" w:hAnsi="Times New Roman" w:cs="Times New Roman"/>
                <w:sz w:val="22"/>
                <w:szCs w:val="22"/>
              </w:rPr>
              <w:t xml:space="preserve">; Nocturnal </w:t>
            </w:r>
            <w:r w:rsidR="001101C8">
              <w:rPr>
                <w:rFonts w:ascii="Times New Roman" w:hAnsi="Times New Roman" w:cs="Times New Roman"/>
                <w:sz w:val="22"/>
                <w:szCs w:val="22"/>
              </w:rPr>
              <w:t>between 9PM – 6:59AM</w:t>
            </w:r>
            <w:r w:rsidR="007856F9">
              <w:rPr>
                <w:rFonts w:ascii="Times New Roman" w:hAnsi="Times New Roman" w:cs="Times New Roman"/>
                <w:sz w:val="22"/>
                <w:szCs w:val="22"/>
              </w:rPr>
              <w:t xml:space="preserve">; </w:t>
            </w:r>
            <w:r w:rsidRPr="00DC5802">
              <w:rPr>
                <w:rFonts w:ascii="Times New Roman" w:hAnsi="Times New Roman" w:cs="Times New Roman"/>
                <w:sz w:val="22"/>
                <w:szCs w:val="22"/>
              </w:rPr>
              <w:t>66 MVPA minutes is the median number of average daily minutes of MVPA for participants</w:t>
            </w:r>
            <w:r w:rsidR="00080328">
              <w:rPr>
                <w:rFonts w:ascii="Times New Roman" w:hAnsi="Times New Roman" w:cs="Times New Roman"/>
                <w:sz w:val="22"/>
                <w:szCs w:val="22"/>
              </w:rPr>
              <w:t>; SD = standard deviation, BMI = body mass index, Q1 = Quartile 1, Q3 = Quartile 3</w:t>
            </w:r>
          </w:p>
        </w:tc>
      </w:tr>
    </w:tbl>
    <w:p w14:paraId="23AF45E2" w14:textId="77777777" w:rsidR="008F15C1" w:rsidRDefault="008F15C1" w:rsidP="005E54E2">
      <w:pPr>
        <w:rPr>
          <w:rFonts w:ascii="Times New Roman" w:hAnsi="Times New Roman" w:cs="Times New Roman"/>
        </w:rPr>
      </w:pPr>
    </w:p>
    <w:p w14:paraId="4CBEB77E" w14:textId="3BB65F12" w:rsidR="003F335F" w:rsidRDefault="003F335F" w:rsidP="003F335F">
      <w:pPr>
        <w:pStyle w:val="Heading3"/>
        <w:rPr>
          <w:rFonts w:ascii="Times New Roman" w:hAnsi="Times New Roman" w:cs="Times New Roman"/>
          <w:szCs w:val="24"/>
        </w:rPr>
      </w:pPr>
    </w:p>
    <w:p w14:paraId="670385F6" w14:textId="77777777" w:rsidR="00DC5802" w:rsidRPr="00DF7C87" w:rsidRDefault="00DC5802" w:rsidP="005E54E2">
      <w:pPr>
        <w:rPr>
          <w:rFonts w:ascii="Times New Roman" w:hAnsi="Times New Roman" w:cs="Times New Roman"/>
        </w:rPr>
      </w:pPr>
    </w:p>
    <w:p w14:paraId="5739B9AA" w14:textId="4912081D" w:rsidR="00F710F9" w:rsidRPr="00DF7C87" w:rsidRDefault="00F710F9" w:rsidP="005E54E2">
      <w:pPr>
        <w:rPr>
          <w:rFonts w:ascii="Times New Roman" w:hAnsi="Times New Roman" w:cs="Times New Roman"/>
        </w:rPr>
      </w:pPr>
      <w:r w:rsidRPr="00DF7C87">
        <w:rPr>
          <w:rFonts w:ascii="Times New Roman" w:hAnsi="Times New Roman" w:cs="Times New Roman"/>
        </w:rPr>
        <w:br w:type="page"/>
      </w:r>
    </w:p>
    <w:p w14:paraId="3C5FA45B" w14:textId="12AA4308" w:rsidR="002F32E7" w:rsidRPr="002F32E7" w:rsidRDefault="00A4168D" w:rsidP="001C2C5A">
      <w:pPr>
        <w:pStyle w:val="MyTables"/>
      </w:pPr>
      <w:bookmarkStart w:id="68" w:name="_Toc171697943"/>
      <w:bookmarkStart w:id="69" w:name="_Toc172550934"/>
      <w:r w:rsidRPr="006764B5">
        <w:lastRenderedPageBreak/>
        <w:t>Table 2.</w:t>
      </w:r>
      <w:r w:rsidR="00C160A4">
        <w:t>4</w:t>
      </w:r>
      <w:r w:rsidR="00B4439D">
        <w:t>.</w:t>
      </w:r>
      <w:r w:rsidRPr="006764B5">
        <w:t xml:space="preserve"> Association of 10-Minute </w:t>
      </w:r>
      <w:r w:rsidR="00A31553">
        <w:t>Units of</w:t>
      </w:r>
      <w:r w:rsidRPr="006764B5">
        <w:t xml:space="preserve"> Moderate to Vigorous Physical Activity (MVPA), Light Physical Activity (LPA), and Sedentary Behavior (SB) during the Daytime with Sleep Outcomes Assessed from 9PM – 6:59AM at 6-months Postpartu</w:t>
      </w:r>
      <w:r w:rsidR="00846E27" w:rsidRPr="006764B5">
        <w:t>m, PETALS-2, Kaiser Permanente Northern California</w:t>
      </w:r>
      <w:bookmarkEnd w:id="68"/>
      <w:bookmarkEnd w:id="6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
        <w:gridCol w:w="3091"/>
        <w:gridCol w:w="1083"/>
        <w:gridCol w:w="881"/>
        <w:gridCol w:w="803"/>
        <w:gridCol w:w="1083"/>
        <w:gridCol w:w="882"/>
        <w:gridCol w:w="803"/>
      </w:tblGrid>
      <w:tr w:rsidR="00BB4E7B" w14:paraId="4F582B38" w14:textId="77777777" w:rsidTr="00C81003">
        <w:trPr>
          <w:gridBefore w:val="1"/>
          <w:wBefore w:w="26" w:type="pct"/>
          <w:trHeight w:val="234"/>
        </w:trPr>
        <w:tc>
          <w:tcPr>
            <w:tcW w:w="1807" w:type="pct"/>
            <w:tcBorders>
              <w:top w:val="thinThickSmallGap" w:sz="24" w:space="0" w:color="auto"/>
              <w:bottom w:val="single" w:sz="4" w:space="0" w:color="auto"/>
              <w:right w:val="single" w:sz="4" w:space="0" w:color="auto"/>
            </w:tcBorders>
            <w:shd w:val="clear" w:color="auto" w:fill="auto"/>
          </w:tcPr>
          <w:p w14:paraId="2B5DF949" w14:textId="77777777" w:rsidR="00BB4E7B" w:rsidRPr="00F74CC9" w:rsidRDefault="00BB4E7B" w:rsidP="007D7599">
            <w:pPr>
              <w:rPr>
                <w:rFonts w:ascii="Times New Roman" w:hAnsi="Times New Roman" w:cs="Times New Roman"/>
                <w:b/>
                <w:bCs/>
              </w:rPr>
            </w:pPr>
            <w:r>
              <w:rPr>
                <w:rFonts w:ascii="Times New Roman" w:hAnsi="Times New Roman" w:cs="Times New Roman"/>
                <w:b/>
                <w:bCs/>
              </w:rPr>
              <w:t>Sleep Outcome</w:t>
            </w:r>
          </w:p>
        </w:tc>
        <w:tc>
          <w:tcPr>
            <w:tcW w:w="624" w:type="pct"/>
            <w:tcBorders>
              <w:top w:val="thinThickSmallGap" w:sz="24" w:space="0" w:color="auto"/>
              <w:left w:val="single" w:sz="4" w:space="0" w:color="auto"/>
              <w:bottom w:val="single" w:sz="4" w:space="0" w:color="auto"/>
            </w:tcBorders>
            <w:shd w:val="clear" w:color="auto" w:fill="auto"/>
          </w:tcPr>
          <w:p w14:paraId="4F31419B" w14:textId="77777777" w:rsidR="00BB4E7B" w:rsidRPr="0063601C" w:rsidRDefault="00BB4E7B" w:rsidP="007D7599">
            <w:pPr>
              <w:rPr>
                <w:rFonts w:ascii="Times New Roman" w:hAnsi="Times New Roman" w:cs="Times New Roman"/>
                <w:b/>
                <w:bCs/>
                <w:i/>
                <w:iCs/>
                <w:vertAlign w:val="superscript"/>
              </w:rPr>
            </w:pPr>
            <w:r w:rsidRPr="0063601C">
              <w:rPr>
                <w:rFonts w:ascii="Times New Roman" w:hAnsi="Times New Roman" w:cs="Times New Roman"/>
                <w:b/>
                <w:bCs/>
                <w:i/>
                <w:iCs/>
              </w:rPr>
              <w:t>Model 1</w:t>
            </w:r>
            <w:r>
              <w:rPr>
                <w:rFonts w:ascii="Times New Roman" w:hAnsi="Times New Roman" w:cs="Times New Roman"/>
                <w:b/>
                <w:bCs/>
                <w:i/>
                <w:iCs/>
              </w:rPr>
              <w:t xml:space="preserve"> Estimate</w:t>
            </w:r>
          </w:p>
        </w:tc>
        <w:tc>
          <w:tcPr>
            <w:tcW w:w="528" w:type="pct"/>
            <w:tcBorders>
              <w:top w:val="thinThickSmallGap" w:sz="24" w:space="0" w:color="auto"/>
              <w:bottom w:val="single" w:sz="4" w:space="0" w:color="auto"/>
            </w:tcBorders>
            <w:shd w:val="clear" w:color="auto" w:fill="auto"/>
          </w:tcPr>
          <w:p w14:paraId="2FAEBA37" w14:textId="77777777" w:rsidR="00BB4E7B" w:rsidRPr="0063601C" w:rsidRDefault="00BB4E7B" w:rsidP="007D7599">
            <w:pPr>
              <w:rPr>
                <w:rFonts w:ascii="Times New Roman" w:hAnsi="Times New Roman" w:cs="Times New Roman"/>
                <w:b/>
                <w:bCs/>
                <w:i/>
                <w:iCs/>
              </w:rPr>
            </w:pPr>
            <w:r>
              <w:rPr>
                <w:rFonts w:ascii="Times New Roman" w:hAnsi="Times New Roman" w:cs="Times New Roman"/>
                <w:b/>
                <w:bCs/>
                <w:i/>
                <w:iCs/>
              </w:rPr>
              <w:t>SE</w:t>
            </w:r>
          </w:p>
        </w:tc>
        <w:tc>
          <w:tcPr>
            <w:tcW w:w="432" w:type="pct"/>
            <w:tcBorders>
              <w:top w:val="thinThickSmallGap" w:sz="24" w:space="0" w:color="auto"/>
              <w:bottom w:val="single" w:sz="4" w:space="0" w:color="auto"/>
            </w:tcBorders>
            <w:shd w:val="clear" w:color="auto" w:fill="auto"/>
          </w:tcPr>
          <w:p w14:paraId="5D2AA0D4" w14:textId="77777777" w:rsidR="00BB4E7B" w:rsidRPr="0063601C" w:rsidRDefault="00BB4E7B" w:rsidP="007D7599">
            <w:pPr>
              <w:rPr>
                <w:rFonts w:ascii="Times New Roman" w:hAnsi="Times New Roman" w:cs="Times New Roman"/>
                <w:b/>
                <w:bCs/>
                <w:i/>
                <w:iCs/>
              </w:rPr>
            </w:pPr>
            <w:r>
              <w:rPr>
                <w:rFonts w:ascii="Times New Roman" w:hAnsi="Times New Roman" w:cs="Times New Roman"/>
                <w:b/>
                <w:bCs/>
                <w:i/>
                <w:iCs/>
              </w:rPr>
              <w:t>P-Value</w:t>
            </w:r>
          </w:p>
        </w:tc>
        <w:tc>
          <w:tcPr>
            <w:tcW w:w="624" w:type="pct"/>
            <w:tcBorders>
              <w:top w:val="thinThickSmallGap" w:sz="24" w:space="0" w:color="auto"/>
              <w:left w:val="single" w:sz="4" w:space="0" w:color="auto"/>
              <w:bottom w:val="single" w:sz="4" w:space="0" w:color="auto"/>
            </w:tcBorders>
            <w:shd w:val="clear" w:color="auto" w:fill="auto"/>
          </w:tcPr>
          <w:p w14:paraId="186049E1" w14:textId="77777777" w:rsidR="00BB4E7B" w:rsidRPr="0063601C" w:rsidRDefault="00BB4E7B" w:rsidP="007D7599">
            <w:pPr>
              <w:rPr>
                <w:rFonts w:ascii="Times New Roman" w:hAnsi="Times New Roman" w:cs="Times New Roman"/>
                <w:b/>
                <w:bCs/>
                <w:i/>
                <w:iCs/>
              </w:rPr>
            </w:pPr>
            <w:r w:rsidRPr="0063601C">
              <w:rPr>
                <w:rFonts w:ascii="Times New Roman" w:hAnsi="Times New Roman" w:cs="Times New Roman"/>
                <w:b/>
                <w:bCs/>
                <w:i/>
                <w:iCs/>
              </w:rPr>
              <w:t>Model 2</w:t>
            </w:r>
            <w:r>
              <w:rPr>
                <w:rFonts w:ascii="Times New Roman" w:hAnsi="Times New Roman" w:cs="Times New Roman"/>
                <w:b/>
                <w:bCs/>
                <w:i/>
                <w:iCs/>
              </w:rPr>
              <w:t xml:space="preserve"> Estimate</w:t>
            </w:r>
          </w:p>
        </w:tc>
        <w:tc>
          <w:tcPr>
            <w:tcW w:w="528" w:type="pct"/>
            <w:tcBorders>
              <w:top w:val="thinThickSmallGap" w:sz="24" w:space="0" w:color="auto"/>
              <w:bottom w:val="single" w:sz="4" w:space="0" w:color="auto"/>
            </w:tcBorders>
            <w:shd w:val="clear" w:color="auto" w:fill="auto"/>
          </w:tcPr>
          <w:p w14:paraId="40FF045F" w14:textId="77777777" w:rsidR="00BB4E7B" w:rsidRPr="0063601C" w:rsidRDefault="00BB4E7B" w:rsidP="007D7599">
            <w:pPr>
              <w:rPr>
                <w:rFonts w:ascii="Times New Roman" w:hAnsi="Times New Roman" w:cs="Times New Roman"/>
                <w:b/>
                <w:bCs/>
                <w:i/>
                <w:iCs/>
              </w:rPr>
            </w:pPr>
            <w:r>
              <w:rPr>
                <w:rFonts w:ascii="Times New Roman" w:hAnsi="Times New Roman" w:cs="Times New Roman"/>
                <w:b/>
                <w:bCs/>
                <w:i/>
                <w:iCs/>
              </w:rPr>
              <w:t>SE</w:t>
            </w:r>
          </w:p>
        </w:tc>
        <w:tc>
          <w:tcPr>
            <w:tcW w:w="432" w:type="pct"/>
            <w:tcBorders>
              <w:top w:val="thinThickSmallGap" w:sz="24" w:space="0" w:color="auto"/>
              <w:bottom w:val="single" w:sz="4" w:space="0" w:color="auto"/>
            </w:tcBorders>
            <w:shd w:val="clear" w:color="auto" w:fill="auto"/>
          </w:tcPr>
          <w:p w14:paraId="12577CDE" w14:textId="77777777" w:rsidR="00BB4E7B" w:rsidRPr="0063601C" w:rsidRDefault="00BB4E7B" w:rsidP="007D7599">
            <w:pPr>
              <w:rPr>
                <w:rFonts w:ascii="Times New Roman" w:hAnsi="Times New Roman" w:cs="Times New Roman"/>
                <w:b/>
                <w:bCs/>
                <w:i/>
                <w:iCs/>
              </w:rPr>
            </w:pPr>
            <w:r>
              <w:rPr>
                <w:rFonts w:ascii="Times New Roman" w:hAnsi="Times New Roman" w:cs="Times New Roman"/>
                <w:b/>
                <w:bCs/>
                <w:i/>
                <w:iCs/>
              </w:rPr>
              <w:t>P-Value</w:t>
            </w:r>
          </w:p>
        </w:tc>
      </w:tr>
      <w:tr w:rsidR="00BB4E7B" w14:paraId="370B79E3" w14:textId="77777777" w:rsidTr="00C81003">
        <w:trPr>
          <w:gridBefore w:val="1"/>
          <w:wBefore w:w="26" w:type="pct"/>
          <w:trHeight w:val="50"/>
        </w:trPr>
        <w:tc>
          <w:tcPr>
            <w:tcW w:w="1807" w:type="pct"/>
            <w:tcBorders>
              <w:top w:val="single" w:sz="4" w:space="0" w:color="auto"/>
              <w:right w:val="single" w:sz="4" w:space="0" w:color="auto"/>
            </w:tcBorders>
            <w:shd w:val="clear" w:color="auto" w:fill="BFBFBF" w:themeFill="background1" w:themeFillShade="BF"/>
          </w:tcPr>
          <w:p w14:paraId="047EDADD" w14:textId="77777777" w:rsidR="00BB4E7B" w:rsidRPr="00C947FA" w:rsidRDefault="00BB4E7B" w:rsidP="007D7599">
            <w:pPr>
              <w:rPr>
                <w:rFonts w:ascii="Times New Roman" w:hAnsi="Times New Roman" w:cs="Times New Roman"/>
              </w:rPr>
            </w:pPr>
          </w:p>
        </w:tc>
        <w:tc>
          <w:tcPr>
            <w:tcW w:w="624" w:type="pct"/>
            <w:tcBorders>
              <w:top w:val="single" w:sz="4" w:space="0" w:color="auto"/>
              <w:left w:val="single" w:sz="4" w:space="0" w:color="auto"/>
            </w:tcBorders>
            <w:shd w:val="clear" w:color="auto" w:fill="BFBFBF" w:themeFill="background1" w:themeFillShade="BF"/>
          </w:tcPr>
          <w:p w14:paraId="119F09C2" w14:textId="77777777" w:rsidR="00BB4E7B" w:rsidRPr="0063601C" w:rsidRDefault="00BB4E7B" w:rsidP="007D7599">
            <w:pPr>
              <w:rPr>
                <w:rFonts w:ascii="Times New Roman" w:hAnsi="Times New Roman" w:cs="Times New Roman"/>
                <w:b/>
                <w:bCs/>
                <w:i/>
                <w:iCs/>
              </w:rPr>
            </w:pPr>
          </w:p>
        </w:tc>
        <w:tc>
          <w:tcPr>
            <w:tcW w:w="528" w:type="pct"/>
            <w:tcBorders>
              <w:top w:val="single" w:sz="4" w:space="0" w:color="auto"/>
            </w:tcBorders>
            <w:shd w:val="clear" w:color="auto" w:fill="BFBFBF" w:themeFill="background1" w:themeFillShade="BF"/>
          </w:tcPr>
          <w:p w14:paraId="1D46172B" w14:textId="77777777" w:rsidR="00BB4E7B" w:rsidRPr="0063601C" w:rsidRDefault="00BB4E7B" w:rsidP="007D7599">
            <w:pPr>
              <w:rPr>
                <w:rFonts w:ascii="Times New Roman" w:hAnsi="Times New Roman" w:cs="Times New Roman"/>
                <w:b/>
                <w:bCs/>
                <w:i/>
                <w:iCs/>
              </w:rPr>
            </w:pPr>
          </w:p>
        </w:tc>
        <w:tc>
          <w:tcPr>
            <w:tcW w:w="432" w:type="pct"/>
            <w:tcBorders>
              <w:top w:val="single" w:sz="4" w:space="0" w:color="auto"/>
            </w:tcBorders>
            <w:shd w:val="clear" w:color="auto" w:fill="BFBFBF" w:themeFill="background1" w:themeFillShade="BF"/>
          </w:tcPr>
          <w:p w14:paraId="24F38F3C" w14:textId="77777777" w:rsidR="00BB4E7B" w:rsidRPr="0063601C" w:rsidRDefault="00BB4E7B" w:rsidP="007D7599">
            <w:pPr>
              <w:rPr>
                <w:rFonts w:ascii="Times New Roman" w:hAnsi="Times New Roman" w:cs="Times New Roman"/>
                <w:b/>
                <w:bCs/>
                <w:i/>
                <w:iCs/>
              </w:rPr>
            </w:pPr>
          </w:p>
        </w:tc>
        <w:tc>
          <w:tcPr>
            <w:tcW w:w="624" w:type="pct"/>
            <w:tcBorders>
              <w:top w:val="single" w:sz="4" w:space="0" w:color="auto"/>
              <w:left w:val="single" w:sz="4" w:space="0" w:color="auto"/>
            </w:tcBorders>
            <w:shd w:val="clear" w:color="auto" w:fill="BFBFBF" w:themeFill="background1" w:themeFillShade="BF"/>
          </w:tcPr>
          <w:p w14:paraId="31CD236B" w14:textId="77777777" w:rsidR="00BB4E7B" w:rsidRPr="0063601C" w:rsidRDefault="00BB4E7B" w:rsidP="007D7599">
            <w:pPr>
              <w:rPr>
                <w:rFonts w:ascii="Times New Roman" w:hAnsi="Times New Roman" w:cs="Times New Roman"/>
                <w:b/>
                <w:bCs/>
                <w:i/>
                <w:iCs/>
              </w:rPr>
            </w:pPr>
          </w:p>
        </w:tc>
        <w:tc>
          <w:tcPr>
            <w:tcW w:w="528" w:type="pct"/>
            <w:tcBorders>
              <w:top w:val="single" w:sz="4" w:space="0" w:color="auto"/>
            </w:tcBorders>
            <w:shd w:val="clear" w:color="auto" w:fill="BFBFBF" w:themeFill="background1" w:themeFillShade="BF"/>
          </w:tcPr>
          <w:p w14:paraId="25D48D0D" w14:textId="77777777" w:rsidR="00BB4E7B" w:rsidRPr="0063601C" w:rsidRDefault="00BB4E7B" w:rsidP="007D7599">
            <w:pPr>
              <w:rPr>
                <w:rFonts w:ascii="Times New Roman" w:hAnsi="Times New Roman" w:cs="Times New Roman"/>
                <w:b/>
                <w:bCs/>
                <w:i/>
                <w:iCs/>
              </w:rPr>
            </w:pPr>
          </w:p>
        </w:tc>
        <w:tc>
          <w:tcPr>
            <w:tcW w:w="432" w:type="pct"/>
            <w:tcBorders>
              <w:top w:val="single" w:sz="4" w:space="0" w:color="auto"/>
            </w:tcBorders>
            <w:shd w:val="clear" w:color="auto" w:fill="BFBFBF" w:themeFill="background1" w:themeFillShade="BF"/>
          </w:tcPr>
          <w:p w14:paraId="6633E2A5" w14:textId="77777777" w:rsidR="00BB4E7B" w:rsidRPr="0063601C" w:rsidRDefault="00BB4E7B" w:rsidP="007D7599">
            <w:pPr>
              <w:rPr>
                <w:rFonts w:ascii="Times New Roman" w:hAnsi="Times New Roman" w:cs="Times New Roman"/>
                <w:b/>
                <w:bCs/>
                <w:i/>
                <w:iCs/>
              </w:rPr>
            </w:pPr>
          </w:p>
        </w:tc>
      </w:tr>
      <w:tr w:rsidR="00BB4E7B" w14:paraId="62A985E4" w14:textId="77777777" w:rsidTr="00C81003">
        <w:trPr>
          <w:gridBefore w:val="1"/>
          <w:wBefore w:w="26" w:type="pct"/>
        </w:trPr>
        <w:tc>
          <w:tcPr>
            <w:tcW w:w="1807" w:type="pct"/>
            <w:tcBorders>
              <w:right w:val="single" w:sz="4" w:space="0" w:color="auto"/>
            </w:tcBorders>
            <w:shd w:val="clear" w:color="auto" w:fill="auto"/>
          </w:tcPr>
          <w:p w14:paraId="4E4FD8FF" w14:textId="77777777" w:rsidR="00BB4E7B" w:rsidRPr="00F74CC9" w:rsidRDefault="00BB4E7B" w:rsidP="007D7599">
            <w:pPr>
              <w:rPr>
                <w:rFonts w:ascii="Times New Roman" w:hAnsi="Times New Roman" w:cs="Times New Roman"/>
                <w:b/>
                <w:bCs/>
                <w:i/>
                <w:iCs/>
                <w:vertAlign w:val="superscript"/>
              </w:rPr>
            </w:pPr>
            <w:r w:rsidRPr="00F74CC9">
              <w:rPr>
                <w:rFonts w:ascii="Times New Roman" w:hAnsi="Times New Roman" w:cs="Times New Roman"/>
                <w:b/>
                <w:bCs/>
                <w:i/>
                <w:iCs/>
              </w:rPr>
              <w:t>Total Duration of Nocturnal Bedrest (min)</w:t>
            </w:r>
            <w:r w:rsidRPr="00F74CC9">
              <w:rPr>
                <w:rFonts w:ascii="Times New Roman" w:hAnsi="Times New Roman" w:cs="Times New Roman"/>
                <w:b/>
                <w:bCs/>
                <w:i/>
                <w:iCs/>
                <w:vertAlign w:val="superscript"/>
              </w:rPr>
              <w:t>a</w:t>
            </w:r>
          </w:p>
        </w:tc>
        <w:tc>
          <w:tcPr>
            <w:tcW w:w="624" w:type="pct"/>
            <w:tcBorders>
              <w:left w:val="single" w:sz="4" w:space="0" w:color="auto"/>
            </w:tcBorders>
            <w:shd w:val="clear" w:color="auto" w:fill="auto"/>
          </w:tcPr>
          <w:p w14:paraId="68449F2D" w14:textId="77777777" w:rsidR="00BB4E7B" w:rsidRPr="0063601C" w:rsidRDefault="00BB4E7B" w:rsidP="007D7599">
            <w:pPr>
              <w:rPr>
                <w:rFonts w:ascii="Times New Roman" w:hAnsi="Times New Roman" w:cs="Times New Roman"/>
                <w:b/>
                <w:bCs/>
                <w:i/>
                <w:iCs/>
              </w:rPr>
            </w:pPr>
          </w:p>
        </w:tc>
        <w:tc>
          <w:tcPr>
            <w:tcW w:w="528" w:type="pct"/>
            <w:shd w:val="clear" w:color="auto" w:fill="auto"/>
          </w:tcPr>
          <w:p w14:paraId="2B9B7ACF" w14:textId="77777777" w:rsidR="00BB4E7B" w:rsidRPr="0063601C" w:rsidRDefault="00BB4E7B" w:rsidP="007D7599">
            <w:pPr>
              <w:rPr>
                <w:rFonts w:ascii="Times New Roman" w:hAnsi="Times New Roman" w:cs="Times New Roman"/>
                <w:b/>
                <w:bCs/>
                <w:i/>
                <w:iCs/>
              </w:rPr>
            </w:pPr>
          </w:p>
        </w:tc>
        <w:tc>
          <w:tcPr>
            <w:tcW w:w="432" w:type="pct"/>
            <w:shd w:val="clear" w:color="auto" w:fill="auto"/>
          </w:tcPr>
          <w:p w14:paraId="06C31B8A" w14:textId="77777777" w:rsidR="00BB4E7B" w:rsidRPr="0063601C" w:rsidRDefault="00BB4E7B" w:rsidP="007D7599">
            <w:pPr>
              <w:rPr>
                <w:rFonts w:ascii="Times New Roman" w:hAnsi="Times New Roman" w:cs="Times New Roman"/>
                <w:b/>
                <w:bCs/>
                <w:i/>
                <w:iCs/>
              </w:rPr>
            </w:pPr>
          </w:p>
        </w:tc>
        <w:tc>
          <w:tcPr>
            <w:tcW w:w="624" w:type="pct"/>
            <w:tcBorders>
              <w:left w:val="single" w:sz="4" w:space="0" w:color="auto"/>
            </w:tcBorders>
            <w:shd w:val="clear" w:color="auto" w:fill="auto"/>
          </w:tcPr>
          <w:p w14:paraId="67CFB91A" w14:textId="77777777" w:rsidR="00BB4E7B" w:rsidRPr="0063601C" w:rsidRDefault="00BB4E7B" w:rsidP="007D7599">
            <w:pPr>
              <w:rPr>
                <w:rFonts w:ascii="Times New Roman" w:hAnsi="Times New Roman" w:cs="Times New Roman"/>
                <w:b/>
                <w:bCs/>
                <w:i/>
                <w:iCs/>
              </w:rPr>
            </w:pPr>
          </w:p>
        </w:tc>
        <w:tc>
          <w:tcPr>
            <w:tcW w:w="528" w:type="pct"/>
            <w:shd w:val="clear" w:color="auto" w:fill="auto"/>
          </w:tcPr>
          <w:p w14:paraId="26FD169A" w14:textId="77777777" w:rsidR="00BB4E7B" w:rsidRPr="0063601C" w:rsidRDefault="00BB4E7B" w:rsidP="007D7599">
            <w:pPr>
              <w:rPr>
                <w:rFonts w:ascii="Times New Roman" w:hAnsi="Times New Roman" w:cs="Times New Roman"/>
                <w:b/>
                <w:bCs/>
                <w:i/>
                <w:iCs/>
              </w:rPr>
            </w:pPr>
          </w:p>
        </w:tc>
        <w:tc>
          <w:tcPr>
            <w:tcW w:w="432" w:type="pct"/>
            <w:shd w:val="clear" w:color="auto" w:fill="auto"/>
          </w:tcPr>
          <w:p w14:paraId="5658EAF6" w14:textId="77777777" w:rsidR="00BB4E7B" w:rsidRPr="0063601C" w:rsidRDefault="00BB4E7B" w:rsidP="007D7599">
            <w:pPr>
              <w:rPr>
                <w:rFonts w:ascii="Times New Roman" w:hAnsi="Times New Roman" w:cs="Times New Roman"/>
                <w:b/>
                <w:bCs/>
                <w:i/>
                <w:iCs/>
              </w:rPr>
            </w:pPr>
          </w:p>
        </w:tc>
      </w:tr>
      <w:tr w:rsidR="00BB4E7B" w:rsidRPr="00ED1DB8" w14:paraId="36FE4B3F" w14:textId="77777777" w:rsidTr="00C81003">
        <w:trPr>
          <w:gridBefore w:val="1"/>
          <w:wBefore w:w="26" w:type="pct"/>
        </w:trPr>
        <w:tc>
          <w:tcPr>
            <w:tcW w:w="1807" w:type="pct"/>
            <w:tcBorders>
              <w:right w:val="single" w:sz="4" w:space="0" w:color="auto"/>
            </w:tcBorders>
          </w:tcPr>
          <w:p w14:paraId="1C826C4C" w14:textId="77777777" w:rsidR="00BB4E7B" w:rsidRPr="00ED1DB8" w:rsidRDefault="00BB4E7B" w:rsidP="007D7599">
            <w:pPr>
              <w:rPr>
                <w:rFonts w:ascii="Times New Roman" w:hAnsi="Times New Roman" w:cs="Times New Roman"/>
                <w:sz w:val="22"/>
                <w:szCs w:val="22"/>
              </w:rPr>
            </w:pPr>
            <w:r w:rsidRPr="00ED1DB8">
              <w:rPr>
                <w:rFonts w:ascii="Times New Roman" w:hAnsi="Times New Roman" w:cs="Times New Roman"/>
                <w:sz w:val="22"/>
                <w:szCs w:val="22"/>
              </w:rPr>
              <w:t xml:space="preserve">   MVPA</w:t>
            </w:r>
          </w:p>
        </w:tc>
        <w:tc>
          <w:tcPr>
            <w:tcW w:w="624" w:type="pct"/>
            <w:tcBorders>
              <w:left w:val="single" w:sz="4" w:space="0" w:color="auto"/>
            </w:tcBorders>
          </w:tcPr>
          <w:p w14:paraId="4A0EFA1E" w14:textId="5A25630E"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-0.2236</w:t>
            </w:r>
          </w:p>
        </w:tc>
        <w:tc>
          <w:tcPr>
            <w:tcW w:w="528" w:type="pct"/>
          </w:tcPr>
          <w:p w14:paraId="3BD21DBE" w14:textId="0A85F46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0.7627</w:t>
            </w:r>
          </w:p>
        </w:tc>
        <w:tc>
          <w:tcPr>
            <w:tcW w:w="432" w:type="pct"/>
          </w:tcPr>
          <w:p w14:paraId="06CBC610"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0.77</w:t>
            </w:r>
          </w:p>
        </w:tc>
        <w:tc>
          <w:tcPr>
            <w:tcW w:w="624" w:type="pct"/>
            <w:tcBorders>
              <w:left w:val="single" w:sz="4" w:space="0" w:color="auto"/>
            </w:tcBorders>
          </w:tcPr>
          <w:p w14:paraId="0F5503EA" w14:textId="33700121"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w:t>
            </w:r>
            <w:r>
              <w:rPr>
                <w:rFonts w:ascii="Times New Roman" w:hAnsi="Times New Roman" w:cs="Times New Roman"/>
                <w:color w:val="000000"/>
                <w:sz w:val="22"/>
                <w:szCs w:val="22"/>
              </w:rPr>
              <w:t>7909</w:t>
            </w:r>
          </w:p>
        </w:tc>
        <w:tc>
          <w:tcPr>
            <w:tcW w:w="528" w:type="pct"/>
          </w:tcPr>
          <w:p w14:paraId="1E84BED5" w14:textId="5620B46A"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0.7</w:t>
            </w:r>
            <w:r>
              <w:rPr>
                <w:rFonts w:ascii="Times New Roman" w:hAnsi="Times New Roman" w:cs="Times New Roman"/>
                <w:color w:val="000000"/>
                <w:sz w:val="22"/>
                <w:szCs w:val="22"/>
              </w:rPr>
              <w:t>811</w:t>
            </w:r>
          </w:p>
        </w:tc>
        <w:tc>
          <w:tcPr>
            <w:tcW w:w="432" w:type="pct"/>
          </w:tcPr>
          <w:p w14:paraId="6599A3E1"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w:t>
            </w:r>
            <w:r>
              <w:rPr>
                <w:rFonts w:ascii="Times New Roman" w:hAnsi="Times New Roman" w:cs="Times New Roman"/>
                <w:color w:val="000000"/>
                <w:sz w:val="22"/>
                <w:szCs w:val="22"/>
              </w:rPr>
              <w:t>31</w:t>
            </w:r>
          </w:p>
        </w:tc>
      </w:tr>
      <w:tr w:rsidR="00BB4E7B" w:rsidRPr="00ED1DB8" w14:paraId="1EBE0357" w14:textId="77777777" w:rsidTr="00C81003">
        <w:trPr>
          <w:gridBefore w:val="1"/>
          <w:wBefore w:w="26" w:type="pct"/>
        </w:trPr>
        <w:tc>
          <w:tcPr>
            <w:tcW w:w="1807" w:type="pct"/>
            <w:tcBorders>
              <w:right w:val="single" w:sz="4" w:space="0" w:color="auto"/>
            </w:tcBorders>
          </w:tcPr>
          <w:p w14:paraId="5499793E" w14:textId="77777777" w:rsidR="00BB4E7B" w:rsidRPr="00ED1DB8" w:rsidRDefault="00BB4E7B" w:rsidP="007D7599">
            <w:pPr>
              <w:rPr>
                <w:rFonts w:ascii="Times New Roman" w:hAnsi="Times New Roman" w:cs="Times New Roman"/>
                <w:sz w:val="22"/>
                <w:szCs w:val="22"/>
              </w:rPr>
            </w:pPr>
            <w:r w:rsidRPr="00ED1DB8">
              <w:rPr>
                <w:rFonts w:ascii="Times New Roman" w:hAnsi="Times New Roman" w:cs="Times New Roman"/>
                <w:sz w:val="22"/>
                <w:szCs w:val="22"/>
              </w:rPr>
              <w:t xml:space="preserve">   LPA</w:t>
            </w:r>
          </w:p>
        </w:tc>
        <w:tc>
          <w:tcPr>
            <w:tcW w:w="624" w:type="pct"/>
            <w:tcBorders>
              <w:left w:val="single" w:sz="4" w:space="0" w:color="auto"/>
            </w:tcBorders>
          </w:tcPr>
          <w:p w14:paraId="3C5301F8" w14:textId="53137C56"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0.3230</w:t>
            </w:r>
          </w:p>
        </w:tc>
        <w:tc>
          <w:tcPr>
            <w:tcW w:w="528" w:type="pct"/>
          </w:tcPr>
          <w:p w14:paraId="4A1E805F" w14:textId="76DEB3D3"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0.3941</w:t>
            </w:r>
          </w:p>
        </w:tc>
        <w:tc>
          <w:tcPr>
            <w:tcW w:w="432" w:type="pct"/>
          </w:tcPr>
          <w:p w14:paraId="0F2F8EC9"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0.41</w:t>
            </w:r>
          </w:p>
        </w:tc>
        <w:tc>
          <w:tcPr>
            <w:tcW w:w="624" w:type="pct"/>
            <w:tcBorders>
              <w:left w:val="single" w:sz="4" w:space="0" w:color="auto"/>
            </w:tcBorders>
          </w:tcPr>
          <w:p w14:paraId="26A3D6E1" w14:textId="39E64821"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w:t>
            </w:r>
            <w:r>
              <w:rPr>
                <w:rFonts w:ascii="Times New Roman" w:hAnsi="Times New Roman" w:cs="Times New Roman"/>
                <w:color w:val="000000"/>
                <w:sz w:val="22"/>
                <w:szCs w:val="22"/>
              </w:rPr>
              <w:t>1852</w:t>
            </w:r>
          </w:p>
        </w:tc>
        <w:tc>
          <w:tcPr>
            <w:tcW w:w="528" w:type="pct"/>
          </w:tcPr>
          <w:p w14:paraId="59A7D8C6" w14:textId="65724A5F"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0.40</w:t>
            </w:r>
            <w:r>
              <w:rPr>
                <w:rFonts w:ascii="Times New Roman" w:hAnsi="Times New Roman" w:cs="Times New Roman"/>
                <w:color w:val="000000"/>
                <w:sz w:val="22"/>
                <w:szCs w:val="22"/>
              </w:rPr>
              <w:t>80</w:t>
            </w:r>
          </w:p>
        </w:tc>
        <w:tc>
          <w:tcPr>
            <w:tcW w:w="432" w:type="pct"/>
          </w:tcPr>
          <w:p w14:paraId="17340783"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w:t>
            </w:r>
            <w:r>
              <w:rPr>
                <w:rFonts w:ascii="Times New Roman" w:hAnsi="Times New Roman" w:cs="Times New Roman"/>
                <w:color w:val="000000"/>
                <w:sz w:val="22"/>
                <w:szCs w:val="22"/>
              </w:rPr>
              <w:t>65</w:t>
            </w:r>
          </w:p>
        </w:tc>
      </w:tr>
      <w:tr w:rsidR="00BB4E7B" w:rsidRPr="00ED1DB8" w14:paraId="4C2D0DDE" w14:textId="77777777" w:rsidTr="00C81003">
        <w:trPr>
          <w:gridBefore w:val="1"/>
          <w:wBefore w:w="26" w:type="pct"/>
        </w:trPr>
        <w:tc>
          <w:tcPr>
            <w:tcW w:w="1807" w:type="pct"/>
            <w:tcBorders>
              <w:right w:val="single" w:sz="4" w:space="0" w:color="auto"/>
            </w:tcBorders>
          </w:tcPr>
          <w:p w14:paraId="7A92D2CE" w14:textId="77777777" w:rsidR="00BB4E7B" w:rsidRPr="00ED1DB8" w:rsidRDefault="00BB4E7B" w:rsidP="007D7599">
            <w:pPr>
              <w:rPr>
                <w:rFonts w:ascii="Times New Roman" w:hAnsi="Times New Roman" w:cs="Times New Roman"/>
                <w:sz w:val="22"/>
                <w:szCs w:val="22"/>
              </w:rPr>
            </w:pPr>
            <w:r w:rsidRPr="00ED1DB8">
              <w:rPr>
                <w:rFonts w:ascii="Times New Roman" w:hAnsi="Times New Roman" w:cs="Times New Roman"/>
                <w:sz w:val="22"/>
                <w:szCs w:val="22"/>
              </w:rPr>
              <w:t xml:space="preserve">   SB</w:t>
            </w:r>
          </w:p>
        </w:tc>
        <w:tc>
          <w:tcPr>
            <w:tcW w:w="624" w:type="pct"/>
            <w:tcBorders>
              <w:left w:val="single" w:sz="4" w:space="0" w:color="auto"/>
            </w:tcBorders>
          </w:tcPr>
          <w:p w14:paraId="4BAE8A4C" w14:textId="3EC4F89F"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0.2351</w:t>
            </w:r>
          </w:p>
        </w:tc>
        <w:tc>
          <w:tcPr>
            <w:tcW w:w="528" w:type="pct"/>
          </w:tcPr>
          <w:p w14:paraId="4842E355" w14:textId="650EE5FC"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0.3172</w:t>
            </w:r>
          </w:p>
        </w:tc>
        <w:tc>
          <w:tcPr>
            <w:tcW w:w="432" w:type="pct"/>
          </w:tcPr>
          <w:p w14:paraId="49180122"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0.46</w:t>
            </w:r>
          </w:p>
        </w:tc>
        <w:tc>
          <w:tcPr>
            <w:tcW w:w="624" w:type="pct"/>
            <w:tcBorders>
              <w:left w:val="single" w:sz="4" w:space="0" w:color="auto"/>
            </w:tcBorders>
          </w:tcPr>
          <w:p w14:paraId="11619A91" w14:textId="0C42995B" w:rsidR="00BB4E7B" w:rsidRPr="00ED1DB8" w:rsidRDefault="00BB4E7B" w:rsidP="007D7599">
            <w:pPr>
              <w:rPr>
                <w:rFonts w:ascii="Times New Roman" w:hAnsi="Times New Roman" w:cs="Times New Roman"/>
                <w:color w:val="000000"/>
                <w:sz w:val="22"/>
                <w:szCs w:val="22"/>
              </w:rPr>
            </w:pPr>
            <w:r>
              <w:rPr>
                <w:rFonts w:ascii="Times New Roman" w:hAnsi="Times New Roman" w:cs="Times New Roman"/>
                <w:color w:val="000000"/>
                <w:sz w:val="22"/>
                <w:szCs w:val="22"/>
              </w:rPr>
              <w:t>0.0061</w:t>
            </w:r>
          </w:p>
        </w:tc>
        <w:tc>
          <w:tcPr>
            <w:tcW w:w="528" w:type="pct"/>
          </w:tcPr>
          <w:p w14:paraId="2D8D0638" w14:textId="1FD8BBAE"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0.3373</w:t>
            </w:r>
          </w:p>
        </w:tc>
        <w:tc>
          <w:tcPr>
            <w:tcW w:w="432" w:type="pct"/>
          </w:tcPr>
          <w:p w14:paraId="16346B70"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0.98</w:t>
            </w:r>
          </w:p>
        </w:tc>
      </w:tr>
      <w:tr w:rsidR="00BB4E7B" w:rsidRPr="00ED1DB8" w14:paraId="63A44733" w14:textId="77777777" w:rsidTr="00C81003">
        <w:trPr>
          <w:gridBefore w:val="1"/>
          <w:wBefore w:w="26" w:type="pct"/>
        </w:trPr>
        <w:tc>
          <w:tcPr>
            <w:tcW w:w="1807" w:type="pct"/>
            <w:tcBorders>
              <w:bottom w:val="single" w:sz="4" w:space="0" w:color="auto"/>
              <w:right w:val="single" w:sz="4" w:space="0" w:color="auto"/>
            </w:tcBorders>
            <w:shd w:val="clear" w:color="auto" w:fill="BFBFBF" w:themeFill="background1" w:themeFillShade="BF"/>
          </w:tcPr>
          <w:p w14:paraId="7779EE90" w14:textId="77777777" w:rsidR="00BB4E7B" w:rsidRPr="00ED1DB8" w:rsidRDefault="00BB4E7B" w:rsidP="007D7599">
            <w:pPr>
              <w:rPr>
                <w:rFonts w:ascii="Times New Roman" w:hAnsi="Times New Roman" w:cs="Times New Roman"/>
                <w:sz w:val="22"/>
                <w:szCs w:val="22"/>
              </w:rPr>
            </w:pPr>
          </w:p>
        </w:tc>
        <w:tc>
          <w:tcPr>
            <w:tcW w:w="624" w:type="pct"/>
            <w:tcBorders>
              <w:left w:val="single" w:sz="4" w:space="0" w:color="auto"/>
              <w:bottom w:val="single" w:sz="4" w:space="0" w:color="auto"/>
            </w:tcBorders>
            <w:shd w:val="clear" w:color="auto" w:fill="BFBFBF" w:themeFill="background1" w:themeFillShade="BF"/>
          </w:tcPr>
          <w:p w14:paraId="1BC20041" w14:textId="77777777" w:rsidR="00BB4E7B" w:rsidRPr="00ED1DB8" w:rsidRDefault="00BB4E7B" w:rsidP="007D7599">
            <w:pPr>
              <w:rPr>
                <w:rFonts w:ascii="Times New Roman" w:hAnsi="Times New Roman" w:cs="Times New Roman"/>
                <w:sz w:val="22"/>
                <w:szCs w:val="22"/>
              </w:rPr>
            </w:pPr>
          </w:p>
        </w:tc>
        <w:tc>
          <w:tcPr>
            <w:tcW w:w="528" w:type="pct"/>
            <w:tcBorders>
              <w:bottom w:val="single" w:sz="4" w:space="0" w:color="auto"/>
            </w:tcBorders>
            <w:shd w:val="clear" w:color="auto" w:fill="BFBFBF" w:themeFill="background1" w:themeFillShade="BF"/>
          </w:tcPr>
          <w:p w14:paraId="7C906D7D" w14:textId="77777777" w:rsidR="00BB4E7B" w:rsidRPr="00ED1DB8" w:rsidRDefault="00BB4E7B" w:rsidP="007D7599">
            <w:pPr>
              <w:rPr>
                <w:rFonts w:ascii="Times New Roman" w:hAnsi="Times New Roman" w:cs="Times New Roman"/>
                <w:sz w:val="22"/>
                <w:szCs w:val="22"/>
              </w:rPr>
            </w:pPr>
          </w:p>
        </w:tc>
        <w:tc>
          <w:tcPr>
            <w:tcW w:w="432" w:type="pct"/>
            <w:tcBorders>
              <w:bottom w:val="single" w:sz="4" w:space="0" w:color="auto"/>
            </w:tcBorders>
            <w:shd w:val="clear" w:color="auto" w:fill="BFBFBF" w:themeFill="background1" w:themeFillShade="BF"/>
          </w:tcPr>
          <w:p w14:paraId="4BC5573C" w14:textId="77777777" w:rsidR="00BB4E7B" w:rsidRPr="00ED1DB8" w:rsidRDefault="00BB4E7B" w:rsidP="007D7599">
            <w:pPr>
              <w:rPr>
                <w:rFonts w:ascii="Times New Roman" w:hAnsi="Times New Roman" w:cs="Times New Roman"/>
                <w:sz w:val="22"/>
                <w:szCs w:val="22"/>
              </w:rPr>
            </w:pPr>
          </w:p>
        </w:tc>
        <w:tc>
          <w:tcPr>
            <w:tcW w:w="624" w:type="pct"/>
            <w:tcBorders>
              <w:left w:val="single" w:sz="4" w:space="0" w:color="auto"/>
              <w:bottom w:val="single" w:sz="4" w:space="0" w:color="auto"/>
            </w:tcBorders>
            <w:shd w:val="clear" w:color="auto" w:fill="BFBFBF" w:themeFill="background1" w:themeFillShade="BF"/>
          </w:tcPr>
          <w:p w14:paraId="49051F0F" w14:textId="77777777" w:rsidR="00BB4E7B" w:rsidRPr="00ED1DB8" w:rsidRDefault="00BB4E7B" w:rsidP="007D7599">
            <w:pPr>
              <w:rPr>
                <w:rFonts w:ascii="Times New Roman" w:hAnsi="Times New Roman" w:cs="Times New Roman"/>
                <w:sz w:val="22"/>
                <w:szCs w:val="22"/>
              </w:rPr>
            </w:pPr>
          </w:p>
        </w:tc>
        <w:tc>
          <w:tcPr>
            <w:tcW w:w="528" w:type="pct"/>
            <w:tcBorders>
              <w:bottom w:val="single" w:sz="4" w:space="0" w:color="auto"/>
            </w:tcBorders>
            <w:shd w:val="clear" w:color="auto" w:fill="BFBFBF" w:themeFill="background1" w:themeFillShade="BF"/>
          </w:tcPr>
          <w:p w14:paraId="648555B1" w14:textId="77777777" w:rsidR="00BB4E7B" w:rsidRPr="00ED1DB8" w:rsidRDefault="00BB4E7B" w:rsidP="007D7599">
            <w:pPr>
              <w:rPr>
                <w:rFonts w:ascii="Times New Roman" w:hAnsi="Times New Roman" w:cs="Times New Roman"/>
                <w:sz w:val="22"/>
                <w:szCs w:val="22"/>
              </w:rPr>
            </w:pPr>
          </w:p>
        </w:tc>
        <w:tc>
          <w:tcPr>
            <w:tcW w:w="432" w:type="pct"/>
            <w:tcBorders>
              <w:bottom w:val="single" w:sz="4" w:space="0" w:color="auto"/>
            </w:tcBorders>
            <w:shd w:val="clear" w:color="auto" w:fill="BFBFBF" w:themeFill="background1" w:themeFillShade="BF"/>
          </w:tcPr>
          <w:p w14:paraId="6A355FEF" w14:textId="77777777" w:rsidR="00BB4E7B" w:rsidRPr="00ED1DB8" w:rsidRDefault="00BB4E7B" w:rsidP="007D7599">
            <w:pPr>
              <w:rPr>
                <w:rFonts w:ascii="Times New Roman" w:hAnsi="Times New Roman" w:cs="Times New Roman"/>
                <w:sz w:val="22"/>
                <w:szCs w:val="22"/>
              </w:rPr>
            </w:pPr>
          </w:p>
        </w:tc>
      </w:tr>
      <w:tr w:rsidR="00BB4E7B" w:rsidRPr="00ED1DB8" w14:paraId="711A8F0D" w14:textId="77777777" w:rsidTr="00C81003">
        <w:trPr>
          <w:gridBefore w:val="1"/>
          <w:wBefore w:w="26" w:type="pct"/>
        </w:trPr>
        <w:tc>
          <w:tcPr>
            <w:tcW w:w="1807" w:type="pct"/>
            <w:tcBorders>
              <w:top w:val="single" w:sz="4" w:space="0" w:color="auto"/>
              <w:right w:val="single" w:sz="4" w:space="0" w:color="auto"/>
            </w:tcBorders>
          </w:tcPr>
          <w:p w14:paraId="304C64A4" w14:textId="77777777" w:rsidR="00BB4E7B" w:rsidRPr="00ED1DB8" w:rsidRDefault="00BB4E7B" w:rsidP="007D7599">
            <w:pPr>
              <w:rPr>
                <w:rFonts w:ascii="Times New Roman" w:hAnsi="Times New Roman" w:cs="Times New Roman"/>
                <w:b/>
                <w:bCs/>
                <w:i/>
                <w:iCs/>
                <w:sz w:val="22"/>
                <w:szCs w:val="22"/>
                <w:vertAlign w:val="superscript"/>
              </w:rPr>
            </w:pPr>
            <w:r w:rsidRPr="00ED1DB8">
              <w:rPr>
                <w:rFonts w:ascii="Times New Roman" w:hAnsi="Times New Roman" w:cs="Times New Roman"/>
                <w:b/>
                <w:bCs/>
                <w:i/>
                <w:iCs/>
                <w:sz w:val="22"/>
                <w:szCs w:val="22"/>
              </w:rPr>
              <w:t>Frequency of Nocturnal Bedrest Interruptions (count)</w:t>
            </w:r>
            <w:r w:rsidRPr="00ED1DB8">
              <w:rPr>
                <w:rFonts w:ascii="Times New Roman" w:hAnsi="Times New Roman" w:cs="Times New Roman"/>
                <w:b/>
                <w:bCs/>
                <w:i/>
                <w:iCs/>
                <w:sz w:val="22"/>
                <w:szCs w:val="22"/>
                <w:vertAlign w:val="superscript"/>
              </w:rPr>
              <w:t>b</w:t>
            </w:r>
          </w:p>
        </w:tc>
        <w:tc>
          <w:tcPr>
            <w:tcW w:w="624" w:type="pct"/>
            <w:tcBorders>
              <w:top w:val="single" w:sz="4" w:space="0" w:color="auto"/>
              <w:left w:val="single" w:sz="4" w:space="0" w:color="auto"/>
            </w:tcBorders>
          </w:tcPr>
          <w:p w14:paraId="7DBDBDBE" w14:textId="77777777" w:rsidR="00BB4E7B" w:rsidRPr="00ED1DB8" w:rsidRDefault="00BB4E7B" w:rsidP="007D7599">
            <w:pPr>
              <w:rPr>
                <w:rFonts w:ascii="Times New Roman" w:hAnsi="Times New Roman" w:cs="Times New Roman"/>
                <w:sz w:val="22"/>
                <w:szCs w:val="22"/>
              </w:rPr>
            </w:pPr>
          </w:p>
        </w:tc>
        <w:tc>
          <w:tcPr>
            <w:tcW w:w="528" w:type="pct"/>
            <w:tcBorders>
              <w:top w:val="single" w:sz="4" w:space="0" w:color="auto"/>
            </w:tcBorders>
          </w:tcPr>
          <w:p w14:paraId="73251DE1" w14:textId="77777777" w:rsidR="00BB4E7B" w:rsidRPr="00ED1DB8" w:rsidRDefault="00BB4E7B" w:rsidP="007D7599">
            <w:pPr>
              <w:rPr>
                <w:rFonts w:ascii="Times New Roman" w:hAnsi="Times New Roman" w:cs="Times New Roman"/>
                <w:sz w:val="22"/>
                <w:szCs w:val="22"/>
              </w:rPr>
            </w:pPr>
          </w:p>
        </w:tc>
        <w:tc>
          <w:tcPr>
            <w:tcW w:w="432" w:type="pct"/>
            <w:tcBorders>
              <w:top w:val="single" w:sz="4" w:space="0" w:color="auto"/>
            </w:tcBorders>
          </w:tcPr>
          <w:p w14:paraId="71F82451" w14:textId="77777777" w:rsidR="00BB4E7B" w:rsidRPr="00ED1DB8" w:rsidRDefault="00BB4E7B" w:rsidP="007D7599">
            <w:pPr>
              <w:rPr>
                <w:rFonts w:ascii="Times New Roman" w:hAnsi="Times New Roman" w:cs="Times New Roman"/>
                <w:sz w:val="22"/>
                <w:szCs w:val="22"/>
              </w:rPr>
            </w:pPr>
          </w:p>
        </w:tc>
        <w:tc>
          <w:tcPr>
            <w:tcW w:w="624" w:type="pct"/>
            <w:tcBorders>
              <w:top w:val="single" w:sz="4" w:space="0" w:color="auto"/>
              <w:left w:val="single" w:sz="4" w:space="0" w:color="auto"/>
            </w:tcBorders>
          </w:tcPr>
          <w:p w14:paraId="357154CF" w14:textId="77777777" w:rsidR="00BB4E7B" w:rsidRPr="00ED1DB8" w:rsidRDefault="00BB4E7B" w:rsidP="007D7599">
            <w:pPr>
              <w:rPr>
                <w:rFonts w:ascii="Times New Roman" w:hAnsi="Times New Roman" w:cs="Times New Roman"/>
                <w:sz w:val="22"/>
                <w:szCs w:val="22"/>
              </w:rPr>
            </w:pPr>
          </w:p>
        </w:tc>
        <w:tc>
          <w:tcPr>
            <w:tcW w:w="528" w:type="pct"/>
            <w:tcBorders>
              <w:top w:val="single" w:sz="4" w:space="0" w:color="auto"/>
            </w:tcBorders>
          </w:tcPr>
          <w:p w14:paraId="57CF649C" w14:textId="77777777" w:rsidR="00BB4E7B" w:rsidRPr="00ED1DB8" w:rsidRDefault="00BB4E7B" w:rsidP="007D7599">
            <w:pPr>
              <w:rPr>
                <w:rFonts w:ascii="Times New Roman" w:hAnsi="Times New Roman" w:cs="Times New Roman"/>
                <w:sz w:val="22"/>
                <w:szCs w:val="22"/>
              </w:rPr>
            </w:pPr>
          </w:p>
        </w:tc>
        <w:tc>
          <w:tcPr>
            <w:tcW w:w="432" w:type="pct"/>
            <w:tcBorders>
              <w:top w:val="single" w:sz="4" w:space="0" w:color="auto"/>
            </w:tcBorders>
          </w:tcPr>
          <w:p w14:paraId="4A53A597" w14:textId="77777777" w:rsidR="00BB4E7B" w:rsidRPr="00ED1DB8" w:rsidRDefault="00BB4E7B" w:rsidP="007D7599">
            <w:pPr>
              <w:rPr>
                <w:rFonts w:ascii="Times New Roman" w:hAnsi="Times New Roman" w:cs="Times New Roman"/>
                <w:sz w:val="22"/>
                <w:szCs w:val="22"/>
              </w:rPr>
            </w:pPr>
          </w:p>
        </w:tc>
      </w:tr>
      <w:tr w:rsidR="00BB4E7B" w:rsidRPr="00ED1DB8" w14:paraId="5ECD1EB2" w14:textId="77777777" w:rsidTr="00C81003">
        <w:trPr>
          <w:gridBefore w:val="1"/>
          <w:wBefore w:w="26" w:type="pct"/>
        </w:trPr>
        <w:tc>
          <w:tcPr>
            <w:tcW w:w="1807" w:type="pct"/>
            <w:tcBorders>
              <w:right w:val="single" w:sz="4" w:space="0" w:color="auto"/>
            </w:tcBorders>
          </w:tcPr>
          <w:p w14:paraId="22EEDA9D" w14:textId="77777777" w:rsidR="00BB4E7B" w:rsidRPr="00ED1DB8" w:rsidRDefault="00BB4E7B" w:rsidP="007D7599">
            <w:pPr>
              <w:rPr>
                <w:rFonts w:ascii="Times New Roman" w:hAnsi="Times New Roman" w:cs="Times New Roman"/>
                <w:sz w:val="22"/>
                <w:szCs w:val="22"/>
              </w:rPr>
            </w:pPr>
            <w:r w:rsidRPr="00ED1DB8">
              <w:rPr>
                <w:rFonts w:ascii="Times New Roman" w:hAnsi="Times New Roman" w:cs="Times New Roman"/>
                <w:sz w:val="22"/>
                <w:szCs w:val="22"/>
              </w:rPr>
              <w:t xml:space="preserve">   MVPA</w:t>
            </w:r>
          </w:p>
        </w:tc>
        <w:tc>
          <w:tcPr>
            <w:tcW w:w="624" w:type="pct"/>
            <w:tcBorders>
              <w:left w:val="single" w:sz="4" w:space="0" w:color="auto"/>
            </w:tcBorders>
          </w:tcPr>
          <w:p w14:paraId="40457A4C"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-0.0014</w:t>
            </w:r>
          </w:p>
        </w:tc>
        <w:tc>
          <w:tcPr>
            <w:tcW w:w="528" w:type="pct"/>
          </w:tcPr>
          <w:p w14:paraId="44719777" w14:textId="5EC165C9"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0.005</w:t>
            </w:r>
            <w:r>
              <w:rPr>
                <w:rFonts w:ascii="Times New Roman" w:hAnsi="Times New Roman" w:cs="Times New Roman"/>
                <w:color w:val="000000"/>
                <w:sz w:val="22"/>
                <w:szCs w:val="22"/>
              </w:rPr>
              <w:t>7</w:t>
            </w:r>
          </w:p>
        </w:tc>
        <w:tc>
          <w:tcPr>
            <w:tcW w:w="432" w:type="pct"/>
          </w:tcPr>
          <w:p w14:paraId="54CC929C"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0.80</w:t>
            </w:r>
          </w:p>
        </w:tc>
        <w:tc>
          <w:tcPr>
            <w:tcW w:w="624" w:type="pct"/>
            <w:tcBorders>
              <w:left w:val="single" w:sz="4" w:space="0" w:color="auto"/>
            </w:tcBorders>
          </w:tcPr>
          <w:p w14:paraId="66DBB511" w14:textId="04506281" w:rsidR="00BB4E7B" w:rsidRPr="00ED1DB8" w:rsidRDefault="00BB4E7B" w:rsidP="007D7599">
            <w:pPr>
              <w:rPr>
                <w:rFonts w:ascii="Times New Roman" w:hAnsi="Times New Roman" w:cs="Times New Roman"/>
                <w:color w:val="000000"/>
                <w:sz w:val="22"/>
                <w:szCs w:val="22"/>
              </w:rPr>
            </w:pPr>
            <w:r>
              <w:rPr>
                <w:rFonts w:ascii="Times New Roman" w:hAnsi="Times New Roman" w:cs="Times New Roman"/>
                <w:color w:val="000000"/>
                <w:sz w:val="22"/>
                <w:szCs w:val="22"/>
              </w:rPr>
              <w:t>0.0001</w:t>
            </w:r>
          </w:p>
        </w:tc>
        <w:tc>
          <w:tcPr>
            <w:tcW w:w="528" w:type="pct"/>
          </w:tcPr>
          <w:p w14:paraId="3BE2CB01" w14:textId="78BEAC3A"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0.00</w:t>
            </w:r>
            <w:r>
              <w:rPr>
                <w:rFonts w:ascii="Times New Roman" w:hAnsi="Times New Roman" w:cs="Times New Roman"/>
                <w:color w:val="000000"/>
                <w:sz w:val="22"/>
                <w:szCs w:val="22"/>
              </w:rPr>
              <w:t>59</w:t>
            </w:r>
          </w:p>
        </w:tc>
        <w:tc>
          <w:tcPr>
            <w:tcW w:w="432" w:type="pct"/>
          </w:tcPr>
          <w:p w14:paraId="0692B59E"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w:t>
            </w:r>
            <w:r>
              <w:rPr>
                <w:rFonts w:ascii="Times New Roman" w:hAnsi="Times New Roman" w:cs="Times New Roman"/>
                <w:color w:val="000000"/>
                <w:sz w:val="22"/>
                <w:szCs w:val="22"/>
              </w:rPr>
              <w:t>98</w:t>
            </w:r>
          </w:p>
        </w:tc>
      </w:tr>
      <w:tr w:rsidR="00BB4E7B" w:rsidRPr="00ED1DB8" w14:paraId="296E3552" w14:textId="77777777" w:rsidTr="00C81003">
        <w:trPr>
          <w:gridBefore w:val="1"/>
          <w:wBefore w:w="26" w:type="pct"/>
        </w:trPr>
        <w:tc>
          <w:tcPr>
            <w:tcW w:w="1807" w:type="pct"/>
            <w:tcBorders>
              <w:right w:val="single" w:sz="4" w:space="0" w:color="auto"/>
            </w:tcBorders>
          </w:tcPr>
          <w:p w14:paraId="7E1F7DA8" w14:textId="77777777" w:rsidR="00BB4E7B" w:rsidRPr="00ED1DB8" w:rsidRDefault="00BB4E7B" w:rsidP="007D7599">
            <w:pPr>
              <w:rPr>
                <w:rFonts w:ascii="Times New Roman" w:hAnsi="Times New Roman" w:cs="Times New Roman"/>
                <w:sz w:val="22"/>
                <w:szCs w:val="22"/>
              </w:rPr>
            </w:pPr>
            <w:r w:rsidRPr="00ED1DB8">
              <w:rPr>
                <w:rFonts w:ascii="Times New Roman" w:hAnsi="Times New Roman" w:cs="Times New Roman"/>
                <w:sz w:val="22"/>
                <w:szCs w:val="22"/>
              </w:rPr>
              <w:t xml:space="preserve">   LPA</w:t>
            </w:r>
          </w:p>
        </w:tc>
        <w:tc>
          <w:tcPr>
            <w:tcW w:w="624" w:type="pct"/>
            <w:tcBorders>
              <w:left w:val="single" w:sz="4" w:space="0" w:color="auto"/>
            </w:tcBorders>
          </w:tcPr>
          <w:p w14:paraId="1924A4EC"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-0.0037</w:t>
            </w:r>
          </w:p>
        </w:tc>
        <w:tc>
          <w:tcPr>
            <w:tcW w:w="528" w:type="pct"/>
          </w:tcPr>
          <w:p w14:paraId="2DD7B432" w14:textId="3C6AAF1B"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0.0031</w:t>
            </w:r>
          </w:p>
        </w:tc>
        <w:tc>
          <w:tcPr>
            <w:tcW w:w="432" w:type="pct"/>
          </w:tcPr>
          <w:p w14:paraId="4728C06C"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0.23</w:t>
            </w:r>
          </w:p>
        </w:tc>
        <w:tc>
          <w:tcPr>
            <w:tcW w:w="624" w:type="pct"/>
            <w:tcBorders>
              <w:left w:val="single" w:sz="4" w:space="0" w:color="auto"/>
            </w:tcBorders>
          </w:tcPr>
          <w:p w14:paraId="50432B95" w14:textId="216BECC6"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-0.004</w:t>
            </w:r>
            <w:r>
              <w:rPr>
                <w:rFonts w:ascii="Times New Roman" w:hAnsi="Times New Roman" w:cs="Times New Roman"/>
                <w:color w:val="000000"/>
                <w:sz w:val="22"/>
                <w:szCs w:val="22"/>
              </w:rPr>
              <w:t>3</w:t>
            </w:r>
          </w:p>
        </w:tc>
        <w:tc>
          <w:tcPr>
            <w:tcW w:w="528" w:type="pct"/>
          </w:tcPr>
          <w:p w14:paraId="631FB55D" w14:textId="51200BFD"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0.0033</w:t>
            </w:r>
          </w:p>
        </w:tc>
        <w:tc>
          <w:tcPr>
            <w:tcW w:w="432" w:type="pct"/>
          </w:tcPr>
          <w:p w14:paraId="527D9A82"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0.1</w:t>
            </w:r>
            <w:r>
              <w:rPr>
                <w:rFonts w:ascii="Times New Roman" w:hAnsi="Times New Roman" w:cs="Times New Roman"/>
                <w:color w:val="000000"/>
                <w:sz w:val="22"/>
                <w:szCs w:val="22"/>
              </w:rPr>
              <w:t>9</w:t>
            </w:r>
          </w:p>
        </w:tc>
      </w:tr>
      <w:tr w:rsidR="00BB4E7B" w:rsidRPr="00ED1DB8" w14:paraId="5A244770" w14:textId="77777777" w:rsidTr="00C81003">
        <w:trPr>
          <w:gridBefore w:val="1"/>
          <w:wBefore w:w="26" w:type="pct"/>
        </w:trPr>
        <w:tc>
          <w:tcPr>
            <w:tcW w:w="1807" w:type="pct"/>
            <w:tcBorders>
              <w:right w:val="single" w:sz="4" w:space="0" w:color="auto"/>
            </w:tcBorders>
          </w:tcPr>
          <w:p w14:paraId="04005BB7" w14:textId="77777777" w:rsidR="00BB4E7B" w:rsidRPr="00ED1DB8" w:rsidRDefault="00BB4E7B" w:rsidP="007D7599">
            <w:pPr>
              <w:rPr>
                <w:rFonts w:ascii="Times New Roman" w:hAnsi="Times New Roman" w:cs="Times New Roman"/>
                <w:sz w:val="22"/>
                <w:szCs w:val="22"/>
              </w:rPr>
            </w:pPr>
            <w:r w:rsidRPr="00ED1DB8">
              <w:rPr>
                <w:rFonts w:ascii="Times New Roman" w:hAnsi="Times New Roman" w:cs="Times New Roman"/>
                <w:sz w:val="22"/>
                <w:szCs w:val="22"/>
              </w:rPr>
              <w:t xml:space="preserve">   SB</w:t>
            </w:r>
          </w:p>
        </w:tc>
        <w:tc>
          <w:tcPr>
            <w:tcW w:w="624" w:type="pct"/>
            <w:tcBorders>
              <w:left w:val="single" w:sz="4" w:space="0" w:color="auto"/>
            </w:tcBorders>
          </w:tcPr>
          <w:p w14:paraId="1CCB358D" w14:textId="0A6E4A54"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0.0005</w:t>
            </w:r>
          </w:p>
        </w:tc>
        <w:tc>
          <w:tcPr>
            <w:tcW w:w="528" w:type="pct"/>
          </w:tcPr>
          <w:p w14:paraId="3AD2334C" w14:textId="2177C286"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0.002</w:t>
            </w:r>
            <w:r>
              <w:rPr>
                <w:rFonts w:ascii="Times New Roman" w:hAnsi="Times New Roman" w:cs="Times New Roman"/>
                <w:color w:val="000000"/>
                <w:sz w:val="22"/>
                <w:szCs w:val="22"/>
              </w:rPr>
              <w:t>5</w:t>
            </w:r>
          </w:p>
        </w:tc>
        <w:tc>
          <w:tcPr>
            <w:tcW w:w="432" w:type="pct"/>
          </w:tcPr>
          <w:p w14:paraId="2D06B29E"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0.82</w:t>
            </w:r>
          </w:p>
        </w:tc>
        <w:tc>
          <w:tcPr>
            <w:tcW w:w="624" w:type="pct"/>
            <w:tcBorders>
              <w:left w:val="single" w:sz="4" w:space="0" w:color="auto"/>
            </w:tcBorders>
          </w:tcPr>
          <w:p w14:paraId="3E9F59AA" w14:textId="7C79EC7B"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0.00</w:t>
            </w:r>
            <w:r>
              <w:rPr>
                <w:rFonts w:ascii="Times New Roman" w:hAnsi="Times New Roman" w:cs="Times New Roman"/>
                <w:color w:val="000000"/>
                <w:sz w:val="22"/>
                <w:szCs w:val="22"/>
              </w:rPr>
              <w:t>09</w:t>
            </w:r>
          </w:p>
        </w:tc>
        <w:tc>
          <w:tcPr>
            <w:tcW w:w="528" w:type="pct"/>
          </w:tcPr>
          <w:p w14:paraId="5D455D7F" w14:textId="6CF5CF0F"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0.0027</w:t>
            </w:r>
          </w:p>
        </w:tc>
        <w:tc>
          <w:tcPr>
            <w:tcW w:w="432" w:type="pct"/>
          </w:tcPr>
          <w:p w14:paraId="4920BCD0"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w:t>
            </w:r>
            <w:r>
              <w:rPr>
                <w:rFonts w:ascii="Times New Roman" w:hAnsi="Times New Roman" w:cs="Times New Roman"/>
                <w:color w:val="000000"/>
                <w:sz w:val="22"/>
                <w:szCs w:val="22"/>
              </w:rPr>
              <w:t>74</w:t>
            </w:r>
          </w:p>
        </w:tc>
      </w:tr>
      <w:tr w:rsidR="00BB4E7B" w:rsidRPr="00ED1DB8" w14:paraId="4FA6A749" w14:textId="77777777" w:rsidTr="00C81003">
        <w:trPr>
          <w:gridBefore w:val="1"/>
          <w:wBefore w:w="26" w:type="pct"/>
        </w:trPr>
        <w:tc>
          <w:tcPr>
            <w:tcW w:w="1807" w:type="pct"/>
            <w:tcBorders>
              <w:bottom w:val="single" w:sz="4" w:space="0" w:color="auto"/>
              <w:right w:val="single" w:sz="4" w:space="0" w:color="auto"/>
            </w:tcBorders>
            <w:shd w:val="clear" w:color="auto" w:fill="BFBFBF" w:themeFill="background1" w:themeFillShade="BF"/>
          </w:tcPr>
          <w:p w14:paraId="3CD56F2D" w14:textId="77777777" w:rsidR="00BB4E7B" w:rsidRPr="00ED1DB8" w:rsidRDefault="00BB4E7B" w:rsidP="007D7599">
            <w:pPr>
              <w:rPr>
                <w:rFonts w:ascii="Times New Roman" w:hAnsi="Times New Roman" w:cs="Times New Roman"/>
                <w:sz w:val="22"/>
                <w:szCs w:val="22"/>
              </w:rPr>
            </w:pPr>
          </w:p>
        </w:tc>
        <w:tc>
          <w:tcPr>
            <w:tcW w:w="624" w:type="pct"/>
            <w:tcBorders>
              <w:left w:val="single" w:sz="4" w:space="0" w:color="auto"/>
              <w:bottom w:val="single" w:sz="4" w:space="0" w:color="auto"/>
            </w:tcBorders>
            <w:shd w:val="clear" w:color="auto" w:fill="BFBFBF" w:themeFill="background1" w:themeFillShade="BF"/>
          </w:tcPr>
          <w:p w14:paraId="6316E2DE" w14:textId="77777777" w:rsidR="00BB4E7B" w:rsidRPr="00ED1DB8" w:rsidRDefault="00BB4E7B" w:rsidP="007D7599">
            <w:pPr>
              <w:rPr>
                <w:rFonts w:ascii="Times New Roman" w:hAnsi="Times New Roman" w:cs="Times New Roman"/>
                <w:sz w:val="22"/>
                <w:szCs w:val="22"/>
              </w:rPr>
            </w:pPr>
          </w:p>
        </w:tc>
        <w:tc>
          <w:tcPr>
            <w:tcW w:w="528" w:type="pct"/>
            <w:tcBorders>
              <w:bottom w:val="single" w:sz="4" w:space="0" w:color="auto"/>
            </w:tcBorders>
            <w:shd w:val="clear" w:color="auto" w:fill="BFBFBF" w:themeFill="background1" w:themeFillShade="BF"/>
          </w:tcPr>
          <w:p w14:paraId="000A5078" w14:textId="77777777" w:rsidR="00BB4E7B" w:rsidRPr="00ED1DB8" w:rsidRDefault="00BB4E7B" w:rsidP="007D7599">
            <w:pPr>
              <w:rPr>
                <w:rFonts w:ascii="Times New Roman" w:hAnsi="Times New Roman" w:cs="Times New Roman"/>
                <w:sz w:val="22"/>
                <w:szCs w:val="22"/>
              </w:rPr>
            </w:pPr>
          </w:p>
        </w:tc>
        <w:tc>
          <w:tcPr>
            <w:tcW w:w="432" w:type="pct"/>
            <w:tcBorders>
              <w:bottom w:val="single" w:sz="4" w:space="0" w:color="auto"/>
            </w:tcBorders>
            <w:shd w:val="clear" w:color="auto" w:fill="BFBFBF" w:themeFill="background1" w:themeFillShade="BF"/>
          </w:tcPr>
          <w:p w14:paraId="26BDBBB3" w14:textId="77777777" w:rsidR="00BB4E7B" w:rsidRPr="00ED1DB8" w:rsidRDefault="00BB4E7B" w:rsidP="007D7599">
            <w:pPr>
              <w:rPr>
                <w:rFonts w:ascii="Times New Roman" w:hAnsi="Times New Roman" w:cs="Times New Roman"/>
                <w:sz w:val="22"/>
                <w:szCs w:val="22"/>
              </w:rPr>
            </w:pPr>
          </w:p>
        </w:tc>
        <w:tc>
          <w:tcPr>
            <w:tcW w:w="624" w:type="pct"/>
            <w:tcBorders>
              <w:left w:val="single" w:sz="4" w:space="0" w:color="auto"/>
              <w:bottom w:val="single" w:sz="4" w:space="0" w:color="auto"/>
            </w:tcBorders>
            <w:shd w:val="clear" w:color="auto" w:fill="BFBFBF" w:themeFill="background1" w:themeFillShade="BF"/>
          </w:tcPr>
          <w:p w14:paraId="5CED4C90" w14:textId="77777777" w:rsidR="00BB4E7B" w:rsidRPr="00ED1DB8" w:rsidRDefault="00BB4E7B" w:rsidP="007D7599">
            <w:pPr>
              <w:rPr>
                <w:rFonts w:ascii="Times New Roman" w:hAnsi="Times New Roman" w:cs="Times New Roman"/>
                <w:sz w:val="22"/>
                <w:szCs w:val="22"/>
              </w:rPr>
            </w:pPr>
          </w:p>
        </w:tc>
        <w:tc>
          <w:tcPr>
            <w:tcW w:w="528" w:type="pct"/>
            <w:tcBorders>
              <w:bottom w:val="single" w:sz="4" w:space="0" w:color="auto"/>
            </w:tcBorders>
            <w:shd w:val="clear" w:color="auto" w:fill="BFBFBF" w:themeFill="background1" w:themeFillShade="BF"/>
          </w:tcPr>
          <w:p w14:paraId="169F164B" w14:textId="77777777" w:rsidR="00BB4E7B" w:rsidRPr="00ED1DB8" w:rsidRDefault="00BB4E7B" w:rsidP="007D7599">
            <w:pPr>
              <w:rPr>
                <w:rFonts w:ascii="Times New Roman" w:hAnsi="Times New Roman" w:cs="Times New Roman"/>
                <w:sz w:val="22"/>
                <w:szCs w:val="22"/>
              </w:rPr>
            </w:pPr>
          </w:p>
        </w:tc>
        <w:tc>
          <w:tcPr>
            <w:tcW w:w="432" w:type="pct"/>
            <w:tcBorders>
              <w:bottom w:val="single" w:sz="4" w:space="0" w:color="auto"/>
            </w:tcBorders>
            <w:shd w:val="clear" w:color="auto" w:fill="BFBFBF" w:themeFill="background1" w:themeFillShade="BF"/>
          </w:tcPr>
          <w:p w14:paraId="7026F6E3" w14:textId="77777777" w:rsidR="00BB4E7B" w:rsidRPr="00ED1DB8" w:rsidRDefault="00BB4E7B" w:rsidP="007D7599">
            <w:pPr>
              <w:rPr>
                <w:rFonts w:ascii="Times New Roman" w:hAnsi="Times New Roman" w:cs="Times New Roman"/>
                <w:sz w:val="22"/>
                <w:szCs w:val="22"/>
              </w:rPr>
            </w:pPr>
          </w:p>
        </w:tc>
      </w:tr>
      <w:tr w:rsidR="00BB4E7B" w:rsidRPr="00ED1DB8" w14:paraId="6FD018CF" w14:textId="77777777" w:rsidTr="00C81003">
        <w:trPr>
          <w:gridBefore w:val="1"/>
          <w:wBefore w:w="26" w:type="pct"/>
        </w:trPr>
        <w:tc>
          <w:tcPr>
            <w:tcW w:w="1807" w:type="pct"/>
            <w:tcBorders>
              <w:top w:val="single" w:sz="4" w:space="0" w:color="auto"/>
              <w:right w:val="single" w:sz="4" w:space="0" w:color="auto"/>
            </w:tcBorders>
          </w:tcPr>
          <w:p w14:paraId="476C732F" w14:textId="3E796F42" w:rsidR="00BB4E7B" w:rsidRPr="00ED1DB8" w:rsidRDefault="00446523" w:rsidP="007D7599">
            <w:pPr>
              <w:rPr>
                <w:rFonts w:ascii="Times New Roman" w:hAnsi="Times New Roman" w:cs="Times New Roman"/>
                <w:b/>
                <w:bCs/>
                <w:i/>
                <w:iCs/>
                <w:sz w:val="22"/>
                <w:szCs w:val="22"/>
                <w:vertAlign w:val="superscript"/>
              </w:rPr>
            </w:pPr>
            <w:r>
              <w:rPr>
                <w:rFonts w:ascii="Times New Roman" w:hAnsi="Times New Roman" w:cs="Times New Roman"/>
                <w:b/>
                <w:bCs/>
                <w:i/>
                <w:iCs/>
                <w:sz w:val="22"/>
                <w:szCs w:val="22"/>
              </w:rPr>
              <w:t>Bedrest</w:t>
            </w:r>
            <w:r w:rsidR="00BB4E7B">
              <w:rPr>
                <w:rFonts w:ascii="Times New Roman" w:hAnsi="Times New Roman" w:cs="Times New Roman"/>
                <w:b/>
                <w:bCs/>
                <w:i/>
                <w:iCs/>
                <w:sz w:val="22"/>
                <w:szCs w:val="22"/>
              </w:rPr>
              <w:t xml:space="preserve"> Efficiency (</w:t>
            </w:r>
            <w:proofErr w:type="gramStart"/>
            <w:r w:rsidR="00BB4E7B">
              <w:rPr>
                <w:rFonts w:ascii="Times New Roman" w:hAnsi="Times New Roman" w:cs="Times New Roman"/>
                <w:b/>
                <w:bCs/>
                <w:i/>
                <w:iCs/>
                <w:sz w:val="22"/>
                <w:szCs w:val="22"/>
              </w:rPr>
              <w:t>%)</w:t>
            </w:r>
            <w:r w:rsidR="00BB4E7B" w:rsidRPr="00ED1DB8">
              <w:rPr>
                <w:rFonts w:ascii="Times New Roman" w:hAnsi="Times New Roman" w:cs="Times New Roman"/>
                <w:b/>
                <w:bCs/>
                <w:i/>
                <w:iCs/>
                <w:sz w:val="22"/>
                <w:szCs w:val="22"/>
                <w:vertAlign w:val="superscript"/>
              </w:rPr>
              <w:t>c</w:t>
            </w:r>
            <w:proofErr w:type="gramEnd"/>
          </w:p>
        </w:tc>
        <w:tc>
          <w:tcPr>
            <w:tcW w:w="624" w:type="pct"/>
            <w:tcBorders>
              <w:top w:val="single" w:sz="4" w:space="0" w:color="auto"/>
              <w:left w:val="single" w:sz="4" w:space="0" w:color="auto"/>
            </w:tcBorders>
          </w:tcPr>
          <w:p w14:paraId="268BBFD9" w14:textId="77777777" w:rsidR="00BB4E7B" w:rsidRPr="00ED1DB8" w:rsidRDefault="00BB4E7B" w:rsidP="007D7599">
            <w:pPr>
              <w:rPr>
                <w:rFonts w:ascii="Times New Roman" w:hAnsi="Times New Roman" w:cs="Times New Roman"/>
                <w:sz w:val="22"/>
                <w:szCs w:val="22"/>
              </w:rPr>
            </w:pPr>
          </w:p>
        </w:tc>
        <w:tc>
          <w:tcPr>
            <w:tcW w:w="528" w:type="pct"/>
            <w:tcBorders>
              <w:top w:val="single" w:sz="4" w:space="0" w:color="auto"/>
            </w:tcBorders>
          </w:tcPr>
          <w:p w14:paraId="5A4B9F47" w14:textId="77777777" w:rsidR="00BB4E7B" w:rsidRPr="00ED1DB8" w:rsidRDefault="00BB4E7B" w:rsidP="007D7599">
            <w:pPr>
              <w:rPr>
                <w:rFonts w:ascii="Times New Roman" w:hAnsi="Times New Roman" w:cs="Times New Roman"/>
                <w:sz w:val="22"/>
                <w:szCs w:val="22"/>
              </w:rPr>
            </w:pPr>
          </w:p>
        </w:tc>
        <w:tc>
          <w:tcPr>
            <w:tcW w:w="432" w:type="pct"/>
            <w:tcBorders>
              <w:top w:val="single" w:sz="4" w:space="0" w:color="auto"/>
            </w:tcBorders>
          </w:tcPr>
          <w:p w14:paraId="222A5085" w14:textId="77777777" w:rsidR="00BB4E7B" w:rsidRPr="00ED1DB8" w:rsidRDefault="00BB4E7B" w:rsidP="007D7599">
            <w:pPr>
              <w:rPr>
                <w:rFonts w:ascii="Times New Roman" w:hAnsi="Times New Roman" w:cs="Times New Roman"/>
                <w:sz w:val="22"/>
                <w:szCs w:val="22"/>
              </w:rPr>
            </w:pPr>
          </w:p>
        </w:tc>
        <w:tc>
          <w:tcPr>
            <w:tcW w:w="624" w:type="pct"/>
            <w:tcBorders>
              <w:top w:val="single" w:sz="4" w:space="0" w:color="auto"/>
              <w:left w:val="single" w:sz="4" w:space="0" w:color="auto"/>
            </w:tcBorders>
          </w:tcPr>
          <w:p w14:paraId="0FE696E5" w14:textId="77777777" w:rsidR="00BB4E7B" w:rsidRPr="00ED1DB8" w:rsidRDefault="00BB4E7B" w:rsidP="007D7599">
            <w:pPr>
              <w:rPr>
                <w:rFonts w:ascii="Times New Roman" w:hAnsi="Times New Roman" w:cs="Times New Roman"/>
                <w:sz w:val="22"/>
                <w:szCs w:val="22"/>
              </w:rPr>
            </w:pPr>
          </w:p>
        </w:tc>
        <w:tc>
          <w:tcPr>
            <w:tcW w:w="528" w:type="pct"/>
            <w:tcBorders>
              <w:top w:val="single" w:sz="4" w:space="0" w:color="auto"/>
            </w:tcBorders>
          </w:tcPr>
          <w:p w14:paraId="1C3779C1" w14:textId="77777777" w:rsidR="00BB4E7B" w:rsidRPr="00ED1DB8" w:rsidRDefault="00BB4E7B" w:rsidP="007D7599">
            <w:pPr>
              <w:rPr>
                <w:rFonts w:ascii="Times New Roman" w:hAnsi="Times New Roman" w:cs="Times New Roman"/>
                <w:sz w:val="22"/>
                <w:szCs w:val="22"/>
              </w:rPr>
            </w:pPr>
          </w:p>
        </w:tc>
        <w:tc>
          <w:tcPr>
            <w:tcW w:w="432" w:type="pct"/>
            <w:tcBorders>
              <w:top w:val="single" w:sz="4" w:space="0" w:color="auto"/>
            </w:tcBorders>
          </w:tcPr>
          <w:p w14:paraId="17469B2F" w14:textId="77777777" w:rsidR="00BB4E7B" w:rsidRPr="00ED1DB8" w:rsidRDefault="00BB4E7B" w:rsidP="007D7599">
            <w:pPr>
              <w:rPr>
                <w:rFonts w:ascii="Times New Roman" w:hAnsi="Times New Roman" w:cs="Times New Roman"/>
                <w:sz w:val="22"/>
                <w:szCs w:val="22"/>
              </w:rPr>
            </w:pPr>
          </w:p>
        </w:tc>
      </w:tr>
      <w:tr w:rsidR="00BB4E7B" w:rsidRPr="00ED1DB8" w14:paraId="6FC91182" w14:textId="77777777" w:rsidTr="00C81003">
        <w:trPr>
          <w:gridBefore w:val="1"/>
          <w:wBefore w:w="26" w:type="pct"/>
        </w:trPr>
        <w:tc>
          <w:tcPr>
            <w:tcW w:w="1807" w:type="pct"/>
            <w:tcBorders>
              <w:right w:val="single" w:sz="4" w:space="0" w:color="auto"/>
            </w:tcBorders>
          </w:tcPr>
          <w:p w14:paraId="1D54AC65" w14:textId="77777777" w:rsidR="00BB4E7B" w:rsidRPr="00990DB8" w:rsidRDefault="00BB4E7B" w:rsidP="007D7599">
            <w:pPr>
              <w:rPr>
                <w:rFonts w:ascii="Times New Roman" w:hAnsi="Times New Roman" w:cs="Times New Roman"/>
                <w:sz w:val="22"/>
                <w:szCs w:val="22"/>
              </w:rPr>
            </w:pPr>
            <w:r w:rsidRPr="00990DB8">
              <w:rPr>
                <w:rFonts w:ascii="Times New Roman" w:hAnsi="Times New Roman" w:cs="Times New Roman"/>
                <w:sz w:val="22"/>
                <w:szCs w:val="22"/>
              </w:rPr>
              <w:t xml:space="preserve">   MVPA</w:t>
            </w:r>
          </w:p>
        </w:tc>
        <w:tc>
          <w:tcPr>
            <w:tcW w:w="624" w:type="pct"/>
            <w:tcBorders>
              <w:left w:val="single" w:sz="4" w:space="0" w:color="auto"/>
            </w:tcBorders>
          </w:tcPr>
          <w:p w14:paraId="54666772" w14:textId="6D5B9E72"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0.1101</w:t>
            </w:r>
          </w:p>
        </w:tc>
        <w:tc>
          <w:tcPr>
            <w:tcW w:w="528" w:type="pct"/>
          </w:tcPr>
          <w:p w14:paraId="779B6890" w14:textId="02B4258A"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0.0880</w:t>
            </w:r>
          </w:p>
        </w:tc>
        <w:tc>
          <w:tcPr>
            <w:tcW w:w="432" w:type="pct"/>
          </w:tcPr>
          <w:p w14:paraId="20074896" w14:textId="36BC056A"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0.21</w:t>
            </w:r>
          </w:p>
        </w:tc>
        <w:tc>
          <w:tcPr>
            <w:tcW w:w="624" w:type="pct"/>
            <w:tcBorders>
              <w:left w:val="single" w:sz="4" w:space="0" w:color="auto"/>
            </w:tcBorders>
          </w:tcPr>
          <w:p w14:paraId="28603E23" w14:textId="3F51EEFD"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0.0790</w:t>
            </w:r>
          </w:p>
        </w:tc>
        <w:tc>
          <w:tcPr>
            <w:tcW w:w="528" w:type="pct"/>
          </w:tcPr>
          <w:p w14:paraId="1E37BD56" w14:textId="2C221EF7"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0.0918</w:t>
            </w:r>
          </w:p>
        </w:tc>
        <w:tc>
          <w:tcPr>
            <w:tcW w:w="432" w:type="pct"/>
          </w:tcPr>
          <w:p w14:paraId="5B6754D9" w14:textId="791B7008"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0.39</w:t>
            </w:r>
          </w:p>
        </w:tc>
      </w:tr>
      <w:tr w:rsidR="00BB4E7B" w:rsidRPr="00ED1DB8" w14:paraId="28D284FB" w14:textId="77777777" w:rsidTr="00C81003">
        <w:trPr>
          <w:gridBefore w:val="1"/>
          <w:wBefore w:w="26" w:type="pct"/>
        </w:trPr>
        <w:tc>
          <w:tcPr>
            <w:tcW w:w="1807" w:type="pct"/>
            <w:tcBorders>
              <w:right w:val="single" w:sz="4" w:space="0" w:color="auto"/>
            </w:tcBorders>
          </w:tcPr>
          <w:p w14:paraId="0FB19361" w14:textId="77777777" w:rsidR="00BB4E7B" w:rsidRPr="00990DB8" w:rsidRDefault="00BB4E7B" w:rsidP="007D7599">
            <w:pPr>
              <w:rPr>
                <w:rFonts w:ascii="Times New Roman" w:hAnsi="Times New Roman" w:cs="Times New Roman"/>
                <w:sz w:val="22"/>
                <w:szCs w:val="22"/>
              </w:rPr>
            </w:pPr>
            <w:r w:rsidRPr="00990DB8">
              <w:rPr>
                <w:rFonts w:ascii="Times New Roman" w:hAnsi="Times New Roman" w:cs="Times New Roman"/>
                <w:sz w:val="22"/>
                <w:szCs w:val="22"/>
              </w:rPr>
              <w:t xml:space="preserve">   LPA</w:t>
            </w:r>
          </w:p>
        </w:tc>
        <w:tc>
          <w:tcPr>
            <w:tcW w:w="624" w:type="pct"/>
            <w:tcBorders>
              <w:left w:val="single" w:sz="4" w:space="0" w:color="auto"/>
            </w:tcBorders>
          </w:tcPr>
          <w:p w14:paraId="2A6F9A20" w14:textId="24E0E57E"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0.1274</w:t>
            </w:r>
          </w:p>
        </w:tc>
        <w:tc>
          <w:tcPr>
            <w:tcW w:w="528" w:type="pct"/>
          </w:tcPr>
          <w:p w14:paraId="167885B5" w14:textId="118008BD"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0.0501</w:t>
            </w:r>
          </w:p>
        </w:tc>
        <w:tc>
          <w:tcPr>
            <w:tcW w:w="432" w:type="pct"/>
          </w:tcPr>
          <w:p w14:paraId="28AE408E" w14:textId="7C424C8C"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0.01*</w:t>
            </w:r>
          </w:p>
        </w:tc>
        <w:tc>
          <w:tcPr>
            <w:tcW w:w="624" w:type="pct"/>
            <w:tcBorders>
              <w:left w:val="single" w:sz="4" w:space="0" w:color="auto"/>
            </w:tcBorders>
          </w:tcPr>
          <w:p w14:paraId="2D317566" w14:textId="38792B8F"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0.1</w:t>
            </w:r>
            <w:r w:rsidR="00F97DE2">
              <w:rPr>
                <w:rFonts w:ascii="Times New Roman" w:hAnsi="Times New Roman" w:cs="Times New Roman"/>
                <w:color w:val="000000"/>
                <w:sz w:val="22"/>
                <w:szCs w:val="22"/>
              </w:rPr>
              <w:t>404</w:t>
            </w:r>
          </w:p>
        </w:tc>
        <w:tc>
          <w:tcPr>
            <w:tcW w:w="528" w:type="pct"/>
          </w:tcPr>
          <w:p w14:paraId="6B479E42" w14:textId="45012038"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0.0507</w:t>
            </w:r>
          </w:p>
        </w:tc>
        <w:tc>
          <w:tcPr>
            <w:tcW w:w="432" w:type="pct"/>
          </w:tcPr>
          <w:p w14:paraId="358F3C65" w14:textId="77777777"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0.01*</w:t>
            </w:r>
          </w:p>
        </w:tc>
      </w:tr>
      <w:tr w:rsidR="00BB4E7B" w:rsidRPr="00ED1DB8" w14:paraId="1CB19048" w14:textId="77777777" w:rsidTr="00C81003">
        <w:trPr>
          <w:gridBefore w:val="1"/>
          <w:wBefore w:w="26" w:type="pct"/>
        </w:trPr>
        <w:tc>
          <w:tcPr>
            <w:tcW w:w="1807" w:type="pct"/>
            <w:tcBorders>
              <w:right w:val="single" w:sz="4" w:space="0" w:color="auto"/>
            </w:tcBorders>
          </w:tcPr>
          <w:p w14:paraId="2F446315" w14:textId="77777777" w:rsidR="00BB4E7B" w:rsidRPr="00990DB8" w:rsidRDefault="00BB4E7B" w:rsidP="007D7599">
            <w:pPr>
              <w:rPr>
                <w:rFonts w:ascii="Times New Roman" w:hAnsi="Times New Roman" w:cs="Times New Roman"/>
                <w:sz w:val="22"/>
                <w:szCs w:val="22"/>
              </w:rPr>
            </w:pPr>
            <w:r w:rsidRPr="00990DB8">
              <w:rPr>
                <w:rFonts w:ascii="Times New Roman" w:hAnsi="Times New Roman" w:cs="Times New Roman"/>
                <w:sz w:val="22"/>
                <w:szCs w:val="22"/>
              </w:rPr>
              <w:t xml:space="preserve">   SB</w:t>
            </w:r>
          </w:p>
        </w:tc>
        <w:tc>
          <w:tcPr>
            <w:tcW w:w="624" w:type="pct"/>
            <w:tcBorders>
              <w:left w:val="single" w:sz="4" w:space="0" w:color="auto"/>
            </w:tcBorders>
          </w:tcPr>
          <w:p w14:paraId="6D99E48F" w14:textId="111A3172"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-0.0662</w:t>
            </w:r>
          </w:p>
        </w:tc>
        <w:tc>
          <w:tcPr>
            <w:tcW w:w="528" w:type="pct"/>
          </w:tcPr>
          <w:p w14:paraId="43E22A2D" w14:textId="2FDDEA72"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0.0400</w:t>
            </w:r>
          </w:p>
        </w:tc>
        <w:tc>
          <w:tcPr>
            <w:tcW w:w="432" w:type="pct"/>
          </w:tcPr>
          <w:p w14:paraId="5678CD4C" w14:textId="79D222BE"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 xml:space="preserve">0.09 </w:t>
            </w:r>
          </w:p>
        </w:tc>
        <w:tc>
          <w:tcPr>
            <w:tcW w:w="624" w:type="pct"/>
            <w:tcBorders>
              <w:left w:val="single" w:sz="4" w:space="0" w:color="auto"/>
            </w:tcBorders>
          </w:tcPr>
          <w:p w14:paraId="4F491BBC" w14:textId="4020B125"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-0.0901</w:t>
            </w:r>
          </w:p>
        </w:tc>
        <w:tc>
          <w:tcPr>
            <w:tcW w:w="528" w:type="pct"/>
          </w:tcPr>
          <w:p w14:paraId="71AAA96C" w14:textId="2AF246A2"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0.0428</w:t>
            </w:r>
          </w:p>
        </w:tc>
        <w:tc>
          <w:tcPr>
            <w:tcW w:w="432" w:type="pct"/>
          </w:tcPr>
          <w:p w14:paraId="1D478C17" w14:textId="129B89E3" w:rsidR="00BB4E7B" w:rsidRPr="00990DB8" w:rsidRDefault="00BB4E7B" w:rsidP="007D7599">
            <w:pPr>
              <w:rPr>
                <w:rFonts w:ascii="Times New Roman" w:hAnsi="Times New Roman" w:cs="Times New Roman"/>
                <w:color w:val="000000"/>
                <w:sz w:val="22"/>
                <w:szCs w:val="22"/>
              </w:rPr>
            </w:pPr>
            <w:r w:rsidRPr="00990DB8">
              <w:rPr>
                <w:rFonts w:ascii="Times New Roman" w:hAnsi="Times New Roman" w:cs="Times New Roman"/>
                <w:color w:val="000000"/>
                <w:sz w:val="22"/>
                <w:szCs w:val="22"/>
              </w:rPr>
              <w:t>0.04*</w:t>
            </w:r>
          </w:p>
        </w:tc>
      </w:tr>
      <w:tr w:rsidR="00BB4E7B" w:rsidRPr="00ED1DB8" w14:paraId="7AA6C9D4" w14:textId="77777777" w:rsidTr="00C81003">
        <w:trPr>
          <w:gridBefore w:val="1"/>
          <w:wBefore w:w="26" w:type="pct"/>
        </w:trPr>
        <w:tc>
          <w:tcPr>
            <w:tcW w:w="1807" w:type="pct"/>
            <w:tcBorders>
              <w:right w:val="single" w:sz="4" w:space="0" w:color="auto"/>
            </w:tcBorders>
            <w:shd w:val="clear" w:color="auto" w:fill="BFBFBF" w:themeFill="background1" w:themeFillShade="BF"/>
          </w:tcPr>
          <w:p w14:paraId="62F8D8CB" w14:textId="77777777" w:rsidR="00BB4E7B" w:rsidRPr="00ED1DB8" w:rsidRDefault="00BB4E7B" w:rsidP="007D7599">
            <w:pPr>
              <w:rPr>
                <w:rFonts w:ascii="Times New Roman" w:hAnsi="Times New Roman" w:cs="Times New Roman"/>
                <w:sz w:val="22"/>
                <w:szCs w:val="22"/>
              </w:rPr>
            </w:pPr>
          </w:p>
        </w:tc>
        <w:tc>
          <w:tcPr>
            <w:tcW w:w="624" w:type="pct"/>
            <w:tcBorders>
              <w:left w:val="single" w:sz="4" w:space="0" w:color="auto"/>
            </w:tcBorders>
            <w:shd w:val="clear" w:color="auto" w:fill="BFBFBF" w:themeFill="background1" w:themeFillShade="BF"/>
          </w:tcPr>
          <w:p w14:paraId="7FA1DE40" w14:textId="77777777" w:rsidR="00BB4E7B" w:rsidRPr="00ED1DB8" w:rsidRDefault="00BB4E7B" w:rsidP="007D7599">
            <w:pPr>
              <w:rPr>
                <w:rFonts w:ascii="Times New Roman" w:hAnsi="Times New Roman" w:cs="Times New Roman"/>
                <w:sz w:val="22"/>
                <w:szCs w:val="22"/>
              </w:rPr>
            </w:pPr>
          </w:p>
        </w:tc>
        <w:tc>
          <w:tcPr>
            <w:tcW w:w="528" w:type="pct"/>
            <w:shd w:val="clear" w:color="auto" w:fill="BFBFBF" w:themeFill="background1" w:themeFillShade="BF"/>
          </w:tcPr>
          <w:p w14:paraId="7FD83CC6" w14:textId="77777777" w:rsidR="00BB4E7B" w:rsidRPr="00ED1DB8" w:rsidRDefault="00BB4E7B" w:rsidP="007D7599">
            <w:pPr>
              <w:rPr>
                <w:rFonts w:ascii="Times New Roman" w:hAnsi="Times New Roman" w:cs="Times New Roman"/>
                <w:sz w:val="22"/>
                <w:szCs w:val="22"/>
              </w:rPr>
            </w:pPr>
          </w:p>
        </w:tc>
        <w:tc>
          <w:tcPr>
            <w:tcW w:w="432" w:type="pct"/>
            <w:shd w:val="clear" w:color="auto" w:fill="BFBFBF" w:themeFill="background1" w:themeFillShade="BF"/>
          </w:tcPr>
          <w:p w14:paraId="25A07E21" w14:textId="77777777" w:rsidR="00BB4E7B" w:rsidRPr="00ED1DB8" w:rsidRDefault="00BB4E7B" w:rsidP="007D7599">
            <w:pPr>
              <w:rPr>
                <w:rFonts w:ascii="Times New Roman" w:hAnsi="Times New Roman" w:cs="Times New Roman"/>
                <w:sz w:val="22"/>
                <w:szCs w:val="22"/>
              </w:rPr>
            </w:pPr>
          </w:p>
        </w:tc>
        <w:tc>
          <w:tcPr>
            <w:tcW w:w="624" w:type="pct"/>
            <w:tcBorders>
              <w:left w:val="single" w:sz="4" w:space="0" w:color="auto"/>
            </w:tcBorders>
            <w:shd w:val="clear" w:color="auto" w:fill="BFBFBF" w:themeFill="background1" w:themeFillShade="BF"/>
          </w:tcPr>
          <w:p w14:paraId="1AE5F0B2" w14:textId="77777777" w:rsidR="00BB4E7B" w:rsidRPr="00ED1DB8" w:rsidRDefault="00BB4E7B" w:rsidP="007D7599">
            <w:pPr>
              <w:rPr>
                <w:rFonts w:ascii="Times New Roman" w:hAnsi="Times New Roman" w:cs="Times New Roman"/>
                <w:sz w:val="22"/>
                <w:szCs w:val="22"/>
              </w:rPr>
            </w:pPr>
          </w:p>
        </w:tc>
        <w:tc>
          <w:tcPr>
            <w:tcW w:w="528" w:type="pct"/>
            <w:shd w:val="clear" w:color="auto" w:fill="BFBFBF" w:themeFill="background1" w:themeFillShade="BF"/>
          </w:tcPr>
          <w:p w14:paraId="024F9E61" w14:textId="77777777" w:rsidR="00BB4E7B" w:rsidRPr="00ED1DB8" w:rsidRDefault="00BB4E7B" w:rsidP="007D7599">
            <w:pPr>
              <w:rPr>
                <w:rFonts w:ascii="Times New Roman" w:hAnsi="Times New Roman" w:cs="Times New Roman"/>
                <w:sz w:val="22"/>
                <w:szCs w:val="22"/>
              </w:rPr>
            </w:pPr>
          </w:p>
        </w:tc>
        <w:tc>
          <w:tcPr>
            <w:tcW w:w="432" w:type="pct"/>
            <w:shd w:val="clear" w:color="auto" w:fill="BFBFBF" w:themeFill="background1" w:themeFillShade="BF"/>
          </w:tcPr>
          <w:p w14:paraId="437BAE2E" w14:textId="77777777" w:rsidR="00BB4E7B" w:rsidRPr="00ED1DB8" w:rsidRDefault="00BB4E7B" w:rsidP="007D7599">
            <w:pPr>
              <w:rPr>
                <w:rFonts w:ascii="Times New Roman" w:hAnsi="Times New Roman" w:cs="Times New Roman"/>
                <w:sz w:val="22"/>
                <w:szCs w:val="22"/>
              </w:rPr>
            </w:pPr>
          </w:p>
        </w:tc>
      </w:tr>
      <w:tr w:rsidR="00BB4E7B" w:rsidRPr="00ED1DB8" w14:paraId="29385248" w14:textId="77777777" w:rsidTr="00C81003">
        <w:tc>
          <w:tcPr>
            <w:tcW w:w="1833" w:type="pct"/>
            <w:gridSpan w:val="2"/>
            <w:tcBorders>
              <w:top w:val="single" w:sz="4" w:space="0" w:color="auto"/>
              <w:right w:val="single" w:sz="4" w:space="0" w:color="auto"/>
            </w:tcBorders>
          </w:tcPr>
          <w:p w14:paraId="6B99C891" w14:textId="77777777" w:rsidR="00BB4E7B" w:rsidRPr="00ED1DB8" w:rsidRDefault="00BB4E7B" w:rsidP="007D7599">
            <w:pPr>
              <w:rPr>
                <w:rFonts w:ascii="Times New Roman" w:hAnsi="Times New Roman" w:cs="Times New Roman"/>
                <w:b/>
                <w:bCs/>
                <w:i/>
                <w:iCs/>
                <w:sz w:val="22"/>
                <w:szCs w:val="22"/>
                <w:vertAlign w:val="superscript"/>
              </w:rPr>
            </w:pPr>
            <w:r w:rsidRPr="00ED1DB8">
              <w:rPr>
                <w:rFonts w:ascii="Times New Roman" w:hAnsi="Times New Roman" w:cs="Times New Roman"/>
                <w:b/>
                <w:bCs/>
                <w:i/>
                <w:iCs/>
                <w:sz w:val="22"/>
                <w:szCs w:val="22"/>
              </w:rPr>
              <w:t>Average Duration of Nocturnal Bedrest Interruptions (min)</w:t>
            </w:r>
            <w:r w:rsidRPr="00ED1DB8">
              <w:rPr>
                <w:rFonts w:ascii="Times New Roman" w:hAnsi="Times New Roman" w:cs="Times New Roman"/>
                <w:b/>
                <w:bCs/>
                <w:i/>
                <w:iCs/>
                <w:sz w:val="22"/>
                <w:szCs w:val="22"/>
                <w:vertAlign w:val="superscript"/>
              </w:rPr>
              <w:t>d</w:t>
            </w:r>
          </w:p>
        </w:tc>
        <w:tc>
          <w:tcPr>
            <w:tcW w:w="624" w:type="pct"/>
            <w:tcBorders>
              <w:top w:val="single" w:sz="4" w:space="0" w:color="auto"/>
              <w:left w:val="single" w:sz="4" w:space="0" w:color="auto"/>
            </w:tcBorders>
          </w:tcPr>
          <w:p w14:paraId="05B05AF1" w14:textId="77777777" w:rsidR="00BB4E7B" w:rsidRPr="00ED1DB8" w:rsidRDefault="00BB4E7B" w:rsidP="007D7599">
            <w:pPr>
              <w:rPr>
                <w:rFonts w:ascii="Times New Roman" w:hAnsi="Times New Roman" w:cs="Times New Roman"/>
                <w:sz w:val="22"/>
                <w:szCs w:val="22"/>
              </w:rPr>
            </w:pPr>
          </w:p>
        </w:tc>
        <w:tc>
          <w:tcPr>
            <w:tcW w:w="528" w:type="pct"/>
            <w:tcBorders>
              <w:top w:val="single" w:sz="4" w:space="0" w:color="auto"/>
            </w:tcBorders>
          </w:tcPr>
          <w:p w14:paraId="599D7131" w14:textId="77777777" w:rsidR="00BB4E7B" w:rsidRPr="00ED1DB8" w:rsidRDefault="00BB4E7B" w:rsidP="007D7599">
            <w:pPr>
              <w:rPr>
                <w:rFonts w:ascii="Times New Roman" w:hAnsi="Times New Roman" w:cs="Times New Roman"/>
                <w:sz w:val="22"/>
                <w:szCs w:val="22"/>
              </w:rPr>
            </w:pPr>
          </w:p>
        </w:tc>
        <w:tc>
          <w:tcPr>
            <w:tcW w:w="432" w:type="pct"/>
            <w:tcBorders>
              <w:top w:val="single" w:sz="4" w:space="0" w:color="auto"/>
            </w:tcBorders>
          </w:tcPr>
          <w:p w14:paraId="080C5400" w14:textId="77777777" w:rsidR="00BB4E7B" w:rsidRPr="00ED1DB8" w:rsidRDefault="00BB4E7B" w:rsidP="007D7599">
            <w:pPr>
              <w:rPr>
                <w:rFonts w:ascii="Times New Roman" w:hAnsi="Times New Roman" w:cs="Times New Roman"/>
                <w:sz w:val="22"/>
                <w:szCs w:val="22"/>
              </w:rPr>
            </w:pPr>
          </w:p>
        </w:tc>
        <w:tc>
          <w:tcPr>
            <w:tcW w:w="624" w:type="pct"/>
            <w:tcBorders>
              <w:top w:val="single" w:sz="4" w:space="0" w:color="auto"/>
              <w:left w:val="single" w:sz="4" w:space="0" w:color="auto"/>
            </w:tcBorders>
          </w:tcPr>
          <w:p w14:paraId="6670B27A" w14:textId="77777777" w:rsidR="00BB4E7B" w:rsidRPr="00ED1DB8" w:rsidRDefault="00BB4E7B" w:rsidP="007D7599">
            <w:pPr>
              <w:rPr>
                <w:rFonts w:ascii="Times New Roman" w:hAnsi="Times New Roman" w:cs="Times New Roman"/>
                <w:sz w:val="22"/>
                <w:szCs w:val="22"/>
              </w:rPr>
            </w:pPr>
          </w:p>
        </w:tc>
        <w:tc>
          <w:tcPr>
            <w:tcW w:w="528" w:type="pct"/>
            <w:tcBorders>
              <w:top w:val="single" w:sz="4" w:space="0" w:color="auto"/>
            </w:tcBorders>
          </w:tcPr>
          <w:p w14:paraId="0C7BDE98" w14:textId="77777777" w:rsidR="00BB4E7B" w:rsidRPr="00ED1DB8" w:rsidRDefault="00BB4E7B" w:rsidP="007D7599">
            <w:pPr>
              <w:rPr>
                <w:rFonts w:ascii="Times New Roman" w:hAnsi="Times New Roman" w:cs="Times New Roman"/>
                <w:sz w:val="22"/>
                <w:szCs w:val="22"/>
              </w:rPr>
            </w:pPr>
          </w:p>
        </w:tc>
        <w:tc>
          <w:tcPr>
            <w:tcW w:w="432" w:type="pct"/>
            <w:tcBorders>
              <w:top w:val="single" w:sz="4" w:space="0" w:color="auto"/>
            </w:tcBorders>
          </w:tcPr>
          <w:p w14:paraId="071732C2" w14:textId="77777777" w:rsidR="00BB4E7B" w:rsidRPr="00ED1DB8" w:rsidRDefault="00BB4E7B" w:rsidP="007D7599">
            <w:pPr>
              <w:rPr>
                <w:rFonts w:ascii="Times New Roman" w:hAnsi="Times New Roman" w:cs="Times New Roman"/>
                <w:sz w:val="22"/>
                <w:szCs w:val="22"/>
              </w:rPr>
            </w:pPr>
          </w:p>
        </w:tc>
      </w:tr>
      <w:tr w:rsidR="00BB4E7B" w:rsidRPr="00ED1DB8" w14:paraId="25E3000C" w14:textId="77777777" w:rsidTr="00C81003">
        <w:tc>
          <w:tcPr>
            <w:tcW w:w="1833" w:type="pct"/>
            <w:gridSpan w:val="2"/>
            <w:tcBorders>
              <w:right w:val="single" w:sz="4" w:space="0" w:color="auto"/>
            </w:tcBorders>
          </w:tcPr>
          <w:p w14:paraId="70B96FF1" w14:textId="77777777" w:rsidR="00BB4E7B" w:rsidRPr="00ED1DB8" w:rsidRDefault="00BB4E7B" w:rsidP="007D7599">
            <w:pPr>
              <w:rPr>
                <w:rFonts w:ascii="Times New Roman" w:hAnsi="Times New Roman" w:cs="Times New Roman"/>
                <w:sz w:val="22"/>
                <w:szCs w:val="22"/>
              </w:rPr>
            </w:pPr>
            <w:r w:rsidRPr="00ED1DB8">
              <w:rPr>
                <w:rFonts w:ascii="Times New Roman" w:hAnsi="Times New Roman" w:cs="Times New Roman"/>
                <w:sz w:val="22"/>
                <w:szCs w:val="22"/>
              </w:rPr>
              <w:t xml:space="preserve">   MVPA</w:t>
            </w:r>
          </w:p>
        </w:tc>
        <w:tc>
          <w:tcPr>
            <w:tcW w:w="624" w:type="pct"/>
            <w:tcBorders>
              <w:left w:val="single" w:sz="4" w:space="0" w:color="auto"/>
            </w:tcBorders>
          </w:tcPr>
          <w:p w14:paraId="15085DF3"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-0.8275</w:t>
            </w:r>
          </w:p>
        </w:tc>
        <w:tc>
          <w:tcPr>
            <w:tcW w:w="528" w:type="pct"/>
          </w:tcPr>
          <w:p w14:paraId="7D08EE3E"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0.3204</w:t>
            </w:r>
          </w:p>
        </w:tc>
        <w:tc>
          <w:tcPr>
            <w:tcW w:w="432" w:type="pct"/>
          </w:tcPr>
          <w:p w14:paraId="5AA8BEDA"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0.01*</w:t>
            </w:r>
          </w:p>
        </w:tc>
        <w:tc>
          <w:tcPr>
            <w:tcW w:w="624" w:type="pct"/>
            <w:tcBorders>
              <w:left w:val="single" w:sz="4" w:space="0" w:color="auto"/>
            </w:tcBorders>
          </w:tcPr>
          <w:p w14:paraId="0D714DF3" w14:textId="4C40F71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-0.65</w:t>
            </w:r>
            <w:r>
              <w:rPr>
                <w:rFonts w:ascii="Times New Roman" w:hAnsi="Times New Roman" w:cs="Times New Roman"/>
                <w:color w:val="000000"/>
                <w:sz w:val="22"/>
                <w:szCs w:val="22"/>
              </w:rPr>
              <w:t>52</w:t>
            </w:r>
          </w:p>
        </w:tc>
        <w:tc>
          <w:tcPr>
            <w:tcW w:w="528" w:type="pct"/>
          </w:tcPr>
          <w:p w14:paraId="4EC814BB"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0.32</w:t>
            </w:r>
            <w:r>
              <w:rPr>
                <w:rFonts w:ascii="Times New Roman" w:hAnsi="Times New Roman" w:cs="Times New Roman"/>
                <w:color w:val="000000"/>
                <w:sz w:val="22"/>
                <w:szCs w:val="22"/>
              </w:rPr>
              <w:t>58</w:t>
            </w:r>
          </w:p>
        </w:tc>
        <w:tc>
          <w:tcPr>
            <w:tcW w:w="432" w:type="pct"/>
          </w:tcPr>
          <w:p w14:paraId="6CD01F46"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0.04</w:t>
            </w:r>
            <w:r>
              <w:rPr>
                <w:rFonts w:ascii="Times New Roman" w:hAnsi="Times New Roman" w:cs="Times New Roman"/>
                <w:color w:val="000000"/>
                <w:sz w:val="22"/>
                <w:szCs w:val="22"/>
              </w:rPr>
              <w:t>*</w:t>
            </w:r>
          </w:p>
        </w:tc>
      </w:tr>
      <w:tr w:rsidR="00BB4E7B" w:rsidRPr="00ED1DB8" w14:paraId="0356DDFF" w14:textId="77777777" w:rsidTr="00C81003">
        <w:tc>
          <w:tcPr>
            <w:tcW w:w="1833" w:type="pct"/>
            <w:gridSpan w:val="2"/>
            <w:tcBorders>
              <w:right w:val="single" w:sz="4" w:space="0" w:color="auto"/>
            </w:tcBorders>
          </w:tcPr>
          <w:p w14:paraId="1085920C" w14:textId="77777777" w:rsidR="00BB4E7B" w:rsidRPr="00ED1DB8" w:rsidRDefault="00BB4E7B" w:rsidP="007D7599">
            <w:pPr>
              <w:rPr>
                <w:rFonts w:ascii="Times New Roman" w:hAnsi="Times New Roman" w:cs="Times New Roman"/>
                <w:sz w:val="22"/>
                <w:szCs w:val="22"/>
              </w:rPr>
            </w:pPr>
            <w:r w:rsidRPr="00ED1DB8">
              <w:rPr>
                <w:rFonts w:ascii="Times New Roman" w:hAnsi="Times New Roman" w:cs="Times New Roman"/>
                <w:sz w:val="22"/>
                <w:szCs w:val="22"/>
              </w:rPr>
              <w:t xml:space="preserve">   LPA</w:t>
            </w:r>
          </w:p>
        </w:tc>
        <w:tc>
          <w:tcPr>
            <w:tcW w:w="624" w:type="pct"/>
            <w:tcBorders>
              <w:left w:val="single" w:sz="4" w:space="0" w:color="auto"/>
            </w:tcBorders>
          </w:tcPr>
          <w:p w14:paraId="6F4086FC"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-0.6225</w:t>
            </w:r>
          </w:p>
        </w:tc>
        <w:tc>
          <w:tcPr>
            <w:tcW w:w="528" w:type="pct"/>
          </w:tcPr>
          <w:p w14:paraId="19876D55"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0.1876</w:t>
            </w:r>
          </w:p>
        </w:tc>
        <w:tc>
          <w:tcPr>
            <w:tcW w:w="432" w:type="pct"/>
          </w:tcPr>
          <w:p w14:paraId="7B7A0C0C"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0.00*</w:t>
            </w:r>
          </w:p>
        </w:tc>
        <w:tc>
          <w:tcPr>
            <w:tcW w:w="624" w:type="pct"/>
            <w:tcBorders>
              <w:left w:val="single" w:sz="4" w:space="0" w:color="auto"/>
            </w:tcBorders>
          </w:tcPr>
          <w:p w14:paraId="07A0896C" w14:textId="56069648"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w:t>
            </w:r>
            <w:r>
              <w:rPr>
                <w:rFonts w:ascii="Times New Roman" w:hAnsi="Times New Roman" w:cs="Times New Roman"/>
                <w:color w:val="000000"/>
                <w:sz w:val="22"/>
                <w:szCs w:val="22"/>
              </w:rPr>
              <w:t>5255</w:t>
            </w:r>
          </w:p>
        </w:tc>
        <w:tc>
          <w:tcPr>
            <w:tcW w:w="528" w:type="pct"/>
          </w:tcPr>
          <w:p w14:paraId="34C4AC0F" w14:textId="19D47A54"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0.19</w:t>
            </w:r>
            <w:r>
              <w:rPr>
                <w:rFonts w:ascii="Times New Roman" w:hAnsi="Times New Roman" w:cs="Times New Roman"/>
                <w:color w:val="000000"/>
                <w:sz w:val="22"/>
                <w:szCs w:val="22"/>
              </w:rPr>
              <w:t>30</w:t>
            </w:r>
          </w:p>
        </w:tc>
        <w:tc>
          <w:tcPr>
            <w:tcW w:w="432" w:type="pct"/>
          </w:tcPr>
          <w:p w14:paraId="78097B49"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0.01</w:t>
            </w:r>
            <w:r>
              <w:rPr>
                <w:rFonts w:ascii="Times New Roman" w:hAnsi="Times New Roman" w:cs="Times New Roman"/>
                <w:color w:val="000000"/>
                <w:sz w:val="22"/>
                <w:szCs w:val="22"/>
              </w:rPr>
              <w:t>*</w:t>
            </w:r>
          </w:p>
        </w:tc>
      </w:tr>
      <w:tr w:rsidR="00BB4E7B" w:rsidRPr="00ED1DB8" w14:paraId="47C20A21" w14:textId="77777777" w:rsidTr="00C81003">
        <w:tc>
          <w:tcPr>
            <w:tcW w:w="1833" w:type="pct"/>
            <w:gridSpan w:val="2"/>
            <w:tcBorders>
              <w:right w:val="single" w:sz="4" w:space="0" w:color="auto"/>
            </w:tcBorders>
          </w:tcPr>
          <w:p w14:paraId="368F1F8F" w14:textId="77777777" w:rsidR="00BB4E7B" w:rsidRPr="00ED1DB8" w:rsidRDefault="00BB4E7B" w:rsidP="007D7599">
            <w:pPr>
              <w:rPr>
                <w:rFonts w:ascii="Times New Roman" w:hAnsi="Times New Roman" w:cs="Times New Roman"/>
                <w:sz w:val="22"/>
                <w:szCs w:val="22"/>
              </w:rPr>
            </w:pPr>
            <w:r w:rsidRPr="00ED1DB8">
              <w:rPr>
                <w:rFonts w:ascii="Times New Roman" w:hAnsi="Times New Roman" w:cs="Times New Roman"/>
                <w:sz w:val="22"/>
                <w:szCs w:val="22"/>
              </w:rPr>
              <w:t xml:space="preserve">   SB</w:t>
            </w:r>
          </w:p>
        </w:tc>
        <w:tc>
          <w:tcPr>
            <w:tcW w:w="624" w:type="pct"/>
            <w:tcBorders>
              <w:left w:val="single" w:sz="4" w:space="0" w:color="auto"/>
            </w:tcBorders>
          </w:tcPr>
          <w:p w14:paraId="2BBA72F6"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0.2241</w:t>
            </w:r>
          </w:p>
        </w:tc>
        <w:tc>
          <w:tcPr>
            <w:tcW w:w="528" w:type="pct"/>
          </w:tcPr>
          <w:p w14:paraId="2AD9222F"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0.1452</w:t>
            </w:r>
          </w:p>
        </w:tc>
        <w:tc>
          <w:tcPr>
            <w:tcW w:w="432" w:type="pct"/>
          </w:tcPr>
          <w:p w14:paraId="67011E3E"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0.12</w:t>
            </w:r>
          </w:p>
        </w:tc>
        <w:tc>
          <w:tcPr>
            <w:tcW w:w="624" w:type="pct"/>
            <w:tcBorders>
              <w:left w:val="single" w:sz="4" w:space="0" w:color="auto"/>
            </w:tcBorders>
          </w:tcPr>
          <w:p w14:paraId="073FADC5" w14:textId="7BDB1A99"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0.3</w:t>
            </w:r>
            <w:r>
              <w:rPr>
                <w:rFonts w:ascii="Times New Roman" w:hAnsi="Times New Roman" w:cs="Times New Roman"/>
                <w:color w:val="000000"/>
                <w:sz w:val="22"/>
                <w:szCs w:val="22"/>
              </w:rPr>
              <w:t>618</w:t>
            </w:r>
          </w:p>
        </w:tc>
        <w:tc>
          <w:tcPr>
            <w:tcW w:w="528" w:type="pct"/>
          </w:tcPr>
          <w:p w14:paraId="30FA04DB"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w:t>
            </w:r>
            <w:r>
              <w:rPr>
                <w:rFonts w:ascii="Times New Roman" w:hAnsi="Times New Roman" w:cs="Times New Roman"/>
                <w:color w:val="000000"/>
                <w:sz w:val="22"/>
                <w:szCs w:val="22"/>
              </w:rPr>
              <w:t>1527</w:t>
            </w:r>
          </w:p>
        </w:tc>
        <w:tc>
          <w:tcPr>
            <w:tcW w:w="432" w:type="pct"/>
          </w:tcPr>
          <w:p w14:paraId="0299186F" w14:textId="77777777" w:rsidR="00BB4E7B" w:rsidRPr="00ED1DB8" w:rsidRDefault="00BB4E7B" w:rsidP="007D7599">
            <w:pPr>
              <w:rPr>
                <w:rFonts w:ascii="Times New Roman" w:hAnsi="Times New Roman" w:cs="Times New Roman"/>
                <w:color w:val="000000"/>
                <w:sz w:val="22"/>
                <w:szCs w:val="22"/>
              </w:rPr>
            </w:pPr>
            <w:r w:rsidRPr="00ED1DB8">
              <w:rPr>
                <w:rFonts w:ascii="Times New Roman" w:hAnsi="Times New Roman" w:cs="Times New Roman"/>
                <w:color w:val="000000"/>
                <w:sz w:val="22"/>
                <w:szCs w:val="22"/>
              </w:rPr>
              <w:t>0.0</w:t>
            </w:r>
            <w:r>
              <w:rPr>
                <w:rFonts w:ascii="Times New Roman" w:hAnsi="Times New Roman" w:cs="Times New Roman"/>
                <w:color w:val="000000"/>
                <w:sz w:val="22"/>
                <w:szCs w:val="22"/>
              </w:rPr>
              <w:t>2</w:t>
            </w:r>
            <w:r w:rsidRPr="00ED1DB8">
              <w:rPr>
                <w:rFonts w:ascii="Times New Roman" w:hAnsi="Times New Roman" w:cs="Times New Roman"/>
                <w:color w:val="000000"/>
                <w:sz w:val="22"/>
                <w:szCs w:val="22"/>
              </w:rPr>
              <w:t>*</w:t>
            </w:r>
          </w:p>
        </w:tc>
      </w:tr>
      <w:tr w:rsidR="00BB4E7B" w:rsidRPr="00ED1DB8" w14:paraId="0B891521" w14:textId="77777777" w:rsidTr="00C81003">
        <w:tc>
          <w:tcPr>
            <w:tcW w:w="1833" w:type="pct"/>
            <w:gridSpan w:val="2"/>
            <w:tcBorders>
              <w:right w:val="single" w:sz="4" w:space="0" w:color="auto"/>
            </w:tcBorders>
            <w:shd w:val="clear" w:color="auto" w:fill="BFBFBF" w:themeFill="background1" w:themeFillShade="BF"/>
          </w:tcPr>
          <w:p w14:paraId="7A0B7CBC" w14:textId="77777777" w:rsidR="00BB4E7B" w:rsidRPr="00ED1DB8" w:rsidRDefault="00BB4E7B" w:rsidP="007D7599">
            <w:pPr>
              <w:rPr>
                <w:rFonts w:ascii="Times New Roman" w:hAnsi="Times New Roman" w:cs="Times New Roman"/>
                <w:sz w:val="22"/>
                <w:szCs w:val="22"/>
              </w:rPr>
            </w:pPr>
          </w:p>
        </w:tc>
        <w:tc>
          <w:tcPr>
            <w:tcW w:w="624" w:type="pct"/>
            <w:tcBorders>
              <w:left w:val="single" w:sz="4" w:space="0" w:color="auto"/>
            </w:tcBorders>
            <w:shd w:val="clear" w:color="auto" w:fill="BFBFBF" w:themeFill="background1" w:themeFillShade="BF"/>
          </w:tcPr>
          <w:p w14:paraId="25BD35F4" w14:textId="77777777" w:rsidR="00BB4E7B" w:rsidRPr="00ED1DB8" w:rsidRDefault="00BB4E7B" w:rsidP="007D7599">
            <w:pPr>
              <w:rPr>
                <w:rFonts w:ascii="Times New Roman" w:hAnsi="Times New Roman" w:cs="Times New Roman"/>
                <w:sz w:val="22"/>
                <w:szCs w:val="22"/>
              </w:rPr>
            </w:pPr>
          </w:p>
        </w:tc>
        <w:tc>
          <w:tcPr>
            <w:tcW w:w="528" w:type="pct"/>
            <w:shd w:val="clear" w:color="auto" w:fill="BFBFBF" w:themeFill="background1" w:themeFillShade="BF"/>
          </w:tcPr>
          <w:p w14:paraId="66CB9CA4" w14:textId="77777777" w:rsidR="00BB4E7B" w:rsidRPr="00ED1DB8" w:rsidRDefault="00BB4E7B" w:rsidP="007D7599">
            <w:pPr>
              <w:rPr>
                <w:rFonts w:ascii="Times New Roman" w:hAnsi="Times New Roman" w:cs="Times New Roman"/>
                <w:sz w:val="22"/>
                <w:szCs w:val="22"/>
              </w:rPr>
            </w:pPr>
          </w:p>
        </w:tc>
        <w:tc>
          <w:tcPr>
            <w:tcW w:w="432" w:type="pct"/>
            <w:shd w:val="clear" w:color="auto" w:fill="BFBFBF" w:themeFill="background1" w:themeFillShade="BF"/>
          </w:tcPr>
          <w:p w14:paraId="2C4538F7" w14:textId="77777777" w:rsidR="00BB4E7B" w:rsidRPr="00ED1DB8" w:rsidRDefault="00BB4E7B" w:rsidP="007D7599">
            <w:pPr>
              <w:rPr>
                <w:rFonts w:ascii="Times New Roman" w:hAnsi="Times New Roman" w:cs="Times New Roman"/>
                <w:sz w:val="22"/>
                <w:szCs w:val="22"/>
              </w:rPr>
            </w:pPr>
          </w:p>
        </w:tc>
        <w:tc>
          <w:tcPr>
            <w:tcW w:w="624" w:type="pct"/>
            <w:tcBorders>
              <w:left w:val="single" w:sz="4" w:space="0" w:color="auto"/>
            </w:tcBorders>
            <w:shd w:val="clear" w:color="auto" w:fill="BFBFBF" w:themeFill="background1" w:themeFillShade="BF"/>
          </w:tcPr>
          <w:p w14:paraId="037AA4DC" w14:textId="77777777" w:rsidR="00BB4E7B" w:rsidRPr="00ED1DB8" w:rsidRDefault="00BB4E7B" w:rsidP="007D7599">
            <w:pPr>
              <w:rPr>
                <w:rFonts w:ascii="Times New Roman" w:hAnsi="Times New Roman" w:cs="Times New Roman"/>
                <w:sz w:val="22"/>
                <w:szCs w:val="22"/>
              </w:rPr>
            </w:pPr>
          </w:p>
        </w:tc>
        <w:tc>
          <w:tcPr>
            <w:tcW w:w="528" w:type="pct"/>
            <w:shd w:val="clear" w:color="auto" w:fill="BFBFBF" w:themeFill="background1" w:themeFillShade="BF"/>
          </w:tcPr>
          <w:p w14:paraId="13133835" w14:textId="77777777" w:rsidR="00BB4E7B" w:rsidRPr="00ED1DB8" w:rsidRDefault="00BB4E7B" w:rsidP="007D7599">
            <w:pPr>
              <w:rPr>
                <w:rFonts w:ascii="Times New Roman" w:hAnsi="Times New Roman" w:cs="Times New Roman"/>
                <w:sz w:val="22"/>
                <w:szCs w:val="22"/>
              </w:rPr>
            </w:pPr>
          </w:p>
        </w:tc>
        <w:tc>
          <w:tcPr>
            <w:tcW w:w="432" w:type="pct"/>
            <w:shd w:val="clear" w:color="auto" w:fill="BFBFBF" w:themeFill="background1" w:themeFillShade="BF"/>
          </w:tcPr>
          <w:p w14:paraId="63600A24" w14:textId="77777777" w:rsidR="00BB4E7B" w:rsidRPr="00ED1DB8" w:rsidRDefault="00BB4E7B" w:rsidP="007D7599">
            <w:pPr>
              <w:rPr>
                <w:rFonts w:ascii="Times New Roman" w:hAnsi="Times New Roman" w:cs="Times New Roman"/>
                <w:sz w:val="22"/>
                <w:szCs w:val="22"/>
              </w:rPr>
            </w:pPr>
          </w:p>
        </w:tc>
      </w:tr>
      <w:tr w:rsidR="000F55B2" w:rsidRPr="00ED1DB8" w14:paraId="53510D5C" w14:textId="77777777" w:rsidTr="00C81003">
        <w:trPr>
          <w:gridBefore w:val="1"/>
          <w:wBefore w:w="26" w:type="pct"/>
        </w:trPr>
        <w:tc>
          <w:tcPr>
            <w:tcW w:w="4974" w:type="pct"/>
            <w:gridSpan w:val="7"/>
            <w:tcBorders>
              <w:top w:val="single" w:sz="4" w:space="0" w:color="auto"/>
            </w:tcBorders>
          </w:tcPr>
          <w:p w14:paraId="24FC578D" w14:textId="77777777" w:rsidR="000F55B2" w:rsidRPr="00ED1DB8" w:rsidRDefault="000F55B2" w:rsidP="007D7599">
            <w:pPr>
              <w:rPr>
                <w:rFonts w:ascii="Times New Roman" w:hAnsi="Times New Roman" w:cs="Times New Roman"/>
                <w:sz w:val="22"/>
                <w:szCs w:val="22"/>
              </w:rPr>
            </w:pPr>
            <w:r w:rsidRPr="00ED1DB8">
              <w:rPr>
                <w:rFonts w:ascii="Times New Roman" w:hAnsi="Times New Roman" w:cs="Times New Roman"/>
                <w:sz w:val="22"/>
                <w:szCs w:val="22"/>
              </w:rPr>
              <w:t xml:space="preserve">Model 1: Unadjusted </w:t>
            </w:r>
            <w:r>
              <w:rPr>
                <w:rFonts w:ascii="Times New Roman" w:hAnsi="Times New Roman" w:cs="Times New Roman"/>
                <w:sz w:val="22"/>
                <w:szCs w:val="22"/>
              </w:rPr>
              <w:t>mixed effects m</w:t>
            </w:r>
            <w:r w:rsidRPr="00ED1DB8">
              <w:rPr>
                <w:rFonts w:ascii="Times New Roman" w:hAnsi="Times New Roman" w:cs="Times New Roman"/>
                <w:sz w:val="22"/>
                <w:szCs w:val="22"/>
              </w:rPr>
              <w:t>odel</w:t>
            </w:r>
            <w:r>
              <w:rPr>
                <w:rFonts w:ascii="Times New Roman" w:hAnsi="Times New Roman" w:cs="Times New Roman"/>
                <w:sz w:val="22"/>
                <w:szCs w:val="22"/>
              </w:rPr>
              <w:t xml:space="preserve"> with autoregressive covariance structure</w:t>
            </w:r>
            <w:r w:rsidRPr="00ED1DB8">
              <w:rPr>
                <w:rFonts w:ascii="Times New Roman" w:hAnsi="Times New Roman" w:cs="Times New Roman"/>
                <w:sz w:val="22"/>
                <w:szCs w:val="22"/>
              </w:rPr>
              <w:t xml:space="preserve">, Model 2: </w:t>
            </w:r>
            <w:r>
              <w:rPr>
                <w:rFonts w:ascii="Times New Roman" w:hAnsi="Times New Roman" w:cs="Times New Roman"/>
                <w:sz w:val="22"/>
                <w:szCs w:val="22"/>
              </w:rPr>
              <w:t>Mixed effects m</w:t>
            </w:r>
            <w:r w:rsidRPr="00ED1DB8">
              <w:rPr>
                <w:rFonts w:ascii="Times New Roman" w:hAnsi="Times New Roman" w:cs="Times New Roman"/>
                <w:sz w:val="22"/>
                <w:szCs w:val="22"/>
              </w:rPr>
              <w:t>odel</w:t>
            </w:r>
            <w:r>
              <w:rPr>
                <w:rFonts w:ascii="Times New Roman" w:hAnsi="Times New Roman" w:cs="Times New Roman"/>
                <w:sz w:val="22"/>
                <w:szCs w:val="22"/>
              </w:rPr>
              <w:t xml:space="preserve"> with autoregressive covariance structure</w:t>
            </w:r>
            <w:r w:rsidRPr="00ED1DB8">
              <w:rPr>
                <w:rFonts w:ascii="Times New Roman" w:hAnsi="Times New Roman" w:cs="Times New Roman"/>
                <w:sz w:val="22"/>
                <w:szCs w:val="22"/>
              </w:rPr>
              <w:t xml:space="preserve"> adjusted for age, education, race &amp; ethnicity,</w:t>
            </w:r>
            <w:r>
              <w:rPr>
                <w:rFonts w:ascii="Times New Roman" w:hAnsi="Times New Roman" w:cs="Times New Roman"/>
                <w:sz w:val="22"/>
                <w:szCs w:val="22"/>
              </w:rPr>
              <w:t xml:space="preserve"> BMI</w:t>
            </w:r>
            <w:r w:rsidRPr="00ED1DB8">
              <w:rPr>
                <w:rFonts w:ascii="Times New Roman" w:hAnsi="Times New Roman" w:cs="Times New Roman"/>
                <w:sz w:val="22"/>
                <w:szCs w:val="22"/>
              </w:rPr>
              <w:t xml:space="preserve">, and number of daytime </w:t>
            </w:r>
            <w:proofErr w:type="gramStart"/>
            <w:r w:rsidRPr="00ED1DB8">
              <w:rPr>
                <w:rFonts w:ascii="Times New Roman" w:hAnsi="Times New Roman" w:cs="Times New Roman"/>
                <w:sz w:val="22"/>
                <w:szCs w:val="22"/>
              </w:rPr>
              <w:t>bedrest</w:t>
            </w:r>
            <w:proofErr w:type="gramEnd"/>
            <w:r w:rsidRPr="00ED1DB8">
              <w:rPr>
                <w:rFonts w:ascii="Times New Roman" w:hAnsi="Times New Roman" w:cs="Times New Roman"/>
                <w:sz w:val="22"/>
                <w:szCs w:val="22"/>
              </w:rPr>
              <w:t xml:space="preserve"> minutes; </w:t>
            </w:r>
          </w:p>
          <w:p w14:paraId="7FB7776A" w14:textId="77777777" w:rsidR="000F55B2" w:rsidRPr="00ED1DB8" w:rsidRDefault="000F55B2" w:rsidP="007D7599">
            <w:pPr>
              <w:rPr>
                <w:rFonts w:ascii="Times New Roman" w:hAnsi="Times New Roman" w:cs="Times New Roman"/>
                <w:sz w:val="22"/>
                <w:szCs w:val="22"/>
              </w:rPr>
            </w:pPr>
            <w:r w:rsidRPr="00ED1DB8">
              <w:rPr>
                <w:rFonts w:ascii="Times New Roman" w:hAnsi="Times New Roman" w:cs="Times New Roman"/>
                <w:sz w:val="22"/>
                <w:szCs w:val="22"/>
                <w:vertAlign w:val="superscript"/>
              </w:rPr>
              <w:t xml:space="preserve">a </w:t>
            </w:r>
            <w:r w:rsidRPr="00ED1DB8">
              <w:rPr>
                <w:rFonts w:ascii="Times New Roman" w:hAnsi="Times New Roman" w:cs="Times New Roman"/>
                <w:sz w:val="22"/>
                <w:szCs w:val="22"/>
              </w:rPr>
              <w:t>Cumulative number of minutes in bedrest during nocturnal period (9PM-6:59AM</w:t>
            </w:r>
            <w:proofErr w:type="gramStart"/>
            <w:r w:rsidRPr="00ED1DB8">
              <w:rPr>
                <w:rFonts w:ascii="Times New Roman" w:hAnsi="Times New Roman" w:cs="Times New Roman"/>
                <w:sz w:val="22"/>
                <w:szCs w:val="22"/>
              </w:rPr>
              <w:t>);</w:t>
            </w:r>
            <w:proofErr w:type="gramEnd"/>
          </w:p>
          <w:p w14:paraId="3C6D0A61" w14:textId="5AFBCD90" w:rsidR="000F55B2" w:rsidRPr="00ED1DB8" w:rsidRDefault="000F55B2" w:rsidP="007D7599">
            <w:pPr>
              <w:rPr>
                <w:rFonts w:ascii="Times New Roman" w:hAnsi="Times New Roman" w:cs="Times New Roman"/>
                <w:sz w:val="22"/>
                <w:szCs w:val="22"/>
              </w:rPr>
            </w:pPr>
            <w:r w:rsidRPr="00ED1DB8">
              <w:rPr>
                <w:rFonts w:ascii="Times New Roman" w:hAnsi="Times New Roman" w:cs="Times New Roman"/>
                <w:sz w:val="22"/>
                <w:szCs w:val="22"/>
                <w:vertAlign w:val="superscript"/>
              </w:rPr>
              <w:t xml:space="preserve">b </w:t>
            </w:r>
            <w:r w:rsidRPr="00ED1DB8">
              <w:rPr>
                <w:rFonts w:ascii="Times New Roman" w:hAnsi="Times New Roman" w:cs="Times New Roman"/>
                <w:sz w:val="22"/>
                <w:szCs w:val="22"/>
              </w:rPr>
              <w:t>Defined as at least 2 consecutive non-bedrest minutes that lie between the</w:t>
            </w:r>
            <w:r w:rsidR="00E92F7F">
              <w:rPr>
                <w:rFonts w:ascii="Times New Roman" w:hAnsi="Times New Roman" w:cs="Times New Roman"/>
                <w:sz w:val="22"/>
                <w:szCs w:val="22"/>
              </w:rPr>
              <w:t xml:space="preserve"> first</w:t>
            </w:r>
            <w:r w:rsidRPr="00ED1DB8">
              <w:rPr>
                <w:rFonts w:ascii="Times New Roman" w:hAnsi="Times New Roman" w:cs="Times New Roman"/>
                <w:sz w:val="22"/>
                <w:szCs w:val="22"/>
              </w:rPr>
              <w:t xml:space="preserve"> </w:t>
            </w:r>
            <w:r w:rsidR="00446523">
              <w:rPr>
                <w:rFonts w:ascii="Times New Roman" w:hAnsi="Times New Roman" w:cs="Times New Roman"/>
                <w:sz w:val="22"/>
                <w:szCs w:val="22"/>
              </w:rPr>
              <w:t xml:space="preserve">to-bed and </w:t>
            </w:r>
            <w:r w:rsidR="00E92F7F">
              <w:rPr>
                <w:rFonts w:ascii="Times New Roman" w:hAnsi="Times New Roman" w:cs="Times New Roman"/>
                <w:sz w:val="22"/>
                <w:szCs w:val="22"/>
              </w:rPr>
              <w:t xml:space="preserve">last </w:t>
            </w:r>
            <w:r w:rsidR="00446523">
              <w:rPr>
                <w:rFonts w:ascii="Times New Roman" w:hAnsi="Times New Roman" w:cs="Times New Roman"/>
                <w:sz w:val="22"/>
                <w:szCs w:val="22"/>
              </w:rPr>
              <w:t>out-of-bed times</w:t>
            </w:r>
            <w:r w:rsidRPr="00ED1DB8">
              <w:rPr>
                <w:rFonts w:ascii="Times New Roman" w:hAnsi="Times New Roman" w:cs="Times New Roman"/>
                <w:sz w:val="22"/>
                <w:szCs w:val="22"/>
              </w:rPr>
              <w:t xml:space="preserve"> in the nocturnal period.</w:t>
            </w:r>
          </w:p>
          <w:p w14:paraId="3E34023B" w14:textId="31D2F0ED" w:rsidR="000F55B2" w:rsidRPr="00ED1DB8" w:rsidRDefault="000F55B2" w:rsidP="007D7599">
            <w:pPr>
              <w:rPr>
                <w:rFonts w:ascii="Times New Roman" w:hAnsi="Times New Roman" w:cs="Times New Roman"/>
                <w:sz w:val="22"/>
                <w:szCs w:val="22"/>
              </w:rPr>
            </w:pPr>
            <w:r w:rsidRPr="00ED1DB8">
              <w:rPr>
                <w:rFonts w:ascii="Times New Roman" w:hAnsi="Times New Roman" w:cs="Times New Roman"/>
                <w:sz w:val="22"/>
                <w:szCs w:val="22"/>
                <w:vertAlign w:val="superscript"/>
              </w:rPr>
              <w:t xml:space="preserve">c </w:t>
            </w:r>
            <w:r w:rsidR="003B1817">
              <w:rPr>
                <w:rFonts w:ascii="Times New Roman" w:hAnsi="Times New Roman" w:cs="Times New Roman"/>
                <w:sz w:val="22"/>
                <w:szCs w:val="22"/>
              </w:rPr>
              <w:t>N</w:t>
            </w:r>
            <w:r w:rsidR="00F17609">
              <w:rPr>
                <w:rFonts w:ascii="Times New Roman" w:hAnsi="Times New Roman" w:cs="Times New Roman"/>
                <w:sz w:val="22"/>
                <w:szCs w:val="22"/>
              </w:rPr>
              <w:t>octurnal bedrest minutes/</w:t>
            </w:r>
            <w:r w:rsidR="003B58E8">
              <w:rPr>
                <w:rFonts w:ascii="Times New Roman" w:hAnsi="Times New Roman" w:cs="Times New Roman"/>
                <w:sz w:val="22"/>
                <w:szCs w:val="22"/>
              </w:rPr>
              <w:t xml:space="preserve">total </w:t>
            </w:r>
            <w:r w:rsidR="003B1817">
              <w:rPr>
                <w:rFonts w:ascii="Times New Roman" w:hAnsi="Times New Roman" w:cs="Times New Roman"/>
                <w:sz w:val="22"/>
                <w:szCs w:val="22"/>
              </w:rPr>
              <w:t xml:space="preserve">duration in minutes </w:t>
            </w:r>
            <w:r w:rsidR="00B2611C">
              <w:rPr>
                <w:rFonts w:ascii="Times New Roman" w:hAnsi="Times New Roman" w:cs="Times New Roman"/>
                <w:sz w:val="22"/>
                <w:szCs w:val="22"/>
              </w:rPr>
              <w:t xml:space="preserve">between the </w:t>
            </w:r>
            <w:r w:rsidR="00E92F7F">
              <w:rPr>
                <w:rFonts w:ascii="Times New Roman" w:hAnsi="Times New Roman" w:cs="Times New Roman"/>
                <w:sz w:val="22"/>
                <w:szCs w:val="22"/>
              </w:rPr>
              <w:t xml:space="preserve">first </w:t>
            </w:r>
            <w:r w:rsidR="00446523">
              <w:rPr>
                <w:rFonts w:ascii="Times New Roman" w:hAnsi="Times New Roman" w:cs="Times New Roman"/>
                <w:sz w:val="22"/>
                <w:szCs w:val="22"/>
              </w:rPr>
              <w:t>to-bed and</w:t>
            </w:r>
            <w:r w:rsidR="00E92F7F">
              <w:rPr>
                <w:rFonts w:ascii="Times New Roman" w:hAnsi="Times New Roman" w:cs="Times New Roman"/>
                <w:sz w:val="22"/>
                <w:szCs w:val="22"/>
              </w:rPr>
              <w:t xml:space="preserve"> last</w:t>
            </w:r>
            <w:r w:rsidR="00446523">
              <w:rPr>
                <w:rFonts w:ascii="Times New Roman" w:hAnsi="Times New Roman" w:cs="Times New Roman"/>
                <w:sz w:val="22"/>
                <w:szCs w:val="22"/>
              </w:rPr>
              <w:t xml:space="preserve"> out-of-bed times</w:t>
            </w:r>
            <w:r w:rsidR="00B2611C">
              <w:rPr>
                <w:rFonts w:ascii="Times New Roman" w:hAnsi="Times New Roman" w:cs="Times New Roman"/>
                <w:sz w:val="22"/>
                <w:szCs w:val="22"/>
              </w:rPr>
              <w:t xml:space="preserve"> in the nocturnal period. </w:t>
            </w:r>
          </w:p>
          <w:p w14:paraId="6C4666D9" w14:textId="4F94A9AA" w:rsidR="000F55B2" w:rsidRPr="00ED1DB8" w:rsidRDefault="000F55B2" w:rsidP="007D7599">
            <w:pPr>
              <w:rPr>
                <w:rFonts w:ascii="Times New Roman" w:hAnsi="Times New Roman" w:cs="Times New Roman"/>
                <w:sz w:val="22"/>
                <w:szCs w:val="22"/>
              </w:rPr>
            </w:pPr>
            <w:r w:rsidRPr="00ED1DB8">
              <w:rPr>
                <w:rFonts w:ascii="Times New Roman" w:hAnsi="Times New Roman" w:cs="Times New Roman"/>
                <w:sz w:val="22"/>
                <w:szCs w:val="22"/>
                <w:vertAlign w:val="superscript"/>
              </w:rPr>
              <w:t xml:space="preserve">d </w:t>
            </w:r>
            <w:r w:rsidRPr="00ED1DB8">
              <w:rPr>
                <w:rFonts w:ascii="Times New Roman" w:hAnsi="Times New Roman" w:cs="Times New Roman"/>
                <w:sz w:val="22"/>
                <w:szCs w:val="22"/>
              </w:rPr>
              <w:t xml:space="preserve">Mean of number of consecutive non-bedrest minutes that lie between the </w:t>
            </w:r>
            <w:r w:rsidR="00E92F7F">
              <w:rPr>
                <w:rFonts w:ascii="Times New Roman" w:hAnsi="Times New Roman" w:cs="Times New Roman"/>
                <w:sz w:val="22"/>
                <w:szCs w:val="22"/>
              </w:rPr>
              <w:t>first</w:t>
            </w:r>
            <w:r w:rsidR="00E92F7F" w:rsidRPr="00ED1DB8">
              <w:rPr>
                <w:rFonts w:ascii="Times New Roman" w:hAnsi="Times New Roman" w:cs="Times New Roman"/>
                <w:sz w:val="22"/>
                <w:szCs w:val="22"/>
              </w:rPr>
              <w:t xml:space="preserve"> </w:t>
            </w:r>
            <w:r w:rsidR="00E92F7F">
              <w:rPr>
                <w:rFonts w:ascii="Times New Roman" w:hAnsi="Times New Roman" w:cs="Times New Roman"/>
                <w:sz w:val="22"/>
                <w:szCs w:val="22"/>
              </w:rPr>
              <w:t>to-bed and last out-of-bed times</w:t>
            </w:r>
            <w:r w:rsidR="00E92F7F" w:rsidRPr="00ED1DB8">
              <w:rPr>
                <w:rFonts w:ascii="Times New Roman" w:hAnsi="Times New Roman" w:cs="Times New Roman"/>
                <w:sz w:val="22"/>
                <w:szCs w:val="22"/>
              </w:rPr>
              <w:t xml:space="preserve"> in the nocturnal period</w:t>
            </w:r>
            <w:r w:rsidRPr="00ED1DB8">
              <w:rPr>
                <w:rFonts w:ascii="Times New Roman" w:hAnsi="Times New Roman" w:cs="Times New Roman"/>
                <w:sz w:val="22"/>
                <w:szCs w:val="22"/>
              </w:rPr>
              <w:t xml:space="preserve">. </w:t>
            </w:r>
          </w:p>
          <w:p w14:paraId="63E495BB" w14:textId="77777777" w:rsidR="000F55B2" w:rsidRPr="00ED1DB8" w:rsidRDefault="000F55B2" w:rsidP="007D7599">
            <w:pPr>
              <w:rPr>
                <w:rFonts w:ascii="Times New Roman" w:hAnsi="Times New Roman" w:cs="Times New Roman"/>
                <w:sz w:val="22"/>
                <w:szCs w:val="22"/>
              </w:rPr>
            </w:pPr>
            <w:r w:rsidRPr="00ED1DB8">
              <w:rPr>
                <w:rFonts w:ascii="Times New Roman" w:hAnsi="Times New Roman" w:cs="Times New Roman"/>
                <w:sz w:val="22"/>
                <w:szCs w:val="22"/>
              </w:rPr>
              <w:t>*</w:t>
            </w:r>
            <w:proofErr w:type="gramStart"/>
            <w:r w:rsidRPr="00ED1DB8">
              <w:rPr>
                <w:rFonts w:ascii="Times New Roman" w:hAnsi="Times New Roman" w:cs="Times New Roman"/>
                <w:sz w:val="22"/>
                <w:szCs w:val="22"/>
              </w:rPr>
              <w:t>statistically</w:t>
            </w:r>
            <w:proofErr w:type="gramEnd"/>
            <w:r w:rsidRPr="00ED1DB8">
              <w:rPr>
                <w:rFonts w:ascii="Times New Roman" w:hAnsi="Times New Roman" w:cs="Times New Roman"/>
                <w:sz w:val="22"/>
                <w:szCs w:val="22"/>
              </w:rPr>
              <w:t xml:space="preserve"> significant P-Value &lt; 0.05</w:t>
            </w:r>
          </w:p>
        </w:tc>
      </w:tr>
    </w:tbl>
    <w:p w14:paraId="2530FEDD" w14:textId="77777777" w:rsidR="00DD46D2" w:rsidRDefault="00DD46D2" w:rsidP="00DD46D2">
      <w:pPr>
        <w:pStyle w:val="Heading2"/>
        <w:jc w:val="left"/>
        <w:rPr>
          <w:rFonts w:ascii="Times New Roman" w:hAnsi="Times New Roman" w:cs="Times New Roman"/>
          <w:sz w:val="24"/>
          <w:szCs w:val="24"/>
        </w:rPr>
      </w:pPr>
    </w:p>
    <w:p w14:paraId="724EA2BB" w14:textId="77777777" w:rsidR="00EF4D80" w:rsidRPr="00EF4D80" w:rsidRDefault="00EF4D80" w:rsidP="00EF4D80"/>
    <w:p w14:paraId="3F0DB832" w14:textId="77777777" w:rsidR="00DD46D2" w:rsidRPr="00DD46D2" w:rsidRDefault="00DD46D2" w:rsidP="00DD46D2"/>
    <w:p w14:paraId="027CB311" w14:textId="07C4DA29" w:rsidR="00AE3481" w:rsidRDefault="001E1392" w:rsidP="00225014">
      <w:pPr>
        <w:rPr>
          <w:rFonts w:ascii="Times New Roman" w:hAnsi="Times New Roman" w:cs="Times New Roman"/>
        </w:rPr>
      </w:pPr>
      <w:r>
        <w:rPr>
          <w:rFonts w:ascii="Times New Roman" w:hAnsi="Times New Roman" w:cs="Times New Roman"/>
        </w:rPr>
        <w:lastRenderedPageBreak/>
        <w:t xml:space="preserve">quality in mothers at 6 months postpartum, even after accounting for </w:t>
      </w:r>
      <w:r w:rsidR="004A29DE">
        <w:rPr>
          <w:rFonts w:ascii="Times New Roman" w:hAnsi="Times New Roman" w:cs="Times New Roman"/>
        </w:rPr>
        <w:t xml:space="preserve">age, education level, race and </w:t>
      </w:r>
      <w:r w:rsidR="003306AB">
        <w:rPr>
          <w:rFonts w:ascii="Times New Roman" w:hAnsi="Times New Roman" w:cs="Times New Roman"/>
        </w:rPr>
        <w:t xml:space="preserve">ethnicity, BMI, and the number of daytime bedrest minutes. </w:t>
      </w:r>
      <w:r w:rsidR="00C466EC">
        <w:rPr>
          <w:rFonts w:ascii="Times New Roman" w:hAnsi="Times New Roman" w:cs="Times New Roman"/>
        </w:rPr>
        <w:t xml:space="preserve">Furthermore, </w:t>
      </w:r>
      <w:r w:rsidR="00A31553">
        <w:rPr>
          <w:rFonts w:ascii="Times New Roman" w:hAnsi="Times New Roman" w:cs="Times New Roman"/>
        </w:rPr>
        <w:t xml:space="preserve">greater </w:t>
      </w:r>
      <w:r w:rsidR="009A701A">
        <w:rPr>
          <w:rFonts w:ascii="Times New Roman" w:hAnsi="Times New Roman" w:cs="Times New Roman"/>
        </w:rPr>
        <w:t xml:space="preserve">SB </w:t>
      </w:r>
      <w:r w:rsidR="0036787F">
        <w:rPr>
          <w:rFonts w:ascii="Times New Roman" w:hAnsi="Times New Roman" w:cs="Times New Roman"/>
        </w:rPr>
        <w:t xml:space="preserve">led to </w:t>
      </w:r>
      <w:r w:rsidR="00A31553">
        <w:rPr>
          <w:rFonts w:ascii="Times New Roman" w:hAnsi="Times New Roman" w:cs="Times New Roman"/>
        </w:rPr>
        <w:t xml:space="preserve">slightly longer </w:t>
      </w:r>
      <w:r w:rsidR="00442784">
        <w:rPr>
          <w:rFonts w:ascii="Times New Roman" w:hAnsi="Times New Roman" w:cs="Times New Roman"/>
        </w:rPr>
        <w:t xml:space="preserve">average duration of </w:t>
      </w:r>
      <w:r w:rsidR="00D30A28">
        <w:rPr>
          <w:rFonts w:ascii="Times New Roman" w:hAnsi="Times New Roman" w:cs="Times New Roman"/>
        </w:rPr>
        <w:t>bedrest</w:t>
      </w:r>
      <w:r w:rsidR="00442784">
        <w:rPr>
          <w:rFonts w:ascii="Times New Roman" w:hAnsi="Times New Roman" w:cs="Times New Roman"/>
        </w:rPr>
        <w:t xml:space="preserve"> interruptions</w:t>
      </w:r>
      <w:r w:rsidR="000276A0">
        <w:rPr>
          <w:rFonts w:ascii="Times New Roman" w:hAnsi="Times New Roman" w:cs="Times New Roman"/>
        </w:rPr>
        <w:t xml:space="preserve"> </w:t>
      </w:r>
      <w:r w:rsidR="004F4C3C">
        <w:rPr>
          <w:rFonts w:ascii="Times New Roman" w:hAnsi="Times New Roman" w:cs="Times New Roman"/>
        </w:rPr>
        <w:t xml:space="preserve">and </w:t>
      </w:r>
      <w:r w:rsidR="004B49F7">
        <w:rPr>
          <w:rFonts w:ascii="Times New Roman" w:hAnsi="Times New Roman" w:cs="Times New Roman"/>
        </w:rPr>
        <w:t>lower bedrest</w:t>
      </w:r>
      <w:r w:rsidR="0020520C">
        <w:rPr>
          <w:rFonts w:ascii="Times New Roman" w:hAnsi="Times New Roman" w:cs="Times New Roman"/>
        </w:rPr>
        <w:t xml:space="preserve"> efficiency, </w:t>
      </w:r>
      <w:r w:rsidR="008730A3">
        <w:rPr>
          <w:rFonts w:ascii="Times New Roman" w:hAnsi="Times New Roman" w:cs="Times New Roman"/>
        </w:rPr>
        <w:t>suggesting</w:t>
      </w:r>
      <w:r w:rsidR="00A71EDE">
        <w:rPr>
          <w:rFonts w:ascii="Times New Roman" w:hAnsi="Times New Roman" w:cs="Times New Roman"/>
        </w:rPr>
        <w:t xml:space="preserve"> th</w:t>
      </w:r>
      <w:r w:rsidR="003A15C4">
        <w:rPr>
          <w:rFonts w:ascii="Times New Roman" w:hAnsi="Times New Roman" w:cs="Times New Roman"/>
        </w:rPr>
        <w:t xml:space="preserve">at daytime </w:t>
      </w:r>
      <w:r w:rsidR="0030516C">
        <w:rPr>
          <w:rFonts w:ascii="Times New Roman" w:hAnsi="Times New Roman" w:cs="Times New Roman"/>
        </w:rPr>
        <w:t>SB</w:t>
      </w:r>
      <w:r w:rsidR="003A15C4">
        <w:rPr>
          <w:rFonts w:ascii="Times New Roman" w:hAnsi="Times New Roman" w:cs="Times New Roman"/>
        </w:rPr>
        <w:t xml:space="preserve"> may lead </w:t>
      </w:r>
      <w:r w:rsidR="00DB7A89">
        <w:rPr>
          <w:rFonts w:ascii="Times New Roman" w:hAnsi="Times New Roman" w:cs="Times New Roman"/>
        </w:rPr>
        <w:t xml:space="preserve">to a </w:t>
      </w:r>
      <w:r w:rsidR="0006405D">
        <w:rPr>
          <w:rFonts w:ascii="Times New Roman" w:hAnsi="Times New Roman" w:cs="Times New Roman"/>
        </w:rPr>
        <w:t xml:space="preserve">diminished quality of sleep the following night. </w:t>
      </w:r>
      <w:r w:rsidR="00750742">
        <w:rPr>
          <w:rFonts w:ascii="Times New Roman" w:hAnsi="Times New Roman" w:cs="Times New Roman"/>
        </w:rPr>
        <w:t>As expected</w:t>
      </w:r>
      <w:r w:rsidR="00225014">
        <w:rPr>
          <w:rFonts w:ascii="Times New Roman" w:hAnsi="Times New Roman" w:cs="Times New Roman"/>
        </w:rPr>
        <w:t>, a</w:t>
      </w:r>
      <w:r w:rsidR="00570A1F">
        <w:rPr>
          <w:rFonts w:ascii="Times New Roman" w:hAnsi="Times New Roman" w:cs="Times New Roman"/>
        </w:rPr>
        <w:t xml:space="preserve">ssociations </w:t>
      </w:r>
      <w:r w:rsidR="00293670">
        <w:rPr>
          <w:rFonts w:ascii="Times New Roman" w:hAnsi="Times New Roman" w:cs="Times New Roman"/>
        </w:rPr>
        <w:t xml:space="preserve">were not found </w:t>
      </w:r>
      <w:r w:rsidR="00570A1F">
        <w:rPr>
          <w:rFonts w:ascii="Times New Roman" w:hAnsi="Times New Roman" w:cs="Times New Roman"/>
        </w:rPr>
        <w:t xml:space="preserve">between </w:t>
      </w:r>
      <w:r w:rsidR="00F03B7A">
        <w:rPr>
          <w:rFonts w:ascii="Times New Roman" w:hAnsi="Times New Roman" w:cs="Times New Roman"/>
        </w:rPr>
        <w:t xml:space="preserve">daily MVPA, LPA, and SB and </w:t>
      </w:r>
      <w:r w:rsidR="00293670">
        <w:rPr>
          <w:rFonts w:ascii="Times New Roman" w:hAnsi="Times New Roman" w:cs="Times New Roman"/>
        </w:rPr>
        <w:t>total duration of bedrest and frequency of bedrest interruptions</w:t>
      </w:r>
      <w:r w:rsidR="00C112CF">
        <w:rPr>
          <w:rFonts w:ascii="Times New Roman" w:hAnsi="Times New Roman" w:cs="Times New Roman"/>
        </w:rPr>
        <w:t xml:space="preserve"> in our </w:t>
      </w:r>
      <w:r w:rsidR="004F4C3C">
        <w:rPr>
          <w:rFonts w:ascii="Times New Roman" w:hAnsi="Times New Roman" w:cs="Times New Roman"/>
        </w:rPr>
        <w:t>cohort</w:t>
      </w:r>
      <w:r w:rsidR="00225014">
        <w:rPr>
          <w:rFonts w:ascii="Times New Roman" w:hAnsi="Times New Roman" w:cs="Times New Roman"/>
        </w:rPr>
        <w:t xml:space="preserve">. </w:t>
      </w:r>
      <w:r w:rsidR="00423A8C">
        <w:rPr>
          <w:rFonts w:ascii="Times New Roman" w:hAnsi="Times New Roman" w:cs="Times New Roman"/>
        </w:rPr>
        <w:t>W</w:t>
      </w:r>
      <w:r w:rsidR="00225014">
        <w:rPr>
          <w:rFonts w:ascii="Times New Roman" w:hAnsi="Times New Roman" w:cs="Times New Roman"/>
        </w:rPr>
        <w:t xml:space="preserve">hile </w:t>
      </w:r>
      <w:r w:rsidR="00A9496D">
        <w:rPr>
          <w:rFonts w:ascii="Times New Roman" w:hAnsi="Times New Roman" w:cs="Times New Roman"/>
        </w:rPr>
        <w:t>PA</w:t>
      </w:r>
      <w:r w:rsidR="00396A27">
        <w:rPr>
          <w:rFonts w:ascii="Times New Roman" w:hAnsi="Times New Roman" w:cs="Times New Roman"/>
        </w:rPr>
        <w:t xml:space="preserve"> may </w:t>
      </w:r>
      <w:r w:rsidR="00422D49">
        <w:rPr>
          <w:rFonts w:ascii="Times New Roman" w:hAnsi="Times New Roman" w:cs="Times New Roman"/>
        </w:rPr>
        <w:t>be associated with improved</w:t>
      </w:r>
      <w:r w:rsidR="00C24129">
        <w:rPr>
          <w:rFonts w:ascii="Times New Roman" w:hAnsi="Times New Roman" w:cs="Times New Roman"/>
        </w:rPr>
        <w:t xml:space="preserve"> sleep quality, </w:t>
      </w:r>
      <w:r w:rsidR="00E7217F">
        <w:rPr>
          <w:rFonts w:ascii="Times New Roman" w:hAnsi="Times New Roman" w:cs="Times New Roman"/>
        </w:rPr>
        <w:t>length of sleep time</w:t>
      </w:r>
      <w:r w:rsidR="007F1E1F">
        <w:rPr>
          <w:rFonts w:ascii="Times New Roman" w:hAnsi="Times New Roman" w:cs="Times New Roman"/>
        </w:rPr>
        <w:t xml:space="preserve"> is likely more influenced by work demands</w:t>
      </w:r>
      <w:r w:rsidR="00E7217F">
        <w:rPr>
          <w:rFonts w:ascii="Times New Roman" w:hAnsi="Times New Roman" w:cs="Times New Roman"/>
        </w:rPr>
        <w:t xml:space="preserve"> and </w:t>
      </w:r>
      <w:r w:rsidR="00BB6193">
        <w:rPr>
          <w:rFonts w:ascii="Times New Roman" w:hAnsi="Times New Roman" w:cs="Times New Roman"/>
        </w:rPr>
        <w:t>we can expect</w:t>
      </w:r>
      <w:r w:rsidR="007F1E1F">
        <w:rPr>
          <w:rFonts w:ascii="Times New Roman" w:hAnsi="Times New Roman" w:cs="Times New Roman"/>
        </w:rPr>
        <w:t xml:space="preserve"> o</w:t>
      </w:r>
      <w:r w:rsidR="00E7217F">
        <w:rPr>
          <w:rFonts w:ascii="Times New Roman" w:hAnsi="Times New Roman" w:cs="Times New Roman"/>
        </w:rPr>
        <w:t xml:space="preserve">ther factors, such as childcare </w:t>
      </w:r>
      <w:r w:rsidR="00F612BF">
        <w:rPr>
          <w:rFonts w:ascii="Times New Roman" w:hAnsi="Times New Roman" w:cs="Times New Roman"/>
        </w:rPr>
        <w:t>needs</w:t>
      </w:r>
      <w:r w:rsidR="00E319E4">
        <w:rPr>
          <w:rFonts w:ascii="Times New Roman" w:hAnsi="Times New Roman" w:cs="Times New Roman"/>
        </w:rPr>
        <w:t xml:space="preserve"> during the night</w:t>
      </w:r>
      <w:r w:rsidR="00F612BF">
        <w:rPr>
          <w:rFonts w:ascii="Times New Roman" w:hAnsi="Times New Roman" w:cs="Times New Roman"/>
        </w:rPr>
        <w:t xml:space="preserve">, </w:t>
      </w:r>
      <w:r w:rsidR="00A43A55">
        <w:rPr>
          <w:rFonts w:ascii="Times New Roman" w:hAnsi="Times New Roman" w:cs="Times New Roman"/>
        </w:rPr>
        <w:t xml:space="preserve">to </w:t>
      </w:r>
      <w:r w:rsidR="00F612BF">
        <w:rPr>
          <w:rFonts w:ascii="Times New Roman" w:hAnsi="Times New Roman" w:cs="Times New Roman"/>
        </w:rPr>
        <w:t>influence frequency of interruptions</w:t>
      </w:r>
      <w:r w:rsidR="00A2741E">
        <w:rPr>
          <w:rFonts w:ascii="Times New Roman" w:hAnsi="Times New Roman" w:cs="Times New Roman"/>
        </w:rPr>
        <w:t xml:space="preserve"> regardless of daytime </w:t>
      </w:r>
      <w:r w:rsidR="0009497D">
        <w:rPr>
          <w:rFonts w:ascii="Times New Roman" w:hAnsi="Times New Roman" w:cs="Times New Roman"/>
        </w:rPr>
        <w:t xml:space="preserve">activity. </w:t>
      </w:r>
    </w:p>
    <w:p w14:paraId="71D959B9" w14:textId="0B617A8C" w:rsidR="004102B3" w:rsidRDefault="004D69B1" w:rsidP="004D69B1">
      <w:pPr>
        <w:ind w:firstLine="720"/>
        <w:rPr>
          <w:rFonts w:ascii="Times New Roman" w:hAnsi="Times New Roman" w:cs="Times New Roman"/>
        </w:rPr>
      </w:pPr>
      <w:r>
        <w:rPr>
          <w:rFonts w:ascii="Times New Roman" w:hAnsi="Times New Roman" w:cs="Times New Roman"/>
        </w:rPr>
        <w:t xml:space="preserve">Mechanisms behind the beneficial effects of PA </w:t>
      </w:r>
      <w:r w:rsidR="005330A8">
        <w:rPr>
          <w:rFonts w:ascii="Times New Roman" w:hAnsi="Times New Roman" w:cs="Times New Roman"/>
        </w:rPr>
        <w:t xml:space="preserve">on sleep </w:t>
      </w:r>
      <w:r>
        <w:rPr>
          <w:rFonts w:ascii="Times New Roman" w:hAnsi="Times New Roman" w:cs="Times New Roman"/>
        </w:rPr>
        <w:t xml:space="preserve">are </w:t>
      </w:r>
      <w:r w:rsidR="005330A8">
        <w:rPr>
          <w:rFonts w:ascii="Times New Roman" w:hAnsi="Times New Roman" w:cs="Times New Roman"/>
        </w:rPr>
        <w:t>debated but</w:t>
      </w:r>
      <w:r>
        <w:rPr>
          <w:rFonts w:ascii="Times New Roman" w:hAnsi="Times New Roman" w:cs="Times New Roman"/>
        </w:rPr>
        <w:t xml:space="preserve"> are often attributed to the reduction of the stress hormone, cortisol</w:t>
      </w:r>
      <w:r w:rsidR="00F66A76">
        <w:rPr>
          <w:rFonts w:ascii="Times New Roman" w:hAnsi="Times New Roman" w:cs="Times New Roman"/>
        </w:rPr>
        <w:t xml:space="preserve"> </w:t>
      </w:r>
      <w:r>
        <w:rPr>
          <w:rFonts w:ascii="Times New Roman" w:hAnsi="Times New Roman" w:cs="Times New Roman"/>
        </w:rPr>
        <w:fldChar w:fldCharType="begin">
          <w:fldData xml:space="preserve">PEVuZE5vdGU+PENpdGU+PEF1dGhvcj5aaGFpPC9BdXRob3I+PFllYXI+MjAyMTwvWWVhcj48UmVj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=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PEVuZE5vdGU+PENpdGU+PEF1dGhvcj5aaGFpPC9BdXRob3I+PFllYXI+MjAyMTwvWWVhcj48UmVj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=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DE754A">
        <w:rPr>
          <w:rFonts w:ascii="Times New Roman" w:hAnsi="Times New Roman" w:cs="Times New Roman"/>
          <w:noProof/>
        </w:rPr>
        <w:t>(119)</w:t>
      </w:r>
      <w:r>
        <w:rPr>
          <w:rFonts w:ascii="Times New Roman" w:hAnsi="Times New Roman" w:cs="Times New Roman"/>
        </w:rPr>
        <w:fldChar w:fldCharType="end"/>
      </w:r>
      <w:r>
        <w:rPr>
          <w:rFonts w:ascii="Times New Roman" w:hAnsi="Times New Roman" w:cs="Times New Roman"/>
        </w:rPr>
        <w:t xml:space="preserve">. </w:t>
      </w:r>
      <w:r w:rsidR="006D26B0">
        <w:rPr>
          <w:rFonts w:ascii="Times New Roman" w:hAnsi="Times New Roman" w:cs="Times New Roman"/>
        </w:rPr>
        <w:t xml:space="preserve">Greater </w:t>
      </w:r>
      <w:r>
        <w:rPr>
          <w:rFonts w:ascii="Times New Roman" w:hAnsi="Times New Roman" w:cs="Times New Roman"/>
        </w:rPr>
        <w:t>PA may lead to reduction in cortisol,</w:t>
      </w:r>
      <w:r w:rsidRPr="00552B21">
        <w:rPr>
          <w:rFonts w:ascii="Times New Roman" w:hAnsi="Times New Roman" w:cs="Times New Roman"/>
        </w:rPr>
        <w:t xml:space="preserve"> which in turn promotes relaxation</w:t>
      </w:r>
      <w:r>
        <w:rPr>
          <w:rFonts w:ascii="Times New Roman" w:hAnsi="Times New Roman" w:cs="Times New Roman"/>
        </w:rPr>
        <w:t xml:space="preserve"> </w:t>
      </w:r>
      <w:r>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&lt;EndNote&gt;&lt;Cite&gt;&lt;Author&gt;Adam&lt;/Author&gt;&lt;Year&gt;2009&lt;/Year&gt;&lt;RecNum&gt;1728&lt;/RecNum&gt;&lt;DisplayText&gt;(120)&lt;/DisplayText&gt;&lt;record&gt;&lt;rec-number&gt;1728&lt;/rec-number&gt;&lt;foreign-keys&gt;&lt;key app="EN" db-id="5p2sv2ramzsdd6eeewuxexzzsttpz9awwr02" timestamp="1716599783"&gt;1728&lt;/key&gt;&lt;/foreign-keys&gt;&lt;ref-type name="Journal Article"&gt;17&lt;/ref-type&gt;&lt;contributors&gt;&lt;authors&gt;&lt;author&gt;Adam, E. K.&lt;/author&gt;&lt;author&gt;Kumari, M.&lt;/author&gt;&lt;/authors&gt;&lt;/contributors&gt;&lt;auth-address&gt;School of Education and Social Policy and Institute for Policy Research, Northwestern University, United States.&lt;/auth-address&gt;&lt;titles&gt;&lt;title&gt;Assessing salivary cortisol in large-scale, epidemiological research&lt;/title&gt;&lt;secondary-title&gt;Psychoneuroendocrinology&lt;/secondary-title&gt;&lt;/titles&gt;&lt;periodical&gt;&lt;full-title&gt;Psychoneuroendocrinology&lt;/full-title&gt;&lt;abbr-1&gt;Psychoneuroendocrinology&lt;/abbr-1&gt;&lt;/periodical&gt;&lt;pages&gt;1423-36&lt;/pages&gt;&lt;volume&gt;34&lt;/volume&gt;&lt;number&gt;10&lt;/number&gt;&lt;edition&gt;20090731&lt;/edition&gt;&lt;keywords&gt;&lt;keyword&gt;Circadian Rhythm&lt;/keyword&gt;&lt;keyword&gt;*Epidemiologic Research Design&lt;/keyword&gt;&lt;keyword&gt;Evaluation Studies as Topic&lt;/keyword&gt;&lt;keyword&gt;Forecasting&lt;/keyword&gt;&lt;keyword&gt;Humans&lt;/keyword&gt;&lt;keyword&gt;Hydrocortisone/*analysis&lt;/keyword&gt;&lt;keyword&gt;Models, Biological&lt;/keyword&gt;&lt;keyword&gt;Pituitary-Adrenal Function Tests/methods&lt;/keyword&gt;&lt;keyword&gt;Saliva/*metabolism&lt;/keyword&gt;&lt;keyword&gt;Specimen Handling&lt;/keyword&gt;&lt;/keywords&gt;&lt;dates&gt;&lt;year&gt;2009&lt;/year&gt;&lt;pub-dates&gt;&lt;date&gt;Nov&lt;/date&gt;&lt;/pub-dates&gt;&lt;/dates&gt;&lt;isbn&gt;0306-4530&lt;/isbn&gt;&lt;accession-num&gt;19647372&lt;/accession-num&gt;&lt;urls&gt;&lt;/urls&gt;&lt;electronic-resource-num&gt;10.1016/j.psyneuen.2009.06.011&lt;/electronic-resource-num&gt;&lt;remote-database-provider&gt;NLM&lt;/remote-database-provider&gt;&lt;language&gt;eng&lt;/language&gt;&lt;/record&gt;&lt;/Cite&gt;&lt;/EndNote&gt;</w:instrText>
      </w:r>
      <w:r>
        <w:rPr>
          <w:rFonts w:ascii="Times New Roman" w:hAnsi="Times New Roman" w:cs="Times New Roman"/>
        </w:rPr>
        <w:fldChar w:fldCharType="separate"/>
      </w:r>
      <w:r w:rsidR="00DE754A">
        <w:rPr>
          <w:rFonts w:ascii="Times New Roman" w:hAnsi="Times New Roman" w:cs="Times New Roman"/>
          <w:noProof/>
        </w:rPr>
        <w:t>(120)</w:t>
      </w:r>
      <w:r>
        <w:rPr>
          <w:rFonts w:ascii="Times New Roman" w:hAnsi="Times New Roman" w:cs="Times New Roman"/>
        </w:rPr>
        <w:fldChar w:fldCharType="end"/>
      </w:r>
      <w:r>
        <w:rPr>
          <w:rFonts w:ascii="Times New Roman" w:hAnsi="Times New Roman" w:cs="Times New Roman"/>
        </w:rPr>
        <w:t xml:space="preserve">, preserves REM sleep </w:t>
      </w:r>
      <w:r>
        <w:rPr>
          <w:rFonts w:ascii="Times New Roman" w:hAnsi="Times New Roman" w:cs="Times New Roman"/>
        </w:rPr>
        <w:fldChar w:fldCharType="begin">
          <w:fldData xml:space="preserve">PEVuZE5vdGU+PENpdGU+PEF1dGhvcj5EZSBOeXM8L0F1dGhvcj48WWVhcj4yMDIyPC9ZZWFyPjxS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PEVuZE5vdGU+PENpdGU+PEF1dGhvcj5EZSBOeXM8L0F1dGhvcj48WWVhcj4yMDIyPC9ZZWFyPjxS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DE754A">
        <w:rPr>
          <w:rFonts w:ascii="Times New Roman" w:hAnsi="Times New Roman" w:cs="Times New Roman"/>
          <w:noProof/>
        </w:rPr>
        <w:t>(121, 122)</w:t>
      </w:r>
      <w:r>
        <w:rPr>
          <w:rFonts w:ascii="Times New Roman" w:hAnsi="Times New Roman" w:cs="Times New Roman"/>
        </w:rPr>
        <w:fldChar w:fldCharType="end"/>
      </w:r>
      <w:r>
        <w:rPr>
          <w:rFonts w:ascii="Times New Roman" w:hAnsi="Times New Roman" w:cs="Times New Roman"/>
        </w:rPr>
        <w:t>, balances hypothalamic-</w:t>
      </w:r>
      <w:r w:rsidR="00EF4D80">
        <w:rPr>
          <w:rFonts w:ascii="Times New Roman" w:hAnsi="Times New Roman" w:cs="Times New Roman"/>
        </w:rPr>
        <w:t>pituitary</w:t>
      </w:r>
      <w:r>
        <w:rPr>
          <w:rFonts w:ascii="Times New Roman" w:hAnsi="Times New Roman" w:cs="Times New Roman"/>
        </w:rPr>
        <w:t xml:space="preserve">-adrenal axis function </w:t>
      </w:r>
      <w:r>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&lt;EndNote&gt;&lt;Cite&gt;&lt;Author&gt;Kalmbach&lt;/Author&gt;&lt;Year&gt;2018&lt;/Year&gt;&lt;RecNum&gt;1726&lt;/RecNum&gt;&lt;DisplayText&gt;(123)&lt;/DisplayText&gt;&lt;record&gt;&lt;rec-number&gt;1726&lt;/rec-number&gt;&lt;foreign-keys&gt;&lt;key app="EN" db-id="5p2sv2ramzsdd6eeewuxexzzsttpz9awwr02" timestamp="1716599566"&gt;1726&lt;/key&gt;&lt;/foreign-keys&gt;&lt;ref-type name="Journal Article"&gt;17&lt;/ref-type&gt;&lt;contributors&gt;&lt;authors&gt;&lt;author&gt;Kalmbach, David A&lt;/author&gt;&lt;author&gt;Anderson, Jason R&lt;/author&gt;&lt;author&gt;Drake, Christopher L&lt;/author&gt;&lt;/authors&gt;&lt;/contributors&gt;&lt;titles&gt;&lt;title&gt;The impact of stress on sleep: pathogenic sleep reactivity as a vulnerability to insomnia and circadian disorders&lt;/title&gt;&lt;secondary-title&gt;Journal of sleep research&lt;/secondary-title&gt;&lt;/titles&gt;&lt;periodical&gt;&lt;full-title&gt;J Sleep Res&lt;/full-title&gt;&lt;abbr-1&gt;Journal of sleep research&lt;/abbr-1&gt;&lt;/periodical&gt;&lt;pages&gt;e12710&lt;/pages&gt;&lt;volume&gt;27&lt;/volume&gt;&lt;number&gt;6&lt;/number&gt;&lt;dates&gt;&lt;year&gt;2018&lt;/year&gt;&lt;/dates&gt;&lt;isbn&gt;0962-1105&lt;/isbn&gt;&lt;urls&gt;&lt;/urls&gt;&lt;/record&gt;&lt;/Cite&gt;&lt;/EndNote&gt;</w:instrText>
      </w:r>
      <w:r>
        <w:rPr>
          <w:rFonts w:ascii="Times New Roman" w:hAnsi="Times New Roman" w:cs="Times New Roman"/>
        </w:rPr>
        <w:fldChar w:fldCharType="separate"/>
      </w:r>
      <w:r w:rsidR="00DE754A">
        <w:rPr>
          <w:rFonts w:ascii="Times New Roman" w:hAnsi="Times New Roman" w:cs="Times New Roman"/>
          <w:noProof/>
        </w:rPr>
        <w:t>(123)</w:t>
      </w:r>
      <w:r>
        <w:rPr>
          <w:rFonts w:ascii="Times New Roman" w:hAnsi="Times New Roman" w:cs="Times New Roman"/>
        </w:rPr>
        <w:fldChar w:fldCharType="end"/>
      </w:r>
      <w:r>
        <w:rPr>
          <w:rFonts w:ascii="Times New Roman" w:hAnsi="Times New Roman" w:cs="Times New Roman"/>
        </w:rPr>
        <w:t xml:space="preserve">, and mitigates hyperarousal </w:t>
      </w:r>
      <w:r>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&lt;EndNote&gt;&lt;Cite&gt;&lt;Author&gt;Glozier&lt;/Author&gt;&lt;Year&gt;2010&lt;/Year&gt;&lt;RecNum&gt;1727&lt;/RecNum&gt;&lt;DisplayText&gt;(124)&lt;/DisplayText&gt;&lt;record&gt;&lt;rec-number&gt;1727&lt;/rec-number&gt;&lt;foreign-keys&gt;&lt;key app="EN" db-id="5p2sv2ramzsdd6eeewuxexzzsttpz9awwr02" timestamp="1716599605"&gt;1727&lt;/key&gt;&lt;/foreign-keys&gt;&lt;ref-type name="Journal Article"&gt;17&lt;/ref-type&gt;&lt;contributors&gt;&lt;authors&gt;&lt;author&gt;Glozier, Nicholas&lt;/author&gt;&lt;author&gt;Martiniuk, Alexandra&lt;/author&gt;&lt;author&gt;Patton, George&lt;/author&gt;&lt;author&gt;Ivers, Rebecca&lt;/author&gt;&lt;author&gt;Li, Qiang&lt;/author&gt;&lt;author&gt;Hickie, Ian&lt;/author&gt;&lt;author&gt;Senserrick, Teresa&lt;/author&gt;&lt;author&gt;Woodward, Mark&lt;/author&gt;&lt;author&gt;Norton, Robyn&lt;/author&gt;&lt;author&gt;Stevenson, Mark&lt;/author&gt;&lt;/authors&gt;&lt;/contributors&gt;&lt;titles&gt;&lt;title&gt;Short sleep duration in prevalent and persistent psychological distress in young adults: the DRIVE study&lt;/title&gt;&lt;secondary-title&gt;Sleep&lt;/secondary-title&gt;&lt;/titles&gt;&lt;periodical&gt;&lt;full-title&gt;Sleep&lt;/full-title&gt;&lt;abbr-1&gt;Sleep&lt;/abbr-1&gt;&lt;/periodical&gt;&lt;pages&gt;1139-1145&lt;/pages&gt;&lt;volume&gt;33&lt;/volume&gt;&lt;number&gt;9&lt;/number&gt;&lt;dates&gt;&lt;year&gt;2010&lt;/year&gt;&lt;/dates&gt;&lt;isbn&gt;1550-9109&lt;/isbn&gt;&lt;urls&gt;&lt;/urls&gt;&lt;/record&gt;&lt;/Cite&gt;&lt;/EndNote&gt;</w:instrText>
      </w:r>
      <w:r>
        <w:rPr>
          <w:rFonts w:ascii="Times New Roman" w:hAnsi="Times New Roman" w:cs="Times New Roman"/>
        </w:rPr>
        <w:fldChar w:fldCharType="separate"/>
      </w:r>
      <w:r w:rsidR="00DE754A">
        <w:rPr>
          <w:rFonts w:ascii="Times New Roman" w:hAnsi="Times New Roman" w:cs="Times New Roman"/>
          <w:noProof/>
        </w:rPr>
        <w:t>(124)</w:t>
      </w:r>
      <w:r>
        <w:rPr>
          <w:rFonts w:ascii="Times New Roman" w:hAnsi="Times New Roman" w:cs="Times New Roman"/>
        </w:rPr>
        <w:fldChar w:fldCharType="end"/>
      </w:r>
      <w:r>
        <w:rPr>
          <w:rFonts w:ascii="Times New Roman" w:hAnsi="Times New Roman" w:cs="Times New Roman"/>
        </w:rPr>
        <w:t xml:space="preserve">. </w:t>
      </w:r>
    </w:p>
    <w:p w14:paraId="77C22E2D" w14:textId="30D6E1E8" w:rsidR="008238A8" w:rsidRDefault="00676192" w:rsidP="00BB24B1">
      <w:pPr>
        <w:rPr>
          <w:rFonts w:ascii="Times New Roman" w:hAnsi="Times New Roman" w:cs="Times New Roman"/>
        </w:rPr>
      </w:pPr>
      <w:r>
        <w:rPr>
          <w:rFonts w:ascii="Times New Roman" w:hAnsi="Times New Roman" w:cs="Times New Roman"/>
        </w:rPr>
        <w:tab/>
      </w:r>
      <w:r w:rsidR="00E319E4">
        <w:rPr>
          <w:rFonts w:ascii="Times New Roman" w:hAnsi="Times New Roman" w:cs="Times New Roman"/>
        </w:rPr>
        <w:t>O</w:t>
      </w:r>
      <w:r>
        <w:rPr>
          <w:rFonts w:ascii="Times New Roman" w:hAnsi="Times New Roman" w:cs="Times New Roman"/>
        </w:rPr>
        <w:t xml:space="preserve">ther studies examining the relationship between postpartum PA and sleep </w:t>
      </w:r>
      <w:r w:rsidR="00A2003A">
        <w:rPr>
          <w:rFonts w:ascii="Times New Roman" w:hAnsi="Times New Roman" w:cs="Times New Roman"/>
        </w:rPr>
        <w:t>duration and quality</w:t>
      </w:r>
      <w:r w:rsidR="00C45FD6">
        <w:rPr>
          <w:rFonts w:ascii="Times New Roman" w:hAnsi="Times New Roman" w:cs="Times New Roman"/>
        </w:rPr>
        <w:t xml:space="preserve"> </w:t>
      </w:r>
      <w:r w:rsidR="00A2003A">
        <w:rPr>
          <w:rFonts w:ascii="Times New Roman" w:hAnsi="Times New Roman" w:cs="Times New Roman"/>
        </w:rPr>
        <w:t xml:space="preserve">vary in their results and methodology. </w:t>
      </w:r>
      <w:r w:rsidR="00C45FD6" w:rsidRPr="00C45FD6">
        <w:rPr>
          <w:rFonts w:ascii="Times New Roman" w:eastAsia="Calibri" w:hAnsi="Times New Roman" w:cs="Times New Roman"/>
          <w:color w:val="212121"/>
          <w:kern w:val="2"/>
          <w:shd w:val="clear" w:color="auto" w:fill="FFFFFF"/>
        </w:rPr>
        <w:t>A randomized control trial of the effects of a three month aerobic exercise intervention on stress, fatigue, and sleep quality in 140 Taiwanese women found that participants in the experimental group had significantly decreased their symptoms-related sleep inefficiency (measured by the Postpartum Sleep Quality Scale) compared to controls</w:t>
      </w:r>
      <w:r w:rsidR="00D54156">
        <w:rPr>
          <w:rFonts w:ascii="Times New Roman" w:eastAsia="Calibri" w:hAnsi="Times New Roman" w:cs="Times New Roman"/>
          <w:color w:val="212121"/>
          <w:kern w:val="2"/>
          <w:shd w:val="clear" w:color="auto" w:fill="FFFFFF"/>
        </w:rPr>
        <w:t xml:space="preserve"> </w:t>
      </w:r>
      <w:r w:rsidR="00C45FD6" w:rsidRPr="00C45FD6">
        <w:rPr>
          <w:rFonts w:ascii="Times New Roman" w:eastAsia="Calibri" w:hAnsi="Times New Roman" w:cs="Times New Roman"/>
          <w:color w:val="212121"/>
          <w:kern w:val="2"/>
          <w:shd w:val="clear" w:color="auto" w:fill="FFFFFF"/>
        </w:rPr>
        <w:fldChar w:fldCharType="begin">
          <w:fldData xml:space="preserve">PEVuZE5vdGU+PENpdGU+PEF1dGhvcj5ZYW5nPC9BdXRob3I+PFllYXI+MjAxODwvWWVhcj48UmVj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</w:fldData>
        </w:fldChar>
      </w:r>
      <w:r w:rsidR="00DE754A">
        <w:rPr>
          <w:rFonts w:ascii="Times New Roman" w:eastAsia="Calibri" w:hAnsi="Times New Roman" w:cs="Times New Roman"/>
          <w:color w:val="212121"/>
          <w:kern w:val="2"/>
          <w:shd w:val="clear" w:color="auto" w:fill="FFFFFF"/>
        </w:rPr>
        <w:instrText xml:space="preserve"> ADDIN EN.CITE </w:instrText>
      </w:r>
      <w:r w:rsidR="00DE754A">
        <w:rPr>
          <w:rFonts w:ascii="Times New Roman" w:eastAsia="Calibri" w:hAnsi="Times New Roman" w:cs="Times New Roman"/>
          <w:color w:val="212121"/>
          <w:kern w:val="2"/>
          <w:shd w:val="clear" w:color="auto" w:fill="FFFFFF"/>
        </w:rPr>
        <w:fldChar w:fldCharType="begin">
          <w:fldData xml:space="preserve">PEVuZE5vdGU+PENpdGU+PEF1dGhvcj5ZYW5nPC9BdXRob3I+PFllYXI+MjAxODwvWWVhcj48UmVj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</w:fldData>
        </w:fldChar>
      </w:r>
      <w:r w:rsidR="00DE754A">
        <w:rPr>
          <w:rFonts w:ascii="Times New Roman" w:eastAsia="Calibri" w:hAnsi="Times New Roman" w:cs="Times New Roman"/>
          <w:color w:val="212121"/>
          <w:kern w:val="2"/>
          <w:shd w:val="clear" w:color="auto" w:fill="FFFFFF"/>
        </w:rPr>
        <w:instrText xml:space="preserve"> ADDIN EN.CITE.DATA </w:instrText>
      </w:r>
      <w:r w:rsidR="00DE754A">
        <w:rPr>
          <w:rFonts w:ascii="Times New Roman" w:eastAsia="Calibri" w:hAnsi="Times New Roman" w:cs="Times New Roman"/>
          <w:color w:val="212121"/>
          <w:kern w:val="2"/>
          <w:shd w:val="clear" w:color="auto" w:fill="FFFFFF"/>
        </w:rPr>
      </w:r>
      <w:r w:rsidR="00DE754A">
        <w:rPr>
          <w:rFonts w:ascii="Times New Roman" w:eastAsia="Calibri" w:hAnsi="Times New Roman" w:cs="Times New Roman"/>
          <w:color w:val="212121"/>
          <w:kern w:val="2"/>
          <w:shd w:val="clear" w:color="auto" w:fill="FFFFFF"/>
        </w:rPr>
        <w:fldChar w:fldCharType="end"/>
      </w:r>
      <w:r w:rsidR="00C45FD6" w:rsidRPr="00C45FD6">
        <w:rPr>
          <w:rFonts w:ascii="Times New Roman" w:eastAsia="Calibri" w:hAnsi="Times New Roman" w:cs="Times New Roman"/>
          <w:color w:val="212121"/>
          <w:kern w:val="2"/>
          <w:shd w:val="clear" w:color="auto" w:fill="FFFFFF"/>
        </w:rPr>
      </w:r>
      <w:r w:rsidR="00C45FD6" w:rsidRPr="00C45FD6">
        <w:rPr>
          <w:rFonts w:ascii="Times New Roman" w:eastAsia="Calibri" w:hAnsi="Times New Roman" w:cs="Times New Roman"/>
          <w:color w:val="212121"/>
          <w:kern w:val="2"/>
          <w:shd w:val="clear" w:color="auto" w:fill="FFFFFF"/>
        </w:rPr>
        <w:fldChar w:fldCharType="separate"/>
      </w:r>
      <w:r w:rsidR="00DE754A">
        <w:rPr>
          <w:rFonts w:ascii="Times New Roman" w:eastAsia="Calibri" w:hAnsi="Times New Roman" w:cs="Times New Roman"/>
          <w:noProof/>
          <w:color w:val="212121"/>
          <w:kern w:val="2"/>
          <w:shd w:val="clear" w:color="auto" w:fill="FFFFFF"/>
        </w:rPr>
        <w:t>(93)</w:t>
      </w:r>
      <w:r w:rsidR="00C45FD6" w:rsidRPr="00C45FD6">
        <w:rPr>
          <w:rFonts w:ascii="Times New Roman" w:eastAsia="Calibri" w:hAnsi="Times New Roman" w:cs="Times New Roman"/>
          <w:color w:val="212121"/>
          <w:kern w:val="2"/>
          <w:shd w:val="clear" w:color="auto" w:fill="FFFFFF"/>
        </w:rPr>
        <w:fldChar w:fldCharType="end"/>
      </w:r>
      <w:r w:rsidR="00D54156">
        <w:rPr>
          <w:rFonts w:ascii="Times New Roman" w:eastAsia="Calibri" w:hAnsi="Times New Roman" w:cs="Times New Roman"/>
          <w:color w:val="212121"/>
          <w:kern w:val="2"/>
          <w:shd w:val="clear" w:color="auto" w:fill="FFFFFF"/>
        </w:rPr>
        <w:t>.</w:t>
      </w:r>
      <w:r w:rsidR="00C45FD6">
        <w:rPr>
          <w:rFonts w:ascii="Times New Roman" w:eastAsia="Calibri" w:hAnsi="Times New Roman" w:cs="Times New Roman"/>
          <w:color w:val="212121"/>
          <w:kern w:val="2"/>
          <w:shd w:val="clear" w:color="auto" w:fill="FFFFFF"/>
        </w:rPr>
        <w:t xml:space="preserve"> </w:t>
      </w:r>
      <w:r w:rsidR="00B735DB" w:rsidRPr="00B735DB">
        <w:rPr>
          <w:rFonts w:ascii="Times New Roman" w:hAnsi="Times New Roman" w:cs="Times New Roman"/>
        </w:rPr>
        <w:t xml:space="preserve">In a cross-sectional analysis examining the association between </w:t>
      </w:r>
      <w:r w:rsidR="00D903B5">
        <w:rPr>
          <w:rFonts w:ascii="Times New Roman" w:hAnsi="Times New Roman" w:cs="Times New Roman"/>
        </w:rPr>
        <w:t>PA</w:t>
      </w:r>
      <w:r w:rsidR="00B735DB" w:rsidRPr="00B735DB">
        <w:rPr>
          <w:rFonts w:ascii="Times New Roman" w:hAnsi="Times New Roman" w:cs="Times New Roman"/>
        </w:rPr>
        <w:t xml:space="preserve"> measured by the </w:t>
      </w:r>
      <w:r w:rsidR="00B735DB" w:rsidRPr="00B735DB">
        <w:rPr>
          <w:rFonts w:ascii="Times New Roman" w:hAnsi="Times New Roman" w:cs="Times New Roman"/>
          <w:color w:val="212121"/>
          <w:shd w:val="clear" w:color="auto" w:fill="FFFFFF"/>
        </w:rPr>
        <w:t xml:space="preserve">Pregnancy Physical Activity Questionnaire and </w:t>
      </w:r>
      <w:r w:rsidR="00B9055B" w:rsidRPr="008057F9">
        <w:rPr>
          <w:rFonts w:ascii="Times New Roman" w:hAnsi="Times New Roman" w:cs="Times New Roman"/>
        </w:rPr>
        <w:t>Pittsburgh Sleep Quality Index (PSQI)</w:t>
      </w:r>
      <w:r w:rsidR="00B735DB" w:rsidRPr="00B735DB">
        <w:rPr>
          <w:rFonts w:ascii="Times New Roman" w:hAnsi="Times New Roman" w:cs="Times New Roman"/>
          <w:color w:val="212121"/>
          <w:shd w:val="clear" w:color="auto" w:fill="FFFFFF"/>
        </w:rPr>
        <w:t xml:space="preserve"> in Hispanic postpartum people</w:t>
      </w:r>
      <w:r w:rsidR="00585E58">
        <w:rPr>
          <w:rFonts w:ascii="Times New Roman" w:hAnsi="Times New Roman" w:cs="Times New Roman"/>
          <w:color w:val="212121"/>
          <w:shd w:val="clear" w:color="auto" w:fill="FFFFFF"/>
        </w:rPr>
        <w:t xml:space="preserve"> </w:t>
      </w:r>
      <w:r w:rsidR="00B735DB" w:rsidRPr="00B735DB">
        <w:rPr>
          <w:rFonts w:ascii="Times New Roman" w:hAnsi="Times New Roman" w:cs="Times New Roman"/>
          <w:color w:val="212121"/>
          <w:shd w:val="clear" w:color="auto" w:fill="FFFFFF"/>
        </w:rPr>
        <w:fldChar w:fldCharType="begin">
          <w:fldData xml:space="preserve">PEVuZE5vdGU+PENpdGU+PEF1dGhvcj5IYXdraW5zPC9BdXRob3I+PFllYXI+MjAxOTwvWWVhcj48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</w:fldData>
        </w:fldChar>
      </w:r>
      <w:r w:rsidR="00DE754A">
        <w:rPr>
          <w:rFonts w:ascii="Times New Roman" w:hAnsi="Times New Roman" w:cs="Times New Roman"/>
          <w:color w:val="212121"/>
          <w:shd w:val="clear" w:color="auto" w:fill="FFFFFF"/>
        </w:rPr>
        <w:instrText xml:space="preserve"> ADDIN EN.CITE </w:instrText>
      </w:r>
      <w:r w:rsidR="00DE754A">
        <w:rPr>
          <w:rFonts w:ascii="Times New Roman" w:hAnsi="Times New Roman" w:cs="Times New Roman"/>
          <w:color w:val="212121"/>
          <w:shd w:val="clear" w:color="auto" w:fill="FFFFFF"/>
        </w:rPr>
        <w:fldChar w:fldCharType="begin">
          <w:fldData xml:space="preserve">PEVuZE5vdGU+PENpdGU+PEF1dGhvcj5IYXdraW5zPC9BdXRob3I+PFllYXI+MjAxOTwvWWVhcj48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</w:fldData>
        </w:fldChar>
      </w:r>
      <w:r w:rsidR="00DE754A">
        <w:rPr>
          <w:rFonts w:ascii="Times New Roman" w:hAnsi="Times New Roman" w:cs="Times New Roman"/>
          <w:color w:val="212121"/>
          <w:shd w:val="clear" w:color="auto" w:fill="FFFFFF"/>
        </w:rPr>
        <w:instrText xml:space="preserve"> ADDIN EN.CITE.DATA </w:instrText>
      </w:r>
      <w:r w:rsidR="00DE754A">
        <w:rPr>
          <w:rFonts w:ascii="Times New Roman" w:hAnsi="Times New Roman" w:cs="Times New Roman"/>
          <w:color w:val="212121"/>
          <w:shd w:val="clear" w:color="auto" w:fill="FFFFFF"/>
        </w:rPr>
      </w:r>
      <w:r w:rsidR="00DE754A">
        <w:rPr>
          <w:rFonts w:ascii="Times New Roman" w:hAnsi="Times New Roman" w:cs="Times New Roman"/>
          <w:color w:val="212121"/>
          <w:shd w:val="clear" w:color="auto" w:fill="FFFFFF"/>
        </w:rPr>
        <w:fldChar w:fldCharType="end"/>
      </w:r>
      <w:r w:rsidR="00B735DB" w:rsidRPr="00B735DB">
        <w:rPr>
          <w:rFonts w:ascii="Times New Roman" w:hAnsi="Times New Roman" w:cs="Times New Roman"/>
          <w:color w:val="212121"/>
          <w:shd w:val="clear" w:color="auto" w:fill="FFFFFF"/>
        </w:rPr>
      </w:r>
      <w:r w:rsidR="00B735DB" w:rsidRPr="00B735DB">
        <w:rPr>
          <w:rFonts w:ascii="Times New Roman" w:hAnsi="Times New Roman" w:cs="Times New Roman"/>
          <w:color w:val="212121"/>
          <w:shd w:val="clear" w:color="auto" w:fill="FFFFFF"/>
        </w:rPr>
        <w:fldChar w:fldCharType="separate"/>
      </w:r>
      <w:r w:rsidR="00DE754A">
        <w:rPr>
          <w:rFonts w:ascii="Times New Roman" w:hAnsi="Times New Roman" w:cs="Times New Roman"/>
          <w:noProof/>
          <w:color w:val="212121"/>
          <w:shd w:val="clear" w:color="auto" w:fill="FFFFFF"/>
        </w:rPr>
        <w:t>(125)</w:t>
      </w:r>
      <w:r w:rsidR="00B735DB" w:rsidRPr="00B735DB">
        <w:rPr>
          <w:rFonts w:ascii="Times New Roman" w:hAnsi="Times New Roman" w:cs="Times New Roman"/>
          <w:color w:val="212121"/>
          <w:shd w:val="clear" w:color="auto" w:fill="FFFFFF"/>
        </w:rPr>
        <w:fldChar w:fldCharType="end"/>
      </w:r>
      <w:r w:rsidR="00585E58">
        <w:rPr>
          <w:rFonts w:ascii="Times New Roman" w:hAnsi="Times New Roman" w:cs="Times New Roman"/>
          <w:color w:val="212121"/>
          <w:shd w:val="clear" w:color="auto" w:fill="FFFFFF"/>
        </w:rPr>
        <w:t>,</w:t>
      </w:r>
      <w:r w:rsidR="00B735DB" w:rsidRPr="00B735DB">
        <w:rPr>
          <w:rFonts w:ascii="Times New Roman" w:hAnsi="Times New Roman" w:cs="Times New Roman"/>
          <w:color w:val="212121"/>
          <w:shd w:val="clear" w:color="auto" w:fill="FFFFFF"/>
        </w:rPr>
        <w:t xml:space="preserve"> sports/exercise was associated with lower odds of very poor sleep quality (OR= 0.18, 95% CI = 0.05, 0.69) and sports/exercise and vigorous intensity PA were associated with a lower odds of short (vs normal) sleep duration [ORs= 0.05 (CI = 0.01, 0.26) and 0.13 (CI = 0.04, 0.42)].</w:t>
      </w:r>
      <w:r w:rsidR="00305B27">
        <w:rPr>
          <w:rFonts w:ascii="Times New Roman" w:hAnsi="Times New Roman" w:cs="Times New Roman"/>
          <w:color w:val="212121"/>
          <w:shd w:val="clear" w:color="auto" w:fill="FFFFFF"/>
        </w:rPr>
        <w:t xml:space="preserve"> </w:t>
      </w:r>
      <w:r w:rsidR="000A3367" w:rsidRPr="008057F9">
        <w:rPr>
          <w:rFonts w:ascii="Times New Roman" w:hAnsi="Times New Roman" w:cs="Times New Roman"/>
        </w:rPr>
        <w:t xml:space="preserve">In </w:t>
      </w:r>
      <w:r w:rsidR="000A3367">
        <w:rPr>
          <w:rFonts w:ascii="Times New Roman" w:hAnsi="Times New Roman" w:cs="Times New Roman"/>
        </w:rPr>
        <w:t>an observational study, device-measured PA was generally not associated with</w:t>
      </w:r>
      <w:r w:rsidR="000A3367" w:rsidRPr="008057F9">
        <w:rPr>
          <w:rFonts w:ascii="Times New Roman" w:hAnsi="Times New Roman" w:cs="Times New Roman"/>
        </w:rPr>
        <w:t xml:space="preserve"> sleep quality</w:t>
      </w:r>
      <w:r w:rsidR="000A3367">
        <w:rPr>
          <w:rFonts w:ascii="Times New Roman" w:hAnsi="Times New Roman" w:cs="Times New Roman"/>
        </w:rPr>
        <w:t xml:space="preserve"> </w:t>
      </w:r>
      <w:r w:rsidR="000A3367" w:rsidRPr="008057F9">
        <w:rPr>
          <w:rFonts w:ascii="Times New Roman" w:hAnsi="Times New Roman" w:cs="Times New Roman"/>
        </w:rPr>
        <w:t xml:space="preserve">measured by the </w:t>
      </w:r>
      <w:r w:rsidR="000A3367">
        <w:rPr>
          <w:rFonts w:ascii="Times New Roman" w:hAnsi="Times New Roman" w:cs="Times New Roman"/>
        </w:rPr>
        <w:t xml:space="preserve">PSQI </w:t>
      </w:r>
      <w:r w:rsidR="000A3367" w:rsidRPr="008057F9">
        <w:rPr>
          <w:rFonts w:ascii="Times New Roman" w:hAnsi="Times New Roman" w:cs="Times New Roman"/>
        </w:rPr>
        <w:t xml:space="preserve">in their cohort of 365 postpartum </w:t>
      </w:r>
      <w:r w:rsidR="000A3367">
        <w:rPr>
          <w:rFonts w:ascii="Times New Roman" w:hAnsi="Times New Roman" w:cs="Times New Roman"/>
        </w:rPr>
        <w:t xml:space="preserve">mothers </w:t>
      </w:r>
      <w:r w:rsidR="000A3367" w:rsidRPr="008057F9">
        <w:rPr>
          <w:rFonts w:ascii="Times New Roman" w:hAnsi="Times New Roman" w:cs="Times New Roman"/>
        </w:rPr>
        <w:fldChar w:fldCharType="begin">
          <w:fldData xml:space="preserve">PEVuZE5vdGU+PENpdGU+PEF1dGhvcj5XdTwvQXV0aG9yPjxZZWFyPjIwMTk8L1llYXI+PFJlY051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=
</w:fldData>
        </w:fldChar>
      </w:r>
      <w:r w:rsidR="000A3367">
        <w:rPr>
          <w:rFonts w:ascii="Times New Roman" w:hAnsi="Times New Roman" w:cs="Times New Roman"/>
        </w:rPr>
        <w:instrText xml:space="preserve"> ADDIN EN.CITE </w:instrText>
      </w:r>
      <w:r w:rsidR="000A3367">
        <w:rPr>
          <w:rFonts w:ascii="Times New Roman" w:hAnsi="Times New Roman" w:cs="Times New Roman"/>
        </w:rPr>
        <w:fldChar w:fldCharType="begin">
          <w:fldData xml:space="preserve">PEVuZE5vdGU+PENpdGU+PEF1dGhvcj5XdTwvQXV0aG9yPjxZZWFyPjIwMTk8L1llYXI+PFJlY051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=
</w:fldData>
        </w:fldChar>
      </w:r>
      <w:r w:rsidR="000A3367">
        <w:rPr>
          <w:rFonts w:ascii="Times New Roman" w:hAnsi="Times New Roman" w:cs="Times New Roman"/>
        </w:rPr>
        <w:instrText xml:space="preserve"> ADDIN EN.CITE.DATA </w:instrText>
      </w:r>
      <w:r w:rsidR="000A3367">
        <w:rPr>
          <w:rFonts w:ascii="Times New Roman" w:hAnsi="Times New Roman" w:cs="Times New Roman"/>
        </w:rPr>
      </w:r>
      <w:r w:rsidR="000A3367">
        <w:rPr>
          <w:rFonts w:ascii="Times New Roman" w:hAnsi="Times New Roman" w:cs="Times New Roman"/>
        </w:rPr>
        <w:fldChar w:fldCharType="end"/>
      </w:r>
      <w:r w:rsidR="000A3367" w:rsidRPr="008057F9">
        <w:rPr>
          <w:rFonts w:ascii="Times New Roman" w:hAnsi="Times New Roman" w:cs="Times New Roman"/>
        </w:rPr>
      </w:r>
      <w:r w:rsidR="000A3367" w:rsidRPr="008057F9">
        <w:rPr>
          <w:rFonts w:ascii="Times New Roman" w:hAnsi="Times New Roman" w:cs="Times New Roman"/>
        </w:rPr>
        <w:fldChar w:fldCharType="separate"/>
      </w:r>
      <w:r w:rsidR="000A3367">
        <w:rPr>
          <w:rFonts w:ascii="Times New Roman" w:hAnsi="Times New Roman" w:cs="Times New Roman"/>
          <w:noProof/>
        </w:rPr>
        <w:t>(126)</w:t>
      </w:r>
      <w:r w:rsidR="000A3367" w:rsidRPr="008057F9">
        <w:rPr>
          <w:rFonts w:ascii="Times New Roman" w:hAnsi="Times New Roman" w:cs="Times New Roman"/>
        </w:rPr>
        <w:fldChar w:fldCharType="end"/>
      </w:r>
      <w:r w:rsidR="000A3367">
        <w:rPr>
          <w:rFonts w:ascii="Times New Roman" w:hAnsi="Times New Roman" w:cs="Times New Roman"/>
        </w:rPr>
        <w:t>.</w:t>
      </w:r>
      <w:r w:rsidR="000A3367" w:rsidRPr="00845C09">
        <w:rPr>
          <w:rFonts w:ascii="Times New Roman" w:eastAsia="Calibri" w:hAnsi="Times New Roman" w:cs="Times New Roman"/>
          <w:color w:val="212121"/>
          <w:kern w:val="2"/>
          <w:shd w:val="clear" w:color="auto" w:fill="FFFFFF"/>
        </w:rPr>
        <w:t xml:space="preserve"> </w:t>
      </w:r>
      <w:r w:rsidR="000A3367">
        <w:rPr>
          <w:rFonts w:ascii="Times New Roman" w:hAnsi="Times New Roman" w:cs="Times New Roman"/>
        </w:rPr>
        <w:t xml:space="preserve"> </w:t>
      </w:r>
      <w:r w:rsidR="00484848" w:rsidRPr="00484848">
        <w:rPr>
          <w:rFonts w:ascii="Times New Roman" w:eastAsia="Calibri" w:hAnsi="Times New Roman" w:cs="Times New Roman"/>
          <w:color w:val="212121"/>
          <w:kern w:val="2"/>
          <w:shd w:val="clear" w:color="auto" w:fill="FFFFFF"/>
          <w14:ligatures w14:val="standardContextual"/>
        </w:rPr>
        <w:t xml:space="preserve">In a cohort study of 530 postpartum participants aimed at assessing the association </w:t>
      </w:r>
      <w:r w:rsidR="00EF3393">
        <w:rPr>
          <w:rFonts w:ascii="Times New Roman" w:eastAsia="Calibri" w:hAnsi="Times New Roman" w:cs="Times New Roman"/>
          <w:color w:val="212121"/>
          <w:kern w:val="2"/>
          <w:shd w:val="clear" w:color="auto" w:fill="FFFFFF"/>
          <w14:ligatures w14:val="standardContextual"/>
        </w:rPr>
        <w:t>of</w:t>
      </w:r>
      <w:r w:rsidR="00484848" w:rsidRPr="00484848">
        <w:rPr>
          <w:rFonts w:ascii="Times New Roman" w:eastAsia="Calibri" w:hAnsi="Times New Roman" w:cs="Times New Roman"/>
          <w:color w:val="212121"/>
          <w:kern w:val="2"/>
          <w:shd w:val="clear" w:color="auto" w:fill="FFFFFF"/>
          <w14:ligatures w14:val="standardContextual"/>
        </w:rPr>
        <w:t xml:space="preserve"> PA </w:t>
      </w:r>
      <w:r w:rsidR="00EF3393">
        <w:rPr>
          <w:rFonts w:ascii="Times New Roman" w:eastAsia="Calibri" w:hAnsi="Times New Roman" w:cs="Times New Roman"/>
          <w:color w:val="212121"/>
          <w:kern w:val="2"/>
          <w:shd w:val="clear" w:color="auto" w:fill="FFFFFF"/>
          <w14:ligatures w14:val="standardContextual"/>
        </w:rPr>
        <w:t>with</w:t>
      </w:r>
      <w:r w:rsidR="00484848" w:rsidRPr="00484848">
        <w:rPr>
          <w:rFonts w:ascii="Times New Roman" w:eastAsia="Calibri" w:hAnsi="Times New Roman" w:cs="Times New Roman"/>
          <w:color w:val="212121"/>
          <w:kern w:val="2"/>
          <w:shd w:val="clear" w:color="auto" w:fill="FFFFFF"/>
          <w14:ligatures w14:val="standardContextual"/>
        </w:rPr>
        <w:t xml:space="preserve"> sleep quality and duration in </w:t>
      </w:r>
      <w:r w:rsidR="00EF3393">
        <w:rPr>
          <w:rFonts w:ascii="Times New Roman" w:eastAsia="Calibri" w:hAnsi="Times New Roman" w:cs="Times New Roman"/>
          <w:color w:val="212121"/>
          <w:kern w:val="2"/>
          <w:shd w:val="clear" w:color="auto" w:fill="FFFFFF"/>
          <w14:ligatures w14:val="standardContextual"/>
        </w:rPr>
        <w:t xml:space="preserve">the </w:t>
      </w:r>
      <w:r w:rsidR="00484848" w:rsidRPr="00484848">
        <w:rPr>
          <w:rFonts w:ascii="Times New Roman" w:eastAsia="Calibri" w:hAnsi="Times New Roman" w:cs="Times New Roman"/>
          <w:color w:val="212121"/>
          <w:kern w:val="2"/>
          <w:shd w:val="clear" w:color="auto" w:fill="FFFFFF"/>
          <w14:ligatures w14:val="standardContextual"/>
        </w:rPr>
        <w:t xml:space="preserve">postpartum, PA was assessed </w:t>
      </w:r>
      <w:r w:rsidR="00EF3393">
        <w:rPr>
          <w:rFonts w:ascii="Times New Roman" w:eastAsia="Calibri" w:hAnsi="Times New Roman" w:cs="Times New Roman"/>
          <w:color w:val="212121"/>
          <w:kern w:val="2"/>
          <w:shd w:val="clear" w:color="auto" w:fill="FFFFFF"/>
          <w14:ligatures w14:val="standardContextual"/>
        </w:rPr>
        <w:t>by</w:t>
      </w:r>
      <w:r w:rsidR="00484848" w:rsidRPr="00484848">
        <w:rPr>
          <w:rFonts w:ascii="Times New Roman" w:eastAsia="Calibri" w:hAnsi="Times New Roman" w:cs="Times New Roman"/>
          <w:color w:val="212121"/>
          <w:kern w:val="2"/>
          <w:shd w:val="clear" w:color="auto" w:fill="FFFFFF"/>
          <w14:ligatures w14:val="standardContextual"/>
        </w:rPr>
        <w:t xml:space="preserve"> self-report in the last week for </w:t>
      </w:r>
      <w:r w:rsidR="00EF3393">
        <w:rPr>
          <w:rFonts w:ascii="Times New Roman" w:eastAsia="Calibri" w:hAnsi="Times New Roman" w:cs="Times New Roman"/>
          <w:color w:val="212121"/>
          <w:kern w:val="2"/>
          <w:shd w:val="clear" w:color="auto" w:fill="FFFFFF"/>
          <w14:ligatures w14:val="standardContextual"/>
        </w:rPr>
        <w:t xml:space="preserve">the </w:t>
      </w:r>
      <w:r w:rsidR="00484848" w:rsidRPr="00484848">
        <w:rPr>
          <w:rFonts w:ascii="Times New Roman" w:eastAsia="Calibri" w:hAnsi="Times New Roman" w:cs="Times New Roman"/>
          <w:color w:val="212121"/>
          <w:kern w:val="2"/>
          <w:shd w:val="clear" w:color="auto" w:fill="FFFFFF"/>
          <w14:ligatures w14:val="standardContextual"/>
        </w:rPr>
        <w:t>3- and 12- month postpartum timepoints</w:t>
      </w:r>
      <w:r w:rsidR="00DE7D94">
        <w:rPr>
          <w:rFonts w:ascii="Times New Roman" w:eastAsia="Calibri" w:hAnsi="Times New Roman" w:cs="Times New Roman"/>
          <w:color w:val="212121"/>
          <w:kern w:val="2"/>
          <w:shd w:val="clear" w:color="auto" w:fill="FFFFFF"/>
          <w14:ligatures w14:val="standardContextual"/>
        </w:rPr>
        <w:t xml:space="preserve"> </w:t>
      </w:r>
      <w:r w:rsidR="00484848" w:rsidRPr="00484848">
        <w:rPr>
          <w:rFonts w:ascii="Times New Roman" w:eastAsia="Calibri" w:hAnsi="Times New Roman" w:cs="Times New Roman"/>
          <w:color w:val="212121"/>
          <w:kern w:val="2"/>
          <w:shd w:val="clear" w:color="auto" w:fill="FFFFFF"/>
          <w14:ligatures w14:val="standardContextual"/>
        </w:rPr>
        <w:fldChar w:fldCharType="begin">
          <w:fldData xml:space="preserve">PEVuZE5vdGU+PENpdGU+PEF1dGhvcj5WbGFkdXRpdTwvQXV0aG9yPjxZZWFyPjIwMTQ8L1llYXI+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</w:fldData>
        </w:fldChar>
      </w:r>
      <w:r w:rsidR="00DE754A">
        <w:rPr>
          <w:rFonts w:ascii="Times New Roman" w:eastAsia="Calibri" w:hAnsi="Times New Roman" w:cs="Times New Roman"/>
          <w:color w:val="212121"/>
          <w:kern w:val="2"/>
          <w:shd w:val="clear" w:color="auto" w:fill="FFFFFF"/>
          <w14:ligatures w14:val="standardContextual"/>
        </w:rPr>
        <w:instrText xml:space="preserve"> ADDIN EN.CITE </w:instrText>
      </w:r>
      <w:r w:rsidR="00DE754A">
        <w:rPr>
          <w:rFonts w:ascii="Times New Roman" w:eastAsia="Calibri" w:hAnsi="Times New Roman" w:cs="Times New Roman"/>
          <w:color w:val="212121"/>
          <w:kern w:val="2"/>
          <w:shd w:val="clear" w:color="auto" w:fill="FFFFFF"/>
          <w14:ligatures w14:val="standardContextual"/>
        </w:rPr>
        <w:fldChar w:fldCharType="begin">
          <w:fldData xml:space="preserve">PEVuZE5vdGU+PENpdGU+PEF1dGhvcj5WbGFkdXRpdTwvQXV0aG9yPjxZZWFyPjIwMTQ8L1llYXI+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</w:fldData>
        </w:fldChar>
      </w:r>
      <w:r w:rsidR="00DE754A">
        <w:rPr>
          <w:rFonts w:ascii="Times New Roman" w:eastAsia="Calibri" w:hAnsi="Times New Roman" w:cs="Times New Roman"/>
          <w:color w:val="212121"/>
          <w:kern w:val="2"/>
          <w:shd w:val="clear" w:color="auto" w:fill="FFFFFF"/>
          <w14:ligatures w14:val="standardContextual"/>
        </w:rPr>
        <w:instrText xml:space="preserve"> ADDIN EN.CITE.DATA </w:instrText>
      </w:r>
      <w:r w:rsidR="00DE754A">
        <w:rPr>
          <w:rFonts w:ascii="Times New Roman" w:eastAsia="Calibri" w:hAnsi="Times New Roman" w:cs="Times New Roman"/>
          <w:color w:val="212121"/>
          <w:kern w:val="2"/>
          <w:shd w:val="clear" w:color="auto" w:fill="FFFFFF"/>
          <w14:ligatures w14:val="standardContextual"/>
        </w:rPr>
      </w:r>
      <w:r w:rsidR="00DE754A">
        <w:rPr>
          <w:rFonts w:ascii="Times New Roman" w:eastAsia="Calibri" w:hAnsi="Times New Roman" w:cs="Times New Roman"/>
          <w:color w:val="212121"/>
          <w:kern w:val="2"/>
          <w:shd w:val="clear" w:color="auto" w:fill="FFFFFF"/>
          <w14:ligatures w14:val="standardContextual"/>
        </w:rPr>
        <w:fldChar w:fldCharType="end"/>
      </w:r>
      <w:r w:rsidR="00484848" w:rsidRPr="00484848">
        <w:rPr>
          <w:rFonts w:ascii="Times New Roman" w:eastAsia="Calibri" w:hAnsi="Times New Roman" w:cs="Times New Roman"/>
          <w:color w:val="212121"/>
          <w:kern w:val="2"/>
          <w:shd w:val="clear" w:color="auto" w:fill="FFFFFF"/>
          <w14:ligatures w14:val="standardContextual"/>
        </w:rPr>
      </w:r>
      <w:r w:rsidR="00484848" w:rsidRPr="00484848">
        <w:rPr>
          <w:rFonts w:ascii="Times New Roman" w:eastAsia="Calibri" w:hAnsi="Times New Roman" w:cs="Times New Roman"/>
          <w:color w:val="212121"/>
          <w:kern w:val="2"/>
          <w:shd w:val="clear" w:color="auto" w:fill="FFFFFF"/>
          <w14:ligatures w14:val="standardContextual"/>
        </w:rPr>
        <w:fldChar w:fldCharType="separate"/>
      </w:r>
      <w:r w:rsidR="00DE754A">
        <w:rPr>
          <w:rFonts w:ascii="Times New Roman" w:eastAsia="Calibri" w:hAnsi="Times New Roman" w:cs="Times New Roman"/>
          <w:noProof/>
          <w:color w:val="212121"/>
          <w:kern w:val="2"/>
          <w:shd w:val="clear" w:color="auto" w:fill="FFFFFF"/>
          <w14:ligatures w14:val="standardContextual"/>
        </w:rPr>
        <w:t>(127)</w:t>
      </w:r>
      <w:r w:rsidR="00484848" w:rsidRPr="00484848">
        <w:rPr>
          <w:rFonts w:ascii="Times New Roman" w:eastAsia="Calibri" w:hAnsi="Times New Roman" w:cs="Times New Roman"/>
          <w:color w:val="212121"/>
          <w:kern w:val="2"/>
          <w:shd w:val="clear" w:color="auto" w:fill="FFFFFF"/>
          <w14:ligatures w14:val="standardContextual"/>
        </w:rPr>
        <w:fldChar w:fldCharType="end"/>
      </w:r>
      <w:r w:rsidR="00DE7D94">
        <w:rPr>
          <w:rFonts w:ascii="Times New Roman" w:eastAsia="Calibri" w:hAnsi="Times New Roman" w:cs="Times New Roman"/>
          <w:color w:val="212121"/>
          <w:kern w:val="2"/>
          <w:shd w:val="clear" w:color="auto" w:fill="FFFFFF"/>
          <w14:ligatures w14:val="standardContextual"/>
        </w:rPr>
        <w:t>.</w:t>
      </w:r>
      <w:r w:rsidR="00484848" w:rsidRPr="00484848">
        <w:rPr>
          <w:rFonts w:ascii="Times New Roman" w:eastAsia="Calibri" w:hAnsi="Times New Roman" w:cs="Times New Roman"/>
          <w:color w:val="212121"/>
          <w:kern w:val="2"/>
          <w:shd w:val="clear" w:color="auto" w:fill="FFFFFF"/>
          <w14:ligatures w14:val="standardContextual"/>
        </w:rPr>
        <w:t xml:space="preserve"> Sleep quality and duration were measured by self-report during an in-home interview. At 12 months postpartum, a one-hour/week </w:t>
      </w:r>
      <w:r w:rsidR="000873AB">
        <w:rPr>
          <w:rFonts w:ascii="Times New Roman" w:eastAsia="Calibri" w:hAnsi="Times New Roman" w:cs="Times New Roman"/>
          <w:color w:val="212121"/>
          <w:kern w:val="2"/>
          <w:shd w:val="clear" w:color="auto" w:fill="FFFFFF"/>
          <w14:ligatures w14:val="standardContextual"/>
        </w:rPr>
        <w:t>longer</w:t>
      </w:r>
      <w:r w:rsidR="00D260CD">
        <w:rPr>
          <w:rFonts w:ascii="Times New Roman" w:eastAsia="Calibri" w:hAnsi="Times New Roman" w:cs="Times New Roman"/>
          <w:color w:val="212121"/>
          <w:kern w:val="2"/>
          <w:shd w:val="clear" w:color="auto" w:fill="FFFFFF"/>
          <w14:ligatures w14:val="standardContextual"/>
        </w:rPr>
        <w:t xml:space="preserve"> duration of</w:t>
      </w:r>
      <w:r w:rsidR="00484848" w:rsidRPr="00484848">
        <w:rPr>
          <w:rFonts w:ascii="Times New Roman" w:eastAsia="Calibri" w:hAnsi="Times New Roman" w:cs="Times New Roman"/>
          <w:color w:val="212121"/>
          <w:kern w:val="2"/>
          <w:shd w:val="clear" w:color="auto" w:fill="FFFFFF"/>
          <w14:ligatures w14:val="standardContextual"/>
        </w:rPr>
        <w:t xml:space="preserve"> recreational MVPA was associated with higher odds of good (vs poor) sleep quality (OR= 1.14, CI 1.03, 1.27) and</w:t>
      </w:r>
      <w:r w:rsidR="000B0DA7">
        <w:rPr>
          <w:rFonts w:ascii="Times New Roman" w:eastAsia="Calibri" w:hAnsi="Times New Roman" w:cs="Times New Roman"/>
          <w:color w:val="212121"/>
          <w:kern w:val="2"/>
          <w:shd w:val="clear" w:color="auto" w:fill="FFFFFF"/>
          <w14:ligatures w14:val="standardContextual"/>
        </w:rPr>
        <w:t xml:space="preserve"> </w:t>
      </w:r>
      <w:r w:rsidR="00484848" w:rsidRPr="00484848">
        <w:rPr>
          <w:rFonts w:ascii="Times New Roman" w:eastAsia="Calibri" w:hAnsi="Times New Roman" w:cs="Times New Roman"/>
          <w:color w:val="212121"/>
          <w:kern w:val="2"/>
          <w:shd w:val="clear" w:color="auto" w:fill="FFFFFF"/>
          <w14:ligatures w14:val="standardContextual"/>
        </w:rPr>
        <w:t xml:space="preserve">one hour a week </w:t>
      </w:r>
      <w:r w:rsidR="00D260CD">
        <w:rPr>
          <w:rFonts w:ascii="Times New Roman" w:eastAsia="Calibri" w:hAnsi="Times New Roman" w:cs="Times New Roman"/>
          <w:color w:val="212121"/>
          <w:kern w:val="2"/>
          <w:shd w:val="clear" w:color="auto" w:fill="FFFFFF"/>
          <w14:ligatures w14:val="standardContextual"/>
        </w:rPr>
        <w:t>longer</w:t>
      </w:r>
      <w:r w:rsidR="00D260CD" w:rsidRPr="00484848">
        <w:rPr>
          <w:rFonts w:ascii="Times New Roman" w:eastAsia="Calibri" w:hAnsi="Times New Roman" w:cs="Times New Roman"/>
          <w:color w:val="212121"/>
          <w:kern w:val="2"/>
          <w:shd w:val="clear" w:color="auto" w:fill="FFFFFF"/>
          <w14:ligatures w14:val="standardContextual"/>
        </w:rPr>
        <w:t xml:space="preserve"> </w:t>
      </w:r>
      <w:r w:rsidR="000B0DA7">
        <w:rPr>
          <w:rFonts w:ascii="Times New Roman" w:eastAsia="Calibri" w:hAnsi="Times New Roman" w:cs="Times New Roman"/>
          <w:color w:val="212121"/>
          <w:kern w:val="2"/>
          <w:shd w:val="clear" w:color="auto" w:fill="FFFFFF"/>
          <w14:ligatures w14:val="standardContextual"/>
        </w:rPr>
        <w:t>of</w:t>
      </w:r>
      <w:r w:rsidR="00484848" w:rsidRPr="00484848">
        <w:rPr>
          <w:rFonts w:ascii="Times New Roman" w:eastAsia="Calibri" w:hAnsi="Times New Roman" w:cs="Times New Roman"/>
          <w:color w:val="212121"/>
          <w:kern w:val="2"/>
          <w:shd w:val="clear" w:color="auto" w:fill="FFFFFF"/>
          <w14:ligatures w14:val="standardContextual"/>
        </w:rPr>
        <w:t xml:space="preserve"> child/adult care MVPA was associated with lower odds of good (vs poor) sleep (OR= 0.93, CI= 0.88, 0.99).</w:t>
      </w:r>
      <w:r w:rsidR="00FE74E6" w:rsidRPr="00FE74E6">
        <w:rPr>
          <w:rFonts w:ascii="Times New Roman" w:hAnsi="Times New Roman" w:cs="Times New Roman"/>
        </w:rPr>
        <w:t xml:space="preserve"> </w:t>
      </w:r>
    </w:p>
    <w:p w14:paraId="177C60EB" w14:textId="61D801EA" w:rsidR="004102B3" w:rsidRDefault="006644FE" w:rsidP="008238A8">
      <w:pPr>
        <w:ind w:firstLine="720"/>
        <w:rPr>
          <w:rFonts w:ascii="Times New Roman" w:eastAsia="Calibri" w:hAnsi="Times New Roman" w:cs="Times New Roman"/>
          <w:color w:val="212121"/>
          <w:kern w:val="2"/>
          <w:shd w:val="clear" w:color="auto" w:fill="FFFFFF"/>
          <w14:ligatures w14:val="standardContextual"/>
        </w:rPr>
      </w:pPr>
      <w:r>
        <w:rPr>
          <w:rFonts w:ascii="Times New Roman" w:hAnsi="Times New Roman" w:cs="Times New Roman"/>
        </w:rPr>
        <w:t>Based on these studies, there appears to be association</w:t>
      </w:r>
      <w:r w:rsidR="00C748F1">
        <w:rPr>
          <w:rFonts w:ascii="Times New Roman" w:hAnsi="Times New Roman" w:cs="Times New Roman"/>
        </w:rPr>
        <w:t>s</w:t>
      </w:r>
      <w:r>
        <w:rPr>
          <w:rFonts w:ascii="Times New Roman" w:hAnsi="Times New Roman" w:cs="Times New Roman"/>
        </w:rPr>
        <w:t xml:space="preserve"> between PA and sleep quality and/or duration, but </w:t>
      </w:r>
      <w:r w:rsidR="00C748F1">
        <w:rPr>
          <w:rFonts w:ascii="Times New Roman" w:hAnsi="Times New Roman" w:cs="Times New Roman"/>
        </w:rPr>
        <w:t xml:space="preserve">the </w:t>
      </w:r>
      <w:r>
        <w:rPr>
          <w:rFonts w:ascii="Times New Roman" w:hAnsi="Times New Roman" w:cs="Times New Roman"/>
        </w:rPr>
        <w:t>reliance on self-report</w:t>
      </w:r>
      <w:r w:rsidR="00C748F1">
        <w:rPr>
          <w:rFonts w:ascii="Times New Roman" w:hAnsi="Times New Roman" w:cs="Times New Roman"/>
        </w:rPr>
        <w:t>,</w:t>
      </w:r>
      <w:r w:rsidR="00274D29">
        <w:rPr>
          <w:rFonts w:ascii="Times New Roman" w:hAnsi="Times New Roman" w:cs="Times New Roman"/>
        </w:rPr>
        <w:t xml:space="preserve"> often measured on a summary level (</w:t>
      </w:r>
      <w:r w:rsidR="00C748F1">
        <w:rPr>
          <w:rFonts w:ascii="Times New Roman" w:hAnsi="Times New Roman" w:cs="Times New Roman"/>
        </w:rPr>
        <w:t xml:space="preserve">e.g., </w:t>
      </w:r>
      <w:r w:rsidR="00274D29">
        <w:rPr>
          <w:rFonts w:ascii="Times New Roman" w:hAnsi="Times New Roman" w:cs="Times New Roman"/>
        </w:rPr>
        <w:t xml:space="preserve">1-month interval) </w:t>
      </w:r>
      <w:r w:rsidR="00374B7E">
        <w:rPr>
          <w:rFonts w:ascii="Times New Roman" w:hAnsi="Times New Roman" w:cs="Times New Roman"/>
        </w:rPr>
        <w:t xml:space="preserve">prevent valid assumptions from being made on the acute </w:t>
      </w:r>
      <w:r w:rsidR="00C748F1">
        <w:rPr>
          <w:rFonts w:ascii="Times New Roman" w:hAnsi="Times New Roman" w:cs="Times New Roman"/>
        </w:rPr>
        <w:t>impact (i.e., day level)</w:t>
      </w:r>
      <w:r w:rsidR="00374B7E">
        <w:rPr>
          <w:rFonts w:ascii="Times New Roman" w:hAnsi="Times New Roman" w:cs="Times New Roman"/>
        </w:rPr>
        <w:t xml:space="preserve"> of </w:t>
      </w:r>
      <w:r w:rsidR="003A129A">
        <w:rPr>
          <w:rFonts w:ascii="Times New Roman" w:hAnsi="Times New Roman" w:cs="Times New Roman"/>
        </w:rPr>
        <w:t>PA on sleep.</w:t>
      </w:r>
      <w:r w:rsidR="00374B7E">
        <w:rPr>
          <w:rFonts w:ascii="Times New Roman" w:hAnsi="Times New Roman" w:cs="Times New Roman"/>
        </w:rPr>
        <w:t xml:space="preserve"> </w:t>
      </w:r>
      <w:r w:rsidR="00E671B0" w:rsidRPr="00E671B0">
        <w:rPr>
          <w:rFonts w:ascii="Times New Roman" w:eastAsia="Calibri" w:hAnsi="Times New Roman" w:cs="Times New Roman"/>
          <w:color w:val="212121"/>
          <w:kern w:val="2"/>
          <w:shd w:val="clear" w:color="auto" w:fill="FFFFFF"/>
          <w14:ligatures w14:val="standardContextual"/>
        </w:rPr>
        <w:t xml:space="preserve">By examining daily associations, we were able to </w:t>
      </w:r>
      <w:proofErr w:type="gramStart"/>
      <w:r w:rsidR="007567C7">
        <w:rPr>
          <w:rFonts w:ascii="Times New Roman" w:eastAsia="Calibri" w:hAnsi="Times New Roman" w:cs="Times New Roman"/>
          <w:color w:val="212121"/>
          <w:kern w:val="2"/>
          <w:shd w:val="clear" w:color="auto" w:fill="FFFFFF"/>
          <w14:ligatures w14:val="standardContextual"/>
        </w:rPr>
        <w:t>control for</w:t>
      </w:r>
      <w:proofErr w:type="gramEnd"/>
      <w:r w:rsidR="007567C7">
        <w:rPr>
          <w:rFonts w:ascii="Times New Roman" w:eastAsia="Calibri" w:hAnsi="Times New Roman" w:cs="Times New Roman"/>
          <w:color w:val="212121"/>
          <w:kern w:val="2"/>
          <w:shd w:val="clear" w:color="auto" w:fill="FFFFFF"/>
          <w14:ligatures w14:val="standardContextual"/>
        </w:rPr>
        <w:t xml:space="preserve"> both participant-level and day-level </w:t>
      </w:r>
      <w:proofErr w:type="gramStart"/>
      <w:r w:rsidR="002A33B2">
        <w:rPr>
          <w:rFonts w:ascii="Times New Roman" w:eastAsia="Calibri" w:hAnsi="Times New Roman" w:cs="Times New Roman"/>
          <w:color w:val="212121"/>
          <w:kern w:val="2"/>
          <w:shd w:val="clear" w:color="auto" w:fill="FFFFFF"/>
          <w14:ligatures w14:val="standardContextual"/>
        </w:rPr>
        <w:t>factors</w:t>
      </w:r>
      <w:r w:rsidR="00ED725B">
        <w:rPr>
          <w:rFonts w:ascii="Times New Roman" w:eastAsia="Calibri" w:hAnsi="Times New Roman" w:cs="Times New Roman"/>
          <w:color w:val="212121"/>
          <w:kern w:val="2"/>
          <w:shd w:val="clear" w:color="auto" w:fill="FFFFFF"/>
          <w14:ligatures w14:val="standardContextual"/>
        </w:rPr>
        <w:t>,</w:t>
      </w:r>
      <w:r w:rsidR="002A33B2">
        <w:rPr>
          <w:rFonts w:ascii="Times New Roman" w:eastAsia="Calibri" w:hAnsi="Times New Roman" w:cs="Times New Roman"/>
          <w:color w:val="212121"/>
          <w:kern w:val="2"/>
          <w:shd w:val="clear" w:color="auto" w:fill="FFFFFF"/>
          <w14:ligatures w14:val="standardContextual"/>
        </w:rPr>
        <w:t xml:space="preserve"> and</w:t>
      </w:r>
      <w:proofErr w:type="gramEnd"/>
      <w:r w:rsidR="00B82608">
        <w:rPr>
          <w:rFonts w:ascii="Times New Roman" w:eastAsia="Calibri" w:hAnsi="Times New Roman" w:cs="Times New Roman"/>
          <w:color w:val="212121"/>
          <w:kern w:val="2"/>
          <w:shd w:val="clear" w:color="auto" w:fill="FFFFFF"/>
          <w14:ligatures w14:val="standardContextual"/>
        </w:rPr>
        <w:t xml:space="preserve"> </w:t>
      </w:r>
      <w:r w:rsidR="00E671B0" w:rsidRPr="00E671B0">
        <w:rPr>
          <w:rFonts w:ascii="Times New Roman" w:eastAsia="Calibri" w:hAnsi="Times New Roman" w:cs="Times New Roman"/>
          <w:color w:val="212121"/>
          <w:kern w:val="2"/>
          <w:shd w:val="clear" w:color="auto" w:fill="FFFFFF"/>
          <w14:ligatures w14:val="standardContextual"/>
        </w:rPr>
        <w:t xml:space="preserve">have a more </w:t>
      </w:r>
      <w:r w:rsidR="006D0AF2">
        <w:rPr>
          <w:rFonts w:ascii="Times New Roman" w:eastAsia="Calibri" w:hAnsi="Times New Roman" w:cs="Times New Roman"/>
          <w:color w:val="212121"/>
          <w:kern w:val="2"/>
          <w:shd w:val="clear" w:color="auto" w:fill="FFFFFF"/>
          <w14:ligatures w14:val="standardContextual"/>
        </w:rPr>
        <w:t>granular</w:t>
      </w:r>
      <w:r w:rsidR="00E671B0" w:rsidRPr="00E671B0">
        <w:rPr>
          <w:rFonts w:ascii="Times New Roman" w:eastAsia="Calibri" w:hAnsi="Times New Roman" w:cs="Times New Roman"/>
          <w:color w:val="212121"/>
          <w:kern w:val="2"/>
          <w:shd w:val="clear" w:color="auto" w:fill="FFFFFF"/>
          <w14:ligatures w14:val="standardContextual"/>
        </w:rPr>
        <w:t xml:space="preserve"> measure of association.</w:t>
      </w:r>
      <w:r w:rsidR="00E319E4">
        <w:rPr>
          <w:rFonts w:ascii="Times New Roman" w:eastAsia="Calibri" w:hAnsi="Times New Roman" w:cs="Times New Roman"/>
          <w:color w:val="212121"/>
          <w:kern w:val="2"/>
          <w:shd w:val="clear" w:color="auto" w:fill="FFFFFF"/>
          <w14:ligatures w14:val="standardContextual"/>
        </w:rPr>
        <w:t xml:space="preserve"> </w:t>
      </w:r>
    </w:p>
    <w:p w14:paraId="2EB0C765" w14:textId="6DD66A39" w:rsidR="00C77D88" w:rsidRDefault="008043FB" w:rsidP="00556578">
      <w:pPr>
        <w:rPr>
          <w:rFonts w:ascii="Times New Roman" w:hAnsi="Times New Roman" w:cs="Times New Roman"/>
        </w:rPr>
      </w:pPr>
      <w:r>
        <w:rPr>
          <w:rFonts w:ascii="Times New Roman" w:hAnsi="Times New Roman" w:cs="Times New Roman"/>
        </w:rPr>
        <w:tab/>
      </w:r>
      <w:r w:rsidR="006C1155">
        <w:rPr>
          <w:rFonts w:ascii="Times New Roman" w:hAnsi="Times New Roman" w:cs="Times New Roman"/>
        </w:rPr>
        <w:t xml:space="preserve">One of the main strengths of this study is the use of continuous, 24-hour device-based </w:t>
      </w:r>
      <w:r w:rsidR="00283250">
        <w:rPr>
          <w:rFonts w:ascii="Times New Roman" w:hAnsi="Times New Roman" w:cs="Times New Roman"/>
        </w:rPr>
        <w:t xml:space="preserve">measures of </w:t>
      </w:r>
      <w:r w:rsidR="00DD7E02">
        <w:rPr>
          <w:rFonts w:ascii="Times New Roman" w:hAnsi="Times New Roman" w:cs="Times New Roman"/>
        </w:rPr>
        <w:t>PA</w:t>
      </w:r>
      <w:r w:rsidR="00283250">
        <w:rPr>
          <w:rFonts w:ascii="Times New Roman" w:hAnsi="Times New Roman" w:cs="Times New Roman"/>
        </w:rPr>
        <w:t xml:space="preserve"> and </w:t>
      </w:r>
      <w:r w:rsidR="00594849">
        <w:rPr>
          <w:rFonts w:ascii="Times New Roman" w:hAnsi="Times New Roman" w:cs="Times New Roman"/>
        </w:rPr>
        <w:t>bedrest</w:t>
      </w:r>
      <w:r w:rsidR="00283250">
        <w:rPr>
          <w:rFonts w:ascii="Times New Roman" w:hAnsi="Times New Roman" w:cs="Times New Roman"/>
        </w:rPr>
        <w:t xml:space="preserve">, which are </w:t>
      </w:r>
      <w:r w:rsidR="00C92AA0">
        <w:rPr>
          <w:rFonts w:ascii="Times New Roman" w:hAnsi="Times New Roman" w:cs="Times New Roman"/>
        </w:rPr>
        <w:t xml:space="preserve">free </w:t>
      </w:r>
      <w:r w:rsidR="00283250">
        <w:rPr>
          <w:rFonts w:ascii="Times New Roman" w:hAnsi="Times New Roman" w:cs="Times New Roman"/>
        </w:rPr>
        <w:t>of recall-bias</w:t>
      </w:r>
      <w:r w:rsidR="00E405FE">
        <w:rPr>
          <w:rFonts w:ascii="Times New Roman" w:hAnsi="Times New Roman" w:cs="Times New Roman"/>
        </w:rPr>
        <w:t xml:space="preserve"> </w:t>
      </w:r>
      <w:r w:rsidR="00C92AA0">
        <w:rPr>
          <w:rFonts w:ascii="Times New Roman" w:hAnsi="Times New Roman" w:cs="Times New Roman"/>
        </w:rPr>
        <w:t xml:space="preserve">and more precise </w:t>
      </w:r>
      <w:r w:rsidR="00E405FE">
        <w:rPr>
          <w:rFonts w:ascii="Times New Roman" w:hAnsi="Times New Roman" w:cs="Times New Roman"/>
        </w:rPr>
        <w:lastRenderedPageBreak/>
        <w:t>compared to self-report measures</w:t>
      </w:r>
      <w:r w:rsidR="00283250">
        <w:rPr>
          <w:rFonts w:ascii="Times New Roman" w:hAnsi="Times New Roman" w:cs="Times New Roman"/>
        </w:rPr>
        <w:t xml:space="preserve">. </w:t>
      </w:r>
      <w:r w:rsidR="000439E9">
        <w:rPr>
          <w:rFonts w:ascii="Times New Roman" w:hAnsi="Times New Roman" w:cs="Times New Roman"/>
        </w:rPr>
        <w:t xml:space="preserve">While </w:t>
      </w:r>
      <w:r w:rsidR="007F3595">
        <w:rPr>
          <w:rFonts w:ascii="Times New Roman" w:hAnsi="Times New Roman" w:cs="Times New Roman"/>
        </w:rPr>
        <w:t xml:space="preserve">device-based measures </w:t>
      </w:r>
      <w:r w:rsidR="00844EEC">
        <w:rPr>
          <w:rFonts w:ascii="Times New Roman" w:hAnsi="Times New Roman" w:cs="Times New Roman"/>
        </w:rPr>
        <w:t xml:space="preserve">have their advantages over self-report, </w:t>
      </w:r>
      <w:r w:rsidR="00D954D8">
        <w:rPr>
          <w:rFonts w:ascii="Times New Roman" w:hAnsi="Times New Roman" w:cs="Times New Roman"/>
        </w:rPr>
        <w:t xml:space="preserve">they also lack social and environmental context. Thus, there is </w:t>
      </w:r>
      <w:r w:rsidR="00543514">
        <w:rPr>
          <w:rFonts w:ascii="Times New Roman" w:hAnsi="Times New Roman" w:cs="Times New Roman"/>
        </w:rPr>
        <w:t xml:space="preserve">no way of knowing what domains of </w:t>
      </w:r>
      <w:r w:rsidR="00DF71B5">
        <w:rPr>
          <w:rFonts w:ascii="Times New Roman" w:hAnsi="Times New Roman" w:cs="Times New Roman"/>
        </w:rPr>
        <w:t>PA</w:t>
      </w:r>
      <w:r w:rsidR="008D2B5A">
        <w:rPr>
          <w:rFonts w:ascii="Times New Roman" w:hAnsi="Times New Roman" w:cs="Times New Roman"/>
        </w:rPr>
        <w:t xml:space="preserve"> are being performed (e.g., occupational, </w:t>
      </w:r>
      <w:r w:rsidR="006D0AF2">
        <w:rPr>
          <w:rFonts w:ascii="Times New Roman" w:hAnsi="Times New Roman" w:cs="Times New Roman"/>
        </w:rPr>
        <w:t>transportation based</w:t>
      </w:r>
      <w:r w:rsidR="008D2B5A">
        <w:rPr>
          <w:rFonts w:ascii="Times New Roman" w:hAnsi="Times New Roman" w:cs="Times New Roman"/>
        </w:rPr>
        <w:t xml:space="preserve">, </w:t>
      </w:r>
      <w:r w:rsidR="00DF71B5">
        <w:rPr>
          <w:rFonts w:ascii="Times New Roman" w:hAnsi="Times New Roman" w:cs="Times New Roman"/>
        </w:rPr>
        <w:t xml:space="preserve">recreational, </w:t>
      </w:r>
      <w:r w:rsidR="006D0AF2">
        <w:rPr>
          <w:rFonts w:ascii="Times New Roman" w:hAnsi="Times New Roman" w:cs="Times New Roman"/>
        </w:rPr>
        <w:t xml:space="preserve">versus </w:t>
      </w:r>
      <w:r w:rsidR="00DF71B5">
        <w:rPr>
          <w:rFonts w:ascii="Times New Roman" w:hAnsi="Times New Roman" w:cs="Times New Roman"/>
        </w:rPr>
        <w:t xml:space="preserve">domestic </w:t>
      </w:r>
      <w:r w:rsidR="006D0AF2">
        <w:rPr>
          <w:rFonts w:ascii="Times New Roman" w:hAnsi="Times New Roman" w:cs="Times New Roman"/>
        </w:rPr>
        <w:t>and care</w:t>
      </w:r>
      <w:r w:rsidR="0069769A">
        <w:rPr>
          <w:rFonts w:ascii="Times New Roman" w:hAnsi="Times New Roman" w:cs="Times New Roman"/>
        </w:rPr>
        <w:t>-based</w:t>
      </w:r>
      <w:r w:rsidR="006D0AF2">
        <w:rPr>
          <w:rFonts w:ascii="Times New Roman" w:hAnsi="Times New Roman" w:cs="Times New Roman"/>
        </w:rPr>
        <w:t xml:space="preserve"> </w:t>
      </w:r>
      <w:r w:rsidR="00DF71B5">
        <w:rPr>
          <w:rFonts w:ascii="Times New Roman" w:hAnsi="Times New Roman" w:cs="Times New Roman"/>
        </w:rPr>
        <w:t xml:space="preserve">PA). </w:t>
      </w:r>
      <w:r w:rsidR="00B71279">
        <w:rPr>
          <w:rFonts w:ascii="Times New Roman" w:hAnsi="Times New Roman" w:cs="Times New Roman"/>
        </w:rPr>
        <w:t xml:space="preserve">Furthermore, </w:t>
      </w:r>
      <w:r w:rsidR="00B566CE">
        <w:rPr>
          <w:rFonts w:ascii="Times New Roman" w:hAnsi="Times New Roman" w:cs="Times New Roman"/>
        </w:rPr>
        <w:t xml:space="preserve">device-based bedrest </w:t>
      </w:r>
      <w:r w:rsidR="00926432">
        <w:rPr>
          <w:rFonts w:ascii="Times New Roman" w:hAnsi="Times New Roman" w:cs="Times New Roman"/>
        </w:rPr>
        <w:t>classification</w:t>
      </w:r>
      <w:r w:rsidR="00B566CE">
        <w:rPr>
          <w:rFonts w:ascii="Times New Roman" w:hAnsi="Times New Roman" w:cs="Times New Roman"/>
        </w:rPr>
        <w:t xml:space="preserve"> may not always </w:t>
      </w:r>
      <w:r w:rsidR="00926432">
        <w:rPr>
          <w:rFonts w:ascii="Times New Roman" w:hAnsi="Times New Roman" w:cs="Times New Roman"/>
        </w:rPr>
        <w:t xml:space="preserve">translate to </w:t>
      </w:r>
      <w:r w:rsidR="004954D8">
        <w:rPr>
          <w:rFonts w:ascii="Times New Roman" w:hAnsi="Times New Roman" w:cs="Times New Roman"/>
        </w:rPr>
        <w:t xml:space="preserve">biological </w:t>
      </w:r>
      <w:r w:rsidR="00926432">
        <w:rPr>
          <w:rFonts w:ascii="Times New Roman" w:hAnsi="Times New Roman" w:cs="Times New Roman"/>
        </w:rPr>
        <w:t>sleep and</w:t>
      </w:r>
      <w:r w:rsidR="004954D8">
        <w:rPr>
          <w:rFonts w:ascii="Times New Roman" w:hAnsi="Times New Roman" w:cs="Times New Roman"/>
        </w:rPr>
        <w:t xml:space="preserve"> may </w:t>
      </w:r>
      <w:r w:rsidR="000707F2">
        <w:rPr>
          <w:rFonts w:ascii="Times New Roman" w:hAnsi="Times New Roman" w:cs="Times New Roman"/>
        </w:rPr>
        <w:t xml:space="preserve">often </w:t>
      </w:r>
      <w:r w:rsidR="00926432">
        <w:rPr>
          <w:rFonts w:ascii="Times New Roman" w:hAnsi="Times New Roman" w:cs="Times New Roman"/>
        </w:rPr>
        <w:t>reflect</w:t>
      </w:r>
      <w:r w:rsidR="004954D8">
        <w:rPr>
          <w:rFonts w:ascii="Times New Roman" w:hAnsi="Times New Roman" w:cs="Times New Roman"/>
        </w:rPr>
        <w:t xml:space="preserve"> restful behavior</w:t>
      </w:r>
      <w:r w:rsidR="00F57057">
        <w:rPr>
          <w:rFonts w:ascii="Times New Roman" w:hAnsi="Times New Roman" w:cs="Times New Roman"/>
        </w:rPr>
        <w:t xml:space="preserve"> (e.g., lying down to nurse, watching television, etc</w:t>
      </w:r>
      <w:r w:rsidR="0069769A">
        <w:rPr>
          <w:rFonts w:ascii="Times New Roman" w:hAnsi="Times New Roman" w:cs="Times New Roman"/>
        </w:rPr>
        <w:t>.</w:t>
      </w:r>
      <w:r w:rsidR="00F57057">
        <w:rPr>
          <w:rFonts w:ascii="Times New Roman" w:hAnsi="Times New Roman" w:cs="Times New Roman"/>
        </w:rPr>
        <w:t xml:space="preserve">), </w:t>
      </w:r>
      <w:r w:rsidR="001A436A">
        <w:rPr>
          <w:rFonts w:ascii="Times New Roman" w:hAnsi="Times New Roman" w:cs="Times New Roman"/>
        </w:rPr>
        <w:t>especially</w:t>
      </w:r>
      <w:r w:rsidR="008B3C5B">
        <w:rPr>
          <w:rFonts w:ascii="Times New Roman" w:hAnsi="Times New Roman" w:cs="Times New Roman"/>
        </w:rPr>
        <w:t xml:space="preserve"> at 6-months postpartum</w:t>
      </w:r>
      <w:r w:rsidR="0069769A">
        <w:rPr>
          <w:rFonts w:ascii="Times New Roman" w:hAnsi="Times New Roman" w:cs="Times New Roman"/>
        </w:rPr>
        <w:t>,</w:t>
      </w:r>
      <w:r w:rsidR="008B3C5B">
        <w:rPr>
          <w:rFonts w:ascii="Times New Roman" w:hAnsi="Times New Roman" w:cs="Times New Roman"/>
        </w:rPr>
        <w:t xml:space="preserve"> </w:t>
      </w:r>
      <w:r w:rsidR="00346249">
        <w:rPr>
          <w:rFonts w:ascii="Times New Roman" w:hAnsi="Times New Roman" w:cs="Times New Roman"/>
        </w:rPr>
        <w:t>whe</w:t>
      </w:r>
      <w:r w:rsidR="0069769A">
        <w:rPr>
          <w:rFonts w:ascii="Times New Roman" w:hAnsi="Times New Roman" w:cs="Times New Roman"/>
        </w:rPr>
        <w:t>n</w:t>
      </w:r>
      <w:r w:rsidR="00346249">
        <w:rPr>
          <w:rFonts w:ascii="Times New Roman" w:hAnsi="Times New Roman" w:cs="Times New Roman"/>
        </w:rPr>
        <w:t xml:space="preserve"> infants are often up early and nap early</w:t>
      </w:r>
      <w:r w:rsidR="00397A8F">
        <w:rPr>
          <w:rFonts w:ascii="Times New Roman" w:hAnsi="Times New Roman" w:cs="Times New Roman"/>
        </w:rPr>
        <w:t xml:space="preserve"> </w:t>
      </w:r>
      <w:r w:rsidR="00CC493F">
        <w:rPr>
          <w:rFonts w:ascii="Times New Roman" w:hAnsi="Times New Roman" w:cs="Times New Roman"/>
        </w:rPr>
        <w:fldChar w:fldCharType="begin">
          <w:fldData xml:space="preserve">PEVuZE5vdGU+PENpdGU+PEF1dGhvcj5NaW5kZWxsPC9BdXRob3I+PFllYXI+MjAxNjwvWWVhcj48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PEVuZE5vdGU+PENpdGU+PEF1dGhvcj5NaW5kZWxsPC9BdXRob3I+PFllYXI+MjAxNjwvWWVhcj48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CC493F">
        <w:rPr>
          <w:rFonts w:ascii="Times New Roman" w:hAnsi="Times New Roman" w:cs="Times New Roman"/>
        </w:rPr>
      </w:r>
      <w:r w:rsidR="00CC493F">
        <w:rPr>
          <w:rFonts w:ascii="Times New Roman" w:hAnsi="Times New Roman" w:cs="Times New Roman"/>
        </w:rPr>
        <w:fldChar w:fldCharType="separate"/>
      </w:r>
      <w:r w:rsidR="00DE754A">
        <w:rPr>
          <w:rFonts w:ascii="Times New Roman" w:hAnsi="Times New Roman" w:cs="Times New Roman"/>
          <w:noProof/>
        </w:rPr>
        <w:t>(116)</w:t>
      </w:r>
      <w:r w:rsidR="00CC493F">
        <w:rPr>
          <w:rFonts w:ascii="Times New Roman" w:hAnsi="Times New Roman" w:cs="Times New Roman"/>
        </w:rPr>
        <w:fldChar w:fldCharType="end"/>
      </w:r>
      <w:r w:rsidR="0069769A">
        <w:rPr>
          <w:rFonts w:ascii="Times New Roman" w:hAnsi="Times New Roman" w:cs="Times New Roman"/>
        </w:rPr>
        <w:t>,</w:t>
      </w:r>
      <w:r w:rsidR="00F57057">
        <w:rPr>
          <w:rFonts w:ascii="Times New Roman" w:hAnsi="Times New Roman" w:cs="Times New Roman"/>
        </w:rPr>
        <w:t xml:space="preserve"> </w:t>
      </w:r>
      <w:r w:rsidR="007F5606">
        <w:rPr>
          <w:rFonts w:ascii="Times New Roman" w:hAnsi="Times New Roman" w:cs="Times New Roman"/>
        </w:rPr>
        <w:t xml:space="preserve">with varying effects on </w:t>
      </w:r>
      <w:r w:rsidR="00CB0D78">
        <w:rPr>
          <w:rFonts w:ascii="Times New Roman" w:hAnsi="Times New Roman" w:cs="Times New Roman"/>
        </w:rPr>
        <w:t>maternal rest or sleep at these times</w:t>
      </w:r>
      <w:r w:rsidR="00F57057">
        <w:rPr>
          <w:rFonts w:ascii="Times New Roman" w:hAnsi="Times New Roman" w:cs="Times New Roman"/>
        </w:rPr>
        <w:t xml:space="preserve"> </w:t>
      </w:r>
      <w:r w:rsidR="00CC493F">
        <w:rPr>
          <w:rFonts w:ascii="Times New Roman" w:hAnsi="Times New Roman" w:cs="Times New Roman"/>
        </w:rPr>
        <w:fldChar w:fldCharType="begin">
          <w:fldData xml:space="preserve">PEVuZE5vdGU+PENpdGU+PEF1dGhvcj5LYWxvZ2Vyb3BvdWxvczwvQXV0aG9yPjxZZWFyPjIwMjI8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PEVuZE5vdGU+PENpdGU+PEF1dGhvcj5LYWxvZ2Vyb3BvdWxvczwvQXV0aG9yPjxZZWFyPjIwMjI8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CC493F">
        <w:rPr>
          <w:rFonts w:ascii="Times New Roman" w:hAnsi="Times New Roman" w:cs="Times New Roman"/>
        </w:rPr>
      </w:r>
      <w:r w:rsidR="00CC493F">
        <w:rPr>
          <w:rFonts w:ascii="Times New Roman" w:hAnsi="Times New Roman" w:cs="Times New Roman"/>
        </w:rPr>
        <w:fldChar w:fldCharType="separate"/>
      </w:r>
      <w:r w:rsidR="00DE754A">
        <w:rPr>
          <w:rFonts w:ascii="Times New Roman" w:hAnsi="Times New Roman" w:cs="Times New Roman"/>
          <w:noProof/>
        </w:rPr>
        <w:t>(128)</w:t>
      </w:r>
      <w:r w:rsidR="00CC493F">
        <w:rPr>
          <w:rFonts w:ascii="Times New Roman" w:hAnsi="Times New Roman" w:cs="Times New Roman"/>
        </w:rPr>
        <w:fldChar w:fldCharType="end"/>
      </w:r>
      <w:r w:rsidR="00926432">
        <w:rPr>
          <w:rFonts w:ascii="Times New Roman" w:hAnsi="Times New Roman" w:cs="Times New Roman"/>
        </w:rPr>
        <w:t xml:space="preserve">. </w:t>
      </w:r>
      <w:r w:rsidR="00DA15E3">
        <w:rPr>
          <w:rFonts w:ascii="Times New Roman" w:hAnsi="Times New Roman" w:cs="Times New Roman"/>
        </w:rPr>
        <w:t>Bedrest may also be more challenging to capture during t</w:t>
      </w:r>
      <w:r w:rsidR="00204B50">
        <w:rPr>
          <w:rFonts w:ascii="Times New Roman" w:hAnsi="Times New Roman" w:cs="Times New Roman"/>
        </w:rPr>
        <w:t>he postpartum period</w:t>
      </w:r>
      <w:r w:rsidR="00BB74FA">
        <w:rPr>
          <w:rFonts w:ascii="Times New Roman" w:hAnsi="Times New Roman" w:cs="Times New Roman"/>
        </w:rPr>
        <w:t>,</w:t>
      </w:r>
      <w:r w:rsidR="00DA15E3">
        <w:rPr>
          <w:rFonts w:ascii="Times New Roman" w:hAnsi="Times New Roman" w:cs="Times New Roman"/>
        </w:rPr>
        <w:t xml:space="preserve"> </w:t>
      </w:r>
      <w:r w:rsidR="008916C2">
        <w:rPr>
          <w:rFonts w:ascii="Times New Roman" w:hAnsi="Times New Roman" w:cs="Times New Roman"/>
        </w:rPr>
        <w:t>as sleep patterns often differ from the general population during this time</w:t>
      </w:r>
      <w:r w:rsidR="00E64609">
        <w:rPr>
          <w:rFonts w:ascii="Times New Roman" w:hAnsi="Times New Roman" w:cs="Times New Roman"/>
        </w:rPr>
        <w:t xml:space="preserve"> because of </w:t>
      </w:r>
      <w:r w:rsidR="00A17D77">
        <w:rPr>
          <w:rFonts w:ascii="Times New Roman" w:hAnsi="Times New Roman" w:cs="Times New Roman"/>
        </w:rPr>
        <w:t>inconsistent infant sleep patterns</w:t>
      </w:r>
      <w:r w:rsidR="00F874F7">
        <w:rPr>
          <w:rFonts w:ascii="Times New Roman" w:hAnsi="Times New Roman" w:cs="Times New Roman"/>
        </w:rPr>
        <w:t>,</w:t>
      </w:r>
      <w:r w:rsidR="00C45B59">
        <w:rPr>
          <w:rFonts w:ascii="Times New Roman" w:hAnsi="Times New Roman" w:cs="Times New Roman"/>
        </w:rPr>
        <w:t xml:space="preserve"> which could </w:t>
      </w:r>
      <w:r w:rsidR="00653B29">
        <w:rPr>
          <w:rFonts w:ascii="Times New Roman" w:hAnsi="Times New Roman" w:cs="Times New Roman"/>
        </w:rPr>
        <w:t>lead to shorter periods of</w:t>
      </w:r>
      <w:r w:rsidR="00DC7E4B">
        <w:rPr>
          <w:rFonts w:ascii="Times New Roman" w:hAnsi="Times New Roman" w:cs="Times New Roman"/>
        </w:rPr>
        <w:t xml:space="preserve"> maternal</w:t>
      </w:r>
      <w:r w:rsidR="00653B29">
        <w:rPr>
          <w:rFonts w:ascii="Times New Roman" w:hAnsi="Times New Roman" w:cs="Times New Roman"/>
        </w:rPr>
        <w:t xml:space="preserve"> rest to compensate for </w:t>
      </w:r>
      <w:r w:rsidR="00A878D5">
        <w:rPr>
          <w:rFonts w:ascii="Times New Roman" w:hAnsi="Times New Roman" w:cs="Times New Roman"/>
        </w:rPr>
        <w:t>poor night sleeping</w:t>
      </w:r>
      <w:r w:rsidR="00A17D77">
        <w:rPr>
          <w:rFonts w:ascii="Times New Roman" w:hAnsi="Times New Roman" w:cs="Times New Roman"/>
        </w:rPr>
        <w:t xml:space="preserve"> </w:t>
      </w:r>
      <w:r w:rsidR="00CC493F">
        <w:rPr>
          <w:rFonts w:ascii="Times New Roman" w:hAnsi="Times New Roman" w:cs="Times New Roman"/>
        </w:rPr>
        <w:fldChar w:fldCharType="begin">
          <w:fldData xml:space="preserve">PEVuZE5vdGU+PENpdGU+PEF1dGhvcj5NaW5kZWxsPC9BdXRob3I+PFllYXI+MjAxNjwvWWVhcj48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PEVuZE5vdGU+PENpdGU+PEF1dGhvcj5NaW5kZWxsPC9BdXRob3I+PFllYXI+MjAxNjwvWWVhcj48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CC493F">
        <w:rPr>
          <w:rFonts w:ascii="Times New Roman" w:hAnsi="Times New Roman" w:cs="Times New Roman"/>
        </w:rPr>
      </w:r>
      <w:r w:rsidR="00CC493F">
        <w:rPr>
          <w:rFonts w:ascii="Times New Roman" w:hAnsi="Times New Roman" w:cs="Times New Roman"/>
        </w:rPr>
        <w:fldChar w:fldCharType="separate"/>
      </w:r>
      <w:r w:rsidR="00DE754A">
        <w:rPr>
          <w:rFonts w:ascii="Times New Roman" w:hAnsi="Times New Roman" w:cs="Times New Roman"/>
          <w:noProof/>
        </w:rPr>
        <w:t>(116, 118)</w:t>
      </w:r>
      <w:r w:rsidR="00CC493F">
        <w:rPr>
          <w:rFonts w:ascii="Times New Roman" w:hAnsi="Times New Roman" w:cs="Times New Roman"/>
        </w:rPr>
        <w:fldChar w:fldCharType="end"/>
      </w:r>
      <w:r w:rsidR="00A878D5">
        <w:rPr>
          <w:rFonts w:ascii="Times New Roman" w:hAnsi="Times New Roman" w:cs="Times New Roman"/>
        </w:rPr>
        <w:t>.</w:t>
      </w:r>
      <w:r w:rsidR="008916C2">
        <w:rPr>
          <w:rFonts w:ascii="Times New Roman" w:hAnsi="Times New Roman" w:cs="Times New Roman"/>
        </w:rPr>
        <w:t xml:space="preserve"> </w:t>
      </w:r>
      <w:r w:rsidR="00A878D5">
        <w:rPr>
          <w:rFonts w:ascii="Times New Roman" w:hAnsi="Times New Roman" w:cs="Times New Roman"/>
        </w:rPr>
        <w:t>T</w:t>
      </w:r>
      <w:r w:rsidR="008916C2">
        <w:rPr>
          <w:rFonts w:ascii="Times New Roman" w:hAnsi="Times New Roman" w:cs="Times New Roman"/>
        </w:rPr>
        <w:t xml:space="preserve">hus, algorithms used to </w:t>
      </w:r>
      <w:r w:rsidR="005901D3">
        <w:rPr>
          <w:rFonts w:ascii="Times New Roman" w:hAnsi="Times New Roman" w:cs="Times New Roman"/>
        </w:rPr>
        <w:t>classify bedrest may need to be modified.</w:t>
      </w:r>
      <w:r w:rsidR="00DA15E3">
        <w:rPr>
          <w:rFonts w:ascii="Times New Roman" w:hAnsi="Times New Roman" w:cs="Times New Roman"/>
        </w:rPr>
        <w:t xml:space="preserve"> </w:t>
      </w:r>
      <w:r w:rsidR="00FE7DE1">
        <w:rPr>
          <w:rFonts w:ascii="Times New Roman" w:hAnsi="Times New Roman" w:cs="Times New Roman"/>
        </w:rPr>
        <w:t xml:space="preserve">Future studies should </w:t>
      </w:r>
      <w:r w:rsidR="00122C69">
        <w:rPr>
          <w:rFonts w:ascii="Times New Roman" w:hAnsi="Times New Roman" w:cs="Times New Roman"/>
        </w:rPr>
        <w:t>investigate the validity of device-based measures</w:t>
      </w:r>
      <w:r w:rsidR="005901D3">
        <w:rPr>
          <w:rFonts w:ascii="Times New Roman" w:hAnsi="Times New Roman" w:cs="Times New Roman"/>
        </w:rPr>
        <w:t xml:space="preserve"> </w:t>
      </w:r>
      <w:r w:rsidR="0050304F">
        <w:rPr>
          <w:rFonts w:ascii="Times New Roman" w:hAnsi="Times New Roman" w:cs="Times New Roman"/>
        </w:rPr>
        <w:t xml:space="preserve">in the postpartum period </w:t>
      </w:r>
      <w:r w:rsidR="005901D3">
        <w:rPr>
          <w:rFonts w:ascii="Times New Roman" w:hAnsi="Times New Roman" w:cs="Times New Roman"/>
        </w:rPr>
        <w:t>using standard and modified algorithms</w:t>
      </w:r>
      <w:r w:rsidR="00122C69">
        <w:rPr>
          <w:rFonts w:ascii="Times New Roman" w:hAnsi="Times New Roman" w:cs="Times New Roman"/>
        </w:rPr>
        <w:t xml:space="preserve"> of sleep</w:t>
      </w:r>
      <w:r w:rsidR="00240FC8">
        <w:rPr>
          <w:rFonts w:ascii="Times New Roman" w:hAnsi="Times New Roman" w:cs="Times New Roman"/>
        </w:rPr>
        <w:t xml:space="preserve"> and bedrest</w:t>
      </w:r>
      <w:r w:rsidR="00122C69">
        <w:rPr>
          <w:rFonts w:ascii="Times New Roman" w:hAnsi="Times New Roman" w:cs="Times New Roman"/>
        </w:rPr>
        <w:t xml:space="preserve"> </w:t>
      </w:r>
      <w:r w:rsidR="00245E29">
        <w:rPr>
          <w:rFonts w:ascii="Times New Roman" w:hAnsi="Times New Roman" w:cs="Times New Roman"/>
        </w:rPr>
        <w:t xml:space="preserve">assessed </w:t>
      </w:r>
      <w:r w:rsidR="00777B9D">
        <w:rPr>
          <w:rFonts w:ascii="Times New Roman" w:hAnsi="Times New Roman" w:cs="Times New Roman"/>
        </w:rPr>
        <w:t>with p</w:t>
      </w:r>
      <w:r w:rsidR="00A17D77">
        <w:rPr>
          <w:rFonts w:ascii="Times New Roman" w:hAnsi="Times New Roman" w:cs="Times New Roman"/>
        </w:rPr>
        <w:t>ol</w:t>
      </w:r>
      <w:r w:rsidR="00D60D17">
        <w:rPr>
          <w:rFonts w:ascii="Times New Roman" w:hAnsi="Times New Roman" w:cs="Times New Roman"/>
        </w:rPr>
        <w:t>ysomnography</w:t>
      </w:r>
      <w:r w:rsidR="00563C74">
        <w:rPr>
          <w:rFonts w:ascii="Times New Roman" w:hAnsi="Times New Roman" w:cs="Times New Roman"/>
        </w:rPr>
        <w:t>.</w:t>
      </w:r>
      <w:r w:rsidR="00777B9D">
        <w:rPr>
          <w:rFonts w:ascii="Times New Roman" w:hAnsi="Times New Roman" w:cs="Times New Roman"/>
        </w:rPr>
        <w:t xml:space="preserve"> </w:t>
      </w:r>
      <w:r w:rsidR="00245E29">
        <w:rPr>
          <w:rFonts w:ascii="Times New Roman" w:hAnsi="Times New Roman" w:cs="Times New Roman"/>
        </w:rPr>
        <w:t>It is promising that</w:t>
      </w:r>
      <w:r w:rsidR="007905FC">
        <w:rPr>
          <w:rFonts w:ascii="Times New Roman" w:hAnsi="Times New Roman" w:cs="Times New Roman"/>
        </w:rPr>
        <w:t xml:space="preserve"> </w:t>
      </w:r>
      <w:r w:rsidR="00163118">
        <w:rPr>
          <w:rFonts w:ascii="Times New Roman" w:hAnsi="Times New Roman" w:cs="Times New Roman"/>
        </w:rPr>
        <w:t xml:space="preserve">accelerometer-based sleep measures have been found to </w:t>
      </w:r>
      <w:r w:rsidR="00C47528">
        <w:rPr>
          <w:rFonts w:ascii="Times New Roman" w:hAnsi="Times New Roman" w:cs="Times New Roman"/>
        </w:rPr>
        <w:t>have reasonable accuracy compared to plethysmography in the general population</w:t>
      </w:r>
      <w:r w:rsidR="005243C8">
        <w:rPr>
          <w:rFonts w:ascii="Times New Roman" w:hAnsi="Times New Roman" w:cs="Times New Roman"/>
        </w:rPr>
        <w:t xml:space="preserve"> </w:t>
      </w:r>
      <w:r w:rsidR="005008EA">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&lt;EndNote&gt;&lt;Cite&gt;&lt;Author&gt;Beattie&lt;/Author&gt;&lt;Year&gt;2017&lt;/Year&gt;&lt;RecNum&gt;1723&lt;/RecNum&gt;&lt;DisplayText&gt;(129)&lt;/DisplayText&gt;&lt;record&gt;&lt;rec-number&gt;1723&lt;/rec-number&gt;&lt;foreign-keys&gt;&lt;key app="EN" db-id="5p2sv2ramzsdd6eeewuxexzzsttpz9awwr02" timestamp="1716515483"&gt;1723&lt;/key&gt;&lt;/foreign-keys&gt;&lt;ref-type name="Journal Article"&gt;17&lt;/ref-type&gt;&lt;contributors&gt;&lt;authors&gt;&lt;author&gt;Beattie, Z.&lt;/author&gt;&lt;author&gt;Oyang, Y.&lt;/author&gt;&lt;author&gt;Statan, A.&lt;/author&gt;&lt;author&gt;Ghoreyshi, A.&lt;/author&gt;&lt;author&gt;Pantelopoulos, A.&lt;/author&gt;&lt;author&gt;Russell, A.&lt;/author&gt;&lt;author&gt;Heneghan, C.&lt;/author&gt;&lt;/authors&gt;&lt;/contributors&gt;&lt;auth-address&gt;Fitbit Research, 199 Fremont Street, San Francisco, CA 94105, Unites States of America.&lt;/auth-address&gt;&lt;titles&gt;&lt;title&gt;Estimation of sleep stages in a healthy adult population from optical plethysmography and accelerometer signals&lt;/title&gt;&lt;secondary-title&gt;Physiol Meas&lt;/secondary-title&gt;&lt;/titles&gt;&lt;periodical&gt;&lt;full-title&gt;Physiol Meas&lt;/full-title&gt;&lt;/periodical&gt;&lt;pages&gt;1968-1979&lt;/pages&gt;&lt;volume&gt;38&lt;/volume&gt;&lt;number&gt;11&lt;/number&gt;&lt;edition&gt;20171031&lt;/edition&gt;&lt;keywords&gt;&lt;keyword&gt;Accelerometry/*instrumentation&lt;/keyword&gt;&lt;keyword&gt;Adult&lt;/keyword&gt;&lt;keyword&gt;Female&lt;/keyword&gt;&lt;keyword&gt;*Healthy Volunteers&lt;/keyword&gt;&lt;keyword&gt;Humans&lt;/keyword&gt;&lt;keyword&gt;Male&lt;/keyword&gt;&lt;keyword&gt;*Photoplethysmography&lt;/keyword&gt;&lt;keyword&gt;*Signal Processing, Computer-Assisted&lt;/keyword&gt;&lt;keyword&gt;*Sleep Stages&lt;/keyword&gt;&lt;/keywords&gt;&lt;dates&gt;&lt;year&gt;2017&lt;/year&gt;&lt;pub-dates&gt;&lt;date&gt;Oct 31&lt;/date&gt;&lt;/pub-dates&gt;&lt;/dates&gt;&lt;isbn&gt;0967-3334&lt;/isbn&gt;&lt;accession-num&gt;29087960&lt;/accession-num&gt;&lt;urls&gt;&lt;/urls&gt;&lt;electronic-resource-num&gt;10.1088/1361-6579/aa9047&lt;/electronic-resource-num&gt;&lt;remote-database-provider&gt;NLM&lt;/remote-database-provider&gt;&lt;language&gt;eng&lt;/language&gt;&lt;/record&gt;&lt;/Cite&gt;&lt;/EndNote&gt;</w:instrText>
      </w:r>
      <w:r w:rsidR="005008EA">
        <w:rPr>
          <w:rFonts w:ascii="Times New Roman" w:hAnsi="Times New Roman" w:cs="Times New Roman"/>
        </w:rPr>
        <w:fldChar w:fldCharType="separate"/>
      </w:r>
      <w:r w:rsidR="00DE754A">
        <w:rPr>
          <w:rFonts w:ascii="Times New Roman" w:hAnsi="Times New Roman" w:cs="Times New Roman"/>
          <w:noProof/>
        </w:rPr>
        <w:t>(129)</w:t>
      </w:r>
      <w:r w:rsidR="005008EA">
        <w:rPr>
          <w:rFonts w:ascii="Times New Roman" w:hAnsi="Times New Roman" w:cs="Times New Roman"/>
        </w:rPr>
        <w:fldChar w:fldCharType="end"/>
      </w:r>
      <w:r w:rsidR="005243C8">
        <w:rPr>
          <w:rFonts w:ascii="Times New Roman" w:hAnsi="Times New Roman" w:cs="Times New Roman"/>
        </w:rPr>
        <w:t>.</w:t>
      </w:r>
      <w:r w:rsidR="00EA78A8">
        <w:rPr>
          <w:rFonts w:ascii="Times New Roman" w:hAnsi="Times New Roman" w:cs="Times New Roman"/>
        </w:rPr>
        <w:t xml:space="preserve"> </w:t>
      </w:r>
    </w:p>
    <w:p w14:paraId="3B69F2FB" w14:textId="3EA5532E" w:rsidR="00F04C30" w:rsidRDefault="00226376" w:rsidP="00F04C30">
      <w:pPr>
        <w:rPr>
          <w:rFonts w:ascii="Times New Roman" w:hAnsi="Times New Roman" w:cs="Times New Roman"/>
        </w:rPr>
      </w:pPr>
      <w:r>
        <w:rPr>
          <w:rFonts w:ascii="Times New Roman" w:hAnsi="Times New Roman" w:cs="Times New Roman"/>
        </w:rPr>
        <w:tab/>
        <w:t xml:space="preserve">The continuous measurement of activity </w:t>
      </w:r>
      <w:r w:rsidR="0073718D">
        <w:rPr>
          <w:rFonts w:ascii="Times New Roman" w:hAnsi="Times New Roman" w:cs="Times New Roman"/>
        </w:rPr>
        <w:t xml:space="preserve">also allowed for </w:t>
      </w:r>
      <w:r w:rsidR="00245E29">
        <w:rPr>
          <w:rFonts w:ascii="Times New Roman" w:hAnsi="Times New Roman" w:cs="Times New Roman"/>
        </w:rPr>
        <w:t xml:space="preserve">the </w:t>
      </w:r>
      <w:r w:rsidR="0073718D">
        <w:rPr>
          <w:rFonts w:ascii="Times New Roman" w:hAnsi="Times New Roman" w:cs="Times New Roman"/>
        </w:rPr>
        <w:t>detection of daytime bedrest,</w:t>
      </w:r>
      <w:r w:rsidR="000C2AA4">
        <w:rPr>
          <w:rFonts w:ascii="Times New Roman" w:hAnsi="Times New Roman" w:cs="Times New Roman"/>
        </w:rPr>
        <w:t xml:space="preserve"> a proxy measure for napping,</w:t>
      </w:r>
      <w:r w:rsidR="0073718D">
        <w:rPr>
          <w:rFonts w:ascii="Times New Roman" w:hAnsi="Times New Roman" w:cs="Times New Roman"/>
        </w:rPr>
        <w:t xml:space="preserve"> which may be more difficult to capture in a sleep diary, as </w:t>
      </w:r>
      <w:r w:rsidR="000C0D26">
        <w:rPr>
          <w:rFonts w:ascii="Times New Roman" w:hAnsi="Times New Roman" w:cs="Times New Roman"/>
        </w:rPr>
        <w:t xml:space="preserve">daytime napping and resting </w:t>
      </w:r>
      <w:r w:rsidR="00D94160">
        <w:rPr>
          <w:rFonts w:ascii="Times New Roman" w:hAnsi="Times New Roman" w:cs="Times New Roman"/>
        </w:rPr>
        <w:t>can be subjective depending on an individual’s perception</w:t>
      </w:r>
      <w:r w:rsidR="00F20072">
        <w:rPr>
          <w:rFonts w:ascii="Times New Roman" w:hAnsi="Times New Roman" w:cs="Times New Roman"/>
        </w:rPr>
        <w:t xml:space="preserve"> (e.g., waking resting with eyes closed vs deep sleep)</w:t>
      </w:r>
      <w:r w:rsidR="00C97D5A">
        <w:rPr>
          <w:rFonts w:ascii="Times New Roman" w:hAnsi="Times New Roman" w:cs="Times New Roman"/>
        </w:rPr>
        <w:t xml:space="preserve"> and whether the nap occurred </w:t>
      </w:r>
      <w:r w:rsidR="00937496">
        <w:rPr>
          <w:rFonts w:ascii="Times New Roman" w:hAnsi="Times New Roman" w:cs="Times New Roman"/>
        </w:rPr>
        <w:t>long enough after the participant woke for the day</w:t>
      </w:r>
      <w:r w:rsidR="008D33CE">
        <w:rPr>
          <w:rFonts w:ascii="Times New Roman" w:hAnsi="Times New Roman" w:cs="Times New Roman"/>
        </w:rPr>
        <w:t>. Device-based</w:t>
      </w:r>
      <w:r w:rsidR="00474036">
        <w:rPr>
          <w:rFonts w:ascii="Times New Roman" w:hAnsi="Times New Roman" w:cs="Times New Roman"/>
        </w:rPr>
        <w:t>, timestamped</w:t>
      </w:r>
      <w:r w:rsidR="008D33CE">
        <w:rPr>
          <w:rFonts w:ascii="Times New Roman" w:hAnsi="Times New Roman" w:cs="Times New Roman"/>
        </w:rPr>
        <w:t xml:space="preserve"> measures standardize</w:t>
      </w:r>
      <w:r w:rsidR="00514DAA">
        <w:rPr>
          <w:rFonts w:ascii="Times New Roman" w:hAnsi="Times New Roman" w:cs="Times New Roman"/>
        </w:rPr>
        <w:t>d</w:t>
      </w:r>
      <w:r w:rsidR="008D33CE">
        <w:rPr>
          <w:rFonts w:ascii="Times New Roman" w:hAnsi="Times New Roman" w:cs="Times New Roman"/>
        </w:rPr>
        <w:t xml:space="preserve"> </w:t>
      </w:r>
      <w:r w:rsidR="005C322F">
        <w:rPr>
          <w:rFonts w:ascii="Times New Roman" w:hAnsi="Times New Roman" w:cs="Times New Roman"/>
        </w:rPr>
        <w:t>the definition of daytime bedrest and allow</w:t>
      </w:r>
      <w:r w:rsidR="00514DAA">
        <w:rPr>
          <w:rFonts w:ascii="Times New Roman" w:hAnsi="Times New Roman" w:cs="Times New Roman"/>
        </w:rPr>
        <w:t>ed</w:t>
      </w:r>
      <w:r w:rsidR="005C322F">
        <w:rPr>
          <w:rFonts w:ascii="Times New Roman" w:hAnsi="Times New Roman" w:cs="Times New Roman"/>
        </w:rPr>
        <w:t xml:space="preserve"> for a more consistent covariate in mixed effects models</w:t>
      </w:r>
      <w:r w:rsidR="00514DAA">
        <w:rPr>
          <w:rFonts w:ascii="Times New Roman" w:hAnsi="Times New Roman" w:cs="Times New Roman"/>
        </w:rPr>
        <w:t xml:space="preserve"> in the present study</w:t>
      </w:r>
      <w:r w:rsidR="005C322F">
        <w:rPr>
          <w:rFonts w:ascii="Times New Roman" w:hAnsi="Times New Roman" w:cs="Times New Roman"/>
        </w:rPr>
        <w:t xml:space="preserve">. </w:t>
      </w:r>
      <w:r w:rsidR="00E0183C">
        <w:rPr>
          <w:rFonts w:ascii="Times New Roman" w:hAnsi="Times New Roman" w:cs="Times New Roman"/>
        </w:rPr>
        <w:t>Generally, daytime bedrest was not show</w:t>
      </w:r>
      <w:r w:rsidR="00BD2559">
        <w:rPr>
          <w:rFonts w:ascii="Times New Roman" w:hAnsi="Times New Roman" w:cs="Times New Roman"/>
        </w:rPr>
        <w:t>n</w:t>
      </w:r>
      <w:r w:rsidR="00E0183C">
        <w:rPr>
          <w:rFonts w:ascii="Times New Roman" w:hAnsi="Times New Roman" w:cs="Times New Roman"/>
        </w:rPr>
        <w:t xml:space="preserve"> to be statistically significantly associated with </w:t>
      </w:r>
      <w:r w:rsidR="00AB36AE">
        <w:rPr>
          <w:rFonts w:ascii="Times New Roman" w:hAnsi="Times New Roman" w:cs="Times New Roman"/>
        </w:rPr>
        <w:t xml:space="preserve">nocturnal </w:t>
      </w:r>
      <w:r w:rsidR="008F1A4C">
        <w:rPr>
          <w:rFonts w:ascii="Times New Roman" w:hAnsi="Times New Roman" w:cs="Times New Roman"/>
        </w:rPr>
        <w:t>bedrest measures in the adjusted models</w:t>
      </w:r>
      <w:r w:rsidR="007D3A1E">
        <w:rPr>
          <w:rFonts w:ascii="Times New Roman" w:hAnsi="Times New Roman" w:cs="Times New Roman"/>
        </w:rPr>
        <w:t>,</w:t>
      </w:r>
      <w:r w:rsidR="008F1A4C">
        <w:rPr>
          <w:rFonts w:ascii="Times New Roman" w:hAnsi="Times New Roman" w:cs="Times New Roman"/>
        </w:rPr>
        <w:t xml:space="preserve"> </w:t>
      </w:r>
      <w:r w:rsidR="005E09C0">
        <w:rPr>
          <w:rFonts w:ascii="Times New Roman" w:hAnsi="Times New Roman" w:cs="Times New Roman"/>
        </w:rPr>
        <w:t>except for</w:t>
      </w:r>
      <w:r w:rsidR="008F1A4C">
        <w:rPr>
          <w:rFonts w:ascii="Times New Roman" w:hAnsi="Times New Roman" w:cs="Times New Roman"/>
        </w:rPr>
        <w:t xml:space="preserve"> the model examining the association between daytime SB and average </w:t>
      </w:r>
      <w:r w:rsidR="003E1C62">
        <w:rPr>
          <w:rFonts w:ascii="Times New Roman" w:hAnsi="Times New Roman" w:cs="Times New Roman"/>
        </w:rPr>
        <w:t xml:space="preserve">nocturnal </w:t>
      </w:r>
      <w:r w:rsidR="008F1A4C">
        <w:rPr>
          <w:rFonts w:ascii="Times New Roman" w:hAnsi="Times New Roman" w:cs="Times New Roman"/>
        </w:rPr>
        <w:t xml:space="preserve">bedrest </w:t>
      </w:r>
      <w:r w:rsidR="00BF04AD">
        <w:rPr>
          <w:rFonts w:ascii="Times New Roman" w:hAnsi="Times New Roman" w:cs="Times New Roman"/>
        </w:rPr>
        <w:t xml:space="preserve">interruption </w:t>
      </w:r>
      <w:r w:rsidR="008F1A4C">
        <w:rPr>
          <w:rFonts w:ascii="Times New Roman" w:hAnsi="Times New Roman" w:cs="Times New Roman"/>
        </w:rPr>
        <w:t xml:space="preserve">duration. </w:t>
      </w:r>
      <w:r w:rsidR="00D957E4">
        <w:rPr>
          <w:rFonts w:ascii="Times New Roman" w:hAnsi="Times New Roman" w:cs="Times New Roman"/>
        </w:rPr>
        <w:t>T</w:t>
      </w:r>
      <w:r w:rsidR="00166EFF">
        <w:rPr>
          <w:rFonts w:ascii="Times New Roman" w:hAnsi="Times New Roman" w:cs="Times New Roman"/>
        </w:rPr>
        <w:t xml:space="preserve">his finding may imply that daytime bedrest is independently associated with </w:t>
      </w:r>
      <w:r w:rsidR="00821238">
        <w:rPr>
          <w:rFonts w:ascii="Times New Roman" w:hAnsi="Times New Roman" w:cs="Times New Roman"/>
        </w:rPr>
        <w:t xml:space="preserve">bedrest fragmentation and </w:t>
      </w:r>
      <w:r w:rsidR="00745056">
        <w:rPr>
          <w:rFonts w:ascii="Times New Roman" w:hAnsi="Times New Roman" w:cs="Times New Roman"/>
        </w:rPr>
        <w:t>thus, potentially sleep quality</w:t>
      </w:r>
      <w:r w:rsidR="00C77D88" w:rsidRPr="00556578">
        <w:rPr>
          <w:rFonts w:ascii="Times New Roman" w:hAnsi="Times New Roman" w:cs="Times New Roman"/>
        </w:rPr>
        <w:t>.</w:t>
      </w:r>
      <w:r w:rsidR="008314E9">
        <w:rPr>
          <w:rFonts w:ascii="Times New Roman" w:hAnsi="Times New Roman" w:cs="Times New Roman"/>
        </w:rPr>
        <w:t xml:space="preserve"> S</w:t>
      </w:r>
      <w:r w:rsidR="00745056" w:rsidRPr="00556578">
        <w:rPr>
          <w:rFonts w:ascii="Times New Roman" w:hAnsi="Times New Roman" w:cs="Times New Roman"/>
        </w:rPr>
        <w:t xml:space="preserve">ince </w:t>
      </w:r>
      <w:r w:rsidR="009B6893">
        <w:rPr>
          <w:rFonts w:ascii="Times New Roman" w:hAnsi="Times New Roman" w:cs="Times New Roman"/>
        </w:rPr>
        <w:t xml:space="preserve">daytime bedrest </w:t>
      </w:r>
      <w:r w:rsidR="00745056" w:rsidRPr="00556578">
        <w:rPr>
          <w:rFonts w:ascii="Times New Roman" w:hAnsi="Times New Roman" w:cs="Times New Roman"/>
        </w:rPr>
        <w:t>was only significant in th</w:t>
      </w:r>
      <w:r w:rsidR="00CB4356" w:rsidRPr="00556578">
        <w:rPr>
          <w:rFonts w:ascii="Times New Roman" w:hAnsi="Times New Roman" w:cs="Times New Roman"/>
        </w:rPr>
        <w:t xml:space="preserve">e model </w:t>
      </w:r>
      <w:r w:rsidR="009B6893">
        <w:rPr>
          <w:rFonts w:ascii="Times New Roman" w:hAnsi="Times New Roman" w:cs="Times New Roman"/>
        </w:rPr>
        <w:t xml:space="preserve">of </w:t>
      </w:r>
      <w:r w:rsidR="00CB4356" w:rsidRPr="00556578">
        <w:rPr>
          <w:rFonts w:ascii="Times New Roman" w:hAnsi="Times New Roman" w:cs="Times New Roman"/>
        </w:rPr>
        <w:t>SB</w:t>
      </w:r>
      <w:r w:rsidR="009B6893">
        <w:rPr>
          <w:rFonts w:ascii="Times New Roman" w:hAnsi="Times New Roman" w:cs="Times New Roman"/>
        </w:rPr>
        <w:t xml:space="preserve"> included as the primary independent variable</w:t>
      </w:r>
      <w:r w:rsidR="00CB4356" w:rsidRPr="00556578">
        <w:rPr>
          <w:rFonts w:ascii="Times New Roman" w:hAnsi="Times New Roman" w:cs="Times New Roman"/>
        </w:rPr>
        <w:t xml:space="preserve">, there </w:t>
      </w:r>
      <w:r w:rsidR="002A2342" w:rsidRPr="00556578">
        <w:rPr>
          <w:rFonts w:ascii="Times New Roman" w:hAnsi="Times New Roman" w:cs="Times New Roman"/>
        </w:rPr>
        <w:t>is a need to further investigate this association. B</w:t>
      </w:r>
      <w:r w:rsidR="00B9130C" w:rsidRPr="00556578">
        <w:rPr>
          <w:rFonts w:ascii="Times New Roman" w:hAnsi="Times New Roman" w:cs="Times New Roman"/>
        </w:rPr>
        <w:t>oth bedrest and SB are low MET-value behaviors</w:t>
      </w:r>
      <w:r w:rsidR="00AD3375" w:rsidRPr="00556578">
        <w:rPr>
          <w:rFonts w:ascii="Times New Roman" w:hAnsi="Times New Roman" w:cs="Times New Roman"/>
        </w:rPr>
        <w:t xml:space="preserve"> and</w:t>
      </w:r>
      <w:r w:rsidR="009823E9">
        <w:rPr>
          <w:rFonts w:ascii="Times New Roman" w:hAnsi="Times New Roman" w:cs="Times New Roman"/>
        </w:rPr>
        <w:t xml:space="preserve"> there may be </w:t>
      </w:r>
      <w:r w:rsidR="001246D5">
        <w:rPr>
          <w:rFonts w:ascii="Times New Roman" w:hAnsi="Times New Roman" w:cs="Times New Roman"/>
        </w:rPr>
        <w:t xml:space="preserve">a higher probability of </w:t>
      </w:r>
      <w:r w:rsidR="009823E9">
        <w:rPr>
          <w:rFonts w:ascii="Times New Roman" w:hAnsi="Times New Roman" w:cs="Times New Roman"/>
        </w:rPr>
        <w:t>misclassif</w:t>
      </w:r>
      <w:r w:rsidR="001246D5">
        <w:rPr>
          <w:rFonts w:ascii="Times New Roman" w:hAnsi="Times New Roman" w:cs="Times New Roman"/>
        </w:rPr>
        <w:t>ying one</w:t>
      </w:r>
      <w:r w:rsidR="00544E54">
        <w:rPr>
          <w:rFonts w:ascii="Times New Roman" w:hAnsi="Times New Roman" w:cs="Times New Roman"/>
        </w:rPr>
        <w:t>,</w:t>
      </w:r>
      <w:r w:rsidR="001246D5">
        <w:rPr>
          <w:rFonts w:ascii="Times New Roman" w:hAnsi="Times New Roman" w:cs="Times New Roman"/>
        </w:rPr>
        <w:t xml:space="preserve"> or the other</w:t>
      </w:r>
      <w:r w:rsidR="00544E54">
        <w:rPr>
          <w:rFonts w:ascii="Times New Roman" w:hAnsi="Times New Roman" w:cs="Times New Roman"/>
        </w:rPr>
        <w:t>,</w:t>
      </w:r>
      <w:r w:rsidR="001246D5">
        <w:rPr>
          <w:rFonts w:ascii="Times New Roman" w:hAnsi="Times New Roman" w:cs="Times New Roman"/>
        </w:rPr>
        <w:t xml:space="preserve"> in more sedentary </w:t>
      </w:r>
      <w:r w:rsidR="00556578">
        <w:rPr>
          <w:rFonts w:ascii="Times New Roman" w:hAnsi="Times New Roman" w:cs="Times New Roman"/>
        </w:rPr>
        <w:t xml:space="preserve">individuals within </w:t>
      </w:r>
      <w:r w:rsidR="001246D5">
        <w:rPr>
          <w:rFonts w:ascii="Times New Roman" w:hAnsi="Times New Roman" w:cs="Times New Roman"/>
        </w:rPr>
        <w:t>this specific population</w:t>
      </w:r>
      <w:r w:rsidR="00556578">
        <w:rPr>
          <w:rFonts w:ascii="Times New Roman" w:hAnsi="Times New Roman" w:cs="Times New Roman"/>
        </w:rPr>
        <w:t>.</w:t>
      </w:r>
    </w:p>
    <w:p w14:paraId="0C5B02C5" w14:textId="07E822CF" w:rsidR="00556578" w:rsidRDefault="00556578" w:rsidP="00556578">
      <w:pPr>
        <w:ind w:firstLine="720"/>
        <w:rPr>
          <w:rFonts w:ascii="Times New Roman" w:hAnsi="Times New Roman" w:cs="Times New Roman"/>
        </w:rPr>
      </w:pPr>
      <w:r>
        <w:rPr>
          <w:rFonts w:ascii="Times New Roman" w:hAnsi="Times New Roman" w:cs="Times New Roman"/>
        </w:rPr>
        <w:t>Another advantage to this analysis is the racial and ethnic</w:t>
      </w:r>
      <w:r w:rsidR="009E4436">
        <w:rPr>
          <w:rFonts w:ascii="Times New Roman" w:hAnsi="Times New Roman" w:cs="Times New Roman"/>
        </w:rPr>
        <w:t>,</w:t>
      </w:r>
      <w:r>
        <w:rPr>
          <w:rFonts w:ascii="Times New Roman" w:hAnsi="Times New Roman" w:cs="Times New Roman"/>
        </w:rPr>
        <w:t xml:space="preserve"> as well as</w:t>
      </w:r>
      <w:r w:rsidR="009E4436">
        <w:rPr>
          <w:rFonts w:ascii="Times New Roman" w:hAnsi="Times New Roman" w:cs="Times New Roman"/>
        </w:rPr>
        <w:t xml:space="preserve"> the</w:t>
      </w:r>
      <w:r>
        <w:rPr>
          <w:rFonts w:ascii="Times New Roman" w:hAnsi="Times New Roman" w:cs="Times New Roman"/>
        </w:rPr>
        <w:t xml:space="preserve"> socioeconomic diversity of the PETALS-2 cohort. Physical activity and nocturnal behaviors may be influenced by social and cultural factors, such as expected roles held by mothers of varying backgrounds</w:t>
      </w:r>
      <w:r w:rsidR="00A177CE">
        <w:rPr>
          <w:rFonts w:ascii="Times New Roman" w:hAnsi="Times New Roman" w:cs="Times New Roman"/>
        </w:rPr>
        <w:t xml:space="preserve">, as well as </w:t>
      </w:r>
      <w:r w:rsidR="004E6E01">
        <w:rPr>
          <w:rFonts w:ascii="Times New Roman" w:hAnsi="Times New Roman" w:cs="Times New Roman"/>
        </w:rPr>
        <w:t xml:space="preserve">stressors associated with discrimination </w:t>
      </w:r>
      <w:r w:rsidR="00DE754A">
        <w:rPr>
          <w:rFonts w:ascii="Times New Roman" w:hAnsi="Times New Roman" w:cs="Times New Roman"/>
        </w:rPr>
        <w:fldChar w:fldCharType="begin">
          <w:fldData xml:space="preserve">PEVuZE5vdGU+PENpdGU+PEF1dGhvcj5QYW5kaS1QZXJ1bWFsPC9BdXRob3I+PFllYXI+MjAxNzwv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PEVuZE5vdGU+PENpdGU+PEF1dGhvcj5QYW5kaS1QZXJ1bWFsPC9BdXRob3I+PFllYXI+MjAxNzwv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DE754A">
        <w:rPr>
          <w:rFonts w:ascii="Times New Roman" w:hAnsi="Times New Roman" w:cs="Times New Roman"/>
        </w:rPr>
      </w:r>
      <w:r w:rsidR="00DE754A">
        <w:rPr>
          <w:rFonts w:ascii="Times New Roman" w:hAnsi="Times New Roman" w:cs="Times New Roman"/>
        </w:rPr>
        <w:fldChar w:fldCharType="separate"/>
      </w:r>
      <w:r w:rsidR="00DE754A">
        <w:rPr>
          <w:rFonts w:ascii="Times New Roman" w:hAnsi="Times New Roman" w:cs="Times New Roman"/>
          <w:noProof/>
        </w:rPr>
        <w:t>(130)</w:t>
      </w:r>
      <w:r w:rsidR="00DE754A">
        <w:rPr>
          <w:rFonts w:ascii="Times New Roman" w:hAnsi="Times New Roman" w:cs="Times New Roman"/>
        </w:rPr>
        <w:fldChar w:fldCharType="end"/>
      </w:r>
      <w:r>
        <w:rPr>
          <w:rFonts w:ascii="Times New Roman" w:hAnsi="Times New Roman" w:cs="Times New Roman"/>
        </w:rPr>
        <w:t xml:space="preserve">. Indeed, race and ethnicity </w:t>
      </w:r>
      <w:r w:rsidR="005E09C0">
        <w:rPr>
          <w:rFonts w:ascii="Times New Roman" w:hAnsi="Times New Roman" w:cs="Times New Roman"/>
        </w:rPr>
        <w:t>were</w:t>
      </w:r>
      <w:r>
        <w:rPr>
          <w:rFonts w:ascii="Times New Roman" w:hAnsi="Times New Roman" w:cs="Times New Roman"/>
        </w:rPr>
        <w:t xml:space="preserve"> statistically significantly (P&lt;0.05) associated with sleep efficiency in all three adjusted models</w:t>
      </w:r>
      <w:r w:rsidR="00B55F8F">
        <w:rPr>
          <w:rFonts w:ascii="Times New Roman" w:hAnsi="Times New Roman" w:cs="Times New Roman"/>
        </w:rPr>
        <w:t>.</w:t>
      </w:r>
      <w:r w:rsidR="007A7909">
        <w:rPr>
          <w:rFonts w:ascii="Times New Roman" w:hAnsi="Times New Roman" w:cs="Times New Roman"/>
        </w:rPr>
        <w:t xml:space="preserve"> To the best of our knowledge, t</w:t>
      </w:r>
      <w:r w:rsidR="00307C1D">
        <w:rPr>
          <w:rFonts w:ascii="Times New Roman" w:hAnsi="Times New Roman" w:cs="Times New Roman"/>
        </w:rPr>
        <w:t xml:space="preserve">here are no current studies that examine racial or ethnic differences </w:t>
      </w:r>
      <w:r w:rsidR="00B25648">
        <w:rPr>
          <w:rFonts w:ascii="Times New Roman" w:hAnsi="Times New Roman" w:cs="Times New Roman"/>
        </w:rPr>
        <w:t>in maternal sleep quality during the postpartum period, but there is evidence to show that in non-pregnant populations</w:t>
      </w:r>
      <w:r w:rsidR="001D2757">
        <w:rPr>
          <w:rFonts w:ascii="Times New Roman" w:hAnsi="Times New Roman" w:cs="Times New Roman"/>
        </w:rPr>
        <w:t>,</w:t>
      </w:r>
      <w:r w:rsidR="00296DD1">
        <w:rPr>
          <w:rFonts w:ascii="Times New Roman" w:hAnsi="Times New Roman" w:cs="Times New Roman"/>
        </w:rPr>
        <w:t xml:space="preserve"> </w:t>
      </w:r>
      <w:r w:rsidR="009A4CE1">
        <w:rPr>
          <w:rFonts w:ascii="Times New Roman" w:hAnsi="Times New Roman" w:cs="Times New Roman"/>
        </w:rPr>
        <w:t>individuals belonging to underrepresented racial and ethnic groups tend to have poorer sleep quality.</w:t>
      </w:r>
      <w:r w:rsidR="00CE44DF">
        <w:rPr>
          <w:rFonts w:ascii="Times New Roman" w:hAnsi="Times New Roman" w:cs="Times New Roman"/>
        </w:rPr>
        <w:t xml:space="preserve"> </w:t>
      </w:r>
      <w:r w:rsidR="009A4CE1">
        <w:rPr>
          <w:rFonts w:ascii="Times New Roman" w:hAnsi="Times New Roman" w:cs="Times New Roman"/>
        </w:rPr>
        <w:t>In one cohort study of older adults,</w:t>
      </w:r>
      <w:r w:rsidR="00495707">
        <w:rPr>
          <w:rFonts w:ascii="Times New Roman" w:hAnsi="Times New Roman" w:cs="Times New Roman"/>
        </w:rPr>
        <w:t xml:space="preserve"> people who </w:t>
      </w:r>
      <w:r w:rsidR="00C31078">
        <w:rPr>
          <w:rFonts w:ascii="Times New Roman" w:hAnsi="Times New Roman" w:cs="Times New Roman"/>
        </w:rPr>
        <w:t>identified</w:t>
      </w:r>
      <w:r w:rsidR="00495707">
        <w:rPr>
          <w:rFonts w:ascii="Times New Roman" w:hAnsi="Times New Roman" w:cs="Times New Roman"/>
        </w:rPr>
        <w:t xml:space="preserve"> as Black ha</w:t>
      </w:r>
      <w:r w:rsidR="009A4CE1">
        <w:rPr>
          <w:rFonts w:ascii="Times New Roman" w:hAnsi="Times New Roman" w:cs="Times New Roman"/>
        </w:rPr>
        <w:t>d</w:t>
      </w:r>
      <w:r w:rsidR="00495707">
        <w:rPr>
          <w:rFonts w:ascii="Times New Roman" w:hAnsi="Times New Roman" w:cs="Times New Roman"/>
        </w:rPr>
        <w:t xml:space="preserve"> worse sleep quality </w:t>
      </w:r>
      <w:r w:rsidR="00FB4C1F">
        <w:rPr>
          <w:rFonts w:ascii="Times New Roman" w:hAnsi="Times New Roman" w:cs="Times New Roman"/>
        </w:rPr>
        <w:t xml:space="preserve">compared to </w:t>
      </w:r>
      <w:r w:rsidR="00D06D22">
        <w:rPr>
          <w:rFonts w:ascii="Times New Roman" w:hAnsi="Times New Roman" w:cs="Times New Roman"/>
        </w:rPr>
        <w:t>Asian, Latino, or White racial and ethnic groups</w:t>
      </w:r>
      <w:r w:rsidR="003E55F7">
        <w:rPr>
          <w:rFonts w:ascii="Times New Roman" w:hAnsi="Times New Roman" w:cs="Times New Roman"/>
        </w:rPr>
        <w:t xml:space="preserve"> </w:t>
      </w:r>
      <w:r w:rsidR="00DE754A">
        <w:rPr>
          <w:rFonts w:ascii="Times New Roman" w:hAnsi="Times New Roman" w:cs="Times New Roman"/>
        </w:rPr>
        <w:fldChar w:fldCharType="begin">
          <w:fldData xml:space="preserve">PEVuZE5vdGU+PENpdGU+PEF1dGhvcj5HZW9yZ2U8L0F1dGhvcj48WWVhcj4yMDIwPC9ZZWFyPjxS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PEVuZE5vdGU+PENpdGU+PEF1dGhvcj5HZW9yZ2U8L0F1dGhvcj48WWVhcj4yMDIwPC9ZZWFyPjxS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DE754A">
        <w:rPr>
          <w:rFonts w:ascii="Times New Roman" w:hAnsi="Times New Roman" w:cs="Times New Roman"/>
        </w:rPr>
      </w:r>
      <w:r w:rsidR="00DE754A">
        <w:rPr>
          <w:rFonts w:ascii="Times New Roman" w:hAnsi="Times New Roman" w:cs="Times New Roman"/>
        </w:rPr>
        <w:fldChar w:fldCharType="separate"/>
      </w:r>
      <w:r w:rsidR="00DE754A">
        <w:rPr>
          <w:rFonts w:ascii="Times New Roman" w:hAnsi="Times New Roman" w:cs="Times New Roman"/>
          <w:noProof/>
        </w:rPr>
        <w:t>(131)</w:t>
      </w:r>
      <w:r w:rsidR="00DE754A">
        <w:rPr>
          <w:rFonts w:ascii="Times New Roman" w:hAnsi="Times New Roman" w:cs="Times New Roman"/>
        </w:rPr>
        <w:fldChar w:fldCharType="end"/>
      </w:r>
      <w:r w:rsidR="00D06D22">
        <w:rPr>
          <w:rFonts w:ascii="Times New Roman" w:hAnsi="Times New Roman" w:cs="Times New Roman"/>
        </w:rPr>
        <w:t>.</w:t>
      </w:r>
      <w:r w:rsidR="006762C6">
        <w:rPr>
          <w:rFonts w:ascii="Times New Roman" w:hAnsi="Times New Roman" w:cs="Times New Roman"/>
        </w:rPr>
        <w:t xml:space="preserve"> </w:t>
      </w:r>
      <w:r w:rsidR="009A4CE1">
        <w:rPr>
          <w:rFonts w:ascii="Times New Roman" w:hAnsi="Times New Roman" w:cs="Times New Roman"/>
        </w:rPr>
        <w:lastRenderedPageBreak/>
        <w:t>In another cohort of</w:t>
      </w:r>
      <w:r w:rsidR="00C31078">
        <w:rPr>
          <w:rFonts w:ascii="Times New Roman" w:hAnsi="Times New Roman" w:cs="Times New Roman"/>
        </w:rPr>
        <w:t xml:space="preserve"> </w:t>
      </w:r>
      <w:r w:rsidR="006762C6">
        <w:rPr>
          <w:rFonts w:ascii="Times New Roman" w:hAnsi="Times New Roman" w:cs="Times New Roman"/>
        </w:rPr>
        <w:t xml:space="preserve">college-aged women, </w:t>
      </w:r>
      <w:r w:rsidR="0023753C">
        <w:rPr>
          <w:rFonts w:ascii="Times New Roman" w:hAnsi="Times New Roman" w:cs="Times New Roman"/>
        </w:rPr>
        <w:t>racial and ethnic minority groups</w:t>
      </w:r>
      <w:r w:rsidR="00C31078">
        <w:rPr>
          <w:rFonts w:ascii="Times New Roman" w:hAnsi="Times New Roman" w:cs="Times New Roman"/>
        </w:rPr>
        <w:t xml:space="preserve"> had</w:t>
      </w:r>
      <w:r w:rsidR="0023753C">
        <w:rPr>
          <w:rFonts w:ascii="Times New Roman" w:hAnsi="Times New Roman" w:cs="Times New Roman"/>
        </w:rPr>
        <w:t xml:space="preserve"> </w:t>
      </w:r>
      <w:r w:rsidR="00C57AD2">
        <w:rPr>
          <w:rFonts w:ascii="Times New Roman" w:hAnsi="Times New Roman" w:cs="Times New Roman"/>
        </w:rPr>
        <w:t xml:space="preserve">lower sleep quality than </w:t>
      </w:r>
      <w:r w:rsidR="00DE3E9E">
        <w:rPr>
          <w:rFonts w:ascii="Times New Roman" w:hAnsi="Times New Roman" w:cs="Times New Roman"/>
        </w:rPr>
        <w:t xml:space="preserve">a </w:t>
      </w:r>
      <w:r w:rsidR="00C57AD2">
        <w:rPr>
          <w:rFonts w:ascii="Times New Roman" w:hAnsi="Times New Roman" w:cs="Times New Roman"/>
        </w:rPr>
        <w:t>non-Hispanic white</w:t>
      </w:r>
      <w:r w:rsidR="00DE3E9E">
        <w:rPr>
          <w:rFonts w:ascii="Times New Roman" w:hAnsi="Times New Roman" w:cs="Times New Roman"/>
        </w:rPr>
        <w:t xml:space="preserve"> </w:t>
      </w:r>
      <w:r w:rsidR="00C31078">
        <w:rPr>
          <w:rFonts w:ascii="Times New Roman" w:hAnsi="Times New Roman" w:cs="Times New Roman"/>
        </w:rPr>
        <w:t xml:space="preserve">comparison </w:t>
      </w:r>
      <w:r w:rsidR="00DE3E9E">
        <w:rPr>
          <w:rFonts w:ascii="Times New Roman" w:hAnsi="Times New Roman" w:cs="Times New Roman"/>
        </w:rPr>
        <w:t xml:space="preserve">group </w:t>
      </w:r>
      <w:r w:rsidR="00DE754A">
        <w:rPr>
          <w:rFonts w:ascii="Times New Roman" w:hAnsi="Times New Roman" w:cs="Times New Roman"/>
        </w:rPr>
        <w:fldChar w:fldCharType="begin">
          <w:fldData xml:space="preserve">PEVuZE5vdGU+PENpdGU+PEF1dGhvcj5TYTwvQXV0aG9yPjxZZWFyPjIwMjA8L1llYXI+PFJlY051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PEVuZE5vdGU+PENpdGU+PEF1dGhvcj5TYTwvQXV0aG9yPjxZZWFyPjIwMjA8L1llYXI+PFJlY051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DE754A">
        <w:rPr>
          <w:rFonts w:ascii="Times New Roman" w:hAnsi="Times New Roman" w:cs="Times New Roman"/>
        </w:rPr>
      </w:r>
      <w:r w:rsidR="00DE754A">
        <w:rPr>
          <w:rFonts w:ascii="Times New Roman" w:hAnsi="Times New Roman" w:cs="Times New Roman"/>
        </w:rPr>
        <w:fldChar w:fldCharType="separate"/>
      </w:r>
      <w:r w:rsidR="00DE754A">
        <w:rPr>
          <w:rFonts w:ascii="Times New Roman" w:hAnsi="Times New Roman" w:cs="Times New Roman"/>
          <w:noProof/>
        </w:rPr>
        <w:t>(132)</w:t>
      </w:r>
      <w:r w:rsidR="00DE754A">
        <w:rPr>
          <w:rFonts w:ascii="Times New Roman" w:hAnsi="Times New Roman" w:cs="Times New Roman"/>
        </w:rPr>
        <w:fldChar w:fldCharType="end"/>
      </w:r>
      <w:r w:rsidR="00DE3E9E">
        <w:rPr>
          <w:rFonts w:ascii="Times New Roman" w:hAnsi="Times New Roman" w:cs="Times New Roman"/>
        </w:rPr>
        <w:t>.</w:t>
      </w:r>
      <w:r w:rsidR="00C31078">
        <w:rPr>
          <w:rFonts w:ascii="Times New Roman" w:hAnsi="Times New Roman" w:cs="Times New Roman"/>
        </w:rPr>
        <w:t xml:space="preserve"> </w:t>
      </w:r>
      <w:r w:rsidR="00D06D22">
        <w:rPr>
          <w:rFonts w:ascii="Times New Roman" w:hAnsi="Times New Roman" w:cs="Times New Roman"/>
        </w:rPr>
        <w:t xml:space="preserve"> </w:t>
      </w:r>
      <w:r w:rsidR="00B55F8F">
        <w:rPr>
          <w:rFonts w:ascii="Times New Roman" w:hAnsi="Times New Roman" w:cs="Times New Roman"/>
        </w:rPr>
        <w:t xml:space="preserve"> </w:t>
      </w:r>
    </w:p>
    <w:p w14:paraId="621F0588" w14:textId="5F062304" w:rsidR="00556578" w:rsidRDefault="00556578" w:rsidP="00F04C30">
      <w:pPr>
        <w:rPr>
          <w:rFonts w:ascii="Times New Roman" w:hAnsi="Times New Roman" w:cs="Times New Roman"/>
        </w:rPr>
      </w:pPr>
      <w:r>
        <w:rPr>
          <w:rFonts w:ascii="Times New Roman" w:hAnsi="Times New Roman" w:cs="Times New Roman"/>
        </w:rPr>
        <w:tab/>
        <w:t xml:space="preserve">The statistical significance of BMI in association with bedrest interruption frequency in all three adjusted models adds to current knowledge on the association of </w:t>
      </w:r>
      <w:r w:rsidR="00A55624">
        <w:rPr>
          <w:rFonts w:ascii="Times New Roman" w:hAnsi="Times New Roman" w:cs="Times New Roman"/>
        </w:rPr>
        <w:t xml:space="preserve">greater </w:t>
      </w:r>
      <w:r>
        <w:rPr>
          <w:rFonts w:ascii="Times New Roman" w:hAnsi="Times New Roman" w:cs="Times New Roman"/>
        </w:rPr>
        <w:t xml:space="preserve">PA </w:t>
      </w:r>
      <w:r w:rsidR="00A55624">
        <w:rPr>
          <w:rFonts w:ascii="Times New Roman" w:hAnsi="Times New Roman" w:cs="Times New Roman"/>
        </w:rPr>
        <w:t>and</w:t>
      </w:r>
      <w:r>
        <w:rPr>
          <w:rFonts w:ascii="Times New Roman" w:hAnsi="Times New Roman" w:cs="Times New Roman"/>
        </w:rPr>
        <w:t xml:space="preserve"> </w:t>
      </w:r>
      <w:r w:rsidR="00A55624">
        <w:rPr>
          <w:rFonts w:ascii="Times New Roman" w:hAnsi="Times New Roman" w:cs="Times New Roman"/>
        </w:rPr>
        <w:t>less</w:t>
      </w:r>
      <w:r>
        <w:rPr>
          <w:rFonts w:ascii="Times New Roman" w:hAnsi="Times New Roman" w:cs="Times New Roman"/>
        </w:rPr>
        <w:t xml:space="preserve"> SB </w:t>
      </w:r>
      <w:r>
        <w:rPr>
          <w:rFonts w:ascii="Times New Roman" w:hAnsi="Times New Roman" w:cs="Times New Roman"/>
        </w:rPr>
        <w:fldChar w:fldCharType="begin">
          <w:fldData xml:space="preserve">PEVuZE5vdGU+PENpdGU+PEF1dGhvcj5SYW5kPC9BdXRob3I+PFllYXI+MjAyMjwvWWVhcj48UmVj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PEVuZE5vdGU+PENpdGU+PEF1dGhvcj5SYW5kPC9BdXRob3I+PFllYXI+MjAyMjwvWWVhcj48UmVj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DE754A">
        <w:rPr>
          <w:rFonts w:ascii="Times New Roman" w:hAnsi="Times New Roman" w:cs="Times New Roman"/>
          <w:noProof/>
        </w:rPr>
        <w:t>(133)</w:t>
      </w:r>
      <w:r>
        <w:rPr>
          <w:rFonts w:ascii="Times New Roman" w:hAnsi="Times New Roman" w:cs="Times New Roman"/>
        </w:rPr>
        <w:fldChar w:fldCharType="end"/>
      </w:r>
      <w:r>
        <w:rPr>
          <w:rFonts w:ascii="Times New Roman" w:hAnsi="Times New Roman" w:cs="Times New Roman"/>
        </w:rPr>
        <w:t xml:space="preserve">, and poor sleep quality </w:t>
      </w:r>
      <w:r>
        <w:rPr>
          <w:rFonts w:ascii="Times New Roman" w:hAnsi="Times New Roman" w:cs="Times New Roman"/>
        </w:rPr>
        <w:fldChar w:fldCharType="begin">
          <w:fldData xml:space="preserve">PEVuZE5vdGU+PENpdGU+PEF1dGhvcj5SZXV0cmFrdWw8L0F1dGhvcj48WWVhcj4yMDE4PC9ZZWFy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PEVuZE5vdGU+PENpdGU+PEF1dGhvcj5SZXV0cmFrdWw8L0F1dGhvcj48WWVhcj4yMDE4PC9ZZWFy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DE754A">
        <w:rPr>
          <w:rFonts w:ascii="Times New Roman" w:hAnsi="Times New Roman" w:cs="Times New Roman"/>
          <w:noProof/>
        </w:rPr>
        <w:t>(134)</w:t>
      </w:r>
      <w:r>
        <w:rPr>
          <w:rFonts w:ascii="Times New Roman" w:hAnsi="Times New Roman" w:cs="Times New Roman"/>
        </w:rPr>
        <w:fldChar w:fldCharType="end"/>
      </w:r>
      <w:r>
        <w:rPr>
          <w:rFonts w:ascii="Times New Roman" w:hAnsi="Times New Roman" w:cs="Times New Roman"/>
        </w:rPr>
        <w:t xml:space="preserve"> with maternal overweight and obesity. There is currently a paucity of evidence on whether postpartum BMI influences PA and SB </w:t>
      </w:r>
      <w:r>
        <w:rPr>
          <w:rFonts w:ascii="Times New Roman" w:hAnsi="Times New Roman" w:cs="Times New Roman"/>
        </w:rPr>
        <w:fldChar w:fldCharType="begin">
          <w:fldData xml:space="preserve">PEVuZE5vdGU+PENpdGU+PEF1dGhvcj5WZXJzZWxlPC9BdXRob3I+PFllYXI+MjAyMzwvWWVhcj48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PEVuZE5vdGU+PENpdGU+PEF1dGhvcj5WZXJzZWxlPC9BdXRob3I+PFllYXI+MjAyMzwvWWVhcj48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DE754A">
        <w:rPr>
          <w:rFonts w:ascii="Times New Roman" w:hAnsi="Times New Roman" w:cs="Times New Roman"/>
          <w:noProof/>
        </w:rPr>
        <w:t>(135)</w:t>
      </w:r>
      <w:r>
        <w:rPr>
          <w:rFonts w:ascii="Times New Roman" w:hAnsi="Times New Roman" w:cs="Times New Roman"/>
        </w:rPr>
        <w:fldChar w:fldCharType="end"/>
      </w:r>
      <w:r w:rsidR="00701EE5">
        <w:rPr>
          <w:rFonts w:ascii="Times New Roman" w:hAnsi="Times New Roman" w:cs="Times New Roman"/>
        </w:rPr>
        <w:t>,</w:t>
      </w:r>
      <w:r>
        <w:rPr>
          <w:rFonts w:ascii="Times New Roman" w:hAnsi="Times New Roman" w:cs="Times New Roman"/>
        </w:rPr>
        <w:t xml:space="preserve"> although some evidence suggests that postpartum mothers with overweight and obesity face unique barriers to engaging in PA </w:t>
      </w:r>
      <w:r>
        <w:rPr>
          <w:rFonts w:ascii="Times New Roman" w:hAnsi="Times New Roman" w:cs="Times New Roman"/>
        </w:rPr>
        <w:fldChar w:fldCharType="begin">
          <w:fldData xml:space="preserve">PEVuZE5vdGU+PENpdGU+PEF1dGhvcj5IYW5sZXk8L0F1dGhvcj48WWVhcj4yMDIzPC9ZZWFyPjxS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PEVuZE5vdGU+PENpdGU+PEF1dGhvcj5IYW5sZXk8L0F1dGhvcj48WWVhcj4yMDIzPC9ZZWFyPjxS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DE754A">
        <w:rPr>
          <w:rFonts w:ascii="Times New Roman" w:hAnsi="Times New Roman" w:cs="Times New Roman"/>
          <w:noProof/>
        </w:rPr>
        <w:t>(136)</w:t>
      </w:r>
      <w:r>
        <w:rPr>
          <w:rFonts w:ascii="Times New Roman" w:hAnsi="Times New Roman" w:cs="Times New Roman"/>
        </w:rPr>
        <w:fldChar w:fldCharType="end"/>
      </w:r>
      <w:r>
        <w:rPr>
          <w:rFonts w:ascii="Times New Roman" w:hAnsi="Times New Roman" w:cs="Times New Roman"/>
        </w:rPr>
        <w:t xml:space="preserve">. For example, BMI may be associated with habitual snoring, a component of sleep quality </w:t>
      </w:r>
      <w:r>
        <w:rPr>
          <w:rFonts w:ascii="Times New Roman" w:hAnsi="Times New Roman" w:cs="Times New Roman"/>
        </w:rPr>
        <w:fldChar w:fldCharType="begin">
          <w:fldData xml:space="preserve">PEVuZE5vdGU+PENpdGU+PEF1dGhvcj5TZW5hcmF0bmE8L0F1dGhvcj48WWVhcj4yMDIzPC9ZZWFy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PEVuZE5vdGU+PENpdGU+PEF1dGhvcj5TZW5hcmF0bmE8L0F1dGhvcj48WWVhcj4yMDIzPC9ZZWFy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DE754A">
        <w:rPr>
          <w:rFonts w:ascii="Times New Roman" w:hAnsi="Times New Roman" w:cs="Times New Roman"/>
          <w:noProof/>
        </w:rPr>
        <w:t>(137)</w:t>
      </w:r>
      <w:r>
        <w:rPr>
          <w:rFonts w:ascii="Times New Roman" w:hAnsi="Times New Roman" w:cs="Times New Roman"/>
        </w:rPr>
        <w:fldChar w:fldCharType="end"/>
      </w:r>
      <w:r>
        <w:rPr>
          <w:rFonts w:ascii="Times New Roman" w:hAnsi="Times New Roman" w:cs="Times New Roman"/>
        </w:rPr>
        <w:t xml:space="preserve">. </w:t>
      </w:r>
    </w:p>
    <w:p w14:paraId="40F62F31" w14:textId="78887AD0" w:rsidR="008061AA" w:rsidRPr="004C01C7" w:rsidRDefault="00F04C30" w:rsidP="00F04C30">
      <w:pPr>
        <w:pStyle w:val="Heading2"/>
      </w:pPr>
      <w:bookmarkStart w:id="70" w:name="_Toc172626552"/>
      <w:r>
        <w:rPr>
          <w:rFonts w:ascii="Times New Roman" w:hAnsi="Times New Roman" w:cs="Times New Roman"/>
          <w:sz w:val="24"/>
          <w:szCs w:val="24"/>
        </w:rPr>
        <w:t>Conclusion</w:t>
      </w:r>
      <w:bookmarkEnd w:id="70"/>
    </w:p>
    <w:p w14:paraId="251849FD" w14:textId="4AF969CB" w:rsidR="0051760D" w:rsidRPr="004C01C7" w:rsidRDefault="00347024" w:rsidP="0051760D">
      <w:pPr>
        <w:rPr>
          <w:rFonts w:ascii="Times New Roman" w:hAnsi="Times New Roman" w:cs="Times New Roman"/>
        </w:rPr>
      </w:pPr>
      <w:r w:rsidRPr="004C01C7">
        <w:rPr>
          <w:rFonts w:ascii="Times New Roman" w:hAnsi="Times New Roman" w:cs="Times New Roman"/>
        </w:rPr>
        <w:t xml:space="preserve">This study </w:t>
      </w:r>
      <w:r w:rsidR="007C0F57">
        <w:rPr>
          <w:rFonts w:ascii="Times New Roman" w:hAnsi="Times New Roman" w:cs="Times New Roman"/>
        </w:rPr>
        <w:t xml:space="preserve">examined the </w:t>
      </w:r>
      <w:r w:rsidRPr="004C01C7">
        <w:rPr>
          <w:rFonts w:ascii="Times New Roman" w:hAnsi="Times New Roman" w:cs="Times New Roman"/>
        </w:rPr>
        <w:t xml:space="preserve">relationship </w:t>
      </w:r>
      <w:r w:rsidR="002E7ECE">
        <w:rPr>
          <w:rFonts w:ascii="Times New Roman" w:hAnsi="Times New Roman" w:cs="Times New Roman"/>
        </w:rPr>
        <w:t>of</w:t>
      </w:r>
      <w:r w:rsidRPr="004C01C7">
        <w:rPr>
          <w:rFonts w:ascii="Times New Roman" w:hAnsi="Times New Roman" w:cs="Times New Roman"/>
        </w:rPr>
        <w:t xml:space="preserve"> </w:t>
      </w:r>
      <w:r w:rsidR="007C0F57">
        <w:rPr>
          <w:rFonts w:ascii="Times New Roman" w:hAnsi="Times New Roman" w:cs="Times New Roman"/>
        </w:rPr>
        <w:t>daytime</w:t>
      </w:r>
      <w:r w:rsidRPr="004C01C7">
        <w:rPr>
          <w:rFonts w:ascii="Times New Roman" w:hAnsi="Times New Roman" w:cs="Times New Roman"/>
        </w:rPr>
        <w:t xml:space="preserve"> physical activity (PA)</w:t>
      </w:r>
      <w:r w:rsidR="007C0F57">
        <w:rPr>
          <w:rFonts w:ascii="Times New Roman" w:hAnsi="Times New Roman" w:cs="Times New Roman"/>
        </w:rPr>
        <w:t xml:space="preserve"> and</w:t>
      </w:r>
      <w:r w:rsidRPr="004C01C7">
        <w:rPr>
          <w:rFonts w:ascii="Times New Roman" w:hAnsi="Times New Roman" w:cs="Times New Roman"/>
        </w:rPr>
        <w:t xml:space="preserve"> sedentary behavior (SB) </w:t>
      </w:r>
      <w:r w:rsidR="002E7ECE">
        <w:rPr>
          <w:rFonts w:ascii="Times New Roman" w:hAnsi="Times New Roman" w:cs="Times New Roman"/>
        </w:rPr>
        <w:t xml:space="preserve">with nocturnal </w:t>
      </w:r>
      <w:r w:rsidRPr="004C01C7">
        <w:rPr>
          <w:rFonts w:ascii="Times New Roman" w:hAnsi="Times New Roman" w:cs="Times New Roman"/>
        </w:rPr>
        <w:t xml:space="preserve">sleep </w:t>
      </w:r>
      <w:r w:rsidR="002E7ECE">
        <w:rPr>
          <w:rFonts w:ascii="Times New Roman" w:hAnsi="Times New Roman" w:cs="Times New Roman"/>
        </w:rPr>
        <w:t xml:space="preserve">duration and </w:t>
      </w:r>
      <w:r w:rsidRPr="004C01C7">
        <w:rPr>
          <w:rFonts w:ascii="Times New Roman" w:hAnsi="Times New Roman" w:cs="Times New Roman"/>
        </w:rPr>
        <w:t>quality among</w:t>
      </w:r>
      <w:r w:rsidR="00BD77A5">
        <w:rPr>
          <w:rFonts w:ascii="Times New Roman" w:hAnsi="Times New Roman" w:cs="Times New Roman"/>
        </w:rPr>
        <w:t xml:space="preserve"> mothers at</w:t>
      </w:r>
      <w:r w:rsidR="00BD77A5" w:rsidRPr="004C01C7">
        <w:rPr>
          <w:rFonts w:ascii="Times New Roman" w:hAnsi="Times New Roman" w:cs="Times New Roman"/>
        </w:rPr>
        <w:t xml:space="preserve"> </w:t>
      </w:r>
      <w:r w:rsidR="00787174">
        <w:rPr>
          <w:rFonts w:ascii="Times New Roman" w:hAnsi="Times New Roman" w:cs="Times New Roman"/>
        </w:rPr>
        <w:t>6-month</w:t>
      </w:r>
      <w:r w:rsidR="00BD77A5">
        <w:rPr>
          <w:rFonts w:ascii="Times New Roman" w:hAnsi="Times New Roman" w:cs="Times New Roman"/>
        </w:rPr>
        <w:t>s</w:t>
      </w:r>
      <w:r w:rsidR="00787174">
        <w:rPr>
          <w:rFonts w:ascii="Times New Roman" w:hAnsi="Times New Roman" w:cs="Times New Roman"/>
        </w:rPr>
        <w:t xml:space="preserve"> postpartum</w:t>
      </w:r>
      <w:r w:rsidRPr="004C01C7">
        <w:rPr>
          <w:rFonts w:ascii="Times New Roman" w:hAnsi="Times New Roman" w:cs="Times New Roman"/>
        </w:rPr>
        <w:t xml:space="preserve">. The findings </w:t>
      </w:r>
      <w:r w:rsidR="004E1009">
        <w:rPr>
          <w:rFonts w:ascii="Times New Roman" w:hAnsi="Times New Roman" w:cs="Times New Roman"/>
        </w:rPr>
        <w:t>show</w:t>
      </w:r>
      <w:r w:rsidRPr="004C01C7">
        <w:rPr>
          <w:rFonts w:ascii="Times New Roman" w:hAnsi="Times New Roman" w:cs="Times New Roman"/>
        </w:rPr>
        <w:t xml:space="preserve"> that </w:t>
      </w:r>
      <w:r w:rsidR="00C71D37">
        <w:rPr>
          <w:rFonts w:ascii="Times New Roman" w:hAnsi="Times New Roman" w:cs="Times New Roman"/>
        </w:rPr>
        <w:t xml:space="preserve">higher </w:t>
      </w:r>
      <w:r w:rsidRPr="004C01C7">
        <w:rPr>
          <w:rFonts w:ascii="Times New Roman" w:hAnsi="Times New Roman" w:cs="Times New Roman"/>
        </w:rPr>
        <w:t>daytime PA</w:t>
      </w:r>
      <w:r w:rsidR="00C71D37">
        <w:rPr>
          <w:rFonts w:ascii="Times New Roman" w:hAnsi="Times New Roman" w:cs="Times New Roman"/>
        </w:rPr>
        <w:t xml:space="preserve"> (i.e., minutes)</w:t>
      </w:r>
      <w:r w:rsidRPr="004C01C7">
        <w:rPr>
          <w:rFonts w:ascii="Times New Roman" w:hAnsi="Times New Roman" w:cs="Times New Roman"/>
        </w:rPr>
        <w:t xml:space="preserve">, regardless of intensity, </w:t>
      </w:r>
      <w:r w:rsidR="002E7ECE">
        <w:rPr>
          <w:rFonts w:ascii="Times New Roman" w:hAnsi="Times New Roman" w:cs="Times New Roman"/>
        </w:rPr>
        <w:t>is associated with</w:t>
      </w:r>
      <w:r w:rsidRPr="004C01C7">
        <w:rPr>
          <w:rFonts w:ascii="Times New Roman" w:hAnsi="Times New Roman" w:cs="Times New Roman"/>
        </w:rPr>
        <w:t xml:space="preserve"> </w:t>
      </w:r>
      <w:r w:rsidR="00D71708">
        <w:rPr>
          <w:rFonts w:ascii="Times New Roman" w:hAnsi="Times New Roman" w:cs="Times New Roman"/>
        </w:rPr>
        <w:t xml:space="preserve">a small </w:t>
      </w:r>
      <w:r w:rsidRPr="004C01C7">
        <w:rPr>
          <w:rFonts w:ascii="Times New Roman" w:hAnsi="Times New Roman" w:cs="Times New Roman"/>
        </w:rPr>
        <w:t>improve</w:t>
      </w:r>
      <w:r w:rsidR="00D71708">
        <w:rPr>
          <w:rFonts w:ascii="Times New Roman" w:hAnsi="Times New Roman" w:cs="Times New Roman"/>
        </w:rPr>
        <w:t>ment in</w:t>
      </w:r>
      <w:r w:rsidRPr="004C01C7">
        <w:rPr>
          <w:rFonts w:ascii="Times New Roman" w:hAnsi="Times New Roman" w:cs="Times New Roman"/>
        </w:rPr>
        <w:t xml:space="preserve"> </w:t>
      </w:r>
      <w:r w:rsidR="004E1009">
        <w:rPr>
          <w:rFonts w:ascii="Times New Roman" w:hAnsi="Times New Roman" w:cs="Times New Roman"/>
        </w:rPr>
        <w:t>bedrest</w:t>
      </w:r>
      <w:r w:rsidRPr="004C01C7">
        <w:rPr>
          <w:rFonts w:ascii="Times New Roman" w:hAnsi="Times New Roman" w:cs="Times New Roman"/>
        </w:rPr>
        <w:t xml:space="preserve"> at 6-months postpartum, while </w:t>
      </w:r>
      <w:r w:rsidR="009048F4">
        <w:rPr>
          <w:rFonts w:ascii="Times New Roman" w:hAnsi="Times New Roman" w:cs="Times New Roman"/>
        </w:rPr>
        <w:t>higher</w:t>
      </w:r>
      <w:r w:rsidR="004D6E7A">
        <w:rPr>
          <w:rFonts w:ascii="Times New Roman" w:hAnsi="Times New Roman" w:cs="Times New Roman"/>
        </w:rPr>
        <w:t xml:space="preserve"> daytime </w:t>
      </w:r>
      <w:r w:rsidR="004767CF">
        <w:rPr>
          <w:rFonts w:ascii="Times New Roman" w:hAnsi="Times New Roman" w:cs="Times New Roman"/>
        </w:rPr>
        <w:t xml:space="preserve">SB </w:t>
      </w:r>
      <w:r w:rsidR="00DF3EC3">
        <w:rPr>
          <w:rFonts w:ascii="Times New Roman" w:hAnsi="Times New Roman" w:cs="Times New Roman"/>
        </w:rPr>
        <w:t>may be associated with lower</w:t>
      </w:r>
      <w:r w:rsidR="004D6E7A">
        <w:rPr>
          <w:rFonts w:ascii="Times New Roman" w:hAnsi="Times New Roman" w:cs="Times New Roman"/>
        </w:rPr>
        <w:t xml:space="preserve"> </w:t>
      </w:r>
      <w:r w:rsidR="004E1009">
        <w:rPr>
          <w:rFonts w:ascii="Times New Roman" w:hAnsi="Times New Roman" w:cs="Times New Roman"/>
        </w:rPr>
        <w:t>bedrest efficiency</w:t>
      </w:r>
      <w:r w:rsidRPr="004C01C7">
        <w:rPr>
          <w:rFonts w:ascii="Times New Roman" w:hAnsi="Times New Roman" w:cs="Times New Roman"/>
        </w:rPr>
        <w:t xml:space="preserve"> th</w:t>
      </w:r>
      <w:r w:rsidR="004D6E7A">
        <w:rPr>
          <w:rFonts w:ascii="Times New Roman" w:hAnsi="Times New Roman" w:cs="Times New Roman"/>
        </w:rPr>
        <w:t>at</w:t>
      </w:r>
      <w:r w:rsidRPr="004C01C7">
        <w:rPr>
          <w:rFonts w:ascii="Times New Roman" w:hAnsi="Times New Roman" w:cs="Times New Roman"/>
        </w:rPr>
        <w:t xml:space="preserve"> night. </w:t>
      </w:r>
      <w:r w:rsidR="00DF3EC3" w:rsidRPr="004C01C7">
        <w:rPr>
          <w:rFonts w:ascii="Times New Roman" w:hAnsi="Times New Roman" w:cs="Times New Roman"/>
        </w:rPr>
        <w:t>Th</w:t>
      </w:r>
      <w:r w:rsidR="00DF3EC3">
        <w:rPr>
          <w:rFonts w:ascii="Times New Roman" w:hAnsi="Times New Roman" w:cs="Times New Roman"/>
        </w:rPr>
        <w:t>e</w:t>
      </w:r>
      <w:r w:rsidR="00DF3EC3" w:rsidRPr="004C01C7">
        <w:rPr>
          <w:rFonts w:ascii="Times New Roman" w:hAnsi="Times New Roman" w:cs="Times New Roman"/>
        </w:rPr>
        <w:t>s</w:t>
      </w:r>
      <w:r w:rsidR="00DF3EC3">
        <w:rPr>
          <w:rFonts w:ascii="Times New Roman" w:hAnsi="Times New Roman" w:cs="Times New Roman"/>
        </w:rPr>
        <w:t>e</w:t>
      </w:r>
      <w:r w:rsidRPr="004C01C7">
        <w:rPr>
          <w:rFonts w:ascii="Times New Roman" w:hAnsi="Times New Roman" w:cs="Times New Roman"/>
        </w:rPr>
        <w:t xml:space="preserve"> </w:t>
      </w:r>
      <w:r w:rsidR="00EC0417">
        <w:rPr>
          <w:rFonts w:ascii="Times New Roman" w:hAnsi="Times New Roman" w:cs="Times New Roman"/>
        </w:rPr>
        <w:t>data</w:t>
      </w:r>
      <w:r w:rsidRPr="004C01C7">
        <w:rPr>
          <w:rFonts w:ascii="Times New Roman" w:hAnsi="Times New Roman" w:cs="Times New Roman"/>
        </w:rPr>
        <w:t xml:space="preserve"> provide valuable considerations for maternal well-being during the crucial postpartum period</w:t>
      </w:r>
      <w:r w:rsidR="00EC0417">
        <w:rPr>
          <w:rFonts w:ascii="Times New Roman" w:hAnsi="Times New Roman" w:cs="Times New Roman"/>
        </w:rPr>
        <w:t>, where sleep is challenged</w:t>
      </w:r>
      <w:r w:rsidRPr="004C01C7">
        <w:rPr>
          <w:rFonts w:ascii="Times New Roman" w:hAnsi="Times New Roman" w:cs="Times New Roman"/>
        </w:rPr>
        <w:t xml:space="preserve">. Utilizing continuous, device-based </w:t>
      </w:r>
      <w:r w:rsidR="00BD02C9">
        <w:rPr>
          <w:rFonts w:ascii="Times New Roman" w:hAnsi="Times New Roman" w:cs="Times New Roman"/>
        </w:rPr>
        <w:t xml:space="preserve">timestamped </w:t>
      </w:r>
      <w:r w:rsidRPr="004C01C7">
        <w:rPr>
          <w:rFonts w:ascii="Times New Roman" w:hAnsi="Times New Roman" w:cs="Times New Roman"/>
        </w:rPr>
        <w:t xml:space="preserve">measures </w:t>
      </w:r>
      <w:r w:rsidR="00EC0417">
        <w:rPr>
          <w:rFonts w:ascii="Times New Roman" w:hAnsi="Times New Roman" w:cs="Times New Roman"/>
        </w:rPr>
        <w:t>of</w:t>
      </w:r>
      <w:r w:rsidRPr="004C01C7">
        <w:rPr>
          <w:rFonts w:ascii="Times New Roman" w:hAnsi="Times New Roman" w:cs="Times New Roman"/>
        </w:rPr>
        <w:t xml:space="preserve"> both PA and </w:t>
      </w:r>
      <w:r w:rsidR="004E1009">
        <w:rPr>
          <w:rFonts w:ascii="Times New Roman" w:hAnsi="Times New Roman" w:cs="Times New Roman"/>
        </w:rPr>
        <w:t>bedrest</w:t>
      </w:r>
      <w:r w:rsidRPr="004C01C7">
        <w:rPr>
          <w:rFonts w:ascii="Times New Roman" w:hAnsi="Times New Roman" w:cs="Times New Roman"/>
        </w:rPr>
        <w:t xml:space="preserve"> constitutes a strength of this </w:t>
      </w:r>
      <w:r w:rsidR="00EC0417">
        <w:rPr>
          <w:rFonts w:ascii="Times New Roman" w:hAnsi="Times New Roman" w:cs="Times New Roman"/>
        </w:rPr>
        <w:t>analysis</w:t>
      </w:r>
      <w:r w:rsidRPr="004C01C7">
        <w:rPr>
          <w:rFonts w:ascii="Times New Roman" w:hAnsi="Times New Roman" w:cs="Times New Roman"/>
        </w:rPr>
        <w:t>, offering data free from recall bias. Further research incorporating</w:t>
      </w:r>
      <w:r w:rsidR="00D71708">
        <w:rPr>
          <w:rFonts w:ascii="Times New Roman" w:hAnsi="Times New Roman" w:cs="Times New Roman"/>
        </w:rPr>
        <w:t xml:space="preserve"> ecological momentary assessment data</w:t>
      </w:r>
      <w:r w:rsidR="00715060">
        <w:rPr>
          <w:rFonts w:ascii="Times New Roman" w:hAnsi="Times New Roman" w:cs="Times New Roman"/>
        </w:rPr>
        <w:t xml:space="preserve"> for daily assessment of </w:t>
      </w:r>
      <w:r w:rsidR="00394429">
        <w:rPr>
          <w:rFonts w:ascii="Times New Roman" w:hAnsi="Times New Roman" w:cs="Times New Roman"/>
        </w:rPr>
        <w:t>sleep</w:t>
      </w:r>
      <w:r w:rsidR="00715060">
        <w:rPr>
          <w:rFonts w:ascii="Times New Roman" w:hAnsi="Times New Roman" w:cs="Times New Roman"/>
        </w:rPr>
        <w:t xml:space="preserve"> times</w:t>
      </w:r>
      <w:r w:rsidR="00AC76A7">
        <w:rPr>
          <w:rFonts w:ascii="Times New Roman" w:hAnsi="Times New Roman" w:cs="Times New Roman"/>
        </w:rPr>
        <w:t>,</w:t>
      </w:r>
      <w:r w:rsidR="003012BD">
        <w:rPr>
          <w:rFonts w:ascii="Times New Roman" w:hAnsi="Times New Roman" w:cs="Times New Roman"/>
        </w:rPr>
        <w:t xml:space="preserve"> </w:t>
      </w:r>
      <w:r w:rsidR="00342D92">
        <w:rPr>
          <w:rFonts w:ascii="Times New Roman" w:hAnsi="Times New Roman" w:cs="Times New Roman"/>
        </w:rPr>
        <w:t>further</w:t>
      </w:r>
      <w:r w:rsidRPr="004C01C7">
        <w:rPr>
          <w:rFonts w:ascii="Times New Roman" w:hAnsi="Times New Roman" w:cs="Times New Roman"/>
        </w:rPr>
        <w:t xml:space="preserve"> </w:t>
      </w:r>
      <w:r w:rsidR="0096337E" w:rsidRPr="004C01C7">
        <w:rPr>
          <w:rFonts w:ascii="Times New Roman" w:hAnsi="Times New Roman" w:cs="Times New Roman"/>
        </w:rPr>
        <w:t>refin</w:t>
      </w:r>
      <w:r w:rsidR="0096337E">
        <w:rPr>
          <w:rFonts w:ascii="Times New Roman" w:hAnsi="Times New Roman" w:cs="Times New Roman"/>
        </w:rPr>
        <w:t>ement</w:t>
      </w:r>
      <w:r w:rsidR="009048F4">
        <w:rPr>
          <w:rFonts w:ascii="Times New Roman" w:hAnsi="Times New Roman" w:cs="Times New Roman"/>
        </w:rPr>
        <w:t xml:space="preserve"> of </w:t>
      </w:r>
      <w:r w:rsidR="00AC76A7">
        <w:rPr>
          <w:rFonts w:ascii="Times New Roman" w:hAnsi="Times New Roman" w:cs="Times New Roman"/>
        </w:rPr>
        <w:t xml:space="preserve">sleep and bedrest detection algorithms, and </w:t>
      </w:r>
      <w:r w:rsidR="00131046">
        <w:rPr>
          <w:rFonts w:ascii="Times New Roman" w:hAnsi="Times New Roman" w:cs="Times New Roman"/>
        </w:rPr>
        <w:t xml:space="preserve">comparison of algorithms to gold standard sleep quality measurement </w:t>
      </w:r>
      <w:r w:rsidRPr="004C01C7">
        <w:rPr>
          <w:rFonts w:ascii="Times New Roman" w:hAnsi="Times New Roman" w:cs="Times New Roman"/>
        </w:rPr>
        <w:t xml:space="preserve">will enrich our understanding </w:t>
      </w:r>
      <w:r w:rsidR="00021263">
        <w:rPr>
          <w:rFonts w:ascii="Times New Roman" w:hAnsi="Times New Roman" w:cs="Times New Roman"/>
        </w:rPr>
        <w:t xml:space="preserve">of how health behaviors may be leveraged to </w:t>
      </w:r>
      <w:r w:rsidRPr="004C01C7">
        <w:rPr>
          <w:rFonts w:ascii="Times New Roman" w:hAnsi="Times New Roman" w:cs="Times New Roman"/>
        </w:rPr>
        <w:t>promote maternal well-being</w:t>
      </w:r>
      <w:r w:rsidR="00021263">
        <w:rPr>
          <w:rFonts w:ascii="Times New Roman" w:hAnsi="Times New Roman" w:cs="Times New Roman"/>
        </w:rPr>
        <w:t xml:space="preserve"> during the challenging postpartum period</w:t>
      </w:r>
      <w:r w:rsidRPr="004C01C7">
        <w:rPr>
          <w:rFonts w:ascii="Times New Roman" w:hAnsi="Times New Roman" w:cs="Times New Roman"/>
        </w:rPr>
        <w:t>.</w:t>
      </w:r>
    </w:p>
    <w:p w14:paraId="39E94C84" w14:textId="77777777" w:rsidR="0051760D" w:rsidRDefault="0051760D" w:rsidP="0051760D"/>
    <w:p w14:paraId="0A99D85E" w14:textId="77777777" w:rsidR="0051760D" w:rsidRDefault="0051760D" w:rsidP="0051760D"/>
    <w:p w14:paraId="599B375F" w14:textId="77777777" w:rsidR="0051760D" w:rsidRDefault="0051760D" w:rsidP="0051760D"/>
    <w:p w14:paraId="01C69A53" w14:textId="77777777" w:rsidR="004C01C7" w:rsidRDefault="004C01C7" w:rsidP="0051760D"/>
    <w:p w14:paraId="16DAAD08" w14:textId="77777777" w:rsidR="004C01C7" w:rsidRDefault="004C01C7" w:rsidP="0051760D"/>
    <w:p w14:paraId="76213F7C" w14:textId="77777777" w:rsidR="004C01C7" w:rsidRDefault="004C01C7" w:rsidP="0051760D"/>
    <w:p w14:paraId="725F202A" w14:textId="77777777" w:rsidR="004C01C7" w:rsidRDefault="004C01C7" w:rsidP="0051760D"/>
    <w:p w14:paraId="334879FF" w14:textId="77777777" w:rsidR="004C01C7" w:rsidRDefault="004C01C7" w:rsidP="0051760D"/>
    <w:p w14:paraId="1DC3856F" w14:textId="77777777" w:rsidR="004C01C7" w:rsidRDefault="004C01C7" w:rsidP="0051760D"/>
    <w:p w14:paraId="4447FF93" w14:textId="77777777" w:rsidR="004C01C7" w:rsidRDefault="004C01C7" w:rsidP="0051760D"/>
    <w:p w14:paraId="26852C22" w14:textId="77777777" w:rsidR="004C01C7" w:rsidRDefault="004C01C7" w:rsidP="0051760D"/>
    <w:p w14:paraId="79EA9503" w14:textId="77777777" w:rsidR="004C01C7" w:rsidRDefault="004C01C7" w:rsidP="0051760D"/>
    <w:p w14:paraId="20781998" w14:textId="77777777" w:rsidR="00EF4D80" w:rsidRDefault="00EF4D80" w:rsidP="0051760D"/>
    <w:p w14:paraId="0AA27471" w14:textId="77777777" w:rsidR="00EF4D80" w:rsidRDefault="00EF4D80" w:rsidP="0051760D"/>
    <w:p w14:paraId="33639536" w14:textId="77777777" w:rsidR="00EF4D80" w:rsidRDefault="00EF4D80" w:rsidP="0051760D"/>
    <w:p w14:paraId="15BF6F0B" w14:textId="77777777" w:rsidR="00EF4D80" w:rsidRDefault="00EF4D80" w:rsidP="0051760D"/>
    <w:p w14:paraId="49DDAEDA" w14:textId="77777777" w:rsidR="00EF4D80" w:rsidRDefault="00EF4D80" w:rsidP="0051760D"/>
    <w:p w14:paraId="38D3032E" w14:textId="77777777" w:rsidR="00EF4D80" w:rsidRDefault="00EF4D80" w:rsidP="0051760D"/>
    <w:p w14:paraId="7F2376AF" w14:textId="77777777" w:rsidR="004C01C7" w:rsidRDefault="004C01C7" w:rsidP="0051760D"/>
    <w:p w14:paraId="40E6B86B" w14:textId="77777777" w:rsidR="0051760D" w:rsidRDefault="0051760D" w:rsidP="0051760D"/>
    <w:p w14:paraId="5CA658A3" w14:textId="79D02E8F" w:rsidR="00D62509" w:rsidRPr="00DF7C87" w:rsidRDefault="00D62509" w:rsidP="00D62509">
      <w:pPr>
        <w:pStyle w:val="Heading2"/>
      </w:pPr>
      <w:bookmarkStart w:id="71" w:name="_Toc172626553"/>
      <w:r>
        <w:rPr>
          <w:rFonts w:ascii="Times New Roman" w:hAnsi="Times New Roman" w:cs="Times New Roman"/>
          <w:sz w:val="24"/>
          <w:szCs w:val="24"/>
        </w:rPr>
        <w:lastRenderedPageBreak/>
        <w:t>Appendix</w:t>
      </w:r>
      <w:bookmarkEnd w:id="71"/>
    </w:p>
    <w:p w14:paraId="2E114894" w14:textId="77777777" w:rsidR="004C2071" w:rsidRPr="00DF7C87" w:rsidRDefault="004C2071" w:rsidP="005E54E2">
      <w:pPr>
        <w:rPr>
          <w:rFonts w:ascii="Times New Roman" w:hAnsi="Times New Roman" w:cs="Times New Roman"/>
        </w:rPr>
      </w:pPr>
    </w:p>
    <w:p w14:paraId="47DC7014" w14:textId="598E11F5" w:rsidR="002F32E7" w:rsidRPr="002F32E7" w:rsidRDefault="006764B5" w:rsidP="001C2C5A">
      <w:pPr>
        <w:pStyle w:val="MyTables"/>
      </w:pPr>
      <w:bookmarkStart w:id="72" w:name="_Toc171697944"/>
      <w:bookmarkStart w:id="73" w:name="_Toc172550935"/>
      <w:r w:rsidRPr="006764B5">
        <w:t xml:space="preserve">Table 2.1. Moderate to Vigorous Intensity Physical Activity (MVPA) and Bedrest among PETALS-2 Participants with ActiGraph </w:t>
      </w:r>
      <w:r w:rsidR="00FF7A2F">
        <w:t>D</w:t>
      </w:r>
      <w:r w:rsidRPr="006764B5">
        <w:t>ata at 6-Months Postpartum (N=136)</w:t>
      </w:r>
      <w:bookmarkEnd w:id="72"/>
      <w:bookmarkEnd w:id="73"/>
    </w:p>
    <w:tbl>
      <w:tblPr>
        <w:tblStyle w:val="TableGrid"/>
        <w:tblW w:w="8856" w:type="dxa"/>
        <w:tblBorders>
          <w:insideH w:val="none" w:sz="0" w:space="0" w:color="auto"/>
        </w:tblBorders>
        <w:tblLook w:val="04A0" w:firstRow="1" w:lastRow="0" w:firstColumn="1" w:lastColumn="0" w:noHBand="0" w:noVBand="1"/>
      </w:tblPr>
      <w:tblGrid>
        <w:gridCol w:w="1843"/>
        <w:gridCol w:w="2509"/>
        <w:gridCol w:w="2252"/>
        <w:gridCol w:w="2252"/>
      </w:tblGrid>
      <w:tr w:rsidR="001D2D8E" w:rsidRPr="00ED76D6" w14:paraId="385A3620" w14:textId="118AAE76" w:rsidTr="001D2D8E">
        <w:tc>
          <w:tcPr>
            <w:tcW w:w="1843" w:type="dxa"/>
            <w:tcBorders>
              <w:top w:val="thinThickSmallGap" w:sz="24" w:space="0" w:color="auto"/>
              <w:left w:val="nil"/>
            </w:tcBorders>
          </w:tcPr>
          <w:p w14:paraId="31D10711" w14:textId="591D8AAC" w:rsidR="001D2D8E" w:rsidRPr="00ED76D6" w:rsidRDefault="001D2D8E" w:rsidP="001D2D8E">
            <w:pPr>
              <w:rPr>
                <w:rFonts w:ascii="Times New Roman" w:hAnsi="Times New Roman" w:cs="Times New Roman"/>
              </w:rPr>
            </w:pPr>
            <w:r w:rsidRPr="00000944">
              <w:rPr>
                <w:rFonts w:ascii="Times New Roman" w:hAnsi="Times New Roman" w:cs="Times New Roman"/>
                <w:b/>
                <w:bCs/>
                <w:i/>
                <w:iCs/>
              </w:rPr>
              <w:t>Hourly</w:t>
            </w:r>
            <w:r>
              <w:rPr>
                <w:rFonts w:ascii="Times New Roman" w:hAnsi="Times New Roman" w:cs="Times New Roman"/>
              </w:rPr>
              <w:t xml:space="preserve"> </w:t>
            </w:r>
            <w:r>
              <w:rPr>
                <w:rFonts w:ascii="Times New Roman" w:hAnsi="Times New Roman" w:cs="Times New Roman"/>
                <w:b/>
                <w:bCs/>
                <w:i/>
                <w:iCs/>
              </w:rPr>
              <w:t>Evening MVPA Minutes, mean</w:t>
            </w:r>
          </w:p>
        </w:tc>
        <w:tc>
          <w:tcPr>
            <w:tcW w:w="2509" w:type="dxa"/>
            <w:tcBorders>
              <w:top w:val="thinThickSmallGap" w:sz="24" w:space="0" w:color="auto"/>
              <w:right w:val="nil"/>
            </w:tcBorders>
          </w:tcPr>
          <w:p w14:paraId="5CDA28C0" w14:textId="4779E0EE" w:rsidR="001D2D8E" w:rsidRPr="00ED76D6" w:rsidRDefault="001D2D8E" w:rsidP="001D2D8E">
            <w:pPr>
              <w:rPr>
                <w:rFonts w:ascii="Times New Roman" w:hAnsi="Times New Roman" w:cs="Times New Roman"/>
                <w:b/>
                <w:bCs/>
              </w:rPr>
            </w:pPr>
          </w:p>
        </w:tc>
        <w:tc>
          <w:tcPr>
            <w:tcW w:w="2252" w:type="dxa"/>
            <w:tcBorders>
              <w:top w:val="thinThickSmallGap" w:sz="24" w:space="0" w:color="auto"/>
              <w:right w:val="nil"/>
            </w:tcBorders>
          </w:tcPr>
          <w:p w14:paraId="7DDBF892" w14:textId="19B8EEAE" w:rsidR="001D2D8E" w:rsidRPr="00ED76D6" w:rsidRDefault="001D2D8E" w:rsidP="001D2D8E">
            <w:pPr>
              <w:rPr>
                <w:rFonts w:ascii="Times New Roman" w:hAnsi="Times New Roman" w:cs="Times New Roman"/>
                <w:b/>
                <w:bCs/>
              </w:rPr>
            </w:pPr>
            <w:r w:rsidRPr="00000944">
              <w:rPr>
                <w:rFonts w:ascii="Times New Roman" w:hAnsi="Times New Roman" w:cs="Times New Roman"/>
                <w:b/>
                <w:bCs/>
                <w:i/>
                <w:iCs/>
              </w:rPr>
              <w:t>Hourly</w:t>
            </w:r>
            <w:r>
              <w:rPr>
                <w:rFonts w:ascii="Times New Roman" w:hAnsi="Times New Roman" w:cs="Times New Roman"/>
              </w:rPr>
              <w:t xml:space="preserve"> </w:t>
            </w:r>
            <w:r>
              <w:rPr>
                <w:rFonts w:ascii="Times New Roman" w:hAnsi="Times New Roman" w:cs="Times New Roman"/>
                <w:b/>
                <w:bCs/>
                <w:i/>
                <w:iCs/>
              </w:rPr>
              <w:t>Evening Bedrest Minutes, mean</w:t>
            </w:r>
          </w:p>
        </w:tc>
        <w:tc>
          <w:tcPr>
            <w:tcW w:w="2252" w:type="dxa"/>
            <w:tcBorders>
              <w:top w:val="thinThickSmallGap" w:sz="24" w:space="0" w:color="auto"/>
              <w:right w:val="nil"/>
            </w:tcBorders>
          </w:tcPr>
          <w:p w14:paraId="10539978" w14:textId="77777777" w:rsidR="001D2D8E" w:rsidRPr="00ED76D6" w:rsidRDefault="001D2D8E" w:rsidP="001D2D8E">
            <w:pPr>
              <w:rPr>
                <w:rFonts w:ascii="Times New Roman" w:hAnsi="Times New Roman" w:cs="Times New Roman"/>
                <w:b/>
                <w:bCs/>
              </w:rPr>
            </w:pPr>
          </w:p>
        </w:tc>
      </w:tr>
      <w:tr w:rsidR="001D2D8E" w:rsidRPr="00ED76D6" w14:paraId="7642D568" w14:textId="58D4A85C" w:rsidTr="001D2D8E">
        <w:tc>
          <w:tcPr>
            <w:tcW w:w="1843" w:type="dxa"/>
            <w:tcBorders>
              <w:left w:val="nil"/>
            </w:tcBorders>
          </w:tcPr>
          <w:p w14:paraId="568385C0" w14:textId="01F83DA4" w:rsidR="001D2D8E" w:rsidRPr="00CE6BDD" w:rsidRDefault="001D2D8E" w:rsidP="001D2D8E">
            <w:pPr>
              <w:rPr>
                <w:rFonts w:ascii="Times New Roman" w:hAnsi="Times New Roman" w:cs="Times New Roman"/>
                <w:i/>
                <w:iCs/>
              </w:rPr>
            </w:pPr>
            <w:r w:rsidRPr="00CE6BDD">
              <w:rPr>
                <w:rFonts w:ascii="Times New Roman" w:hAnsi="Times New Roman" w:cs="Times New Roman"/>
                <w:i/>
                <w:iCs/>
              </w:rPr>
              <w:t xml:space="preserve">   19:00-20:00 (n=136)</w:t>
            </w:r>
          </w:p>
        </w:tc>
        <w:tc>
          <w:tcPr>
            <w:tcW w:w="2509" w:type="dxa"/>
            <w:tcBorders>
              <w:right w:val="nil"/>
            </w:tcBorders>
          </w:tcPr>
          <w:p w14:paraId="683C8EE5" w14:textId="0D138819" w:rsidR="001D2D8E" w:rsidRPr="00CE6BDD" w:rsidRDefault="001D2D8E" w:rsidP="001D2D8E">
            <w:pPr>
              <w:rPr>
                <w:rFonts w:ascii="Times New Roman" w:hAnsi="Times New Roman" w:cs="Times New Roman"/>
              </w:rPr>
            </w:pPr>
            <w:r w:rsidRPr="00CE6BDD">
              <w:rPr>
                <w:rFonts w:ascii="Times New Roman" w:hAnsi="Times New Roman" w:cs="Times New Roman"/>
              </w:rPr>
              <w:t>6.1</w:t>
            </w:r>
          </w:p>
        </w:tc>
        <w:tc>
          <w:tcPr>
            <w:tcW w:w="2252" w:type="dxa"/>
            <w:tcBorders>
              <w:right w:val="nil"/>
            </w:tcBorders>
          </w:tcPr>
          <w:p w14:paraId="1AAF5BF4" w14:textId="66A9535A" w:rsidR="001D2D8E" w:rsidRPr="00CE6BDD" w:rsidRDefault="001D2D8E" w:rsidP="001D2D8E">
            <w:pPr>
              <w:rPr>
                <w:rFonts w:ascii="Times New Roman" w:hAnsi="Times New Roman" w:cs="Times New Roman"/>
              </w:rPr>
            </w:pPr>
            <w:r w:rsidRPr="00CE6BDD">
              <w:rPr>
                <w:rFonts w:ascii="Times New Roman" w:hAnsi="Times New Roman" w:cs="Times New Roman"/>
                <w:i/>
                <w:iCs/>
              </w:rPr>
              <w:t xml:space="preserve">   19:00-20:00 (n=1</w:t>
            </w:r>
            <w:r>
              <w:rPr>
                <w:rFonts w:ascii="Times New Roman" w:hAnsi="Times New Roman" w:cs="Times New Roman"/>
                <w:i/>
                <w:iCs/>
              </w:rPr>
              <w:t>00</w:t>
            </w:r>
            <w:r w:rsidRPr="00CE6BDD">
              <w:rPr>
                <w:rFonts w:ascii="Times New Roman" w:hAnsi="Times New Roman" w:cs="Times New Roman"/>
                <w:i/>
                <w:iCs/>
              </w:rPr>
              <w:t>)</w:t>
            </w:r>
          </w:p>
        </w:tc>
        <w:tc>
          <w:tcPr>
            <w:tcW w:w="2252" w:type="dxa"/>
            <w:tcBorders>
              <w:right w:val="nil"/>
            </w:tcBorders>
          </w:tcPr>
          <w:p w14:paraId="714BB513" w14:textId="08EF91FE" w:rsidR="001D2D8E" w:rsidRPr="00CE6BDD" w:rsidRDefault="001D2D8E" w:rsidP="001D2D8E">
            <w:pPr>
              <w:rPr>
                <w:rFonts w:ascii="Times New Roman" w:hAnsi="Times New Roman" w:cs="Times New Roman"/>
              </w:rPr>
            </w:pPr>
            <w:r>
              <w:rPr>
                <w:rFonts w:ascii="Times New Roman" w:hAnsi="Times New Roman" w:cs="Times New Roman"/>
              </w:rPr>
              <w:t>40.5</w:t>
            </w:r>
          </w:p>
        </w:tc>
      </w:tr>
      <w:tr w:rsidR="001D2D8E" w:rsidRPr="00ED76D6" w14:paraId="72F5CDB6" w14:textId="26BCD658" w:rsidTr="001D2D8E">
        <w:tc>
          <w:tcPr>
            <w:tcW w:w="1843" w:type="dxa"/>
            <w:tcBorders>
              <w:left w:val="nil"/>
            </w:tcBorders>
          </w:tcPr>
          <w:p w14:paraId="5912AB01" w14:textId="01F57D10" w:rsidR="001D2D8E" w:rsidRPr="00CE6BDD" w:rsidRDefault="001D2D8E" w:rsidP="001D2D8E">
            <w:pPr>
              <w:rPr>
                <w:rFonts w:ascii="Times New Roman" w:hAnsi="Times New Roman" w:cs="Times New Roman"/>
                <w:i/>
                <w:iCs/>
              </w:rPr>
            </w:pPr>
            <w:r w:rsidRPr="00CE6BDD">
              <w:rPr>
                <w:rFonts w:ascii="Times New Roman" w:hAnsi="Times New Roman" w:cs="Times New Roman"/>
                <w:i/>
                <w:iCs/>
              </w:rPr>
              <w:t xml:space="preserve">   20:00-21:00 (n=132)</w:t>
            </w:r>
          </w:p>
        </w:tc>
        <w:tc>
          <w:tcPr>
            <w:tcW w:w="2509" w:type="dxa"/>
            <w:tcBorders>
              <w:right w:val="nil"/>
            </w:tcBorders>
          </w:tcPr>
          <w:p w14:paraId="2D4CB62E" w14:textId="3679CD27" w:rsidR="001D2D8E" w:rsidRPr="00CE6BDD" w:rsidRDefault="001D2D8E" w:rsidP="001D2D8E">
            <w:pPr>
              <w:rPr>
                <w:rFonts w:ascii="Times New Roman" w:hAnsi="Times New Roman" w:cs="Times New Roman"/>
              </w:rPr>
            </w:pPr>
            <w:r w:rsidRPr="00CE6BDD">
              <w:rPr>
                <w:rFonts w:ascii="Times New Roman" w:hAnsi="Times New Roman" w:cs="Times New Roman"/>
              </w:rPr>
              <w:t>5.3</w:t>
            </w:r>
          </w:p>
        </w:tc>
        <w:tc>
          <w:tcPr>
            <w:tcW w:w="2252" w:type="dxa"/>
            <w:tcBorders>
              <w:right w:val="nil"/>
            </w:tcBorders>
          </w:tcPr>
          <w:p w14:paraId="32A52C67" w14:textId="69C07F22" w:rsidR="001D2D8E" w:rsidRPr="00CE6BDD" w:rsidRDefault="001D2D8E" w:rsidP="001D2D8E">
            <w:pPr>
              <w:rPr>
                <w:rFonts w:ascii="Times New Roman" w:hAnsi="Times New Roman" w:cs="Times New Roman"/>
              </w:rPr>
            </w:pPr>
            <w:r w:rsidRPr="00CE6BDD">
              <w:rPr>
                <w:rFonts w:ascii="Times New Roman" w:hAnsi="Times New Roman" w:cs="Times New Roman"/>
                <w:i/>
                <w:iCs/>
              </w:rPr>
              <w:t xml:space="preserve">   20:00-21:00 (n=1</w:t>
            </w:r>
            <w:r>
              <w:rPr>
                <w:rFonts w:ascii="Times New Roman" w:hAnsi="Times New Roman" w:cs="Times New Roman"/>
                <w:i/>
                <w:iCs/>
              </w:rPr>
              <w:t>11</w:t>
            </w:r>
            <w:r w:rsidRPr="00CE6BDD">
              <w:rPr>
                <w:rFonts w:ascii="Times New Roman" w:hAnsi="Times New Roman" w:cs="Times New Roman"/>
                <w:i/>
                <w:iCs/>
              </w:rPr>
              <w:t>)</w:t>
            </w:r>
          </w:p>
        </w:tc>
        <w:tc>
          <w:tcPr>
            <w:tcW w:w="2252" w:type="dxa"/>
            <w:tcBorders>
              <w:right w:val="nil"/>
            </w:tcBorders>
          </w:tcPr>
          <w:p w14:paraId="3577C021" w14:textId="18DA2E98" w:rsidR="001D2D8E" w:rsidRPr="00CE6BDD" w:rsidRDefault="001D2D8E" w:rsidP="001D2D8E">
            <w:pPr>
              <w:rPr>
                <w:rFonts w:ascii="Times New Roman" w:hAnsi="Times New Roman" w:cs="Times New Roman"/>
              </w:rPr>
            </w:pPr>
            <w:r>
              <w:rPr>
                <w:rFonts w:ascii="Times New Roman" w:hAnsi="Times New Roman" w:cs="Times New Roman"/>
              </w:rPr>
              <w:t>37.5</w:t>
            </w:r>
          </w:p>
        </w:tc>
      </w:tr>
      <w:tr w:rsidR="001D2D8E" w:rsidRPr="00ED76D6" w14:paraId="3DB7309D" w14:textId="472B4DED" w:rsidTr="001D2D8E">
        <w:tc>
          <w:tcPr>
            <w:tcW w:w="1843" w:type="dxa"/>
            <w:tcBorders>
              <w:left w:val="nil"/>
              <w:bottom w:val="nil"/>
            </w:tcBorders>
          </w:tcPr>
          <w:p w14:paraId="3488271C" w14:textId="60DEA3E1" w:rsidR="001D2D8E" w:rsidRPr="00CE6BDD" w:rsidRDefault="001D2D8E" w:rsidP="001D2D8E">
            <w:pPr>
              <w:rPr>
                <w:rFonts w:ascii="Times New Roman" w:hAnsi="Times New Roman" w:cs="Times New Roman"/>
                <w:i/>
                <w:iCs/>
              </w:rPr>
            </w:pPr>
            <w:r w:rsidRPr="00CE6BDD">
              <w:rPr>
                <w:rFonts w:ascii="Times New Roman" w:hAnsi="Times New Roman" w:cs="Times New Roman"/>
                <w:i/>
                <w:iCs/>
              </w:rPr>
              <w:t xml:space="preserve">   21:00-22:00 (n=127)</w:t>
            </w:r>
          </w:p>
        </w:tc>
        <w:tc>
          <w:tcPr>
            <w:tcW w:w="2509" w:type="dxa"/>
            <w:tcBorders>
              <w:bottom w:val="nil"/>
              <w:right w:val="nil"/>
            </w:tcBorders>
          </w:tcPr>
          <w:p w14:paraId="52EF3453" w14:textId="46BA0FB8" w:rsidR="001D2D8E" w:rsidRPr="00CE6BDD" w:rsidRDefault="001D2D8E" w:rsidP="001D2D8E">
            <w:pPr>
              <w:rPr>
                <w:rFonts w:ascii="Times New Roman" w:hAnsi="Times New Roman" w:cs="Times New Roman"/>
              </w:rPr>
            </w:pPr>
            <w:r w:rsidRPr="00CE6BDD">
              <w:rPr>
                <w:rFonts w:ascii="Times New Roman" w:hAnsi="Times New Roman" w:cs="Times New Roman"/>
              </w:rPr>
              <w:t>4.7</w:t>
            </w:r>
          </w:p>
        </w:tc>
        <w:tc>
          <w:tcPr>
            <w:tcW w:w="2252" w:type="dxa"/>
            <w:tcBorders>
              <w:bottom w:val="nil"/>
              <w:right w:val="nil"/>
            </w:tcBorders>
          </w:tcPr>
          <w:p w14:paraId="486E4E68" w14:textId="053A3EA3" w:rsidR="001D2D8E" w:rsidRPr="00CE6BDD" w:rsidRDefault="001D2D8E" w:rsidP="001D2D8E">
            <w:pPr>
              <w:rPr>
                <w:rFonts w:ascii="Times New Roman" w:hAnsi="Times New Roman" w:cs="Times New Roman"/>
              </w:rPr>
            </w:pPr>
            <w:r w:rsidRPr="00CE6BDD">
              <w:rPr>
                <w:rFonts w:ascii="Times New Roman" w:hAnsi="Times New Roman" w:cs="Times New Roman"/>
                <w:i/>
                <w:iCs/>
              </w:rPr>
              <w:t xml:space="preserve">   21:00-22:00 (n=1</w:t>
            </w:r>
            <w:r>
              <w:rPr>
                <w:rFonts w:ascii="Times New Roman" w:hAnsi="Times New Roman" w:cs="Times New Roman"/>
                <w:i/>
                <w:iCs/>
              </w:rPr>
              <w:t>1</w:t>
            </w:r>
            <w:r w:rsidRPr="00CE6BDD">
              <w:rPr>
                <w:rFonts w:ascii="Times New Roman" w:hAnsi="Times New Roman" w:cs="Times New Roman"/>
                <w:i/>
                <w:iCs/>
              </w:rPr>
              <w:t>7)</w:t>
            </w:r>
          </w:p>
        </w:tc>
        <w:tc>
          <w:tcPr>
            <w:tcW w:w="2252" w:type="dxa"/>
            <w:tcBorders>
              <w:bottom w:val="nil"/>
              <w:right w:val="nil"/>
            </w:tcBorders>
          </w:tcPr>
          <w:p w14:paraId="6359476D" w14:textId="26819648" w:rsidR="001D2D8E" w:rsidRPr="00CE6BDD" w:rsidRDefault="001D2D8E" w:rsidP="001D2D8E">
            <w:pPr>
              <w:rPr>
                <w:rFonts w:ascii="Times New Roman" w:hAnsi="Times New Roman" w:cs="Times New Roman"/>
              </w:rPr>
            </w:pPr>
            <w:r>
              <w:rPr>
                <w:rFonts w:ascii="Times New Roman" w:hAnsi="Times New Roman" w:cs="Times New Roman"/>
              </w:rPr>
              <w:t>39.1</w:t>
            </w:r>
          </w:p>
        </w:tc>
      </w:tr>
      <w:tr w:rsidR="001D2D8E" w:rsidRPr="00ED76D6" w14:paraId="1E92530A" w14:textId="4FF29477" w:rsidTr="001D2D8E">
        <w:tc>
          <w:tcPr>
            <w:tcW w:w="1843" w:type="dxa"/>
            <w:tcBorders>
              <w:top w:val="nil"/>
              <w:left w:val="nil"/>
              <w:bottom w:val="single" w:sz="4" w:space="0" w:color="auto"/>
            </w:tcBorders>
          </w:tcPr>
          <w:p w14:paraId="0ED9D8CC" w14:textId="2C9677B0" w:rsidR="001D2D8E" w:rsidRPr="00CE6BDD" w:rsidRDefault="001D2D8E" w:rsidP="001D2D8E">
            <w:pPr>
              <w:rPr>
                <w:rFonts w:ascii="Times New Roman" w:hAnsi="Times New Roman" w:cs="Times New Roman"/>
                <w:i/>
                <w:iCs/>
              </w:rPr>
            </w:pPr>
            <w:r w:rsidRPr="00CE6BDD">
              <w:rPr>
                <w:rFonts w:ascii="Times New Roman" w:hAnsi="Times New Roman" w:cs="Times New Roman"/>
                <w:i/>
                <w:iCs/>
              </w:rPr>
              <w:t xml:space="preserve">   22:00-23:00 (n=124)</w:t>
            </w:r>
          </w:p>
        </w:tc>
        <w:tc>
          <w:tcPr>
            <w:tcW w:w="2509" w:type="dxa"/>
            <w:tcBorders>
              <w:top w:val="nil"/>
              <w:bottom w:val="single" w:sz="4" w:space="0" w:color="auto"/>
              <w:right w:val="nil"/>
            </w:tcBorders>
          </w:tcPr>
          <w:p w14:paraId="0B42D92D" w14:textId="489CF54F" w:rsidR="001D2D8E" w:rsidRPr="00CE6BDD" w:rsidRDefault="001D2D8E" w:rsidP="001D2D8E">
            <w:pPr>
              <w:rPr>
                <w:rFonts w:ascii="Times New Roman" w:hAnsi="Times New Roman" w:cs="Times New Roman"/>
              </w:rPr>
            </w:pPr>
            <w:r w:rsidRPr="00CE6BDD">
              <w:rPr>
                <w:rFonts w:ascii="Times New Roman" w:hAnsi="Times New Roman" w:cs="Times New Roman"/>
              </w:rPr>
              <w:t>4.1</w:t>
            </w:r>
          </w:p>
        </w:tc>
        <w:tc>
          <w:tcPr>
            <w:tcW w:w="2252" w:type="dxa"/>
            <w:tcBorders>
              <w:top w:val="nil"/>
              <w:bottom w:val="single" w:sz="4" w:space="0" w:color="auto"/>
              <w:right w:val="nil"/>
            </w:tcBorders>
          </w:tcPr>
          <w:p w14:paraId="54709897" w14:textId="546F224B" w:rsidR="001D2D8E" w:rsidRPr="00CE6BDD" w:rsidRDefault="001D2D8E" w:rsidP="001D2D8E">
            <w:pPr>
              <w:rPr>
                <w:rFonts w:ascii="Times New Roman" w:hAnsi="Times New Roman" w:cs="Times New Roman"/>
              </w:rPr>
            </w:pPr>
            <w:r w:rsidRPr="00CE6BDD">
              <w:rPr>
                <w:rFonts w:ascii="Times New Roman" w:hAnsi="Times New Roman" w:cs="Times New Roman"/>
                <w:i/>
                <w:iCs/>
              </w:rPr>
              <w:t xml:space="preserve">   22:00-23:00 (n=1</w:t>
            </w:r>
            <w:r>
              <w:rPr>
                <w:rFonts w:ascii="Times New Roman" w:hAnsi="Times New Roman" w:cs="Times New Roman"/>
                <w:i/>
                <w:iCs/>
              </w:rPr>
              <w:t>32</w:t>
            </w:r>
            <w:r w:rsidRPr="00CE6BDD">
              <w:rPr>
                <w:rFonts w:ascii="Times New Roman" w:hAnsi="Times New Roman" w:cs="Times New Roman"/>
                <w:i/>
                <w:iCs/>
              </w:rPr>
              <w:t>)</w:t>
            </w:r>
          </w:p>
        </w:tc>
        <w:tc>
          <w:tcPr>
            <w:tcW w:w="2252" w:type="dxa"/>
            <w:tcBorders>
              <w:top w:val="nil"/>
              <w:bottom w:val="single" w:sz="4" w:space="0" w:color="auto"/>
              <w:right w:val="nil"/>
            </w:tcBorders>
          </w:tcPr>
          <w:p w14:paraId="283672FF" w14:textId="468384CB" w:rsidR="001D2D8E" w:rsidRPr="00CE6BDD" w:rsidRDefault="001D2D8E" w:rsidP="001D2D8E">
            <w:pPr>
              <w:rPr>
                <w:rFonts w:ascii="Times New Roman" w:hAnsi="Times New Roman" w:cs="Times New Roman"/>
              </w:rPr>
            </w:pPr>
            <w:r>
              <w:rPr>
                <w:rFonts w:ascii="Times New Roman" w:hAnsi="Times New Roman" w:cs="Times New Roman"/>
              </w:rPr>
              <w:t>41.0</w:t>
            </w:r>
          </w:p>
        </w:tc>
      </w:tr>
      <w:tr w:rsidR="001D2D8E" w:rsidRPr="00ED76D6" w14:paraId="713E5C36" w14:textId="55AD3ABF" w:rsidTr="001D2D8E">
        <w:tc>
          <w:tcPr>
            <w:tcW w:w="1843" w:type="dxa"/>
            <w:tcBorders>
              <w:top w:val="single" w:sz="4" w:space="0" w:color="auto"/>
              <w:left w:val="nil"/>
            </w:tcBorders>
          </w:tcPr>
          <w:p w14:paraId="3F9F8B18" w14:textId="74664A97" w:rsidR="001D2D8E" w:rsidRPr="00CE6BDD" w:rsidRDefault="001D2D8E" w:rsidP="001D2D8E">
            <w:pPr>
              <w:rPr>
                <w:rFonts w:ascii="Times New Roman" w:hAnsi="Times New Roman" w:cs="Times New Roman"/>
                <w:i/>
                <w:iCs/>
              </w:rPr>
            </w:pPr>
            <w:r w:rsidRPr="00CE6BDD">
              <w:rPr>
                <w:rFonts w:ascii="Times New Roman" w:hAnsi="Times New Roman" w:cs="Times New Roman"/>
                <w:b/>
                <w:bCs/>
                <w:i/>
                <w:iCs/>
              </w:rPr>
              <w:t>Hourly</w:t>
            </w:r>
            <w:r w:rsidRPr="00CE6BDD">
              <w:rPr>
                <w:rFonts w:ascii="Times New Roman" w:hAnsi="Times New Roman" w:cs="Times New Roman"/>
                <w:i/>
                <w:iCs/>
              </w:rPr>
              <w:t xml:space="preserve"> </w:t>
            </w:r>
            <w:r w:rsidRPr="00CE6BDD">
              <w:rPr>
                <w:rFonts w:ascii="Times New Roman" w:hAnsi="Times New Roman" w:cs="Times New Roman"/>
                <w:b/>
                <w:bCs/>
                <w:i/>
                <w:iCs/>
              </w:rPr>
              <w:t>Morning MVPA Minutes, mean</w:t>
            </w:r>
          </w:p>
        </w:tc>
        <w:tc>
          <w:tcPr>
            <w:tcW w:w="2509" w:type="dxa"/>
            <w:tcBorders>
              <w:top w:val="single" w:sz="4" w:space="0" w:color="auto"/>
              <w:right w:val="nil"/>
            </w:tcBorders>
          </w:tcPr>
          <w:p w14:paraId="53D6C487" w14:textId="77777777" w:rsidR="001D2D8E" w:rsidRPr="00CE6BDD" w:rsidRDefault="001D2D8E" w:rsidP="001D2D8E">
            <w:pPr>
              <w:rPr>
                <w:rFonts w:ascii="Times New Roman" w:hAnsi="Times New Roman" w:cs="Times New Roman"/>
              </w:rPr>
            </w:pPr>
          </w:p>
        </w:tc>
        <w:tc>
          <w:tcPr>
            <w:tcW w:w="2252" w:type="dxa"/>
            <w:tcBorders>
              <w:top w:val="single" w:sz="4" w:space="0" w:color="auto"/>
              <w:right w:val="nil"/>
            </w:tcBorders>
          </w:tcPr>
          <w:p w14:paraId="706B7336" w14:textId="3E8A28A7" w:rsidR="001D2D8E" w:rsidRPr="00CE6BDD" w:rsidRDefault="001D2D8E" w:rsidP="001D2D8E">
            <w:pPr>
              <w:rPr>
                <w:rFonts w:ascii="Times New Roman" w:hAnsi="Times New Roman" w:cs="Times New Roman"/>
              </w:rPr>
            </w:pPr>
            <w:r w:rsidRPr="00CE6BDD">
              <w:rPr>
                <w:rFonts w:ascii="Times New Roman" w:hAnsi="Times New Roman" w:cs="Times New Roman"/>
                <w:b/>
                <w:bCs/>
                <w:i/>
                <w:iCs/>
              </w:rPr>
              <w:t>Hourly</w:t>
            </w:r>
            <w:r w:rsidRPr="00CE6BDD">
              <w:rPr>
                <w:rFonts w:ascii="Times New Roman" w:hAnsi="Times New Roman" w:cs="Times New Roman"/>
                <w:i/>
                <w:iCs/>
              </w:rPr>
              <w:t xml:space="preserve"> </w:t>
            </w:r>
            <w:r w:rsidRPr="00CE6BDD">
              <w:rPr>
                <w:rFonts w:ascii="Times New Roman" w:hAnsi="Times New Roman" w:cs="Times New Roman"/>
                <w:b/>
                <w:bCs/>
                <w:i/>
                <w:iCs/>
              </w:rPr>
              <w:t xml:space="preserve">Morning </w:t>
            </w:r>
            <w:r>
              <w:rPr>
                <w:rFonts w:ascii="Times New Roman" w:hAnsi="Times New Roman" w:cs="Times New Roman"/>
                <w:b/>
                <w:bCs/>
                <w:i/>
                <w:iCs/>
              </w:rPr>
              <w:t>Bedrest</w:t>
            </w:r>
            <w:r w:rsidRPr="00CE6BDD">
              <w:rPr>
                <w:rFonts w:ascii="Times New Roman" w:hAnsi="Times New Roman" w:cs="Times New Roman"/>
                <w:b/>
                <w:bCs/>
                <w:i/>
                <w:iCs/>
              </w:rPr>
              <w:t xml:space="preserve"> Minutes, mean</w:t>
            </w:r>
          </w:p>
        </w:tc>
        <w:tc>
          <w:tcPr>
            <w:tcW w:w="2252" w:type="dxa"/>
            <w:tcBorders>
              <w:top w:val="single" w:sz="4" w:space="0" w:color="auto"/>
              <w:right w:val="nil"/>
            </w:tcBorders>
          </w:tcPr>
          <w:p w14:paraId="71B3A705" w14:textId="77777777" w:rsidR="001D2D8E" w:rsidRPr="00CE6BDD" w:rsidRDefault="001D2D8E" w:rsidP="001D2D8E">
            <w:pPr>
              <w:rPr>
                <w:rFonts w:ascii="Times New Roman" w:hAnsi="Times New Roman" w:cs="Times New Roman"/>
              </w:rPr>
            </w:pPr>
          </w:p>
        </w:tc>
      </w:tr>
      <w:tr w:rsidR="001D2D8E" w:rsidRPr="00ED76D6" w14:paraId="67069B7C" w14:textId="13DD5ED5" w:rsidTr="001D2D8E">
        <w:tc>
          <w:tcPr>
            <w:tcW w:w="1843" w:type="dxa"/>
            <w:tcBorders>
              <w:left w:val="nil"/>
            </w:tcBorders>
          </w:tcPr>
          <w:p w14:paraId="7DB164BF" w14:textId="7AD0969A" w:rsidR="001D2D8E" w:rsidRPr="00CE6BDD" w:rsidRDefault="001D2D8E" w:rsidP="001D2D8E">
            <w:pPr>
              <w:rPr>
                <w:rFonts w:ascii="Times New Roman" w:hAnsi="Times New Roman" w:cs="Times New Roman"/>
                <w:i/>
                <w:iCs/>
              </w:rPr>
            </w:pPr>
            <w:r w:rsidRPr="00CE6BDD">
              <w:rPr>
                <w:rFonts w:ascii="Times New Roman" w:hAnsi="Times New Roman" w:cs="Times New Roman"/>
                <w:i/>
                <w:iCs/>
              </w:rPr>
              <w:t xml:space="preserve">   5:00-6:00 (n=73)</w:t>
            </w:r>
          </w:p>
        </w:tc>
        <w:tc>
          <w:tcPr>
            <w:tcW w:w="2509" w:type="dxa"/>
            <w:tcBorders>
              <w:right w:val="nil"/>
            </w:tcBorders>
          </w:tcPr>
          <w:p w14:paraId="1972DFF6" w14:textId="19C63A4A" w:rsidR="001D2D8E" w:rsidRPr="00CE6BDD" w:rsidRDefault="001D2D8E" w:rsidP="001D2D8E">
            <w:pPr>
              <w:rPr>
                <w:rFonts w:ascii="Times New Roman" w:hAnsi="Times New Roman" w:cs="Times New Roman"/>
              </w:rPr>
            </w:pPr>
            <w:r w:rsidRPr="00CE6BDD">
              <w:rPr>
                <w:rFonts w:ascii="Times New Roman" w:hAnsi="Times New Roman" w:cs="Times New Roman"/>
              </w:rPr>
              <w:t>4.7</w:t>
            </w:r>
          </w:p>
        </w:tc>
        <w:tc>
          <w:tcPr>
            <w:tcW w:w="2252" w:type="dxa"/>
            <w:tcBorders>
              <w:right w:val="nil"/>
            </w:tcBorders>
          </w:tcPr>
          <w:p w14:paraId="6C1BF40D" w14:textId="55465E64" w:rsidR="001D2D8E" w:rsidRPr="00CE6BDD" w:rsidRDefault="001D2D8E" w:rsidP="001D2D8E">
            <w:pPr>
              <w:rPr>
                <w:rFonts w:ascii="Times New Roman" w:hAnsi="Times New Roman" w:cs="Times New Roman"/>
              </w:rPr>
            </w:pPr>
            <w:r w:rsidRPr="00CE6BDD">
              <w:rPr>
                <w:rFonts w:ascii="Times New Roman" w:hAnsi="Times New Roman" w:cs="Times New Roman"/>
                <w:i/>
                <w:iCs/>
              </w:rPr>
              <w:t xml:space="preserve">   5:00-6:00 (n=</w:t>
            </w:r>
            <w:r>
              <w:rPr>
                <w:rFonts w:ascii="Times New Roman" w:hAnsi="Times New Roman" w:cs="Times New Roman"/>
                <w:i/>
                <w:iCs/>
              </w:rPr>
              <w:t>135</w:t>
            </w:r>
            <w:r w:rsidRPr="00CE6BDD">
              <w:rPr>
                <w:rFonts w:ascii="Times New Roman" w:hAnsi="Times New Roman" w:cs="Times New Roman"/>
                <w:i/>
                <w:iCs/>
              </w:rPr>
              <w:t>)</w:t>
            </w:r>
          </w:p>
        </w:tc>
        <w:tc>
          <w:tcPr>
            <w:tcW w:w="2252" w:type="dxa"/>
            <w:tcBorders>
              <w:right w:val="nil"/>
            </w:tcBorders>
          </w:tcPr>
          <w:p w14:paraId="2E8BD6D7" w14:textId="07A0065C" w:rsidR="001D2D8E" w:rsidRPr="00CE6BDD" w:rsidRDefault="001D2D8E" w:rsidP="001D2D8E">
            <w:pPr>
              <w:rPr>
                <w:rFonts w:ascii="Times New Roman" w:hAnsi="Times New Roman" w:cs="Times New Roman"/>
              </w:rPr>
            </w:pPr>
            <w:r>
              <w:rPr>
                <w:rFonts w:ascii="Times New Roman" w:hAnsi="Times New Roman" w:cs="Times New Roman"/>
              </w:rPr>
              <w:t>54.5</w:t>
            </w:r>
          </w:p>
        </w:tc>
      </w:tr>
      <w:tr w:rsidR="001D2D8E" w:rsidRPr="00ED76D6" w14:paraId="0A38691B" w14:textId="0CBF5C8B" w:rsidTr="001D2D8E">
        <w:tc>
          <w:tcPr>
            <w:tcW w:w="1843" w:type="dxa"/>
            <w:tcBorders>
              <w:left w:val="nil"/>
            </w:tcBorders>
          </w:tcPr>
          <w:p w14:paraId="21C72345" w14:textId="05F8E1AB" w:rsidR="001D2D8E" w:rsidRPr="00CE6BDD" w:rsidRDefault="001D2D8E" w:rsidP="001D2D8E">
            <w:pPr>
              <w:rPr>
                <w:rFonts w:ascii="Times New Roman" w:hAnsi="Times New Roman" w:cs="Times New Roman"/>
                <w:i/>
                <w:iCs/>
              </w:rPr>
            </w:pPr>
            <w:r w:rsidRPr="00CE6BDD">
              <w:rPr>
                <w:rFonts w:ascii="Times New Roman" w:hAnsi="Times New Roman" w:cs="Times New Roman"/>
                <w:i/>
                <w:iCs/>
              </w:rPr>
              <w:t xml:space="preserve">   6:00-7:00 (n=99)</w:t>
            </w:r>
          </w:p>
        </w:tc>
        <w:tc>
          <w:tcPr>
            <w:tcW w:w="2509" w:type="dxa"/>
            <w:tcBorders>
              <w:right w:val="nil"/>
            </w:tcBorders>
          </w:tcPr>
          <w:p w14:paraId="6FA0E32F" w14:textId="2E51C6BF" w:rsidR="001D2D8E" w:rsidRPr="00CE6BDD" w:rsidRDefault="001D2D8E" w:rsidP="001D2D8E">
            <w:pPr>
              <w:rPr>
                <w:rFonts w:ascii="Times New Roman" w:hAnsi="Times New Roman" w:cs="Times New Roman"/>
              </w:rPr>
            </w:pPr>
            <w:r w:rsidRPr="00CE6BDD">
              <w:rPr>
                <w:rFonts w:ascii="Times New Roman" w:hAnsi="Times New Roman" w:cs="Times New Roman"/>
              </w:rPr>
              <w:t>5.8</w:t>
            </w:r>
          </w:p>
        </w:tc>
        <w:tc>
          <w:tcPr>
            <w:tcW w:w="2252" w:type="dxa"/>
            <w:tcBorders>
              <w:right w:val="nil"/>
            </w:tcBorders>
          </w:tcPr>
          <w:p w14:paraId="57A09930" w14:textId="2120BDB5" w:rsidR="001D2D8E" w:rsidRPr="00CE6BDD" w:rsidRDefault="001D2D8E" w:rsidP="001D2D8E">
            <w:pPr>
              <w:rPr>
                <w:rFonts w:ascii="Times New Roman" w:hAnsi="Times New Roman" w:cs="Times New Roman"/>
              </w:rPr>
            </w:pPr>
            <w:r w:rsidRPr="00CE6BDD">
              <w:rPr>
                <w:rFonts w:ascii="Times New Roman" w:hAnsi="Times New Roman" w:cs="Times New Roman"/>
                <w:i/>
                <w:iCs/>
              </w:rPr>
              <w:t xml:space="preserve">   6:00-7:00 (n=</w:t>
            </w:r>
            <w:r>
              <w:rPr>
                <w:rFonts w:ascii="Times New Roman" w:hAnsi="Times New Roman" w:cs="Times New Roman"/>
                <w:i/>
                <w:iCs/>
              </w:rPr>
              <w:t>135</w:t>
            </w:r>
            <w:r w:rsidRPr="00CE6BDD">
              <w:rPr>
                <w:rFonts w:ascii="Times New Roman" w:hAnsi="Times New Roman" w:cs="Times New Roman"/>
                <w:i/>
                <w:iCs/>
              </w:rPr>
              <w:t>)</w:t>
            </w:r>
          </w:p>
        </w:tc>
        <w:tc>
          <w:tcPr>
            <w:tcW w:w="2252" w:type="dxa"/>
            <w:tcBorders>
              <w:right w:val="nil"/>
            </w:tcBorders>
          </w:tcPr>
          <w:p w14:paraId="244E0B0D" w14:textId="001A8AC5" w:rsidR="001D2D8E" w:rsidRPr="00CE6BDD" w:rsidRDefault="001D2D8E" w:rsidP="001D2D8E">
            <w:pPr>
              <w:rPr>
                <w:rFonts w:ascii="Times New Roman" w:hAnsi="Times New Roman" w:cs="Times New Roman"/>
              </w:rPr>
            </w:pPr>
            <w:r>
              <w:rPr>
                <w:rFonts w:ascii="Times New Roman" w:hAnsi="Times New Roman" w:cs="Times New Roman"/>
              </w:rPr>
              <w:t>48.2</w:t>
            </w:r>
          </w:p>
        </w:tc>
      </w:tr>
      <w:tr w:rsidR="001D2D8E" w:rsidRPr="00ED76D6" w14:paraId="0AEAF106" w14:textId="2C5905EB" w:rsidTr="001D2D8E">
        <w:tc>
          <w:tcPr>
            <w:tcW w:w="1843" w:type="dxa"/>
            <w:tcBorders>
              <w:left w:val="nil"/>
              <w:bottom w:val="nil"/>
            </w:tcBorders>
          </w:tcPr>
          <w:p w14:paraId="6737D064" w14:textId="313191FA" w:rsidR="001D2D8E" w:rsidRPr="00CE6BDD" w:rsidRDefault="001D2D8E" w:rsidP="001D2D8E">
            <w:pPr>
              <w:rPr>
                <w:rFonts w:ascii="Times New Roman" w:hAnsi="Times New Roman" w:cs="Times New Roman"/>
                <w:i/>
                <w:iCs/>
              </w:rPr>
            </w:pPr>
            <w:r w:rsidRPr="00CE6BDD">
              <w:rPr>
                <w:rFonts w:ascii="Times New Roman" w:hAnsi="Times New Roman" w:cs="Times New Roman"/>
                <w:i/>
                <w:iCs/>
              </w:rPr>
              <w:t xml:space="preserve">   7:00-8:00 (n=122)</w:t>
            </w:r>
          </w:p>
        </w:tc>
        <w:tc>
          <w:tcPr>
            <w:tcW w:w="2509" w:type="dxa"/>
            <w:tcBorders>
              <w:bottom w:val="nil"/>
              <w:right w:val="nil"/>
            </w:tcBorders>
          </w:tcPr>
          <w:p w14:paraId="63428B68" w14:textId="28DCCC3E" w:rsidR="001D2D8E" w:rsidRPr="00CE6BDD" w:rsidRDefault="001D2D8E" w:rsidP="001D2D8E">
            <w:pPr>
              <w:rPr>
                <w:rFonts w:ascii="Times New Roman" w:hAnsi="Times New Roman" w:cs="Times New Roman"/>
              </w:rPr>
            </w:pPr>
            <w:r w:rsidRPr="00CE6BDD">
              <w:rPr>
                <w:rFonts w:ascii="Times New Roman" w:hAnsi="Times New Roman" w:cs="Times New Roman"/>
              </w:rPr>
              <w:t>7.7</w:t>
            </w:r>
          </w:p>
        </w:tc>
        <w:tc>
          <w:tcPr>
            <w:tcW w:w="2252" w:type="dxa"/>
            <w:tcBorders>
              <w:bottom w:val="nil"/>
              <w:right w:val="nil"/>
            </w:tcBorders>
          </w:tcPr>
          <w:p w14:paraId="3168C0EB" w14:textId="154A5C05" w:rsidR="001D2D8E" w:rsidRPr="00CE6BDD" w:rsidRDefault="001D2D8E" w:rsidP="001D2D8E">
            <w:pPr>
              <w:rPr>
                <w:rFonts w:ascii="Times New Roman" w:hAnsi="Times New Roman" w:cs="Times New Roman"/>
              </w:rPr>
            </w:pPr>
            <w:r w:rsidRPr="00CE6BDD">
              <w:rPr>
                <w:rFonts w:ascii="Times New Roman" w:hAnsi="Times New Roman" w:cs="Times New Roman"/>
                <w:i/>
                <w:iCs/>
              </w:rPr>
              <w:t xml:space="preserve">   7:00-8:00 (n=1</w:t>
            </w:r>
            <w:r>
              <w:rPr>
                <w:rFonts w:ascii="Times New Roman" w:hAnsi="Times New Roman" w:cs="Times New Roman"/>
                <w:i/>
                <w:iCs/>
              </w:rPr>
              <w:t>33</w:t>
            </w:r>
            <w:r w:rsidRPr="00CE6BDD">
              <w:rPr>
                <w:rFonts w:ascii="Times New Roman" w:hAnsi="Times New Roman" w:cs="Times New Roman"/>
                <w:i/>
                <w:iCs/>
              </w:rPr>
              <w:t>)</w:t>
            </w:r>
          </w:p>
        </w:tc>
        <w:tc>
          <w:tcPr>
            <w:tcW w:w="2252" w:type="dxa"/>
            <w:tcBorders>
              <w:bottom w:val="nil"/>
              <w:right w:val="nil"/>
            </w:tcBorders>
          </w:tcPr>
          <w:p w14:paraId="6E44C9A2" w14:textId="60B8E4FD" w:rsidR="001D2D8E" w:rsidRPr="00CE6BDD" w:rsidRDefault="001D2D8E" w:rsidP="001D2D8E">
            <w:pPr>
              <w:rPr>
                <w:rFonts w:ascii="Times New Roman" w:hAnsi="Times New Roman" w:cs="Times New Roman"/>
              </w:rPr>
            </w:pPr>
            <w:r>
              <w:rPr>
                <w:rFonts w:ascii="Times New Roman" w:hAnsi="Times New Roman" w:cs="Times New Roman"/>
              </w:rPr>
              <w:t>41.6</w:t>
            </w:r>
          </w:p>
        </w:tc>
      </w:tr>
      <w:tr w:rsidR="001D2D8E" w:rsidRPr="00ED76D6" w14:paraId="2B0D1B32" w14:textId="0F00D3E4" w:rsidTr="001D2D8E">
        <w:tc>
          <w:tcPr>
            <w:tcW w:w="1843" w:type="dxa"/>
            <w:tcBorders>
              <w:top w:val="nil"/>
              <w:left w:val="nil"/>
              <w:bottom w:val="single" w:sz="4" w:space="0" w:color="auto"/>
            </w:tcBorders>
          </w:tcPr>
          <w:p w14:paraId="7C4ADE0A" w14:textId="5B3F4E53" w:rsidR="001D2D8E" w:rsidRPr="00CE6BDD" w:rsidRDefault="001D2D8E" w:rsidP="001D2D8E">
            <w:pPr>
              <w:rPr>
                <w:rFonts w:ascii="Times New Roman" w:hAnsi="Times New Roman" w:cs="Times New Roman"/>
                <w:i/>
                <w:iCs/>
              </w:rPr>
            </w:pPr>
            <w:r w:rsidRPr="00CE6BDD">
              <w:rPr>
                <w:rFonts w:ascii="Times New Roman" w:hAnsi="Times New Roman" w:cs="Times New Roman"/>
                <w:i/>
                <w:iCs/>
              </w:rPr>
              <w:t xml:space="preserve">   8:00-9:00 (n=132)</w:t>
            </w:r>
          </w:p>
        </w:tc>
        <w:tc>
          <w:tcPr>
            <w:tcW w:w="2509" w:type="dxa"/>
            <w:tcBorders>
              <w:top w:val="nil"/>
              <w:bottom w:val="single" w:sz="4" w:space="0" w:color="auto"/>
              <w:right w:val="nil"/>
            </w:tcBorders>
          </w:tcPr>
          <w:p w14:paraId="1155FE65" w14:textId="182B9352" w:rsidR="001D2D8E" w:rsidRPr="00CE6BDD" w:rsidRDefault="001D2D8E" w:rsidP="001D2D8E">
            <w:pPr>
              <w:rPr>
                <w:rFonts w:ascii="Times New Roman" w:hAnsi="Times New Roman" w:cs="Times New Roman"/>
              </w:rPr>
            </w:pPr>
            <w:r w:rsidRPr="00CE6BDD">
              <w:rPr>
                <w:rFonts w:ascii="Times New Roman" w:hAnsi="Times New Roman" w:cs="Times New Roman"/>
              </w:rPr>
              <w:t>7.5</w:t>
            </w:r>
          </w:p>
        </w:tc>
        <w:tc>
          <w:tcPr>
            <w:tcW w:w="2252" w:type="dxa"/>
            <w:tcBorders>
              <w:top w:val="nil"/>
              <w:bottom w:val="single" w:sz="4" w:space="0" w:color="auto"/>
              <w:right w:val="nil"/>
            </w:tcBorders>
          </w:tcPr>
          <w:p w14:paraId="4E99C5B6" w14:textId="30359675" w:rsidR="001D2D8E" w:rsidRPr="00CE6BDD" w:rsidRDefault="001D2D8E" w:rsidP="001D2D8E">
            <w:pPr>
              <w:rPr>
                <w:rFonts w:ascii="Times New Roman" w:hAnsi="Times New Roman" w:cs="Times New Roman"/>
              </w:rPr>
            </w:pPr>
            <w:r>
              <w:rPr>
                <w:rFonts w:ascii="Times New Roman" w:hAnsi="Times New Roman" w:cs="Times New Roman"/>
                <w:i/>
                <w:iCs/>
              </w:rPr>
              <w:t xml:space="preserve">   </w:t>
            </w:r>
            <w:r w:rsidRPr="00CE6BDD">
              <w:rPr>
                <w:rFonts w:ascii="Times New Roman" w:hAnsi="Times New Roman" w:cs="Times New Roman"/>
                <w:i/>
                <w:iCs/>
              </w:rPr>
              <w:t>8:00-9:00 (n=1</w:t>
            </w:r>
            <w:r>
              <w:rPr>
                <w:rFonts w:ascii="Times New Roman" w:hAnsi="Times New Roman" w:cs="Times New Roman"/>
                <w:i/>
                <w:iCs/>
              </w:rPr>
              <w:t>18</w:t>
            </w:r>
            <w:r w:rsidRPr="00CE6BDD">
              <w:rPr>
                <w:rFonts w:ascii="Times New Roman" w:hAnsi="Times New Roman" w:cs="Times New Roman"/>
                <w:i/>
                <w:iCs/>
              </w:rPr>
              <w:t>)</w:t>
            </w:r>
          </w:p>
        </w:tc>
        <w:tc>
          <w:tcPr>
            <w:tcW w:w="2252" w:type="dxa"/>
            <w:tcBorders>
              <w:top w:val="nil"/>
              <w:bottom w:val="single" w:sz="4" w:space="0" w:color="auto"/>
              <w:right w:val="nil"/>
            </w:tcBorders>
          </w:tcPr>
          <w:p w14:paraId="2DCD9989" w14:textId="12D9DCAD" w:rsidR="001D2D8E" w:rsidRPr="00CE6BDD" w:rsidRDefault="001D2D8E" w:rsidP="001D2D8E">
            <w:pPr>
              <w:rPr>
                <w:rFonts w:ascii="Times New Roman" w:hAnsi="Times New Roman" w:cs="Times New Roman"/>
              </w:rPr>
            </w:pPr>
            <w:r>
              <w:rPr>
                <w:rFonts w:ascii="Times New Roman" w:hAnsi="Times New Roman" w:cs="Times New Roman"/>
              </w:rPr>
              <w:t>35.6</w:t>
            </w:r>
          </w:p>
        </w:tc>
      </w:tr>
    </w:tbl>
    <w:p w14:paraId="7766B224" w14:textId="77777777" w:rsidR="006764B5" w:rsidRDefault="006764B5" w:rsidP="00334400">
      <w:pPr>
        <w:pStyle w:val="Heading1"/>
        <w:rPr>
          <w:rFonts w:ascii="Times New Roman" w:hAnsi="Times New Roman" w:cs="Times New Roman"/>
          <w:sz w:val="24"/>
        </w:rPr>
      </w:pPr>
    </w:p>
    <w:p w14:paraId="59C943D5" w14:textId="77777777" w:rsidR="006764B5" w:rsidRDefault="006764B5" w:rsidP="00334400">
      <w:pPr>
        <w:pStyle w:val="Heading1"/>
        <w:rPr>
          <w:rFonts w:ascii="Times New Roman" w:hAnsi="Times New Roman" w:cs="Times New Roman"/>
          <w:sz w:val="24"/>
        </w:rPr>
      </w:pPr>
    </w:p>
    <w:p w14:paraId="4AF6C612" w14:textId="77777777" w:rsidR="006764B5" w:rsidRDefault="006764B5" w:rsidP="006764B5"/>
    <w:p w14:paraId="30F811B5" w14:textId="77777777" w:rsidR="006764B5" w:rsidRDefault="006764B5" w:rsidP="006764B5"/>
    <w:p w14:paraId="3B26A449" w14:textId="77777777" w:rsidR="006764B5" w:rsidRDefault="006764B5" w:rsidP="006764B5"/>
    <w:p w14:paraId="5A6A8DB0" w14:textId="77777777" w:rsidR="00EB0929" w:rsidRDefault="00EB0929" w:rsidP="006764B5"/>
    <w:p w14:paraId="608F3F71" w14:textId="77777777" w:rsidR="00EB0929" w:rsidRDefault="00EB0929" w:rsidP="006764B5"/>
    <w:p w14:paraId="670FDD97" w14:textId="77777777" w:rsidR="001D2D8E" w:rsidRDefault="001D2D8E" w:rsidP="006764B5"/>
    <w:p w14:paraId="41BB202E" w14:textId="77777777" w:rsidR="001D2D8E" w:rsidRDefault="001D2D8E" w:rsidP="006764B5"/>
    <w:p w14:paraId="7EDDBD9F" w14:textId="77777777" w:rsidR="001D2D8E" w:rsidRDefault="001D2D8E" w:rsidP="006764B5"/>
    <w:p w14:paraId="3FA142D8" w14:textId="77777777" w:rsidR="001D2D8E" w:rsidRDefault="001D2D8E" w:rsidP="006764B5"/>
    <w:p w14:paraId="71833A00" w14:textId="77777777" w:rsidR="001D2D8E" w:rsidRDefault="001D2D8E" w:rsidP="006764B5"/>
    <w:p w14:paraId="20C87355" w14:textId="77777777" w:rsidR="001D2D8E" w:rsidRDefault="001D2D8E" w:rsidP="006764B5"/>
    <w:p w14:paraId="0A81E517" w14:textId="77777777" w:rsidR="00EB0929" w:rsidRDefault="00EB0929" w:rsidP="006764B5"/>
    <w:p w14:paraId="3AA4C0A2" w14:textId="77777777" w:rsidR="006764B5" w:rsidRDefault="006764B5" w:rsidP="006764B5"/>
    <w:p w14:paraId="6CA39967" w14:textId="77777777" w:rsidR="006764B5" w:rsidRDefault="006764B5" w:rsidP="0011452A">
      <w:pPr>
        <w:pStyle w:val="Heading1"/>
        <w:jc w:val="left"/>
        <w:rPr>
          <w:rFonts w:ascii="Times New Roman" w:hAnsi="Times New Roman" w:cs="Times New Roman"/>
          <w:sz w:val="24"/>
        </w:rPr>
      </w:pPr>
    </w:p>
    <w:p w14:paraId="1AA56666" w14:textId="5BC61158" w:rsidR="006764B5" w:rsidRPr="006764B5" w:rsidRDefault="006764B5" w:rsidP="001C2C5A">
      <w:pPr>
        <w:pStyle w:val="MyTables"/>
      </w:pPr>
      <w:bookmarkStart w:id="74" w:name="_Toc171697945"/>
      <w:bookmarkStart w:id="75" w:name="_Toc172550936"/>
      <w:r w:rsidRPr="006764B5">
        <w:lastRenderedPageBreak/>
        <w:t>Table 2.</w:t>
      </w:r>
      <w:r w:rsidR="00561199">
        <w:t>2.</w:t>
      </w:r>
      <w:r w:rsidRPr="006764B5">
        <w:t xml:space="preserve"> Minutes of Daytime and Nocturnal Moderate to Vigorous Physical Activity (MVPA) and Bedrest by Defined Daytime and Nighttime Windows</w:t>
      </w:r>
      <w:bookmarkEnd w:id="74"/>
      <w:bookmarkEnd w:id="75"/>
    </w:p>
    <w:tbl>
      <w:tblPr>
        <w:tblStyle w:val="TableGrid"/>
        <w:tblW w:w="8635" w:type="dxa"/>
        <w:tblBorders>
          <w:insideH w:val="none" w:sz="0" w:space="0" w:color="auto"/>
        </w:tblBorders>
        <w:tblLook w:val="04A0" w:firstRow="1" w:lastRow="0" w:firstColumn="1" w:lastColumn="0" w:noHBand="0" w:noVBand="1"/>
      </w:tblPr>
      <w:tblGrid>
        <w:gridCol w:w="3060"/>
        <w:gridCol w:w="2700"/>
        <w:gridCol w:w="2875"/>
      </w:tblGrid>
      <w:tr w:rsidR="006764B5" w:rsidRPr="00ED76D6" w14:paraId="7B7A4E46" w14:textId="77777777" w:rsidTr="007D7599">
        <w:tc>
          <w:tcPr>
            <w:tcW w:w="3060" w:type="dxa"/>
            <w:tcBorders>
              <w:top w:val="single" w:sz="4" w:space="0" w:color="auto"/>
              <w:left w:val="nil"/>
              <w:bottom w:val="single" w:sz="4" w:space="0" w:color="auto"/>
            </w:tcBorders>
          </w:tcPr>
          <w:p w14:paraId="2FD3E99F" w14:textId="77777777" w:rsidR="006764B5" w:rsidRPr="00ED76D6" w:rsidRDefault="006764B5" w:rsidP="007D7599">
            <w:pPr>
              <w:rPr>
                <w:rFonts w:ascii="Times New Roman" w:hAnsi="Times New Roman" w:cs="Times New Roman"/>
              </w:rPr>
            </w:pPr>
            <w:r w:rsidRPr="00CE6BDD">
              <w:rPr>
                <w:rFonts w:ascii="Times New Roman" w:hAnsi="Times New Roman" w:cs="Times New Roman"/>
                <w:i/>
                <w:iCs/>
              </w:rPr>
              <w:t xml:space="preserve">   </w:t>
            </w:r>
          </w:p>
        </w:tc>
        <w:tc>
          <w:tcPr>
            <w:tcW w:w="2700" w:type="dxa"/>
            <w:tcBorders>
              <w:top w:val="single" w:sz="4" w:space="0" w:color="auto"/>
              <w:bottom w:val="single" w:sz="4" w:space="0" w:color="auto"/>
            </w:tcBorders>
          </w:tcPr>
          <w:p w14:paraId="6FB6433D" w14:textId="77777777" w:rsidR="006764B5" w:rsidRPr="00ED76D6" w:rsidRDefault="006764B5" w:rsidP="007D7599">
            <w:pPr>
              <w:rPr>
                <w:rFonts w:ascii="Times New Roman" w:hAnsi="Times New Roman" w:cs="Times New Roman"/>
                <w:b/>
                <w:bCs/>
              </w:rPr>
            </w:pPr>
            <w:r w:rsidRPr="00ED76D6">
              <w:rPr>
                <w:rFonts w:ascii="Times New Roman" w:hAnsi="Times New Roman" w:cs="Times New Roman"/>
                <w:b/>
                <w:bCs/>
              </w:rPr>
              <w:t>Daytime defined 10AM – 7PM and Nighttime Defined 7PM – 10AM</w:t>
            </w:r>
          </w:p>
        </w:tc>
        <w:tc>
          <w:tcPr>
            <w:tcW w:w="2875" w:type="dxa"/>
            <w:tcBorders>
              <w:top w:val="single" w:sz="4" w:space="0" w:color="auto"/>
              <w:bottom w:val="single" w:sz="4" w:space="0" w:color="auto"/>
              <w:right w:val="nil"/>
            </w:tcBorders>
          </w:tcPr>
          <w:p w14:paraId="3E3E6A21" w14:textId="77777777" w:rsidR="006764B5" w:rsidRPr="00ED76D6" w:rsidRDefault="006764B5" w:rsidP="007D7599">
            <w:pPr>
              <w:rPr>
                <w:rFonts w:ascii="Times New Roman" w:hAnsi="Times New Roman" w:cs="Times New Roman"/>
                <w:b/>
                <w:bCs/>
              </w:rPr>
            </w:pPr>
            <w:r w:rsidRPr="00ED76D6">
              <w:rPr>
                <w:rFonts w:ascii="Times New Roman" w:hAnsi="Times New Roman" w:cs="Times New Roman"/>
                <w:b/>
                <w:bCs/>
              </w:rPr>
              <w:t>Daytime defined 7AM – 9PM and Nighttime Defined 9PM – 7AM</w:t>
            </w:r>
          </w:p>
        </w:tc>
      </w:tr>
      <w:tr w:rsidR="006764B5" w:rsidRPr="00ED76D6" w14:paraId="50C330FD" w14:textId="77777777" w:rsidTr="007D7599">
        <w:tc>
          <w:tcPr>
            <w:tcW w:w="3060" w:type="dxa"/>
            <w:tcBorders>
              <w:top w:val="single" w:sz="4" w:space="0" w:color="auto"/>
              <w:left w:val="nil"/>
            </w:tcBorders>
          </w:tcPr>
          <w:p w14:paraId="1E19CEEA" w14:textId="77777777" w:rsidR="006764B5" w:rsidRPr="00ED76D6" w:rsidRDefault="006764B5" w:rsidP="007D7599">
            <w:pPr>
              <w:rPr>
                <w:rFonts w:ascii="Times New Roman" w:hAnsi="Times New Roman" w:cs="Times New Roman"/>
              </w:rPr>
            </w:pPr>
            <w:r w:rsidRPr="00ED76D6">
              <w:rPr>
                <w:rFonts w:ascii="Times New Roman" w:hAnsi="Times New Roman" w:cs="Times New Roman"/>
                <w:b/>
                <w:bCs/>
                <w:i/>
                <w:iCs/>
              </w:rPr>
              <w:t>MVPA</w:t>
            </w:r>
            <w:r w:rsidRPr="00ED76D6">
              <w:rPr>
                <w:rFonts w:ascii="Times New Roman" w:hAnsi="Times New Roman" w:cs="Times New Roman"/>
              </w:rPr>
              <w:t xml:space="preserve"> </w:t>
            </w:r>
            <w:r w:rsidRPr="005030DC">
              <w:rPr>
                <w:rFonts w:ascii="Times New Roman" w:hAnsi="Times New Roman" w:cs="Times New Roman"/>
                <w:b/>
                <w:bCs/>
                <w:i/>
                <w:iCs/>
              </w:rPr>
              <w:t>minutes, m</w:t>
            </w:r>
            <w:r w:rsidRPr="00ED76D6">
              <w:rPr>
                <w:rFonts w:ascii="Times New Roman" w:hAnsi="Times New Roman" w:cs="Times New Roman"/>
                <w:b/>
                <w:bCs/>
                <w:i/>
                <w:iCs/>
              </w:rPr>
              <w:t>edian (Q1-Q3)</w:t>
            </w:r>
          </w:p>
        </w:tc>
        <w:tc>
          <w:tcPr>
            <w:tcW w:w="2700" w:type="dxa"/>
            <w:tcBorders>
              <w:top w:val="single" w:sz="4" w:space="0" w:color="auto"/>
            </w:tcBorders>
          </w:tcPr>
          <w:p w14:paraId="5F23A7AB" w14:textId="77777777" w:rsidR="006764B5" w:rsidRPr="00ED76D6" w:rsidRDefault="006764B5" w:rsidP="007D7599">
            <w:pPr>
              <w:rPr>
                <w:rFonts w:ascii="Times New Roman" w:hAnsi="Times New Roman" w:cs="Times New Roman"/>
                <w:b/>
                <w:bCs/>
                <w:i/>
                <w:iCs/>
              </w:rPr>
            </w:pPr>
          </w:p>
        </w:tc>
        <w:tc>
          <w:tcPr>
            <w:tcW w:w="2875" w:type="dxa"/>
            <w:tcBorders>
              <w:top w:val="single" w:sz="4" w:space="0" w:color="auto"/>
              <w:right w:val="nil"/>
            </w:tcBorders>
          </w:tcPr>
          <w:p w14:paraId="75E441F4" w14:textId="77777777" w:rsidR="006764B5" w:rsidRPr="00ED76D6" w:rsidRDefault="006764B5" w:rsidP="007D7599">
            <w:pPr>
              <w:rPr>
                <w:rFonts w:ascii="Times New Roman" w:hAnsi="Times New Roman" w:cs="Times New Roman"/>
                <w:b/>
                <w:bCs/>
                <w:i/>
                <w:iCs/>
              </w:rPr>
            </w:pPr>
          </w:p>
        </w:tc>
      </w:tr>
      <w:tr w:rsidR="006764B5" w:rsidRPr="00ED76D6" w14:paraId="17CE49BF" w14:textId="77777777" w:rsidTr="007D7599">
        <w:tc>
          <w:tcPr>
            <w:tcW w:w="3060" w:type="dxa"/>
            <w:tcBorders>
              <w:left w:val="nil"/>
            </w:tcBorders>
          </w:tcPr>
          <w:p w14:paraId="6B3B43C8" w14:textId="77777777" w:rsidR="006764B5" w:rsidRPr="007A6977" w:rsidRDefault="006764B5" w:rsidP="007D7599">
            <w:pPr>
              <w:rPr>
                <w:rFonts w:ascii="Times New Roman" w:hAnsi="Times New Roman" w:cs="Times New Roman"/>
                <w:i/>
                <w:iCs/>
              </w:rPr>
            </w:pPr>
            <w:r w:rsidRPr="007A6977">
              <w:rPr>
                <w:rFonts w:ascii="Times New Roman" w:hAnsi="Times New Roman" w:cs="Times New Roman"/>
                <w:i/>
                <w:iCs/>
              </w:rPr>
              <w:t xml:space="preserve">   daytime</w:t>
            </w:r>
          </w:p>
        </w:tc>
        <w:tc>
          <w:tcPr>
            <w:tcW w:w="2700" w:type="dxa"/>
          </w:tcPr>
          <w:p w14:paraId="5BA442BF" w14:textId="77777777" w:rsidR="006764B5" w:rsidRPr="00ED76D6" w:rsidRDefault="006764B5" w:rsidP="007D7599">
            <w:pPr>
              <w:rPr>
                <w:rFonts w:ascii="Times New Roman" w:hAnsi="Times New Roman" w:cs="Times New Roman"/>
              </w:rPr>
            </w:pPr>
            <w:r w:rsidRPr="00ED76D6">
              <w:rPr>
                <w:rFonts w:ascii="Times New Roman" w:hAnsi="Times New Roman" w:cs="Times New Roman"/>
              </w:rPr>
              <w:t>35.0 (13.0 ,57.0)</w:t>
            </w:r>
          </w:p>
        </w:tc>
        <w:tc>
          <w:tcPr>
            <w:tcW w:w="2875" w:type="dxa"/>
            <w:tcBorders>
              <w:right w:val="nil"/>
            </w:tcBorders>
          </w:tcPr>
          <w:p w14:paraId="47A1733A" w14:textId="77777777" w:rsidR="006764B5" w:rsidRPr="00ED76D6" w:rsidRDefault="006764B5" w:rsidP="007D7599">
            <w:pPr>
              <w:rPr>
                <w:rFonts w:ascii="Times New Roman" w:hAnsi="Times New Roman" w:cs="Times New Roman"/>
              </w:rPr>
            </w:pPr>
            <w:r w:rsidRPr="00ED76D6">
              <w:rPr>
                <w:rFonts w:ascii="Times New Roman" w:hAnsi="Times New Roman" w:cs="Times New Roman"/>
              </w:rPr>
              <w:t>49.0 (16.5, 81.5)</w:t>
            </w:r>
          </w:p>
        </w:tc>
      </w:tr>
      <w:tr w:rsidR="006764B5" w:rsidRPr="00ED76D6" w14:paraId="49DE39B3" w14:textId="77777777" w:rsidTr="007D7599">
        <w:tc>
          <w:tcPr>
            <w:tcW w:w="3060" w:type="dxa"/>
            <w:tcBorders>
              <w:left w:val="nil"/>
            </w:tcBorders>
          </w:tcPr>
          <w:p w14:paraId="5FEFD769" w14:textId="77777777" w:rsidR="006764B5" w:rsidRPr="007A6977" w:rsidRDefault="006764B5" w:rsidP="007D7599">
            <w:pPr>
              <w:rPr>
                <w:rFonts w:ascii="Times New Roman" w:hAnsi="Times New Roman" w:cs="Times New Roman"/>
                <w:i/>
                <w:iCs/>
              </w:rPr>
            </w:pPr>
            <w:r w:rsidRPr="007A6977">
              <w:rPr>
                <w:rFonts w:ascii="Times New Roman" w:hAnsi="Times New Roman" w:cs="Times New Roman"/>
                <w:i/>
                <w:iCs/>
              </w:rPr>
              <w:t xml:space="preserve">   nocturnal </w:t>
            </w:r>
          </w:p>
        </w:tc>
        <w:tc>
          <w:tcPr>
            <w:tcW w:w="2700" w:type="dxa"/>
          </w:tcPr>
          <w:p w14:paraId="0F27CBBC" w14:textId="77777777" w:rsidR="006764B5" w:rsidRPr="00ED76D6" w:rsidRDefault="006764B5" w:rsidP="007D7599">
            <w:pPr>
              <w:rPr>
                <w:rFonts w:ascii="Times New Roman" w:hAnsi="Times New Roman" w:cs="Times New Roman"/>
              </w:rPr>
            </w:pPr>
            <w:r w:rsidRPr="00ED76D6">
              <w:rPr>
                <w:rFonts w:ascii="Times New Roman" w:hAnsi="Times New Roman" w:cs="Times New Roman"/>
              </w:rPr>
              <w:t>22.0 (7.0, 37.0)</w:t>
            </w:r>
          </w:p>
        </w:tc>
        <w:tc>
          <w:tcPr>
            <w:tcW w:w="2875" w:type="dxa"/>
            <w:tcBorders>
              <w:right w:val="nil"/>
            </w:tcBorders>
          </w:tcPr>
          <w:p w14:paraId="04BFB70E" w14:textId="77777777" w:rsidR="006764B5" w:rsidRPr="00ED76D6" w:rsidRDefault="006764B5" w:rsidP="007D7599">
            <w:pPr>
              <w:rPr>
                <w:rFonts w:ascii="Times New Roman" w:hAnsi="Times New Roman" w:cs="Times New Roman"/>
              </w:rPr>
            </w:pPr>
            <w:r w:rsidRPr="00ED76D6">
              <w:rPr>
                <w:rFonts w:ascii="Times New Roman" w:hAnsi="Times New Roman" w:cs="Times New Roman"/>
              </w:rPr>
              <w:t>6.0 (1.0, 11.0)</w:t>
            </w:r>
          </w:p>
        </w:tc>
      </w:tr>
      <w:tr w:rsidR="006764B5" w:rsidRPr="00ED76D6" w14:paraId="4D5C0812" w14:textId="77777777" w:rsidTr="007D7599">
        <w:tc>
          <w:tcPr>
            <w:tcW w:w="3060" w:type="dxa"/>
            <w:tcBorders>
              <w:left w:val="nil"/>
            </w:tcBorders>
          </w:tcPr>
          <w:p w14:paraId="6D5868E8" w14:textId="77777777" w:rsidR="006764B5" w:rsidRPr="00ED76D6" w:rsidRDefault="006764B5" w:rsidP="007D7599">
            <w:pPr>
              <w:rPr>
                <w:rFonts w:ascii="Times New Roman" w:hAnsi="Times New Roman" w:cs="Times New Roman"/>
                <w:b/>
                <w:bCs/>
                <w:i/>
                <w:iCs/>
              </w:rPr>
            </w:pPr>
            <w:r w:rsidRPr="00ED76D6">
              <w:rPr>
                <w:rFonts w:ascii="Times New Roman" w:hAnsi="Times New Roman" w:cs="Times New Roman"/>
                <w:b/>
                <w:bCs/>
                <w:i/>
                <w:iCs/>
              </w:rPr>
              <w:t xml:space="preserve">Bedrest </w:t>
            </w:r>
            <w:r>
              <w:rPr>
                <w:rFonts w:ascii="Times New Roman" w:hAnsi="Times New Roman" w:cs="Times New Roman"/>
                <w:b/>
                <w:bCs/>
                <w:i/>
                <w:iCs/>
              </w:rPr>
              <w:t>minutes, m</w:t>
            </w:r>
            <w:r w:rsidRPr="00ED76D6">
              <w:rPr>
                <w:rFonts w:ascii="Times New Roman" w:hAnsi="Times New Roman" w:cs="Times New Roman"/>
                <w:b/>
                <w:bCs/>
                <w:i/>
                <w:iCs/>
              </w:rPr>
              <w:t>edian (Q1-Q3)</w:t>
            </w:r>
          </w:p>
        </w:tc>
        <w:tc>
          <w:tcPr>
            <w:tcW w:w="2700" w:type="dxa"/>
          </w:tcPr>
          <w:p w14:paraId="73BD8729" w14:textId="77777777" w:rsidR="006764B5" w:rsidRPr="00ED76D6" w:rsidRDefault="006764B5" w:rsidP="007D7599">
            <w:pPr>
              <w:rPr>
                <w:rFonts w:ascii="Times New Roman" w:hAnsi="Times New Roman" w:cs="Times New Roman"/>
              </w:rPr>
            </w:pPr>
          </w:p>
        </w:tc>
        <w:tc>
          <w:tcPr>
            <w:tcW w:w="2875" w:type="dxa"/>
            <w:tcBorders>
              <w:right w:val="nil"/>
            </w:tcBorders>
          </w:tcPr>
          <w:p w14:paraId="48F72BE7" w14:textId="77777777" w:rsidR="006764B5" w:rsidRPr="00ED76D6" w:rsidRDefault="006764B5" w:rsidP="007D7599">
            <w:pPr>
              <w:rPr>
                <w:rFonts w:ascii="Times New Roman" w:hAnsi="Times New Roman" w:cs="Times New Roman"/>
              </w:rPr>
            </w:pPr>
          </w:p>
        </w:tc>
      </w:tr>
      <w:tr w:rsidR="006764B5" w:rsidRPr="00ED76D6" w14:paraId="2BC60CC2" w14:textId="77777777" w:rsidTr="007D7599">
        <w:tc>
          <w:tcPr>
            <w:tcW w:w="3060" w:type="dxa"/>
            <w:tcBorders>
              <w:left w:val="nil"/>
            </w:tcBorders>
          </w:tcPr>
          <w:p w14:paraId="5EAE7B7F" w14:textId="77777777" w:rsidR="006764B5" w:rsidRPr="007A6977" w:rsidRDefault="006764B5" w:rsidP="007D7599">
            <w:pPr>
              <w:rPr>
                <w:rFonts w:ascii="Times New Roman" w:hAnsi="Times New Roman" w:cs="Times New Roman"/>
                <w:i/>
                <w:iCs/>
              </w:rPr>
            </w:pPr>
            <w:r w:rsidRPr="007A6977">
              <w:rPr>
                <w:rFonts w:ascii="Times New Roman" w:hAnsi="Times New Roman" w:cs="Times New Roman"/>
                <w:i/>
                <w:iCs/>
              </w:rPr>
              <w:t xml:space="preserve">   daytime  </w:t>
            </w:r>
          </w:p>
        </w:tc>
        <w:tc>
          <w:tcPr>
            <w:tcW w:w="2700" w:type="dxa"/>
          </w:tcPr>
          <w:p w14:paraId="66C4929F" w14:textId="77777777" w:rsidR="006764B5" w:rsidRPr="00ED76D6" w:rsidRDefault="006764B5" w:rsidP="007D7599">
            <w:pPr>
              <w:rPr>
                <w:rFonts w:ascii="Times New Roman" w:hAnsi="Times New Roman" w:cs="Times New Roman"/>
              </w:rPr>
            </w:pPr>
            <w:r w:rsidRPr="00ED76D6">
              <w:rPr>
                <w:rFonts w:ascii="Times New Roman" w:hAnsi="Times New Roman" w:cs="Times New Roman"/>
              </w:rPr>
              <w:t>94.0 (28.2, 159.7)</w:t>
            </w:r>
          </w:p>
        </w:tc>
        <w:tc>
          <w:tcPr>
            <w:tcW w:w="2875" w:type="dxa"/>
            <w:tcBorders>
              <w:right w:val="nil"/>
            </w:tcBorders>
          </w:tcPr>
          <w:p w14:paraId="1E39D5A6" w14:textId="77777777" w:rsidR="006764B5" w:rsidRPr="00ED76D6" w:rsidRDefault="006764B5" w:rsidP="007D7599">
            <w:pPr>
              <w:rPr>
                <w:rFonts w:ascii="Times New Roman" w:hAnsi="Times New Roman" w:cs="Times New Roman"/>
              </w:rPr>
            </w:pPr>
            <w:r w:rsidRPr="00ED76D6">
              <w:rPr>
                <w:rFonts w:ascii="Times New Roman" w:hAnsi="Times New Roman" w:cs="Times New Roman"/>
              </w:rPr>
              <w:t>97.0 (19.5, 174.5)</w:t>
            </w:r>
          </w:p>
        </w:tc>
      </w:tr>
      <w:tr w:rsidR="006764B5" w:rsidRPr="00ED76D6" w14:paraId="087AD410" w14:textId="77777777" w:rsidTr="007D7599">
        <w:tc>
          <w:tcPr>
            <w:tcW w:w="3060" w:type="dxa"/>
            <w:tcBorders>
              <w:left w:val="nil"/>
            </w:tcBorders>
          </w:tcPr>
          <w:p w14:paraId="67E444F1" w14:textId="77777777" w:rsidR="006764B5" w:rsidRPr="007A6977" w:rsidRDefault="006764B5" w:rsidP="007D7599">
            <w:pPr>
              <w:rPr>
                <w:rFonts w:ascii="Times New Roman" w:hAnsi="Times New Roman" w:cs="Times New Roman"/>
                <w:i/>
                <w:iCs/>
              </w:rPr>
            </w:pPr>
            <w:r w:rsidRPr="007A6977">
              <w:rPr>
                <w:rFonts w:ascii="Times New Roman" w:hAnsi="Times New Roman" w:cs="Times New Roman"/>
                <w:i/>
                <w:iCs/>
              </w:rPr>
              <w:t xml:space="preserve">   nocturnal </w:t>
            </w:r>
          </w:p>
        </w:tc>
        <w:tc>
          <w:tcPr>
            <w:tcW w:w="2700" w:type="dxa"/>
          </w:tcPr>
          <w:p w14:paraId="3B35C2EB" w14:textId="77777777" w:rsidR="006764B5" w:rsidRPr="00ED76D6" w:rsidRDefault="006764B5" w:rsidP="007D7599">
            <w:pPr>
              <w:rPr>
                <w:rFonts w:ascii="Times New Roman" w:hAnsi="Times New Roman" w:cs="Times New Roman"/>
              </w:rPr>
            </w:pPr>
            <w:r w:rsidRPr="00ED76D6">
              <w:rPr>
                <w:rFonts w:ascii="Times New Roman" w:hAnsi="Times New Roman" w:cs="Times New Roman"/>
              </w:rPr>
              <w:t>417.0 (269.5, 564.5)</w:t>
            </w:r>
          </w:p>
        </w:tc>
        <w:tc>
          <w:tcPr>
            <w:tcW w:w="2875" w:type="dxa"/>
            <w:tcBorders>
              <w:right w:val="nil"/>
            </w:tcBorders>
          </w:tcPr>
          <w:p w14:paraId="18838465" w14:textId="77777777" w:rsidR="006764B5" w:rsidRPr="00ED76D6" w:rsidRDefault="006764B5" w:rsidP="007D7599">
            <w:pPr>
              <w:rPr>
                <w:rFonts w:ascii="Times New Roman" w:hAnsi="Times New Roman" w:cs="Times New Roman"/>
              </w:rPr>
            </w:pPr>
            <w:r w:rsidRPr="00ED76D6">
              <w:rPr>
                <w:rFonts w:ascii="Times New Roman" w:hAnsi="Times New Roman" w:cs="Times New Roman"/>
              </w:rPr>
              <w:t>387.0 (271.0, 503.0)</w:t>
            </w:r>
          </w:p>
        </w:tc>
      </w:tr>
      <w:tr w:rsidR="006764B5" w:rsidRPr="002B1A49" w14:paraId="41BC9562" w14:textId="77777777" w:rsidTr="001C2DAE">
        <w:tc>
          <w:tcPr>
            <w:tcW w:w="3060" w:type="dxa"/>
            <w:tcBorders>
              <w:left w:val="nil"/>
              <w:bottom w:val="nil"/>
            </w:tcBorders>
          </w:tcPr>
          <w:p w14:paraId="6B261438" w14:textId="5F6278F4" w:rsidR="006764B5" w:rsidRPr="00ED76D6" w:rsidRDefault="005A2FFA" w:rsidP="007D7599">
            <w:pPr>
              <w:rPr>
                <w:rFonts w:ascii="Times New Roman" w:hAnsi="Times New Roman" w:cs="Times New Roman"/>
                <w:b/>
                <w:bCs/>
                <w:i/>
                <w:iCs/>
              </w:rPr>
            </w:pPr>
            <w:r>
              <w:rPr>
                <w:rFonts w:ascii="Times New Roman" w:hAnsi="Times New Roman" w:cs="Times New Roman"/>
                <w:b/>
                <w:bCs/>
                <w:i/>
                <w:iCs/>
              </w:rPr>
              <w:t>To-Bed Time</w:t>
            </w:r>
            <w:r w:rsidR="006764B5">
              <w:rPr>
                <w:rFonts w:ascii="Times New Roman" w:hAnsi="Times New Roman" w:cs="Times New Roman"/>
                <w:b/>
                <w:bCs/>
                <w:i/>
                <w:iCs/>
              </w:rPr>
              <w:t>, mean</w:t>
            </w:r>
          </w:p>
        </w:tc>
        <w:tc>
          <w:tcPr>
            <w:tcW w:w="2700" w:type="dxa"/>
            <w:tcBorders>
              <w:bottom w:val="nil"/>
            </w:tcBorders>
          </w:tcPr>
          <w:p w14:paraId="2EE2A134" w14:textId="77777777" w:rsidR="006764B5" w:rsidRPr="00D2642D" w:rsidRDefault="006764B5" w:rsidP="007D7599">
            <w:pPr>
              <w:rPr>
                <w:rFonts w:ascii="Times New Roman" w:hAnsi="Times New Roman" w:cs="Times New Roman"/>
                <w:color w:val="000000"/>
              </w:rPr>
            </w:pPr>
            <w:r w:rsidRPr="002B1A49">
              <w:rPr>
                <w:rFonts w:ascii="Times New Roman" w:hAnsi="Times New Roman" w:cs="Times New Roman"/>
                <w:color w:val="000000"/>
              </w:rPr>
              <w:t>22:47</w:t>
            </w:r>
          </w:p>
        </w:tc>
        <w:tc>
          <w:tcPr>
            <w:tcW w:w="2875" w:type="dxa"/>
            <w:tcBorders>
              <w:bottom w:val="nil"/>
              <w:right w:val="nil"/>
            </w:tcBorders>
          </w:tcPr>
          <w:p w14:paraId="474F2148" w14:textId="77777777" w:rsidR="006764B5" w:rsidRPr="002B1A49" w:rsidRDefault="006764B5" w:rsidP="007D7599">
            <w:pPr>
              <w:rPr>
                <w:rFonts w:ascii="Times New Roman" w:hAnsi="Times New Roman" w:cs="Times New Roman"/>
              </w:rPr>
            </w:pPr>
            <w:r w:rsidRPr="002B1A49">
              <w:rPr>
                <w:rFonts w:ascii="Times New Roman" w:hAnsi="Times New Roman" w:cs="Times New Roman"/>
              </w:rPr>
              <w:t>23:01</w:t>
            </w:r>
          </w:p>
        </w:tc>
      </w:tr>
      <w:tr w:rsidR="006764B5" w:rsidRPr="002B1A49" w14:paraId="722C965C" w14:textId="77777777" w:rsidTr="001C2DAE">
        <w:tc>
          <w:tcPr>
            <w:tcW w:w="3060" w:type="dxa"/>
            <w:tcBorders>
              <w:top w:val="nil"/>
              <w:left w:val="nil"/>
              <w:bottom w:val="single" w:sz="4" w:space="0" w:color="auto"/>
            </w:tcBorders>
          </w:tcPr>
          <w:p w14:paraId="7ABB9C5A" w14:textId="196BD656" w:rsidR="006764B5" w:rsidRDefault="005A2FFA" w:rsidP="007D7599">
            <w:pPr>
              <w:rPr>
                <w:rFonts w:ascii="Times New Roman" w:hAnsi="Times New Roman" w:cs="Times New Roman"/>
                <w:b/>
                <w:bCs/>
                <w:i/>
                <w:iCs/>
              </w:rPr>
            </w:pPr>
            <w:r>
              <w:rPr>
                <w:rFonts w:ascii="Times New Roman" w:hAnsi="Times New Roman" w:cs="Times New Roman"/>
                <w:b/>
                <w:bCs/>
                <w:i/>
                <w:iCs/>
              </w:rPr>
              <w:t>Out-of-Bed Time</w:t>
            </w:r>
            <w:r w:rsidR="006764B5">
              <w:rPr>
                <w:rFonts w:ascii="Times New Roman" w:hAnsi="Times New Roman" w:cs="Times New Roman"/>
                <w:b/>
                <w:bCs/>
                <w:i/>
                <w:iCs/>
              </w:rPr>
              <w:t>, mean</w:t>
            </w:r>
          </w:p>
        </w:tc>
        <w:tc>
          <w:tcPr>
            <w:tcW w:w="2700" w:type="dxa"/>
            <w:tcBorders>
              <w:top w:val="nil"/>
              <w:bottom w:val="single" w:sz="4" w:space="0" w:color="auto"/>
            </w:tcBorders>
          </w:tcPr>
          <w:p w14:paraId="0A6A1B0A" w14:textId="77777777" w:rsidR="006764B5" w:rsidRPr="002B1A49" w:rsidRDefault="006764B5" w:rsidP="007D7599">
            <w:pPr>
              <w:rPr>
                <w:rFonts w:ascii="Times New Roman" w:hAnsi="Times New Roman" w:cs="Times New Roman"/>
                <w:color w:val="000000"/>
              </w:rPr>
            </w:pPr>
            <w:r w:rsidRPr="002B1A49">
              <w:rPr>
                <w:rFonts w:ascii="Times New Roman" w:hAnsi="Times New Roman" w:cs="Times New Roman"/>
                <w:color w:val="000000"/>
              </w:rPr>
              <w:t>7:31</w:t>
            </w:r>
          </w:p>
          <w:p w14:paraId="239C094E" w14:textId="77777777" w:rsidR="006764B5" w:rsidRPr="002B1A49" w:rsidRDefault="006764B5" w:rsidP="007D7599">
            <w:pPr>
              <w:rPr>
                <w:rFonts w:ascii="Times New Roman" w:hAnsi="Times New Roman" w:cs="Times New Roman"/>
              </w:rPr>
            </w:pPr>
          </w:p>
        </w:tc>
        <w:tc>
          <w:tcPr>
            <w:tcW w:w="2875" w:type="dxa"/>
            <w:tcBorders>
              <w:top w:val="nil"/>
              <w:bottom w:val="single" w:sz="4" w:space="0" w:color="auto"/>
              <w:right w:val="nil"/>
            </w:tcBorders>
          </w:tcPr>
          <w:p w14:paraId="341DB16E" w14:textId="77777777" w:rsidR="006764B5" w:rsidRPr="002B1A49" w:rsidRDefault="006764B5" w:rsidP="007D7599">
            <w:pPr>
              <w:rPr>
                <w:rFonts w:ascii="Times New Roman" w:hAnsi="Times New Roman" w:cs="Times New Roman"/>
              </w:rPr>
            </w:pPr>
            <w:r w:rsidRPr="002B1A49">
              <w:rPr>
                <w:rFonts w:ascii="Times New Roman" w:hAnsi="Times New Roman" w:cs="Times New Roman"/>
              </w:rPr>
              <w:t>6:38</w:t>
            </w:r>
          </w:p>
        </w:tc>
      </w:tr>
    </w:tbl>
    <w:p w14:paraId="7D17CA3D" w14:textId="7D1F311E" w:rsidR="00180903" w:rsidRDefault="00180903" w:rsidP="00334400">
      <w:pPr>
        <w:pStyle w:val="Heading1"/>
        <w:rPr>
          <w:rFonts w:ascii="Times New Roman" w:hAnsi="Times New Roman" w:cs="Times New Roman"/>
          <w:sz w:val="24"/>
        </w:rPr>
        <w:sectPr w:rsidR="00180903" w:rsidSect="00EB2F19">
          <w:pgSz w:w="12240" w:h="15840" w:code="1"/>
          <w:pgMar w:top="1440" w:right="1800" w:bottom="1872" w:left="1800" w:header="720" w:footer="1440" w:gutter="0"/>
          <w:cols w:space="720"/>
          <w:noEndnote/>
          <w:docGrid w:linePitch="360"/>
        </w:sectPr>
      </w:pPr>
      <w:bookmarkStart w:id="76" w:name="_Toc289175843"/>
      <w:bookmarkStart w:id="77" w:name="_Toc428279030"/>
    </w:p>
    <w:p w14:paraId="0333AF19" w14:textId="77777777" w:rsidR="00AD5CA4" w:rsidRDefault="00AD5CA4" w:rsidP="006277F0">
      <w:pPr>
        <w:pStyle w:val="Heading1"/>
        <w:jc w:val="left"/>
        <w:rPr>
          <w:rFonts w:ascii="Times New Roman" w:hAnsi="Times New Roman" w:cs="Times New Roman"/>
          <w:sz w:val="24"/>
        </w:rPr>
      </w:pPr>
    </w:p>
    <w:p w14:paraId="6CFB46AA" w14:textId="77777777" w:rsidR="00D62509" w:rsidRDefault="00D62509" w:rsidP="00D62509"/>
    <w:p w14:paraId="7859854E" w14:textId="77777777" w:rsidR="00D62509" w:rsidRDefault="00D62509" w:rsidP="00D62509"/>
    <w:p w14:paraId="32F24629" w14:textId="77777777" w:rsidR="00D62509" w:rsidRDefault="00D62509" w:rsidP="00D62509"/>
    <w:p w14:paraId="5412AF37" w14:textId="77777777" w:rsidR="00D62509" w:rsidRDefault="00D62509" w:rsidP="00D62509"/>
    <w:p w14:paraId="6B156892" w14:textId="77777777" w:rsidR="00D62509" w:rsidRDefault="00D62509" w:rsidP="00D62509"/>
    <w:p w14:paraId="61FFF6CD" w14:textId="77777777" w:rsidR="00D62509" w:rsidRDefault="00D62509" w:rsidP="00D62509"/>
    <w:p w14:paraId="64FF2B62" w14:textId="77777777" w:rsidR="00D62509" w:rsidRDefault="00D62509" w:rsidP="00D62509"/>
    <w:p w14:paraId="662AB204" w14:textId="77777777" w:rsidR="00D62509" w:rsidRDefault="00D62509" w:rsidP="00D62509"/>
    <w:p w14:paraId="12C4F14B" w14:textId="77777777" w:rsidR="00D62509" w:rsidRDefault="00D62509" w:rsidP="00D62509"/>
    <w:p w14:paraId="7CFEA3CE" w14:textId="77777777" w:rsidR="00D62509" w:rsidRDefault="00D62509" w:rsidP="00D62509"/>
    <w:p w14:paraId="4CBF9B16" w14:textId="77777777" w:rsidR="00D62509" w:rsidRDefault="00D62509" w:rsidP="00D62509"/>
    <w:p w14:paraId="420D4792" w14:textId="77777777" w:rsidR="00D62509" w:rsidRDefault="00D62509" w:rsidP="00D62509"/>
    <w:p w14:paraId="29FC47D9" w14:textId="77777777" w:rsidR="00D62509" w:rsidRDefault="00D62509" w:rsidP="00D62509"/>
    <w:p w14:paraId="776BE4DA" w14:textId="77777777" w:rsidR="00D62509" w:rsidRDefault="00D62509" w:rsidP="00D62509"/>
    <w:p w14:paraId="34EB2620" w14:textId="77777777" w:rsidR="00D62509" w:rsidRDefault="00D62509" w:rsidP="00D62509"/>
    <w:p w14:paraId="6BDA473A" w14:textId="77777777" w:rsidR="00D62509" w:rsidRDefault="00D62509" w:rsidP="00D62509"/>
    <w:p w14:paraId="64FB3E9A" w14:textId="77777777" w:rsidR="00D62509" w:rsidRDefault="00D62509" w:rsidP="00D62509"/>
    <w:p w14:paraId="45E7F717" w14:textId="77777777" w:rsidR="00D62509" w:rsidRDefault="00D62509" w:rsidP="00D62509"/>
    <w:p w14:paraId="624F02B1" w14:textId="77777777" w:rsidR="00D62509" w:rsidRDefault="00D62509" w:rsidP="00D62509"/>
    <w:p w14:paraId="0A7C58AA" w14:textId="77777777" w:rsidR="00D62509" w:rsidRDefault="00D62509" w:rsidP="00D62509"/>
    <w:p w14:paraId="27D33B89" w14:textId="77777777" w:rsidR="0011452A" w:rsidRDefault="0011452A" w:rsidP="00D62509"/>
    <w:p w14:paraId="25861431" w14:textId="77777777" w:rsidR="0011452A" w:rsidRDefault="0011452A" w:rsidP="00D62509"/>
    <w:p w14:paraId="0C35B44A" w14:textId="77777777" w:rsidR="00D62509" w:rsidRDefault="00D62509" w:rsidP="00D62509"/>
    <w:p w14:paraId="3ACF30A7" w14:textId="77777777" w:rsidR="00D62509" w:rsidRDefault="00D62509" w:rsidP="00D62509"/>
    <w:p w14:paraId="4522C801" w14:textId="77777777" w:rsidR="00D62509" w:rsidRPr="00D62509" w:rsidRDefault="00D62509" w:rsidP="00D62509"/>
    <w:p w14:paraId="09ACB5B2" w14:textId="72B5D716" w:rsidR="003E1C62" w:rsidRPr="0011452A" w:rsidRDefault="003E1C62" w:rsidP="0011452A">
      <w:pPr>
        <w:pStyle w:val="Caption"/>
        <w:jc w:val="center"/>
        <w:rPr>
          <w:rFonts w:asciiTheme="minorHAnsi" w:hAnsiTheme="minorHAnsi" w:cstheme="minorHAnsi"/>
        </w:rPr>
      </w:pPr>
      <w:bookmarkStart w:id="78" w:name="_Toc172626554"/>
      <w:r w:rsidRPr="0011452A">
        <w:rPr>
          <w:rFonts w:asciiTheme="minorHAnsi" w:hAnsiTheme="minorHAnsi" w:cstheme="minorHAnsi"/>
        </w:rPr>
        <w:lastRenderedPageBreak/>
        <w:t>CHAPTER I</w:t>
      </w:r>
      <w:r w:rsidR="0011452A">
        <w:rPr>
          <w:rFonts w:asciiTheme="minorHAnsi" w:hAnsiTheme="minorHAnsi" w:cstheme="minorHAnsi"/>
        </w:rPr>
        <w:t>I</w:t>
      </w:r>
      <w:r w:rsidRPr="0011452A">
        <w:rPr>
          <w:rFonts w:asciiTheme="minorHAnsi" w:hAnsiTheme="minorHAnsi" w:cstheme="minorHAnsi"/>
        </w:rPr>
        <w:t>I</w:t>
      </w:r>
      <w:r w:rsidRPr="0011452A">
        <w:rPr>
          <w:rFonts w:asciiTheme="minorHAnsi" w:hAnsiTheme="minorHAnsi" w:cstheme="minorHAnsi"/>
        </w:rPr>
        <w:br/>
        <w:t>Device-based measures of late pregnancy physical activity</w:t>
      </w:r>
      <w:r w:rsidR="00E41E69" w:rsidRPr="0011452A">
        <w:rPr>
          <w:rFonts w:asciiTheme="minorHAnsi" w:hAnsiTheme="minorHAnsi" w:cstheme="minorHAnsi"/>
        </w:rPr>
        <w:t xml:space="preserve"> and serial measures of </w:t>
      </w:r>
      <w:r w:rsidRPr="0011452A">
        <w:rPr>
          <w:rFonts w:asciiTheme="minorHAnsi" w:hAnsiTheme="minorHAnsi" w:cstheme="minorHAnsi"/>
        </w:rPr>
        <w:t>infant adiposity across the first year of life</w:t>
      </w:r>
      <w:bookmarkEnd w:id="78"/>
    </w:p>
    <w:p w14:paraId="1B98CA1A" w14:textId="77777777" w:rsidR="00AD5CA4" w:rsidRDefault="00AD5CA4" w:rsidP="00334400">
      <w:pPr>
        <w:pStyle w:val="Heading1"/>
        <w:rPr>
          <w:rFonts w:ascii="Times New Roman" w:hAnsi="Times New Roman" w:cs="Times New Roman"/>
          <w:sz w:val="24"/>
        </w:rPr>
      </w:pPr>
    </w:p>
    <w:p w14:paraId="36BE6769" w14:textId="77777777" w:rsidR="003E1C62" w:rsidRDefault="003E1C62" w:rsidP="00AD5CA4">
      <w:pPr>
        <w:pStyle w:val="Heading1"/>
        <w:rPr>
          <w:rFonts w:ascii="Times New Roman" w:hAnsi="Times New Roman" w:cs="Times New Roman"/>
          <w:szCs w:val="28"/>
        </w:rPr>
      </w:pPr>
    </w:p>
    <w:p w14:paraId="5A5B65A3" w14:textId="009CACA9" w:rsidR="00AD5CA4" w:rsidRPr="00DF7C87" w:rsidRDefault="00AD5CA4" w:rsidP="00AD5CA4">
      <w:pPr>
        <w:pStyle w:val="Heading1"/>
        <w:rPr>
          <w:rFonts w:ascii="Times New Roman" w:hAnsi="Times New Roman" w:cs="Times New Roman"/>
          <w:szCs w:val="28"/>
        </w:rPr>
      </w:pPr>
      <w:r w:rsidRPr="00DF7C87">
        <w:rPr>
          <w:rFonts w:ascii="Times New Roman" w:hAnsi="Times New Roman" w:cs="Times New Roman"/>
          <w:szCs w:val="28"/>
        </w:rPr>
        <w:br/>
      </w:r>
    </w:p>
    <w:p w14:paraId="192FCFBF" w14:textId="77777777" w:rsidR="00AD5CA4" w:rsidRDefault="00AD5CA4" w:rsidP="00334400">
      <w:pPr>
        <w:pStyle w:val="Heading1"/>
        <w:rPr>
          <w:rFonts w:ascii="Times New Roman" w:hAnsi="Times New Roman" w:cs="Times New Roman"/>
          <w:sz w:val="24"/>
        </w:rPr>
      </w:pPr>
    </w:p>
    <w:p w14:paraId="22F7D013" w14:textId="77777777" w:rsidR="00AD5CA4" w:rsidRDefault="00AD5CA4" w:rsidP="00334400">
      <w:pPr>
        <w:pStyle w:val="Heading1"/>
        <w:rPr>
          <w:rFonts w:ascii="Times New Roman" w:hAnsi="Times New Roman" w:cs="Times New Roman"/>
          <w:sz w:val="24"/>
        </w:rPr>
      </w:pPr>
    </w:p>
    <w:p w14:paraId="59DEED90" w14:textId="77777777" w:rsidR="00AD5CA4" w:rsidRDefault="00AD5CA4" w:rsidP="00334400">
      <w:pPr>
        <w:pStyle w:val="Heading1"/>
        <w:rPr>
          <w:rFonts w:ascii="Times New Roman" w:hAnsi="Times New Roman" w:cs="Times New Roman"/>
          <w:sz w:val="24"/>
        </w:rPr>
      </w:pPr>
    </w:p>
    <w:p w14:paraId="0A87F93E" w14:textId="77777777" w:rsidR="00AD5CA4" w:rsidRDefault="00AD5CA4" w:rsidP="00334400">
      <w:pPr>
        <w:pStyle w:val="Heading1"/>
        <w:rPr>
          <w:rFonts w:ascii="Times New Roman" w:hAnsi="Times New Roman" w:cs="Times New Roman"/>
          <w:sz w:val="24"/>
        </w:rPr>
      </w:pPr>
    </w:p>
    <w:p w14:paraId="2244B078" w14:textId="77777777" w:rsidR="00AD5CA4" w:rsidRDefault="00AD5CA4" w:rsidP="00334400">
      <w:pPr>
        <w:pStyle w:val="Heading1"/>
        <w:rPr>
          <w:rFonts w:ascii="Times New Roman" w:hAnsi="Times New Roman" w:cs="Times New Roman"/>
          <w:sz w:val="24"/>
        </w:rPr>
      </w:pPr>
    </w:p>
    <w:p w14:paraId="7562D54A" w14:textId="77777777" w:rsidR="00AD5CA4" w:rsidRDefault="00AD5CA4" w:rsidP="00334400">
      <w:pPr>
        <w:pStyle w:val="Heading1"/>
        <w:rPr>
          <w:rFonts w:ascii="Times New Roman" w:hAnsi="Times New Roman" w:cs="Times New Roman"/>
          <w:sz w:val="24"/>
        </w:rPr>
      </w:pPr>
    </w:p>
    <w:p w14:paraId="1057554C" w14:textId="77777777" w:rsidR="00AD5CA4" w:rsidRDefault="00AD5CA4" w:rsidP="00334400">
      <w:pPr>
        <w:pStyle w:val="Heading1"/>
        <w:rPr>
          <w:rFonts w:ascii="Times New Roman" w:hAnsi="Times New Roman" w:cs="Times New Roman"/>
          <w:sz w:val="24"/>
        </w:rPr>
      </w:pPr>
    </w:p>
    <w:p w14:paraId="41C09C51" w14:textId="77777777" w:rsidR="00AD5CA4" w:rsidRDefault="00AD5CA4" w:rsidP="00334400">
      <w:pPr>
        <w:pStyle w:val="Heading1"/>
        <w:rPr>
          <w:rFonts w:ascii="Times New Roman" w:hAnsi="Times New Roman" w:cs="Times New Roman"/>
          <w:sz w:val="24"/>
        </w:rPr>
      </w:pPr>
    </w:p>
    <w:p w14:paraId="5FBDB73C" w14:textId="77777777" w:rsidR="00AD5CA4" w:rsidRDefault="00AD5CA4" w:rsidP="00334400">
      <w:pPr>
        <w:pStyle w:val="Heading1"/>
        <w:rPr>
          <w:rFonts w:ascii="Times New Roman" w:hAnsi="Times New Roman" w:cs="Times New Roman"/>
          <w:sz w:val="24"/>
        </w:rPr>
      </w:pPr>
    </w:p>
    <w:p w14:paraId="77894C4D" w14:textId="77777777" w:rsidR="00AD5CA4" w:rsidRDefault="00AD5CA4" w:rsidP="00334400">
      <w:pPr>
        <w:pStyle w:val="Heading1"/>
        <w:rPr>
          <w:rFonts w:ascii="Times New Roman" w:hAnsi="Times New Roman" w:cs="Times New Roman"/>
          <w:sz w:val="24"/>
        </w:rPr>
      </w:pPr>
    </w:p>
    <w:p w14:paraId="04CF6DC0" w14:textId="77777777" w:rsidR="00AD5CA4" w:rsidRDefault="00AD5CA4" w:rsidP="00334400">
      <w:pPr>
        <w:pStyle w:val="Heading1"/>
        <w:rPr>
          <w:rFonts w:ascii="Times New Roman" w:hAnsi="Times New Roman" w:cs="Times New Roman"/>
          <w:sz w:val="24"/>
        </w:rPr>
      </w:pPr>
    </w:p>
    <w:p w14:paraId="5CC5C003" w14:textId="77777777" w:rsidR="00AD5CA4" w:rsidRDefault="00AD5CA4" w:rsidP="00334400">
      <w:pPr>
        <w:pStyle w:val="Heading1"/>
        <w:rPr>
          <w:rFonts w:ascii="Times New Roman" w:hAnsi="Times New Roman" w:cs="Times New Roman"/>
          <w:sz w:val="24"/>
        </w:rPr>
      </w:pPr>
    </w:p>
    <w:p w14:paraId="7E483884" w14:textId="77777777" w:rsidR="00AD5CA4" w:rsidRDefault="00AD5CA4" w:rsidP="00334400">
      <w:pPr>
        <w:pStyle w:val="Heading1"/>
        <w:rPr>
          <w:rFonts w:ascii="Times New Roman" w:hAnsi="Times New Roman" w:cs="Times New Roman"/>
          <w:sz w:val="24"/>
        </w:rPr>
      </w:pPr>
    </w:p>
    <w:p w14:paraId="15807BCB" w14:textId="77777777" w:rsidR="00AD5CA4" w:rsidRDefault="00AD5CA4" w:rsidP="00334400">
      <w:pPr>
        <w:pStyle w:val="Heading1"/>
        <w:rPr>
          <w:rFonts w:ascii="Times New Roman" w:hAnsi="Times New Roman" w:cs="Times New Roman"/>
          <w:sz w:val="24"/>
        </w:rPr>
      </w:pPr>
    </w:p>
    <w:p w14:paraId="6398C067" w14:textId="77777777" w:rsidR="00AD5CA4" w:rsidRDefault="00AD5CA4" w:rsidP="00334400">
      <w:pPr>
        <w:pStyle w:val="Heading1"/>
        <w:rPr>
          <w:rFonts w:ascii="Times New Roman" w:hAnsi="Times New Roman" w:cs="Times New Roman"/>
          <w:sz w:val="24"/>
        </w:rPr>
      </w:pPr>
    </w:p>
    <w:p w14:paraId="603836C4" w14:textId="77777777" w:rsidR="00AD5CA4" w:rsidRDefault="00AD5CA4" w:rsidP="00334400">
      <w:pPr>
        <w:pStyle w:val="Heading1"/>
        <w:rPr>
          <w:rFonts w:ascii="Times New Roman" w:hAnsi="Times New Roman" w:cs="Times New Roman"/>
          <w:sz w:val="24"/>
        </w:rPr>
      </w:pPr>
    </w:p>
    <w:p w14:paraId="18425FFA" w14:textId="77777777" w:rsidR="00AD5CA4" w:rsidRDefault="00AD5CA4" w:rsidP="00334400">
      <w:pPr>
        <w:pStyle w:val="Heading1"/>
        <w:rPr>
          <w:rFonts w:ascii="Times New Roman" w:hAnsi="Times New Roman" w:cs="Times New Roman"/>
          <w:sz w:val="24"/>
        </w:rPr>
      </w:pPr>
    </w:p>
    <w:p w14:paraId="5B1AD64C" w14:textId="77777777" w:rsidR="00AD5CA4" w:rsidRDefault="00AD5CA4" w:rsidP="00334400">
      <w:pPr>
        <w:pStyle w:val="Heading1"/>
        <w:rPr>
          <w:rFonts w:ascii="Times New Roman" w:hAnsi="Times New Roman" w:cs="Times New Roman"/>
          <w:sz w:val="24"/>
        </w:rPr>
      </w:pPr>
    </w:p>
    <w:p w14:paraId="11C49184" w14:textId="77777777" w:rsidR="00AD5CA4" w:rsidRDefault="00AD5CA4" w:rsidP="00334400">
      <w:pPr>
        <w:pStyle w:val="Heading1"/>
        <w:rPr>
          <w:rFonts w:ascii="Times New Roman" w:hAnsi="Times New Roman" w:cs="Times New Roman"/>
          <w:sz w:val="24"/>
        </w:rPr>
      </w:pPr>
    </w:p>
    <w:p w14:paraId="0B6C002B" w14:textId="77777777" w:rsidR="00AD5CA4" w:rsidRDefault="00AD5CA4" w:rsidP="00334400">
      <w:pPr>
        <w:pStyle w:val="Heading1"/>
        <w:rPr>
          <w:rFonts w:ascii="Times New Roman" w:hAnsi="Times New Roman" w:cs="Times New Roman"/>
          <w:sz w:val="24"/>
        </w:rPr>
      </w:pPr>
    </w:p>
    <w:p w14:paraId="7D34F768" w14:textId="77777777" w:rsidR="00AD5CA4" w:rsidRDefault="00AD5CA4" w:rsidP="00334400">
      <w:pPr>
        <w:pStyle w:val="Heading1"/>
        <w:rPr>
          <w:rFonts w:ascii="Times New Roman" w:hAnsi="Times New Roman" w:cs="Times New Roman"/>
          <w:sz w:val="24"/>
        </w:rPr>
      </w:pPr>
    </w:p>
    <w:p w14:paraId="61288D62" w14:textId="77777777" w:rsidR="00AD5CA4" w:rsidRDefault="00AD5CA4" w:rsidP="00334400">
      <w:pPr>
        <w:pStyle w:val="Heading1"/>
        <w:rPr>
          <w:rFonts w:ascii="Times New Roman" w:hAnsi="Times New Roman" w:cs="Times New Roman"/>
          <w:sz w:val="24"/>
        </w:rPr>
      </w:pPr>
    </w:p>
    <w:p w14:paraId="791BDB6C" w14:textId="77777777" w:rsidR="00AD5CA4" w:rsidRDefault="00AD5CA4" w:rsidP="00334400">
      <w:pPr>
        <w:pStyle w:val="Heading1"/>
        <w:rPr>
          <w:rFonts w:ascii="Times New Roman" w:hAnsi="Times New Roman" w:cs="Times New Roman"/>
          <w:sz w:val="24"/>
        </w:rPr>
      </w:pPr>
    </w:p>
    <w:p w14:paraId="563420F3" w14:textId="77777777" w:rsidR="00AD5CA4" w:rsidRDefault="00AD5CA4" w:rsidP="00334400">
      <w:pPr>
        <w:pStyle w:val="Heading1"/>
        <w:rPr>
          <w:rFonts w:ascii="Times New Roman" w:hAnsi="Times New Roman" w:cs="Times New Roman"/>
          <w:sz w:val="24"/>
        </w:rPr>
      </w:pPr>
    </w:p>
    <w:p w14:paraId="5A0E9CDE" w14:textId="77777777" w:rsidR="00AD5CA4" w:rsidRDefault="00AD5CA4" w:rsidP="00334400">
      <w:pPr>
        <w:pStyle w:val="Heading1"/>
        <w:rPr>
          <w:rFonts w:ascii="Times New Roman" w:hAnsi="Times New Roman" w:cs="Times New Roman"/>
          <w:sz w:val="24"/>
        </w:rPr>
      </w:pPr>
    </w:p>
    <w:p w14:paraId="36074E70" w14:textId="77777777" w:rsidR="00AD5CA4" w:rsidRDefault="00AD5CA4" w:rsidP="00334400">
      <w:pPr>
        <w:pStyle w:val="Heading1"/>
        <w:rPr>
          <w:rFonts w:ascii="Times New Roman" w:hAnsi="Times New Roman" w:cs="Times New Roman"/>
          <w:sz w:val="24"/>
        </w:rPr>
      </w:pPr>
    </w:p>
    <w:p w14:paraId="5A1E48ED" w14:textId="77777777" w:rsidR="00AD5CA4" w:rsidRDefault="00AD5CA4" w:rsidP="00334400">
      <w:pPr>
        <w:pStyle w:val="Heading1"/>
        <w:rPr>
          <w:rFonts w:ascii="Times New Roman" w:hAnsi="Times New Roman" w:cs="Times New Roman"/>
          <w:sz w:val="24"/>
        </w:rPr>
      </w:pPr>
    </w:p>
    <w:p w14:paraId="7EE0D575" w14:textId="77777777" w:rsidR="00AD5CA4" w:rsidRDefault="00AD5CA4" w:rsidP="00334400">
      <w:pPr>
        <w:pStyle w:val="Heading1"/>
        <w:rPr>
          <w:rFonts w:ascii="Times New Roman" w:hAnsi="Times New Roman" w:cs="Times New Roman"/>
          <w:sz w:val="24"/>
        </w:rPr>
      </w:pPr>
    </w:p>
    <w:p w14:paraId="06260043" w14:textId="77777777" w:rsidR="00AD5CA4" w:rsidRDefault="00AD5CA4" w:rsidP="00334400">
      <w:pPr>
        <w:pStyle w:val="Heading1"/>
        <w:rPr>
          <w:rFonts w:ascii="Times New Roman" w:hAnsi="Times New Roman" w:cs="Times New Roman"/>
          <w:sz w:val="24"/>
        </w:rPr>
      </w:pPr>
    </w:p>
    <w:p w14:paraId="328F80E7" w14:textId="77777777" w:rsidR="00AD5CA4" w:rsidRDefault="00AD5CA4" w:rsidP="00334400">
      <w:pPr>
        <w:pStyle w:val="Heading1"/>
        <w:rPr>
          <w:rFonts w:ascii="Times New Roman" w:hAnsi="Times New Roman" w:cs="Times New Roman"/>
          <w:sz w:val="24"/>
        </w:rPr>
      </w:pPr>
    </w:p>
    <w:p w14:paraId="2A68E8B8" w14:textId="77777777" w:rsidR="00AD5CA4" w:rsidRDefault="00AD5CA4" w:rsidP="00334400">
      <w:pPr>
        <w:pStyle w:val="Heading1"/>
        <w:rPr>
          <w:rFonts w:ascii="Times New Roman" w:hAnsi="Times New Roman" w:cs="Times New Roman"/>
          <w:sz w:val="24"/>
        </w:rPr>
      </w:pPr>
    </w:p>
    <w:p w14:paraId="50287362" w14:textId="77777777" w:rsidR="00AD5CA4" w:rsidRDefault="00AD5CA4" w:rsidP="00334400">
      <w:pPr>
        <w:pStyle w:val="Heading1"/>
        <w:rPr>
          <w:rFonts w:ascii="Times New Roman" w:hAnsi="Times New Roman" w:cs="Times New Roman"/>
          <w:sz w:val="24"/>
        </w:rPr>
      </w:pPr>
    </w:p>
    <w:p w14:paraId="25423EDF" w14:textId="77777777" w:rsidR="00AD5CA4" w:rsidRDefault="00AD5CA4" w:rsidP="00334400">
      <w:pPr>
        <w:pStyle w:val="Heading1"/>
        <w:rPr>
          <w:rFonts w:ascii="Times New Roman" w:hAnsi="Times New Roman" w:cs="Times New Roman"/>
          <w:sz w:val="24"/>
        </w:rPr>
      </w:pPr>
    </w:p>
    <w:p w14:paraId="42A0AD18" w14:textId="206BB843" w:rsidR="00AD5CA4" w:rsidRDefault="00205028" w:rsidP="001D0585">
      <w:pPr>
        <w:pStyle w:val="Heading2"/>
        <w:rPr>
          <w:rFonts w:ascii="Times New Roman" w:hAnsi="Times New Roman" w:cs="Times New Roman"/>
          <w:sz w:val="24"/>
          <w:szCs w:val="24"/>
        </w:rPr>
      </w:pPr>
      <w:bookmarkStart w:id="79" w:name="_Toc172626555"/>
      <w:r w:rsidRPr="00DF7C87">
        <w:rPr>
          <w:rFonts w:ascii="Times New Roman" w:hAnsi="Times New Roman" w:cs="Times New Roman"/>
          <w:sz w:val="24"/>
          <w:szCs w:val="24"/>
        </w:rPr>
        <w:lastRenderedPageBreak/>
        <w:t>Abstract</w:t>
      </w:r>
      <w:bookmarkEnd w:id="79"/>
    </w:p>
    <w:p w14:paraId="30008ED6" w14:textId="25E9FE2E" w:rsidR="00917BFD" w:rsidRPr="0066443F" w:rsidRDefault="001D0585" w:rsidP="001D0585">
      <w:pPr>
        <w:rPr>
          <w:rFonts w:ascii="Times New Roman" w:hAnsi="Times New Roman" w:cs="Times New Roman"/>
        </w:rPr>
      </w:pPr>
      <w:r w:rsidRPr="0066443F">
        <w:rPr>
          <w:rFonts w:ascii="Times New Roman" w:hAnsi="Times New Roman" w:cs="Times New Roman"/>
          <w:b/>
          <w:bCs/>
        </w:rPr>
        <w:t>Background:</w:t>
      </w:r>
      <w:r w:rsidRPr="0066443F">
        <w:rPr>
          <w:rFonts w:ascii="Times New Roman" w:hAnsi="Times New Roman" w:cs="Times New Roman"/>
        </w:rPr>
        <w:t xml:space="preserve"> Gestational diabetes</w:t>
      </w:r>
      <w:r w:rsidR="00BC2FA1">
        <w:rPr>
          <w:rFonts w:ascii="Times New Roman" w:hAnsi="Times New Roman" w:cs="Times New Roman"/>
        </w:rPr>
        <w:t xml:space="preserve"> mellitus</w:t>
      </w:r>
      <w:r w:rsidR="00A37390" w:rsidRPr="0066443F">
        <w:rPr>
          <w:rFonts w:ascii="Times New Roman" w:hAnsi="Times New Roman" w:cs="Times New Roman"/>
        </w:rPr>
        <w:t xml:space="preserve"> (GDM)</w:t>
      </w:r>
      <w:r w:rsidRPr="0066443F">
        <w:rPr>
          <w:rFonts w:ascii="Times New Roman" w:hAnsi="Times New Roman" w:cs="Times New Roman"/>
        </w:rPr>
        <w:t xml:space="preserve"> and gestational glucose intolerance</w:t>
      </w:r>
      <w:r w:rsidR="00A37390" w:rsidRPr="0066443F">
        <w:rPr>
          <w:rFonts w:ascii="Times New Roman" w:hAnsi="Times New Roman" w:cs="Times New Roman"/>
        </w:rPr>
        <w:t xml:space="preserve"> (GGI)</w:t>
      </w:r>
      <w:r w:rsidRPr="0066443F">
        <w:rPr>
          <w:rFonts w:ascii="Times New Roman" w:hAnsi="Times New Roman" w:cs="Times New Roman"/>
        </w:rPr>
        <w:t xml:space="preserve"> </w:t>
      </w:r>
      <w:r w:rsidR="006B76DD" w:rsidRPr="0066443F">
        <w:rPr>
          <w:rFonts w:ascii="Times New Roman" w:hAnsi="Times New Roman" w:cs="Times New Roman"/>
        </w:rPr>
        <w:t xml:space="preserve">increase the </w:t>
      </w:r>
      <w:r w:rsidR="00FF794F">
        <w:rPr>
          <w:rFonts w:ascii="Times New Roman" w:hAnsi="Times New Roman" w:cs="Times New Roman"/>
        </w:rPr>
        <w:t xml:space="preserve">offspring’s </w:t>
      </w:r>
      <w:r w:rsidR="006B76DD" w:rsidRPr="0066443F">
        <w:rPr>
          <w:rFonts w:ascii="Times New Roman" w:hAnsi="Times New Roman" w:cs="Times New Roman"/>
        </w:rPr>
        <w:t xml:space="preserve">risk of </w:t>
      </w:r>
      <w:r w:rsidR="0051484E" w:rsidRPr="0066443F">
        <w:rPr>
          <w:rFonts w:ascii="Times New Roman" w:hAnsi="Times New Roman" w:cs="Times New Roman"/>
        </w:rPr>
        <w:t>e</w:t>
      </w:r>
      <w:r w:rsidR="00EB03FD">
        <w:rPr>
          <w:rFonts w:ascii="Times New Roman" w:hAnsi="Times New Roman" w:cs="Times New Roman"/>
        </w:rPr>
        <w:t xml:space="preserve">xcess </w:t>
      </w:r>
      <w:r w:rsidR="0051484E" w:rsidRPr="0066443F">
        <w:rPr>
          <w:rFonts w:ascii="Times New Roman" w:hAnsi="Times New Roman" w:cs="Times New Roman"/>
        </w:rPr>
        <w:t>adiposity. Physical activity</w:t>
      </w:r>
      <w:r w:rsidR="002F553A">
        <w:rPr>
          <w:rFonts w:ascii="Times New Roman" w:hAnsi="Times New Roman" w:cs="Times New Roman"/>
        </w:rPr>
        <w:t xml:space="preserve"> (PA)</w:t>
      </w:r>
      <w:r w:rsidR="0051484E" w:rsidRPr="0066443F">
        <w:rPr>
          <w:rFonts w:ascii="Times New Roman" w:hAnsi="Times New Roman" w:cs="Times New Roman"/>
        </w:rPr>
        <w:t xml:space="preserve"> </w:t>
      </w:r>
      <w:r w:rsidR="002657D8" w:rsidRPr="0066443F">
        <w:rPr>
          <w:rFonts w:ascii="Times New Roman" w:hAnsi="Times New Roman" w:cs="Times New Roman"/>
        </w:rPr>
        <w:t xml:space="preserve">is a modifiable behavior that </w:t>
      </w:r>
      <w:r w:rsidR="00AE04ED">
        <w:rPr>
          <w:rFonts w:ascii="Times New Roman" w:hAnsi="Times New Roman" w:cs="Times New Roman"/>
        </w:rPr>
        <w:t>may</w:t>
      </w:r>
      <w:r w:rsidR="00A66BE8" w:rsidRPr="0066443F">
        <w:rPr>
          <w:rFonts w:ascii="Times New Roman" w:hAnsi="Times New Roman" w:cs="Times New Roman"/>
        </w:rPr>
        <w:t xml:space="preserve"> regulate</w:t>
      </w:r>
      <w:r w:rsidR="002F553A">
        <w:rPr>
          <w:rFonts w:ascii="Times New Roman" w:hAnsi="Times New Roman" w:cs="Times New Roman"/>
        </w:rPr>
        <w:t xml:space="preserve"> maternal and</w:t>
      </w:r>
      <w:r w:rsidR="00A66BE8" w:rsidRPr="0066443F">
        <w:rPr>
          <w:rFonts w:ascii="Times New Roman" w:hAnsi="Times New Roman" w:cs="Times New Roman"/>
        </w:rPr>
        <w:t xml:space="preserve"> </w:t>
      </w:r>
      <w:r w:rsidR="00CF03ED">
        <w:rPr>
          <w:rFonts w:ascii="Times New Roman" w:hAnsi="Times New Roman" w:cs="Times New Roman"/>
        </w:rPr>
        <w:t>neonatal</w:t>
      </w:r>
      <w:r w:rsidR="00A66BE8" w:rsidRPr="0066443F">
        <w:rPr>
          <w:rFonts w:ascii="Times New Roman" w:hAnsi="Times New Roman" w:cs="Times New Roman"/>
        </w:rPr>
        <w:t xml:space="preserve"> metabolism and</w:t>
      </w:r>
      <w:r w:rsidR="00AE04ED">
        <w:rPr>
          <w:rFonts w:ascii="Times New Roman" w:hAnsi="Times New Roman" w:cs="Times New Roman"/>
        </w:rPr>
        <w:t xml:space="preserve"> has the potential to</w:t>
      </w:r>
      <w:r w:rsidR="00A66BE8" w:rsidRPr="0066443F">
        <w:rPr>
          <w:rFonts w:ascii="Times New Roman" w:hAnsi="Times New Roman" w:cs="Times New Roman"/>
        </w:rPr>
        <w:t xml:space="preserve"> prevent </w:t>
      </w:r>
      <w:r w:rsidR="00744756">
        <w:rPr>
          <w:rFonts w:ascii="Times New Roman" w:hAnsi="Times New Roman" w:cs="Times New Roman"/>
        </w:rPr>
        <w:t xml:space="preserve">accelerated </w:t>
      </w:r>
      <w:r w:rsidR="0098449F" w:rsidRPr="0066443F">
        <w:rPr>
          <w:rFonts w:ascii="Times New Roman" w:hAnsi="Times New Roman" w:cs="Times New Roman"/>
        </w:rPr>
        <w:t xml:space="preserve">adiposity </w:t>
      </w:r>
      <w:r w:rsidR="00744756">
        <w:rPr>
          <w:rFonts w:ascii="Times New Roman" w:hAnsi="Times New Roman" w:cs="Times New Roman"/>
        </w:rPr>
        <w:t>across infancy</w:t>
      </w:r>
      <w:r w:rsidR="005B41C4">
        <w:rPr>
          <w:rFonts w:ascii="Times New Roman" w:hAnsi="Times New Roman" w:cs="Times New Roman"/>
        </w:rPr>
        <w:t xml:space="preserve"> (i.e., delivery through one year of age)</w:t>
      </w:r>
      <w:r w:rsidR="0098449F" w:rsidRPr="0066443F">
        <w:rPr>
          <w:rFonts w:ascii="Times New Roman" w:hAnsi="Times New Roman" w:cs="Times New Roman"/>
        </w:rPr>
        <w:t xml:space="preserve">. </w:t>
      </w:r>
      <w:r w:rsidR="00744756">
        <w:rPr>
          <w:rFonts w:ascii="Times New Roman" w:hAnsi="Times New Roman" w:cs="Times New Roman"/>
        </w:rPr>
        <w:t>Data</w:t>
      </w:r>
      <w:r w:rsidR="0071539C">
        <w:rPr>
          <w:rFonts w:ascii="Times New Roman" w:hAnsi="Times New Roman" w:cs="Times New Roman"/>
        </w:rPr>
        <w:t xml:space="preserve"> are strong for </w:t>
      </w:r>
      <w:r w:rsidR="007947B1">
        <w:rPr>
          <w:rFonts w:ascii="Times New Roman" w:hAnsi="Times New Roman" w:cs="Times New Roman"/>
        </w:rPr>
        <w:t xml:space="preserve">the preventative effect of maternal PA on large size at birth </w:t>
      </w:r>
      <w:r w:rsidR="00D13719">
        <w:rPr>
          <w:rFonts w:ascii="Times New Roman" w:hAnsi="Times New Roman" w:cs="Times New Roman"/>
        </w:rPr>
        <w:t xml:space="preserve">but data on </w:t>
      </w:r>
      <w:r w:rsidR="006F3AAE">
        <w:rPr>
          <w:rFonts w:ascii="Times New Roman" w:hAnsi="Times New Roman" w:cs="Times New Roman"/>
        </w:rPr>
        <w:t xml:space="preserve">anthropometric outcomes in childhood </w:t>
      </w:r>
      <w:r w:rsidR="00D51685">
        <w:rPr>
          <w:rFonts w:ascii="Times New Roman" w:hAnsi="Times New Roman" w:cs="Times New Roman"/>
        </w:rPr>
        <w:t>are often based on a single measure of offspring adiposity</w:t>
      </w:r>
      <w:r w:rsidR="008C4285">
        <w:rPr>
          <w:rFonts w:ascii="Times New Roman" w:hAnsi="Times New Roman" w:cs="Times New Roman"/>
        </w:rPr>
        <w:t>,</w:t>
      </w:r>
      <w:r w:rsidR="00D51685">
        <w:rPr>
          <w:rFonts w:ascii="Times New Roman" w:hAnsi="Times New Roman" w:cs="Times New Roman"/>
        </w:rPr>
        <w:t xml:space="preserve"> or body weight</w:t>
      </w:r>
      <w:r w:rsidR="008168F8">
        <w:rPr>
          <w:rFonts w:ascii="Times New Roman" w:hAnsi="Times New Roman" w:cs="Times New Roman"/>
        </w:rPr>
        <w:t xml:space="preserve">. </w:t>
      </w:r>
      <w:r w:rsidR="00D51685">
        <w:rPr>
          <w:rFonts w:ascii="Times New Roman" w:hAnsi="Times New Roman" w:cs="Times New Roman"/>
        </w:rPr>
        <w:t>S</w:t>
      </w:r>
      <w:r w:rsidR="0098449F" w:rsidRPr="0066443F">
        <w:rPr>
          <w:rFonts w:ascii="Times New Roman" w:hAnsi="Times New Roman" w:cs="Times New Roman"/>
        </w:rPr>
        <w:t xml:space="preserve">tudies </w:t>
      </w:r>
      <w:r w:rsidR="008168F8">
        <w:rPr>
          <w:rFonts w:ascii="Times New Roman" w:hAnsi="Times New Roman" w:cs="Times New Roman"/>
        </w:rPr>
        <w:t>examining th</w:t>
      </w:r>
      <w:r w:rsidR="00735C37">
        <w:rPr>
          <w:rFonts w:ascii="Times New Roman" w:hAnsi="Times New Roman" w:cs="Times New Roman"/>
        </w:rPr>
        <w:t xml:space="preserve">is relationship </w:t>
      </w:r>
      <w:r w:rsidR="00411056" w:rsidRPr="0066443F">
        <w:rPr>
          <w:rFonts w:ascii="Times New Roman" w:hAnsi="Times New Roman" w:cs="Times New Roman"/>
        </w:rPr>
        <w:t>do not include a</w:t>
      </w:r>
      <w:r w:rsidR="002618FE">
        <w:rPr>
          <w:rFonts w:ascii="Times New Roman" w:hAnsi="Times New Roman" w:cs="Times New Roman"/>
        </w:rPr>
        <w:t xml:space="preserve"> </w:t>
      </w:r>
      <w:r w:rsidR="00411056" w:rsidRPr="0066443F">
        <w:rPr>
          <w:rFonts w:ascii="Times New Roman" w:hAnsi="Times New Roman" w:cs="Times New Roman"/>
        </w:rPr>
        <w:t xml:space="preserve">comprehensive assessment of infant anthropometrics </w:t>
      </w:r>
      <w:r w:rsidR="00025F94" w:rsidRPr="0066443F">
        <w:rPr>
          <w:rFonts w:ascii="Times New Roman" w:hAnsi="Times New Roman" w:cs="Times New Roman"/>
        </w:rPr>
        <w:t xml:space="preserve">at multiple timepoints </w:t>
      </w:r>
      <w:r w:rsidR="007B15C5">
        <w:rPr>
          <w:rFonts w:ascii="Times New Roman" w:hAnsi="Times New Roman" w:cs="Times New Roman"/>
        </w:rPr>
        <w:t xml:space="preserve">in </w:t>
      </w:r>
      <w:r w:rsidR="004F4C3C">
        <w:rPr>
          <w:rFonts w:ascii="Times New Roman" w:hAnsi="Times New Roman" w:cs="Times New Roman"/>
        </w:rPr>
        <w:t xml:space="preserve">infancy, </w:t>
      </w:r>
      <w:r w:rsidR="004F4C3C" w:rsidRPr="004C2866">
        <w:rPr>
          <w:rFonts w:ascii="Times New Roman" w:hAnsi="Times New Roman" w:cs="Times New Roman"/>
        </w:rPr>
        <w:t>in</w:t>
      </w:r>
      <w:r w:rsidR="004C2866">
        <w:rPr>
          <w:rFonts w:ascii="Times New Roman" w:hAnsi="Times New Roman" w:cs="Times New Roman"/>
        </w:rPr>
        <w:t xml:space="preserve"> part due to the </w:t>
      </w:r>
      <w:r w:rsidR="00DC4A59">
        <w:rPr>
          <w:rFonts w:ascii="Times New Roman" w:hAnsi="Times New Roman" w:cs="Times New Roman"/>
        </w:rPr>
        <w:t xml:space="preserve">logistical </w:t>
      </w:r>
      <w:r w:rsidR="004C2866">
        <w:rPr>
          <w:rFonts w:ascii="Times New Roman" w:hAnsi="Times New Roman" w:cs="Times New Roman"/>
        </w:rPr>
        <w:t>difficulty in obtaining serial, research grade</w:t>
      </w:r>
      <w:r w:rsidR="00BB05EB">
        <w:rPr>
          <w:rFonts w:ascii="Times New Roman" w:hAnsi="Times New Roman" w:cs="Times New Roman"/>
        </w:rPr>
        <w:t>,</w:t>
      </w:r>
      <w:r w:rsidR="004C2866">
        <w:rPr>
          <w:rFonts w:ascii="Times New Roman" w:hAnsi="Times New Roman" w:cs="Times New Roman"/>
        </w:rPr>
        <w:t xml:space="preserve"> measurements across the first year of li</w:t>
      </w:r>
      <w:r w:rsidR="007B15C5">
        <w:rPr>
          <w:rFonts w:ascii="Times New Roman" w:hAnsi="Times New Roman" w:cs="Times New Roman"/>
        </w:rPr>
        <w:t>fe</w:t>
      </w:r>
      <w:r w:rsidR="00025F94" w:rsidRPr="0066443F">
        <w:rPr>
          <w:rFonts w:ascii="Times New Roman" w:hAnsi="Times New Roman" w:cs="Times New Roman"/>
        </w:rPr>
        <w:t xml:space="preserve">. This study aimed to describe </w:t>
      </w:r>
      <w:r w:rsidR="007B15C5">
        <w:rPr>
          <w:rFonts w:ascii="Times New Roman" w:hAnsi="Times New Roman" w:cs="Times New Roman"/>
        </w:rPr>
        <w:t xml:space="preserve">strategies </w:t>
      </w:r>
      <w:r w:rsidR="00300579">
        <w:rPr>
          <w:rFonts w:ascii="Times New Roman" w:hAnsi="Times New Roman" w:cs="Times New Roman"/>
        </w:rPr>
        <w:t>for</w:t>
      </w:r>
      <w:r w:rsidR="00ED1722">
        <w:rPr>
          <w:rFonts w:ascii="Times New Roman" w:hAnsi="Times New Roman" w:cs="Times New Roman"/>
        </w:rPr>
        <w:t xml:space="preserve"> successfully</w:t>
      </w:r>
      <w:r w:rsidR="00300579">
        <w:rPr>
          <w:rFonts w:ascii="Times New Roman" w:hAnsi="Times New Roman" w:cs="Times New Roman"/>
        </w:rPr>
        <w:t xml:space="preserve"> obtaining </w:t>
      </w:r>
      <w:r w:rsidR="00EA3DBC">
        <w:rPr>
          <w:rFonts w:ascii="Times New Roman" w:hAnsi="Times New Roman" w:cs="Times New Roman"/>
        </w:rPr>
        <w:t xml:space="preserve">serial infant measures </w:t>
      </w:r>
      <w:r w:rsidR="004F4C3C">
        <w:rPr>
          <w:rFonts w:ascii="Times New Roman" w:hAnsi="Times New Roman" w:cs="Times New Roman"/>
        </w:rPr>
        <w:t>and</w:t>
      </w:r>
      <w:r w:rsidR="00491E8D">
        <w:rPr>
          <w:rFonts w:ascii="Times New Roman" w:hAnsi="Times New Roman" w:cs="Times New Roman"/>
        </w:rPr>
        <w:t xml:space="preserve"> to</w:t>
      </w:r>
      <w:r w:rsidR="00300579">
        <w:rPr>
          <w:rFonts w:ascii="Times New Roman" w:hAnsi="Times New Roman" w:cs="Times New Roman"/>
        </w:rPr>
        <w:t xml:space="preserve"> explore the association</w:t>
      </w:r>
      <w:r w:rsidR="004E5195">
        <w:rPr>
          <w:rFonts w:ascii="Times New Roman" w:hAnsi="Times New Roman" w:cs="Times New Roman"/>
        </w:rPr>
        <w:t xml:space="preserve"> of maternal PA </w:t>
      </w:r>
      <w:r w:rsidR="00217DF6">
        <w:rPr>
          <w:rFonts w:ascii="Times New Roman" w:hAnsi="Times New Roman" w:cs="Times New Roman"/>
        </w:rPr>
        <w:t xml:space="preserve">in late pregnancy </w:t>
      </w:r>
      <w:r w:rsidR="00DC1114">
        <w:rPr>
          <w:rFonts w:ascii="Times New Roman" w:hAnsi="Times New Roman" w:cs="Times New Roman"/>
        </w:rPr>
        <w:t>with infant</w:t>
      </w:r>
      <w:r w:rsidR="001E259C">
        <w:rPr>
          <w:rFonts w:ascii="Times New Roman" w:hAnsi="Times New Roman" w:cs="Times New Roman"/>
        </w:rPr>
        <w:t xml:space="preserve"> </w:t>
      </w:r>
      <w:r w:rsidR="00712F0E">
        <w:rPr>
          <w:rFonts w:ascii="Times New Roman" w:hAnsi="Times New Roman" w:cs="Times New Roman"/>
        </w:rPr>
        <w:t>subscapular skinfold thickness and weight</w:t>
      </w:r>
      <w:r w:rsidR="00300579">
        <w:rPr>
          <w:rFonts w:ascii="Times New Roman" w:hAnsi="Times New Roman" w:cs="Times New Roman"/>
        </w:rPr>
        <w:t xml:space="preserve"> </w:t>
      </w:r>
      <w:r w:rsidR="00E31F56">
        <w:rPr>
          <w:rFonts w:ascii="Times New Roman" w:hAnsi="Times New Roman" w:cs="Times New Roman"/>
        </w:rPr>
        <w:t>across the first year of life.</w:t>
      </w:r>
    </w:p>
    <w:p w14:paraId="1A0FE3BC" w14:textId="55F4AE5C" w:rsidR="00205028" w:rsidRPr="0066443F" w:rsidRDefault="00917BFD" w:rsidP="00205028">
      <w:pPr>
        <w:rPr>
          <w:rFonts w:ascii="Times New Roman" w:hAnsi="Times New Roman" w:cs="Times New Roman"/>
        </w:rPr>
      </w:pPr>
      <w:r w:rsidRPr="0066443F">
        <w:rPr>
          <w:rFonts w:ascii="Times New Roman" w:hAnsi="Times New Roman" w:cs="Times New Roman"/>
          <w:b/>
          <w:bCs/>
        </w:rPr>
        <w:t>Methods:</w:t>
      </w:r>
      <w:r w:rsidRPr="0066443F">
        <w:rPr>
          <w:rFonts w:ascii="Times New Roman" w:hAnsi="Times New Roman" w:cs="Times New Roman"/>
        </w:rPr>
        <w:t xml:space="preserve"> </w:t>
      </w:r>
      <w:r w:rsidR="00A77F95" w:rsidRPr="00A77F95">
        <w:rPr>
          <w:rFonts w:ascii="Times New Roman" w:hAnsi="Times New Roman" w:cs="Times New Roman"/>
        </w:rPr>
        <w:t xml:space="preserve"> </w:t>
      </w:r>
      <w:r w:rsidR="005E3790">
        <w:rPr>
          <w:rFonts w:ascii="Times New Roman" w:hAnsi="Times New Roman" w:cs="Times New Roman"/>
        </w:rPr>
        <w:t xml:space="preserve">Data come from </w:t>
      </w:r>
      <w:r w:rsidR="00E41DAD">
        <w:rPr>
          <w:rFonts w:ascii="Times New Roman" w:hAnsi="Times New Roman" w:cs="Times New Roman"/>
        </w:rPr>
        <w:t xml:space="preserve">the Project Wellness randomized controlled </w:t>
      </w:r>
      <w:r w:rsidR="009854F1">
        <w:rPr>
          <w:rFonts w:ascii="Times New Roman" w:hAnsi="Times New Roman" w:cs="Times New Roman"/>
        </w:rPr>
        <w:t xml:space="preserve">feasibility </w:t>
      </w:r>
      <w:r w:rsidR="00E41DAD">
        <w:rPr>
          <w:rFonts w:ascii="Times New Roman" w:hAnsi="Times New Roman" w:cs="Times New Roman"/>
        </w:rPr>
        <w:t>trial</w:t>
      </w:r>
      <w:r w:rsidR="00137A02">
        <w:rPr>
          <w:rFonts w:ascii="Times New Roman" w:hAnsi="Times New Roman" w:cs="Times New Roman"/>
        </w:rPr>
        <w:t xml:space="preserve"> where participants were enrolled in a</w:t>
      </w:r>
      <w:r w:rsidR="008B7E7E">
        <w:rPr>
          <w:rFonts w:ascii="Times New Roman" w:hAnsi="Times New Roman" w:cs="Times New Roman"/>
        </w:rPr>
        <w:t xml:space="preserve"> behavioral walking/stepping or wellness education intervention in pregnancy and followed up</w:t>
      </w:r>
      <w:r w:rsidR="007A39FA">
        <w:rPr>
          <w:rFonts w:ascii="Times New Roman" w:hAnsi="Times New Roman" w:cs="Times New Roman"/>
        </w:rPr>
        <w:t xml:space="preserve"> until 1 year postpartum. </w:t>
      </w:r>
      <w:r w:rsidR="0076543D">
        <w:rPr>
          <w:rFonts w:ascii="Times New Roman" w:hAnsi="Times New Roman" w:cs="Times New Roman"/>
        </w:rPr>
        <w:t>W</w:t>
      </w:r>
      <w:r w:rsidR="00E41DAD">
        <w:rPr>
          <w:rFonts w:ascii="Times New Roman" w:hAnsi="Times New Roman" w:cs="Times New Roman"/>
        </w:rPr>
        <w:t>e</w:t>
      </w:r>
      <w:r w:rsidR="00C04527">
        <w:rPr>
          <w:rFonts w:ascii="Times New Roman" w:hAnsi="Times New Roman" w:cs="Times New Roman"/>
        </w:rPr>
        <w:t xml:space="preserve"> describe protocols</w:t>
      </w:r>
      <w:r w:rsidR="00A77F95">
        <w:rPr>
          <w:rFonts w:ascii="Times New Roman" w:hAnsi="Times New Roman" w:cs="Times New Roman"/>
        </w:rPr>
        <w:t xml:space="preserve"> and lessons learned </w:t>
      </w:r>
      <w:r w:rsidR="00A77F95" w:rsidRPr="0066443F">
        <w:rPr>
          <w:rFonts w:ascii="Times New Roman" w:hAnsi="Times New Roman" w:cs="Times New Roman"/>
        </w:rPr>
        <w:t xml:space="preserve">related to </w:t>
      </w:r>
      <w:r w:rsidR="004F4C3C" w:rsidRPr="0066443F">
        <w:rPr>
          <w:rFonts w:ascii="Times New Roman" w:hAnsi="Times New Roman" w:cs="Times New Roman"/>
        </w:rPr>
        <w:t xml:space="preserve">the </w:t>
      </w:r>
      <w:r w:rsidR="00863914">
        <w:rPr>
          <w:rFonts w:ascii="Times New Roman" w:hAnsi="Times New Roman" w:cs="Times New Roman"/>
        </w:rPr>
        <w:t xml:space="preserve">serial </w:t>
      </w:r>
      <w:r w:rsidR="004F4C3C" w:rsidRPr="0066443F">
        <w:rPr>
          <w:rFonts w:ascii="Times New Roman" w:hAnsi="Times New Roman" w:cs="Times New Roman"/>
        </w:rPr>
        <w:t>anthropometric</w:t>
      </w:r>
      <w:r w:rsidR="00A77F95" w:rsidRPr="0066443F">
        <w:rPr>
          <w:rFonts w:ascii="Times New Roman" w:hAnsi="Times New Roman" w:cs="Times New Roman"/>
        </w:rPr>
        <w:t xml:space="preserve"> assessments</w:t>
      </w:r>
      <w:r w:rsidR="00E41DAD">
        <w:rPr>
          <w:rFonts w:ascii="Times New Roman" w:hAnsi="Times New Roman" w:cs="Times New Roman"/>
        </w:rPr>
        <w:t xml:space="preserve"> </w:t>
      </w:r>
      <w:r w:rsidR="003234A3">
        <w:rPr>
          <w:rFonts w:ascii="Times New Roman" w:hAnsi="Times New Roman" w:cs="Times New Roman"/>
        </w:rPr>
        <w:t>across infancy</w:t>
      </w:r>
      <w:r w:rsidR="004F4C3C">
        <w:rPr>
          <w:rFonts w:ascii="Times New Roman" w:hAnsi="Times New Roman" w:cs="Times New Roman"/>
        </w:rPr>
        <w:t xml:space="preserve">. </w:t>
      </w:r>
      <w:proofErr w:type="spellStart"/>
      <w:r w:rsidR="00B92792" w:rsidRPr="0066443F">
        <w:rPr>
          <w:rFonts w:ascii="Times New Roman" w:hAnsi="Times New Roman" w:cs="Times New Roman"/>
        </w:rPr>
        <w:t>ActiGraph</w:t>
      </w:r>
      <w:proofErr w:type="spellEnd"/>
      <w:r w:rsidR="00B92792" w:rsidRPr="0066443F">
        <w:rPr>
          <w:rFonts w:ascii="Times New Roman" w:hAnsi="Times New Roman" w:cs="Times New Roman"/>
        </w:rPr>
        <w:t xml:space="preserve"> </w:t>
      </w:r>
      <w:proofErr w:type="spellStart"/>
      <w:r w:rsidR="00B92792" w:rsidRPr="0066443F">
        <w:rPr>
          <w:rFonts w:ascii="Times New Roman" w:hAnsi="Times New Roman" w:cs="Times New Roman"/>
        </w:rPr>
        <w:t>CentrePoint</w:t>
      </w:r>
      <w:proofErr w:type="spellEnd"/>
      <w:r w:rsidR="00B92792" w:rsidRPr="0066443F">
        <w:rPr>
          <w:rFonts w:ascii="Times New Roman" w:hAnsi="Times New Roman" w:cs="Times New Roman"/>
        </w:rPr>
        <w:t xml:space="preserve"> Insight Watches were worn </w:t>
      </w:r>
      <w:r w:rsidR="002E42F3">
        <w:rPr>
          <w:rFonts w:ascii="Times New Roman" w:hAnsi="Times New Roman" w:cs="Times New Roman"/>
        </w:rPr>
        <w:t>on the dominant wrist</w:t>
      </w:r>
      <w:r w:rsidR="00B92792" w:rsidRPr="0066443F">
        <w:rPr>
          <w:rFonts w:ascii="Times New Roman" w:hAnsi="Times New Roman" w:cs="Times New Roman"/>
        </w:rPr>
        <w:t xml:space="preserve"> for </w:t>
      </w:r>
      <w:r w:rsidR="00A2204D" w:rsidRPr="0066443F">
        <w:rPr>
          <w:rFonts w:ascii="Times New Roman" w:hAnsi="Times New Roman" w:cs="Times New Roman"/>
        </w:rPr>
        <w:t>7 days at their baseline study visit and ~ 5 weeks later</w:t>
      </w:r>
      <w:r w:rsidR="00F93652" w:rsidRPr="0066443F">
        <w:rPr>
          <w:rFonts w:ascii="Times New Roman" w:hAnsi="Times New Roman" w:cs="Times New Roman"/>
        </w:rPr>
        <w:t xml:space="preserve"> at a post-intervention study visit. Participants </w:t>
      </w:r>
      <w:r w:rsidR="00F93652" w:rsidRPr="0066443F">
        <w:rPr>
          <w:rFonts w:ascii="Times New Roman" w:hAnsi="Times New Roman" w:cs="Times New Roman"/>
          <w:color w:val="0D0D0D"/>
          <w:shd w:val="clear" w:color="auto" w:fill="FFFFFF"/>
        </w:rPr>
        <w:t>completed</w:t>
      </w:r>
      <w:r w:rsidR="00F040E2">
        <w:rPr>
          <w:rFonts w:ascii="Times New Roman" w:hAnsi="Times New Roman" w:cs="Times New Roman"/>
          <w:color w:val="0D0D0D"/>
          <w:shd w:val="clear" w:color="auto" w:fill="FFFFFF"/>
        </w:rPr>
        <w:t xml:space="preserve"> </w:t>
      </w:r>
      <w:r w:rsidR="00F93652" w:rsidRPr="0066443F">
        <w:rPr>
          <w:rFonts w:ascii="Times New Roman" w:hAnsi="Times New Roman" w:cs="Times New Roman"/>
          <w:color w:val="0D0D0D"/>
          <w:shd w:val="clear" w:color="auto" w:fill="FFFFFF"/>
        </w:rPr>
        <w:t xml:space="preserve">visits at </w:t>
      </w:r>
      <w:r w:rsidR="003234A3">
        <w:rPr>
          <w:rFonts w:ascii="Times New Roman" w:hAnsi="Times New Roman" w:cs="Times New Roman"/>
          <w:color w:val="0D0D0D"/>
          <w:shd w:val="clear" w:color="auto" w:fill="FFFFFF"/>
        </w:rPr>
        <w:t>delivery</w:t>
      </w:r>
      <w:r w:rsidR="00E573E5">
        <w:rPr>
          <w:rFonts w:ascii="Times New Roman" w:hAnsi="Times New Roman" w:cs="Times New Roman"/>
          <w:color w:val="0D0D0D"/>
          <w:shd w:val="clear" w:color="auto" w:fill="FFFFFF"/>
        </w:rPr>
        <w:t xml:space="preserve"> and at</w:t>
      </w:r>
      <w:r w:rsidR="00A00F0F">
        <w:rPr>
          <w:rFonts w:ascii="Times New Roman" w:hAnsi="Times New Roman" w:cs="Times New Roman"/>
          <w:color w:val="0D0D0D"/>
          <w:shd w:val="clear" w:color="auto" w:fill="FFFFFF"/>
        </w:rPr>
        <w:t xml:space="preserve"> </w:t>
      </w:r>
      <w:r w:rsidR="00F93652" w:rsidRPr="0066443F">
        <w:rPr>
          <w:rFonts w:ascii="Times New Roman" w:hAnsi="Times New Roman" w:cs="Times New Roman"/>
          <w:color w:val="0D0D0D"/>
          <w:shd w:val="clear" w:color="auto" w:fill="FFFFFF"/>
        </w:rPr>
        <w:t>3, 6, 9, and 12 months</w:t>
      </w:r>
      <w:r w:rsidR="00F040E2">
        <w:rPr>
          <w:rFonts w:ascii="Times New Roman" w:hAnsi="Times New Roman" w:cs="Times New Roman"/>
          <w:color w:val="0D0D0D"/>
          <w:shd w:val="clear" w:color="auto" w:fill="FFFFFF"/>
        </w:rPr>
        <w:t xml:space="preserve"> postpartum</w:t>
      </w:r>
      <w:r w:rsidR="00F93652" w:rsidRPr="0066443F">
        <w:rPr>
          <w:rFonts w:ascii="Times New Roman" w:hAnsi="Times New Roman" w:cs="Times New Roman"/>
          <w:color w:val="0D0D0D"/>
          <w:shd w:val="clear" w:color="auto" w:fill="FFFFFF"/>
        </w:rPr>
        <w:t>. Infant anthropometric measurements were collected at each visit. Process measures</w:t>
      </w:r>
      <w:r w:rsidR="0066443F" w:rsidRPr="0066443F">
        <w:rPr>
          <w:rFonts w:ascii="Times New Roman" w:hAnsi="Times New Roman" w:cs="Times New Roman"/>
          <w:color w:val="0D0D0D"/>
          <w:shd w:val="clear" w:color="auto" w:fill="FFFFFF"/>
        </w:rPr>
        <w:t xml:space="preserve"> included</w:t>
      </w:r>
      <w:r w:rsidR="008B737F">
        <w:rPr>
          <w:rFonts w:ascii="Times New Roman" w:hAnsi="Times New Roman" w:cs="Times New Roman"/>
          <w:color w:val="0D0D0D"/>
          <w:shd w:val="clear" w:color="auto" w:fill="FFFFFF"/>
        </w:rPr>
        <w:t xml:space="preserve"> the number of measurements taken for ea</w:t>
      </w:r>
      <w:r w:rsidR="00DE6397">
        <w:rPr>
          <w:rFonts w:ascii="Times New Roman" w:hAnsi="Times New Roman" w:cs="Times New Roman"/>
          <w:color w:val="0D0D0D"/>
          <w:shd w:val="clear" w:color="auto" w:fill="FFFFFF"/>
        </w:rPr>
        <w:t>ch study visit</w:t>
      </w:r>
      <w:r w:rsidR="004A29DE">
        <w:rPr>
          <w:rFonts w:ascii="Times New Roman" w:hAnsi="Times New Roman" w:cs="Times New Roman"/>
          <w:color w:val="0D0D0D"/>
          <w:shd w:val="clear" w:color="auto" w:fill="FFFFFF"/>
        </w:rPr>
        <w:t>,</w:t>
      </w:r>
      <w:r w:rsidR="00D53FBB">
        <w:rPr>
          <w:rFonts w:ascii="Times New Roman" w:hAnsi="Times New Roman" w:cs="Times New Roman"/>
          <w:color w:val="0D0D0D"/>
          <w:shd w:val="clear" w:color="auto" w:fill="FFFFFF"/>
        </w:rPr>
        <w:t xml:space="preserve"> and</w:t>
      </w:r>
      <w:r w:rsidR="00983B8F">
        <w:rPr>
          <w:rFonts w:ascii="Times New Roman" w:hAnsi="Times New Roman" w:cs="Times New Roman"/>
          <w:color w:val="0D0D0D"/>
          <w:shd w:val="clear" w:color="auto" w:fill="FFFFFF"/>
        </w:rPr>
        <w:t xml:space="preserve"> the number and descriptions of individual </w:t>
      </w:r>
      <w:r w:rsidR="00E03A91">
        <w:rPr>
          <w:rFonts w:ascii="Times New Roman" w:hAnsi="Times New Roman" w:cs="Times New Roman"/>
          <w:color w:val="0D0D0D"/>
          <w:shd w:val="clear" w:color="auto" w:fill="FFFFFF"/>
        </w:rPr>
        <w:t>exceptions</w:t>
      </w:r>
      <w:r w:rsidR="00983B8F">
        <w:rPr>
          <w:rFonts w:ascii="Times New Roman" w:hAnsi="Times New Roman" w:cs="Times New Roman"/>
          <w:color w:val="0D0D0D"/>
          <w:shd w:val="clear" w:color="auto" w:fill="FFFFFF"/>
        </w:rPr>
        <w:t xml:space="preserve"> made</w:t>
      </w:r>
      <w:r w:rsidR="00E03A91">
        <w:rPr>
          <w:rFonts w:ascii="Times New Roman" w:hAnsi="Times New Roman" w:cs="Times New Roman"/>
          <w:color w:val="0D0D0D"/>
          <w:shd w:val="clear" w:color="auto" w:fill="FFFFFF"/>
        </w:rPr>
        <w:t xml:space="preserve"> to</w:t>
      </w:r>
      <w:r w:rsidR="0066443F" w:rsidRPr="0066443F">
        <w:rPr>
          <w:rFonts w:ascii="Times New Roman" w:hAnsi="Times New Roman" w:cs="Times New Roman"/>
          <w:color w:val="0D0D0D"/>
          <w:shd w:val="clear" w:color="auto" w:fill="FFFFFF"/>
        </w:rPr>
        <w:t xml:space="preserve"> anthropometric</w:t>
      </w:r>
      <w:r w:rsidR="00D53FBB">
        <w:rPr>
          <w:rFonts w:ascii="Times New Roman" w:hAnsi="Times New Roman" w:cs="Times New Roman"/>
          <w:color w:val="0D0D0D"/>
          <w:shd w:val="clear" w:color="auto" w:fill="FFFFFF"/>
        </w:rPr>
        <w:t xml:space="preserve"> measurement protocols</w:t>
      </w:r>
      <w:r w:rsidR="0066443F" w:rsidRPr="0066443F">
        <w:rPr>
          <w:rFonts w:ascii="Times New Roman" w:hAnsi="Times New Roman" w:cs="Times New Roman"/>
          <w:color w:val="0D0D0D"/>
          <w:shd w:val="clear" w:color="auto" w:fill="FFFFFF"/>
        </w:rPr>
        <w:t xml:space="preserve">. </w:t>
      </w:r>
      <w:r w:rsidR="00750895">
        <w:rPr>
          <w:rFonts w:ascii="Times New Roman" w:hAnsi="Times New Roman" w:cs="Times New Roman"/>
          <w:color w:val="0D0D0D"/>
          <w:shd w:val="clear" w:color="auto" w:fill="FFFFFF"/>
        </w:rPr>
        <w:t>In a secondary observational analysis</w:t>
      </w:r>
      <w:r w:rsidR="002166CD">
        <w:rPr>
          <w:rFonts w:ascii="Times New Roman" w:hAnsi="Times New Roman" w:cs="Times New Roman"/>
          <w:color w:val="0D0D0D"/>
          <w:shd w:val="clear" w:color="auto" w:fill="FFFFFF"/>
        </w:rPr>
        <w:t>,</w:t>
      </w:r>
      <w:r w:rsidR="00750895">
        <w:rPr>
          <w:rFonts w:ascii="Times New Roman" w:hAnsi="Times New Roman" w:cs="Times New Roman"/>
          <w:color w:val="0D0D0D"/>
          <w:shd w:val="clear" w:color="auto" w:fill="FFFFFF"/>
        </w:rPr>
        <w:t xml:space="preserve"> </w:t>
      </w:r>
      <w:r w:rsidR="002166CD">
        <w:rPr>
          <w:rFonts w:ascii="Times New Roman" w:hAnsi="Times New Roman" w:cs="Times New Roman"/>
          <w:color w:val="0D0D0D"/>
          <w:shd w:val="clear" w:color="auto" w:fill="FFFFFF"/>
        </w:rPr>
        <w:t>m</w:t>
      </w:r>
      <w:r w:rsidR="00F93652" w:rsidRPr="0066443F">
        <w:rPr>
          <w:rFonts w:ascii="Times New Roman" w:hAnsi="Times New Roman" w:cs="Times New Roman"/>
          <w:color w:val="0D0D0D"/>
          <w:shd w:val="clear" w:color="auto" w:fill="FFFFFF"/>
        </w:rPr>
        <w:t>ixed effects models were used to ex</w:t>
      </w:r>
      <w:r w:rsidR="002166CD">
        <w:rPr>
          <w:rFonts w:ascii="Times New Roman" w:hAnsi="Times New Roman" w:cs="Times New Roman"/>
          <w:color w:val="0D0D0D"/>
          <w:shd w:val="clear" w:color="auto" w:fill="FFFFFF"/>
        </w:rPr>
        <w:t>plore</w:t>
      </w:r>
      <w:r w:rsidR="00F93652" w:rsidRPr="0066443F">
        <w:rPr>
          <w:rFonts w:ascii="Times New Roman" w:hAnsi="Times New Roman" w:cs="Times New Roman"/>
          <w:color w:val="0D0D0D"/>
          <w:shd w:val="clear" w:color="auto" w:fill="FFFFFF"/>
        </w:rPr>
        <w:t xml:space="preserve"> the relationship between late pregnancy PA measures and infant </w:t>
      </w:r>
      <w:r w:rsidR="002166CD">
        <w:rPr>
          <w:rFonts w:ascii="Times New Roman" w:hAnsi="Times New Roman" w:cs="Times New Roman"/>
          <w:color w:val="0D0D0D"/>
          <w:shd w:val="clear" w:color="auto" w:fill="FFFFFF"/>
        </w:rPr>
        <w:t>subscapular skinfold thickness and weight across infancy</w:t>
      </w:r>
      <w:r w:rsidR="00F93652" w:rsidRPr="0066443F">
        <w:rPr>
          <w:rFonts w:ascii="Times New Roman" w:hAnsi="Times New Roman" w:cs="Times New Roman"/>
          <w:color w:val="0D0D0D"/>
          <w:shd w:val="clear" w:color="auto" w:fill="FFFFFF"/>
        </w:rPr>
        <w:t>.</w:t>
      </w:r>
      <w:r w:rsidR="00764A17">
        <w:rPr>
          <w:rFonts w:ascii="Times New Roman" w:hAnsi="Times New Roman" w:cs="Times New Roman"/>
          <w:color w:val="0D0D0D"/>
          <w:shd w:val="clear" w:color="auto" w:fill="FFFFFF"/>
        </w:rPr>
        <w:t xml:space="preserve"> Separate models</w:t>
      </w:r>
      <w:r w:rsidR="00125183">
        <w:rPr>
          <w:rFonts w:ascii="Times New Roman" w:hAnsi="Times New Roman" w:cs="Times New Roman"/>
          <w:color w:val="0D0D0D"/>
          <w:shd w:val="clear" w:color="auto" w:fill="FFFFFF"/>
        </w:rPr>
        <w:t xml:space="preserve"> were run</w:t>
      </w:r>
      <w:r w:rsidR="00764A17">
        <w:rPr>
          <w:rFonts w:ascii="Times New Roman" w:hAnsi="Times New Roman" w:cs="Times New Roman"/>
          <w:color w:val="0D0D0D"/>
          <w:shd w:val="clear" w:color="auto" w:fill="FFFFFF"/>
        </w:rPr>
        <w:t xml:space="preserve"> for</w:t>
      </w:r>
      <w:r w:rsidR="00125183">
        <w:rPr>
          <w:rFonts w:ascii="Times New Roman" w:hAnsi="Times New Roman" w:cs="Times New Roman"/>
          <w:color w:val="0D0D0D"/>
          <w:shd w:val="clear" w:color="auto" w:fill="FFFFFF"/>
        </w:rPr>
        <w:t xml:space="preserve"> exposure variables,</w:t>
      </w:r>
      <w:r w:rsidR="00764A17">
        <w:rPr>
          <w:rFonts w:ascii="Times New Roman" w:hAnsi="Times New Roman" w:cs="Times New Roman"/>
          <w:color w:val="0D0D0D"/>
          <w:shd w:val="clear" w:color="auto" w:fill="FFFFFF"/>
        </w:rPr>
        <w:t xml:space="preserve"> </w:t>
      </w:r>
      <w:r w:rsidR="00483DA1">
        <w:rPr>
          <w:rFonts w:ascii="Times New Roman" w:hAnsi="Times New Roman" w:cs="Times New Roman"/>
          <w:color w:val="0D0D0D"/>
          <w:shd w:val="clear" w:color="auto" w:fill="FFFFFF"/>
        </w:rPr>
        <w:t xml:space="preserve">moderate to vigorous </w:t>
      </w:r>
      <w:r w:rsidR="001E775E">
        <w:rPr>
          <w:rFonts w:ascii="Times New Roman" w:hAnsi="Times New Roman" w:cs="Times New Roman"/>
          <w:color w:val="0D0D0D"/>
          <w:shd w:val="clear" w:color="auto" w:fill="FFFFFF"/>
        </w:rPr>
        <w:t xml:space="preserve">intensity </w:t>
      </w:r>
      <w:r w:rsidR="00483DA1">
        <w:rPr>
          <w:rFonts w:ascii="Times New Roman" w:hAnsi="Times New Roman" w:cs="Times New Roman"/>
          <w:color w:val="0D0D0D"/>
          <w:shd w:val="clear" w:color="auto" w:fill="FFFFFF"/>
        </w:rPr>
        <w:t xml:space="preserve">PA, light intensity PA, total PA, and sedentary behavior </w:t>
      </w:r>
      <w:r w:rsidR="00974C1E">
        <w:rPr>
          <w:rFonts w:ascii="Times New Roman" w:hAnsi="Times New Roman" w:cs="Times New Roman"/>
          <w:color w:val="0D0D0D"/>
          <w:shd w:val="clear" w:color="auto" w:fill="FFFFFF"/>
        </w:rPr>
        <w:t xml:space="preserve">at either </w:t>
      </w:r>
      <w:r w:rsidR="00764A17">
        <w:rPr>
          <w:rFonts w:ascii="Times New Roman" w:hAnsi="Times New Roman" w:cs="Times New Roman"/>
          <w:color w:val="0D0D0D"/>
          <w:shd w:val="clear" w:color="auto" w:fill="FFFFFF"/>
        </w:rPr>
        <w:t xml:space="preserve">baseline </w:t>
      </w:r>
      <w:r w:rsidR="00974C1E">
        <w:rPr>
          <w:rFonts w:ascii="Times New Roman" w:hAnsi="Times New Roman" w:cs="Times New Roman"/>
          <w:color w:val="0D0D0D"/>
          <w:shd w:val="clear" w:color="auto" w:fill="FFFFFF"/>
        </w:rPr>
        <w:t xml:space="preserve">or </w:t>
      </w:r>
      <w:r w:rsidR="00764A17">
        <w:rPr>
          <w:rFonts w:ascii="Times New Roman" w:hAnsi="Times New Roman" w:cs="Times New Roman"/>
          <w:color w:val="0D0D0D"/>
          <w:shd w:val="clear" w:color="auto" w:fill="FFFFFF"/>
        </w:rPr>
        <w:t>follow-up</w:t>
      </w:r>
      <w:r w:rsidR="00566C71">
        <w:rPr>
          <w:rFonts w:ascii="Times New Roman" w:hAnsi="Times New Roman" w:cs="Times New Roman"/>
          <w:color w:val="0D0D0D"/>
          <w:shd w:val="clear" w:color="auto" w:fill="FFFFFF"/>
        </w:rPr>
        <w:t xml:space="preserve"> for both subscapular skinfold thickness and </w:t>
      </w:r>
      <w:r w:rsidR="001E775E">
        <w:rPr>
          <w:rFonts w:ascii="Times New Roman" w:hAnsi="Times New Roman" w:cs="Times New Roman"/>
          <w:color w:val="0D0D0D"/>
          <w:shd w:val="clear" w:color="auto" w:fill="FFFFFF"/>
        </w:rPr>
        <w:t>weight outcomes.</w:t>
      </w:r>
      <w:r w:rsidR="006F50D8">
        <w:rPr>
          <w:rFonts w:ascii="Times New Roman" w:hAnsi="Times New Roman" w:cs="Times New Roman"/>
          <w:color w:val="0D0D0D"/>
          <w:shd w:val="clear" w:color="auto" w:fill="FFFFFF"/>
        </w:rPr>
        <w:t xml:space="preserve"> </w:t>
      </w:r>
      <w:r w:rsidR="005C3681">
        <w:rPr>
          <w:rFonts w:ascii="Times New Roman" w:hAnsi="Times New Roman" w:cs="Times New Roman"/>
          <w:color w:val="0D0D0D"/>
          <w:shd w:val="clear" w:color="auto" w:fill="FFFFFF"/>
        </w:rPr>
        <w:t xml:space="preserve">Follow-up models </w:t>
      </w:r>
      <w:r w:rsidR="00170CDA">
        <w:rPr>
          <w:rFonts w:ascii="Times New Roman" w:hAnsi="Times New Roman" w:cs="Times New Roman"/>
          <w:color w:val="0D0D0D"/>
          <w:shd w:val="clear" w:color="auto" w:fill="FFFFFF"/>
        </w:rPr>
        <w:t xml:space="preserve">controlled for group randomization. </w:t>
      </w:r>
      <w:r w:rsidR="0066443F" w:rsidRPr="0066443F">
        <w:rPr>
          <w:rFonts w:ascii="Times New Roman" w:hAnsi="Times New Roman" w:cs="Times New Roman"/>
          <w:b/>
          <w:bCs/>
          <w:color w:val="0D0D0D"/>
          <w:shd w:val="clear" w:color="auto" w:fill="FFFFFF"/>
        </w:rPr>
        <w:t>Results:</w:t>
      </w:r>
      <w:r w:rsidR="0066443F">
        <w:rPr>
          <w:rFonts w:ascii="Times New Roman" w:hAnsi="Times New Roman" w:cs="Times New Roman"/>
          <w:color w:val="0D0D0D"/>
          <w:shd w:val="clear" w:color="auto" w:fill="FFFFFF"/>
        </w:rPr>
        <w:t xml:space="preserve"> </w:t>
      </w:r>
      <w:r w:rsidR="0066443F" w:rsidRPr="0066443F">
        <w:rPr>
          <w:rFonts w:ascii="Times New Roman" w:hAnsi="Times New Roman" w:cs="Times New Roman"/>
          <w:color w:val="0D0D0D"/>
          <w:shd w:val="clear" w:color="auto" w:fill="FFFFFF"/>
        </w:rPr>
        <w:t xml:space="preserve">A total of 21 participants were enrolled, with 16 </w:t>
      </w:r>
      <w:r w:rsidR="003358AB">
        <w:rPr>
          <w:rFonts w:ascii="Times New Roman" w:hAnsi="Times New Roman" w:cs="Times New Roman"/>
          <w:color w:val="0D0D0D"/>
          <w:shd w:val="clear" w:color="auto" w:fill="FFFFFF"/>
        </w:rPr>
        <w:t xml:space="preserve">able to </w:t>
      </w:r>
      <w:r w:rsidR="0066443F" w:rsidRPr="0066443F">
        <w:rPr>
          <w:rFonts w:ascii="Times New Roman" w:hAnsi="Times New Roman" w:cs="Times New Roman"/>
          <w:color w:val="0D0D0D"/>
          <w:shd w:val="clear" w:color="auto" w:fill="FFFFFF"/>
        </w:rPr>
        <w:t>provid</w:t>
      </w:r>
      <w:r w:rsidR="003358AB">
        <w:rPr>
          <w:rFonts w:ascii="Times New Roman" w:hAnsi="Times New Roman" w:cs="Times New Roman"/>
          <w:color w:val="0D0D0D"/>
          <w:shd w:val="clear" w:color="auto" w:fill="FFFFFF"/>
        </w:rPr>
        <w:t>e</w:t>
      </w:r>
      <w:r w:rsidR="0066443F" w:rsidRPr="0066443F">
        <w:rPr>
          <w:rFonts w:ascii="Times New Roman" w:hAnsi="Times New Roman" w:cs="Times New Roman"/>
          <w:color w:val="0D0D0D"/>
          <w:shd w:val="clear" w:color="auto" w:fill="FFFFFF"/>
        </w:rPr>
        <w:t xml:space="preserve"> infant anthropometric data for at least two timepoints during the first year of life</w:t>
      </w:r>
      <w:r w:rsidR="00626D1B">
        <w:rPr>
          <w:rFonts w:ascii="Times New Roman" w:hAnsi="Times New Roman" w:cs="Times New Roman"/>
          <w:color w:val="0D0D0D"/>
          <w:shd w:val="clear" w:color="auto" w:fill="FFFFFF"/>
        </w:rPr>
        <w:t xml:space="preserve"> (COVID-19 pandemi</w:t>
      </w:r>
      <w:r w:rsidR="00754C99">
        <w:rPr>
          <w:rFonts w:ascii="Times New Roman" w:hAnsi="Times New Roman" w:cs="Times New Roman"/>
          <w:color w:val="0D0D0D"/>
          <w:shd w:val="clear" w:color="auto" w:fill="FFFFFF"/>
        </w:rPr>
        <w:t>c restrict</w:t>
      </w:r>
      <w:r w:rsidR="002218AD">
        <w:rPr>
          <w:rFonts w:ascii="Times New Roman" w:hAnsi="Times New Roman" w:cs="Times New Roman"/>
          <w:color w:val="0D0D0D"/>
          <w:shd w:val="clear" w:color="auto" w:fill="FFFFFF"/>
        </w:rPr>
        <w:t>ed recruitment and follow-up</w:t>
      </w:r>
      <w:r w:rsidR="00626D1B">
        <w:rPr>
          <w:rFonts w:ascii="Times New Roman" w:hAnsi="Times New Roman" w:cs="Times New Roman"/>
          <w:color w:val="0D0D0D"/>
          <w:shd w:val="clear" w:color="auto" w:fill="FFFFFF"/>
        </w:rPr>
        <w:t>)</w:t>
      </w:r>
      <w:r w:rsidR="0066443F" w:rsidRPr="0066443F">
        <w:rPr>
          <w:rFonts w:ascii="Times New Roman" w:hAnsi="Times New Roman" w:cs="Times New Roman"/>
          <w:color w:val="0D0D0D"/>
          <w:shd w:val="clear" w:color="auto" w:fill="FFFFFF"/>
        </w:rPr>
        <w:t xml:space="preserve">. Preliminary analyses showed a significant positive association between infant age and growth measures. </w:t>
      </w:r>
      <w:r w:rsidR="008172F0">
        <w:rPr>
          <w:rFonts w:ascii="Times New Roman" w:hAnsi="Times New Roman" w:cs="Times New Roman"/>
          <w:color w:val="0D0D0D"/>
          <w:shd w:val="clear" w:color="auto" w:fill="FFFFFF"/>
        </w:rPr>
        <w:t>N</w:t>
      </w:r>
      <w:r w:rsidR="0066443F" w:rsidRPr="0066443F">
        <w:rPr>
          <w:rFonts w:ascii="Times New Roman" w:hAnsi="Times New Roman" w:cs="Times New Roman"/>
          <w:color w:val="0D0D0D"/>
          <w:shd w:val="clear" w:color="auto" w:fill="FFFFFF"/>
        </w:rPr>
        <w:t xml:space="preserve">o significant associations </w:t>
      </w:r>
      <w:r w:rsidR="008172F0">
        <w:rPr>
          <w:rFonts w:ascii="Times New Roman" w:hAnsi="Times New Roman" w:cs="Times New Roman"/>
          <w:color w:val="0D0D0D"/>
          <w:shd w:val="clear" w:color="auto" w:fill="FFFFFF"/>
        </w:rPr>
        <w:t xml:space="preserve">between </w:t>
      </w:r>
      <w:r w:rsidR="00370FE8">
        <w:rPr>
          <w:rFonts w:ascii="Times New Roman" w:hAnsi="Times New Roman" w:cs="Times New Roman"/>
          <w:color w:val="0D0D0D"/>
          <w:shd w:val="clear" w:color="auto" w:fill="FFFFFF"/>
        </w:rPr>
        <w:t>exposure variables</w:t>
      </w:r>
      <w:r w:rsidR="00271D2E">
        <w:rPr>
          <w:rFonts w:ascii="Times New Roman" w:hAnsi="Times New Roman" w:cs="Times New Roman"/>
          <w:color w:val="0D0D0D"/>
          <w:shd w:val="clear" w:color="auto" w:fill="FFFFFF"/>
        </w:rPr>
        <w:t xml:space="preserve"> and infant anthropometrics </w:t>
      </w:r>
      <w:r w:rsidR="0066443F" w:rsidRPr="0066443F">
        <w:rPr>
          <w:rFonts w:ascii="Times New Roman" w:hAnsi="Times New Roman" w:cs="Times New Roman"/>
          <w:color w:val="0D0D0D"/>
          <w:shd w:val="clear" w:color="auto" w:fill="FFFFFF"/>
        </w:rPr>
        <w:t xml:space="preserve">were </w:t>
      </w:r>
      <w:r w:rsidR="00151B87">
        <w:rPr>
          <w:rFonts w:ascii="Times New Roman" w:hAnsi="Times New Roman" w:cs="Times New Roman"/>
          <w:color w:val="0D0D0D"/>
          <w:shd w:val="clear" w:color="auto" w:fill="FFFFFF"/>
        </w:rPr>
        <w:t>observed</w:t>
      </w:r>
      <w:r w:rsidR="005C3681">
        <w:rPr>
          <w:rFonts w:ascii="Times New Roman" w:hAnsi="Times New Roman" w:cs="Times New Roman"/>
          <w:color w:val="0D0D0D"/>
          <w:shd w:val="clear" w:color="auto" w:fill="FFFFFF"/>
        </w:rPr>
        <w:t xml:space="preserve">, but </w:t>
      </w:r>
      <w:r w:rsidR="00DF7318">
        <w:rPr>
          <w:rFonts w:ascii="Times New Roman" w:hAnsi="Times New Roman" w:cs="Times New Roman"/>
          <w:color w:val="0D0D0D"/>
          <w:shd w:val="clear" w:color="auto" w:fill="FFFFFF"/>
        </w:rPr>
        <w:t xml:space="preserve">when examining the models at follow-up, group randomization was statistically significantly associated with subscapular </w:t>
      </w:r>
      <w:r w:rsidR="009A59CD">
        <w:rPr>
          <w:rFonts w:ascii="Times New Roman" w:hAnsi="Times New Roman" w:cs="Times New Roman"/>
          <w:color w:val="0D0D0D"/>
          <w:shd w:val="clear" w:color="auto" w:fill="FFFFFF"/>
        </w:rPr>
        <w:t xml:space="preserve">skinfold thickness (P&lt;0.05). </w:t>
      </w:r>
      <w:r w:rsidR="007760A7">
        <w:rPr>
          <w:rFonts w:ascii="Times New Roman" w:hAnsi="Times New Roman" w:cs="Times New Roman"/>
          <w:color w:val="0D0D0D"/>
          <w:shd w:val="clear" w:color="auto" w:fill="FFFFFF"/>
        </w:rPr>
        <w:t>Subscapular</w:t>
      </w:r>
      <w:r w:rsidR="00170CDA">
        <w:rPr>
          <w:rFonts w:ascii="Times New Roman" w:hAnsi="Times New Roman" w:cs="Times New Roman"/>
          <w:color w:val="0D0D0D"/>
          <w:shd w:val="clear" w:color="auto" w:fill="FFFFFF"/>
        </w:rPr>
        <w:t xml:space="preserve"> skinfold thickness was 2mm lower in </w:t>
      </w:r>
      <w:r w:rsidR="00DF7318">
        <w:rPr>
          <w:rFonts w:ascii="Times New Roman" w:hAnsi="Times New Roman" w:cs="Times New Roman"/>
          <w:color w:val="0D0D0D"/>
          <w:shd w:val="clear" w:color="auto" w:fill="FFFFFF"/>
        </w:rPr>
        <w:t>the behavior walking/running group compared to</w:t>
      </w:r>
      <w:r w:rsidR="009A59CD">
        <w:rPr>
          <w:rFonts w:ascii="Times New Roman" w:hAnsi="Times New Roman" w:cs="Times New Roman"/>
          <w:color w:val="0D0D0D"/>
          <w:shd w:val="clear" w:color="auto" w:fill="FFFFFF"/>
        </w:rPr>
        <w:t xml:space="preserve"> the wellness education group</w:t>
      </w:r>
      <w:r w:rsidR="0066443F" w:rsidRPr="0066443F">
        <w:rPr>
          <w:rFonts w:ascii="Times New Roman" w:hAnsi="Times New Roman" w:cs="Times New Roman"/>
          <w:color w:val="0D0D0D"/>
          <w:shd w:val="clear" w:color="auto" w:fill="FFFFFF"/>
        </w:rPr>
        <w:t>.</w:t>
      </w:r>
      <w:r w:rsidR="0066443F">
        <w:rPr>
          <w:rFonts w:ascii="Times New Roman" w:hAnsi="Times New Roman" w:cs="Times New Roman"/>
          <w:color w:val="0D0D0D"/>
          <w:shd w:val="clear" w:color="auto" w:fill="FFFFFF"/>
        </w:rPr>
        <w:t xml:space="preserve"> </w:t>
      </w:r>
      <w:r w:rsidR="007C6C7D">
        <w:rPr>
          <w:rFonts w:ascii="Times New Roman" w:hAnsi="Times New Roman" w:cs="Times New Roman"/>
          <w:color w:val="0D0D0D"/>
          <w:shd w:val="clear" w:color="auto" w:fill="FFFFFF"/>
        </w:rPr>
        <w:t xml:space="preserve">Additionally, non-linear patterns of growth were observed for all anthropometric measurements across infancy. </w:t>
      </w:r>
      <w:r w:rsidR="0066443F" w:rsidRPr="0066443F">
        <w:rPr>
          <w:rFonts w:ascii="Times New Roman" w:hAnsi="Times New Roman" w:cs="Times New Roman"/>
          <w:b/>
          <w:bCs/>
          <w:color w:val="0D0D0D"/>
          <w:shd w:val="clear" w:color="auto" w:fill="FFFFFF"/>
        </w:rPr>
        <w:t>Conclusions:</w:t>
      </w:r>
      <w:r w:rsidR="0066443F">
        <w:rPr>
          <w:rFonts w:ascii="Times New Roman" w:hAnsi="Times New Roman" w:cs="Times New Roman"/>
          <w:color w:val="0D0D0D"/>
          <w:shd w:val="clear" w:color="auto" w:fill="FFFFFF"/>
        </w:rPr>
        <w:t xml:space="preserve"> </w:t>
      </w:r>
      <w:r w:rsidR="00793010">
        <w:rPr>
          <w:rFonts w:ascii="Times New Roman" w:hAnsi="Times New Roman" w:cs="Times New Roman"/>
          <w:color w:val="0D0D0D"/>
          <w:shd w:val="clear" w:color="auto" w:fill="FFFFFF"/>
        </w:rPr>
        <w:t>Future</w:t>
      </w:r>
      <w:r w:rsidR="009227D2">
        <w:rPr>
          <w:rFonts w:ascii="Times New Roman" w:hAnsi="Times New Roman" w:cs="Times New Roman"/>
          <w:color w:val="0D0D0D"/>
          <w:shd w:val="clear" w:color="auto" w:fill="FFFFFF"/>
        </w:rPr>
        <w:t xml:space="preserve"> </w:t>
      </w:r>
      <w:r w:rsidR="00B6135E">
        <w:rPr>
          <w:rFonts w:ascii="Times New Roman" w:hAnsi="Times New Roman" w:cs="Times New Roman"/>
          <w:color w:val="0D0D0D"/>
          <w:shd w:val="clear" w:color="auto" w:fill="FFFFFF"/>
        </w:rPr>
        <w:t>large-scale</w:t>
      </w:r>
      <w:r w:rsidR="00677205">
        <w:rPr>
          <w:rFonts w:ascii="Times New Roman" w:hAnsi="Times New Roman" w:cs="Times New Roman"/>
          <w:color w:val="0D0D0D"/>
          <w:shd w:val="clear" w:color="auto" w:fill="FFFFFF"/>
        </w:rPr>
        <w:t xml:space="preserve"> longitudinal study </w:t>
      </w:r>
      <w:r w:rsidR="00677205" w:rsidRPr="0066443F">
        <w:rPr>
          <w:rFonts w:ascii="Times New Roman" w:hAnsi="Times New Roman" w:cs="Times New Roman"/>
          <w:color w:val="0D0D0D"/>
          <w:shd w:val="clear" w:color="auto" w:fill="FFFFFF"/>
        </w:rPr>
        <w:t>o</w:t>
      </w:r>
      <w:r w:rsidR="00A30963">
        <w:rPr>
          <w:rFonts w:ascii="Times New Roman" w:hAnsi="Times New Roman" w:cs="Times New Roman"/>
          <w:color w:val="0D0D0D"/>
          <w:shd w:val="clear" w:color="auto" w:fill="FFFFFF"/>
        </w:rPr>
        <w:t>f</w:t>
      </w:r>
      <w:r w:rsidR="00677205" w:rsidRPr="0066443F">
        <w:rPr>
          <w:rFonts w:ascii="Times New Roman" w:hAnsi="Times New Roman" w:cs="Times New Roman"/>
          <w:color w:val="0D0D0D"/>
          <w:shd w:val="clear" w:color="auto" w:fill="FFFFFF"/>
        </w:rPr>
        <w:t xml:space="preserve"> maternal PA and infant growth</w:t>
      </w:r>
      <w:r w:rsidR="002D732C">
        <w:rPr>
          <w:rFonts w:ascii="Times New Roman" w:hAnsi="Times New Roman" w:cs="Times New Roman"/>
          <w:color w:val="0D0D0D"/>
          <w:shd w:val="clear" w:color="auto" w:fill="FFFFFF"/>
        </w:rPr>
        <w:t xml:space="preserve"> </w:t>
      </w:r>
      <w:r w:rsidR="00EB6E25">
        <w:rPr>
          <w:rFonts w:ascii="Times New Roman" w:hAnsi="Times New Roman" w:cs="Times New Roman"/>
          <w:color w:val="0D0D0D"/>
          <w:shd w:val="clear" w:color="auto" w:fill="FFFFFF"/>
        </w:rPr>
        <w:t xml:space="preserve">should </w:t>
      </w:r>
      <w:r w:rsidR="005A2CDB">
        <w:rPr>
          <w:rFonts w:ascii="Times New Roman" w:hAnsi="Times New Roman" w:cs="Times New Roman"/>
          <w:color w:val="0D0D0D"/>
          <w:shd w:val="clear" w:color="auto" w:fill="FFFFFF"/>
        </w:rPr>
        <w:t>allow for flexibility in scheduling around participant needs a</w:t>
      </w:r>
      <w:r w:rsidR="0021740B">
        <w:rPr>
          <w:rFonts w:ascii="Times New Roman" w:hAnsi="Times New Roman" w:cs="Times New Roman"/>
          <w:color w:val="0D0D0D"/>
          <w:shd w:val="clear" w:color="auto" w:fill="FFFFFF"/>
        </w:rPr>
        <w:t xml:space="preserve">nd preferences and prioritize anthropometric measurements </w:t>
      </w:r>
      <w:r w:rsidR="00F04944">
        <w:rPr>
          <w:rFonts w:ascii="Times New Roman" w:hAnsi="Times New Roman" w:cs="Times New Roman"/>
          <w:color w:val="0D0D0D"/>
          <w:shd w:val="clear" w:color="auto" w:fill="FFFFFF"/>
        </w:rPr>
        <w:t>with the highest clinical significance to ensure consistent and quality data collection</w:t>
      </w:r>
      <w:r w:rsidR="0088417A">
        <w:rPr>
          <w:rFonts w:ascii="Times New Roman" w:hAnsi="Times New Roman" w:cs="Times New Roman"/>
          <w:color w:val="0D0D0D"/>
          <w:shd w:val="clear" w:color="auto" w:fill="FFFFFF"/>
        </w:rPr>
        <w:t xml:space="preserve"> of serial infant anthropometric measures</w:t>
      </w:r>
      <w:r w:rsidR="00677205">
        <w:rPr>
          <w:rFonts w:ascii="Times New Roman" w:hAnsi="Times New Roman" w:cs="Times New Roman"/>
          <w:color w:val="0D0D0D"/>
          <w:shd w:val="clear" w:color="auto" w:fill="FFFFFF"/>
        </w:rPr>
        <w:t>.</w:t>
      </w:r>
      <w:r w:rsidR="0066443F" w:rsidRPr="0066443F">
        <w:rPr>
          <w:rFonts w:ascii="Times New Roman" w:hAnsi="Times New Roman" w:cs="Times New Roman"/>
          <w:color w:val="0D0D0D"/>
          <w:shd w:val="clear" w:color="auto" w:fill="FFFFFF"/>
        </w:rPr>
        <w:t xml:space="preserve"> </w:t>
      </w:r>
    </w:p>
    <w:p w14:paraId="1EA07888" w14:textId="670DD2FE" w:rsidR="00205028" w:rsidRPr="00DF7C87" w:rsidRDefault="00205028" w:rsidP="00205028">
      <w:pPr>
        <w:pStyle w:val="Heading2"/>
        <w:rPr>
          <w:rFonts w:ascii="Times New Roman" w:hAnsi="Times New Roman" w:cs="Times New Roman"/>
          <w:sz w:val="24"/>
          <w:szCs w:val="24"/>
        </w:rPr>
      </w:pPr>
      <w:bookmarkStart w:id="80" w:name="_Toc172626556"/>
      <w:r>
        <w:rPr>
          <w:rFonts w:ascii="Times New Roman" w:hAnsi="Times New Roman" w:cs="Times New Roman"/>
          <w:sz w:val="24"/>
          <w:szCs w:val="24"/>
        </w:rPr>
        <w:t>Introduction</w:t>
      </w:r>
      <w:bookmarkEnd w:id="80"/>
    </w:p>
    <w:p w14:paraId="274E68FE" w14:textId="3461C705" w:rsidR="007F4835" w:rsidRDefault="00F96587" w:rsidP="00495CB1">
      <w:pPr>
        <w:rPr>
          <w:rFonts w:ascii="Times New Roman" w:hAnsi="Times New Roman" w:cs="Times New Roman"/>
        </w:rPr>
      </w:pPr>
      <w:r>
        <w:rPr>
          <w:rFonts w:ascii="Times New Roman" w:hAnsi="Times New Roman" w:cs="Times New Roman"/>
        </w:rPr>
        <w:t>Pregnant i</w:t>
      </w:r>
      <w:r w:rsidR="00495CB1" w:rsidRPr="00495CB1">
        <w:rPr>
          <w:rFonts w:ascii="Times New Roman" w:hAnsi="Times New Roman" w:cs="Times New Roman"/>
        </w:rPr>
        <w:t xml:space="preserve">ndividuals </w:t>
      </w:r>
      <w:r>
        <w:rPr>
          <w:rFonts w:ascii="Times New Roman" w:hAnsi="Times New Roman" w:cs="Times New Roman"/>
        </w:rPr>
        <w:t xml:space="preserve">diagnosed </w:t>
      </w:r>
      <w:r w:rsidR="00495CB1" w:rsidRPr="00495CB1">
        <w:rPr>
          <w:rFonts w:ascii="Times New Roman" w:hAnsi="Times New Roman" w:cs="Times New Roman"/>
        </w:rPr>
        <w:t>with gestational diabetes</w:t>
      </w:r>
      <w:r>
        <w:rPr>
          <w:rFonts w:ascii="Times New Roman" w:hAnsi="Times New Roman" w:cs="Times New Roman"/>
        </w:rPr>
        <w:t xml:space="preserve"> mellitus</w:t>
      </w:r>
      <w:r w:rsidR="00495CB1" w:rsidRPr="00495CB1">
        <w:rPr>
          <w:rFonts w:ascii="Times New Roman" w:hAnsi="Times New Roman" w:cs="Times New Roman"/>
        </w:rPr>
        <w:t xml:space="preserve"> (GDM</w:t>
      </w:r>
      <w:proofErr w:type="gramStart"/>
      <w:r w:rsidR="00495CB1" w:rsidRPr="00495CB1">
        <w:rPr>
          <w:rFonts w:ascii="Times New Roman" w:hAnsi="Times New Roman" w:cs="Times New Roman"/>
        </w:rPr>
        <w:t>)</w:t>
      </w:r>
      <w:proofErr w:type="gramEnd"/>
      <w:r w:rsidR="00495CB1" w:rsidRPr="00495CB1">
        <w:rPr>
          <w:rFonts w:ascii="Times New Roman" w:hAnsi="Times New Roman" w:cs="Times New Roman"/>
        </w:rPr>
        <w:t xml:space="preserve"> </w:t>
      </w:r>
      <w:r w:rsidR="00A16DAB">
        <w:rPr>
          <w:rFonts w:ascii="Times New Roman" w:hAnsi="Times New Roman" w:cs="Times New Roman"/>
        </w:rPr>
        <w:t>or</w:t>
      </w:r>
      <w:r w:rsidR="00495CB1" w:rsidRPr="00495CB1">
        <w:rPr>
          <w:rFonts w:ascii="Times New Roman" w:hAnsi="Times New Roman" w:cs="Times New Roman"/>
        </w:rPr>
        <w:t xml:space="preserve"> gestational glucose intolerance (GGI) are at increased risk for delivering large </w:t>
      </w:r>
      <w:r w:rsidR="00A16DAB">
        <w:rPr>
          <w:rFonts w:ascii="Times New Roman" w:hAnsi="Times New Roman" w:cs="Times New Roman"/>
        </w:rPr>
        <w:t>neonates</w:t>
      </w:r>
      <w:r w:rsidR="00DF2CEF">
        <w:rPr>
          <w:rFonts w:ascii="Times New Roman" w:hAnsi="Times New Roman" w:cs="Times New Roman"/>
        </w:rPr>
        <w:t xml:space="preserve"> </w:t>
      </w:r>
      <w:r w:rsidR="00495CB1" w:rsidRPr="00495CB1">
        <w:rPr>
          <w:rFonts w:ascii="Times New Roman" w:hAnsi="Times New Roman" w:cs="Times New Roman"/>
        </w:rPr>
        <w:fldChar w:fldCharType="begin">
          <w:fldData xml:space="preserve">PEVuZE5vdGU+PENpdGUgRXhjbHVkZUF1dGg9IjEiPjxZZWFyPjIwMDk8L1llYXI+PFJlY051bT4x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PEVuZE5vdGU+PENpdGUgRXhjbHVkZUF1dGg9IjEiPjxZZWFyPjIwMDk8L1llYXI+PFJlY051bT4x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495CB1" w:rsidRPr="00495CB1">
        <w:rPr>
          <w:rFonts w:ascii="Times New Roman" w:hAnsi="Times New Roman" w:cs="Times New Roman"/>
        </w:rPr>
      </w:r>
      <w:r w:rsidR="00495CB1" w:rsidRPr="00495CB1">
        <w:rPr>
          <w:rFonts w:ascii="Times New Roman" w:hAnsi="Times New Roman" w:cs="Times New Roman"/>
        </w:rPr>
        <w:fldChar w:fldCharType="separate"/>
      </w:r>
      <w:r w:rsidR="00DE754A">
        <w:rPr>
          <w:rFonts w:ascii="Times New Roman" w:hAnsi="Times New Roman" w:cs="Times New Roman"/>
          <w:noProof/>
        </w:rPr>
        <w:t>(36-49, 63, 138)</w:t>
      </w:r>
      <w:r w:rsidR="00495CB1" w:rsidRPr="00495CB1">
        <w:rPr>
          <w:rFonts w:ascii="Times New Roman" w:hAnsi="Times New Roman" w:cs="Times New Roman"/>
        </w:rPr>
        <w:fldChar w:fldCharType="end"/>
      </w:r>
      <w:r w:rsidR="00DF2CEF">
        <w:rPr>
          <w:rFonts w:ascii="Times New Roman" w:hAnsi="Times New Roman" w:cs="Times New Roman"/>
        </w:rPr>
        <w:t>.</w:t>
      </w:r>
      <w:r w:rsidR="005721F2">
        <w:rPr>
          <w:rFonts w:ascii="Times New Roman" w:hAnsi="Times New Roman" w:cs="Times New Roman"/>
        </w:rPr>
        <w:t xml:space="preserve"> </w:t>
      </w:r>
      <w:r w:rsidR="00EA7A74">
        <w:rPr>
          <w:rFonts w:ascii="Times New Roman" w:hAnsi="Times New Roman" w:cs="Times New Roman"/>
        </w:rPr>
        <w:t>Excess neonatal size can lead to</w:t>
      </w:r>
      <w:r w:rsidR="002F26FD">
        <w:rPr>
          <w:rFonts w:ascii="Times New Roman" w:hAnsi="Times New Roman" w:cs="Times New Roman"/>
        </w:rPr>
        <w:t xml:space="preserve"> augmented</w:t>
      </w:r>
      <w:r w:rsidR="00EA7A74">
        <w:rPr>
          <w:rFonts w:ascii="Times New Roman" w:hAnsi="Times New Roman" w:cs="Times New Roman"/>
        </w:rPr>
        <w:t xml:space="preserve"> infant size and adiposity </w:t>
      </w:r>
      <w:r w:rsidR="00547F78">
        <w:rPr>
          <w:rFonts w:ascii="Times New Roman" w:hAnsi="Times New Roman" w:cs="Times New Roman"/>
        </w:rPr>
        <w:fldChar w:fldCharType="begin">
          <w:fldData xml:space="preserve">PEVuZE5vdGU+PENpdGU+PEF1dGhvcj5YaWU8L0F1dGhvcj48WWVhcj4yMDE2PC9ZZWFyPjxSZWNO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==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PEVuZE5vdGU+PENpdGU+PEF1dGhvcj5YaWU8L0F1dGhvcj48WWVhcj4yMDE2PC9ZZWFyPjxSZWNO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==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547F78">
        <w:rPr>
          <w:rFonts w:ascii="Times New Roman" w:hAnsi="Times New Roman" w:cs="Times New Roman"/>
        </w:rPr>
      </w:r>
      <w:r w:rsidR="00547F78">
        <w:rPr>
          <w:rFonts w:ascii="Times New Roman" w:hAnsi="Times New Roman" w:cs="Times New Roman"/>
        </w:rPr>
        <w:fldChar w:fldCharType="separate"/>
      </w:r>
      <w:r w:rsidR="00DE754A">
        <w:rPr>
          <w:rFonts w:ascii="Times New Roman" w:hAnsi="Times New Roman" w:cs="Times New Roman"/>
          <w:noProof/>
        </w:rPr>
        <w:t>(139)</w:t>
      </w:r>
      <w:r w:rsidR="00547F78">
        <w:rPr>
          <w:rFonts w:ascii="Times New Roman" w:hAnsi="Times New Roman" w:cs="Times New Roman"/>
        </w:rPr>
        <w:fldChar w:fldCharType="end"/>
      </w:r>
      <w:r w:rsidR="00970A88">
        <w:rPr>
          <w:rFonts w:ascii="Times New Roman" w:hAnsi="Times New Roman" w:cs="Times New Roman"/>
        </w:rPr>
        <w:t>.</w:t>
      </w:r>
      <w:r w:rsidR="00A20FBA">
        <w:rPr>
          <w:rFonts w:ascii="Times New Roman" w:hAnsi="Times New Roman" w:cs="Times New Roman"/>
        </w:rPr>
        <w:t xml:space="preserve"> </w:t>
      </w:r>
      <w:r w:rsidR="00970A88">
        <w:rPr>
          <w:rFonts w:ascii="Times New Roman" w:hAnsi="Times New Roman" w:cs="Times New Roman"/>
        </w:rPr>
        <w:t>Rapid</w:t>
      </w:r>
      <w:r w:rsidR="00495CB1" w:rsidRPr="00495CB1">
        <w:rPr>
          <w:rFonts w:ascii="Times New Roman" w:hAnsi="Times New Roman" w:cs="Times New Roman"/>
        </w:rPr>
        <w:t xml:space="preserve"> </w:t>
      </w:r>
      <w:r w:rsidR="001C578E">
        <w:rPr>
          <w:rFonts w:ascii="Times New Roman" w:hAnsi="Times New Roman" w:cs="Times New Roman"/>
        </w:rPr>
        <w:t xml:space="preserve">change in weight over </w:t>
      </w:r>
      <w:r w:rsidR="001C578E">
        <w:rPr>
          <w:rFonts w:ascii="Times New Roman" w:hAnsi="Times New Roman" w:cs="Times New Roman"/>
        </w:rPr>
        <w:lastRenderedPageBreak/>
        <w:t xml:space="preserve">the first 12 months of life </w:t>
      </w:r>
      <w:r w:rsidR="00495CB1" w:rsidRPr="00495CB1">
        <w:rPr>
          <w:rFonts w:ascii="Times New Roman" w:hAnsi="Times New Roman" w:cs="Times New Roman"/>
        </w:rPr>
        <w:t xml:space="preserve">has been shown to be a predictor of childhood obesity </w:t>
      </w:r>
      <w:r w:rsidR="00495CB1" w:rsidRPr="00495CB1">
        <w:rPr>
          <w:rFonts w:ascii="Times New Roman" w:hAnsi="Times New Roman" w:cs="Times New Roman"/>
        </w:rPr>
        <w:fldChar w:fldCharType="begin">
          <w:fldData xml:space="preserve">PEVuZE5vdGU+PENpdGU+PEF1dGhvcj5CYWlyZDwvQXV0aG9yPjxZZWFyPjIwMDU8L1llYXI+PFJl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PEVuZE5vdGU+PENpdGU+PEF1dGhvcj5CYWlyZDwvQXV0aG9yPjxZZWFyPjIwMDU8L1llYXI+PFJl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495CB1" w:rsidRPr="00495CB1">
        <w:rPr>
          <w:rFonts w:ascii="Times New Roman" w:hAnsi="Times New Roman" w:cs="Times New Roman"/>
        </w:rPr>
      </w:r>
      <w:r w:rsidR="00495CB1" w:rsidRPr="00495CB1">
        <w:rPr>
          <w:rFonts w:ascii="Times New Roman" w:hAnsi="Times New Roman" w:cs="Times New Roman"/>
        </w:rPr>
        <w:fldChar w:fldCharType="separate"/>
      </w:r>
      <w:r w:rsidR="00DE754A">
        <w:rPr>
          <w:rFonts w:ascii="Times New Roman" w:hAnsi="Times New Roman" w:cs="Times New Roman"/>
          <w:noProof/>
        </w:rPr>
        <w:t>(140-148)</w:t>
      </w:r>
      <w:r w:rsidR="00495CB1" w:rsidRPr="00495CB1">
        <w:rPr>
          <w:rFonts w:ascii="Times New Roman" w:hAnsi="Times New Roman" w:cs="Times New Roman"/>
        </w:rPr>
        <w:fldChar w:fldCharType="end"/>
      </w:r>
      <w:r w:rsidR="00DF2CEF">
        <w:rPr>
          <w:rFonts w:ascii="Times New Roman" w:hAnsi="Times New Roman" w:cs="Times New Roman"/>
        </w:rPr>
        <w:t>.</w:t>
      </w:r>
      <w:r w:rsidR="00E4085A">
        <w:rPr>
          <w:rFonts w:ascii="Times New Roman" w:hAnsi="Times New Roman" w:cs="Times New Roman"/>
        </w:rPr>
        <w:t xml:space="preserve"> </w:t>
      </w:r>
      <w:r w:rsidR="003B102A">
        <w:rPr>
          <w:rFonts w:ascii="Times New Roman" w:hAnsi="Times New Roman" w:cs="Times New Roman"/>
        </w:rPr>
        <w:t xml:space="preserve">Infant weight measures have been used as the primary measure of infant growth in </w:t>
      </w:r>
      <w:r w:rsidR="005318E3">
        <w:rPr>
          <w:rFonts w:ascii="Times New Roman" w:hAnsi="Times New Roman" w:cs="Times New Roman"/>
        </w:rPr>
        <w:t xml:space="preserve">studies, as it is </w:t>
      </w:r>
      <w:r w:rsidR="009D733F">
        <w:rPr>
          <w:rFonts w:ascii="Times New Roman" w:hAnsi="Times New Roman" w:cs="Times New Roman"/>
        </w:rPr>
        <w:t xml:space="preserve">a straightforward measure and </w:t>
      </w:r>
      <w:r w:rsidR="005318E3">
        <w:rPr>
          <w:rFonts w:ascii="Times New Roman" w:hAnsi="Times New Roman" w:cs="Times New Roman"/>
        </w:rPr>
        <w:t xml:space="preserve">often readily available in electronic health records. </w:t>
      </w:r>
      <w:r w:rsidR="00DA1CFE">
        <w:rPr>
          <w:rFonts w:ascii="Times New Roman" w:hAnsi="Times New Roman" w:cs="Times New Roman"/>
        </w:rPr>
        <w:t>However</w:t>
      </w:r>
      <w:r w:rsidR="005318E3">
        <w:rPr>
          <w:rFonts w:ascii="Times New Roman" w:hAnsi="Times New Roman" w:cs="Times New Roman"/>
        </w:rPr>
        <w:t xml:space="preserve">, </w:t>
      </w:r>
      <w:r w:rsidR="001A02E4">
        <w:rPr>
          <w:rFonts w:ascii="Times New Roman" w:hAnsi="Times New Roman" w:cs="Times New Roman"/>
        </w:rPr>
        <w:t xml:space="preserve">there has been debate on </w:t>
      </w:r>
      <w:r w:rsidR="002B65F7">
        <w:rPr>
          <w:rFonts w:ascii="Times New Roman" w:hAnsi="Times New Roman" w:cs="Times New Roman"/>
        </w:rPr>
        <w:t xml:space="preserve">the use of weight as a </w:t>
      </w:r>
      <w:r w:rsidR="003C2A0D">
        <w:rPr>
          <w:rFonts w:ascii="Times New Roman" w:hAnsi="Times New Roman" w:cs="Times New Roman"/>
        </w:rPr>
        <w:t>health metric</w:t>
      </w:r>
      <w:r w:rsidR="002B65F7">
        <w:rPr>
          <w:rFonts w:ascii="Times New Roman" w:hAnsi="Times New Roman" w:cs="Times New Roman"/>
        </w:rPr>
        <w:t xml:space="preserve"> as it does not </w:t>
      </w:r>
      <w:r w:rsidR="005D4987">
        <w:rPr>
          <w:rFonts w:ascii="Times New Roman" w:hAnsi="Times New Roman" w:cs="Times New Roman"/>
        </w:rPr>
        <w:t xml:space="preserve">capture the variations in fat vs fat-free mass </w:t>
      </w:r>
      <w:r w:rsidR="003C2A0D">
        <w:rPr>
          <w:rFonts w:ascii="Times New Roman" w:hAnsi="Times New Roman" w:cs="Times New Roman"/>
        </w:rPr>
        <w:fldChar w:fldCharType="begin"/>
      </w:r>
      <w:r w:rsidR="00DE754A">
        <w:rPr>
          <w:rFonts w:ascii="Times New Roman" w:hAnsi="Times New Roman" w:cs="Times New Roman"/>
        </w:rPr>
        <w:instrText xml:space="preserve"> ADDIN EN.CITE &lt;EndNote&gt;&lt;Cite&gt;&lt;Author&gt;Strulov Shachar&lt;/Author&gt;&lt;Year&gt;2017&lt;/Year&gt;&lt;RecNum&gt;1751&lt;/RecNum&gt;&lt;DisplayText&gt;(149)&lt;/DisplayText&gt;&lt;record&gt;&lt;rec-number&gt;1751&lt;/rec-number&gt;&lt;foreign-keys&gt;&lt;key app="EN" db-id="5p2sv2ramzsdd6eeewuxexzzsttpz9awwr02" timestamp="1717393345"&gt;1751&lt;/key&gt;&lt;/foreign-keys&gt;&lt;ref-type name="Journal Article"&gt;17&lt;/ref-type&gt;&lt;contributors&gt;&lt;authors&gt;&lt;author&gt;Strulov Shachar, S.&lt;/author&gt;&lt;author&gt;Williams, G. R.&lt;/author&gt;&lt;/authors&gt;&lt;/contributors&gt;&lt;auth-address&gt;UNC Lineberger Comprehensive Cancer Center, Chapel Hill, North Carolina. shlomits@email.unc.edu.&amp;#xD;Division of Oncology, Rambam Health Care Campus, Haifa, Israel.&amp;#xD;UNC Lineberger Comprehensive Cancer Center, Chapel Hill, North Carolina.&lt;/auth-address&gt;&lt;titles&gt;&lt;title&gt;The Obesity Paradox in Cancer-Moving Beyond BMI&lt;/title&gt;&lt;secondary-title&gt;Cancer Epidemiol Biomarkers Prev&lt;/secondary-title&gt;&lt;/titles&gt;&lt;periodical&gt;&lt;full-title&gt;Cancer Epidemiol Biomarkers Prev&lt;/full-title&gt;&lt;/periodical&gt;&lt;pages&gt;13-16&lt;/pages&gt;&lt;volume&gt;26&lt;/volume&gt;&lt;number&gt;1&lt;/number&gt;&lt;keywords&gt;&lt;keyword&gt;Adult&lt;/keyword&gt;&lt;keyword&gt;Aged&lt;/keyword&gt;&lt;keyword&gt;*Body Composition&lt;/keyword&gt;&lt;keyword&gt;*Body Mass Index&lt;/keyword&gt;&lt;keyword&gt;Body Weight/*physiology&lt;/keyword&gt;&lt;keyword&gt;Comorbidity&lt;/keyword&gt;&lt;keyword&gt;Female&lt;/keyword&gt;&lt;keyword&gt;Humans&lt;/keyword&gt;&lt;keyword&gt;Male&lt;/keyword&gt;&lt;keyword&gt;Middle Aged&lt;/keyword&gt;&lt;keyword&gt;Neoplasms/*epidemiology/pathology/therapy&lt;/keyword&gt;&lt;keyword&gt;Obesity/diagnosis/*epidemiology&lt;/keyword&gt;&lt;keyword&gt;Reference Values&lt;/keyword&gt;&lt;keyword&gt;Risk Assessment&lt;/keyword&gt;&lt;keyword&gt;Survival Analysis&lt;/keyword&gt;&lt;/keywords&gt;&lt;dates&gt;&lt;year&gt;2017&lt;/year&gt;&lt;pub-dates&gt;&lt;date&gt;Jan&lt;/date&gt;&lt;/pub-dates&gt;&lt;/dates&gt;&lt;isbn&gt;1055-9965 (Print)&amp;#xD;1055-9965&lt;/isbn&gt;&lt;accession-num&gt;28069727&lt;/accession-num&gt;&lt;urls&gt;&lt;/urls&gt;&lt;custom1&gt;Conflict of interest: none&lt;/custom1&gt;&lt;custom2&gt;PMC5830139&lt;/custom2&gt;&lt;custom6&gt;NIHMS852347&lt;/custom6&gt;&lt;electronic-resource-num&gt;10.1158/1055-9965.Epi-16-0439&lt;/electronic-resource-num&gt;&lt;remote-database-provider&gt;NLM&lt;/remote-database-provider&gt;&lt;language&gt;eng&lt;/language&gt;&lt;/record&gt;&lt;/Cite&gt;&lt;/EndNote&gt;</w:instrText>
      </w:r>
      <w:r w:rsidR="003C2A0D">
        <w:rPr>
          <w:rFonts w:ascii="Times New Roman" w:hAnsi="Times New Roman" w:cs="Times New Roman"/>
        </w:rPr>
        <w:fldChar w:fldCharType="separate"/>
      </w:r>
      <w:r w:rsidR="00DE754A">
        <w:rPr>
          <w:rFonts w:ascii="Times New Roman" w:hAnsi="Times New Roman" w:cs="Times New Roman"/>
          <w:noProof/>
        </w:rPr>
        <w:t>(149)</w:t>
      </w:r>
      <w:r w:rsidR="003C2A0D">
        <w:rPr>
          <w:rFonts w:ascii="Times New Roman" w:hAnsi="Times New Roman" w:cs="Times New Roman"/>
        </w:rPr>
        <w:fldChar w:fldCharType="end"/>
      </w:r>
      <w:r w:rsidR="003C2A0D">
        <w:rPr>
          <w:rFonts w:ascii="Times New Roman" w:hAnsi="Times New Roman" w:cs="Times New Roman"/>
        </w:rPr>
        <w:t>.</w:t>
      </w:r>
      <w:r w:rsidR="007830B2">
        <w:rPr>
          <w:rFonts w:ascii="Times New Roman" w:hAnsi="Times New Roman" w:cs="Times New Roman"/>
        </w:rPr>
        <w:t xml:space="preserve"> </w:t>
      </w:r>
      <w:r w:rsidR="00DF0DC1">
        <w:rPr>
          <w:rFonts w:ascii="Times New Roman" w:hAnsi="Times New Roman" w:cs="Times New Roman"/>
        </w:rPr>
        <w:t xml:space="preserve">Skinfold measurements </w:t>
      </w:r>
      <w:r w:rsidR="00E252F1">
        <w:rPr>
          <w:rFonts w:ascii="Times New Roman" w:hAnsi="Times New Roman" w:cs="Times New Roman"/>
        </w:rPr>
        <w:t xml:space="preserve">which measure adipose tissue in infancy are preferred to weight alone </w:t>
      </w:r>
      <w:r w:rsidR="00941285">
        <w:rPr>
          <w:rFonts w:ascii="Times New Roman" w:hAnsi="Times New Roman" w:cs="Times New Roman"/>
        </w:rPr>
        <w:fldChar w:fldCharType="begin">
          <w:fldData xml:space="preserve">PEVuZE5vdGU+PENpdGU+PEF1dGhvcj5LaWdlcjwvQXV0aG9yPjxZZWFyPjIwMTY8L1llYXI+PFJl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PEVuZE5vdGU+PENpdGU+PEF1dGhvcj5LaWdlcjwvQXV0aG9yPjxZZWFyPjIwMTY8L1llYXI+PFJl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941285">
        <w:rPr>
          <w:rFonts w:ascii="Times New Roman" w:hAnsi="Times New Roman" w:cs="Times New Roman"/>
        </w:rPr>
      </w:r>
      <w:r w:rsidR="00941285">
        <w:rPr>
          <w:rFonts w:ascii="Times New Roman" w:hAnsi="Times New Roman" w:cs="Times New Roman"/>
        </w:rPr>
        <w:fldChar w:fldCharType="separate"/>
      </w:r>
      <w:r w:rsidR="00DE754A">
        <w:rPr>
          <w:rFonts w:ascii="Times New Roman" w:hAnsi="Times New Roman" w:cs="Times New Roman"/>
          <w:noProof/>
        </w:rPr>
        <w:t>(150)</w:t>
      </w:r>
      <w:r w:rsidR="00941285">
        <w:rPr>
          <w:rFonts w:ascii="Times New Roman" w:hAnsi="Times New Roman" w:cs="Times New Roman"/>
        </w:rPr>
        <w:fldChar w:fldCharType="end"/>
      </w:r>
      <w:r w:rsidR="00941285">
        <w:rPr>
          <w:rFonts w:ascii="Times New Roman" w:hAnsi="Times New Roman" w:cs="Times New Roman"/>
        </w:rPr>
        <w:t xml:space="preserve">. </w:t>
      </w:r>
      <w:r w:rsidR="008A5F77" w:rsidRPr="00495CB1">
        <w:rPr>
          <w:rFonts w:ascii="Times New Roman" w:hAnsi="Times New Roman" w:cs="Times New Roman"/>
        </w:rPr>
        <w:t>Infant adiposity may lead to early</w:t>
      </w:r>
      <w:r w:rsidR="008A5F77">
        <w:rPr>
          <w:rFonts w:ascii="Times New Roman" w:hAnsi="Times New Roman" w:cs="Times New Roman"/>
        </w:rPr>
        <w:t xml:space="preserve"> childhood</w:t>
      </w:r>
      <w:r w:rsidR="008A5F77" w:rsidRPr="00495CB1">
        <w:rPr>
          <w:rFonts w:ascii="Times New Roman" w:hAnsi="Times New Roman" w:cs="Times New Roman"/>
        </w:rPr>
        <w:t xml:space="preserve"> </w:t>
      </w:r>
      <w:r w:rsidR="008A5F77">
        <w:rPr>
          <w:rFonts w:ascii="Times New Roman" w:hAnsi="Times New Roman" w:cs="Times New Roman"/>
        </w:rPr>
        <w:t>cardiovascular risk</w:t>
      </w:r>
      <w:r w:rsidR="008A5F77" w:rsidRPr="00495CB1">
        <w:rPr>
          <w:rFonts w:ascii="Times New Roman" w:hAnsi="Times New Roman" w:cs="Times New Roman"/>
        </w:rPr>
        <w:t xml:space="preserve"> </w:t>
      </w:r>
      <w:r w:rsidR="008A5F77" w:rsidRPr="00495CB1">
        <w:rPr>
          <w:rFonts w:ascii="Times New Roman" w:hAnsi="Times New Roman" w:cs="Times New Roman"/>
        </w:rPr>
        <w:fldChar w:fldCharType="begin">
          <w:fldData xml:space="preserve">PEVuZE5vdGU+PENpdGU+PEF1dGhvcj5NY0Nsb3NrZXk8L0F1dGhvcj48WWVhcj4yMDE2PC9ZZWFy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=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PEVuZE5vdGU+PENpdGU+PEF1dGhvcj5NY0Nsb3NrZXk8L0F1dGhvcj48WWVhcj4yMDE2PC9ZZWFy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=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8A5F77" w:rsidRPr="00495CB1">
        <w:rPr>
          <w:rFonts w:ascii="Times New Roman" w:hAnsi="Times New Roman" w:cs="Times New Roman"/>
        </w:rPr>
      </w:r>
      <w:r w:rsidR="008A5F77" w:rsidRPr="00495CB1">
        <w:rPr>
          <w:rFonts w:ascii="Times New Roman" w:hAnsi="Times New Roman" w:cs="Times New Roman"/>
        </w:rPr>
        <w:fldChar w:fldCharType="separate"/>
      </w:r>
      <w:r w:rsidR="00DE754A">
        <w:rPr>
          <w:rFonts w:ascii="Times New Roman" w:hAnsi="Times New Roman" w:cs="Times New Roman"/>
          <w:noProof/>
        </w:rPr>
        <w:t>(151)</w:t>
      </w:r>
      <w:r w:rsidR="008A5F77" w:rsidRPr="00495CB1">
        <w:rPr>
          <w:rFonts w:ascii="Times New Roman" w:hAnsi="Times New Roman" w:cs="Times New Roman"/>
        </w:rPr>
        <w:fldChar w:fldCharType="end"/>
      </w:r>
      <w:r w:rsidR="008A5F77">
        <w:rPr>
          <w:rFonts w:ascii="Times New Roman" w:hAnsi="Times New Roman" w:cs="Times New Roman"/>
        </w:rPr>
        <w:t xml:space="preserve">. </w:t>
      </w:r>
    </w:p>
    <w:p w14:paraId="6A491261" w14:textId="51FC9288" w:rsidR="00495CB1" w:rsidRPr="00495CB1" w:rsidRDefault="00495CB1" w:rsidP="00D9023D">
      <w:pPr>
        <w:ind w:firstLine="720"/>
        <w:rPr>
          <w:rFonts w:ascii="Times New Roman" w:hAnsi="Times New Roman" w:cs="Times New Roman"/>
        </w:rPr>
      </w:pPr>
      <w:r w:rsidRPr="00495CB1">
        <w:rPr>
          <w:rFonts w:ascii="Times New Roman" w:hAnsi="Times New Roman" w:cs="Times New Roman"/>
        </w:rPr>
        <w:t xml:space="preserve">Notably, infant subscapular skinfold thickness, </w:t>
      </w:r>
      <w:r w:rsidR="00E01351">
        <w:rPr>
          <w:rFonts w:ascii="Times New Roman" w:hAnsi="Times New Roman" w:cs="Times New Roman"/>
        </w:rPr>
        <w:t xml:space="preserve">one </w:t>
      </w:r>
      <w:r w:rsidRPr="00495CB1">
        <w:rPr>
          <w:rFonts w:ascii="Times New Roman" w:hAnsi="Times New Roman" w:cs="Times New Roman"/>
        </w:rPr>
        <w:t>measure of infant adiposity, may be associated with maternal</w:t>
      </w:r>
      <w:r w:rsidR="00107EB0">
        <w:rPr>
          <w:rFonts w:ascii="Times New Roman" w:hAnsi="Times New Roman" w:cs="Times New Roman"/>
        </w:rPr>
        <w:t xml:space="preserve"> hyperglycemia</w:t>
      </w:r>
      <w:r w:rsidRPr="00495CB1">
        <w:rPr>
          <w:rFonts w:ascii="Times New Roman" w:hAnsi="Times New Roman" w:cs="Times New Roman"/>
        </w:rPr>
        <w:t xml:space="preserve"> </w:t>
      </w:r>
      <w:r w:rsidRPr="00495CB1">
        <w:rPr>
          <w:rFonts w:ascii="Times New Roman" w:hAnsi="Times New Roman" w:cs="Times New Roman"/>
        </w:rPr>
        <w:fldChar w:fldCharType="begin">
          <w:fldData xml:space="preserve">PEVuZE5vdGU+PENpdGU+PEF1dGhvcj5Mb2dhbjwvQXV0aG9yPjxZZWFyPjIwMTc8L1llYXI+PFJl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PEVuZE5vdGU+PENpdGU+PEF1dGhvcj5Mb2dhbjwvQXV0aG9yPjxZZWFyPjIwMTc8L1llYXI+PFJl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Pr="00495CB1">
        <w:rPr>
          <w:rFonts w:ascii="Times New Roman" w:hAnsi="Times New Roman" w:cs="Times New Roman"/>
        </w:rPr>
      </w:r>
      <w:r w:rsidRPr="00495CB1">
        <w:rPr>
          <w:rFonts w:ascii="Times New Roman" w:hAnsi="Times New Roman" w:cs="Times New Roman"/>
        </w:rPr>
        <w:fldChar w:fldCharType="separate"/>
      </w:r>
      <w:r w:rsidR="00DE754A">
        <w:rPr>
          <w:rFonts w:ascii="Times New Roman" w:hAnsi="Times New Roman" w:cs="Times New Roman"/>
          <w:noProof/>
        </w:rPr>
        <w:t>(152, 153)</w:t>
      </w:r>
      <w:r w:rsidRPr="00495CB1">
        <w:rPr>
          <w:rFonts w:ascii="Times New Roman" w:hAnsi="Times New Roman" w:cs="Times New Roman"/>
        </w:rPr>
        <w:fldChar w:fldCharType="end"/>
      </w:r>
      <w:r w:rsidR="00E01351">
        <w:rPr>
          <w:rFonts w:ascii="Times New Roman" w:hAnsi="Times New Roman" w:cs="Times New Roman"/>
        </w:rPr>
        <w:t>.</w:t>
      </w:r>
      <w:r w:rsidR="005E05C7">
        <w:rPr>
          <w:rFonts w:ascii="Times New Roman" w:hAnsi="Times New Roman" w:cs="Times New Roman"/>
        </w:rPr>
        <w:t xml:space="preserve"> </w:t>
      </w:r>
      <w:r w:rsidR="002A71AA">
        <w:rPr>
          <w:rFonts w:ascii="Times New Roman" w:hAnsi="Times New Roman" w:cs="Times New Roman"/>
        </w:rPr>
        <w:t>Subscapular skinfold thickness is also associated with impa</w:t>
      </w:r>
      <w:r w:rsidRPr="00495CB1">
        <w:rPr>
          <w:rFonts w:ascii="Times New Roman" w:hAnsi="Times New Roman" w:cs="Times New Roman"/>
        </w:rPr>
        <w:t>ired glucose metabolism in childhood</w:t>
      </w:r>
      <w:r w:rsidR="00DF2CEF">
        <w:rPr>
          <w:rFonts w:ascii="Times New Roman" w:hAnsi="Times New Roman" w:cs="Times New Roman"/>
        </w:rPr>
        <w:t xml:space="preserve"> </w:t>
      </w:r>
      <w:r w:rsidRPr="00495CB1">
        <w:rPr>
          <w:rFonts w:ascii="Times New Roman" w:hAnsi="Times New Roman" w:cs="Times New Roman"/>
        </w:rPr>
        <w:fldChar w:fldCharType="begin">
          <w:fldData xml:space="preserve">PEVuZE5vdGU+PENpdGU+PEF1dGhvcj5TcmluaXZhc2FuPC9BdXRob3I+PFllYXI+MjAwMzwvWWVh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PEVuZE5vdGU+PENpdGU+PEF1dGhvcj5TcmluaXZhc2FuPC9BdXRob3I+PFllYXI+MjAwMzwvWWVh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Pr="00495CB1">
        <w:rPr>
          <w:rFonts w:ascii="Times New Roman" w:hAnsi="Times New Roman" w:cs="Times New Roman"/>
        </w:rPr>
      </w:r>
      <w:r w:rsidRPr="00495CB1">
        <w:rPr>
          <w:rFonts w:ascii="Times New Roman" w:hAnsi="Times New Roman" w:cs="Times New Roman"/>
        </w:rPr>
        <w:fldChar w:fldCharType="separate"/>
      </w:r>
      <w:r w:rsidR="00DE754A">
        <w:rPr>
          <w:rFonts w:ascii="Times New Roman" w:hAnsi="Times New Roman" w:cs="Times New Roman"/>
          <w:noProof/>
        </w:rPr>
        <w:t>(154)</w:t>
      </w:r>
      <w:r w:rsidRPr="00495CB1">
        <w:rPr>
          <w:rFonts w:ascii="Times New Roman" w:hAnsi="Times New Roman" w:cs="Times New Roman"/>
        </w:rPr>
        <w:fldChar w:fldCharType="end"/>
      </w:r>
      <w:r w:rsidRPr="00495CB1">
        <w:rPr>
          <w:rFonts w:ascii="Times New Roman" w:hAnsi="Times New Roman" w:cs="Times New Roman"/>
        </w:rPr>
        <w:t>, and is recognized as an accurate index of central adiposity relative to other skinfold measures</w:t>
      </w:r>
      <w:r w:rsidR="00DF2CEF">
        <w:rPr>
          <w:rFonts w:ascii="Times New Roman" w:hAnsi="Times New Roman" w:cs="Times New Roman"/>
        </w:rPr>
        <w:t xml:space="preserve"> </w:t>
      </w:r>
      <w:r w:rsidRPr="00495CB1">
        <w:rPr>
          <w:rFonts w:ascii="Times New Roman" w:hAnsi="Times New Roman" w:cs="Times New Roman"/>
        </w:rPr>
        <w:fldChar w:fldCharType="begin">
          <w:fldData xml:space="preserve">PEVuZE5vdGU+PENpdGU+PEF1dGhvcj5NZW5zaW5rPC9BdXRob3I+PFllYXI+MjAwMzwvWWVhcj48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PEVuZE5vdGU+PENpdGU+PEF1dGhvcj5NZW5zaW5rPC9BdXRob3I+PFllYXI+MjAwMzwvWWVhcj48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Pr="00495CB1">
        <w:rPr>
          <w:rFonts w:ascii="Times New Roman" w:hAnsi="Times New Roman" w:cs="Times New Roman"/>
        </w:rPr>
      </w:r>
      <w:r w:rsidRPr="00495CB1">
        <w:rPr>
          <w:rFonts w:ascii="Times New Roman" w:hAnsi="Times New Roman" w:cs="Times New Roman"/>
        </w:rPr>
        <w:fldChar w:fldCharType="separate"/>
      </w:r>
      <w:r w:rsidR="00DE754A">
        <w:rPr>
          <w:rFonts w:ascii="Times New Roman" w:hAnsi="Times New Roman" w:cs="Times New Roman"/>
          <w:noProof/>
        </w:rPr>
        <w:t>(155, 156)</w:t>
      </w:r>
      <w:r w:rsidRPr="00495CB1">
        <w:rPr>
          <w:rFonts w:ascii="Times New Roman" w:hAnsi="Times New Roman" w:cs="Times New Roman"/>
        </w:rPr>
        <w:fldChar w:fldCharType="end"/>
      </w:r>
      <w:r w:rsidR="00DF2CEF">
        <w:rPr>
          <w:rFonts w:ascii="Times New Roman" w:hAnsi="Times New Roman" w:cs="Times New Roman"/>
        </w:rPr>
        <w:t>.</w:t>
      </w:r>
    </w:p>
    <w:p w14:paraId="40ED1939" w14:textId="194082DC" w:rsidR="001F764E" w:rsidRDefault="0020098F" w:rsidP="001F764E">
      <w:pPr>
        <w:ind w:firstLine="720"/>
        <w:rPr>
          <w:rFonts w:ascii="Times New Roman" w:hAnsi="Times New Roman" w:cs="Times New Roman"/>
        </w:rPr>
      </w:pPr>
      <w:r w:rsidRPr="00495CB1">
        <w:rPr>
          <w:rFonts w:ascii="Times New Roman" w:hAnsi="Times New Roman" w:cs="Times New Roman"/>
        </w:rPr>
        <w:t xml:space="preserve"> </w:t>
      </w:r>
      <w:r w:rsidR="00495CB1" w:rsidRPr="00495CB1">
        <w:rPr>
          <w:rFonts w:ascii="Times New Roman" w:hAnsi="Times New Roman" w:cs="Times New Roman"/>
        </w:rPr>
        <w:t xml:space="preserve">There is a growing body of evidence on the benefits of pregnancy </w:t>
      </w:r>
      <w:r>
        <w:rPr>
          <w:rFonts w:ascii="Times New Roman" w:hAnsi="Times New Roman" w:cs="Times New Roman"/>
        </w:rPr>
        <w:t>PA</w:t>
      </w:r>
      <w:r w:rsidR="00495CB1" w:rsidRPr="00495CB1">
        <w:rPr>
          <w:rFonts w:ascii="Times New Roman" w:hAnsi="Times New Roman" w:cs="Times New Roman"/>
        </w:rPr>
        <w:t xml:space="preserve"> on </w:t>
      </w:r>
      <w:r w:rsidR="002231E2">
        <w:rPr>
          <w:rFonts w:ascii="Times New Roman" w:hAnsi="Times New Roman" w:cs="Times New Roman"/>
        </w:rPr>
        <w:t>offspring</w:t>
      </w:r>
      <w:r w:rsidR="00495CB1" w:rsidRPr="00495CB1">
        <w:rPr>
          <w:rFonts w:ascii="Times New Roman" w:hAnsi="Times New Roman" w:cs="Times New Roman"/>
        </w:rPr>
        <w:t xml:space="preserve"> </w:t>
      </w:r>
      <w:r w:rsidR="00E26334">
        <w:rPr>
          <w:rFonts w:ascii="Times New Roman" w:hAnsi="Times New Roman" w:cs="Times New Roman"/>
        </w:rPr>
        <w:t>metabolism</w:t>
      </w:r>
      <w:r w:rsidR="00495CB1" w:rsidRPr="00495CB1">
        <w:rPr>
          <w:rFonts w:ascii="Times New Roman" w:hAnsi="Times New Roman" w:cs="Times New Roman"/>
        </w:rPr>
        <w:t>.</w:t>
      </w:r>
      <w:r w:rsidR="00F640FF">
        <w:rPr>
          <w:rFonts w:ascii="Times New Roman" w:hAnsi="Times New Roman" w:cs="Times New Roman"/>
        </w:rPr>
        <w:t xml:space="preserve"> In</w:t>
      </w:r>
      <w:r w:rsidR="00495CB1" w:rsidRPr="00495CB1">
        <w:rPr>
          <w:rFonts w:ascii="Times New Roman" w:hAnsi="Times New Roman" w:cs="Times New Roman"/>
        </w:rPr>
        <w:t xml:space="preserve"> </w:t>
      </w:r>
      <w:r w:rsidR="00F640FF">
        <w:rPr>
          <w:rFonts w:ascii="Times New Roman" w:hAnsi="Times New Roman" w:cs="Times New Roman"/>
        </w:rPr>
        <w:t>a</w:t>
      </w:r>
      <w:r w:rsidR="00495CB1" w:rsidRPr="00495CB1">
        <w:rPr>
          <w:rFonts w:ascii="Times New Roman" w:hAnsi="Times New Roman" w:cs="Times New Roman"/>
        </w:rPr>
        <w:t xml:space="preserve"> systematic review</w:t>
      </w:r>
      <w:r w:rsidR="00F640FF">
        <w:rPr>
          <w:rFonts w:ascii="Times New Roman" w:hAnsi="Times New Roman" w:cs="Times New Roman"/>
        </w:rPr>
        <w:t>,</w:t>
      </w:r>
      <w:r w:rsidR="00495CB1" w:rsidRPr="00495CB1">
        <w:rPr>
          <w:rFonts w:ascii="Times New Roman" w:hAnsi="Times New Roman" w:cs="Times New Roman"/>
        </w:rPr>
        <w:t xml:space="preserve"> </w:t>
      </w:r>
      <w:r w:rsidR="00236372">
        <w:rPr>
          <w:rFonts w:ascii="Times New Roman" w:hAnsi="Times New Roman" w:cs="Times New Roman"/>
        </w:rPr>
        <w:t xml:space="preserve">5 out of 32 </w:t>
      </w:r>
      <w:r w:rsidR="00495CB1" w:rsidRPr="00495CB1">
        <w:rPr>
          <w:rFonts w:ascii="Times New Roman" w:hAnsi="Times New Roman" w:cs="Times New Roman"/>
        </w:rPr>
        <w:t>studies suggest infant body composition could be influenced by mid- to late- pregnancy PA</w:t>
      </w:r>
      <w:r w:rsidR="00F640FF">
        <w:rPr>
          <w:rFonts w:ascii="Times New Roman" w:hAnsi="Times New Roman" w:cs="Times New Roman"/>
        </w:rPr>
        <w:t xml:space="preserve">, but </w:t>
      </w:r>
      <w:r w:rsidR="00670A1E">
        <w:rPr>
          <w:rFonts w:ascii="Times New Roman" w:hAnsi="Times New Roman" w:cs="Times New Roman"/>
        </w:rPr>
        <w:t xml:space="preserve">body composition was only assessed for the first two weeks of life and </w:t>
      </w:r>
      <w:r w:rsidR="00AD6CED">
        <w:rPr>
          <w:rFonts w:ascii="Times New Roman" w:hAnsi="Times New Roman" w:cs="Times New Roman"/>
        </w:rPr>
        <w:t xml:space="preserve">overall infant </w:t>
      </w:r>
      <w:r w:rsidR="00BF40B1">
        <w:rPr>
          <w:rFonts w:ascii="Times New Roman" w:hAnsi="Times New Roman" w:cs="Times New Roman"/>
        </w:rPr>
        <w:t>body composition at</w:t>
      </w:r>
      <w:r w:rsidR="00976BB9">
        <w:rPr>
          <w:rFonts w:ascii="Times New Roman" w:hAnsi="Times New Roman" w:cs="Times New Roman"/>
        </w:rPr>
        <w:t xml:space="preserve"> </w:t>
      </w:r>
      <w:r w:rsidR="00F5587F">
        <w:rPr>
          <w:rFonts w:ascii="Times New Roman" w:hAnsi="Times New Roman" w:cs="Times New Roman"/>
        </w:rPr>
        <w:t xml:space="preserve">birth was not associated with prenatal exercise </w:t>
      </w:r>
      <w:r w:rsidR="00606D93">
        <w:rPr>
          <w:rFonts w:ascii="Times New Roman" w:hAnsi="Times New Roman" w:cs="Times New Roman"/>
        </w:rPr>
        <w:t>in the majority of the studies assessed</w:t>
      </w:r>
      <w:r w:rsidR="00495CB1" w:rsidRPr="00495CB1">
        <w:rPr>
          <w:rFonts w:ascii="Times New Roman" w:hAnsi="Times New Roman" w:cs="Times New Roman"/>
        </w:rPr>
        <w:t xml:space="preserve"> </w:t>
      </w:r>
      <w:r w:rsidR="00495CB1" w:rsidRPr="00495CB1">
        <w:rPr>
          <w:rFonts w:ascii="Times New Roman" w:hAnsi="Times New Roman" w:cs="Times New Roman"/>
        </w:rPr>
        <w:fldChar w:fldCharType="begin">
          <w:fldData xml:space="preserve">PEVuZE5vdGU+PENpdGU+PEF1dGhvcj5NZW5rZTwvQXV0aG9yPjxZZWFyPjIwMjI8L1llYXI+PFJl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PEVuZE5vdGU+PENpdGU+PEF1dGhvcj5NZW5rZTwvQXV0aG9yPjxZZWFyPjIwMjI8L1llYXI+PFJl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495CB1" w:rsidRPr="00495CB1">
        <w:rPr>
          <w:rFonts w:ascii="Times New Roman" w:hAnsi="Times New Roman" w:cs="Times New Roman"/>
        </w:rPr>
      </w:r>
      <w:r w:rsidR="00495CB1" w:rsidRPr="00495CB1">
        <w:rPr>
          <w:rFonts w:ascii="Times New Roman" w:hAnsi="Times New Roman" w:cs="Times New Roman"/>
        </w:rPr>
        <w:fldChar w:fldCharType="separate"/>
      </w:r>
      <w:r w:rsidR="00DE754A">
        <w:rPr>
          <w:rFonts w:ascii="Times New Roman" w:hAnsi="Times New Roman" w:cs="Times New Roman"/>
          <w:noProof/>
        </w:rPr>
        <w:t>(157)</w:t>
      </w:r>
      <w:r w:rsidR="00495CB1" w:rsidRPr="00495CB1">
        <w:rPr>
          <w:rFonts w:ascii="Times New Roman" w:hAnsi="Times New Roman" w:cs="Times New Roman"/>
        </w:rPr>
        <w:fldChar w:fldCharType="end"/>
      </w:r>
      <w:r w:rsidR="00DF2CEF">
        <w:rPr>
          <w:rFonts w:ascii="Times New Roman" w:hAnsi="Times New Roman" w:cs="Times New Roman"/>
        </w:rPr>
        <w:t>.</w:t>
      </w:r>
      <w:r w:rsidR="00495CB1" w:rsidRPr="00495CB1">
        <w:rPr>
          <w:rFonts w:ascii="Times New Roman" w:hAnsi="Times New Roman" w:cs="Times New Roman"/>
        </w:rPr>
        <w:t xml:space="preserve"> </w:t>
      </w:r>
      <w:r w:rsidR="00976BB9" w:rsidRPr="00495CB1">
        <w:rPr>
          <w:rFonts w:ascii="Times New Roman" w:hAnsi="Times New Roman" w:cs="Times New Roman"/>
        </w:rPr>
        <w:t>Some studies have examined the relationship between maternal PA and infant adiposity</w:t>
      </w:r>
      <w:r w:rsidR="00976BB9">
        <w:rPr>
          <w:rFonts w:ascii="Times New Roman" w:hAnsi="Times New Roman" w:cs="Times New Roman"/>
        </w:rPr>
        <w:t xml:space="preserve"> </w:t>
      </w:r>
      <w:r w:rsidR="00976BB9" w:rsidRPr="00495CB1">
        <w:rPr>
          <w:rFonts w:ascii="Times New Roman" w:hAnsi="Times New Roman" w:cs="Times New Roman"/>
        </w:rPr>
        <w:fldChar w:fldCharType="begin">
          <w:fldData xml:space="preserve">PEVuZE5vdGU+PENpdGU+PEF1dGhvcj5DaHU8L0F1dGhvcj48WWVhcj4yMDEyPC9ZZWFyPjxSZWNO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</w:fldData>
        </w:fldChar>
      </w:r>
      <w:r w:rsidR="00DE754A">
        <w:rPr>
          <w:rFonts w:ascii="Times New Roman" w:hAnsi="Times New Roman" w:cs="Times New Roman"/>
        </w:rPr>
        <w:instrText xml:space="preserve"> ADDIN EN.CITE </w:instrText>
      </w:r>
      <w:r w:rsidR="00DE754A">
        <w:rPr>
          <w:rFonts w:ascii="Times New Roman" w:hAnsi="Times New Roman" w:cs="Times New Roman"/>
        </w:rPr>
        <w:fldChar w:fldCharType="begin">
          <w:fldData xml:space="preserve">PEVuZE5vdGU+PENpdGU+PEF1dGhvcj5DaHU8L0F1dGhvcj48WWVhcj4yMDEyPC9ZZWFyPjxSZWNO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</w:fldData>
        </w:fldChar>
      </w:r>
      <w:r w:rsidR="00DE754A">
        <w:rPr>
          <w:rFonts w:ascii="Times New Roman" w:hAnsi="Times New Roman" w:cs="Times New Roman"/>
        </w:rPr>
        <w:instrText xml:space="preserve"> ADDIN EN.CITE.DATA </w:instrText>
      </w:r>
      <w:r w:rsidR="00DE754A">
        <w:rPr>
          <w:rFonts w:ascii="Times New Roman" w:hAnsi="Times New Roman" w:cs="Times New Roman"/>
        </w:rPr>
      </w:r>
      <w:r w:rsidR="00DE754A">
        <w:rPr>
          <w:rFonts w:ascii="Times New Roman" w:hAnsi="Times New Roman" w:cs="Times New Roman"/>
        </w:rPr>
        <w:fldChar w:fldCharType="end"/>
      </w:r>
      <w:r w:rsidR="00976BB9" w:rsidRPr="00495CB1">
        <w:rPr>
          <w:rFonts w:ascii="Times New Roman" w:hAnsi="Times New Roman" w:cs="Times New Roman"/>
        </w:rPr>
      </w:r>
      <w:r w:rsidR="00976BB9" w:rsidRPr="00495CB1">
        <w:rPr>
          <w:rFonts w:ascii="Times New Roman" w:hAnsi="Times New Roman" w:cs="Times New Roman"/>
        </w:rPr>
        <w:fldChar w:fldCharType="separate"/>
      </w:r>
      <w:r w:rsidR="00DE754A">
        <w:rPr>
          <w:rFonts w:ascii="Times New Roman" w:hAnsi="Times New Roman" w:cs="Times New Roman"/>
          <w:noProof/>
        </w:rPr>
        <w:t>(65, 66, 158-160)</w:t>
      </w:r>
      <w:r w:rsidR="00976BB9" w:rsidRPr="00495CB1">
        <w:rPr>
          <w:rFonts w:ascii="Times New Roman" w:hAnsi="Times New Roman" w:cs="Times New Roman"/>
        </w:rPr>
        <w:fldChar w:fldCharType="end"/>
      </w:r>
      <w:r w:rsidR="00976BB9">
        <w:rPr>
          <w:rFonts w:ascii="Times New Roman" w:hAnsi="Times New Roman" w:cs="Times New Roman"/>
        </w:rPr>
        <w:t>, and found that pregnancy PA may lead to improvements in offspring adiposity and/or weight measures,</w:t>
      </w:r>
      <w:r w:rsidR="00976BB9" w:rsidRPr="00495CB1">
        <w:rPr>
          <w:rFonts w:ascii="Times New Roman" w:hAnsi="Times New Roman" w:cs="Times New Roman"/>
        </w:rPr>
        <w:t xml:space="preserve"> but PA was either assessed with a questionnaire, infant anthropometric measurements were taken at only one timepoint, and/or only length and weight were recorded.</w:t>
      </w:r>
      <w:r w:rsidR="00976BB9">
        <w:rPr>
          <w:rFonts w:ascii="Times New Roman" w:hAnsi="Times New Roman" w:cs="Times New Roman"/>
        </w:rPr>
        <w:t xml:space="preserve"> </w:t>
      </w:r>
      <w:r w:rsidR="00511BBB" w:rsidRPr="00495CB1">
        <w:rPr>
          <w:rFonts w:ascii="Times New Roman" w:hAnsi="Times New Roman" w:cs="Times New Roman"/>
        </w:rPr>
        <w:t xml:space="preserve">Maternal </w:t>
      </w:r>
      <w:r w:rsidR="00511BBB">
        <w:rPr>
          <w:rFonts w:ascii="Times New Roman" w:hAnsi="Times New Roman" w:cs="Times New Roman"/>
        </w:rPr>
        <w:t>physical activity (</w:t>
      </w:r>
      <w:r w:rsidR="00511BBB" w:rsidRPr="00495CB1">
        <w:rPr>
          <w:rFonts w:ascii="Times New Roman" w:hAnsi="Times New Roman" w:cs="Times New Roman"/>
        </w:rPr>
        <w:t>PA</w:t>
      </w:r>
      <w:r w:rsidR="00511BBB">
        <w:rPr>
          <w:rFonts w:ascii="Times New Roman" w:hAnsi="Times New Roman" w:cs="Times New Roman"/>
        </w:rPr>
        <w:t>)</w:t>
      </w:r>
      <w:r w:rsidR="00511BBB" w:rsidRPr="00495CB1">
        <w:rPr>
          <w:rFonts w:ascii="Times New Roman" w:hAnsi="Times New Roman" w:cs="Times New Roman"/>
        </w:rPr>
        <w:t xml:space="preserve"> may alter infant epigenome in women with GGI and GDM, </w:t>
      </w:r>
      <w:r w:rsidR="00511BBB">
        <w:rPr>
          <w:rFonts w:ascii="Times New Roman" w:hAnsi="Times New Roman" w:cs="Times New Roman"/>
        </w:rPr>
        <w:t xml:space="preserve">thereby laying the foundation for favorable future metabolic health in the infant </w:t>
      </w:r>
      <w:r w:rsidR="00511BBB" w:rsidRPr="00495CB1">
        <w:rPr>
          <w:rFonts w:ascii="Times New Roman" w:hAnsi="Times New Roman" w:cs="Times New Roman"/>
        </w:rPr>
        <w:fldChar w:fldCharType="begin">
          <w:fldData xml:space="preserve">PEVuZE5vdGU+PENpdGU+PEF1dGhvcj5BbnRvdW48L0F1dGhvcj48WWVhcj4yMDIwPC9ZZWFyPjxS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</w:fldData>
        </w:fldChar>
      </w:r>
      <w:r w:rsidR="00511BBB">
        <w:rPr>
          <w:rFonts w:ascii="Times New Roman" w:hAnsi="Times New Roman" w:cs="Times New Roman"/>
        </w:rPr>
        <w:instrText xml:space="preserve"> ADDIN EN.CITE </w:instrText>
      </w:r>
      <w:r w:rsidR="00511BBB">
        <w:rPr>
          <w:rFonts w:ascii="Times New Roman" w:hAnsi="Times New Roman" w:cs="Times New Roman"/>
        </w:rPr>
        <w:fldChar w:fldCharType="begin">
          <w:fldData xml:space="preserve">PEVuZE5vdGU+PENpdGU+PEF1dGhvcj5BbnRvdW48L0F1dGhvcj48WWVhcj4yMDIwPC9ZZWFyPjxS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</w:fldData>
        </w:fldChar>
      </w:r>
      <w:r w:rsidR="00511BBB">
        <w:rPr>
          <w:rFonts w:ascii="Times New Roman" w:hAnsi="Times New Roman" w:cs="Times New Roman"/>
        </w:rPr>
        <w:instrText xml:space="preserve"> ADDIN EN.CITE.DATA </w:instrText>
      </w:r>
      <w:r w:rsidR="00511BBB">
        <w:rPr>
          <w:rFonts w:ascii="Times New Roman" w:hAnsi="Times New Roman" w:cs="Times New Roman"/>
        </w:rPr>
      </w:r>
      <w:r w:rsidR="00511BBB">
        <w:rPr>
          <w:rFonts w:ascii="Times New Roman" w:hAnsi="Times New Roman" w:cs="Times New Roman"/>
        </w:rPr>
        <w:fldChar w:fldCharType="end"/>
      </w:r>
      <w:r w:rsidR="00511BBB" w:rsidRPr="00495CB1">
        <w:rPr>
          <w:rFonts w:ascii="Times New Roman" w:hAnsi="Times New Roman" w:cs="Times New Roman"/>
        </w:rPr>
      </w:r>
      <w:r w:rsidR="00511BBB" w:rsidRPr="00495CB1">
        <w:rPr>
          <w:rFonts w:ascii="Times New Roman" w:hAnsi="Times New Roman" w:cs="Times New Roman"/>
        </w:rPr>
        <w:fldChar w:fldCharType="separate"/>
      </w:r>
      <w:r w:rsidR="00511BBB">
        <w:rPr>
          <w:rFonts w:ascii="Times New Roman" w:hAnsi="Times New Roman" w:cs="Times New Roman"/>
          <w:noProof/>
        </w:rPr>
        <w:t>(20)</w:t>
      </w:r>
      <w:r w:rsidR="00511BBB" w:rsidRPr="00495CB1">
        <w:rPr>
          <w:rFonts w:ascii="Times New Roman" w:hAnsi="Times New Roman" w:cs="Times New Roman"/>
        </w:rPr>
        <w:fldChar w:fldCharType="end"/>
      </w:r>
      <w:r w:rsidR="00511BBB">
        <w:rPr>
          <w:rFonts w:ascii="Times New Roman" w:hAnsi="Times New Roman" w:cs="Times New Roman"/>
        </w:rPr>
        <w:t>.</w:t>
      </w:r>
    </w:p>
    <w:p w14:paraId="5C51BC6A" w14:textId="614657CE" w:rsidR="00495CB1" w:rsidRPr="00495CB1" w:rsidRDefault="00495CB1" w:rsidP="001F764E">
      <w:pPr>
        <w:ind w:firstLine="720"/>
        <w:rPr>
          <w:rFonts w:ascii="Times New Roman" w:hAnsi="Times New Roman" w:cs="Times New Roman"/>
        </w:rPr>
      </w:pPr>
      <w:r w:rsidRPr="00495CB1">
        <w:rPr>
          <w:rFonts w:ascii="Times New Roman" w:hAnsi="Times New Roman" w:cs="Times New Roman"/>
        </w:rPr>
        <w:t>To the best of our knowledge, there h</w:t>
      </w:r>
      <w:r w:rsidR="00CC732F">
        <w:rPr>
          <w:rFonts w:ascii="Times New Roman" w:hAnsi="Times New Roman" w:cs="Times New Roman"/>
        </w:rPr>
        <w:t>ave</w:t>
      </w:r>
      <w:r w:rsidRPr="00495CB1">
        <w:rPr>
          <w:rFonts w:ascii="Times New Roman" w:hAnsi="Times New Roman" w:cs="Times New Roman"/>
        </w:rPr>
        <w:t xml:space="preserve"> been no published data examining the </w:t>
      </w:r>
      <w:r w:rsidR="000E696B">
        <w:rPr>
          <w:rFonts w:ascii="Times New Roman" w:hAnsi="Times New Roman" w:cs="Times New Roman"/>
        </w:rPr>
        <w:t xml:space="preserve">potential </w:t>
      </w:r>
      <w:r w:rsidRPr="00495CB1">
        <w:rPr>
          <w:rFonts w:ascii="Times New Roman" w:hAnsi="Times New Roman" w:cs="Times New Roman"/>
        </w:rPr>
        <w:t xml:space="preserve">association </w:t>
      </w:r>
      <w:r w:rsidR="005A3263">
        <w:rPr>
          <w:rFonts w:ascii="Times New Roman" w:hAnsi="Times New Roman" w:cs="Times New Roman"/>
        </w:rPr>
        <w:t xml:space="preserve">of </w:t>
      </w:r>
      <w:r w:rsidRPr="00495CB1">
        <w:rPr>
          <w:rFonts w:ascii="Times New Roman" w:hAnsi="Times New Roman" w:cs="Times New Roman"/>
        </w:rPr>
        <w:t xml:space="preserve">maternal PA </w:t>
      </w:r>
      <w:r w:rsidR="004C2F17">
        <w:rPr>
          <w:rFonts w:ascii="Times New Roman" w:hAnsi="Times New Roman" w:cs="Times New Roman"/>
        </w:rPr>
        <w:t>in pregnancies affected by</w:t>
      </w:r>
      <w:r w:rsidRPr="00495CB1">
        <w:rPr>
          <w:rFonts w:ascii="Times New Roman" w:hAnsi="Times New Roman" w:cs="Times New Roman"/>
        </w:rPr>
        <w:t xml:space="preserve"> GGI and GDM </w:t>
      </w:r>
      <w:r w:rsidR="004C2F17">
        <w:rPr>
          <w:rFonts w:ascii="Times New Roman" w:hAnsi="Times New Roman" w:cs="Times New Roman"/>
        </w:rPr>
        <w:t xml:space="preserve">with </w:t>
      </w:r>
      <w:r w:rsidR="00E4402B">
        <w:rPr>
          <w:rFonts w:ascii="Times New Roman" w:hAnsi="Times New Roman" w:cs="Times New Roman"/>
        </w:rPr>
        <w:t>serial measurements of</w:t>
      </w:r>
      <w:r w:rsidRPr="00495CB1">
        <w:rPr>
          <w:rFonts w:ascii="Times New Roman" w:hAnsi="Times New Roman" w:cs="Times New Roman"/>
        </w:rPr>
        <w:t xml:space="preserve"> infant birthweight and </w:t>
      </w:r>
      <w:r w:rsidR="006F50D8" w:rsidRPr="00495CB1">
        <w:rPr>
          <w:rFonts w:ascii="Times New Roman" w:hAnsi="Times New Roman" w:cs="Times New Roman"/>
        </w:rPr>
        <w:t xml:space="preserve">adiposity </w:t>
      </w:r>
      <w:r w:rsidR="006F50D8">
        <w:rPr>
          <w:rFonts w:ascii="Times New Roman" w:hAnsi="Times New Roman" w:cs="Times New Roman"/>
        </w:rPr>
        <w:t>through</w:t>
      </w:r>
      <w:r w:rsidR="008913AD">
        <w:rPr>
          <w:rFonts w:ascii="Times New Roman" w:hAnsi="Times New Roman" w:cs="Times New Roman"/>
        </w:rPr>
        <w:t xml:space="preserve"> 12 months of age</w:t>
      </w:r>
      <w:r w:rsidRPr="00495CB1">
        <w:rPr>
          <w:rFonts w:ascii="Times New Roman" w:hAnsi="Times New Roman" w:cs="Times New Roman"/>
        </w:rPr>
        <w:t xml:space="preserve">. Taking anthropometric measures at multiple stages of infancy is essential for </w:t>
      </w:r>
      <w:r w:rsidR="008B64F9">
        <w:rPr>
          <w:rFonts w:ascii="Times New Roman" w:hAnsi="Times New Roman" w:cs="Times New Roman"/>
        </w:rPr>
        <w:t xml:space="preserve">capturing </w:t>
      </w:r>
      <w:r w:rsidR="00040306">
        <w:rPr>
          <w:rFonts w:ascii="Times New Roman" w:hAnsi="Times New Roman" w:cs="Times New Roman"/>
        </w:rPr>
        <w:t xml:space="preserve">the trajectory changes </w:t>
      </w:r>
      <w:r w:rsidR="00797A1B">
        <w:rPr>
          <w:rFonts w:ascii="Times New Roman" w:hAnsi="Times New Roman" w:cs="Times New Roman"/>
        </w:rPr>
        <w:t xml:space="preserve">in adiposity over </w:t>
      </w:r>
      <w:r w:rsidR="00A749C4">
        <w:rPr>
          <w:rFonts w:ascii="Times New Roman" w:hAnsi="Times New Roman" w:cs="Times New Roman"/>
        </w:rPr>
        <w:t>this period of rapid growth.</w:t>
      </w:r>
      <w:r w:rsidR="00956AC6">
        <w:rPr>
          <w:rFonts w:ascii="Times New Roman" w:hAnsi="Times New Roman" w:cs="Times New Roman"/>
        </w:rPr>
        <w:t xml:space="preserve"> Currently,</w:t>
      </w:r>
      <w:r w:rsidR="001A462A">
        <w:rPr>
          <w:rFonts w:ascii="Times New Roman" w:hAnsi="Times New Roman" w:cs="Times New Roman"/>
        </w:rPr>
        <w:t xml:space="preserve"> there is a lack of</w:t>
      </w:r>
      <w:r w:rsidR="00956AC6">
        <w:rPr>
          <w:rFonts w:ascii="Times New Roman" w:hAnsi="Times New Roman" w:cs="Times New Roman"/>
        </w:rPr>
        <w:t xml:space="preserve"> </w:t>
      </w:r>
      <w:r w:rsidR="001A462A">
        <w:rPr>
          <w:rFonts w:ascii="Times New Roman" w:hAnsi="Times New Roman" w:cs="Times New Roman"/>
        </w:rPr>
        <w:t xml:space="preserve">adipose tissue growth </w:t>
      </w:r>
      <w:r w:rsidR="006F50D8">
        <w:rPr>
          <w:rFonts w:ascii="Times New Roman" w:hAnsi="Times New Roman" w:cs="Times New Roman"/>
        </w:rPr>
        <w:t>charts across</w:t>
      </w:r>
      <w:r w:rsidR="00514AF2">
        <w:rPr>
          <w:rFonts w:ascii="Times New Roman" w:hAnsi="Times New Roman" w:cs="Times New Roman"/>
        </w:rPr>
        <w:t xml:space="preserve"> infancy</w:t>
      </w:r>
      <w:r w:rsidR="001A462A">
        <w:rPr>
          <w:rFonts w:ascii="Times New Roman" w:hAnsi="Times New Roman" w:cs="Times New Roman"/>
        </w:rPr>
        <w:t>.</w:t>
      </w:r>
      <w:r w:rsidR="00514AF2">
        <w:rPr>
          <w:rFonts w:ascii="Times New Roman" w:hAnsi="Times New Roman" w:cs="Times New Roman"/>
        </w:rPr>
        <w:t xml:space="preserve"> </w:t>
      </w:r>
      <w:r w:rsidRPr="00495CB1">
        <w:rPr>
          <w:rFonts w:ascii="Times New Roman" w:hAnsi="Times New Roman" w:cs="Times New Roman"/>
        </w:rPr>
        <w:t>This longitudinal approach enables researchers to account for developmental changes</w:t>
      </w:r>
      <w:r w:rsidR="00DF2CEF">
        <w:rPr>
          <w:rFonts w:ascii="Times New Roman" w:hAnsi="Times New Roman" w:cs="Times New Roman"/>
        </w:rPr>
        <w:t xml:space="preserve"> </w:t>
      </w:r>
      <w:r w:rsidRPr="00495CB1">
        <w:rPr>
          <w:rFonts w:ascii="Times New Roman" w:hAnsi="Times New Roman" w:cs="Times New Roman"/>
        </w:rPr>
        <w:fldChar w:fldCharType="begin"/>
      </w:r>
      <w:r w:rsidR="00135915">
        <w:rPr>
          <w:rFonts w:ascii="Times New Roman" w:hAnsi="Times New Roman" w:cs="Times New Roman"/>
        </w:rPr>
        <w:instrText xml:space="preserve"> ADDIN EN.CITE &lt;EndNote&gt;&lt;Cite&gt;&lt;Author&gt;Touwslager&lt;/Author&gt;&lt;Year&gt;2008&lt;/Year&gt;&lt;RecNum&gt;1714&lt;/RecNum&gt;&lt;DisplayText&gt;(161)&lt;/DisplayText&gt;&lt;record&gt;&lt;rec-number&gt;1714&lt;/rec-number&gt;&lt;foreign-keys&gt;&lt;key app="EN" db-id="5p2sv2ramzsdd6eeewuxexzzsttpz9awwr02" timestamp="1715802389"&gt;1714&lt;/key&gt;&lt;/foreign-keys&gt;&lt;ref-type name="Journal Article"&gt;17&lt;/ref-type&gt;&lt;contributors&gt;&lt;authors&gt;&lt;author&gt;Touwslager, R. N.&lt;/author&gt;&lt;author&gt;Gerver, W. J.&lt;/author&gt;&lt;author&gt;Mulder, A. L.&lt;/author&gt;&lt;author&gt;Jansen, A. J.&lt;/author&gt;&lt;author&gt;de Bruin, R.&lt;/author&gt;&lt;/authors&gt;&lt;/contributors&gt;&lt;auth-address&gt;Department of Pediatrics, University Maastricht, Maastricht, The Netherlands.&lt;/auth-address&gt;&lt;titles&gt;&lt;title&gt;Longitudinal growth during the first years of life: what is normal?&lt;/title&gt;&lt;secondary-title&gt;Horm Res&lt;/secondary-title&gt;&lt;/titles&gt;&lt;periodical&gt;&lt;full-title&gt;Horm Res&lt;/full-title&gt;&lt;abbr-1&gt;Hormone research&lt;/abbr-1&gt;&lt;/periodical&gt;&lt;pages&gt;273-7&lt;/pages&gt;&lt;volume&gt;70&lt;/volume&gt;&lt;number&gt;5&lt;/number&gt;&lt;edition&gt;20080930&lt;/edition&gt;&lt;keywords&gt;&lt;keyword&gt;Body Height/*physiology&lt;/keyword&gt;&lt;keyword&gt;Body Weight&lt;/keyword&gt;&lt;keyword&gt;Cephalometry&lt;/keyword&gt;&lt;keyword&gt;*Child Development&lt;/keyword&gt;&lt;keyword&gt;Child, Preschool&lt;/keyword&gt;&lt;keyword&gt;Female&lt;/keyword&gt;&lt;keyword&gt;Humans&lt;/keyword&gt;&lt;keyword&gt;Infant&lt;/keyword&gt;&lt;keyword&gt;Infant, Newborn&lt;/keyword&gt;&lt;keyword&gt;Infant, Small for Gestational Age/growth &amp;amp; development&lt;/keyword&gt;&lt;keyword&gt;Longitudinal Studies&lt;/keyword&gt;&lt;keyword&gt;Male&lt;/keyword&gt;&lt;keyword&gt;Netherlands&lt;/keyword&gt;&lt;/keywords&gt;&lt;dates&gt;&lt;year&gt;2008&lt;/year&gt;&lt;/dates&gt;&lt;isbn&gt;0301-0163&lt;/isbn&gt;&lt;accession-num&gt;18824865&lt;/accession-num&gt;&lt;urls&gt;&lt;/urls&gt;&lt;electronic-resource-num&gt;10.1159/000157873&lt;/electronic-resource-num&gt;&lt;remote-database-provider&gt;NLM&lt;/remote-database-provider&gt;&lt;language&gt;eng&lt;/language&gt;&lt;/record&gt;&lt;/Cite&gt;&lt;/EndNote&gt;</w:instrText>
      </w:r>
      <w:r w:rsidRPr="00495CB1">
        <w:rPr>
          <w:rFonts w:ascii="Times New Roman" w:hAnsi="Times New Roman" w:cs="Times New Roman"/>
        </w:rPr>
        <w:fldChar w:fldCharType="separate"/>
      </w:r>
      <w:r w:rsidR="00135915">
        <w:rPr>
          <w:rFonts w:ascii="Times New Roman" w:hAnsi="Times New Roman" w:cs="Times New Roman"/>
          <w:noProof/>
        </w:rPr>
        <w:t>(161)</w:t>
      </w:r>
      <w:r w:rsidRPr="00495CB1">
        <w:rPr>
          <w:rFonts w:ascii="Times New Roman" w:hAnsi="Times New Roman" w:cs="Times New Roman"/>
        </w:rPr>
        <w:fldChar w:fldCharType="end"/>
      </w:r>
      <w:r w:rsidR="00544710">
        <w:rPr>
          <w:rFonts w:ascii="Times New Roman" w:hAnsi="Times New Roman" w:cs="Times New Roman"/>
        </w:rPr>
        <w:t xml:space="preserve"> and</w:t>
      </w:r>
      <w:r w:rsidR="00DF2CEF">
        <w:rPr>
          <w:rFonts w:ascii="Times New Roman" w:hAnsi="Times New Roman" w:cs="Times New Roman"/>
        </w:rPr>
        <w:t xml:space="preserve"> </w:t>
      </w:r>
      <w:r w:rsidRPr="00495CB1">
        <w:rPr>
          <w:rFonts w:ascii="Times New Roman" w:hAnsi="Times New Roman" w:cs="Times New Roman"/>
        </w:rPr>
        <w:t xml:space="preserve">identify sensitive periods, </w:t>
      </w:r>
      <w:r w:rsidR="00544710">
        <w:rPr>
          <w:rFonts w:ascii="Times New Roman" w:hAnsi="Times New Roman" w:cs="Times New Roman"/>
        </w:rPr>
        <w:t xml:space="preserve"> thus </w:t>
      </w:r>
      <w:r w:rsidRPr="00495CB1">
        <w:rPr>
          <w:rFonts w:ascii="Times New Roman" w:hAnsi="Times New Roman" w:cs="Times New Roman"/>
        </w:rPr>
        <w:t>advancing our understanding of how</w:t>
      </w:r>
      <w:r w:rsidR="003E7C79">
        <w:rPr>
          <w:rFonts w:ascii="Times New Roman" w:hAnsi="Times New Roman" w:cs="Times New Roman"/>
        </w:rPr>
        <w:t xml:space="preserve"> </w:t>
      </w:r>
      <w:r w:rsidR="00EE3090">
        <w:rPr>
          <w:rFonts w:ascii="Times New Roman" w:hAnsi="Times New Roman" w:cs="Times New Roman"/>
        </w:rPr>
        <w:t>adiposity measures change across infancy and how late-pregnancy PA might influence growth and development.</w:t>
      </w:r>
      <w:r w:rsidRPr="00495CB1">
        <w:rPr>
          <w:rFonts w:ascii="Times New Roman" w:hAnsi="Times New Roman" w:cs="Times New Roman"/>
        </w:rPr>
        <w:t xml:space="preserve">. </w:t>
      </w:r>
    </w:p>
    <w:p w14:paraId="19CE88DA" w14:textId="1F1660B3" w:rsidR="00205028" w:rsidRPr="004F4C3C" w:rsidRDefault="00495CB1" w:rsidP="004F4C3C">
      <w:pPr>
        <w:ind w:firstLine="720"/>
        <w:rPr>
          <w:rFonts w:ascii="Times New Roman" w:hAnsi="Times New Roman" w:cs="Times New Roman"/>
        </w:rPr>
      </w:pPr>
      <w:r w:rsidRPr="00495CB1">
        <w:rPr>
          <w:rFonts w:ascii="Times New Roman" w:hAnsi="Times New Roman" w:cs="Times New Roman"/>
        </w:rPr>
        <w:t xml:space="preserve">Acquiring infant anthropometric measurements </w:t>
      </w:r>
      <w:r w:rsidR="00A3088B">
        <w:rPr>
          <w:rFonts w:ascii="Times New Roman" w:hAnsi="Times New Roman" w:cs="Times New Roman"/>
        </w:rPr>
        <w:t>may pose</w:t>
      </w:r>
      <w:r w:rsidR="00F70284">
        <w:rPr>
          <w:rFonts w:ascii="Times New Roman" w:hAnsi="Times New Roman" w:cs="Times New Roman"/>
        </w:rPr>
        <w:t xml:space="preserve"> several</w:t>
      </w:r>
      <w:r w:rsidR="00A3088B">
        <w:rPr>
          <w:rFonts w:ascii="Times New Roman" w:hAnsi="Times New Roman" w:cs="Times New Roman"/>
        </w:rPr>
        <w:t xml:space="preserve"> challenges. The process </w:t>
      </w:r>
      <w:r w:rsidRPr="00495CB1">
        <w:rPr>
          <w:rFonts w:ascii="Times New Roman" w:hAnsi="Times New Roman" w:cs="Times New Roman"/>
        </w:rPr>
        <w:t>involves</w:t>
      </w:r>
      <w:r w:rsidR="005B4217">
        <w:rPr>
          <w:rFonts w:ascii="Times New Roman" w:hAnsi="Times New Roman" w:cs="Times New Roman"/>
        </w:rPr>
        <w:t xml:space="preserve"> obtaining</w:t>
      </w:r>
      <w:r w:rsidRPr="00495CB1">
        <w:rPr>
          <w:rFonts w:ascii="Times New Roman" w:hAnsi="Times New Roman" w:cs="Times New Roman"/>
        </w:rPr>
        <w:t xml:space="preserve"> parental consent, setting study visit dates around busy </w:t>
      </w:r>
      <w:r w:rsidR="004A019E">
        <w:rPr>
          <w:rFonts w:ascii="Times New Roman" w:hAnsi="Times New Roman" w:cs="Times New Roman"/>
        </w:rPr>
        <w:t>caregiver</w:t>
      </w:r>
      <w:r w:rsidR="00F11A67">
        <w:rPr>
          <w:rFonts w:ascii="Times New Roman" w:hAnsi="Times New Roman" w:cs="Times New Roman"/>
        </w:rPr>
        <w:t>s’</w:t>
      </w:r>
      <w:r w:rsidR="004A019E" w:rsidRPr="00495CB1">
        <w:rPr>
          <w:rFonts w:ascii="Times New Roman" w:hAnsi="Times New Roman" w:cs="Times New Roman"/>
        </w:rPr>
        <w:t xml:space="preserve"> </w:t>
      </w:r>
      <w:r w:rsidRPr="00495CB1">
        <w:rPr>
          <w:rFonts w:ascii="Times New Roman" w:hAnsi="Times New Roman" w:cs="Times New Roman"/>
        </w:rPr>
        <w:t>schedules,</w:t>
      </w:r>
      <w:r w:rsidR="008D2F76">
        <w:rPr>
          <w:rFonts w:ascii="Times New Roman" w:hAnsi="Times New Roman" w:cs="Times New Roman"/>
        </w:rPr>
        <w:t xml:space="preserve"> </w:t>
      </w:r>
      <w:r w:rsidR="005B4217">
        <w:rPr>
          <w:rFonts w:ascii="Times New Roman" w:hAnsi="Times New Roman" w:cs="Times New Roman"/>
        </w:rPr>
        <w:t xml:space="preserve">and </w:t>
      </w:r>
      <w:r w:rsidR="008D2F76">
        <w:rPr>
          <w:rFonts w:ascii="Times New Roman" w:hAnsi="Times New Roman" w:cs="Times New Roman"/>
        </w:rPr>
        <w:t xml:space="preserve">ensuring participants find the visits pleasant enough to continue </w:t>
      </w:r>
      <w:r w:rsidR="00473143">
        <w:rPr>
          <w:rFonts w:ascii="Times New Roman" w:hAnsi="Times New Roman" w:cs="Times New Roman"/>
        </w:rPr>
        <w:t xml:space="preserve">serial visits </w:t>
      </w:r>
      <w:r w:rsidR="008D2F76">
        <w:rPr>
          <w:rFonts w:ascii="Times New Roman" w:hAnsi="Times New Roman" w:cs="Times New Roman"/>
        </w:rPr>
        <w:t>through 12 months postpartum</w:t>
      </w:r>
      <w:r w:rsidR="00A10C1B">
        <w:rPr>
          <w:rFonts w:ascii="Times New Roman" w:hAnsi="Times New Roman" w:cs="Times New Roman"/>
        </w:rPr>
        <w:t>.</w:t>
      </w:r>
      <w:r w:rsidR="008D2F76">
        <w:rPr>
          <w:rFonts w:ascii="Times New Roman" w:hAnsi="Times New Roman" w:cs="Times New Roman"/>
        </w:rPr>
        <w:t xml:space="preserve"> </w:t>
      </w:r>
      <w:r w:rsidR="00F46BB9">
        <w:rPr>
          <w:rFonts w:ascii="Times New Roman" w:hAnsi="Times New Roman" w:cs="Times New Roman"/>
        </w:rPr>
        <w:t>Additionally</w:t>
      </w:r>
      <w:r w:rsidR="005B4217">
        <w:rPr>
          <w:rFonts w:ascii="Times New Roman" w:hAnsi="Times New Roman" w:cs="Times New Roman"/>
        </w:rPr>
        <w:t>, o</w:t>
      </w:r>
      <w:r w:rsidRPr="00495CB1">
        <w:rPr>
          <w:rFonts w:ascii="Times New Roman" w:hAnsi="Times New Roman" w:cs="Times New Roman"/>
        </w:rPr>
        <w:t>btaining research quality measurements from infants in variable emotional states, temperament, and stages of development</w:t>
      </w:r>
      <w:r w:rsidR="00F46BB9">
        <w:rPr>
          <w:rFonts w:ascii="Times New Roman" w:hAnsi="Times New Roman" w:cs="Times New Roman"/>
        </w:rPr>
        <w:t xml:space="preserve"> </w:t>
      </w:r>
      <w:r w:rsidRPr="00495CB1">
        <w:rPr>
          <w:rFonts w:ascii="Times New Roman" w:hAnsi="Times New Roman" w:cs="Times New Roman"/>
        </w:rPr>
        <w:t>mak</w:t>
      </w:r>
      <w:r w:rsidR="00F46BB9">
        <w:rPr>
          <w:rFonts w:ascii="Times New Roman" w:hAnsi="Times New Roman" w:cs="Times New Roman"/>
        </w:rPr>
        <w:t>es</w:t>
      </w:r>
      <w:r w:rsidRPr="00495CB1">
        <w:rPr>
          <w:rFonts w:ascii="Times New Roman" w:hAnsi="Times New Roman" w:cs="Times New Roman"/>
        </w:rPr>
        <w:t xml:space="preserve"> this data potentially difficult to collect.</w:t>
      </w:r>
      <w:r w:rsidR="006069F4">
        <w:rPr>
          <w:rFonts w:ascii="Times New Roman" w:hAnsi="Times New Roman" w:cs="Times New Roman"/>
        </w:rPr>
        <w:t xml:space="preserve"> </w:t>
      </w:r>
      <w:r w:rsidR="00887BB1">
        <w:rPr>
          <w:rFonts w:ascii="Times New Roman" w:hAnsi="Times New Roman" w:cs="Times New Roman"/>
        </w:rPr>
        <w:t>I</w:t>
      </w:r>
      <w:r w:rsidR="006069F4">
        <w:rPr>
          <w:rFonts w:ascii="Times New Roman" w:hAnsi="Times New Roman" w:cs="Times New Roman"/>
        </w:rPr>
        <w:t xml:space="preserve">nvestigators must be able to read infant body language cues to assess their current willingness to </w:t>
      </w:r>
      <w:proofErr w:type="gramStart"/>
      <w:r w:rsidR="006069F4">
        <w:rPr>
          <w:rFonts w:ascii="Times New Roman" w:hAnsi="Times New Roman" w:cs="Times New Roman"/>
        </w:rPr>
        <w:t>participate</w:t>
      </w:r>
      <w:r w:rsidR="00A1064E">
        <w:rPr>
          <w:rFonts w:ascii="Times New Roman" w:hAnsi="Times New Roman" w:cs="Times New Roman"/>
        </w:rPr>
        <w:t>,</w:t>
      </w:r>
      <w:r w:rsidR="006069F4">
        <w:rPr>
          <w:rFonts w:ascii="Times New Roman" w:hAnsi="Times New Roman" w:cs="Times New Roman"/>
        </w:rPr>
        <w:t xml:space="preserve"> and</w:t>
      </w:r>
      <w:proofErr w:type="gramEnd"/>
      <w:r w:rsidR="006069F4">
        <w:rPr>
          <w:rFonts w:ascii="Times New Roman" w:hAnsi="Times New Roman" w:cs="Times New Roman"/>
        </w:rPr>
        <w:t xml:space="preserve"> adjust as needed. </w:t>
      </w:r>
      <w:r w:rsidR="00937EF1">
        <w:rPr>
          <w:rFonts w:ascii="Times New Roman" w:hAnsi="Times New Roman" w:cs="Times New Roman"/>
        </w:rPr>
        <w:t xml:space="preserve">Protocols should be </w:t>
      </w:r>
      <w:r w:rsidR="006E34EA">
        <w:rPr>
          <w:rFonts w:ascii="Times New Roman" w:hAnsi="Times New Roman" w:cs="Times New Roman"/>
        </w:rPr>
        <w:t>specific, according to rigorous research standards,</w:t>
      </w:r>
      <w:r w:rsidR="00D52E51">
        <w:rPr>
          <w:rFonts w:ascii="Times New Roman" w:hAnsi="Times New Roman" w:cs="Times New Roman"/>
        </w:rPr>
        <w:t xml:space="preserve"> with added flexibility to accommodate caregivers and infant needs and preferences</w:t>
      </w:r>
      <w:r w:rsidR="006069F4">
        <w:rPr>
          <w:rFonts w:ascii="Times New Roman" w:hAnsi="Times New Roman" w:cs="Times New Roman"/>
        </w:rPr>
        <w:t>.</w:t>
      </w:r>
      <w:r w:rsidRPr="00495CB1">
        <w:rPr>
          <w:rFonts w:ascii="Times New Roman" w:hAnsi="Times New Roman" w:cs="Times New Roman"/>
        </w:rPr>
        <w:t xml:space="preserve"> </w:t>
      </w:r>
      <w:r w:rsidR="006069F4">
        <w:rPr>
          <w:rFonts w:ascii="Times New Roman" w:hAnsi="Times New Roman" w:cs="Times New Roman"/>
        </w:rPr>
        <w:t>T</w:t>
      </w:r>
      <w:r w:rsidR="008D2F76" w:rsidRPr="008D2F76">
        <w:rPr>
          <w:rFonts w:ascii="Times New Roman" w:hAnsi="Times New Roman" w:cs="Times New Roman"/>
        </w:rPr>
        <w:t>his paper</w:t>
      </w:r>
      <w:r w:rsidR="00A067E9">
        <w:rPr>
          <w:rFonts w:ascii="Times New Roman" w:hAnsi="Times New Roman" w:cs="Times New Roman"/>
        </w:rPr>
        <w:t xml:space="preserve"> </w:t>
      </w:r>
      <w:r w:rsidR="008D2F76" w:rsidRPr="008D2F76">
        <w:rPr>
          <w:rFonts w:ascii="Times New Roman" w:hAnsi="Times New Roman" w:cs="Times New Roman"/>
        </w:rPr>
        <w:t>describe</w:t>
      </w:r>
      <w:r w:rsidR="00A067E9">
        <w:rPr>
          <w:rFonts w:ascii="Times New Roman" w:hAnsi="Times New Roman" w:cs="Times New Roman"/>
        </w:rPr>
        <w:t>s</w:t>
      </w:r>
      <w:r w:rsidR="008D2F76" w:rsidRPr="008D2F76">
        <w:rPr>
          <w:rFonts w:ascii="Times New Roman" w:hAnsi="Times New Roman" w:cs="Times New Roman"/>
        </w:rPr>
        <w:t xml:space="preserve"> </w:t>
      </w:r>
      <w:r w:rsidR="002A08CD">
        <w:rPr>
          <w:rFonts w:ascii="Times New Roman" w:hAnsi="Times New Roman" w:cs="Times New Roman"/>
        </w:rPr>
        <w:t>our experiences implementing</w:t>
      </w:r>
      <w:r w:rsidR="008D2F76" w:rsidRPr="008D2F76">
        <w:rPr>
          <w:rFonts w:ascii="Times New Roman" w:hAnsi="Times New Roman" w:cs="Times New Roman"/>
        </w:rPr>
        <w:t xml:space="preserve"> </w:t>
      </w:r>
      <w:r w:rsidR="00A96911">
        <w:rPr>
          <w:rFonts w:ascii="Times New Roman" w:hAnsi="Times New Roman" w:cs="Times New Roman"/>
        </w:rPr>
        <w:t>serial</w:t>
      </w:r>
      <w:r w:rsidR="008D2F76" w:rsidRPr="008D2F76">
        <w:rPr>
          <w:rFonts w:ascii="Times New Roman" w:hAnsi="Times New Roman" w:cs="Times New Roman"/>
        </w:rPr>
        <w:t xml:space="preserve"> assessments of </w:t>
      </w:r>
      <w:r w:rsidR="006069F4">
        <w:rPr>
          <w:rFonts w:ascii="Times New Roman" w:hAnsi="Times New Roman" w:cs="Times New Roman"/>
        </w:rPr>
        <w:t>infant anthropometrics</w:t>
      </w:r>
      <w:r w:rsidR="008D2F76" w:rsidRPr="008D2F76">
        <w:rPr>
          <w:rFonts w:ascii="Times New Roman" w:hAnsi="Times New Roman" w:cs="Times New Roman"/>
        </w:rPr>
        <w:t xml:space="preserve"> to guide larger scale implementation of these </w:t>
      </w:r>
      <w:proofErr w:type="gramStart"/>
      <w:r w:rsidR="008D2F76" w:rsidRPr="008D2F76">
        <w:rPr>
          <w:rFonts w:ascii="Times New Roman" w:hAnsi="Times New Roman" w:cs="Times New Roman"/>
        </w:rPr>
        <w:t>measures, and</w:t>
      </w:r>
      <w:proofErr w:type="gramEnd"/>
      <w:r w:rsidR="006069F4">
        <w:rPr>
          <w:rFonts w:ascii="Times New Roman" w:hAnsi="Times New Roman" w:cs="Times New Roman"/>
        </w:rPr>
        <w:t xml:space="preserve"> </w:t>
      </w:r>
      <w:r w:rsidR="008D2F76" w:rsidRPr="008D2F76">
        <w:rPr>
          <w:rFonts w:ascii="Times New Roman" w:hAnsi="Times New Roman" w:cs="Times New Roman"/>
        </w:rPr>
        <w:t>explore</w:t>
      </w:r>
      <w:r w:rsidR="00EF5E3E">
        <w:rPr>
          <w:rFonts w:ascii="Times New Roman" w:hAnsi="Times New Roman" w:cs="Times New Roman"/>
        </w:rPr>
        <w:t>s</w:t>
      </w:r>
      <w:r w:rsidR="008D2F76" w:rsidRPr="008D2F76">
        <w:rPr>
          <w:rFonts w:ascii="Times New Roman" w:hAnsi="Times New Roman" w:cs="Times New Roman"/>
        </w:rPr>
        <w:t xml:space="preserve"> the assoc</w:t>
      </w:r>
      <w:r w:rsidR="006069F4">
        <w:rPr>
          <w:rFonts w:ascii="Times New Roman" w:hAnsi="Times New Roman" w:cs="Times New Roman"/>
        </w:rPr>
        <w:t>iations</w:t>
      </w:r>
      <w:r w:rsidR="008D2F76" w:rsidRPr="008D2F76">
        <w:rPr>
          <w:rFonts w:ascii="Times New Roman" w:hAnsi="Times New Roman" w:cs="Times New Roman"/>
        </w:rPr>
        <w:t xml:space="preserve"> of </w:t>
      </w:r>
      <w:r w:rsidR="00625770">
        <w:rPr>
          <w:rFonts w:ascii="Times New Roman" w:hAnsi="Times New Roman" w:cs="Times New Roman"/>
        </w:rPr>
        <w:t xml:space="preserve">device-based maternal </w:t>
      </w:r>
      <w:r w:rsidR="008D2F76" w:rsidRPr="008D2F76">
        <w:rPr>
          <w:rFonts w:ascii="Times New Roman" w:hAnsi="Times New Roman" w:cs="Times New Roman"/>
        </w:rPr>
        <w:t xml:space="preserve">PA </w:t>
      </w:r>
      <w:r w:rsidR="00625770">
        <w:rPr>
          <w:rFonts w:ascii="Times New Roman" w:hAnsi="Times New Roman" w:cs="Times New Roman"/>
        </w:rPr>
        <w:t xml:space="preserve">in late-pregnancy </w:t>
      </w:r>
      <w:r w:rsidR="008D2F76" w:rsidRPr="008D2F76">
        <w:rPr>
          <w:rFonts w:ascii="Times New Roman" w:hAnsi="Times New Roman" w:cs="Times New Roman"/>
        </w:rPr>
        <w:t>with</w:t>
      </w:r>
      <w:r w:rsidR="006069F4">
        <w:rPr>
          <w:rFonts w:ascii="Times New Roman" w:hAnsi="Times New Roman" w:cs="Times New Roman"/>
        </w:rPr>
        <w:t xml:space="preserve"> subscapular skinfold and weight measures across infancy. </w:t>
      </w:r>
    </w:p>
    <w:p w14:paraId="7663AC33" w14:textId="2B671915" w:rsidR="004D4272" w:rsidRPr="004D4272" w:rsidRDefault="00205028" w:rsidP="004D4272">
      <w:pPr>
        <w:pStyle w:val="Heading2"/>
        <w:rPr>
          <w:rFonts w:ascii="Times New Roman" w:hAnsi="Times New Roman" w:cs="Times New Roman"/>
          <w:sz w:val="24"/>
          <w:szCs w:val="24"/>
        </w:rPr>
      </w:pPr>
      <w:bookmarkStart w:id="81" w:name="_Toc172626557"/>
      <w:r>
        <w:rPr>
          <w:rFonts w:ascii="Times New Roman" w:hAnsi="Times New Roman" w:cs="Times New Roman"/>
          <w:sz w:val="24"/>
          <w:szCs w:val="24"/>
        </w:rPr>
        <w:lastRenderedPageBreak/>
        <w:t>Methods</w:t>
      </w:r>
      <w:bookmarkEnd w:id="81"/>
    </w:p>
    <w:p w14:paraId="7D0A90FA" w14:textId="107DE300" w:rsidR="00437A72" w:rsidRPr="005C5821" w:rsidRDefault="00152027" w:rsidP="005C5821">
      <w:pPr>
        <w:pStyle w:val="Heading3"/>
        <w:rPr>
          <w:rFonts w:ascii="Times New Roman" w:hAnsi="Times New Roman" w:cs="Times New Roman"/>
          <w:szCs w:val="24"/>
        </w:rPr>
      </w:pPr>
      <w:bookmarkStart w:id="82" w:name="_Toc172626558"/>
      <w:r>
        <w:rPr>
          <w:rFonts w:ascii="Times New Roman" w:hAnsi="Times New Roman" w:cs="Times New Roman"/>
          <w:szCs w:val="24"/>
        </w:rPr>
        <w:t>Data Source</w:t>
      </w:r>
      <w:bookmarkEnd w:id="82"/>
    </w:p>
    <w:p w14:paraId="538CA585" w14:textId="41D2303E" w:rsidR="006E573E" w:rsidRDefault="006E573E" w:rsidP="006E573E">
      <w:pPr>
        <w:rPr>
          <w:rFonts w:ascii="Times New Roman" w:hAnsi="Times New Roman" w:cs="Times New Roman"/>
        </w:rPr>
      </w:pPr>
      <w:r w:rsidRPr="00282E75">
        <w:rPr>
          <w:rFonts w:ascii="Times New Roman" w:hAnsi="Times New Roman" w:cs="Times New Roman"/>
        </w:rPr>
        <w:t xml:space="preserve">This is a secondary analysis of </w:t>
      </w:r>
      <w:r w:rsidR="00772C8A">
        <w:rPr>
          <w:rFonts w:ascii="Times New Roman" w:hAnsi="Times New Roman" w:cs="Times New Roman"/>
        </w:rPr>
        <w:t xml:space="preserve">postpartum follow-up data </w:t>
      </w:r>
      <w:r w:rsidR="003A7211">
        <w:rPr>
          <w:rFonts w:ascii="Times New Roman" w:hAnsi="Times New Roman" w:cs="Times New Roman"/>
        </w:rPr>
        <w:t xml:space="preserve">collected for </w:t>
      </w:r>
      <w:r w:rsidRPr="00282E75">
        <w:rPr>
          <w:rFonts w:ascii="Times New Roman" w:hAnsi="Times New Roman" w:cs="Times New Roman"/>
        </w:rPr>
        <w:t xml:space="preserve">the Project </w:t>
      </w:r>
      <w:r w:rsidR="005F66B3" w:rsidRPr="00282E75">
        <w:rPr>
          <w:rFonts w:ascii="Times New Roman" w:hAnsi="Times New Roman" w:cs="Times New Roman"/>
        </w:rPr>
        <w:t>Wellness randomized</w:t>
      </w:r>
      <w:r w:rsidRPr="00282E75">
        <w:rPr>
          <w:rFonts w:ascii="Times New Roman" w:hAnsi="Times New Roman" w:cs="Times New Roman"/>
        </w:rPr>
        <w:t xml:space="preserve"> controlled </w:t>
      </w:r>
      <w:r w:rsidR="007A6A14">
        <w:rPr>
          <w:rFonts w:ascii="Times New Roman" w:hAnsi="Times New Roman" w:cs="Times New Roman"/>
        </w:rPr>
        <w:t xml:space="preserve">feasibility </w:t>
      </w:r>
      <w:r w:rsidRPr="00282E75">
        <w:rPr>
          <w:rFonts w:ascii="Times New Roman" w:hAnsi="Times New Roman" w:cs="Times New Roman"/>
        </w:rPr>
        <w:t xml:space="preserve">trial at the University of Tennessee Medical Center and the University of Tennessee Knoxville. Eligible participants with GDM and GGI were enrolled in the study between 24 and 32 weeks and randomized to either a </w:t>
      </w:r>
      <w:r w:rsidR="0074384B">
        <w:rPr>
          <w:rFonts w:ascii="Times New Roman" w:hAnsi="Times New Roman" w:cs="Times New Roman"/>
        </w:rPr>
        <w:t xml:space="preserve">prenatal </w:t>
      </w:r>
      <w:r w:rsidRPr="00282E75">
        <w:rPr>
          <w:rFonts w:ascii="Times New Roman" w:hAnsi="Times New Roman" w:cs="Times New Roman"/>
        </w:rPr>
        <w:t>walking/stepping behavioral intervention or a general wellness intervention</w:t>
      </w:r>
      <w:r w:rsidR="00625770">
        <w:rPr>
          <w:rFonts w:ascii="Times New Roman" w:hAnsi="Times New Roman" w:cs="Times New Roman"/>
        </w:rPr>
        <w:t xml:space="preserve"> </w:t>
      </w:r>
      <w:r w:rsidR="005E07ED">
        <w:rPr>
          <w:rFonts w:ascii="Times New Roman" w:hAnsi="Times New Roman" w:cs="Times New Roman"/>
        </w:rPr>
        <w:t xml:space="preserve">that did not touch on issues related to PA, diet, or body weight </w:t>
      </w:r>
      <w:r w:rsidR="00625770">
        <w:rPr>
          <w:rFonts w:ascii="Times New Roman" w:hAnsi="Times New Roman" w:cs="Times New Roman"/>
        </w:rPr>
        <w:t>(</w:t>
      </w:r>
      <w:r w:rsidR="00625770" w:rsidRPr="00625770">
        <w:rPr>
          <w:rFonts w:ascii="Times New Roman" w:hAnsi="Times New Roman" w:cs="Times New Roman"/>
        </w:rPr>
        <w:t>ClinicalTrials.gov Identifier: NCT04209348</w:t>
      </w:r>
      <w:r w:rsidR="00625770">
        <w:rPr>
          <w:rFonts w:ascii="Times New Roman" w:hAnsi="Times New Roman" w:cs="Times New Roman"/>
        </w:rPr>
        <w:t>)</w:t>
      </w:r>
      <w:r w:rsidRPr="00282E75">
        <w:rPr>
          <w:rFonts w:ascii="Times New Roman" w:hAnsi="Times New Roman" w:cs="Times New Roman"/>
        </w:rPr>
        <w:t xml:space="preserve">. </w:t>
      </w:r>
      <w:r w:rsidR="00B82472">
        <w:rPr>
          <w:rFonts w:ascii="Times New Roman" w:hAnsi="Times New Roman" w:cs="Times New Roman"/>
        </w:rPr>
        <w:t>The</w:t>
      </w:r>
      <w:r w:rsidRPr="00282E75">
        <w:rPr>
          <w:rFonts w:ascii="Times New Roman" w:hAnsi="Times New Roman" w:cs="Times New Roman"/>
        </w:rPr>
        <w:t xml:space="preserve"> baseline study </w:t>
      </w:r>
      <w:r w:rsidR="005F66B3" w:rsidRPr="00282E75">
        <w:rPr>
          <w:rFonts w:ascii="Times New Roman" w:hAnsi="Times New Roman" w:cs="Times New Roman"/>
        </w:rPr>
        <w:t>visit</w:t>
      </w:r>
      <w:r w:rsidR="005F66B3">
        <w:rPr>
          <w:rFonts w:ascii="Times New Roman" w:hAnsi="Times New Roman" w:cs="Times New Roman"/>
        </w:rPr>
        <w:t xml:space="preserve"> took</w:t>
      </w:r>
      <w:r w:rsidR="0074384B">
        <w:rPr>
          <w:rFonts w:ascii="Times New Roman" w:hAnsi="Times New Roman" w:cs="Times New Roman"/>
        </w:rPr>
        <w:t xml:space="preserve"> place </w:t>
      </w:r>
      <w:r w:rsidR="00824E27">
        <w:rPr>
          <w:rFonts w:ascii="Times New Roman" w:hAnsi="Times New Roman" w:cs="Times New Roman"/>
        </w:rPr>
        <w:t>before 32 weeks gestation,</w:t>
      </w:r>
      <w:r w:rsidRPr="00282E75">
        <w:rPr>
          <w:rFonts w:ascii="Times New Roman" w:hAnsi="Times New Roman" w:cs="Times New Roman"/>
        </w:rPr>
        <w:t xml:space="preserve"> </w:t>
      </w:r>
      <w:r w:rsidR="00B82472">
        <w:rPr>
          <w:rFonts w:ascii="Times New Roman" w:hAnsi="Times New Roman" w:cs="Times New Roman"/>
        </w:rPr>
        <w:t xml:space="preserve">where </w:t>
      </w:r>
      <w:r w:rsidRPr="00282E75">
        <w:rPr>
          <w:rFonts w:ascii="Times New Roman" w:hAnsi="Times New Roman" w:cs="Times New Roman"/>
        </w:rPr>
        <w:t xml:space="preserve">participants were given an </w:t>
      </w:r>
      <w:proofErr w:type="spellStart"/>
      <w:r w:rsidRPr="00282E75">
        <w:rPr>
          <w:rFonts w:ascii="Times New Roman" w:hAnsi="Times New Roman" w:cs="Times New Roman"/>
        </w:rPr>
        <w:t>ActiGraph</w:t>
      </w:r>
      <w:proofErr w:type="spellEnd"/>
      <w:r w:rsidRPr="00282E75">
        <w:rPr>
          <w:rFonts w:ascii="Times New Roman" w:hAnsi="Times New Roman" w:cs="Times New Roman"/>
        </w:rPr>
        <w:t xml:space="preserve"> </w:t>
      </w:r>
      <w:proofErr w:type="spellStart"/>
      <w:r w:rsidRPr="00282E75">
        <w:rPr>
          <w:rFonts w:ascii="Times New Roman" w:hAnsi="Times New Roman" w:cs="Times New Roman"/>
        </w:rPr>
        <w:t>CentrePoint</w:t>
      </w:r>
      <w:proofErr w:type="spellEnd"/>
      <w:r w:rsidRPr="00282E75">
        <w:rPr>
          <w:rFonts w:ascii="Times New Roman" w:hAnsi="Times New Roman" w:cs="Times New Roman"/>
        </w:rPr>
        <w:t xml:space="preserve"> Insight Watch (hereafter, Insight Watch), and asked to wear it on their dominant wrist, continuously, for 7 days. The Insight Watch is a research grade activity monitoring device that captures the acceleration changes in participants on three axes.</w:t>
      </w:r>
      <w:r w:rsidR="00B82472">
        <w:rPr>
          <w:rFonts w:ascii="Times New Roman" w:hAnsi="Times New Roman" w:cs="Times New Roman"/>
        </w:rPr>
        <w:t xml:space="preserve"> After the </w:t>
      </w:r>
      <w:r w:rsidR="00F86ECB">
        <w:rPr>
          <w:rFonts w:ascii="Times New Roman" w:hAnsi="Times New Roman" w:cs="Times New Roman"/>
        </w:rPr>
        <w:t xml:space="preserve">5-week </w:t>
      </w:r>
      <w:r w:rsidR="00353B65">
        <w:rPr>
          <w:rFonts w:ascii="Times New Roman" w:hAnsi="Times New Roman" w:cs="Times New Roman"/>
        </w:rPr>
        <w:t xml:space="preserve">prenatal intervention which </w:t>
      </w:r>
      <w:r w:rsidR="00F86ECB">
        <w:rPr>
          <w:rFonts w:ascii="Times New Roman" w:hAnsi="Times New Roman" w:cs="Times New Roman"/>
        </w:rPr>
        <w:t xml:space="preserve">initiated </w:t>
      </w:r>
      <w:r w:rsidR="00872EF3">
        <w:rPr>
          <w:rFonts w:ascii="Times New Roman" w:hAnsi="Times New Roman" w:cs="Times New Roman"/>
        </w:rPr>
        <w:t xml:space="preserve">immediately </w:t>
      </w:r>
      <w:r w:rsidR="006E41A5">
        <w:rPr>
          <w:rFonts w:ascii="Times New Roman" w:hAnsi="Times New Roman" w:cs="Times New Roman"/>
        </w:rPr>
        <w:t xml:space="preserve">following their baseline </w:t>
      </w:r>
      <w:r w:rsidR="00D97602">
        <w:rPr>
          <w:rFonts w:ascii="Times New Roman" w:hAnsi="Times New Roman" w:cs="Times New Roman"/>
        </w:rPr>
        <w:t xml:space="preserve">visit, </w:t>
      </w:r>
      <w:r w:rsidR="00D97602" w:rsidRPr="00282E75">
        <w:rPr>
          <w:rFonts w:ascii="Times New Roman" w:hAnsi="Times New Roman" w:cs="Times New Roman"/>
        </w:rPr>
        <w:t>participants</w:t>
      </w:r>
      <w:r w:rsidRPr="00282E75">
        <w:rPr>
          <w:rFonts w:ascii="Times New Roman" w:hAnsi="Times New Roman" w:cs="Times New Roman"/>
        </w:rPr>
        <w:t xml:space="preserve"> then completed a</w:t>
      </w:r>
      <w:r w:rsidR="004B60CE">
        <w:rPr>
          <w:rFonts w:ascii="Times New Roman" w:hAnsi="Times New Roman" w:cs="Times New Roman"/>
        </w:rPr>
        <w:t xml:space="preserve"> pregnancy</w:t>
      </w:r>
      <w:r w:rsidRPr="00282E75">
        <w:rPr>
          <w:rFonts w:ascii="Times New Roman" w:hAnsi="Times New Roman" w:cs="Times New Roman"/>
        </w:rPr>
        <w:t xml:space="preserve"> post-intervention follow-up visit </w:t>
      </w:r>
      <w:r w:rsidR="00D75F0B">
        <w:rPr>
          <w:rFonts w:ascii="Times New Roman" w:hAnsi="Times New Roman" w:cs="Times New Roman"/>
        </w:rPr>
        <w:t>between 29-38 weeks gestation,</w:t>
      </w:r>
      <w:r w:rsidR="00EF4627">
        <w:rPr>
          <w:rFonts w:ascii="Times New Roman" w:hAnsi="Times New Roman" w:cs="Times New Roman"/>
        </w:rPr>
        <w:t xml:space="preserve"> for </w:t>
      </w:r>
      <w:r w:rsidR="005F66B3">
        <w:rPr>
          <w:rFonts w:ascii="Times New Roman" w:hAnsi="Times New Roman" w:cs="Times New Roman"/>
        </w:rPr>
        <w:t>which</w:t>
      </w:r>
      <w:r w:rsidR="005F66B3" w:rsidRPr="00282E75">
        <w:rPr>
          <w:rFonts w:ascii="Times New Roman" w:hAnsi="Times New Roman" w:cs="Times New Roman"/>
        </w:rPr>
        <w:t xml:space="preserve"> the</w:t>
      </w:r>
      <w:r w:rsidRPr="00282E75">
        <w:rPr>
          <w:rFonts w:ascii="Times New Roman" w:hAnsi="Times New Roman" w:cs="Times New Roman"/>
        </w:rPr>
        <w:t xml:space="preserve"> Insight Watch was worn on their dominant wrist for another 7 days</w:t>
      </w:r>
      <w:r w:rsidR="00872EF3">
        <w:rPr>
          <w:rFonts w:ascii="Times New Roman" w:hAnsi="Times New Roman" w:cs="Times New Roman"/>
        </w:rPr>
        <w:t>.</w:t>
      </w:r>
      <w:r w:rsidR="004F4C3C">
        <w:rPr>
          <w:rFonts w:ascii="Times New Roman" w:hAnsi="Times New Roman" w:cs="Times New Roman"/>
        </w:rPr>
        <w:t xml:space="preserve"> </w:t>
      </w:r>
      <w:r w:rsidR="00AC26D6">
        <w:rPr>
          <w:rFonts w:ascii="Times New Roman" w:hAnsi="Times New Roman" w:cs="Times New Roman"/>
        </w:rPr>
        <w:t xml:space="preserve">Another follow-up visit took place </w:t>
      </w:r>
      <w:r w:rsidR="009B415B">
        <w:rPr>
          <w:rFonts w:ascii="Times New Roman" w:hAnsi="Times New Roman" w:cs="Times New Roman"/>
        </w:rPr>
        <w:t>within 5 days of</w:t>
      </w:r>
      <w:r w:rsidR="00872EF3">
        <w:rPr>
          <w:rFonts w:ascii="Times New Roman" w:hAnsi="Times New Roman" w:cs="Times New Roman"/>
        </w:rPr>
        <w:t xml:space="preserve"> delivery</w:t>
      </w:r>
      <w:r w:rsidR="00AC26D6">
        <w:rPr>
          <w:rFonts w:ascii="Times New Roman" w:hAnsi="Times New Roman" w:cs="Times New Roman"/>
        </w:rPr>
        <w:t xml:space="preserve">, </w:t>
      </w:r>
      <w:r w:rsidRPr="00282E75">
        <w:rPr>
          <w:rFonts w:ascii="Times New Roman" w:hAnsi="Times New Roman" w:cs="Times New Roman"/>
        </w:rPr>
        <w:t xml:space="preserve">either at the hospital or participants’ home </w:t>
      </w:r>
      <w:r w:rsidR="00AC26D6">
        <w:rPr>
          <w:rFonts w:ascii="Times New Roman" w:hAnsi="Times New Roman" w:cs="Times New Roman"/>
        </w:rPr>
        <w:t>(depending on current COVID-19 protocols at the time of delivery)</w:t>
      </w:r>
      <w:r w:rsidRPr="00282E75">
        <w:rPr>
          <w:rFonts w:ascii="Times New Roman" w:hAnsi="Times New Roman" w:cs="Times New Roman"/>
        </w:rPr>
        <w:t xml:space="preserve">. Subsequent at-home </w:t>
      </w:r>
      <w:r w:rsidR="007C5D34">
        <w:rPr>
          <w:rFonts w:ascii="Times New Roman" w:hAnsi="Times New Roman" w:cs="Times New Roman"/>
        </w:rPr>
        <w:t>follow-up</w:t>
      </w:r>
      <w:r w:rsidR="007C5D34" w:rsidRPr="00282E75">
        <w:rPr>
          <w:rFonts w:ascii="Times New Roman" w:hAnsi="Times New Roman" w:cs="Times New Roman"/>
        </w:rPr>
        <w:t xml:space="preserve"> </w:t>
      </w:r>
      <w:r w:rsidRPr="00282E75">
        <w:rPr>
          <w:rFonts w:ascii="Times New Roman" w:hAnsi="Times New Roman" w:cs="Times New Roman"/>
        </w:rPr>
        <w:t>visits took place at 3, 6, 9, and 12 months postpartum.</w:t>
      </w:r>
    </w:p>
    <w:p w14:paraId="0E333D51" w14:textId="604C8E97" w:rsidR="00873914" w:rsidRDefault="00873914" w:rsidP="00873914">
      <w:pPr>
        <w:pStyle w:val="Heading3"/>
        <w:rPr>
          <w:rFonts w:ascii="Times New Roman" w:hAnsi="Times New Roman" w:cs="Times New Roman"/>
          <w:szCs w:val="24"/>
        </w:rPr>
      </w:pPr>
      <w:bookmarkStart w:id="83" w:name="_Toc172626559"/>
      <w:r>
        <w:rPr>
          <w:rFonts w:ascii="Times New Roman" w:hAnsi="Times New Roman" w:cs="Times New Roman"/>
          <w:szCs w:val="24"/>
        </w:rPr>
        <w:t xml:space="preserve">Device-Based Measures </w:t>
      </w:r>
      <w:r w:rsidR="00C56AED">
        <w:rPr>
          <w:rFonts w:ascii="Times New Roman" w:hAnsi="Times New Roman" w:cs="Times New Roman"/>
          <w:szCs w:val="24"/>
        </w:rPr>
        <w:t>of Physical</w:t>
      </w:r>
      <w:r>
        <w:rPr>
          <w:rFonts w:ascii="Times New Roman" w:hAnsi="Times New Roman" w:cs="Times New Roman"/>
          <w:szCs w:val="24"/>
        </w:rPr>
        <w:t xml:space="preserve"> Activity and Sedentary Behavior in Late-Pregnancy</w:t>
      </w:r>
      <w:bookmarkEnd w:id="83"/>
    </w:p>
    <w:p w14:paraId="049AD006" w14:textId="38886DC6" w:rsidR="00873914" w:rsidRPr="00282E75" w:rsidRDefault="00873914" w:rsidP="006E573E">
      <w:pPr>
        <w:rPr>
          <w:rFonts w:ascii="Times New Roman" w:hAnsi="Times New Roman" w:cs="Times New Roman"/>
        </w:rPr>
      </w:pPr>
      <w:r w:rsidRPr="00B12752">
        <w:rPr>
          <w:rFonts w:ascii="Times New Roman" w:hAnsi="Times New Roman" w:cs="Times New Roman"/>
        </w:rPr>
        <w:t xml:space="preserve">Data from the insight watch was exported from the </w:t>
      </w:r>
      <w:proofErr w:type="spellStart"/>
      <w:r w:rsidRPr="00B12752">
        <w:rPr>
          <w:rFonts w:ascii="Times New Roman" w:hAnsi="Times New Roman" w:cs="Times New Roman"/>
        </w:rPr>
        <w:t>CentrePoint</w:t>
      </w:r>
      <w:proofErr w:type="spellEnd"/>
      <w:r w:rsidRPr="00B12752">
        <w:rPr>
          <w:rFonts w:ascii="Times New Roman" w:hAnsi="Times New Roman" w:cs="Times New Roman"/>
        </w:rPr>
        <w:t xml:space="preserve"> platform in a GT3X file. GT3X files were converted to 1-second epoch and raw CSV files in </w:t>
      </w:r>
      <w:proofErr w:type="spellStart"/>
      <w:r w:rsidRPr="00B12752">
        <w:rPr>
          <w:rFonts w:ascii="Times New Roman" w:hAnsi="Times New Roman" w:cs="Times New Roman"/>
        </w:rPr>
        <w:t>ActiLife</w:t>
      </w:r>
      <w:proofErr w:type="spellEnd"/>
      <w:r w:rsidRPr="00B12752">
        <w:rPr>
          <w:rFonts w:ascii="Times New Roman" w:hAnsi="Times New Roman" w:cs="Times New Roman"/>
        </w:rPr>
        <w:t xml:space="preserve"> software. Epoch and raw files were read into R with the ‘</w:t>
      </w:r>
      <w:proofErr w:type="spellStart"/>
      <w:r w:rsidRPr="00B12752">
        <w:rPr>
          <w:rFonts w:ascii="Times New Roman" w:hAnsi="Times New Roman" w:cs="Times New Roman"/>
        </w:rPr>
        <w:t>AGread</w:t>
      </w:r>
      <w:proofErr w:type="spellEnd"/>
      <w:r w:rsidRPr="00B12752">
        <w:rPr>
          <w:rFonts w:ascii="Times New Roman" w:hAnsi="Times New Roman" w:cs="Times New Roman"/>
        </w:rPr>
        <w:t>’ package. Sixty-second periods in the epoch files were classified as ‘wear’ or ‘</w:t>
      </w:r>
      <w:proofErr w:type="spellStart"/>
      <w:r w:rsidRPr="00B12752">
        <w:rPr>
          <w:rFonts w:ascii="Times New Roman" w:hAnsi="Times New Roman" w:cs="Times New Roman"/>
        </w:rPr>
        <w:t>nonwear</w:t>
      </w:r>
      <w:proofErr w:type="spellEnd"/>
      <w:r w:rsidRPr="00B12752">
        <w:rPr>
          <w:rFonts w:ascii="Times New Roman" w:hAnsi="Times New Roman" w:cs="Times New Roman"/>
        </w:rPr>
        <w:t>’ time using the Choi algorithm in the ‘</w:t>
      </w:r>
      <w:proofErr w:type="spellStart"/>
      <w:r w:rsidRPr="00B12752">
        <w:rPr>
          <w:rFonts w:ascii="Times New Roman" w:hAnsi="Times New Roman" w:cs="Times New Roman"/>
        </w:rPr>
        <w:t>PhysicalActivity</w:t>
      </w:r>
      <w:proofErr w:type="spellEnd"/>
      <w:r w:rsidRPr="00B12752">
        <w:rPr>
          <w:rFonts w:ascii="Times New Roman" w:hAnsi="Times New Roman" w:cs="Times New Roman"/>
        </w:rPr>
        <w:t>’ package</w:t>
      </w:r>
      <w:r>
        <w:rPr>
          <w:rFonts w:ascii="Times New Roman" w:hAnsi="Times New Roman" w:cs="Times New Roman"/>
        </w:rPr>
        <w:t xml:space="preserve"> </w:t>
      </w:r>
      <w:r w:rsidRPr="00B12752">
        <w:rPr>
          <w:rFonts w:ascii="Times New Roman" w:hAnsi="Times New Roman" w:cs="Times New Roman"/>
        </w:rPr>
        <w:fldChar w:fldCharType="begin"/>
      </w:r>
      <w:r>
        <w:rPr>
          <w:rFonts w:ascii="Times New Roman" w:hAnsi="Times New Roman" w:cs="Times New Roman"/>
        </w:rPr>
        <w:instrText xml:space="preserve"> ADDIN EN.CITE &lt;EndNote&gt;&lt;Cite&gt;&lt;Author&gt;Choi&lt;/Author&gt;&lt;Year&gt;2012&lt;/Year&gt;&lt;RecNum&gt;93&lt;/RecNum&gt;&lt;DisplayText&gt;(56)&lt;/DisplayText&gt;&lt;record&gt;&lt;rec-number&gt;93&lt;/rec-number&gt;&lt;foreign-keys&gt;&lt;key app="EN" db-id="wvrp00erozwaafe9ptavpee9ezrxdeszrwz2" timestamp="1716616180"&gt;93&lt;/key&gt;&lt;/foreign-keys&gt;&lt;ref-type name="Journal Article"&gt;17&lt;/ref-type&gt;&lt;contributors&gt;&lt;authors&gt;&lt;author&gt;Choi, Leena&lt;/author&gt;&lt;author&gt;Ward, Suzanne Capen&lt;/author&gt;&lt;author&gt;Schnelle, John F&lt;/author&gt;&lt;author&gt;Buchowski, Maciej S&lt;/author&gt;&lt;/authors&gt;&lt;/contributors&gt;&lt;titles&gt;&lt;title&gt;Assessment of wear/nonwear time classification algorithms for triaxial accelerometer&lt;/title&gt;&lt;secondary-title&gt;Medicine and science in sports and exercise&lt;/secondary-title&gt;&lt;/titles&gt;&lt;periodical&gt;&lt;full-title&gt;Medicine and science in sports and exercise&lt;/full-title&gt;&lt;/periodical&gt;&lt;pages&gt;2009&lt;/pages&gt;&lt;volume&gt;44&lt;/volume&gt;&lt;number&gt;10&lt;/number&gt;&lt;dates&gt;&lt;year&gt;2012&lt;/year&gt;&lt;/dates&gt;&lt;urls&gt;&lt;/urls&gt;&lt;/record&gt;&lt;/Cite&gt;&lt;/EndNote&gt;</w:instrText>
      </w:r>
      <w:r w:rsidRPr="00B12752">
        <w:rPr>
          <w:rFonts w:ascii="Times New Roman" w:hAnsi="Times New Roman" w:cs="Times New Roman"/>
        </w:rPr>
        <w:fldChar w:fldCharType="separate"/>
      </w:r>
      <w:r>
        <w:rPr>
          <w:rFonts w:ascii="Times New Roman" w:hAnsi="Times New Roman" w:cs="Times New Roman"/>
          <w:noProof/>
        </w:rPr>
        <w:t>(56)</w:t>
      </w:r>
      <w:r w:rsidRPr="00B12752">
        <w:rPr>
          <w:rFonts w:ascii="Times New Roman" w:hAnsi="Times New Roman" w:cs="Times New Roman"/>
        </w:rPr>
        <w:fldChar w:fldCharType="end"/>
      </w:r>
      <w:r>
        <w:rPr>
          <w:rFonts w:ascii="Times New Roman" w:hAnsi="Times New Roman" w:cs="Times New Roman"/>
        </w:rPr>
        <w:t>.</w:t>
      </w:r>
      <w:r w:rsidRPr="00B12752">
        <w:rPr>
          <w:rFonts w:ascii="Times New Roman" w:hAnsi="Times New Roman" w:cs="Times New Roman"/>
        </w:rPr>
        <w:t xml:space="preserve"> Each minute within the raw files were classified by their metabolic equivalent of task (MET) using the two-regressions algorithm in the ‘</w:t>
      </w:r>
      <w:proofErr w:type="spellStart"/>
      <w:r w:rsidRPr="00B12752">
        <w:rPr>
          <w:rFonts w:ascii="Times New Roman" w:hAnsi="Times New Roman" w:cs="Times New Roman"/>
        </w:rPr>
        <w:t>TwoRegressions</w:t>
      </w:r>
      <w:proofErr w:type="spellEnd"/>
      <w:r w:rsidRPr="00B12752">
        <w:rPr>
          <w:rFonts w:ascii="Times New Roman" w:hAnsi="Times New Roman" w:cs="Times New Roman"/>
        </w:rPr>
        <w:t>’ package</w:t>
      </w:r>
      <w:r>
        <w:rPr>
          <w:rFonts w:ascii="Times New Roman" w:hAnsi="Times New Roman" w:cs="Times New Roman"/>
        </w:rPr>
        <w:t xml:space="preserve"> </w:t>
      </w:r>
      <w:r w:rsidRPr="00B12752">
        <w:rPr>
          <w:rFonts w:ascii="Times New Roman" w:hAnsi="Times New Roman" w:cs="Times New Roman"/>
        </w:rPr>
        <w:fldChar w:fldCharType="begin"/>
      </w:r>
      <w:r>
        <w:rPr>
          <w:rFonts w:ascii="Times New Roman" w:hAnsi="Times New Roman" w:cs="Times New Roman"/>
        </w:rPr>
        <w:instrText xml:space="preserve"> ADDIN EN.CITE &lt;EndNote&gt;&lt;Cite&gt;&lt;Author&gt;Hibbing&lt;/Author&gt;&lt;Year&gt;2018&lt;/Year&gt;&lt;RecNum&gt;1232&lt;/RecNum&gt;&lt;DisplayText&gt;(57)&lt;/DisplayText&gt;&lt;record&gt;&lt;rec-number&gt;1232&lt;/rec-number&gt;&lt;foreign-keys&gt;&lt;key app="EN" db-id="wvrp00erozwaafe9ptavpee9ezrxdeszrwz2" timestamp="1716616208"&gt;1232&lt;/key&gt;&lt;/foreign-keys&gt;&lt;ref-type name="Journal Article"&gt;17&lt;/ref-type&gt;&lt;contributors&gt;&lt;authors&gt;&lt;author&gt;Hibbing, P. R.&lt;/author&gt;&lt;author&gt;Lamunion, S. R.&lt;/author&gt;&lt;author&gt;Kaplan, A. S.&lt;/author&gt;&lt;author&gt;Crouter, S. E.&lt;/author&gt;&lt;/authors&gt;&lt;/contributors&gt;&lt;auth-address&gt;Department of Kinesiology, Recreation, and Sport Studies, The University of Tennessee Knoxville, Knoxville, TN.&lt;/auth-address&gt;&lt;titles&gt;&lt;title&gt;Estimating Energy Expenditure with ActiGraph GT9X Inertial Measurement Unit&lt;/title&gt;&lt;secondary-title&gt;Med Sci Sports Exerc&lt;/secondary-title&gt;&lt;alt-title&gt;Medicine and science in sports and exercise&lt;/alt-title&gt;&lt;/titles&gt;&lt;periodical&gt;&lt;full-title&gt;Med Sci Sports Exerc&lt;/full-title&gt;&lt;/periodical&gt;&lt;alt-periodical&gt;&lt;full-title&gt;Medicine and science in sports and exercise&lt;/full-title&gt;&lt;/alt-periodical&gt;&lt;pages&gt;1093-1102&lt;/pages&gt;&lt;volume&gt;50&lt;/volume&gt;&lt;number&gt;5&lt;/number&gt;&lt;edition&gt;2017/12/23&lt;/edition&gt;&lt;keywords&gt;&lt;keyword&gt;Actigraphy/*instrumentation&lt;/keyword&gt;&lt;keyword&gt;Adult&lt;/keyword&gt;&lt;keyword&gt;Algorithms&lt;/keyword&gt;&lt;keyword&gt;Ankle&lt;/keyword&gt;&lt;keyword&gt;Body Mass Index&lt;/keyword&gt;&lt;keyword&gt;*Energy Metabolism&lt;/keyword&gt;&lt;keyword&gt;Hip&lt;/keyword&gt;&lt;keyword&gt;Humans&lt;/keyword&gt;&lt;keyword&gt;Magnetometry&lt;/keyword&gt;&lt;keyword&gt;Regression Analysis&lt;/keyword&gt;&lt;keyword&gt;Rest&lt;/keyword&gt;&lt;keyword&gt;Running&lt;/keyword&gt;&lt;keyword&gt;Wrist&lt;/keyword&gt;&lt;keyword&gt;Young Adult&lt;/keyword&gt;&lt;/keywords&gt;&lt;dates&gt;&lt;year&gt;2018&lt;/year&gt;&lt;pub-dates&gt;&lt;date&gt;May&lt;/date&gt;&lt;/pub-dates&gt;&lt;/dates&gt;&lt;isbn&gt;0195-9131&lt;/isbn&gt;&lt;accession-num&gt;29271847&lt;/accession-num&gt;&lt;urls&gt;&lt;/urls&gt;&lt;electronic-resource-num&gt;10.1249/mss.0000000000001532&lt;/electronic-resource-num&gt;&lt;remote-database-provider&gt;NLM&lt;/remote-database-provider&gt;&lt;language&gt;eng&lt;/language&gt;&lt;/record&gt;&lt;/Cite&gt;&lt;/EndNote&gt;</w:instrText>
      </w:r>
      <w:r w:rsidRPr="00B12752">
        <w:rPr>
          <w:rFonts w:ascii="Times New Roman" w:hAnsi="Times New Roman" w:cs="Times New Roman"/>
        </w:rPr>
        <w:fldChar w:fldCharType="separate"/>
      </w:r>
      <w:r>
        <w:rPr>
          <w:rFonts w:ascii="Times New Roman" w:hAnsi="Times New Roman" w:cs="Times New Roman"/>
          <w:noProof/>
        </w:rPr>
        <w:t>(57)</w:t>
      </w:r>
      <w:r w:rsidRPr="00B12752">
        <w:rPr>
          <w:rFonts w:ascii="Times New Roman" w:hAnsi="Times New Roman" w:cs="Times New Roman"/>
        </w:rPr>
        <w:fldChar w:fldCharType="end"/>
      </w:r>
      <w:r>
        <w:rPr>
          <w:rFonts w:ascii="Times New Roman" w:hAnsi="Times New Roman" w:cs="Times New Roman"/>
        </w:rPr>
        <w:t>.</w:t>
      </w:r>
      <w:r w:rsidRPr="00B12752">
        <w:rPr>
          <w:rFonts w:ascii="Times New Roman" w:hAnsi="Times New Roman" w:cs="Times New Roman"/>
        </w:rPr>
        <w:t xml:space="preserve">  Participants wore an </w:t>
      </w:r>
      <w:proofErr w:type="spellStart"/>
      <w:r w:rsidRPr="00B12752">
        <w:rPr>
          <w:rFonts w:ascii="Times New Roman" w:hAnsi="Times New Roman" w:cs="Times New Roman"/>
        </w:rPr>
        <w:t>ActiGraph</w:t>
      </w:r>
      <w:proofErr w:type="spellEnd"/>
      <w:r w:rsidRPr="00B12752">
        <w:rPr>
          <w:rFonts w:ascii="Times New Roman" w:hAnsi="Times New Roman" w:cs="Times New Roman"/>
        </w:rPr>
        <w:t xml:space="preserve"> </w:t>
      </w:r>
      <w:proofErr w:type="spellStart"/>
      <w:r w:rsidRPr="00B12752">
        <w:rPr>
          <w:rFonts w:ascii="Times New Roman" w:hAnsi="Times New Roman" w:cs="Times New Roman"/>
        </w:rPr>
        <w:t>CentrePoint</w:t>
      </w:r>
      <w:proofErr w:type="spellEnd"/>
      <w:r w:rsidRPr="00B12752">
        <w:rPr>
          <w:rFonts w:ascii="Times New Roman" w:hAnsi="Times New Roman" w:cs="Times New Roman"/>
        </w:rPr>
        <w:t xml:space="preserve"> insight watch on the dominant wrist for seven days after completing a wellness intervention or a walking intervention. </w:t>
      </w:r>
      <w:proofErr w:type="spellStart"/>
      <w:r w:rsidRPr="00B12752">
        <w:rPr>
          <w:rFonts w:ascii="Times New Roman" w:hAnsi="Times New Roman" w:cs="Times New Roman"/>
        </w:rPr>
        <w:t>Weartime</w:t>
      </w:r>
      <w:proofErr w:type="spellEnd"/>
      <w:r w:rsidRPr="00B12752">
        <w:rPr>
          <w:rFonts w:ascii="Times New Roman" w:hAnsi="Times New Roman" w:cs="Times New Roman"/>
        </w:rPr>
        <w:t xml:space="preserve">-classified epoch and MET-classified raw files were then merged to account for minutes of </w:t>
      </w:r>
      <w:proofErr w:type="spellStart"/>
      <w:r w:rsidRPr="00B12752">
        <w:rPr>
          <w:rFonts w:ascii="Times New Roman" w:hAnsi="Times New Roman" w:cs="Times New Roman"/>
        </w:rPr>
        <w:t>weartime</w:t>
      </w:r>
      <w:proofErr w:type="spellEnd"/>
      <w:r w:rsidRPr="00B12752">
        <w:rPr>
          <w:rFonts w:ascii="Times New Roman" w:hAnsi="Times New Roman" w:cs="Times New Roman"/>
        </w:rPr>
        <w:t xml:space="preserve"> and activity intensity in one dataset, by participant </w:t>
      </w:r>
      <w:r w:rsidR="00A3447B">
        <w:rPr>
          <w:rFonts w:ascii="Times New Roman" w:hAnsi="Times New Roman" w:cs="Times New Roman"/>
        </w:rPr>
        <w:t>ID</w:t>
      </w:r>
      <w:r w:rsidRPr="00B12752">
        <w:rPr>
          <w:rFonts w:ascii="Times New Roman" w:hAnsi="Times New Roman" w:cs="Times New Roman"/>
        </w:rPr>
        <w:t xml:space="preserve"> and timestamp. Summary data on each participant and day was generated in R and included minutes of wear time, moderate to vigorous PA (MVPA; </w:t>
      </w:r>
      <w:r>
        <w:rPr>
          <w:rFonts w:ascii="Times New Roman" w:hAnsi="Times New Roman" w:cs="Times New Roman"/>
        </w:rPr>
        <w:t>≥</w:t>
      </w:r>
      <w:r w:rsidRPr="00B12752">
        <w:rPr>
          <w:rFonts w:ascii="Times New Roman" w:hAnsi="Times New Roman" w:cs="Times New Roman"/>
        </w:rPr>
        <w:t xml:space="preserve"> 3.0 METs), light intensity PA (LPA; 1.6 – 2.9 METs), and sedentary behavior (SB; </w:t>
      </w:r>
      <w:r>
        <w:rPr>
          <w:rFonts w:ascii="Times New Roman" w:hAnsi="Times New Roman" w:cs="Times New Roman"/>
        </w:rPr>
        <w:t>≤</w:t>
      </w:r>
      <w:r w:rsidRPr="00B12752">
        <w:rPr>
          <w:rFonts w:ascii="Times New Roman" w:hAnsi="Times New Roman" w:cs="Times New Roman"/>
        </w:rPr>
        <w:t xml:space="preserve"> 1.5 METs) for participant and day. </w:t>
      </w:r>
      <w:r>
        <w:rPr>
          <w:rFonts w:ascii="Times New Roman" w:hAnsi="Times New Roman" w:cs="Times New Roman"/>
        </w:rPr>
        <w:t xml:space="preserve">SB was classified </w:t>
      </w:r>
      <w:r w:rsidR="00CD46F2">
        <w:rPr>
          <w:rFonts w:ascii="Times New Roman" w:hAnsi="Times New Roman" w:cs="Times New Roman"/>
        </w:rPr>
        <w:t>solely</w:t>
      </w:r>
      <w:r>
        <w:rPr>
          <w:rFonts w:ascii="Times New Roman" w:hAnsi="Times New Roman" w:cs="Times New Roman"/>
        </w:rPr>
        <w:t xml:space="preserve"> on MET-value as wrist worn algorithms for posture have yet to be validated. </w:t>
      </w:r>
      <w:r w:rsidRPr="00B12752">
        <w:rPr>
          <w:rFonts w:ascii="Times New Roman" w:hAnsi="Times New Roman" w:cs="Times New Roman"/>
        </w:rPr>
        <w:t xml:space="preserve">Days with less than 600 minutes were excluded. Minutes of MVPA, LPA, and </w:t>
      </w:r>
      <w:r>
        <w:rPr>
          <w:rFonts w:ascii="Times New Roman" w:hAnsi="Times New Roman" w:cs="Times New Roman"/>
        </w:rPr>
        <w:t>SB</w:t>
      </w:r>
      <w:r w:rsidRPr="00B12752">
        <w:rPr>
          <w:rFonts w:ascii="Times New Roman" w:hAnsi="Times New Roman" w:cs="Times New Roman"/>
        </w:rPr>
        <w:t xml:space="preserve"> were then scaled to 900 minutes</w:t>
      </w:r>
      <w:r>
        <w:rPr>
          <w:rFonts w:ascii="Times New Roman" w:hAnsi="Times New Roman" w:cs="Times New Roman"/>
        </w:rPr>
        <w:t xml:space="preserve"> (i.e., 15 </w:t>
      </w:r>
      <w:proofErr w:type="spellStart"/>
      <w:r>
        <w:rPr>
          <w:rFonts w:ascii="Times New Roman" w:hAnsi="Times New Roman" w:cs="Times New Roman"/>
        </w:rPr>
        <w:t>hrs</w:t>
      </w:r>
      <w:proofErr w:type="spellEnd"/>
      <w:r>
        <w:rPr>
          <w:rFonts w:ascii="Times New Roman" w:hAnsi="Times New Roman" w:cs="Times New Roman"/>
        </w:rPr>
        <w:t>)</w:t>
      </w:r>
      <w:r w:rsidRPr="00B12752">
        <w:rPr>
          <w:rFonts w:ascii="Times New Roman" w:hAnsi="Times New Roman" w:cs="Times New Roman"/>
        </w:rPr>
        <w:t xml:space="preserve"> of wear time to account for the variability in wear time by day and participant. </w:t>
      </w:r>
      <w:r>
        <w:rPr>
          <w:rFonts w:ascii="Times New Roman" w:hAnsi="Times New Roman" w:cs="Times New Roman"/>
        </w:rPr>
        <w:t>E</w:t>
      </w:r>
      <w:r w:rsidRPr="00621304">
        <w:rPr>
          <w:rFonts w:ascii="Times New Roman" w:hAnsi="Times New Roman" w:cs="Times New Roman"/>
        </w:rPr>
        <w:t>ach entry was scaled to 900 minutes using the following formula: (</w:t>
      </w:r>
      <w:r>
        <w:rPr>
          <w:rFonts w:ascii="Times New Roman" w:hAnsi="Times New Roman" w:cs="Times New Roman"/>
        </w:rPr>
        <w:t>raw number of minutes</w:t>
      </w:r>
      <w:r w:rsidRPr="00621304">
        <w:rPr>
          <w:rFonts w:ascii="Times New Roman" w:hAnsi="Times New Roman" w:cs="Times New Roman"/>
        </w:rPr>
        <w:t>/valid</w:t>
      </w:r>
      <w:r>
        <w:rPr>
          <w:rFonts w:ascii="Times New Roman" w:hAnsi="Times New Roman" w:cs="Times New Roman"/>
        </w:rPr>
        <w:t xml:space="preserve"> </w:t>
      </w:r>
      <w:r w:rsidRPr="00621304">
        <w:rPr>
          <w:rFonts w:ascii="Times New Roman" w:hAnsi="Times New Roman" w:cs="Times New Roman"/>
        </w:rPr>
        <w:t>minutes</w:t>
      </w:r>
      <w:r>
        <w:rPr>
          <w:rFonts w:ascii="Times New Roman" w:hAnsi="Times New Roman" w:cs="Times New Roman"/>
        </w:rPr>
        <w:t>)</w:t>
      </w:r>
      <w:r w:rsidRPr="00621304">
        <w:rPr>
          <w:rFonts w:ascii="Times New Roman" w:hAnsi="Times New Roman" w:cs="Times New Roman"/>
        </w:rPr>
        <w:t xml:space="preserve"> *</w:t>
      </w:r>
      <w:r w:rsidR="00DF6881">
        <w:rPr>
          <w:rFonts w:ascii="Times New Roman" w:hAnsi="Times New Roman" w:cs="Times New Roman"/>
        </w:rPr>
        <w:t xml:space="preserve"> </w:t>
      </w:r>
      <w:r w:rsidRPr="00621304">
        <w:rPr>
          <w:rFonts w:ascii="Times New Roman" w:hAnsi="Times New Roman" w:cs="Times New Roman"/>
        </w:rPr>
        <w:t>900. The scaled values were then averaged for each study visit then the scaled averages for each visit were then averaged for the overall value of MVPA_900.</w:t>
      </w:r>
      <w:r w:rsidR="000A77BF">
        <w:rPr>
          <w:rFonts w:ascii="Times New Roman" w:hAnsi="Times New Roman" w:cs="Times New Roman"/>
        </w:rPr>
        <w:t xml:space="preserve"> </w:t>
      </w:r>
      <w:r w:rsidRPr="00B12752">
        <w:rPr>
          <w:rFonts w:ascii="Times New Roman" w:hAnsi="Times New Roman" w:cs="Times New Roman"/>
        </w:rPr>
        <w:t>The scaled data were then averaged for each study visit for the overall study visit-specific values of MVPA, LPA, and SB.</w:t>
      </w:r>
    </w:p>
    <w:p w14:paraId="532B4E2D" w14:textId="30399CAD" w:rsidR="00152027" w:rsidRPr="00282E75" w:rsidRDefault="005E29D8" w:rsidP="00152027">
      <w:pPr>
        <w:pStyle w:val="Heading3"/>
        <w:rPr>
          <w:rFonts w:ascii="Times New Roman" w:hAnsi="Times New Roman" w:cs="Times New Roman"/>
          <w:szCs w:val="24"/>
        </w:rPr>
      </w:pPr>
      <w:bookmarkStart w:id="84" w:name="_Toc172626560"/>
      <w:r w:rsidRPr="00282E75">
        <w:rPr>
          <w:rFonts w:ascii="Times New Roman" w:hAnsi="Times New Roman" w:cs="Times New Roman"/>
          <w:szCs w:val="24"/>
        </w:rPr>
        <w:lastRenderedPageBreak/>
        <w:t>Anthropometric Data Collection</w:t>
      </w:r>
      <w:bookmarkEnd w:id="84"/>
    </w:p>
    <w:p w14:paraId="24AA3B92" w14:textId="3487648E" w:rsidR="002B364C" w:rsidRDefault="002B364C" w:rsidP="002B364C">
      <w:pPr>
        <w:rPr>
          <w:rFonts w:ascii="Times New Roman" w:hAnsi="Times New Roman" w:cs="Times New Roman"/>
          <w:color w:val="212121"/>
          <w:shd w:val="clear" w:color="auto" w:fill="FFFFFF"/>
        </w:rPr>
      </w:pPr>
      <w:r w:rsidRPr="00282E75">
        <w:rPr>
          <w:rFonts w:ascii="Times New Roman" w:hAnsi="Times New Roman" w:cs="Times New Roman"/>
          <w:color w:val="212121"/>
          <w:shd w:val="clear" w:color="auto" w:fill="FFFFFF"/>
        </w:rPr>
        <w:t xml:space="preserve">At delivery and each postpartum study visit, a trained research </w:t>
      </w:r>
      <w:r>
        <w:rPr>
          <w:rFonts w:ascii="Times New Roman" w:hAnsi="Times New Roman" w:cs="Times New Roman"/>
          <w:color w:val="212121"/>
          <w:shd w:val="clear" w:color="auto" w:fill="FFFFFF"/>
        </w:rPr>
        <w:t>assistant</w:t>
      </w:r>
      <w:r w:rsidRPr="00282E75">
        <w:rPr>
          <w:rFonts w:ascii="Times New Roman" w:hAnsi="Times New Roman" w:cs="Times New Roman"/>
          <w:color w:val="212121"/>
          <w:shd w:val="clear" w:color="auto" w:fill="FFFFFF"/>
        </w:rPr>
        <w:t xml:space="preserve"> took infant anthropometrics including length, weight, circumferences of bicep, waist, head, and skinfold thickness measurements at five sites </w:t>
      </w:r>
      <w:r w:rsidR="00A9618A">
        <w:rPr>
          <w:rFonts w:ascii="Times New Roman" w:hAnsi="Times New Roman" w:cs="Times New Roman"/>
          <w:color w:val="212121"/>
          <w:shd w:val="clear" w:color="auto" w:fill="FFFFFF"/>
        </w:rPr>
        <w:t>(</w:t>
      </w:r>
      <w:r w:rsidRPr="00282E75">
        <w:rPr>
          <w:rFonts w:ascii="Times New Roman" w:hAnsi="Times New Roman" w:cs="Times New Roman"/>
          <w:color w:val="212121"/>
          <w:shd w:val="clear" w:color="auto" w:fill="FFFFFF"/>
        </w:rPr>
        <w:t xml:space="preserve">bicep, </w:t>
      </w:r>
      <w:proofErr w:type="spellStart"/>
      <w:r w:rsidRPr="00282E75">
        <w:rPr>
          <w:rFonts w:ascii="Times New Roman" w:hAnsi="Times New Roman" w:cs="Times New Roman"/>
          <w:color w:val="212121"/>
          <w:shd w:val="clear" w:color="auto" w:fill="FFFFFF"/>
        </w:rPr>
        <w:t>tricep</w:t>
      </w:r>
      <w:proofErr w:type="spellEnd"/>
      <w:r w:rsidRPr="00282E75">
        <w:rPr>
          <w:rFonts w:ascii="Times New Roman" w:hAnsi="Times New Roman" w:cs="Times New Roman"/>
          <w:color w:val="212121"/>
          <w:shd w:val="clear" w:color="auto" w:fill="FFFFFF"/>
        </w:rPr>
        <w:t>, flank, thigh, and sub-scapula</w:t>
      </w:r>
      <w:r w:rsidR="00A9618A">
        <w:rPr>
          <w:rFonts w:ascii="Times New Roman" w:hAnsi="Times New Roman" w:cs="Times New Roman"/>
          <w:color w:val="212121"/>
          <w:shd w:val="clear" w:color="auto" w:fill="FFFFFF"/>
        </w:rPr>
        <w:t>)</w:t>
      </w:r>
      <w:r w:rsidRPr="00282E75">
        <w:rPr>
          <w:rFonts w:ascii="Times New Roman" w:hAnsi="Times New Roman" w:cs="Times New Roman"/>
          <w:color w:val="212121"/>
          <w:shd w:val="clear" w:color="auto" w:fill="FFFFFF"/>
        </w:rPr>
        <w:t>.</w:t>
      </w:r>
      <w:r>
        <w:rPr>
          <w:rFonts w:ascii="Times New Roman" w:hAnsi="Times New Roman" w:cs="Times New Roman"/>
          <w:color w:val="212121"/>
          <w:shd w:val="clear" w:color="auto" w:fill="FFFFFF"/>
        </w:rPr>
        <w:t xml:space="preserve"> The order </w:t>
      </w:r>
      <w:r w:rsidR="000A7149">
        <w:rPr>
          <w:rFonts w:ascii="Times New Roman" w:hAnsi="Times New Roman" w:cs="Times New Roman"/>
          <w:color w:val="212121"/>
          <w:shd w:val="clear" w:color="auto" w:fill="FFFFFF"/>
        </w:rPr>
        <w:t xml:space="preserve">of </w:t>
      </w:r>
      <w:r>
        <w:rPr>
          <w:rFonts w:ascii="Times New Roman" w:hAnsi="Times New Roman" w:cs="Times New Roman"/>
          <w:color w:val="212121"/>
          <w:shd w:val="clear" w:color="auto" w:fill="FFFFFF"/>
        </w:rPr>
        <w:t xml:space="preserve">measurements taken varied depending on infant needs and temperament at the time of data collection. </w:t>
      </w:r>
      <w:r w:rsidRPr="00282E75">
        <w:rPr>
          <w:rFonts w:ascii="Times New Roman" w:hAnsi="Times New Roman" w:cs="Times New Roman"/>
          <w:color w:val="212121"/>
          <w:shd w:val="clear" w:color="auto" w:fill="FFFFFF"/>
        </w:rPr>
        <w:t xml:space="preserve">Each measurement was taken twice on the right side of the body and the average of the measurements </w:t>
      </w:r>
      <w:r w:rsidR="000A7149">
        <w:rPr>
          <w:rFonts w:ascii="Times New Roman" w:hAnsi="Times New Roman" w:cs="Times New Roman"/>
          <w:color w:val="212121"/>
          <w:shd w:val="clear" w:color="auto" w:fill="FFFFFF"/>
        </w:rPr>
        <w:t xml:space="preserve">were </w:t>
      </w:r>
      <w:r w:rsidRPr="00282E75">
        <w:rPr>
          <w:rFonts w:ascii="Times New Roman" w:hAnsi="Times New Roman" w:cs="Times New Roman"/>
          <w:color w:val="212121"/>
          <w:shd w:val="clear" w:color="auto" w:fill="FFFFFF"/>
        </w:rPr>
        <w:t xml:space="preserve">used as </w:t>
      </w:r>
      <w:proofErr w:type="gramStart"/>
      <w:r w:rsidRPr="00282E75">
        <w:rPr>
          <w:rFonts w:ascii="Times New Roman" w:hAnsi="Times New Roman" w:cs="Times New Roman"/>
          <w:color w:val="212121"/>
          <w:shd w:val="clear" w:color="auto" w:fill="FFFFFF"/>
        </w:rPr>
        <w:t>the final result</w:t>
      </w:r>
      <w:proofErr w:type="gramEnd"/>
      <w:r w:rsidRPr="00282E75">
        <w:rPr>
          <w:rFonts w:ascii="Times New Roman" w:hAnsi="Times New Roman" w:cs="Times New Roman"/>
          <w:color w:val="212121"/>
          <w:shd w:val="clear" w:color="auto" w:fill="FFFFFF"/>
        </w:rPr>
        <w:t xml:space="preserve">. Mothers were instructed to wear light clothing and to remove their infant’s clothing, besides a diaper. Any </w:t>
      </w:r>
      <w:r>
        <w:rPr>
          <w:rFonts w:ascii="Times New Roman" w:hAnsi="Times New Roman" w:cs="Times New Roman"/>
          <w:color w:val="212121"/>
          <w:shd w:val="clear" w:color="auto" w:fill="FFFFFF"/>
        </w:rPr>
        <w:t>individual exceptions made</w:t>
      </w:r>
      <w:r w:rsidRPr="00282E75">
        <w:rPr>
          <w:rFonts w:ascii="Times New Roman" w:hAnsi="Times New Roman" w:cs="Times New Roman"/>
          <w:color w:val="212121"/>
          <w:shd w:val="clear" w:color="auto" w:fill="FFFFFF"/>
        </w:rPr>
        <w:t xml:space="preserve"> </w:t>
      </w:r>
      <w:r>
        <w:rPr>
          <w:rFonts w:ascii="Times New Roman" w:hAnsi="Times New Roman" w:cs="Times New Roman"/>
          <w:color w:val="212121"/>
          <w:shd w:val="clear" w:color="auto" w:fill="FFFFFF"/>
        </w:rPr>
        <w:t>to</w:t>
      </w:r>
      <w:r w:rsidRPr="00282E75">
        <w:rPr>
          <w:rFonts w:ascii="Times New Roman" w:hAnsi="Times New Roman" w:cs="Times New Roman"/>
          <w:color w:val="212121"/>
          <w:shd w:val="clear" w:color="auto" w:fill="FFFFFF"/>
        </w:rPr>
        <w:t xml:space="preserve"> the protocol were recorded.</w:t>
      </w:r>
    </w:p>
    <w:p w14:paraId="1A886F73" w14:textId="547F7FCE" w:rsidR="002B364C" w:rsidRPr="00282E75" w:rsidRDefault="002B364C" w:rsidP="00511900">
      <w:pPr>
        <w:rPr>
          <w:rFonts w:ascii="Times New Roman" w:hAnsi="Times New Roman" w:cs="Times New Roman"/>
          <w:color w:val="212121"/>
          <w:shd w:val="clear" w:color="auto" w:fill="FFFFFF"/>
        </w:rPr>
      </w:pPr>
      <w:r>
        <w:rPr>
          <w:rFonts w:ascii="Times New Roman" w:hAnsi="Times New Roman" w:cs="Times New Roman"/>
          <w:color w:val="212121"/>
          <w:shd w:val="clear" w:color="auto" w:fill="FFFFFF"/>
        </w:rPr>
        <w:tab/>
        <w:t xml:space="preserve">At delivery, </w:t>
      </w:r>
      <w:r w:rsidRPr="00282E75">
        <w:rPr>
          <w:rFonts w:ascii="Times New Roman" w:hAnsi="Times New Roman" w:cs="Times New Roman"/>
          <w:color w:val="212121"/>
          <w:shd w:val="clear" w:color="auto" w:fill="FFFFFF"/>
        </w:rPr>
        <w:t xml:space="preserve">weight was measured (in kg) using a </w:t>
      </w:r>
      <w:proofErr w:type="spellStart"/>
      <w:r w:rsidRPr="00282E75">
        <w:rPr>
          <w:rFonts w:ascii="Times New Roman" w:hAnsi="Times New Roman" w:cs="Times New Roman"/>
          <w:color w:val="212121"/>
          <w:shd w:val="clear" w:color="auto" w:fill="FFFFFF"/>
        </w:rPr>
        <w:t>Seca</w:t>
      </w:r>
      <w:proofErr w:type="spellEnd"/>
      <w:r w:rsidRPr="00282E75">
        <w:rPr>
          <w:rFonts w:ascii="Times New Roman" w:hAnsi="Times New Roman" w:cs="Times New Roman"/>
          <w:color w:val="212121"/>
          <w:shd w:val="clear" w:color="auto" w:fill="FFFFFF"/>
        </w:rPr>
        <w:t xml:space="preserve"> 354 Pediatric Scale</w:t>
      </w:r>
      <w:r>
        <w:rPr>
          <w:rFonts w:ascii="Times New Roman" w:hAnsi="Times New Roman" w:cs="Times New Roman"/>
          <w:color w:val="212121"/>
          <w:shd w:val="clear" w:color="auto" w:fill="FFFFFF"/>
        </w:rPr>
        <w:t>,</w:t>
      </w:r>
      <w:r w:rsidRPr="00282E75">
        <w:rPr>
          <w:rFonts w:ascii="Times New Roman" w:hAnsi="Times New Roman" w:cs="Times New Roman"/>
          <w:color w:val="212121"/>
          <w:shd w:val="clear" w:color="auto" w:fill="FFFFFF"/>
        </w:rPr>
        <w:t xml:space="preserve"> length</w:t>
      </w:r>
      <w:r>
        <w:rPr>
          <w:rFonts w:ascii="Times New Roman" w:hAnsi="Times New Roman" w:cs="Times New Roman"/>
          <w:color w:val="212121"/>
          <w:shd w:val="clear" w:color="auto" w:fill="FFFFFF"/>
        </w:rPr>
        <w:t xml:space="preserve"> with</w:t>
      </w:r>
      <w:r w:rsidRPr="00282E75">
        <w:rPr>
          <w:rFonts w:ascii="Times New Roman" w:hAnsi="Times New Roman" w:cs="Times New Roman"/>
          <w:color w:val="212121"/>
          <w:shd w:val="clear" w:color="auto" w:fill="FFFFFF"/>
        </w:rPr>
        <w:t xml:space="preserve"> a </w:t>
      </w:r>
      <w:proofErr w:type="spellStart"/>
      <w:r w:rsidRPr="00282E75">
        <w:rPr>
          <w:rFonts w:ascii="Times New Roman" w:hAnsi="Times New Roman" w:cs="Times New Roman"/>
          <w:color w:val="212121"/>
          <w:shd w:val="clear" w:color="auto" w:fill="FFFFFF"/>
        </w:rPr>
        <w:t>Seca</w:t>
      </w:r>
      <w:proofErr w:type="spellEnd"/>
      <w:r w:rsidRPr="00282E75">
        <w:rPr>
          <w:rFonts w:ascii="Times New Roman" w:hAnsi="Times New Roman" w:cs="Times New Roman"/>
          <w:color w:val="212121"/>
          <w:shd w:val="clear" w:color="auto" w:fill="FFFFFF"/>
        </w:rPr>
        <w:t xml:space="preserve"> 210 Infant Measure Mat (to the nearest 0.5 cm)</w:t>
      </w:r>
      <w:r>
        <w:rPr>
          <w:rFonts w:ascii="Times New Roman" w:hAnsi="Times New Roman" w:cs="Times New Roman"/>
          <w:color w:val="212121"/>
          <w:shd w:val="clear" w:color="auto" w:fill="FFFFFF"/>
        </w:rPr>
        <w:t xml:space="preserve">, </w:t>
      </w:r>
      <w:r w:rsidRPr="0085114A">
        <w:rPr>
          <w:rFonts w:ascii="Times New Roman" w:hAnsi="Times New Roman" w:cs="Times New Roman"/>
          <w:color w:val="212121"/>
          <w:shd w:val="clear" w:color="auto" w:fill="FFFFFF"/>
        </w:rPr>
        <w:t>and head, abdominal</w:t>
      </w:r>
      <w:r w:rsidR="00D1234D">
        <w:rPr>
          <w:rFonts w:ascii="Times New Roman" w:hAnsi="Times New Roman" w:cs="Times New Roman"/>
          <w:color w:val="212121"/>
          <w:shd w:val="clear" w:color="auto" w:fill="FFFFFF"/>
        </w:rPr>
        <w:t>,</w:t>
      </w:r>
      <w:r w:rsidRPr="0085114A">
        <w:rPr>
          <w:rFonts w:ascii="Times New Roman" w:hAnsi="Times New Roman" w:cs="Times New Roman"/>
          <w:color w:val="212121"/>
          <w:shd w:val="clear" w:color="auto" w:fill="FFFFFF"/>
        </w:rPr>
        <w:t xml:space="preserve"> and arm circumferences</w:t>
      </w:r>
      <w:r>
        <w:rPr>
          <w:rFonts w:ascii="Times New Roman" w:hAnsi="Times New Roman" w:cs="Times New Roman"/>
          <w:color w:val="212121"/>
          <w:shd w:val="clear" w:color="auto" w:fill="FFFFFF"/>
        </w:rPr>
        <w:t xml:space="preserve"> (to nearest 0.1 cm)</w:t>
      </w:r>
      <w:r w:rsidRPr="0085114A">
        <w:rPr>
          <w:rFonts w:ascii="Times New Roman" w:hAnsi="Times New Roman" w:cs="Times New Roman"/>
          <w:color w:val="212121"/>
          <w:shd w:val="clear" w:color="auto" w:fill="FFFFFF"/>
        </w:rPr>
        <w:t xml:space="preserve"> with a </w:t>
      </w:r>
      <w:proofErr w:type="spellStart"/>
      <w:r w:rsidRPr="0085114A">
        <w:rPr>
          <w:rFonts w:ascii="Times New Roman" w:hAnsi="Times New Roman" w:cs="Times New Roman"/>
          <w:color w:val="212121"/>
          <w:shd w:val="clear" w:color="auto" w:fill="FFFFFF"/>
        </w:rPr>
        <w:t>Seca</w:t>
      </w:r>
      <w:proofErr w:type="spellEnd"/>
      <w:r w:rsidRPr="0085114A">
        <w:rPr>
          <w:rFonts w:ascii="Times New Roman" w:hAnsi="Times New Roman" w:cs="Times New Roman"/>
          <w:color w:val="212121"/>
          <w:shd w:val="clear" w:color="auto" w:fill="FFFFFF"/>
        </w:rPr>
        <w:t xml:space="preserve"> 201 measuring tape.</w:t>
      </w:r>
      <w:r w:rsidR="00264EBA">
        <w:rPr>
          <w:rFonts w:ascii="Times New Roman" w:hAnsi="Times New Roman" w:cs="Times New Roman"/>
          <w:color w:val="212121"/>
          <w:shd w:val="clear" w:color="auto" w:fill="FFFFFF"/>
        </w:rPr>
        <w:t xml:space="preserve"> </w:t>
      </w:r>
      <w:r w:rsidRPr="00282E75">
        <w:rPr>
          <w:rFonts w:ascii="Times New Roman" w:hAnsi="Times New Roman" w:cs="Times New Roman"/>
          <w:color w:val="212121"/>
          <w:shd w:val="clear" w:color="auto" w:fill="FFFFFF"/>
        </w:rPr>
        <w:t xml:space="preserve">If the difference between first and second circumference measures was greater than 0.5 cm, then a third measure was </w:t>
      </w:r>
      <w:r w:rsidRPr="00A50C5F">
        <w:rPr>
          <w:rFonts w:asciiTheme="minorHAnsi" w:hAnsiTheme="minorHAnsi" w:cstheme="minorHAnsi"/>
          <w:color w:val="212121"/>
          <w:shd w:val="clear" w:color="auto" w:fill="FFFFFF"/>
        </w:rPr>
        <w:t xml:space="preserve">taken and the average of the three circumferences used. </w:t>
      </w:r>
      <w:r>
        <w:rPr>
          <w:rFonts w:ascii="Times New Roman" w:hAnsi="Times New Roman" w:cs="Times New Roman"/>
          <w:color w:val="212121"/>
          <w:shd w:val="clear" w:color="auto" w:fill="FFFFFF"/>
        </w:rPr>
        <w:t>Neonatal s</w:t>
      </w:r>
      <w:r w:rsidRPr="00FF7347">
        <w:rPr>
          <w:rFonts w:ascii="Times New Roman" w:hAnsi="Times New Roman" w:cs="Times New Roman"/>
          <w:color w:val="212121"/>
          <w:shd w:val="clear" w:color="auto" w:fill="FFFFFF"/>
        </w:rPr>
        <w:t>kinfold</w:t>
      </w:r>
      <w:r>
        <w:rPr>
          <w:rFonts w:ascii="Times New Roman" w:hAnsi="Times New Roman" w:cs="Times New Roman"/>
          <w:color w:val="212121"/>
          <w:shd w:val="clear" w:color="auto" w:fill="FFFFFF"/>
        </w:rPr>
        <w:t xml:space="preserve"> thickness was measured</w:t>
      </w:r>
      <w:r w:rsidRPr="00FF7347">
        <w:rPr>
          <w:rFonts w:ascii="Times New Roman" w:hAnsi="Times New Roman" w:cs="Times New Roman"/>
          <w:color w:val="212121"/>
          <w:shd w:val="clear" w:color="auto" w:fill="FFFFFF"/>
        </w:rPr>
        <w:t xml:space="preserve"> at the flank, thigh, </w:t>
      </w:r>
      <w:proofErr w:type="spellStart"/>
      <w:r w:rsidRPr="00FF7347">
        <w:rPr>
          <w:rFonts w:ascii="Times New Roman" w:hAnsi="Times New Roman" w:cs="Times New Roman"/>
          <w:color w:val="212121"/>
          <w:shd w:val="clear" w:color="auto" w:fill="FFFFFF"/>
        </w:rPr>
        <w:t>tricep</w:t>
      </w:r>
      <w:proofErr w:type="spellEnd"/>
      <w:r w:rsidRPr="00FF7347">
        <w:rPr>
          <w:rFonts w:ascii="Times New Roman" w:hAnsi="Times New Roman" w:cs="Times New Roman"/>
          <w:color w:val="212121"/>
          <w:shd w:val="clear" w:color="auto" w:fill="FFFFFF"/>
        </w:rPr>
        <w:t>, bicep</w:t>
      </w:r>
      <w:r w:rsidR="0023519C">
        <w:rPr>
          <w:rFonts w:ascii="Times New Roman" w:hAnsi="Times New Roman" w:cs="Times New Roman"/>
          <w:color w:val="212121"/>
          <w:shd w:val="clear" w:color="auto" w:fill="FFFFFF"/>
        </w:rPr>
        <w:t>,</w:t>
      </w:r>
      <w:r w:rsidRPr="00FF7347">
        <w:rPr>
          <w:rFonts w:ascii="Times New Roman" w:hAnsi="Times New Roman" w:cs="Times New Roman"/>
          <w:color w:val="212121"/>
          <w:shd w:val="clear" w:color="auto" w:fill="FFFFFF"/>
        </w:rPr>
        <w:t xml:space="preserve"> and subscapular with Harpenden calipers on the right side of the body.</w:t>
      </w:r>
      <w:r w:rsidR="00264EBA">
        <w:rPr>
          <w:rFonts w:ascii="Times New Roman" w:hAnsi="Times New Roman" w:cs="Times New Roman"/>
          <w:color w:val="212121"/>
          <w:shd w:val="clear" w:color="auto" w:fill="FFFFFF"/>
        </w:rPr>
        <w:t xml:space="preserve"> </w:t>
      </w:r>
      <w:r w:rsidRPr="00282E75">
        <w:rPr>
          <w:rFonts w:ascii="Times New Roman" w:hAnsi="Times New Roman" w:cs="Times New Roman"/>
          <w:color w:val="212121"/>
          <w:shd w:val="clear" w:color="auto" w:fill="FFFFFF"/>
        </w:rPr>
        <w:t xml:space="preserve">The </w:t>
      </w:r>
      <w:r>
        <w:rPr>
          <w:rFonts w:ascii="Times New Roman" w:hAnsi="Times New Roman" w:cs="Times New Roman"/>
          <w:color w:val="212121"/>
          <w:shd w:val="clear" w:color="auto" w:fill="FFFFFF"/>
        </w:rPr>
        <w:t xml:space="preserve">neonatal and </w:t>
      </w:r>
      <w:r w:rsidRPr="00282E75">
        <w:rPr>
          <w:rFonts w:ascii="Times New Roman" w:hAnsi="Times New Roman" w:cs="Times New Roman"/>
          <w:color w:val="212121"/>
          <w:shd w:val="clear" w:color="auto" w:fill="FFFFFF"/>
        </w:rPr>
        <w:t xml:space="preserve">infant skinfold thickness measuring techniques used in this study have been previously validated </w:t>
      </w:r>
      <w:r w:rsidRPr="00282E75">
        <w:rPr>
          <w:rFonts w:ascii="Times New Roman" w:hAnsi="Times New Roman" w:cs="Times New Roman"/>
          <w:color w:val="212121"/>
          <w:shd w:val="clear" w:color="auto" w:fill="FFFFFF"/>
        </w:rPr>
        <w:fldChar w:fldCharType="begin"/>
      </w:r>
      <w:r w:rsidR="00135915">
        <w:rPr>
          <w:rFonts w:ascii="Times New Roman" w:hAnsi="Times New Roman" w:cs="Times New Roman"/>
          <w:color w:val="212121"/>
          <w:shd w:val="clear" w:color="auto" w:fill="FFFFFF"/>
        </w:rPr>
        <w:instrText xml:space="preserve"> ADDIN EN.CITE &lt;EndNote&gt;&lt;Cite&gt;&lt;Author&gt;Catalano&lt;/Author&gt;&lt;Year&gt;1995&lt;/Year&gt;&lt;RecNum&gt;1715&lt;/RecNum&gt;&lt;DisplayText&gt;(162)&lt;/DisplayText&gt;&lt;record&gt;&lt;rec-number&gt;1715&lt;/rec-number&gt;&lt;foreign-keys&gt;&lt;key app="EN" db-id="5p2sv2ramzsdd6eeewuxexzzsttpz9awwr02" timestamp="1715806415"&gt;1715&lt;/key&gt;&lt;/foreign-keys&gt;&lt;ref-type name="Journal Article"&gt;17&lt;/ref-type&gt;&lt;contributors&gt;&lt;authors&gt;&lt;author&gt;Catalano, P. M.&lt;/author&gt;&lt;author&gt;Thomas, A. J.&lt;/author&gt;&lt;author&gt;Avallone, D. A.&lt;/author&gt;&lt;author&gt;Amini, S. B.&lt;/author&gt;&lt;/authors&gt;&lt;/contributors&gt;&lt;auth-address&gt;Department of Reproductive Biology, Case Western Reserve University, MetroHealth Medical Center, Cleveland, OH 44109, USA.&lt;/auth-address&gt;&lt;titles&gt;&lt;title&gt;Anthropometric estimation of neonatal body composition&lt;/title&gt;&lt;secondary-title&gt;Am J Obstet Gynecol&lt;/secondary-title&gt;&lt;/titles&gt;&lt;periodical&gt;&lt;full-title&gt;Am J Obstet Gynecol&lt;/full-title&gt;&lt;/periodical&gt;&lt;pages&gt;1176-81&lt;/pages&gt;&lt;volume&gt;173&lt;/volume&gt;&lt;number&gt;4&lt;/number&gt;&lt;keywords&gt;&lt;keyword&gt;Adipose Tissue/anatomy &amp;amp; histology&lt;/keyword&gt;&lt;keyword&gt;Adult&lt;/keyword&gt;&lt;keyword&gt;Anthropometry&lt;/keyword&gt;&lt;keyword&gt;Birth Weight&lt;/keyword&gt;&lt;keyword&gt;*Body Composition&lt;/keyword&gt;&lt;keyword&gt;Body Height&lt;/keyword&gt;&lt;keyword&gt;Chi-Square Distribution&lt;/keyword&gt;&lt;keyword&gt;Electric Conductivity&lt;/keyword&gt;&lt;keyword&gt;Female&lt;/keyword&gt;&lt;keyword&gt;Humans&lt;/keyword&gt;&lt;keyword&gt;*Infant, Newborn&lt;/keyword&gt;&lt;keyword&gt;Models, Biological&lt;/keyword&gt;&lt;keyword&gt;Pregnancy&lt;/keyword&gt;&lt;keyword&gt;Prospective Studies&lt;/keyword&gt;&lt;keyword&gt;Regression Analysis&lt;/keyword&gt;&lt;keyword&gt;Skinfold Thickness&lt;/keyword&gt;&lt;/keywords&gt;&lt;dates&gt;&lt;year&gt;1995&lt;/year&gt;&lt;pub-dates&gt;&lt;date&gt;Oct&lt;/date&gt;&lt;/pub-dates&gt;&lt;/dates&gt;&lt;isbn&gt;0002-9378 (Print)&amp;#xD;0002-9378&lt;/isbn&gt;&lt;accession-num&gt;7485315&lt;/accession-num&gt;&lt;urls&gt;&lt;/urls&gt;&lt;electronic-resource-num&gt;10.1016/0002-9378(95)91348-3&lt;/electronic-resource-num&gt;&lt;remote-database-provider&gt;NLM&lt;/remote-database-provider&gt;&lt;language&gt;eng&lt;/language&gt;&lt;/record&gt;&lt;/Cite&gt;&lt;/EndNote&gt;</w:instrText>
      </w:r>
      <w:r w:rsidRPr="00282E75">
        <w:rPr>
          <w:rFonts w:ascii="Times New Roman" w:hAnsi="Times New Roman" w:cs="Times New Roman"/>
          <w:color w:val="212121"/>
          <w:shd w:val="clear" w:color="auto" w:fill="FFFFFF"/>
        </w:rPr>
        <w:fldChar w:fldCharType="separate"/>
      </w:r>
      <w:r w:rsidR="00135915">
        <w:rPr>
          <w:rFonts w:ascii="Times New Roman" w:hAnsi="Times New Roman" w:cs="Times New Roman"/>
          <w:noProof/>
          <w:color w:val="212121"/>
          <w:shd w:val="clear" w:color="auto" w:fill="FFFFFF"/>
        </w:rPr>
        <w:t>(162)</w:t>
      </w:r>
      <w:r w:rsidRPr="00282E75">
        <w:rPr>
          <w:rFonts w:ascii="Times New Roman" w:hAnsi="Times New Roman" w:cs="Times New Roman"/>
          <w:color w:val="212121"/>
          <w:shd w:val="clear" w:color="auto" w:fill="FFFFFF"/>
        </w:rPr>
        <w:fldChar w:fldCharType="end"/>
      </w:r>
      <w:r w:rsidRPr="00282E75">
        <w:rPr>
          <w:rFonts w:ascii="Times New Roman" w:hAnsi="Times New Roman" w:cs="Times New Roman"/>
          <w:color w:val="212121"/>
          <w:shd w:val="clear" w:color="auto" w:fill="FFFFFF"/>
        </w:rPr>
        <w:t>. Prior to the study visit</w:t>
      </w:r>
      <w:r>
        <w:rPr>
          <w:rFonts w:ascii="Times New Roman" w:hAnsi="Times New Roman" w:cs="Times New Roman"/>
          <w:color w:val="212121"/>
          <w:shd w:val="clear" w:color="auto" w:fill="FFFFFF"/>
        </w:rPr>
        <w:t>s</w:t>
      </w:r>
      <w:r w:rsidRPr="00282E75">
        <w:rPr>
          <w:rFonts w:ascii="Times New Roman" w:hAnsi="Times New Roman" w:cs="Times New Roman"/>
          <w:color w:val="212121"/>
          <w:shd w:val="clear" w:color="auto" w:fill="FFFFFF"/>
        </w:rPr>
        <w:t xml:space="preserve">, skinfold calipers were calibrated to ensure the needle was over the zero on the dial. Skinfold measurements were taken to the nearest 0.1 mm. If the difference between two skinfold measurements was more than 0.5 mm, then a third measurement was taken and the average of the three measurements was used as the result. </w:t>
      </w:r>
    </w:p>
    <w:p w14:paraId="7F283C68" w14:textId="5630FF9E" w:rsidR="002B364C" w:rsidRPr="00282E75" w:rsidRDefault="002B364C" w:rsidP="002B364C">
      <w:pPr>
        <w:ind w:firstLine="720"/>
        <w:rPr>
          <w:rFonts w:ascii="Times New Roman" w:hAnsi="Times New Roman" w:cs="Times New Roman"/>
          <w:color w:val="212121"/>
          <w:shd w:val="clear" w:color="auto" w:fill="FFFFFF"/>
        </w:rPr>
      </w:pPr>
      <w:r w:rsidRPr="00282E75">
        <w:rPr>
          <w:rFonts w:ascii="Times New Roman" w:hAnsi="Times New Roman" w:cs="Times New Roman"/>
          <w:color w:val="212121"/>
          <w:shd w:val="clear" w:color="auto" w:fill="FFFFFF"/>
        </w:rPr>
        <w:t>For the postpartum visits, infant weight was measured by taking the mother’s weight on a research-grade digital adult scale, the combined weight of the mother and infant, and then taking the difference between the average of the two mother’s weights and the combined weights. If the difference in weight measurements was greater than 0.05 kg, then a third measure was taken, and the three measurements averaged.</w:t>
      </w:r>
    </w:p>
    <w:p w14:paraId="239B8C85" w14:textId="3E71A81C" w:rsidR="003F2092" w:rsidRDefault="002B364C" w:rsidP="002B364C">
      <w:pPr>
        <w:rPr>
          <w:rFonts w:asciiTheme="minorHAnsi" w:hAnsiTheme="minorHAnsi" w:cstheme="minorHAnsi"/>
          <w:color w:val="212121"/>
          <w:shd w:val="clear" w:color="auto" w:fill="FFFFFF"/>
        </w:rPr>
      </w:pPr>
      <w:r>
        <w:rPr>
          <w:rFonts w:ascii="Times New Roman" w:hAnsi="Times New Roman" w:cs="Times New Roman"/>
          <w:color w:val="212121"/>
          <w:shd w:val="clear" w:color="auto" w:fill="FFFFFF"/>
        </w:rPr>
        <w:t>Infant length was measured with a</w:t>
      </w:r>
      <w:r w:rsidRPr="00282E75">
        <w:rPr>
          <w:rFonts w:ascii="Times New Roman" w:hAnsi="Times New Roman" w:cs="Times New Roman"/>
          <w:color w:val="212121"/>
          <w:shd w:val="clear" w:color="auto" w:fill="FFFFFF"/>
        </w:rPr>
        <w:t xml:space="preserve"> </w:t>
      </w:r>
      <w:proofErr w:type="spellStart"/>
      <w:r w:rsidRPr="00282E75">
        <w:rPr>
          <w:rFonts w:ascii="Times New Roman" w:hAnsi="Times New Roman" w:cs="Times New Roman"/>
          <w:color w:val="212121"/>
          <w:shd w:val="clear" w:color="auto" w:fill="FFFFFF"/>
        </w:rPr>
        <w:t>Seca</w:t>
      </w:r>
      <w:proofErr w:type="spellEnd"/>
      <w:r w:rsidRPr="00282E75">
        <w:rPr>
          <w:rFonts w:ascii="Times New Roman" w:hAnsi="Times New Roman" w:cs="Times New Roman"/>
          <w:color w:val="212121"/>
          <w:shd w:val="clear" w:color="auto" w:fill="FFFFFF"/>
        </w:rPr>
        <w:t xml:space="preserve"> 416 Mobile </w:t>
      </w:r>
      <w:proofErr w:type="spellStart"/>
      <w:r w:rsidR="001B2435" w:rsidRPr="00282E75">
        <w:rPr>
          <w:rFonts w:ascii="Times New Roman" w:hAnsi="Times New Roman" w:cs="Times New Roman"/>
          <w:color w:val="212121"/>
          <w:shd w:val="clear" w:color="auto" w:fill="FFFFFF"/>
        </w:rPr>
        <w:t>Infantometer</w:t>
      </w:r>
      <w:proofErr w:type="spellEnd"/>
      <w:r w:rsidR="001B2435" w:rsidRPr="00282E75">
        <w:rPr>
          <w:rFonts w:ascii="Times New Roman" w:hAnsi="Times New Roman" w:cs="Times New Roman"/>
          <w:color w:val="212121"/>
          <w:shd w:val="clear" w:color="auto" w:fill="FFFFFF"/>
        </w:rPr>
        <w:t xml:space="preserve"> (</w:t>
      </w:r>
      <w:r w:rsidRPr="00282E75">
        <w:rPr>
          <w:rFonts w:ascii="Times New Roman" w:hAnsi="Times New Roman" w:cs="Times New Roman"/>
          <w:color w:val="212121"/>
          <w:shd w:val="clear" w:color="auto" w:fill="FFFFFF"/>
        </w:rPr>
        <w:t>to the nearest 0.1 cm) at postpartum visits. Infants were measured from the top of their head to the soles of their feet with their torso and legs fully extended in supine position so that at least one foot was flexed perpendicular against the foot piece. If the difference between first and second length measurements was greater than 1.0 cm at delivery or greater than 0.5 cm at postpartum visits, then a third measurement was taken, and the three measurements averaged. For head, waist, and thigh circumferences (</w:t>
      </w:r>
      <w:r w:rsidR="001B2435">
        <w:rPr>
          <w:rFonts w:ascii="Times New Roman" w:hAnsi="Times New Roman" w:cs="Times New Roman"/>
          <w:color w:val="212121"/>
          <w:shd w:val="clear" w:color="auto" w:fill="FFFFFF"/>
        </w:rPr>
        <w:t xml:space="preserve">taken to the nearest 0.1 </w:t>
      </w:r>
      <w:r w:rsidRPr="00282E75">
        <w:rPr>
          <w:rFonts w:ascii="Times New Roman" w:hAnsi="Times New Roman" w:cs="Times New Roman"/>
          <w:color w:val="212121"/>
          <w:shd w:val="clear" w:color="auto" w:fill="FFFFFF"/>
        </w:rPr>
        <w:t xml:space="preserve">cm), a </w:t>
      </w:r>
      <w:proofErr w:type="spellStart"/>
      <w:r w:rsidRPr="00282E75">
        <w:rPr>
          <w:rFonts w:ascii="Times New Roman" w:hAnsi="Times New Roman" w:cs="Times New Roman"/>
          <w:color w:val="212121"/>
          <w:shd w:val="clear" w:color="auto" w:fill="FFFFFF"/>
        </w:rPr>
        <w:t>Seca</w:t>
      </w:r>
      <w:proofErr w:type="spellEnd"/>
      <w:r w:rsidRPr="00282E75">
        <w:rPr>
          <w:rFonts w:ascii="Times New Roman" w:hAnsi="Times New Roman" w:cs="Times New Roman"/>
          <w:color w:val="212121"/>
          <w:shd w:val="clear" w:color="auto" w:fill="FFFFFF"/>
        </w:rPr>
        <w:t xml:space="preserve"> 201 Measuring Tape was used. If the difference between</w:t>
      </w:r>
      <w:r w:rsidR="00FE542A">
        <w:rPr>
          <w:rFonts w:ascii="Times New Roman" w:hAnsi="Times New Roman" w:cs="Times New Roman"/>
          <w:color w:val="212121"/>
          <w:shd w:val="clear" w:color="auto" w:fill="FFFFFF"/>
        </w:rPr>
        <w:t xml:space="preserve"> the</w:t>
      </w:r>
      <w:r w:rsidRPr="00282E75">
        <w:rPr>
          <w:rFonts w:ascii="Times New Roman" w:hAnsi="Times New Roman" w:cs="Times New Roman"/>
          <w:color w:val="212121"/>
          <w:shd w:val="clear" w:color="auto" w:fill="FFFFFF"/>
        </w:rPr>
        <w:t xml:space="preserve"> first and second circumference measures was greater than 0.5 cm, then a third measure was </w:t>
      </w:r>
      <w:r w:rsidRPr="00A50C5F">
        <w:rPr>
          <w:rFonts w:asciiTheme="minorHAnsi" w:hAnsiTheme="minorHAnsi" w:cstheme="minorHAnsi"/>
          <w:color w:val="212121"/>
          <w:shd w:val="clear" w:color="auto" w:fill="FFFFFF"/>
        </w:rPr>
        <w:t xml:space="preserve">taken and the average of the three circumferences used. </w:t>
      </w:r>
    </w:p>
    <w:p w14:paraId="45A2535F" w14:textId="0E4FEE41" w:rsidR="002B364C" w:rsidRPr="00A50C5F" w:rsidRDefault="002B364C" w:rsidP="00511900">
      <w:pPr>
        <w:ind w:firstLine="720"/>
        <w:rPr>
          <w:rFonts w:asciiTheme="minorHAnsi" w:hAnsiTheme="minorHAnsi" w:cstheme="minorHAnsi"/>
          <w:shd w:val="clear" w:color="auto" w:fill="FFFFFF"/>
        </w:rPr>
      </w:pPr>
      <w:r w:rsidRPr="00A50C5F">
        <w:rPr>
          <w:rFonts w:asciiTheme="minorHAnsi" w:hAnsiTheme="minorHAnsi" w:cstheme="minorHAnsi"/>
          <w:shd w:val="clear" w:color="auto" w:fill="FFFFFF"/>
        </w:rPr>
        <w:t>To maximize participation in future study visits, visits were individually tailored to the infant and/or family.</w:t>
      </w:r>
      <w:r w:rsidR="00E74489">
        <w:rPr>
          <w:rFonts w:asciiTheme="minorHAnsi" w:hAnsiTheme="minorHAnsi" w:cstheme="minorHAnsi"/>
          <w:shd w:val="clear" w:color="auto" w:fill="FFFFFF"/>
        </w:rPr>
        <w:t xml:space="preserve"> For example, in the case that th</w:t>
      </w:r>
      <w:r w:rsidR="00C651B0">
        <w:rPr>
          <w:rFonts w:asciiTheme="minorHAnsi" w:hAnsiTheme="minorHAnsi" w:cstheme="minorHAnsi"/>
          <w:shd w:val="clear" w:color="auto" w:fill="FFFFFF"/>
        </w:rPr>
        <w:t xml:space="preserve">e infants were uncomfortable, distressed, or colicky, </w:t>
      </w:r>
      <w:r w:rsidR="00CE5A15">
        <w:rPr>
          <w:rFonts w:asciiTheme="minorHAnsi" w:hAnsiTheme="minorHAnsi" w:cstheme="minorHAnsi"/>
          <w:shd w:val="clear" w:color="auto" w:fill="FFFFFF"/>
        </w:rPr>
        <w:t xml:space="preserve">some anthropometric measures were taken only once. </w:t>
      </w:r>
      <w:r w:rsidR="00CE5A15">
        <w:rPr>
          <w:rFonts w:ascii="Times New Roman" w:hAnsi="Times New Roman" w:cs="Times New Roman"/>
          <w:color w:val="212121"/>
          <w:shd w:val="clear" w:color="auto" w:fill="FFFFFF"/>
        </w:rPr>
        <w:t>Typically, length was measured second-to-last because infants typically disliked this measurement the most, and weight taken last since the mother’s weight was also taken</w:t>
      </w:r>
      <w:r w:rsidR="00F15EAB">
        <w:rPr>
          <w:rFonts w:ascii="Times New Roman" w:hAnsi="Times New Roman" w:cs="Times New Roman"/>
          <w:color w:val="212121"/>
          <w:shd w:val="clear" w:color="auto" w:fill="FFFFFF"/>
        </w:rPr>
        <w:t>,</w:t>
      </w:r>
      <w:r w:rsidR="00CE5A15">
        <w:rPr>
          <w:rFonts w:ascii="Times New Roman" w:hAnsi="Times New Roman" w:cs="Times New Roman"/>
          <w:color w:val="212121"/>
          <w:shd w:val="clear" w:color="auto" w:fill="FFFFFF"/>
        </w:rPr>
        <w:t xml:space="preserve"> and she was already being addressed more directly at that time to complete an in-person questionnaire.</w:t>
      </w:r>
      <w:r w:rsidRPr="00A50C5F">
        <w:rPr>
          <w:rFonts w:asciiTheme="minorHAnsi" w:hAnsiTheme="minorHAnsi" w:cstheme="minorHAnsi"/>
          <w:shd w:val="clear" w:color="auto" w:fill="FFFFFF"/>
        </w:rPr>
        <w:t xml:space="preserve"> </w:t>
      </w:r>
      <w:r w:rsidR="00511900">
        <w:rPr>
          <w:rFonts w:asciiTheme="minorHAnsi" w:hAnsiTheme="minorHAnsi" w:cstheme="minorHAnsi"/>
          <w:shd w:val="clear" w:color="auto" w:fill="FFFFFF"/>
        </w:rPr>
        <w:t xml:space="preserve">Other examples of </w:t>
      </w:r>
      <w:r w:rsidR="00AD47BF">
        <w:rPr>
          <w:rFonts w:asciiTheme="minorHAnsi" w:hAnsiTheme="minorHAnsi" w:cstheme="minorHAnsi"/>
          <w:shd w:val="clear" w:color="auto" w:fill="FFFFFF"/>
        </w:rPr>
        <w:t xml:space="preserve">tailored visits include scheduling </w:t>
      </w:r>
      <w:r w:rsidR="00250003">
        <w:rPr>
          <w:rFonts w:asciiTheme="minorHAnsi" w:hAnsiTheme="minorHAnsi" w:cstheme="minorHAnsi"/>
          <w:shd w:val="clear" w:color="auto" w:fill="FFFFFF"/>
        </w:rPr>
        <w:t>after feeding and nap times</w:t>
      </w:r>
      <w:r w:rsidR="00A735CC">
        <w:rPr>
          <w:rFonts w:asciiTheme="minorHAnsi" w:hAnsiTheme="minorHAnsi" w:cstheme="minorHAnsi"/>
          <w:shd w:val="clear" w:color="auto" w:fill="FFFFFF"/>
        </w:rPr>
        <w:t xml:space="preserve">, </w:t>
      </w:r>
      <w:r w:rsidR="00250003">
        <w:rPr>
          <w:rFonts w:asciiTheme="minorHAnsi" w:hAnsiTheme="minorHAnsi" w:cstheme="minorHAnsi"/>
          <w:shd w:val="clear" w:color="auto" w:fill="FFFFFF"/>
        </w:rPr>
        <w:t>avoiding scheduling visits the day after infant vaccines</w:t>
      </w:r>
      <w:r w:rsidR="00A735CC">
        <w:rPr>
          <w:rFonts w:asciiTheme="minorHAnsi" w:hAnsiTheme="minorHAnsi" w:cstheme="minorHAnsi"/>
          <w:shd w:val="clear" w:color="auto" w:fill="FFFFFF"/>
        </w:rPr>
        <w:t>, and</w:t>
      </w:r>
      <w:r w:rsidR="00C74321">
        <w:rPr>
          <w:rFonts w:asciiTheme="minorHAnsi" w:hAnsiTheme="minorHAnsi" w:cstheme="minorHAnsi"/>
          <w:shd w:val="clear" w:color="auto" w:fill="FFFFFF"/>
        </w:rPr>
        <w:t xml:space="preserve"> minimizing </w:t>
      </w:r>
      <w:r w:rsidR="00D90DE0">
        <w:rPr>
          <w:rFonts w:asciiTheme="minorHAnsi" w:hAnsiTheme="minorHAnsi" w:cstheme="minorHAnsi"/>
          <w:shd w:val="clear" w:color="auto" w:fill="FFFFFF"/>
        </w:rPr>
        <w:t>the amount of time that infants need to be de-clothed</w:t>
      </w:r>
      <w:r w:rsidR="002B704E">
        <w:rPr>
          <w:rFonts w:asciiTheme="minorHAnsi" w:hAnsiTheme="minorHAnsi" w:cstheme="minorHAnsi"/>
          <w:shd w:val="clear" w:color="auto" w:fill="FFFFFF"/>
        </w:rPr>
        <w:t xml:space="preserve"> (by </w:t>
      </w:r>
      <w:r w:rsidR="003D7D8D">
        <w:rPr>
          <w:rFonts w:asciiTheme="minorHAnsi" w:hAnsiTheme="minorHAnsi" w:cstheme="minorHAnsi"/>
          <w:shd w:val="clear" w:color="auto" w:fill="FFFFFF"/>
        </w:rPr>
        <w:t xml:space="preserve">waiting to do certain measures until the end) </w:t>
      </w:r>
      <w:r w:rsidR="002B704E">
        <w:rPr>
          <w:rFonts w:asciiTheme="minorHAnsi" w:hAnsiTheme="minorHAnsi" w:cstheme="minorHAnsi"/>
          <w:shd w:val="clear" w:color="auto" w:fill="FFFFFF"/>
        </w:rPr>
        <w:t>in cases where they are sensitive to cold</w:t>
      </w:r>
      <w:r w:rsidR="00232DE0">
        <w:rPr>
          <w:rFonts w:asciiTheme="minorHAnsi" w:hAnsiTheme="minorHAnsi" w:cstheme="minorHAnsi"/>
          <w:shd w:val="clear" w:color="auto" w:fill="FFFFFF"/>
        </w:rPr>
        <w:t>.</w:t>
      </w:r>
      <w:r w:rsidR="00E868B0">
        <w:rPr>
          <w:rFonts w:asciiTheme="minorHAnsi" w:hAnsiTheme="minorHAnsi" w:cstheme="minorHAnsi"/>
          <w:shd w:val="clear" w:color="auto" w:fill="FFFFFF"/>
        </w:rPr>
        <w:t xml:space="preserve"> Certain individual exceptions to the measurement protocol were also considered. Exceptions could </w:t>
      </w:r>
      <w:r w:rsidR="002377E3">
        <w:rPr>
          <w:rFonts w:asciiTheme="minorHAnsi" w:hAnsiTheme="minorHAnsi" w:cstheme="minorHAnsi"/>
          <w:shd w:val="clear" w:color="auto" w:fill="FFFFFF"/>
        </w:rPr>
        <w:t xml:space="preserve">be related to the number of </w:t>
      </w:r>
      <w:r w:rsidR="002377E3">
        <w:rPr>
          <w:rFonts w:asciiTheme="minorHAnsi" w:hAnsiTheme="minorHAnsi" w:cstheme="minorHAnsi"/>
          <w:shd w:val="clear" w:color="auto" w:fill="FFFFFF"/>
        </w:rPr>
        <w:lastRenderedPageBreak/>
        <w:t xml:space="preserve">measurements taken at each site (e.g., only taking one or not taking a third measurement when the difference between the first and second exceeded </w:t>
      </w:r>
      <w:r w:rsidR="007E14E1">
        <w:rPr>
          <w:rFonts w:asciiTheme="minorHAnsi" w:hAnsiTheme="minorHAnsi" w:cstheme="minorHAnsi"/>
          <w:shd w:val="clear" w:color="auto" w:fill="FFFFFF"/>
        </w:rPr>
        <w:t xml:space="preserve">their site-specific threshold) or potentially the omission of certain measurements. </w:t>
      </w:r>
    </w:p>
    <w:p w14:paraId="5AEB63DF" w14:textId="12096FD7" w:rsidR="007553A0" w:rsidRDefault="00287B40" w:rsidP="007553A0">
      <w:pPr>
        <w:pStyle w:val="Heading3"/>
        <w:rPr>
          <w:rFonts w:ascii="Times New Roman" w:hAnsi="Times New Roman" w:cs="Times New Roman"/>
          <w:szCs w:val="24"/>
        </w:rPr>
      </w:pPr>
      <w:bookmarkStart w:id="85" w:name="_Toc172626561"/>
      <w:r>
        <w:rPr>
          <w:rFonts w:ascii="Times New Roman" w:hAnsi="Times New Roman" w:cs="Times New Roman"/>
          <w:szCs w:val="24"/>
        </w:rPr>
        <w:t>Key Covariates</w:t>
      </w:r>
      <w:bookmarkEnd w:id="85"/>
      <w:r w:rsidR="00E74863">
        <w:rPr>
          <w:rFonts w:ascii="Times New Roman" w:hAnsi="Times New Roman" w:cs="Times New Roman"/>
          <w:szCs w:val="24"/>
        </w:rPr>
        <w:t xml:space="preserve"> </w:t>
      </w:r>
    </w:p>
    <w:p w14:paraId="25093F32" w14:textId="125CEB5D" w:rsidR="002D5958" w:rsidRDefault="00A40156" w:rsidP="007553A0">
      <w:pPr>
        <w:rPr>
          <w:rFonts w:ascii="Times New Roman" w:hAnsi="Times New Roman" w:cs="Times New Roman"/>
        </w:rPr>
      </w:pPr>
      <w:r w:rsidRPr="00A40156">
        <w:rPr>
          <w:rFonts w:ascii="Times New Roman" w:hAnsi="Times New Roman" w:cs="Times New Roman"/>
        </w:rPr>
        <w:t>Random</w:t>
      </w:r>
      <w:r w:rsidR="00FC2D3A">
        <w:rPr>
          <w:rFonts w:ascii="Times New Roman" w:hAnsi="Times New Roman" w:cs="Times New Roman"/>
        </w:rPr>
        <w:t>ized</w:t>
      </w:r>
      <w:r w:rsidRPr="00A40156">
        <w:rPr>
          <w:rFonts w:ascii="Times New Roman" w:hAnsi="Times New Roman" w:cs="Times New Roman"/>
        </w:rPr>
        <w:t xml:space="preserve"> </w:t>
      </w:r>
      <w:r w:rsidR="00336A5F">
        <w:rPr>
          <w:rFonts w:ascii="Times New Roman" w:hAnsi="Times New Roman" w:cs="Times New Roman"/>
        </w:rPr>
        <w:t>g</w:t>
      </w:r>
      <w:r w:rsidRPr="00A40156">
        <w:rPr>
          <w:rFonts w:ascii="Times New Roman" w:hAnsi="Times New Roman" w:cs="Times New Roman"/>
        </w:rPr>
        <w:t>roup</w:t>
      </w:r>
      <w:r w:rsidR="003E6E90">
        <w:rPr>
          <w:rFonts w:ascii="Times New Roman" w:hAnsi="Times New Roman" w:cs="Times New Roman"/>
        </w:rPr>
        <w:t xml:space="preserve"> (intervention)</w:t>
      </w:r>
      <w:r w:rsidRPr="00A40156">
        <w:rPr>
          <w:rFonts w:ascii="Times New Roman" w:hAnsi="Times New Roman" w:cs="Times New Roman"/>
        </w:rPr>
        <w:t xml:space="preserve"> </w:t>
      </w:r>
      <w:r w:rsidR="00336A5F">
        <w:rPr>
          <w:rFonts w:ascii="Times New Roman" w:hAnsi="Times New Roman" w:cs="Times New Roman"/>
        </w:rPr>
        <w:t>a</w:t>
      </w:r>
      <w:r w:rsidRPr="00A40156">
        <w:rPr>
          <w:rFonts w:ascii="Times New Roman" w:hAnsi="Times New Roman" w:cs="Times New Roman"/>
        </w:rPr>
        <w:t xml:space="preserve">ssignment, </w:t>
      </w:r>
      <w:r w:rsidR="00336A5F">
        <w:rPr>
          <w:rFonts w:ascii="Times New Roman" w:hAnsi="Times New Roman" w:cs="Times New Roman"/>
        </w:rPr>
        <w:t>m</w:t>
      </w:r>
      <w:r w:rsidRPr="00A40156">
        <w:rPr>
          <w:rFonts w:ascii="Times New Roman" w:hAnsi="Times New Roman" w:cs="Times New Roman"/>
        </w:rPr>
        <w:t xml:space="preserve">aternal </w:t>
      </w:r>
      <w:r w:rsidR="00336A5F">
        <w:rPr>
          <w:rFonts w:ascii="Times New Roman" w:hAnsi="Times New Roman" w:cs="Times New Roman"/>
        </w:rPr>
        <w:t>p</w:t>
      </w:r>
      <w:r w:rsidRPr="00A40156">
        <w:rPr>
          <w:rFonts w:ascii="Times New Roman" w:hAnsi="Times New Roman" w:cs="Times New Roman"/>
        </w:rPr>
        <w:t>re-pregnancy</w:t>
      </w:r>
      <w:r w:rsidR="00807E5C">
        <w:rPr>
          <w:rFonts w:ascii="Times New Roman" w:hAnsi="Times New Roman" w:cs="Times New Roman"/>
        </w:rPr>
        <w:t xml:space="preserve"> body mass index</w:t>
      </w:r>
      <w:r w:rsidRPr="00A40156">
        <w:rPr>
          <w:rFonts w:ascii="Times New Roman" w:hAnsi="Times New Roman" w:cs="Times New Roman"/>
        </w:rPr>
        <w:t xml:space="preserve"> </w:t>
      </w:r>
      <w:r w:rsidR="00807E5C">
        <w:rPr>
          <w:rFonts w:ascii="Times New Roman" w:hAnsi="Times New Roman" w:cs="Times New Roman"/>
        </w:rPr>
        <w:t>(</w:t>
      </w:r>
      <w:r w:rsidRPr="00A40156">
        <w:rPr>
          <w:rFonts w:ascii="Times New Roman" w:hAnsi="Times New Roman" w:cs="Times New Roman"/>
        </w:rPr>
        <w:t>BMI</w:t>
      </w:r>
      <w:r w:rsidR="00807E5C">
        <w:rPr>
          <w:rFonts w:ascii="Times New Roman" w:hAnsi="Times New Roman" w:cs="Times New Roman"/>
        </w:rPr>
        <w:t>)</w:t>
      </w:r>
      <w:r w:rsidRPr="00A40156">
        <w:rPr>
          <w:rFonts w:ascii="Times New Roman" w:hAnsi="Times New Roman" w:cs="Times New Roman"/>
        </w:rPr>
        <w:t xml:space="preserve">, </w:t>
      </w:r>
      <w:r w:rsidR="00336A5F">
        <w:rPr>
          <w:rFonts w:ascii="Times New Roman" w:hAnsi="Times New Roman" w:cs="Times New Roman"/>
        </w:rPr>
        <w:t>m</w:t>
      </w:r>
      <w:r w:rsidRPr="00A40156">
        <w:rPr>
          <w:rFonts w:ascii="Times New Roman" w:hAnsi="Times New Roman" w:cs="Times New Roman"/>
        </w:rPr>
        <w:t xml:space="preserve">aternal </w:t>
      </w:r>
      <w:r w:rsidR="00336A5F">
        <w:rPr>
          <w:rFonts w:ascii="Times New Roman" w:hAnsi="Times New Roman" w:cs="Times New Roman"/>
        </w:rPr>
        <w:t>a</w:t>
      </w:r>
      <w:r w:rsidRPr="00A40156">
        <w:rPr>
          <w:rFonts w:ascii="Times New Roman" w:hAnsi="Times New Roman" w:cs="Times New Roman"/>
        </w:rPr>
        <w:t xml:space="preserve">ge at </w:t>
      </w:r>
      <w:r w:rsidR="00336A5F">
        <w:rPr>
          <w:rFonts w:ascii="Times New Roman" w:hAnsi="Times New Roman" w:cs="Times New Roman"/>
        </w:rPr>
        <w:t>b</w:t>
      </w:r>
      <w:r w:rsidRPr="00A40156">
        <w:rPr>
          <w:rFonts w:ascii="Times New Roman" w:hAnsi="Times New Roman" w:cs="Times New Roman"/>
        </w:rPr>
        <w:t xml:space="preserve">aseline, and </w:t>
      </w:r>
      <w:r w:rsidR="00336A5F">
        <w:rPr>
          <w:rFonts w:ascii="Times New Roman" w:hAnsi="Times New Roman" w:cs="Times New Roman"/>
        </w:rPr>
        <w:t>i</w:t>
      </w:r>
      <w:r w:rsidRPr="00A40156">
        <w:rPr>
          <w:rFonts w:ascii="Times New Roman" w:hAnsi="Times New Roman" w:cs="Times New Roman"/>
        </w:rPr>
        <w:t xml:space="preserve">nfant </w:t>
      </w:r>
      <w:r w:rsidR="00336A5F">
        <w:rPr>
          <w:rFonts w:ascii="Times New Roman" w:hAnsi="Times New Roman" w:cs="Times New Roman"/>
        </w:rPr>
        <w:t>s</w:t>
      </w:r>
      <w:r w:rsidRPr="00A40156">
        <w:rPr>
          <w:rFonts w:ascii="Times New Roman" w:hAnsi="Times New Roman" w:cs="Times New Roman"/>
        </w:rPr>
        <w:t xml:space="preserve">ex were considered potential confounders. </w:t>
      </w:r>
      <w:r w:rsidR="00807E5C" w:rsidRPr="00A40156">
        <w:rPr>
          <w:rFonts w:ascii="Times New Roman" w:hAnsi="Times New Roman" w:cs="Times New Roman"/>
        </w:rPr>
        <w:t xml:space="preserve">Maternal </w:t>
      </w:r>
      <w:r w:rsidR="00336A5F">
        <w:rPr>
          <w:rFonts w:ascii="Times New Roman" w:hAnsi="Times New Roman" w:cs="Times New Roman"/>
        </w:rPr>
        <w:t>p</w:t>
      </w:r>
      <w:r w:rsidR="00807E5C" w:rsidRPr="00A40156">
        <w:rPr>
          <w:rFonts w:ascii="Times New Roman" w:hAnsi="Times New Roman" w:cs="Times New Roman"/>
        </w:rPr>
        <w:t>re-pregnancy</w:t>
      </w:r>
      <w:r w:rsidR="00807E5C">
        <w:rPr>
          <w:rFonts w:ascii="Times New Roman" w:hAnsi="Times New Roman" w:cs="Times New Roman"/>
        </w:rPr>
        <w:t xml:space="preserve"> body mass index</w:t>
      </w:r>
      <w:r w:rsidR="00807E5C" w:rsidRPr="00A40156">
        <w:rPr>
          <w:rFonts w:ascii="Times New Roman" w:hAnsi="Times New Roman" w:cs="Times New Roman"/>
        </w:rPr>
        <w:t xml:space="preserve"> </w:t>
      </w:r>
      <w:r w:rsidR="00807E5C">
        <w:rPr>
          <w:rFonts w:ascii="Times New Roman" w:hAnsi="Times New Roman" w:cs="Times New Roman"/>
        </w:rPr>
        <w:t>(</w:t>
      </w:r>
      <w:r w:rsidR="00807E5C" w:rsidRPr="00A40156">
        <w:rPr>
          <w:rFonts w:ascii="Times New Roman" w:hAnsi="Times New Roman" w:cs="Times New Roman"/>
        </w:rPr>
        <w:t>BMI</w:t>
      </w:r>
      <w:r w:rsidR="00807E5C">
        <w:rPr>
          <w:rFonts w:ascii="Times New Roman" w:hAnsi="Times New Roman" w:cs="Times New Roman"/>
        </w:rPr>
        <w:t>)</w:t>
      </w:r>
      <w:r w:rsidR="00807E5C" w:rsidRPr="00A40156">
        <w:rPr>
          <w:rFonts w:ascii="Times New Roman" w:hAnsi="Times New Roman" w:cs="Times New Roman"/>
        </w:rPr>
        <w:t xml:space="preserve">, </w:t>
      </w:r>
      <w:r w:rsidR="006A4D7E">
        <w:rPr>
          <w:rFonts w:ascii="Times New Roman" w:hAnsi="Times New Roman" w:cs="Times New Roman"/>
        </w:rPr>
        <w:t>m</w:t>
      </w:r>
      <w:r w:rsidR="00807E5C" w:rsidRPr="00A40156">
        <w:rPr>
          <w:rFonts w:ascii="Times New Roman" w:hAnsi="Times New Roman" w:cs="Times New Roman"/>
        </w:rPr>
        <w:t xml:space="preserve">aternal </w:t>
      </w:r>
      <w:r w:rsidR="006A4D7E">
        <w:rPr>
          <w:rFonts w:ascii="Times New Roman" w:hAnsi="Times New Roman" w:cs="Times New Roman"/>
        </w:rPr>
        <w:t>a</w:t>
      </w:r>
      <w:r w:rsidR="00807E5C" w:rsidRPr="00A40156">
        <w:rPr>
          <w:rFonts w:ascii="Times New Roman" w:hAnsi="Times New Roman" w:cs="Times New Roman"/>
        </w:rPr>
        <w:t xml:space="preserve">ge at </w:t>
      </w:r>
      <w:r w:rsidR="006A4D7E">
        <w:rPr>
          <w:rFonts w:ascii="Times New Roman" w:hAnsi="Times New Roman" w:cs="Times New Roman"/>
        </w:rPr>
        <w:t>b</w:t>
      </w:r>
      <w:r w:rsidR="00807E5C" w:rsidRPr="00A40156">
        <w:rPr>
          <w:rFonts w:ascii="Times New Roman" w:hAnsi="Times New Roman" w:cs="Times New Roman"/>
        </w:rPr>
        <w:t xml:space="preserve">aseline, and </w:t>
      </w:r>
      <w:r w:rsidR="006A4D7E">
        <w:rPr>
          <w:rFonts w:ascii="Times New Roman" w:hAnsi="Times New Roman" w:cs="Times New Roman"/>
        </w:rPr>
        <w:t>i</w:t>
      </w:r>
      <w:r w:rsidR="00807E5C" w:rsidRPr="00A40156">
        <w:rPr>
          <w:rFonts w:ascii="Times New Roman" w:hAnsi="Times New Roman" w:cs="Times New Roman"/>
        </w:rPr>
        <w:t xml:space="preserve">nfant </w:t>
      </w:r>
      <w:r w:rsidR="006A4D7E">
        <w:rPr>
          <w:rFonts w:ascii="Times New Roman" w:hAnsi="Times New Roman" w:cs="Times New Roman"/>
        </w:rPr>
        <w:t>s</w:t>
      </w:r>
      <w:r w:rsidR="00807E5C" w:rsidRPr="00A40156">
        <w:rPr>
          <w:rFonts w:ascii="Times New Roman" w:hAnsi="Times New Roman" w:cs="Times New Roman"/>
        </w:rPr>
        <w:t>ex</w:t>
      </w:r>
      <w:r w:rsidR="00807E5C">
        <w:rPr>
          <w:rFonts w:ascii="Times New Roman" w:hAnsi="Times New Roman" w:cs="Times New Roman"/>
        </w:rPr>
        <w:t xml:space="preserve"> were obtained from electronic health records. </w:t>
      </w:r>
    </w:p>
    <w:p w14:paraId="79E95283" w14:textId="736018CB" w:rsidR="002D5958" w:rsidRPr="00B6457A" w:rsidRDefault="00807E5C" w:rsidP="00B6457A">
      <w:pPr>
        <w:pStyle w:val="Heading3"/>
        <w:rPr>
          <w:rFonts w:ascii="Times New Roman" w:hAnsi="Times New Roman" w:cs="Times New Roman"/>
          <w:szCs w:val="24"/>
        </w:rPr>
      </w:pPr>
      <w:bookmarkStart w:id="86" w:name="_Toc172626562"/>
      <w:r>
        <w:rPr>
          <w:rFonts w:ascii="Times New Roman" w:hAnsi="Times New Roman" w:cs="Times New Roman"/>
          <w:szCs w:val="24"/>
        </w:rPr>
        <w:t xml:space="preserve">Exploratory </w:t>
      </w:r>
      <w:r w:rsidR="00B6457A">
        <w:rPr>
          <w:rFonts w:ascii="Times New Roman" w:hAnsi="Times New Roman" w:cs="Times New Roman"/>
          <w:szCs w:val="24"/>
        </w:rPr>
        <w:t>Analyses</w:t>
      </w:r>
      <w:bookmarkEnd w:id="86"/>
    </w:p>
    <w:p w14:paraId="2962ED03" w14:textId="3A56F05B" w:rsidR="00152027" w:rsidRDefault="002D5958" w:rsidP="006E573E">
      <w:pPr>
        <w:rPr>
          <w:rFonts w:ascii="Times New Roman" w:hAnsi="Times New Roman" w:cs="Times New Roman"/>
          <w:color w:val="212121"/>
          <w:shd w:val="clear" w:color="auto" w:fill="FFFFFF"/>
        </w:rPr>
      </w:pPr>
      <w:r w:rsidRPr="002D5958">
        <w:rPr>
          <w:rFonts w:ascii="Times New Roman" w:hAnsi="Times New Roman" w:cs="Times New Roman"/>
        </w:rPr>
        <w:t>All</w:t>
      </w:r>
      <w:r w:rsidR="00807E5C">
        <w:rPr>
          <w:rFonts w:ascii="Times New Roman" w:hAnsi="Times New Roman" w:cs="Times New Roman"/>
        </w:rPr>
        <w:t xml:space="preserve"> exploratory</w:t>
      </w:r>
      <w:r w:rsidRPr="002D5958">
        <w:rPr>
          <w:rFonts w:ascii="Times New Roman" w:hAnsi="Times New Roman" w:cs="Times New Roman"/>
        </w:rPr>
        <w:t xml:space="preserve"> analyses were generated in SAS Enterprise Guide version 8.1</w:t>
      </w:r>
      <w:r w:rsidR="007F7474">
        <w:rPr>
          <w:rFonts w:ascii="Times New Roman" w:hAnsi="Times New Roman" w:cs="Times New Roman"/>
        </w:rPr>
        <w:t xml:space="preserve"> </w:t>
      </w:r>
      <w:r w:rsidR="00DB72FF">
        <w:rPr>
          <w:rFonts w:ascii="Times New Roman" w:hAnsi="Times New Roman" w:cs="Times New Roman"/>
        </w:rPr>
        <w:fldChar w:fldCharType="begin"/>
      </w:r>
      <w:r w:rsidR="00094632">
        <w:rPr>
          <w:rFonts w:ascii="Times New Roman" w:hAnsi="Times New Roman" w:cs="Times New Roman"/>
        </w:rPr>
        <w:instrText xml:space="preserve"> ADDIN EN.CITE &lt;EndNote&gt;&lt;Cite ExcludeAuth="1"&gt;&lt;Year&gt;2015&lt;/Year&gt;&lt;RecNum&gt;1251&lt;/RecNum&gt;&lt;DisplayText&gt;(60)&lt;/DisplayText&gt;&lt;record&gt;&lt;rec-number&gt;1251&lt;/rec-number&gt;&lt;foreign-keys&gt;&lt;key app="EN" db-id="wvrp00erozwaafe9ptavpee9ezrxdeszrwz2" timestamp="1716616209"&gt;1251&lt;/key&gt;&lt;/foreign-keys&gt;&lt;ref-type name="Computer Program"&gt;9&lt;/ref-type&gt;&lt;contributors&gt;&lt;/contributors&gt;&lt;titles&gt;&lt;title&gt;Base SAS 9.4 procedures guide&lt;/title&gt;&lt;/titles&gt;&lt;dates&gt;&lt;year&gt;2015&lt;/year&gt;&lt;/dates&gt;&lt;publisher&gt;SAS Institute&lt;/publisher&gt;&lt;isbn&gt;1629600776&lt;/isbn&gt;&lt;urls&gt;&lt;/urls&gt;&lt;/record&gt;&lt;/Cite&gt;&lt;/EndNote&gt;</w:instrText>
      </w:r>
      <w:r w:rsidR="00DB72FF">
        <w:rPr>
          <w:rFonts w:ascii="Times New Roman" w:hAnsi="Times New Roman" w:cs="Times New Roman"/>
        </w:rPr>
        <w:fldChar w:fldCharType="separate"/>
      </w:r>
      <w:r w:rsidR="00094632">
        <w:rPr>
          <w:rFonts w:ascii="Times New Roman" w:hAnsi="Times New Roman" w:cs="Times New Roman"/>
          <w:noProof/>
        </w:rPr>
        <w:t>(60)</w:t>
      </w:r>
      <w:r w:rsidR="00DB72FF">
        <w:rPr>
          <w:rFonts w:ascii="Times New Roman" w:hAnsi="Times New Roman" w:cs="Times New Roman"/>
        </w:rPr>
        <w:fldChar w:fldCharType="end"/>
      </w:r>
      <w:r w:rsidRPr="002D5958">
        <w:rPr>
          <w:rFonts w:ascii="Times New Roman" w:hAnsi="Times New Roman" w:cs="Times New Roman"/>
        </w:rPr>
        <w:t xml:space="preserve">. Descriptive statistics were obtained for maternal and infant characteristics. </w:t>
      </w:r>
      <w:proofErr w:type="gramStart"/>
      <w:r w:rsidRPr="002D5958">
        <w:rPr>
          <w:rFonts w:ascii="Times New Roman" w:hAnsi="Times New Roman" w:cs="Times New Roman"/>
        </w:rPr>
        <w:t>Fishers</w:t>
      </w:r>
      <w:proofErr w:type="gramEnd"/>
      <w:r w:rsidRPr="002D5958">
        <w:rPr>
          <w:rFonts w:ascii="Times New Roman" w:hAnsi="Times New Roman" w:cs="Times New Roman"/>
        </w:rPr>
        <w:t xml:space="preserve"> exact </w:t>
      </w:r>
      <w:r w:rsidR="00461B79" w:rsidRPr="00461B79">
        <w:rPr>
          <w:rFonts w:ascii="Times New Roman" w:hAnsi="Times New Roman" w:cs="Times New Roman"/>
        </w:rPr>
        <w:t xml:space="preserve">tests of independence </w:t>
      </w:r>
      <w:r w:rsidRPr="002D5958">
        <w:rPr>
          <w:rFonts w:ascii="Times New Roman" w:hAnsi="Times New Roman" w:cs="Times New Roman"/>
        </w:rPr>
        <w:t>were performed for categorical variables. Mixed effects models were r</w:t>
      </w:r>
      <w:r w:rsidR="0009599F">
        <w:rPr>
          <w:rFonts w:ascii="Times New Roman" w:hAnsi="Times New Roman" w:cs="Times New Roman"/>
        </w:rPr>
        <w:t>a</w:t>
      </w:r>
      <w:r w:rsidRPr="002D5958">
        <w:rPr>
          <w:rFonts w:ascii="Times New Roman" w:hAnsi="Times New Roman" w:cs="Times New Roman"/>
        </w:rPr>
        <w:t xml:space="preserve">n using </w:t>
      </w:r>
      <w:r w:rsidR="005D7CA5">
        <w:rPr>
          <w:rFonts w:ascii="Times New Roman" w:hAnsi="Times New Roman" w:cs="Times New Roman"/>
        </w:rPr>
        <w:t>PROC MIXED</w:t>
      </w:r>
      <w:r w:rsidRPr="002D5958">
        <w:rPr>
          <w:rFonts w:ascii="Times New Roman" w:hAnsi="Times New Roman" w:cs="Times New Roman"/>
        </w:rPr>
        <w:t xml:space="preserve"> in SAS (</w:t>
      </w:r>
      <w:r w:rsidR="005614F5">
        <w:rPr>
          <w:rFonts w:ascii="Times New Roman" w:hAnsi="Times New Roman" w:cs="Times New Roman"/>
        </w:rPr>
        <w:t>vari</w:t>
      </w:r>
      <w:r w:rsidR="00EF47E8">
        <w:rPr>
          <w:rFonts w:ascii="Times New Roman" w:hAnsi="Times New Roman" w:cs="Times New Roman"/>
        </w:rPr>
        <w:t>ance components covariance structures</w:t>
      </w:r>
      <w:r w:rsidR="00DF2CEF">
        <w:rPr>
          <w:rFonts w:ascii="Times New Roman" w:hAnsi="Times New Roman" w:cs="Times New Roman"/>
        </w:rPr>
        <w:t xml:space="preserve"> to handle unbalanced data</w:t>
      </w:r>
      <w:r w:rsidRPr="002D5958">
        <w:rPr>
          <w:rFonts w:ascii="Times New Roman" w:hAnsi="Times New Roman" w:cs="Times New Roman"/>
        </w:rPr>
        <w:t xml:space="preserve">) </w:t>
      </w:r>
      <w:r w:rsidRPr="002D5958">
        <w:rPr>
          <w:rFonts w:ascii="Times New Roman" w:hAnsi="Times New Roman" w:cs="Times New Roman"/>
          <w:color w:val="212121"/>
          <w:shd w:val="clear" w:color="auto" w:fill="FFFFFF"/>
        </w:rPr>
        <w:t>to examine the relationship between late pregnancy activity measures and dependent variables</w:t>
      </w:r>
      <w:r w:rsidR="008D2812">
        <w:rPr>
          <w:rFonts w:ascii="Times New Roman" w:hAnsi="Times New Roman" w:cs="Times New Roman"/>
          <w:color w:val="212121"/>
          <w:shd w:val="clear" w:color="auto" w:fill="FFFFFF"/>
        </w:rPr>
        <w:t xml:space="preserve">, </w:t>
      </w:r>
      <w:r w:rsidR="006F6A38">
        <w:rPr>
          <w:rFonts w:ascii="Times New Roman" w:hAnsi="Times New Roman" w:cs="Times New Roman"/>
          <w:color w:val="212121"/>
          <w:shd w:val="clear" w:color="auto" w:fill="FFFFFF"/>
        </w:rPr>
        <w:t xml:space="preserve">infant </w:t>
      </w:r>
      <w:r w:rsidR="008D2812">
        <w:rPr>
          <w:rFonts w:ascii="Times New Roman" w:hAnsi="Times New Roman" w:cs="Times New Roman"/>
          <w:color w:val="212121"/>
          <w:shd w:val="clear" w:color="auto" w:fill="FFFFFF"/>
        </w:rPr>
        <w:t>subscapular skinfold thickness (mm) and weight (kg)</w:t>
      </w:r>
      <w:r w:rsidRPr="002D5958">
        <w:rPr>
          <w:rFonts w:ascii="Times New Roman" w:hAnsi="Times New Roman" w:cs="Times New Roman"/>
          <w:color w:val="212121"/>
          <w:shd w:val="clear" w:color="auto" w:fill="FFFFFF"/>
        </w:rPr>
        <w:t xml:space="preserve">. To account for potential </w:t>
      </w:r>
      <w:r w:rsidR="000F46B1">
        <w:rPr>
          <w:rFonts w:ascii="Times New Roman" w:hAnsi="Times New Roman" w:cs="Times New Roman"/>
          <w:color w:val="212121"/>
          <w:shd w:val="clear" w:color="auto" w:fill="FFFFFF"/>
        </w:rPr>
        <w:t>nonlinear</w:t>
      </w:r>
      <w:r w:rsidRPr="002D5958">
        <w:rPr>
          <w:rFonts w:ascii="Times New Roman" w:hAnsi="Times New Roman" w:cs="Times New Roman"/>
          <w:color w:val="212121"/>
          <w:shd w:val="clear" w:color="auto" w:fill="FFFFFF"/>
        </w:rPr>
        <w:t xml:space="preserve"> relationships in weight and subscapular skinfolds over time, quadratic</w:t>
      </w:r>
      <w:r w:rsidR="000F46B1">
        <w:rPr>
          <w:rFonts w:ascii="Times New Roman" w:hAnsi="Times New Roman" w:cs="Times New Roman"/>
          <w:color w:val="212121"/>
          <w:shd w:val="clear" w:color="auto" w:fill="FFFFFF"/>
        </w:rPr>
        <w:t xml:space="preserve"> and cubic</w:t>
      </w:r>
      <w:r w:rsidRPr="002D5958">
        <w:rPr>
          <w:rFonts w:ascii="Times New Roman" w:hAnsi="Times New Roman" w:cs="Times New Roman"/>
          <w:color w:val="212121"/>
          <w:shd w:val="clear" w:color="auto" w:fill="FFFFFF"/>
        </w:rPr>
        <w:t xml:space="preserve"> term</w:t>
      </w:r>
      <w:r w:rsidR="000F46B1">
        <w:rPr>
          <w:rFonts w:ascii="Times New Roman" w:hAnsi="Times New Roman" w:cs="Times New Roman"/>
          <w:color w:val="212121"/>
          <w:shd w:val="clear" w:color="auto" w:fill="FFFFFF"/>
        </w:rPr>
        <w:t>s</w:t>
      </w:r>
      <w:r w:rsidRPr="002D5958">
        <w:rPr>
          <w:rFonts w:ascii="Times New Roman" w:hAnsi="Times New Roman" w:cs="Times New Roman"/>
          <w:color w:val="212121"/>
          <w:shd w:val="clear" w:color="auto" w:fill="FFFFFF"/>
        </w:rPr>
        <w:t xml:space="preserve"> for study visit w</w:t>
      </w:r>
      <w:r w:rsidR="004B71F7">
        <w:rPr>
          <w:rFonts w:ascii="Times New Roman" w:hAnsi="Times New Roman" w:cs="Times New Roman"/>
          <w:color w:val="212121"/>
          <w:shd w:val="clear" w:color="auto" w:fill="FFFFFF"/>
        </w:rPr>
        <w:t>ere</w:t>
      </w:r>
      <w:r w:rsidRPr="002D5958">
        <w:rPr>
          <w:rFonts w:ascii="Times New Roman" w:hAnsi="Times New Roman" w:cs="Times New Roman"/>
          <w:color w:val="212121"/>
          <w:shd w:val="clear" w:color="auto" w:fill="FFFFFF"/>
        </w:rPr>
        <w:t xml:space="preserve"> included in the analyses. </w:t>
      </w:r>
      <w:r w:rsidRPr="002D5958">
        <w:rPr>
          <w:rFonts w:ascii="Times New Roman" w:hAnsi="Times New Roman" w:cs="Times New Roman"/>
        </w:rPr>
        <w:t xml:space="preserve">Due to the limited number of degrees of freedom, no covariates were included in regression models, </w:t>
      </w:r>
      <w:r w:rsidR="004B71F7" w:rsidRPr="002D5958">
        <w:rPr>
          <w:rFonts w:ascii="Times New Roman" w:hAnsi="Times New Roman" w:cs="Times New Roman"/>
        </w:rPr>
        <w:t>except for</w:t>
      </w:r>
      <w:r w:rsidRPr="002D5958">
        <w:rPr>
          <w:rFonts w:ascii="Times New Roman" w:hAnsi="Times New Roman" w:cs="Times New Roman"/>
        </w:rPr>
        <w:t xml:space="preserve"> </w:t>
      </w:r>
      <w:r w:rsidR="002B3ED6">
        <w:rPr>
          <w:rFonts w:ascii="Times New Roman" w:hAnsi="Times New Roman" w:cs="Times New Roman"/>
        </w:rPr>
        <w:t>r</w:t>
      </w:r>
      <w:r w:rsidRPr="002D5958">
        <w:rPr>
          <w:rFonts w:ascii="Times New Roman" w:hAnsi="Times New Roman" w:cs="Times New Roman"/>
        </w:rPr>
        <w:t xml:space="preserve">andom </w:t>
      </w:r>
      <w:r w:rsidR="002B3ED6">
        <w:rPr>
          <w:rFonts w:ascii="Times New Roman" w:hAnsi="Times New Roman" w:cs="Times New Roman"/>
        </w:rPr>
        <w:t>g</w:t>
      </w:r>
      <w:r w:rsidRPr="002D5958">
        <w:rPr>
          <w:rFonts w:ascii="Times New Roman" w:hAnsi="Times New Roman" w:cs="Times New Roman"/>
        </w:rPr>
        <w:t xml:space="preserve">roup </w:t>
      </w:r>
      <w:r w:rsidR="002B3ED6">
        <w:rPr>
          <w:rFonts w:ascii="Times New Roman" w:hAnsi="Times New Roman" w:cs="Times New Roman"/>
        </w:rPr>
        <w:t>a</w:t>
      </w:r>
      <w:r w:rsidRPr="002D5958">
        <w:rPr>
          <w:rFonts w:ascii="Times New Roman" w:hAnsi="Times New Roman" w:cs="Times New Roman"/>
        </w:rPr>
        <w:t>ssignment for models of the post-intervention</w:t>
      </w:r>
      <w:r w:rsidR="00B70A97">
        <w:rPr>
          <w:rFonts w:ascii="Times New Roman" w:hAnsi="Times New Roman" w:cs="Times New Roman"/>
        </w:rPr>
        <w:t xml:space="preserve"> pregnancy</w:t>
      </w:r>
      <w:r w:rsidRPr="002D5958">
        <w:rPr>
          <w:rFonts w:ascii="Times New Roman" w:hAnsi="Times New Roman" w:cs="Times New Roman"/>
        </w:rPr>
        <w:t xml:space="preserve"> study visit</w:t>
      </w:r>
      <w:r w:rsidR="00B70A97">
        <w:rPr>
          <w:rFonts w:ascii="Times New Roman" w:hAnsi="Times New Roman" w:cs="Times New Roman"/>
        </w:rPr>
        <w:t xml:space="preserve"> </w:t>
      </w:r>
      <w:r w:rsidR="004B71F7">
        <w:rPr>
          <w:rFonts w:ascii="Times New Roman" w:hAnsi="Times New Roman" w:cs="Times New Roman"/>
        </w:rPr>
        <w:t>(</w:t>
      </w:r>
      <w:r w:rsidR="00B70A97">
        <w:rPr>
          <w:rFonts w:ascii="Times New Roman" w:hAnsi="Times New Roman" w:cs="Times New Roman"/>
        </w:rPr>
        <w:t xml:space="preserve">i.e., </w:t>
      </w:r>
      <w:r w:rsidR="004B71F7">
        <w:rPr>
          <w:rFonts w:ascii="Times New Roman" w:hAnsi="Times New Roman" w:cs="Times New Roman"/>
        </w:rPr>
        <w:t>SV2)</w:t>
      </w:r>
      <w:r w:rsidRPr="002D5958">
        <w:rPr>
          <w:rFonts w:ascii="Times New Roman" w:hAnsi="Times New Roman" w:cs="Times New Roman"/>
        </w:rPr>
        <w:t>.</w:t>
      </w:r>
      <w:r w:rsidRPr="002D5958">
        <w:rPr>
          <w:rFonts w:ascii="Times New Roman" w:hAnsi="Times New Roman" w:cs="Times New Roman"/>
          <w:color w:val="212121"/>
          <w:shd w:val="clear" w:color="auto" w:fill="FFFFFF"/>
        </w:rPr>
        <w:t xml:space="preserve"> </w:t>
      </w:r>
    </w:p>
    <w:p w14:paraId="4B513E13" w14:textId="756F8619" w:rsidR="00FD735E" w:rsidRPr="006E573E" w:rsidRDefault="00FD735E" w:rsidP="006E573E">
      <w:pPr>
        <w:rPr>
          <w:rFonts w:ascii="Times New Roman" w:hAnsi="Times New Roman" w:cs="Times New Roman"/>
        </w:rPr>
      </w:pPr>
      <w:r>
        <w:rPr>
          <w:rFonts w:ascii="Times New Roman" w:hAnsi="Times New Roman" w:cs="Times New Roman"/>
          <w:color w:val="212121"/>
          <w:shd w:val="clear" w:color="auto" w:fill="FFFFFF"/>
        </w:rPr>
        <w:tab/>
        <w:t xml:space="preserve">In addition to the exploratory models for </w:t>
      </w:r>
      <w:r w:rsidR="003E0FB0">
        <w:rPr>
          <w:rFonts w:ascii="Times New Roman" w:hAnsi="Times New Roman" w:cs="Times New Roman"/>
          <w:color w:val="212121"/>
          <w:shd w:val="clear" w:color="auto" w:fill="FFFFFF"/>
        </w:rPr>
        <w:t xml:space="preserve">weight and subscapular skinfold thickness, </w:t>
      </w:r>
      <w:r w:rsidR="003E0FB0">
        <w:rPr>
          <w:rFonts w:ascii="Times New Roman" w:hAnsi="Times New Roman" w:cs="Times New Roman"/>
        </w:rPr>
        <w:t>g</w:t>
      </w:r>
      <w:r>
        <w:rPr>
          <w:rFonts w:ascii="Times New Roman" w:hAnsi="Times New Roman" w:cs="Times New Roman"/>
        </w:rPr>
        <w:t>rowth trajectories for all anthropometric measurements</w:t>
      </w:r>
      <w:r w:rsidR="003E0FB0">
        <w:rPr>
          <w:rFonts w:ascii="Times New Roman" w:hAnsi="Times New Roman" w:cs="Times New Roman"/>
        </w:rPr>
        <w:t xml:space="preserve"> </w:t>
      </w:r>
      <w:r>
        <w:rPr>
          <w:rFonts w:ascii="Times New Roman" w:hAnsi="Times New Roman" w:cs="Times New Roman"/>
        </w:rPr>
        <w:t>will be explored using latent growth curves from mixed effects models.</w:t>
      </w:r>
    </w:p>
    <w:p w14:paraId="7EC6E8B6" w14:textId="7BC77F08" w:rsidR="00205028" w:rsidRPr="00DF2CEF" w:rsidRDefault="00205028" w:rsidP="00205028">
      <w:pPr>
        <w:pStyle w:val="Heading2"/>
        <w:rPr>
          <w:rFonts w:ascii="Times New Roman" w:hAnsi="Times New Roman" w:cs="Times New Roman"/>
          <w:sz w:val="24"/>
          <w:szCs w:val="24"/>
        </w:rPr>
      </w:pPr>
      <w:bookmarkStart w:id="87" w:name="_Toc172626563"/>
      <w:r w:rsidRPr="00EE6D76">
        <w:rPr>
          <w:rFonts w:ascii="Times New Roman" w:hAnsi="Times New Roman" w:cs="Times New Roman"/>
          <w:sz w:val="24"/>
          <w:szCs w:val="24"/>
        </w:rPr>
        <w:t>Results</w:t>
      </w:r>
      <w:bookmarkEnd w:id="87"/>
    </w:p>
    <w:p w14:paraId="7670A626" w14:textId="3E0D3E66" w:rsidR="00BB62AE" w:rsidRDefault="00991085" w:rsidP="00BB62AE">
      <w:pPr>
        <w:rPr>
          <w:rFonts w:ascii="Times New Roman" w:hAnsi="Times New Roman" w:cs="Times New Roman"/>
        </w:rPr>
      </w:pPr>
      <w:r w:rsidRPr="00DF2CEF">
        <w:rPr>
          <w:rFonts w:ascii="Times New Roman" w:hAnsi="Times New Roman" w:cs="Times New Roman"/>
        </w:rPr>
        <w:t>A total of 2</w:t>
      </w:r>
      <w:r w:rsidR="00D40407" w:rsidRPr="00DF2CEF">
        <w:rPr>
          <w:rFonts w:ascii="Times New Roman" w:hAnsi="Times New Roman" w:cs="Times New Roman"/>
        </w:rPr>
        <w:t xml:space="preserve">1 participants were enrolled in Project Wellness, with 20 </w:t>
      </w:r>
      <w:r w:rsidR="00731843" w:rsidRPr="00DF2CEF">
        <w:rPr>
          <w:rFonts w:ascii="Times New Roman" w:hAnsi="Times New Roman" w:cs="Times New Roman"/>
        </w:rPr>
        <w:t>who completed both</w:t>
      </w:r>
      <w:r w:rsidR="007B6F47" w:rsidRPr="00DF2CEF">
        <w:rPr>
          <w:rFonts w:ascii="Times New Roman" w:hAnsi="Times New Roman" w:cs="Times New Roman"/>
        </w:rPr>
        <w:t xml:space="preserve"> baseline and post-intervention study visits. </w:t>
      </w:r>
      <w:r w:rsidR="0078359C" w:rsidRPr="00DF2CEF">
        <w:rPr>
          <w:rFonts w:ascii="Times New Roman" w:hAnsi="Times New Roman" w:cs="Times New Roman"/>
        </w:rPr>
        <w:t xml:space="preserve">One </w:t>
      </w:r>
      <w:r w:rsidR="00AC2558" w:rsidRPr="00DF2CEF">
        <w:rPr>
          <w:rFonts w:ascii="Times New Roman" w:hAnsi="Times New Roman" w:cs="Times New Roman"/>
        </w:rPr>
        <w:t xml:space="preserve">participant experienced </w:t>
      </w:r>
      <w:proofErr w:type="gramStart"/>
      <w:r w:rsidR="00AC2558" w:rsidRPr="00DF2CEF">
        <w:rPr>
          <w:rFonts w:ascii="Times New Roman" w:hAnsi="Times New Roman" w:cs="Times New Roman"/>
        </w:rPr>
        <w:t>malfunctions</w:t>
      </w:r>
      <w:proofErr w:type="gramEnd"/>
      <w:r w:rsidR="00AC2558" w:rsidRPr="00DF2CEF">
        <w:rPr>
          <w:rFonts w:ascii="Times New Roman" w:hAnsi="Times New Roman" w:cs="Times New Roman"/>
        </w:rPr>
        <w:t xml:space="preserve"> with her Insight Watch at both </w:t>
      </w:r>
      <w:r w:rsidR="00305AF8" w:rsidRPr="00DF2CEF">
        <w:rPr>
          <w:rFonts w:ascii="Times New Roman" w:hAnsi="Times New Roman" w:cs="Times New Roman"/>
        </w:rPr>
        <w:t>study visits</w:t>
      </w:r>
      <w:r w:rsidR="00193B1B" w:rsidRPr="00DF2CEF">
        <w:rPr>
          <w:rFonts w:ascii="Times New Roman" w:hAnsi="Times New Roman" w:cs="Times New Roman"/>
        </w:rPr>
        <w:t xml:space="preserve">. </w:t>
      </w:r>
      <w:r w:rsidR="00C6645E" w:rsidRPr="00DF2CEF">
        <w:rPr>
          <w:rFonts w:ascii="Times New Roman" w:hAnsi="Times New Roman" w:cs="Times New Roman"/>
        </w:rPr>
        <w:t xml:space="preserve">Characteristics of all </w:t>
      </w:r>
      <w:r w:rsidR="00214C8E" w:rsidRPr="00DF2CEF">
        <w:rPr>
          <w:rFonts w:ascii="Times New Roman" w:hAnsi="Times New Roman" w:cs="Times New Roman"/>
        </w:rPr>
        <w:t xml:space="preserve">participants who completed </w:t>
      </w:r>
      <w:r w:rsidR="0024404A" w:rsidRPr="00DF2CEF">
        <w:rPr>
          <w:rFonts w:ascii="Times New Roman" w:hAnsi="Times New Roman" w:cs="Times New Roman"/>
        </w:rPr>
        <w:t>both pregnancy visits</w:t>
      </w:r>
      <w:r w:rsidR="00193B1B" w:rsidRPr="00DF2CEF">
        <w:rPr>
          <w:rFonts w:ascii="Times New Roman" w:hAnsi="Times New Roman" w:cs="Times New Roman"/>
        </w:rPr>
        <w:t xml:space="preserve"> with Insight Watch </w:t>
      </w:r>
      <w:r w:rsidR="00FE04E8">
        <w:rPr>
          <w:rFonts w:ascii="Times New Roman" w:hAnsi="Times New Roman" w:cs="Times New Roman"/>
        </w:rPr>
        <w:t>d</w:t>
      </w:r>
      <w:r w:rsidR="00193B1B" w:rsidRPr="00DF2CEF">
        <w:rPr>
          <w:rFonts w:ascii="Times New Roman" w:hAnsi="Times New Roman" w:cs="Times New Roman"/>
        </w:rPr>
        <w:t>ata (N=19)</w:t>
      </w:r>
      <w:r w:rsidR="00AB2A30" w:rsidRPr="00DF2CEF">
        <w:rPr>
          <w:rFonts w:ascii="Times New Roman" w:hAnsi="Times New Roman" w:cs="Times New Roman"/>
        </w:rPr>
        <w:t xml:space="preserve">, stratified by </w:t>
      </w:r>
      <w:r w:rsidR="0034007B" w:rsidRPr="00DF2CEF">
        <w:rPr>
          <w:rFonts w:ascii="Times New Roman" w:hAnsi="Times New Roman" w:cs="Times New Roman"/>
        </w:rPr>
        <w:t>the mean number of scaled daily MVPA minutes</w:t>
      </w:r>
      <w:r w:rsidR="00D43C2D">
        <w:rPr>
          <w:rFonts w:ascii="Times New Roman" w:hAnsi="Times New Roman" w:cs="Times New Roman"/>
        </w:rPr>
        <w:t xml:space="preserve"> (i.e., 7.8 min</w:t>
      </w:r>
      <w:r w:rsidR="000E285E">
        <w:rPr>
          <w:rFonts w:ascii="Times New Roman" w:hAnsi="Times New Roman" w:cs="Times New Roman"/>
        </w:rPr>
        <w:t>/day)</w:t>
      </w:r>
      <w:r w:rsidR="0034007B" w:rsidRPr="00DF2CEF">
        <w:rPr>
          <w:rFonts w:ascii="Times New Roman" w:hAnsi="Times New Roman" w:cs="Times New Roman"/>
        </w:rPr>
        <w:t>,</w:t>
      </w:r>
      <w:r w:rsidR="0024404A" w:rsidRPr="00DF2CEF">
        <w:rPr>
          <w:rFonts w:ascii="Times New Roman" w:hAnsi="Times New Roman" w:cs="Times New Roman"/>
        </w:rPr>
        <w:t xml:space="preserve"> are shown in Table 3.1.</w:t>
      </w:r>
      <w:r w:rsidR="0034007B" w:rsidRPr="00DF2CEF">
        <w:rPr>
          <w:rFonts w:ascii="Times New Roman" w:hAnsi="Times New Roman" w:cs="Times New Roman"/>
        </w:rPr>
        <w:t xml:space="preserve"> On average, participants were in their early thirties, </w:t>
      </w:r>
      <w:r w:rsidR="006953E1" w:rsidRPr="00DF2CEF">
        <w:rPr>
          <w:rFonts w:ascii="Times New Roman" w:hAnsi="Times New Roman" w:cs="Times New Roman"/>
        </w:rPr>
        <w:t>had a</w:t>
      </w:r>
      <w:r w:rsidR="00287B40">
        <w:rPr>
          <w:rFonts w:ascii="Times New Roman" w:hAnsi="Times New Roman" w:cs="Times New Roman"/>
        </w:rPr>
        <w:t xml:space="preserve"> pre-pregnancy</w:t>
      </w:r>
      <w:r w:rsidR="006953E1" w:rsidRPr="00DF2CEF">
        <w:rPr>
          <w:rFonts w:ascii="Times New Roman" w:hAnsi="Times New Roman" w:cs="Times New Roman"/>
        </w:rPr>
        <w:t xml:space="preserve"> BMI of 25, were enrolled in the study around 30 weeks, completed </w:t>
      </w:r>
      <w:r w:rsidR="008F170A" w:rsidRPr="00DF2CEF">
        <w:rPr>
          <w:rFonts w:ascii="Times New Roman" w:hAnsi="Times New Roman" w:cs="Times New Roman"/>
        </w:rPr>
        <w:t>at least four years of college</w:t>
      </w:r>
      <w:r w:rsidR="00DC41CD" w:rsidRPr="00DF2CEF">
        <w:rPr>
          <w:rFonts w:ascii="Times New Roman" w:hAnsi="Times New Roman" w:cs="Times New Roman"/>
        </w:rPr>
        <w:t xml:space="preserve">, </w:t>
      </w:r>
      <w:r w:rsidR="00E62E58" w:rsidRPr="00DF2CEF">
        <w:rPr>
          <w:rFonts w:ascii="Times New Roman" w:hAnsi="Times New Roman" w:cs="Times New Roman"/>
        </w:rPr>
        <w:t>identified as White</w:t>
      </w:r>
      <w:r w:rsidR="00DC41CD" w:rsidRPr="00DF2CEF">
        <w:rPr>
          <w:rFonts w:ascii="Times New Roman" w:hAnsi="Times New Roman" w:cs="Times New Roman"/>
        </w:rPr>
        <w:t xml:space="preserve">, and </w:t>
      </w:r>
      <w:r w:rsidR="001507D2" w:rsidRPr="00DF2CEF">
        <w:rPr>
          <w:rFonts w:ascii="Times New Roman" w:hAnsi="Times New Roman" w:cs="Times New Roman"/>
        </w:rPr>
        <w:t>gave birth to a male neonate</w:t>
      </w:r>
      <w:r w:rsidR="00E62E58" w:rsidRPr="00DF2CEF">
        <w:rPr>
          <w:rFonts w:ascii="Times New Roman" w:hAnsi="Times New Roman" w:cs="Times New Roman"/>
        </w:rPr>
        <w:t xml:space="preserve">. About half of </w:t>
      </w:r>
      <w:r w:rsidR="00D04809" w:rsidRPr="00DF2CEF">
        <w:rPr>
          <w:rFonts w:ascii="Times New Roman" w:hAnsi="Times New Roman" w:cs="Times New Roman"/>
        </w:rPr>
        <w:t>all</w:t>
      </w:r>
      <w:r w:rsidR="00E62E58" w:rsidRPr="00DF2CEF">
        <w:rPr>
          <w:rFonts w:ascii="Times New Roman" w:hAnsi="Times New Roman" w:cs="Times New Roman"/>
        </w:rPr>
        <w:t xml:space="preserve"> the participants were </w:t>
      </w:r>
      <w:r w:rsidR="00DC41CD" w:rsidRPr="00DF2CEF">
        <w:rPr>
          <w:rFonts w:ascii="Times New Roman" w:hAnsi="Times New Roman" w:cs="Times New Roman"/>
        </w:rPr>
        <w:t xml:space="preserve">employed </w:t>
      </w:r>
      <w:r w:rsidR="00287B40" w:rsidRPr="00DF2CEF">
        <w:rPr>
          <w:rFonts w:ascii="Times New Roman" w:hAnsi="Times New Roman" w:cs="Times New Roman"/>
        </w:rPr>
        <w:t>full-time</w:t>
      </w:r>
      <w:r w:rsidR="00DC41CD" w:rsidRPr="00DF2CEF">
        <w:rPr>
          <w:rFonts w:ascii="Times New Roman" w:hAnsi="Times New Roman" w:cs="Times New Roman"/>
        </w:rPr>
        <w:t>.</w:t>
      </w:r>
      <w:r w:rsidR="0024404A" w:rsidRPr="00DF2CEF">
        <w:rPr>
          <w:rFonts w:ascii="Times New Roman" w:hAnsi="Times New Roman" w:cs="Times New Roman"/>
        </w:rPr>
        <w:t xml:space="preserve"> </w:t>
      </w:r>
      <w:r w:rsidR="001507D2" w:rsidRPr="00DF2CEF">
        <w:rPr>
          <w:rFonts w:ascii="Times New Roman" w:hAnsi="Times New Roman" w:cs="Times New Roman"/>
        </w:rPr>
        <w:t xml:space="preserve">The number of </w:t>
      </w:r>
      <w:r w:rsidR="00E06339" w:rsidRPr="00DF2CEF">
        <w:rPr>
          <w:rFonts w:ascii="Times New Roman" w:hAnsi="Times New Roman" w:cs="Times New Roman"/>
        </w:rPr>
        <w:t>first-time moms (i.e., primipara) differed by</w:t>
      </w:r>
      <w:r w:rsidR="00012C1E" w:rsidRPr="00DF2CEF">
        <w:rPr>
          <w:rFonts w:ascii="Times New Roman" w:hAnsi="Times New Roman" w:cs="Times New Roman"/>
        </w:rPr>
        <w:t xml:space="preserve"> scaled</w:t>
      </w:r>
      <w:r w:rsidR="00E06339" w:rsidRPr="00DF2CEF">
        <w:rPr>
          <w:rFonts w:ascii="Times New Roman" w:hAnsi="Times New Roman" w:cs="Times New Roman"/>
        </w:rPr>
        <w:t xml:space="preserve"> </w:t>
      </w:r>
      <w:r w:rsidR="00012C1E" w:rsidRPr="00DF2CEF">
        <w:rPr>
          <w:rFonts w:ascii="Times New Roman" w:hAnsi="Times New Roman" w:cs="Times New Roman"/>
        </w:rPr>
        <w:t xml:space="preserve">daily MVPA </w:t>
      </w:r>
      <w:r w:rsidR="00EE6D76">
        <w:rPr>
          <w:rFonts w:ascii="Times New Roman" w:hAnsi="Times New Roman" w:cs="Times New Roman"/>
        </w:rPr>
        <w:t>-</w:t>
      </w:r>
      <w:r w:rsidR="00012C1E" w:rsidRPr="00DF2CEF">
        <w:rPr>
          <w:rFonts w:ascii="Times New Roman" w:hAnsi="Times New Roman" w:cs="Times New Roman"/>
        </w:rPr>
        <w:t xml:space="preserve"> 67% of all participants </w:t>
      </w:r>
      <w:r w:rsidR="00C24B69" w:rsidRPr="00DF2CEF">
        <w:rPr>
          <w:rFonts w:ascii="Times New Roman" w:hAnsi="Times New Roman" w:cs="Times New Roman"/>
        </w:rPr>
        <w:t>with less than 7.8 mins/day of MVPA were first-time moms (i.e., primipara)</w:t>
      </w:r>
      <w:r w:rsidR="00996F45" w:rsidRPr="00DF2CEF">
        <w:rPr>
          <w:rFonts w:ascii="Times New Roman" w:hAnsi="Times New Roman" w:cs="Times New Roman"/>
        </w:rPr>
        <w:t xml:space="preserve">, compared to only 37% of all participants who </w:t>
      </w:r>
      <w:r w:rsidR="00D04809" w:rsidRPr="00DF2CEF">
        <w:rPr>
          <w:rFonts w:ascii="Times New Roman" w:hAnsi="Times New Roman" w:cs="Times New Roman"/>
        </w:rPr>
        <w:t>engaged in at least 7.8 min/day (P=0.04</w:t>
      </w:r>
      <w:r w:rsidR="00134CD6">
        <w:rPr>
          <w:rFonts w:ascii="Times New Roman" w:hAnsi="Times New Roman" w:cs="Times New Roman"/>
        </w:rPr>
        <w:t>).</w:t>
      </w:r>
    </w:p>
    <w:p w14:paraId="3729A2CD" w14:textId="77777777" w:rsidR="00335745" w:rsidRDefault="00335745" w:rsidP="00BB62AE">
      <w:pPr>
        <w:rPr>
          <w:rFonts w:ascii="Times New Roman" w:hAnsi="Times New Roman" w:cs="Times New Roman"/>
        </w:rPr>
      </w:pPr>
    </w:p>
    <w:p w14:paraId="65D92183" w14:textId="77777777" w:rsidR="00335745" w:rsidRPr="00E63504" w:rsidRDefault="00335745" w:rsidP="00335745">
      <w:pPr>
        <w:pStyle w:val="Heading3"/>
        <w:spacing w:before="0" w:after="0"/>
        <w:contextualSpacing/>
        <w:rPr>
          <w:rFonts w:ascii="Times New Roman" w:hAnsi="Times New Roman" w:cs="Times New Roman"/>
          <w:szCs w:val="24"/>
        </w:rPr>
      </w:pPr>
      <w:bookmarkStart w:id="88" w:name="_Toc172626564"/>
      <w:r>
        <w:rPr>
          <w:rFonts w:ascii="Times New Roman" w:hAnsi="Times New Roman" w:cs="Times New Roman"/>
          <w:szCs w:val="24"/>
        </w:rPr>
        <w:t>Scheduling Study Visits</w:t>
      </w:r>
      <w:bookmarkEnd w:id="88"/>
    </w:p>
    <w:p w14:paraId="06E5DCFF" w14:textId="0D8FE7E8" w:rsidR="00335745" w:rsidRPr="00BB62AE" w:rsidRDefault="00335745" w:rsidP="00BB62AE">
      <w:pPr>
        <w:rPr>
          <w:rFonts w:ascii="Times New Roman" w:hAnsi="Times New Roman" w:cs="Times New Roman"/>
        </w:rPr>
      </w:pPr>
      <w:r w:rsidRPr="00A50C5F">
        <w:rPr>
          <w:rFonts w:asciiTheme="minorHAnsi" w:hAnsiTheme="minorHAnsi" w:cstheme="minorHAnsi"/>
          <w:shd w:val="clear" w:color="auto" w:fill="FFFFFF"/>
        </w:rPr>
        <w:t xml:space="preserve">Study visit times were prioritized based on participant availability, often scheduled in the evenings when participants were out of work, with flexible start times to accommodate extended nap times, and sometimes at alternate locations that were more convenient for the participants (e.g., a close family member’s home). </w:t>
      </w:r>
      <w:r>
        <w:rPr>
          <w:rFonts w:asciiTheme="minorHAnsi" w:hAnsiTheme="minorHAnsi" w:cstheme="minorHAnsi"/>
          <w:shd w:val="clear" w:color="auto" w:fill="FFFFFF"/>
        </w:rPr>
        <w:t xml:space="preserve">Most study visits occurred within 0-5 days of the exact </w:t>
      </w:r>
      <w:r>
        <w:rPr>
          <w:rFonts w:asciiTheme="minorHAnsi" w:hAnsiTheme="minorHAnsi" w:cstheme="minorHAnsi"/>
          <w:shd w:val="clear" w:color="auto" w:fill="FFFFFF"/>
        </w:rPr>
        <w:lastRenderedPageBreak/>
        <w:t>infant age milestone</w:t>
      </w:r>
      <w:r w:rsidR="00AD7FED">
        <w:rPr>
          <w:rFonts w:asciiTheme="minorHAnsi" w:hAnsiTheme="minorHAnsi" w:cstheme="minorHAnsi"/>
          <w:shd w:val="clear" w:color="auto" w:fill="FFFFFF"/>
        </w:rPr>
        <w:t>,</w:t>
      </w:r>
      <w:r>
        <w:rPr>
          <w:rFonts w:asciiTheme="minorHAnsi" w:hAnsiTheme="minorHAnsi" w:cstheme="minorHAnsi"/>
          <w:shd w:val="clear" w:color="auto" w:fill="FFFFFF"/>
        </w:rPr>
        <w:t xml:space="preserve"> with only a few visits made more than a week outside of the age milestone due to scheduling around major holidays. </w:t>
      </w:r>
    </w:p>
    <w:p w14:paraId="043ADD2C" w14:textId="77777777" w:rsidR="00FB70BD" w:rsidRPr="00DF2CEF" w:rsidRDefault="00FB70BD" w:rsidP="00FB70BD">
      <w:pPr>
        <w:pStyle w:val="Heading3"/>
        <w:rPr>
          <w:rFonts w:asciiTheme="majorHAnsi" w:hAnsiTheme="majorHAnsi" w:cstheme="majorHAnsi"/>
          <w:b w:val="0"/>
          <w:bCs w:val="0"/>
          <w:i w:val="0"/>
          <w:iCs/>
        </w:rPr>
      </w:pPr>
      <w:bookmarkStart w:id="89" w:name="_Toc172626565"/>
      <w:r>
        <w:rPr>
          <w:rFonts w:ascii="Times New Roman" w:hAnsi="Times New Roman" w:cs="Times New Roman"/>
          <w:szCs w:val="24"/>
        </w:rPr>
        <w:t>Protocol Flexibility</w:t>
      </w:r>
      <w:bookmarkEnd w:id="89"/>
    </w:p>
    <w:p w14:paraId="6143956F" w14:textId="35FAC4AC" w:rsidR="00FB70BD" w:rsidRDefault="00FB70BD" w:rsidP="00FB70BD">
      <w:pPr>
        <w:rPr>
          <w:rFonts w:asciiTheme="minorHAnsi" w:hAnsiTheme="minorHAnsi" w:cstheme="minorHAnsi"/>
        </w:rPr>
      </w:pPr>
      <w:r w:rsidRPr="00DF2CEF">
        <w:rPr>
          <w:rFonts w:asciiTheme="majorHAnsi" w:hAnsiTheme="majorHAnsi" w:cstheme="majorHAnsi"/>
        </w:rPr>
        <w:t xml:space="preserve">Due to COVID-19 restrictions, two participants were unable to complete their delivery visit (Table 3.2, n=17). </w:t>
      </w:r>
      <w:r>
        <w:rPr>
          <w:rFonts w:asciiTheme="majorHAnsi" w:hAnsiTheme="majorHAnsi" w:cstheme="majorHAnsi"/>
        </w:rPr>
        <w:t>V</w:t>
      </w:r>
      <w:r w:rsidRPr="00DF2CEF">
        <w:rPr>
          <w:rFonts w:asciiTheme="majorHAnsi" w:hAnsiTheme="majorHAnsi" w:cstheme="majorHAnsi"/>
        </w:rPr>
        <w:t>ery few</w:t>
      </w:r>
      <w:r>
        <w:rPr>
          <w:rFonts w:asciiTheme="majorHAnsi" w:hAnsiTheme="majorHAnsi" w:cstheme="majorHAnsi"/>
        </w:rPr>
        <w:t xml:space="preserve"> individual exceptions to the measurement protocol were made</w:t>
      </w:r>
      <w:r w:rsidRPr="00DF2CEF">
        <w:rPr>
          <w:rFonts w:asciiTheme="majorHAnsi" w:hAnsiTheme="majorHAnsi" w:cstheme="majorHAnsi"/>
        </w:rPr>
        <w:t xml:space="preserve"> at delivery:</w:t>
      </w:r>
      <w:r w:rsidR="0057591C">
        <w:rPr>
          <w:rFonts w:asciiTheme="majorHAnsi" w:hAnsiTheme="majorHAnsi" w:cstheme="majorHAnsi"/>
        </w:rPr>
        <w:t xml:space="preserve"> </w:t>
      </w:r>
      <w:r w:rsidRPr="00DF2CEF">
        <w:rPr>
          <w:rFonts w:asciiTheme="majorHAnsi" w:hAnsiTheme="majorHAnsi" w:cstheme="majorHAnsi"/>
        </w:rPr>
        <w:t>1 protocol</w:t>
      </w:r>
      <w:r>
        <w:rPr>
          <w:rFonts w:asciiTheme="majorHAnsi" w:hAnsiTheme="majorHAnsi" w:cstheme="majorHAnsi"/>
        </w:rPr>
        <w:t xml:space="preserve"> exception where a second</w:t>
      </w:r>
      <w:r w:rsidRPr="00DF2CEF">
        <w:rPr>
          <w:rFonts w:asciiTheme="majorHAnsi" w:hAnsiTheme="majorHAnsi" w:cstheme="majorHAnsi"/>
        </w:rPr>
        <w:t xml:space="preserve"> length</w:t>
      </w:r>
      <w:r>
        <w:rPr>
          <w:rFonts w:asciiTheme="majorHAnsi" w:hAnsiTheme="majorHAnsi" w:cstheme="majorHAnsi"/>
        </w:rPr>
        <w:t xml:space="preserve"> measurement was skipped, 1 for when a second waist circumference was skipped, and another for when a third waist circumference was </w:t>
      </w:r>
      <w:proofErr w:type="gramStart"/>
      <w:r>
        <w:rPr>
          <w:rFonts w:asciiTheme="majorHAnsi" w:hAnsiTheme="majorHAnsi" w:cstheme="majorHAnsi"/>
        </w:rPr>
        <w:t>needed</w:t>
      </w:r>
      <w:r w:rsidR="0057591C">
        <w:rPr>
          <w:rFonts w:asciiTheme="majorHAnsi" w:hAnsiTheme="majorHAnsi" w:cstheme="majorHAnsi"/>
        </w:rPr>
        <w:t>,</w:t>
      </w:r>
      <w:r>
        <w:rPr>
          <w:rFonts w:asciiTheme="majorHAnsi" w:hAnsiTheme="majorHAnsi" w:cstheme="majorHAnsi"/>
        </w:rPr>
        <w:t xml:space="preserve"> but</w:t>
      </w:r>
      <w:proofErr w:type="gramEnd"/>
      <w:r>
        <w:rPr>
          <w:rFonts w:asciiTheme="majorHAnsi" w:hAnsiTheme="majorHAnsi" w:cstheme="majorHAnsi"/>
        </w:rPr>
        <w:t xml:space="preserve"> skipped.</w:t>
      </w:r>
      <w:r w:rsidRPr="00DF2CEF">
        <w:rPr>
          <w:rFonts w:asciiTheme="majorHAnsi" w:hAnsiTheme="majorHAnsi" w:cstheme="majorHAnsi"/>
        </w:rPr>
        <w:t xml:space="preserve"> </w:t>
      </w:r>
      <w:r>
        <w:rPr>
          <w:rFonts w:asciiTheme="minorHAnsi" w:hAnsiTheme="minorHAnsi" w:cstheme="minorHAnsi"/>
        </w:rPr>
        <w:t>Fifteen</w:t>
      </w:r>
      <w:r w:rsidRPr="00DF2CEF">
        <w:rPr>
          <w:rFonts w:asciiTheme="minorHAnsi" w:hAnsiTheme="minorHAnsi" w:cstheme="minorHAnsi"/>
        </w:rPr>
        <w:t xml:space="preserve"> participants were able to complete their 3-month postpartum study visits and 16 participants were able to contribute at least an infant weight measure (Table 3.</w:t>
      </w:r>
      <w:r>
        <w:rPr>
          <w:rFonts w:asciiTheme="minorHAnsi" w:hAnsiTheme="minorHAnsi" w:cstheme="minorHAnsi"/>
        </w:rPr>
        <w:t>2</w:t>
      </w:r>
      <w:r w:rsidRPr="00DF2CEF">
        <w:rPr>
          <w:rFonts w:asciiTheme="minorHAnsi" w:hAnsiTheme="minorHAnsi" w:cstheme="minorHAnsi"/>
        </w:rPr>
        <w:t xml:space="preserve">). </w:t>
      </w:r>
      <w:r>
        <w:rPr>
          <w:rFonts w:asciiTheme="minorHAnsi" w:hAnsiTheme="minorHAnsi" w:cstheme="minorHAnsi"/>
        </w:rPr>
        <w:t>Two participants did not complete their 3-month study visit due to personal comfort level during peak levels of COVID-19. Two other participants were unable to complete the 3-month follow-up visit due to health reasons.</w:t>
      </w:r>
      <w:r w:rsidRPr="00DF2CEF">
        <w:rPr>
          <w:rFonts w:asciiTheme="minorHAnsi" w:hAnsiTheme="minorHAnsi" w:cstheme="minorHAnsi"/>
        </w:rPr>
        <w:t xml:space="preserve"> There were 17 total </w:t>
      </w:r>
      <w:r>
        <w:rPr>
          <w:rFonts w:asciiTheme="minorHAnsi" w:hAnsiTheme="minorHAnsi" w:cstheme="minorHAnsi"/>
        </w:rPr>
        <w:t xml:space="preserve">individual exceptions to the </w:t>
      </w:r>
      <w:r w:rsidRPr="00DF2CEF">
        <w:rPr>
          <w:rFonts w:asciiTheme="minorHAnsi" w:hAnsiTheme="minorHAnsi" w:cstheme="minorHAnsi"/>
        </w:rPr>
        <w:t>measurement</w:t>
      </w:r>
      <w:r>
        <w:rPr>
          <w:rFonts w:asciiTheme="minorHAnsi" w:hAnsiTheme="minorHAnsi" w:cstheme="minorHAnsi"/>
        </w:rPr>
        <w:t xml:space="preserve"> protocol</w:t>
      </w:r>
      <w:r w:rsidRPr="00DF2CEF">
        <w:rPr>
          <w:rFonts w:asciiTheme="minorHAnsi" w:hAnsiTheme="minorHAnsi" w:cstheme="minorHAnsi"/>
        </w:rPr>
        <w:t xml:space="preserve"> at 3-months postpartum, wit</w:t>
      </w:r>
      <w:r>
        <w:rPr>
          <w:rFonts w:asciiTheme="minorHAnsi" w:hAnsiTheme="minorHAnsi" w:cstheme="minorHAnsi"/>
        </w:rPr>
        <w:t>h the most coming from thigh skinfold measurements (n=6)</w:t>
      </w:r>
      <w:r w:rsidR="00210E9C">
        <w:rPr>
          <w:rFonts w:asciiTheme="minorHAnsi" w:hAnsiTheme="minorHAnsi" w:cstheme="minorHAnsi"/>
        </w:rPr>
        <w:t>,</w:t>
      </w:r>
      <w:r>
        <w:rPr>
          <w:rFonts w:asciiTheme="minorHAnsi" w:hAnsiTheme="minorHAnsi" w:cstheme="minorHAnsi"/>
        </w:rPr>
        <w:t xml:space="preserve"> where a third measurement was needed</w:t>
      </w:r>
      <w:r w:rsidR="00C52E40">
        <w:rPr>
          <w:rFonts w:asciiTheme="minorHAnsi" w:hAnsiTheme="minorHAnsi" w:cstheme="minorHAnsi"/>
        </w:rPr>
        <w:t>,</w:t>
      </w:r>
      <w:r>
        <w:rPr>
          <w:rFonts w:asciiTheme="minorHAnsi" w:hAnsiTheme="minorHAnsi" w:cstheme="minorHAnsi"/>
        </w:rPr>
        <w:t xml:space="preserve"> but not taken. </w:t>
      </w:r>
      <w:r w:rsidRPr="00A50C5F">
        <w:rPr>
          <w:rFonts w:asciiTheme="minorHAnsi" w:hAnsiTheme="minorHAnsi" w:cstheme="minorHAnsi"/>
          <w:shd w:val="clear" w:color="auto" w:fill="FFFFFF"/>
        </w:rPr>
        <w:t>Exceptions were made to the number of measurements taken if the infant displayed signs of emotional and/or physical distress.</w:t>
      </w:r>
      <w:r>
        <w:rPr>
          <w:rFonts w:asciiTheme="minorHAnsi" w:hAnsiTheme="minorHAnsi" w:cstheme="minorHAnsi"/>
        </w:rPr>
        <w:t xml:space="preserve"> In these situations, other skinfold measurements, such as the subscapular skinfold site, which may be more clinically meaningful </w:t>
      </w:r>
      <w:r>
        <w:rPr>
          <w:rFonts w:asciiTheme="minorHAnsi" w:hAnsiTheme="minorHAnsi" w:cstheme="minorHAnsi"/>
        </w:rPr>
        <w:fldChar w:fldCharType="begin">
          <w:fldData xml:space="preserve">PEVuZE5vdGU+PENpdGU+PEF1dGhvcj5NZW5zaW5rPC9BdXRob3I+PFllYXI+MjAwMzwvWWVhcj48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==
</w:fldData>
        </w:fldChar>
      </w:r>
      <w:r>
        <w:rPr>
          <w:rFonts w:asciiTheme="minorHAnsi" w:hAnsiTheme="minorHAnsi" w:cstheme="minorHAnsi"/>
        </w:rPr>
        <w:instrText xml:space="preserve"> ADDIN EN.CITE </w:instrText>
      </w:r>
      <w:r>
        <w:rPr>
          <w:rFonts w:asciiTheme="minorHAnsi" w:hAnsiTheme="minorHAnsi" w:cstheme="minorHAnsi"/>
        </w:rPr>
        <w:fldChar w:fldCharType="begin">
          <w:fldData xml:space="preserve">PEVuZE5vdGU+PENpdGU+PEF1dGhvcj5NZW5zaW5rPC9BdXRob3I+PFllYXI+MjAwMzwvWWVhcj48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==
</w:fldData>
        </w:fldChar>
      </w:r>
      <w:r>
        <w:rPr>
          <w:rFonts w:asciiTheme="minorHAnsi" w:hAnsiTheme="minorHAnsi" w:cstheme="minorHAnsi"/>
        </w:rPr>
        <w:instrText xml:space="preserve"> ADDIN EN.CITE.DATA </w:instrText>
      </w:r>
      <w:r>
        <w:rPr>
          <w:rFonts w:asciiTheme="minorHAnsi" w:hAnsiTheme="minorHAnsi" w:cstheme="minorHAnsi"/>
        </w:rPr>
      </w:r>
      <w:r>
        <w:rPr>
          <w:rFonts w:asciiTheme="minorHAnsi" w:hAnsiTheme="minorHAnsi" w:cstheme="minorHAnsi"/>
        </w:rPr>
        <w:fldChar w:fldCharType="end"/>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(155, 156)</w:t>
      </w:r>
      <w:r>
        <w:rPr>
          <w:rFonts w:asciiTheme="minorHAnsi" w:hAnsiTheme="minorHAnsi" w:cstheme="minorHAnsi"/>
        </w:rPr>
        <w:fldChar w:fldCharType="end"/>
      </w:r>
      <w:r>
        <w:rPr>
          <w:rFonts w:asciiTheme="minorHAnsi" w:hAnsiTheme="minorHAnsi" w:cstheme="minorHAnsi"/>
        </w:rPr>
        <w:t>, were prioritized over the thigh skinfold measurements.</w:t>
      </w:r>
    </w:p>
    <w:p w14:paraId="52D82EFF" w14:textId="77777777" w:rsidR="00C87DED" w:rsidRDefault="00C87DED" w:rsidP="00127F2C"/>
    <w:p w14:paraId="28AB93BF" w14:textId="77777777" w:rsidR="00EF4D80" w:rsidRDefault="00EF4D80" w:rsidP="00EF4D80">
      <w:pPr>
        <w:pStyle w:val="Heading3"/>
        <w:spacing w:before="0" w:after="0"/>
        <w:contextualSpacing/>
        <w:rPr>
          <w:rFonts w:ascii="Times New Roman" w:hAnsi="Times New Roman" w:cs="Times New Roman"/>
          <w:szCs w:val="24"/>
        </w:rPr>
      </w:pPr>
      <w:bookmarkStart w:id="90" w:name="_Toc172626566"/>
      <w:r>
        <w:rPr>
          <w:rFonts w:ascii="Times New Roman" w:hAnsi="Times New Roman" w:cs="Times New Roman"/>
          <w:szCs w:val="24"/>
        </w:rPr>
        <w:t>6-, 9- and 12- Month Postpartum Protocol Individual Exceptions</w:t>
      </w:r>
      <w:bookmarkEnd w:id="90"/>
    </w:p>
    <w:p w14:paraId="594FBD9C" w14:textId="77777777" w:rsidR="00EF4D80" w:rsidRDefault="00EF4D80" w:rsidP="00EF4D80">
      <w:pPr>
        <w:rPr>
          <w:rFonts w:asciiTheme="majorHAnsi" w:hAnsiTheme="majorHAnsi" w:cstheme="majorHAnsi"/>
        </w:rPr>
      </w:pPr>
      <w:r>
        <w:rPr>
          <w:rFonts w:asciiTheme="majorHAnsi" w:hAnsiTheme="majorHAnsi" w:cstheme="majorHAnsi"/>
        </w:rPr>
        <w:t>Seventeen</w:t>
      </w:r>
      <w:r w:rsidRPr="00974D13">
        <w:rPr>
          <w:rFonts w:asciiTheme="majorHAnsi" w:hAnsiTheme="majorHAnsi" w:cstheme="majorHAnsi"/>
        </w:rPr>
        <w:t xml:space="preserve"> participants contributed data a</w:t>
      </w:r>
      <w:r>
        <w:rPr>
          <w:rFonts w:asciiTheme="majorHAnsi" w:hAnsiTheme="majorHAnsi" w:cstheme="majorHAnsi"/>
        </w:rPr>
        <w:t xml:space="preserve">t delivery and at 3-, 6-, 9-, and 12- months postpartum. At 6-months the most exceptions were made in the thigh measurements, where a third skinfold measure was not taken at the thigh in 6 instances. At 9-months, 9 individual exceptions were made, </w:t>
      </w:r>
      <w:r w:rsidRPr="00974D13">
        <w:rPr>
          <w:rFonts w:asciiTheme="majorHAnsi" w:hAnsiTheme="majorHAnsi" w:cstheme="majorHAnsi"/>
        </w:rPr>
        <w:t xml:space="preserve">3 of which were because there was only one measurement taken for length, weight, and head circumference. All three </w:t>
      </w:r>
      <w:proofErr w:type="gramStart"/>
      <w:r w:rsidRPr="00974D13">
        <w:rPr>
          <w:rFonts w:asciiTheme="majorHAnsi" w:hAnsiTheme="majorHAnsi" w:cstheme="majorHAnsi"/>
        </w:rPr>
        <w:t>single-measures</w:t>
      </w:r>
      <w:proofErr w:type="gramEnd"/>
      <w:r w:rsidRPr="00974D13">
        <w:rPr>
          <w:rFonts w:asciiTheme="majorHAnsi" w:hAnsiTheme="majorHAnsi" w:cstheme="majorHAnsi"/>
        </w:rPr>
        <w:t xml:space="preserve"> were reported by the same participant as their most recent clinic measures due to an incomplete study visit. </w:t>
      </w:r>
      <w:r>
        <w:rPr>
          <w:rFonts w:asciiTheme="majorHAnsi" w:hAnsiTheme="majorHAnsi" w:cstheme="majorHAnsi"/>
        </w:rPr>
        <w:t>At 12-months, there</w:t>
      </w:r>
      <w:r w:rsidRPr="00974D13">
        <w:rPr>
          <w:rFonts w:asciiTheme="majorHAnsi" w:hAnsiTheme="majorHAnsi" w:cstheme="majorHAnsi"/>
        </w:rPr>
        <w:t xml:space="preserve"> were a total of 12</w:t>
      </w:r>
      <w:r>
        <w:rPr>
          <w:rFonts w:asciiTheme="majorHAnsi" w:hAnsiTheme="majorHAnsi" w:cstheme="majorHAnsi"/>
        </w:rPr>
        <w:t xml:space="preserve"> individual exceptions</w:t>
      </w:r>
      <w:r w:rsidRPr="00974D13">
        <w:rPr>
          <w:rFonts w:asciiTheme="majorHAnsi" w:hAnsiTheme="majorHAnsi" w:cstheme="majorHAnsi"/>
        </w:rPr>
        <w:t xml:space="preserve"> with 10 of them occurring because only one measurement was taken. </w:t>
      </w:r>
      <w:r>
        <w:rPr>
          <w:rFonts w:asciiTheme="majorHAnsi" w:hAnsiTheme="majorHAnsi" w:cstheme="majorHAnsi"/>
        </w:rPr>
        <w:t xml:space="preserve">These single measurements occurred due to the infant showing signs of emotional distress. </w:t>
      </w:r>
    </w:p>
    <w:p w14:paraId="446565B1" w14:textId="77777777" w:rsidR="00EF4D80" w:rsidRPr="009E28B9" w:rsidRDefault="00EF4D80" w:rsidP="00EF4D80">
      <w:pPr>
        <w:pStyle w:val="Heading3"/>
        <w:rPr>
          <w:rFonts w:asciiTheme="majorHAnsi" w:hAnsiTheme="majorHAnsi" w:cstheme="majorHAnsi"/>
          <w:szCs w:val="24"/>
        </w:rPr>
      </w:pPr>
      <w:bookmarkStart w:id="91" w:name="_Toc172626567"/>
      <w:r>
        <w:rPr>
          <w:rFonts w:ascii="Times New Roman" w:hAnsi="Times New Roman" w:cs="Times New Roman"/>
          <w:szCs w:val="24"/>
        </w:rPr>
        <w:t xml:space="preserve">Exploratory Analyses: Mixed Effects Models for Association of Maternal Physical Activity with Subscapular Skinfold </w:t>
      </w:r>
      <w:r w:rsidRPr="009E28B9">
        <w:rPr>
          <w:rFonts w:asciiTheme="majorHAnsi" w:hAnsiTheme="majorHAnsi" w:cstheme="majorHAnsi"/>
          <w:szCs w:val="24"/>
        </w:rPr>
        <w:t>Thickness and Weight</w:t>
      </w:r>
      <w:bookmarkEnd w:id="91"/>
    </w:p>
    <w:p w14:paraId="27FD69BB" w14:textId="77777777" w:rsidR="000103AF" w:rsidRDefault="00EF4D80" w:rsidP="00EF4D80">
      <w:pPr>
        <w:rPr>
          <w:rFonts w:asciiTheme="majorHAnsi" w:hAnsiTheme="majorHAnsi" w:cstheme="majorHAnsi"/>
        </w:rPr>
      </w:pPr>
      <w:r>
        <w:rPr>
          <w:rFonts w:asciiTheme="majorHAnsi" w:hAnsiTheme="majorHAnsi" w:cstheme="majorHAnsi"/>
        </w:rPr>
        <w:t>In the exploratory mixed effects regression analysis, n</w:t>
      </w:r>
      <w:r w:rsidRPr="009E28B9">
        <w:rPr>
          <w:rFonts w:asciiTheme="majorHAnsi" w:hAnsiTheme="majorHAnsi" w:cstheme="majorHAnsi"/>
        </w:rPr>
        <w:t xml:space="preserve">o statistically significant associations were found </w:t>
      </w:r>
      <w:r>
        <w:rPr>
          <w:rFonts w:asciiTheme="majorHAnsi" w:hAnsiTheme="majorHAnsi" w:cstheme="majorHAnsi"/>
        </w:rPr>
        <w:t>for</w:t>
      </w:r>
      <w:r w:rsidRPr="009E28B9">
        <w:rPr>
          <w:rFonts w:asciiTheme="majorHAnsi" w:hAnsiTheme="majorHAnsi" w:cstheme="majorHAnsi"/>
        </w:rPr>
        <w:t xml:space="preserve"> maternal MVPA, LPA, total PA, or SB with infant growth measures, i.e., subscapular skinfold thickness and weight (Table 3.4, appendix). </w:t>
      </w:r>
      <w:r>
        <w:rPr>
          <w:rFonts w:asciiTheme="majorHAnsi" w:hAnsiTheme="majorHAnsi" w:cstheme="majorHAnsi"/>
        </w:rPr>
        <w:t>Interestingly, in the models of pregnancy PA/SB at follow-up, randomization (i.e., PA intervention vs Wellness Coaching control) was statistically significant (P&lt;0.05) for subscapular skinfold thickness, where infants of mothers in the control group had a nearly 2 mm greater subscapular skinfold thickness compared to the PA intervention group, controlling for device-based SB, LPA total PA, or MVPA, and study visit timepoint.</w:t>
      </w:r>
    </w:p>
    <w:p w14:paraId="00FB024F" w14:textId="504CA908" w:rsidR="00EF4D80" w:rsidRPr="00BF3083" w:rsidRDefault="00EF4D80" w:rsidP="00EF4D80">
      <w:pPr>
        <w:rPr>
          <w:rFonts w:asciiTheme="majorHAnsi" w:hAnsiTheme="majorHAnsi" w:cstheme="majorHAnsi"/>
        </w:rPr>
      </w:pPr>
      <w:r>
        <w:rPr>
          <w:rFonts w:asciiTheme="majorHAnsi" w:hAnsiTheme="majorHAnsi" w:cstheme="majorHAnsi"/>
        </w:rPr>
        <w:t xml:space="preserve"> </w:t>
      </w:r>
    </w:p>
    <w:p w14:paraId="13E2B43C" w14:textId="33A4C0B5" w:rsidR="002F32E7" w:rsidRPr="006764B5" w:rsidRDefault="006764B5" w:rsidP="001C2C5A">
      <w:pPr>
        <w:pStyle w:val="MyTables"/>
      </w:pPr>
      <w:bookmarkStart w:id="92" w:name="_Toc171697946"/>
      <w:bookmarkStart w:id="93" w:name="_Toc172550937"/>
      <w:r w:rsidRPr="006764B5">
        <w:lastRenderedPageBreak/>
        <w:t xml:space="preserve">Table 3.1. Characteristics of Participants from the Project Wellness </w:t>
      </w:r>
      <w:r w:rsidR="00FE731E">
        <w:t>P</w:t>
      </w:r>
      <w:r w:rsidRPr="006764B5">
        <w:t xml:space="preserve">ilot </w:t>
      </w:r>
      <w:r w:rsidR="00FE731E">
        <w:t>F</w:t>
      </w:r>
      <w:r w:rsidRPr="006764B5">
        <w:t xml:space="preserve">easibility </w:t>
      </w:r>
      <w:r w:rsidR="00FE731E">
        <w:t>R</w:t>
      </w:r>
      <w:r w:rsidRPr="006764B5">
        <w:t xml:space="preserve">andomized </w:t>
      </w:r>
      <w:r w:rsidR="00FE731E">
        <w:t>C</w:t>
      </w:r>
      <w:r w:rsidRPr="006764B5">
        <w:t xml:space="preserve">ontrolled </w:t>
      </w:r>
      <w:r w:rsidR="00FE731E">
        <w:t>T</w:t>
      </w:r>
      <w:r w:rsidRPr="006764B5">
        <w:t>rial (N=20)</w:t>
      </w:r>
      <w:bookmarkEnd w:id="92"/>
      <w:bookmarkEnd w:id="93"/>
    </w:p>
    <w:tbl>
      <w:tblPr>
        <w:tblStyle w:val="TableGrid"/>
        <w:tblW w:w="9270" w:type="dxa"/>
        <w:tblLayout w:type="fixed"/>
        <w:tblLook w:val="04A0" w:firstRow="1" w:lastRow="0" w:firstColumn="1" w:lastColumn="0" w:noHBand="0" w:noVBand="1"/>
      </w:tblPr>
      <w:tblGrid>
        <w:gridCol w:w="3865"/>
        <w:gridCol w:w="1080"/>
        <w:gridCol w:w="1620"/>
        <w:gridCol w:w="1535"/>
        <w:gridCol w:w="1170"/>
      </w:tblGrid>
      <w:tr w:rsidR="001828AC" w:rsidRPr="00A723D6" w14:paraId="43378C57" w14:textId="77777777" w:rsidTr="00DD1796">
        <w:tc>
          <w:tcPr>
            <w:tcW w:w="3865" w:type="dxa"/>
            <w:tcBorders>
              <w:top w:val="thinThickSmallGap" w:sz="24" w:space="0" w:color="auto"/>
              <w:left w:val="nil"/>
              <w:bottom w:val="single" w:sz="4" w:space="0" w:color="auto"/>
            </w:tcBorders>
            <w:shd w:val="clear" w:color="auto" w:fill="D9D9D9" w:themeFill="background1" w:themeFillShade="D9"/>
          </w:tcPr>
          <w:p w14:paraId="46E19E4C" w14:textId="77777777" w:rsidR="001828AC" w:rsidRPr="00A723D6" w:rsidRDefault="001828AC" w:rsidP="007D7599">
            <w:pPr>
              <w:rPr>
                <w:rFonts w:ascii="Times New Roman" w:hAnsi="Times New Roman" w:cs="Times New Roman"/>
                <w:b/>
                <w:bCs/>
                <w:sz w:val="22"/>
                <w:szCs w:val="22"/>
              </w:rPr>
            </w:pPr>
          </w:p>
        </w:tc>
        <w:tc>
          <w:tcPr>
            <w:tcW w:w="1080" w:type="dxa"/>
            <w:tcBorders>
              <w:top w:val="thinThickSmallGap" w:sz="24" w:space="0" w:color="auto"/>
              <w:bottom w:val="single" w:sz="4" w:space="0" w:color="auto"/>
            </w:tcBorders>
            <w:shd w:val="clear" w:color="auto" w:fill="D9D9D9" w:themeFill="background1" w:themeFillShade="D9"/>
          </w:tcPr>
          <w:p w14:paraId="588292E3" w14:textId="77777777" w:rsidR="001828AC" w:rsidRPr="00A723D6" w:rsidRDefault="001828AC" w:rsidP="007D7599">
            <w:pPr>
              <w:rPr>
                <w:rFonts w:ascii="Times New Roman" w:hAnsi="Times New Roman" w:cs="Times New Roman"/>
                <w:b/>
                <w:bCs/>
                <w:sz w:val="22"/>
                <w:szCs w:val="22"/>
              </w:rPr>
            </w:pPr>
            <w:r w:rsidRPr="00A723D6">
              <w:rPr>
                <w:rFonts w:ascii="Times New Roman" w:hAnsi="Times New Roman" w:cs="Times New Roman"/>
                <w:b/>
                <w:bCs/>
                <w:sz w:val="22"/>
                <w:szCs w:val="22"/>
              </w:rPr>
              <w:t>Total</w:t>
            </w:r>
          </w:p>
        </w:tc>
        <w:tc>
          <w:tcPr>
            <w:tcW w:w="1620" w:type="dxa"/>
            <w:tcBorders>
              <w:top w:val="thinThickSmallGap" w:sz="24" w:space="0" w:color="auto"/>
              <w:bottom w:val="single" w:sz="4" w:space="0" w:color="auto"/>
            </w:tcBorders>
            <w:shd w:val="clear" w:color="auto" w:fill="D9D9D9" w:themeFill="background1" w:themeFillShade="D9"/>
          </w:tcPr>
          <w:p w14:paraId="244A0108" w14:textId="77777777" w:rsidR="001828AC" w:rsidRPr="00A723D6" w:rsidRDefault="001828AC" w:rsidP="007D7599">
            <w:pPr>
              <w:rPr>
                <w:rFonts w:ascii="Times New Roman" w:hAnsi="Times New Roman" w:cs="Times New Roman"/>
                <w:b/>
                <w:bCs/>
                <w:sz w:val="22"/>
                <w:szCs w:val="22"/>
              </w:rPr>
            </w:pPr>
            <w:r w:rsidRPr="00A723D6">
              <w:rPr>
                <w:rFonts w:ascii="Times New Roman" w:hAnsi="Times New Roman" w:cs="Times New Roman"/>
                <w:b/>
                <w:bCs/>
                <w:sz w:val="22"/>
                <w:szCs w:val="22"/>
              </w:rPr>
              <w:t>Scaled MVPA &lt; 7.8 mins</w:t>
            </w:r>
          </w:p>
          <w:p w14:paraId="46165F55" w14:textId="77777777" w:rsidR="001828AC" w:rsidRPr="00A723D6" w:rsidRDefault="001828AC" w:rsidP="007D7599">
            <w:pPr>
              <w:rPr>
                <w:rFonts w:ascii="Times New Roman" w:hAnsi="Times New Roman" w:cs="Times New Roman"/>
                <w:b/>
                <w:bCs/>
                <w:sz w:val="22"/>
                <w:szCs w:val="22"/>
              </w:rPr>
            </w:pPr>
            <w:r w:rsidRPr="00A723D6">
              <w:rPr>
                <w:rFonts w:ascii="Times New Roman" w:hAnsi="Times New Roman" w:cs="Times New Roman"/>
                <w:b/>
                <w:bCs/>
                <w:sz w:val="22"/>
                <w:szCs w:val="22"/>
              </w:rPr>
              <w:t>n=12</w:t>
            </w:r>
          </w:p>
        </w:tc>
        <w:tc>
          <w:tcPr>
            <w:tcW w:w="1535" w:type="dxa"/>
            <w:tcBorders>
              <w:top w:val="thinThickSmallGap" w:sz="24" w:space="0" w:color="auto"/>
              <w:bottom w:val="single" w:sz="4" w:space="0" w:color="auto"/>
            </w:tcBorders>
            <w:shd w:val="clear" w:color="auto" w:fill="D9D9D9" w:themeFill="background1" w:themeFillShade="D9"/>
          </w:tcPr>
          <w:p w14:paraId="63540808" w14:textId="77777777" w:rsidR="001828AC" w:rsidRPr="00A723D6" w:rsidRDefault="001828AC" w:rsidP="007D7599">
            <w:pPr>
              <w:rPr>
                <w:rFonts w:ascii="Times New Roman" w:hAnsi="Times New Roman" w:cs="Times New Roman"/>
                <w:b/>
                <w:bCs/>
                <w:sz w:val="22"/>
                <w:szCs w:val="22"/>
              </w:rPr>
            </w:pPr>
            <w:r w:rsidRPr="00A723D6">
              <w:rPr>
                <w:rFonts w:ascii="Times New Roman" w:hAnsi="Times New Roman" w:cs="Times New Roman"/>
                <w:b/>
                <w:bCs/>
                <w:sz w:val="22"/>
                <w:szCs w:val="22"/>
              </w:rPr>
              <w:t>Scaled MVPA &gt;= 7.8 mins</w:t>
            </w:r>
          </w:p>
          <w:p w14:paraId="29C5180A" w14:textId="77777777" w:rsidR="001828AC" w:rsidRPr="00A723D6" w:rsidRDefault="001828AC" w:rsidP="007D7599">
            <w:pPr>
              <w:rPr>
                <w:rFonts w:ascii="Times New Roman" w:hAnsi="Times New Roman" w:cs="Times New Roman"/>
                <w:b/>
                <w:bCs/>
                <w:sz w:val="22"/>
                <w:szCs w:val="22"/>
              </w:rPr>
            </w:pPr>
            <w:r w:rsidRPr="00A723D6">
              <w:rPr>
                <w:rFonts w:ascii="Times New Roman" w:hAnsi="Times New Roman" w:cs="Times New Roman"/>
                <w:b/>
                <w:bCs/>
                <w:sz w:val="22"/>
                <w:szCs w:val="22"/>
              </w:rPr>
              <w:t>n=8</w:t>
            </w:r>
          </w:p>
        </w:tc>
        <w:tc>
          <w:tcPr>
            <w:tcW w:w="1170" w:type="dxa"/>
            <w:tcBorders>
              <w:top w:val="thinThickSmallGap" w:sz="24" w:space="0" w:color="auto"/>
              <w:bottom w:val="single" w:sz="4" w:space="0" w:color="auto"/>
              <w:right w:val="nil"/>
            </w:tcBorders>
            <w:shd w:val="clear" w:color="auto" w:fill="D9D9D9" w:themeFill="background1" w:themeFillShade="D9"/>
          </w:tcPr>
          <w:p w14:paraId="0937F826" w14:textId="77777777" w:rsidR="001828AC" w:rsidRPr="00A723D6" w:rsidRDefault="001828AC" w:rsidP="007D7599">
            <w:pPr>
              <w:rPr>
                <w:rFonts w:ascii="Times New Roman" w:hAnsi="Times New Roman" w:cs="Times New Roman"/>
                <w:b/>
                <w:bCs/>
                <w:sz w:val="22"/>
                <w:szCs w:val="22"/>
              </w:rPr>
            </w:pPr>
            <w:r>
              <w:rPr>
                <w:rFonts w:ascii="Times New Roman" w:hAnsi="Times New Roman" w:cs="Times New Roman"/>
                <w:b/>
                <w:bCs/>
                <w:sz w:val="22"/>
                <w:szCs w:val="22"/>
              </w:rPr>
              <w:t xml:space="preserve">Fisher’s Exact </w:t>
            </w:r>
            <w:r w:rsidRPr="00A723D6">
              <w:rPr>
                <w:rFonts w:ascii="Times New Roman" w:hAnsi="Times New Roman" w:cs="Times New Roman"/>
                <w:b/>
                <w:bCs/>
                <w:sz w:val="22"/>
                <w:szCs w:val="22"/>
              </w:rPr>
              <w:t>P-Value</w:t>
            </w:r>
          </w:p>
        </w:tc>
      </w:tr>
      <w:tr w:rsidR="001828AC" w:rsidRPr="00A723D6" w14:paraId="6BBBA352" w14:textId="77777777" w:rsidTr="00DD1796">
        <w:tc>
          <w:tcPr>
            <w:tcW w:w="3865" w:type="dxa"/>
            <w:tcBorders>
              <w:left w:val="nil"/>
              <w:bottom w:val="nil"/>
            </w:tcBorders>
          </w:tcPr>
          <w:p w14:paraId="450FCAD5" w14:textId="77777777" w:rsidR="001828AC" w:rsidRPr="00A723D6" w:rsidRDefault="001828AC" w:rsidP="007D7599">
            <w:pPr>
              <w:rPr>
                <w:rFonts w:ascii="Times New Roman" w:hAnsi="Times New Roman" w:cs="Times New Roman"/>
                <w:b/>
                <w:bCs/>
                <w:i/>
                <w:iCs/>
                <w:sz w:val="22"/>
                <w:szCs w:val="22"/>
              </w:rPr>
            </w:pPr>
            <w:r w:rsidRPr="00A723D6">
              <w:rPr>
                <w:rFonts w:ascii="Times New Roman" w:hAnsi="Times New Roman" w:cs="Times New Roman"/>
                <w:b/>
                <w:bCs/>
                <w:i/>
                <w:iCs/>
                <w:sz w:val="22"/>
                <w:szCs w:val="22"/>
              </w:rPr>
              <w:t>Age in years, mean (SD)</w:t>
            </w:r>
          </w:p>
        </w:tc>
        <w:tc>
          <w:tcPr>
            <w:tcW w:w="1080" w:type="dxa"/>
            <w:tcBorders>
              <w:bottom w:val="nil"/>
            </w:tcBorders>
          </w:tcPr>
          <w:p w14:paraId="09E5366F"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32.5 (4.0)</w:t>
            </w:r>
          </w:p>
        </w:tc>
        <w:tc>
          <w:tcPr>
            <w:tcW w:w="1620" w:type="dxa"/>
            <w:tcBorders>
              <w:bottom w:val="nil"/>
            </w:tcBorders>
          </w:tcPr>
          <w:p w14:paraId="3965E6C3"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33.2 (3.5)</w:t>
            </w:r>
          </w:p>
        </w:tc>
        <w:tc>
          <w:tcPr>
            <w:tcW w:w="1535" w:type="dxa"/>
            <w:tcBorders>
              <w:bottom w:val="nil"/>
            </w:tcBorders>
          </w:tcPr>
          <w:p w14:paraId="1552A7A6"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31.6 (4.9)</w:t>
            </w:r>
          </w:p>
        </w:tc>
        <w:tc>
          <w:tcPr>
            <w:tcW w:w="1170" w:type="dxa"/>
            <w:tcBorders>
              <w:bottom w:val="nil"/>
              <w:right w:val="nil"/>
            </w:tcBorders>
          </w:tcPr>
          <w:p w14:paraId="1EF658DC"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w:t>
            </w:r>
          </w:p>
        </w:tc>
      </w:tr>
      <w:tr w:rsidR="001828AC" w:rsidRPr="00A723D6" w14:paraId="5D75D44A" w14:textId="77777777" w:rsidTr="00DD1796">
        <w:tc>
          <w:tcPr>
            <w:tcW w:w="3865" w:type="dxa"/>
            <w:tcBorders>
              <w:top w:val="nil"/>
              <w:left w:val="nil"/>
              <w:bottom w:val="nil"/>
            </w:tcBorders>
          </w:tcPr>
          <w:p w14:paraId="187571DC" w14:textId="77777777" w:rsidR="001828AC" w:rsidRPr="00A723D6" w:rsidRDefault="001828AC" w:rsidP="007D7599">
            <w:pPr>
              <w:rPr>
                <w:rFonts w:ascii="Times New Roman" w:hAnsi="Times New Roman" w:cs="Times New Roman"/>
                <w:b/>
                <w:bCs/>
                <w:i/>
                <w:iCs/>
                <w:sz w:val="22"/>
                <w:szCs w:val="22"/>
              </w:rPr>
            </w:pPr>
            <w:r w:rsidRPr="00A723D6">
              <w:rPr>
                <w:rFonts w:ascii="Times New Roman" w:hAnsi="Times New Roman" w:cs="Times New Roman"/>
                <w:b/>
                <w:bCs/>
                <w:i/>
                <w:iCs/>
                <w:sz w:val="22"/>
                <w:szCs w:val="22"/>
              </w:rPr>
              <w:t>Pre-pregnancy BMI in kg/m</w:t>
            </w:r>
            <w:r w:rsidRPr="00A723D6">
              <w:rPr>
                <w:rFonts w:ascii="Times New Roman" w:hAnsi="Times New Roman" w:cs="Times New Roman"/>
                <w:b/>
                <w:bCs/>
                <w:i/>
                <w:iCs/>
                <w:sz w:val="22"/>
                <w:szCs w:val="22"/>
                <w:vertAlign w:val="superscript"/>
              </w:rPr>
              <w:t>2</w:t>
            </w:r>
            <w:r w:rsidRPr="00A723D6">
              <w:rPr>
                <w:rFonts w:ascii="Times New Roman" w:hAnsi="Times New Roman" w:cs="Times New Roman"/>
                <w:b/>
                <w:bCs/>
                <w:i/>
                <w:iCs/>
                <w:sz w:val="22"/>
                <w:szCs w:val="22"/>
              </w:rPr>
              <w:t>, mean (SD)</w:t>
            </w:r>
          </w:p>
        </w:tc>
        <w:tc>
          <w:tcPr>
            <w:tcW w:w="1080" w:type="dxa"/>
            <w:tcBorders>
              <w:top w:val="nil"/>
              <w:bottom w:val="nil"/>
            </w:tcBorders>
          </w:tcPr>
          <w:p w14:paraId="6C9DBC24"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25.1 (5.0)</w:t>
            </w:r>
          </w:p>
        </w:tc>
        <w:tc>
          <w:tcPr>
            <w:tcW w:w="1620" w:type="dxa"/>
            <w:tcBorders>
              <w:top w:val="nil"/>
              <w:bottom w:val="nil"/>
            </w:tcBorders>
          </w:tcPr>
          <w:p w14:paraId="7A47AC42"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25.1 (2.8)</w:t>
            </w:r>
          </w:p>
        </w:tc>
        <w:tc>
          <w:tcPr>
            <w:tcW w:w="1535" w:type="dxa"/>
            <w:tcBorders>
              <w:top w:val="nil"/>
              <w:bottom w:val="nil"/>
            </w:tcBorders>
          </w:tcPr>
          <w:p w14:paraId="2AA8517F"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25.1 (7.1)</w:t>
            </w:r>
          </w:p>
        </w:tc>
        <w:tc>
          <w:tcPr>
            <w:tcW w:w="1170" w:type="dxa"/>
            <w:tcBorders>
              <w:top w:val="nil"/>
              <w:bottom w:val="nil"/>
              <w:right w:val="nil"/>
            </w:tcBorders>
          </w:tcPr>
          <w:p w14:paraId="164B2FCF"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w:t>
            </w:r>
          </w:p>
        </w:tc>
      </w:tr>
      <w:tr w:rsidR="001828AC" w:rsidRPr="00A723D6" w14:paraId="7903CDE6" w14:textId="77777777" w:rsidTr="00DD1796">
        <w:tc>
          <w:tcPr>
            <w:tcW w:w="3865" w:type="dxa"/>
            <w:tcBorders>
              <w:top w:val="nil"/>
              <w:left w:val="nil"/>
              <w:bottom w:val="nil"/>
            </w:tcBorders>
          </w:tcPr>
          <w:p w14:paraId="0C5E0EA7" w14:textId="77777777" w:rsidR="001828AC" w:rsidRPr="00A723D6" w:rsidRDefault="001828AC" w:rsidP="007D7599">
            <w:pPr>
              <w:rPr>
                <w:rFonts w:ascii="Times New Roman" w:hAnsi="Times New Roman" w:cs="Times New Roman"/>
                <w:b/>
                <w:bCs/>
                <w:i/>
                <w:iCs/>
                <w:sz w:val="22"/>
                <w:szCs w:val="22"/>
              </w:rPr>
            </w:pPr>
            <w:r w:rsidRPr="00A723D6">
              <w:rPr>
                <w:rFonts w:ascii="Times New Roman" w:hAnsi="Times New Roman" w:cs="Times New Roman"/>
                <w:b/>
                <w:bCs/>
                <w:i/>
                <w:iCs/>
                <w:sz w:val="22"/>
                <w:szCs w:val="22"/>
              </w:rPr>
              <w:t>GA at Baseline in weeks, mean (SD)</w:t>
            </w:r>
          </w:p>
        </w:tc>
        <w:tc>
          <w:tcPr>
            <w:tcW w:w="1080" w:type="dxa"/>
            <w:tcBorders>
              <w:top w:val="nil"/>
              <w:bottom w:val="nil"/>
            </w:tcBorders>
          </w:tcPr>
          <w:p w14:paraId="0F64C223"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30.6 (1.7)</w:t>
            </w:r>
          </w:p>
        </w:tc>
        <w:tc>
          <w:tcPr>
            <w:tcW w:w="1620" w:type="dxa"/>
            <w:tcBorders>
              <w:top w:val="nil"/>
              <w:bottom w:val="nil"/>
            </w:tcBorders>
          </w:tcPr>
          <w:p w14:paraId="2778654D"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31.1 (1.4)</w:t>
            </w:r>
          </w:p>
        </w:tc>
        <w:tc>
          <w:tcPr>
            <w:tcW w:w="1535" w:type="dxa"/>
            <w:tcBorders>
              <w:top w:val="nil"/>
              <w:bottom w:val="nil"/>
            </w:tcBorders>
          </w:tcPr>
          <w:p w14:paraId="50D2F15F"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29.8 (2.0)</w:t>
            </w:r>
          </w:p>
        </w:tc>
        <w:tc>
          <w:tcPr>
            <w:tcW w:w="1170" w:type="dxa"/>
            <w:tcBorders>
              <w:top w:val="nil"/>
              <w:bottom w:val="nil"/>
              <w:right w:val="nil"/>
            </w:tcBorders>
          </w:tcPr>
          <w:p w14:paraId="47829E68"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w:t>
            </w:r>
          </w:p>
        </w:tc>
      </w:tr>
      <w:tr w:rsidR="001828AC" w:rsidRPr="00A723D6" w14:paraId="4BA69C3C" w14:textId="77777777" w:rsidTr="00DD1796">
        <w:tc>
          <w:tcPr>
            <w:tcW w:w="3865" w:type="dxa"/>
            <w:tcBorders>
              <w:top w:val="nil"/>
              <w:left w:val="nil"/>
              <w:bottom w:val="nil"/>
            </w:tcBorders>
          </w:tcPr>
          <w:p w14:paraId="21FEF3C2" w14:textId="77777777" w:rsidR="001828AC" w:rsidRPr="00A723D6" w:rsidRDefault="001828AC" w:rsidP="007D7599">
            <w:pPr>
              <w:rPr>
                <w:rFonts w:ascii="Times New Roman" w:hAnsi="Times New Roman" w:cs="Times New Roman"/>
                <w:b/>
                <w:bCs/>
                <w:i/>
                <w:iCs/>
                <w:sz w:val="22"/>
                <w:szCs w:val="22"/>
              </w:rPr>
            </w:pPr>
            <w:r w:rsidRPr="00A723D6">
              <w:rPr>
                <w:rFonts w:ascii="Times New Roman" w:hAnsi="Times New Roman" w:cs="Times New Roman"/>
                <w:b/>
                <w:bCs/>
                <w:i/>
                <w:iCs/>
                <w:sz w:val="22"/>
                <w:szCs w:val="22"/>
              </w:rPr>
              <w:t>Married, n (%)</w:t>
            </w:r>
          </w:p>
        </w:tc>
        <w:tc>
          <w:tcPr>
            <w:tcW w:w="1080" w:type="dxa"/>
            <w:tcBorders>
              <w:top w:val="nil"/>
              <w:bottom w:val="nil"/>
            </w:tcBorders>
          </w:tcPr>
          <w:p w14:paraId="4CDA0F0D"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20 (100)</w:t>
            </w:r>
          </w:p>
        </w:tc>
        <w:tc>
          <w:tcPr>
            <w:tcW w:w="1620" w:type="dxa"/>
            <w:tcBorders>
              <w:top w:val="nil"/>
              <w:bottom w:val="nil"/>
            </w:tcBorders>
          </w:tcPr>
          <w:p w14:paraId="64803AB0"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12 (100)</w:t>
            </w:r>
          </w:p>
        </w:tc>
        <w:tc>
          <w:tcPr>
            <w:tcW w:w="1535" w:type="dxa"/>
            <w:tcBorders>
              <w:top w:val="nil"/>
              <w:bottom w:val="nil"/>
            </w:tcBorders>
          </w:tcPr>
          <w:p w14:paraId="26587164"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8 (100)</w:t>
            </w:r>
          </w:p>
        </w:tc>
        <w:tc>
          <w:tcPr>
            <w:tcW w:w="1170" w:type="dxa"/>
            <w:tcBorders>
              <w:top w:val="nil"/>
              <w:bottom w:val="nil"/>
              <w:right w:val="nil"/>
            </w:tcBorders>
          </w:tcPr>
          <w:p w14:paraId="2A02E20B"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w:t>
            </w:r>
          </w:p>
        </w:tc>
      </w:tr>
      <w:tr w:rsidR="001828AC" w:rsidRPr="00A723D6" w14:paraId="42DBF33D" w14:textId="77777777" w:rsidTr="00DD1796">
        <w:tc>
          <w:tcPr>
            <w:tcW w:w="3865" w:type="dxa"/>
            <w:tcBorders>
              <w:top w:val="nil"/>
              <w:left w:val="nil"/>
              <w:bottom w:val="nil"/>
            </w:tcBorders>
          </w:tcPr>
          <w:p w14:paraId="51C47446" w14:textId="77777777" w:rsidR="001828AC" w:rsidRPr="00A723D6" w:rsidRDefault="001828AC" w:rsidP="007D7599">
            <w:pPr>
              <w:rPr>
                <w:rFonts w:ascii="Times New Roman" w:hAnsi="Times New Roman" w:cs="Times New Roman"/>
                <w:b/>
                <w:bCs/>
                <w:i/>
                <w:iCs/>
                <w:sz w:val="22"/>
                <w:szCs w:val="22"/>
              </w:rPr>
            </w:pPr>
            <w:r w:rsidRPr="00A723D6">
              <w:rPr>
                <w:rFonts w:ascii="Times New Roman" w:hAnsi="Times New Roman" w:cs="Times New Roman"/>
                <w:b/>
                <w:bCs/>
                <w:i/>
                <w:iCs/>
                <w:sz w:val="22"/>
                <w:szCs w:val="22"/>
              </w:rPr>
              <w:t>Education</w:t>
            </w:r>
          </w:p>
        </w:tc>
        <w:tc>
          <w:tcPr>
            <w:tcW w:w="1080" w:type="dxa"/>
            <w:tcBorders>
              <w:top w:val="nil"/>
              <w:bottom w:val="nil"/>
            </w:tcBorders>
          </w:tcPr>
          <w:p w14:paraId="78AD9065" w14:textId="77777777" w:rsidR="001828AC" w:rsidRPr="00A723D6" w:rsidRDefault="001828AC" w:rsidP="007D7599">
            <w:pPr>
              <w:rPr>
                <w:rFonts w:ascii="Times New Roman" w:hAnsi="Times New Roman" w:cs="Times New Roman"/>
                <w:sz w:val="22"/>
                <w:szCs w:val="22"/>
              </w:rPr>
            </w:pPr>
          </w:p>
        </w:tc>
        <w:tc>
          <w:tcPr>
            <w:tcW w:w="1620" w:type="dxa"/>
            <w:tcBorders>
              <w:top w:val="nil"/>
              <w:bottom w:val="nil"/>
            </w:tcBorders>
          </w:tcPr>
          <w:p w14:paraId="35897345" w14:textId="77777777" w:rsidR="001828AC" w:rsidRPr="00A723D6" w:rsidRDefault="001828AC" w:rsidP="007D7599">
            <w:pPr>
              <w:rPr>
                <w:rFonts w:ascii="Times New Roman" w:hAnsi="Times New Roman" w:cs="Times New Roman"/>
                <w:sz w:val="22"/>
                <w:szCs w:val="22"/>
              </w:rPr>
            </w:pPr>
          </w:p>
        </w:tc>
        <w:tc>
          <w:tcPr>
            <w:tcW w:w="1535" w:type="dxa"/>
            <w:tcBorders>
              <w:top w:val="nil"/>
              <w:bottom w:val="nil"/>
            </w:tcBorders>
          </w:tcPr>
          <w:p w14:paraId="7517EC37" w14:textId="77777777" w:rsidR="001828AC" w:rsidRPr="00A723D6" w:rsidRDefault="001828AC" w:rsidP="007D7599">
            <w:pPr>
              <w:rPr>
                <w:rFonts w:ascii="Times New Roman" w:hAnsi="Times New Roman" w:cs="Times New Roman"/>
                <w:sz w:val="22"/>
                <w:szCs w:val="22"/>
              </w:rPr>
            </w:pPr>
          </w:p>
        </w:tc>
        <w:tc>
          <w:tcPr>
            <w:tcW w:w="1170" w:type="dxa"/>
            <w:tcBorders>
              <w:top w:val="nil"/>
              <w:bottom w:val="nil"/>
              <w:right w:val="nil"/>
            </w:tcBorders>
          </w:tcPr>
          <w:p w14:paraId="31CDE521"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0.15</w:t>
            </w:r>
          </w:p>
        </w:tc>
      </w:tr>
      <w:tr w:rsidR="001828AC" w:rsidRPr="00A723D6" w14:paraId="307EE52E" w14:textId="77777777" w:rsidTr="00DD1796">
        <w:tc>
          <w:tcPr>
            <w:tcW w:w="3865" w:type="dxa"/>
            <w:tcBorders>
              <w:top w:val="nil"/>
              <w:left w:val="nil"/>
              <w:bottom w:val="nil"/>
            </w:tcBorders>
          </w:tcPr>
          <w:p w14:paraId="0B0F333F" w14:textId="77777777" w:rsidR="001828AC" w:rsidRPr="00A723D6" w:rsidRDefault="001828AC" w:rsidP="007D7599">
            <w:pPr>
              <w:rPr>
                <w:rFonts w:ascii="Times New Roman" w:hAnsi="Times New Roman" w:cs="Times New Roman"/>
                <w:i/>
                <w:iCs/>
                <w:sz w:val="22"/>
                <w:szCs w:val="22"/>
              </w:rPr>
            </w:pPr>
            <w:r w:rsidRPr="00A723D6">
              <w:rPr>
                <w:rFonts w:ascii="Times New Roman" w:hAnsi="Times New Roman" w:cs="Times New Roman"/>
                <w:i/>
                <w:iCs/>
                <w:sz w:val="22"/>
                <w:szCs w:val="22"/>
              </w:rPr>
              <w:t xml:space="preserve">   Some college, n (%)</w:t>
            </w:r>
          </w:p>
        </w:tc>
        <w:tc>
          <w:tcPr>
            <w:tcW w:w="1080" w:type="dxa"/>
            <w:tcBorders>
              <w:top w:val="nil"/>
              <w:bottom w:val="nil"/>
            </w:tcBorders>
          </w:tcPr>
          <w:p w14:paraId="612DA152"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4 (20)</w:t>
            </w:r>
          </w:p>
        </w:tc>
        <w:tc>
          <w:tcPr>
            <w:tcW w:w="1620" w:type="dxa"/>
            <w:tcBorders>
              <w:top w:val="nil"/>
              <w:bottom w:val="nil"/>
            </w:tcBorders>
          </w:tcPr>
          <w:p w14:paraId="2E92B1CA"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2 (17)</w:t>
            </w:r>
          </w:p>
        </w:tc>
        <w:tc>
          <w:tcPr>
            <w:tcW w:w="1535" w:type="dxa"/>
            <w:tcBorders>
              <w:top w:val="nil"/>
              <w:bottom w:val="nil"/>
            </w:tcBorders>
          </w:tcPr>
          <w:p w14:paraId="4CBB548B"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2 (25)</w:t>
            </w:r>
          </w:p>
        </w:tc>
        <w:tc>
          <w:tcPr>
            <w:tcW w:w="1170" w:type="dxa"/>
            <w:tcBorders>
              <w:top w:val="nil"/>
              <w:bottom w:val="nil"/>
              <w:right w:val="nil"/>
            </w:tcBorders>
          </w:tcPr>
          <w:p w14:paraId="49A7413F" w14:textId="77777777" w:rsidR="001828AC" w:rsidRPr="00A723D6" w:rsidRDefault="001828AC" w:rsidP="007D7599">
            <w:pPr>
              <w:rPr>
                <w:rFonts w:ascii="Times New Roman" w:hAnsi="Times New Roman" w:cs="Times New Roman"/>
                <w:sz w:val="22"/>
                <w:szCs w:val="22"/>
              </w:rPr>
            </w:pPr>
          </w:p>
        </w:tc>
      </w:tr>
      <w:tr w:rsidR="001828AC" w:rsidRPr="00A723D6" w14:paraId="23EC17F1" w14:textId="77777777" w:rsidTr="00DD1796">
        <w:tc>
          <w:tcPr>
            <w:tcW w:w="3865" w:type="dxa"/>
            <w:tcBorders>
              <w:top w:val="nil"/>
              <w:left w:val="nil"/>
              <w:bottom w:val="nil"/>
            </w:tcBorders>
          </w:tcPr>
          <w:p w14:paraId="0F2AE0A4" w14:textId="77777777" w:rsidR="001828AC" w:rsidRPr="00A723D6" w:rsidRDefault="001828AC" w:rsidP="007D7599">
            <w:pPr>
              <w:rPr>
                <w:rFonts w:ascii="Times New Roman" w:hAnsi="Times New Roman" w:cs="Times New Roman"/>
                <w:i/>
                <w:iCs/>
                <w:sz w:val="22"/>
                <w:szCs w:val="22"/>
              </w:rPr>
            </w:pPr>
            <w:r w:rsidRPr="00A723D6">
              <w:rPr>
                <w:rFonts w:ascii="Times New Roman" w:hAnsi="Times New Roman" w:cs="Times New Roman"/>
                <w:i/>
                <w:iCs/>
                <w:sz w:val="22"/>
                <w:szCs w:val="22"/>
              </w:rPr>
              <w:t xml:space="preserve">   4-year college graduate, n (%)</w:t>
            </w:r>
          </w:p>
        </w:tc>
        <w:tc>
          <w:tcPr>
            <w:tcW w:w="1080" w:type="dxa"/>
            <w:tcBorders>
              <w:top w:val="nil"/>
              <w:bottom w:val="nil"/>
            </w:tcBorders>
          </w:tcPr>
          <w:p w14:paraId="7AF8BFA1"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6 (30)</w:t>
            </w:r>
          </w:p>
        </w:tc>
        <w:tc>
          <w:tcPr>
            <w:tcW w:w="1620" w:type="dxa"/>
            <w:tcBorders>
              <w:top w:val="nil"/>
              <w:bottom w:val="nil"/>
            </w:tcBorders>
          </w:tcPr>
          <w:p w14:paraId="33DC6B57"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4 (33)</w:t>
            </w:r>
          </w:p>
        </w:tc>
        <w:tc>
          <w:tcPr>
            <w:tcW w:w="1535" w:type="dxa"/>
            <w:tcBorders>
              <w:top w:val="nil"/>
              <w:bottom w:val="nil"/>
            </w:tcBorders>
          </w:tcPr>
          <w:p w14:paraId="2A0EB928"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2 (25)</w:t>
            </w:r>
          </w:p>
        </w:tc>
        <w:tc>
          <w:tcPr>
            <w:tcW w:w="1170" w:type="dxa"/>
            <w:tcBorders>
              <w:top w:val="nil"/>
              <w:bottom w:val="nil"/>
              <w:right w:val="nil"/>
            </w:tcBorders>
          </w:tcPr>
          <w:p w14:paraId="11E1F120" w14:textId="77777777" w:rsidR="001828AC" w:rsidRPr="00A723D6" w:rsidRDefault="001828AC" w:rsidP="007D7599">
            <w:pPr>
              <w:rPr>
                <w:rFonts w:ascii="Times New Roman" w:hAnsi="Times New Roman" w:cs="Times New Roman"/>
                <w:sz w:val="22"/>
                <w:szCs w:val="22"/>
              </w:rPr>
            </w:pPr>
          </w:p>
        </w:tc>
      </w:tr>
      <w:tr w:rsidR="001828AC" w:rsidRPr="00A723D6" w14:paraId="7005EF30" w14:textId="77777777" w:rsidTr="00DD1796">
        <w:tc>
          <w:tcPr>
            <w:tcW w:w="3865" w:type="dxa"/>
            <w:tcBorders>
              <w:top w:val="nil"/>
              <w:left w:val="nil"/>
              <w:bottom w:val="nil"/>
            </w:tcBorders>
          </w:tcPr>
          <w:p w14:paraId="335F3EAF" w14:textId="77777777" w:rsidR="001828AC" w:rsidRPr="00A723D6" w:rsidRDefault="001828AC" w:rsidP="007D7599">
            <w:pPr>
              <w:rPr>
                <w:rFonts w:ascii="Times New Roman" w:hAnsi="Times New Roman" w:cs="Times New Roman"/>
                <w:i/>
                <w:iCs/>
                <w:sz w:val="22"/>
                <w:szCs w:val="22"/>
              </w:rPr>
            </w:pPr>
            <w:r w:rsidRPr="00A723D6">
              <w:rPr>
                <w:rFonts w:ascii="Times New Roman" w:hAnsi="Times New Roman" w:cs="Times New Roman"/>
                <w:i/>
                <w:iCs/>
                <w:sz w:val="22"/>
                <w:szCs w:val="22"/>
              </w:rPr>
              <w:t xml:space="preserve">   Postgraduate degree, n (%)</w:t>
            </w:r>
          </w:p>
        </w:tc>
        <w:tc>
          <w:tcPr>
            <w:tcW w:w="1080" w:type="dxa"/>
            <w:tcBorders>
              <w:top w:val="nil"/>
              <w:bottom w:val="nil"/>
            </w:tcBorders>
          </w:tcPr>
          <w:p w14:paraId="67F49A03"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10 (50)</w:t>
            </w:r>
          </w:p>
        </w:tc>
        <w:tc>
          <w:tcPr>
            <w:tcW w:w="1620" w:type="dxa"/>
            <w:tcBorders>
              <w:top w:val="nil"/>
              <w:bottom w:val="nil"/>
            </w:tcBorders>
          </w:tcPr>
          <w:p w14:paraId="2DC54825"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6 (50)</w:t>
            </w:r>
          </w:p>
        </w:tc>
        <w:tc>
          <w:tcPr>
            <w:tcW w:w="1535" w:type="dxa"/>
            <w:tcBorders>
              <w:top w:val="nil"/>
              <w:bottom w:val="nil"/>
            </w:tcBorders>
          </w:tcPr>
          <w:p w14:paraId="046D923B"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4 (50)</w:t>
            </w:r>
          </w:p>
        </w:tc>
        <w:tc>
          <w:tcPr>
            <w:tcW w:w="1170" w:type="dxa"/>
            <w:tcBorders>
              <w:top w:val="nil"/>
              <w:bottom w:val="nil"/>
              <w:right w:val="nil"/>
            </w:tcBorders>
          </w:tcPr>
          <w:p w14:paraId="7A8F8C4A" w14:textId="77777777" w:rsidR="001828AC" w:rsidRPr="00A723D6" w:rsidRDefault="001828AC" w:rsidP="007D7599">
            <w:pPr>
              <w:rPr>
                <w:rFonts w:ascii="Times New Roman" w:hAnsi="Times New Roman" w:cs="Times New Roman"/>
                <w:sz w:val="22"/>
                <w:szCs w:val="22"/>
              </w:rPr>
            </w:pPr>
          </w:p>
        </w:tc>
      </w:tr>
      <w:tr w:rsidR="001828AC" w:rsidRPr="00A723D6" w14:paraId="1327B7A4" w14:textId="77777777" w:rsidTr="00DD1796">
        <w:tc>
          <w:tcPr>
            <w:tcW w:w="3865" w:type="dxa"/>
            <w:tcBorders>
              <w:top w:val="nil"/>
              <w:left w:val="nil"/>
              <w:bottom w:val="nil"/>
            </w:tcBorders>
          </w:tcPr>
          <w:p w14:paraId="2EB5EB77" w14:textId="77777777" w:rsidR="001828AC" w:rsidRPr="00A723D6" w:rsidRDefault="001828AC" w:rsidP="007D7599">
            <w:pPr>
              <w:rPr>
                <w:rFonts w:ascii="Times New Roman" w:hAnsi="Times New Roman" w:cs="Times New Roman"/>
                <w:b/>
                <w:bCs/>
                <w:i/>
                <w:iCs/>
                <w:sz w:val="22"/>
                <w:szCs w:val="22"/>
              </w:rPr>
            </w:pPr>
            <w:r w:rsidRPr="00A723D6">
              <w:rPr>
                <w:rFonts w:ascii="Times New Roman" w:hAnsi="Times New Roman" w:cs="Times New Roman"/>
                <w:b/>
                <w:bCs/>
                <w:i/>
                <w:iCs/>
                <w:sz w:val="22"/>
                <w:szCs w:val="22"/>
              </w:rPr>
              <w:t xml:space="preserve">Employed &gt;= 35 </w:t>
            </w:r>
            <w:proofErr w:type="spellStart"/>
            <w:r w:rsidRPr="00A723D6">
              <w:rPr>
                <w:rFonts w:ascii="Times New Roman" w:hAnsi="Times New Roman" w:cs="Times New Roman"/>
                <w:b/>
                <w:bCs/>
                <w:i/>
                <w:iCs/>
                <w:sz w:val="22"/>
                <w:szCs w:val="22"/>
              </w:rPr>
              <w:t>hrs</w:t>
            </w:r>
            <w:proofErr w:type="spellEnd"/>
            <w:r w:rsidRPr="00A723D6">
              <w:rPr>
                <w:rFonts w:ascii="Times New Roman" w:hAnsi="Times New Roman" w:cs="Times New Roman"/>
                <w:b/>
                <w:bCs/>
                <w:i/>
                <w:iCs/>
                <w:sz w:val="22"/>
                <w:szCs w:val="22"/>
              </w:rPr>
              <w:t>/</w:t>
            </w:r>
            <w:proofErr w:type="spellStart"/>
            <w:r w:rsidRPr="00A723D6">
              <w:rPr>
                <w:rFonts w:ascii="Times New Roman" w:hAnsi="Times New Roman" w:cs="Times New Roman"/>
                <w:b/>
                <w:bCs/>
                <w:i/>
                <w:iCs/>
                <w:sz w:val="22"/>
                <w:szCs w:val="22"/>
              </w:rPr>
              <w:t>wk</w:t>
            </w:r>
            <w:proofErr w:type="spellEnd"/>
            <w:r w:rsidRPr="00A723D6">
              <w:rPr>
                <w:rFonts w:ascii="Times New Roman" w:hAnsi="Times New Roman" w:cs="Times New Roman"/>
                <w:b/>
                <w:bCs/>
                <w:i/>
                <w:iCs/>
                <w:sz w:val="22"/>
                <w:szCs w:val="22"/>
              </w:rPr>
              <w:t>, n (%)</w:t>
            </w:r>
          </w:p>
        </w:tc>
        <w:tc>
          <w:tcPr>
            <w:tcW w:w="1080" w:type="dxa"/>
            <w:tcBorders>
              <w:top w:val="nil"/>
              <w:bottom w:val="nil"/>
            </w:tcBorders>
          </w:tcPr>
          <w:p w14:paraId="141704C8"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12 (60)</w:t>
            </w:r>
          </w:p>
        </w:tc>
        <w:tc>
          <w:tcPr>
            <w:tcW w:w="1620" w:type="dxa"/>
            <w:tcBorders>
              <w:top w:val="nil"/>
              <w:bottom w:val="nil"/>
            </w:tcBorders>
          </w:tcPr>
          <w:p w14:paraId="521F2A3F"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8 (40)</w:t>
            </w:r>
          </w:p>
        </w:tc>
        <w:tc>
          <w:tcPr>
            <w:tcW w:w="1535" w:type="dxa"/>
            <w:tcBorders>
              <w:top w:val="nil"/>
              <w:bottom w:val="nil"/>
            </w:tcBorders>
          </w:tcPr>
          <w:p w14:paraId="10A49891"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4 (50)</w:t>
            </w:r>
          </w:p>
        </w:tc>
        <w:tc>
          <w:tcPr>
            <w:tcW w:w="1170" w:type="dxa"/>
            <w:tcBorders>
              <w:top w:val="nil"/>
              <w:bottom w:val="nil"/>
              <w:right w:val="nil"/>
            </w:tcBorders>
          </w:tcPr>
          <w:p w14:paraId="157DB8D0"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0.14</w:t>
            </w:r>
          </w:p>
        </w:tc>
      </w:tr>
      <w:tr w:rsidR="001828AC" w:rsidRPr="00A723D6" w14:paraId="3B9059A9" w14:textId="77777777" w:rsidTr="00DD1796">
        <w:tc>
          <w:tcPr>
            <w:tcW w:w="3865" w:type="dxa"/>
            <w:tcBorders>
              <w:top w:val="nil"/>
              <w:left w:val="nil"/>
              <w:bottom w:val="nil"/>
            </w:tcBorders>
          </w:tcPr>
          <w:p w14:paraId="75BCCB44" w14:textId="77777777" w:rsidR="001828AC" w:rsidRPr="00A723D6" w:rsidRDefault="001828AC" w:rsidP="007D7599">
            <w:pPr>
              <w:rPr>
                <w:rFonts w:ascii="Times New Roman" w:hAnsi="Times New Roman" w:cs="Times New Roman"/>
                <w:b/>
                <w:bCs/>
                <w:i/>
                <w:iCs/>
                <w:sz w:val="22"/>
                <w:szCs w:val="22"/>
              </w:rPr>
            </w:pPr>
            <w:r w:rsidRPr="00A723D6">
              <w:rPr>
                <w:rFonts w:ascii="Times New Roman" w:hAnsi="Times New Roman" w:cs="Times New Roman"/>
                <w:b/>
                <w:bCs/>
                <w:i/>
                <w:iCs/>
                <w:sz w:val="22"/>
                <w:szCs w:val="22"/>
              </w:rPr>
              <w:t>White, n (%)</w:t>
            </w:r>
          </w:p>
        </w:tc>
        <w:tc>
          <w:tcPr>
            <w:tcW w:w="1080" w:type="dxa"/>
            <w:tcBorders>
              <w:top w:val="nil"/>
              <w:bottom w:val="nil"/>
            </w:tcBorders>
          </w:tcPr>
          <w:p w14:paraId="66CEF4D9"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17 (85)</w:t>
            </w:r>
          </w:p>
        </w:tc>
        <w:tc>
          <w:tcPr>
            <w:tcW w:w="1620" w:type="dxa"/>
            <w:tcBorders>
              <w:top w:val="nil"/>
              <w:bottom w:val="nil"/>
            </w:tcBorders>
          </w:tcPr>
          <w:p w14:paraId="2C94207E"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10 (83)</w:t>
            </w:r>
          </w:p>
        </w:tc>
        <w:tc>
          <w:tcPr>
            <w:tcW w:w="1535" w:type="dxa"/>
            <w:tcBorders>
              <w:top w:val="nil"/>
              <w:bottom w:val="nil"/>
            </w:tcBorders>
          </w:tcPr>
          <w:p w14:paraId="49AF5EAF"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7 (87)</w:t>
            </w:r>
          </w:p>
        </w:tc>
        <w:tc>
          <w:tcPr>
            <w:tcW w:w="1170" w:type="dxa"/>
            <w:tcBorders>
              <w:top w:val="nil"/>
              <w:bottom w:val="nil"/>
              <w:right w:val="nil"/>
            </w:tcBorders>
          </w:tcPr>
          <w:p w14:paraId="67D04267"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0.46</w:t>
            </w:r>
          </w:p>
        </w:tc>
      </w:tr>
      <w:tr w:rsidR="001828AC" w:rsidRPr="00A723D6" w14:paraId="7E15A7DF" w14:textId="77777777" w:rsidTr="00DD1796">
        <w:tc>
          <w:tcPr>
            <w:tcW w:w="3865" w:type="dxa"/>
            <w:tcBorders>
              <w:top w:val="nil"/>
              <w:left w:val="nil"/>
              <w:bottom w:val="nil"/>
            </w:tcBorders>
          </w:tcPr>
          <w:p w14:paraId="2BCC85FB" w14:textId="77777777" w:rsidR="001828AC" w:rsidRPr="00A723D6" w:rsidRDefault="001828AC" w:rsidP="007D7599">
            <w:pPr>
              <w:rPr>
                <w:rFonts w:ascii="Times New Roman" w:hAnsi="Times New Roman" w:cs="Times New Roman"/>
                <w:b/>
                <w:bCs/>
                <w:i/>
                <w:iCs/>
                <w:sz w:val="22"/>
                <w:szCs w:val="22"/>
              </w:rPr>
            </w:pPr>
            <w:r w:rsidRPr="00A723D6">
              <w:rPr>
                <w:rFonts w:ascii="Times New Roman" w:hAnsi="Times New Roman" w:cs="Times New Roman"/>
                <w:b/>
                <w:bCs/>
                <w:i/>
                <w:iCs/>
                <w:sz w:val="22"/>
                <w:szCs w:val="22"/>
              </w:rPr>
              <w:t>Primipara, n (%)</w:t>
            </w:r>
          </w:p>
        </w:tc>
        <w:tc>
          <w:tcPr>
            <w:tcW w:w="1080" w:type="dxa"/>
            <w:tcBorders>
              <w:top w:val="nil"/>
              <w:bottom w:val="nil"/>
            </w:tcBorders>
          </w:tcPr>
          <w:p w14:paraId="603CC300"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11 (55)</w:t>
            </w:r>
          </w:p>
        </w:tc>
        <w:tc>
          <w:tcPr>
            <w:tcW w:w="1620" w:type="dxa"/>
            <w:tcBorders>
              <w:top w:val="nil"/>
              <w:bottom w:val="nil"/>
            </w:tcBorders>
          </w:tcPr>
          <w:p w14:paraId="1611C885"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8 (67)</w:t>
            </w:r>
          </w:p>
        </w:tc>
        <w:tc>
          <w:tcPr>
            <w:tcW w:w="1535" w:type="dxa"/>
            <w:tcBorders>
              <w:top w:val="nil"/>
              <w:bottom w:val="nil"/>
            </w:tcBorders>
          </w:tcPr>
          <w:p w14:paraId="434650E9"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3 (37)</w:t>
            </w:r>
          </w:p>
        </w:tc>
        <w:tc>
          <w:tcPr>
            <w:tcW w:w="1170" w:type="dxa"/>
            <w:tcBorders>
              <w:top w:val="nil"/>
              <w:bottom w:val="nil"/>
              <w:right w:val="nil"/>
            </w:tcBorders>
          </w:tcPr>
          <w:p w14:paraId="7B9AD621"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0.04*</w:t>
            </w:r>
          </w:p>
        </w:tc>
      </w:tr>
      <w:tr w:rsidR="001828AC" w:rsidRPr="00A723D6" w14:paraId="35BC670A" w14:textId="77777777" w:rsidTr="00DD1796">
        <w:tc>
          <w:tcPr>
            <w:tcW w:w="3865" w:type="dxa"/>
            <w:tcBorders>
              <w:top w:val="nil"/>
              <w:left w:val="nil"/>
              <w:bottom w:val="nil"/>
            </w:tcBorders>
          </w:tcPr>
          <w:p w14:paraId="1FD607D5" w14:textId="77777777" w:rsidR="001828AC" w:rsidRPr="00A723D6" w:rsidRDefault="001828AC" w:rsidP="007D7599">
            <w:pPr>
              <w:rPr>
                <w:rFonts w:ascii="Times New Roman" w:hAnsi="Times New Roman" w:cs="Times New Roman"/>
                <w:b/>
                <w:bCs/>
                <w:i/>
                <w:iCs/>
                <w:sz w:val="22"/>
                <w:szCs w:val="22"/>
              </w:rPr>
            </w:pPr>
            <w:r w:rsidRPr="00A723D6">
              <w:rPr>
                <w:rFonts w:ascii="Times New Roman" w:hAnsi="Times New Roman" w:cs="Times New Roman"/>
                <w:b/>
                <w:bCs/>
                <w:i/>
                <w:iCs/>
                <w:sz w:val="22"/>
                <w:szCs w:val="22"/>
              </w:rPr>
              <w:t>GDM, n (%)</w:t>
            </w:r>
          </w:p>
        </w:tc>
        <w:tc>
          <w:tcPr>
            <w:tcW w:w="1080" w:type="dxa"/>
            <w:tcBorders>
              <w:top w:val="nil"/>
              <w:bottom w:val="nil"/>
            </w:tcBorders>
          </w:tcPr>
          <w:p w14:paraId="70F7268E"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8 (40)</w:t>
            </w:r>
          </w:p>
        </w:tc>
        <w:tc>
          <w:tcPr>
            <w:tcW w:w="1620" w:type="dxa"/>
            <w:tcBorders>
              <w:top w:val="nil"/>
              <w:bottom w:val="nil"/>
            </w:tcBorders>
          </w:tcPr>
          <w:p w14:paraId="548F0DEB"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6 (50)</w:t>
            </w:r>
          </w:p>
        </w:tc>
        <w:tc>
          <w:tcPr>
            <w:tcW w:w="1535" w:type="dxa"/>
            <w:tcBorders>
              <w:top w:val="nil"/>
              <w:bottom w:val="nil"/>
            </w:tcBorders>
          </w:tcPr>
          <w:p w14:paraId="0F15E5C9"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2 (25)</w:t>
            </w:r>
          </w:p>
        </w:tc>
        <w:tc>
          <w:tcPr>
            <w:tcW w:w="1170" w:type="dxa"/>
            <w:tcBorders>
              <w:top w:val="nil"/>
              <w:bottom w:val="nil"/>
              <w:right w:val="nil"/>
            </w:tcBorders>
          </w:tcPr>
          <w:p w14:paraId="561D1BB2"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0.20</w:t>
            </w:r>
          </w:p>
        </w:tc>
      </w:tr>
      <w:tr w:rsidR="001828AC" w:rsidRPr="00A723D6" w14:paraId="29ACD5FD" w14:textId="77777777" w:rsidTr="00DD1796">
        <w:tc>
          <w:tcPr>
            <w:tcW w:w="3865" w:type="dxa"/>
            <w:tcBorders>
              <w:top w:val="nil"/>
              <w:left w:val="nil"/>
            </w:tcBorders>
          </w:tcPr>
          <w:p w14:paraId="17C9A947" w14:textId="77777777" w:rsidR="001828AC" w:rsidRPr="00A723D6" w:rsidRDefault="001828AC" w:rsidP="007D7599">
            <w:pPr>
              <w:rPr>
                <w:rFonts w:ascii="Times New Roman" w:hAnsi="Times New Roman" w:cs="Times New Roman"/>
                <w:b/>
                <w:bCs/>
                <w:i/>
                <w:iCs/>
                <w:sz w:val="22"/>
                <w:szCs w:val="22"/>
              </w:rPr>
            </w:pPr>
            <w:r w:rsidRPr="00A723D6">
              <w:rPr>
                <w:rFonts w:ascii="Times New Roman" w:hAnsi="Times New Roman" w:cs="Times New Roman"/>
                <w:b/>
                <w:bCs/>
                <w:i/>
                <w:iCs/>
                <w:sz w:val="22"/>
                <w:szCs w:val="22"/>
              </w:rPr>
              <w:t>Male neonate, n (%)</w:t>
            </w:r>
          </w:p>
        </w:tc>
        <w:tc>
          <w:tcPr>
            <w:tcW w:w="1080" w:type="dxa"/>
            <w:tcBorders>
              <w:top w:val="nil"/>
            </w:tcBorders>
          </w:tcPr>
          <w:p w14:paraId="2E6FB693"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16 (80)</w:t>
            </w:r>
          </w:p>
        </w:tc>
        <w:tc>
          <w:tcPr>
            <w:tcW w:w="1620" w:type="dxa"/>
            <w:tcBorders>
              <w:top w:val="nil"/>
            </w:tcBorders>
          </w:tcPr>
          <w:p w14:paraId="0EBBFE92"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10 (83)</w:t>
            </w:r>
          </w:p>
        </w:tc>
        <w:tc>
          <w:tcPr>
            <w:tcW w:w="1535" w:type="dxa"/>
            <w:tcBorders>
              <w:top w:val="nil"/>
            </w:tcBorders>
          </w:tcPr>
          <w:p w14:paraId="5D21E05C"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6 (75)</w:t>
            </w:r>
          </w:p>
        </w:tc>
        <w:tc>
          <w:tcPr>
            <w:tcW w:w="1170" w:type="dxa"/>
            <w:tcBorders>
              <w:top w:val="nil"/>
              <w:right w:val="nil"/>
            </w:tcBorders>
          </w:tcPr>
          <w:p w14:paraId="77A90189" w14:textId="77777777" w:rsidR="001828AC" w:rsidRPr="00A723D6" w:rsidRDefault="001828AC" w:rsidP="007D7599">
            <w:pPr>
              <w:rPr>
                <w:rFonts w:ascii="Times New Roman" w:hAnsi="Times New Roman" w:cs="Times New Roman"/>
                <w:sz w:val="22"/>
                <w:szCs w:val="22"/>
              </w:rPr>
            </w:pPr>
            <w:r w:rsidRPr="00A723D6">
              <w:rPr>
                <w:rFonts w:ascii="Times New Roman" w:hAnsi="Times New Roman" w:cs="Times New Roman"/>
                <w:sz w:val="22"/>
                <w:szCs w:val="22"/>
              </w:rPr>
              <w:t>0.11</w:t>
            </w:r>
          </w:p>
        </w:tc>
      </w:tr>
      <w:tr w:rsidR="001828AC" w:rsidRPr="00A723D6" w14:paraId="3F674F1E" w14:textId="77777777" w:rsidTr="00DD1796">
        <w:tc>
          <w:tcPr>
            <w:tcW w:w="9270" w:type="dxa"/>
            <w:gridSpan w:val="5"/>
            <w:tcBorders>
              <w:left w:val="nil"/>
              <w:bottom w:val="nil"/>
              <w:right w:val="nil"/>
            </w:tcBorders>
          </w:tcPr>
          <w:p w14:paraId="669A1011" w14:textId="7E49522E" w:rsidR="001828AC" w:rsidRPr="00A723D6" w:rsidRDefault="001828AC" w:rsidP="007D7599">
            <w:pPr>
              <w:rPr>
                <w:rFonts w:ascii="Times New Roman" w:hAnsi="Times New Roman" w:cs="Times New Roman"/>
                <w:sz w:val="20"/>
                <w:szCs w:val="20"/>
              </w:rPr>
            </w:pPr>
            <w:r w:rsidRPr="00A723D6">
              <w:rPr>
                <w:rFonts w:ascii="Times New Roman" w:hAnsi="Times New Roman" w:cs="Times New Roman"/>
                <w:sz w:val="20"/>
                <w:szCs w:val="20"/>
              </w:rPr>
              <w:t>*</w:t>
            </w:r>
            <w:proofErr w:type="gramStart"/>
            <w:r w:rsidRPr="00A723D6">
              <w:rPr>
                <w:rFonts w:ascii="Times New Roman" w:hAnsi="Times New Roman" w:cs="Times New Roman"/>
                <w:sz w:val="20"/>
                <w:szCs w:val="20"/>
              </w:rPr>
              <w:t>statistically</w:t>
            </w:r>
            <w:proofErr w:type="gramEnd"/>
            <w:r w:rsidRPr="00A723D6">
              <w:rPr>
                <w:rFonts w:ascii="Times New Roman" w:hAnsi="Times New Roman" w:cs="Times New Roman"/>
                <w:sz w:val="20"/>
                <w:szCs w:val="20"/>
              </w:rPr>
              <w:t xml:space="preserve"> significant P value &lt;0.05</w:t>
            </w:r>
            <w:r w:rsidR="00A12D16">
              <w:rPr>
                <w:rFonts w:ascii="Times New Roman" w:hAnsi="Times New Roman" w:cs="Times New Roman"/>
                <w:sz w:val="20"/>
                <w:szCs w:val="20"/>
              </w:rPr>
              <w:t xml:space="preserve">, MVPA = moderate to vigorous physical activity, </w:t>
            </w:r>
            <w:r w:rsidR="00E92F37">
              <w:rPr>
                <w:rFonts w:ascii="Times New Roman" w:hAnsi="Times New Roman" w:cs="Times New Roman"/>
                <w:sz w:val="20"/>
                <w:szCs w:val="20"/>
              </w:rPr>
              <w:t>SD = standard deviation, BMI = body mass index, GA = gestational age, GDM = gestational diabetes</w:t>
            </w:r>
          </w:p>
        </w:tc>
      </w:tr>
    </w:tbl>
    <w:p w14:paraId="766B7851" w14:textId="77777777" w:rsidR="0053770C" w:rsidRDefault="0053770C" w:rsidP="0053770C"/>
    <w:p w14:paraId="051E8018" w14:textId="77777777" w:rsidR="00886B40" w:rsidRDefault="00886B40" w:rsidP="0053770C"/>
    <w:p w14:paraId="5DC4DBBF" w14:textId="77777777" w:rsidR="00A478A8" w:rsidRDefault="00A478A8" w:rsidP="0053770C"/>
    <w:p w14:paraId="72536C3D" w14:textId="76BD956E" w:rsidR="00385F15" w:rsidRDefault="00385F15" w:rsidP="0053770C">
      <w:pPr>
        <w:sectPr w:rsidR="00385F15" w:rsidSect="00A4297C">
          <w:type w:val="continuous"/>
          <w:pgSz w:w="12240" w:h="15840" w:code="1"/>
          <w:pgMar w:top="1440" w:right="1440" w:bottom="1440" w:left="1440" w:header="720" w:footer="1440" w:gutter="0"/>
          <w:cols w:space="720"/>
          <w:noEndnote/>
          <w:docGrid w:linePitch="360"/>
        </w:sectPr>
      </w:pPr>
    </w:p>
    <w:p w14:paraId="61A407A4" w14:textId="6745375B" w:rsidR="002F32E7" w:rsidRPr="00265C6E" w:rsidRDefault="006764B5" w:rsidP="0020396C">
      <w:pPr>
        <w:pStyle w:val="MyTables"/>
        <w:tabs>
          <w:tab w:val="left" w:pos="1440"/>
        </w:tabs>
      </w:pPr>
      <w:bookmarkStart w:id="94" w:name="_Toc171697947"/>
      <w:bookmarkStart w:id="95" w:name="_Toc172550938"/>
      <w:r w:rsidRPr="006764B5">
        <w:lastRenderedPageBreak/>
        <w:t>Table 3.2</w:t>
      </w:r>
      <w:r w:rsidR="00071858">
        <w:t>.</w:t>
      </w:r>
      <w:r w:rsidRPr="006764B5">
        <w:t xml:space="preserve"> Measurements Taken and Protocol </w:t>
      </w:r>
      <w:r w:rsidR="00A50C5F">
        <w:t>Exceptions</w:t>
      </w:r>
      <w:r w:rsidR="00A50C5F" w:rsidRPr="006764B5">
        <w:t xml:space="preserve"> </w:t>
      </w:r>
      <w:r w:rsidRPr="006764B5">
        <w:t>at Delivery and Postpartum Study Visits</w:t>
      </w:r>
      <w:bookmarkEnd w:id="94"/>
      <w:bookmarkEnd w:id="95"/>
    </w:p>
    <w:tbl>
      <w:tblPr>
        <w:tblStyle w:val="TableGrid"/>
        <w:tblW w:w="1242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340"/>
        <w:gridCol w:w="900"/>
        <w:gridCol w:w="1080"/>
        <w:gridCol w:w="720"/>
        <w:gridCol w:w="720"/>
        <w:gridCol w:w="900"/>
        <w:gridCol w:w="900"/>
        <w:gridCol w:w="900"/>
        <w:gridCol w:w="900"/>
        <w:gridCol w:w="900"/>
        <w:gridCol w:w="1080"/>
        <w:gridCol w:w="1080"/>
      </w:tblGrid>
      <w:tr w:rsidR="002D7C81" w14:paraId="0C0EDD53" w14:textId="53698A5D" w:rsidTr="00C73DBC">
        <w:trPr>
          <w:trHeight w:val="380"/>
        </w:trPr>
        <w:tc>
          <w:tcPr>
            <w:tcW w:w="2340" w:type="dxa"/>
            <w:vMerge w:val="restart"/>
            <w:tcBorders>
              <w:top w:val="thinThickSmallGap" w:sz="24" w:space="0" w:color="auto"/>
            </w:tcBorders>
            <w:shd w:val="clear" w:color="auto" w:fill="D9D9D9" w:themeFill="background1" w:themeFillShade="D9"/>
          </w:tcPr>
          <w:p w14:paraId="67582C62" w14:textId="43384F20" w:rsidR="002D7C81" w:rsidRPr="00E30DD1" w:rsidRDefault="002D7C81" w:rsidP="007D7599">
            <w:pPr>
              <w:rPr>
                <w:rFonts w:ascii="Times New Roman" w:hAnsi="Times New Roman" w:cs="Times New Roman"/>
                <w:b/>
                <w:bCs/>
                <w:sz w:val="22"/>
                <w:szCs w:val="22"/>
              </w:rPr>
            </w:pPr>
            <w:r w:rsidRPr="00E30DD1">
              <w:rPr>
                <w:rFonts w:ascii="Times New Roman" w:hAnsi="Times New Roman" w:cs="Times New Roman"/>
                <w:b/>
                <w:bCs/>
                <w:sz w:val="22"/>
                <w:szCs w:val="22"/>
              </w:rPr>
              <w:t>Delivery</w:t>
            </w:r>
            <w:r>
              <w:rPr>
                <w:rFonts w:ascii="Times New Roman" w:hAnsi="Times New Roman" w:cs="Times New Roman"/>
                <w:b/>
                <w:bCs/>
                <w:sz w:val="22"/>
                <w:szCs w:val="22"/>
              </w:rPr>
              <w:t xml:space="preserve"> (n=17)</w:t>
            </w:r>
          </w:p>
        </w:tc>
        <w:tc>
          <w:tcPr>
            <w:tcW w:w="900" w:type="dxa"/>
            <w:vMerge w:val="restart"/>
            <w:tcBorders>
              <w:top w:val="thinThickSmallGap" w:sz="24" w:space="0" w:color="auto"/>
            </w:tcBorders>
            <w:shd w:val="clear" w:color="auto" w:fill="D9D9D9" w:themeFill="background1" w:themeFillShade="D9"/>
          </w:tcPr>
          <w:p w14:paraId="3CABA7D5" w14:textId="77777777" w:rsidR="002D7C81" w:rsidRPr="00E30DD1" w:rsidRDefault="002D7C81" w:rsidP="007D7599">
            <w:pPr>
              <w:rPr>
                <w:rFonts w:ascii="Times New Roman" w:hAnsi="Times New Roman" w:cs="Times New Roman"/>
                <w:b/>
                <w:bCs/>
                <w:sz w:val="22"/>
                <w:szCs w:val="22"/>
              </w:rPr>
            </w:pPr>
            <w:r w:rsidRPr="00E30DD1">
              <w:rPr>
                <w:rFonts w:ascii="Times New Roman" w:hAnsi="Times New Roman" w:cs="Times New Roman"/>
                <w:b/>
                <w:bCs/>
                <w:sz w:val="22"/>
                <w:szCs w:val="22"/>
              </w:rPr>
              <w:t>Length</w:t>
            </w:r>
          </w:p>
        </w:tc>
        <w:tc>
          <w:tcPr>
            <w:tcW w:w="1080" w:type="dxa"/>
            <w:vMerge w:val="restart"/>
            <w:tcBorders>
              <w:top w:val="thinThickSmallGap" w:sz="24" w:space="0" w:color="auto"/>
            </w:tcBorders>
            <w:shd w:val="clear" w:color="auto" w:fill="D9D9D9" w:themeFill="background1" w:themeFillShade="D9"/>
          </w:tcPr>
          <w:p w14:paraId="2052765D" w14:textId="77777777" w:rsidR="002D7C81" w:rsidRPr="00E30DD1" w:rsidRDefault="002D7C81" w:rsidP="007D7599">
            <w:pPr>
              <w:rPr>
                <w:rFonts w:ascii="Times New Roman" w:hAnsi="Times New Roman" w:cs="Times New Roman"/>
                <w:b/>
                <w:bCs/>
                <w:sz w:val="22"/>
                <w:szCs w:val="22"/>
              </w:rPr>
            </w:pPr>
            <w:r w:rsidRPr="00E30DD1">
              <w:rPr>
                <w:rFonts w:ascii="Times New Roman" w:hAnsi="Times New Roman" w:cs="Times New Roman"/>
                <w:b/>
                <w:bCs/>
                <w:sz w:val="22"/>
                <w:szCs w:val="22"/>
              </w:rPr>
              <w:t>Weight</w:t>
            </w:r>
          </w:p>
        </w:tc>
        <w:tc>
          <w:tcPr>
            <w:tcW w:w="2340" w:type="dxa"/>
            <w:gridSpan w:val="3"/>
            <w:tcBorders>
              <w:top w:val="thinThickSmallGap" w:sz="24" w:space="0" w:color="auto"/>
            </w:tcBorders>
            <w:shd w:val="clear" w:color="auto" w:fill="D9D9D9" w:themeFill="background1" w:themeFillShade="D9"/>
          </w:tcPr>
          <w:p w14:paraId="16939B6A"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Circumference</w:t>
            </w:r>
          </w:p>
        </w:tc>
        <w:tc>
          <w:tcPr>
            <w:tcW w:w="4680" w:type="dxa"/>
            <w:gridSpan w:val="5"/>
            <w:tcBorders>
              <w:top w:val="thinThickSmallGap" w:sz="24" w:space="0" w:color="auto"/>
            </w:tcBorders>
            <w:shd w:val="clear" w:color="auto" w:fill="D9D9D9" w:themeFill="background1" w:themeFillShade="D9"/>
          </w:tcPr>
          <w:p w14:paraId="37BDEBE1"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Skinfold</w:t>
            </w:r>
          </w:p>
        </w:tc>
        <w:tc>
          <w:tcPr>
            <w:tcW w:w="1080" w:type="dxa"/>
            <w:vMerge w:val="restart"/>
            <w:tcBorders>
              <w:top w:val="thinThickSmallGap" w:sz="24" w:space="0" w:color="auto"/>
            </w:tcBorders>
            <w:shd w:val="clear" w:color="auto" w:fill="D9D9D9" w:themeFill="background1" w:themeFillShade="D9"/>
          </w:tcPr>
          <w:p w14:paraId="12EDF285" w14:textId="72135A82" w:rsidR="002D7C8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Total</w:t>
            </w:r>
          </w:p>
        </w:tc>
      </w:tr>
      <w:tr w:rsidR="00C73DBC" w14:paraId="6B171E0B" w14:textId="7934A860" w:rsidTr="00C73DBC">
        <w:trPr>
          <w:trHeight w:val="380"/>
        </w:trPr>
        <w:tc>
          <w:tcPr>
            <w:tcW w:w="2340" w:type="dxa"/>
            <w:vMerge/>
            <w:tcBorders>
              <w:bottom w:val="single" w:sz="4" w:space="0" w:color="auto"/>
            </w:tcBorders>
            <w:shd w:val="clear" w:color="auto" w:fill="D9D9D9" w:themeFill="background1" w:themeFillShade="D9"/>
          </w:tcPr>
          <w:p w14:paraId="314D70AD" w14:textId="77777777" w:rsidR="002D7C81" w:rsidRPr="00E30DD1" w:rsidRDefault="002D7C81" w:rsidP="007D7599">
            <w:pPr>
              <w:rPr>
                <w:rFonts w:ascii="Times New Roman" w:hAnsi="Times New Roman" w:cs="Times New Roman"/>
                <w:b/>
                <w:bCs/>
                <w:sz w:val="22"/>
                <w:szCs w:val="22"/>
              </w:rPr>
            </w:pPr>
          </w:p>
        </w:tc>
        <w:tc>
          <w:tcPr>
            <w:tcW w:w="900" w:type="dxa"/>
            <w:vMerge/>
            <w:tcBorders>
              <w:bottom w:val="single" w:sz="4" w:space="0" w:color="auto"/>
            </w:tcBorders>
            <w:shd w:val="clear" w:color="auto" w:fill="D9D9D9" w:themeFill="background1" w:themeFillShade="D9"/>
          </w:tcPr>
          <w:p w14:paraId="02E8672E" w14:textId="77777777" w:rsidR="002D7C81" w:rsidRPr="00E30DD1" w:rsidRDefault="002D7C81" w:rsidP="007D7599">
            <w:pPr>
              <w:rPr>
                <w:rFonts w:ascii="Times New Roman" w:hAnsi="Times New Roman" w:cs="Times New Roman"/>
                <w:b/>
                <w:bCs/>
                <w:sz w:val="22"/>
                <w:szCs w:val="22"/>
              </w:rPr>
            </w:pPr>
          </w:p>
        </w:tc>
        <w:tc>
          <w:tcPr>
            <w:tcW w:w="1080" w:type="dxa"/>
            <w:vMerge/>
            <w:tcBorders>
              <w:bottom w:val="single" w:sz="4" w:space="0" w:color="auto"/>
            </w:tcBorders>
            <w:shd w:val="clear" w:color="auto" w:fill="D9D9D9" w:themeFill="background1" w:themeFillShade="D9"/>
          </w:tcPr>
          <w:p w14:paraId="28CB0A62" w14:textId="77777777" w:rsidR="002D7C81" w:rsidRPr="00E30DD1" w:rsidRDefault="002D7C81" w:rsidP="007D7599">
            <w:pPr>
              <w:rPr>
                <w:rFonts w:ascii="Times New Roman" w:hAnsi="Times New Roman" w:cs="Times New Roman"/>
                <w:b/>
                <w:bCs/>
                <w:sz w:val="22"/>
                <w:szCs w:val="22"/>
              </w:rPr>
            </w:pPr>
          </w:p>
        </w:tc>
        <w:tc>
          <w:tcPr>
            <w:tcW w:w="720" w:type="dxa"/>
            <w:tcBorders>
              <w:bottom w:val="single" w:sz="4" w:space="0" w:color="auto"/>
            </w:tcBorders>
            <w:shd w:val="clear" w:color="auto" w:fill="D9D9D9" w:themeFill="background1" w:themeFillShade="D9"/>
          </w:tcPr>
          <w:p w14:paraId="105A0DB3" w14:textId="77777777" w:rsidR="002D7C81" w:rsidRPr="00E30DD1" w:rsidRDefault="002D7C81" w:rsidP="007D7599">
            <w:pPr>
              <w:rPr>
                <w:rFonts w:ascii="Times New Roman" w:hAnsi="Times New Roman" w:cs="Times New Roman"/>
                <w:b/>
                <w:bCs/>
                <w:sz w:val="22"/>
                <w:szCs w:val="22"/>
              </w:rPr>
            </w:pPr>
            <w:r w:rsidRPr="00E30DD1">
              <w:rPr>
                <w:rFonts w:ascii="Times New Roman" w:hAnsi="Times New Roman" w:cs="Times New Roman"/>
                <w:b/>
                <w:bCs/>
                <w:sz w:val="22"/>
                <w:szCs w:val="22"/>
              </w:rPr>
              <w:t>Head</w:t>
            </w:r>
          </w:p>
        </w:tc>
        <w:tc>
          <w:tcPr>
            <w:tcW w:w="720" w:type="dxa"/>
            <w:tcBorders>
              <w:bottom w:val="single" w:sz="4" w:space="0" w:color="auto"/>
            </w:tcBorders>
            <w:shd w:val="clear" w:color="auto" w:fill="D9D9D9" w:themeFill="background1" w:themeFillShade="D9"/>
          </w:tcPr>
          <w:p w14:paraId="69CC4A11"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Arm</w:t>
            </w:r>
          </w:p>
        </w:tc>
        <w:tc>
          <w:tcPr>
            <w:tcW w:w="900" w:type="dxa"/>
            <w:tcBorders>
              <w:bottom w:val="single" w:sz="4" w:space="0" w:color="auto"/>
            </w:tcBorders>
            <w:shd w:val="clear" w:color="auto" w:fill="D9D9D9" w:themeFill="background1" w:themeFillShade="D9"/>
          </w:tcPr>
          <w:p w14:paraId="5D42574C" w14:textId="77777777" w:rsidR="002D7C81" w:rsidRPr="00E30DD1" w:rsidRDefault="002D7C81" w:rsidP="007D7599">
            <w:pPr>
              <w:rPr>
                <w:rFonts w:ascii="Times New Roman" w:hAnsi="Times New Roman" w:cs="Times New Roman"/>
                <w:b/>
                <w:bCs/>
                <w:sz w:val="22"/>
                <w:szCs w:val="22"/>
              </w:rPr>
            </w:pPr>
            <w:r w:rsidRPr="00E30DD1">
              <w:rPr>
                <w:rFonts w:ascii="Times New Roman" w:hAnsi="Times New Roman" w:cs="Times New Roman"/>
                <w:b/>
                <w:bCs/>
                <w:sz w:val="22"/>
                <w:szCs w:val="22"/>
              </w:rPr>
              <w:t>Waist</w:t>
            </w:r>
          </w:p>
          <w:p w14:paraId="551BF8BE" w14:textId="77777777" w:rsidR="002D7C81" w:rsidRPr="00E30DD1" w:rsidRDefault="002D7C81" w:rsidP="007D7599">
            <w:pPr>
              <w:rPr>
                <w:rFonts w:ascii="Times New Roman" w:hAnsi="Times New Roman" w:cs="Times New Roman"/>
                <w:b/>
                <w:bCs/>
                <w:sz w:val="22"/>
                <w:szCs w:val="22"/>
              </w:rPr>
            </w:pPr>
          </w:p>
        </w:tc>
        <w:tc>
          <w:tcPr>
            <w:tcW w:w="900" w:type="dxa"/>
            <w:tcBorders>
              <w:bottom w:val="single" w:sz="4" w:space="0" w:color="auto"/>
            </w:tcBorders>
            <w:shd w:val="clear" w:color="auto" w:fill="D9D9D9" w:themeFill="background1" w:themeFillShade="D9"/>
          </w:tcPr>
          <w:p w14:paraId="2D226DB6"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Bicep</w:t>
            </w:r>
          </w:p>
        </w:tc>
        <w:tc>
          <w:tcPr>
            <w:tcW w:w="900" w:type="dxa"/>
            <w:tcBorders>
              <w:bottom w:val="single" w:sz="4" w:space="0" w:color="auto"/>
            </w:tcBorders>
            <w:shd w:val="clear" w:color="auto" w:fill="D9D9D9" w:themeFill="background1" w:themeFillShade="D9"/>
          </w:tcPr>
          <w:p w14:paraId="1CD7AD0C" w14:textId="77777777" w:rsidR="002D7C81" w:rsidRPr="00E30DD1" w:rsidRDefault="002D7C81" w:rsidP="007D7599">
            <w:pPr>
              <w:rPr>
                <w:rFonts w:ascii="Times New Roman" w:hAnsi="Times New Roman" w:cs="Times New Roman"/>
                <w:b/>
                <w:bCs/>
                <w:sz w:val="22"/>
                <w:szCs w:val="22"/>
              </w:rPr>
            </w:pPr>
            <w:proofErr w:type="spellStart"/>
            <w:r>
              <w:rPr>
                <w:rFonts w:ascii="Times New Roman" w:hAnsi="Times New Roman" w:cs="Times New Roman"/>
                <w:b/>
                <w:bCs/>
                <w:sz w:val="22"/>
                <w:szCs w:val="22"/>
              </w:rPr>
              <w:t>Tricep</w:t>
            </w:r>
            <w:proofErr w:type="spellEnd"/>
          </w:p>
        </w:tc>
        <w:tc>
          <w:tcPr>
            <w:tcW w:w="900" w:type="dxa"/>
            <w:tcBorders>
              <w:bottom w:val="single" w:sz="4" w:space="0" w:color="auto"/>
            </w:tcBorders>
            <w:shd w:val="clear" w:color="auto" w:fill="D9D9D9" w:themeFill="background1" w:themeFillShade="D9"/>
          </w:tcPr>
          <w:p w14:paraId="1916553E"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Flank</w:t>
            </w:r>
          </w:p>
        </w:tc>
        <w:tc>
          <w:tcPr>
            <w:tcW w:w="900" w:type="dxa"/>
            <w:tcBorders>
              <w:bottom w:val="single" w:sz="4" w:space="0" w:color="auto"/>
            </w:tcBorders>
            <w:shd w:val="clear" w:color="auto" w:fill="D9D9D9" w:themeFill="background1" w:themeFillShade="D9"/>
          </w:tcPr>
          <w:p w14:paraId="08D0E1A0"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Thigh</w:t>
            </w:r>
          </w:p>
        </w:tc>
        <w:tc>
          <w:tcPr>
            <w:tcW w:w="1080" w:type="dxa"/>
            <w:tcBorders>
              <w:bottom w:val="single" w:sz="4" w:space="0" w:color="auto"/>
            </w:tcBorders>
            <w:shd w:val="clear" w:color="auto" w:fill="D9D9D9" w:themeFill="background1" w:themeFillShade="D9"/>
          </w:tcPr>
          <w:p w14:paraId="506C7025" w14:textId="25CD852C" w:rsidR="002D7C81" w:rsidRPr="00E30DD1" w:rsidRDefault="002D7C81" w:rsidP="007D7599">
            <w:pPr>
              <w:rPr>
                <w:rFonts w:ascii="Times New Roman" w:hAnsi="Times New Roman" w:cs="Times New Roman"/>
                <w:b/>
                <w:bCs/>
                <w:sz w:val="22"/>
                <w:szCs w:val="22"/>
              </w:rPr>
            </w:pPr>
            <w:proofErr w:type="spellStart"/>
            <w:r>
              <w:rPr>
                <w:rFonts w:ascii="Times New Roman" w:hAnsi="Times New Roman" w:cs="Times New Roman"/>
                <w:b/>
                <w:bCs/>
                <w:sz w:val="22"/>
                <w:szCs w:val="22"/>
              </w:rPr>
              <w:t>Subscap</w:t>
            </w:r>
            <w:proofErr w:type="spellEnd"/>
          </w:p>
        </w:tc>
        <w:tc>
          <w:tcPr>
            <w:tcW w:w="1080" w:type="dxa"/>
            <w:vMerge/>
            <w:tcBorders>
              <w:bottom w:val="single" w:sz="4" w:space="0" w:color="auto"/>
            </w:tcBorders>
            <w:shd w:val="clear" w:color="auto" w:fill="D9D9D9" w:themeFill="background1" w:themeFillShade="D9"/>
          </w:tcPr>
          <w:p w14:paraId="742C7244" w14:textId="77777777" w:rsidR="002D7C81" w:rsidRDefault="002D7C81" w:rsidP="007D7599">
            <w:pPr>
              <w:rPr>
                <w:rFonts w:ascii="Times New Roman" w:hAnsi="Times New Roman" w:cs="Times New Roman"/>
                <w:b/>
                <w:bCs/>
                <w:sz w:val="22"/>
                <w:szCs w:val="22"/>
              </w:rPr>
            </w:pPr>
          </w:p>
        </w:tc>
      </w:tr>
      <w:tr w:rsidR="00C73DBC" w14:paraId="64902F8C" w14:textId="2B165038" w:rsidTr="00C73DBC">
        <w:tc>
          <w:tcPr>
            <w:tcW w:w="2340" w:type="dxa"/>
            <w:tcBorders>
              <w:top w:val="single" w:sz="4" w:space="0" w:color="auto"/>
              <w:bottom w:val="nil"/>
            </w:tcBorders>
          </w:tcPr>
          <w:p w14:paraId="70E88DB2" w14:textId="65698B01" w:rsidR="00385F15" w:rsidRPr="00E30DD1" w:rsidRDefault="00385F15" w:rsidP="007D7599">
            <w:pPr>
              <w:rPr>
                <w:rFonts w:ascii="Times New Roman" w:hAnsi="Times New Roman" w:cs="Times New Roman"/>
                <w:b/>
                <w:bCs/>
                <w:i/>
                <w:iCs/>
                <w:sz w:val="22"/>
                <w:szCs w:val="22"/>
              </w:rPr>
            </w:pPr>
            <w:r w:rsidRPr="00E30DD1">
              <w:rPr>
                <w:rFonts w:ascii="Times New Roman" w:hAnsi="Times New Roman" w:cs="Times New Roman"/>
                <w:b/>
                <w:bCs/>
                <w:i/>
                <w:iCs/>
                <w:sz w:val="22"/>
                <w:szCs w:val="22"/>
              </w:rPr>
              <w:t xml:space="preserve">Measurement taken, n </w:t>
            </w:r>
          </w:p>
        </w:tc>
        <w:tc>
          <w:tcPr>
            <w:tcW w:w="900" w:type="dxa"/>
            <w:tcBorders>
              <w:top w:val="single" w:sz="4" w:space="0" w:color="auto"/>
              <w:bottom w:val="nil"/>
            </w:tcBorders>
          </w:tcPr>
          <w:p w14:paraId="2490CFB1"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p>
        </w:tc>
        <w:tc>
          <w:tcPr>
            <w:tcW w:w="1080" w:type="dxa"/>
            <w:tcBorders>
              <w:top w:val="single" w:sz="4" w:space="0" w:color="auto"/>
              <w:bottom w:val="nil"/>
            </w:tcBorders>
          </w:tcPr>
          <w:p w14:paraId="627C6DA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r>
              <w:rPr>
                <w:rFonts w:ascii="Times New Roman" w:hAnsi="Times New Roman" w:cs="Times New Roman"/>
                <w:sz w:val="22"/>
                <w:szCs w:val="22"/>
              </w:rPr>
              <w:t xml:space="preserve"> </w:t>
            </w:r>
          </w:p>
        </w:tc>
        <w:tc>
          <w:tcPr>
            <w:tcW w:w="720" w:type="dxa"/>
            <w:tcBorders>
              <w:top w:val="single" w:sz="4" w:space="0" w:color="auto"/>
              <w:bottom w:val="nil"/>
            </w:tcBorders>
          </w:tcPr>
          <w:p w14:paraId="5A885E69"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r>
              <w:rPr>
                <w:rFonts w:ascii="Times New Roman" w:hAnsi="Times New Roman" w:cs="Times New Roman"/>
                <w:sz w:val="22"/>
                <w:szCs w:val="22"/>
              </w:rPr>
              <w:t xml:space="preserve"> </w:t>
            </w:r>
          </w:p>
        </w:tc>
        <w:tc>
          <w:tcPr>
            <w:tcW w:w="720" w:type="dxa"/>
            <w:tcBorders>
              <w:top w:val="single" w:sz="4" w:space="0" w:color="auto"/>
              <w:bottom w:val="nil"/>
            </w:tcBorders>
          </w:tcPr>
          <w:p w14:paraId="3C9AD6CF" w14:textId="77777777" w:rsidR="00385F15" w:rsidRPr="004F4078" w:rsidRDefault="00385F15" w:rsidP="007D7599">
            <w:r w:rsidRPr="00EC356D">
              <w:rPr>
                <w:rFonts w:ascii="Times New Roman" w:hAnsi="Times New Roman" w:cs="Times New Roman"/>
                <w:sz w:val="22"/>
                <w:szCs w:val="22"/>
              </w:rPr>
              <w:t>17</w:t>
            </w:r>
            <w:r>
              <w:t xml:space="preserve"> </w:t>
            </w:r>
          </w:p>
        </w:tc>
        <w:tc>
          <w:tcPr>
            <w:tcW w:w="900" w:type="dxa"/>
            <w:tcBorders>
              <w:top w:val="single" w:sz="4" w:space="0" w:color="auto"/>
              <w:bottom w:val="nil"/>
            </w:tcBorders>
          </w:tcPr>
          <w:p w14:paraId="1B2F95EC"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r>
              <w:rPr>
                <w:rFonts w:ascii="Times New Roman" w:hAnsi="Times New Roman" w:cs="Times New Roman"/>
                <w:sz w:val="22"/>
                <w:szCs w:val="22"/>
              </w:rPr>
              <w:t xml:space="preserve">  </w:t>
            </w:r>
          </w:p>
        </w:tc>
        <w:tc>
          <w:tcPr>
            <w:tcW w:w="900" w:type="dxa"/>
            <w:tcBorders>
              <w:top w:val="single" w:sz="4" w:space="0" w:color="auto"/>
              <w:bottom w:val="nil"/>
            </w:tcBorders>
          </w:tcPr>
          <w:p w14:paraId="0B97469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r>
              <w:rPr>
                <w:rFonts w:ascii="Times New Roman" w:hAnsi="Times New Roman" w:cs="Times New Roman"/>
                <w:sz w:val="22"/>
                <w:szCs w:val="22"/>
              </w:rPr>
              <w:t xml:space="preserve"> </w:t>
            </w:r>
          </w:p>
        </w:tc>
        <w:tc>
          <w:tcPr>
            <w:tcW w:w="900" w:type="dxa"/>
            <w:tcBorders>
              <w:top w:val="single" w:sz="4" w:space="0" w:color="auto"/>
              <w:bottom w:val="nil"/>
            </w:tcBorders>
          </w:tcPr>
          <w:p w14:paraId="457BF01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r>
              <w:rPr>
                <w:rFonts w:ascii="Times New Roman" w:hAnsi="Times New Roman" w:cs="Times New Roman"/>
                <w:sz w:val="22"/>
                <w:szCs w:val="22"/>
              </w:rPr>
              <w:t xml:space="preserve"> </w:t>
            </w:r>
          </w:p>
        </w:tc>
        <w:tc>
          <w:tcPr>
            <w:tcW w:w="900" w:type="dxa"/>
            <w:tcBorders>
              <w:top w:val="single" w:sz="4" w:space="0" w:color="auto"/>
              <w:bottom w:val="nil"/>
            </w:tcBorders>
          </w:tcPr>
          <w:p w14:paraId="3EB7598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r>
              <w:rPr>
                <w:rFonts w:ascii="Times New Roman" w:hAnsi="Times New Roman" w:cs="Times New Roman"/>
                <w:sz w:val="22"/>
                <w:szCs w:val="22"/>
              </w:rPr>
              <w:t xml:space="preserve"> </w:t>
            </w:r>
          </w:p>
        </w:tc>
        <w:tc>
          <w:tcPr>
            <w:tcW w:w="900" w:type="dxa"/>
            <w:tcBorders>
              <w:top w:val="single" w:sz="4" w:space="0" w:color="auto"/>
              <w:bottom w:val="nil"/>
            </w:tcBorders>
          </w:tcPr>
          <w:p w14:paraId="1AF29DC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r>
              <w:rPr>
                <w:rFonts w:ascii="Times New Roman" w:hAnsi="Times New Roman" w:cs="Times New Roman"/>
                <w:sz w:val="22"/>
                <w:szCs w:val="22"/>
              </w:rPr>
              <w:t xml:space="preserve"> </w:t>
            </w:r>
          </w:p>
        </w:tc>
        <w:tc>
          <w:tcPr>
            <w:tcW w:w="1080" w:type="dxa"/>
            <w:tcBorders>
              <w:top w:val="single" w:sz="4" w:space="0" w:color="auto"/>
              <w:bottom w:val="nil"/>
            </w:tcBorders>
          </w:tcPr>
          <w:p w14:paraId="689CDB26"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r>
              <w:rPr>
                <w:rFonts w:ascii="Times New Roman" w:hAnsi="Times New Roman" w:cs="Times New Roman"/>
                <w:sz w:val="22"/>
                <w:szCs w:val="22"/>
              </w:rPr>
              <w:t xml:space="preserve"> </w:t>
            </w:r>
          </w:p>
        </w:tc>
        <w:tc>
          <w:tcPr>
            <w:tcW w:w="1080" w:type="dxa"/>
            <w:tcBorders>
              <w:top w:val="single" w:sz="4" w:space="0" w:color="auto"/>
              <w:bottom w:val="nil"/>
            </w:tcBorders>
          </w:tcPr>
          <w:p w14:paraId="121043B2" w14:textId="7861FC05" w:rsidR="00385F15" w:rsidRPr="00EC356D" w:rsidRDefault="002D7C81" w:rsidP="007D7599">
            <w:pPr>
              <w:rPr>
                <w:rFonts w:ascii="Times New Roman" w:hAnsi="Times New Roman" w:cs="Times New Roman"/>
                <w:sz w:val="22"/>
                <w:szCs w:val="22"/>
              </w:rPr>
            </w:pPr>
            <w:r>
              <w:rPr>
                <w:rFonts w:ascii="Times New Roman" w:hAnsi="Times New Roman" w:cs="Times New Roman"/>
                <w:sz w:val="22"/>
                <w:szCs w:val="22"/>
              </w:rPr>
              <w:t>170</w:t>
            </w:r>
          </w:p>
        </w:tc>
      </w:tr>
      <w:tr w:rsidR="00C73DBC" w14:paraId="550F6887" w14:textId="44949E21" w:rsidTr="00C73DBC">
        <w:tc>
          <w:tcPr>
            <w:tcW w:w="2340" w:type="dxa"/>
            <w:tcBorders>
              <w:top w:val="nil"/>
              <w:bottom w:val="nil"/>
            </w:tcBorders>
          </w:tcPr>
          <w:p w14:paraId="0A7CF989" w14:textId="43EA9B21" w:rsidR="00385F15" w:rsidRPr="00E30DD1" w:rsidRDefault="00385F15" w:rsidP="007D7599">
            <w:pPr>
              <w:rPr>
                <w:rFonts w:ascii="Times New Roman" w:hAnsi="Times New Roman" w:cs="Times New Roman"/>
                <w:i/>
                <w:iCs/>
                <w:sz w:val="22"/>
                <w:szCs w:val="22"/>
              </w:rPr>
            </w:pPr>
            <w:r w:rsidRPr="00E30DD1">
              <w:rPr>
                <w:rFonts w:ascii="Times New Roman" w:hAnsi="Times New Roman" w:cs="Times New Roman"/>
                <w:i/>
                <w:iCs/>
                <w:sz w:val="22"/>
                <w:szCs w:val="22"/>
              </w:rPr>
              <w:t xml:space="preserve">   1 measurement</w:t>
            </w:r>
          </w:p>
        </w:tc>
        <w:tc>
          <w:tcPr>
            <w:tcW w:w="900" w:type="dxa"/>
            <w:tcBorders>
              <w:top w:val="nil"/>
              <w:bottom w:val="nil"/>
            </w:tcBorders>
          </w:tcPr>
          <w:p w14:paraId="777DB0EB"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1080" w:type="dxa"/>
            <w:tcBorders>
              <w:top w:val="nil"/>
              <w:bottom w:val="nil"/>
            </w:tcBorders>
          </w:tcPr>
          <w:p w14:paraId="2BF9116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720" w:type="dxa"/>
            <w:tcBorders>
              <w:top w:val="nil"/>
              <w:bottom w:val="nil"/>
            </w:tcBorders>
          </w:tcPr>
          <w:p w14:paraId="0D1D2A6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720" w:type="dxa"/>
            <w:tcBorders>
              <w:top w:val="nil"/>
              <w:bottom w:val="nil"/>
            </w:tcBorders>
          </w:tcPr>
          <w:p w14:paraId="32F1968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7928875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900" w:type="dxa"/>
            <w:tcBorders>
              <w:top w:val="nil"/>
              <w:bottom w:val="nil"/>
            </w:tcBorders>
          </w:tcPr>
          <w:p w14:paraId="22DD0DB1"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15630729"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13166ACB"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5E0B9861"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1080" w:type="dxa"/>
            <w:tcBorders>
              <w:top w:val="nil"/>
              <w:bottom w:val="nil"/>
            </w:tcBorders>
          </w:tcPr>
          <w:p w14:paraId="7DE1A8A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1080" w:type="dxa"/>
            <w:tcBorders>
              <w:top w:val="nil"/>
              <w:bottom w:val="nil"/>
            </w:tcBorders>
          </w:tcPr>
          <w:p w14:paraId="1483446A" w14:textId="0432E399" w:rsidR="00385F15" w:rsidRPr="00EC356D" w:rsidRDefault="00D41AA6" w:rsidP="007D7599">
            <w:pPr>
              <w:rPr>
                <w:rFonts w:ascii="Times New Roman" w:hAnsi="Times New Roman" w:cs="Times New Roman"/>
                <w:sz w:val="22"/>
                <w:szCs w:val="22"/>
              </w:rPr>
            </w:pPr>
            <w:r>
              <w:rPr>
                <w:rFonts w:ascii="Times New Roman" w:hAnsi="Times New Roman" w:cs="Times New Roman"/>
                <w:sz w:val="22"/>
                <w:szCs w:val="22"/>
              </w:rPr>
              <w:t>1</w:t>
            </w:r>
          </w:p>
        </w:tc>
      </w:tr>
      <w:tr w:rsidR="00C73DBC" w14:paraId="0D9956EE" w14:textId="6F548706" w:rsidTr="00C73DBC">
        <w:tc>
          <w:tcPr>
            <w:tcW w:w="2340" w:type="dxa"/>
            <w:tcBorders>
              <w:top w:val="nil"/>
              <w:bottom w:val="nil"/>
            </w:tcBorders>
          </w:tcPr>
          <w:p w14:paraId="4B29F1DD" w14:textId="54D6CD85" w:rsidR="00385F15" w:rsidRPr="00E30DD1" w:rsidRDefault="00385F15" w:rsidP="007D7599">
            <w:pPr>
              <w:rPr>
                <w:rFonts w:ascii="Times New Roman" w:hAnsi="Times New Roman" w:cs="Times New Roman"/>
                <w:i/>
                <w:iCs/>
                <w:sz w:val="22"/>
                <w:szCs w:val="22"/>
              </w:rPr>
            </w:pPr>
            <w:r w:rsidRPr="00E30DD1">
              <w:rPr>
                <w:rFonts w:ascii="Times New Roman" w:hAnsi="Times New Roman" w:cs="Times New Roman"/>
                <w:i/>
                <w:iCs/>
                <w:sz w:val="22"/>
                <w:szCs w:val="22"/>
              </w:rPr>
              <w:t xml:space="preserve">   2 measurements </w:t>
            </w:r>
          </w:p>
        </w:tc>
        <w:tc>
          <w:tcPr>
            <w:tcW w:w="900" w:type="dxa"/>
            <w:tcBorders>
              <w:top w:val="nil"/>
              <w:bottom w:val="nil"/>
            </w:tcBorders>
          </w:tcPr>
          <w:p w14:paraId="23307790"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p>
        </w:tc>
        <w:tc>
          <w:tcPr>
            <w:tcW w:w="1080" w:type="dxa"/>
            <w:tcBorders>
              <w:top w:val="nil"/>
              <w:bottom w:val="nil"/>
            </w:tcBorders>
          </w:tcPr>
          <w:p w14:paraId="1567A5B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13</w:t>
            </w:r>
          </w:p>
        </w:tc>
        <w:tc>
          <w:tcPr>
            <w:tcW w:w="720" w:type="dxa"/>
            <w:tcBorders>
              <w:top w:val="nil"/>
              <w:bottom w:val="nil"/>
            </w:tcBorders>
          </w:tcPr>
          <w:p w14:paraId="444CD4CA"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p>
        </w:tc>
        <w:tc>
          <w:tcPr>
            <w:tcW w:w="720" w:type="dxa"/>
            <w:tcBorders>
              <w:top w:val="nil"/>
              <w:bottom w:val="nil"/>
            </w:tcBorders>
          </w:tcPr>
          <w:p w14:paraId="528C2086"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p>
        </w:tc>
        <w:tc>
          <w:tcPr>
            <w:tcW w:w="900" w:type="dxa"/>
            <w:tcBorders>
              <w:top w:val="nil"/>
              <w:bottom w:val="nil"/>
            </w:tcBorders>
          </w:tcPr>
          <w:p w14:paraId="64C8980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12</w:t>
            </w:r>
          </w:p>
        </w:tc>
        <w:tc>
          <w:tcPr>
            <w:tcW w:w="900" w:type="dxa"/>
            <w:tcBorders>
              <w:top w:val="nil"/>
              <w:bottom w:val="nil"/>
            </w:tcBorders>
          </w:tcPr>
          <w:p w14:paraId="7E7D658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900" w:type="dxa"/>
            <w:tcBorders>
              <w:top w:val="nil"/>
              <w:bottom w:val="nil"/>
            </w:tcBorders>
          </w:tcPr>
          <w:p w14:paraId="2BAE2C6A"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13</w:t>
            </w:r>
          </w:p>
        </w:tc>
        <w:tc>
          <w:tcPr>
            <w:tcW w:w="900" w:type="dxa"/>
            <w:tcBorders>
              <w:top w:val="nil"/>
              <w:bottom w:val="nil"/>
            </w:tcBorders>
          </w:tcPr>
          <w:p w14:paraId="53EAB5F3" w14:textId="509836F1"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r w:rsidR="00086725">
              <w:rPr>
                <w:rFonts w:ascii="Times New Roman" w:hAnsi="Times New Roman" w:cs="Times New Roman"/>
                <w:sz w:val="22"/>
                <w:szCs w:val="22"/>
              </w:rPr>
              <w:t>3</w:t>
            </w:r>
          </w:p>
        </w:tc>
        <w:tc>
          <w:tcPr>
            <w:tcW w:w="900" w:type="dxa"/>
            <w:tcBorders>
              <w:top w:val="nil"/>
              <w:bottom w:val="nil"/>
            </w:tcBorders>
          </w:tcPr>
          <w:p w14:paraId="6E530424"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11</w:t>
            </w:r>
          </w:p>
        </w:tc>
        <w:tc>
          <w:tcPr>
            <w:tcW w:w="1080" w:type="dxa"/>
            <w:tcBorders>
              <w:top w:val="nil"/>
              <w:bottom w:val="nil"/>
            </w:tcBorders>
          </w:tcPr>
          <w:p w14:paraId="01D2C341"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13</w:t>
            </w:r>
          </w:p>
        </w:tc>
        <w:tc>
          <w:tcPr>
            <w:tcW w:w="1080" w:type="dxa"/>
            <w:tcBorders>
              <w:top w:val="nil"/>
              <w:bottom w:val="nil"/>
            </w:tcBorders>
          </w:tcPr>
          <w:p w14:paraId="18CCEC4A" w14:textId="34AD4F72" w:rsidR="00385F15" w:rsidRPr="00EC356D" w:rsidRDefault="00BA79E2" w:rsidP="007D7599">
            <w:pPr>
              <w:rPr>
                <w:rFonts w:ascii="Times New Roman" w:hAnsi="Times New Roman" w:cs="Times New Roman"/>
                <w:sz w:val="22"/>
                <w:szCs w:val="22"/>
              </w:rPr>
            </w:pPr>
            <w:r>
              <w:rPr>
                <w:rFonts w:ascii="Times New Roman" w:hAnsi="Times New Roman" w:cs="Times New Roman"/>
                <w:sz w:val="22"/>
                <w:szCs w:val="22"/>
              </w:rPr>
              <w:t>14</w:t>
            </w:r>
            <w:r w:rsidR="00086725">
              <w:rPr>
                <w:rFonts w:ascii="Times New Roman" w:hAnsi="Times New Roman" w:cs="Times New Roman"/>
                <w:sz w:val="22"/>
                <w:szCs w:val="22"/>
              </w:rPr>
              <w:t>2</w:t>
            </w:r>
          </w:p>
        </w:tc>
      </w:tr>
      <w:tr w:rsidR="00C73DBC" w14:paraId="5D8C4186" w14:textId="08899E9F" w:rsidTr="00C73DBC">
        <w:tc>
          <w:tcPr>
            <w:tcW w:w="2340" w:type="dxa"/>
            <w:tcBorders>
              <w:top w:val="nil"/>
              <w:bottom w:val="nil"/>
            </w:tcBorders>
          </w:tcPr>
          <w:p w14:paraId="4EA8926C" w14:textId="2E9AB52B" w:rsidR="00385F15" w:rsidRPr="00E30DD1" w:rsidRDefault="00385F15" w:rsidP="007D7599">
            <w:pPr>
              <w:rPr>
                <w:rFonts w:ascii="Times New Roman" w:hAnsi="Times New Roman" w:cs="Times New Roman"/>
                <w:i/>
                <w:iCs/>
                <w:sz w:val="22"/>
                <w:szCs w:val="22"/>
              </w:rPr>
            </w:pPr>
            <w:r w:rsidRPr="00E30DD1">
              <w:rPr>
                <w:rFonts w:ascii="Times New Roman" w:hAnsi="Times New Roman" w:cs="Times New Roman"/>
                <w:i/>
                <w:iCs/>
                <w:sz w:val="22"/>
                <w:szCs w:val="22"/>
              </w:rPr>
              <w:t xml:space="preserve">  3 measurements </w:t>
            </w:r>
          </w:p>
        </w:tc>
        <w:tc>
          <w:tcPr>
            <w:tcW w:w="900" w:type="dxa"/>
            <w:tcBorders>
              <w:top w:val="nil"/>
              <w:bottom w:val="nil"/>
            </w:tcBorders>
          </w:tcPr>
          <w:p w14:paraId="34061F4A"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1080" w:type="dxa"/>
            <w:tcBorders>
              <w:top w:val="nil"/>
              <w:bottom w:val="nil"/>
            </w:tcBorders>
          </w:tcPr>
          <w:p w14:paraId="69EB1C7E"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4</w:t>
            </w:r>
          </w:p>
        </w:tc>
        <w:tc>
          <w:tcPr>
            <w:tcW w:w="720" w:type="dxa"/>
            <w:tcBorders>
              <w:top w:val="nil"/>
              <w:bottom w:val="nil"/>
            </w:tcBorders>
          </w:tcPr>
          <w:p w14:paraId="7BB0F9F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720" w:type="dxa"/>
            <w:tcBorders>
              <w:top w:val="nil"/>
              <w:bottom w:val="nil"/>
            </w:tcBorders>
          </w:tcPr>
          <w:p w14:paraId="4F728406"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773FA76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4</w:t>
            </w:r>
          </w:p>
        </w:tc>
        <w:tc>
          <w:tcPr>
            <w:tcW w:w="900" w:type="dxa"/>
            <w:tcBorders>
              <w:top w:val="nil"/>
              <w:bottom w:val="nil"/>
            </w:tcBorders>
          </w:tcPr>
          <w:p w14:paraId="60070B3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900" w:type="dxa"/>
            <w:tcBorders>
              <w:top w:val="nil"/>
              <w:bottom w:val="nil"/>
            </w:tcBorders>
          </w:tcPr>
          <w:p w14:paraId="09461852"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4</w:t>
            </w:r>
          </w:p>
        </w:tc>
        <w:tc>
          <w:tcPr>
            <w:tcW w:w="900" w:type="dxa"/>
            <w:tcBorders>
              <w:top w:val="nil"/>
              <w:bottom w:val="nil"/>
            </w:tcBorders>
          </w:tcPr>
          <w:p w14:paraId="611FC55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4</w:t>
            </w:r>
          </w:p>
        </w:tc>
        <w:tc>
          <w:tcPr>
            <w:tcW w:w="900" w:type="dxa"/>
            <w:tcBorders>
              <w:top w:val="nil"/>
              <w:bottom w:val="nil"/>
            </w:tcBorders>
          </w:tcPr>
          <w:p w14:paraId="1AE3C79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6</w:t>
            </w:r>
          </w:p>
        </w:tc>
        <w:tc>
          <w:tcPr>
            <w:tcW w:w="1080" w:type="dxa"/>
            <w:tcBorders>
              <w:top w:val="nil"/>
              <w:bottom w:val="nil"/>
            </w:tcBorders>
          </w:tcPr>
          <w:p w14:paraId="2F6C01C2"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4</w:t>
            </w:r>
          </w:p>
        </w:tc>
        <w:tc>
          <w:tcPr>
            <w:tcW w:w="1080" w:type="dxa"/>
            <w:tcBorders>
              <w:top w:val="nil"/>
              <w:bottom w:val="nil"/>
            </w:tcBorders>
          </w:tcPr>
          <w:p w14:paraId="2296E8D2" w14:textId="4067F726" w:rsidR="00385F15" w:rsidRPr="00EC356D" w:rsidRDefault="00A31D62" w:rsidP="007D7599">
            <w:pPr>
              <w:rPr>
                <w:rFonts w:ascii="Times New Roman" w:hAnsi="Times New Roman" w:cs="Times New Roman"/>
                <w:sz w:val="22"/>
                <w:szCs w:val="22"/>
              </w:rPr>
            </w:pPr>
            <w:r>
              <w:rPr>
                <w:rFonts w:ascii="Times New Roman" w:hAnsi="Times New Roman" w:cs="Times New Roman"/>
                <w:sz w:val="22"/>
                <w:szCs w:val="22"/>
              </w:rPr>
              <w:t>27</w:t>
            </w:r>
          </w:p>
        </w:tc>
      </w:tr>
      <w:tr w:rsidR="00C73DBC" w14:paraId="6B01E13C" w14:textId="0F2809D5" w:rsidTr="00C73DBC">
        <w:tc>
          <w:tcPr>
            <w:tcW w:w="2340" w:type="dxa"/>
            <w:tcBorders>
              <w:top w:val="nil"/>
              <w:bottom w:val="single" w:sz="4" w:space="0" w:color="auto"/>
            </w:tcBorders>
          </w:tcPr>
          <w:p w14:paraId="68BA878C" w14:textId="0CAD5ABE" w:rsidR="00385F15" w:rsidRPr="00E30DD1" w:rsidRDefault="00385F15" w:rsidP="007D7599">
            <w:pPr>
              <w:rPr>
                <w:rFonts w:ascii="Times New Roman" w:hAnsi="Times New Roman" w:cs="Times New Roman"/>
                <w:b/>
                <w:bCs/>
                <w:i/>
                <w:iCs/>
                <w:sz w:val="22"/>
                <w:szCs w:val="22"/>
              </w:rPr>
            </w:pPr>
            <w:r>
              <w:rPr>
                <w:rFonts w:ascii="Times New Roman" w:hAnsi="Times New Roman" w:cs="Times New Roman"/>
                <w:b/>
                <w:bCs/>
                <w:i/>
                <w:iCs/>
                <w:sz w:val="22"/>
                <w:szCs w:val="22"/>
              </w:rPr>
              <w:t xml:space="preserve">Protocol </w:t>
            </w:r>
            <w:r w:rsidR="00A50C5F">
              <w:rPr>
                <w:rFonts w:ascii="Times New Roman" w:hAnsi="Times New Roman" w:cs="Times New Roman"/>
                <w:b/>
                <w:bCs/>
                <w:i/>
                <w:iCs/>
                <w:sz w:val="22"/>
                <w:szCs w:val="22"/>
              </w:rPr>
              <w:t>Exception</w:t>
            </w:r>
            <w:r w:rsidRPr="00E30DD1">
              <w:rPr>
                <w:rFonts w:ascii="Times New Roman" w:hAnsi="Times New Roman" w:cs="Times New Roman"/>
                <w:b/>
                <w:bCs/>
                <w:i/>
                <w:iCs/>
                <w:sz w:val="22"/>
                <w:szCs w:val="22"/>
              </w:rPr>
              <w:t xml:space="preserve">s, n </w:t>
            </w:r>
          </w:p>
        </w:tc>
        <w:tc>
          <w:tcPr>
            <w:tcW w:w="900" w:type="dxa"/>
            <w:tcBorders>
              <w:top w:val="nil"/>
              <w:bottom w:val="single" w:sz="4" w:space="0" w:color="auto"/>
            </w:tcBorders>
          </w:tcPr>
          <w:p w14:paraId="56EEE5D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1 </w:t>
            </w:r>
          </w:p>
        </w:tc>
        <w:tc>
          <w:tcPr>
            <w:tcW w:w="1080" w:type="dxa"/>
            <w:tcBorders>
              <w:top w:val="nil"/>
              <w:bottom w:val="single" w:sz="4" w:space="0" w:color="auto"/>
            </w:tcBorders>
          </w:tcPr>
          <w:p w14:paraId="25F45D19"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720" w:type="dxa"/>
            <w:tcBorders>
              <w:top w:val="nil"/>
              <w:bottom w:val="single" w:sz="4" w:space="0" w:color="auto"/>
            </w:tcBorders>
          </w:tcPr>
          <w:p w14:paraId="2AA44274"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720" w:type="dxa"/>
            <w:tcBorders>
              <w:top w:val="nil"/>
              <w:bottom w:val="single" w:sz="4" w:space="0" w:color="auto"/>
            </w:tcBorders>
          </w:tcPr>
          <w:p w14:paraId="7A9622B8" w14:textId="77777777" w:rsidR="00385F15" w:rsidRPr="00EC356D" w:rsidRDefault="00385F15"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single" w:sz="4" w:space="0" w:color="auto"/>
            </w:tcBorders>
          </w:tcPr>
          <w:p w14:paraId="6CBEF11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2</w:t>
            </w:r>
          </w:p>
        </w:tc>
        <w:tc>
          <w:tcPr>
            <w:tcW w:w="900" w:type="dxa"/>
            <w:tcBorders>
              <w:top w:val="nil"/>
              <w:bottom w:val="single" w:sz="4" w:space="0" w:color="auto"/>
            </w:tcBorders>
          </w:tcPr>
          <w:p w14:paraId="7433F01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single" w:sz="4" w:space="0" w:color="auto"/>
            </w:tcBorders>
          </w:tcPr>
          <w:p w14:paraId="078FBD5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single" w:sz="4" w:space="0" w:color="auto"/>
            </w:tcBorders>
          </w:tcPr>
          <w:p w14:paraId="305F719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single" w:sz="4" w:space="0" w:color="auto"/>
            </w:tcBorders>
          </w:tcPr>
          <w:p w14:paraId="5896B162"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1080" w:type="dxa"/>
            <w:tcBorders>
              <w:top w:val="nil"/>
              <w:bottom w:val="single" w:sz="4" w:space="0" w:color="auto"/>
            </w:tcBorders>
          </w:tcPr>
          <w:p w14:paraId="281FE78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1080" w:type="dxa"/>
            <w:tcBorders>
              <w:top w:val="nil"/>
              <w:bottom w:val="single" w:sz="4" w:space="0" w:color="auto"/>
            </w:tcBorders>
          </w:tcPr>
          <w:p w14:paraId="0E0DE5BB" w14:textId="651488A2" w:rsidR="00385F15" w:rsidRPr="00EC356D" w:rsidRDefault="00A31D62" w:rsidP="007D7599">
            <w:pPr>
              <w:rPr>
                <w:rFonts w:ascii="Times New Roman" w:hAnsi="Times New Roman" w:cs="Times New Roman"/>
                <w:sz w:val="22"/>
                <w:szCs w:val="22"/>
              </w:rPr>
            </w:pPr>
            <w:r>
              <w:rPr>
                <w:rFonts w:ascii="Times New Roman" w:hAnsi="Times New Roman" w:cs="Times New Roman"/>
                <w:sz w:val="22"/>
                <w:szCs w:val="22"/>
              </w:rPr>
              <w:t>3</w:t>
            </w:r>
          </w:p>
        </w:tc>
      </w:tr>
      <w:tr w:rsidR="00C73DBC" w:rsidRPr="00EC356D" w14:paraId="5547A4F2" w14:textId="77777777" w:rsidTr="00C73DBC">
        <w:tc>
          <w:tcPr>
            <w:tcW w:w="2340" w:type="dxa"/>
            <w:tcBorders>
              <w:top w:val="single" w:sz="4" w:space="0" w:color="auto"/>
              <w:bottom w:val="nil"/>
            </w:tcBorders>
          </w:tcPr>
          <w:p w14:paraId="22C9D5F1" w14:textId="2542803C" w:rsidR="00B649FD" w:rsidRPr="00DC1316" w:rsidRDefault="00B649FD" w:rsidP="007D7599">
            <w:pPr>
              <w:rPr>
                <w:rFonts w:ascii="Times New Roman" w:hAnsi="Times New Roman" w:cs="Times New Roman"/>
                <w:i/>
                <w:iCs/>
                <w:sz w:val="22"/>
                <w:szCs w:val="22"/>
              </w:rPr>
            </w:pPr>
            <w:bookmarkStart w:id="96" w:name="_Hlk167032373"/>
            <w:r w:rsidRPr="00DC1316">
              <w:rPr>
                <w:rFonts w:ascii="Times New Roman" w:hAnsi="Times New Roman" w:cs="Times New Roman"/>
                <w:i/>
                <w:iCs/>
                <w:sz w:val="22"/>
                <w:szCs w:val="22"/>
              </w:rPr>
              <w:t xml:space="preserve">Only 1 </w:t>
            </w:r>
            <w:r w:rsidR="00D85689">
              <w:rPr>
                <w:rFonts w:ascii="Times New Roman" w:hAnsi="Times New Roman" w:cs="Times New Roman"/>
                <w:i/>
                <w:iCs/>
                <w:sz w:val="22"/>
                <w:szCs w:val="22"/>
              </w:rPr>
              <w:t>m</w:t>
            </w:r>
            <w:r w:rsidRPr="00DC1316">
              <w:rPr>
                <w:rFonts w:ascii="Times New Roman" w:hAnsi="Times New Roman" w:cs="Times New Roman"/>
                <w:i/>
                <w:iCs/>
                <w:sz w:val="22"/>
                <w:szCs w:val="22"/>
              </w:rPr>
              <w:t>easurement</w:t>
            </w:r>
          </w:p>
        </w:tc>
        <w:tc>
          <w:tcPr>
            <w:tcW w:w="900" w:type="dxa"/>
            <w:tcBorders>
              <w:top w:val="single" w:sz="4" w:space="0" w:color="auto"/>
              <w:bottom w:val="nil"/>
            </w:tcBorders>
          </w:tcPr>
          <w:p w14:paraId="34213D0B" w14:textId="636F4ECC" w:rsidR="00B649FD" w:rsidRPr="00EC356D" w:rsidRDefault="00A92DCE"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single" w:sz="4" w:space="0" w:color="auto"/>
              <w:bottom w:val="nil"/>
            </w:tcBorders>
          </w:tcPr>
          <w:p w14:paraId="7A2F9533" w14:textId="4FEF673D" w:rsidR="00B649FD" w:rsidRPr="00EC356D" w:rsidRDefault="009659AD" w:rsidP="007D7599">
            <w:pPr>
              <w:rPr>
                <w:rFonts w:ascii="Times New Roman" w:hAnsi="Times New Roman" w:cs="Times New Roman"/>
                <w:sz w:val="22"/>
                <w:szCs w:val="22"/>
              </w:rPr>
            </w:pPr>
            <w:r>
              <w:rPr>
                <w:rFonts w:ascii="Times New Roman" w:hAnsi="Times New Roman" w:cs="Times New Roman"/>
                <w:sz w:val="22"/>
                <w:szCs w:val="22"/>
              </w:rPr>
              <w:t>0</w:t>
            </w:r>
          </w:p>
        </w:tc>
        <w:tc>
          <w:tcPr>
            <w:tcW w:w="720" w:type="dxa"/>
            <w:tcBorders>
              <w:top w:val="single" w:sz="4" w:space="0" w:color="auto"/>
              <w:bottom w:val="nil"/>
            </w:tcBorders>
          </w:tcPr>
          <w:p w14:paraId="0E7BCD4D" w14:textId="61EF8743" w:rsidR="00B649FD" w:rsidRPr="00EC356D" w:rsidRDefault="009659AD" w:rsidP="007D7599">
            <w:pPr>
              <w:rPr>
                <w:rFonts w:ascii="Times New Roman" w:hAnsi="Times New Roman" w:cs="Times New Roman"/>
                <w:sz w:val="22"/>
                <w:szCs w:val="22"/>
              </w:rPr>
            </w:pPr>
            <w:r>
              <w:rPr>
                <w:rFonts w:ascii="Times New Roman" w:hAnsi="Times New Roman" w:cs="Times New Roman"/>
                <w:sz w:val="22"/>
                <w:szCs w:val="22"/>
              </w:rPr>
              <w:t>0</w:t>
            </w:r>
          </w:p>
        </w:tc>
        <w:tc>
          <w:tcPr>
            <w:tcW w:w="720" w:type="dxa"/>
            <w:tcBorders>
              <w:top w:val="single" w:sz="4" w:space="0" w:color="auto"/>
              <w:bottom w:val="nil"/>
            </w:tcBorders>
          </w:tcPr>
          <w:p w14:paraId="3E7FBB8B" w14:textId="77777777" w:rsidR="00B649FD" w:rsidRPr="00EC356D" w:rsidRDefault="00B649F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single" w:sz="4" w:space="0" w:color="auto"/>
              <w:bottom w:val="nil"/>
            </w:tcBorders>
          </w:tcPr>
          <w:p w14:paraId="454AA2A8" w14:textId="20F151E2" w:rsidR="00B649FD" w:rsidRPr="00EC356D" w:rsidRDefault="009659AD" w:rsidP="007D7599">
            <w:pPr>
              <w:rPr>
                <w:rFonts w:ascii="Times New Roman" w:hAnsi="Times New Roman" w:cs="Times New Roman"/>
                <w:sz w:val="22"/>
                <w:szCs w:val="22"/>
              </w:rPr>
            </w:pPr>
            <w:r>
              <w:rPr>
                <w:rFonts w:ascii="Times New Roman" w:hAnsi="Times New Roman" w:cs="Times New Roman"/>
                <w:sz w:val="22"/>
                <w:szCs w:val="22"/>
              </w:rPr>
              <w:t>1</w:t>
            </w:r>
          </w:p>
        </w:tc>
        <w:tc>
          <w:tcPr>
            <w:tcW w:w="900" w:type="dxa"/>
            <w:tcBorders>
              <w:top w:val="single" w:sz="4" w:space="0" w:color="auto"/>
              <w:bottom w:val="nil"/>
            </w:tcBorders>
          </w:tcPr>
          <w:p w14:paraId="5B4ED4BB" w14:textId="77777777" w:rsidR="00B649FD" w:rsidRPr="00EC356D" w:rsidRDefault="00B649F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single" w:sz="4" w:space="0" w:color="auto"/>
              <w:bottom w:val="nil"/>
            </w:tcBorders>
          </w:tcPr>
          <w:p w14:paraId="7A43F1A2" w14:textId="77777777" w:rsidR="00B649FD" w:rsidRPr="00EC356D" w:rsidRDefault="00B649F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single" w:sz="4" w:space="0" w:color="auto"/>
              <w:bottom w:val="nil"/>
            </w:tcBorders>
          </w:tcPr>
          <w:p w14:paraId="1B99BCAE" w14:textId="77777777" w:rsidR="00B649FD" w:rsidRPr="00EC356D" w:rsidRDefault="00B649F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single" w:sz="4" w:space="0" w:color="auto"/>
              <w:bottom w:val="nil"/>
            </w:tcBorders>
          </w:tcPr>
          <w:p w14:paraId="73E8172E" w14:textId="77777777" w:rsidR="00B649FD" w:rsidRPr="00EC356D" w:rsidRDefault="00B649FD"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single" w:sz="4" w:space="0" w:color="auto"/>
              <w:bottom w:val="nil"/>
            </w:tcBorders>
          </w:tcPr>
          <w:p w14:paraId="29CE33DA" w14:textId="77777777" w:rsidR="00B649FD" w:rsidRPr="00EC356D" w:rsidRDefault="00B649FD"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single" w:sz="4" w:space="0" w:color="auto"/>
              <w:bottom w:val="nil"/>
            </w:tcBorders>
          </w:tcPr>
          <w:p w14:paraId="66A7FAA6" w14:textId="7C6E4BFB" w:rsidR="00B649FD" w:rsidRPr="00EC356D" w:rsidRDefault="00A31D62" w:rsidP="007D7599">
            <w:pPr>
              <w:rPr>
                <w:rFonts w:ascii="Times New Roman" w:hAnsi="Times New Roman" w:cs="Times New Roman"/>
                <w:sz w:val="22"/>
                <w:szCs w:val="22"/>
              </w:rPr>
            </w:pPr>
            <w:r>
              <w:rPr>
                <w:rFonts w:ascii="Times New Roman" w:hAnsi="Times New Roman" w:cs="Times New Roman"/>
                <w:sz w:val="22"/>
                <w:szCs w:val="22"/>
              </w:rPr>
              <w:t>1</w:t>
            </w:r>
          </w:p>
        </w:tc>
      </w:tr>
      <w:tr w:rsidR="00C73DBC" w:rsidRPr="00EC356D" w14:paraId="0A3A37D2" w14:textId="77777777" w:rsidTr="00C73DBC">
        <w:tc>
          <w:tcPr>
            <w:tcW w:w="2340" w:type="dxa"/>
            <w:tcBorders>
              <w:top w:val="nil"/>
              <w:bottom w:val="nil"/>
            </w:tcBorders>
          </w:tcPr>
          <w:p w14:paraId="388FAE4F" w14:textId="079E4055" w:rsidR="00B649FD" w:rsidRPr="00DC1316" w:rsidRDefault="00B649FD" w:rsidP="007D7599">
            <w:pPr>
              <w:rPr>
                <w:rFonts w:ascii="Times New Roman" w:hAnsi="Times New Roman" w:cs="Times New Roman"/>
                <w:i/>
                <w:iCs/>
                <w:sz w:val="22"/>
                <w:szCs w:val="22"/>
              </w:rPr>
            </w:pPr>
            <w:r w:rsidRPr="00DC1316">
              <w:rPr>
                <w:rFonts w:ascii="Times New Roman" w:hAnsi="Times New Roman" w:cs="Times New Roman"/>
                <w:i/>
                <w:iCs/>
                <w:sz w:val="22"/>
                <w:szCs w:val="22"/>
              </w:rPr>
              <w:t xml:space="preserve">Needed a </w:t>
            </w:r>
            <w:r w:rsidR="00A24972">
              <w:rPr>
                <w:rFonts w:ascii="Times New Roman" w:hAnsi="Times New Roman" w:cs="Times New Roman"/>
                <w:i/>
                <w:iCs/>
                <w:sz w:val="22"/>
                <w:szCs w:val="22"/>
              </w:rPr>
              <w:t>3</w:t>
            </w:r>
            <w:r w:rsidR="00A24972" w:rsidRPr="00A24972">
              <w:rPr>
                <w:rFonts w:ascii="Times New Roman" w:hAnsi="Times New Roman" w:cs="Times New Roman"/>
                <w:i/>
                <w:iCs/>
                <w:sz w:val="22"/>
                <w:szCs w:val="22"/>
                <w:vertAlign w:val="superscript"/>
              </w:rPr>
              <w:t>rd</w:t>
            </w:r>
            <w:r w:rsidR="00A24972">
              <w:rPr>
                <w:rFonts w:ascii="Times New Roman" w:hAnsi="Times New Roman" w:cs="Times New Roman"/>
                <w:i/>
                <w:iCs/>
                <w:sz w:val="22"/>
                <w:szCs w:val="22"/>
              </w:rPr>
              <w:t xml:space="preserve"> </w:t>
            </w:r>
            <w:r w:rsidR="00D85689">
              <w:rPr>
                <w:rFonts w:ascii="Times New Roman" w:hAnsi="Times New Roman" w:cs="Times New Roman"/>
                <w:i/>
                <w:iCs/>
                <w:sz w:val="22"/>
                <w:szCs w:val="22"/>
              </w:rPr>
              <w:t>m</w:t>
            </w:r>
            <w:r w:rsidRPr="00DC1316">
              <w:rPr>
                <w:rFonts w:ascii="Times New Roman" w:hAnsi="Times New Roman" w:cs="Times New Roman"/>
                <w:i/>
                <w:iCs/>
                <w:sz w:val="22"/>
                <w:szCs w:val="22"/>
              </w:rPr>
              <w:t>easure</w:t>
            </w:r>
            <w:r w:rsidR="00962EE7">
              <w:rPr>
                <w:rFonts w:ascii="Times New Roman" w:hAnsi="Times New Roman" w:cs="Times New Roman"/>
                <w:i/>
                <w:iCs/>
                <w:sz w:val="22"/>
                <w:szCs w:val="22"/>
              </w:rPr>
              <w:t>*</w:t>
            </w:r>
          </w:p>
        </w:tc>
        <w:tc>
          <w:tcPr>
            <w:tcW w:w="900" w:type="dxa"/>
            <w:tcBorders>
              <w:top w:val="nil"/>
              <w:bottom w:val="nil"/>
            </w:tcBorders>
          </w:tcPr>
          <w:p w14:paraId="7B1ED0BB" w14:textId="402EC3F9" w:rsidR="00B649FD" w:rsidRPr="00EC356D" w:rsidRDefault="00A92DCE" w:rsidP="007D7599">
            <w:pPr>
              <w:rPr>
                <w:rFonts w:ascii="Times New Roman" w:hAnsi="Times New Roman" w:cs="Times New Roman"/>
                <w:sz w:val="22"/>
                <w:szCs w:val="22"/>
              </w:rPr>
            </w:pPr>
            <w:r>
              <w:rPr>
                <w:rFonts w:ascii="Times New Roman" w:hAnsi="Times New Roman" w:cs="Times New Roman"/>
                <w:sz w:val="22"/>
                <w:szCs w:val="22"/>
              </w:rPr>
              <w:t>1</w:t>
            </w:r>
          </w:p>
        </w:tc>
        <w:tc>
          <w:tcPr>
            <w:tcW w:w="1080" w:type="dxa"/>
            <w:tcBorders>
              <w:top w:val="nil"/>
              <w:bottom w:val="nil"/>
            </w:tcBorders>
          </w:tcPr>
          <w:p w14:paraId="683A9370" w14:textId="36F252D2" w:rsidR="00B649FD" w:rsidRPr="00EC356D" w:rsidRDefault="00A92DCE" w:rsidP="007D7599">
            <w:pPr>
              <w:rPr>
                <w:rFonts w:ascii="Times New Roman" w:hAnsi="Times New Roman" w:cs="Times New Roman"/>
                <w:sz w:val="22"/>
                <w:szCs w:val="22"/>
              </w:rPr>
            </w:pPr>
            <w:r>
              <w:rPr>
                <w:rFonts w:ascii="Times New Roman" w:hAnsi="Times New Roman" w:cs="Times New Roman"/>
                <w:sz w:val="22"/>
                <w:szCs w:val="22"/>
              </w:rPr>
              <w:t>0</w:t>
            </w:r>
          </w:p>
        </w:tc>
        <w:tc>
          <w:tcPr>
            <w:tcW w:w="720" w:type="dxa"/>
            <w:tcBorders>
              <w:top w:val="nil"/>
              <w:bottom w:val="nil"/>
            </w:tcBorders>
          </w:tcPr>
          <w:p w14:paraId="2A37131E" w14:textId="34CB0A64" w:rsidR="00B649FD" w:rsidRPr="00EC356D" w:rsidRDefault="009659AD" w:rsidP="007D7599">
            <w:pPr>
              <w:rPr>
                <w:rFonts w:ascii="Times New Roman" w:hAnsi="Times New Roman" w:cs="Times New Roman"/>
                <w:sz w:val="22"/>
                <w:szCs w:val="22"/>
              </w:rPr>
            </w:pPr>
            <w:r>
              <w:rPr>
                <w:rFonts w:ascii="Times New Roman" w:hAnsi="Times New Roman" w:cs="Times New Roman"/>
                <w:sz w:val="22"/>
                <w:szCs w:val="22"/>
              </w:rPr>
              <w:t>0</w:t>
            </w:r>
          </w:p>
        </w:tc>
        <w:tc>
          <w:tcPr>
            <w:tcW w:w="720" w:type="dxa"/>
            <w:tcBorders>
              <w:top w:val="nil"/>
              <w:bottom w:val="nil"/>
            </w:tcBorders>
          </w:tcPr>
          <w:p w14:paraId="1DE5412A" w14:textId="2E588121" w:rsidR="00B649FD" w:rsidRPr="00EC356D" w:rsidRDefault="009659A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7F01A4DF" w14:textId="00EC29E5" w:rsidR="00B649FD" w:rsidRPr="00EC356D" w:rsidRDefault="009659AD" w:rsidP="007D7599">
            <w:pPr>
              <w:rPr>
                <w:rFonts w:ascii="Times New Roman" w:hAnsi="Times New Roman" w:cs="Times New Roman"/>
                <w:sz w:val="22"/>
                <w:szCs w:val="22"/>
              </w:rPr>
            </w:pPr>
            <w:r>
              <w:rPr>
                <w:rFonts w:ascii="Times New Roman" w:hAnsi="Times New Roman" w:cs="Times New Roman"/>
                <w:sz w:val="22"/>
                <w:szCs w:val="22"/>
              </w:rPr>
              <w:t>1</w:t>
            </w:r>
          </w:p>
        </w:tc>
        <w:tc>
          <w:tcPr>
            <w:tcW w:w="900" w:type="dxa"/>
            <w:tcBorders>
              <w:top w:val="nil"/>
              <w:bottom w:val="nil"/>
            </w:tcBorders>
          </w:tcPr>
          <w:p w14:paraId="7D1EFD30" w14:textId="64DF0685" w:rsidR="00B649FD" w:rsidRPr="00EC356D" w:rsidRDefault="009659A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28E41625" w14:textId="270109FC" w:rsidR="00B649FD" w:rsidRPr="00EC356D" w:rsidRDefault="009659A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51325F15" w14:textId="6DE8DEA3" w:rsidR="00B649FD" w:rsidRPr="00EC356D" w:rsidRDefault="009659A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14769A13" w14:textId="03485566" w:rsidR="00B649FD" w:rsidRPr="00EC356D" w:rsidRDefault="009659AD"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nil"/>
              <w:bottom w:val="nil"/>
            </w:tcBorders>
          </w:tcPr>
          <w:p w14:paraId="25017E88" w14:textId="0900E613" w:rsidR="00B649FD" w:rsidRPr="00EC356D" w:rsidRDefault="009659AD"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nil"/>
              <w:bottom w:val="nil"/>
            </w:tcBorders>
          </w:tcPr>
          <w:p w14:paraId="455FE0A7" w14:textId="2E65D4E5" w:rsidR="00B649FD" w:rsidRPr="00EC356D" w:rsidRDefault="00A31D62" w:rsidP="007D7599">
            <w:pPr>
              <w:rPr>
                <w:rFonts w:ascii="Times New Roman" w:hAnsi="Times New Roman" w:cs="Times New Roman"/>
                <w:sz w:val="22"/>
                <w:szCs w:val="22"/>
              </w:rPr>
            </w:pPr>
            <w:r>
              <w:rPr>
                <w:rFonts w:ascii="Times New Roman" w:hAnsi="Times New Roman" w:cs="Times New Roman"/>
                <w:sz w:val="22"/>
                <w:szCs w:val="22"/>
              </w:rPr>
              <w:t>2</w:t>
            </w:r>
          </w:p>
        </w:tc>
      </w:tr>
      <w:tr w:rsidR="002D7C81" w14:paraId="29D07D83" w14:textId="5A6A9BF2" w:rsidTr="00C73DBC">
        <w:trPr>
          <w:trHeight w:val="380"/>
        </w:trPr>
        <w:tc>
          <w:tcPr>
            <w:tcW w:w="2340" w:type="dxa"/>
            <w:vMerge w:val="restart"/>
            <w:tcBorders>
              <w:top w:val="single" w:sz="4" w:space="0" w:color="auto"/>
            </w:tcBorders>
            <w:shd w:val="clear" w:color="auto" w:fill="D9D9D9" w:themeFill="background1" w:themeFillShade="D9"/>
          </w:tcPr>
          <w:p w14:paraId="422AA7AB" w14:textId="7970D138" w:rsidR="002D7C81" w:rsidRPr="00E30DD1" w:rsidRDefault="002D7C81" w:rsidP="007D7599">
            <w:pPr>
              <w:rPr>
                <w:rFonts w:ascii="Times New Roman" w:hAnsi="Times New Roman" w:cs="Times New Roman"/>
                <w:b/>
                <w:bCs/>
                <w:sz w:val="22"/>
                <w:szCs w:val="22"/>
              </w:rPr>
            </w:pPr>
            <w:r w:rsidRPr="00E30DD1">
              <w:rPr>
                <w:rFonts w:ascii="Times New Roman" w:hAnsi="Times New Roman" w:cs="Times New Roman"/>
                <w:b/>
                <w:bCs/>
                <w:sz w:val="22"/>
                <w:szCs w:val="22"/>
              </w:rPr>
              <w:t>3 months</w:t>
            </w:r>
            <w:r>
              <w:rPr>
                <w:rFonts w:ascii="Times New Roman" w:hAnsi="Times New Roman" w:cs="Times New Roman"/>
                <w:b/>
                <w:bCs/>
                <w:sz w:val="22"/>
                <w:szCs w:val="22"/>
              </w:rPr>
              <w:t xml:space="preserve"> (n=16)</w:t>
            </w:r>
          </w:p>
        </w:tc>
        <w:tc>
          <w:tcPr>
            <w:tcW w:w="900" w:type="dxa"/>
            <w:vMerge w:val="restart"/>
            <w:tcBorders>
              <w:top w:val="single" w:sz="4" w:space="0" w:color="auto"/>
            </w:tcBorders>
            <w:shd w:val="clear" w:color="auto" w:fill="D9D9D9" w:themeFill="background1" w:themeFillShade="D9"/>
          </w:tcPr>
          <w:p w14:paraId="796F221C" w14:textId="77777777" w:rsidR="002D7C81" w:rsidRPr="00E30DD1" w:rsidRDefault="002D7C81" w:rsidP="007D7599">
            <w:pPr>
              <w:rPr>
                <w:rFonts w:ascii="Times New Roman" w:hAnsi="Times New Roman" w:cs="Times New Roman"/>
                <w:b/>
                <w:bCs/>
                <w:sz w:val="22"/>
                <w:szCs w:val="22"/>
              </w:rPr>
            </w:pPr>
            <w:r w:rsidRPr="00E30DD1">
              <w:rPr>
                <w:rFonts w:ascii="Times New Roman" w:hAnsi="Times New Roman" w:cs="Times New Roman"/>
                <w:b/>
                <w:bCs/>
                <w:sz w:val="22"/>
                <w:szCs w:val="22"/>
              </w:rPr>
              <w:t>Length</w:t>
            </w:r>
          </w:p>
        </w:tc>
        <w:tc>
          <w:tcPr>
            <w:tcW w:w="1080" w:type="dxa"/>
            <w:vMerge w:val="restart"/>
            <w:tcBorders>
              <w:top w:val="single" w:sz="4" w:space="0" w:color="auto"/>
            </w:tcBorders>
            <w:shd w:val="clear" w:color="auto" w:fill="D9D9D9" w:themeFill="background1" w:themeFillShade="D9"/>
          </w:tcPr>
          <w:p w14:paraId="377C87F4" w14:textId="77777777" w:rsidR="002D7C81" w:rsidRPr="00E30DD1" w:rsidRDefault="002D7C81" w:rsidP="007D7599">
            <w:pPr>
              <w:rPr>
                <w:rFonts w:ascii="Times New Roman" w:hAnsi="Times New Roman" w:cs="Times New Roman"/>
                <w:b/>
                <w:bCs/>
                <w:sz w:val="22"/>
                <w:szCs w:val="22"/>
              </w:rPr>
            </w:pPr>
            <w:r w:rsidRPr="00E30DD1">
              <w:rPr>
                <w:rFonts w:ascii="Times New Roman" w:hAnsi="Times New Roman" w:cs="Times New Roman"/>
                <w:b/>
                <w:bCs/>
                <w:sz w:val="22"/>
                <w:szCs w:val="22"/>
              </w:rPr>
              <w:t>Weight</w:t>
            </w:r>
          </w:p>
        </w:tc>
        <w:tc>
          <w:tcPr>
            <w:tcW w:w="2340" w:type="dxa"/>
            <w:gridSpan w:val="3"/>
            <w:tcBorders>
              <w:top w:val="single" w:sz="4" w:space="0" w:color="auto"/>
            </w:tcBorders>
            <w:shd w:val="clear" w:color="auto" w:fill="D9D9D9" w:themeFill="background1" w:themeFillShade="D9"/>
          </w:tcPr>
          <w:p w14:paraId="3F78782D"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Circumference</w:t>
            </w:r>
          </w:p>
        </w:tc>
        <w:tc>
          <w:tcPr>
            <w:tcW w:w="4680" w:type="dxa"/>
            <w:gridSpan w:val="5"/>
            <w:tcBorders>
              <w:top w:val="single" w:sz="4" w:space="0" w:color="auto"/>
            </w:tcBorders>
            <w:shd w:val="clear" w:color="auto" w:fill="D9D9D9" w:themeFill="background1" w:themeFillShade="D9"/>
          </w:tcPr>
          <w:p w14:paraId="0BA73CB4"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Skinfold</w:t>
            </w:r>
          </w:p>
        </w:tc>
        <w:tc>
          <w:tcPr>
            <w:tcW w:w="1080" w:type="dxa"/>
            <w:vMerge w:val="restart"/>
            <w:tcBorders>
              <w:top w:val="single" w:sz="4" w:space="0" w:color="auto"/>
            </w:tcBorders>
            <w:shd w:val="clear" w:color="auto" w:fill="D9D9D9" w:themeFill="background1" w:themeFillShade="D9"/>
          </w:tcPr>
          <w:p w14:paraId="46ED79B7" w14:textId="4A41E86D" w:rsidR="002D7C8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Total</w:t>
            </w:r>
          </w:p>
        </w:tc>
      </w:tr>
      <w:tr w:rsidR="00C73DBC" w14:paraId="02DF522F" w14:textId="1F6C5673" w:rsidTr="00C73DBC">
        <w:trPr>
          <w:trHeight w:val="380"/>
        </w:trPr>
        <w:tc>
          <w:tcPr>
            <w:tcW w:w="2340" w:type="dxa"/>
            <w:vMerge/>
            <w:tcBorders>
              <w:bottom w:val="single" w:sz="4" w:space="0" w:color="auto"/>
            </w:tcBorders>
            <w:shd w:val="clear" w:color="auto" w:fill="D9D9D9" w:themeFill="background1" w:themeFillShade="D9"/>
          </w:tcPr>
          <w:p w14:paraId="3E6BE64D" w14:textId="77777777" w:rsidR="002D7C81" w:rsidRPr="00E30DD1" w:rsidRDefault="002D7C81" w:rsidP="007D7599">
            <w:pPr>
              <w:rPr>
                <w:rFonts w:ascii="Times New Roman" w:hAnsi="Times New Roman" w:cs="Times New Roman"/>
                <w:b/>
                <w:bCs/>
                <w:sz w:val="22"/>
                <w:szCs w:val="22"/>
              </w:rPr>
            </w:pPr>
          </w:p>
        </w:tc>
        <w:tc>
          <w:tcPr>
            <w:tcW w:w="900" w:type="dxa"/>
            <w:vMerge/>
            <w:tcBorders>
              <w:bottom w:val="single" w:sz="4" w:space="0" w:color="auto"/>
            </w:tcBorders>
            <w:shd w:val="clear" w:color="auto" w:fill="D9D9D9" w:themeFill="background1" w:themeFillShade="D9"/>
          </w:tcPr>
          <w:p w14:paraId="4C6EFE66" w14:textId="77777777" w:rsidR="002D7C81" w:rsidRPr="00E30DD1" w:rsidRDefault="002D7C81" w:rsidP="007D7599">
            <w:pPr>
              <w:rPr>
                <w:rFonts w:ascii="Times New Roman" w:hAnsi="Times New Roman" w:cs="Times New Roman"/>
                <w:b/>
                <w:bCs/>
                <w:sz w:val="22"/>
                <w:szCs w:val="22"/>
              </w:rPr>
            </w:pPr>
          </w:p>
        </w:tc>
        <w:tc>
          <w:tcPr>
            <w:tcW w:w="1080" w:type="dxa"/>
            <w:vMerge/>
            <w:tcBorders>
              <w:bottom w:val="single" w:sz="4" w:space="0" w:color="auto"/>
            </w:tcBorders>
            <w:shd w:val="clear" w:color="auto" w:fill="D9D9D9" w:themeFill="background1" w:themeFillShade="D9"/>
          </w:tcPr>
          <w:p w14:paraId="59227482" w14:textId="77777777" w:rsidR="002D7C81" w:rsidRPr="00E30DD1" w:rsidRDefault="002D7C81" w:rsidP="007D7599">
            <w:pPr>
              <w:rPr>
                <w:rFonts w:ascii="Times New Roman" w:hAnsi="Times New Roman" w:cs="Times New Roman"/>
                <w:b/>
                <w:bCs/>
                <w:sz w:val="22"/>
                <w:szCs w:val="22"/>
              </w:rPr>
            </w:pPr>
          </w:p>
        </w:tc>
        <w:tc>
          <w:tcPr>
            <w:tcW w:w="720" w:type="dxa"/>
            <w:tcBorders>
              <w:bottom w:val="single" w:sz="4" w:space="0" w:color="auto"/>
            </w:tcBorders>
            <w:shd w:val="clear" w:color="auto" w:fill="D9D9D9" w:themeFill="background1" w:themeFillShade="D9"/>
          </w:tcPr>
          <w:p w14:paraId="19DC76D2" w14:textId="2CC453F8"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Head</w:t>
            </w:r>
          </w:p>
        </w:tc>
        <w:tc>
          <w:tcPr>
            <w:tcW w:w="720" w:type="dxa"/>
            <w:tcBorders>
              <w:bottom w:val="single" w:sz="4" w:space="0" w:color="auto"/>
            </w:tcBorders>
            <w:shd w:val="clear" w:color="auto" w:fill="D9D9D9" w:themeFill="background1" w:themeFillShade="D9"/>
          </w:tcPr>
          <w:p w14:paraId="39C716BA" w14:textId="0A4392B8"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Arm</w:t>
            </w:r>
          </w:p>
        </w:tc>
        <w:tc>
          <w:tcPr>
            <w:tcW w:w="900" w:type="dxa"/>
            <w:tcBorders>
              <w:bottom w:val="single" w:sz="4" w:space="0" w:color="auto"/>
            </w:tcBorders>
            <w:shd w:val="clear" w:color="auto" w:fill="D9D9D9" w:themeFill="background1" w:themeFillShade="D9"/>
          </w:tcPr>
          <w:p w14:paraId="25BFBF81" w14:textId="490FE924"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Waist</w:t>
            </w:r>
          </w:p>
        </w:tc>
        <w:tc>
          <w:tcPr>
            <w:tcW w:w="900" w:type="dxa"/>
            <w:tcBorders>
              <w:bottom w:val="single" w:sz="4" w:space="0" w:color="auto"/>
            </w:tcBorders>
            <w:shd w:val="clear" w:color="auto" w:fill="D9D9D9" w:themeFill="background1" w:themeFillShade="D9"/>
          </w:tcPr>
          <w:p w14:paraId="48227AD9"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Bicep</w:t>
            </w:r>
          </w:p>
        </w:tc>
        <w:tc>
          <w:tcPr>
            <w:tcW w:w="900" w:type="dxa"/>
            <w:tcBorders>
              <w:bottom w:val="single" w:sz="4" w:space="0" w:color="auto"/>
            </w:tcBorders>
            <w:shd w:val="clear" w:color="auto" w:fill="D9D9D9" w:themeFill="background1" w:themeFillShade="D9"/>
          </w:tcPr>
          <w:p w14:paraId="6DCFBF81" w14:textId="77777777" w:rsidR="002D7C81" w:rsidRPr="00E30DD1" w:rsidRDefault="002D7C81" w:rsidP="007D7599">
            <w:pPr>
              <w:rPr>
                <w:rFonts w:ascii="Times New Roman" w:hAnsi="Times New Roman" w:cs="Times New Roman"/>
                <w:b/>
                <w:bCs/>
                <w:sz w:val="22"/>
                <w:szCs w:val="22"/>
              </w:rPr>
            </w:pPr>
            <w:proofErr w:type="spellStart"/>
            <w:r>
              <w:rPr>
                <w:rFonts w:ascii="Times New Roman" w:hAnsi="Times New Roman" w:cs="Times New Roman"/>
                <w:b/>
                <w:bCs/>
                <w:sz w:val="22"/>
                <w:szCs w:val="22"/>
              </w:rPr>
              <w:t>Tricep</w:t>
            </w:r>
            <w:proofErr w:type="spellEnd"/>
          </w:p>
        </w:tc>
        <w:tc>
          <w:tcPr>
            <w:tcW w:w="900" w:type="dxa"/>
            <w:tcBorders>
              <w:bottom w:val="single" w:sz="4" w:space="0" w:color="auto"/>
            </w:tcBorders>
            <w:shd w:val="clear" w:color="auto" w:fill="D9D9D9" w:themeFill="background1" w:themeFillShade="D9"/>
          </w:tcPr>
          <w:p w14:paraId="55F2AE8C"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Flank</w:t>
            </w:r>
          </w:p>
        </w:tc>
        <w:tc>
          <w:tcPr>
            <w:tcW w:w="900" w:type="dxa"/>
            <w:tcBorders>
              <w:bottom w:val="single" w:sz="4" w:space="0" w:color="auto"/>
            </w:tcBorders>
            <w:shd w:val="clear" w:color="auto" w:fill="D9D9D9" w:themeFill="background1" w:themeFillShade="D9"/>
          </w:tcPr>
          <w:p w14:paraId="5A1F2645"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Thigh</w:t>
            </w:r>
          </w:p>
        </w:tc>
        <w:tc>
          <w:tcPr>
            <w:tcW w:w="1080" w:type="dxa"/>
            <w:tcBorders>
              <w:bottom w:val="single" w:sz="4" w:space="0" w:color="auto"/>
            </w:tcBorders>
            <w:shd w:val="clear" w:color="auto" w:fill="D9D9D9" w:themeFill="background1" w:themeFillShade="D9"/>
          </w:tcPr>
          <w:p w14:paraId="780C171B" w14:textId="0D4A7C8C" w:rsidR="002D7C81" w:rsidRPr="00E30DD1" w:rsidRDefault="00C73DBC" w:rsidP="007D7599">
            <w:pPr>
              <w:rPr>
                <w:rFonts w:ascii="Times New Roman" w:hAnsi="Times New Roman" w:cs="Times New Roman"/>
                <w:b/>
                <w:bCs/>
                <w:sz w:val="22"/>
                <w:szCs w:val="22"/>
              </w:rPr>
            </w:pPr>
            <w:proofErr w:type="spellStart"/>
            <w:r>
              <w:rPr>
                <w:rFonts w:ascii="Times New Roman" w:hAnsi="Times New Roman" w:cs="Times New Roman"/>
                <w:b/>
                <w:bCs/>
                <w:sz w:val="22"/>
                <w:szCs w:val="22"/>
              </w:rPr>
              <w:t>Subscap</w:t>
            </w:r>
            <w:proofErr w:type="spellEnd"/>
          </w:p>
        </w:tc>
        <w:tc>
          <w:tcPr>
            <w:tcW w:w="1080" w:type="dxa"/>
            <w:vMerge/>
            <w:tcBorders>
              <w:bottom w:val="single" w:sz="4" w:space="0" w:color="auto"/>
            </w:tcBorders>
            <w:shd w:val="clear" w:color="auto" w:fill="D9D9D9" w:themeFill="background1" w:themeFillShade="D9"/>
          </w:tcPr>
          <w:p w14:paraId="1A3D4A1A" w14:textId="77777777" w:rsidR="002D7C81" w:rsidRDefault="002D7C81" w:rsidP="007D7599">
            <w:pPr>
              <w:rPr>
                <w:rFonts w:ascii="Times New Roman" w:hAnsi="Times New Roman" w:cs="Times New Roman"/>
                <w:b/>
                <w:bCs/>
                <w:sz w:val="22"/>
                <w:szCs w:val="22"/>
              </w:rPr>
            </w:pPr>
          </w:p>
        </w:tc>
      </w:tr>
      <w:bookmarkEnd w:id="96"/>
      <w:tr w:rsidR="00C73DBC" w14:paraId="324B0020" w14:textId="731183EF" w:rsidTr="00C73DBC">
        <w:tc>
          <w:tcPr>
            <w:tcW w:w="2340" w:type="dxa"/>
            <w:tcBorders>
              <w:top w:val="single" w:sz="4" w:space="0" w:color="auto"/>
              <w:bottom w:val="nil"/>
            </w:tcBorders>
          </w:tcPr>
          <w:p w14:paraId="4C6093CA" w14:textId="77777777" w:rsidR="00385F15" w:rsidRPr="00E30DD1" w:rsidRDefault="00385F15" w:rsidP="007D7599">
            <w:pPr>
              <w:rPr>
                <w:rFonts w:ascii="Times New Roman" w:hAnsi="Times New Roman" w:cs="Times New Roman"/>
                <w:b/>
                <w:bCs/>
                <w:i/>
                <w:iCs/>
                <w:sz w:val="22"/>
                <w:szCs w:val="22"/>
              </w:rPr>
            </w:pPr>
            <w:r w:rsidRPr="00E30DD1">
              <w:rPr>
                <w:rFonts w:ascii="Times New Roman" w:hAnsi="Times New Roman" w:cs="Times New Roman"/>
                <w:b/>
                <w:bCs/>
                <w:i/>
                <w:iCs/>
                <w:sz w:val="22"/>
                <w:szCs w:val="22"/>
              </w:rPr>
              <w:t xml:space="preserve">Measurement taken, n </w:t>
            </w:r>
          </w:p>
        </w:tc>
        <w:tc>
          <w:tcPr>
            <w:tcW w:w="900" w:type="dxa"/>
            <w:tcBorders>
              <w:top w:val="single" w:sz="4" w:space="0" w:color="auto"/>
              <w:bottom w:val="nil"/>
            </w:tcBorders>
          </w:tcPr>
          <w:p w14:paraId="30128780"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1080" w:type="dxa"/>
            <w:tcBorders>
              <w:top w:val="single" w:sz="4" w:space="0" w:color="auto"/>
              <w:bottom w:val="nil"/>
            </w:tcBorders>
          </w:tcPr>
          <w:p w14:paraId="51E4FF2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720" w:type="dxa"/>
            <w:tcBorders>
              <w:top w:val="single" w:sz="4" w:space="0" w:color="auto"/>
              <w:bottom w:val="nil"/>
            </w:tcBorders>
          </w:tcPr>
          <w:p w14:paraId="591E8511"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720" w:type="dxa"/>
            <w:tcBorders>
              <w:top w:val="single" w:sz="4" w:space="0" w:color="auto"/>
              <w:bottom w:val="nil"/>
            </w:tcBorders>
          </w:tcPr>
          <w:p w14:paraId="02E3B299"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900" w:type="dxa"/>
            <w:tcBorders>
              <w:top w:val="single" w:sz="4" w:space="0" w:color="auto"/>
              <w:bottom w:val="nil"/>
            </w:tcBorders>
          </w:tcPr>
          <w:p w14:paraId="74474DC1"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900" w:type="dxa"/>
            <w:tcBorders>
              <w:top w:val="single" w:sz="4" w:space="0" w:color="auto"/>
              <w:bottom w:val="nil"/>
            </w:tcBorders>
          </w:tcPr>
          <w:p w14:paraId="6E7ECB7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900" w:type="dxa"/>
            <w:tcBorders>
              <w:top w:val="single" w:sz="4" w:space="0" w:color="auto"/>
              <w:bottom w:val="nil"/>
            </w:tcBorders>
          </w:tcPr>
          <w:p w14:paraId="115089CC" w14:textId="17C8FA7E"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r>
              <w:rPr>
                <w:rFonts w:ascii="Times New Roman" w:hAnsi="Times New Roman" w:cs="Times New Roman"/>
                <w:sz w:val="22"/>
                <w:szCs w:val="22"/>
              </w:rPr>
              <w:t>5</w:t>
            </w:r>
          </w:p>
        </w:tc>
        <w:tc>
          <w:tcPr>
            <w:tcW w:w="900" w:type="dxa"/>
            <w:tcBorders>
              <w:top w:val="single" w:sz="4" w:space="0" w:color="auto"/>
              <w:bottom w:val="nil"/>
            </w:tcBorders>
          </w:tcPr>
          <w:p w14:paraId="59C30A6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900" w:type="dxa"/>
            <w:tcBorders>
              <w:top w:val="single" w:sz="4" w:space="0" w:color="auto"/>
              <w:bottom w:val="nil"/>
            </w:tcBorders>
          </w:tcPr>
          <w:p w14:paraId="2A742E6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1080" w:type="dxa"/>
            <w:tcBorders>
              <w:top w:val="single" w:sz="4" w:space="0" w:color="auto"/>
              <w:bottom w:val="nil"/>
            </w:tcBorders>
          </w:tcPr>
          <w:p w14:paraId="4625C6DE"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1080" w:type="dxa"/>
            <w:tcBorders>
              <w:top w:val="single" w:sz="4" w:space="0" w:color="auto"/>
              <w:bottom w:val="nil"/>
            </w:tcBorders>
          </w:tcPr>
          <w:p w14:paraId="01FF4CE8" w14:textId="071B4B6A" w:rsidR="00385F15" w:rsidRPr="00EC356D" w:rsidRDefault="002D7C81" w:rsidP="007D7599">
            <w:pPr>
              <w:rPr>
                <w:rFonts w:ascii="Times New Roman" w:hAnsi="Times New Roman" w:cs="Times New Roman"/>
                <w:sz w:val="22"/>
                <w:szCs w:val="22"/>
              </w:rPr>
            </w:pPr>
            <w:r>
              <w:rPr>
                <w:rFonts w:ascii="Times New Roman" w:hAnsi="Times New Roman" w:cs="Times New Roman"/>
                <w:sz w:val="22"/>
                <w:szCs w:val="22"/>
              </w:rPr>
              <w:t>150</w:t>
            </w:r>
          </w:p>
        </w:tc>
      </w:tr>
      <w:tr w:rsidR="00C73DBC" w14:paraId="26ED0796" w14:textId="3F91D33B" w:rsidTr="00C73DBC">
        <w:tc>
          <w:tcPr>
            <w:tcW w:w="2340" w:type="dxa"/>
            <w:tcBorders>
              <w:top w:val="nil"/>
              <w:bottom w:val="nil"/>
            </w:tcBorders>
          </w:tcPr>
          <w:p w14:paraId="02509E6D" w14:textId="2934D067" w:rsidR="00385F15" w:rsidRPr="00E30DD1" w:rsidRDefault="00385F15" w:rsidP="007D7599">
            <w:pPr>
              <w:rPr>
                <w:rFonts w:ascii="Times New Roman" w:hAnsi="Times New Roman" w:cs="Times New Roman"/>
                <w:i/>
                <w:iCs/>
                <w:sz w:val="22"/>
                <w:szCs w:val="22"/>
              </w:rPr>
            </w:pPr>
            <w:r>
              <w:rPr>
                <w:rFonts w:ascii="Times New Roman" w:hAnsi="Times New Roman" w:cs="Times New Roman"/>
                <w:i/>
                <w:iCs/>
                <w:sz w:val="22"/>
                <w:szCs w:val="22"/>
              </w:rPr>
              <w:t xml:space="preserve">   </w:t>
            </w:r>
            <w:r w:rsidRPr="00E30DD1">
              <w:rPr>
                <w:rFonts w:ascii="Times New Roman" w:hAnsi="Times New Roman" w:cs="Times New Roman"/>
                <w:i/>
                <w:iCs/>
                <w:sz w:val="22"/>
                <w:szCs w:val="22"/>
              </w:rPr>
              <w:t>1 measurement</w:t>
            </w:r>
          </w:p>
        </w:tc>
        <w:tc>
          <w:tcPr>
            <w:tcW w:w="900" w:type="dxa"/>
            <w:tcBorders>
              <w:top w:val="nil"/>
              <w:bottom w:val="nil"/>
            </w:tcBorders>
          </w:tcPr>
          <w:p w14:paraId="69DA640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1080" w:type="dxa"/>
            <w:tcBorders>
              <w:top w:val="nil"/>
              <w:bottom w:val="nil"/>
            </w:tcBorders>
          </w:tcPr>
          <w:p w14:paraId="7A3D7096"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720" w:type="dxa"/>
            <w:tcBorders>
              <w:top w:val="nil"/>
              <w:bottom w:val="nil"/>
            </w:tcBorders>
          </w:tcPr>
          <w:p w14:paraId="221512D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720" w:type="dxa"/>
            <w:tcBorders>
              <w:top w:val="nil"/>
              <w:bottom w:val="nil"/>
            </w:tcBorders>
          </w:tcPr>
          <w:p w14:paraId="1D81A98A"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1251D346"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900" w:type="dxa"/>
            <w:tcBorders>
              <w:top w:val="nil"/>
              <w:bottom w:val="nil"/>
            </w:tcBorders>
          </w:tcPr>
          <w:p w14:paraId="6822EA7C"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1E8A90E2"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900" w:type="dxa"/>
            <w:tcBorders>
              <w:top w:val="nil"/>
              <w:bottom w:val="nil"/>
            </w:tcBorders>
          </w:tcPr>
          <w:p w14:paraId="44E4EEEA" w14:textId="59ADA042" w:rsidR="00385F15" w:rsidRPr="00EC356D" w:rsidRDefault="00F07E8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1DAE656B" w14:textId="7497410E" w:rsidR="00385F15" w:rsidRPr="00EC356D" w:rsidRDefault="00506AAE"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nil"/>
              <w:bottom w:val="nil"/>
            </w:tcBorders>
          </w:tcPr>
          <w:p w14:paraId="46758E9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1080" w:type="dxa"/>
            <w:tcBorders>
              <w:top w:val="nil"/>
              <w:bottom w:val="nil"/>
            </w:tcBorders>
          </w:tcPr>
          <w:p w14:paraId="58614A56" w14:textId="77777777" w:rsidR="00385F15" w:rsidRPr="00EC356D" w:rsidRDefault="00385F15" w:rsidP="007D7599">
            <w:pPr>
              <w:rPr>
                <w:rFonts w:ascii="Times New Roman" w:hAnsi="Times New Roman" w:cs="Times New Roman"/>
                <w:sz w:val="22"/>
                <w:szCs w:val="22"/>
              </w:rPr>
            </w:pPr>
          </w:p>
        </w:tc>
      </w:tr>
      <w:tr w:rsidR="00C73DBC" w14:paraId="38C88295" w14:textId="414A5F41" w:rsidTr="00C73DBC">
        <w:tc>
          <w:tcPr>
            <w:tcW w:w="2340" w:type="dxa"/>
            <w:tcBorders>
              <w:top w:val="nil"/>
              <w:bottom w:val="nil"/>
            </w:tcBorders>
          </w:tcPr>
          <w:p w14:paraId="6E48C434" w14:textId="663847ED" w:rsidR="00385F15" w:rsidRPr="00E30DD1" w:rsidRDefault="00385F15" w:rsidP="007D7599">
            <w:pPr>
              <w:rPr>
                <w:rFonts w:ascii="Times New Roman" w:hAnsi="Times New Roman" w:cs="Times New Roman"/>
                <w:i/>
                <w:iCs/>
                <w:sz w:val="22"/>
                <w:szCs w:val="22"/>
              </w:rPr>
            </w:pPr>
            <w:r>
              <w:rPr>
                <w:rFonts w:ascii="Times New Roman" w:hAnsi="Times New Roman" w:cs="Times New Roman"/>
                <w:i/>
                <w:iCs/>
                <w:sz w:val="22"/>
                <w:szCs w:val="22"/>
              </w:rPr>
              <w:t xml:space="preserve">   </w:t>
            </w:r>
            <w:r w:rsidRPr="00E30DD1">
              <w:rPr>
                <w:rFonts w:ascii="Times New Roman" w:hAnsi="Times New Roman" w:cs="Times New Roman"/>
                <w:i/>
                <w:iCs/>
                <w:sz w:val="22"/>
                <w:szCs w:val="22"/>
              </w:rPr>
              <w:t xml:space="preserve">2 measurements </w:t>
            </w:r>
          </w:p>
        </w:tc>
        <w:tc>
          <w:tcPr>
            <w:tcW w:w="900" w:type="dxa"/>
            <w:tcBorders>
              <w:top w:val="nil"/>
              <w:bottom w:val="nil"/>
            </w:tcBorders>
          </w:tcPr>
          <w:p w14:paraId="789C005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13</w:t>
            </w:r>
          </w:p>
        </w:tc>
        <w:tc>
          <w:tcPr>
            <w:tcW w:w="1080" w:type="dxa"/>
            <w:tcBorders>
              <w:top w:val="nil"/>
              <w:bottom w:val="nil"/>
            </w:tcBorders>
          </w:tcPr>
          <w:p w14:paraId="13C6EB32"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720" w:type="dxa"/>
            <w:tcBorders>
              <w:top w:val="nil"/>
              <w:bottom w:val="nil"/>
            </w:tcBorders>
          </w:tcPr>
          <w:p w14:paraId="513996E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14</w:t>
            </w:r>
          </w:p>
        </w:tc>
        <w:tc>
          <w:tcPr>
            <w:tcW w:w="720" w:type="dxa"/>
            <w:tcBorders>
              <w:top w:val="nil"/>
              <w:bottom w:val="nil"/>
            </w:tcBorders>
          </w:tcPr>
          <w:p w14:paraId="29602A6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14</w:t>
            </w:r>
          </w:p>
        </w:tc>
        <w:tc>
          <w:tcPr>
            <w:tcW w:w="900" w:type="dxa"/>
            <w:tcBorders>
              <w:top w:val="nil"/>
              <w:bottom w:val="nil"/>
            </w:tcBorders>
          </w:tcPr>
          <w:p w14:paraId="6946F074"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13</w:t>
            </w:r>
          </w:p>
        </w:tc>
        <w:tc>
          <w:tcPr>
            <w:tcW w:w="900" w:type="dxa"/>
            <w:tcBorders>
              <w:top w:val="nil"/>
              <w:bottom w:val="nil"/>
            </w:tcBorders>
          </w:tcPr>
          <w:p w14:paraId="61837FD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9</w:t>
            </w:r>
          </w:p>
        </w:tc>
        <w:tc>
          <w:tcPr>
            <w:tcW w:w="900" w:type="dxa"/>
            <w:tcBorders>
              <w:top w:val="nil"/>
              <w:bottom w:val="nil"/>
            </w:tcBorders>
          </w:tcPr>
          <w:p w14:paraId="0CCC0B96"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8</w:t>
            </w:r>
          </w:p>
        </w:tc>
        <w:tc>
          <w:tcPr>
            <w:tcW w:w="900" w:type="dxa"/>
            <w:tcBorders>
              <w:top w:val="nil"/>
              <w:bottom w:val="nil"/>
            </w:tcBorders>
          </w:tcPr>
          <w:p w14:paraId="0AE540FA"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9</w:t>
            </w:r>
          </w:p>
        </w:tc>
        <w:tc>
          <w:tcPr>
            <w:tcW w:w="900" w:type="dxa"/>
            <w:tcBorders>
              <w:top w:val="nil"/>
              <w:bottom w:val="nil"/>
            </w:tcBorders>
          </w:tcPr>
          <w:p w14:paraId="17FA753D" w14:textId="655E392C"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r w:rsidR="00AA0657">
              <w:rPr>
                <w:rFonts w:ascii="Times New Roman" w:hAnsi="Times New Roman" w:cs="Times New Roman"/>
                <w:sz w:val="22"/>
                <w:szCs w:val="22"/>
              </w:rPr>
              <w:t>2</w:t>
            </w:r>
          </w:p>
        </w:tc>
        <w:tc>
          <w:tcPr>
            <w:tcW w:w="1080" w:type="dxa"/>
            <w:tcBorders>
              <w:top w:val="nil"/>
              <w:bottom w:val="nil"/>
            </w:tcBorders>
          </w:tcPr>
          <w:p w14:paraId="7E70646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9</w:t>
            </w:r>
          </w:p>
        </w:tc>
        <w:tc>
          <w:tcPr>
            <w:tcW w:w="1080" w:type="dxa"/>
            <w:tcBorders>
              <w:top w:val="nil"/>
              <w:bottom w:val="nil"/>
            </w:tcBorders>
          </w:tcPr>
          <w:p w14:paraId="5D350F36" w14:textId="77777777" w:rsidR="00385F15" w:rsidRPr="00EC356D" w:rsidRDefault="00385F15" w:rsidP="007D7599">
            <w:pPr>
              <w:rPr>
                <w:rFonts w:ascii="Times New Roman" w:hAnsi="Times New Roman" w:cs="Times New Roman"/>
                <w:sz w:val="22"/>
                <w:szCs w:val="22"/>
              </w:rPr>
            </w:pPr>
          </w:p>
        </w:tc>
      </w:tr>
      <w:tr w:rsidR="00C73DBC" w14:paraId="290D4363" w14:textId="73C66173" w:rsidTr="00C73DBC">
        <w:tc>
          <w:tcPr>
            <w:tcW w:w="2340" w:type="dxa"/>
            <w:tcBorders>
              <w:top w:val="nil"/>
              <w:bottom w:val="single" w:sz="4" w:space="0" w:color="auto"/>
            </w:tcBorders>
          </w:tcPr>
          <w:p w14:paraId="7F466CC3" w14:textId="2997A971" w:rsidR="00385F15" w:rsidRPr="00E30DD1" w:rsidRDefault="00385F15" w:rsidP="007D7599">
            <w:pPr>
              <w:rPr>
                <w:rFonts w:ascii="Times New Roman" w:hAnsi="Times New Roman" w:cs="Times New Roman"/>
                <w:i/>
                <w:iCs/>
                <w:sz w:val="22"/>
                <w:szCs w:val="22"/>
              </w:rPr>
            </w:pPr>
            <w:r>
              <w:rPr>
                <w:rFonts w:ascii="Times New Roman" w:hAnsi="Times New Roman" w:cs="Times New Roman"/>
                <w:i/>
                <w:iCs/>
                <w:sz w:val="22"/>
                <w:szCs w:val="22"/>
              </w:rPr>
              <w:t xml:space="preserve">   </w:t>
            </w:r>
            <w:r w:rsidRPr="00E30DD1">
              <w:rPr>
                <w:rFonts w:ascii="Times New Roman" w:hAnsi="Times New Roman" w:cs="Times New Roman"/>
                <w:i/>
                <w:iCs/>
                <w:sz w:val="22"/>
                <w:szCs w:val="22"/>
              </w:rPr>
              <w:t xml:space="preserve">3 measurements </w:t>
            </w:r>
          </w:p>
        </w:tc>
        <w:tc>
          <w:tcPr>
            <w:tcW w:w="900" w:type="dxa"/>
            <w:tcBorders>
              <w:top w:val="nil"/>
              <w:bottom w:val="single" w:sz="4" w:space="0" w:color="auto"/>
            </w:tcBorders>
          </w:tcPr>
          <w:p w14:paraId="4BC75E7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1080" w:type="dxa"/>
            <w:tcBorders>
              <w:top w:val="nil"/>
              <w:bottom w:val="single" w:sz="4" w:space="0" w:color="auto"/>
            </w:tcBorders>
          </w:tcPr>
          <w:p w14:paraId="3A80BFB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720" w:type="dxa"/>
            <w:tcBorders>
              <w:top w:val="nil"/>
              <w:bottom w:val="single" w:sz="4" w:space="0" w:color="auto"/>
            </w:tcBorders>
          </w:tcPr>
          <w:p w14:paraId="7848D029"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720" w:type="dxa"/>
            <w:tcBorders>
              <w:top w:val="nil"/>
              <w:bottom w:val="single" w:sz="4" w:space="0" w:color="auto"/>
            </w:tcBorders>
          </w:tcPr>
          <w:p w14:paraId="1C66A391"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900" w:type="dxa"/>
            <w:tcBorders>
              <w:top w:val="nil"/>
              <w:bottom w:val="single" w:sz="4" w:space="0" w:color="auto"/>
            </w:tcBorders>
          </w:tcPr>
          <w:p w14:paraId="289DB01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900" w:type="dxa"/>
            <w:tcBorders>
              <w:top w:val="nil"/>
              <w:bottom w:val="single" w:sz="4" w:space="0" w:color="auto"/>
            </w:tcBorders>
          </w:tcPr>
          <w:p w14:paraId="447947F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6</w:t>
            </w:r>
          </w:p>
        </w:tc>
        <w:tc>
          <w:tcPr>
            <w:tcW w:w="900" w:type="dxa"/>
            <w:tcBorders>
              <w:top w:val="nil"/>
              <w:bottom w:val="single" w:sz="4" w:space="0" w:color="auto"/>
            </w:tcBorders>
          </w:tcPr>
          <w:p w14:paraId="7BCA6787" w14:textId="7A7DFBB3" w:rsidR="00385F15" w:rsidRPr="00EC356D" w:rsidRDefault="00385F15" w:rsidP="007D7599">
            <w:pPr>
              <w:rPr>
                <w:rFonts w:ascii="Times New Roman" w:hAnsi="Times New Roman" w:cs="Times New Roman"/>
                <w:sz w:val="22"/>
                <w:szCs w:val="22"/>
              </w:rPr>
            </w:pPr>
            <w:r>
              <w:rPr>
                <w:rFonts w:ascii="Times New Roman" w:hAnsi="Times New Roman" w:cs="Times New Roman"/>
                <w:sz w:val="22"/>
                <w:szCs w:val="22"/>
              </w:rPr>
              <w:t>6</w:t>
            </w:r>
          </w:p>
        </w:tc>
        <w:tc>
          <w:tcPr>
            <w:tcW w:w="900" w:type="dxa"/>
            <w:tcBorders>
              <w:top w:val="nil"/>
              <w:bottom w:val="single" w:sz="4" w:space="0" w:color="auto"/>
            </w:tcBorders>
          </w:tcPr>
          <w:p w14:paraId="1EF2AAF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6</w:t>
            </w:r>
          </w:p>
        </w:tc>
        <w:tc>
          <w:tcPr>
            <w:tcW w:w="900" w:type="dxa"/>
            <w:tcBorders>
              <w:top w:val="nil"/>
              <w:bottom w:val="single" w:sz="4" w:space="0" w:color="auto"/>
            </w:tcBorders>
          </w:tcPr>
          <w:p w14:paraId="5E95A88F" w14:textId="059F8AAC" w:rsidR="00385F15" w:rsidRPr="00EC356D" w:rsidRDefault="00D30387" w:rsidP="007D7599">
            <w:pPr>
              <w:rPr>
                <w:rFonts w:ascii="Times New Roman" w:hAnsi="Times New Roman" w:cs="Times New Roman"/>
                <w:sz w:val="22"/>
                <w:szCs w:val="22"/>
              </w:rPr>
            </w:pPr>
            <w:r>
              <w:rPr>
                <w:rFonts w:ascii="Times New Roman" w:hAnsi="Times New Roman" w:cs="Times New Roman"/>
                <w:sz w:val="22"/>
                <w:szCs w:val="22"/>
              </w:rPr>
              <w:t>3</w:t>
            </w:r>
          </w:p>
        </w:tc>
        <w:tc>
          <w:tcPr>
            <w:tcW w:w="1080" w:type="dxa"/>
            <w:tcBorders>
              <w:top w:val="nil"/>
              <w:bottom w:val="single" w:sz="4" w:space="0" w:color="auto"/>
            </w:tcBorders>
          </w:tcPr>
          <w:p w14:paraId="2E706631"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6</w:t>
            </w:r>
          </w:p>
        </w:tc>
        <w:tc>
          <w:tcPr>
            <w:tcW w:w="1080" w:type="dxa"/>
            <w:tcBorders>
              <w:top w:val="nil"/>
              <w:bottom w:val="single" w:sz="4" w:space="0" w:color="auto"/>
            </w:tcBorders>
          </w:tcPr>
          <w:p w14:paraId="1C95620E" w14:textId="77777777" w:rsidR="00385F15" w:rsidRPr="00EC356D" w:rsidRDefault="00385F15" w:rsidP="007D7599">
            <w:pPr>
              <w:rPr>
                <w:rFonts w:ascii="Times New Roman" w:hAnsi="Times New Roman" w:cs="Times New Roman"/>
                <w:sz w:val="22"/>
                <w:szCs w:val="22"/>
              </w:rPr>
            </w:pPr>
          </w:p>
        </w:tc>
      </w:tr>
      <w:tr w:rsidR="00C73DBC" w14:paraId="3C2C673C" w14:textId="238C3C59" w:rsidTr="00C73DBC">
        <w:tc>
          <w:tcPr>
            <w:tcW w:w="2340" w:type="dxa"/>
            <w:tcBorders>
              <w:top w:val="single" w:sz="4" w:space="0" w:color="auto"/>
              <w:bottom w:val="nil"/>
            </w:tcBorders>
          </w:tcPr>
          <w:p w14:paraId="7CDF01C8" w14:textId="25DA1E2A" w:rsidR="00385F15" w:rsidRPr="00E30DD1" w:rsidRDefault="00385F15" w:rsidP="007D7599">
            <w:pPr>
              <w:rPr>
                <w:rFonts w:ascii="Times New Roman" w:hAnsi="Times New Roman" w:cs="Times New Roman"/>
                <w:b/>
                <w:bCs/>
                <w:i/>
                <w:iCs/>
                <w:sz w:val="22"/>
                <w:szCs w:val="22"/>
              </w:rPr>
            </w:pPr>
            <w:r>
              <w:rPr>
                <w:rFonts w:ascii="Times New Roman" w:hAnsi="Times New Roman" w:cs="Times New Roman"/>
                <w:b/>
                <w:bCs/>
                <w:i/>
                <w:iCs/>
                <w:sz w:val="22"/>
                <w:szCs w:val="22"/>
              </w:rPr>
              <w:t xml:space="preserve">Protocol </w:t>
            </w:r>
            <w:r w:rsidR="00A50C5F">
              <w:rPr>
                <w:rFonts w:ascii="Times New Roman" w:hAnsi="Times New Roman" w:cs="Times New Roman"/>
                <w:b/>
                <w:bCs/>
                <w:i/>
                <w:iCs/>
                <w:sz w:val="22"/>
                <w:szCs w:val="22"/>
              </w:rPr>
              <w:t>Exceptions</w:t>
            </w:r>
            <w:r w:rsidRPr="00E30DD1">
              <w:rPr>
                <w:rFonts w:ascii="Times New Roman" w:hAnsi="Times New Roman" w:cs="Times New Roman"/>
                <w:b/>
                <w:bCs/>
                <w:i/>
                <w:iCs/>
                <w:sz w:val="22"/>
                <w:szCs w:val="22"/>
              </w:rPr>
              <w:t>, n</w:t>
            </w:r>
          </w:p>
        </w:tc>
        <w:tc>
          <w:tcPr>
            <w:tcW w:w="900" w:type="dxa"/>
            <w:tcBorders>
              <w:top w:val="single" w:sz="4" w:space="0" w:color="auto"/>
              <w:bottom w:val="nil"/>
            </w:tcBorders>
          </w:tcPr>
          <w:p w14:paraId="1254472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1 </w:t>
            </w:r>
          </w:p>
        </w:tc>
        <w:tc>
          <w:tcPr>
            <w:tcW w:w="1080" w:type="dxa"/>
            <w:tcBorders>
              <w:top w:val="single" w:sz="4" w:space="0" w:color="auto"/>
              <w:bottom w:val="nil"/>
            </w:tcBorders>
          </w:tcPr>
          <w:p w14:paraId="463B4404"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1 </w:t>
            </w:r>
          </w:p>
        </w:tc>
        <w:tc>
          <w:tcPr>
            <w:tcW w:w="720" w:type="dxa"/>
            <w:tcBorders>
              <w:top w:val="single" w:sz="4" w:space="0" w:color="auto"/>
              <w:bottom w:val="nil"/>
            </w:tcBorders>
          </w:tcPr>
          <w:p w14:paraId="6AAD2FE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1 </w:t>
            </w:r>
          </w:p>
        </w:tc>
        <w:tc>
          <w:tcPr>
            <w:tcW w:w="720" w:type="dxa"/>
            <w:tcBorders>
              <w:top w:val="single" w:sz="4" w:space="0" w:color="auto"/>
              <w:bottom w:val="nil"/>
            </w:tcBorders>
          </w:tcPr>
          <w:p w14:paraId="1113CB0C"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single" w:sz="4" w:space="0" w:color="auto"/>
              <w:bottom w:val="nil"/>
            </w:tcBorders>
          </w:tcPr>
          <w:p w14:paraId="3F615730" w14:textId="120A7742" w:rsidR="00385F15" w:rsidRPr="00EC356D" w:rsidRDefault="00A13360" w:rsidP="007D7599">
            <w:pPr>
              <w:rPr>
                <w:rFonts w:ascii="Times New Roman" w:hAnsi="Times New Roman" w:cs="Times New Roman"/>
                <w:sz w:val="22"/>
                <w:szCs w:val="22"/>
              </w:rPr>
            </w:pPr>
            <w:r>
              <w:rPr>
                <w:rFonts w:ascii="Times New Roman" w:hAnsi="Times New Roman" w:cs="Times New Roman"/>
                <w:sz w:val="22"/>
                <w:szCs w:val="22"/>
              </w:rPr>
              <w:t>2</w:t>
            </w:r>
          </w:p>
        </w:tc>
        <w:tc>
          <w:tcPr>
            <w:tcW w:w="900" w:type="dxa"/>
            <w:tcBorders>
              <w:top w:val="single" w:sz="4" w:space="0" w:color="auto"/>
              <w:bottom w:val="nil"/>
            </w:tcBorders>
          </w:tcPr>
          <w:p w14:paraId="145A9F6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2</w:t>
            </w:r>
          </w:p>
        </w:tc>
        <w:tc>
          <w:tcPr>
            <w:tcW w:w="900" w:type="dxa"/>
            <w:tcBorders>
              <w:top w:val="single" w:sz="4" w:space="0" w:color="auto"/>
              <w:bottom w:val="nil"/>
            </w:tcBorders>
          </w:tcPr>
          <w:p w14:paraId="73A14F5C"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1 </w:t>
            </w:r>
          </w:p>
        </w:tc>
        <w:tc>
          <w:tcPr>
            <w:tcW w:w="900" w:type="dxa"/>
            <w:tcBorders>
              <w:top w:val="single" w:sz="4" w:space="0" w:color="auto"/>
              <w:bottom w:val="nil"/>
            </w:tcBorders>
          </w:tcPr>
          <w:p w14:paraId="0E6E77A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single" w:sz="4" w:space="0" w:color="auto"/>
              <w:bottom w:val="nil"/>
            </w:tcBorders>
          </w:tcPr>
          <w:p w14:paraId="3EF2206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 6</w:t>
            </w:r>
          </w:p>
        </w:tc>
        <w:tc>
          <w:tcPr>
            <w:tcW w:w="1080" w:type="dxa"/>
            <w:tcBorders>
              <w:top w:val="single" w:sz="4" w:space="0" w:color="auto"/>
              <w:bottom w:val="nil"/>
            </w:tcBorders>
          </w:tcPr>
          <w:p w14:paraId="69D21995" w14:textId="746850A1" w:rsidR="00385F15" w:rsidRPr="00EC356D" w:rsidRDefault="00A13360" w:rsidP="007D7599">
            <w:pPr>
              <w:rPr>
                <w:rFonts w:ascii="Times New Roman" w:hAnsi="Times New Roman" w:cs="Times New Roman"/>
                <w:sz w:val="22"/>
                <w:szCs w:val="22"/>
              </w:rPr>
            </w:pPr>
            <w:r>
              <w:rPr>
                <w:rFonts w:ascii="Times New Roman" w:hAnsi="Times New Roman" w:cs="Times New Roman"/>
                <w:sz w:val="22"/>
                <w:szCs w:val="22"/>
              </w:rPr>
              <w:t>1</w:t>
            </w:r>
          </w:p>
        </w:tc>
        <w:tc>
          <w:tcPr>
            <w:tcW w:w="1080" w:type="dxa"/>
            <w:tcBorders>
              <w:top w:val="single" w:sz="4" w:space="0" w:color="auto"/>
              <w:bottom w:val="nil"/>
            </w:tcBorders>
          </w:tcPr>
          <w:p w14:paraId="55F3F1FB" w14:textId="18F2CD3F" w:rsidR="00385F15" w:rsidRPr="00EC356D" w:rsidRDefault="00DC1316" w:rsidP="007D7599">
            <w:pPr>
              <w:rPr>
                <w:rFonts w:ascii="Times New Roman" w:hAnsi="Times New Roman" w:cs="Times New Roman"/>
                <w:sz w:val="22"/>
                <w:szCs w:val="22"/>
              </w:rPr>
            </w:pPr>
            <w:r w:rsidRPr="008D2163">
              <w:rPr>
                <w:rFonts w:ascii="Times New Roman" w:hAnsi="Times New Roman" w:cs="Times New Roman"/>
                <w:sz w:val="22"/>
                <w:szCs w:val="22"/>
              </w:rPr>
              <w:t>17</w:t>
            </w:r>
          </w:p>
        </w:tc>
      </w:tr>
      <w:tr w:rsidR="00C73DBC" w:rsidRPr="00EC356D" w14:paraId="3210C658" w14:textId="77777777" w:rsidTr="00C73DBC">
        <w:tc>
          <w:tcPr>
            <w:tcW w:w="2340" w:type="dxa"/>
            <w:tcBorders>
              <w:top w:val="nil"/>
              <w:bottom w:val="nil"/>
            </w:tcBorders>
          </w:tcPr>
          <w:p w14:paraId="256B1915" w14:textId="0F386303" w:rsidR="00B649FD" w:rsidRPr="00DC1316" w:rsidRDefault="00B649FD" w:rsidP="007D7599">
            <w:pPr>
              <w:rPr>
                <w:rFonts w:ascii="Times New Roman" w:hAnsi="Times New Roman" w:cs="Times New Roman"/>
                <w:i/>
                <w:iCs/>
                <w:sz w:val="22"/>
                <w:szCs w:val="22"/>
              </w:rPr>
            </w:pPr>
            <w:r w:rsidRPr="00DC1316">
              <w:rPr>
                <w:rFonts w:ascii="Times New Roman" w:hAnsi="Times New Roman" w:cs="Times New Roman"/>
                <w:i/>
                <w:iCs/>
                <w:sz w:val="22"/>
                <w:szCs w:val="22"/>
              </w:rPr>
              <w:t xml:space="preserve">Only 1 </w:t>
            </w:r>
            <w:r w:rsidR="00D85689">
              <w:rPr>
                <w:rFonts w:ascii="Times New Roman" w:hAnsi="Times New Roman" w:cs="Times New Roman"/>
                <w:i/>
                <w:iCs/>
                <w:sz w:val="22"/>
                <w:szCs w:val="22"/>
              </w:rPr>
              <w:t>m</w:t>
            </w:r>
            <w:r w:rsidRPr="00DC1316">
              <w:rPr>
                <w:rFonts w:ascii="Times New Roman" w:hAnsi="Times New Roman" w:cs="Times New Roman"/>
                <w:i/>
                <w:iCs/>
                <w:sz w:val="22"/>
                <w:szCs w:val="22"/>
              </w:rPr>
              <w:t>easurement</w:t>
            </w:r>
          </w:p>
        </w:tc>
        <w:tc>
          <w:tcPr>
            <w:tcW w:w="900" w:type="dxa"/>
            <w:tcBorders>
              <w:top w:val="nil"/>
              <w:bottom w:val="nil"/>
            </w:tcBorders>
          </w:tcPr>
          <w:p w14:paraId="18AE02F0" w14:textId="2FAC7196" w:rsidR="00B649FD" w:rsidRPr="00EC356D" w:rsidRDefault="00FB761B" w:rsidP="007D7599">
            <w:pPr>
              <w:rPr>
                <w:rFonts w:ascii="Times New Roman" w:hAnsi="Times New Roman" w:cs="Times New Roman"/>
                <w:sz w:val="22"/>
                <w:szCs w:val="22"/>
              </w:rPr>
            </w:pPr>
            <w:r>
              <w:rPr>
                <w:rFonts w:ascii="Times New Roman" w:hAnsi="Times New Roman" w:cs="Times New Roman"/>
                <w:sz w:val="22"/>
                <w:szCs w:val="22"/>
              </w:rPr>
              <w:t>1</w:t>
            </w:r>
          </w:p>
        </w:tc>
        <w:tc>
          <w:tcPr>
            <w:tcW w:w="1080" w:type="dxa"/>
            <w:tcBorders>
              <w:top w:val="nil"/>
              <w:bottom w:val="nil"/>
            </w:tcBorders>
          </w:tcPr>
          <w:p w14:paraId="66B36F87" w14:textId="058E5040" w:rsidR="00B649FD" w:rsidRPr="00EC356D" w:rsidRDefault="00FB761B" w:rsidP="007D7599">
            <w:pPr>
              <w:rPr>
                <w:rFonts w:ascii="Times New Roman" w:hAnsi="Times New Roman" w:cs="Times New Roman"/>
                <w:sz w:val="22"/>
                <w:szCs w:val="22"/>
              </w:rPr>
            </w:pPr>
            <w:r>
              <w:rPr>
                <w:rFonts w:ascii="Times New Roman" w:hAnsi="Times New Roman" w:cs="Times New Roman"/>
                <w:sz w:val="22"/>
                <w:szCs w:val="22"/>
              </w:rPr>
              <w:t>1</w:t>
            </w:r>
          </w:p>
        </w:tc>
        <w:tc>
          <w:tcPr>
            <w:tcW w:w="720" w:type="dxa"/>
            <w:tcBorders>
              <w:top w:val="nil"/>
              <w:bottom w:val="nil"/>
            </w:tcBorders>
          </w:tcPr>
          <w:p w14:paraId="0CCA6CAE" w14:textId="3FA9690A" w:rsidR="00B649FD" w:rsidRPr="00EC356D" w:rsidRDefault="00FB761B" w:rsidP="007D7599">
            <w:pPr>
              <w:rPr>
                <w:rFonts w:ascii="Times New Roman" w:hAnsi="Times New Roman" w:cs="Times New Roman"/>
                <w:sz w:val="22"/>
                <w:szCs w:val="22"/>
              </w:rPr>
            </w:pPr>
            <w:r>
              <w:rPr>
                <w:rFonts w:ascii="Times New Roman" w:hAnsi="Times New Roman" w:cs="Times New Roman"/>
                <w:sz w:val="22"/>
                <w:szCs w:val="22"/>
              </w:rPr>
              <w:t>0</w:t>
            </w:r>
          </w:p>
        </w:tc>
        <w:tc>
          <w:tcPr>
            <w:tcW w:w="720" w:type="dxa"/>
            <w:tcBorders>
              <w:top w:val="nil"/>
              <w:bottom w:val="nil"/>
            </w:tcBorders>
          </w:tcPr>
          <w:p w14:paraId="4CB8127F" w14:textId="77777777" w:rsidR="00B649FD" w:rsidRPr="00EC356D" w:rsidRDefault="00B649F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4CAA7052" w14:textId="73171C07" w:rsidR="00B649FD" w:rsidRPr="00EC356D" w:rsidRDefault="00FB761B" w:rsidP="007D7599">
            <w:pPr>
              <w:rPr>
                <w:rFonts w:ascii="Times New Roman" w:hAnsi="Times New Roman" w:cs="Times New Roman"/>
                <w:sz w:val="22"/>
                <w:szCs w:val="22"/>
              </w:rPr>
            </w:pPr>
            <w:r>
              <w:rPr>
                <w:rFonts w:ascii="Times New Roman" w:hAnsi="Times New Roman" w:cs="Times New Roman"/>
                <w:sz w:val="22"/>
                <w:szCs w:val="22"/>
              </w:rPr>
              <w:t>1</w:t>
            </w:r>
          </w:p>
        </w:tc>
        <w:tc>
          <w:tcPr>
            <w:tcW w:w="900" w:type="dxa"/>
            <w:tcBorders>
              <w:top w:val="nil"/>
              <w:bottom w:val="nil"/>
            </w:tcBorders>
          </w:tcPr>
          <w:p w14:paraId="41A3DFFE" w14:textId="77777777" w:rsidR="00B649FD" w:rsidRPr="00EC356D" w:rsidRDefault="00B649F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46D4E3D2" w14:textId="5358E61A" w:rsidR="00B649FD" w:rsidRPr="00EC356D" w:rsidRDefault="00FB761B" w:rsidP="007D7599">
            <w:pPr>
              <w:rPr>
                <w:rFonts w:ascii="Times New Roman" w:hAnsi="Times New Roman" w:cs="Times New Roman"/>
                <w:sz w:val="22"/>
                <w:szCs w:val="22"/>
              </w:rPr>
            </w:pPr>
            <w:r>
              <w:rPr>
                <w:rFonts w:ascii="Times New Roman" w:hAnsi="Times New Roman" w:cs="Times New Roman"/>
                <w:sz w:val="22"/>
                <w:szCs w:val="22"/>
              </w:rPr>
              <w:t>1</w:t>
            </w:r>
          </w:p>
        </w:tc>
        <w:tc>
          <w:tcPr>
            <w:tcW w:w="900" w:type="dxa"/>
            <w:tcBorders>
              <w:top w:val="nil"/>
              <w:bottom w:val="nil"/>
            </w:tcBorders>
          </w:tcPr>
          <w:p w14:paraId="7034D33E" w14:textId="4C1A5F26" w:rsidR="00B649FD" w:rsidRPr="00EC356D" w:rsidRDefault="00F07E8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3598D734" w14:textId="6120312E" w:rsidR="00B649FD" w:rsidRPr="00EC356D" w:rsidRDefault="00506AAE"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nil"/>
              <w:bottom w:val="nil"/>
            </w:tcBorders>
          </w:tcPr>
          <w:p w14:paraId="4384AC19" w14:textId="77777777" w:rsidR="00B649FD" w:rsidRPr="00EC356D" w:rsidRDefault="00B649FD"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nil"/>
              <w:bottom w:val="nil"/>
            </w:tcBorders>
          </w:tcPr>
          <w:p w14:paraId="53CB1C7D" w14:textId="6A3EAD36" w:rsidR="00B649FD" w:rsidRPr="00EC356D" w:rsidRDefault="00DC1316" w:rsidP="007D7599">
            <w:pPr>
              <w:rPr>
                <w:rFonts w:ascii="Times New Roman" w:hAnsi="Times New Roman" w:cs="Times New Roman"/>
                <w:sz w:val="22"/>
                <w:szCs w:val="22"/>
              </w:rPr>
            </w:pPr>
            <w:r w:rsidRPr="008D2163">
              <w:rPr>
                <w:rFonts w:ascii="Times New Roman" w:hAnsi="Times New Roman" w:cs="Times New Roman"/>
                <w:sz w:val="22"/>
                <w:szCs w:val="22"/>
              </w:rPr>
              <w:t>4</w:t>
            </w:r>
          </w:p>
        </w:tc>
      </w:tr>
      <w:tr w:rsidR="00C73DBC" w:rsidRPr="00EC356D" w14:paraId="23DEA42B" w14:textId="77777777" w:rsidTr="00C73DBC">
        <w:tc>
          <w:tcPr>
            <w:tcW w:w="2340" w:type="dxa"/>
            <w:tcBorders>
              <w:top w:val="nil"/>
              <w:bottom w:val="nil"/>
            </w:tcBorders>
          </w:tcPr>
          <w:p w14:paraId="4895FD21" w14:textId="1419BD14" w:rsidR="00B649FD" w:rsidRPr="00DC1316" w:rsidRDefault="00B649FD" w:rsidP="007D7599">
            <w:pPr>
              <w:rPr>
                <w:rFonts w:ascii="Times New Roman" w:hAnsi="Times New Roman" w:cs="Times New Roman"/>
                <w:i/>
                <w:iCs/>
                <w:sz w:val="22"/>
                <w:szCs w:val="22"/>
              </w:rPr>
            </w:pPr>
            <w:r w:rsidRPr="00DC1316">
              <w:rPr>
                <w:rFonts w:ascii="Times New Roman" w:hAnsi="Times New Roman" w:cs="Times New Roman"/>
                <w:i/>
                <w:iCs/>
                <w:sz w:val="22"/>
                <w:szCs w:val="22"/>
              </w:rPr>
              <w:t xml:space="preserve">Needed a </w:t>
            </w:r>
            <w:r w:rsidR="001146E0">
              <w:rPr>
                <w:rFonts w:ascii="Times New Roman" w:hAnsi="Times New Roman" w:cs="Times New Roman"/>
                <w:i/>
                <w:iCs/>
                <w:sz w:val="22"/>
                <w:szCs w:val="22"/>
              </w:rPr>
              <w:t>3rd</w:t>
            </w:r>
            <w:r w:rsidRPr="00DC1316">
              <w:rPr>
                <w:rFonts w:ascii="Times New Roman" w:hAnsi="Times New Roman" w:cs="Times New Roman"/>
                <w:i/>
                <w:iCs/>
                <w:sz w:val="22"/>
                <w:szCs w:val="22"/>
              </w:rPr>
              <w:t xml:space="preserve"> </w:t>
            </w:r>
            <w:r w:rsidR="00D85689">
              <w:rPr>
                <w:rFonts w:ascii="Times New Roman" w:hAnsi="Times New Roman" w:cs="Times New Roman"/>
                <w:i/>
                <w:iCs/>
                <w:sz w:val="22"/>
                <w:szCs w:val="22"/>
              </w:rPr>
              <w:t>m</w:t>
            </w:r>
            <w:r w:rsidRPr="00DC1316">
              <w:rPr>
                <w:rFonts w:ascii="Times New Roman" w:hAnsi="Times New Roman" w:cs="Times New Roman"/>
                <w:i/>
                <w:iCs/>
                <w:sz w:val="22"/>
                <w:szCs w:val="22"/>
              </w:rPr>
              <w:t>easure</w:t>
            </w:r>
            <w:r w:rsidR="00962EE7">
              <w:rPr>
                <w:rFonts w:ascii="Times New Roman" w:hAnsi="Times New Roman" w:cs="Times New Roman"/>
                <w:i/>
                <w:iCs/>
                <w:sz w:val="22"/>
                <w:szCs w:val="22"/>
              </w:rPr>
              <w:t>*</w:t>
            </w:r>
          </w:p>
        </w:tc>
        <w:tc>
          <w:tcPr>
            <w:tcW w:w="900" w:type="dxa"/>
            <w:tcBorders>
              <w:top w:val="nil"/>
              <w:bottom w:val="nil"/>
            </w:tcBorders>
          </w:tcPr>
          <w:p w14:paraId="3D1CA8B0" w14:textId="6E4F7212" w:rsidR="00B649FD" w:rsidRPr="00EC356D" w:rsidRDefault="000444EF"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nil"/>
              <w:bottom w:val="nil"/>
            </w:tcBorders>
          </w:tcPr>
          <w:p w14:paraId="0F804FA4" w14:textId="4FF2CB31" w:rsidR="00B649FD" w:rsidRPr="00EC356D" w:rsidRDefault="000444EF" w:rsidP="007D7599">
            <w:pPr>
              <w:rPr>
                <w:rFonts w:ascii="Times New Roman" w:hAnsi="Times New Roman" w:cs="Times New Roman"/>
                <w:sz w:val="22"/>
                <w:szCs w:val="22"/>
              </w:rPr>
            </w:pPr>
            <w:r>
              <w:rPr>
                <w:rFonts w:ascii="Times New Roman" w:hAnsi="Times New Roman" w:cs="Times New Roman"/>
                <w:sz w:val="22"/>
                <w:szCs w:val="22"/>
              </w:rPr>
              <w:t>0</w:t>
            </w:r>
          </w:p>
        </w:tc>
        <w:tc>
          <w:tcPr>
            <w:tcW w:w="720" w:type="dxa"/>
            <w:tcBorders>
              <w:top w:val="nil"/>
              <w:bottom w:val="nil"/>
            </w:tcBorders>
          </w:tcPr>
          <w:p w14:paraId="487C090A" w14:textId="22112970" w:rsidR="00B649FD" w:rsidRPr="00EC356D" w:rsidRDefault="00EA002B" w:rsidP="007D7599">
            <w:pPr>
              <w:rPr>
                <w:rFonts w:ascii="Times New Roman" w:hAnsi="Times New Roman" w:cs="Times New Roman"/>
                <w:sz w:val="22"/>
                <w:szCs w:val="22"/>
              </w:rPr>
            </w:pPr>
            <w:r>
              <w:rPr>
                <w:rFonts w:ascii="Times New Roman" w:hAnsi="Times New Roman" w:cs="Times New Roman"/>
                <w:sz w:val="22"/>
                <w:szCs w:val="22"/>
              </w:rPr>
              <w:t>1</w:t>
            </w:r>
          </w:p>
        </w:tc>
        <w:tc>
          <w:tcPr>
            <w:tcW w:w="720" w:type="dxa"/>
            <w:tcBorders>
              <w:top w:val="nil"/>
              <w:bottom w:val="nil"/>
            </w:tcBorders>
          </w:tcPr>
          <w:p w14:paraId="5973A2E4" w14:textId="19002916" w:rsidR="00B649FD" w:rsidRPr="00EC356D" w:rsidRDefault="00B7088C"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443CF200" w14:textId="78BA9C00" w:rsidR="00B649FD" w:rsidRPr="00EC356D" w:rsidRDefault="00EC3B77" w:rsidP="007D7599">
            <w:pPr>
              <w:rPr>
                <w:rFonts w:ascii="Times New Roman" w:hAnsi="Times New Roman" w:cs="Times New Roman"/>
                <w:sz w:val="22"/>
                <w:szCs w:val="22"/>
              </w:rPr>
            </w:pPr>
            <w:r>
              <w:rPr>
                <w:rFonts w:ascii="Times New Roman" w:hAnsi="Times New Roman" w:cs="Times New Roman"/>
                <w:sz w:val="22"/>
                <w:szCs w:val="22"/>
              </w:rPr>
              <w:t>1</w:t>
            </w:r>
          </w:p>
        </w:tc>
        <w:tc>
          <w:tcPr>
            <w:tcW w:w="900" w:type="dxa"/>
            <w:tcBorders>
              <w:top w:val="nil"/>
              <w:bottom w:val="nil"/>
            </w:tcBorders>
          </w:tcPr>
          <w:p w14:paraId="711CB66D" w14:textId="6ADB7676" w:rsidR="00B649FD" w:rsidRPr="00EC356D" w:rsidRDefault="007177BD" w:rsidP="007D7599">
            <w:pPr>
              <w:rPr>
                <w:rFonts w:ascii="Times New Roman" w:hAnsi="Times New Roman" w:cs="Times New Roman"/>
                <w:sz w:val="22"/>
                <w:szCs w:val="22"/>
              </w:rPr>
            </w:pPr>
            <w:r>
              <w:rPr>
                <w:rFonts w:ascii="Times New Roman" w:hAnsi="Times New Roman" w:cs="Times New Roman"/>
                <w:sz w:val="22"/>
                <w:szCs w:val="22"/>
              </w:rPr>
              <w:t>2</w:t>
            </w:r>
          </w:p>
        </w:tc>
        <w:tc>
          <w:tcPr>
            <w:tcW w:w="900" w:type="dxa"/>
            <w:tcBorders>
              <w:top w:val="nil"/>
              <w:bottom w:val="nil"/>
            </w:tcBorders>
          </w:tcPr>
          <w:p w14:paraId="758F57EC" w14:textId="0043A51F" w:rsidR="00B649FD" w:rsidRPr="00EC356D" w:rsidRDefault="000A442C"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172D0155" w14:textId="6E65A21A" w:rsidR="00B649FD" w:rsidRPr="00EC356D" w:rsidRDefault="00940546"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3498D273" w14:textId="405A02BC" w:rsidR="00B649FD" w:rsidRPr="00EC356D" w:rsidRDefault="00DF0313" w:rsidP="007D7599">
            <w:pPr>
              <w:rPr>
                <w:rFonts w:ascii="Times New Roman" w:hAnsi="Times New Roman" w:cs="Times New Roman"/>
                <w:sz w:val="22"/>
                <w:szCs w:val="22"/>
              </w:rPr>
            </w:pPr>
            <w:r>
              <w:rPr>
                <w:rFonts w:ascii="Times New Roman" w:hAnsi="Times New Roman" w:cs="Times New Roman"/>
                <w:sz w:val="22"/>
                <w:szCs w:val="22"/>
              </w:rPr>
              <w:t>6</w:t>
            </w:r>
          </w:p>
        </w:tc>
        <w:tc>
          <w:tcPr>
            <w:tcW w:w="1080" w:type="dxa"/>
            <w:tcBorders>
              <w:top w:val="nil"/>
              <w:bottom w:val="nil"/>
            </w:tcBorders>
          </w:tcPr>
          <w:p w14:paraId="65CE64EF" w14:textId="2A69267B" w:rsidR="00B649FD" w:rsidRPr="00EC356D" w:rsidRDefault="00CF0E85" w:rsidP="007D7599">
            <w:pPr>
              <w:rPr>
                <w:rFonts w:ascii="Times New Roman" w:hAnsi="Times New Roman" w:cs="Times New Roman"/>
                <w:sz w:val="22"/>
                <w:szCs w:val="22"/>
              </w:rPr>
            </w:pPr>
            <w:r>
              <w:rPr>
                <w:rFonts w:ascii="Times New Roman" w:hAnsi="Times New Roman" w:cs="Times New Roman"/>
                <w:sz w:val="22"/>
                <w:szCs w:val="22"/>
              </w:rPr>
              <w:t>1</w:t>
            </w:r>
          </w:p>
        </w:tc>
        <w:tc>
          <w:tcPr>
            <w:tcW w:w="1080" w:type="dxa"/>
            <w:tcBorders>
              <w:top w:val="nil"/>
              <w:bottom w:val="nil"/>
            </w:tcBorders>
          </w:tcPr>
          <w:p w14:paraId="3A0318E4" w14:textId="00D2592F" w:rsidR="00B649FD" w:rsidRPr="00EC356D" w:rsidRDefault="00FB761B" w:rsidP="007D7599">
            <w:pPr>
              <w:rPr>
                <w:rFonts w:ascii="Times New Roman" w:hAnsi="Times New Roman" w:cs="Times New Roman"/>
                <w:sz w:val="22"/>
                <w:szCs w:val="22"/>
              </w:rPr>
            </w:pPr>
            <w:r w:rsidRPr="008D2163">
              <w:rPr>
                <w:rFonts w:ascii="Times New Roman" w:hAnsi="Times New Roman" w:cs="Times New Roman"/>
                <w:sz w:val="22"/>
                <w:szCs w:val="22"/>
              </w:rPr>
              <w:t>11</w:t>
            </w:r>
          </w:p>
        </w:tc>
      </w:tr>
      <w:tr w:rsidR="002D7C81" w:rsidRPr="00E30DD1" w14:paraId="20A25D39" w14:textId="48ACECE2" w:rsidTr="00C73DBC">
        <w:trPr>
          <w:trHeight w:val="380"/>
        </w:trPr>
        <w:tc>
          <w:tcPr>
            <w:tcW w:w="2340" w:type="dxa"/>
            <w:vMerge w:val="restart"/>
            <w:tcBorders>
              <w:top w:val="single" w:sz="4" w:space="0" w:color="auto"/>
            </w:tcBorders>
            <w:shd w:val="clear" w:color="auto" w:fill="D9D9D9" w:themeFill="background1" w:themeFillShade="D9"/>
          </w:tcPr>
          <w:p w14:paraId="0E81372D"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6</w:t>
            </w:r>
            <w:r w:rsidRPr="00E30DD1">
              <w:rPr>
                <w:rFonts w:ascii="Times New Roman" w:hAnsi="Times New Roman" w:cs="Times New Roman"/>
                <w:b/>
                <w:bCs/>
                <w:sz w:val="22"/>
                <w:szCs w:val="22"/>
              </w:rPr>
              <w:t xml:space="preserve"> months</w:t>
            </w:r>
          </w:p>
        </w:tc>
        <w:tc>
          <w:tcPr>
            <w:tcW w:w="900" w:type="dxa"/>
            <w:vMerge w:val="restart"/>
            <w:tcBorders>
              <w:top w:val="single" w:sz="4" w:space="0" w:color="auto"/>
            </w:tcBorders>
            <w:shd w:val="clear" w:color="auto" w:fill="D9D9D9" w:themeFill="background1" w:themeFillShade="D9"/>
          </w:tcPr>
          <w:p w14:paraId="0E2E6CAD" w14:textId="77777777" w:rsidR="002D7C81" w:rsidRPr="00E30DD1" w:rsidRDefault="002D7C81" w:rsidP="007D7599">
            <w:pPr>
              <w:rPr>
                <w:rFonts w:ascii="Times New Roman" w:hAnsi="Times New Roman" w:cs="Times New Roman"/>
                <w:b/>
                <w:bCs/>
                <w:sz w:val="22"/>
                <w:szCs w:val="22"/>
              </w:rPr>
            </w:pPr>
            <w:r w:rsidRPr="00E30DD1">
              <w:rPr>
                <w:rFonts w:ascii="Times New Roman" w:hAnsi="Times New Roman" w:cs="Times New Roman"/>
                <w:b/>
                <w:bCs/>
                <w:sz w:val="22"/>
                <w:szCs w:val="22"/>
              </w:rPr>
              <w:t>Length</w:t>
            </w:r>
          </w:p>
        </w:tc>
        <w:tc>
          <w:tcPr>
            <w:tcW w:w="1080" w:type="dxa"/>
            <w:vMerge w:val="restart"/>
            <w:tcBorders>
              <w:top w:val="single" w:sz="4" w:space="0" w:color="auto"/>
            </w:tcBorders>
            <w:shd w:val="clear" w:color="auto" w:fill="D9D9D9" w:themeFill="background1" w:themeFillShade="D9"/>
          </w:tcPr>
          <w:p w14:paraId="260BEC96" w14:textId="77777777" w:rsidR="002D7C81" w:rsidRPr="00E30DD1" w:rsidRDefault="002D7C81" w:rsidP="007D7599">
            <w:pPr>
              <w:rPr>
                <w:rFonts w:ascii="Times New Roman" w:hAnsi="Times New Roman" w:cs="Times New Roman"/>
                <w:b/>
                <w:bCs/>
                <w:sz w:val="22"/>
                <w:szCs w:val="22"/>
              </w:rPr>
            </w:pPr>
            <w:r w:rsidRPr="00E30DD1">
              <w:rPr>
                <w:rFonts w:ascii="Times New Roman" w:hAnsi="Times New Roman" w:cs="Times New Roman"/>
                <w:b/>
                <w:bCs/>
                <w:sz w:val="22"/>
                <w:szCs w:val="22"/>
              </w:rPr>
              <w:t>Weight</w:t>
            </w:r>
          </w:p>
        </w:tc>
        <w:tc>
          <w:tcPr>
            <w:tcW w:w="2340" w:type="dxa"/>
            <w:gridSpan w:val="3"/>
            <w:tcBorders>
              <w:top w:val="single" w:sz="4" w:space="0" w:color="auto"/>
            </w:tcBorders>
            <w:shd w:val="clear" w:color="auto" w:fill="D9D9D9" w:themeFill="background1" w:themeFillShade="D9"/>
          </w:tcPr>
          <w:p w14:paraId="327FF1C3"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Circumference</w:t>
            </w:r>
          </w:p>
        </w:tc>
        <w:tc>
          <w:tcPr>
            <w:tcW w:w="4680" w:type="dxa"/>
            <w:gridSpan w:val="5"/>
            <w:tcBorders>
              <w:top w:val="single" w:sz="4" w:space="0" w:color="auto"/>
            </w:tcBorders>
            <w:shd w:val="clear" w:color="auto" w:fill="D9D9D9" w:themeFill="background1" w:themeFillShade="D9"/>
          </w:tcPr>
          <w:p w14:paraId="716A9350"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Skinfold</w:t>
            </w:r>
          </w:p>
        </w:tc>
        <w:tc>
          <w:tcPr>
            <w:tcW w:w="1080" w:type="dxa"/>
            <w:vMerge w:val="restart"/>
            <w:tcBorders>
              <w:top w:val="single" w:sz="4" w:space="0" w:color="auto"/>
            </w:tcBorders>
            <w:shd w:val="clear" w:color="auto" w:fill="D9D9D9" w:themeFill="background1" w:themeFillShade="D9"/>
          </w:tcPr>
          <w:p w14:paraId="2D087870" w14:textId="2EBDC530" w:rsidR="002D7C8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Total</w:t>
            </w:r>
          </w:p>
        </w:tc>
      </w:tr>
      <w:tr w:rsidR="00C73DBC" w:rsidRPr="00E30DD1" w14:paraId="5A29E5D7" w14:textId="73719378" w:rsidTr="00C73DBC">
        <w:trPr>
          <w:trHeight w:val="380"/>
        </w:trPr>
        <w:tc>
          <w:tcPr>
            <w:tcW w:w="2340" w:type="dxa"/>
            <w:vMerge/>
            <w:tcBorders>
              <w:bottom w:val="single" w:sz="4" w:space="0" w:color="auto"/>
            </w:tcBorders>
            <w:shd w:val="clear" w:color="auto" w:fill="D9D9D9" w:themeFill="background1" w:themeFillShade="D9"/>
          </w:tcPr>
          <w:p w14:paraId="0FDF229C" w14:textId="77777777" w:rsidR="002D7C81" w:rsidRPr="00E30DD1" w:rsidRDefault="002D7C81" w:rsidP="007D7599">
            <w:pPr>
              <w:rPr>
                <w:rFonts w:ascii="Times New Roman" w:hAnsi="Times New Roman" w:cs="Times New Roman"/>
                <w:b/>
                <w:bCs/>
                <w:sz w:val="22"/>
                <w:szCs w:val="22"/>
              </w:rPr>
            </w:pPr>
          </w:p>
        </w:tc>
        <w:tc>
          <w:tcPr>
            <w:tcW w:w="900" w:type="dxa"/>
            <w:vMerge/>
            <w:tcBorders>
              <w:bottom w:val="single" w:sz="4" w:space="0" w:color="auto"/>
            </w:tcBorders>
            <w:shd w:val="clear" w:color="auto" w:fill="D9D9D9" w:themeFill="background1" w:themeFillShade="D9"/>
          </w:tcPr>
          <w:p w14:paraId="7E3F7869" w14:textId="77777777" w:rsidR="002D7C81" w:rsidRPr="00E30DD1" w:rsidRDefault="002D7C81" w:rsidP="007D7599">
            <w:pPr>
              <w:rPr>
                <w:rFonts w:ascii="Times New Roman" w:hAnsi="Times New Roman" w:cs="Times New Roman"/>
                <w:b/>
                <w:bCs/>
                <w:sz w:val="22"/>
                <w:szCs w:val="22"/>
              </w:rPr>
            </w:pPr>
          </w:p>
        </w:tc>
        <w:tc>
          <w:tcPr>
            <w:tcW w:w="1080" w:type="dxa"/>
            <w:vMerge/>
            <w:tcBorders>
              <w:bottom w:val="single" w:sz="4" w:space="0" w:color="auto"/>
            </w:tcBorders>
            <w:shd w:val="clear" w:color="auto" w:fill="D9D9D9" w:themeFill="background1" w:themeFillShade="D9"/>
          </w:tcPr>
          <w:p w14:paraId="63FB47C2" w14:textId="77777777" w:rsidR="002D7C81" w:rsidRPr="00E30DD1" w:rsidRDefault="002D7C81" w:rsidP="007D7599">
            <w:pPr>
              <w:rPr>
                <w:rFonts w:ascii="Times New Roman" w:hAnsi="Times New Roman" w:cs="Times New Roman"/>
                <w:b/>
                <w:bCs/>
                <w:sz w:val="22"/>
                <w:szCs w:val="22"/>
              </w:rPr>
            </w:pPr>
          </w:p>
        </w:tc>
        <w:tc>
          <w:tcPr>
            <w:tcW w:w="720" w:type="dxa"/>
            <w:tcBorders>
              <w:bottom w:val="single" w:sz="4" w:space="0" w:color="auto"/>
            </w:tcBorders>
            <w:shd w:val="clear" w:color="auto" w:fill="D9D9D9" w:themeFill="background1" w:themeFillShade="D9"/>
          </w:tcPr>
          <w:p w14:paraId="39FCC1CE" w14:textId="07FDECD5"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Head</w:t>
            </w:r>
          </w:p>
        </w:tc>
        <w:tc>
          <w:tcPr>
            <w:tcW w:w="720" w:type="dxa"/>
            <w:tcBorders>
              <w:bottom w:val="single" w:sz="4" w:space="0" w:color="auto"/>
            </w:tcBorders>
            <w:shd w:val="clear" w:color="auto" w:fill="D9D9D9" w:themeFill="background1" w:themeFillShade="D9"/>
          </w:tcPr>
          <w:p w14:paraId="30A3DDFE" w14:textId="174B5F4B"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Arm</w:t>
            </w:r>
          </w:p>
        </w:tc>
        <w:tc>
          <w:tcPr>
            <w:tcW w:w="900" w:type="dxa"/>
            <w:tcBorders>
              <w:bottom w:val="single" w:sz="4" w:space="0" w:color="auto"/>
            </w:tcBorders>
            <w:shd w:val="clear" w:color="auto" w:fill="D9D9D9" w:themeFill="background1" w:themeFillShade="D9"/>
          </w:tcPr>
          <w:p w14:paraId="1988312B" w14:textId="4C97E304"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Waist</w:t>
            </w:r>
          </w:p>
        </w:tc>
        <w:tc>
          <w:tcPr>
            <w:tcW w:w="900" w:type="dxa"/>
            <w:tcBorders>
              <w:bottom w:val="single" w:sz="4" w:space="0" w:color="auto"/>
            </w:tcBorders>
            <w:shd w:val="clear" w:color="auto" w:fill="D9D9D9" w:themeFill="background1" w:themeFillShade="D9"/>
          </w:tcPr>
          <w:p w14:paraId="18D2F492"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Bicep</w:t>
            </w:r>
          </w:p>
        </w:tc>
        <w:tc>
          <w:tcPr>
            <w:tcW w:w="900" w:type="dxa"/>
            <w:tcBorders>
              <w:bottom w:val="single" w:sz="4" w:space="0" w:color="auto"/>
            </w:tcBorders>
            <w:shd w:val="clear" w:color="auto" w:fill="D9D9D9" w:themeFill="background1" w:themeFillShade="D9"/>
          </w:tcPr>
          <w:p w14:paraId="6FFD567C" w14:textId="77777777" w:rsidR="002D7C81" w:rsidRPr="00E30DD1" w:rsidRDefault="002D7C81" w:rsidP="007D7599">
            <w:pPr>
              <w:rPr>
                <w:rFonts w:ascii="Times New Roman" w:hAnsi="Times New Roman" w:cs="Times New Roman"/>
                <w:b/>
                <w:bCs/>
                <w:sz w:val="22"/>
                <w:szCs w:val="22"/>
              </w:rPr>
            </w:pPr>
            <w:proofErr w:type="spellStart"/>
            <w:r>
              <w:rPr>
                <w:rFonts w:ascii="Times New Roman" w:hAnsi="Times New Roman" w:cs="Times New Roman"/>
                <w:b/>
                <w:bCs/>
                <w:sz w:val="22"/>
                <w:szCs w:val="22"/>
              </w:rPr>
              <w:t>Tricep</w:t>
            </w:r>
            <w:proofErr w:type="spellEnd"/>
          </w:p>
        </w:tc>
        <w:tc>
          <w:tcPr>
            <w:tcW w:w="900" w:type="dxa"/>
            <w:tcBorders>
              <w:bottom w:val="single" w:sz="4" w:space="0" w:color="auto"/>
            </w:tcBorders>
            <w:shd w:val="clear" w:color="auto" w:fill="D9D9D9" w:themeFill="background1" w:themeFillShade="D9"/>
          </w:tcPr>
          <w:p w14:paraId="64EBBDE5"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Flank</w:t>
            </w:r>
          </w:p>
        </w:tc>
        <w:tc>
          <w:tcPr>
            <w:tcW w:w="900" w:type="dxa"/>
            <w:tcBorders>
              <w:bottom w:val="single" w:sz="4" w:space="0" w:color="auto"/>
            </w:tcBorders>
            <w:shd w:val="clear" w:color="auto" w:fill="D9D9D9" w:themeFill="background1" w:themeFillShade="D9"/>
          </w:tcPr>
          <w:p w14:paraId="42E0D4EE"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Thigh</w:t>
            </w:r>
          </w:p>
        </w:tc>
        <w:tc>
          <w:tcPr>
            <w:tcW w:w="1080" w:type="dxa"/>
            <w:tcBorders>
              <w:bottom w:val="single" w:sz="4" w:space="0" w:color="auto"/>
            </w:tcBorders>
            <w:shd w:val="clear" w:color="auto" w:fill="D9D9D9" w:themeFill="background1" w:themeFillShade="D9"/>
          </w:tcPr>
          <w:p w14:paraId="46558707" w14:textId="22CB2D8D" w:rsidR="002D7C81" w:rsidRPr="00E30DD1" w:rsidRDefault="00C73DBC" w:rsidP="007D7599">
            <w:pPr>
              <w:rPr>
                <w:rFonts w:ascii="Times New Roman" w:hAnsi="Times New Roman" w:cs="Times New Roman"/>
                <w:b/>
                <w:bCs/>
                <w:sz w:val="22"/>
                <w:szCs w:val="22"/>
              </w:rPr>
            </w:pPr>
            <w:proofErr w:type="spellStart"/>
            <w:r>
              <w:rPr>
                <w:rFonts w:ascii="Times New Roman" w:hAnsi="Times New Roman" w:cs="Times New Roman"/>
                <w:b/>
                <w:bCs/>
                <w:sz w:val="22"/>
                <w:szCs w:val="22"/>
              </w:rPr>
              <w:t>Subscap</w:t>
            </w:r>
            <w:proofErr w:type="spellEnd"/>
          </w:p>
        </w:tc>
        <w:tc>
          <w:tcPr>
            <w:tcW w:w="1080" w:type="dxa"/>
            <w:vMerge/>
            <w:tcBorders>
              <w:bottom w:val="single" w:sz="4" w:space="0" w:color="auto"/>
            </w:tcBorders>
            <w:shd w:val="clear" w:color="auto" w:fill="D9D9D9" w:themeFill="background1" w:themeFillShade="D9"/>
          </w:tcPr>
          <w:p w14:paraId="67336797" w14:textId="77777777" w:rsidR="002D7C81" w:rsidRDefault="002D7C81" w:rsidP="007D7599">
            <w:pPr>
              <w:rPr>
                <w:rFonts w:ascii="Times New Roman" w:hAnsi="Times New Roman" w:cs="Times New Roman"/>
                <w:b/>
                <w:bCs/>
                <w:sz w:val="22"/>
                <w:szCs w:val="22"/>
              </w:rPr>
            </w:pPr>
          </w:p>
        </w:tc>
      </w:tr>
      <w:tr w:rsidR="00C73DBC" w14:paraId="23D9B88E" w14:textId="3EDC0074" w:rsidTr="00C73DBC">
        <w:tc>
          <w:tcPr>
            <w:tcW w:w="2340" w:type="dxa"/>
            <w:tcBorders>
              <w:top w:val="single" w:sz="4" w:space="0" w:color="auto"/>
              <w:bottom w:val="nil"/>
            </w:tcBorders>
          </w:tcPr>
          <w:p w14:paraId="14636231" w14:textId="77777777" w:rsidR="00385F15" w:rsidRPr="006E4118" w:rsidRDefault="00385F15" w:rsidP="007D7599">
            <w:pPr>
              <w:rPr>
                <w:rFonts w:ascii="Times New Roman" w:hAnsi="Times New Roman" w:cs="Times New Roman"/>
                <w:b/>
                <w:bCs/>
                <w:i/>
                <w:iCs/>
                <w:sz w:val="22"/>
                <w:szCs w:val="22"/>
              </w:rPr>
            </w:pPr>
            <w:r w:rsidRPr="006E4118">
              <w:rPr>
                <w:rFonts w:ascii="Times New Roman" w:hAnsi="Times New Roman" w:cs="Times New Roman"/>
                <w:b/>
                <w:bCs/>
                <w:i/>
                <w:iCs/>
                <w:sz w:val="22"/>
                <w:szCs w:val="22"/>
              </w:rPr>
              <w:t xml:space="preserve">Measurement taken, n </w:t>
            </w:r>
          </w:p>
        </w:tc>
        <w:tc>
          <w:tcPr>
            <w:tcW w:w="900" w:type="dxa"/>
            <w:tcBorders>
              <w:top w:val="single" w:sz="4" w:space="0" w:color="auto"/>
              <w:bottom w:val="nil"/>
            </w:tcBorders>
          </w:tcPr>
          <w:p w14:paraId="43BAB9A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p>
        </w:tc>
        <w:tc>
          <w:tcPr>
            <w:tcW w:w="1080" w:type="dxa"/>
            <w:tcBorders>
              <w:top w:val="single" w:sz="4" w:space="0" w:color="auto"/>
              <w:bottom w:val="nil"/>
            </w:tcBorders>
          </w:tcPr>
          <w:p w14:paraId="6D714349"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720" w:type="dxa"/>
            <w:tcBorders>
              <w:top w:val="single" w:sz="4" w:space="0" w:color="auto"/>
              <w:bottom w:val="nil"/>
            </w:tcBorders>
          </w:tcPr>
          <w:p w14:paraId="2D2F3EE2"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p>
        </w:tc>
        <w:tc>
          <w:tcPr>
            <w:tcW w:w="720" w:type="dxa"/>
            <w:tcBorders>
              <w:top w:val="single" w:sz="4" w:space="0" w:color="auto"/>
              <w:bottom w:val="nil"/>
            </w:tcBorders>
          </w:tcPr>
          <w:p w14:paraId="088C253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p>
        </w:tc>
        <w:tc>
          <w:tcPr>
            <w:tcW w:w="900" w:type="dxa"/>
            <w:tcBorders>
              <w:top w:val="single" w:sz="4" w:space="0" w:color="auto"/>
              <w:bottom w:val="nil"/>
            </w:tcBorders>
          </w:tcPr>
          <w:p w14:paraId="037C82E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p>
        </w:tc>
        <w:tc>
          <w:tcPr>
            <w:tcW w:w="900" w:type="dxa"/>
            <w:tcBorders>
              <w:top w:val="single" w:sz="4" w:space="0" w:color="auto"/>
              <w:bottom w:val="nil"/>
            </w:tcBorders>
          </w:tcPr>
          <w:p w14:paraId="5AB69C2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p>
        </w:tc>
        <w:tc>
          <w:tcPr>
            <w:tcW w:w="900" w:type="dxa"/>
            <w:tcBorders>
              <w:top w:val="single" w:sz="4" w:space="0" w:color="auto"/>
              <w:bottom w:val="nil"/>
            </w:tcBorders>
          </w:tcPr>
          <w:p w14:paraId="2A92566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p>
        </w:tc>
        <w:tc>
          <w:tcPr>
            <w:tcW w:w="900" w:type="dxa"/>
            <w:tcBorders>
              <w:top w:val="single" w:sz="4" w:space="0" w:color="auto"/>
              <w:bottom w:val="nil"/>
            </w:tcBorders>
          </w:tcPr>
          <w:p w14:paraId="4B0937A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p>
        </w:tc>
        <w:tc>
          <w:tcPr>
            <w:tcW w:w="900" w:type="dxa"/>
            <w:tcBorders>
              <w:top w:val="single" w:sz="4" w:space="0" w:color="auto"/>
              <w:bottom w:val="nil"/>
            </w:tcBorders>
          </w:tcPr>
          <w:p w14:paraId="3BAA09FE"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1080" w:type="dxa"/>
            <w:tcBorders>
              <w:top w:val="single" w:sz="4" w:space="0" w:color="auto"/>
              <w:bottom w:val="nil"/>
            </w:tcBorders>
          </w:tcPr>
          <w:p w14:paraId="054E31D0"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p>
        </w:tc>
        <w:tc>
          <w:tcPr>
            <w:tcW w:w="1080" w:type="dxa"/>
            <w:tcBorders>
              <w:top w:val="single" w:sz="4" w:space="0" w:color="auto"/>
              <w:bottom w:val="nil"/>
            </w:tcBorders>
          </w:tcPr>
          <w:p w14:paraId="190A3311" w14:textId="2ECBC274" w:rsidR="00385F15" w:rsidRPr="00EC356D" w:rsidRDefault="002D7C81" w:rsidP="007D7599">
            <w:pPr>
              <w:rPr>
                <w:rFonts w:ascii="Times New Roman" w:hAnsi="Times New Roman" w:cs="Times New Roman"/>
                <w:sz w:val="22"/>
                <w:szCs w:val="22"/>
              </w:rPr>
            </w:pPr>
            <w:r>
              <w:rPr>
                <w:rFonts w:ascii="Times New Roman" w:hAnsi="Times New Roman" w:cs="Times New Roman"/>
                <w:sz w:val="22"/>
                <w:szCs w:val="22"/>
              </w:rPr>
              <w:t>168</w:t>
            </w:r>
          </w:p>
        </w:tc>
      </w:tr>
      <w:tr w:rsidR="00C73DBC" w14:paraId="638E059F" w14:textId="7DA4375F" w:rsidTr="00C73DBC">
        <w:tc>
          <w:tcPr>
            <w:tcW w:w="2340" w:type="dxa"/>
            <w:tcBorders>
              <w:top w:val="nil"/>
              <w:bottom w:val="nil"/>
            </w:tcBorders>
          </w:tcPr>
          <w:p w14:paraId="7289D7B4" w14:textId="06D825AE" w:rsidR="00385F15" w:rsidRPr="006E4118" w:rsidRDefault="00385F15" w:rsidP="007D7599">
            <w:pPr>
              <w:rPr>
                <w:rFonts w:ascii="Times New Roman" w:hAnsi="Times New Roman" w:cs="Times New Roman"/>
                <w:i/>
                <w:iCs/>
                <w:sz w:val="22"/>
                <w:szCs w:val="22"/>
              </w:rPr>
            </w:pPr>
            <w:r w:rsidRPr="006E4118">
              <w:rPr>
                <w:rFonts w:ascii="Times New Roman" w:hAnsi="Times New Roman" w:cs="Times New Roman"/>
                <w:i/>
                <w:iCs/>
                <w:sz w:val="22"/>
                <w:szCs w:val="22"/>
              </w:rPr>
              <w:t xml:space="preserve">   1 measurement</w:t>
            </w:r>
          </w:p>
        </w:tc>
        <w:tc>
          <w:tcPr>
            <w:tcW w:w="900" w:type="dxa"/>
            <w:tcBorders>
              <w:top w:val="nil"/>
              <w:bottom w:val="nil"/>
            </w:tcBorders>
          </w:tcPr>
          <w:p w14:paraId="2D25167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1080" w:type="dxa"/>
            <w:tcBorders>
              <w:top w:val="nil"/>
              <w:bottom w:val="nil"/>
            </w:tcBorders>
          </w:tcPr>
          <w:p w14:paraId="02DBB9A9"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720" w:type="dxa"/>
            <w:tcBorders>
              <w:top w:val="nil"/>
              <w:bottom w:val="nil"/>
            </w:tcBorders>
          </w:tcPr>
          <w:p w14:paraId="426E477C"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720" w:type="dxa"/>
            <w:tcBorders>
              <w:top w:val="nil"/>
              <w:bottom w:val="nil"/>
            </w:tcBorders>
          </w:tcPr>
          <w:p w14:paraId="1BB937A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2B98660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108EA6A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4B9D4B62"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6C61D73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0089AF40"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1080" w:type="dxa"/>
            <w:tcBorders>
              <w:top w:val="nil"/>
              <w:bottom w:val="nil"/>
            </w:tcBorders>
          </w:tcPr>
          <w:p w14:paraId="3D14D722"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1080" w:type="dxa"/>
            <w:tcBorders>
              <w:top w:val="nil"/>
              <w:bottom w:val="nil"/>
            </w:tcBorders>
          </w:tcPr>
          <w:p w14:paraId="1FED26C8" w14:textId="77777777" w:rsidR="00385F15" w:rsidRPr="00EC356D" w:rsidRDefault="00385F15" w:rsidP="007D7599">
            <w:pPr>
              <w:rPr>
                <w:rFonts w:ascii="Times New Roman" w:hAnsi="Times New Roman" w:cs="Times New Roman"/>
                <w:sz w:val="22"/>
                <w:szCs w:val="22"/>
              </w:rPr>
            </w:pPr>
          </w:p>
        </w:tc>
      </w:tr>
      <w:tr w:rsidR="00C73DBC" w14:paraId="61C7F0B9" w14:textId="4E12E63D" w:rsidTr="00C73DBC">
        <w:tc>
          <w:tcPr>
            <w:tcW w:w="2340" w:type="dxa"/>
            <w:tcBorders>
              <w:top w:val="nil"/>
              <w:bottom w:val="nil"/>
            </w:tcBorders>
          </w:tcPr>
          <w:p w14:paraId="5A7A9AFF" w14:textId="3C347290" w:rsidR="00385F15" w:rsidRPr="006E4118" w:rsidRDefault="00385F15" w:rsidP="007D7599">
            <w:pPr>
              <w:rPr>
                <w:rFonts w:ascii="Times New Roman" w:hAnsi="Times New Roman" w:cs="Times New Roman"/>
                <w:i/>
                <w:iCs/>
                <w:sz w:val="22"/>
                <w:szCs w:val="22"/>
              </w:rPr>
            </w:pPr>
            <w:r w:rsidRPr="006E4118">
              <w:rPr>
                <w:rFonts w:ascii="Times New Roman" w:hAnsi="Times New Roman" w:cs="Times New Roman"/>
                <w:i/>
                <w:iCs/>
                <w:sz w:val="22"/>
                <w:szCs w:val="22"/>
              </w:rPr>
              <w:t xml:space="preserve">   2 measurements </w:t>
            </w:r>
          </w:p>
        </w:tc>
        <w:tc>
          <w:tcPr>
            <w:tcW w:w="900" w:type="dxa"/>
            <w:tcBorders>
              <w:top w:val="nil"/>
              <w:bottom w:val="nil"/>
            </w:tcBorders>
          </w:tcPr>
          <w:p w14:paraId="2C991A9B"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17</w:t>
            </w:r>
          </w:p>
        </w:tc>
        <w:tc>
          <w:tcPr>
            <w:tcW w:w="1080" w:type="dxa"/>
            <w:tcBorders>
              <w:top w:val="nil"/>
              <w:bottom w:val="nil"/>
            </w:tcBorders>
          </w:tcPr>
          <w:p w14:paraId="089E6A5A"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720" w:type="dxa"/>
            <w:tcBorders>
              <w:top w:val="nil"/>
              <w:bottom w:val="nil"/>
            </w:tcBorders>
          </w:tcPr>
          <w:p w14:paraId="4062C17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720" w:type="dxa"/>
            <w:tcBorders>
              <w:top w:val="nil"/>
              <w:bottom w:val="nil"/>
            </w:tcBorders>
          </w:tcPr>
          <w:p w14:paraId="27A4794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900" w:type="dxa"/>
            <w:tcBorders>
              <w:top w:val="nil"/>
              <w:bottom w:val="nil"/>
            </w:tcBorders>
          </w:tcPr>
          <w:p w14:paraId="6BCD4F1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900" w:type="dxa"/>
            <w:tcBorders>
              <w:top w:val="nil"/>
              <w:bottom w:val="nil"/>
            </w:tcBorders>
          </w:tcPr>
          <w:p w14:paraId="3E60FFD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12</w:t>
            </w:r>
          </w:p>
        </w:tc>
        <w:tc>
          <w:tcPr>
            <w:tcW w:w="900" w:type="dxa"/>
            <w:tcBorders>
              <w:top w:val="nil"/>
              <w:bottom w:val="nil"/>
            </w:tcBorders>
          </w:tcPr>
          <w:p w14:paraId="2A4317E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13</w:t>
            </w:r>
          </w:p>
        </w:tc>
        <w:tc>
          <w:tcPr>
            <w:tcW w:w="900" w:type="dxa"/>
            <w:tcBorders>
              <w:top w:val="nil"/>
              <w:bottom w:val="nil"/>
            </w:tcBorders>
          </w:tcPr>
          <w:p w14:paraId="6AF888A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13</w:t>
            </w:r>
          </w:p>
        </w:tc>
        <w:tc>
          <w:tcPr>
            <w:tcW w:w="900" w:type="dxa"/>
            <w:tcBorders>
              <w:top w:val="nil"/>
              <w:bottom w:val="nil"/>
            </w:tcBorders>
          </w:tcPr>
          <w:p w14:paraId="5B9F4E0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12</w:t>
            </w:r>
          </w:p>
        </w:tc>
        <w:tc>
          <w:tcPr>
            <w:tcW w:w="1080" w:type="dxa"/>
            <w:tcBorders>
              <w:top w:val="nil"/>
              <w:bottom w:val="nil"/>
            </w:tcBorders>
          </w:tcPr>
          <w:p w14:paraId="09822B6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1080" w:type="dxa"/>
            <w:tcBorders>
              <w:top w:val="nil"/>
              <w:bottom w:val="nil"/>
            </w:tcBorders>
          </w:tcPr>
          <w:p w14:paraId="46179AE9" w14:textId="77777777" w:rsidR="00385F15" w:rsidRPr="00EC356D" w:rsidRDefault="00385F15" w:rsidP="007D7599">
            <w:pPr>
              <w:rPr>
                <w:rFonts w:ascii="Times New Roman" w:hAnsi="Times New Roman" w:cs="Times New Roman"/>
                <w:sz w:val="22"/>
                <w:szCs w:val="22"/>
              </w:rPr>
            </w:pPr>
          </w:p>
        </w:tc>
      </w:tr>
      <w:tr w:rsidR="00C73DBC" w14:paraId="1E61E0A6" w14:textId="0E554FF4" w:rsidTr="00C73DBC">
        <w:tc>
          <w:tcPr>
            <w:tcW w:w="2340" w:type="dxa"/>
            <w:tcBorders>
              <w:top w:val="nil"/>
              <w:bottom w:val="single" w:sz="4" w:space="0" w:color="auto"/>
            </w:tcBorders>
          </w:tcPr>
          <w:p w14:paraId="4E6ACF09" w14:textId="44BF1FF3" w:rsidR="00385F15" w:rsidRPr="006E4118" w:rsidRDefault="00385F15" w:rsidP="007D7599">
            <w:pPr>
              <w:rPr>
                <w:rFonts w:ascii="Times New Roman" w:hAnsi="Times New Roman" w:cs="Times New Roman"/>
                <w:i/>
                <w:iCs/>
                <w:sz w:val="22"/>
                <w:szCs w:val="22"/>
              </w:rPr>
            </w:pPr>
            <w:r w:rsidRPr="006E4118">
              <w:rPr>
                <w:rFonts w:ascii="Times New Roman" w:hAnsi="Times New Roman" w:cs="Times New Roman"/>
                <w:i/>
                <w:iCs/>
                <w:sz w:val="22"/>
                <w:szCs w:val="22"/>
              </w:rPr>
              <w:t xml:space="preserve">   3 measurements </w:t>
            </w:r>
          </w:p>
        </w:tc>
        <w:tc>
          <w:tcPr>
            <w:tcW w:w="900" w:type="dxa"/>
            <w:tcBorders>
              <w:top w:val="nil"/>
              <w:bottom w:val="single" w:sz="4" w:space="0" w:color="auto"/>
            </w:tcBorders>
          </w:tcPr>
          <w:p w14:paraId="72956056"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1080" w:type="dxa"/>
            <w:tcBorders>
              <w:top w:val="nil"/>
              <w:bottom w:val="single" w:sz="4" w:space="0" w:color="auto"/>
            </w:tcBorders>
          </w:tcPr>
          <w:p w14:paraId="679DBBC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720" w:type="dxa"/>
            <w:tcBorders>
              <w:top w:val="nil"/>
              <w:bottom w:val="single" w:sz="4" w:space="0" w:color="auto"/>
            </w:tcBorders>
          </w:tcPr>
          <w:p w14:paraId="293A8B5B"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2</w:t>
            </w:r>
          </w:p>
        </w:tc>
        <w:tc>
          <w:tcPr>
            <w:tcW w:w="720" w:type="dxa"/>
            <w:tcBorders>
              <w:top w:val="nil"/>
              <w:bottom w:val="single" w:sz="4" w:space="0" w:color="auto"/>
            </w:tcBorders>
          </w:tcPr>
          <w:p w14:paraId="4600DA6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900" w:type="dxa"/>
            <w:tcBorders>
              <w:top w:val="nil"/>
              <w:bottom w:val="single" w:sz="4" w:space="0" w:color="auto"/>
            </w:tcBorders>
          </w:tcPr>
          <w:p w14:paraId="29C79209"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900" w:type="dxa"/>
            <w:tcBorders>
              <w:top w:val="nil"/>
              <w:bottom w:val="single" w:sz="4" w:space="0" w:color="auto"/>
            </w:tcBorders>
          </w:tcPr>
          <w:p w14:paraId="683A3D5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5</w:t>
            </w:r>
          </w:p>
        </w:tc>
        <w:tc>
          <w:tcPr>
            <w:tcW w:w="900" w:type="dxa"/>
            <w:tcBorders>
              <w:top w:val="nil"/>
              <w:bottom w:val="single" w:sz="4" w:space="0" w:color="auto"/>
            </w:tcBorders>
          </w:tcPr>
          <w:p w14:paraId="1D4FCC7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4</w:t>
            </w:r>
          </w:p>
        </w:tc>
        <w:tc>
          <w:tcPr>
            <w:tcW w:w="900" w:type="dxa"/>
            <w:tcBorders>
              <w:top w:val="nil"/>
              <w:bottom w:val="single" w:sz="4" w:space="0" w:color="auto"/>
            </w:tcBorders>
          </w:tcPr>
          <w:p w14:paraId="1963718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4</w:t>
            </w:r>
          </w:p>
        </w:tc>
        <w:tc>
          <w:tcPr>
            <w:tcW w:w="900" w:type="dxa"/>
            <w:tcBorders>
              <w:top w:val="nil"/>
              <w:bottom w:val="single" w:sz="4" w:space="0" w:color="auto"/>
            </w:tcBorders>
          </w:tcPr>
          <w:p w14:paraId="17073DC2"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3</w:t>
            </w:r>
          </w:p>
        </w:tc>
        <w:tc>
          <w:tcPr>
            <w:tcW w:w="1080" w:type="dxa"/>
            <w:tcBorders>
              <w:top w:val="nil"/>
              <w:bottom w:val="single" w:sz="4" w:space="0" w:color="auto"/>
            </w:tcBorders>
          </w:tcPr>
          <w:p w14:paraId="0BD8FCAB"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2</w:t>
            </w:r>
          </w:p>
        </w:tc>
        <w:tc>
          <w:tcPr>
            <w:tcW w:w="1080" w:type="dxa"/>
            <w:tcBorders>
              <w:top w:val="nil"/>
              <w:bottom w:val="single" w:sz="4" w:space="0" w:color="auto"/>
            </w:tcBorders>
          </w:tcPr>
          <w:p w14:paraId="79E90533" w14:textId="77777777" w:rsidR="00385F15" w:rsidRPr="00EC356D" w:rsidRDefault="00385F15" w:rsidP="007D7599">
            <w:pPr>
              <w:rPr>
                <w:rFonts w:ascii="Times New Roman" w:hAnsi="Times New Roman" w:cs="Times New Roman"/>
                <w:sz w:val="22"/>
                <w:szCs w:val="22"/>
              </w:rPr>
            </w:pPr>
          </w:p>
        </w:tc>
      </w:tr>
      <w:tr w:rsidR="00C73DBC" w14:paraId="4581148F" w14:textId="3A942520" w:rsidTr="00C73DBC">
        <w:tc>
          <w:tcPr>
            <w:tcW w:w="2340" w:type="dxa"/>
            <w:tcBorders>
              <w:top w:val="single" w:sz="4" w:space="0" w:color="auto"/>
              <w:bottom w:val="nil"/>
            </w:tcBorders>
          </w:tcPr>
          <w:p w14:paraId="2BF40072" w14:textId="3BC40939" w:rsidR="00385F15" w:rsidRPr="006E4118" w:rsidRDefault="00385F15" w:rsidP="007D7599">
            <w:pPr>
              <w:rPr>
                <w:rFonts w:ascii="Times New Roman" w:hAnsi="Times New Roman" w:cs="Times New Roman"/>
                <w:b/>
                <w:bCs/>
                <w:i/>
                <w:iCs/>
                <w:sz w:val="22"/>
                <w:szCs w:val="22"/>
              </w:rPr>
            </w:pPr>
            <w:r>
              <w:rPr>
                <w:rFonts w:ascii="Times New Roman" w:hAnsi="Times New Roman" w:cs="Times New Roman"/>
                <w:b/>
                <w:bCs/>
                <w:i/>
                <w:iCs/>
                <w:sz w:val="22"/>
                <w:szCs w:val="22"/>
              </w:rPr>
              <w:t xml:space="preserve">Protocol </w:t>
            </w:r>
            <w:r w:rsidR="00A50C5F">
              <w:rPr>
                <w:rFonts w:ascii="Times New Roman" w:hAnsi="Times New Roman" w:cs="Times New Roman"/>
                <w:b/>
                <w:bCs/>
                <w:i/>
                <w:iCs/>
                <w:sz w:val="22"/>
                <w:szCs w:val="22"/>
              </w:rPr>
              <w:t>Exceptions</w:t>
            </w:r>
            <w:r w:rsidRPr="00E30DD1">
              <w:rPr>
                <w:rFonts w:ascii="Times New Roman" w:hAnsi="Times New Roman" w:cs="Times New Roman"/>
                <w:b/>
                <w:bCs/>
                <w:i/>
                <w:iCs/>
                <w:sz w:val="22"/>
                <w:szCs w:val="22"/>
              </w:rPr>
              <w:t>, n</w:t>
            </w:r>
          </w:p>
        </w:tc>
        <w:tc>
          <w:tcPr>
            <w:tcW w:w="900" w:type="dxa"/>
            <w:tcBorders>
              <w:top w:val="single" w:sz="4" w:space="0" w:color="auto"/>
              <w:bottom w:val="nil"/>
            </w:tcBorders>
          </w:tcPr>
          <w:p w14:paraId="4AC1DB79"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1080" w:type="dxa"/>
            <w:tcBorders>
              <w:top w:val="single" w:sz="4" w:space="0" w:color="auto"/>
              <w:bottom w:val="nil"/>
            </w:tcBorders>
          </w:tcPr>
          <w:p w14:paraId="0A0D846E"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720" w:type="dxa"/>
            <w:tcBorders>
              <w:top w:val="single" w:sz="4" w:space="0" w:color="auto"/>
              <w:bottom w:val="nil"/>
            </w:tcBorders>
          </w:tcPr>
          <w:p w14:paraId="439E30C6"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720" w:type="dxa"/>
            <w:tcBorders>
              <w:top w:val="single" w:sz="4" w:space="0" w:color="auto"/>
              <w:bottom w:val="nil"/>
            </w:tcBorders>
          </w:tcPr>
          <w:p w14:paraId="26C1FA5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single" w:sz="4" w:space="0" w:color="auto"/>
              <w:bottom w:val="nil"/>
            </w:tcBorders>
          </w:tcPr>
          <w:p w14:paraId="7AADB059"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1 </w:t>
            </w:r>
          </w:p>
        </w:tc>
        <w:tc>
          <w:tcPr>
            <w:tcW w:w="900" w:type="dxa"/>
            <w:tcBorders>
              <w:top w:val="single" w:sz="4" w:space="0" w:color="auto"/>
              <w:bottom w:val="nil"/>
            </w:tcBorders>
          </w:tcPr>
          <w:p w14:paraId="745330E1"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1 </w:t>
            </w:r>
          </w:p>
        </w:tc>
        <w:tc>
          <w:tcPr>
            <w:tcW w:w="900" w:type="dxa"/>
            <w:tcBorders>
              <w:top w:val="single" w:sz="4" w:space="0" w:color="auto"/>
              <w:bottom w:val="nil"/>
            </w:tcBorders>
          </w:tcPr>
          <w:p w14:paraId="36870CF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single" w:sz="4" w:space="0" w:color="auto"/>
              <w:bottom w:val="nil"/>
            </w:tcBorders>
          </w:tcPr>
          <w:p w14:paraId="760948DA"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single" w:sz="4" w:space="0" w:color="auto"/>
              <w:bottom w:val="nil"/>
            </w:tcBorders>
          </w:tcPr>
          <w:p w14:paraId="5D3CCD54" w14:textId="27F4E8A1" w:rsidR="00385F15" w:rsidRPr="00EC356D" w:rsidRDefault="007E1125" w:rsidP="007D7599">
            <w:pPr>
              <w:rPr>
                <w:rFonts w:ascii="Times New Roman" w:hAnsi="Times New Roman" w:cs="Times New Roman"/>
                <w:sz w:val="22"/>
                <w:szCs w:val="22"/>
              </w:rPr>
            </w:pPr>
            <w:r>
              <w:rPr>
                <w:rFonts w:ascii="Times New Roman" w:hAnsi="Times New Roman" w:cs="Times New Roman"/>
                <w:sz w:val="22"/>
                <w:szCs w:val="22"/>
              </w:rPr>
              <w:t>6</w:t>
            </w:r>
          </w:p>
        </w:tc>
        <w:tc>
          <w:tcPr>
            <w:tcW w:w="1080" w:type="dxa"/>
            <w:tcBorders>
              <w:top w:val="single" w:sz="4" w:space="0" w:color="auto"/>
              <w:bottom w:val="nil"/>
            </w:tcBorders>
          </w:tcPr>
          <w:p w14:paraId="009DEC5B"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1080" w:type="dxa"/>
            <w:tcBorders>
              <w:top w:val="single" w:sz="4" w:space="0" w:color="auto"/>
              <w:bottom w:val="nil"/>
            </w:tcBorders>
          </w:tcPr>
          <w:p w14:paraId="6060FD49" w14:textId="3417BBEB" w:rsidR="00385F15" w:rsidRPr="00EC356D" w:rsidRDefault="00AA6292" w:rsidP="007D7599">
            <w:pPr>
              <w:rPr>
                <w:rFonts w:ascii="Times New Roman" w:hAnsi="Times New Roman" w:cs="Times New Roman"/>
                <w:sz w:val="22"/>
                <w:szCs w:val="22"/>
              </w:rPr>
            </w:pPr>
            <w:r>
              <w:rPr>
                <w:rFonts w:ascii="Times New Roman" w:hAnsi="Times New Roman" w:cs="Times New Roman"/>
                <w:sz w:val="22"/>
                <w:szCs w:val="22"/>
              </w:rPr>
              <w:t>8</w:t>
            </w:r>
          </w:p>
        </w:tc>
      </w:tr>
      <w:tr w:rsidR="00C73DBC" w:rsidRPr="00EC356D" w14:paraId="18381711" w14:textId="77777777" w:rsidTr="00C73DBC">
        <w:tc>
          <w:tcPr>
            <w:tcW w:w="2340" w:type="dxa"/>
            <w:tcBorders>
              <w:top w:val="nil"/>
              <w:bottom w:val="nil"/>
            </w:tcBorders>
          </w:tcPr>
          <w:p w14:paraId="63D83257" w14:textId="5251E7B6" w:rsidR="00B649FD" w:rsidRPr="00A14CF6" w:rsidRDefault="00B649FD" w:rsidP="007D7599">
            <w:pPr>
              <w:rPr>
                <w:rFonts w:ascii="Times New Roman" w:hAnsi="Times New Roman" w:cs="Times New Roman"/>
                <w:i/>
                <w:iCs/>
                <w:sz w:val="22"/>
                <w:szCs w:val="22"/>
              </w:rPr>
            </w:pPr>
            <w:r w:rsidRPr="00A14CF6">
              <w:rPr>
                <w:rFonts w:ascii="Times New Roman" w:hAnsi="Times New Roman" w:cs="Times New Roman"/>
                <w:i/>
                <w:iCs/>
                <w:sz w:val="22"/>
                <w:szCs w:val="22"/>
              </w:rPr>
              <w:t xml:space="preserve">Only 1 </w:t>
            </w:r>
            <w:r w:rsidR="00D85689">
              <w:rPr>
                <w:rFonts w:ascii="Times New Roman" w:hAnsi="Times New Roman" w:cs="Times New Roman"/>
                <w:i/>
                <w:iCs/>
                <w:sz w:val="22"/>
                <w:szCs w:val="22"/>
              </w:rPr>
              <w:t>m</w:t>
            </w:r>
            <w:r w:rsidRPr="00A14CF6">
              <w:rPr>
                <w:rFonts w:ascii="Times New Roman" w:hAnsi="Times New Roman" w:cs="Times New Roman"/>
                <w:i/>
                <w:iCs/>
                <w:sz w:val="22"/>
                <w:szCs w:val="22"/>
              </w:rPr>
              <w:t xml:space="preserve">easurement </w:t>
            </w:r>
          </w:p>
        </w:tc>
        <w:tc>
          <w:tcPr>
            <w:tcW w:w="900" w:type="dxa"/>
            <w:tcBorders>
              <w:top w:val="nil"/>
              <w:bottom w:val="nil"/>
            </w:tcBorders>
          </w:tcPr>
          <w:p w14:paraId="7810269E" w14:textId="7D508F54" w:rsidR="00B649FD" w:rsidRPr="00EC356D" w:rsidRDefault="002B7B09"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nil"/>
              <w:bottom w:val="nil"/>
            </w:tcBorders>
          </w:tcPr>
          <w:p w14:paraId="1EA674A3" w14:textId="7917E893" w:rsidR="00B649FD" w:rsidRPr="00EC356D" w:rsidRDefault="002B7B09" w:rsidP="007D7599">
            <w:pPr>
              <w:rPr>
                <w:rFonts w:ascii="Times New Roman" w:hAnsi="Times New Roman" w:cs="Times New Roman"/>
                <w:sz w:val="22"/>
                <w:szCs w:val="22"/>
              </w:rPr>
            </w:pPr>
            <w:r>
              <w:rPr>
                <w:rFonts w:ascii="Times New Roman" w:hAnsi="Times New Roman" w:cs="Times New Roman"/>
                <w:sz w:val="22"/>
                <w:szCs w:val="22"/>
              </w:rPr>
              <w:t>0</w:t>
            </w:r>
          </w:p>
        </w:tc>
        <w:tc>
          <w:tcPr>
            <w:tcW w:w="720" w:type="dxa"/>
            <w:tcBorders>
              <w:top w:val="nil"/>
              <w:bottom w:val="nil"/>
            </w:tcBorders>
          </w:tcPr>
          <w:p w14:paraId="72D540CB" w14:textId="4E7CCA50" w:rsidR="00B649FD" w:rsidRPr="00EC356D" w:rsidRDefault="002B7B09" w:rsidP="007D7599">
            <w:pPr>
              <w:rPr>
                <w:rFonts w:ascii="Times New Roman" w:hAnsi="Times New Roman" w:cs="Times New Roman"/>
                <w:sz w:val="22"/>
                <w:szCs w:val="22"/>
              </w:rPr>
            </w:pPr>
            <w:r>
              <w:rPr>
                <w:rFonts w:ascii="Times New Roman" w:hAnsi="Times New Roman" w:cs="Times New Roman"/>
                <w:sz w:val="22"/>
                <w:szCs w:val="22"/>
              </w:rPr>
              <w:t>0</w:t>
            </w:r>
          </w:p>
        </w:tc>
        <w:tc>
          <w:tcPr>
            <w:tcW w:w="720" w:type="dxa"/>
            <w:tcBorders>
              <w:top w:val="nil"/>
              <w:bottom w:val="nil"/>
            </w:tcBorders>
          </w:tcPr>
          <w:p w14:paraId="7A2392B2" w14:textId="77777777" w:rsidR="00B649FD" w:rsidRPr="00EC356D" w:rsidRDefault="00B649F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41BFA6AF" w14:textId="77777777" w:rsidR="00B649FD" w:rsidRPr="00EC356D" w:rsidRDefault="00B649F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706A5054" w14:textId="77777777" w:rsidR="00B649FD" w:rsidRPr="00EC356D" w:rsidRDefault="00B649F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39988EAB" w14:textId="77777777" w:rsidR="00B649FD" w:rsidRPr="00EC356D" w:rsidRDefault="00B649F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2CA5FC2E" w14:textId="77777777" w:rsidR="00B649FD" w:rsidRPr="00EC356D" w:rsidRDefault="00B649F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76C8442E" w14:textId="1971EEF7" w:rsidR="00B649FD" w:rsidRPr="00EC356D" w:rsidRDefault="002B7B09" w:rsidP="007D7599">
            <w:pPr>
              <w:rPr>
                <w:rFonts w:ascii="Times New Roman" w:hAnsi="Times New Roman" w:cs="Times New Roman"/>
                <w:sz w:val="22"/>
                <w:szCs w:val="22"/>
              </w:rPr>
            </w:pPr>
            <w:r>
              <w:rPr>
                <w:rFonts w:ascii="Times New Roman" w:hAnsi="Times New Roman" w:cs="Times New Roman"/>
                <w:sz w:val="22"/>
                <w:szCs w:val="22"/>
              </w:rPr>
              <w:t>1</w:t>
            </w:r>
          </w:p>
        </w:tc>
        <w:tc>
          <w:tcPr>
            <w:tcW w:w="1080" w:type="dxa"/>
            <w:tcBorders>
              <w:top w:val="nil"/>
              <w:bottom w:val="nil"/>
            </w:tcBorders>
          </w:tcPr>
          <w:p w14:paraId="7BEC7FE2" w14:textId="77777777" w:rsidR="00B649FD" w:rsidRPr="00EC356D" w:rsidRDefault="00B649FD"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nil"/>
              <w:bottom w:val="nil"/>
            </w:tcBorders>
          </w:tcPr>
          <w:p w14:paraId="3AF305F3" w14:textId="01FBFBCE" w:rsidR="00B649FD" w:rsidRPr="00EC356D" w:rsidRDefault="002B7B09" w:rsidP="007D7599">
            <w:pPr>
              <w:rPr>
                <w:rFonts w:ascii="Times New Roman" w:hAnsi="Times New Roman" w:cs="Times New Roman"/>
                <w:sz w:val="22"/>
                <w:szCs w:val="22"/>
              </w:rPr>
            </w:pPr>
            <w:r>
              <w:rPr>
                <w:rFonts w:ascii="Times New Roman" w:hAnsi="Times New Roman" w:cs="Times New Roman"/>
                <w:sz w:val="22"/>
                <w:szCs w:val="22"/>
              </w:rPr>
              <w:t>1</w:t>
            </w:r>
          </w:p>
        </w:tc>
      </w:tr>
      <w:tr w:rsidR="00C73DBC" w:rsidRPr="00EC356D" w14:paraId="22B12DC4" w14:textId="77777777" w:rsidTr="00141B5B">
        <w:tc>
          <w:tcPr>
            <w:tcW w:w="2340" w:type="dxa"/>
            <w:tcBorders>
              <w:top w:val="nil"/>
              <w:bottom w:val="nil"/>
            </w:tcBorders>
          </w:tcPr>
          <w:p w14:paraId="3AD9AE35" w14:textId="619CA61A" w:rsidR="00B649FD" w:rsidRPr="00A14CF6" w:rsidRDefault="00B649FD" w:rsidP="007D7599">
            <w:pPr>
              <w:rPr>
                <w:rFonts w:ascii="Times New Roman" w:hAnsi="Times New Roman" w:cs="Times New Roman"/>
                <w:i/>
                <w:iCs/>
                <w:sz w:val="22"/>
                <w:szCs w:val="22"/>
              </w:rPr>
            </w:pPr>
            <w:r w:rsidRPr="00A14CF6">
              <w:rPr>
                <w:rFonts w:ascii="Times New Roman" w:hAnsi="Times New Roman" w:cs="Times New Roman"/>
                <w:i/>
                <w:iCs/>
                <w:sz w:val="22"/>
                <w:szCs w:val="22"/>
              </w:rPr>
              <w:t>Needed a</w:t>
            </w:r>
            <w:r w:rsidR="00040222">
              <w:rPr>
                <w:rFonts w:ascii="Times New Roman" w:hAnsi="Times New Roman" w:cs="Times New Roman"/>
                <w:i/>
                <w:iCs/>
                <w:sz w:val="22"/>
                <w:szCs w:val="22"/>
              </w:rPr>
              <w:t xml:space="preserve"> 3rd</w:t>
            </w:r>
            <w:r w:rsidRPr="00A14CF6">
              <w:rPr>
                <w:rFonts w:ascii="Times New Roman" w:hAnsi="Times New Roman" w:cs="Times New Roman"/>
                <w:i/>
                <w:iCs/>
                <w:sz w:val="22"/>
                <w:szCs w:val="22"/>
              </w:rPr>
              <w:t xml:space="preserve"> </w:t>
            </w:r>
            <w:r w:rsidR="00D85689">
              <w:rPr>
                <w:rFonts w:ascii="Times New Roman" w:hAnsi="Times New Roman" w:cs="Times New Roman"/>
                <w:i/>
                <w:iCs/>
                <w:sz w:val="22"/>
                <w:szCs w:val="22"/>
              </w:rPr>
              <w:t>m</w:t>
            </w:r>
            <w:r w:rsidRPr="00A14CF6">
              <w:rPr>
                <w:rFonts w:ascii="Times New Roman" w:hAnsi="Times New Roman" w:cs="Times New Roman"/>
                <w:i/>
                <w:iCs/>
                <w:sz w:val="22"/>
                <w:szCs w:val="22"/>
              </w:rPr>
              <w:t>easur</w:t>
            </w:r>
            <w:r w:rsidR="0001695F">
              <w:rPr>
                <w:rFonts w:ascii="Times New Roman" w:hAnsi="Times New Roman" w:cs="Times New Roman"/>
                <w:i/>
                <w:iCs/>
                <w:sz w:val="22"/>
                <w:szCs w:val="22"/>
              </w:rPr>
              <w:t>e</w:t>
            </w:r>
            <w:r w:rsidR="00962EE7">
              <w:rPr>
                <w:rFonts w:ascii="Times New Roman" w:hAnsi="Times New Roman" w:cs="Times New Roman"/>
                <w:i/>
                <w:iCs/>
                <w:sz w:val="22"/>
                <w:szCs w:val="22"/>
              </w:rPr>
              <w:t>*</w:t>
            </w:r>
          </w:p>
        </w:tc>
        <w:tc>
          <w:tcPr>
            <w:tcW w:w="900" w:type="dxa"/>
            <w:tcBorders>
              <w:top w:val="nil"/>
              <w:bottom w:val="nil"/>
            </w:tcBorders>
          </w:tcPr>
          <w:p w14:paraId="4BFD0896" w14:textId="33776209" w:rsidR="00B649FD" w:rsidRPr="00EC356D" w:rsidRDefault="009C37E8"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nil"/>
              <w:bottom w:val="nil"/>
            </w:tcBorders>
          </w:tcPr>
          <w:p w14:paraId="453F3A75" w14:textId="1D93357B" w:rsidR="00B649FD" w:rsidRPr="00EC356D" w:rsidRDefault="009C37E8" w:rsidP="007D7599">
            <w:pPr>
              <w:rPr>
                <w:rFonts w:ascii="Times New Roman" w:hAnsi="Times New Roman" w:cs="Times New Roman"/>
                <w:sz w:val="22"/>
                <w:szCs w:val="22"/>
              </w:rPr>
            </w:pPr>
            <w:r>
              <w:rPr>
                <w:rFonts w:ascii="Times New Roman" w:hAnsi="Times New Roman" w:cs="Times New Roman"/>
                <w:sz w:val="22"/>
                <w:szCs w:val="22"/>
              </w:rPr>
              <w:t>0</w:t>
            </w:r>
          </w:p>
        </w:tc>
        <w:tc>
          <w:tcPr>
            <w:tcW w:w="720" w:type="dxa"/>
            <w:tcBorders>
              <w:top w:val="nil"/>
              <w:bottom w:val="nil"/>
            </w:tcBorders>
          </w:tcPr>
          <w:p w14:paraId="25B27DC9" w14:textId="345AE1BF" w:rsidR="00B649FD" w:rsidRPr="00EC356D" w:rsidRDefault="009C37E8" w:rsidP="007D7599">
            <w:pPr>
              <w:rPr>
                <w:rFonts w:ascii="Times New Roman" w:hAnsi="Times New Roman" w:cs="Times New Roman"/>
                <w:sz w:val="22"/>
                <w:szCs w:val="22"/>
              </w:rPr>
            </w:pPr>
            <w:r>
              <w:rPr>
                <w:rFonts w:ascii="Times New Roman" w:hAnsi="Times New Roman" w:cs="Times New Roman"/>
                <w:sz w:val="22"/>
                <w:szCs w:val="22"/>
              </w:rPr>
              <w:t>0</w:t>
            </w:r>
          </w:p>
        </w:tc>
        <w:tc>
          <w:tcPr>
            <w:tcW w:w="720" w:type="dxa"/>
            <w:tcBorders>
              <w:top w:val="nil"/>
              <w:bottom w:val="nil"/>
            </w:tcBorders>
          </w:tcPr>
          <w:p w14:paraId="4B905558" w14:textId="58A10573" w:rsidR="00B649FD" w:rsidRPr="00EC356D" w:rsidRDefault="009C37E8"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7B26FC30" w14:textId="4BC4D15F" w:rsidR="00B649FD" w:rsidRPr="00EC356D" w:rsidRDefault="009C37E8" w:rsidP="007D7599">
            <w:pPr>
              <w:rPr>
                <w:rFonts w:ascii="Times New Roman" w:hAnsi="Times New Roman" w:cs="Times New Roman"/>
                <w:sz w:val="22"/>
                <w:szCs w:val="22"/>
              </w:rPr>
            </w:pPr>
            <w:r>
              <w:rPr>
                <w:rFonts w:ascii="Times New Roman" w:hAnsi="Times New Roman" w:cs="Times New Roman"/>
                <w:sz w:val="22"/>
                <w:szCs w:val="22"/>
              </w:rPr>
              <w:t>1</w:t>
            </w:r>
          </w:p>
        </w:tc>
        <w:tc>
          <w:tcPr>
            <w:tcW w:w="900" w:type="dxa"/>
            <w:tcBorders>
              <w:top w:val="nil"/>
              <w:bottom w:val="nil"/>
            </w:tcBorders>
          </w:tcPr>
          <w:p w14:paraId="21A5BADF" w14:textId="68BA3D0C" w:rsidR="00B649FD" w:rsidRPr="00EC356D" w:rsidRDefault="009C37E8" w:rsidP="007D7599">
            <w:pPr>
              <w:rPr>
                <w:rFonts w:ascii="Times New Roman" w:hAnsi="Times New Roman" w:cs="Times New Roman"/>
                <w:sz w:val="22"/>
                <w:szCs w:val="22"/>
              </w:rPr>
            </w:pPr>
            <w:r>
              <w:rPr>
                <w:rFonts w:ascii="Times New Roman" w:hAnsi="Times New Roman" w:cs="Times New Roman"/>
                <w:sz w:val="22"/>
                <w:szCs w:val="22"/>
              </w:rPr>
              <w:t>1</w:t>
            </w:r>
          </w:p>
        </w:tc>
        <w:tc>
          <w:tcPr>
            <w:tcW w:w="900" w:type="dxa"/>
            <w:tcBorders>
              <w:top w:val="nil"/>
              <w:bottom w:val="nil"/>
            </w:tcBorders>
          </w:tcPr>
          <w:p w14:paraId="6DFEB32F" w14:textId="5AC5938C" w:rsidR="00B649FD" w:rsidRPr="00EC356D" w:rsidRDefault="009C37E8"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5F2CF86D" w14:textId="4CFE81C7" w:rsidR="00B649FD" w:rsidRPr="00EC356D" w:rsidRDefault="009C37E8"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5B434C3B" w14:textId="5E5E3110" w:rsidR="00B649FD" w:rsidRPr="00EC356D" w:rsidRDefault="00162758" w:rsidP="007D7599">
            <w:pPr>
              <w:rPr>
                <w:rFonts w:ascii="Times New Roman" w:hAnsi="Times New Roman" w:cs="Times New Roman"/>
                <w:sz w:val="22"/>
                <w:szCs w:val="22"/>
              </w:rPr>
            </w:pPr>
            <w:r>
              <w:rPr>
                <w:rFonts w:ascii="Times New Roman" w:hAnsi="Times New Roman" w:cs="Times New Roman"/>
                <w:sz w:val="22"/>
                <w:szCs w:val="22"/>
              </w:rPr>
              <w:t>5</w:t>
            </w:r>
          </w:p>
        </w:tc>
        <w:tc>
          <w:tcPr>
            <w:tcW w:w="1080" w:type="dxa"/>
            <w:tcBorders>
              <w:top w:val="nil"/>
              <w:bottom w:val="nil"/>
            </w:tcBorders>
          </w:tcPr>
          <w:p w14:paraId="3FD05D15" w14:textId="64D15032" w:rsidR="00B649FD" w:rsidRPr="00EC356D" w:rsidRDefault="009C37E8"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nil"/>
              <w:bottom w:val="nil"/>
            </w:tcBorders>
          </w:tcPr>
          <w:p w14:paraId="378FCCD1" w14:textId="42A1EF5E" w:rsidR="00B649FD" w:rsidRPr="00EC356D" w:rsidRDefault="00612AB9" w:rsidP="007D7599">
            <w:pPr>
              <w:rPr>
                <w:rFonts w:ascii="Times New Roman" w:hAnsi="Times New Roman" w:cs="Times New Roman"/>
                <w:sz w:val="22"/>
                <w:szCs w:val="22"/>
              </w:rPr>
            </w:pPr>
            <w:r>
              <w:rPr>
                <w:rFonts w:ascii="Times New Roman" w:hAnsi="Times New Roman" w:cs="Times New Roman"/>
                <w:sz w:val="22"/>
                <w:szCs w:val="22"/>
              </w:rPr>
              <w:t>7</w:t>
            </w:r>
          </w:p>
        </w:tc>
      </w:tr>
    </w:tbl>
    <w:p w14:paraId="450966F8" w14:textId="6D522979" w:rsidR="0011452A" w:rsidRDefault="0011452A">
      <w:pPr>
        <w:rPr>
          <w:rFonts w:asciiTheme="majorHAnsi" w:hAnsiTheme="majorHAnsi" w:cstheme="majorHAnsi"/>
          <w:b/>
          <w:bCs/>
        </w:rPr>
      </w:pPr>
      <w:r w:rsidRPr="00052FC8">
        <w:rPr>
          <w:rFonts w:asciiTheme="majorHAnsi" w:hAnsiTheme="majorHAnsi" w:cstheme="majorHAnsi"/>
          <w:b/>
          <w:bCs/>
        </w:rPr>
        <w:lastRenderedPageBreak/>
        <w:t>Table 3.2. Continued</w:t>
      </w:r>
    </w:p>
    <w:p w14:paraId="4121DAF2" w14:textId="77777777" w:rsidR="0011452A" w:rsidRDefault="0011452A"/>
    <w:tbl>
      <w:tblPr>
        <w:tblStyle w:val="TableGrid"/>
        <w:tblW w:w="1242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340"/>
        <w:gridCol w:w="900"/>
        <w:gridCol w:w="1080"/>
        <w:gridCol w:w="720"/>
        <w:gridCol w:w="720"/>
        <w:gridCol w:w="900"/>
        <w:gridCol w:w="900"/>
        <w:gridCol w:w="900"/>
        <w:gridCol w:w="900"/>
        <w:gridCol w:w="900"/>
        <w:gridCol w:w="1080"/>
        <w:gridCol w:w="1080"/>
      </w:tblGrid>
      <w:tr w:rsidR="002D7C81" w:rsidRPr="00E30DD1" w14:paraId="12FB2341" w14:textId="558B5FCB" w:rsidTr="00141B5B">
        <w:trPr>
          <w:trHeight w:val="380"/>
        </w:trPr>
        <w:tc>
          <w:tcPr>
            <w:tcW w:w="2340" w:type="dxa"/>
            <w:vMerge w:val="restart"/>
            <w:tcBorders>
              <w:top w:val="single" w:sz="4" w:space="0" w:color="auto"/>
            </w:tcBorders>
            <w:shd w:val="clear" w:color="auto" w:fill="D9D9D9" w:themeFill="background1" w:themeFillShade="D9"/>
          </w:tcPr>
          <w:p w14:paraId="03FE7FF4"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9</w:t>
            </w:r>
            <w:r w:rsidRPr="00E30DD1">
              <w:rPr>
                <w:rFonts w:ascii="Times New Roman" w:hAnsi="Times New Roman" w:cs="Times New Roman"/>
                <w:b/>
                <w:bCs/>
                <w:sz w:val="22"/>
                <w:szCs w:val="22"/>
              </w:rPr>
              <w:t xml:space="preserve"> months</w:t>
            </w:r>
          </w:p>
        </w:tc>
        <w:tc>
          <w:tcPr>
            <w:tcW w:w="900" w:type="dxa"/>
            <w:vMerge w:val="restart"/>
            <w:tcBorders>
              <w:top w:val="single" w:sz="4" w:space="0" w:color="auto"/>
            </w:tcBorders>
            <w:shd w:val="clear" w:color="auto" w:fill="D9D9D9" w:themeFill="background1" w:themeFillShade="D9"/>
          </w:tcPr>
          <w:p w14:paraId="557F75F4" w14:textId="77777777" w:rsidR="002D7C81" w:rsidRPr="00E30DD1" w:rsidRDefault="002D7C81" w:rsidP="007D7599">
            <w:pPr>
              <w:rPr>
                <w:rFonts w:ascii="Times New Roman" w:hAnsi="Times New Roman" w:cs="Times New Roman"/>
                <w:b/>
                <w:bCs/>
                <w:sz w:val="22"/>
                <w:szCs w:val="22"/>
              </w:rPr>
            </w:pPr>
            <w:r w:rsidRPr="00E30DD1">
              <w:rPr>
                <w:rFonts w:ascii="Times New Roman" w:hAnsi="Times New Roman" w:cs="Times New Roman"/>
                <w:b/>
                <w:bCs/>
                <w:sz w:val="22"/>
                <w:szCs w:val="22"/>
              </w:rPr>
              <w:t>Length</w:t>
            </w:r>
          </w:p>
        </w:tc>
        <w:tc>
          <w:tcPr>
            <w:tcW w:w="1080" w:type="dxa"/>
            <w:vMerge w:val="restart"/>
            <w:tcBorders>
              <w:top w:val="single" w:sz="4" w:space="0" w:color="auto"/>
            </w:tcBorders>
            <w:shd w:val="clear" w:color="auto" w:fill="D9D9D9" w:themeFill="background1" w:themeFillShade="D9"/>
          </w:tcPr>
          <w:p w14:paraId="15DCE1F7" w14:textId="77777777" w:rsidR="002D7C81" w:rsidRPr="00E30DD1" w:rsidRDefault="002D7C81" w:rsidP="007D7599">
            <w:pPr>
              <w:rPr>
                <w:rFonts w:ascii="Times New Roman" w:hAnsi="Times New Roman" w:cs="Times New Roman"/>
                <w:b/>
                <w:bCs/>
                <w:sz w:val="22"/>
                <w:szCs w:val="22"/>
              </w:rPr>
            </w:pPr>
            <w:r w:rsidRPr="00E30DD1">
              <w:rPr>
                <w:rFonts w:ascii="Times New Roman" w:hAnsi="Times New Roman" w:cs="Times New Roman"/>
                <w:b/>
                <w:bCs/>
                <w:sz w:val="22"/>
                <w:szCs w:val="22"/>
              </w:rPr>
              <w:t>Weight</w:t>
            </w:r>
          </w:p>
        </w:tc>
        <w:tc>
          <w:tcPr>
            <w:tcW w:w="2340" w:type="dxa"/>
            <w:gridSpan w:val="3"/>
            <w:tcBorders>
              <w:top w:val="single" w:sz="4" w:space="0" w:color="auto"/>
            </w:tcBorders>
            <w:shd w:val="clear" w:color="auto" w:fill="D9D9D9" w:themeFill="background1" w:themeFillShade="D9"/>
          </w:tcPr>
          <w:p w14:paraId="55D58FC7"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Circumference</w:t>
            </w:r>
          </w:p>
        </w:tc>
        <w:tc>
          <w:tcPr>
            <w:tcW w:w="4680" w:type="dxa"/>
            <w:gridSpan w:val="5"/>
            <w:tcBorders>
              <w:top w:val="single" w:sz="4" w:space="0" w:color="auto"/>
            </w:tcBorders>
            <w:shd w:val="clear" w:color="auto" w:fill="D9D9D9" w:themeFill="background1" w:themeFillShade="D9"/>
          </w:tcPr>
          <w:p w14:paraId="7CF9B755"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Skinfold</w:t>
            </w:r>
          </w:p>
        </w:tc>
        <w:tc>
          <w:tcPr>
            <w:tcW w:w="1080" w:type="dxa"/>
            <w:vMerge w:val="restart"/>
            <w:tcBorders>
              <w:top w:val="single" w:sz="4" w:space="0" w:color="auto"/>
            </w:tcBorders>
            <w:shd w:val="clear" w:color="auto" w:fill="D9D9D9" w:themeFill="background1" w:themeFillShade="D9"/>
          </w:tcPr>
          <w:p w14:paraId="5EE6DADE" w14:textId="560488C4" w:rsidR="002D7C8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Total</w:t>
            </w:r>
          </w:p>
        </w:tc>
      </w:tr>
      <w:tr w:rsidR="00C73DBC" w:rsidRPr="00E30DD1" w14:paraId="55DE0957" w14:textId="7DC2C800" w:rsidTr="00C73DBC">
        <w:trPr>
          <w:trHeight w:val="380"/>
        </w:trPr>
        <w:tc>
          <w:tcPr>
            <w:tcW w:w="2340" w:type="dxa"/>
            <w:vMerge/>
            <w:tcBorders>
              <w:bottom w:val="single" w:sz="4" w:space="0" w:color="auto"/>
            </w:tcBorders>
            <w:shd w:val="clear" w:color="auto" w:fill="D9D9D9" w:themeFill="background1" w:themeFillShade="D9"/>
          </w:tcPr>
          <w:p w14:paraId="47843354" w14:textId="77777777" w:rsidR="002D7C81" w:rsidRPr="00E30DD1" w:rsidRDefault="002D7C81" w:rsidP="007D7599">
            <w:pPr>
              <w:rPr>
                <w:rFonts w:ascii="Times New Roman" w:hAnsi="Times New Roman" w:cs="Times New Roman"/>
                <w:b/>
                <w:bCs/>
                <w:sz w:val="22"/>
                <w:szCs w:val="22"/>
              </w:rPr>
            </w:pPr>
          </w:p>
        </w:tc>
        <w:tc>
          <w:tcPr>
            <w:tcW w:w="900" w:type="dxa"/>
            <w:vMerge/>
            <w:tcBorders>
              <w:bottom w:val="single" w:sz="4" w:space="0" w:color="auto"/>
            </w:tcBorders>
            <w:shd w:val="clear" w:color="auto" w:fill="D9D9D9" w:themeFill="background1" w:themeFillShade="D9"/>
          </w:tcPr>
          <w:p w14:paraId="35B1F8A1" w14:textId="77777777" w:rsidR="002D7C81" w:rsidRPr="00E30DD1" w:rsidRDefault="002D7C81" w:rsidP="007D7599">
            <w:pPr>
              <w:rPr>
                <w:rFonts w:ascii="Times New Roman" w:hAnsi="Times New Roman" w:cs="Times New Roman"/>
                <w:b/>
                <w:bCs/>
                <w:sz w:val="22"/>
                <w:szCs w:val="22"/>
              </w:rPr>
            </w:pPr>
          </w:p>
        </w:tc>
        <w:tc>
          <w:tcPr>
            <w:tcW w:w="1080" w:type="dxa"/>
            <w:vMerge/>
            <w:tcBorders>
              <w:bottom w:val="single" w:sz="4" w:space="0" w:color="auto"/>
            </w:tcBorders>
            <w:shd w:val="clear" w:color="auto" w:fill="D9D9D9" w:themeFill="background1" w:themeFillShade="D9"/>
          </w:tcPr>
          <w:p w14:paraId="079C0D89" w14:textId="77777777" w:rsidR="002D7C81" w:rsidRPr="00E30DD1" w:rsidRDefault="002D7C81" w:rsidP="007D7599">
            <w:pPr>
              <w:rPr>
                <w:rFonts w:ascii="Times New Roman" w:hAnsi="Times New Roman" w:cs="Times New Roman"/>
                <w:b/>
                <w:bCs/>
                <w:sz w:val="22"/>
                <w:szCs w:val="22"/>
              </w:rPr>
            </w:pPr>
          </w:p>
        </w:tc>
        <w:tc>
          <w:tcPr>
            <w:tcW w:w="720" w:type="dxa"/>
            <w:tcBorders>
              <w:bottom w:val="single" w:sz="4" w:space="0" w:color="auto"/>
            </w:tcBorders>
            <w:shd w:val="clear" w:color="auto" w:fill="D9D9D9" w:themeFill="background1" w:themeFillShade="D9"/>
          </w:tcPr>
          <w:p w14:paraId="08BFFA78" w14:textId="125FDEDD"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Head</w:t>
            </w:r>
          </w:p>
        </w:tc>
        <w:tc>
          <w:tcPr>
            <w:tcW w:w="720" w:type="dxa"/>
            <w:tcBorders>
              <w:bottom w:val="single" w:sz="4" w:space="0" w:color="auto"/>
            </w:tcBorders>
            <w:shd w:val="clear" w:color="auto" w:fill="D9D9D9" w:themeFill="background1" w:themeFillShade="D9"/>
          </w:tcPr>
          <w:p w14:paraId="47F87BD3" w14:textId="7494C2E6"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Arm</w:t>
            </w:r>
          </w:p>
        </w:tc>
        <w:tc>
          <w:tcPr>
            <w:tcW w:w="900" w:type="dxa"/>
            <w:tcBorders>
              <w:bottom w:val="single" w:sz="4" w:space="0" w:color="auto"/>
            </w:tcBorders>
            <w:shd w:val="clear" w:color="auto" w:fill="D9D9D9" w:themeFill="background1" w:themeFillShade="D9"/>
          </w:tcPr>
          <w:p w14:paraId="22B32A44" w14:textId="56730FF8"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Waist</w:t>
            </w:r>
          </w:p>
        </w:tc>
        <w:tc>
          <w:tcPr>
            <w:tcW w:w="900" w:type="dxa"/>
            <w:tcBorders>
              <w:bottom w:val="single" w:sz="4" w:space="0" w:color="auto"/>
            </w:tcBorders>
            <w:shd w:val="clear" w:color="auto" w:fill="D9D9D9" w:themeFill="background1" w:themeFillShade="D9"/>
          </w:tcPr>
          <w:p w14:paraId="4E6939A9"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Bicep</w:t>
            </w:r>
          </w:p>
        </w:tc>
        <w:tc>
          <w:tcPr>
            <w:tcW w:w="900" w:type="dxa"/>
            <w:tcBorders>
              <w:bottom w:val="single" w:sz="4" w:space="0" w:color="auto"/>
            </w:tcBorders>
            <w:shd w:val="clear" w:color="auto" w:fill="D9D9D9" w:themeFill="background1" w:themeFillShade="D9"/>
          </w:tcPr>
          <w:p w14:paraId="35D5E2C2" w14:textId="77777777" w:rsidR="002D7C81" w:rsidRPr="00E30DD1" w:rsidRDefault="002D7C81" w:rsidP="007D7599">
            <w:pPr>
              <w:rPr>
                <w:rFonts w:ascii="Times New Roman" w:hAnsi="Times New Roman" w:cs="Times New Roman"/>
                <w:b/>
                <w:bCs/>
                <w:sz w:val="22"/>
                <w:szCs w:val="22"/>
              </w:rPr>
            </w:pPr>
            <w:proofErr w:type="spellStart"/>
            <w:r>
              <w:rPr>
                <w:rFonts w:ascii="Times New Roman" w:hAnsi="Times New Roman" w:cs="Times New Roman"/>
                <w:b/>
                <w:bCs/>
                <w:sz w:val="22"/>
                <w:szCs w:val="22"/>
              </w:rPr>
              <w:t>Tricep</w:t>
            </w:r>
            <w:proofErr w:type="spellEnd"/>
          </w:p>
        </w:tc>
        <w:tc>
          <w:tcPr>
            <w:tcW w:w="900" w:type="dxa"/>
            <w:tcBorders>
              <w:bottom w:val="single" w:sz="4" w:space="0" w:color="auto"/>
            </w:tcBorders>
            <w:shd w:val="clear" w:color="auto" w:fill="D9D9D9" w:themeFill="background1" w:themeFillShade="D9"/>
          </w:tcPr>
          <w:p w14:paraId="69690890"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Flank</w:t>
            </w:r>
          </w:p>
        </w:tc>
        <w:tc>
          <w:tcPr>
            <w:tcW w:w="900" w:type="dxa"/>
            <w:tcBorders>
              <w:bottom w:val="single" w:sz="4" w:space="0" w:color="auto"/>
            </w:tcBorders>
            <w:shd w:val="clear" w:color="auto" w:fill="D9D9D9" w:themeFill="background1" w:themeFillShade="D9"/>
          </w:tcPr>
          <w:p w14:paraId="7D7A5F37"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Thigh</w:t>
            </w:r>
          </w:p>
        </w:tc>
        <w:tc>
          <w:tcPr>
            <w:tcW w:w="1080" w:type="dxa"/>
            <w:tcBorders>
              <w:bottom w:val="single" w:sz="4" w:space="0" w:color="auto"/>
            </w:tcBorders>
            <w:shd w:val="clear" w:color="auto" w:fill="D9D9D9" w:themeFill="background1" w:themeFillShade="D9"/>
          </w:tcPr>
          <w:p w14:paraId="5AA3B831" w14:textId="53B738E8" w:rsidR="002D7C81" w:rsidRPr="00E30DD1" w:rsidRDefault="00C73DBC" w:rsidP="007D7599">
            <w:pPr>
              <w:rPr>
                <w:rFonts w:ascii="Times New Roman" w:hAnsi="Times New Roman" w:cs="Times New Roman"/>
                <w:b/>
                <w:bCs/>
                <w:sz w:val="22"/>
                <w:szCs w:val="22"/>
              </w:rPr>
            </w:pPr>
            <w:proofErr w:type="spellStart"/>
            <w:r>
              <w:rPr>
                <w:rFonts w:ascii="Times New Roman" w:hAnsi="Times New Roman" w:cs="Times New Roman"/>
                <w:b/>
                <w:bCs/>
                <w:sz w:val="22"/>
                <w:szCs w:val="22"/>
              </w:rPr>
              <w:t>Subscap</w:t>
            </w:r>
            <w:proofErr w:type="spellEnd"/>
          </w:p>
        </w:tc>
        <w:tc>
          <w:tcPr>
            <w:tcW w:w="1080" w:type="dxa"/>
            <w:vMerge/>
            <w:tcBorders>
              <w:bottom w:val="single" w:sz="4" w:space="0" w:color="auto"/>
            </w:tcBorders>
            <w:shd w:val="clear" w:color="auto" w:fill="D9D9D9" w:themeFill="background1" w:themeFillShade="D9"/>
          </w:tcPr>
          <w:p w14:paraId="347FB132" w14:textId="77777777" w:rsidR="002D7C81" w:rsidRDefault="002D7C81" w:rsidP="007D7599">
            <w:pPr>
              <w:rPr>
                <w:rFonts w:ascii="Times New Roman" w:hAnsi="Times New Roman" w:cs="Times New Roman"/>
                <w:b/>
                <w:bCs/>
                <w:sz w:val="22"/>
                <w:szCs w:val="22"/>
              </w:rPr>
            </w:pPr>
          </w:p>
        </w:tc>
      </w:tr>
      <w:tr w:rsidR="00C73DBC" w14:paraId="6B1B9D4F" w14:textId="24FC26D7" w:rsidTr="00C73DBC">
        <w:tc>
          <w:tcPr>
            <w:tcW w:w="2340" w:type="dxa"/>
            <w:tcBorders>
              <w:top w:val="single" w:sz="4" w:space="0" w:color="auto"/>
              <w:bottom w:val="nil"/>
            </w:tcBorders>
          </w:tcPr>
          <w:p w14:paraId="42192AC4" w14:textId="77777777" w:rsidR="00385F15" w:rsidRPr="006E4118" w:rsidRDefault="00385F15" w:rsidP="007D7599">
            <w:pPr>
              <w:rPr>
                <w:rFonts w:ascii="Times New Roman" w:hAnsi="Times New Roman" w:cs="Times New Roman"/>
                <w:b/>
                <w:bCs/>
                <w:i/>
                <w:iCs/>
                <w:sz w:val="22"/>
                <w:szCs w:val="22"/>
              </w:rPr>
            </w:pPr>
            <w:r w:rsidRPr="006E4118">
              <w:rPr>
                <w:rFonts w:ascii="Times New Roman" w:hAnsi="Times New Roman" w:cs="Times New Roman"/>
                <w:b/>
                <w:bCs/>
                <w:i/>
                <w:iCs/>
                <w:sz w:val="22"/>
                <w:szCs w:val="22"/>
              </w:rPr>
              <w:t>Measurement taken, n</w:t>
            </w:r>
          </w:p>
        </w:tc>
        <w:tc>
          <w:tcPr>
            <w:tcW w:w="900" w:type="dxa"/>
            <w:tcBorders>
              <w:top w:val="single" w:sz="4" w:space="0" w:color="auto"/>
              <w:bottom w:val="nil"/>
            </w:tcBorders>
          </w:tcPr>
          <w:p w14:paraId="5A8A8B1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1080" w:type="dxa"/>
            <w:tcBorders>
              <w:top w:val="single" w:sz="4" w:space="0" w:color="auto"/>
              <w:bottom w:val="nil"/>
            </w:tcBorders>
          </w:tcPr>
          <w:p w14:paraId="10064AF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720" w:type="dxa"/>
            <w:tcBorders>
              <w:top w:val="single" w:sz="4" w:space="0" w:color="auto"/>
              <w:bottom w:val="nil"/>
            </w:tcBorders>
          </w:tcPr>
          <w:p w14:paraId="5C77CC1C"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720" w:type="dxa"/>
            <w:tcBorders>
              <w:top w:val="single" w:sz="4" w:space="0" w:color="auto"/>
              <w:bottom w:val="nil"/>
            </w:tcBorders>
          </w:tcPr>
          <w:p w14:paraId="7ADE4634"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900" w:type="dxa"/>
            <w:tcBorders>
              <w:top w:val="single" w:sz="4" w:space="0" w:color="auto"/>
              <w:bottom w:val="nil"/>
            </w:tcBorders>
          </w:tcPr>
          <w:p w14:paraId="3C3838A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900" w:type="dxa"/>
            <w:tcBorders>
              <w:top w:val="single" w:sz="4" w:space="0" w:color="auto"/>
              <w:bottom w:val="nil"/>
            </w:tcBorders>
          </w:tcPr>
          <w:p w14:paraId="53E1E03E"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900" w:type="dxa"/>
            <w:tcBorders>
              <w:top w:val="single" w:sz="4" w:space="0" w:color="auto"/>
              <w:bottom w:val="nil"/>
            </w:tcBorders>
          </w:tcPr>
          <w:p w14:paraId="1B647D3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900" w:type="dxa"/>
            <w:tcBorders>
              <w:top w:val="single" w:sz="4" w:space="0" w:color="auto"/>
              <w:bottom w:val="nil"/>
            </w:tcBorders>
          </w:tcPr>
          <w:p w14:paraId="7925A1B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900" w:type="dxa"/>
            <w:tcBorders>
              <w:top w:val="single" w:sz="4" w:space="0" w:color="auto"/>
              <w:bottom w:val="nil"/>
            </w:tcBorders>
          </w:tcPr>
          <w:p w14:paraId="33BAD74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1080" w:type="dxa"/>
            <w:tcBorders>
              <w:top w:val="single" w:sz="4" w:space="0" w:color="auto"/>
              <w:bottom w:val="nil"/>
            </w:tcBorders>
          </w:tcPr>
          <w:p w14:paraId="21E1B64E"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1080" w:type="dxa"/>
            <w:tcBorders>
              <w:top w:val="single" w:sz="4" w:space="0" w:color="auto"/>
              <w:bottom w:val="nil"/>
            </w:tcBorders>
          </w:tcPr>
          <w:p w14:paraId="786AD1A2" w14:textId="70070F9A" w:rsidR="00385F15" w:rsidRPr="00EC356D" w:rsidRDefault="002D7C81" w:rsidP="007D7599">
            <w:pPr>
              <w:rPr>
                <w:rFonts w:ascii="Times New Roman" w:hAnsi="Times New Roman" w:cs="Times New Roman"/>
                <w:sz w:val="22"/>
                <w:szCs w:val="22"/>
              </w:rPr>
            </w:pPr>
            <w:r>
              <w:rPr>
                <w:rFonts w:ascii="Times New Roman" w:hAnsi="Times New Roman" w:cs="Times New Roman"/>
                <w:sz w:val="22"/>
                <w:szCs w:val="22"/>
              </w:rPr>
              <w:t>153</w:t>
            </w:r>
          </w:p>
        </w:tc>
      </w:tr>
      <w:tr w:rsidR="00C73DBC" w14:paraId="20E02A47" w14:textId="44FBA29F" w:rsidTr="00C73DBC">
        <w:tc>
          <w:tcPr>
            <w:tcW w:w="2340" w:type="dxa"/>
            <w:tcBorders>
              <w:top w:val="nil"/>
              <w:bottom w:val="nil"/>
            </w:tcBorders>
          </w:tcPr>
          <w:p w14:paraId="1D6ECAC6" w14:textId="2C6103A5" w:rsidR="00385F15" w:rsidRPr="006E4118" w:rsidRDefault="00385F15" w:rsidP="007D7599">
            <w:pPr>
              <w:rPr>
                <w:rFonts w:ascii="Times New Roman" w:hAnsi="Times New Roman" w:cs="Times New Roman"/>
                <w:i/>
                <w:iCs/>
                <w:sz w:val="22"/>
                <w:szCs w:val="22"/>
              </w:rPr>
            </w:pPr>
            <w:r w:rsidRPr="006E4118">
              <w:rPr>
                <w:rFonts w:ascii="Times New Roman" w:hAnsi="Times New Roman" w:cs="Times New Roman"/>
                <w:i/>
                <w:iCs/>
                <w:sz w:val="22"/>
                <w:szCs w:val="22"/>
              </w:rPr>
              <w:t xml:space="preserve">   1 measurement </w:t>
            </w:r>
          </w:p>
        </w:tc>
        <w:tc>
          <w:tcPr>
            <w:tcW w:w="900" w:type="dxa"/>
            <w:tcBorders>
              <w:top w:val="nil"/>
              <w:bottom w:val="nil"/>
            </w:tcBorders>
          </w:tcPr>
          <w:p w14:paraId="3E65D72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1080" w:type="dxa"/>
            <w:tcBorders>
              <w:top w:val="nil"/>
              <w:bottom w:val="nil"/>
            </w:tcBorders>
          </w:tcPr>
          <w:p w14:paraId="63FB1EF2"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720" w:type="dxa"/>
            <w:tcBorders>
              <w:top w:val="nil"/>
              <w:bottom w:val="nil"/>
            </w:tcBorders>
          </w:tcPr>
          <w:p w14:paraId="33DF23D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720" w:type="dxa"/>
            <w:tcBorders>
              <w:top w:val="nil"/>
              <w:bottom w:val="nil"/>
            </w:tcBorders>
          </w:tcPr>
          <w:p w14:paraId="126E1D70"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256C059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3C202D2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39711832"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42BA06A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759D783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1080" w:type="dxa"/>
            <w:tcBorders>
              <w:top w:val="nil"/>
              <w:bottom w:val="nil"/>
            </w:tcBorders>
          </w:tcPr>
          <w:p w14:paraId="35192654"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1080" w:type="dxa"/>
            <w:tcBorders>
              <w:top w:val="nil"/>
              <w:bottom w:val="nil"/>
            </w:tcBorders>
          </w:tcPr>
          <w:p w14:paraId="049A87C1" w14:textId="77777777" w:rsidR="00385F15" w:rsidRPr="00EC356D" w:rsidRDefault="00385F15" w:rsidP="007D7599">
            <w:pPr>
              <w:rPr>
                <w:rFonts w:ascii="Times New Roman" w:hAnsi="Times New Roman" w:cs="Times New Roman"/>
                <w:sz w:val="22"/>
                <w:szCs w:val="22"/>
              </w:rPr>
            </w:pPr>
          </w:p>
        </w:tc>
      </w:tr>
      <w:tr w:rsidR="00C73DBC" w14:paraId="46008E29" w14:textId="29A8D204" w:rsidTr="00C73DBC">
        <w:tc>
          <w:tcPr>
            <w:tcW w:w="2340" w:type="dxa"/>
            <w:tcBorders>
              <w:top w:val="nil"/>
              <w:bottom w:val="nil"/>
            </w:tcBorders>
          </w:tcPr>
          <w:p w14:paraId="52C29D64" w14:textId="679483D4" w:rsidR="00385F15" w:rsidRPr="006E4118" w:rsidRDefault="00385F15" w:rsidP="007D7599">
            <w:pPr>
              <w:rPr>
                <w:rFonts w:ascii="Times New Roman" w:hAnsi="Times New Roman" w:cs="Times New Roman"/>
                <w:i/>
                <w:iCs/>
                <w:sz w:val="22"/>
                <w:szCs w:val="22"/>
              </w:rPr>
            </w:pPr>
            <w:r w:rsidRPr="006E4118">
              <w:rPr>
                <w:rFonts w:ascii="Times New Roman" w:hAnsi="Times New Roman" w:cs="Times New Roman"/>
                <w:i/>
                <w:iCs/>
                <w:sz w:val="22"/>
                <w:szCs w:val="22"/>
              </w:rPr>
              <w:t xml:space="preserve">   2 measurements </w:t>
            </w:r>
          </w:p>
        </w:tc>
        <w:tc>
          <w:tcPr>
            <w:tcW w:w="900" w:type="dxa"/>
            <w:tcBorders>
              <w:top w:val="nil"/>
              <w:bottom w:val="nil"/>
            </w:tcBorders>
          </w:tcPr>
          <w:p w14:paraId="0F1CD6A1"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14</w:t>
            </w:r>
          </w:p>
        </w:tc>
        <w:tc>
          <w:tcPr>
            <w:tcW w:w="1080" w:type="dxa"/>
            <w:tcBorders>
              <w:top w:val="nil"/>
              <w:bottom w:val="nil"/>
            </w:tcBorders>
          </w:tcPr>
          <w:p w14:paraId="60629509"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720" w:type="dxa"/>
            <w:tcBorders>
              <w:top w:val="nil"/>
              <w:bottom w:val="nil"/>
            </w:tcBorders>
          </w:tcPr>
          <w:p w14:paraId="40FC5D1A"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14</w:t>
            </w:r>
          </w:p>
        </w:tc>
        <w:tc>
          <w:tcPr>
            <w:tcW w:w="720" w:type="dxa"/>
            <w:tcBorders>
              <w:top w:val="nil"/>
              <w:bottom w:val="nil"/>
            </w:tcBorders>
          </w:tcPr>
          <w:p w14:paraId="2C8C785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900" w:type="dxa"/>
            <w:tcBorders>
              <w:top w:val="nil"/>
              <w:bottom w:val="nil"/>
            </w:tcBorders>
          </w:tcPr>
          <w:p w14:paraId="23F0E5B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900" w:type="dxa"/>
            <w:tcBorders>
              <w:top w:val="nil"/>
              <w:bottom w:val="nil"/>
            </w:tcBorders>
          </w:tcPr>
          <w:p w14:paraId="6BAA587A"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9</w:t>
            </w:r>
          </w:p>
        </w:tc>
        <w:tc>
          <w:tcPr>
            <w:tcW w:w="900" w:type="dxa"/>
            <w:tcBorders>
              <w:top w:val="nil"/>
              <w:bottom w:val="nil"/>
            </w:tcBorders>
          </w:tcPr>
          <w:p w14:paraId="011131D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14</w:t>
            </w:r>
          </w:p>
        </w:tc>
        <w:tc>
          <w:tcPr>
            <w:tcW w:w="900" w:type="dxa"/>
            <w:tcBorders>
              <w:top w:val="nil"/>
              <w:bottom w:val="nil"/>
            </w:tcBorders>
          </w:tcPr>
          <w:p w14:paraId="0BB1BFC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10</w:t>
            </w:r>
          </w:p>
        </w:tc>
        <w:tc>
          <w:tcPr>
            <w:tcW w:w="900" w:type="dxa"/>
            <w:tcBorders>
              <w:top w:val="nil"/>
              <w:bottom w:val="nil"/>
            </w:tcBorders>
          </w:tcPr>
          <w:p w14:paraId="3D16F16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12</w:t>
            </w:r>
          </w:p>
        </w:tc>
        <w:tc>
          <w:tcPr>
            <w:tcW w:w="1080" w:type="dxa"/>
            <w:tcBorders>
              <w:top w:val="nil"/>
              <w:bottom w:val="nil"/>
            </w:tcBorders>
          </w:tcPr>
          <w:p w14:paraId="34373BDE"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11</w:t>
            </w:r>
          </w:p>
        </w:tc>
        <w:tc>
          <w:tcPr>
            <w:tcW w:w="1080" w:type="dxa"/>
            <w:tcBorders>
              <w:top w:val="nil"/>
              <w:bottom w:val="nil"/>
            </w:tcBorders>
          </w:tcPr>
          <w:p w14:paraId="4C8DA829" w14:textId="77777777" w:rsidR="00385F15" w:rsidRPr="00EC356D" w:rsidRDefault="00385F15" w:rsidP="007D7599">
            <w:pPr>
              <w:rPr>
                <w:rFonts w:ascii="Times New Roman" w:hAnsi="Times New Roman" w:cs="Times New Roman"/>
                <w:sz w:val="22"/>
                <w:szCs w:val="22"/>
              </w:rPr>
            </w:pPr>
          </w:p>
        </w:tc>
      </w:tr>
      <w:tr w:rsidR="00C73DBC" w14:paraId="2000E2CC" w14:textId="2E90F916" w:rsidTr="00C73DBC">
        <w:tc>
          <w:tcPr>
            <w:tcW w:w="2340" w:type="dxa"/>
            <w:tcBorders>
              <w:top w:val="nil"/>
              <w:bottom w:val="single" w:sz="4" w:space="0" w:color="auto"/>
            </w:tcBorders>
          </w:tcPr>
          <w:p w14:paraId="1E5AA4EC" w14:textId="31B008AD" w:rsidR="00385F15" w:rsidRPr="006E4118" w:rsidRDefault="00385F15" w:rsidP="007D7599">
            <w:pPr>
              <w:rPr>
                <w:rFonts w:ascii="Times New Roman" w:hAnsi="Times New Roman" w:cs="Times New Roman"/>
                <w:i/>
                <w:iCs/>
                <w:sz w:val="22"/>
                <w:szCs w:val="22"/>
              </w:rPr>
            </w:pPr>
            <w:r w:rsidRPr="006E4118">
              <w:rPr>
                <w:rFonts w:ascii="Times New Roman" w:hAnsi="Times New Roman" w:cs="Times New Roman"/>
                <w:i/>
                <w:iCs/>
                <w:sz w:val="22"/>
                <w:szCs w:val="22"/>
              </w:rPr>
              <w:t xml:space="preserve">   3 measurements</w:t>
            </w:r>
          </w:p>
        </w:tc>
        <w:tc>
          <w:tcPr>
            <w:tcW w:w="900" w:type="dxa"/>
            <w:tcBorders>
              <w:top w:val="nil"/>
              <w:bottom w:val="single" w:sz="4" w:space="0" w:color="auto"/>
            </w:tcBorders>
          </w:tcPr>
          <w:p w14:paraId="1675A60A"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1 </w:t>
            </w:r>
          </w:p>
        </w:tc>
        <w:tc>
          <w:tcPr>
            <w:tcW w:w="1080" w:type="dxa"/>
            <w:tcBorders>
              <w:top w:val="nil"/>
              <w:bottom w:val="single" w:sz="4" w:space="0" w:color="auto"/>
            </w:tcBorders>
          </w:tcPr>
          <w:p w14:paraId="3A6F78DE"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720" w:type="dxa"/>
            <w:tcBorders>
              <w:top w:val="nil"/>
              <w:bottom w:val="single" w:sz="4" w:space="0" w:color="auto"/>
            </w:tcBorders>
          </w:tcPr>
          <w:p w14:paraId="617CAF11"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720" w:type="dxa"/>
            <w:tcBorders>
              <w:top w:val="nil"/>
              <w:bottom w:val="single" w:sz="4" w:space="0" w:color="auto"/>
            </w:tcBorders>
          </w:tcPr>
          <w:p w14:paraId="075517E4"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single" w:sz="4" w:space="0" w:color="auto"/>
            </w:tcBorders>
          </w:tcPr>
          <w:p w14:paraId="66822AD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single" w:sz="4" w:space="0" w:color="auto"/>
            </w:tcBorders>
          </w:tcPr>
          <w:p w14:paraId="2AB26FF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6 </w:t>
            </w:r>
          </w:p>
        </w:tc>
        <w:tc>
          <w:tcPr>
            <w:tcW w:w="900" w:type="dxa"/>
            <w:tcBorders>
              <w:top w:val="nil"/>
              <w:bottom w:val="single" w:sz="4" w:space="0" w:color="auto"/>
            </w:tcBorders>
          </w:tcPr>
          <w:p w14:paraId="1A7E4C3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900" w:type="dxa"/>
            <w:tcBorders>
              <w:top w:val="nil"/>
              <w:bottom w:val="single" w:sz="4" w:space="0" w:color="auto"/>
            </w:tcBorders>
          </w:tcPr>
          <w:p w14:paraId="7A3ED2F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5</w:t>
            </w:r>
          </w:p>
        </w:tc>
        <w:tc>
          <w:tcPr>
            <w:tcW w:w="900" w:type="dxa"/>
            <w:tcBorders>
              <w:top w:val="nil"/>
              <w:bottom w:val="single" w:sz="4" w:space="0" w:color="auto"/>
            </w:tcBorders>
          </w:tcPr>
          <w:p w14:paraId="57311B29"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3</w:t>
            </w:r>
          </w:p>
        </w:tc>
        <w:tc>
          <w:tcPr>
            <w:tcW w:w="1080" w:type="dxa"/>
            <w:tcBorders>
              <w:top w:val="nil"/>
              <w:bottom w:val="single" w:sz="4" w:space="0" w:color="auto"/>
            </w:tcBorders>
          </w:tcPr>
          <w:p w14:paraId="11EBD96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4</w:t>
            </w:r>
          </w:p>
        </w:tc>
        <w:tc>
          <w:tcPr>
            <w:tcW w:w="1080" w:type="dxa"/>
            <w:tcBorders>
              <w:top w:val="nil"/>
              <w:bottom w:val="single" w:sz="4" w:space="0" w:color="auto"/>
            </w:tcBorders>
          </w:tcPr>
          <w:p w14:paraId="0AB091EB" w14:textId="77777777" w:rsidR="00385F15" w:rsidRPr="00EC356D" w:rsidRDefault="00385F15" w:rsidP="007D7599">
            <w:pPr>
              <w:rPr>
                <w:rFonts w:ascii="Times New Roman" w:hAnsi="Times New Roman" w:cs="Times New Roman"/>
                <w:sz w:val="22"/>
                <w:szCs w:val="22"/>
              </w:rPr>
            </w:pPr>
          </w:p>
        </w:tc>
      </w:tr>
      <w:tr w:rsidR="00C73DBC" w14:paraId="16616179" w14:textId="15AC61A2" w:rsidTr="00C73DBC">
        <w:tc>
          <w:tcPr>
            <w:tcW w:w="2340" w:type="dxa"/>
            <w:tcBorders>
              <w:top w:val="single" w:sz="4" w:space="0" w:color="auto"/>
              <w:bottom w:val="nil"/>
            </w:tcBorders>
          </w:tcPr>
          <w:p w14:paraId="5D09686D" w14:textId="6AA2B2FC" w:rsidR="00385F15" w:rsidRPr="006E4118" w:rsidRDefault="00385F15" w:rsidP="007D7599">
            <w:pPr>
              <w:rPr>
                <w:rFonts w:ascii="Times New Roman" w:hAnsi="Times New Roman" w:cs="Times New Roman"/>
                <w:b/>
                <w:bCs/>
                <w:i/>
                <w:iCs/>
                <w:sz w:val="22"/>
                <w:szCs w:val="22"/>
              </w:rPr>
            </w:pPr>
            <w:r>
              <w:rPr>
                <w:rFonts w:ascii="Times New Roman" w:hAnsi="Times New Roman" w:cs="Times New Roman"/>
                <w:b/>
                <w:bCs/>
                <w:i/>
                <w:iCs/>
                <w:sz w:val="22"/>
                <w:szCs w:val="22"/>
              </w:rPr>
              <w:t xml:space="preserve">Protocol </w:t>
            </w:r>
            <w:r w:rsidR="00A50C5F">
              <w:rPr>
                <w:rFonts w:ascii="Times New Roman" w:hAnsi="Times New Roman" w:cs="Times New Roman"/>
                <w:b/>
                <w:bCs/>
                <w:i/>
                <w:iCs/>
                <w:sz w:val="22"/>
                <w:szCs w:val="22"/>
              </w:rPr>
              <w:t>Exceptions</w:t>
            </w:r>
            <w:r w:rsidRPr="00E30DD1">
              <w:rPr>
                <w:rFonts w:ascii="Times New Roman" w:hAnsi="Times New Roman" w:cs="Times New Roman"/>
                <w:b/>
                <w:bCs/>
                <w:i/>
                <w:iCs/>
                <w:sz w:val="22"/>
                <w:szCs w:val="22"/>
              </w:rPr>
              <w:t>, n</w:t>
            </w:r>
          </w:p>
        </w:tc>
        <w:tc>
          <w:tcPr>
            <w:tcW w:w="900" w:type="dxa"/>
            <w:tcBorders>
              <w:top w:val="single" w:sz="4" w:space="0" w:color="auto"/>
              <w:bottom w:val="nil"/>
            </w:tcBorders>
          </w:tcPr>
          <w:p w14:paraId="4CF7FFE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1080" w:type="dxa"/>
            <w:tcBorders>
              <w:top w:val="single" w:sz="4" w:space="0" w:color="auto"/>
              <w:bottom w:val="nil"/>
            </w:tcBorders>
          </w:tcPr>
          <w:p w14:paraId="612126BE"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720" w:type="dxa"/>
            <w:tcBorders>
              <w:top w:val="single" w:sz="4" w:space="0" w:color="auto"/>
              <w:bottom w:val="nil"/>
            </w:tcBorders>
          </w:tcPr>
          <w:p w14:paraId="4FD8417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720" w:type="dxa"/>
            <w:tcBorders>
              <w:top w:val="single" w:sz="4" w:space="0" w:color="auto"/>
              <w:bottom w:val="nil"/>
            </w:tcBorders>
          </w:tcPr>
          <w:p w14:paraId="3653F7B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single" w:sz="4" w:space="0" w:color="auto"/>
              <w:bottom w:val="nil"/>
            </w:tcBorders>
          </w:tcPr>
          <w:p w14:paraId="4E5271D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single" w:sz="4" w:space="0" w:color="auto"/>
              <w:bottom w:val="nil"/>
            </w:tcBorders>
          </w:tcPr>
          <w:p w14:paraId="4BE5D01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2</w:t>
            </w:r>
          </w:p>
        </w:tc>
        <w:tc>
          <w:tcPr>
            <w:tcW w:w="900" w:type="dxa"/>
            <w:tcBorders>
              <w:top w:val="single" w:sz="4" w:space="0" w:color="auto"/>
              <w:bottom w:val="nil"/>
            </w:tcBorders>
          </w:tcPr>
          <w:p w14:paraId="4A6E03A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2 </w:t>
            </w:r>
          </w:p>
        </w:tc>
        <w:tc>
          <w:tcPr>
            <w:tcW w:w="900" w:type="dxa"/>
            <w:tcBorders>
              <w:top w:val="single" w:sz="4" w:space="0" w:color="auto"/>
              <w:bottom w:val="nil"/>
            </w:tcBorders>
          </w:tcPr>
          <w:p w14:paraId="798E5DE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single" w:sz="4" w:space="0" w:color="auto"/>
              <w:bottom w:val="nil"/>
            </w:tcBorders>
          </w:tcPr>
          <w:p w14:paraId="65B55104"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2</w:t>
            </w:r>
          </w:p>
        </w:tc>
        <w:tc>
          <w:tcPr>
            <w:tcW w:w="1080" w:type="dxa"/>
            <w:tcBorders>
              <w:top w:val="single" w:sz="4" w:space="0" w:color="auto"/>
              <w:bottom w:val="nil"/>
            </w:tcBorders>
          </w:tcPr>
          <w:p w14:paraId="77F1E81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0 </w:t>
            </w:r>
          </w:p>
        </w:tc>
        <w:tc>
          <w:tcPr>
            <w:tcW w:w="1080" w:type="dxa"/>
            <w:tcBorders>
              <w:top w:val="single" w:sz="4" w:space="0" w:color="auto"/>
              <w:bottom w:val="nil"/>
            </w:tcBorders>
          </w:tcPr>
          <w:p w14:paraId="112A4CAF" w14:textId="1E804549" w:rsidR="00385F15" w:rsidRPr="00EC356D" w:rsidRDefault="00A14CF6" w:rsidP="007D7599">
            <w:pPr>
              <w:rPr>
                <w:rFonts w:ascii="Times New Roman" w:hAnsi="Times New Roman" w:cs="Times New Roman"/>
                <w:sz w:val="22"/>
                <w:szCs w:val="22"/>
              </w:rPr>
            </w:pPr>
            <w:r>
              <w:rPr>
                <w:rFonts w:ascii="Times New Roman" w:hAnsi="Times New Roman" w:cs="Times New Roman"/>
                <w:sz w:val="22"/>
                <w:szCs w:val="22"/>
              </w:rPr>
              <w:t>9</w:t>
            </w:r>
          </w:p>
        </w:tc>
      </w:tr>
      <w:tr w:rsidR="00C73DBC" w14:paraId="526D62E5" w14:textId="77777777" w:rsidTr="00C73DBC">
        <w:tc>
          <w:tcPr>
            <w:tcW w:w="2340" w:type="dxa"/>
            <w:tcBorders>
              <w:top w:val="nil"/>
              <w:bottom w:val="nil"/>
            </w:tcBorders>
          </w:tcPr>
          <w:p w14:paraId="6781DC88" w14:textId="2A18AF1D" w:rsidR="00A229AA" w:rsidRPr="00A14CF6" w:rsidRDefault="00A229AA" w:rsidP="007D7599">
            <w:pPr>
              <w:rPr>
                <w:rFonts w:ascii="Times New Roman" w:hAnsi="Times New Roman" w:cs="Times New Roman"/>
                <w:i/>
                <w:iCs/>
                <w:sz w:val="22"/>
                <w:szCs w:val="22"/>
              </w:rPr>
            </w:pPr>
            <w:bookmarkStart w:id="97" w:name="_Hlk167130208"/>
            <w:r w:rsidRPr="00A14CF6">
              <w:rPr>
                <w:rFonts w:ascii="Times New Roman" w:hAnsi="Times New Roman" w:cs="Times New Roman"/>
                <w:i/>
                <w:iCs/>
                <w:sz w:val="22"/>
                <w:szCs w:val="22"/>
              </w:rPr>
              <w:t xml:space="preserve">Only 1 </w:t>
            </w:r>
            <w:r w:rsidR="00D85689">
              <w:rPr>
                <w:rFonts w:ascii="Times New Roman" w:hAnsi="Times New Roman" w:cs="Times New Roman"/>
                <w:i/>
                <w:iCs/>
                <w:sz w:val="22"/>
                <w:szCs w:val="22"/>
              </w:rPr>
              <w:t>m</w:t>
            </w:r>
            <w:r w:rsidRPr="00A14CF6">
              <w:rPr>
                <w:rFonts w:ascii="Times New Roman" w:hAnsi="Times New Roman" w:cs="Times New Roman"/>
                <w:i/>
                <w:iCs/>
                <w:sz w:val="22"/>
                <w:szCs w:val="22"/>
              </w:rPr>
              <w:t xml:space="preserve">easurement </w:t>
            </w:r>
          </w:p>
        </w:tc>
        <w:tc>
          <w:tcPr>
            <w:tcW w:w="900" w:type="dxa"/>
            <w:tcBorders>
              <w:top w:val="nil"/>
              <w:bottom w:val="nil"/>
            </w:tcBorders>
          </w:tcPr>
          <w:p w14:paraId="7BF647D6" w14:textId="2E58510E" w:rsidR="00A229AA" w:rsidRPr="00EC356D" w:rsidRDefault="00A229AA" w:rsidP="007D7599">
            <w:pPr>
              <w:rPr>
                <w:rFonts w:ascii="Times New Roman" w:hAnsi="Times New Roman" w:cs="Times New Roman"/>
                <w:sz w:val="22"/>
                <w:szCs w:val="22"/>
              </w:rPr>
            </w:pPr>
            <w:r>
              <w:rPr>
                <w:rFonts w:ascii="Times New Roman" w:hAnsi="Times New Roman" w:cs="Times New Roman"/>
                <w:sz w:val="22"/>
                <w:szCs w:val="22"/>
              </w:rPr>
              <w:t>1</w:t>
            </w:r>
          </w:p>
        </w:tc>
        <w:tc>
          <w:tcPr>
            <w:tcW w:w="1080" w:type="dxa"/>
            <w:tcBorders>
              <w:top w:val="nil"/>
              <w:bottom w:val="nil"/>
            </w:tcBorders>
          </w:tcPr>
          <w:p w14:paraId="322ED54E" w14:textId="0D2A6506" w:rsidR="00A229AA" w:rsidRPr="00EC356D" w:rsidRDefault="00A229AA" w:rsidP="007D7599">
            <w:pPr>
              <w:rPr>
                <w:rFonts w:ascii="Times New Roman" w:hAnsi="Times New Roman" w:cs="Times New Roman"/>
                <w:sz w:val="22"/>
                <w:szCs w:val="22"/>
              </w:rPr>
            </w:pPr>
            <w:r>
              <w:rPr>
                <w:rFonts w:ascii="Times New Roman" w:hAnsi="Times New Roman" w:cs="Times New Roman"/>
                <w:sz w:val="22"/>
                <w:szCs w:val="22"/>
              </w:rPr>
              <w:t>1</w:t>
            </w:r>
          </w:p>
        </w:tc>
        <w:tc>
          <w:tcPr>
            <w:tcW w:w="720" w:type="dxa"/>
            <w:tcBorders>
              <w:top w:val="nil"/>
              <w:bottom w:val="nil"/>
            </w:tcBorders>
          </w:tcPr>
          <w:p w14:paraId="49B9CEDA" w14:textId="2E724FFA" w:rsidR="00A229AA" w:rsidRPr="00EC356D" w:rsidRDefault="00A229AA" w:rsidP="007D7599">
            <w:pPr>
              <w:rPr>
                <w:rFonts w:ascii="Times New Roman" w:hAnsi="Times New Roman" w:cs="Times New Roman"/>
                <w:sz w:val="22"/>
                <w:szCs w:val="22"/>
              </w:rPr>
            </w:pPr>
            <w:r>
              <w:rPr>
                <w:rFonts w:ascii="Times New Roman" w:hAnsi="Times New Roman" w:cs="Times New Roman"/>
                <w:sz w:val="22"/>
                <w:szCs w:val="22"/>
              </w:rPr>
              <w:t>1</w:t>
            </w:r>
          </w:p>
        </w:tc>
        <w:tc>
          <w:tcPr>
            <w:tcW w:w="720" w:type="dxa"/>
            <w:tcBorders>
              <w:top w:val="nil"/>
              <w:bottom w:val="nil"/>
            </w:tcBorders>
          </w:tcPr>
          <w:p w14:paraId="78415FE7" w14:textId="3F8E9104" w:rsidR="00A229AA" w:rsidRPr="00EC356D" w:rsidRDefault="00A229AA"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7F091188" w14:textId="5B5E2F47" w:rsidR="00A229AA" w:rsidRPr="00EC356D" w:rsidRDefault="00A229AA"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19F28EE9" w14:textId="4748950D" w:rsidR="00A229AA" w:rsidRPr="00EC356D" w:rsidRDefault="00A229AA"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096147E8" w14:textId="468B00E5" w:rsidR="00A229AA" w:rsidRPr="00EC356D" w:rsidRDefault="00A229AA"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741038CA" w14:textId="5DAE1D9E" w:rsidR="00A229AA" w:rsidRPr="00EC356D" w:rsidRDefault="00A229AA"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2D5F8F5A" w14:textId="7BB31AB9" w:rsidR="00A229AA" w:rsidRPr="00EC356D" w:rsidRDefault="00A229AA"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nil"/>
              <w:bottom w:val="nil"/>
            </w:tcBorders>
          </w:tcPr>
          <w:p w14:paraId="460B2DD0" w14:textId="211533BB" w:rsidR="00A229AA" w:rsidRPr="00EC356D" w:rsidRDefault="00A229AA"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nil"/>
              <w:bottom w:val="nil"/>
            </w:tcBorders>
          </w:tcPr>
          <w:p w14:paraId="35E94E4B" w14:textId="353D78B5" w:rsidR="00A229AA" w:rsidRPr="00EC356D" w:rsidRDefault="009C37E8" w:rsidP="007D7599">
            <w:pPr>
              <w:rPr>
                <w:rFonts w:ascii="Times New Roman" w:hAnsi="Times New Roman" w:cs="Times New Roman"/>
                <w:sz w:val="22"/>
                <w:szCs w:val="22"/>
              </w:rPr>
            </w:pPr>
            <w:r>
              <w:rPr>
                <w:rFonts w:ascii="Times New Roman" w:hAnsi="Times New Roman" w:cs="Times New Roman"/>
                <w:sz w:val="22"/>
                <w:szCs w:val="22"/>
              </w:rPr>
              <w:t>3</w:t>
            </w:r>
          </w:p>
        </w:tc>
      </w:tr>
      <w:tr w:rsidR="00C73DBC" w14:paraId="36981000" w14:textId="77777777" w:rsidTr="00C73DBC">
        <w:tc>
          <w:tcPr>
            <w:tcW w:w="2340" w:type="dxa"/>
            <w:tcBorders>
              <w:top w:val="nil"/>
              <w:bottom w:val="single" w:sz="4" w:space="0" w:color="auto"/>
            </w:tcBorders>
          </w:tcPr>
          <w:p w14:paraId="42122793" w14:textId="79A50869" w:rsidR="00A229AA" w:rsidRPr="00A14CF6" w:rsidRDefault="00A229AA" w:rsidP="007D7599">
            <w:pPr>
              <w:rPr>
                <w:rFonts w:ascii="Times New Roman" w:hAnsi="Times New Roman" w:cs="Times New Roman"/>
                <w:i/>
                <w:iCs/>
                <w:sz w:val="22"/>
                <w:szCs w:val="22"/>
              </w:rPr>
            </w:pPr>
            <w:r w:rsidRPr="00A14CF6">
              <w:rPr>
                <w:rFonts w:ascii="Times New Roman" w:hAnsi="Times New Roman" w:cs="Times New Roman"/>
                <w:i/>
                <w:iCs/>
                <w:sz w:val="22"/>
                <w:szCs w:val="22"/>
              </w:rPr>
              <w:t>Needed a</w:t>
            </w:r>
            <w:r w:rsidR="00403F6D">
              <w:rPr>
                <w:rFonts w:ascii="Times New Roman" w:hAnsi="Times New Roman" w:cs="Times New Roman"/>
                <w:i/>
                <w:iCs/>
                <w:sz w:val="22"/>
                <w:szCs w:val="22"/>
              </w:rPr>
              <w:t xml:space="preserve"> 3rd</w:t>
            </w:r>
            <w:r w:rsidRPr="00A14CF6">
              <w:rPr>
                <w:rFonts w:ascii="Times New Roman" w:hAnsi="Times New Roman" w:cs="Times New Roman"/>
                <w:i/>
                <w:iCs/>
                <w:sz w:val="22"/>
                <w:szCs w:val="22"/>
              </w:rPr>
              <w:t xml:space="preserve"> </w:t>
            </w:r>
            <w:r w:rsidR="000F3E7C">
              <w:rPr>
                <w:rFonts w:ascii="Times New Roman" w:hAnsi="Times New Roman" w:cs="Times New Roman"/>
                <w:i/>
                <w:iCs/>
                <w:sz w:val="22"/>
                <w:szCs w:val="22"/>
              </w:rPr>
              <w:t>me</w:t>
            </w:r>
            <w:r w:rsidRPr="00A14CF6">
              <w:rPr>
                <w:rFonts w:ascii="Times New Roman" w:hAnsi="Times New Roman" w:cs="Times New Roman"/>
                <w:i/>
                <w:iCs/>
                <w:sz w:val="22"/>
                <w:szCs w:val="22"/>
              </w:rPr>
              <w:t>asure</w:t>
            </w:r>
            <w:r w:rsidR="00962EE7">
              <w:rPr>
                <w:rFonts w:ascii="Times New Roman" w:hAnsi="Times New Roman" w:cs="Times New Roman"/>
                <w:i/>
                <w:iCs/>
                <w:sz w:val="22"/>
                <w:szCs w:val="22"/>
              </w:rPr>
              <w:t>*</w:t>
            </w:r>
          </w:p>
        </w:tc>
        <w:tc>
          <w:tcPr>
            <w:tcW w:w="900" w:type="dxa"/>
            <w:tcBorders>
              <w:top w:val="nil"/>
              <w:bottom w:val="single" w:sz="4" w:space="0" w:color="auto"/>
            </w:tcBorders>
          </w:tcPr>
          <w:p w14:paraId="4D851708" w14:textId="0651D505" w:rsidR="00A229AA" w:rsidRPr="00EC356D" w:rsidRDefault="00C25B0F"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nil"/>
              <w:bottom w:val="single" w:sz="4" w:space="0" w:color="auto"/>
            </w:tcBorders>
          </w:tcPr>
          <w:p w14:paraId="05D16594" w14:textId="162E5E35" w:rsidR="00A229AA" w:rsidRPr="00EC356D" w:rsidRDefault="00C25B0F" w:rsidP="007D7599">
            <w:pPr>
              <w:rPr>
                <w:rFonts w:ascii="Times New Roman" w:hAnsi="Times New Roman" w:cs="Times New Roman"/>
                <w:sz w:val="22"/>
                <w:szCs w:val="22"/>
              </w:rPr>
            </w:pPr>
            <w:r>
              <w:rPr>
                <w:rFonts w:ascii="Times New Roman" w:hAnsi="Times New Roman" w:cs="Times New Roman"/>
                <w:sz w:val="22"/>
                <w:szCs w:val="22"/>
              </w:rPr>
              <w:t>0</w:t>
            </w:r>
          </w:p>
        </w:tc>
        <w:tc>
          <w:tcPr>
            <w:tcW w:w="720" w:type="dxa"/>
            <w:tcBorders>
              <w:top w:val="nil"/>
              <w:bottom w:val="single" w:sz="4" w:space="0" w:color="auto"/>
            </w:tcBorders>
          </w:tcPr>
          <w:p w14:paraId="4D327FCF" w14:textId="0BE0DF30" w:rsidR="00A229AA" w:rsidRPr="00EC356D" w:rsidRDefault="00C25B0F" w:rsidP="007D7599">
            <w:pPr>
              <w:rPr>
                <w:rFonts w:ascii="Times New Roman" w:hAnsi="Times New Roman" w:cs="Times New Roman"/>
                <w:sz w:val="22"/>
                <w:szCs w:val="22"/>
              </w:rPr>
            </w:pPr>
            <w:r>
              <w:rPr>
                <w:rFonts w:ascii="Times New Roman" w:hAnsi="Times New Roman" w:cs="Times New Roman"/>
                <w:sz w:val="22"/>
                <w:szCs w:val="22"/>
              </w:rPr>
              <w:t>0</w:t>
            </w:r>
          </w:p>
        </w:tc>
        <w:tc>
          <w:tcPr>
            <w:tcW w:w="720" w:type="dxa"/>
            <w:tcBorders>
              <w:top w:val="nil"/>
              <w:bottom w:val="single" w:sz="4" w:space="0" w:color="auto"/>
            </w:tcBorders>
          </w:tcPr>
          <w:p w14:paraId="255E0603" w14:textId="5AEC1C90" w:rsidR="00A229AA" w:rsidRPr="00EC356D" w:rsidRDefault="009C37E8"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single" w:sz="4" w:space="0" w:color="auto"/>
            </w:tcBorders>
          </w:tcPr>
          <w:p w14:paraId="23196474" w14:textId="2D6C1F85" w:rsidR="00A229AA" w:rsidRPr="00EC356D" w:rsidRDefault="009C37E8"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single" w:sz="4" w:space="0" w:color="auto"/>
            </w:tcBorders>
          </w:tcPr>
          <w:p w14:paraId="202F74EF" w14:textId="3A3C5620" w:rsidR="00A229AA" w:rsidRPr="00EC356D" w:rsidRDefault="00B93ADB" w:rsidP="007D7599">
            <w:pPr>
              <w:rPr>
                <w:rFonts w:ascii="Times New Roman" w:hAnsi="Times New Roman" w:cs="Times New Roman"/>
                <w:sz w:val="22"/>
                <w:szCs w:val="22"/>
              </w:rPr>
            </w:pPr>
            <w:r>
              <w:rPr>
                <w:rFonts w:ascii="Times New Roman" w:hAnsi="Times New Roman" w:cs="Times New Roman"/>
                <w:sz w:val="22"/>
                <w:szCs w:val="22"/>
              </w:rPr>
              <w:t>2</w:t>
            </w:r>
          </w:p>
        </w:tc>
        <w:tc>
          <w:tcPr>
            <w:tcW w:w="900" w:type="dxa"/>
            <w:tcBorders>
              <w:top w:val="nil"/>
              <w:bottom w:val="single" w:sz="4" w:space="0" w:color="auto"/>
            </w:tcBorders>
          </w:tcPr>
          <w:p w14:paraId="57A5B08A" w14:textId="2BA37E98" w:rsidR="00A229AA" w:rsidRPr="00EC356D" w:rsidRDefault="00B93ADB" w:rsidP="007D7599">
            <w:pPr>
              <w:rPr>
                <w:rFonts w:ascii="Times New Roman" w:hAnsi="Times New Roman" w:cs="Times New Roman"/>
                <w:sz w:val="22"/>
                <w:szCs w:val="22"/>
              </w:rPr>
            </w:pPr>
            <w:r>
              <w:rPr>
                <w:rFonts w:ascii="Times New Roman" w:hAnsi="Times New Roman" w:cs="Times New Roman"/>
                <w:sz w:val="22"/>
                <w:szCs w:val="22"/>
              </w:rPr>
              <w:t>2</w:t>
            </w:r>
          </w:p>
        </w:tc>
        <w:tc>
          <w:tcPr>
            <w:tcW w:w="900" w:type="dxa"/>
            <w:tcBorders>
              <w:top w:val="nil"/>
              <w:bottom w:val="single" w:sz="4" w:space="0" w:color="auto"/>
            </w:tcBorders>
          </w:tcPr>
          <w:p w14:paraId="0A72956C" w14:textId="4094F25E" w:rsidR="00A229AA" w:rsidRPr="00EC356D" w:rsidRDefault="009C37E8"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single" w:sz="4" w:space="0" w:color="auto"/>
            </w:tcBorders>
          </w:tcPr>
          <w:p w14:paraId="68DB0A4D" w14:textId="68C6C73F" w:rsidR="00A229AA" w:rsidRPr="00EC356D" w:rsidRDefault="009B3F23" w:rsidP="007D7599">
            <w:pPr>
              <w:rPr>
                <w:rFonts w:ascii="Times New Roman" w:hAnsi="Times New Roman" w:cs="Times New Roman"/>
                <w:sz w:val="22"/>
                <w:szCs w:val="22"/>
              </w:rPr>
            </w:pPr>
            <w:r>
              <w:rPr>
                <w:rFonts w:ascii="Times New Roman" w:hAnsi="Times New Roman" w:cs="Times New Roman"/>
                <w:sz w:val="22"/>
                <w:szCs w:val="22"/>
              </w:rPr>
              <w:t>2</w:t>
            </w:r>
          </w:p>
        </w:tc>
        <w:tc>
          <w:tcPr>
            <w:tcW w:w="1080" w:type="dxa"/>
            <w:tcBorders>
              <w:top w:val="nil"/>
              <w:bottom w:val="single" w:sz="4" w:space="0" w:color="auto"/>
            </w:tcBorders>
          </w:tcPr>
          <w:p w14:paraId="36272369" w14:textId="29E9D4ED" w:rsidR="00A229AA" w:rsidRPr="00EC356D" w:rsidRDefault="009C37E8"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nil"/>
              <w:bottom w:val="single" w:sz="4" w:space="0" w:color="auto"/>
            </w:tcBorders>
          </w:tcPr>
          <w:p w14:paraId="16863B27" w14:textId="7799E897" w:rsidR="00A229AA" w:rsidRPr="00EC356D" w:rsidRDefault="00A14CF6" w:rsidP="007D7599">
            <w:pPr>
              <w:rPr>
                <w:rFonts w:ascii="Times New Roman" w:hAnsi="Times New Roman" w:cs="Times New Roman"/>
                <w:sz w:val="22"/>
                <w:szCs w:val="22"/>
              </w:rPr>
            </w:pPr>
            <w:r>
              <w:rPr>
                <w:rFonts w:ascii="Times New Roman" w:hAnsi="Times New Roman" w:cs="Times New Roman"/>
                <w:sz w:val="22"/>
                <w:szCs w:val="22"/>
              </w:rPr>
              <w:t>6</w:t>
            </w:r>
          </w:p>
        </w:tc>
      </w:tr>
      <w:bookmarkEnd w:id="97"/>
      <w:tr w:rsidR="002D7C81" w:rsidRPr="00E30DD1" w14:paraId="0CA97E74" w14:textId="5D6B3A07" w:rsidTr="00C73DBC">
        <w:trPr>
          <w:trHeight w:val="380"/>
        </w:trPr>
        <w:tc>
          <w:tcPr>
            <w:tcW w:w="2340" w:type="dxa"/>
            <w:vMerge w:val="restart"/>
            <w:tcBorders>
              <w:top w:val="single" w:sz="4" w:space="0" w:color="auto"/>
            </w:tcBorders>
            <w:shd w:val="clear" w:color="auto" w:fill="D9D9D9" w:themeFill="background1" w:themeFillShade="D9"/>
          </w:tcPr>
          <w:p w14:paraId="30E50B8A"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12</w:t>
            </w:r>
            <w:r w:rsidRPr="00E30DD1">
              <w:rPr>
                <w:rFonts w:ascii="Times New Roman" w:hAnsi="Times New Roman" w:cs="Times New Roman"/>
                <w:b/>
                <w:bCs/>
                <w:sz w:val="22"/>
                <w:szCs w:val="22"/>
              </w:rPr>
              <w:t xml:space="preserve"> months</w:t>
            </w:r>
          </w:p>
        </w:tc>
        <w:tc>
          <w:tcPr>
            <w:tcW w:w="900" w:type="dxa"/>
            <w:vMerge w:val="restart"/>
            <w:tcBorders>
              <w:top w:val="single" w:sz="4" w:space="0" w:color="auto"/>
            </w:tcBorders>
            <w:shd w:val="clear" w:color="auto" w:fill="D9D9D9" w:themeFill="background1" w:themeFillShade="D9"/>
          </w:tcPr>
          <w:p w14:paraId="5DF889E4" w14:textId="77777777" w:rsidR="002D7C81" w:rsidRPr="00E30DD1" w:rsidRDefault="002D7C81" w:rsidP="007D7599">
            <w:pPr>
              <w:rPr>
                <w:rFonts w:ascii="Times New Roman" w:hAnsi="Times New Roman" w:cs="Times New Roman"/>
                <w:b/>
                <w:bCs/>
                <w:sz w:val="22"/>
                <w:szCs w:val="22"/>
              </w:rPr>
            </w:pPr>
            <w:r w:rsidRPr="00E30DD1">
              <w:rPr>
                <w:rFonts w:ascii="Times New Roman" w:hAnsi="Times New Roman" w:cs="Times New Roman"/>
                <w:b/>
                <w:bCs/>
                <w:sz w:val="22"/>
                <w:szCs w:val="22"/>
              </w:rPr>
              <w:t>Length</w:t>
            </w:r>
          </w:p>
        </w:tc>
        <w:tc>
          <w:tcPr>
            <w:tcW w:w="1080" w:type="dxa"/>
            <w:vMerge w:val="restart"/>
            <w:tcBorders>
              <w:top w:val="single" w:sz="4" w:space="0" w:color="auto"/>
            </w:tcBorders>
            <w:shd w:val="clear" w:color="auto" w:fill="D9D9D9" w:themeFill="background1" w:themeFillShade="D9"/>
          </w:tcPr>
          <w:p w14:paraId="22CEEB16" w14:textId="77777777" w:rsidR="002D7C81" w:rsidRPr="00E30DD1" w:rsidRDefault="002D7C81" w:rsidP="007D7599">
            <w:pPr>
              <w:rPr>
                <w:rFonts w:ascii="Times New Roman" w:hAnsi="Times New Roman" w:cs="Times New Roman"/>
                <w:b/>
                <w:bCs/>
                <w:sz w:val="22"/>
                <w:szCs w:val="22"/>
              </w:rPr>
            </w:pPr>
            <w:r w:rsidRPr="00E30DD1">
              <w:rPr>
                <w:rFonts w:ascii="Times New Roman" w:hAnsi="Times New Roman" w:cs="Times New Roman"/>
                <w:b/>
                <w:bCs/>
                <w:sz w:val="22"/>
                <w:szCs w:val="22"/>
              </w:rPr>
              <w:t>Weight</w:t>
            </w:r>
          </w:p>
        </w:tc>
        <w:tc>
          <w:tcPr>
            <w:tcW w:w="2340" w:type="dxa"/>
            <w:gridSpan w:val="3"/>
            <w:tcBorders>
              <w:top w:val="single" w:sz="4" w:space="0" w:color="auto"/>
            </w:tcBorders>
            <w:shd w:val="clear" w:color="auto" w:fill="D9D9D9" w:themeFill="background1" w:themeFillShade="D9"/>
          </w:tcPr>
          <w:p w14:paraId="771D7D1C"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Circumferences</w:t>
            </w:r>
          </w:p>
        </w:tc>
        <w:tc>
          <w:tcPr>
            <w:tcW w:w="4680" w:type="dxa"/>
            <w:gridSpan w:val="5"/>
            <w:tcBorders>
              <w:top w:val="single" w:sz="4" w:space="0" w:color="auto"/>
            </w:tcBorders>
            <w:shd w:val="clear" w:color="auto" w:fill="D9D9D9" w:themeFill="background1" w:themeFillShade="D9"/>
          </w:tcPr>
          <w:p w14:paraId="41559E5F"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Skinfolds</w:t>
            </w:r>
          </w:p>
        </w:tc>
        <w:tc>
          <w:tcPr>
            <w:tcW w:w="1080" w:type="dxa"/>
            <w:vMerge w:val="restart"/>
            <w:tcBorders>
              <w:top w:val="single" w:sz="4" w:space="0" w:color="auto"/>
            </w:tcBorders>
            <w:shd w:val="clear" w:color="auto" w:fill="D9D9D9" w:themeFill="background1" w:themeFillShade="D9"/>
          </w:tcPr>
          <w:p w14:paraId="759E0A70" w14:textId="40869291" w:rsidR="002D7C8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Total</w:t>
            </w:r>
          </w:p>
        </w:tc>
      </w:tr>
      <w:tr w:rsidR="00C73DBC" w:rsidRPr="00E30DD1" w14:paraId="2754D6B7" w14:textId="77F00640" w:rsidTr="00C73DBC">
        <w:trPr>
          <w:trHeight w:val="380"/>
        </w:trPr>
        <w:tc>
          <w:tcPr>
            <w:tcW w:w="2340" w:type="dxa"/>
            <w:vMerge/>
            <w:tcBorders>
              <w:bottom w:val="single" w:sz="4" w:space="0" w:color="auto"/>
            </w:tcBorders>
            <w:shd w:val="clear" w:color="auto" w:fill="D9D9D9" w:themeFill="background1" w:themeFillShade="D9"/>
          </w:tcPr>
          <w:p w14:paraId="5D64D6BF" w14:textId="77777777" w:rsidR="002D7C81" w:rsidRPr="00E30DD1" w:rsidRDefault="002D7C81" w:rsidP="007D7599">
            <w:pPr>
              <w:rPr>
                <w:rFonts w:ascii="Times New Roman" w:hAnsi="Times New Roman" w:cs="Times New Roman"/>
                <w:b/>
                <w:bCs/>
                <w:sz w:val="22"/>
                <w:szCs w:val="22"/>
              </w:rPr>
            </w:pPr>
          </w:p>
        </w:tc>
        <w:tc>
          <w:tcPr>
            <w:tcW w:w="900" w:type="dxa"/>
            <w:vMerge/>
            <w:tcBorders>
              <w:bottom w:val="single" w:sz="4" w:space="0" w:color="auto"/>
            </w:tcBorders>
            <w:shd w:val="clear" w:color="auto" w:fill="D9D9D9" w:themeFill="background1" w:themeFillShade="D9"/>
          </w:tcPr>
          <w:p w14:paraId="008F367B" w14:textId="77777777" w:rsidR="002D7C81" w:rsidRPr="00E30DD1" w:rsidRDefault="002D7C81" w:rsidP="007D7599">
            <w:pPr>
              <w:rPr>
                <w:rFonts w:ascii="Times New Roman" w:hAnsi="Times New Roman" w:cs="Times New Roman"/>
                <w:b/>
                <w:bCs/>
                <w:sz w:val="22"/>
                <w:szCs w:val="22"/>
              </w:rPr>
            </w:pPr>
          </w:p>
        </w:tc>
        <w:tc>
          <w:tcPr>
            <w:tcW w:w="1080" w:type="dxa"/>
            <w:vMerge/>
            <w:tcBorders>
              <w:bottom w:val="single" w:sz="4" w:space="0" w:color="auto"/>
            </w:tcBorders>
            <w:shd w:val="clear" w:color="auto" w:fill="D9D9D9" w:themeFill="background1" w:themeFillShade="D9"/>
          </w:tcPr>
          <w:p w14:paraId="1129BF0A" w14:textId="77777777" w:rsidR="002D7C81" w:rsidRPr="00E30DD1" w:rsidRDefault="002D7C81" w:rsidP="007D7599">
            <w:pPr>
              <w:rPr>
                <w:rFonts w:ascii="Times New Roman" w:hAnsi="Times New Roman" w:cs="Times New Roman"/>
                <w:b/>
                <w:bCs/>
                <w:sz w:val="22"/>
                <w:szCs w:val="22"/>
              </w:rPr>
            </w:pPr>
          </w:p>
        </w:tc>
        <w:tc>
          <w:tcPr>
            <w:tcW w:w="720" w:type="dxa"/>
            <w:tcBorders>
              <w:bottom w:val="single" w:sz="4" w:space="0" w:color="auto"/>
            </w:tcBorders>
            <w:shd w:val="clear" w:color="auto" w:fill="D9D9D9" w:themeFill="background1" w:themeFillShade="D9"/>
          </w:tcPr>
          <w:p w14:paraId="09929883" w14:textId="444A6E3C"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Head</w:t>
            </w:r>
          </w:p>
        </w:tc>
        <w:tc>
          <w:tcPr>
            <w:tcW w:w="720" w:type="dxa"/>
            <w:tcBorders>
              <w:bottom w:val="single" w:sz="4" w:space="0" w:color="auto"/>
            </w:tcBorders>
            <w:shd w:val="clear" w:color="auto" w:fill="D9D9D9" w:themeFill="background1" w:themeFillShade="D9"/>
          </w:tcPr>
          <w:p w14:paraId="57F18935" w14:textId="78561F33"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Arm</w:t>
            </w:r>
          </w:p>
        </w:tc>
        <w:tc>
          <w:tcPr>
            <w:tcW w:w="900" w:type="dxa"/>
            <w:tcBorders>
              <w:bottom w:val="single" w:sz="4" w:space="0" w:color="auto"/>
            </w:tcBorders>
            <w:shd w:val="clear" w:color="auto" w:fill="D9D9D9" w:themeFill="background1" w:themeFillShade="D9"/>
          </w:tcPr>
          <w:p w14:paraId="68298D81" w14:textId="46E5800C"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Waist</w:t>
            </w:r>
          </w:p>
        </w:tc>
        <w:tc>
          <w:tcPr>
            <w:tcW w:w="900" w:type="dxa"/>
            <w:tcBorders>
              <w:bottom w:val="single" w:sz="4" w:space="0" w:color="auto"/>
            </w:tcBorders>
            <w:shd w:val="clear" w:color="auto" w:fill="D9D9D9" w:themeFill="background1" w:themeFillShade="D9"/>
          </w:tcPr>
          <w:p w14:paraId="1D268EE4"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Bicep</w:t>
            </w:r>
          </w:p>
        </w:tc>
        <w:tc>
          <w:tcPr>
            <w:tcW w:w="900" w:type="dxa"/>
            <w:tcBorders>
              <w:bottom w:val="single" w:sz="4" w:space="0" w:color="auto"/>
            </w:tcBorders>
            <w:shd w:val="clear" w:color="auto" w:fill="D9D9D9" w:themeFill="background1" w:themeFillShade="D9"/>
          </w:tcPr>
          <w:p w14:paraId="6B44926C" w14:textId="77777777" w:rsidR="002D7C81" w:rsidRPr="00E30DD1" w:rsidRDefault="002D7C81" w:rsidP="007D7599">
            <w:pPr>
              <w:rPr>
                <w:rFonts w:ascii="Times New Roman" w:hAnsi="Times New Roman" w:cs="Times New Roman"/>
                <w:b/>
                <w:bCs/>
                <w:sz w:val="22"/>
                <w:szCs w:val="22"/>
              </w:rPr>
            </w:pPr>
            <w:proofErr w:type="spellStart"/>
            <w:r>
              <w:rPr>
                <w:rFonts w:ascii="Times New Roman" w:hAnsi="Times New Roman" w:cs="Times New Roman"/>
                <w:b/>
                <w:bCs/>
                <w:sz w:val="22"/>
                <w:szCs w:val="22"/>
              </w:rPr>
              <w:t>Tricep</w:t>
            </w:r>
            <w:proofErr w:type="spellEnd"/>
          </w:p>
        </w:tc>
        <w:tc>
          <w:tcPr>
            <w:tcW w:w="900" w:type="dxa"/>
            <w:tcBorders>
              <w:bottom w:val="single" w:sz="4" w:space="0" w:color="auto"/>
            </w:tcBorders>
            <w:shd w:val="clear" w:color="auto" w:fill="D9D9D9" w:themeFill="background1" w:themeFillShade="D9"/>
          </w:tcPr>
          <w:p w14:paraId="40B23205"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Flank</w:t>
            </w:r>
          </w:p>
        </w:tc>
        <w:tc>
          <w:tcPr>
            <w:tcW w:w="900" w:type="dxa"/>
            <w:tcBorders>
              <w:bottom w:val="single" w:sz="4" w:space="0" w:color="auto"/>
            </w:tcBorders>
            <w:shd w:val="clear" w:color="auto" w:fill="D9D9D9" w:themeFill="background1" w:themeFillShade="D9"/>
          </w:tcPr>
          <w:p w14:paraId="0F35BC2A" w14:textId="77777777" w:rsidR="002D7C81" w:rsidRPr="00E30DD1" w:rsidRDefault="002D7C81" w:rsidP="007D7599">
            <w:pPr>
              <w:rPr>
                <w:rFonts w:ascii="Times New Roman" w:hAnsi="Times New Roman" w:cs="Times New Roman"/>
                <w:b/>
                <w:bCs/>
                <w:sz w:val="22"/>
                <w:szCs w:val="22"/>
              </w:rPr>
            </w:pPr>
            <w:r>
              <w:rPr>
                <w:rFonts w:ascii="Times New Roman" w:hAnsi="Times New Roman" w:cs="Times New Roman"/>
                <w:b/>
                <w:bCs/>
                <w:sz w:val="22"/>
                <w:szCs w:val="22"/>
              </w:rPr>
              <w:t>Thigh</w:t>
            </w:r>
          </w:p>
        </w:tc>
        <w:tc>
          <w:tcPr>
            <w:tcW w:w="1080" w:type="dxa"/>
            <w:tcBorders>
              <w:bottom w:val="single" w:sz="4" w:space="0" w:color="auto"/>
            </w:tcBorders>
            <w:shd w:val="clear" w:color="auto" w:fill="D9D9D9" w:themeFill="background1" w:themeFillShade="D9"/>
          </w:tcPr>
          <w:p w14:paraId="1B8062A3" w14:textId="29D7DDC9" w:rsidR="002D7C81" w:rsidRPr="00E30DD1" w:rsidRDefault="00C73DBC" w:rsidP="007D7599">
            <w:pPr>
              <w:rPr>
                <w:rFonts w:ascii="Times New Roman" w:hAnsi="Times New Roman" w:cs="Times New Roman"/>
                <w:b/>
                <w:bCs/>
                <w:sz w:val="22"/>
                <w:szCs w:val="22"/>
              </w:rPr>
            </w:pPr>
            <w:proofErr w:type="spellStart"/>
            <w:r>
              <w:rPr>
                <w:rFonts w:ascii="Times New Roman" w:hAnsi="Times New Roman" w:cs="Times New Roman"/>
                <w:b/>
                <w:bCs/>
                <w:sz w:val="22"/>
                <w:szCs w:val="22"/>
              </w:rPr>
              <w:t>Subscap</w:t>
            </w:r>
            <w:proofErr w:type="spellEnd"/>
          </w:p>
        </w:tc>
        <w:tc>
          <w:tcPr>
            <w:tcW w:w="1080" w:type="dxa"/>
            <w:vMerge/>
            <w:tcBorders>
              <w:bottom w:val="single" w:sz="4" w:space="0" w:color="auto"/>
            </w:tcBorders>
            <w:shd w:val="clear" w:color="auto" w:fill="D9D9D9" w:themeFill="background1" w:themeFillShade="D9"/>
          </w:tcPr>
          <w:p w14:paraId="4E2CAE86" w14:textId="77777777" w:rsidR="002D7C81" w:rsidRDefault="002D7C81" w:rsidP="007D7599">
            <w:pPr>
              <w:rPr>
                <w:rFonts w:ascii="Times New Roman" w:hAnsi="Times New Roman" w:cs="Times New Roman"/>
                <w:b/>
                <w:bCs/>
                <w:sz w:val="22"/>
                <w:szCs w:val="22"/>
              </w:rPr>
            </w:pPr>
          </w:p>
        </w:tc>
      </w:tr>
      <w:tr w:rsidR="00C73DBC" w14:paraId="321A2050" w14:textId="02FA42B7" w:rsidTr="00C73DBC">
        <w:tc>
          <w:tcPr>
            <w:tcW w:w="2340" w:type="dxa"/>
            <w:tcBorders>
              <w:top w:val="single" w:sz="4" w:space="0" w:color="auto"/>
              <w:bottom w:val="nil"/>
            </w:tcBorders>
          </w:tcPr>
          <w:p w14:paraId="7CBDF99A" w14:textId="77777777" w:rsidR="00385F15" w:rsidRPr="006E4118" w:rsidRDefault="00385F15" w:rsidP="007D7599">
            <w:pPr>
              <w:rPr>
                <w:rFonts w:ascii="Times New Roman" w:hAnsi="Times New Roman" w:cs="Times New Roman"/>
                <w:b/>
                <w:bCs/>
                <w:i/>
                <w:iCs/>
                <w:sz w:val="22"/>
                <w:szCs w:val="22"/>
              </w:rPr>
            </w:pPr>
            <w:r w:rsidRPr="006E4118">
              <w:rPr>
                <w:rFonts w:ascii="Times New Roman" w:hAnsi="Times New Roman" w:cs="Times New Roman"/>
                <w:b/>
                <w:bCs/>
                <w:i/>
                <w:iCs/>
                <w:sz w:val="22"/>
                <w:szCs w:val="22"/>
              </w:rPr>
              <w:t xml:space="preserve">Measurement taken, n </w:t>
            </w:r>
          </w:p>
        </w:tc>
        <w:tc>
          <w:tcPr>
            <w:tcW w:w="900" w:type="dxa"/>
            <w:tcBorders>
              <w:top w:val="single" w:sz="4" w:space="0" w:color="auto"/>
              <w:bottom w:val="nil"/>
            </w:tcBorders>
          </w:tcPr>
          <w:p w14:paraId="1F1D81F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1080" w:type="dxa"/>
            <w:tcBorders>
              <w:top w:val="single" w:sz="4" w:space="0" w:color="auto"/>
              <w:bottom w:val="nil"/>
            </w:tcBorders>
          </w:tcPr>
          <w:p w14:paraId="4A0F54F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720" w:type="dxa"/>
            <w:tcBorders>
              <w:top w:val="single" w:sz="4" w:space="0" w:color="auto"/>
              <w:bottom w:val="nil"/>
            </w:tcBorders>
          </w:tcPr>
          <w:p w14:paraId="493B7414"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720" w:type="dxa"/>
            <w:tcBorders>
              <w:top w:val="single" w:sz="4" w:space="0" w:color="auto"/>
              <w:bottom w:val="nil"/>
            </w:tcBorders>
          </w:tcPr>
          <w:p w14:paraId="08E0EFC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900" w:type="dxa"/>
            <w:tcBorders>
              <w:top w:val="single" w:sz="4" w:space="0" w:color="auto"/>
              <w:bottom w:val="nil"/>
            </w:tcBorders>
          </w:tcPr>
          <w:p w14:paraId="385B1D80"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900" w:type="dxa"/>
            <w:tcBorders>
              <w:top w:val="single" w:sz="4" w:space="0" w:color="auto"/>
              <w:bottom w:val="nil"/>
            </w:tcBorders>
          </w:tcPr>
          <w:p w14:paraId="1A87958A"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900" w:type="dxa"/>
            <w:tcBorders>
              <w:top w:val="single" w:sz="4" w:space="0" w:color="auto"/>
              <w:bottom w:val="nil"/>
            </w:tcBorders>
          </w:tcPr>
          <w:p w14:paraId="5E808109"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900" w:type="dxa"/>
            <w:tcBorders>
              <w:top w:val="single" w:sz="4" w:space="0" w:color="auto"/>
              <w:bottom w:val="nil"/>
            </w:tcBorders>
          </w:tcPr>
          <w:p w14:paraId="02E30F10"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900" w:type="dxa"/>
            <w:tcBorders>
              <w:top w:val="single" w:sz="4" w:space="0" w:color="auto"/>
              <w:bottom w:val="nil"/>
            </w:tcBorders>
          </w:tcPr>
          <w:p w14:paraId="5BC595A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1080" w:type="dxa"/>
            <w:tcBorders>
              <w:top w:val="single" w:sz="4" w:space="0" w:color="auto"/>
              <w:bottom w:val="nil"/>
            </w:tcBorders>
          </w:tcPr>
          <w:p w14:paraId="460B1464"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1080" w:type="dxa"/>
            <w:tcBorders>
              <w:top w:val="single" w:sz="4" w:space="0" w:color="auto"/>
              <w:bottom w:val="nil"/>
            </w:tcBorders>
          </w:tcPr>
          <w:p w14:paraId="55DE0FB1" w14:textId="75E8DBC4" w:rsidR="00385F15" w:rsidRPr="00EC356D" w:rsidRDefault="002D7C81" w:rsidP="007D7599">
            <w:pPr>
              <w:rPr>
                <w:rFonts w:ascii="Times New Roman" w:hAnsi="Times New Roman" w:cs="Times New Roman"/>
                <w:sz w:val="22"/>
                <w:szCs w:val="22"/>
              </w:rPr>
            </w:pPr>
            <w:r>
              <w:rPr>
                <w:rFonts w:ascii="Times New Roman" w:hAnsi="Times New Roman" w:cs="Times New Roman"/>
                <w:sz w:val="22"/>
                <w:szCs w:val="22"/>
              </w:rPr>
              <w:t>160</w:t>
            </w:r>
          </w:p>
        </w:tc>
      </w:tr>
      <w:tr w:rsidR="00C73DBC" w14:paraId="6FEC10E4" w14:textId="2855B1E8" w:rsidTr="00C73DBC">
        <w:tc>
          <w:tcPr>
            <w:tcW w:w="2340" w:type="dxa"/>
            <w:tcBorders>
              <w:top w:val="nil"/>
              <w:bottom w:val="nil"/>
            </w:tcBorders>
          </w:tcPr>
          <w:p w14:paraId="2F566AB1" w14:textId="5750C55E" w:rsidR="00385F15" w:rsidRPr="006E4118" w:rsidRDefault="00385F15" w:rsidP="007D7599">
            <w:pPr>
              <w:rPr>
                <w:rFonts w:ascii="Times New Roman" w:hAnsi="Times New Roman" w:cs="Times New Roman"/>
                <w:i/>
                <w:iCs/>
                <w:sz w:val="22"/>
                <w:szCs w:val="22"/>
              </w:rPr>
            </w:pPr>
            <w:r w:rsidRPr="006E4118">
              <w:rPr>
                <w:rFonts w:ascii="Times New Roman" w:hAnsi="Times New Roman" w:cs="Times New Roman"/>
                <w:i/>
                <w:iCs/>
                <w:sz w:val="22"/>
                <w:szCs w:val="22"/>
              </w:rPr>
              <w:t>1 measurement</w:t>
            </w:r>
          </w:p>
        </w:tc>
        <w:tc>
          <w:tcPr>
            <w:tcW w:w="900" w:type="dxa"/>
            <w:tcBorders>
              <w:top w:val="nil"/>
              <w:bottom w:val="nil"/>
            </w:tcBorders>
          </w:tcPr>
          <w:p w14:paraId="2147C2AC"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2</w:t>
            </w:r>
          </w:p>
        </w:tc>
        <w:tc>
          <w:tcPr>
            <w:tcW w:w="1080" w:type="dxa"/>
            <w:tcBorders>
              <w:top w:val="nil"/>
              <w:bottom w:val="nil"/>
            </w:tcBorders>
          </w:tcPr>
          <w:p w14:paraId="59040711"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720" w:type="dxa"/>
            <w:tcBorders>
              <w:top w:val="nil"/>
              <w:bottom w:val="nil"/>
            </w:tcBorders>
          </w:tcPr>
          <w:p w14:paraId="0A8FF511"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720" w:type="dxa"/>
            <w:tcBorders>
              <w:top w:val="nil"/>
              <w:bottom w:val="nil"/>
            </w:tcBorders>
          </w:tcPr>
          <w:p w14:paraId="4FB93124"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900" w:type="dxa"/>
            <w:tcBorders>
              <w:top w:val="nil"/>
              <w:bottom w:val="nil"/>
            </w:tcBorders>
          </w:tcPr>
          <w:p w14:paraId="0E9F131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900" w:type="dxa"/>
            <w:tcBorders>
              <w:top w:val="nil"/>
              <w:bottom w:val="nil"/>
            </w:tcBorders>
          </w:tcPr>
          <w:p w14:paraId="07ACFBA2"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nil"/>
            </w:tcBorders>
          </w:tcPr>
          <w:p w14:paraId="123E1CE4"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2</w:t>
            </w:r>
          </w:p>
        </w:tc>
        <w:tc>
          <w:tcPr>
            <w:tcW w:w="900" w:type="dxa"/>
            <w:tcBorders>
              <w:top w:val="nil"/>
              <w:bottom w:val="nil"/>
            </w:tcBorders>
          </w:tcPr>
          <w:p w14:paraId="73E722A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900" w:type="dxa"/>
            <w:tcBorders>
              <w:top w:val="nil"/>
              <w:bottom w:val="nil"/>
            </w:tcBorders>
          </w:tcPr>
          <w:p w14:paraId="052959FB"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1080" w:type="dxa"/>
            <w:tcBorders>
              <w:top w:val="nil"/>
              <w:bottom w:val="nil"/>
            </w:tcBorders>
          </w:tcPr>
          <w:p w14:paraId="1E6DA8A9"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1080" w:type="dxa"/>
            <w:tcBorders>
              <w:top w:val="nil"/>
              <w:bottom w:val="nil"/>
            </w:tcBorders>
          </w:tcPr>
          <w:p w14:paraId="7A96CD98" w14:textId="77777777" w:rsidR="00385F15" w:rsidRPr="00EC356D" w:rsidRDefault="00385F15" w:rsidP="007D7599">
            <w:pPr>
              <w:rPr>
                <w:rFonts w:ascii="Times New Roman" w:hAnsi="Times New Roman" w:cs="Times New Roman"/>
                <w:sz w:val="22"/>
                <w:szCs w:val="22"/>
              </w:rPr>
            </w:pPr>
          </w:p>
        </w:tc>
      </w:tr>
      <w:tr w:rsidR="00C73DBC" w14:paraId="0243ADB2" w14:textId="4DE99B51" w:rsidTr="00C73DBC">
        <w:tc>
          <w:tcPr>
            <w:tcW w:w="2340" w:type="dxa"/>
            <w:tcBorders>
              <w:top w:val="nil"/>
              <w:bottom w:val="nil"/>
            </w:tcBorders>
          </w:tcPr>
          <w:p w14:paraId="4E50EF31" w14:textId="36EA10D7" w:rsidR="00385F15" w:rsidRPr="006E4118" w:rsidRDefault="00385F15" w:rsidP="007D7599">
            <w:pPr>
              <w:rPr>
                <w:rFonts w:ascii="Times New Roman" w:hAnsi="Times New Roman" w:cs="Times New Roman"/>
                <w:i/>
                <w:iCs/>
                <w:sz w:val="22"/>
                <w:szCs w:val="22"/>
              </w:rPr>
            </w:pPr>
            <w:r w:rsidRPr="006E4118">
              <w:rPr>
                <w:rFonts w:ascii="Times New Roman" w:hAnsi="Times New Roman" w:cs="Times New Roman"/>
                <w:i/>
                <w:iCs/>
                <w:sz w:val="22"/>
                <w:szCs w:val="22"/>
              </w:rPr>
              <w:t xml:space="preserve">2 measurements </w:t>
            </w:r>
          </w:p>
        </w:tc>
        <w:tc>
          <w:tcPr>
            <w:tcW w:w="900" w:type="dxa"/>
            <w:tcBorders>
              <w:top w:val="nil"/>
              <w:bottom w:val="nil"/>
            </w:tcBorders>
          </w:tcPr>
          <w:p w14:paraId="11F5081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13</w:t>
            </w:r>
          </w:p>
        </w:tc>
        <w:tc>
          <w:tcPr>
            <w:tcW w:w="1080" w:type="dxa"/>
            <w:tcBorders>
              <w:top w:val="nil"/>
              <w:bottom w:val="nil"/>
            </w:tcBorders>
          </w:tcPr>
          <w:p w14:paraId="0044134E"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16</w:t>
            </w:r>
          </w:p>
        </w:tc>
        <w:tc>
          <w:tcPr>
            <w:tcW w:w="720" w:type="dxa"/>
            <w:tcBorders>
              <w:top w:val="nil"/>
              <w:bottom w:val="nil"/>
            </w:tcBorders>
          </w:tcPr>
          <w:p w14:paraId="4EA54C9C"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720" w:type="dxa"/>
            <w:tcBorders>
              <w:top w:val="nil"/>
              <w:bottom w:val="nil"/>
            </w:tcBorders>
          </w:tcPr>
          <w:p w14:paraId="3678DC22"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900" w:type="dxa"/>
            <w:tcBorders>
              <w:top w:val="nil"/>
              <w:bottom w:val="nil"/>
            </w:tcBorders>
          </w:tcPr>
          <w:p w14:paraId="55A1D5F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15</w:t>
            </w:r>
          </w:p>
        </w:tc>
        <w:tc>
          <w:tcPr>
            <w:tcW w:w="900" w:type="dxa"/>
            <w:tcBorders>
              <w:top w:val="nil"/>
              <w:bottom w:val="nil"/>
            </w:tcBorders>
          </w:tcPr>
          <w:p w14:paraId="3C999DB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9</w:t>
            </w:r>
          </w:p>
        </w:tc>
        <w:tc>
          <w:tcPr>
            <w:tcW w:w="900" w:type="dxa"/>
            <w:tcBorders>
              <w:top w:val="nil"/>
              <w:bottom w:val="nil"/>
            </w:tcBorders>
          </w:tcPr>
          <w:p w14:paraId="6C43AE5F"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13</w:t>
            </w:r>
          </w:p>
        </w:tc>
        <w:tc>
          <w:tcPr>
            <w:tcW w:w="900" w:type="dxa"/>
            <w:tcBorders>
              <w:top w:val="nil"/>
              <w:bottom w:val="nil"/>
            </w:tcBorders>
          </w:tcPr>
          <w:p w14:paraId="7B856440"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14</w:t>
            </w:r>
          </w:p>
        </w:tc>
        <w:tc>
          <w:tcPr>
            <w:tcW w:w="900" w:type="dxa"/>
            <w:tcBorders>
              <w:top w:val="nil"/>
              <w:bottom w:val="nil"/>
            </w:tcBorders>
          </w:tcPr>
          <w:p w14:paraId="4763E14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13</w:t>
            </w:r>
          </w:p>
        </w:tc>
        <w:tc>
          <w:tcPr>
            <w:tcW w:w="1080" w:type="dxa"/>
            <w:tcBorders>
              <w:top w:val="nil"/>
              <w:bottom w:val="nil"/>
            </w:tcBorders>
          </w:tcPr>
          <w:p w14:paraId="5DC5A479"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14</w:t>
            </w:r>
          </w:p>
        </w:tc>
        <w:tc>
          <w:tcPr>
            <w:tcW w:w="1080" w:type="dxa"/>
            <w:tcBorders>
              <w:top w:val="nil"/>
              <w:bottom w:val="nil"/>
            </w:tcBorders>
          </w:tcPr>
          <w:p w14:paraId="15F844A0" w14:textId="77777777" w:rsidR="00385F15" w:rsidRPr="00EC356D" w:rsidRDefault="00385F15" w:rsidP="007D7599">
            <w:pPr>
              <w:rPr>
                <w:rFonts w:ascii="Times New Roman" w:hAnsi="Times New Roman" w:cs="Times New Roman"/>
                <w:sz w:val="22"/>
                <w:szCs w:val="22"/>
              </w:rPr>
            </w:pPr>
          </w:p>
        </w:tc>
      </w:tr>
      <w:tr w:rsidR="00C73DBC" w14:paraId="1F7AA4DB" w14:textId="7B3FE451" w:rsidTr="00C73DBC">
        <w:tc>
          <w:tcPr>
            <w:tcW w:w="2340" w:type="dxa"/>
            <w:tcBorders>
              <w:top w:val="nil"/>
              <w:bottom w:val="single" w:sz="4" w:space="0" w:color="auto"/>
            </w:tcBorders>
          </w:tcPr>
          <w:p w14:paraId="796B432D" w14:textId="1FE54CC2" w:rsidR="00385F15" w:rsidRPr="006E4118" w:rsidRDefault="00385F15" w:rsidP="007D7599">
            <w:pPr>
              <w:rPr>
                <w:rFonts w:ascii="Times New Roman" w:hAnsi="Times New Roman" w:cs="Times New Roman"/>
                <w:i/>
                <w:iCs/>
                <w:sz w:val="22"/>
                <w:szCs w:val="22"/>
              </w:rPr>
            </w:pPr>
            <w:r w:rsidRPr="006E4118">
              <w:rPr>
                <w:rFonts w:ascii="Times New Roman" w:hAnsi="Times New Roman" w:cs="Times New Roman"/>
                <w:i/>
                <w:iCs/>
                <w:sz w:val="22"/>
                <w:szCs w:val="22"/>
              </w:rPr>
              <w:t>3 measurements</w:t>
            </w:r>
          </w:p>
        </w:tc>
        <w:tc>
          <w:tcPr>
            <w:tcW w:w="900" w:type="dxa"/>
            <w:tcBorders>
              <w:top w:val="nil"/>
              <w:bottom w:val="single" w:sz="4" w:space="0" w:color="auto"/>
            </w:tcBorders>
          </w:tcPr>
          <w:p w14:paraId="22FD1A6D"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1080" w:type="dxa"/>
            <w:tcBorders>
              <w:top w:val="nil"/>
              <w:bottom w:val="single" w:sz="4" w:space="0" w:color="auto"/>
            </w:tcBorders>
          </w:tcPr>
          <w:p w14:paraId="62EB8290"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720" w:type="dxa"/>
            <w:tcBorders>
              <w:top w:val="nil"/>
              <w:bottom w:val="single" w:sz="4" w:space="0" w:color="auto"/>
            </w:tcBorders>
          </w:tcPr>
          <w:p w14:paraId="7FFCCCA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720" w:type="dxa"/>
            <w:tcBorders>
              <w:top w:val="nil"/>
              <w:bottom w:val="single" w:sz="4" w:space="0" w:color="auto"/>
            </w:tcBorders>
          </w:tcPr>
          <w:p w14:paraId="204392DC"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single" w:sz="4" w:space="0" w:color="auto"/>
            </w:tcBorders>
          </w:tcPr>
          <w:p w14:paraId="5B65CF52"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900" w:type="dxa"/>
            <w:tcBorders>
              <w:top w:val="nil"/>
              <w:bottom w:val="single" w:sz="4" w:space="0" w:color="auto"/>
            </w:tcBorders>
          </w:tcPr>
          <w:p w14:paraId="6BCF6EFA"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7</w:t>
            </w:r>
          </w:p>
        </w:tc>
        <w:tc>
          <w:tcPr>
            <w:tcW w:w="900" w:type="dxa"/>
            <w:tcBorders>
              <w:top w:val="nil"/>
              <w:bottom w:val="single" w:sz="4" w:space="0" w:color="auto"/>
            </w:tcBorders>
          </w:tcPr>
          <w:p w14:paraId="0FE16622"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900" w:type="dxa"/>
            <w:tcBorders>
              <w:top w:val="nil"/>
              <w:bottom w:val="single" w:sz="4" w:space="0" w:color="auto"/>
            </w:tcBorders>
          </w:tcPr>
          <w:p w14:paraId="5517DCD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900" w:type="dxa"/>
            <w:tcBorders>
              <w:top w:val="nil"/>
              <w:bottom w:val="single" w:sz="4" w:space="0" w:color="auto"/>
            </w:tcBorders>
          </w:tcPr>
          <w:p w14:paraId="0F7F668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2</w:t>
            </w:r>
          </w:p>
        </w:tc>
        <w:tc>
          <w:tcPr>
            <w:tcW w:w="1080" w:type="dxa"/>
            <w:tcBorders>
              <w:top w:val="nil"/>
              <w:bottom w:val="single" w:sz="4" w:space="0" w:color="auto"/>
            </w:tcBorders>
          </w:tcPr>
          <w:p w14:paraId="258CA3F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1080" w:type="dxa"/>
            <w:tcBorders>
              <w:top w:val="nil"/>
              <w:bottom w:val="single" w:sz="4" w:space="0" w:color="auto"/>
            </w:tcBorders>
          </w:tcPr>
          <w:p w14:paraId="5D26FE72" w14:textId="77777777" w:rsidR="00385F15" w:rsidRPr="00EC356D" w:rsidRDefault="00385F15" w:rsidP="007D7599">
            <w:pPr>
              <w:rPr>
                <w:rFonts w:ascii="Times New Roman" w:hAnsi="Times New Roman" w:cs="Times New Roman"/>
                <w:sz w:val="22"/>
                <w:szCs w:val="22"/>
              </w:rPr>
            </w:pPr>
          </w:p>
        </w:tc>
      </w:tr>
      <w:tr w:rsidR="00C73DBC" w14:paraId="1A1C09AE" w14:textId="47C62FFA" w:rsidTr="00C73DBC">
        <w:tc>
          <w:tcPr>
            <w:tcW w:w="2340" w:type="dxa"/>
            <w:tcBorders>
              <w:top w:val="single" w:sz="4" w:space="0" w:color="auto"/>
              <w:bottom w:val="nil"/>
            </w:tcBorders>
          </w:tcPr>
          <w:p w14:paraId="3F131789" w14:textId="717EDE32" w:rsidR="00385F15" w:rsidRPr="006E4118" w:rsidRDefault="00385F15" w:rsidP="007D7599">
            <w:pPr>
              <w:rPr>
                <w:rFonts w:ascii="Times New Roman" w:hAnsi="Times New Roman" w:cs="Times New Roman"/>
                <w:b/>
                <w:bCs/>
                <w:i/>
                <w:iCs/>
                <w:sz w:val="22"/>
                <w:szCs w:val="22"/>
              </w:rPr>
            </w:pPr>
            <w:r>
              <w:rPr>
                <w:rFonts w:ascii="Times New Roman" w:hAnsi="Times New Roman" w:cs="Times New Roman"/>
                <w:b/>
                <w:bCs/>
                <w:i/>
                <w:iCs/>
                <w:sz w:val="22"/>
                <w:szCs w:val="22"/>
              </w:rPr>
              <w:t xml:space="preserve">Protocol </w:t>
            </w:r>
            <w:r w:rsidR="00A50C5F">
              <w:rPr>
                <w:rFonts w:ascii="Times New Roman" w:hAnsi="Times New Roman" w:cs="Times New Roman"/>
                <w:b/>
                <w:bCs/>
                <w:i/>
                <w:iCs/>
                <w:sz w:val="22"/>
                <w:szCs w:val="22"/>
              </w:rPr>
              <w:t>Exceptions</w:t>
            </w:r>
            <w:r w:rsidRPr="00E30DD1">
              <w:rPr>
                <w:rFonts w:ascii="Times New Roman" w:hAnsi="Times New Roman" w:cs="Times New Roman"/>
                <w:b/>
                <w:bCs/>
                <w:i/>
                <w:iCs/>
                <w:sz w:val="22"/>
                <w:szCs w:val="22"/>
              </w:rPr>
              <w:t>, n</w:t>
            </w:r>
          </w:p>
        </w:tc>
        <w:tc>
          <w:tcPr>
            <w:tcW w:w="900" w:type="dxa"/>
            <w:tcBorders>
              <w:top w:val="single" w:sz="4" w:space="0" w:color="auto"/>
              <w:bottom w:val="nil"/>
            </w:tcBorders>
          </w:tcPr>
          <w:p w14:paraId="5A7AC287"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2 </w:t>
            </w:r>
          </w:p>
        </w:tc>
        <w:tc>
          <w:tcPr>
            <w:tcW w:w="1080" w:type="dxa"/>
            <w:tcBorders>
              <w:top w:val="single" w:sz="4" w:space="0" w:color="auto"/>
              <w:bottom w:val="nil"/>
            </w:tcBorders>
          </w:tcPr>
          <w:p w14:paraId="32859421"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0</w:t>
            </w:r>
          </w:p>
        </w:tc>
        <w:tc>
          <w:tcPr>
            <w:tcW w:w="720" w:type="dxa"/>
            <w:tcBorders>
              <w:top w:val="single" w:sz="4" w:space="0" w:color="auto"/>
              <w:bottom w:val="nil"/>
            </w:tcBorders>
          </w:tcPr>
          <w:p w14:paraId="49907CB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1 </w:t>
            </w:r>
          </w:p>
        </w:tc>
        <w:tc>
          <w:tcPr>
            <w:tcW w:w="720" w:type="dxa"/>
            <w:tcBorders>
              <w:top w:val="single" w:sz="4" w:space="0" w:color="auto"/>
              <w:bottom w:val="nil"/>
            </w:tcBorders>
          </w:tcPr>
          <w:p w14:paraId="470D8AAA"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1 </w:t>
            </w:r>
          </w:p>
        </w:tc>
        <w:tc>
          <w:tcPr>
            <w:tcW w:w="900" w:type="dxa"/>
            <w:tcBorders>
              <w:top w:val="single" w:sz="4" w:space="0" w:color="auto"/>
              <w:bottom w:val="nil"/>
            </w:tcBorders>
          </w:tcPr>
          <w:p w14:paraId="6D8D8435"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1 </w:t>
            </w:r>
          </w:p>
        </w:tc>
        <w:tc>
          <w:tcPr>
            <w:tcW w:w="900" w:type="dxa"/>
            <w:tcBorders>
              <w:top w:val="single" w:sz="4" w:space="0" w:color="auto"/>
              <w:bottom w:val="nil"/>
            </w:tcBorders>
          </w:tcPr>
          <w:p w14:paraId="6915C708"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1  </w:t>
            </w:r>
          </w:p>
        </w:tc>
        <w:tc>
          <w:tcPr>
            <w:tcW w:w="900" w:type="dxa"/>
            <w:tcBorders>
              <w:top w:val="single" w:sz="4" w:space="0" w:color="auto"/>
              <w:bottom w:val="nil"/>
            </w:tcBorders>
          </w:tcPr>
          <w:p w14:paraId="03817FC3"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2</w:t>
            </w:r>
          </w:p>
        </w:tc>
        <w:tc>
          <w:tcPr>
            <w:tcW w:w="900" w:type="dxa"/>
            <w:tcBorders>
              <w:top w:val="single" w:sz="4" w:space="0" w:color="auto"/>
              <w:bottom w:val="nil"/>
            </w:tcBorders>
          </w:tcPr>
          <w:p w14:paraId="1A0F0700"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1</w:t>
            </w:r>
          </w:p>
        </w:tc>
        <w:tc>
          <w:tcPr>
            <w:tcW w:w="900" w:type="dxa"/>
            <w:tcBorders>
              <w:top w:val="single" w:sz="4" w:space="0" w:color="auto"/>
              <w:bottom w:val="nil"/>
            </w:tcBorders>
          </w:tcPr>
          <w:p w14:paraId="4D8C5674" w14:textId="77777777" w:rsidR="00385F15" w:rsidRPr="00EC356D" w:rsidRDefault="00385F15" w:rsidP="007D7599">
            <w:pPr>
              <w:rPr>
                <w:rFonts w:ascii="Times New Roman" w:hAnsi="Times New Roman" w:cs="Times New Roman"/>
                <w:sz w:val="22"/>
                <w:szCs w:val="22"/>
              </w:rPr>
            </w:pPr>
            <w:r w:rsidRPr="00EC356D">
              <w:rPr>
                <w:rFonts w:ascii="Times New Roman" w:hAnsi="Times New Roman" w:cs="Times New Roman"/>
                <w:sz w:val="22"/>
                <w:szCs w:val="22"/>
              </w:rPr>
              <w:t xml:space="preserve">1 </w:t>
            </w:r>
          </w:p>
        </w:tc>
        <w:tc>
          <w:tcPr>
            <w:tcW w:w="1080" w:type="dxa"/>
            <w:tcBorders>
              <w:top w:val="single" w:sz="4" w:space="0" w:color="auto"/>
              <w:bottom w:val="nil"/>
            </w:tcBorders>
          </w:tcPr>
          <w:p w14:paraId="1BDD769C" w14:textId="7AC95E3E" w:rsidR="00385F15" w:rsidRPr="00EC356D" w:rsidRDefault="00A13360" w:rsidP="007D7599">
            <w:pPr>
              <w:rPr>
                <w:rFonts w:ascii="Times New Roman" w:hAnsi="Times New Roman" w:cs="Times New Roman"/>
                <w:sz w:val="22"/>
                <w:szCs w:val="22"/>
              </w:rPr>
            </w:pPr>
            <w:r>
              <w:rPr>
                <w:rFonts w:ascii="Times New Roman" w:hAnsi="Times New Roman" w:cs="Times New Roman"/>
                <w:sz w:val="22"/>
                <w:szCs w:val="22"/>
              </w:rPr>
              <w:t>1</w:t>
            </w:r>
          </w:p>
        </w:tc>
        <w:tc>
          <w:tcPr>
            <w:tcW w:w="1080" w:type="dxa"/>
            <w:tcBorders>
              <w:top w:val="single" w:sz="4" w:space="0" w:color="auto"/>
              <w:bottom w:val="nil"/>
            </w:tcBorders>
          </w:tcPr>
          <w:p w14:paraId="192B6F20" w14:textId="1B547547" w:rsidR="00385F15" w:rsidRPr="00EC356D" w:rsidRDefault="00990836" w:rsidP="007D7599">
            <w:pPr>
              <w:rPr>
                <w:rFonts w:ascii="Times New Roman" w:hAnsi="Times New Roman" w:cs="Times New Roman"/>
                <w:sz w:val="22"/>
                <w:szCs w:val="22"/>
              </w:rPr>
            </w:pPr>
            <w:r>
              <w:rPr>
                <w:rFonts w:ascii="Times New Roman" w:hAnsi="Times New Roman" w:cs="Times New Roman"/>
                <w:sz w:val="22"/>
                <w:szCs w:val="22"/>
              </w:rPr>
              <w:t>1</w:t>
            </w:r>
            <w:r w:rsidR="00AA0C1C">
              <w:rPr>
                <w:rFonts w:ascii="Times New Roman" w:hAnsi="Times New Roman" w:cs="Times New Roman"/>
                <w:sz w:val="22"/>
                <w:szCs w:val="22"/>
              </w:rPr>
              <w:t>1</w:t>
            </w:r>
          </w:p>
        </w:tc>
      </w:tr>
      <w:tr w:rsidR="00C73DBC" w:rsidRPr="00EC356D" w14:paraId="3BEC0DD1" w14:textId="77777777" w:rsidTr="00C73DBC">
        <w:tc>
          <w:tcPr>
            <w:tcW w:w="2340" w:type="dxa"/>
            <w:tcBorders>
              <w:top w:val="nil"/>
              <w:bottom w:val="nil"/>
            </w:tcBorders>
          </w:tcPr>
          <w:p w14:paraId="16864C6C" w14:textId="50733991" w:rsidR="00B649FD" w:rsidRPr="00A50C5F" w:rsidRDefault="00B649FD" w:rsidP="007D7599">
            <w:pPr>
              <w:rPr>
                <w:rFonts w:ascii="Times New Roman" w:hAnsi="Times New Roman" w:cs="Times New Roman"/>
                <w:i/>
                <w:iCs/>
                <w:sz w:val="22"/>
                <w:szCs w:val="22"/>
              </w:rPr>
            </w:pPr>
            <w:r w:rsidRPr="00A50C5F">
              <w:rPr>
                <w:rFonts w:ascii="Times New Roman" w:hAnsi="Times New Roman" w:cs="Times New Roman"/>
                <w:i/>
                <w:iCs/>
                <w:sz w:val="22"/>
                <w:szCs w:val="22"/>
              </w:rPr>
              <w:t xml:space="preserve">Only 1 </w:t>
            </w:r>
            <w:r w:rsidR="00D85689">
              <w:rPr>
                <w:rFonts w:ascii="Times New Roman" w:hAnsi="Times New Roman" w:cs="Times New Roman"/>
                <w:i/>
                <w:iCs/>
                <w:sz w:val="22"/>
                <w:szCs w:val="22"/>
              </w:rPr>
              <w:t>m</w:t>
            </w:r>
            <w:r w:rsidRPr="00A50C5F">
              <w:rPr>
                <w:rFonts w:ascii="Times New Roman" w:hAnsi="Times New Roman" w:cs="Times New Roman"/>
                <w:i/>
                <w:iCs/>
                <w:sz w:val="22"/>
                <w:szCs w:val="22"/>
              </w:rPr>
              <w:t>easurement</w:t>
            </w:r>
          </w:p>
        </w:tc>
        <w:tc>
          <w:tcPr>
            <w:tcW w:w="900" w:type="dxa"/>
            <w:tcBorders>
              <w:top w:val="nil"/>
              <w:bottom w:val="nil"/>
            </w:tcBorders>
          </w:tcPr>
          <w:p w14:paraId="392E96D6" w14:textId="07A4C53B" w:rsidR="00B649FD" w:rsidRPr="00EC356D" w:rsidRDefault="00990836" w:rsidP="007D7599">
            <w:pPr>
              <w:rPr>
                <w:rFonts w:ascii="Times New Roman" w:hAnsi="Times New Roman" w:cs="Times New Roman"/>
                <w:sz w:val="22"/>
                <w:szCs w:val="22"/>
              </w:rPr>
            </w:pPr>
            <w:r>
              <w:rPr>
                <w:rFonts w:ascii="Times New Roman" w:hAnsi="Times New Roman" w:cs="Times New Roman"/>
                <w:sz w:val="22"/>
                <w:szCs w:val="22"/>
              </w:rPr>
              <w:t>2</w:t>
            </w:r>
          </w:p>
        </w:tc>
        <w:tc>
          <w:tcPr>
            <w:tcW w:w="1080" w:type="dxa"/>
            <w:tcBorders>
              <w:top w:val="nil"/>
              <w:bottom w:val="nil"/>
            </w:tcBorders>
          </w:tcPr>
          <w:p w14:paraId="4B5D7425" w14:textId="44969398" w:rsidR="00B649FD" w:rsidRPr="00EC356D" w:rsidRDefault="00990836" w:rsidP="007D7599">
            <w:pPr>
              <w:rPr>
                <w:rFonts w:ascii="Times New Roman" w:hAnsi="Times New Roman" w:cs="Times New Roman"/>
                <w:sz w:val="22"/>
                <w:szCs w:val="22"/>
              </w:rPr>
            </w:pPr>
            <w:r>
              <w:rPr>
                <w:rFonts w:ascii="Times New Roman" w:hAnsi="Times New Roman" w:cs="Times New Roman"/>
                <w:sz w:val="22"/>
                <w:szCs w:val="22"/>
              </w:rPr>
              <w:t>0</w:t>
            </w:r>
          </w:p>
        </w:tc>
        <w:tc>
          <w:tcPr>
            <w:tcW w:w="720" w:type="dxa"/>
            <w:tcBorders>
              <w:top w:val="nil"/>
              <w:bottom w:val="nil"/>
            </w:tcBorders>
          </w:tcPr>
          <w:p w14:paraId="5B3D9891" w14:textId="71DDC22C" w:rsidR="00B649FD" w:rsidRPr="00EC356D" w:rsidRDefault="00990836" w:rsidP="007D7599">
            <w:pPr>
              <w:rPr>
                <w:rFonts w:ascii="Times New Roman" w:hAnsi="Times New Roman" w:cs="Times New Roman"/>
                <w:sz w:val="22"/>
                <w:szCs w:val="22"/>
              </w:rPr>
            </w:pPr>
            <w:r>
              <w:rPr>
                <w:rFonts w:ascii="Times New Roman" w:hAnsi="Times New Roman" w:cs="Times New Roman"/>
                <w:sz w:val="22"/>
                <w:szCs w:val="22"/>
              </w:rPr>
              <w:t>1</w:t>
            </w:r>
          </w:p>
        </w:tc>
        <w:tc>
          <w:tcPr>
            <w:tcW w:w="720" w:type="dxa"/>
            <w:tcBorders>
              <w:top w:val="nil"/>
              <w:bottom w:val="nil"/>
            </w:tcBorders>
          </w:tcPr>
          <w:p w14:paraId="6512C672" w14:textId="34452DC7" w:rsidR="00B649FD" w:rsidRPr="00EC356D" w:rsidRDefault="00990836" w:rsidP="007D7599">
            <w:pPr>
              <w:rPr>
                <w:rFonts w:ascii="Times New Roman" w:hAnsi="Times New Roman" w:cs="Times New Roman"/>
                <w:sz w:val="22"/>
                <w:szCs w:val="22"/>
              </w:rPr>
            </w:pPr>
            <w:r>
              <w:rPr>
                <w:rFonts w:ascii="Times New Roman" w:hAnsi="Times New Roman" w:cs="Times New Roman"/>
                <w:sz w:val="22"/>
                <w:szCs w:val="22"/>
              </w:rPr>
              <w:t>1</w:t>
            </w:r>
          </w:p>
        </w:tc>
        <w:tc>
          <w:tcPr>
            <w:tcW w:w="900" w:type="dxa"/>
            <w:tcBorders>
              <w:top w:val="nil"/>
              <w:bottom w:val="nil"/>
            </w:tcBorders>
          </w:tcPr>
          <w:p w14:paraId="1C53E01A" w14:textId="3844A427" w:rsidR="00B649FD" w:rsidRPr="00EC356D" w:rsidRDefault="00CC155F" w:rsidP="007D7599">
            <w:pPr>
              <w:rPr>
                <w:rFonts w:ascii="Times New Roman" w:hAnsi="Times New Roman" w:cs="Times New Roman"/>
                <w:sz w:val="22"/>
                <w:szCs w:val="22"/>
              </w:rPr>
            </w:pPr>
            <w:r>
              <w:rPr>
                <w:rFonts w:ascii="Times New Roman" w:hAnsi="Times New Roman" w:cs="Times New Roman"/>
                <w:sz w:val="22"/>
                <w:szCs w:val="22"/>
              </w:rPr>
              <w:t>1</w:t>
            </w:r>
          </w:p>
        </w:tc>
        <w:tc>
          <w:tcPr>
            <w:tcW w:w="900" w:type="dxa"/>
            <w:tcBorders>
              <w:top w:val="nil"/>
              <w:bottom w:val="nil"/>
            </w:tcBorders>
          </w:tcPr>
          <w:p w14:paraId="58C9135F" w14:textId="77777777" w:rsidR="00B649FD" w:rsidRPr="00EC356D" w:rsidRDefault="00B649FD"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34F8F9C1" w14:textId="6C931F89" w:rsidR="00B649FD" w:rsidRPr="00EC356D" w:rsidRDefault="00CC155F" w:rsidP="007D7599">
            <w:pPr>
              <w:rPr>
                <w:rFonts w:ascii="Times New Roman" w:hAnsi="Times New Roman" w:cs="Times New Roman"/>
                <w:sz w:val="22"/>
                <w:szCs w:val="22"/>
              </w:rPr>
            </w:pPr>
            <w:r>
              <w:rPr>
                <w:rFonts w:ascii="Times New Roman" w:hAnsi="Times New Roman" w:cs="Times New Roman"/>
                <w:sz w:val="22"/>
                <w:szCs w:val="22"/>
              </w:rPr>
              <w:t>2</w:t>
            </w:r>
          </w:p>
        </w:tc>
        <w:tc>
          <w:tcPr>
            <w:tcW w:w="900" w:type="dxa"/>
            <w:tcBorders>
              <w:top w:val="nil"/>
              <w:bottom w:val="nil"/>
            </w:tcBorders>
          </w:tcPr>
          <w:p w14:paraId="4E923D93" w14:textId="6E29CBB4" w:rsidR="00B649FD" w:rsidRPr="00EC356D" w:rsidRDefault="00CC155F" w:rsidP="007D7599">
            <w:pPr>
              <w:rPr>
                <w:rFonts w:ascii="Times New Roman" w:hAnsi="Times New Roman" w:cs="Times New Roman"/>
                <w:sz w:val="22"/>
                <w:szCs w:val="22"/>
              </w:rPr>
            </w:pPr>
            <w:r>
              <w:rPr>
                <w:rFonts w:ascii="Times New Roman" w:hAnsi="Times New Roman" w:cs="Times New Roman"/>
                <w:sz w:val="22"/>
                <w:szCs w:val="22"/>
              </w:rPr>
              <w:t>1</w:t>
            </w:r>
          </w:p>
        </w:tc>
        <w:tc>
          <w:tcPr>
            <w:tcW w:w="900" w:type="dxa"/>
            <w:tcBorders>
              <w:top w:val="nil"/>
              <w:bottom w:val="nil"/>
            </w:tcBorders>
          </w:tcPr>
          <w:p w14:paraId="5B510FC9" w14:textId="32DBF898" w:rsidR="00B649FD" w:rsidRPr="00EC356D" w:rsidRDefault="00CC155F" w:rsidP="007D7599">
            <w:pPr>
              <w:rPr>
                <w:rFonts w:ascii="Times New Roman" w:hAnsi="Times New Roman" w:cs="Times New Roman"/>
                <w:sz w:val="22"/>
                <w:szCs w:val="22"/>
              </w:rPr>
            </w:pPr>
            <w:r>
              <w:rPr>
                <w:rFonts w:ascii="Times New Roman" w:hAnsi="Times New Roman" w:cs="Times New Roman"/>
                <w:sz w:val="22"/>
                <w:szCs w:val="22"/>
              </w:rPr>
              <w:t>1</w:t>
            </w:r>
          </w:p>
        </w:tc>
        <w:tc>
          <w:tcPr>
            <w:tcW w:w="1080" w:type="dxa"/>
            <w:tcBorders>
              <w:top w:val="nil"/>
              <w:bottom w:val="nil"/>
            </w:tcBorders>
          </w:tcPr>
          <w:p w14:paraId="4FD774A0" w14:textId="1D836852" w:rsidR="00B649FD" w:rsidRPr="00EC356D" w:rsidRDefault="00CC155F" w:rsidP="007D7599">
            <w:pPr>
              <w:rPr>
                <w:rFonts w:ascii="Times New Roman" w:hAnsi="Times New Roman" w:cs="Times New Roman"/>
                <w:sz w:val="22"/>
                <w:szCs w:val="22"/>
              </w:rPr>
            </w:pPr>
            <w:r>
              <w:rPr>
                <w:rFonts w:ascii="Times New Roman" w:hAnsi="Times New Roman" w:cs="Times New Roman"/>
                <w:sz w:val="22"/>
                <w:szCs w:val="22"/>
              </w:rPr>
              <w:t>1</w:t>
            </w:r>
          </w:p>
        </w:tc>
        <w:tc>
          <w:tcPr>
            <w:tcW w:w="1080" w:type="dxa"/>
            <w:tcBorders>
              <w:top w:val="nil"/>
              <w:bottom w:val="nil"/>
            </w:tcBorders>
          </w:tcPr>
          <w:p w14:paraId="17A1F977" w14:textId="000F9003" w:rsidR="00B649FD" w:rsidRPr="00EC356D" w:rsidRDefault="00990836" w:rsidP="007D7599">
            <w:pPr>
              <w:rPr>
                <w:rFonts w:ascii="Times New Roman" w:hAnsi="Times New Roman" w:cs="Times New Roman"/>
                <w:sz w:val="22"/>
                <w:szCs w:val="22"/>
              </w:rPr>
            </w:pPr>
            <w:r>
              <w:rPr>
                <w:rFonts w:ascii="Times New Roman" w:hAnsi="Times New Roman" w:cs="Times New Roman"/>
                <w:sz w:val="22"/>
                <w:szCs w:val="22"/>
              </w:rPr>
              <w:t>10</w:t>
            </w:r>
          </w:p>
        </w:tc>
      </w:tr>
      <w:tr w:rsidR="00C73DBC" w:rsidRPr="00EC356D" w14:paraId="3AA42CE6" w14:textId="77777777" w:rsidTr="00C73DBC">
        <w:tc>
          <w:tcPr>
            <w:tcW w:w="2340" w:type="dxa"/>
            <w:tcBorders>
              <w:top w:val="nil"/>
              <w:bottom w:val="nil"/>
            </w:tcBorders>
          </w:tcPr>
          <w:p w14:paraId="69DADE9E" w14:textId="114D4682" w:rsidR="00B649FD" w:rsidRPr="00A50C5F" w:rsidRDefault="00B649FD" w:rsidP="007D7599">
            <w:pPr>
              <w:rPr>
                <w:rFonts w:ascii="Times New Roman" w:hAnsi="Times New Roman" w:cs="Times New Roman"/>
                <w:i/>
                <w:iCs/>
                <w:sz w:val="22"/>
                <w:szCs w:val="22"/>
              </w:rPr>
            </w:pPr>
            <w:r w:rsidRPr="00A50C5F">
              <w:rPr>
                <w:rFonts w:ascii="Times New Roman" w:hAnsi="Times New Roman" w:cs="Times New Roman"/>
                <w:i/>
                <w:iCs/>
                <w:sz w:val="22"/>
                <w:szCs w:val="22"/>
              </w:rPr>
              <w:t xml:space="preserve">Needed a </w:t>
            </w:r>
            <w:r w:rsidR="004D3C3B">
              <w:rPr>
                <w:rFonts w:ascii="Times New Roman" w:hAnsi="Times New Roman" w:cs="Times New Roman"/>
                <w:i/>
                <w:iCs/>
                <w:sz w:val="22"/>
                <w:szCs w:val="22"/>
              </w:rPr>
              <w:t>3</w:t>
            </w:r>
            <w:r w:rsidR="004D3C3B" w:rsidRPr="004D3C3B">
              <w:rPr>
                <w:rFonts w:ascii="Times New Roman" w:hAnsi="Times New Roman" w:cs="Times New Roman"/>
                <w:i/>
                <w:iCs/>
                <w:sz w:val="22"/>
                <w:szCs w:val="22"/>
                <w:vertAlign w:val="superscript"/>
              </w:rPr>
              <w:t>rd</w:t>
            </w:r>
            <w:r w:rsidR="004D3C3B">
              <w:rPr>
                <w:rFonts w:ascii="Times New Roman" w:hAnsi="Times New Roman" w:cs="Times New Roman"/>
                <w:i/>
                <w:iCs/>
                <w:sz w:val="22"/>
                <w:szCs w:val="22"/>
              </w:rPr>
              <w:t xml:space="preserve"> m</w:t>
            </w:r>
            <w:r w:rsidRPr="00A50C5F">
              <w:rPr>
                <w:rFonts w:ascii="Times New Roman" w:hAnsi="Times New Roman" w:cs="Times New Roman"/>
                <w:i/>
                <w:iCs/>
                <w:sz w:val="22"/>
                <w:szCs w:val="22"/>
              </w:rPr>
              <w:t>easure</w:t>
            </w:r>
            <w:r w:rsidR="00962EE7">
              <w:rPr>
                <w:rFonts w:ascii="Times New Roman" w:hAnsi="Times New Roman" w:cs="Times New Roman"/>
                <w:i/>
                <w:iCs/>
                <w:sz w:val="22"/>
                <w:szCs w:val="22"/>
              </w:rPr>
              <w:t>*</w:t>
            </w:r>
          </w:p>
        </w:tc>
        <w:tc>
          <w:tcPr>
            <w:tcW w:w="900" w:type="dxa"/>
            <w:tcBorders>
              <w:top w:val="nil"/>
              <w:bottom w:val="nil"/>
            </w:tcBorders>
          </w:tcPr>
          <w:p w14:paraId="0C9B4F7C" w14:textId="5FA219F4" w:rsidR="00B649FD" w:rsidRPr="00EC356D" w:rsidRDefault="004701D5"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nil"/>
              <w:bottom w:val="nil"/>
            </w:tcBorders>
          </w:tcPr>
          <w:p w14:paraId="3D44F3BB" w14:textId="5545E482" w:rsidR="00B649FD" w:rsidRPr="00EC356D" w:rsidRDefault="00CC155F" w:rsidP="007D7599">
            <w:pPr>
              <w:rPr>
                <w:rFonts w:ascii="Times New Roman" w:hAnsi="Times New Roman" w:cs="Times New Roman"/>
                <w:sz w:val="22"/>
                <w:szCs w:val="22"/>
              </w:rPr>
            </w:pPr>
            <w:r>
              <w:rPr>
                <w:rFonts w:ascii="Times New Roman" w:hAnsi="Times New Roman" w:cs="Times New Roman"/>
                <w:sz w:val="22"/>
                <w:szCs w:val="22"/>
              </w:rPr>
              <w:t>0</w:t>
            </w:r>
          </w:p>
        </w:tc>
        <w:tc>
          <w:tcPr>
            <w:tcW w:w="720" w:type="dxa"/>
            <w:tcBorders>
              <w:top w:val="nil"/>
              <w:bottom w:val="nil"/>
            </w:tcBorders>
          </w:tcPr>
          <w:p w14:paraId="194722CE" w14:textId="4ABD9C6E" w:rsidR="00B649FD" w:rsidRPr="00EC356D" w:rsidRDefault="004701D5" w:rsidP="007D7599">
            <w:pPr>
              <w:rPr>
                <w:rFonts w:ascii="Times New Roman" w:hAnsi="Times New Roman" w:cs="Times New Roman"/>
                <w:sz w:val="22"/>
                <w:szCs w:val="22"/>
              </w:rPr>
            </w:pPr>
            <w:r>
              <w:rPr>
                <w:rFonts w:ascii="Times New Roman" w:hAnsi="Times New Roman" w:cs="Times New Roman"/>
                <w:sz w:val="22"/>
                <w:szCs w:val="22"/>
              </w:rPr>
              <w:t>0</w:t>
            </w:r>
          </w:p>
        </w:tc>
        <w:tc>
          <w:tcPr>
            <w:tcW w:w="720" w:type="dxa"/>
            <w:tcBorders>
              <w:top w:val="nil"/>
              <w:bottom w:val="nil"/>
            </w:tcBorders>
          </w:tcPr>
          <w:p w14:paraId="590EF274" w14:textId="0EDC45D1" w:rsidR="00B649FD" w:rsidRPr="00EC356D" w:rsidRDefault="004701D5"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2D784022" w14:textId="65322227" w:rsidR="00B649FD" w:rsidRPr="00EC356D" w:rsidRDefault="004701D5"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794112B8" w14:textId="23D746F6" w:rsidR="00B649FD" w:rsidRPr="00EC356D" w:rsidRDefault="0012387C" w:rsidP="007D7599">
            <w:pPr>
              <w:rPr>
                <w:rFonts w:ascii="Times New Roman" w:hAnsi="Times New Roman" w:cs="Times New Roman"/>
                <w:sz w:val="22"/>
                <w:szCs w:val="22"/>
              </w:rPr>
            </w:pPr>
            <w:r>
              <w:rPr>
                <w:rFonts w:ascii="Times New Roman" w:hAnsi="Times New Roman" w:cs="Times New Roman"/>
                <w:sz w:val="22"/>
                <w:szCs w:val="22"/>
              </w:rPr>
              <w:t>1</w:t>
            </w:r>
          </w:p>
        </w:tc>
        <w:tc>
          <w:tcPr>
            <w:tcW w:w="900" w:type="dxa"/>
            <w:tcBorders>
              <w:top w:val="nil"/>
              <w:bottom w:val="nil"/>
            </w:tcBorders>
          </w:tcPr>
          <w:p w14:paraId="507809CA" w14:textId="3BB76149" w:rsidR="00B649FD" w:rsidRPr="00EC356D" w:rsidRDefault="004701D5"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281C686B" w14:textId="45DE5505" w:rsidR="00B649FD" w:rsidRPr="00EC356D" w:rsidRDefault="004701D5" w:rsidP="007D7599">
            <w:pPr>
              <w:rPr>
                <w:rFonts w:ascii="Times New Roman" w:hAnsi="Times New Roman" w:cs="Times New Roman"/>
                <w:sz w:val="22"/>
                <w:szCs w:val="22"/>
              </w:rPr>
            </w:pPr>
            <w:r>
              <w:rPr>
                <w:rFonts w:ascii="Times New Roman" w:hAnsi="Times New Roman" w:cs="Times New Roman"/>
                <w:sz w:val="22"/>
                <w:szCs w:val="22"/>
              </w:rPr>
              <w:t>0</w:t>
            </w:r>
          </w:p>
        </w:tc>
        <w:tc>
          <w:tcPr>
            <w:tcW w:w="900" w:type="dxa"/>
            <w:tcBorders>
              <w:top w:val="nil"/>
              <w:bottom w:val="nil"/>
            </w:tcBorders>
          </w:tcPr>
          <w:p w14:paraId="64DEA922" w14:textId="7D707C60" w:rsidR="00B649FD" w:rsidRPr="00EC356D" w:rsidRDefault="004701D5"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nil"/>
              <w:bottom w:val="nil"/>
            </w:tcBorders>
          </w:tcPr>
          <w:p w14:paraId="4D0B7C81" w14:textId="5A171B61" w:rsidR="00B649FD" w:rsidRPr="00EC356D" w:rsidRDefault="00CB43DA" w:rsidP="007D7599">
            <w:pPr>
              <w:rPr>
                <w:rFonts w:ascii="Times New Roman" w:hAnsi="Times New Roman" w:cs="Times New Roman"/>
                <w:sz w:val="22"/>
                <w:szCs w:val="22"/>
              </w:rPr>
            </w:pPr>
            <w:r>
              <w:rPr>
                <w:rFonts w:ascii="Times New Roman" w:hAnsi="Times New Roman" w:cs="Times New Roman"/>
                <w:sz w:val="22"/>
                <w:szCs w:val="22"/>
              </w:rPr>
              <w:t>0</w:t>
            </w:r>
          </w:p>
        </w:tc>
        <w:tc>
          <w:tcPr>
            <w:tcW w:w="1080" w:type="dxa"/>
            <w:tcBorders>
              <w:top w:val="nil"/>
              <w:bottom w:val="nil"/>
            </w:tcBorders>
          </w:tcPr>
          <w:p w14:paraId="4CB44411" w14:textId="701467F4" w:rsidR="00B649FD" w:rsidRPr="00EC356D" w:rsidRDefault="00990836" w:rsidP="007D7599">
            <w:pPr>
              <w:rPr>
                <w:rFonts w:ascii="Times New Roman" w:hAnsi="Times New Roman" w:cs="Times New Roman"/>
                <w:sz w:val="22"/>
                <w:szCs w:val="22"/>
              </w:rPr>
            </w:pPr>
            <w:r>
              <w:rPr>
                <w:rFonts w:ascii="Times New Roman" w:hAnsi="Times New Roman" w:cs="Times New Roman"/>
                <w:sz w:val="22"/>
                <w:szCs w:val="22"/>
              </w:rPr>
              <w:t>1</w:t>
            </w:r>
          </w:p>
        </w:tc>
      </w:tr>
      <w:tr w:rsidR="00962EE7" w:rsidRPr="00EC356D" w14:paraId="34FC485E" w14:textId="77777777" w:rsidTr="00C73DBC">
        <w:tc>
          <w:tcPr>
            <w:tcW w:w="12420" w:type="dxa"/>
            <w:gridSpan w:val="12"/>
            <w:tcBorders>
              <w:top w:val="single" w:sz="4" w:space="0" w:color="auto"/>
              <w:bottom w:val="single" w:sz="4" w:space="0" w:color="auto"/>
            </w:tcBorders>
          </w:tcPr>
          <w:p w14:paraId="7514AB4B" w14:textId="41E940A0" w:rsidR="00962EE7" w:rsidRPr="00703359" w:rsidRDefault="00703359" w:rsidP="007D7599">
            <w:pPr>
              <w:rPr>
                <w:rFonts w:ascii="Times New Roman" w:hAnsi="Times New Roman" w:cs="Times New Roman"/>
                <w:sz w:val="20"/>
                <w:szCs w:val="20"/>
              </w:rPr>
            </w:pPr>
            <w:r w:rsidRPr="00703359">
              <w:rPr>
                <w:rFonts w:ascii="Times New Roman" w:hAnsi="Times New Roman" w:cs="Times New Roman"/>
                <w:sz w:val="20"/>
                <w:szCs w:val="20"/>
              </w:rPr>
              <w:t>*</w:t>
            </w:r>
            <w:r w:rsidR="00962EE7" w:rsidRPr="00703359">
              <w:rPr>
                <w:rFonts w:ascii="Times New Roman" w:hAnsi="Times New Roman" w:cs="Times New Roman"/>
                <w:sz w:val="20"/>
                <w:szCs w:val="20"/>
              </w:rPr>
              <w:t xml:space="preserve">Difference between first and second measures exceeded </w:t>
            </w:r>
            <w:r w:rsidRPr="00703359">
              <w:rPr>
                <w:rFonts w:ascii="Times New Roman" w:hAnsi="Times New Roman" w:cs="Times New Roman"/>
                <w:sz w:val="20"/>
                <w:szCs w:val="20"/>
              </w:rPr>
              <w:t>threshold for the specific measurement.</w:t>
            </w:r>
          </w:p>
        </w:tc>
      </w:tr>
    </w:tbl>
    <w:p w14:paraId="7BB11D1A" w14:textId="77777777" w:rsidR="00CF2DAD" w:rsidRDefault="00CF2DAD" w:rsidP="00CF2DAD">
      <w:pPr>
        <w:pStyle w:val="Heading3"/>
        <w:rPr>
          <w:rFonts w:ascii="Times New Roman" w:hAnsi="Times New Roman" w:cs="Times New Roman"/>
          <w:szCs w:val="24"/>
        </w:rPr>
        <w:sectPr w:rsidR="00CF2DAD" w:rsidSect="00385F15">
          <w:pgSz w:w="15840" w:h="12240" w:orient="landscape" w:code="1"/>
          <w:pgMar w:top="1800" w:right="1440" w:bottom="1800" w:left="1872" w:header="720" w:footer="1440" w:gutter="0"/>
          <w:cols w:space="720"/>
          <w:noEndnote/>
          <w:docGrid w:linePitch="360"/>
        </w:sectPr>
      </w:pPr>
    </w:p>
    <w:p w14:paraId="00BDED75" w14:textId="77777777" w:rsidR="00DA59F2" w:rsidRPr="00D357C4" w:rsidRDefault="00DA59F2" w:rsidP="00B937D7">
      <w:pPr>
        <w:pStyle w:val="Heading3"/>
        <w:spacing w:before="0"/>
        <w:rPr>
          <w:rFonts w:asciiTheme="majorHAnsi" w:hAnsiTheme="majorHAnsi" w:cstheme="majorHAnsi"/>
          <w:szCs w:val="24"/>
        </w:rPr>
      </w:pPr>
      <w:bookmarkStart w:id="98" w:name="_Toc172626568"/>
      <w:r>
        <w:rPr>
          <w:rFonts w:ascii="Times New Roman" w:hAnsi="Times New Roman" w:cs="Times New Roman"/>
          <w:szCs w:val="24"/>
        </w:rPr>
        <w:lastRenderedPageBreak/>
        <w:t>Patterns of Growth Over the Course of Infancy</w:t>
      </w:r>
      <w:bookmarkEnd w:id="98"/>
    </w:p>
    <w:p w14:paraId="55E0DE3A" w14:textId="3205104E" w:rsidR="00D357C4" w:rsidRDefault="00DA59F2" w:rsidP="00B937D7">
      <w:pPr>
        <w:rPr>
          <w:rFonts w:asciiTheme="majorHAnsi" w:hAnsiTheme="majorHAnsi" w:cstheme="majorHAnsi"/>
        </w:rPr>
      </w:pPr>
      <w:r w:rsidRPr="009E28B9">
        <w:rPr>
          <w:rFonts w:asciiTheme="majorHAnsi" w:hAnsiTheme="majorHAnsi" w:cstheme="majorHAnsi"/>
        </w:rPr>
        <w:t>There were statistically significant relationships between quadratic and cubic terms and infant growth measures in all models. Figure</w:t>
      </w:r>
      <w:r>
        <w:rPr>
          <w:rFonts w:asciiTheme="majorHAnsi" w:hAnsiTheme="majorHAnsi" w:cstheme="majorHAnsi"/>
        </w:rPr>
        <w:t>s</w:t>
      </w:r>
      <w:r w:rsidRPr="009E28B9">
        <w:rPr>
          <w:rFonts w:asciiTheme="majorHAnsi" w:hAnsiTheme="majorHAnsi" w:cstheme="majorHAnsi"/>
        </w:rPr>
        <w:t xml:space="preserve"> </w:t>
      </w:r>
      <w:r w:rsidR="003042F7">
        <w:rPr>
          <w:rFonts w:asciiTheme="majorHAnsi" w:hAnsiTheme="majorHAnsi" w:cstheme="majorHAnsi"/>
        </w:rPr>
        <w:t>3.</w:t>
      </w:r>
      <w:r w:rsidRPr="009E28B9">
        <w:rPr>
          <w:rFonts w:asciiTheme="majorHAnsi" w:hAnsiTheme="majorHAnsi" w:cstheme="majorHAnsi"/>
        </w:rPr>
        <w:t xml:space="preserve">1 and </w:t>
      </w:r>
      <w:r w:rsidR="003042F7">
        <w:rPr>
          <w:rFonts w:asciiTheme="majorHAnsi" w:hAnsiTheme="majorHAnsi" w:cstheme="majorHAnsi"/>
        </w:rPr>
        <w:t>3.</w:t>
      </w:r>
      <w:r w:rsidRPr="009E28B9">
        <w:rPr>
          <w:rFonts w:asciiTheme="majorHAnsi" w:hAnsiTheme="majorHAnsi" w:cstheme="majorHAnsi"/>
        </w:rPr>
        <w:t>2 demonstrate these non-linear patterns of subscapular skinfold thi</w:t>
      </w:r>
      <w:r>
        <w:rPr>
          <w:rFonts w:asciiTheme="majorHAnsi" w:hAnsiTheme="majorHAnsi" w:cstheme="majorHAnsi"/>
        </w:rPr>
        <w:t>ck</w:t>
      </w:r>
      <w:r w:rsidRPr="009E28B9">
        <w:rPr>
          <w:rFonts w:asciiTheme="majorHAnsi" w:hAnsiTheme="majorHAnsi" w:cstheme="majorHAnsi"/>
        </w:rPr>
        <w:t xml:space="preserve">ness and weight growth, respectively, over the first year of life using </w:t>
      </w:r>
      <w:r w:rsidR="003C00CD">
        <w:rPr>
          <w:rFonts w:asciiTheme="majorHAnsi" w:hAnsiTheme="majorHAnsi" w:cstheme="majorHAnsi"/>
        </w:rPr>
        <w:t xml:space="preserve">the </w:t>
      </w:r>
      <w:r w:rsidR="00D357C4" w:rsidRPr="009E28B9">
        <w:rPr>
          <w:rFonts w:asciiTheme="majorHAnsi" w:hAnsiTheme="majorHAnsi" w:cstheme="majorHAnsi"/>
        </w:rPr>
        <w:t>models with MVPA</w:t>
      </w:r>
      <w:r w:rsidR="008B1B2F">
        <w:rPr>
          <w:rFonts w:asciiTheme="majorHAnsi" w:hAnsiTheme="majorHAnsi" w:cstheme="majorHAnsi"/>
        </w:rPr>
        <w:t xml:space="preserve"> (continuous, 10-min </w:t>
      </w:r>
      <w:r w:rsidR="002774A7">
        <w:rPr>
          <w:rFonts w:asciiTheme="majorHAnsi" w:hAnsiTheme="majorHAnsi" w:cstheme="majorHAnsi"/>
        </w:rPr>
        <w:t>units)</w:t>
      </w:r>
      <w:r w:rsidR="00D357C4" w:rsidRPr="009E28B9">
        <w:rPr>
          <w:rFonts w:asciiTheme="majorHAnsi" w:hAnsiTheme="majorHAnsi" w:cstheme="majorHAnsi"/>
        </w:rPr>
        <w:t xml:space="preserve"> as the independent variables. Similar patterns of growth were seen in the other models.</w:t>
      </w:r>
    </w:p>
    <w:p w14:paraId="154D7FE8" w14:textId="4A79B019" w:rsidR="009E4883" w:rsidRDefault="009E4883" w:rsidP="0053770C">
      <w:pPr>
        <w:rPr>
          <w:rFonts w:asciiTheme="majorHAnsi" w:hAnsiTheme="majorHAnsi" w:cstheme="majorHAnsi"/>
        </w:rPr>
      </w:pPr>
      <w:r>
        <w:rPr>
          <w:rFonts w:asciiTheme="majorHAnsi" w:hAnsiTheme="majorHAnsi" w:cstheme="majorHAnsi"/>
        </w:rPr>
        <w:tab/>
        <w:t>In addition to subscapular skinfold thickness and weight</w:t>
      </w:r>
      <w:r w:rsidR="001F1EEC">
        <w:rPr>
          <w:rFonts w:asciiTheme="majorHAnsi" w:hAnsiTheme="majorHAnsi" w:cstheme="majorHAnsi"/>
        </w:rPr>
        <w:t>,</w:t>
      </w:r>
      <w:r w:rsidR="00CE6FE1">
        <w:rPr>
          <w:rFonts w:asciiTheme="majorHAnsi" w:hAnsiTheme="majorHAnsi" w:cstheme="majorHAnsi"/>
        </w:rPr>
        <w:t xml:space="preserve"> </w:t>
      </w:r>
      <w:r w:rsidR="00516ECD">
        <w:rPr>
          <w:rFonts w:asciiTheme="majorHAnsi" w:hAnsiTheme="majorHAnsi" w:cstheme="majorHAnsi"/>
        </w:rPr>
        <w:t>infant</w:t>
      </w:r>
      <w:r w:rsidR="00CE6FE1">
        <w:rPr>
          <w:rFonts w:asciiTheme="majorHAnsi" w:hAnsiTheme="majorHAnsi" w:cstheme="majorHAnsi"/>
        </w:rPr>
        <w:t xml:space="preserve"> skinfold thickness at the bicep, flank, thi</w:t>
      </w:r>
      <w:r w:rsidR="00516ECD">
        <w:rPr>
          <w:rFonts w:asciiTheme="majorHAnsi" w:hAnsiTheme="majorHAnsi" w:cstheme="majorHAnsi"/>
        </w:rPr>
        <w:t xml:space="preserve">gh, and </w:t>
      </w:r>
      <w:proofErr w:type="spellStart"/>
      <w:r w:rsidR="00516ECD">
        <w:rPr>
          <w:rFonts w:asciiTheme="majorHAnsi" w:hAnsiTheme="majorHAnsi" w:cstheme="majorHAnsi"/>
        </w:rPr>
        <w:t>tricep</w:t>
      </w:r>
      <w:proofErr w:type="spellEnd"/>
      <w:r w:rsidR="00516ECD">
        <w:rPr>
          <w:rFonts w:asciiTheme="majorHAnsi" w:hAnsiTheme="majorHAnsi" w:cstheme="majorHAnsi"/>
        </w:rPr>
        <w:t xml:space="preserve"> (Figure </w:t>
      </w:r>
      <w:r w:rsidR="003042F7">
        <w:rPr>
          <w:rFonts w:asciiTheme="majorHAnsi" w:hAnsiTheme="majorHAnsi" w:cstheme="majorHAnsi"/>
        </w:rPr>
        <w:t>3.</w:t>
      </w:r>
      <w:r w:rsidR="00516ECD">
        <w:rPr>
          <w:rFonts w:asciiTheme="majorHAnsi" w:hAnsiTheme="majorHAnsi" w:cstheme="majorHAnsi"/>
        </w:rPr>
        <w:t xml:space="preserve">3, </w:t>
      </w:r>
      <w:r w:rsidR="00D4318B">
        <w:rPr>
          <w:rFonts w:asciiTheme="majorHAnsi" w:hAnsiTheme="majorHAnsi" w:cstheme="majorHAnsi"/>
        </w:rPr>
        <w:t>a</w:t>
      </w:r>
      <w:r w:rsidR="00516ECD">
        <w:rPr>
          <w:rFonts w:asciiTheme="majorHAnsi" w:hAnsiTheme="majorHAnsi" w:cstheme="majorHAnsi"/>
        </w:rPr>
        <w:t>ppendix)</w:t>
      </w:r>
      <w:r w:rsidR="003A4692">
        <w:rPr>
          <w:rFonts w:asciiTheme="majorHAnsi" w:hAnsiTheme="majorHAnsi" w:cstheme="majorHAnsi"/>
        </w:rPr>
        <w:t>,</w:t>
      </w:r>
      <w:r w:rsidR="00516ECD">
        <w:rPr>
          <w:rFonts w:asciiTheme="majorHAnsi" w:hAnsiTheme="majorHAnsi" w:cstheme="majorHAnsi"/>
        </w:rPr>
        <w:t xml:space="preserve"> infant length (Figure </w:t>
      </w:r>
      <w:r w:rsidR="003042F7">
        <w:rPr>
          <w:rFonts w:asciiTheme="majorHAnsi" w:hAnsiTheme="majorHAnsi" w:cstheme="majorHAnsi"/>
        </w:rPr>
        <w:t>3.</w:t>
      </w:r>
      <w:r w:rsidR="00516ECD">
        <w:rPr>
          <w:rFonts w:asciiTheme="majorHAnsi" w:hAnsiTheme="majorHAnsi" w:cstheme="majorHAnsi"/>
        </w:rPr>
        <w:t>4</w:t>
      </w:r>
      <w:r w:rsidR="00D4318B">
        <w:rPr>
          <w:rFonts w:asciiTheme="majorHAnsi" w:hAnsiTheme="majorHAnsi" w:cstheme="majorHAnsi"/>
        </w:rPr>
        <w:t>, a</w:t>
      </w:r>
      <w:r w:rsidR="00516ECD">
        <w:rPr>
          <w:rFonts w:asciiTheme="majorHAnsi" w:hAnsiTheme="majorHAnsi" w:cstheme="majorHAnsi"/>
        </w:rPr>
        <w:t>ppendix)</w:t>
      </w:r>
      <w:r w:rsidR="003A4692">
        <w:rPr>
          <w:rFonts w:asciiTheme="majorHAnsi" w:hAnsiTheme="majorHAnsi" w:cstheme="majorHAnsi"/>
        </w:rPr>
        <w:t>, and in</w:t>
      </w:r>
      <w:r w:rsidR="00D4318B">
        <w:rPr>
          <w:rFonts w:asciiTheme="majorHAnsi" w:hAnsiTheme="majorHAnsi" w:cstheme="majorHAnsi"/>
        </w:rPr>
        <w:t xml:space="preserve">fant head, waist, and arm circumferences (Figure </w:t>
      </w:r>
      <w:r w:rsidR="003042F7">
        <w:rPr>
          <w:rFonts w:asciiTheme="majorHAnsi" w:hAnsiTheme="majorHAnsi" w:cstheme="majorHAnsi"/>
        </w:rPr>
        <w:t>3.</w:t>
      </w:r>
      <w:r w:rsidR="00D4318B">
        <w:rPr>
          <w:rFonts w:asciiTheme="majorHAnsi" w:hAnsiTheme="majorHAnsi" w:cstheme="majorHAnsi"/>
        </w:rPr>
        <w:t xml:space="preserve">5, appendix) </w:t>
      </w:r>
      <w:r w:rsidR="00516ECD">
        <w:rPr>
          <w:rFonts w:asciiTheme="majorHAnsi" w:hAnsiTheme="majorHAnsi" w:cstheme="majorHAnsi"/>
        </w:rPr>
        <w:t xml:space="preserve">also demonstrated non-linear patterns of growth. </w:t>
      </w:r>
      <w:proofErr w:type="gramStart"/>
      <w:r w:rsidR="00832450">
        <w:rPr>
          <w:rFonts w:asciiTheme="majorHAnsi" w:hAnsiTheme="majorHAnsi" w:cstheme="majorHAnsi"/>
        </w:rPr>
        <w:t>All of</w:t>
      </w:r>
      <w:proofErr w:type="gramEnd"/>
      <w:r w:rsidR="00832450">
        <w:rPr>
          <w:rFonts w:asciiTheme="majorHAnsi" w:hAnsiTheme="majorHAnsi" w:cstheme="majorHAnsi"/>
        </w:rPr>
        <w:t xml:space="preserve"> the skinfold </w:t>
      </w:r>
      <w:r w:rsidR="00FA4788">
        <w:rPr>
          <w:rFonts w:asciiTheme="majorHAnsi" w:hAnsiTheme="majorHAnsi" w:cstheme="majorHAnsi"/>
        </w:rPr>
        <w:t xml:space="preserve">and circumference </w:t>
      </w:r>
      <w:r w:rsidR="00832450">
        <w:rPr>
          <w:rFonts w:asciiTheme="majorHAnsi" w:hAnsiTheme="majorHAnsi" w:cstheme="majorHAnsi"/>
        </w:rPr>
        <w:t xml:space="preserve">measures </w:t>
      </w:r>
      <w:r w:rsidR="00954AF7">
        <w:rPr>
          <w:rFonts w:asciiTheme="majorHAnsi" w:hAnsiTheme="majorHAnsi" w:cstheme="majorHAnsi"/>
        </w:rPr>
        <w:t xml:space="preserve">peaked in growth around 6 months </w:t>
      </w:r>
      <w:r w:rsidR="00BF3FF4">
        <w:rPr>
          <w:rFonts w:asciiTheme="majorHAnsi" w:hAnsiTheme="majorHAnsi" w:cstheme="majorHAnsi"/>
        </w:rPr>
        <w:t xml:space="preserve">(Figures </w:t>
      </w:r>
      <w:r w:rsidR="003042F7">
        <w:rPr>
          <w:rFonts w:asciiTheme="majorHAnsi" w:hAnsiTheme="majorHAnsi" w:cstheme="majorHAnsi"/>
        </w:rPr>
        <w:t>3.</w:t>
      </w:r>
      <w:r w:rsidR="00BF3FF4">
        <w:rPr>
          <w:rFonts w:asciiTheme="majorHAnsi" w:hAnsiTheme="majorHAnsi" w:cstheme="majorHAnsi"/>
        </w:rPr>
        <w:t xml:space="preserve">1 and </w:t>
      </w:r>
      <w:r w:rsidR="003042F7">
        <w:rPr>
          <w:rFonts w:asciiTheme="majorHAnsi" w:hAnsiTheme="majorHAnsi" w:cstheme="majorHAnsi"/>
        </w:rPr>
        <w:t>3.</w:t>
      </w:r>
      <w:r w:rsidR="00BF3FF4">
        <w:rPr>
          <w:rFonts w:asciiTheme="majorHAnsi" w:hAnsiTheme="majorHAnsi" w:cstheme="majorHAnsi"/>
        </w:rPr>
        <w:t>3)</w:t>
      </w:r>
      <w:r w:rsidR="00EE30C7">
        <w:rPr>
          <w:rFonts w:asciiTheme="majorHAnsi" w:hAnsiTheme="majorHAnsi" w:cstheme="majorHAnsi"/>
        </w:rPr>
        <w:t>,</w:t>
      </w:r>
      <w:r w:rsidR="00BF3FF4">
        <w:rPr>
          <w:rFonts w:asciiTheme="majorHAnsi" w:hAnsiTheme="majorHAnsi" w:cstheme="majorHAnsi"/>
        </w:rPr>
        <w:t xml:space="preserve"> </w:t>
      </w:r>
      <w:r w:rsidR="00954AF7">
        <w:rPr>
          <w:rFonts w:asciiTheme="majorHAnsi" w:hAnsiTheme="majorHAnsi" w:cstheme="majorHAnsi"/>
        </w:rPr>
        <w:t xml:space="preserve">whereas </w:t>
      </w:r>
      <w:r w:rsidR="00F6700A">
        <w:rPr>
          <w:rFonts w:asciiTheme="majorHAnsi" w:hAnsiTheme="majorHAnsi" w:cstheme="majorHAnsi"/>
        </w:rPr>
        <w:t>weight and length accelerated in growth after 6 months</w:t>
      </w:r>
      <w:r w:rsidR="00BF3FF4">
        <w:rPr>
          <w:rFonts w:asciiTheme="majorHAnsi" w:hAnsiTheme="majorHAnsi" w:cstheme="majorHAnsi"/>
        </w:rPr>
        <w:t xml:space="preserve"> (Figures </w:t>
      </w:r>
      <w:r w:rsidR="003042F7">
        <w:rPr>
          <w:rFonts w:asciiTheme="majorHAnsi" w:hAnsiTheme="majorHAnsi" w:cstheme="majorHAnsi"/>
        </w:rPr>
        <w:t>3.</w:t>
      </w:r>
      <w:r w:rsidR="00BF3FF4">
        <w:rPr>
          <w:rFonts w:asciiTheme="majorHAnsi" w:hAnsiTheme="majorHAnsi" w:cstheme="majorHAnsi"/>
        </w:rPr>
        <w:t xml:space="preserve">2 and </w:t>
      </w:r>
      <w:r w:rsidR="003042F7">
        <w:rPr>
          <w:rFonts w:asciiTheme="majorHAnsi" w:hAnsiTheme="majorHAnsi" w:cstheme="majorHAnsi"/>
        </w:rPr>
        <w:t>3.</w:t>
      </w:r>
      <w:r w:rsidR="00BF3FF4">
        <w:rPr>
          <w:rFonts w:asciiTheme="majorHAnsi" w:hAnsiTheme="majorHAnsi" w:cstheme="majorHAnsi"/>
        </w:rPr>
        <w:t>4)</w:t>
      </w:r>
      <w:r w:rsidR="00F6700A">
        <w:rPr>
          <w:rFonts w:asciiTheme="majorHAnsi" w:hAnsiTheme="majorHAnsi" w:cstheme="majorHAnsi"/>
        </w:rPr>
        <w:t xml:space="preserve">. </w:t>
      </w:r>
    </w:p>
    <w:p w14:paraId="235A6ADF" w14:textId="77777777" w:rsidR="003C00CD" w:rsidRDefault="003C00CD" w:rsidP="0053770C">
      <w:pPr>
        <w:rPr>
          <w:rFonts w:asciiTheme="majorHAnsi" w:hAnsiTheme="majorHAnsi" w:cstheme="majorHAnsi"/>
        </w:rPr>
      </w:pPr>
    </w:p>
    <w:p w14:paraId="398053E0" w14:textId="77777777" w:rsidR="003C00CD" w:rsidRPr="007D7B22" w:rsidRDefault="003C00CD" w:rsidP="003C00CD">
      <w:pPr>
        <w:pStyle w:val="Heading2"/>
        <w:spacing w:before="0"/>
        <w:rPr>
          <w:rFonts w:ascii="Times New Roman" w:hAnsi="Times New Roman" w:cs="Times New Roman"/>
          <w:sz w:val="24"/>
          <w:szCs w:val="24"/>
        </w:rPr>
      </w:pPr>
      <w:bookmarkStart w:id="99" w:name="_Toc172626569"/>
      <w:r w:rsidRPr="007D7B22">
        <w:rPr>
          <w:rFonts w:ascii="Times New Roman" w:hAnsi="Times New Roman" w:cs="Times New Roman"/>
          <w:sz w:val="24"/>
          <w:szCs w:val="24"/>
        </w:rPr>
        <w:t>Discussion</w:t>
      </w:r>
      <w:bookmarkEnd w:id="99"/>
    </w:p>
    <w:p w14:paraId="0B1E8E2C" w14:textId="6F32EA87" w:rsidR="003C00CD" w:rsidRDefault="003C00CD" w:rsidP="003C00CD">
      <w:pPr>
        <w:rPr>
          <w:rFonts w:ascii="Times New Roman" w:hAnsi="Times New Roman" w:cs="Times New Roman"/>
        </w:rPr>
      </w:pPr>
      <w:r>
        <w:rPr>
          <w:rFonts w:ascii="Times New Roman" w:hAnsi="Times New Roman" w:cs="Times New Roman"/>
        </w:rPr>
        <w:t>The lessons learned and</w:t>
      </w:r>
      <w:r w:rsidRPr="007D7B22">
        <w:rPr>
          <w:rFonts w:ascii="Times New Roman" w:hAnsi="Times New Roman" w:cs="Times New Roman"/>
        </w:rPr>
        <w:t xml:space="preserve"> exploratory analysis </w:t>
      </w:r>
      <w:r>
        <w:rPr>
          <w:rFonts w:ascii="Times New Roman" w:hAnsi="Times New Roman" w:cs="Times New Roman"/>
        </w:rPr>
        <w:t xml:space="preserve">described in this study </w:t>
      </w:r>
      <w:r w:rsidRPr="007D7B22">
        <w:rPr>
          <w:rFonts w:ascii="Times New Roman" w:hAnsi="Times New Roman" w:cs="Times New Roman"/>
        </w:rPr>
        <w:t>provide valuable feedback and insights on the</w:t>
      </w:r>
      <w:r>
        <w:rPr>
          <w:rFonts w:ascii="Times New Roman" w:hAnsi="Times New Roman" w:cs="Times New Roman"/>
        </w:rPr>
        <w:t xml:space="preserve"> strategies to maximize retention and obtain high quality data from a challenging population. </w:t>
      </w:r>
      <w:r w:rsidRPr="007D7B22">
        <w:rPr>
          <w:rFonts w:ascii="Times New Roman" w:hAnsi="Times New Roman" w:cs="Times New Roman"/>
          <w:color w:val="212121"/>
          <w:shd w:val="clear" w:color="auto" w:fill="FFFFFF"/>
        </w:rPr>
        <w:t>Of the original 21 participants recruited for this study, 16 participants provided infant anthropometric data from at least 2 timepoints during the first year of life. This is remarkable considering this study took place during the</w:t>
      </w:r>
      <w:r>
        <w:rPr>
          <w:rFonts w:ascii="Times New Roman" w:hAnsi="Times New Roman" w:cs="Times New Roman"/>
          <w:color w:val="212121"/>
          <w:shd w:val="clear" w:color="auto" w:fill="FFFFFF"/>
        </w:rPr>
        <w:t xml:space="preserve"> uncertain times of the</w:t>
      </w:r>
      <w:r w:rsidRPr="007D7B22">
        <w:rPr>
          <w:rFonts w:ascii="Times New Roman" w:hAnsi="Times New Roman" w:cs="Times New Roman"/>
          <w:color w:val="212121"/>
          <w:shd w:val="clear" w:color="auto" w:fill="FFFFFF"/>
        </w:rPr>
        <w:t xml:space="preserve"> COVID-19 pandemic. </w:t>
      </w:r>
      <w:r>
        <w:rPr>
          <w:rFonts w:ascii="Times New Roman" w:hAnsi="Times New Roman" w:cs="Times New Roman"/>
        </w:rPr>
        <w:t xml:space="preserve">Process measures show that obtaining anthropometric measures at multiple timepoints is feasible for most participants but there are specific areas with weaker protocol adherence. In </w:t>
      </w:r>
      <w:r w:rsidR="00642C9B">
        <w:rPr>
          <w:rFonts w:ascii="Times New Roman" w:hAnsi="Times New Roman" w:cs="Times New Roman"/>
        </w:rPr>
        <w:t xml:space="preserve">the </w:t>
      </w:r>
      <w:r>
        <w:rPr>
          <w:rFonts w:ascii="Times New Roman" w:hAnsi="Times New Roman" w:cs="Times New Roman"/>
        </w:rPr>
        <w:t>thigh measurements that needed a third measure</w:t>
      </w:r>
      <w:r w:rsidR="00642C9B">
        <w:rPr>
          <w:rFonts w:ascii="Times New Roman" w:hAnsi="Times New Roman" w:cs="Times New Roman"/>
        </w:rPr>
        <w:t>,</w:t>
      </w:r>
      <w:r>
        <w:rPr>
          <w:rFonts w:ascii="Times New Roman" w:hAnsi="Times New Roman" w:cs="Times New Roman"/>
        </w:rPr>
        <w:t xml:space="preserve"> due to exceeding the difference threshold of 0.5mm, we often opted to forgo the third measure to prioritize other measures in cases where time was limited due to the emotional state of the infant. However, thigh skinfold measurements are typically not as reliable as other measurements </w:t>
      </w:r>
      <w:r>
        <w:rPr>
          <w:rFonts w:ascii="Times New Roman" w:hAnsi="Times New Roman" w:cs="Times New Roman"/>
        </w:rPr>
        <w:fldChar w:fldCharType="begin"/>
      </w:r>
      <w:r>
        <w:rPr>
          <w:rFonts w:ascii="Times New Roman" w:hAnsi="Times New Roman" w:cs="Times New Roman"/>
        </w:rPr>
        <w:instrText xml:space="preserve"> ADDIN EN.CITE &lt;EndNote&gt;&lt;Cite&gt;&lt;Author&gt;Goran&lt;/Author&gt;&lt;Year&gt;1996&lt;/Year&gt;&lt;RecNum&gt;1708&lt;/RecNum&gt;&lt;DisplayText&gt;(163)&lt;/DisplayText&gt;&lt;record&gt;&lt;rec-number&gt;1708&lt;/rec-number&gt;&lt;foreign-keys&gt;&lt;key app="EN" db-id="wvrp00erozwaafe9ptavpee9ezrxdeszrwz2" timestamp="1716622589"&gt;1708&lt;/key&gt;&lt;/foreign-keys&gt;&lt;ref-type name="Journal Article"&gt;17&lt;/ref-type&gt;&lt;contributors&gt;&lt;authors&gt;&lt;author&gt;Goran, M. I.&lt;/author&gt;&lt;author&gt;Driscoll, P.&lt;/author&gt;&lt;author&gt;Johnson, R.&lt;/author&gt;&lt;author&gt;Nagy, T. R.&lt;/author&gt;&lt;author&gt;Hunter, G.&lt;/author&gt;&lt;/authors&gt;&lt;/contributors&gt;&lt;auth-address&gt;Department of Nutrition Sciences, University of Alabama at Birmingham, USA.&lt;/auth-address&gt;&lt;titles&gt;&lt;title&gt;Cross-calibration of body-composition techniques against dual-energy X-ray absorptiometry in young children&lt;/title&gt;&lt;secondary-title&gt;Am J Clin Nutr&lt;/secondary-title&gt;&lt;/titles&gt;&lt;periodical&gt;&lt;full-title&gt;Am J Clin Nutr&lt;/full-title&gt;&lt;abbr-1&gt;The American journal of clinical nutrition&lt;/abbr-1&gt;&lt;/periodical&gt;&lt;pages&gt;299-305&lt;/pages&gt;&lt;volume&gt;63&lt;/volume&gt;&lt;number&gt;3&lt;/number&gt;&lt;keywords&gt;&lt;keyword&gt;*Absorptiometry, Photon/statistics &amp;amp; numerical data&lt;/keyword&gt;&lt;keyword&gt;Adipose Tissue&lt;/keyword&gt;&lt;keyword&gt;*Body Composition&lt;/keyword&gt;&lt;keyword&gt;Body Mass Index&lt;/keyword&gt;&lt;keyword&gt;Body Weight&lt;/keyword&gt;&lt;keyword&gt;Calibration&lt;/keyword&gt;&lt;keyword&gt;Child&lt;/keyword&gt;&lt;keyword&gt;Child, Preschool&lt;/keyword&gt;&lt;keyword&gt;Electric Impedance&lt;/keyword&gt;&lt;keyword&gt;Humans&lt;/keyword&gt;&lt;keyword&gt;Male&lt;/keyword&gt;&lt;keyword&gt;Regression Analysis&lt;/keyword&gt;&lt;keyword&gt;Sensitivity and Specificity&lt;/keyword&gt;&lt;keyword&gt;Skinfold Thickness&lt;/keyword&gt;&lt;/keywords&gt;&lt;dates&gt;&lt;year&gt;1996&lt;/year&gt;&lt;pub-dates&gt;&lt;date&gt;Mar&lt;/date&gt;&lt;/pub-dates&gt;&lt;/dates&gt;&lt;isbn&gt;0002-9165 (Print)&amp;#xD;0002-9165&lt;/isbn&gt;&lt;accession-num&gt;8602584&lt;/accession-num&gt;&lt;urls&gt;&lt;/urls&gt;&lt;electronic-resource-num&gt;10.1093/ajcn/63.3.299&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noProof/>
        </w:rPr>
        <w:t>(163)</w:t>
      </w:r>
      <w:r>
        <w:rPr>
          <w:rFonts w:ascii="Times New Roman" w:hAnsi="Times New Roman" w:cs="Times New Roman"/>
        </w:rPr>
        <w:fldChar w:fldCharType="end"/>
      </w:r>
      <w:r>
        <w:rPr>
          <w:rFonts w:ascii="Times New Roman" w:hAnsi="Times New Roman" w:cs="Times New Roman"/>
        </w:rPr>
        <w:t xml:space="preserve"> and may not be as clinically important in predicting disease risk </w:t>
      </w:r>
      <w:r>
        <w:rPr>
          <w:rFonts w:ascii="Times New Roman" w:hAnsi="Times New Roman" w:cs="Times New Roman"/>
        </w:rPr>
        <w:fldChar w:fldCharType="begin">
          <w:fldData xml:space="preserve">PEVuZE5vdGU+PENpdGU+PEF1dGhvcj5Nb3JyaXNvbjwvQXV0aG9yPjxZZWFyPjE5OTk8L1llYXI+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PEVuZE5vdGU+PENpdGU+PEF1dGhvcj5Nb3JyaXNvbjwvQXV0aG9yPjxZZWFyPjE5OTk8L1llYXI+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(164-166)</w:t>
      </w:r>
      <w:r>
        <w:rPr>
          <w:rFonts w:ascii="Times New Roman" w:hAnsi="Times New Roman" w:cs="Times New Roman"/>
        </w:rPr>
        <w:fldChar w:fldCharType="end"/>
      </w:r>
      <w:r>
        <w:rPr>
          <w:rFonts w:ascii="Times New Roman" w:hAnsi="Times New Roman" w:cs="Times New Roman"/>
        </w:rPr>
        <w:t xml:space="preserve">. Investigators should plan for potential individual exceptions to protocols by prioritizing measurements that have higher reliability and clinical importance </w:t>
      </w:r>
      <w:r w:rsidR="00BD1251">
        <w:rPr>
          <w:rFonts w:ascii="Times New Roman" w:hAnsi="Times New Roman" w:cs="Times New Roman"/>
        </w:rPr>
        <w:t>to</w:t>
      </w:r>
      <w:r>
        <w:rPr>
          <w:rFonts w:ascii="Times New Roman" w:hAnsi="Times New Roman" w:cs="Times New Roman"/>
        </w:rPr>
        <w:t xml:space="preserve"> balance participant retainment and protocol integrity. We recommend starting with skinfold measures</w:t>
      </w:r>
      <w:r w:rsidR="002364A8">
        <w:rPr>
          <w:rFonts w:ascii="Times New Roman" w:hAnsi="Times New Roman" w:cs="Times New Roman"/>
        </w:rPr>
        <w:t>,</w:t>
      </w:r>
      <w:r>
        <w:rPr>
          <w:rFonts w:ascii="Times New Roman" w:hAnsi="Times New Roman" w:cs="Times New Roman"/>
        </w:rPr>
        <w:t xml:space="preserve"> and the order of skinfold measures to start with subscapular and </w:t>
      </w:r>
      <w:proofErr w:type="spellStart"/>
      <w:r>
        <w:rPr>
          <w:rFonts w:ascii="Times New Roman" w:hAnsi="Times New Roman" w:cs="Times New Roman"/>
        </w:rPr>
        <w:t>tricep</w:t>
      </w:r>
      <w:proofErr w:type="spellEnd"/>
      <w:r>
        <w:rPr>
          <w:rFonts w:ascii="Times New Roman" w:hAnsi="Times New Roman" w:cs="Times New Roman"/>
        </w:rPr>
        <w:t xml:space="preserve"> sites, then continue to bicep</w:t>
      </w:r>
      <w:r w:rsidR="002364A8">
        <w:rPr>
          <w:rFonts w:ascii="Times New Roman" w:hAnsi="Times New Roman" w:cs="Times New Roman"/>
        </w:rPr>
        <w:t>,</w:t>
      </w:r>
      <w:r>
        <w:rPr>
          <w:rFonts w:ascii="Times New Roman" w:hAnsi="Times New Roman" w:cs="Times New Roman"/>
        </w:rPr>
        <w:t xml:space="preserve"> then flank, and leave the thigh measure for last. This not only ensures that the data collector is able to focus on clinically significant measures first (before the infant becomes restless), but it may also prevent the need to completely de-clothe a cold infant as the measures are collected from top to bottom</w:t>
      </w:r>
      <w:r w:rsidR="00CA6E1A">
        <w:rPr>
          <w:rFonts w:ascii="Times New Roman" w:hAnsi="Times New Roman" w:cs="Times New Roman"/>
        </w:rPr>
        <w:t>,</w:t>
      </w:r>
      <w:r>
        <w:rPr>
          <w:rFonts w:ascii="Times New Roman" w:hAnsi="Times New Roman" w:cs="Times New Roman"/>
        </w:rPr>
        <w:t xml:space="preserve"> as well as allow the caregiver to hold the infant facing their body at first, which may be more comforting at the start of the visit. </w:t>
      </w:r>
    </w:p>
    <w:p w14:paraId="3A01EB12" w14:textId="190CE681" w:rsidR="00040123" w:rsidRDefault="003C00CD" w:rsidP="00040123">
      <w:pPr>
        <w:rPr>
          <w:rFonts w:ascii="Times New Roman" w:hAnsi="Times New Roman" w:cs="Times New Roman"/>
        </w:rPr>
      </w:pPr>
      <w:r>
        <w:rPr>
          <w:rFonts w:ascii="Times New Roman" w:hAnsi="Times New Roman" w:cs="Times New Roman"/>
        </w:rPr>
        <w:tab/>
        <w:t xml:space="preserve">In our exploratory analyses of the relationship between late-gestation PA/SB and serial subscapular skinfold thickness and weight during infancy, </w:t>
      </w:r>
      <w:r w:rsidRPr="007D7B22">
        <w:rPr>
          <w:rFonts w:ascii="Times New Roman" w:hAnsi="Times New Roman" w:cs="Times New Roman"/>
        </w:rPr>
        <w:t>no statistically significant associations were found</w:t>
      </w:r>
      <w:r>
        <w:rPr>
          <w:rFonts w:ascii="Times New Roman" w:hAnsi="Times New Roman" w:cs="Times New Roman"/>
        </w:rPr>
        <w:t>. However, there was a statistically significant association between randomization in a PA intervention vs General Wellness intervention and infant subscapular skinfold thickness, where infants whose mothers were in the pregnancy PA intervention had an average subscapular skinfold thickness of about 2mm</w:t>
      </w:r>
      <w:r w:rsidR="00EB02E4">
        <w:rPr>
          <w:rFonts w:ascii="Times New Roman" w:hAnsi="Times New Roman" w:cs="Times New Roman"/>
        </w:rPr>
        <w:t xml:space="preserve"> </w:t>
      </w:r>
      <w:r>
        <w:rPr>
          <w:rFonts w:ascii="Times New Roman" w:hAnsi="Times New Roman" w:cs="Times New Roman"/>
        </w:rPr>
        <w:t xml:space="preserve">below </w:t>
      </w:r>
      <w:r w:rsidRPr="005942E7">
        <w:rPr>
          <w:rFonts w:ascii="Times New Roman" w:hAnsi="Times New Roman" w:cs="Times New Roman"/>
        </w:rPr>
        <w:t xml:space="preserve">that of the infants whose mothers were in the </w:t>
      </w:r>
      <w:r>
        <w:rPr>
          <w:rFonts w:ascii="Times New Roman" w:hAnsi="Times New Roman" w:cs="Times New Roman"/>
        </w:rPr>
        <w:t xml:space="preserve">General </w:t>
      </w:r>
      <w:r w:rsidRPr="005942E7">
        <w:rPr>
          <w:rFonts w:ascii="Times New Roman" w:hAnsi="Times New Roman" w:cs="Times New Roman"/>
        </w:rPr>
        <w:t>Wellness intervention.</w:t>
      </w:r>
      <w:r>
        <w:rPr>
          <w:rFonts w:ascii="Times New Roman" w:hAnsi="Times New Roman" w:cs="Times New Roman"/>
        </w:rPr>
        <w:t xml:space="preserve"> There was also the suggestion of a statistically significant association between group randomization and infant weight, where infants whose mothers were in the General Wellness intervention potentially had 0.6 kg greater body weight than the infants whose mothers were in the PA intervention. These findings are in line with other studies that </w:t>
      </w:r>
      <w:r w:rsidR="00040123">
        <w:rPr>
          <w:rFonts w:ascii="Times New Roman" w:hAnsi="Times New Roman" w:cs="Times New Roman"/>
        </w:rPr>
        <w:lastRenderedPageBreak/>
        <w:t xml:space="preserve">demonstrate an association between pregnancy PA with reduced adiposity and/or body weight, though previous studies have only reported on one timepoint, and primarily only at delivery. In one randomized control trial of 698 mother-infant pairs </w:t>
      </w:r>
      <w:r w:rsidR="00040123">
        <w:rPr>
          <w:rFonts w:ascii="Times New Roman" w:hAnsi="Times New Roman" w:cs="Times New Roman"/>
        </w:rPr>
        <w:fldChar w:fldCharType="begin">
          <w:fldData xml:space="preserve">PEVuZE5vdGU+PENpdGU+PEF1dGhvcj5QYXRlbDwvQXV0aG9yPjxZZWFyPjIwMTc8L1llYXI+PFJl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</w:fldData>
        </w:fldChar>
      </w:r>
      <w:r w:rsidR="00040123">
        <w:rPr>
          <w:rFonts w:ascii="Times New Roman" w:hAnsi="Times New Roman" w:cs="Times New Roman"/>
        </w:rPr>
        <w:instrText xml:space="preserve"> ADDIN EN.CITE </w:instrText>
      </w:r>
      <w:r w:rsidR="00040123">
        <w:rPr>
          <w:rFonts w:ascii="Times New Roman" w:hAnsi="Times New Roman" w:cs="Times New Roman"/>
        </w:rPr>
        <w:fldChar w:fldCharType="begin">
          <w:fldData xml:space="preserve">PEVuZE5vdGU+PENpdGU+PEF1dGhvcj5QYXRlbDwvQXV0aG9yPjxZZWFyPjIwMTc8L1llYXI+PFJl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</w:fldData>
        </w:fldChar>
      </w:r>
      <w:r w:rsidR="00040123">
        <w:rPr>
          <w:rFonts w:ascii="Times New Roman" w:hAnsi="Times New Roman" w:cs="Times New Roman"/>
        </w:rPr>
        <w:instrText xml:space="preserve"> ADDIN EN.CITE.DATA </w:instrText>
      </w:r>
      <w:r w:rsidR="00040123">
        <w:rPr>
          <w:rFonts w:ascii="Times New Roman" w:hAnsi="Times New Roman" w:cs="Times New Roman"/>
        </w:rPr>
      </w:r>
      <w:r w:rsidR="00040123">
        <w:rPr>
          <w:rFonts w:ascii="Times New Roman" w:hAnsi="Times New Roman" w:cs="Times New Roman"/>
        </w:rPr>
        <w:fldChar w:fldCharType="end"/>
      </w:r>
      <w:r w:rsidR="00040123">
        <w:rPr>
          <w:rFonts w:ascii="Times New Roman" w:hAnsi="Times New Roman" w:cs="Times New Roman"/>
        </w:rPr>
      </w:r>
      <w:r w:rsidR="00040123">
        <w:rPr>
          <w:rFonts w:ascii="Times New Roman" w:hAnsi="Times New Roman" w:cs="Times New Roman"/>
        </w:rPr>
        <w:fldChar w:fldCharType="separate"/>
      </w:r>
      <w:r w:rsidR="00040123">
        <w:rPr>
          <w:rFonts w:ascii="Times New Roman" w:hAnsi="Times New Roman" w:cs="Times New Roman"/>
          <w:noProof/>
        </w:rPr>
        <w:t>(160)</w:t>
      </w:r>
      <w:r w:rsidR="00040123">
        <w:rPr>
          <w:rFonts w:ascii="Times New Roman" w:hAnsi="Times New Roman" w:cs="Times New Roman"/>
        </w:rPr>
        <w:fldChar w:fldCharType="end"/>
      </w:r>
      <w:r w:rsidR="00040123">
        <w:rPr>
          <w:rFonts w:ascii="Times New Roman" w:hAnsi="Times New Roman" w:cs="Times New Roman"/>
        </w:rPr>
        <w:t>, participating in a lifestyle intervention (diet and exercise) in pregnancy led to reduced infant subscapular skinfold thickness at 6-months postpartum compared to the usual care arm, but maternal PA was assessed via questionnaire, and only 6-month anthropometric measures were taken.</w:t>
      </w:r>
      <w:r w:rsidR="00040123" w:rsidRPr="00495CB1">
        <w:rPr>
          <w:rFonts w:ascii="Times New Roman" w:hAnsi="Times New Roman" w:cs="Times New Roman"/>
        </w:rPr>
        <w:t xml:space="preserve"> In an observational study in Sweden, which sought to assess the association between maternal</w:t>
      </w:r>
      <w:r w:rsidR="00040123">
        <w:rPr>
          <w:rFonts w:ascii="Times New Roman" w:hAnsi="Times New Roman" w:cs="Times New Roman"/>
        </w:rPr>
        <w:t xml:space="preserve"> device-assessed</w:t>
      </w:r>
      <w:r w:rsidR="00040123" w:rsidRPr="00495CB1">
        <w:rPr>
          <w:rFonts w:ascii="Times New Roman" w:hAnsi="Times New Roman" w:cs="Times New Roman"/>
        </w:rPr>
        <w:t xml:space="preserve"> PA</w:t>
      </w:r>
      <w:r w:rsidR="00040123">
        <w:rPr>
          <w:rFonts w:ascii="Times New Roman" w:hAnsi="Times New Roman" w:cs="Times New Roman"/>
        </w:rPr>
        <w:t xml:space="preserve"> </w:t>
      </w:r>
      <w:r w:rsidR="00040123" w:rsidRPr="00495CB1">
        <w:rPr>
          <w:rFonts w:ascii="Times New Roman" w:hAnsi="Times New Roman" w:cs="Times New Roman"/>
        </w:rPr>
        <w:t>in pregnancy and insulin action and infant body composition</w:t>
      </w:r>
      <w:r w:rsidR="00040123">
        <w:rPr>
          <w:rFonts w:ascii="Times New Roman" w:hAnsi="Times New Roman" w:cs="Times New Roman"/>
        </w:rPr>
        <w:t xml:space="preserve"> between 11-19 weeks old </w:t>
      </w:r>
      <w:r w:rsidR="00040123">
        <w:rPr>
          <w:rFonts w:ascii="Times New Roman" w:hAnsi="Times New Roman" w:cs="Times New Roman"/>
        </w:rPr>
        <w:fldChar w:fldCharType="begin"/>
      </w:r>
      <w:r w:rsidR="00040123">
        <w:rPr>
          <w:rFonts w:ascii="Times New Roman" w:hAnsi="Times New Roman" w:cs="Times New Roman"/>
        </w:rPr>
        <w:instrText xml:space="preserve"> ADDIN EN.CITE &lt;EndNote&gt;&lt;Cite&gt;&lt;Author&gt;Pomeroy&lt;/Author&gt;&lt;Year&gt;2013&lt;/Year&gt;&lt;RecNum&gt;1753&lt;/RecNum&gt;&lt;DisplayText&gt;(167)&lt;/DisplayText&gt;&lt;record&gt;&lt;rec-number&gt;1753&lt;/rec-number&gt;&lt;foreign-keys&gt;&lt;key app="EN" db-id="5p2sv2ramzsdd6eeewuxexzzsttpz9awwr02" timestamp="1717394830"&gt;1753&lt;/key&gt;&lt;/foreign-keys&gt;&lt;ref-type name="Journal Article"&gt;17&lt;/ref-type&gt;&lt;contributors&gt;&lt;authors&gt;&lt;author&gt;Pomeroy, J.&lt;/author&gt;&lt;author&gt;Renström, F.&lt;/author&gt;&lt;author&gt;Gradmark, A. M.&lt;/author&gt;&lt;author&gt;Mogren, I.&lt;/author&gt;&lt;author&gt;Persson, M.&lt;/author&gt;&lt;author&gt;Bluck, L.&lt;/author&gt;&lt;author&gt;Wright, A.&lt;/author&gt;&lt;author&gt;Kahn, S. E.&lt;/author&gt;&lt;author&gt;Domellöf, M.&lt;/author&gt;&lt;author&gt;Franks, P. W.&lt;/author&gt;&lt;/authors&gt;&lt;/contributors&gt;&lt;auth-address&gt;Genetic and Molecular Epidemiology Unit, Department of Clinical Sciences, Skåne University Hospital, Lund University, Malmö, Sweden.&lt;/auth-address&gt;&lt;titles&gt;&lt;title&gt;Maternal physical activity and insulin action in pregnancy and their relationships with infant body composition&lt;/title&gt;&lt;secondary-title&gt;Diabetes Care&lt;/secondary-title&gt;&lt;/titles&gt;&lt;periodical&gt;&lt;full-title&gt;Diabetes care&lt;/full-title&gt;&lt;/periodical&gt;&lt;pages&gt;267-9&lt;/pages&gt;&lt;volume&gt;36&lt;/volume&gt;&lt;number&gt;2&lt;/number&gt;&lt;edition&gt;20120910&lt;/edition&gt;&lt;keywords&gt;&lt;keyword&gt;Adult&lt;/keyword&gt;&lt;keyword&gt;Body Composition/*physiology&lt;/keyword&gt;&lt;keyword&gt;Body Height/physiology&lt;/keyword&gt;&lt;keyword&gt;Body Weight/physiology&lt;/keyword&gt;&lt;keyword&gt;Female&lt;/keyword&gt;&lt;keyword&gt;Gestational Age&lt;/keyword&gt;&lt;keyword&gt;Glucose Tolerance Test&lt;/keyword&gt;&lt;keyword&gt;Humans&lt;/keyword&gt;&lt;keyword&gt;Infant&lt;/keyword&gt;&lt;keyword&gt;Insulin/*metabolism&lt;/keyword&gt;&lt;keyword&gt;Motor Activity/*physiology&lt;/keyword&gt;&lt;keyword&gt;Pregnancy&lt;/keyword&gt;&lt;keyword&gt;Surveys and Questionnaires&lt;/keyword&gt;&lt;/keywords&gt;&lt;dates&gt;&lt;year&gt;2013&lt;/year&gt;&lt;pub-dates&gt;&lt;date&gt;Feb&lt;/date&gt;&lt;/pub-dates&gt;&lt;/dates&gt;&lt;isbn&gt;0149-5992 (Print)&amp;#xD;0149-5992&lt;/isbn&gt;&lt;accession-num&gt;22966095&lt;/accession-num&gt;&lt;urls&gt;&lt;/urls&gt;&lt;custom2&gt;PMC3554315&lt;/custom2&gt;&lt;electronic-resource-num&gt;10.2337/dc12-0885&lt;/electronic-resource-num&gt;&lt;remote-database-provider&gt;NLM&lt;/remote-database-provider&gt;&lt;language&gt;eng&lt;/language&gt;&lt;/record&gt;&lt;/Cite&gt;&lt;/EndNote&gt;</w:instrText>
      </w:r>
      <w:r w:rsidR="00040123">
        <w:rPr>
          <w:rFonts w:ascii="Times New Roman" w:hAnsi="Times New Roman" w:cs="Times New Roman"/>
        </w:rPr>
        <w:fldChar w:fldCharType="separate"/>
      </w:r>
      <w:r w:rsidR="00040123">
        <w:rPr>
          <w:rFonts w:ascii="Times New Roman" w:hAnsi="Times New Roman" w:cs="Times New Roman"/>
          <w:noProof/>
        </w:rPr>
        <w:t>(167)</w:t>
      </w:r>
      <w:r w:rsidR="00040123">
        <w:rPr>
          <w:rFonts w:ascii="Times New Roman" w:hAnsi="Times New Roman" w:cs="Times New Roman"/>
        </w:rPr>
        <w:fldChar w:fldCharType="end"/>
      </w:r>
      <w:r w:rsidR="00040123" w:rsidRPr="00495CB1">
        <w:rPr>
          <w:rFonts w:ascii="Times New Roman" w:hAnsi="Times New Roman" w:cs="Times New Roman"/>
        </w:rPr>
        <w:t>, found that total PA was</w:t>
      </w:r>
      <w:r w:rsidR="00040123">
        <w:rPr>
          <w:rFonts w:ascii="Times New Roman" w:hAnsi="Times New Roman" w:cs="Times New Roman"/>
        </w:rPr>
        <w:t xml:space="preserve"> positively</w:t>
      </w:r>
      <w:r w:rsidR="00040123" w:rsidRPr="00495CB1">
        <w:rPr>
          <w:rFonts w:ascii="Times New Roman" w:hAnsi="Times New Roman" w:cs="Times New Roman"/>
        </w:rPr>
        <w:t xml:space="preserve"> correlated with infant fat-free mass [measured using air displacement plethysmography, i.e., the Pea Pod, (r = 0.52; P = 0.037)]. </w:t>
      </w:r>
      <w:r w:rsidR="00040123">
        <w:rPr>
          <w:rFonts w:ascii="Times New Roman" w:hAnsi="Times New Roman" w:cs="Times New Roman"/>
        </w:rPr>
        <w:t xml:space="preserve">In a prospective cohort study (N=246), higher levels of vigorous/sports PA led to lower infant weight for length scores at one year (only measured at the 1-year timepoint). In three other cohort studies demonstrating an inverse association between pregnancy PA and either neonatal adiposity or birthweight [N=104 </w:t>
      </w:r>
      <w:r w:rsidR="00040123">
        <w:rPr>
          <w:rFonts w:ascii="Times New Roman" w:hAnsi="Times New Roman" w:cs="Times New Roman"/>
        </w:rPr>
        <w:fldChar w:fldCharType="begin">
          <w:fldData xml:space="preserve">PEVuZE5vdGU+PENpdGU+PEF1dGhvcj5CaXNzb248L0F1dGhvcj48WWVhcj4yMDE3PC9ZZWFyPjxS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</w:fldData>
        </w:fldChar>
      </w:r>
      <w:r w:rsidR="00040123">
        <w:rPr>
          <w:rFonts w:ascii="Times New Roman" w:hAnsi="Times New Roman" w:cs="Times New Roman"/>
        </w:rPr>
        <w:instrText xml:space="preserve"> ADDIN EN.CITE </w:instrText>
      </w:r>
      <w:r w:rsidR="00040123">
        <w:rPr>
          <w:rFonts w:ascii="Times New Roman" w:hAnsi="Times New Roman" w:cs="Times New Roman"/>
        </w:rPr>
        <w:fldChar w:fldCharType="begin">
          <w:fldData xml:space="preserve">PEVuZE5vdGU+PENpdGU+PEF1dGhvcj5CaXNzb248L0F1dGhvcj48WWVhcj4yMDE3PC9ZZWFyPjxS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</w:fldData>
        </w:fldChar>
      </w:r>
      <w:r w:rsidR="00040123">
        <w:rPr>
          <w:rFonts w:ascii="Times New Roman" w:hAnsi="Times New Roman" w:cs="Times New Roman"/>
        </w:rPr>
        <w:instrText xml:space="preserve"> ADDIN EN.CITE.DATA </w:instrText>
      </w:r>
      <w:r w:rsidR="00040123">
        <w:rPr>
          <w:rFonts w:ascii="Times New Roman" w:hAnsi="Times New Roman" w:cs="Times New Roman"/>
        </w:rPr>
      </w:r>
      <w:r w:rsidR="00040123">
        <w:rPr>
          <w:rFonts w:ascii="Times New Roman" w:hAnsi="Times New Roman" w:cs="Times New Roman"/>
        </w:rPr>
        <w:fldChar w:fldCharType="end"/>
      </w:r>
      <w:r w:rsidR="00040123">
        <w:rPr>
          <w:rFonts w:ascii="Times New Roman" w:hAnsi="Times New Roman" w:cs="Times New Roman"/>
        </w:rPr>
      </w:r>
      <w:r w:rsidR="00040123">
        <w:rPr>
          <w:rFonts w:ascii="Times New Roman" w:hAnsi="Times New Roman" w:cs="Times New Roman"/>
        </w:rPr>
        <w:fldChar w:fldCharType="separate"/>
      </w:r>
      <w:r w:rsidR="00040123">
        <w:rPr>
          <w:rFonts w:ascii="Times New Roman" w:hAnsi="Times New Roman" w:cs="Times New Roman"/>
          <w:noProof/>
        </w:rPr>
        <w:t>(65)</w:t>
      </w:r>
      <w:r w:rsidR="00040123">
        <w:rPr>
          <w:rFonts w:ascii="Times New Roman" w:hAnsi="Times New Roman" w:cs="Times New Roman"/>
        </w:rPr>
        <w:fldChar w:fldCharType="end"/>
      </w:r>
      <w:r w:rsidR="00040123">
        <w:rPr>
          <w:rFonts w:ascii="Times New Roman" w:hAnsi="Times New Roman" w:cs="Times New Roman"/>
        </w:rPr>
        <w:t xml:space="preserve">, N= 213 </w:t>
      </w:r>
      <w:r w:rsidR="00040123">
        <w:rPr>
          <w:rFonts w:ascii="Times New Roman" w:hAnsi="Times New Roman" w:cs="Times New Roman"/>
        </w:rPr>
        <w:fldChar w:fldCharType="begin">
          <w:fldData xml:space="preserve">PEVuZE5vdGU+PENpdGU+PEF1dGhvcj5EaWViZXJnZXI8L0F1dGhvcj48WWVhcj4yMDIzPC9ZZWFy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</w:fldData>
        </w:fldChar>
      </w:r>
      <w:r w:rsidR="00040123">
        <w:rPr>
          <w:rFonts w:ascii="Times New Roman" w:hAnsi="Times New Roman" w:cs="Times New Roman"/>
        </w:rPr>
        <w:instrText xml:space="preserve"> ADDIN EN.CITE </w:instrText>
      </w:r>
      <w:r w:rsidR="00040123">
        <w:rPr>
          <w:rFonts w:ascii="Times New Roman" w:hAnsi="Times New Roman" w:cs="Times New Roman"/>
        </w:rPr>
        <w:fldChar w:fldCharType="begin">
          <w:fldData xml:space="preserve">PEVuZE5vdGU+PENpdGU+PEF1dGhvcj5EaWViZXJnZXI8L0F1dGhvcj48WWVhcj4yMDIzPC9ZZWFy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</w:fldData>
        </w:fldChar>
      </w:r>
      <w:r w:rsidR="00040123">
        <w:rPr>
          <w:rFonts w:ascii="Times New Roman" w:hAnsi="Times New Roman" w:cs="Times New Roman"/>
        </w:rPr>
        <w:instrText xml:space="preserve"> ADDIN EN.CITE.DATA </w:instrText>
      </w:r>
      <w:r w:rsidR="00040123">
        <w:rPr>
          <w:rFonts w:ascii="Times New Roman" w:hAnsi="Times New Roman" w:cs="Times New Roman"/>
        </w:rPr>
      </w:r>
      <w:r w:rsidR="00040123">
        <w:rPr>
          <w:rFonts w:ascii="Times New Roman" w:hAnsi="Times New Roman" w:cs="Times New Roman"/>
        </w:rPr>
        <w:fldChar w:fldCharType="end"/>
      </w:r>
      <w:r w:rsidR="00040123">
        <w:rPr>
          <w:rFonts w:ascii="Times New Roman" w:hAnsi="Times New Roman" w:cs="Times New Roman"/>
        </w:rPr>
      </w:r>
      <w:r w:rsidR="00040123">
        <w:rPr>
          <w:rFonts w:ascii="Times New Roman" w:hAnsi="Times New Roman" w:cs="Times New Roman"/>
        </w:rPr>
        <w:fldChar w:fldCharType="separate"/>
      </w:r>
      <w:r w:rsidR="00040123">
        <w:rPr>
          <w:rFonts w:ascii="Times New Roman" w:hAnsi="Times New Roman" w:cs="Times New Roman"/>
          <w:noProof/>
        </w:rPr>
        <w:t>(159)</w:t>
      </w:r>
      <w:r w:rsidR="00040123">
        <w:rPr>
          <w:rFonts w:ascii="Times New Roman" w:hAnsi="Times New Roman" w:cs="Times New Roman"/>
        </w:rPr>
        <w:fldChar w:fldCharType="end"/>
      </w:r>
      <w:r w:rsidR="00040123">
        <w:rPr>
          <w:rFonts w:ascii="Times New Roman" w:hAnsi="Times New Roman" w:cs="Times New Roman"/>
        </w:rPr>
        <w:t xml:space="preserve">, and N=7,305 </w:t>
      </w:r>
      <w:r w:rsidR="00040123">
        <w:rPr>
          <w:rFonts w:ascii="Times New Roman" w:hAnsi="Times New Roman" w:cs="Times New Roman"/>
        </w:rPr>
        <w:fldChar w:fldCharType="begin">
          <w:fldData xml:space="preserve">PEVuZE5vdGU+PENpdGU+PEF1dGhvcj5Db2xsaW5nczwvQXV0aG9yPjxZZWFyPjIwMjA8L1llYXI+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</w:fldData>
        </w:fldChar>
      </w:r>
      <w:r w:rsidR="00040123">
        <w:rPr>
          <w:rFonts w:ascii="Times New Roman" w:hAnsi="Times New Roman" w:cs="Times New Roman"/>
        </w:rPr>
        <w:instrText xml:space="preserve"> ADDIN EN.CITE </w:instrText>
      </w:r>
      <w:r w:rsidR="00040123">
        <w:rPr>
          <w:rFonts w:ascii="Times New Roman" w:hAnsi="Times New Roman" w:cs="Times New Roman"/>
        </w:rPr>
        <w:fldChar w:fldCharType="begin">
          <w:fldData xml:space="preserve">PEVuZE5vdGU+PENpdGU+PEF1dGhvcj5Db2xsaW5nczwvQXV0aG9yPjxZZWFyPjIwMjA8L1llYXI+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</w:fldData>
        </w:fldChar>
      </w:r>
      <w:r w:rsidR="00040123">
        <w:rPr>
          <w:rFonts w:ascii="Times New Roman" w:hAnsi="Times New Roman" w:cs="Times New Roman"/>
        </w:rPr>
        <w:instrText xml:space="preserve"> ADDIN EN.CITE.DATA </w:instrText>
      </w:r>
      <w:r w:rsidR="00040123">
        <w:rPr>
          <w:rFonts w:ascii="Times New Roman" w:hAnsi="Times New Roman" w:cs="Times New Roman"/>
        </w:rPr>
      </w:r>
      <w:r w:rsidR="00040123">
        <w:rPr>
          <w:rFonts w:ascii="Times New Roman" w:hAnsi="Times New Roman" w:cs="Times New Roman"/>
        </w:rPr>
        <w:fldChar w:fldCharType="end"/>
      </w:r>
      <w:r w:rsidR="00040123">
        <w:rPr>
          <w:rFonts w:ascii="Times New Roman" w:hAnsi="Times New Roman" w:cs="Times New Roman"/>
        </w:rPr>
      </w:r>
      <w:r w:rsidR="00040123">
        <w:rPr>
          <w:rFonts w:ascii="Times New Roman" w:hAnsi="Times New Roman" w:cs="Times New Roman"/>
        </w:rPr>
        <w:fldChar w:fldCharType="separate"/>
      </w:r>
      <w:r w:rsidR="00040123">
        <w:rPr>
          <w:rFonts w:ascii="Times New Roman" w:hAnsi="Times New Roman" w:cs="Times New Roman"/>
          <w:noProof/>
        </w:rPr>
        <w:t>(66)</w:t>
      </w:r>
      <w:r w:rsidR="00040123">
        <w:rPr>
          <w:rFonts w:ascii="Times New Roman" w:hAnsi="Times New Roman" w:cs="Times New Roman"/>
        </w:rPr>
        <w:fldChar w:fldCharType="end"/>
      </w:r>
      <w:r w:rsidR="00040123">
        <w:rPr>
          <w:rFonts w:ascii="Times New Roman" w:hAnsi="Times New Roman" w:cs="Times New Roman"/>
        </w:rPr>
        <w:t xml:space="preserve">] only neonatal body anthropometrics were measured. </w:t>
      </w:r>
    </w:p>
    <w:p w14:paraId="435B1DAD" w14:textId="19F66FBF" w:rsidR="00040123" w:rsidRPr="007D7B22" w:rsidRDefault="00040123" w:rsidP="00040123">
      <w:pPr>
        <w:ind w:firstLine="720"/>
        <w:rPr>
          <w:rFonts w:ascii="Times New Roman" w:hAnsi="Times New Roman" w:cs="Times New Roman"/>
        </w:rPr>
      </w:pPr>
      <w:r>
        <w:rPr>
          <w:rFonts w:ascii="Times New Roman" w:hAnsi="Times New Roman" w:cs="Times New Roman"/>
        </w:rPr>
        <w:t>The</w:t>
      </w:r>
      <w:r w:rsidRPr="007D7B22">
        <w:rPr>
          <w:rFonts w:ascii="Times New Roman" w:hAnsi="Times New Roman" w:cs="Times New Roman"/>
        </w:rPr>
        <w:t>re was a</w:t>
      </w:r>
      <w:r>
        <w:rPr>
          <w:rFonts w:ascii="Times New Roman" w:hAnsi="Times New Roman" w:cs="Times New Roman"/>
        </w:rPr>
        <w:t>lso a</w:t>
      </w:r>
      <w:r w:rsidRPr="007D7B22">
        <w:rPr>
          <w:rFonts w:ascii="Times New Roman" w:hAnsi="Times New Roman" w:cs="Times New Roman"/>
        </w:rPr>
        <w:t xml:space="preserve"> significant positive association between infant age at study visit and infant growth measures</w:t>
      </w:r>
      <w:r>
        <w:rPr>
          <w:rFonts w:ascii="Times New Roman" w:hAnsi="Times New Roman" w:cs="Times New Roman"/>
        </w:rPr>
        <w:t xml:space="preserve"> </w:t>
      </w:r>
      <w:r w:rsidRPr="007D7B22">
        <w:rPr>
          <w:rFonts w:ascii="Times New Roman" w:hAnsi="Times New Roman" w:cs="Times New Roman"/>
        </w:rPr>
        <w:t xml:space="preserve">in all models, which reflects the tendency for infant size to increase over the first year of life. </w:t>
      </w:r>
      <w:r>
        <w:rPr>
          <w:rFonts w:ascii="Times New Roman" w:hAnsi="Times New Roman" w:cs="Times New Roman"/>
        </w:rPr>
        <w:t xml:space="preserve">The </w:t>
      </w:r>
      <w:r w:rsidRPr="007D7B22">
        <w:rPr>
          <w:rFonts w:ascii="Times New Roman" w:hAnsi="Times New Roman" w:cs="Times New Roman"/>
        </w:rPr>
        <w:t xml:space="preserve">significant association between the quadratic and cubic terms </w:t>
      </w:r>
      <w:r>
        <w:rPr>
          <w:rFonts w:ascii="Times New Roman" w:hAnsi="Times New Roman" w:cs="Times New Roman"/>
        </w:rPr>
        <w:t xml:space="preserve">observed </w:t>
      </w:r>
      <w:r w:rsidRPr="007D7B22">
        <w:rPr>
          <w:rFonts w:ascii="Times New Roman" w:hAnsi="Times New Roman" w:cs="Times New Roman"/>
        </w:rPr>
        <w:t>for infant age</w:t>
      </w:r>
      <w:r>
        <w:rPr>
          <w:rFonts w:ascii="Times New Roman" w:hAnsi="Times New Roman" w:cs="Times New Roman"/>
        </w:rPr>
        <w:t>,</w:t>
      </w:r>
      <w:r w:rsidRPr="007D7B22">
        <w:rPr>
          <w:rFonts w:ascii="Times New Roman" w:hAnsi="Times New Roman" w:cs="Times New Roman"/>
        </w:rPr>
        <w:t xml:space="preserve"> and infant growth measures</w:t>
      </w:r>
      <w:r>
        <w:rPr>
          <w:rFonts w:ascii="Times New Roman" w:hAnsi="Times New Roman" w:cs="Times New Roman"/>
        </w:rPr>
        <w:t>, reflects the non-linear patterns of growth over infancy, and</w:t>
      </w:r>
      <w:r w:rsidRPr="007D7B22">
        <w:rPr>
          <w:rFonts w:ascii="Times New Roman" w:hAnsi="Times New Roman" w:cs="Times New Roman"/>
        </w:rPr>
        <w:t xml:space="preserve"> is consistent with previous</w:t>
      </w:r>
      <w:r>
        <w:rPr>
          <w:rFonts w:ascii="Times New Roman" w:hAnsi="Times New Roman" w:cs="Times New Roman"/>
        </w:rPr>
        <w:t xml:space="preserve"> studies</w:t>
      </w:r>
      <w:r w:rsidRPr="007D7B22">
        <w:rPr>
          <w:rFonts w:ascii="Times New Roman" w:hAnsi="Times New Roman" w:cs="Times New Roman"/>
        </w:rPr>
        <w:t xml:space="preserve">. Increases in weight </w:t>
      </w:r>
      <w:r>
        <w:rPr>
          <w:rFonts w:ascii="Times New Roman" w:hAnsi="Times New Roman" w:cs="Times New Roman"/>
        </w:rPr>
        <w:t xml:space="preserve">and length tend to slightly decelerate around 6 months of age and accelerate around 10 months </w:t>
      </w:r>
      <w:r w:rsidRPr="007D7B22">
        <w:rPr>
          <w:rFonts w:ascii="Times New Roman" w:hAnsi="Times New Roman" w:cs="Times New Roman"/>
        </w:rPr>
        <w:fldChar w:fldCharType="begin">
          <w:fldData xml:space="preserve">PEVuZE5vdGU+PENpdGU+PEF1dGhvcj5PdXlhbmc8L0F1dGhvcj48WWVhcj4yMDIzPC9ZZWFyPjxS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PEVuZE5vdGU+PENpdGU+PEF1dGhvcj5PdXlhbmc8L0F1dGhvcj48WWVhcj4yMDIzPC9ZZWFyPjxS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D7B22">
        <w:rPr>
          <w:rFonts w:ascii="Times New Roman" w:hAnsi="Times New Roman" w:cs="Times New Roman"/>
        </w:rPr>
      </w:r>
      <w:r w:rsidRPr="007D7B22">
        <w:rPr>
          <w:rFonts w:ascii="Times New Roman" w:hAnsi="Times New Roman" w:cs="Times New Roman"/>
        </w:rPr>
        <w:fldChar w:fldCharType="separate"/>
      </w:r>
      <w:r>
        <w:rPr>
          <w:rFonts w:ascii="Times New Roman" w:hAnsi="Times New Roman" w:cs="Times New Roman"/>
          <w:noProof/>
        </w:rPr>
        <w:t>(168, 169)</w:t>
      </w:r>
      <w:r w:rsidRPr="007D7B22">
        <w:rPr>
          <w:rFonts w:ascii="Times New Roman" w:hAnsi="Times New Roman" w:cs="Times New Roman"/>
        </w:rPr>
        <w:fldChar w:fldCharType="end"/>
      </w:r>
      <w:r>
        <w:rPr>
          <w:rFonts w:ascii="Times New Roman" w:hAnsi="Times New Roman" w:cs="Times New Roman"/>
        </w:rPr>
        <w:t>. S</w:t>
      </w:r>
      <w:r w:rsidRPr="007D7B22">
        <w:rPr>
          <w:rFonts w:ascii="Times New Roman" w:hAnsi="Times New Roman" w:cs="Times New Roman"/>
        </w:rPr>
        <w:t xml:space="preserve">kinfold thickness tends to </w:t>
      </w:r>
      <w:r>
        <w:rPr>
          <w:rFonts w:ascii="Times New Roman" w:hAnsi="Times New Roman" w:cs="Times New Roman"/>
        </w:rPr>
        <w:t>peak</w:t>
      </w:r>
      <w:r w:rsidRPr="007D7B22">
        <w:rPr>
          <w:rFonts w:ascii="Times New Roman" w:hAnsi="Times New Roman" w:cs="Times New Roman"/>
        </w:rPr>
        <w:t xml:space="preserve"> around 6</w:t>
      </w:r>
      <w:r>
        <w:rPr>
          <w:rFonts w:ascii="Times New Roman" w:hAnsi="Times New Roman" w:cs="Times New Roman"/>
        </w:rPr>
        <w:t xml:space="preserve"> months, which is in alignment with findings from one study which measured infant skinfold thickness at the same sites at 1, 6, 9, and 12 months of age among appropriate for gestational age and small for gestational age infants </w:t>
      </w:r>
      <w:r w:rsidRPr="007D7B22">
        <w:rPr>
          <w:rFonts w:ascii="Times New Roman" w:hAnsi="Times New Roman" w:cs="Times New Roman"/>
        </w:rPr>
        <w:fldChar w:fldCharType="begin"/>
      </w:r>
      <w:r>
        <w:rPr>
          <w:rFonts w:ascii="Times New Roman" w:hAnsi="Times New Roman" w:cs="Times New Roman"/>
        </w:rPr>
        <w:instrText xml:space="preserve"> ADDIN EN.CITE &lt;EndNote&gt;&lt;Cite&gt;&lt;Author&gt;Kaur&lt;/Author&gt;&lt;Year&gt;2021&lt;/Year&gt;&lt;RecNum&gt;1719&lt;/RecNum&gt;&lt;DisplayText&gt;(170)&lt;/DisplayText&gt;&lt;record&gt;&lt;rec-number&gt;1719&lt;/rec-number&gt;&lt;foreign-keys&gt;&lt;key app="EN" db-id="5p2sv2ramzsdd6eeewuxexzzsttpz9awwr02" timestamp="1716230138"&gt;1719&lt;/key&gt;&lt;/foreign-keys&gt;&lt;ref-type name="Journal Article"&gt;17&lt;/ref-type&gt;&lt;contributors&gt;&lt;authors&gt;&lt;author&gt;Kaur, Harvinder&lt;/author&gt;&lt;author&gt;Bhalla, Anil Kumar&lt;/author&gt;&lt;author&gt;Kumar, Praveen&lt;/author&gt;&lt;/authors&gt;&lt;/contributors&gt;&lt;titles&gt;&lt;title&gt;Growth pattern of skinfold thicknesses in term symmetric &amp;amp; asymmetric small for gestational age infants&lt;/title&gt;&lt;secondary-title&gt;Indian Journal of Medical Research&lt;/secondary-title&gt;&lt;/titles&gt;&lt;periodical&gt;&lt;full-title&gt;Indian Journal of Medical Research&lt;/full-title&gt;&lt;/periodical&gt;&lt;pages&gt;461-466&lt;/pages&gt;&lt;volume&gt;154&lt;/volume&gt;&lt;number&gt;3&lt;/number&gt;&lt;dates&gt;&lt;year&gt;2021&lt;/year&gt;&lt;/dates&gt;&lt;isbn&gt;0971-5916&lt;/isbn&gt;&lt;urls&gt;&lt;/urls&gt;&lt;/record&gt;&lt;/Cite&gt;&lt;/EndNote&gt;</w:instrText>
      </w:r>
      <w:r w:rsidRPr="007D7B22">
        <w:rPr>
          <w:rFonts w:ascii="Times New Roman" w:hAnsi="Times New Roman" w:cs="Times New Roman"/>
        </w:rPr>
        <w:fldChar w:fldCharType="separate"/>
      </w:r>
      <w:r>
        <w:rPr>
          <w:rFonts w:ascii="Times New Roman" w:hAnsi="Times New Roman" w:cs="Times New Roman"/>
          <w:noProof/>
        </w:rPr>
        <w:t>(170)</w:t>
      </w:r>
      <w:r w:rsidRPr="007D7B22">
        <w:rPr>
          <w:rFonts w:ascii="Times New Roman" w:hAnsi="Times New Roman" w:cs="Times New Roman"/>
        </w:rPr>
        <w:fldChar w:fldCharType="end"/>
      </w:r>
      <w:r>
        <w:rPr>
          <w:rFonts w:ascii="Times New Roman" w:hAnsi="Times New Roman" w:cs="Times New Roman"/>
        </w:rPr>
        <w:t xml:space="preserve">. These changes in anthropometric measurements across infancy demonstrate the need for serial measurements at multiple ages to better capture relationships between key in utero and infant exposures, and infant adiposity. </w:t>
      </w:r>
      <w:r w:rsidRPr="007D7B22">
        <w:rPr>
          <w:rFonts w:ascii="Times New Roman" w:hAnsi="Times New Roman" w:cs="Times New Roman"/>
          <w:color w:val="212121"/>
          <w:shd w:val="clear" w:color="auto" w:fill="FFFFFF"/>
        </w:rPr>
        <w:t>This data is unique in that it contains device-based PA data, more infant measurement timepoint</w:t>
      </w:r>
      <w:r>
        <w:rPr>
          <w:rFonts w:ascii="Times New Roman" w:hAnsi="Times New Roman" w:cs="Times New Roman"/>
          <w:color w:val="212121"/>
          <w:shd w:val="clear" w:color="auto" w:fill="FFFFFF"/>
        </w:rPr>
        <w:t>s</w:t>
      </w:r>
      <w:r w:rsidRPr="007D7B22">
        <w:rPr>
          <w:rFonts w:ascii="Times New Roman" w:hAnsi="Times New Roman" w:cs="Times New Roman"/>
          <w:color w:val="212121"/>
          <w:shd w:val="clear" w:color="auto" w:fill="FFFFFF"/>
        </w:rPr>
        <w:t>, and a wider range of pregnancy hyperglycemia (i.e., not just diagnosed GDM)</w:t>
      </w:r>
      <w:r>
        <w:rPr>
          <w:rFonts w:ascii="Times New Roman" w:hAnsi="Times New Roman" w:cs="Times New Roman"/>
          <w:color w:val="212121"/>
          <w:shd w:val="clear" w:color="auto" w:fill="FFFFFF"/>
        </w:rPr>
        <w:t>,</w:t>
      </w:r>
      <w:r w:rsidRPr="007D7B22">
        <w:rPr>
          <w:rFonts w:ascii="Times New Roman" w:hAnsi="Times New Roman" w:cs="Times New Roman"/>
          <w:color w:val="212121"/>
          <w:shd w:val="clear" w:color="auto" w:fill="FFFFFF"/>
        </w:rPr>
        <w:t xml:space="preserve"> which allow us to </w:t>
      </w:r>
      <w:r>
        <w:rPr>
          <w:rFonts w:ascii="Times New Roman" w:hAnsi="Times New Roman" w:cs="Times New Roman"/>
          <w:color w:val="212121"/>
          <w:shd w:val="clear" w:color="auto" w:fill="FFFFFF"/>
        </w:rPr>
        <w:t>explore</w:t>
      </w:r>
      <w:r w:rsidRPr="007D7B22">
        <w:rPr>
          <w:rFonts w:ascii="Times New Roman" w:hAnsi="Times New Roman" w:cs="Times New Roman"/>
          <w:color w:val="212121"/>
          <w:shd w:val="clear" w:color="auto" w:fill="FFFFFF"/>
        </w:rPr>
        <w:t xml:space="preserve"> the relationship between maternal </w:t>
      </w:r>
      <w:r>
        <w:rPr>
          <w:rFonts w:ascii="Times New Roman" w:hAnsi="Times New Roman" w:cs="Times New Roman"/>
          <w:color w:val="212121"/>
          <w:shd w:val="clear" w:color="auto" w:fill="FFFFFF"/>
        </w:rPr>
        <w:t>PA/SB</w:t>
      </w:r>
      <w:r w:rsidRPr="007D7B22">
        <w:rPr>
          <w:rFonts w:ascii="Times New Roman" w:hAnsi="Times New Roman" w:cs="Times New Roman"/>
          <w:color w:val="212121"/>
          <w:shd w:val="clear" w:color="auto" w:fill="FFFFFF"/>
        </w:rPr>
        <w:t xml:space="preserve"> and infant growth in more detail than previous studies on pregnancy hyperglycemia.</w:t>
      </w:r>
      <w:r>
        <w:rPr>
          <w:rFonts w:ascii="Times New Roman" w:hAnsi="Times New Roman" w:cs="Times New Roman"/>
          <w:color w:val="212121"/>
          <w:shd w:val="clear" w:color="auto" w:fill="FFFFFF"/>
        </w:rPr>
        <w:t xml:space="preserve"> With advances in wearable technology, we can measure PA in pregnancy with high precision, without a significant rise in participant burden, and with minimal staffing needs for measurement attainment. Measurement tools for obtaining infant anthropometrics with the same user acceptability, precision, reduced participant burden, and minimal staffing resources, for use in the large-scale assessments of adiposity growth across infancy are needed. </w:t>
      </w:r>
    </w:p>
    <w:p w14:paraId="6C9F6205" w14:textId="76A3D9D8" w:rsidR="003C00CD" w:rsidRDefault="003C00CD" w:rsidP="0053770C">
      <w:pPr>
        <w:rPr>
          <w:rFonts w:ascii="Times New Roman" w:hAnsi="Times New Roman" w:cs="Times New Roman"/>
        </w:rPr>
      </w:pPr>
    </w:p>
    <w:p w14:paraId="3076B5A2" w14:textId="77777777" w:rsidR="00143C82" w:rsidRDefault="00143C82" w:rsidP="00143C82">
      <w:pPr>
        <w:ind w:firstLine="720"/>
        <w:rPr>
          <w:rFonts w:ascii="Times New Roman" w:hAnsi="Times New Roman" w:cs="Times New Roman"/>
        </w:rPr>
      </w:pPr>
      <w:r>
        <w:rPr>
          <w:rFonts w:ascii="Times New Roman" w:hAnsi="Times New Roman" w:cs="Times New Roman"/>
          <w:color w:val="212121"/>
          <w:shd w:val="clear" w:color="auto" w:fill="FFFFFF"/>
        </w:rPr>
        <w:t xml:space="preserve">Weight measures are widely used in studies examining infant growth </w:t>
      </w:r>
      <w:r>
        <w:rPr>
          <w:rFonts w:ascii="Times New Roman" w:hAnsi="Times New Roman" w:cs="Times New Roman"/>
        </w:rPr>
        <w:t xml:space="preserve"> </w:t>
      </w:r>
      <w:r w:rsidRPr="00495CB1">
        <w:rPr>
          <w:rFonts w:ascii="Times New Roman" w:hAnsi="Times New Roman" w:cs="Times New Roman"/>
        </w:rPr>
        <w:fldChar w:fldCharType="begin">
          <w:fldData xml:space="preserve">PEVuZE5vdGU+PENpdGU+PEF1dGhvcj5DaHU8L0F1dGhvcj48WWVhcj4yMDEyPC9ZZWFyPjxSZWNO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PEVuZE5vdGU+PENpdGU+PEF1dGhvcj5DaHU8L0F1dGhvcj48WWVhcj4yMDEyPC9ZZWFyPjxSZWNO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95CB1">
        <w:rPr>
          <w:rFonts w:ascii="Times New Roman" w:hAnsi="Times New Roman" w:cs="Times New Roman"/>
        </w:rPr>
      </w:r>
      <w:r w:rsidRPr="00495CB1">
        <w:rPr>
          <w:rFonts w:ascii="Times New Roman" w:hAnsi="Times New Roman" w:cs="Times New Roman"/>
        </w:rPr>
        <w:fldChar w:fldCharType="separate"/>
      </w:r>
      <w:r>
        <w:rPr>
          <w:rFonts w:ascii="Times New Roman" w:hAnsi="Times New Roman" w:cs="Times New Roman"/>
          <w:noProof/>
        </w:rPr>
        <w:t>(65, 66, 158-160)</w:t>
      </w:r>
      <w:r w:rsidRPr="00495CB1">
        <w:rPr>
          <w:rFonts w:ascii="Times New Roman" w:hAnsi="Times New Roman" w:cs="Times New Roman"/>
        </w:rPr>
        <w:fldChar w:fldCharType="end"/>
      </w:r>
      <w:r>
        <w:rPr>
          <w:rFonts w:ascii="Times New Roman" w:hAnsi="Times New Roman" w:cs="Times New Roman"/>
          <w:color w:val="212121"/>
          <w:shd w:val="clear" w:color="auto" w:fill="FFFFFF"/>
        </w:rPr>
        <w:t>, but weight alone may not accurately capture metabolic risk in infants.</w:t>
      </w:r>
      <w:r w:rsidRPr="00C92E5D">
        <w:rPr>
          <w:rFonts w:ascii="Times New Roman" w:hAnsi="Times New Roman" w:cs="Times New Roman"/>
        </w:rPr>
        <w:t xml:space="preserve"> </w:t>
      </w:r>
    </w:p>
    <w:p w14:paraId="2B6C2935" w14:textId="77777777" w:rsidR="00143C82" w:rsidRDefault="00143C82" w:rsidP="00143C82">
      <w:pPr>
        <w:ind w:firstLine="720"/>
        <w:rPr>
          <w:rFonts w:ascii="Times New Roman" w:hAnsi="Times New Roman" w:cs="Times New Roman"/>
        </w:rPr>
      </w:pPr>
    </w:p>
    <w:p w14:paraId="5522DE05" w14:textId="35AC3B4F" w:rsidR="00143C82" w:rsidRDefault="00143C82" w:rsidP="00143C82">
      <w:pPr>
        <w:ind w:firstLine="720"/>
        <w:rPr>
          <w:rFonts w:ascii="Times New Roman" w:hAnsi="Times New Roman" w:cs="Times New Roman"/>
          <w:color w:val="212121"/>
          <w:shd w:val="clear" w:color="auto" w:fill="FFFFFF"/>
        </w:rPr>
      </w:pPr>
      <w:r>
        <w:rPr>
          <w:rFonts w:ascii="Times New Roman" w:hAnsi="Times New Roman" w:cs="Times New Roman"/>
        </w:rPr>
        <w:t xml:space="preserve">Our individual-level data is rich and well-suited to inform future studies performed on a full-scale. The circumstances of COVID-19 posed as a barrier to recruitment, and some of the data collection, but allowed for us to demonstrate the feasibility of collection of clinical data with a strong emphasis on limiting contact with susceptible populations such as pregnant women and infants during the pandemic.  </w:t>
      </w:r>
    </w:p>
    <w:p w14:paraId="57063BCE" w14:textId="77777777" w:rsidR="00974D13" w:rsidRDefault="00DA5F85" w:rsidP="00974D13">
      <w:pPr>
        <w:keepNext/>
      </w:pPr>
      <w:r>
        <w:rPr>
          <w:noProof/>
        </w:rPr>
        <w:lastRenderedPageBreak/>
        <w:drawing>
          <wp:inline distT="0" distB="0" distL="0" distR="0" wp14:anchorId="68F2D405" wp14:editId="0E2B6B4D">
            <wp:extent cx="5486400" cy="4114800"/>
            <wp:effectExtent l="0" t="0" r="0" b="0"/>
            <wp:docPr id="1340034132" name="Picture 19"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034132" name="Picture 19" descr="A graph of a graph&#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27FD4A5D" w14:textId="65A17DBE" w:rsidR="00886B40" w:rsidRPr="00155362" w:rsidRDefault="00974D13" w:rsidP="00974D13">
      <w:pPr>
        <w:pStyle w:val="Caption"/>
        <w:rPr>
          <w:rFonts w:asciiTheme="majorHAnsi" w:hAnsiTheme="majorHAnsi" w:cstheme="majorHAnsi"/>
        </w:rPr>
      </w:pPr>
      <w:bookmarkStart w:id="100" w:name="_Toc172550948"/>
      <w:r w:rsidRPr="00155362">
        <w:rPr>
          <w:rFonts w:asciiTheme="majorHAnsi" w:hAnsiTheme="majorHAnsi" w:cstheme="majorHAnsi"/>
        </w:rPr>
        <w:t xml:space="preserve">Figure </w:t>
      </w:r>
      <w:r w:rsidR="003042F7">
        <w:rPr>
          <w:rFonts w:asciiTheme="majorHAnsi" w:hAnsiTheme="majorHAnsi" w:cstheme="majorHAnsi"/>
        </w:rPr>
        <w:t>3.</w:t>
      </w:r>
      <w:r w:rsidR="009634C0" w:rsidRPr="00155362">
        <w:rPr>
          <w:rFonts w:asciiTheme="majorHAnsi" w:hAnsiTheme="majorHAnsi" w:cstheme="majorHAnsi"/>
        </w:rPr>
        <w:fldChar w:fldCharType="begin"/>
      </w:r>
      <w:r w:rsidR="009634C0" w:rsidRPr="00155362">
        <w:rPr>
          <w:rFonts w:asciiTheme="majorHAnsi" w:hAnsiTheme="majorHAnsi" w:cstheme="majorHAnsi"/>
        </w:rPr>
        <w:instrText xml:space="preserve"> SEQ Figure \* ARABIC </w:instrText>
      </w:r>
      <w:r w:rsidR="009634C0" w:rsidRPr="00155362">
        <w:rPr>
          <w:rFonts w:asciiTheme="majorHAnsi" w:hAnsiTheme="majorHAnsi" w:cstheme="majorHAnsi"/>
        </w:rPr>
        <w:fldChar w:fldCharType="separate"/>
      </w:r>
      <w:r w:rsidR="001D726A">
        <w:rPr>
          <w:rFonts w:asciiTheme="majorHAnsi" w:hAnsiTheme="majorHAnsi" w:cstheme="majorHAnsi"/>
          <w:noProof/>
        </w:rPr>
        <w:t>1</w:t>
      </w:r>
      <w:r w:rsidR="009634C0" w:rsidRPr="00155362">
        <w:rPr>
          <w:rFonts w:asciiTheme="majorHAnsi" w:hAnsiTheme="majorHAnsi" w:cstheme="majorHAnsi"/>
          <w:noProof/>
        </w:rPr>
        <w:fldChar w:fldCharType="end"/>
      </w:r>
      <w:r w:rsidRPr="00155362">
        <w:rPr>
          <w:rFonts w:asciiTheme="majorHAnsi" w:hAnsiTheme="majorHAnsi" w:cstheme="majorHAnsi"/>
        </w:rPr>
        <w:t>. Latent Growth Curve for Infant Subscapular Skin</w:t>
      </w:r>
      <w:r w:rsidRPr="00155362">
        <w:rPr>
          <w:rFonts w:asciiTheme="majorHAnsi" w:hAnsiTheme="majorHAnsi" w:cstheme="majorHAnsi"/>
          <w:noProof/>
        </w:rPr>
        <w:t xml:space="preserve">fold Thickness </w:t>
      </w:r>
      <w:r w:rsidR="002019CD">
        <w:rPr>
          <w:rFonts w:asciiTheme="majorHAnsi" w:hAnsiTheme="majorHAnsi" w:cstheme="majorHAnsi"/>
          <w:noProof/>
        </w:rPr>
        <w:t xml:space="preserve">Over the Course of </w:t>
      </w:r>
      <w:r w:rsidR="00FF4234">
        <w:rPr>
          <w:rFonts w:asciiTheme="majorHAnsi" w:hAnsiTheme="majorHAnsi" w:cstheme="majorHAnsi"/>
          <w:noProof/>
        </w:rPr>
        <w:t>Infancy</w:t>
      </w:r>
      <w:bookmarkEnd w:id="100"/>
      <w:r w:rsidR="00FF4234">
        <w:rPr>
          <w:rFonts w:asciiTheme="majorHAnsi" w:hAnsiTheme="majorHAnsi" w:cstheme="majorHAnsi"/>
          <w:noProof/>
        </w:rPr>
        <w:t xml:space="preserve"> </w:t>
      </w:r>
    </w:p>
    <w:p w14:paraId="27B4260D" w14:textId="77777777" w:rsidR="00974D13" w:rsidRDefault="00FC3BE5" w:rsidP="00974D13">
      <w:pPr>
        <w:keepNext/>
      </w:pPr>
      <w:r>
        <w:rPr>
          <w:noProof/>
        </w:rPr>
        <w:lastRenderedPageBreak/>
        <w:drawing>
          <wp:inline distT="0" distB="0" distL="0" distR="0" wp14:anchorId="73C31C5B" wp14:editId="09B5517A">
            <wp:extent cx="5486400" cy="4114800"/>
            <wp:effectExtent l="0" t="0" r="0" b="0"/>
            <wp:docPr id="2085216949" name="Picture 21" descr="A graph of a weight l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16949" name="Picture 21" descr="A graph of a weight los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51AAF82F" w14:textId="67565214" w:rsidR="00FC3BE5" w:rsidRPr="00155362" w:rsidRDefault="00974D13" w:rsidP="00974D13">
      <w:pPr>
        <w:pStyle w:val="Caption"/>
        <w:rPr>
          <w:rFonts w:asciiTheme="majorHAnsi" w:hAnsiTheme="majorHAnsi" w:cstheme="majorHAnsi"/>
        </w:rPr>
      </w:pPr>
      <w:bookmarkStart w:id="101" w:name="_Toc172550949"/>
      <w:r w:rsidRPr="00155362">
        <w:rPr>
          <w:rFonts w:asciiTheme="majorHAnsi" w:hAnsiTheme="majorHAnsi" w:cstheme="majorHAnsi"/>
        </w:rPr>
        <w:t xml:space="preserve">Figure </w:t>
      </w:r>
      <w:r w:rsidR="003042F7">
        <w:rPr>
          <w:rFonts w:asciiTheme="majorHAnsi" w:hAnsiTheme="majorHAnsi" w:cstheme="majorHAnsi"/>
        </w:rPr>
        <w:t>3.</w:t>
      </w:r>
      <w:r w:rsidR="009634C0" w:rsidRPr="00155362">
        <w:rPr>
          <w:rFonts w:asciiTheme="majorHAnsi" w:hAnsiTheme="majorHAnsi" w:cstheme="majorHAnsi"/>
        </w:rPr>
        <w:fldChar w:fldCharType="begin"/>
      </w:r>
      <w:r w:rsidR="009634C0" w:rsidRPr="00155362">
        <w:rPr>
          <w:rFonts w:asciiTheme="majorHAnsi" w:hAnsiTheme="majorHAnsi" w:cstheme="majorHAnsi"/>
        </w:rPr>
        <w:instrText xml:space="preserve"> SEQ Figure \* ARABIC </w:instrText>
      </w:r>
      <w:r w:rsidR="009634C0" w:rsidRPr="00155362">
        <w:rPr>
          <w:rFonts w:asciiTheme="majorHAnsi" w:hAnsiTheme="majorHAnsi" w:cstheme="majorHAnsi"/>
        </w:rPr>
        <w:fldChar w:fldCharType="separate"/>
      </w:r>
      <w:r w:rsidR="001D726A">
        <w:rPr>
          <w:rFonts w:asciiTheme="majorHAnsi" w:hAnsiTheme="majorHAnsi" w:cstheme="majorHAnsi"/>
          <w:noProof/>
        </w:rPr>
        <w:t>2</w:t>
      </w:r>
      <w:r w:rsidR="009634C0" w:rsidRPr="00155362">
        <w:rPr>
          <w:rFonts w:asciiTheme="majorHAnsi" w:hAnsiTheme="majorHAnsi" w:cstheme="majorHAnsi"/>
          <w:noProof/>
        </w:rPr>
        <w:fldChar w:fldCharType="end"/>
      </w:r>
      <w:r w:rsidRPr="00155362">
        <w:rPr>
          <w:rFonts w:asciiTheme="majorHAnsi" w:hAnsiTheme="majorHAnsi" w:cstheme="majorHAnsi"/>
        </w:rPr>
        <w:t xml:space="preserve">. Latent Growth Curve for Infant Weight at </w:t>
      </w:r>
      <w:r w:rsidR="00FF4234">
        <w:rPr>
          <w:rFonts w:asciiTheme="majorHAnsi" w:hAnsiTheme="majorHAnsi" w:cstheme="majorHAnsi"/>
        </w:rPr>
        <w:t>Over the Course of Infancy</w:t>
      </w:r>
      <w:bookmarkEnd w:id="101"/>
    </w:p>
    <w:p w14:paraId="04E9FC55" w14:textId="77777777" w:rsidR="00886B40" w:rsidRDefault="00886B40" w:rsidP="0053770C"/>
    <w:p w14:paraId="597B9810" w14:textId="77777777" w:rsidR="00886B40" w:rsidRDefault="00886B40" w:rsidP="0053770C"/>
    <w:p w14:paraId="20D83EF7" w14:textId="77777777" w:rsidR="00886B40" w:rsidRDefault="00886B40" w:rsidP="0053770C"/>
    <w:p w14:paraId="11A5CBDB" w14:textId="77777777" w:rsidR="00886B40" w:rsidRDefault="00886B40" w:rsidP="0053770C"/>
    <w:p w14:paraId="5AB8F71B" w14:textId="261C05F9" w:rsidR="009E28B9" w:rsidRDefault="009E28B9" w:rsidP="0053770C"/>
    <w:p w14:paraId="79C11769" w14:textId="4606C412" w:rsidR="00196C40" w:rsidRDefault="00196C40" w:rsidP="0053770C"/>
    <w:p w14:paraId="3A13E31B" w14:textId="77777777" w:rsidR="00F01A6C" w:rsidRDefault="00F01A6C" w:rsidP="0053770C"/>
    <w:p w14:paraId="14871FFE" w14:textId="7408C9A1" w:rsidR="00F01A6C" w:rsidRDefault="00F01A6C" w:rsidP="0053770C"/>
    <w:p w14:paraId="02F07A1A" w14:textId="7A2589AB" w:rsidR="00FA7982" w:rsidRDefault="00FA7982" w:rsidP="0053770C"/>
    <w:p w14:paraId="085CA9A1" w14:textId="77777777" w:rsidR="009E28B9" w:rsidRDefault="009E28B9" w:rsidP="0053770C"/>
    <w:p w14:paraId="0221CE1C" w14:textId="77777777" w:rsidR="009E28B9" w:rsidRDefault="009E28B9" w:rsidP="0053770C"/>
    <w:p w14:paraId="45DC217F" w14:textId="77777777" w:rsidR="009E28B9" w:rsidRDefault="009E28B9" w:rsidP="0053770C"/>
    <w:p w14:paraId="2E79CD54" w14:textId="77777777" w:rsidR="009E28B9" w:rsidRDefault="009E28B9" w:rsidP="0053770C"/>
    <w:p w14:paraId="1712B850" w14:textId="3A11325B" w:rsidR="009E28B9" w:rsidRDefault="009E28B9" w:rsidP="0053770C"/>
    <w:p w14:paraId="4F671757" w14:textId="77777777" w:rsidR="009E28B9" w:rsidRDefault="009E28B9" w:rsidP="0053770C"/>
    <w:p w14:paraId="6A4E0166" w14:textId="77777777" w:rsidR="003C00CD" w:rsidRDefault="003C00CD" w:rsidP="00A50C5F">
      <w:pPr>
        <w:ind w:firstLine="720"/>
        <w:rPr>
          <w:rFonts w:ascii="Times New Roman" w:hAnsi="Times New Roman" w:cs="Times New Roman"/>
        </w:rPr>
      </w:pPr>
    </w:p>
    <w:p w14:paraId="7140C566" w14:textId="77777777" w:rsidR="003C00CD" w:rsidRDefault="003C00CD" w:rsidP="00A50C5F">
      <w:pPr>
        <w:ind w:firstLine="720"/>
        <w:rPr>
          <w:rFonts w:ascii="Times New Roman" w:hAnsi="Times New Roman" w:cs="Times New Roman"/>
        </w:rPr>
      </w:pPr>
    </w:p>
    <w:p w14:paraId="361808B6" w14:textId="76F79AAD" w:rsidR="009E28B9" w:rsidRPr="007D7B22" w:rsidRDefault="000077CB" w:rsidP="000B78BA">
      <w:pPr>
        <w:ind w:firstLine="720"/>
        <w:rPr>
          <w:rFonts w:ascii="Times New Roman" w:hAnsi="Times New Roman" w:cs="Times New Roman"/>
        </w:rPr>
      </w:pPr>
      <w:r>
        <w:rPr>
          <w:rFonts w:ascii="Times New Roman" w:hAnsi="Times New Roman" w:cs="Times New Roman"/>
        </w:rPr>
        <w:tab/>
      </w:r>
    </w:p>
    <w:p w14:paraId="1CA8B7FC" w14:textId="4839189F" w:rsidR="00B527B1" w:rsidRDefault="00B527B1" w:rsidP="00B527B1">
      <w:pPr>
        <w:pStyle w:val="Heading2"/>
        <w:rPr>
          <w:shd w:val="clear" w:color="auto" w:fill="FFFFFF"/>
        </w:rPr>
      </w:pPr>
      <w:bookmarkStart w:id="102" w:name="_Toc172626570"/>
      <w:r w:rsidRPr="007D7B22">
        <w:rPr>
          <w:rFonts w:ascii="Times New Roman" w:hAnsi="Times New Roman" w:cs="Times New Roman"/>
          <w:sz w:val="24"/>
          <w:szCs w:val="24"/>
        </w:rPr>
        <w:lastRenderedPageBreak/>
        <w:t>Conclusions</w:t>
      </w:r>
      <w:bookmarkEnd w:id="102"/>
    </w:p>
    <w:p w14:paraId="455C70F4" w14:textId="5D22346B" w:rsidR="00E87E0B" w:rsidRPr="007D7B22" w:rsidRDefault="00B527B1" w:rsidP="00B527B1">
      <w:pPr>
        <w:rPr>
          <w:rFonts w:ascii="Times New Roman" w:hAnsi="Times New Roman" w:cs="Times New Roman"/>
          <w:color w:val="212121"/>
          <w:shd w:val="clear" w:color="auto" w:fill="FFFFFF"/>
        </w:rPr>
      </w:pPr>
      <w:r>
        <w:rPr>
          <w:rFonts w:ascii="Times New Roman" w:hAnsi="Times New Roman" w:cs="Times New Roman"/>
          <w:color w:val="212121"/>
          <w:shd w:val="clear" w:color="auto" w:fill="FFFFFF"/>
        </w:rPr>
        <w:t>T</w:t>
      </w:r>
      <w:r w:rsidR="00E87E0B">
        <w:rPr>
          <w:rFonts w:ascii="Times New Roman" w:hAnsi="Times New Roman" w:cs="Times New Roman"/>
          <w:color w:val="212121"/>
          <w:shd w:val="clear" w:color="auto" w:fill="FFFFFF"/>
        </w:rPr>
        <w:t xml:space="preserve">his study provides valuable insights </w:t>
      </w:r>
      <w:r w:rsidR="005B017A">
        <w:rPr>
          <w:rFonts w:ascii="Times New Roman" w:hAnsi="Times New Roman" w:cs="Times New Roman"/>
          <w:color w:val="212121"/>
          <w:shd w:val="clear" w:color="auto" w:fill="FFFFFF"/>
        </w:rPr>
        <w:t>and lessons learned</w:t>
      </w:r>
      <w:r w:rsidR="00E570A3">
        <w:rPr>
          <w:rFonts w:ascii="Times New Roman" w:hAnsi="Times New Roman" w:cs="Times New Roman"/>
          <w:color w:val="212121"/>
          <w:shd w:val="clear" w:color="auto" w:fill="FFFFFF"/>
        </w:rPr>
        <w:t xml:space="preserve"> related to conducting a longitudinal study examining the associations of late-gestation, device-measured activity in GDM and GGI</w:t>
      </w:r>
      <w:r w:rsidR="002D73CA">
        <w:rPr>
          <w:rFonts w:ascii="Times New Roman" w:hAnsi="Times New Roman" w:cs="Times New Roman"/>
          <w:color w:val="212121"/>
          <w:shd w:val="clear" w:color="auto" w:fill="FFFFFF"/>
        </w:rPr>
        <w:t>,</w:t>
      </w:r>
      <w:r w:rsidR="00E570A3">
        <w:rPr>
          <w:rFonts w:ascii="Times New Roman" w:hAnsi="Times New Roman" w:cs="Times New Roman"/>
          <w:color w:val="212121"/>
          <w:shd w:val="clear" w:color="auto" w:fill="FFFFFF"/>
        </w:rPr>
        <w:t xml:space="preserve"> and infant anthropometric outcomes. To ensure successful collection of data, future studies</w:t>
      </w:r>
      <w:r w:rsidR="0072337A">
        <w:rPr>
          <w:rFonts w:ascii="Times New Roman" w:hAnsi="Times New Roman" w:cs="Times New Roman"/>
          <w:color w:val="212121"/>
          <w:shd w:val="clear" w:color="auto" w:fill="FFFFFF"/>
        </w:rPr>
        <w:t xml:space="preserve"> </w:t>
      </w:r>
      <w:r w:rsidR="00A37ED1">
        <w:rPr>
          <w:rFonts w:ascii="Times New Roman" w:hAnsi="Times New Roman" w:cs="Times New Roman"/>
          <w:color w:val="212121"/>
          <w:shd w:val="clear" w:color="auto" w:fill="FFFFFF"/>
        </w:rPr>
        <w:t xml:space="preserve">should </w:t>
      </w:r>
      <w:r w:rsidR="00E570A3">
        <w:rPr>
          <w:rFonts w:ascii="Times New Roman" w:hAnsi="Times New Roman" w:cs="Times New Roman"/>
          <w:color w:val="212121"/>
          <w:shd w:val="clear" w:color="auto" w:fill="FFFFFF"/>
        </w:rPr>
        <w:t xml:space="preserve">communicate with participants regularly, create alternate strategies for data collection in case of unanticipated events, </w:t>
      </w:r>
      <w:r w:rsidR="00D50B89">
        <w:rPr>
          <w:rFonts w:ascii="Times New Roman" w:hAnsi="Times New Roman" w:cs="Times New Roman"/>
          <w:color w:val="212121"/>
          <w:shd w:val="clear" w:color="auto" w:fill="FFFFFF"/>
        </w:rPr>
        <w:t xml:space="preserve">tailor visits to </w:t>
      </w:r>
      <w:r w:rsidR="00F651F9">
        <w:rPr>
          <w:rFonts w:ascii="Times New Roman" w:hAnsi="Times New Roman" w:cs="Times New Roman"/>
          <w:color w:val="212121"/>
          <w:shd w:val="clear" w:color="auto" w:fill="FFFFFF"/>
        </w:rPr>
        <w:t xml:space="preserve">infant and caregiver needs and preferences, </w:t>
      </w:r>
      <w:r w:rsidR="00E570A3">
        <w:rPr>
          <w:rFonts w:ascii="Times New Roman" w:hAnsi="Times New Roman" w:cs="Times New Roman"/>
          <w:color w:val="212121"/>
          <w:shd w:val="clear" w:color="auto" w:fill="FFFFFF"/>
        </w:rPr>
        <w:t>and</w:t>
      </w:r>
      <w:r w:rsidR="00A50C5F">
        <w:rPr>
          <w:rFonts w:ascii="Times New Roman" w:hAnsi="Times New Roman" w:cs="Times New Roman"/>
          <w:color w:val="212121"/>
          <w:shd w:val="clear" w:color="auto" w:fill="FFFFFF"/>
        </w:rPr>
        <w:t xml:space="preserve"> prioritize measurements with high reliability and clinical significance</w:t>
      </w:r>
      <w:r w:rsidR="00BD5668">
        <w:rPr>
          <w:rFonts w:ascii="Times New Roman" w:hAnsi="Times New Roman" w:cs="Times New Roman"/>
          <w:color w:val="212121"/>
          <w:shd w:val="clear" w:color="auto" w:fill="FFFFFF"/>
        </w:rPr>
        <w:t>.</w:t>
      </w:r>
    </w:p>
    <w:p w14:paraId="44C1F009" w14:textId="77777777" w:rsidR="003E3246" w:rsidRPr="007D7B22" w:rsidRDefault="003E3246" w:rsidP="005D1A64">
      <w:pPr>
        <w:rPr>
          <w:rFonts w:ascii="Times New Roman" w:hAnsi="Times New Roman" w:cs="Times New Roman"/>
        </w:rPr>
      </w:pPr>
    </w:p>
    <w:p w14:paraId="37D5191E" w14:textId="77777777" w:rsidR="00AD5CA4" w:rsidRPr="007D7B22" w:rsidRDefault="00AD5CA4" w:rsidP="00334400">
      <w:pPr>
        <w:pStyle w:val="Heading1"/>
        <w:rPr>
          <w:rFonts w:ascii="Times New Roman" w:hAnsi="Times New Roman" w:cs="Times New Roman"/>
          <w:sz w:val="24"/>
        </w:rPr>
      </w:pPr>
    </w:p>
    <w:p w14:paraId="5A2B1BDA" w14:textId="77777777" w:rsidR="003343D6" w:rsidRPr="007D7B22" w:rsidRDefault="003343D6" w:rsidP="003343D6">
      <w:pPr>
        <w:rPr>
          <w:rFonts w:ascii="Times New Roman" w:hAnsi="Times New Roman" w:cs="Times New Roman"/>
        </w:rPr>
      </w:pPr>
    </w:p>
    <w:p w14:paraId="0491DB9A" w14:textId="77777777" w:rsidR="003343D6" w:rsidRPr="007D7B22" w:rsidRDefault="003343D6" w:rsidP="003343D6">
      <w:pPr>
        <w:rPr>
          <w:rFonts w:ascii="Times New Roman" w:hAnsi="Times New Roman" w:cs="Times New Roman"/>
        </w:rPr>
      </w:pPr>
    </w:p>
    <w:p w14:paraId="72D14845" w14:textId="77777777" w:rsidR="003343D6" w:rsidRPr="007D7B22" w:rsidRDefault="003343D6" w:rsidP="003343D6">
      <w:pPr>
        <w:rPr>
          <w:rFonts w:ascii="Times New Roman" w:hAnsi="Times New Roman" w:cs="Times New Roman"/>
        </w:rPr>
      </w:pPr>
    </w:p>
    <w:p w14:paraId="4B0C1F31" w14:textId="77777777" w:rsidR="003343D6" w:rsidRPr="007D7B22" w:rsidRDefault="003343D6" w:rsidP="003343D6">
      <w:pPr>
        <w:rPr>
          <w:rFonts w:ascii="Times New Roman" w:hAnsi="Times New Roman" w:cs="Times New Roman"/>
        </w:rPr>
      </w:pPr>
    </w:p>
    <w:p w14:paraId="746D039D" w14:textId="77777777" w:rsidR="003343D6" w:rsidRPr="007D7B22" w:rsidRDefault="003343D6" w:rsidP="003343D6">
      <w:pPr>
        <w:rPr>
          <w:rFonts w:ascii="Times New Roman" w:hAnsi="Times New Roman" w:cs="Times New Roman"/>
        </w:rPr>
      </w:pPr>
    </w:p>
    <w:p w14:paraId="03A3CDD0" w14:textId="77777777" w:rsidR="003343D6" w:rsidRPr="007D7B22" w:rsidRDefault="003343D6" w:rsidP="003343D6">
      <w:pPr>
        <w:rPr>
          <w:rFonts w:ascii="Times New Roman" w:hAnsi="Times New Roman" w:cs="Times New Roman"/>
        </w:rPr>
      </w:pPr>
    </w:p>
    <w:p w14:paraId="39976E9C" w14:textId="77777777" w:rsidR="003343D6" w:rsidRPr="007D7B22" w:rsidRDefault="003343D6" w:rsidP="003343D6">
      <w:pPr>
        <w:rPr>
          <w:rFonts w:ascii="Times New Roman" w:hAnsi="Times New Roman" w:cs="Times New Roman"/>
        </w:rPr>
      </w:pPr>
    </w:p>
    <w:p w14:paraId="6A82EB7B" w14:textId="77777777" w:rsidR="003343D6" w:rsidRPr="007D7B22" w:rsidRDefault="003343D6" w:rsidP="003343D6">
      <w:pPr>
        <w:rPr>
          <w:rFonts w:ascii="Times New Roman" w:hAnsi="Times New Roman" w:cs="Times New Roman"/>
        </w:rPr>
      </w:pPr>
    </w:p>
    <w:p w14:paraId="39BF2290" w14:textId="77777777" w:rsidR="003343D6" w:rsidRPr="007D7B22" w:rsidRDefault="003343D6" w:rsidP="003343D6">
      <w:pPr>
        <w:rPr>
          <w:rFonts w:ascii="Times New Roman" w:hAnsi="Times New Roman" w:cs="Times New Roman"/>
        </w:rPr>
      </w:pPr>
    </w:p>
    <w:p w14:paraId="63EC13A6" w14:textId="77777777" w:rsidR="003343D6" w:rsidRPr="007D7B22" w:rsidRDefault="003343D6" w:rsidP="003343D6">
      <w:pPr>
        <w:rPr>
          <w:rFonts w:ascii="Times New Roman" w:hAnsi="Times New Roman" w:cs="Times New Roman"/>
        </w:rPr>
      </w:pPr>
    </w:p>
    <w:p w14:paraId="7F993985" w14:textId="77777777" w:rsidR="003343D6" w:rsidRPr="007D7B22" w:rsidRDefault="003343D6" w:rsidP="003343D6">
      <w:pPr>
        <w:rPr>
          <w:rFonts w:ascii="Times New Roman" w:hAnsi="Times New Roman" w:cs="Times New Roman"/>
        </w:rPr>
      </w:pPr>
    </w:p>
    <w:p w14:paraId="2E5AFC3D" w14:textId="77777777" w:rsidR="003343D6" w:rsidRPr="007D7B22" w:rsidRDefault="003343D6" w:rsidP="003343D6">
      <w:pPr>
        <w:rPr>
          <w:rFonts w:ascii="Times New Roman" w:hAnsi="Times New Roman" w:cs="Times New Roman"/>
        </w:rPr>
      </w:pPr>
    </w:p>
    <w:p w14:paraId="482936FA" w14:textId="77777777" w:rsidR="003343D6" w:rsidRPr="007D7B22" w:rsidRDefault="003343D6" w:rsidP="003343D6">
      <w:pPr>
        <w:rPr>
          <w:rFonts w:ascii="Times New Roman" w:hAnsi="Times New Roman" w:cs="Times New Roman"/>
        </w:rPr>
      </w:pPr>
    </w:p>
    <w:p w14:paraId="5558461D" w14:textId="77777777" w:rsidR="003343D6" w:rsidRPr="007D7B22" w:rsidRDefault="003343D6" w:rsidP="003343D6">
      <w:pPr>
        <w:rPr>
          <w:rFonts w:ascii="Times New Roman" w:hAnsi="Times New Roman" w:cs="Times New Roman"/>
        </w:rPr>
      </w:pPr>
    </w:p>
    <w:p w14:paraId="6921ADBF" w14:textId="77777777" w:rsidR="003343D6" w:rsidRPr="007D7B22" w:rsidRDefault="003343D6" w:rsidP="003343D6">
      <w:pPr>
        <w:rPr>
          <w:rFonts w:ascii="Times New Roman" w:hAnsi="Times New Roman" w:cs="Times New Roman"/>
        </w:rPr>
      </w:pPr>
    </w:p>
    <w:p w14:paraId="20A75A4F" w14:textId="77777777" w:rsidR="003343D6" w:rsidRPr="007D7B22" w:rsidRDefault="003343D6" w:rsidP="003343D6">
      <w:pPr>
        <w:rPr>
          <w:rFonts w:ascii="Times New Roman" w:hAnsi="Times New Roman" w:cs="Times New Roman"/>
        </w:rPr>
      </w:pPr>
    </w:p>
    <w:p w14:paraId="46B9DECE" w14:textId="77777777" w:rsidR="003343D6" w:rsidRPr="007D7B22" w:rsidRDefault="003343D6" w:rsidP="003343D6">
      <w:pPr>
        <w:rPr>
          <w:rFonts w:ascii="Times New Roman" w:hAnsi="Times New Roman" w:cs="Times New Roman"/>
        </w:rPr>
      </w:pPr>
    </w:p>
    <w:bookmarkEnd w:id="76"/>
    <w:bookmarkEnd w:id="77"/>
    <w:p w14:paraId="55D4869F" w14:textId="553D5DB3" w:rsidR="00DF09DA" w:rsidRDefault="00DF09DA">
      <w:pPr>
        <w:rPr>
          <w:rFonts w:ascii="Times New Roman" w:hAnsi="Times New Roman" w:cs="Times New Roman"/>
        </w:rPr>
        <w:sectPr w:rsidR="00DF09DA" w:rsidSect="00EB02E4">
          <w:pgSz w:w="12240" w:h="15840" w:code="1"/>
          <w:pgMar w:top="1440" w:right="1440" w:bottom="1440" w:left="1440" w:header="720" w:footer="1440" w:gutter="0"/>
          <w:cols w:space="720"/>
          <w:noEndnote/>
          <w:docGrid w:linePitch="360"/>
        </w:sectPr>
      </w:pPr>
    </w:p>
    <w:p w14:paraId="672B3FE4" w14:textId="77777777" w:rsidR="00D62509" w:rsidRPr="00DF7C87" w:rsidRDefault="00D62509" w:rsidP="00ED3CEB">
      <w:pPr>
        <w:pStyle w:val="Heading2"/>
        <w:spacing w:before="0"/>
      </w:pPr>
      <w:bookmarkStart w:id="103" w:name="_Toc172626571"/>
      <w:r>
        <w:rPr>
          <w:rFonts w:ascii="Times New Roman" w:hAnsi="Times New Roman" w:cs="Times New Roman"/>
          <w:sz w:val="24"/>
          <w:szCs w:val="24"/>
        </w:rPr>
        <w:lastRenderedPageBreak/>
        <w:t>Appendix</w:t>
      </w:r>
      <w:bookmarkEnd w:id="103"/>
    </w:p>
    <w:p w14:paraId="5B346B7D" w14:textId="77777777" w:rsidR="00CC5C39" w:rsidRPr="00ED3CEB" w:rsidRDefault="00CC5C39" w:rsidP="00CC5C39">
      <w:pPr>
        <w:rPr>
          <w:sz w:val="20"/>
          <w:szCs w:val="20"/>
        </w:rPr>
      </w:pPr>
    </w:p>
    <w:p w14:paraId="4AEE72C2" w14:textId="4433A6F0" w:rsidR="00265C6E" w:rsidRPr="00265C6E" w:rsidRDefault="000B08CC" w:rsidP="00ED3CEB">
      <w:pPr>
        <w:pStyle w:val="MyTables"/>
        <w:tabs>
          <w:tab w:val="left" w:pos="5850"/>
        </w:tabs>
        <w:spacing w:after="0"/>
      </w:pPr>
      <w:bookmarkStart w:id="104" w:name="_Toc171697948"/>
      <w:bookmarkStart w:id="105" w:name="_Toc172550939"/>
      <w:r>
        <w:t xml:space="preserve">Table </w:t>
      </w:r>
      <w:r w:rsidR="006764B5" w:rsidRPr="00A50C5F">
        <w:t>3.</w:t>
      </w:r>
      <w:r w:rsidR="00EC3B30">
        <w:t>3</w:t>
      </w:r>
      <w:r w:rsidR="001C2C5A">
        <w:t>.</w:t>
      </w:r>
      <w:r w:rsidR="006764B5" w:rsidRPr="00A50C5F">
        <w:t xml:space="preserve"> Estimates</w:t>
      </w:r>
      <w:r w:rsidR="006764B5" w:rsidRPr="006764B5">
        <w:t xml:space="preserve"> from Mixed Effects Models of Device-Based Activity on Infant Subscapular Skinfold Thickness (mm) and Weight (kg) Across the First Year of Life</w:t>
      </w:r>
      <w:bookmarkEnd w:id="104"/>
      <w:bookmarkEnd w:id="105"/>
    </w:p>
    <w:tbl>
      <w:tblPr>
        <w:tblStyle w:val="TableGrid"/>
        <w:tblW w:w="124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700"/>
        <w:gridCol w:w="1182"/>
        <w:gridCol w:w="1396"/>
        <w:gridCol w:w="1047"/>
        <w:gridCol w:w="719"/>
        <w:gridCol w:w="890"/>
        <w:gridCol w:w="1616"/>
        <w:gridCol w:w="1050"/>
        <w:gridCol w:w="931"/>
        <w:gridCol w:w="889"/>
      </w:tblGrid>
      <w:tr w:rsidR="00DF09DA" w:rsidRPr="003C1DA9" w14:paraId="149FDC43" w14:textId="77777777" w:rsidTr="00C73DBC">
        <w:tc>
          <w:tcPr>
            <w:tcW w:w="2700" w:type="dxa"/>
            <w:tcBorders>
              <w:top w:val="thinThickSmallGap" w:sz="48" w:space="0" w:color="auto"/>
            </w:tcBorders>
            <w:shd w:val="clear" w:color="auto" w:fill="D9D9D9" w:themeFill="background1" w:themeFillShade="D9"/>
          </w:tcPr>
          <w:p w14:paraId="1E4A2BF5" w14:textId="77777777" w:rsidR="00DF09DA" w:rsidRPr="00CA676F" w:rsidRDefault="00DF09DA" w:rsidP="007D7599">
            <w:pPr>
              <w:rPr>
                <w:rFonts w:ascii="Times New Roman" w:hAnsi="Times New Roman" w:cs="Times New Roman"/>
                <w:b/>
                <w:bCs/>
                <w:sz w:val="22"/>
                <w:szCs w:val="22"/>
              </w:rPr>
            </w:pPr>
          </w:p>
        </w:tc>
        <w:tc>
          <w:tcPr>
            <w:tcW w:w="1182" w:type="dxa"/>
            <w:tcBorders>
              <w:top w:val="thinThickSmallGap" w:sz="48" w:space="0" w:color="auto"/>
            </w:tcBorders>
            <w:shd w:val="clear" w:color="auto" w:fill="D9D9D9" w:themeFill="background1" w:themeFillShade="D9"/>
          </w:tcPr>
          <w:p w14:paraId="1E851E9D" w14:textId="77777777" w:rsidR="00DF09DA" w:rsidRPr="00CA676F" w:rsidRDefault="00DF09DA" w:rsidP="007D7599">
            <w:pPr>
              <w:rPr>
                <w:rFonts w:ascii="Times New Roman" w:hAnsi="Times New Roman" w:cs="Times New Roman"/>
                <w:b/>
                <w:bCs/>
                <w:sz w:val="22"/>
                <w:szCs w:val="22"/>
              </w:rPr>
            </w:pPr>
          </w:p>
        </w:tc>
        <w:tc>
          <w:tcPr>
            <w:tcW w:w="4052" w:type="dxa"/>
            <w:gridSpan w:val="4"/>
            <w:tcBorders>
              <w:top w:val="thinThickSmallGap" w:sz="48" w:space="0" w:color="auto"/>
            </w:tcBorders>
            <w:shd w:val="clear" w:color="auto" w:fill="D9D9D9" w:themeFill="background1" w:themeFillShade="D9"/>
          </w:tcPr>
          <w:p w14:paraId="73F420E2" w14:textId="77777777" w:rsidR="00DF09DA" w:rsidRPr="00CA676F" w:rsidRDefault="00DF09DA" w:rsidP="007D7599">
            <w:pPr>
              <w:rPr>
                <w:rFonts w:ascii="Times New Roman" w:hAnsi="Times New Roman" w:cs="Times New Roman"/>
                <w:sz w:val="22"/>
                <w:szCs w:val="22"/>
              </w:rPr>
            </w:pPr>
            <w:r>
              <w:rPr>
                <w:rFonts w:ascii="Times New Roman" w:hAnsi="Times New Roman" w:cs="Times New Roman"/>
                <w:b/>
                <w:bCs/>
                <w:sz w:val="22"/>
                <w:szCs w:val="22"/>
              </w:rPr>
              <w:t>Baseline</w:t>
            </w:r>
            <w:r w:rsidRPr="00CA676F">
              <w:rPr>
                <w:rFonts w:ascii="Times New Roman" w:hAnsi="Times New Roman" w:cs="Times New Roman"/>
                <w:b/>
                <w:bCs/>
                <w:sz w:val="22"/>
                <w:szCs w:val="22"/>
              </w:rPr>
              <w:t xml:space="preserve"> (n=16)</w:t>
            </w:r>
          </w:p>
        </w:tc>
        <w:tc>
          <w:tcPr>
            <w:tcW w:w="4486" w:type="dxa"/>
            <w:gridSpan w:val="4"/>
            <w:tcBorders>
              <w:top w:val="thinThickSmallGap" w:sz="48" w:space="0" w:color="auto"/>
            </w:tcBorders>
            <w:shd w:val="clear" w:color="auto" w:fill="D9D9D9" w:themeFill="background1" w:themeFillShade="D9"/>
          </w:tcPr>
          <w:p w14:paraId="779E729D" w14:textId="77777777" w:rsidR="00DF09DA" w:rsidRPr="00CA676F" w:rsidRDefault="00DF09DA" w:rsidP="007D7599">
            <w:pPr>
              <w:rPr>
                <w:rFonts w:ascii="Times New Roman" w:hAnsi="Times New Roman" w:cs="Times New Roman"/>
                <w:sz w:val="22"/>
                <w:szCs w:val="22"/>
              </w:rPr>
            </w:pPr>
            <w:r w:rsidRPr="00CA676F">
              <w:rPr>
                <w:rFonts w:ascii="Times New Roman" w:hAnsi="Times New Roman" w:cs="Times New Roman"/>
                <w:b/>
                <w:bCs/>
                <w:color w:val="000000" w:themeColor="text1"/>
                <w:sz w:val="22"/>
                <w:szCs w:val="22"/>
              </w:rPr>
              <w:t>SV2 (n=17)</w:t>
            </w:r>
          </w:p>
        </w:tc>
      </w:tr>
      <w:tr w:rsidR="00C73DBC" w:rsidRPr="003C1DA9" w14:paraId="79B2D07C" w14:textId="77777777" w:rsidTr="00C73DBC">
        <w:tc>
          <w:tcPr>
            <w:tcW w:w="2700" w:type="dxa"/>
            <w:shd w:val="clear" w:color="auto" w:fill="D9D9D9" w:themeFill="background1" w:themeFillShade="D9"/>
          </w:tcPr>
          <w:p w14:paraId="53D1A71E" w14:textId="77777777" w:rsidR="00DF09DA" w:rsidRPr="00CA676F" w:rsidRDefault="00DF09DA" w:rsidP="007D7599">
            <w:pPr>
              <w:rPr>
                <w:rFonts w:ascii="Times New Roman" w:hAnsi="Times New Roman" w:cs="Times New Roman"/>
                <w:b/>
                <w:bCs/>
                <w:sz w:val="22"/>
                <w:szCs w:val="22"/>
              </w:rPr>
            </w:pPr>
            <w:r w:rsidRPr="00CA676F">
              <w:rPr>
                <w:rFonts w:ascii="Times New Roman" w:hAnsi="Times New Roman" w:cs="Times New Roman"/>
                <w:b/>
                <w:bCs/>
                <w:sz w:val="22"/>
                <w:szCs w:val="22"/>
              </w:rPr>
              <w:t>Outcome</w:t>
            </w:r>
          </w:p>
        </w:tc>
        <w:tc>
          <w:tcPr>
            <w:tcW w:w="1182" w:type="dxa"/>
            <w:shd w:val="clear" w:color="auto" w:fill="D9D9D9" w:themeFill="background1" w:themeFillShade="D9"/>
          </w:tcPr>
          <w:p w14:paraId="2D050D41" w14:textId="77777777" w:rsidR="00DF09DA" w:rsidRPr="00CA676F" w:rsidRDefault="00DF09DA" w:rsidP="007D7599">
            <w:pPr>
              <w:rPr>
                <w:rFonts w:ascii="Times New Roman" w:hAnsi="Times New Roman" w:cs="Times New Roman"/>
                <w:b/>
                <w:bCs/>
                <w:sz w:val="22"/>
                <w:szCs w:val="22"/>
              </w:rPr>
            </w:pPr>
            <w:r w:rsidRPr="00CA676F">
              <w:rPr>
                <w:rFonts w:ascii="Times New Roman" w:hAnsi="Times New Roman" w:cs="Times New Roman"/>
                <w:b/>
                <w:bCs/>
                <w:sz w:val="22"/>
                <w:szCs w:val="22"/>
              </w:rPr>
              <w:t>Exposure</w:t>
            </w:r>
          </w:p>
        </w:tc>
        <w:tc>
          <w:tcPr>
            <w:tcW w:w="1396" w:type="dxa"/>
            <w:tcBorders>
              <w:bottom w:val="single" w:sz="4" w:space="0" w:color="auto"/>
            </w:tcBorders>
            <w:shd w:val="clear" w:color="auto" w:fill="D9D9D9" w:themeFill="background1" w:themeFillShade="D9"/>
          </w:tcPr>
          <w:p w14:paraId="35DA4AE9" w14:textId="77777777" w:rsidR="00DF09DA" w:rsidRPr="00CA676F" w:rsidRDefault="00DF09DA" w:rsidP="007D7599">
            <w:pPr>
              <w:rPr>
                <w:rFonts w:ascii="Times New Roman" w:hAnsi="Times New Roman" w:cs="Times New Roman"/>
                <w:b/>
                <w:bCs/>
                <w:sz w:val="22"/>
                <w:szCs w:val="22"/>
              </w:rPr>
            </w:pPr>
          </w:p>
        </w:tc>
        <w:tc>
          <w:tcPr>
            <w:tcW w:w="1047" w:type="dxa"/>
            <w:tcBorders>
              <w:bottom w:val="single" w:sz="4" w:space="0" w:color="auto"/>
            </w:tcBorders>
            <w:shd w:val="clear" w:color="auto" w:fill="D9D9D9" w:themeFill="background1" w:themeFillShade="D9"/>
          </w:tcPr>
          <w:p w14:paraId="12788D63" w14:textId="77777777" w:rsidR="00DF09DA" w:rsidRPr="00CA676F" w:rsidRDefault="00DF09DA" w:rsidP="007D7599">
            <w:pPr>
              <w:rPr>
                <w:rFonts w:ascii="Times New Roman" w:hAnsi="Times New Roman" w:cs="Times New Roman"/>
                <w:sz w:val="22"/>
                <w:szCs w:val="22"/>
              </w:rPr>
            </w:pPr>
            <w:r w:rsidRPr="00CA676F">
              <w:rPr>
                <w:rFonts w:ascii="Times New Roman" w:hAnsi="Times New Roman" w:cs="Times New Roman"/>
                <w:b/>
                <w:bCs/>
                <w:sz w:val="22"/>
                <w:szCs w:val="22"/>
              </w:rPr>
              <w:t>Estimate</w:t>
            </w:r>
          </w:p>
        </w:tc>
        <w:tc>
          <w:tcPr>
            <w:tcW w:w="719" w:type="dxa"/>
            <w:tcBorders>
              <w:bottom w:val="single" w:sz="4" w:space="0" w:color="auto"/>
            </w:tcBorders>
            <w:shd w:val="clear" w:color="auto" w:fill="D9D9D9" w:themeFill="background1" w:themeFillShade="D9"/>
          </w:tcPr>
          <w:p w14:paraId="35D4C00B" w14:textId="77777777" w:rsidR="00DF09DA" w:rsidRPr="00CA676F" w:rsidRDefault="00DF09DA" w:rsidP="007D7599">
            <w:pPr>
              <w:rPr>
                <w:rFonts w:ascii="Times New Roman" w:hAnsi="Times New Roman" w:cs="Times New Roman"/>
                <w:sz w:val="22"/>
                <w:szCs w:val="22"/>
              </w:rPr>
            </w:pPr>
            <w:r w:rsidRPr="00CA676F">
              <w:rPr>
                <w:rFonts w:ascii="Times New Roman" w:hAnsi="Times New Roman" w:cs="Times New Roman"/>
                <w:b/>
                <w:bCs/>
                <w:sz w:val="22"/>
                <w:szCs w:val="22"/>
              </w:rPr>
              <w:t>SE</w:t>
            </w:r>
          </w:p>
        </w:tc>
        <w:tc>
          <w:tcPr>
            <w:tcW w:w="890" w:type="dxa"/>
            <w:tcBorders>
              <w:bottom w:val="single" w:sz="4" w:space="0" w:color="auto"/>
            </w:tcBorders>
            <w:shd w:val="clear" w:color="auto" w:fill="D9D9D9" w:themeFill="background1" w:themeFillShade="D9"/>
          </w:tcPr>
          <w:p w14:paraId="3DD83EDD" w14:textId="77777777" w:rsidR="00DF09DA" w:rsidRPr="00CA676F" w:rsidRDefault="00DF09DA" w:rsidP="007D7599">
            <w:pPr>
              <w:rPr>
                <w:rFonts w:ascii="Times New Roman" w:hAnsi="Times New Roman" w:cs="Times New Roman"/>
                <w:sz w:val="22"/>
                <w:szCs w:val="22"/>
              </w:rPr>
            </w:pPr>
            <w:r w:rsidRPr="00CA676F">
              <w:rPr>
                <w:rFonts w:ascii="Times New Roman" w:hAnsi="Times New Roman" w:cs="Times New Roman"/>
                <w:b/>
                <w:bCs/>
                <w:sz w:val="22"/>
                <w:szCs w:val="22"/>
              </w:rPr>
              <w:t>P</w:t>
            </w:r>
          </w:p>
        </w:tc>
        <w:tc>
          <w:tcPr>
            <w:tcW w:w="1616" w:type="dxa"/>
            <w:tcBorders>
              <w:bottom w:val="single" w:sz="4" w:space="0" w:color="auto"/>
            </w:tcBorders>
            <w:shd w:val="clear" w:color="auto" w:fill="D9D9D9" w:themeFill="background1" w:themeFillShade="D9"/>
          </w:tcPr>
          <w:p w14:paraId="2BF06819" w14:textId="77777777" w:rsidR="00DF09DA" w:rsidRPr="00CA676F" w:rsidRDefault="00DF09DA" w:rsidP="007D7599">
            <w:pPr>
              <w:rPr>
                <w:rFonts w:ascii="Times New Roman" w:hAnsi="Times New Roman" w:cs="Times New Roman"/>
                <w:b/>
                <w:bCs/>
                <w:color w:val="000000" w:themeColor="text1"/>
                <w:sz w:val="22"/>
                <w:szCs w:val="22"/>
              </w:rPr>
            </w:pPr>
          </w:p>
        </w:tc>
        <w:tc>
          <w:tcPr>
            <w:tcW w:w="1050" w:type="dxa"/>
            <w:tcBorders>
              <w:bottom w:val="single" w:sz="4" w:space="0" w:color="auto"/>
            </w:tcBorders>
            <w:shd w:val="clear" w:color="auto" w:fill="D9D9D9" w:themeFill="background1" w:themeFillShade="D9"/>
          </w:tcPr>
          <w:p w14:paraId="40D64952" w14:textId="77777777" w:rsidR="00DF09DA" w:rsidRPr="00CA676F" w:rsidRDefault="00DF09DA" w:rsidP="007D7599">
            <w:pPr>
              <w:rPr>
                <w:rFonts w:ascii="Times New Roman" w:hAnsi="Times New Roman" w:cs="Times New Roman"/>
                <w:sz w:val="22"/>
                <w:szCs w:val="22"/>
              </w:rPr>
            </w:pPr>
            <w:r w:rsidRPr="00CA676F">
              <w:rPr>
                <w:rFonts w:ascii="Times New Roman" w:hAnsi="Times New Roman" w:cs="Times New Roman"/>
                <w:b/>
                <w:bCs/>
                <w:sz w:val="22"/>
                <w:szCs w:val="22"/>
              </w:rPr>
              <w:t>Estimate</w:t>
            </w:r>
          </w:p>
        </w:tc>
        <w:tc>
          <w:tcPr>
            <w:tcW w:w="931" w:type="dxa"/>
            <w:tcBorders>
              <w:bottom w:val="single" w:sz="4" w:space="0" w:color="auto"/>
            </w:tcBorders>
            <w:shd w:val="clear" w:color="auto" w:fill="D9D9D9" w:themeFill="background1" w:themeFillShade="D9"/>
          </w:tcPr>
          <w:p w14:paraId="77C79824" w14:textId="77777777" w:rsidR="00DF09DA" w:rsidRPr="00CA676F" w:rsidRDefault="00DF09DA" w:rsidP="007D7599">
            <w:pPr>
              <w:rPr>
                <w:rFonts w:ascii="Times New Roman" w:hAnsi="Times New Roman" w:cs="Times New Roman"/>
                <w:sz w:val="22"/>
                <w:szCs w:val="22"/>
              </w:rPr>
            </w:pPr>
            <w:r w:rsidRPr="00CA676F">
              <w:rPr>
                <w:rFonts w:ascii="Times New Roman" w:hAnsi="Times New Roman" w:cs="Times New Roman"/>
                <w:b/>
                <w:bCs/>
                <w:sz w:val="22"/>
                <w:szCs w:val="22"/>
              </w:rPr>
              <w:t>SE</w:t>
            </w:r>
          </w:p>
        </w:tc>
        <w:tc>
          <w:tcPr>
            <w:tcW w:w="889" w:type="dxa"/>
            <w:tcBorders>
              <w:bottom w:val="single" w:sz="4" w:space="0" w:color="auto"/>
            </w:tcBorders>
            <w:shd w:val="clear" w:color="auto" w:fill="D9D9D9" w:themeFill="background1" w:themeFillShade="D9"/>
          </w:tcPr>
          <w:p w14:paraId="3F24969D" w14:textId="77777777" w:rsidR="00DF09DA" w:rsidRPr="00CA676F" w:rsidRDefault="00DF09DA" w:rsidP="007D7599">
            <w:pPr>
              <w:rPr>
                <w:rFonts w:ascii="Times New Roman" w:hAnsi="Times New Roman" w:cs="Times New Roman"/>
                <w:sz w:val="22"/>
                <w:szCs w:val="22"/>
              </w:rPr>
            </w:pPr>
            <w:r w:rsidRPr="00CA676F">
              <w:rPr>
                <w:rFonts w:ascii="Times New Roman" w:hAnsi="Times New Roman" w:cs="Times New Roman"/>
                <w:b/>
                <w:bCs/>
                <w:sz w:val="22"/>
                <w:szCs w:val="22"/>
              </w:rPr>
              <w:t>P</w:t>
            </w:r>
          </w:p>
        </w:tc>
      </w:tr>
      <w:tr w:rsidR="00DF09DA" w:rsidRPr="003C1DA9" w14:paraId="5A54369C" w14:textId="77777777" w:rsidTr="00C73DBC">
        <w:tc>
          <w:tcPr>
            <w:tcW w:w="2700" w:type="dxa"/>
            <w:vMerge w:val="restart"/>
          </w:tcPr>
          <w:p w14:paraId="5BF521E0" w14:textId="00EC5E97" w:rsidR="00DF09DA" w:rsidRPr="00070247" w:rsidRDefault="00DF09DA" w:rsidP="007D7599">
            <w:pPr>
              <w:rPr>
                <w:rFonts w:ascii="Times New Roman" w:hAnsi="Times New Roman" w:cs="Times New Roman"/>
                <w:b/>
                <w:bCs/>
                <w:i/>
                <w:iCs/>
                <w:sz w:val="22"/>
                <w:szCs w:val="22"/>
              </w:rPr>
            </w:pPr>
            <w:r w:rsidRPr="00070247">
              <w:rPr>
                <w:rFonts w:ascii="Times New Roman" w:hAnsi="Times New Roman" w:cs="Times New Roman"/>
                <w:b/>
                <w:bCs/>
                <w:i/>
                <w:iCs/>
                <w:sz w:val="22"/>
                <w:szCs w:val="22"/>
              </w:rPr>
              <w:t>Subscap</w:t>
            </w:r>
            <w:r w:rsidR="00C73DBC">
              <w:rPr>
                <w:rFonts w:ascii="Times New Roman" w:hAnsi="Times New Roman" w:cs="Times New Roman"/>
                <w:b/>
                <w:bCs/>
                <w:i/>
                <w:iCs/>
                <w:sz w:val="22"/>
                <w:szCs w:val="22"/>
              </w:rPr>
              <w:t>ular skinfold</w:t>
            </w:r>
            <w:r w:rsidR="00DE36BC">
              <w:rPr>
                <w:rFonts w:ascii="Times New Roman" w:hAnsi="Times New Roman" w:cs="Times New Roman"/>
                <w:b/>
                <w:bCs/>
                <w:i/>
                <w:iCs/>
                <w:sz w:val="22"/>
                <w:szCs w:val="22"/>
              </w:rPr>
              <w:t xml:space="preserve"> (mm)</w:t>
            </w:r>
          </w:p>
          <w:p w14:paraId="66217FE4"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val="restart"/>
          </w:tcPr>
          <w:p w14:paraId="2E342EC9" w14:textId="77777777" w:rsidR="00DF09DA" w:rsidRPr="00070247" w:rsidRDefault="00DF09DA" w:rsidP="007D7599">
            <w:pPr>
              <w:rPr>
                <w:rFonts w:ascii="Times New Roman" w:hAnsi="Times New Roman" w:cs="Times New Roman"/>
                <w:b/>
                <w:bCs/>
                <w:i/>
                <w:iCs/>
                <w:color w:val="000000" w:themeColor="text1"/>
                <w:sz w:val="22"/>
                <w:szCs w:val="22"/>
              </w:rPr>
            </w:pPr>
            <w:r w:rsidRPr="00070247">
              <w:rPr>
                <w:rFonts w:ascii="Times New Roman" w:hAnsi="Times New Roman" w:cs="Times New Roman"/>
                <w:b/>
                <w:bCs/>
                <w:i/>
                <w:iCs/>
                <w:color w:val="000000" w:themeColor="text1"/>
                <w:sz w:val="22"/>
                <w:szCs w:val="22"/>
              </w:rPr>
              <w:t>SB</w:t>
            </w:r>
          </w:p>
        </w:tc>
        <w:tc>
          <w:tcPr>
            <w:tcW w:w="1396" w:type="dxa"/>
            <w:tcBorders>
              <w:top w:val="single" w:sz="4" w:space="0" w:color="auto"/>
              <w:bottom w:val="nil"/>
            </w:tcBorders>
          </w:tcPr>
          <w:p w14:paraId="22F3B082"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Intercept</w:t>
            </w:r>
          </w:p>
        </w:tc>
        <w:tc>
          <w:tcPr>
            <w:tcW w:w="1047" w:type="dxa"/>
            <w:tcBorders>
              <w:top w:val="single" w:sz="4" w:space="0" w:color="auto"/>
              <w:bottom w:val="nil"/>
            </w:tcBorders>
          </w:tcPr>
          <w:p w14:paraId="79C73CBF" w14:textId="77777777" w:rsidR="00DF09DA" w:rsidRPr="00B2453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6.82</w:t>
            </w:r>
            <w:r>
              <w:rPr>
                <w:rFonts w:ascii="Times New Roman" w:hAnsi="Times New Roman" w:cs="Times New Roman"/>
                <w:color w:val="000000"/>
                <w:sz w:val="22"/>
                <w:szCs w:val="22"/>
              </w:rPr>
              <w:t>1</w:t>
            </w:r>
          </w:p>
        </w:tc>
        <w:tc>
          <w:tcPr>
            <w:tcW w:w="719" w:type="dxa"/>
            <w:tcBorders>
              <w:top w:val="single" w:sz="4" w:space="0" w:color="auto"/>
              <w:bottom w:val="nil"/>
            </w:tcBorders>
          </w:tcPr>
          <w:p w14:paraId="6B725D33" w14:textId="77777777" w:rsidR="00DF09DA" w:rsidRPr="00B2453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1.73</w:t>
            </w:r>
            <w:r>
              <w:rPr>
                <w:rFonts w:ascii="Times New Roman" w:hAnsi="Times New Roman" w:cs="Times New Roman"/>
                <w:color w:val="000000"/>
                <w:sz w:val="22"/>
                <w:szCs w:val="22"/>
              </w:rPr>
              <w:t>4</w:t>
            </w:r>
          </w:p>
        </w:tc>
        <w:tc>
          <w:tcPr>
            <w:tcW w:w="890" w:type="dxa"/>
            <w:tcBorders>
              <w:top w:val="single" w:sz="4" w:space="0" w:color="auto"/>
              <w:bottom w:val="nil"/>
            </w:tcBorders>
          </w:tcPr>
          <w:p w14:paraId="1D6E6A6F" w14:textId="04AAAC56" w:rsidR="00DF09DA" w:rsidRPr="00B2453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w:t>
            </w:r>
            <w:r>
              <w:rPr>
                <w:rFonts w:ascii="Times New Roman" w:hAnsi="Times New Roman" w:cs="Times New Roman"/>
                <w:color w:val="000000"/>
                <w:sz w:val="22"/>
                <w:szCs w:val="22"/>
              </w:rPr>
              <w:t>02</w:t>
            </w:r>
            <w:r w:rsidR="009E476A">
              <w:rPr>
                <w:rFonts w:ascii="Times New Roman" w:hAnsi="Times New Roman" w:cs="Times New Roman"/>
                <w:color w:val="000000"/>
                <w:sz w:val="22"/>
                <w:szCs w:val="22"/>
              </w:rPr>
              <w:t>*</w:t>
            </w:r>
          </w:p>
        </w:tc>
        <w:tc>
          <w:tcPr>
            <w:tcW w:w="1616" w:type="dxa"/>
            <w:tcBorders>
              <w:top w:val="single" w:sz="4" w:space="0" w:color="auto"/>
              <w:bottom w:val="nil"/>
            </w:tcBorders>
          </w:tcPr>
          <w:p w14:paraId="2FF5F65F"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Intercept</w:t>
            </w:r>
          </w:p>
        </w:tc>
        <w:tc>
          <w:tcPr>
            <w:tcW w:w="1050" w:type="dxa"/>
            <w:tcBorders>
              <w:top w:val="single" w:sz="4" w:space="0" w:color="auto"/>
              <w:bottom w:val="nil"/>
            </w:tcBorders>
          </w:tcPr>
          <w:p w14:paraId="09F97062" w14:textId="77777777" w:rsidR="00DF09DA" w:rsidRPr="00B2453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4.38</w:t>
            </w:r>
            <w:r>
              <w:rPr>
                <w:rFonts w:ascii="Times New Roman" w:hAnsi="Times New Roman" w:cs="Times New Roman"/>
                <w:color w:val="000000"/>
                <w:sz w:val="22"/>
                <w:szCs w:val="22"/>
              </w:rPr>
              <w:t>5</w:t>
            </w:r>
          </w:p>
        </w:tc>
        <w:tc>
          <w:tcPr>
            <w:tcW w:w="931" w:type="dxa"/>
            <w:tcBorders>
              <w:top w:val="single" w:sz="4" w:space="0" w:color="auto"/>
              <w:bottom w:val="nil"/>
            </w:tcBorders>
          </w:tcPr>
          <w:p w14:paraId="41591939" w14:textId="77777777" w:rsidR="00DF09DA" w:rsidRPr="00A43A3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1.58</w:t>
            </w:r>
            <w:r>
              <w:rPr>
                <w:rFonts w:ascii="Times New Roman" w:hAnsi="Times New Roman" w:cs="Times New Roman"/>
                <w:color w:val="000000"/>
                <w:sz w:val="22"/>
                <w:szCs w:val="22"/>
              </w:rPr>
              <w:t>1</w:t>
            </w:r>
          </w:p>
        </w:tc>
        <w:tc>
          <w:tcPr>
            <w:tcW w:w="889" w:type="dxa"/>
            <w:tcBorders>
              <w:top w:val="single" w:sz="4" w:space="0" w:color="auto"/>
              <w:bottom w:val="nil"/>
            </w:tcBorders>
          </w:tcPr>
          <w:p w14:paraId="12296D56" w14:textId="621FF9A9" w:rsidR="00DF09DA" w:rsidRPr="00A43A3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0.014</w:t>
            </w:r>
            <w:r w:rsidR="009E476A">
              <w:rPr>
                <w:rFonts w:ascii="Times New Roman" w:hAnsi="Times New Roman" w:cs="Times New Roman"/>
                <w:color w:val="000000"/>
                <w:sz w:val="22"/>
                <w:szCs w:val="22"/>
              </w:rPr>
              <w:t>*</w:t>
            </w:r>
          </w:p>
        </w:tc>
      </w:tr>
      <w:tr w:rsidR="00DF09DA" w:rsidRPr="003C1DA9" w14:paraId="52C9FBF3" w14:textId="77777777" w:rsidTr="00C73DBC">
        <w:tc>
          <w:tcPr>
            <w:tcW w:w="2700" w:type="dxa"/>
            <w:vMerge/>
          </w:tcPr>
          <w:p w14:paraId="6BBFEB9E"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3CBEEA49"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032EBCED"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w:t>
            </w:r>
          </w:p>
        </w:tc>
        <w:tc>
          <w:tcPr>
            <w:tcW w:w="1047" w:type="dxa"/>
            <w:tcBorders>
              <w:top w:val="nil"/>
              <w:bottom w:val="nil"/>
            </w:tcBorders>
          </w:tcPr>
          <w:p w14:paraId="331291BC" w14:textId="77777777" w:rsidR="00DF09DA" w:rsidRPr="00A43A3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1.76</w:t>
            </w:r>
            <w:r>
              <w:rPr>
                <w:rFonts w:ascii="Times New Roman" w:hAnsi="Times New Roman" w:cs="Times New Roman"/>
                <w:color w:val="000000"/>
                <w:sz w:val="22"/>
                <w:szCs w:val="22"/>
              </w:rPr>
              <w:t>9</w:t>
            </w:r>
          </w:p>
        </w:tc>
        <w:tc>
          <w:tcPr>
            <w:tcW w:w="719" w:type="dxa"/>
            <w:tcBorders>
              <w:top w:val="nil"/>
              <w:bottom w:val="nil"/>
            </w:tcBorders>
          </w:tcPr>
          <w:p w14:paraId="6A6DB7A2" w14:textId="77777777" w:rsidR="00DF09DA" w:rsidRPr="00A43A3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0.29</w:t>
            </w:r>
            <w:r>
              <w:rPr>
                <w:rFonts w:ascii="Times New Roman" w:hAnsi="Times New Roman" w:cs="Times New Roman"/>
                <w:color w:val="000000"/>
                <w:sz w:val="22"/>
                <w:szCs w:val="22"/>
              </w:rPr>
              <w:t>4</w:t>
            </w:r>
          </w:p>
        </w:tc>
        <w:tc>
          <w:tcPr>
            <w:tcW w:w="890" w:type="dxa"/>
            <w:tcBorders>
              <w:top w:val="nil"/>
              <w:bottom w:val="nil"/>
            </w:tcBorders>
          </w:tcPr>
          <w:p w14:paraId="0E2AA6A2" w14:textId="24FFCEBB" w:rsidR="00DF09DA" w:rsidRPr="00A43A3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9E476A">
              <w:rPr>
                <w:rFonts w:ascii="Times New Roman" w:hAnsi="Times New Roman" w:cs="Times New Roman"/>
                <w:color w:val="000000"/>
                <w:sz w:val="22"/>
                <w:szCs w:val="22"/>
              </w:rPr>
              <w:t>*</w:t>
            </w:r>
          </w:p>
        </w:tc>
        <w:tc>
          <w:tcPr>
            <w:tcW w:w="1616" w:type="dxa"/>
            <w:tcBorders>
              <w:top w:val="nil"/>
              <w:bottom w:val="nil"/>
            </w:tcBorders>
          </w:tcPr>
          <w:p w14:paraId="15475418"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w:t>
            </w:r>
          </w:p>
        </w:tc>
        <w:tc>
          <w:tcPr>
            <w:tcW w:w="1050" w:type="dxa"/>
            <w:tcBorders>
              <w:top w:val="nil"/>
              <w:bottom w:val="nil"/>
            </w:tcBorders>
          </w:tcPr>
          <w:p w14:paraId="6C71DBE2" w14:textId="77777777" w:rsidR="00DF09DA" w:rsidRPr="00A43A3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1.672</w:t>
            </w:r>
          </w:p>
        </w:tc>
        <w:tc>
          <w:tcPr>
            <w:tcW w:w="931" w:type="dxa"/>
            <w:tcBorders>
              <w:top w:val="nil"/>
              <w:bottom w:val="nil"/>
            </w:tcBorders>
          </w:tcPr>
          <w:p w14:paraId="670D4BA9" w14:textId="77777777" w:rsidR="00DF09DA" w:rsidRPr="00A43A3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0.285</w:t>
            </w:r>
          </w:p>
        </w:tc>
        <w:tc>
          <w:tcPr>
            <w:tcW w:w="889" w:type="dxa"/>
            <w:tcBorders>
              <w:top w:val="nil"/>
              <w:bottom w:val="nil"/>
            </w:tcBorders>
          </w:tcPr>
          <w:p w14:paraId="041C753B" w14:textId="7FB9C42C" w:rsidR="00DF09DA" w:rsidRPr="00A43A3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9E476A">
              <w:rPr>
                <w:rFonts w:ascii="Times New Roman" w:hAnsi="Times New Roman" w:cs="Times New Roman"/>
                <w:color w:val="000000"/>
                <w:sz w:val="22"/>
                <w:szCs w:val="22"/>
              </w:rPr>
              <w:t>*</w:t>
            </w:r>
          </w:p>
        </w:tc>
      </w:tr>
      <w:tr w:rsidR="00DF09DA" w:rsidRPr="003C1DA9" w14:paraId="2E7A5E73" w14:textId="77777777" w:rsidTr="00C73DBC">
        <w:tc>
          <w:tcPr>
            <w:tcW w:w="2700" w:type="dxa"/>
            <w:vMerge/>
          </w:tcPr>
          <w:p w14:paraId="29D376DD"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3083D11B"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4BF9C3F6"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w:t>
            </w:r>
          </w:p>
        </w:tc>
        <w:tc>
          <w:tcPr>
            <w:tcW w:w="1047" w:type="dxa"/>
            <w:tcBorders>
              <w:top w:val="nil"/>
              <w:bottom w:val="nil"/>
            </w:tcBorders>
          </w:tcPr>
          <w:p w14:paraId="47DF9553" w14:textId="77777777" w:rsidR="00DF09DA" w:rsidRPr="00A43A3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-0.223</w:t>
            </w:r>
          </w:p>
        </w:tc>
        <w:tc>
          <w:tcPr>
            <w:tcW w:w="719" w:type="dxa"/>
            <w:tcBorders>
              <w:top w:val="nil"/>
              <w:bottom w:val="nil"/>
            </w:tcBorders>
          </w:tcPr>
          <w:p w14:paraId="67706CA3" w14:textId="77777777" w:rsidR="00DF09DA" w:rsidRPr="00A43A3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0.063</w:t>
            </w:r>
          </w:p>
        </w:tc>
        <w:tc>
          <w:tcPr>
            <w:tcW w:w="890" w:type="dxa"/>
            <w:tcBorders>
              <w:top w:val="nil"/>
              <w:bottom w:val="nil"/>
            </w:tcBorders>
          </w:tcPr>
          <w:p w14:paraId="5F04A119" w14:textId="725E4166" w:rsidR="00DF09DA" w:rsidRPr="00A43A3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r w:rsidR="009E476A">
              <w:rPr>
                <w:rFonts w:ascii="Times New Roman" w:hAnsi="Times New Roman" w:cs="Times New Roman"/>
                <w:color w:val="000000"/>
                <w:sz w:val="22"/>
                <w:szCs w:val="22"/>
              </w:rPr>
              <w:t>*</w:t>
            </w:r>
          </w:p>
        </w:tc>
        <w:tc>
          <w:tcPr>
            <w:tcW w:w="1616" w:type="dxa"/>
            <w:tcBorders>
              <w:top w:val="nil"/>
              <w:bottom w:val="nil"/>
            </w:tcBorders>
          </w:tcPr>
          <w:p w14:paraId="4FA52DE6"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w:t>
            </w:r>
          </w:p>
        </w:tc>
        <w:tc>
          <w:tcPr>
            <w:tcW w:w="1050" w:type="dxa"/>
            <w:tcBorders>
              <w:top w:val="nil"/>
              <w:bottom w:val="nil"/>
            </w:tcBorders>
          </w:tcPr>
          <w:p w14:paraId="0EDEA706" w14:textId="77777777" w:rsidR="00DF09DA" w:rsidRPr="00A43A3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-0.207</w:t>
            </w:r>
          </w:p>
        </w:tc>
        <w:tc>
          <w:tcPr>
            <w:tcW w:w="931" w:type="dxa"/>
            <w:tcBorders>
              <w:top w:val="nil"/>
              <w:bottom w:val="nil"/>
            </w:tcBorders>
          </w:tcPr>
          <w:p w14:paraId="0EBA5C30" w14:textId="77777777" w:rsidR="00DF09DA" w:rsidRPr="002C4778"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0.061</w:t>
            </w:r>
          </w:p>
        </w:tc>
        <w:tc>
          <w:tcPr>
            <w:tcW w:w="889" w:type="dxa"/>
            <w:tcBorders>
              <w:top w:val="nil"/>
              <w:bottom w:val="nil"/>
            </w:tcBorders>
          </w:tcPr>
          <w:p w14:paraId="1E6F4A19" w14:textId="14A7CEE3" w:rsidR="00DF09DA" w:rsidRPr="002C4778"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r w:rsidR="009E476A">
              <w:rPr>
                <w:rFonts w:ascii="Times New Roman" w:hAnsi="Times New Roman" w:cs="Times New Roman"/>
                <w:color w:val="000000"/>
                <w:sz w:val="22"/>
                <w:szCs w:val="22"/>
              </w:rPr>
              <w:t>*</w:t>
            </w:r>
          </w:p>
        </w:tc>
      </w:tr>
      <w:tr w:rsidR="00DF09DA" w:rsidRPr="003C1DA9" w14:paraId="6538CD1D" w14:textId="77777777" w:rsidTr="00C73DBC">
        <w:tc>
          <w:tcPr>
            <w:tcW w:w="2700" w:type="dxa"/>
            <w:vMerge/>
          </w:tcPr>
          <w:p w14:paraId="2786328D"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624E1DB8"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69D6F528"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age*age*age</w:t>
            </w:r>
          </w:p>
        </w:tc>
        <w:tc>
          <w:tcPr>
            <w:tcW w:w="1047" w:type="dxa"/>
            <w:tcBorders>
              <w:top w:val="nil"/>
              <w:bottom w:val="nil"/>
            </w:tcBorders>
          </w:tcPr>
          <w:p w14:paraId="7687ED26" w14:textId="77777777" w:rsidR="00DF09DA" w:rsidRPr="002C4778"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9</w:t>
            </w:r>
          </w:p>
        </w:tc>
        <w:tc>
          <w:tcPr>
            <w:tcW w:w="719" w:type="dxa"/>
            <w:tcBorders>
              <w:top w:val="nil"/>
              <w:bottom w:val="nil"/>
            </w:tcBorders>
          </w:tcPr>
          <w:p w14:paraId="57A1C10A" w14:textId="77777777" w:rsidR="00DF09DA" w:rsidRPr="002C4778"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0.003</w:t>
            </w:r>
          </w:p>
        </w:tc>
        <w:tc>
          <w:tcPr>
            <w:tcW w:w="890" w:type="dxa"/>
            <w:tcBorders>
              <w:top w:val="nil"/>
              <w:bottom w:val="nil"/>
            </w:tcBorders>
          </w:tcPr>
          <w:p w14:paraId="73778EBF" w14:textId="64497D71" w:rsidR="00DF09DA" w:rsidRPr="002C4778"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0.015</w:t>
            </w:r>
            <w:r w:rsidR="009E476A">
              <w:rPr>
                <w:rFonts w:ascii="Times New Roman" w:hAnsi="Times New Roman" w:cs="Times New Roman"/>
                <w:color w:val="000000"/>
                <w:sz w:val="22"/>
                <w:szCs w:val="22"/>
              </w:rPr>
              <w:t>*</w:t>
            </w:r>
          </w:p>
        </w:tc>
        <w:tc>
          <w:tcPr>
            <w:tcW w:w="1616" w:type="dxa"/>
            <w:tcBorders>
              <w:top w:val="nil"/>
              <w:bottom w:val="nil"/>
            </w:tcBorders>
          </w:tcPr>
          <w:p w14:paraId="4CAC27BA"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age*age*age</w:t>
            </w:r>
          </w:p>
        </w:tc>
        <w:tc>
          <w:tcPr>
            <w:tcW w:w="1050" w:type="dxa"/>
            <w:tcBorders>
              <w:top w:val="nil"/>
              <w:bottom w:val="nil"/>
            </w:tcBorders>
          </w:tcPr>
          <w:p w14:paraId="037CEB9B" w14:textId="77777777" w:rsidR="00DF09DA" w:rsidRPr="002C4778"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8</w:t>
            </w:r>
          </w:p>
        </w:tc>
        <w:tc>
          <w:tcPr>
            <w:tcW w:w="931" w:type="dxa"/>
            <w:tcBorders>
              <w:top w:val="nil"/>
              <w:bottom w:val="nil"/>
            </w:tcBorders>
          </w:tcPr>
          <w:p w14:paraId="6A675566" w14:textId="1063EB60" w:rsidR="00DF09DA" w:rsidRPr="002C4778"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0.003</w:t>
            </w:r>
          </w:p>
        </w:tc>
        <w:tc>
          <w:tcPr>
            <w:tcW w:w="889" w:type="dxa"/>
            <w:tcBorders>
              <w:top w:val="nil"/>
              <w:bottom w:val="nil"/>
            </w:tcBorders>
          </w:tcPr>
          <w:p w14:paraId="19441DD2" w14:textId="04B89A88" w:rsidR="00DF09DA" w:rsidRPr="002C4778"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w:t>
            </w:r>
            <w:r>
              <w:rPr>
                <w:rFonts w:ascii="Times New Roman" w:hAnsi="Times New Roman" w:cs="Times New Roman"/>
                <w:color w:val="000000"/>
                <w:sz w:val="22"/>
                <w:szCs w:val="22"/>
              </w:rPr>
              <w:t>4</w:t>
            </w:r>
            <w:r w:rsidR="009E476A">
              <w:rPr>
                <w:rFonts w:ascii="Times New Roman" w:hAnsi="Times New Roman" w:cs="Times New Roman"/>
                <w:color w:val="000000"/>
                <w:sz w:val="22"/>
                <w:szCs w:val="22"/>
              </w:rPr>
              <w:t>*</w:t>
            </w:r>
          </w:p>
        </w:tc>
      </w:tr>
      <w:tr w:rsidR="00DF09DA" w:rsidRPr="003C1DA9" w14:paraId="7BA90BFE" w14:textId="77777777" w:rsidTr="00C73DBC">
        <w:tc>
          <w:tcPr>
            <w:tcW w:w="2700" w:type="dxa"/>
            <w:vMerge/>
          </w:tcPr>
          <w:p w14:paraId="4F21CAD8"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5E6F9D3A"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7AEFB553"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SB</w:t>
            </w:r>
          </w:p>
        </w:tc>
        <w:tc>
          <w:tcPr>
            <w:tcW w:w="1047" w:type="dxa"/>
            <w:tcBorders>
              <w:top w:val="nil"/>
              <w:bottom w:val="nil"/>
            </w:tcBorders>
          </w:tcPr>
          <w:p w14:paraId="590C29A3" w14:textId="77777777" w:rsidR="00DF09DA" w:rsidRPr="002C4778"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-0.03</w:t>
            </w:r>
            <w:r>
              <w:rPr>
                <w:rFonts w:ascii="Times New Roman" w:hAnsi="Times New Roman" w:cs="Times New Roman"/>
                <w:color w:val="000000"/>
                <w:sz w:val="22"/>
                <w:szCs w:val="22"/>
              </w:rPr>
              <w:t>5</w:t>
            </w:r>
          </w:p>
        </w:tc>
        <w:tc>
          <w:tcPr>
            <w:tcW w:w="719" w:type="dxa"/>
            <w:tcBorders>
              <w:top w:val="nil"/>
              <w:bottom w:val="nil"/>
            </w:tcBorders>
          </w:tcPr>
          <w:p w14:paraId="42A62F0D" w14:textId="77777777" w:rsidR="00DF09DA" w:rsidRPr="00F84C3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w:t>
            </w:r>
            <w:r>
              <w:rPr>
                <w:rFonts w:ascii="Times New Roman" w:hAnsi="Times New Roman" w:cs="Times New Roman"/>
                <w:color w:val="000000"/>
                <w:sz w:val="22"/>
                <w:szCs w:val="22"/>
              </w:rPr>
              <w:t>30</w:t>
            </w:r>
          </w:p>
        </w:tc>
        <w:tc>
          <w:tcPr>
            <w:tcW w:w="890" w:type="dxa"/>
            <w:tcBorders>
              <w:top w:val="nil"/>
              <w:bottom w:val="nil"/>
            </w:tcBorders>
          </w:tcPr>
          <w:p w14:paraId="7C67E195" w14:textId="77777777" w:rsidR="00DF09DA" w:rsidRPr="00F84C3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0.26</w:t>
            </w:r>
            <w:r>
              <w:rPr>
                <w:rFonts w:ascii="Times New Roman" w:hAnsi="Times New Roman" w:cs="Times New Roman"/>
                <w:color w:val="000000"/>
                <w:sz w:val="22"/>
                <w:szCs w:val="22"/>
              </w:rPr>
              <w:t>4</w:t>
            </w:r>
          </w:p>
        </w:tc>
        <w:tc>
          <w:tcPr>
            <w:tcW w:w="1616" w:type="dxa"/>
            <w:tcBorders>
              <w:top w:val="nil"/>
              <w:bottom w:val="nil"/>
            </w:tcBorders>
          </w:tcPr>
          <w:p w14:paraId="3846057E"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randomization</w:t>
            </w:r>
          </w:p>
        </w:tc>
        <w:tc>
          <w:tcPr>
            <w:tcW w:w="1050" w:type="dxa"/>
            <w:tcBorders>
              <w:top w:val="nil"/>
              <w:bottom w:val="nil"/>
            </w:tcBorders>
          </w:tcPr>
          <w:p w14:paraId="714D900E" w14:textId="77777777" w:rsidR="00DF09DA" w:rsidRPr="00F84C3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1.95</w:t>
            </w:r>
            <w:r>
              <w:rPr>
                <w:rFonts w:ascii="Times New Roman" w:hAnsi="Times New Roman" w:cs="Times New Roman"/>
                <w:color w:val="000000"/>
                <w:sz w:val="22"/>
                <w:szCs w:val="22"/>
              </w:rPr>
              <w:t>2</w:t>
            </w:r>
          </w:p>
        </w:tc>
        <w:tc>
          <w:tcPr>
            <w:tcW w:w="931" w:type="dxa"/>
            <w:tcBorders>
              <w:top w:val="nil"/>
              <w:bottom w:val="nil"/>
            </w:tcBorders>
          </w:tcPr>
          <w:p w14:paraId="479C6EC2" w14:textId="77777777" w:rsidR="00DF09DA" w:rsidRPr="00F84C3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0.44</w:t>
            </w:r>
            <w:r>
              <w:rPr>
                <w:rFonts w:ascii="Times New Roman" w:hAnsi="Times New Roman" w:cs="Times New Roman"/>
                <w:color w:val="000000"/>
                <w:sz w:val="22"/>
                <w:szCs w:val="22"/>
              </w:rPr>
              <w:t>9</w:t>
            </w:r>
          </w:p>
        </w:tc>
        <w:tc>
          <w:tcPr>
            <w:tcW w:w="889" w:type="dxa"/>
            <w:tcBorders>
              <w:top w:val="nil"/>
              <w:bottom w:val="nil"/>
            </w:tcBorders>
          </w:tcPr>
          <w:p w14:paraId="5751E41D" w14:textId="390D127F" w:rsidR="00DF09DA" w:rsidRPr="00F84C3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1</w:t>
            </w:r>
            <w:r w:rsidR="009E476A">
              <w:rPr>
                <w:rFonts w:ascii="Times New Roman" w:hAnsi="Times New Roman" w:cs="Times New Roman"/>
                <w:color w:val="000000"/>
                <w:sz w:val="22"/>
                <w:szCs w:val="22"/>
              </w:rPr>
              <w:t>*</w:t>
            </w:r>
          </w:p>
        </w:tc>
      </w:tr>
      <w:tr w:rsidR="00DF09DA" w:rsidRPr="003C1DA9" w14:paraId="672CCE9A" w14:textId="77777777" w:rsidTr="00C73DBC">
        <w:tc>
          <w:tcPr>
            <w:tcW w:w="2700" w:type="dxa"/>
            <w:vMerge/>
          </w:tcPr>
          <w:p w14:paraId="1F3DF8DA"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27807420"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single" w:sz="4" w:space="0" w:color="auto"/>
            </w:tcBorders>
          </w:tcPr>
          <w:p w14:paraId="05F3BA8F" w14:textId="77777777" w:rsidR="00DF09DA" w:rsidRPr="00CA676F" w:rsidRDefault="00DF09DA" w:rsidP="007D7599">
            <w:pPr>
              <w:rPr>
                <w:rFonts w:ascii="Times New Roman" w:hAnsi="Times New Roman" w:cs="Times New Roman"/>
                <w:b/>
                <w:bCs/>
                <w:color w:val="000000" w:themeColor="text1"/>
                <w:sz w:val="22"/>
                <w:szCs w:val="22"/>
              </w:rPr>
            </w:pPr>
          </w:p>
        </w:tc>
        <w:tc>
          <w:tcPr>
            <w:tcW w:w="1047" w:type="dxa"/>
            <w:tcBorders>
              <w:top w:val="nil"/>
              <w:bottom w:val="single" w:sz="4" w:space="0" w:color="auto"/>
            </w:tcBorders>
          </w:tcPr>
          <w:p w14:paraId="7248A5A3" w14:textId="77777777" w:rsidR="00DF09DA" w:rsidRPr="00CA676F" w:rsidRDefault="00DF09DA" w:rsidP="007D7599">
            <w:pPr>
              <w:rPr>
                <w:rFonts w:ascii="Times New Roman" w:hAnsi="Times New Roman" w:cs="Times New Roman"/>
                <w:sz w:val="22"/>
                <w:szCs w:val="22"/>
              </w:rPr>
            </w:pPr>
          </w:p>
        </w:tc>
        <w:tc>
          <w:tcPr>
            <w:tcW w:w="719" w:type="dxa"/>
            <w:tcBorders>
              <w:top w:val="nil"/>
              <w:bottom w:val="single" w:sz="4" w:space="0" w:color="auto"/>
            </w:tcBorders>
          </w:tcPr>
          <w:p w14:paraId="68074610" w14:textId="77777777" w:rsidR="00DF09DA" w:rsidRPr="00CA676F" w:rsidRDefault="00DF09DA" w:rsidP="007D7599">
            <w:pPr>
              <w:rPr>
                <w:rFonts w:ascii="Times New Roman" w:hAnsi="Times New Roman" w:cs="Times New Roman"/>
                <w:sz w:val="22"/>
                <w:szCs w:val="22"/>
              </w:rPr>
            </w:pPr>
          </w:p>
        </w:tc>
        <w:tc>
          <w:tcPr>
            <w:tcW w:w="890" w:type="dxa"/>
            <w:tcBorders>
              <w:top w:val="nil"/>
              <w:bottom w:val="single" w:sz="4" w:space="0" w:color="auto"/>
            </w:tcBorders>
          </w:tcPr>
          <w:p w14:paraId="7A17CAB8" w14:textId="77777777" w:rsidR="00DF09DA" w:rsidRPr="00CA676F" w:rsidRDefault="00DF09DA" w:rsidP="007D7599">
            <w:pPr>
              <w:rPr>
                <w:rFonts w:ascii="Times New Roman" w:hAnsi="Times New Roman" w:cs="Times New Roman"/>
                <w:sz w:val="22"/>
                <w:szCs w:val="22"/>
              </w:rPr>
            </w:pPr>
          </w:p>
        </w:tc>
        <w:tc>
          <w:tcPr>
            <w:tcW w:w="1616" w:type="dxa"/>
            <w:tcBorders>
              <w:top w:val="nil"/>
              <w:bottom w:val="single" w:sz="4" w:space="0" w:color="auto"/>
            </w:tcBorders>
          </w:tcPr>
          <w:p w14:paraId="7DC8FF28"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SB</w:t>
            </w:r>
          </w:p>
        </w:tc>
        <w:tc>
          <w:tcPr>
            <w:tcW w:w="1050" w:type="dxa"/>
            <w:tcBorders>
              <w:top w:val="nil"/>
              <w:bottom w:val="single" w:sz="4" w:space="0" w:color="auto"/>
            </w:tcBorders>
          </w:tcPr>
          <w:p w14:paraId="22F1ADB9" w14:textId="77777777" w:rsidR="00DF09DA" w:rsidRPr="00F84C3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-0.040</w:t>
            </w:r>
          </w:p>
        </w:tc>
        <w:tc>
          <w:tcPr>
            <w:tcW w:w="931" w:type="dxa"/>
            <w:tcBorders>
              <w:top w:val="nil"/>
              <w:bottom w:val="single" w:sz="4" w:space="0" w:color="auto"/>
            </w:tcBorders>
          </w:tcPr>
          <w:p w14:paraId="2CA2665A" w14:textId="77777777" w:rsidR="00DF09DA" w:rsidRPr="00F84C3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0.024</w:t>
            </w:r>
          </w:p>
        </w:tc>
        <w:tc>
          <w:tcPr>
            <w:tcW w:w="889" w:type="dxa"/>
            <w:tcBorders>
              <w:top w:val="nil"/>
              <w:bottom w:val="single" w:sz="4" w:space="0" w:color="auto"/>
            </w:tcBorders>
          </w:tcPr>
          <w:p w14:paraId="6D3D63DC" w14:textId="77777777" w:rsidR="00DF09DA" w:rsidRPr="00F84C3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0.12</w:t>
            </w:r>
            <w:r>
              <w:rPr>
                <w:rFonts w:ascii="Times New Roman" w:hAnsi="Times New Roman" w:cs="Times New Roman"/>
                <w:color w:val="000000"/>
                <w:sz w:val="22"/>
                <w:szCs w:val="22"/>
              </w:rPr>
              <w:t>4</w:t>
            </w:r>
          </w:p>
        </w:tc>
      </w:tr>
      <w:tr w:rsidR="00DF09DA" w:rsidRPr="003C1DA9" w14:paraId="2B99C04A" w14:textId="77777777" w:rsidTr="00C73DBC">
        <w:tc>
          <w:tcPr>
            <w:tcW w:w="2700" w:type="dxa"/>
            <w:vMerge/>
          </w:tcPr>
          <w:p w14:paraId="3CFEE880"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val="restart"/>
          </w:tcPr>
          <w:p w14:paraId="1A2A4853" w14:textId="77777777" w:rsidR="00DF09DA" w:rsidRPr="00070247" w:rsidRDefault="00DF09DA" w:rsidP="007D7599">
            <w:pPr>
              <w:rPr>
                <w:rFonts w:ascii="Times New Roman" w:hAnsi="Times New Roman" w:cs="Times New Roman"/>
                <w:b/>
                <w:bCs/>
                <w:i/>
                <w:iCs/>
                <w:color w:val="000000" w:themeColor="text1"/>
                <w:sz w:val="22"/>
                <w:szCs w:val="22"/>
              </w:rPr>
            </w:pPr>
            <w:r w:rsidRPr="00070247">
              <w:rPr>
                <w:rFonts w:ascii="Times New Roman" w:hAnsi="Times New Roman" w:cs="Times New Roman"/>
                <w:b/>
                <w:bCs/>
                <w:i/>
                <w:iCs/>
                <w:color w:val="000000" w:themeColor="text1"/>
                <w:sz w:val="22"/>
                <w:szCs w:val="22"/>
              </w:rPr>
              <w:t>LPA</w:t>
            </w:r>
          </w:p>
        </w:tc>
        <w:tc>
          <w:tcPr>
            <w:tcW w:w="1396" w:type="dxa"/>
            <w:tcBorders>
              <w:top w:val="single" w:sz="4" w:space="0" w:color="auto"/>
              <w:bottom w:val="nil"/>
            </w:tcBorders>
          </w:tcPr>
          <w:p w14:paraId="6325591D"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Intercept</w:t>
            </w:r>
          </w:p>
        </w:tc>
        <w:tc>
          <w:tcPr>
            <w:tcW w:w="1047" w:type="dxa"/>
            <w:tcBorders>
              <w:top w:val="single" w:sz="4" w:space="0" w:color="auto"/>
              <w:bottom w:val="nil"/>
            </w:tcBorders>
          </w:tcPr>
          <w:p w14:paraId="2AD899E2" w14:textId="77777777" w:rsidR="00DF09DA" w:rsidRPr="00AB3691"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3.14</w:t>
            </w:r>
            <w:r>
              <w:rPr>
                <w:rFonts w:ascii="Times New Roman" w:hAnsi="Times New Roman" w:cs="Times New Roman"/>
                <w:color w:val="000000"/>
                <w:sz w:val="22"/>
                <w:szCs w:val="22"/>
              </w:rPr>
              <w:t>9</w:t>
            </w:r>
          </w:p>
        </w:tc>
        <w:tc>
          <w:tcPr>
            <w:tcW w:w="719" w:type="dxa"/>
            <w:tcBorders>
              <w:top w:val="single" w:sz="4" w:space="0" w:color="auto"/>
              <w:bottom w:val="nil"/>
            </w:tcBorders>
          </w:tcPr>
          <w:p w14:paraId="52943F9A" w14:textId="77777777" w:rsidR="00DF09DA" w:rsidRPr="00EB5BA5"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1.373</w:t>
            </w:r>
          </w:p>
        </w:tc>
        <w:tc>
          <w:tcPr>
            <w:tcW w:w="890" w:type="dxa"/>
            <w:tcBorders>
              <w:top w:val="single" w:sz="4" w:space="0" w:color="auto"/>
              <w:bottom w:val="nil"/>
            </w:tcBorders>
          </w:tcPr>
          <w:p w14:paraId="1C58E23F" w14:textId="22A20EE6" w:rsidR="00DF09DA" w:rsidRPr="00EB5BA5"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0.03</w:t>
            </w:r>
            <w:r>
              <w:rPr>
                <w:rFonts w:ascii="Times New Roman" w:hAnsi="Times New Roman" w:cs="Times New Roman"/>
                <w:color w:val="000000"/>
                <w:sz w:val="22"/>
                <w:szCs w:val="22"/>
              </w:rPr>
              <w:t>8</w:t>
            </w:r>
            <w:r w:rsidR="009E476A">
              <w:rPr>
                <w:rFonts w:ascii="Times New Roman" w:hAnsi="Times New Roman" w:cs="Times New Roman"/>
                <w:color w:val="000000"/>
                <w:sz w:val="22"/>
                <w:szCs w:val="22"/>
              </w:rPr>
              <w:t>*</w:t>
            </w:r>
          </w:p>
        </w:tc>
        <w:tc>
          <w:tcPr>
            <w:tcW w:w="1616" w:type="dxa"/>
            <w:tcBorders>
              <w:top w:val="single" w:sz="4" w:space="0" w:color="auto"/>
              <w:bottom w:val="nil"/>
            </w:tcBorders>
          </w:tcPr>
          <w:p w14:paraId="18EC4290"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Intercept</w:t>
            </w:r>
          </w:p>
        </w:tc>
        <w:tc>
          <w:tcPr>
            <w:tcW w:w="1050" w:type="dxa"/>
            <w:tcBorders>
              <w:top w:val="single" w:sz="4" w:space="0" w:color="auto"/>
              <w:bottom w:val="nil"/>
            </w:tcBorders>
          </w:tcPr>
          <w:p w14:paraId="3AC24037" w14:textId="77777777" w:rsidR="00DF09DA" w:rsidRPr="00EB5BA5"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0.33</w:t>
            </w:r>
            <w:r>
              <w:rPr>
                <w:rFonts w:ascii="Times New Roman" w:hAnsi="Times New Roman" w:cs="Times New Roman"/>
                <w:color w:val="000000"/>
                <w:sz w:val="22"/>
                <w:szCs w:val="22"/>
              </w:rPr>
              <w:t>4</w:t>
            </w:r>
          </w:p>
        </w:tc>
        <w:tc>
          <w:tcPr>
            <w:tcW w:w="931" w:type="dxa"/>
            <w:tcBorders>
              <w:top w:val="single" w:sz="4" w:space="0" w:color="auto"/>
              <w:bottom w:val="nil"/>
            </w:tcBorders>
          </w:tcPr>
          <w:p w14:paraId="492656C5" w14:textId="77777777" w:rsidR="00DF09DA" w:rsidRPr="00EB5BA5"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1.284</w:t>
            </w:r>
          </w:p>
        </w:tc>
        <w:tc>
          <w:tcPr>
            <w:tcW w:w="889" w:type="dxa"/>
            <w:tcBorders>
              <w:top w:val="single" w:sz="4" w:space="0" w:color="auto"/>
              <w:bottom w:val="nil"/>
            </w:tcBorders>
          </w:tcPr>
          <w:p w14:paraId="5EDBA6C5" w14:textId="77777777" w:rsidR="00DF09DA" w:rsidRPr="00EB5BA5"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0.798</w:t>
            </w:r>
          </w:p>
        </w:tc>
      </w:tr>
      <w:tr w:rsidR="00DF09DA" w:rsidRPr="003C1DA9" w14:paraId="06242756" w14:textId="77777777" w:rsidTr="00C73DBC">
        <w:tc>
          <w:tcPr>
            <w:tcW w:w="2700" w:type="dxa"/>
            <w:vMerge/>
          </w:tcPr>
          <w:p w14:paraId="44729FDD"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7C6BB7F9"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4B7DD1BA"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w:t>
            </w:r>
          </w:p>
        </w:tc>
        <w:tc>
          <w:tcPr>
            <w:tcW w:w="1047" w:type="dxa"/>
            <w:tcBorders>
              <w:top w:val="nil"/>
              <w:bottom w:val="nil"/>
            </w:tcBorders>
          </w:tcPr>
          <w:p w14:paraId="34E3B998" w14:textId="77777777" w:rsidR="00DF09DA" w:rsidRPr="00AB3691"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1.763</w:t>
            </w:r>
          </w:p>
        </w:tc>
        <w:tc>
          <w:tcPr>
            <w:tcW w:w="719" w:type="dxa"/>
            <w:tcBorders>
              <w:top w:val="nil"/>
              <w:bottom w:val="nil"/>
            </w:tcBorders>
          </w:tcPr>
          <w:p w14:paraId="1F53BAB6" w14:textId="77777777" w:rsidR="00DF09DA" w:rsidRPr="00AB3691"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0.29</w:t>
            </w:r>
            <w:r>
              <w:rPr>
                <w:rFonts w:ascii="Times New Roman" w:hAnsi="Times New Roman" w:cs="Times New Roman"/>
                <w:color w:val="000000"/>
                <w:sz w:val="22"/>
                <w:szCs w:val="22"/>
              </w:rPr>
              <w:t>4</w:t>
            </w:r>
          </w:p>
        </w:tc>
        <w:tc>
          <w:tcPr>
            <w:tcW w:w="890" w:type="dxa"/>
            <w:tcBorders>
              <w:top w:val="nil"/>
              <w:bottom w:val="nil"/>
            </w:tcBorders>
          </w:tcPr>
          <w:p w14:paraId="6A2E9E53" w14:textId="3E22551D" w:rsidR="00DF09DA" w:rsidRPr="00AB3691"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9E476A">
              <w:rPr>
                <w:rFonts w:ascii="Times New Roman" w:hAnsi="Times New Roman" w:cs="Times New Roman"/>
                <w:color w:val="000000"/>
                <w:sz w:val="22"/>
                <w:szCs w:val="22"/>
              </w:rPr>
              <w:t>*</w:t>
            </w:r>
          </w:p>
        </w:tc>
        <w:tc>
          <w:tcPr>
            <w:tcW w:w="1616" w:type="dxa"/>
            <w:tcBorders>
              <w:top w:val="nil"/>
              <w:bottom w:val="nil"/>
            </w:tcBorders>
          </w:tcPr>
          <w:p w14:paraId="197CB790"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w:t>
            </w:r>
            <w:r>
              <w:rPr>
                <w:rFonts w:ascii="Times New Roman" w:hAnsi="Times New Roman" w:cs="Times New Roman"/>
                <w:b/>
                <w:bCs/>
                <w:color w:val="000000" w:themeColor="text1"/>
                <w:sz w:val="22"/>
                <w:szCs w:val="22"/>
              </w:rPr>
              <w:t>e</w:t>
            </w:r>
          </w:p>
        </w:tc>
        <w:tc>
          <w:tcPr>
            <w:tcW w:w="1050" w:type="dxa"/>
            <w:tcBorders>
              <w:top w:val="nil"/>
              <w:bottom w:val="nil"/>
            </w:tcBorders>
          </w:tcPr>
          <w:p w14:paraId="609AC7E2" w14:textId="77777777" w:rsidR="00DF09DA" w:rsidRPr="00AB3691"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1.6</w:t>
            </w:r>
            <w:r>
              <w:rPr>
                <w:rFonts w:ascii="Times New Roman" w:hAnsi="Times New Roman" w:cs="Times New Roman"/>
                <w:color w:val="000000"/>
                <w:sz w:val="22"/>
                <w:szCs w:val="22"/>
              </w:rPr>
              <w:t>70</w:t>
            </w:r>
          </w:p>
        </w:tc>
        <w:tc>
          <w:tcPr>
            <w:tcW w:w="931" w:type="dxa"/>
            <w:tcBorders>
              <w:top w:val="nil"/>
              <w:bottom w:val="nil"/>
            </w:tcBorders>
          </w:tcPr>
          <w:p w14:paraId="2CF30843" w14:textId="77777777" w:rsidR="00DF09DA" w:rsidRPr="00AB3691"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0.285</w:t>
            </w:r>
          </w:p>
        </w:tc>
        <w:tc>
          <w:tcPr>
            <w:tcW w:w="889" w:type="dxa"/>
            <w:tcBorders>
              <w:top w:val="nil"/>
              <w:bottom w:val="nil"/>
            </w:tcBorders>
          </w:tcPr>
          <w:p w14:paraId="0290C00B" w14:textId="422148EC" w:rsidR="00DF09DA" w:rsidRPr="00AB3691"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9E476A">
              <w:rPr>
                <w:rFonts w:ascii="Times New Roman" w:hAnsi="Times New Roman" w:cs="Times New Roman"/>
                <w:color w:val="000000"/>
                <w:sz w:val="22"/>
                <w:szCs w:val="22"/>
              </w:rPr>
              <w:t>*</w:t>
            </w:r>
          </w:p>
        </w:tc>
      </w:tr>
      <w:tr w:rsidR="00DF09DA" w:rsidRPr="003C1DA9" w14:paraId="6BED201C" w14:textId="77777777" w:rsidTr="00C73DBC">
        <w:tc>
          <w:tcPr>
            <w:tcW w:w="2700" w:type="dxa"/>
            <w:vMerge/>
          </w:tcPr>
          <w:p w14:paraId="3405D0B5"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5E247EA4"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391B54CC"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w:t>
            </w:r>
          </w:p>
        </w:tc>
        <w:tc>
          <w:tcPr>
            <w:tcW w:w="1047" w:type="dxa"/>
            <w:tcBorders>
              <w:top w:val="nil"/>
              <w:bottom w:val="nil"/>
            </w:tcBorders>
          </w:tcPr>
          <w:p w14:paraId="6890F7F7" w14:textId="77777777" w:rsidR="00DF09DA" w:rsidRPr="003D00A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-0.22</w:t>
            </w:r>
            <w:r>
              <w:rPr>
                <w:rFonts w:ascii="Times New Roman" w:hAnsi="Times New Roman" w:cs="Times New Roman"/>
                <w:color w:val="000000"/>
                <w:sz w:val="22"/>
                <w:szCs w:val="22"/>
              </w:rPr>
              <w:t>3</w:t>
            </w:r>
          </w:p>
        </w:tc>
        <w:tc>
          <w:tcPr>
            <w:tcW w:w="719" w:type="dxa"/>
            <w:tcBorders>
              <w:top w:val="nil"/>
              <w:bottom w:val="nil"/>
            </w:tcBorders>
          </w:tcPr>
          <w:p w14:paraId="1C85A11D" w14:textId="77777777" w:rsidR="00DF09DA" w:rsidRPr="003D00A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0.063</w:t>
            </w:r>
          </w:p>
        </w:tc>
        <w:tc>
          <w:tcPr>
            <w:tcW w:w="890" w:type="dxa"/>
            <w:tcBorders>
              <w:top w:val="nil"/>
              <w:bottom w:val="nil"/>
            </w:tcBorders>
          </w:tcPr>
          <w:p w14:paraId="4D829BF8" w14:textId="4627FEEB" w:rsidR="00DF09DA" w:rsidRPr="003D00A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r w:rsidR="009E476A">
              <w:rPr>
                <w:rFonts w:ascii="Times New Roman" w:hAnsi="Times New Roman" w:cs="Times New Roman"/>
                <w:color w:val="000000"/>
                <w:sz w:val="22"/>
                <w:szCs w:val="22"/>
              </w:rPr>
              <w:t>*</w:t>
            </w:r>
          </w:p>
        </w:tc>
        <w:tc>
          <w:tcPr>
            <w:tcW w:w="1616" w:type="dxa"/>
            <w:tcBorders>
              <w:top w:val="nil"/>
              <w:bottom w:val="nil"/>
            </w:tcBorders>
          </w:tcPr>
          <w:p w14:paraId="26A6490B"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w:t>
            </w:r>
          </w:p>
        </w:tc>
        <w:tc>
          <w:tcPr>
            <w:tcW w:w="1050" w:type="dxa"/>
            <w:tcBorders>
              <w:top w:val="nil"/>
              <w:bottom w:val="nil"/>
            </w:tcBorders>
          </w:tcPr>
          <w:p w14:paraId="544CFD91" w14:textId="77777777" w:rsidR="00DF09DA" w:rsidRPr="003D00A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-0.207</w:t>
            </w:r>
          </w:p>
        </w:tc>
        <w:tc>
          <w:tcPr>
            <w:tcW w:w="931" w:type="dxa"/>
            <w:tcBorders>
              <w:top w:val="nil"/>
              <w:bottom w:val="nil"/>
            </w:tcBorders>
          </w:tcPr>
          <w:p w14:paraId="28A883F6" w14:textId="77777777" w:rsidR="00DF09DA" w:rsidRPr="003D00A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0.061</w:t>
            </w:r>
          </w:p>
        </w:tc>
        <w:tc>
          <w:tcPr>
            <w:tcW w:w="889" w:type="dxa"/>
            <w:tcBorders>
              <w:top w:val="nil"/>
              <w:bottom w:val="nil"/>
            </w:tcBorders>
          </w:tcPr>
          <w:p w14:paraId="63DB3780" w14:textId="1181F85A" w:rsidR="00DF09DA" w:rsidRPr="00AB3691"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r w:rsidR="009E476A">
              <w:rPr>
                <w:rFonts w:ascii="Times New Roman" w:hAnsi="Times New Roman" w:cs="Times New Roman"/>
                <w:color w:val="000000"/>
                <w:sz w:val="22"/>
                <w:szCs w:val="22"/>
              </w:rPr>
              <w:t>*</w:t>
            </w:r>
          </w:p>
        </w:tc>
      </w:tr>
      <w:tr w:rsidR="00DF09DA" w:rsidRPr="003C1DA9" w14:paraId="742525F8" w14:textId="77777777" w:rsidTr="00C73DBC">
        <w:tc>
          <w:tcPr>
            <w:tcW w:w="2700" w:type="dxa"/>
            <w:vMerge/>
          </w:tcPr>
          <w:p w14:paraId="02F5C09F"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28EB3D59"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639D51E7"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age*age*ag</w:t>
            </w:r>
            <w:r>
              <w:rPr>
                <w:rFonts w:ascii="Times New Roman" w:hAnsi="Times New Roman" w:cs="Times New Roman"/>
                <w:b/>
                <w:bCs/>
                <w:color w:val="000000" w:themeColor="text1"/>
                <w:sz w:val="22"/>
                <w:szCs w:val="22"/>
              </w:rPr>
              <w:t>e</w:t>
            </w:r>
          </w:p>
        </w:tc>
        <w:tc>
          <w:tcPr>
            <w:tcW w:w="1047" w:type="dxa"/>
            <w:tcBorders>
              <w:top w:val="nil"/>
              <w:bottom w:val="nil"/>
            </w:tcBorders>
          </w:tcPr>
          <w:p w14:paraId="255C0235" w14:textId="77777777" w:rsidR="00DF09DA" w:rsidRPr="003D00A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9</w:t>
            </w:r>
          </w:p>
        </w:tc>
        <w:tc>
          <w:tcPr>
            <w:tcW w:w="719" w:type="dxa"/>
            <w:tcBorders>
              <w:top w:val="nil"/>
              <w:bottom w:val="nil"/>
            </w:tcBorders>
          </w:tcPr>
          <w:p w14:paraId="55CD6553" w14:textId="77777777" w:rsidR="00DF09DA" w:rsidRPr="003D00A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0.003</w:t>
            </w:r>
          </w:p>
        </w:tc>
        <w:tc>
          <w:tcPr>
            <w:tcW w:w="890" w:type="dxa"/>
            <w:tcBorders>
              <w:top w:val="nil"/>
              <w:bottom w:val="nil"/>
            </w:tcBorders>
          </w:tcPr>
          <w:p w14:paraId="43B4F23A" w14:textId="076B5EDB" w:rsidR="00DF09DA" w:rsidRPr="003D00A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0.015</w:t>
            </w:r>
            <w:r w:rsidR="009E476A">
              <w:rPr>
                <w:rFonts w:ascii="Times New Roman" w:hAnsi="Times New Roman" w:cs="Times New Roman"/>
                <w:color w:val="000000"/>
                <w:sz w:val="22"/>
                <w:szCs w:val="22"/>
              </w:rPr>
              <w:t>*</w:t>
            </w:r>
          </w:p>
        </w:tc>
        <w:tc>
          <w:tcPr>
            <w:tcW w:w="1616" w:type="dxa"/>
            <w:tcBorders>
              <w:top w:val="nil"/>
              <w:bottom w:val="nil"/>
            </w:tcBorders>
          </w:tcPr>
          <w:p w14:paraId="0FBD6314"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age*age*age</w:t>
            </w:r>
          </w:p>
        </w:tc>
        <w:tc>
          <w:tcPr>
            <w:tcW w:w="1050" w:type="dxa"/>
            <w:tcBorders>
              <w:top w:val="nil"/>
              <w:bottom w:val="nil"/>
            </w:tcBorders>
          </w:tcPr>
          <w:p w14:paraId="6F8EBF18" w14:textId="77777777" w:rsidR="00DF09DA" w:rsidRPr="003D00A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8</w:t>
            </w:r>
          </w:p>
        </w:tc>
        <w:tc>
          <w:tcPr>
            <w:tcW w:w="931" w:type="dxa"/>
            <w:tcBorders>
              <w:top w:val="nil"/>
              <w:bottom w:val="nil"/>
            </w:tcBorders>
          </w:tcPr>
          <w:p w14:paraId="5245EAD6" w14:textId="77777777" w:rsidR="00DF09DA" w:rsidRPr="003D00A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4</w:t>
            </w:r>
          </w:p>
        </w:tc>
        <w:tc>
          <w:tcPr>
            <w:tcW w:w="889" w:type="dxa"/>
            <w:tcBorders>
              <w:top w:val="nil"/>
              <w:bottom w:val="nil"/>
            </w:tcBorders>
          </w:tcPr>
          <w:p w14:paraId="5F4EFBF7" w14:textId="457F8566" w:rsidR="00DF09DA" w:rsidRPr="003D00A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0.023</w:t>
            </w:r>
            <w:r w:rsidR="009E476A">
              <w:rPr>
                <w:rFonts w:ascii="Times New Roman" w:hAnsi="Times New Roman" w:cs="Times New Roman"/>
                <w:color w:val="000000"/>
                <w:sz w:val="22"/>
                <w:szCs w:val="22"/>
              </w:rPr>
              <w:t>*</w:t>
            </w:r>
          </w:p>
        </w:tc>
      </w:tr>
      <w:tr w:rsidR="00DF09DA" w:rsidRPr="003C1DA9" w14:paraId="5DFB13B2" w14:textId="77777777" w:rsidTr="00C73DBC">
        <w:tc>
          <w:tcPr>
            <w:tcW w:w="2700" w:type="dxa"/>
            <w:vMerge/>
          </w:tcPr>
          <w:p w14:paraId="502E82DE"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235F6E85"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1F1F9F10"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LPA</w:t>
            </w:r>
          </w:p>
        </w:tc>
        <w:tc>
          <w:tcPr>
            <w:tcW w:w="1047" w:type="dxa"/>
            <w:tcBorders>
              <w:top w:val="nil"/>
              <w:bottom w:val="nil"/>
            </w:tcBorders>
          </w:tcPr>
          <w:p w14:paraId="1B25EBE0" w14:textId="77777777" w:rsidR="00DF09DA" w:rsidRPr="00B2453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0.04</w:t>
            </w:r>
            <w:r>
              <w:rPr>
                <w:rFonts w:ascii="Times New Roman" w:hAnsi="Times New Roman" w:cs="Times New Roman"/>
                <w:color w:val="000000"/>
                <w:sz w:val="22"/>
                <w:szCs w:val="22"/>
              </w:rPr>
              <w:t>8</w:t>
            </w:r>
          </w:p>
        </w:tc>
        <w:tc>
          <w:tcPr>
            <w:tcW w:w="719" w:type="dxa"/>
            <w:tcBorders>
              <w:top w:val="nil"/>
              <w:bottom w:val="nil"/>
            </w:tcBorders>
          </w:tcPr>
          <w:p w14:paraId="18D6B9A8" w14:textId="77777777" w:rsidR="00DF09DA" w:rsidRPr="006363A4"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0.03</w:t>
            </w:r>
            <w:r>
              <w:rPr>
                <w:rFonts w:ascii="Times New Roman" w:hAnsi="Times New Roman" w:cs="Times New Roman"/>
                <w:color w:val="000000"/>
                <w:sz w:val="22"/>
                <w:szCs w:val="22"/>
              </w:rPr>
              <w:t>7</w:t>
            </w:r>
          </w:p>
        </w:tc>
        <w:tc>
          <w:tcPr>
            <w:tcW w:w="890" w:type="dxa"/>
            <w:tcBorders>
              <w:top w:val="nil"/>
              <w:bottom w:val="nil"/>
            </w:tcBorders>
          </w:tcPr>
          <w:p w14:paraId="009D2E3D" w14:textId="77777777" w:rsidR="00DF09DA" w:rsidRPr="006363A4"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0.214</w:t>
            </w:r>
          </w:p>
        </w:tc>
        <w:tc>
          <w:tcPr>
            <w:tcW w:w="1616" w:type="dxa"/>
            <w:tcBorders>
              <w:top w:val="nil"/>
              <w:bottom w:val="nil"/>
            </w:tcBorders>
          </w:tcPr>
          <w:p w14:paraId="29038339"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randomization</w:t>
            </w:r>
          </w:p>
        </w:tc>
        <w:tc>
          <w:tcPr>
            <w:tcW w:w="1050" w:type="dxa"/>
            <w:tcBorders>
              <w:top w:val="nil"/>
              <w:bottom w:val="nil"/>
            </w:tcBorders>
          </w:tcPr>
          <w:p w14:paraId="06CDE9DE" w14:textId="77777777" w:rsidR="00DF09DA" w:rsidRPr="006363A4"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1.881</w:t>
            </w:r>
          </w:p>
        </w:tc>
        <w:tc>
          <w:tcPr>
            <w:tcW w:w="931" w:type="dxa"/>
            <w:tcBorders>
              <w:top w:val="nil"/>
              <w:bottom w:val="nil"/>
            </w:tcBorders>
          </w:tcPr>
          <w:p w14:paraId="2491A58E" w14:textId="77777777" w:rsidR="00DF09DA" w:rsidRPr="006363A4"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0.445</w:t>
            </w:r>
          </w:p>
        </w:tc>
        <w:tc>
          <w:tcPr>
            <w:tcW w:w="889" w:type="dxa"/>
            <w:tcBorders>
              <w:top w:val="nil"/>
              <w:bottom w:val="nil"/>
            </w:tcBorders>
          </w:tcPr>
          <w:p w14:paraId="028907C0" w14:textId="482D6B80" w:rsidR="00DF09DA" w:rsidRPr="006363A4"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1</w:t>
            </w:r>
            <w:r w:rsidR="009E476A">
              <w:rPr>
                <w:rFonts w:ascii="Times New Roman" w:hAnsi="Times New Roman" w:cs="Times New Roman"/>
                <w:color w:val="000000"/>
                <w:sz w:val="22"/>
                <w:szCs w:val="22"/>
              </w:rPr>
              <w:t>*</w:t>
            </w:r>
          </w:p>
        </w:tc>
      </w:tr>
      <w:tr w:rsidR="00DF09DA" w:rsidRPr="003C1DA9" w14:paraId="6CD175AA" w14:textId="77777777" w:rsidTr="00C73DBC">
        <w:tc>
          <w:tcPr>
            <w:tcW w:w="2700" w:type="dxa"/>
            <w:vMerge/>
          </w:tcPr>
          <w:p w14:paraId="042F8C0B"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2F1C31CD"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single" w:sz="4" w:space="0" w:color="auto"/>
            </w:tcBorders>
          </w:tcPr>
          <w:p w14:paraId="67AF5AF7" w14:textId="77777777" w:rsidR="00DF09DA" w:rsidRPr="00CA676F" w:rsidRDefault="00DF09DA" w:rsidP="007D7599">
            <w:pPr>
              <w:rPr>
                <w:rFonts w:ascii="Times New Roman" w:hAnsi="Times New Roman" w:cs="Times New Roman"/>
                <w:b/>
                <w:bCs/>
                <w:color w:val="000000" w:themeColor="text1"/>
                <w:sz w:val="22"/>
                <w:szCs w:val="22"/>
              </w:rPr>
            </w:pPr>
          </w:p>
        </w:tc>
        <w:tc>
          <w:tcPr>
            <w:tcW w:w="1047" w:type="dxa"/>
            <w:tcBorders>
              <w:top w:val="nil"/>
              <w:bottom w:val="single" w:sz="4" w:space="0" w:color="auto"/>
            </w:tcBorders>
          </w:tcPr>
          <w:p w14:paraId="4D41993C" w14:textId="77777777" w:rsidR="00DF09DA" w:rsidRPr="00CA676F" w:rsidRDefault="00DF09DA" w:rsidP="007D7599">
            <w:pPr>
              <w:rPr>
                <w:rFonts w:ascii="Times New Roman" w:hAnsi="Times New Roman" w:cs="Times New Roman"/>
                <w:sz w:val="22"/>
                <w:szCs w:val="22"/>
              </w:rPr>
            </w:pPr>
          </w:p>
        </w:tc>
        <w:tc>
          <w:tcPr>
            <w:tcW w:w="719" w:type="dxa"/>
            <w:tcBorders>
              <w:top w:val="nil"/>
              <w:bottom w:val="single" w:sz="4" w:space="0" w:color="auto"/>
            </w:tcBorders>
          </w:tcPr>
          <w:p w14:paraId="68A07507" w14:textId="77777777" w:rsidR="00DF09DA" w:rsidRPr="00CA676F" w:rsidRDefault="00DF09DA" w:rsidP="007D7599">
            <w:pPr>
              <w:rPr>
                <w:rFonts w:ascii="Times New Roman" w:hAnsi="Times New Roman" w:cs="Times New Roman"/>
                <w:sz w:val="22"/>
                <w:szCs w:val="22"/>
              </w:rPr>
            </w:pPr>
          </w:p>
        </w:tc>
        <w:tc>
          <w:tcPr>
            <w:tcW w:w="890" w:type="dxa"/>
            <w:tcBorders>
              <w:top w:val="nil"/>
              <w:bottom w:val="single" w:sz="4" w:space="0" w:color="auto"/>
            </w:tcBorders>
          </w:tcPr>
          <w:p w14:paraId="6EB66C66" w14:textId="77777777" w:rsidR="00DF09DA" w:rsidRPr="00CA676F" w:rsidRDefault="00DF09DA" w:rsidP="007D7599">
            <w:pPr>
              <w:rPr>
                <w:rFonts w:ascii="Times New Roman" w:hAnsi="Times New Roman" w:cs="Times New Roman"/>
                <w:sz w:val="22"/>
                <w:szCs w:val="22"/>
              </w:rPr>
            </w:pPr>
          </w:p>
        </w:tc>
        <w:tc>
          <w:tcPr>
            <w:tcW w:w="1616" w:type="dxa"/>
            <w:tcBorders>
              <w:top w:val="nil"/>
              <w:bottom w:val="single" w:sz="4" w:space="0" w:color="auto"/>
            </w:tcBorders>
          </w:tcPr>
          <w:p w14:paraId="6769839B"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LPA</w:t>
            </w:r>
          </w:p>
        </w:tc>
        <w:tc>
          <w:tcPr>
            <w:tcW w:w="1050" w:type="dxa"/>
            <w:tcBorders>
              <w:top w:val="nil"/>
              <w:bottom w:val="single" w:sz="4" w:space="0" w:color="auto"/>
            </w:tcBorders>
          </w:tcPr>
          <w:p w14:paraId="55EAC991" w14:textId="77777777" w:rsidR="00DF09DA" w:rsidRPr="0049696F"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0.052</w:t>
            </w:r>
          </w:p>
        </w:tc>
        <w:tc>
          <w:tcPr>
            <w:tcW w:w="931" w:type="dxa"/>
            <w:tcBorders>
              <w:top w:val="nil"/>
              <w:bottom w:val="single" w:sz="4" w:space="0" w:color="auto"/>
            </w:tcBorders>
          </w:tcPr>
          <w:p w14:paraId="2B43ADF9" w14:textId="77777777" w:rsidR="00DF09DA" w:rsidRPr="0049696F"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0.03</w:t>
            </w:r>
            <w:r>
              <w:rPr>
                <w:rFonts w:ascii="Times New Roman" w:hAnsi="Times New Roman" w:cs="Times New Roman"/>
                <w:color w:val="000000"/>
                <w:sz w:val="22"/>
                <w:szCs w:val="22"/>
              </w:rPr>
              <w:t>1</w:t>
            </w:r>
          </w:p>
        </w:tc>
        <w:tc>
          <w:tcPr>
            <w:tcW w:w="889" w:type="dxa"/>
            <w:tcBorders>
              <w:top w:val="nil"/>
              <w:bottom w:val="single" w:sz="4" w:space="0" w:color="auto"/>
            </w:tcBorders>
          </w:tcPr>
          <w:p w14:paraId="5E75EB51" w14:textId="77777777" w:rsidR="00DF09DA" w:rsidRPr="0049696F"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0.11</w:t>
            </w:r>
            <w:r>
              <w:rPr>
                <w:rFonts w:ascii="Times New Roman" w:hAnsi="Times New Roman" w:cs="Times New Roman"/>
                <w:color w:val="000000"/>
                <w:sz w:val="22"/>
                <w:szCs w:val="22"/>
              </w:rPr>
              <w:t>1</w:t>
            </w:r>
          </w:p>
        </w:tc>
      </w:tr>
      <w:tr w:rsidR="00DF09DA" w:rsidRPr="003C1DA9" w14:paraId="1B29B606" w14:textId="77777777" w:rsidTr="00C73DBC">
        <w:tc>
          <w:tcPr>
            <w:tcW w:w="2700" w:type="dxa"/>
            <w:vMerge/>
          </w:tcPr>
          <w:p w14:paraId="3A9BE289"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val="restart"/>
          </w:tcPr>
          <w:p w14:paraId="094E6B47" w14:textId="77777777" w:rsidR="00DF09DA" w:rsidRPr="00070247" w:rsidRDefault="00DF09DA" w:rsidP="007D7599">
            <w:pPr>
              <w:rPr>
                <w:rFonts w:ascii="Times New Roman" w:hAnsi="Times New Roman" w:cs="Times New Roman"/>
                <w:b/>
                <w:bCs/>
                <w:i/>
                <w:iCs/>
                <w:color w:val="000000" w:themeColor="text1"/>
                <w:sz w:val="22"/>
                <w:szCs w:val="22"/>
              </w:rPr>
            </w:pPr>
            <w:r w:rsidRPr="00070247">
              <w:rPr>
                <w:rFonts w:ascii="Times New Roman" w:hAnsi="Times New Roman" w:cs="Times New Roman"/>
                <w:b/>
                <w:bCs/>
                <w:i/>
                <w:iCs/>
                <w:color w:val="000000" w:themeColor="text1"/>
                <w:sz w:val="22"/>
                <w:szCs w:val="22"/>
              </w:rPr>
              <w:t>Total PA</w:t>
            </w:r>
          </w:p>
        </w:tc>
        <w:tc>
          <w:tcPr>
            <w:tcW w:w="1396" w:type="dxa"/>
            <w:tcBorders>
              <w:top w:val="single" w:sz="4" w:space="0" w:color="auto"/>
              <w:bottom w:val="nil"/>
            </w:tcBorders>
          </w:tcPr>
          <w:p w14:paraId="20763D8A"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Intercept</w:t>
            </w:r>
          </w:p>
        </w:tc>
        <w:tc>
          <w:tcPr>
            <w:tcW w:w="1047" w:type="dxa"/>
            <w:tcBorders>
              <w:top w:val="single" w:sz="4" w:space="0" w:color="auto"/>
              <w:bottom w:val="nil"/>
            </w:tcBorders>
          </w:tcPr>
          <w:p w14:paraId="73239A31" w14:textId="77777777" w:rsidR="00DF09DA" w:rsidRPr="006A52F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3.3</w:t>
            </w:r>
            <w:r>
              <w:rPr>
                <w:rFonts w:ascii="Times New Roman" w:hAnsi="Times New Roman" w:cs="Times New Roman"/>
                <w:color w:val="000000"/>
                <w:sz w:val="22"/>
                <w:szCs w:val="22"/>
              </w:rPr>
              <w:t>63</w:t>
            </w:r>
          </w:p>
        </w:tc>
        <w:tc>
          <w:tcPr>
            <w:tcW w:w="719" w:type="dxa"/>
            <w:tcBorders>
              <w:top w:val="single" w:sz="4" w:space="0" w:color="auto"/>
              <w:bottom w:val="nil"/>
            </w:tcBorders>
          </w:tcPr>
          <w:p w14:paraId="37DF3972" w14:textId="77777777" w:rsidR="00DF09DA" w:rsidRPr="0049696F"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1.34</w:t>
            </w:r>
            <w:r>
              <w:rPr>
                <w:rFonts w:ascii="Times New Roman" w:hAnsi="Times New Roman" w:cs="Times New Roman"/>
                <w:color w:val="000000"/>
                <w:sz w:val="22"/>
                <w:szCs w:val="22"/>
              </w:rPr>
              <w:t>5</w:t>
            </w:r>
          </w:p>
        </w:tc>
        <w:tc>
          <w:tcPr>
            <w:tcW w:w="890" w:type="dxa"/>
            <w:tcBorders>
              <w:top w:val="single" w:sz="4" w:space="0" w:color="auto"/>
              <w:bottom w:val="nil"/>
            </w:tcBorders>
          </w:tcPr>
          <w:p w14:paraId="09AB96C5" w14:textId="11521457" w:rsidR="00DF09DA" w:rsidRPr="0049696F"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w:t>
            </w:r>
            <w:r>
              <w:rPr>
                <w:rFonts w:ascii="Times New Roman" w:hAnsi="Times New Roman" w:cs="Times New Roman"/>
                <w:color w:val="000000"/>
                <w:sz w:val="22"/>
                <w:szCs w:val="22"/>
              </w:rPr>
              <w:t>6</w:t>
            </w:r>
            <w:r w:rsidR="009E476A">
              <w:rPr>
                <w:rFonts w:ascii="Times New Roman" w:hAnsi="Times New Roman" w:cs="Times New Roman"/>
                <w:color w:val="000000"/>
                <w:sz w:val="22"/>
                <w:szCs w:val="22"/>
              </w:rPr>
              <w:t>*</w:t>
            </w:r>
          </w:p>
        </w:tc>
        <w:tc>
          <w:tcPr>
            <w:tcW w:w="1616" w:type="dxa"/>
            <w:tcBorders>
              <w:top w:val="single" w:sz="4" w:space="0" w:color="auto"/>
              <w:bottom w:val="nil"/>
            </w:tcBorders>
          </w:tcPr>
          <w:p w14:paraId="16C3BA91"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Intercept</w:t>
            </w:r>
          </w:p>
        </w:tc>
        <w:tc>
          <w:tcPr>
            <w:tcW w:w="1050" w:type="dxa"/>
            <w:tcBorders>
              <w:top w:val="single" w:sz="4" w:space="0" w:color="auto"/>
              <w:bottom w:val="nil"/>
            </w:tcBorders>
          </w:tcPr>
          <w:p w14:paraId="6DD90C96" w14:textId="77777777" w:rsidR="00DF09DA" w:rsidRPr="0049696F"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0.38</w:t>
            </w:r>
            <w:r>
              <w:rPr>
                <w:rFonts w:ascii="Times New Roman" w:hAnsi="Times New Roman" w:cs="Times New Roman"/>
                <w:color w:val="000000"/>
                <w:sz w:val="22"/>
                <w:szCs w:val="22"/>
              </w:rPr>
              <w:t>3</w:t>
            </w:r>
          </w:p>
        </w:tc>
        <w:tc>
          <w:tcPr>
            <w:tcW w:w="931" w:type="dxa"/>
            <w:tcBorders>
              <w:top w:val="single" w:sz="4" w:space="0" w:color="auto"/>
              <w:bottom w:val="nil"/>
            </w:tcBorders>
          </w:tcPr>
          <w:p w14:paraId="3AC4D45F" w14:textId="77777777" w:rsidR="00DF09DA" w:rsidRPr="0049696F"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1.292</w:t>
            </w:r>
          </w:p>
        </w:tc>
        <w:tc>
          <w:tcPr>
            <w:tcW w:w="889" w:type="dxa"/>
            <w:tcBorders>
              <w:top w:val="single" w:sz="4" w:space="0" w:color="auto"/>
              <w:bottom w:val="nil"/>
            </w:tcBorders>
          </w:tcPr>
          <w:p w14:paraId="2C142059" w14:textId="77777777" w:rsidR="00DF09DA" w:rsidRPr="0049696F"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0.771</w:t>
            </w:r>
          </w:p>
        </w:tc>
      </w:tr>
      <w:tr w:rsidR="00DF09DA" w:rsidRPr="003C1DA9" w14:paraId="167F51FC" w14:textId="77777777" w:rsidTr="00C73DBC">
        <w:tc>
          <w:tcPr>
            <w:tcW w:w="2700" w:type="dxa"/>
            <w:vMerge/>
          </w:tcPr>
          <w:p w14:paraId="2A38C6CB"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5F2F1F94"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2DDB55B2"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w:t>
            </w:r>
          </w:p>
        </w:tc>
        <w:tc>
          <w:tcPr>
            <w:tcW w:w="1047" w:type="dxa"/>
            <w:tcBorders>
              <w:top w:val="nil"/>
              <w:bottom w:val="nil"/>
            </w:tcBorders>
          </w:tcPr>
          <w:p w14:paraId="52735AD7" w14:textId="77777777" w:rsidR="00DF09DA" w:rsidRPr="006A52F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1.76</w:t>
            </w:r>
            <w:r>
              <w:rPr>
                <w:rFonts w:ascii="Times New Roman" w:hAnsi="Times New Roman" w:cs="Times New Roman"/>
                <w:color w:val="000000"/>
                <w:sz w:val="22"/>
                <w:szCs w:val="22"/>
              </w:rPr>
              <w:t>9</w:t>
            </w:r>
          </w:p>
        </w:tc>
        <w:tc>
          <w:tcPr>
            <w:tcW w:w="719" w:type="dxa"/>
            <w:tcBorders>
              <w:top w:val="nil"/>
              <w:bottom w:val="nil"/>
            </w:tcBorders>
          </w:tcPr>
          <w:p w14:paraId="2E70C765" w14:textId="77777777" w:rsidR="00DF09DA" w:rsidRPr="006A52F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0.29</w:t>
            </w:r>
            <w:r>
              <w:rPr>
                <w:rFonts w:ascii="Times New Roman" w:hAnsi="Times New Roman" w:cs="Times New Roman"/>
                <w:color w:val="000000"/>
                <w:sz w:val="22"/>
                <w:szCs w:val="22"/>
              </w:rPr>
              <w:t>4</w:t>
            </w:r>
          </w:p>
        </w:tc>
        <w:tc>
          <w:tcPr>
            <w:tcW w:w="890" w:type="dxa"/>
            <w:tcBorders>
              <w:top w:val="nil"/>
              <w:bottom w:val="nil"/>
            </w:tcBorders>
          </w:tcPr>
          <w:p w14:paraId="379E26A3" w14:textId="14E30B93" w:rsidR="00DF09DA" w:rsidRPr="006A52F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9E476A">
              <w:rPr>
                <w:rFonts w:ascii="Times New Roman" w:hAnsi="Times New Roman" w:cs="Times New Roman"/>
                <w:color w:val="000000"/>
                <w:sz w:val="22"/>
                <w:szCs w:val="22"/>
              </w:rPr>
              <w:t>*</w:t>
            </w:r>
          </w:p>
        </w:tc>
        <w:tc>
          <w:tcPr>
            <w:tcW w:w="1616" w:type="dxa"/>
            <w:tcBorders>
              <w:top w:val="nil"/>
              <w:bottom w:val="nil"/>
            </w:tcBorders>
          </w:tcPr>
          <w:p w14:paraId="493D16DA"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w:t>
            </w:r>
          </w:p>
        </w:tc>
        <w:tc>
          <w:tcPr>
            <w:tcW w:w="1050" w:type="dxa"/>
            <w:tcBorders>
              <w:top w:val="nil"/>
              <w:bottom w:val="nil"/>
            </w:tcBorders>
          </w:tcPr>
          <w:p w14:paraId="47A288A7" w14:textId="77777777" w:rsidR="00DF09DA" w:rsidRPr="0070239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1.672</w:t>
            </w:r>
          </w:p>
        </w:tc>
        <w:tc>
          <w:tcPr>
            <w:tcW w:w="931" w:type="dxa"/>
            <w:tcBorders>
              <w:top w:val="nil"/>
              <w:bottom w:val="nil"/>
            </w:tcBorders>
          </w:tcPr>
          <w:p w14:paraId="4161583E" w14:textId="77777777" w:rsidR="00DF09DA" w:rsidRPr="0070239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0.285</w:t>
            </w:r>
          </w:p>
        </w:tc>
        <w:tc>
          <w:tcPr>
            <w:tcW w:w="889" w:type="dxa"/>
            <w:tcBorders>
              <w:top w:val="nil"/>
              <w:bottom w:val="nil"/>
            </w:tcBorders>
          </w:tcPr>
          <w:p w14:paraId="4E8319BD" w14:textId="017ADC38" w:rsidR="00DF09DA" w:rsidRPr="0070239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865B94">
              <w:rPr>
                <w:rFonts w:ascii="Times New Roman" w:hAnsi="Times New Roman" w:cs="Times New Roman"/>
                <w:color w:val="000000"/>
                <w:sz w:val="22"/>
                <w:szCs w:val="22"/>
              </w:rPr>
              <w:t>*</w:t>
            </w:r>
          </w:p>
        </w:tc>
      </w:tr>
      <w:tr w:rsidR="00DF09DA" w:rsidRPr="003C1DA9" w14:paraId="170CACBA" w14:textId="77777777" w:rsidTr="00C73DBC">
        <w:tc>
          <w:tcPr>
            <w:tcW w:w="2700" w:type="dxa"/>
            <w:vMerge/>
          </w:tcPr>
          <w:p w14:paraId="2D7900B9"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161D7A53"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03EA6FB6"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w:t>
            </w:r>
          </w:p>
        </w:tc>
        <w:tc>
          <w:tcPr>
            <w:tcW w:w="1047" w:type="dxa"/>
            <w:tcBorders>
              <w:top w:val="nil"/>
              <w:bottom w:val="nil"/>
            </w:tcBorders>
          </w:tcPr>
          <w:p w14:paraId="53CC5D60" w14:textId="77777777" w:rsidR="00DF09DA" w:rsidRPr="0070239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-0.223</w:t>
            </w:r>
          </w:p>
        </w:tc>
        <w:tc>
          <w:tcPr>
            <w:tcW w:w="719" w:type="dxa"/>
            <w:tcBorders>
              <w:top w:val="nil"/>
              <w:bottom w:val="nil"/>
            </w:tcBorders>
          </w:tcPr>
          <w:p w14:paraId="622717EB" w14:textId="77777777" w:rsidR="00DF09DA" w:rsidRPr="0070239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0.063</w:t>
            </w:r>
          </w:p>
        </w:tc>
        <w:tc>
          <w:tcPr>
            <w:tcW w:w="890" w:type="dxa"/>
            <w:tcBorders>
              <w:top w:val="nil"/>
              <w:bottom w:val="nil"/>
            </w:tcBorders>
          </w:tcPr>
          <w:p w14:paraId="10CD8FBB" w14:textId="653FC231" w:rsidR="00DF09DA" w:rsidRPr="0070239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r w:rsidR="009E476A">
              <w:rPr>
                <w:rFonts w:ascii="Times New Roman" w:hAnsi="Times New Roman" w:cs="Times New Roman"/>
                <w:color w:val="000000"/>
                <w:sz w:val="22"/>
                <w:szCs w:val="22"/>
              </w:rPr>
              <w:t>*</w:t>
            </w:r>
          </w:p>
        </w:tc>
        <w:tc>
          <w:tcPr>
            <w:tcW w:w="1616" w:type="dxa"/>
            <w:tcBorders>
              <w:top w:val="nil"/>
              <w:bottom w:val="nil"/>
            </w:tcBorders>
          </w:tcPr>
          <w:p w14:paraId="390FA7FD"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w:t>
            </w:r>
          </w:p>
        </w:tc>
        <w:tc>
          <w:tcPr>
            <w:tcW w:w="1050" w:type="dxa"/>
            <w:tcBorders>
              <w:top w:val="nil"/>
              <w:bottom w:val="nil"/>
            </w:tcBorders>
          </w:tcPr>
          <w:p w14:paraId="28AC7173" w14:textId="77777777" w:rsidR="00DF09DA" w:rsidRPr="0070239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-0.20</w:t>
            </w:r>
            <w:r>
              <w:rPr>
                <w:rFonts w:ascii="Times New Roman" w:hAnsi="Times New Roman" w:cs="Times New Roman"/>
                <w:color w:val="000000"/>
                <w:sz w:val="22"/>
                <w:szCs w:val="22"/>
              </w:rPr>
              <w:t>7</w:t>
            </w:r>
          </w:p>
        </w:tc>
        <w:tc>
          <w:tcPr>
            <w:tcW w:w="931" w:type="dxa"/>
            <w:tcBorders>
              <w:top w:val="nil"/>
              <w:bottom w:val="nil"/>
            </w:tcBorders>
          </w:tcPr>
          <w:p w14:paraId="7A8908C3" w14:textId="77777777" w:rsidR="00DF09DA" w:rsidRPr="0070239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0.061</w:t>
            </w:r>
          </w:p>
        </w:tc>
        <w:tc>
          <w:tcPr>
            <w:tcW w:w="889" w:type="dxa"/>
            <w:tcBorders>
              <w:top w:val="nil"/>
              <w:bottom w:val="nil"/>
            </w:tcBorders>
          </w:tcPr>
          <w:p w14:paraId="762225AF" w14:textId="615F035E" w:rsidR="00DF09DA" w:rsidRPr="0070239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r w:rsidR="00865B94">
              <w:rPr>
                <w:rFonts w:ascii="Times New Roman" w:hAnsi="Times New Roman" w:cs="Times New Roman"/>
                <w:color w:val="000000"/>
                <w:sz w:val="22"/>
                <w:szCs w:val="22"/>
              </w:rPr>
              <w:t>*</w:t>
            </w:r>
          </w:p>
        </w:tc>
      </w:tr>
      <w:tr w:rsidR="00DF09DA" w:rsidRPr="003C1DA9" w14:paraId="1861F25F" w14:textId="77777777" w:rsidTr="00C73DBC">
        <w:tc>
          <w:tcPr>
            <w:tcW w:w="2700" w:type="dxa"/>
            <w:vMerge/>
          </w:tcPr>
          <w:p w14:paraId="5C4B22AD"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497E2F26"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08E398A7"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age*age*age</w:t>
            </w:r>
          </w:p>
        </w:tc>
        <w:tc>
          <w:tcPr>
            <w:tcW w:w="1047" w:type="dxa"/>
            <w:tcBorders>
              <w:top w:val="nil"/>
              <w:bottom w:val="nil"/>
            </w:tcBorders>
          </w:tcPr>
          <w:p w14:paraId="1E63FBF6" w14:textId="77777777" w:rsidR="00DF09DA" w:rsidRPr="0070239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9</w:t>
            </w:r>
          </w:p>
        </w:tc>
        <w:tc>
          <w:tcPr>
            <w:tcW w:w="719" w:type="dxa"/>
            <w:tcBorders>
              <w:top w:val="nil"/>
              <w:bottom w:val="nil"/>
            </w:tcBorders>
          </w:tcPr>
          <w:p w14:paraId="7CC5D62B" w14:textId="77777777" w:rsidR="00DF09DA" w:rsidRPr="0070239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0.003</w:t>
            </w:r>
          </w:p>
        </w:tc>
        <w:tc>
          <w:tcPr>
            <w:tcW w:w="890" w:type="dxa"/>
            <w:tcBorders>
              <w:top w:val="nil"/>
              <w:bottom w:val="nil"/>
            </w:tcBorders>
          </w:tcPr>
          <w:p w14:paraId="4CB62C9A" w14:textId="5A09D00E" w:rsidR="00DF09DA" w:rsidRPr="00E4140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0.015</w:t>
            </w:r>
            <w:r w:rsidR="009E476A">
              <w:rPr>
                <w:rFonts w:ascii="Times New Roman" w:hAnsi="Times New Roman" w:cs="Times New Roman"/>
                <w:color w:val="000000"/>
                <w:sz w:val="22"/>
                <w:szCs w:val="22"/>
              </w:rPr>
              <w:t>*</w:t>
            </w:r>
          </w:p>
        </w:tc>
        <w:tc>
          <w:tcPr>
            <w:tcW w:w="1616" w:type="dxa"/>
            <w:tcBorders>
              <w:top w:val="nil"/>
              <w:bottom w:val="nil"/>
            </w:tcBorders>
          </w:tcPr>
          <w:p w14:paraId="03D9E8E4"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age*age*age</w:t>
            </w:r>
          </w:p>
        </w:tc>
        <w:tc>
          <w:tcPr>
            <w:tcW w:w="1050" w:type="dxa"/>
            <w:tcBorders>
              <w:top w:val="nil"/>
              <w:bottom w:val="nil"/>
            </w:tcBorders>
          </w:tcPr>
          <w:p w14:paraId="59C8173E" w14:textId="77777777" w:rsidR="00DF09DA" w:rsidRPr="00E4140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8</w:t>
            </w:r>
          </w:p>
        </w:tc>
        <w:tc>
          <w:tcPr>
            <w:tcW w:w="931" w:type="dxa"/>
            <w:tcBorders>
              <w:top w:val="nil"/>
              <w:bottom w:val="nil"/>
            </w:tcBorders>
          </w:tcPr>
          <w:p w14:paraId="6C308A00" w14:textId="77777777" w:rsidR="00DF09DA" w:rsidRPr="00E4140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0.003</w:t>
            </w:r>
          </w:p>
        </w:tc>
        <w:tc>
          <w:tcPr>
            <w:tcW w:w="889" w:type="dxa"/>
            <w:tcBorders>
              <w:top w:val="nil"/>
              <w:bottom w:val="nil"/>
            </w:tcBorders>
          </w:tcPr>
          <w:p w14:paraId="1D2B1218" w14:textId="151121BE" w:rsidR="00DF09DA" w:rsidRPr="00E4140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w:t>
            </w:r>
            <w:r>
              <w:rPr>
                <w:rFonts w:ascii="Times New Roman" w:hAnsi="Times New Roman" w:cs="Times New Roman"/>
                <w:color w:val="000000"/>
                <w:sz w:val="22"/>
                <w:szCs w:val="22"/>
              </w:rPr>
              <w:t>4</w:t>
            </w:r>
            <w:r w:rsidR="00865B94">
              <w:rPr>
                <w:rFonts w:ascii="Times New Roman" w:hAnsi="Times New Roman" w:cs="Times New Roman"/>
                <w:color w:val="000000"/>
                <w:sz w:val="22"/>
                <w:szCs w:val="22"/>
              </w:rPr>
              <w:t>*</w:t>
            </w:r>
          </w:p>
        </w:tc>
      </w:tr>
      <w:tr w:rsidR="00DF09DA" w:rsidRPr="003C1DA9" w14:paraId="0DD59430" w14:textId="77777777" w:rsidTr="00C73DBC">
        <w:tc>
          <w:tcPr>
            <w:tcW w:w="2700" w:type="dxa"/>
            <w:vMerge/>
          </w:tcPr>
          <w:p w14:paraId="009BDD37"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76822B05"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7AB946D1"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Total PA</w:t>
            </w:r>
          </w:p>
        </w:tc>
        <w:tc>
          <w:tcPr>
            <w:tcW w:w="1047" w:type="dxa"/>
            <w:tcBorders>
              <w:top w:val="nil"/>
              <w:bottom w:val="nil"/>
            </w:tcBorders>
          </w:tcPr>
          <w:p w14:paraId="30DEA9CD" w14:textId="77777777" w:rsidR="00DF09DA" w:rsidRPr="00E4140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0.03</w:t>
            </w:r>
            <w:r>
              <w:rPr>
                <w:rFonts w:ascii="Times New Roman" w:hAnsi="Times New Roman" w:cs="Times New Roman"/>
                <w:color w:val="000000"/>
                <w:sz w:val="22"/>
                <w:szCs w:val="22"/>
              </w:rPr>
              <w:t>5</w:t>
            </w:r>
          </w:p>
        </w:tc>
        <w:tc>
          <w:tcPr>
            <w:tcW w:w="719" w:type="dxa"/>
            <w:tcBorders>
              <w:top w:val="nil"/>
              <w:bottom w:val="nil"/>
            </w:tcBorders>
          </w:tcPr>
          <w:p w14:paraId="6924EA46" w14:textId="77777777" w:rsidR="00DF09DA" w:rsidRPr="00FF631E"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w:t>
            </w:r>
            <w:r>
              <w:rPr>
                <w:rFonts w:ascii="Times New Roman" w:hAnsi="Times New Roman" w:cs="Times New Roman"/>
                <w:color w:val="000000"/>
                <w:sz w:val="22"/>
                <w:szCs w:val="22"/>
              </w:rPr>
              <w:t>30</w:t>
            </w:r>
          </w:p>
        </w:tc>
        <w:tc>
          <w:tcPr>
            <w:tcW w:w="890" w:type="dxa"/>
            <w:tcBorders>
              <w:top w:val="nil"/>
              <w:bottom w:val="nil"/>
            </w:tcBorders>
          </w:tcPr>
          <w:p w14:paraId="483C603D" w14:textId="77777777" w:rsidR="00DF09DA" w:rsidRPr="00E4140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0.26</w:t>
            </w:r>
            <w:r>
              <w:rPr>
                <w:rFonts w:ascii="Times New Roman" w:hAnsi="Times New Roman" w:cs="Times New Roman"/>
                <w:color w:val="000000"/>
                <w:sz w:val="22"/>
                <w:szCs w:val="22"/>
              </w:rPr>
              <w:t>4</w:t>
            </w:r>
          </w:p>
        </w:tc>
        <w:tc>
          <w:tcPr>
            <w:tcW w:w="1616" w:type="dxa"/>
            <w:tcBorders>
              <w:top w:val="nil"/>
              <w:bottom w:val="nil"/>
            </w:tcBorders>
          </w:tcPr>
          <w:p w14:paraId="4F44D1B6" w14:textId="77777777" w:rsidR="00DF09DA" w:rsidRPr="00CA676F" w:rsidRDefault="00DF09DA" w:rsidP="007D7599">
            <w:pPr>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r</w:t>
            </w:r>
            <w:r w:rsidRPr="00CA676F">
              <w:rPr>
                <w:rFonts w:ascii="Times New Roman" w:hAnsi="Times New Roman" w:cs="Times New Roman"/>
                <w:b/>
                <w:bCs/>
                <w:color w:val="000000" w:themeColor="text1"/>
                <w:sz w:val="22"/>
                <w:szCs w:val="22"/>
              </w:rPr>
              <w:t>andomization</w:t>
            </w:r>
          </w:p>
        </w:tc>
        <w:tc>
          <w:tcPr>
            <w:tcW w:w="1050" w:type="dxa"/>
            <w:tcBorders>
              <w:top w:val="nil"/>
              <w:bottom w:val="nil"/>
            </w:tcBorders>
          </w:tcPr>
          <w:p w14:paraId="1E2E0CE2" w14:textId="77777777" w:rsidR="00DF09DA" w:rsidRPr="00E4140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1.95</w:t>
            </w:r>
            <w:r>
              <w:rPr>
                <w:rFonts w:ascii="Times New Roman" w:hAnsi="Times New Roman" w:cs="Times New Roman"/>
                <w:color w:val="000000"/>
                <w:sz w:val="22"/>
                <w:szCs w:val="22"/>
              </w:rPr>
              <w:t>2</w:t>
            </w:r>
          </w:p>
        </w:tc>
        <w:tc>
          <w:tcPr>
            <w:tcW w:w="931" w:type="dxa"/>
            <w:tcBorders>
              <w:top w:val="nil"/>
              <w:bottom w:val="nil"/>
            </w:tcBorders>
          </w:tcPr>
          <w:p w14:paraId="67B104CE" w14:textId="77777777" w:rsidR="00DF09DA" w:rsidRPr="00E4140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0.44</w:t>
            </w:r>
            <w:r>
              <w:rPr>
                <w:rFonts w:ascii="Times New Roman" w:hAnsi="Times New Roman" w:cs="Times New Roman"/>
                <w:color w:val="000000"/>
                <w:sz w:val="22"/>
                <w:szCs w:val="22"/>
              </w:rPr>
              <w:t>9</w:t>
            </w:r>
          </w:p>
        </w:tc>
        <w:tc>
          <w:tcPr>
            <w:tcW w:w="889" w:type="dxa"/>
            <w:tcBorders>
              <w:top w:val="nil"/>
              <w:bottom w:val="nil"/>
            </w:tcBorders>
          </w:tcPr>
          <w:p w14:paraId="0D12305A" w14:textId="4D4826E0" w:rsidR="00DF09DA" w:rsidRPr="00E4140D"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0.000</w:t>
            </w:r>
            <w:r w:rsidR="00865B94">
              <w:rPr>
                <w:rFonts w:ascii="Times New Roman" w:hAnsi="Times New Roman" w:cs="Times New Roman"/>
                <w:color w:val="000000"/>
                <w:sz w:val="22"/>
                <w:szCs w:val="22"/>
              </w:rPr>
              <w:t>*</w:t>
            </w:r>
          </w:p>
        </w:tc>
      </w:tr>
      <w:tr w:rsidR="00DF09DA" w:rsidRPr="003C1DA9" w14:paraId="73BDD12A" w14:textId="77777777" w:rsidTr="00C73DBC">
        <w:tc>
          <w:tcPr>
            <w:tcW w:w="2700" w:type="dxa"/>
            <w:vMerge/>
          </w:tcPr>
          <w:p w14:paraId="55A29E59"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5AA19CEA"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single" w:sz="4" w:space="0" w:color="auto"/>
            </w:tcBorders>
          </w:tcPr>
          <w:p w14:paraId="050D9C05" w14:textId="77777777" w:rsidR="00DF09DA" w:rsidRPr="00CA676F" w:rsidRDefault="00DF09DA" w:rsidP="007D7599">
            <w:pPr>
              <w:rPr>
                <w:rFonts w:ascii="Times New Roman" w:hAnsi="Times New Roman" w:cs="Times New Roman"/>
                <w:b/>
                <w:bCs/>
                <w:color w:val="000000" w:themeColor="text1"/>
                <w:sz w:val="22"/>
                <w:szCs w:val="22"/>
              </w:rPr>
            </w:pPr>
          </w:p>
        </w:tc>
        <w:tc>
          <w:tcPr>
            <w:tcW w:w="1047" w:type="dxa"/>
            <w:tcBorders>
              <w:top w:val="nil"/>
              <w:bottom w:val="single" w:sz="4" w:space="0" w:color="auto"/>
            </w:tcBorders>
          </w:tcPr>
          <w:p w14:paraId="76272B94" w14:textId="77777777" w:rsidR="00DF09DA" w:rsidRPr="00CA676F" w:rsidRDefault="00DF09DA" w:rsidP="007D7599">
            <w:pPr>
              <w:rPr>
                <w:rFonts w:ascii="Times New Roman" w:hAnsi="Times New Roman" w:cs="Times New Roman"/>
                <w:sz w:val="22"/>
                <w:szCs w:val="22"/>
              </w:rPr>
            </w:pPr>
          </w:p>
        </w:tc>
        <w:tc>
          <w:tcPr>
            <w:tcW w:w="719" w:type="dxa"/>
            <w:tcBorders>
              <w:top w:val="nil"/>
              <w:bottom w:val="single" w:sz="4" w:space="0" w:color="auto"/>
            </w:tcBorders>
          </w:tcPr>
          <w:p w14:paraId="57BFBCB5" w14:textId="77777777" w:rsidR="00DF09DA" w:rsidRPr="00CA676F" w:rsidRDefault="00DF09DA" w:rsidP="007D7599">
            <w:pPr>
              <w:rPr>
                <w:rFonts w:ascii="Times New Roman" w:hAnsi="Times New Roman" w:cs="Times New Roman"/>
                <w:sz w:val="22"/>
                <w:szCs w:val="22"/>
              </w:rPr>
            </w:pPr>
          </w:p>
        </w:tc>
        <w:tc>
          <w:tcPr>
            <w:tcW w:w="890" w:type="dxa"/>
            <w:tcBorders>
              <w:top w:val="nil"/>
              <w:bottom w:val="single" w:sz="4" w:space="0" w:color="auto"/>
            </w:tcBorders>
          </w:tcPr>
          <w:p w14:paraId="71B753FA" w14:textId="77777777" w:rsidR="00DF09DA" w:rsidRPr="00CA676F" w:rsidRDefault="00DF09DA" w:rsidP="007D7599">
            <w:pPr>
              <w:rPr>
                <w:rFonts w:ascii="Times New Roman" w:hAnsi="Times New Roman" w:cs="Times New Roman"/>
                <w:sz w:val="22"/>
                <w:szCs w:val="22"/>
              </w:rPr>
            </w:pPr>
          </w:p>
        </w:tc>
        <w:tc>
          <w:tcPr>
            <w:tcW w:w="1616" w:type="dxa"/>
            <w:tcBorders>
              <w:top w:val="nil"/>
              <w:bottom w:val="single" w:sz="4" w:space="0" w:color="auto"/>
            </w:tcBorders>
          </w:tcPr>
          <w:p w14:paraId="211D9110"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Total PA</w:t>
            </w:r>
          </w:p>
        </w:tc>
        <w:tc>
          <w:tcPr>
            <w:tcW w:w="1050" w:type="dxa"/>
            <w:tcBorders>
              <w:top w:val="nil"/>
              <w:bottom w:val="single" w:sz="4" w:space="0" w:color="auto"/>
            </w:tcBorders>
          </w:tcPr>
          <w:p w14:paraId="0652D461" w14:textId="77777777" w:rsidR="00DF09DA" w:rsidRPr="00FF631E"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0.040</w:t>
            </w:r>
          </w:p>
        </w:tc>
        <w:tc>
          <w:tcPr>
            <w:tcW w:w="931" w:type="dxa"/>
            <w:tcBorders>
              <w:top w:val="nil"/>
              <w:bottom w:val="single" w:sz="4" w:space="0" w:color="auto"/>
            </w:tcBorders>
          </w:tcPr>
          <w:p w14:paraId="32AA3E3E" w14:textId="77777777" w:rsidR="00DF09DA" w:rsidRPr="00FF631E"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0.024</w:t>
            </w:r>
          </w:p>
        </w:tc>
        <w:tc>
          <w:tcPr>
            <w:tcW w:w="889" w:type="dxa"/>
            <w:tcBorders>
              <w:top w:val="nil"/>
              <w:bottom w:val="single" w:sz="4" w:space="0" w:color="auto"/>
            </w:tcBorders>
          </w:tcPr>
          <w:p w14:paraId="4822A26B" w14:textId="77777777" w:rsidR="00DF09DA" w:rsidRPr="00FF631E"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0.12</w:t>
            </w:r>
            <w:r>
              <w:rPr>
                <w:rFonts w:ascii="Times New Roman" w:hAnsi="Times New Roman" w:cs="Times New Roman"/>
                <w:color w:val="000000"/>
                <w:sz w:val="22"/>
                <w:szCs w:val="22"/>
              </w:rPr>
              <w:t>4</w:t>
            </w:r>
          </w:p>
        </w:tc>
      </w:tr>
      <w:tr w:rsidR="00DF09DA" w:rsidRPr="003C1DA9" w14:paraId="606B5FE4" w14:textId="77777777" w:rsidTr="00C73DBC">
        <w:tc>
          <w:tcPr>
            <w:tcW w:w="2700" w:type="dxa"/>
            <w:vMerge/>
          </w:tcPr>
          <w:p w14:paraId="540E207B"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val="restart"/>
          </w:tcPr>
          <w:p w14:paraId="3D010200" w14:textId="77777777" w:rsidR="00DF09DA" w:rsidRPr="00070247" w:rsidRDefault="00DF09DA" w:rsidP="007D7599">
            <w:pPr>
              <w:rPr>
                <w:rFonts w:ascii="Times New Roman" w:hAnsi="Times New Roman" w:cs="Times New Roman"/>
                <w:b/>
                <w:bCs/>
                <w:i/>
                <w:iCs/>
                <w:color w:val="000000" w:themeColor="text1"/>
                <w:sz w:val="22"/>
                <w:szCs w:val="22"/>
              </w:rPr>
            </w:pPr>
            <w:r w:rsidRPr="00070247">
              <w:rPr>
                <w:rFonts w:ascii="Times New Roman" w:hAnsi="Times New Roman" w:cs="Times New Roman"/>
                <w:b/>
                <w:bCs/>
                <w:i/>
                <w:iCs/>
                <w:color w:val="000000" w:themeColor="text1"/>
                <w:sz w:val="22"/>
                <w:szCs w:val="22"/>
              </w:rPr>
              <w:t>MVPA</w:t>
            </w:r>
          </w:p>
        </w:tc>
        <w:tc>
          <w:tcPr>
            <w:tcW w:w="1396" w:type="dxa"/>
            <w:tcBorders>
              <w:top w:val="single" w:sz="4" w:space="0" w:color="auto"/>
              <w:bottom w:val="nil"/>
            </w:tcBorders>
          </w:tcPr>
          <w:p w14:paraId="6AB68261"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Intercept</w:t>
            </w:r>
          </w:p>
        </w:tc>
        <w:tc>
          <w:tcPr>
            <w:tcW w:w="1047" w:type="dxa"/>
            <w:tcBorders>
              <w:top w:val="single" w:sz="4" w:space="0" w:color="auto"/>
              <w:bottom w:val="nil"/>
            </w:tcBorders>
          </w:tcPr>
          <w:p w14:paraId="76B4AEE8" w14:textId="77777777" w:rsidR="00DF09DA" w:rsidRPr="00FF631E"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4.548</w:t>
            </w:r>
          </w:p>
        </w:tc>
        <w:tc>
          <w:tcPr>
            <w:tcW w:w="719" w:type="dxa"/>
            <w:tcBorders>
              <w:top w:val="single" w:sz="4" w:space="0" w:color="auto"/>
              <w:bottom w:val="nil"/>
            </w:tcBorders>
          </w:tcPr>
          <w:p w14:paraId="0CA6FB29" w14:textId="77777777" w:rsidR="00DF09DA" w:rsidRPr="00FF631E"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0.826</w:t>
            </w:r>
          </w:p>
        </w:tc>
        <w:tc>
          <w:tcPr>
            <w:tcW w:w="890" w:type="dxa"/>
            <w:tcBorders>
              <w:top w:val="single" w:sz="4" w:space="0" w:color="auto"/>
              <w:bottom w:val="nil"/>
            </w:tcBorders>
          </w:tcPr>
          <w:p w14:paraId="7CFE178D" w14:textId="043D7301" w:rsidR="00DF09DA" w:rsidRPr="00FF631E"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865B94">
              <w:rPr>
                <w:rFonts w:ascii="Times New Roman" w:hAnsi="Times New Roman" w:cs="Times New Roman"/>
                <w:color w:val="000000"/>
                <w:sz w:val="22"/>
                <w:szCs w:val="22"/>
              </w:rPr>
              <w:t>*</w:t>
            </w:r>
          </w:p>
        </w:tc>
        <w:tc>
          <w:tcPr>
            <w:tcW w:w="1616" w:type="dxa"/>
            <w:tcBorders>
              <w:top w:val="single" w:sz="4" w:space="0" w:color="auto"/>
              <w:bottom w:val="nil"/>
            </w:tcBorders>
          </w:tcPr>
          <w:p w14:paraId="3ADA7D40"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Intercep</w:t>
            </w:r>
            <w:r>
              <w:rPr>
                <w:rFonts w:ascii="Times New Roman" w:hAnsi="Times New Roman" w:cs="Times New Roman"/>
                <w:b/>
                <w:bCs/>
                <w:color w:val="000000" w:themeColor="text1"/>
                <w:sz w:val="22"/>
                <w:szCs w:val="22"/>
              </w:rPr>
              <w:t>t</w:t>
            </w:r>
          </w:p>
        </w:tc>
        <w:tc>
          <w:tcPr>
            <w:tcW w:w="1050" w:type="dxa"/>
            <w:tcBorders>
              <w:top w:val="single" w:sz="4" w:space="0" w:color="auto"/>
              <w:bottom w:val="nil"/>
            </w:tcBorders>
          </w:tcPr>
          <w:p w14:paraId="6B03D1FF" w14:textId="77777777" w:rsidR="00DF09DA" w:rsidRPr="00FF631E"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1.56</w:t>
            </w:r>
            <w:r>
              <w:rPr>
                <w:rFonts w:ascii="Times New Roman" w:hAnsi="Times New Roman" w:cs="Times New Roman"/>
                <w:color w:val="000000"/>
                <w:sz w:val="22"/>
                <w:szCs w:val="22"/>
              </w:rPr>
              <w:t>5</w:t>
            </w:r>
          </w:p>
        </w:tc>
        <w:tc>
          <w:tcPr>
            <w:tcW w:w="931" w:type="dxa"/>
            <w:tcBorders>
              <w:top w:val="single" w:sz="4" w:space="0" w:color="auto"/>
              <w:bottom w:val="nil"/>
            </w:tcBorders>
          </w:tcPr>
          <w:p w14:paraId="0C9C03FF" w14:textId="77777777" w:rsidR="00DF09DA" w:rsidRPr="00FF631E"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1.03</w:t>
            </w:r>
            <w:r>
              <w:rPr>
                <w:rFonts w:ascii="Times New Roman" w:hAnsi="Times New Roman" w:cs="Times New Roman"/>
                <w:color w:val="000000"/>
                <w:sz w:val="22"/>
                <w:szCs w:val="22"/>
              </w:rPr>
              <w:t>6</w:t>
            </w:r>
          </w:p>
        </w:tc>
        <w:tc>
          <w:tcPr>
            <w:tcW w:w="889" w:type="dxa"/>
            <w:tcBorders>
              <w:top w:val="single" w:sz="4" w:space="0" w:color="auto"/>
              <w:bottom w:val="nil"/>
            </w:tcBorders>
          </w:tcPr>
          <w:p w14:paraId="585217E4" w14:textId="77777777" w:rsidR="00DF09DA" w:rsidRPr="00FF631E"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0.14</w:t>
            </w:r>
            <w:r>
              <w:rPr>
                <w:rFonts w:ascii="Times New Roman" w:hAnsi="Times New Roman" w:cs="Times New Roman"/>
                <w:color w:val="000000"/>
                <w:sz w:val="22"/>
                <w:szCs w:val="22"/>
              </w:rPr>
              <w:t>9</w:t>
            </w:r>
          </w:p>
        </w:tc>
      </w:tr>
      <w:tr w:rsidR="00DF09DA" w:rsidRPr="003C1DA9" w14:paraId="44B21097" w14:textId="77777777" w:rsidTr="00C73DBC">
        <w:tc>
          <w:tcPr>
            <w:tcW w:w="2700" w:type="dxa"/>
            <w:vMerge/>
          </w:tcPr>
          <w:p w14:paraId="124A9468"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522C26CF"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02D9A28D"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w:t>
            </w:r>
          </w:p>
        </w:tc>
        <w:tc>
          <w:tcPr>
            <w:tcW w:w="1047" w:type="dxa"/>
            <w:tcBorders>
              <w:top w:val="nil"/>
              <w:bottom w:val="nil"/>
            </w:tcBorders>
          </w:tcPr>
          <w:p w14:paraId="723DBC68" w14:textId="77777777" w:rsidR="00DF09DA" w:rsidRPr="00EA2630"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1.782</w:t>
            </w:r>
          </w:p>
        </w:tc>
        <w:tc>
          <w:tcPr>
            <w:tcW w:w="719" w:type="dxa"/>
            <w:tcBorders>
              <w:top w:val="nil"/>
              <w:bottom w:val="nil"/>
            </w:tcBorders>
          </w:tcPr>
          <w:p w14:paraId="4571E309" w14:textId="77777777" w:rsidR="00DF09DA" w:rsidRPr="00EA2630"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0.29</w:t>
            </w:r>
            <w:r>
              <w:rPr>
                <w:rFonts w:ascii="Times New Roman" w:hAnsi="Times New Roman" w:cs="Times New Roman"/>
                <w:color w:val="000000"/>
                <w:sz w:val="22"/>
                <w:szCs w:val="22"/>
              </w:rPr>
              <w:t>4</w:t>
            </w:r>
          </w:p>
        </w:tc>
        <w:tc>
          <w:tcPr>
            <w:tcW w:w="890" w:type="dxa"/>
            <w:tcBorders>
              <w:top w:val="nil"/>
              <w:bottom w:val="nil"/>
            </w:tcBorders>
          </w:tcPr>
          <w:p w14:paraId="3D1FA769" w14:textId="72857098" w:rsidR="00DF09DA" w:rsidRPr="00EA2630"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865B94">
              <w:rPr>
                <w:rFonts w:ascii="Times New Roman" w:hAnsi="Times New Roman" w:cs="Times New Roman"/>
                <w:color w:val="000000"/>
                <w:sz w:val="22"/>
                <w:szCs w:val="22"/>
              </w:rPr>
              <w:t>*</w:t>
            </w:r>
          </w:p>
        </w:tc>
        <w:tc>
          <w:tcPr>
            <w:tcW w:w="1616" w:type="dxa"/>
            <w:tcBorders>
              <w:top w:val="nil"/>
              <w:bottom w:val="nil"/>
            </w:tcBorders>
          </w:tcPr>
          <w:p w14:paraId="02664A81"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w:t>
            </w:r>
          </w:p>
        </w:tc>
        <w:tc>
          <w:tcPr>
            <w:tcW w:w="1050" w:type="dxa"/>
            <w:tcBorders>
              <w:top w:val="nil"/>
              <w:bottom w:val="nil"/>
            </w:tcBorders>
          </w:tcPr>
          <w:p w14:paraId="2944E4CC" w14:textId="77777777" w:rsidR="00DF09DA" w:rsidRPr="00EA2630"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1.685</w:t>
            </w:r>
          </w:p>
        </w:tc>
        <w:tc>
          <w:tcPr>
            <w:tcW w:w="931" w:type="dxa"/>
            <w:tcBorders>
              <w:top w:val="nil"/>
              <w:bottom w:val="nil"/>
            </w:tcBorders>
          </w:tcPr>
          <w:p w14:paraId="530A26D9" w14:textId="77777777" w:rsidR="00DF09DA" w:rsidRPr="00EA2630"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0.286</w:t>
            </w:r>
          </w:p>
        </w:tc>
        <w:tc>
          <w:tcPr>
            <w:tcW w:w="889" w:type="dxa"/>
            <w:tcBorders>
              <w:top w:val="nil"/>
              <w:bottom w:val="nil"/>
            </w:tcBorders>
          </w:tcPr>
          <w:p w14:paraId="47814147" w14:textId="640849B2" w:rsidR="00DF09DA" w:rsidRPr="00EA2630"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865B94">
              <w:rPr>
                <w:rFonts w:ascii="Times New Roman" w:hAnsi="Times New Roman" w:cs="Times New Roman"/>
                <w:color w:val="000000"/>
                <w:sz w:val="22"/>
                <w:szCs w:val="22"/>
              </w:rPr>
              <w:t>*</w:t>
            </w:r>
          </w:p>
        </w:tc>
      </w:tr>
      <w:tr w:rsidR="00DF09DA" w:rsidRPr="003C1DA9" w14:paraId="6D1C3BD4" w14:textId="77777777" w:rsidTr="00C73DBC">
        <w:tc>
          <w:tcPr>
            <w:tcW w:w="2700" w:type="dxa"/>
            <w:vMerge/>
          </w:tcPr>
          <w:p w14:paraId="7E335BD9"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1357A2B9"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240A55AC"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w:t>
            </w:r>
          </w:p>
        </w:tc>
        <w:tc>
          <w:tcPr>
            <w:tcW w:w="1047" w:type="dxa"/>
            <w:tcBorders>
              <w:top w:val="nil"/>
              <w:bottom w:val="nil"/>
            </w:tcBorders>
          </w:tcPr>
          <w:p w14:paraId="3B855F62" w14:textId="77777777" w:rsidR="00DF09DA" w:rsidRPr="00FC3AB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-0.22</w:t>
            </w:r>
            <w:r>
              <w:rPr>
                <w:rFonts w:ascii="Times New Roman" w:hAnsi="Times New Roman" w:cs="Times New Roman"/>
                <w:color w:val="000000"/>
                <w:sz w:val="22"/>
                <w:szCs w:val="22"/>
              </w:rPr>
              <w:t>6</w:t>
            </w:r>
          </w:p>
        </w:tc>
        <w:tc>
          <w:tcPr>
            <w:tcW w:w="719" w:type="dxa"/>
            <w:tcBorders>
              <w:top w:val="nil"/>
              <w:bottom w:val="nil"/>
            </w:tcBorders>
          </w:tcPr>
          <w:p w14:paraId="06A8F96A" w14:textId="77777777" w:rsidR="00DF09DA" w:rsidRPr="00FC3AB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0.063</w:t>
            </w:r>
          </w:p>
        </w:tc>
        <w:tc>
          <w:tcPr>
            <w:tcW w:w="890" w:type="dxa"/>
            <w:tcBorders>
              <w:top w:val="nil"/>
              <w:bottom w:val="nil"/>
            </w:tcBorders>
          </w:tcPr>
          <w:p w14:paraId="1B74FD93" w14:textId="1540D058" w:rsidR="00DF09DA" w:rsidRPr="00FC3AB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1</w:t>
            </w:r>
            <w:r w:rsidR="00865B94">
              <w:rPr>
                <w:rFonts w:ascii="Times New Roman" w:hAnsi="Times New Roman" w:cs="Times New Roman"/>
                <w:color w:val="000000"/>
                <w:sz w:val="22"/>
                <w:szCs w:val="22"/>
              </w:rPr>
              <w:t>*</w:t>
            </w:r>
          </w:p>
        </w:tc>
        <w:tc>
          <w:tcPr>
            <w:tcW w:w="1616" w:type="dxa"/>
            <w:tcBorders>
              <w:top w:val="nil"/>
              <w:bottom w:val="nil"/>
            </w:tcBorders>
          </w:tcPr>
          <w:p w14:paraId="7230AE5E"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w:t>
            </w:r>
          </w:p>
        </w:tc>
        <w:tc>
          <w:tcPr>
            <w:tcW w:w="1050" w:type="dxa"/>
            <w:tcBorders>
              <w:top w:val="nil"/>
              <w:bottom w:val="nil"/>
            </w:tcBorders>
          </w:tcPr>
          <w:p w14:paraId="509E2E4E" w14:textId="77777777" w:rsidR="00DF09DA" w:rsidRPr="00FC3AB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-0.2</w:t>
            </w:r>
            <w:r>
              <w:rPr>
                <w:rFonts w:ascii="Times New Roman" w:hAnsi="Times New Roman" w:cs="Times New Roman"/>
                <w:color w:val="000000"/>
                <w:sz w:val="22"/>
                <w:szCs w:val="22"/>
              </w:rPr>
              <w:t>10</w:t>
            </w:r>
          </w:p>
        </w:tc>
        <w:tc>
          <w:tcPr>
            <w:tcW w:w="931" w:type="dxa"/>
            <w:tcBorders>
              <w:top w:val="nil"/>
              <w:bottom w:val="nil"/>
            </w:tcBorders>
          </w:tcPr>
          <w:p w14:paraId="5F633E60" w14:textId="77777777" w:rsidR="00DF09DA" w:rsidRPr="00EA2630"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0.061</w:t>
            </w:r>
          </w:p>
        </w:tc>
        <w:tc>
          <w:tcPr>
            <w:tcW w:w="889" w:type="dxa"/>
            <w:tcBorders>
              <w:top w:val="nil"/>
              <w:bottom w:val="nil"/>
            </w:tcBorders>
          </w:tcPr>
          <w:p w14:paraId="7D5CD31F" w14:textId="2D002834" w:rsidR="00DF09DA" w:rsidRPr="00EA2630"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r w:rsidR="00865B94">
              <w:rPr>
                <w:rFonts w:ascii="Times New Roman" w:hAnsi="Times New Roman" w:cs="Times New Roman"/>
                <w:color w:val="000000"/>
                <w:sz w:val="22"/>
                <w:szCs w:val="22"/>
              </w:rPr>
              <w:t>*</w:t>
            </w:r>
          </w:p>
        </w:tc>
      </w:tr>
      <w:tr w:rsidR="00DF09DA" w:rsidRPr="003C1DA9" w14:paraId="0CC99C9A" w14:textId="77777777" w:rsidTr="00C73DBC">
        <w:tc>
          <w:tcPr>
            <w:tcW w:w="2700" w:type="dxa"/>
            <w:vMerge/>
          </w:tcPr>
          <w:p w14:paraId="6F301FAF"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243C7D87"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3FA86EBF"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age*age*age</w:t>
            </w:r>
          </w:p>
        </w:tc>
        <w:tc>
          <w:tcPr>
            <w:tcW w:w="1047" w:type="dxa"/>
            <w:tcBorders>
              <w:top w:val="nil"/>
              <w:bottom w:val="nil"/>
            </w:tcBorders>
          </w:tcPr>
          <w:p w14:paraId="3BAD72E6" w14:textId="77777777" w:rsidR="00DF09DA" w:rsidRPr="00FC3AB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9</w:t>
            </w:r>
          </w:p>
        </w:tc>
        <w:tc>
          <w:tcPr>
            <w:tcW w:w="719" w:type="dxa"/>
            <w:tcBorders>
              <w:top w:val="nil"/>
              <w:bottom w:val="nil"/>
            </w:tcBorders>
          </w:tcPr>
          <w:p w14:paraId="081DAF69" w14:textId="77777777" w:rsidR="00DF09DA" w:rsidRPr="00FC3AB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0.003</w:t>
            </w:r>
          </w:p>
        </w:tc>
        <w:tc>
          <w:tcPr>
            <w:tcW w:w="890" w:type="dxa"/>
            <w:tcBorders>
              <w:top w:val="nil"/>
              <w:bottom w:val="nil"/>
            </w:tcBorders>
          </w:tcPr>
          <w:p w14:paraId="75DEF80D" w14:textId="36A93AC8" w:rsidR="00DF09DA" w:rsidRPr="00FC3AB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0.01</w:t>
            </w:r>
            <w:r>
              <w:rPr>
                <w:rFonts w:ascii="Times New Roman" w:hAnsi="Times New Roman" w:cs="Times New Roman"/>
                <w:color w:val="000000"/>
                <w:sz w:val="22"/>
                <w:szCs w:val="22"/>
              </w:rPr>
              <w:t>4</w:t>
            </w:r>
            <w:r w:rsidR="00865B94">
              <w:rPr>
                <w:rFonts w:ascii="Times New Roman" w:hAnsi="Times New Roman" w:cs="Times New Roman"/>
                <w:color w:val="000000"/>
                <w:sz w:val="22"/>
                <w:szCs w:val="22"/>
              </w:rPr>
              <w:t>*</w:t>
            </w:r>
          </w:p>
        </w:tc>
        <w:tc>
          <w:tcPr>
            <w:tcW w:w="1616" w:type="dxa"/>
            <w:tcBorders>
              <w:top w:val="nil"/>
              <w:bottom w:val="nil"/>
            </w:tcBorders>
          </w:tcPr>
          <w:p w14:paraId="05DF11AC"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age*age*age</w:t>
            </w:r>
          </w:p>
        </w:tc>
        <w:tc>
          <w:tcPr>
            <w:tcW w:w="1050" w:type="dxa"/>
            <w:tcBorders>
              <w:top w:val="nil"/>
              <w:bottom w:val="nil"/>
            </w:tcBorders>
          </w:tcPr>
          <w:p w14:paraId="59B5AC34" w14:textId="77777777" w:rsidR="00DF09DA" w:rsidRPr="00FC3AB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8</w:t>
            </w:r>
          </w:p>
        </w:tc>
        <w:tc>
          <w:tcPr>
            <w:tcW w:w="931" w:type="dxa"/>
            <w:tcBorders>
              <w:top w:val="nil"/>
              <w:bottom w:val="nil"/>
            </w:tcBorders>
          </w:tcPr>
          <w:p w14:paraId="299C33FD" w14:textId="77777777" w:rsidR="00DF09DA" w:rsidRPr="00FC3AB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0.003</w:t>
            </w:r>
          </w:p>
        </w:tc>
        <w:tc>
          <w:tcPr>
            <w:tcW w:w="889" w:type="dxa"/>
            <w:tcBorders>
              <w:top w:val="nil"/>
              <w:bottom w:val="nil"/>
            </w:tcBorders>
          </w:tcPr>
          <w:p w14:paraId="6883365E" w14:textId="7A131400" w:rsidR="00DF09DA" w:rsidRPr="00FC3AB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0.022</w:t>
            </w:r>
            <w:r w:rsidR="00865B94">
              <w:rPr>
                <w:rFonts w:ascii="Times New Roman" w:hAnsi="Times New Roman" w:cs="Times New Roman"/>
                <w:color w:val="000000"/>
                <w:sz w:val="22"/>
                <w:szCs w:val="22"/>
              </w:rPr>
              <w:t>*</w:t>
            </w:r>
          </w:p>
        </w:tc>
      </w:tr>
      <w:tr w:rsidR="00DF09DA" w:rsidRPr="003C1DA9" w14:paraId="701F8117" w14:textId="77777777" w:rsidTr="00C73DBC">
        <w:tc>
          <w:tcPr>
            <w:tcW w:w="2700" w:type="dxa"/>
            <w:vMerge/>
          </w:tcPr>
          <w:p w14:paraId="2D897B5D"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0E4E7A33"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73B2C114"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MVPA</w:t>
            </w:r>
          </w:p>
        </w:tc>
        <w:tc>
          <w:tcPr>
            <w:tcW w:w="1047" w:type="dxa"/>
            <w:tcBorders>
              <w:top w:val="nil"/>
              <w:bottom w:val="nil"/>
            </w:tcBorders>
          </w:tcPr>
          <w:p w14:paraId="2BA61234" w14:textId="77777777" w:rsidR="00DF09DA" w:rsidRPr="00FC3AB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0.040</w:t>
            </w:r>
          </w:p>
        </w:tc>
        <w:tc>
          <w:tcPr>
            <w:tcW w:w="719" w:type="dxa"/>
            <w:tcBorders>
              <w:top w:val="nil"/>
              <w:bottom w:val="nil"/>
            </w:tcBorders>
          </w:tcPr>
          <w:p w14:paraId="1D152B23" w14:textId="77777777" w:rsidR="00DF09DA" w:rsidRPr="00FC3AB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0.093</w:t>
            </w:r>
          </w:p>
        </w:tc>
        <w:tc>
          <w:tcPr>
            <w:tcW w:w="890" w:type="dxa"/>
            <w:tcBorders>
              <w:top w:val="nil"/>
              <w:bottom w:val="nil"/>
            </w:tcBorders>
          </w:tcPr>
          <w:p w14:paraId="502493D0" w14:textId="77777777" w:rsidR="00DF09DA" w:rsidRPr="00FC3AB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0.672</w:t>
            </w:r>
          </w:p>
        </w:tc>
        <w:tc>
          <w:tcPr>
            <w:tcW w:w="1616" w:type="dxa"/>
            <w:tcBorders>
              <w:top w:val="nil"/>
              <w:bottom w:val="nil"/>
            </w:tcBorders>
          </w:tcPr>
          <w:p w14:paraId="264771F3"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randomization</w:t>
            </w:r>
          </w:p>
        </w:tc>
        <w:tc>
          <w:tcPr>
            <w:tcW w:w="1050" w:type="dxa"/>
            <w:tcBorders>
              <w:top w:val="nil"/>
              <w:bottom w:val="nil"/>
            </w:tcBorders>
          </w:tcPr>
          <w:p w14:paraId="1DEB3386" w14:textId="77777777" w:rsidR="00DF09DA" w:rsidRPr="00FC3AB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1.98</w:t>
            </w:r>
            <w:r>
              <w:rPr>
                <w:rFonts w:ascii="Times New Roman" w:hAnsi="Times New Roman" w:cs="Times New Roman"/>
                <w:color w:val="000000"/>
                <w:sz w:val="22"/>
                <w:szCs w:val="22"/>
              </w:rPr>
              <w:t>9</w:t>
            </w:r>
          </w:p>
        </w:tc>
        <w:tc>
          <w:tcPr>
            <w:tcW w:w="931" w:type="dxa"/>
            <w:tcBorders>
              <w:top w:val="nil"/>
              <w:bottom w:val="nil"/>
            </w:tcBorders>
          </w:tcPr>
          <w:p w14:paraId="632450A7" w14:textId="77777777" w:rsidR="00DF09DA" w:rsidRPr="00FC3AB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0.48</w:t>
            </w:r>
            <w:r>
              <w:rPr>
                <w:rFonts w:ascii="Times New Roman" w:hAnsi="Times New Roman" w:cs="Times New Roman"/>
                <w:color w:val="000000"/>
                <w:sz w:val="22"/>
                <w:szCs w:val="22"/>
              </w:rPr>
              <w:t>9</w:t>
            </w:r>
          </w:p>
        </w:tc>
        <w:tc>
          <w:tcPr>
            <w:tcW w:w="889" w:type="dxa"/>
            <w:tcBorders>
              <w:top w:val="nil"/>
              <w:bottom w:val="nil"/>
            </w:tcBorders>
          </w:tcPr>
          <w:p w14:paraId="0337009F" w14:textId="48F33E48" w:rsidR="00DF09DA" w:rsidRPr="00FC3AB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r w:rsidR="00865B94">
              <w:rPr>
                <w:rFonts w:ascii="Times New Roman" w:hAnsi="Times New Roman" w:cs="Times New Roman"/>
                <w:color w:val="000000"/>
                <w:sz w:val="22"/>
                <w:szCs w:val="22"/>
              </w:rPr>
              <w:t>*</w:t>
            </w:r>
          </w:p>
        </w:tc>
      </w:tr>
      <w:tr w:rsidR="00F22EE1" w:rsidRPr="003C1DA9" w14:paraId="03DAD3CC" w14:textId="77777777" w:rsidTr="00ED3CEB">
        <w:trPr>
          <w:trHeight w:val="134"/>
        </w:trPr>
        <w:tc>
          <w:tcPr>
            <w:tcW w:w="2700" w:type="dxa"/>
            <w:vMerge/>
            <w:tcBorders>
              <w:bottom w:val="nil"/>
            </w:tcBorders>
          </w:tcPr>
          <w:p w14:paraId="03A84B71"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Borders>
              <w:bottom w:val="nil"/>
            </w:tcBorders>
          </w:tcPr>
          <w:p w14:paraId="6A62F0CF"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70BD2F54" w14:textId="77777777" w:rsidR="00DF09DA" w:rsidRPr="00CA676F" w:rsidRDefault="00DF09DA" w:rsidP="007D7599">
            <w:pPr>
              <w:rPr>
                <w:rFonts w:ascii="Times New Roman" w:hAnsi="Times New Roman" w:cs="Times New Roman"/>
                <w:b/>
                <w:bCs/>
                <w:color w:val="000000" w:themeColor="text1"/>
                <w:sz w:val="22"/>
                <w:szCs w:val="22"/>
              </w:rPr>
            </w:pPr>
          </w:p>
        </w:tc>
        <w:tc>
          <w:tcPr>
            <w:tcW w:w="1047" w:type="dxa"/>
            <w:tcBorders>
              <w:top w:val="nil"/>
              <w:bottom w:val="nil"/>
            </w:tcBorders>
          </w:tcPr>
          <w:p w14:paraId="24CDAC91" w14:textId="77777777" w:rsidR="00DF09DA" w:rsidRPr="00CA676F" w:rsidRDefault="00DF09DA" w:rsidP="007D7599">
            <w:pPr>
              <w:rPr>
                <w:rFonts w:ascii="Times New Roman" w:hAnsi="Times New Roman" w:cs="Times New Roman"/>
                <w:sz w:val="22"/>
                <w:szCs w:val="22"/>
              </w:rPr>
            </w:pPr>
          </w:p>
        </w:tc>
        <w:tc>
          <w:tcPr>
            <w:tcW w:w="719" w:type="dxa"/>
            <w:tcBorders>
              <w:top w:val="nil"/>
              <w:bottom w:val="nil"/>
            </w:tcBorders>
          </w:tcPr>
          <w:p w14:paraId="016204AE" w14:textId="77777777" w:rsidR="00DF09DA" w:rsidRPr="00CA676F" w:rsidRDefault="00DF09DA" w:rsidP="007D7599">
            <w:pPr>
              <w:rPr>
                <w:rFonts w:ascii="Times New Roman" w:hAnsi="Times New Roman" w:cs="Times New Roman"/>
                <w:sz w:val="22"/>
                <w:szCs w:val="22"/>
              </w:rPr>
            </w:pPr>
          </w:p>
        </w:tc>
        <w:tc>
          <w:tcPr>
            <w:tcW w:w="890" w:type="dxa"/>
            <w:tcBorders>
              <w:top w:val="nil"/>
              <w:bottom w:val="nil"/>
            </w:tcBorders>
          </w:tcPr>
          <w:p w14:paraId="285A3E0F" w14:textId="77777777" w:rsidR="00DF09DA" w:rsidRPr="00CA676F" w:rsidRDefault="00DF09DA" w:rsidP="007D7599">
            <w:pPr>
              <w:rPr>
                <w:rFonts w:ascii="Times New Roman" w:hAnsi="Times New Roman" w:cs="Times New Roman"/>
                <w:sz w:val="22"/>
                <w:szCs w:val="22"/>
              </w:rPr>
            </w:pPr>
          </w:p>
        </w:tc>
        <w:tc>
          <w:tcPr>
            <w:tcW w:w="1616" w:type="dxa"/>
            <w:tcBorders>
              <w:top w:val="nil"/>
              <w:bottom w:val="nil"/>
            </w:tcBorders>
          </w:tcPr>
          <w:p w14:paraId="290B9DCB"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MVPA</w:t>
            </w:r>
          </w:p>
        </w:tc>
        <w:tc>
          <w:tcPr>
            <w:tcW w:w="1050" w:type="dxa"/>
            <w:tcBorders>
              <w:top w:val="nil"/>
              <w:bottom w:val="nil"/>
            </w:tcBorders>
          </w:tcPr>
          <w:p w14:paraId="3DB139A5" w14:textId="77777777" w:rsidR="00DF09DA" w:rsidRPr="00FC3AB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w:t>
            </w:r>
            <w:r>
              <w:rPr>
                <w:rFonts w:ascii="Times New Roman" w:hAnsi="Times New Roman" w:cs="Times New Roman"/>
                <w:color w:val="000000"/>
                <w:sz w:val="22"/>
                <w:szCs w:val="22"/>
              </w:rPr>
              <w:t>60</w:t>
            </w:r>
          </w:p>
        </w:tc>
        <w:tc>
          <w:tcPr>
            <w:tcW w:w="931" w:type="dxa"/>
            <w:tcBorders>
              <w:top w:val="nil"/>
              <w:bottom w:val="nil"/>
            </w:tcBorders>
          </w:tcPr>
          <w:p w14:paraId="52FD364F" w14:textId="77777777"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0.074</w:t>
            </w:r>
          </w:p>
        </w:tc>
        <w:tc>
          <w:tcPr>
            <w:tcW w:w="889" w:type="dxa"/>
            <w:tcBorders>
              <w:top w:val="nil"/>
              <w:bottom w:val="nil"/>
            </w:tcBorders>
          </w:tcPr>
          <w:p w14:paraId="5719623E" w14:textId="77777777"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0.431</w:t>
            </w:r>
          </w:p>
        </w:tc>
      </w:tr>
    </w:tbl>
    <w:p w14:paraId="106540C9" w14:textId="22B8ACD5" w:rsidR="00943F42" w:rsidRDefault="00943F42">
      <w:pPr>
        <w:rPr>
          <w:rFonts w:ascii="Times New Roman" w:hAnsi="Times New Roman" w:cs="Times New Roman"/>
          <w:b/>
          <w:bCs/>
          <w:color w:val="000000"/>
        </w:rPr>
      </w:pPr>
      <w:r w:rsidRPr="00771259">
        <w:rPr>
          <w:rFonts w:ascii="Times New Roman" w:hAnsi="Times New Roman" w:cs="Times New Roman"/>
          <w:b/>
          <w:bCs/>
          <w:color w:val="000000"/>
        </w:rPr>
        <w:lastRenderedPageBreak/>
        <w:t>Table 3.3 Continued</w:t>
      </w:r>
    </w:p>
    <w:p w14:paraId="07E91433" w14:textId="77777777" w:rsidR="00943F42" w:rsidRDefault="00943F42"/>
    <w:tbl>
      <w:tblPr>
        <w:tblStyle w:val="TableGrid"/>
        <w:tblW w:w="124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700"/>
        <w:gridCol w:w="1182"/>
        <w:gridCol w:w="1396"/>
        <w:gridCol w:w="1047"/>
        <w:gridCol w:w="719"/>
        <w:gridCol w:w="890"/>
        <w:gridCol w:w="1616"/>
        <w:gridCol w:w="1050"/>
        <w:gridCol w:w="931"/>
        <w:gridCol w:w="889"/>
      </w:tblGrid>
      <w:tr w:rsidR="00E03188" w:rsidRPr="003C1DA9" w14:paraId="60E2AC54" w14:textId="77777777" w:rsidTr="00ED3CEB">
        <w:tc>
          <w:tcPr>
            <w:tcW w:w="2700" w:type="dxa"/>
            <w:vMerge w:val="restart"/>
            <w:tcBorders>
              <w:top w:val="single" w:sz="4" w:space="0" w:color="auto"/>
            </w:tcBorders>
          </w:tcPr>
          <w:p w14:paraId="7CFBE277" w14:textId="284B910D" w:rsidR="00DF09DA" w:rsidRPr="00070247" w:rsidRDefault="00DF09DA" w:rsidP="007D7599">
            <w:pPr>
              <w:rPr>
                <w:rFonts w:ascii="Times New Roman" w:hAnsi="Times New Roman" w:cs="Times New Roman"/>
                <w:b/>
                <w:bCs/>
                <w:i/>
                <w:iCs/>
                <w:color w:val="000000" w:themeColor="text1"/>
                <w:sz w:val="22"/>
                <w:szCs w:val="22"/>
              </w:rPr>
            </w:pPr>
            <w:r>
              <w:rPr>
                <w:rFonts w:ascii="Times New Roman" w:hAnsi="Times New Roman" w:cs="Times New Roman"/>
                <w:b/>
                <w:bCs/>
                <w:i/>
                <w:iCs/>
                <w:color w:val="000000" w:themeColor="text1"/>
                <w:sz w:val="22"/>
                <w:szCs w:val="22"/>
              </w:rPr>
              <w:t>W</w:t>
            </w:r>
            <w:r w:rsidRPr="00070247">
              <w:rPr>
                <w:rFonts w:ascii="Times New Roman" w:hAnsi="Times New Roman" w:cs="Times New Roman"/>
                <w:b/>
                <w:bCs/>
                <w:i/>
                <w:iCs/>
                <w:color w:val="000000" w:themeColor="text1"/>
                <w:sz w:val="22"/>
                <w:szCs w:val="22"/>
              </w:rPr>
              <w:t>eight</w:t>
            </w:r>
            <w:r w:rsidR="00DE36BC">
              <w:rPr>
                <w:rFonts w:ascii="Times New Roman" w:hAnsi="Times New Roman" w:cs="Times New Roman"/>
                <w:b/>
                <w:bCs/>
                <w:i/>
                <w:iCs/>
                <w:color w:val="000000" w:themeColor="text1"/>
                <w:sz w:val="22"/>
                <w:szCs w:val="22"/>
              </w:rPr>
              <w:t xml:space="preserve"> (kg)</w:t>
            </w:r>
          </w:p>
        </w:tc>
        <w:tc>
          <w:tcPr>
            <w:tcW w:w="1182" w:type="dxa"/>
            <w:vMerge w:val="restart"/>
            <w:tcBorders>
              <w:top w:val="single" w:sz="4" w:space="0" w:color="auto"/>
            </w:tcBorders>
          </w:tcPr>
          <w:p w14:paraId="662BF99F" w14:textId="77777777" w:rsidR="00DF09DA" w:rsidRPr="00070247" w:rsidRDefault="00DF09DA" w:rsidP="007D7599">
            <w:pPr>
              <w:rPr>
                <w:rFonts w:ascii="Times New Roman" w:hAnsi="Times New Roman" w:cs="Times New Roman"/>
                <w:b/>
                <w:bCs/>
                <w:i/>
                <w:iCs/>
                <w:color w:val="000000" w:themeColor="text1"/>
                <w:sz w:val="22"/>
                <w:szCs w:val="22"/>
              </w:rPr>
            </w:pPr>
            <w:r w:rsidRPr="00070247">
              <w:rPr>
                <w:rFonts w:ascii="Times New Roman" w:hAnsi="Times New Roman" w:cs="Times New Roman"/>
                <w:b/>
                <w:bCs/>
                <w:i/>
                <w:iCs/>
                <w:color w:val="000000" w:themeColor="text1"/>
                <w:sz w:val="22"/>
                <w:szCs w:val="22"/>
              </w:rPr>
              <w:t>SB</w:t>
            </w:r>
          </w:p>
        </w:tc>
        <w:tc>
          <w:tcPr>
            <w:tcW w:w="1396" w:type="dxa"/>
            <w:tcBorders>
              <w:top w:val="single" w:sz="4" w:space="0" w:color="auto"/>
              <w:bottom w:val="nil"/>
            </w:tcBorders>
          </w:tcPr>
          <w:p w14:paraId="4014357C"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Intercept</w:t>
            </w:r>
          </w:p>
        </w:tc>
        <w:tc>
          <w:tcPr>
            <w:tcW w:w="1047" w:type="dxa"/>
            <w:tcBorders>
              <w:top w:val="single" w:sz="4" w:space="0" w:color="auto"/>
              <w:bottom w:val="nil"/>
            </w:tcBorders>
          </w:tcPr>
          <w:p w14:paraId="62549F06" w14:textId="77777777"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3.72</w:t>
            </w:r>
            <w:r>
              <w:rPr>
                <w:rFonts w:ascii="Times New Roman" w:hAnsi="Times New Roman" w:cs="Times New Roman"/>
                <w:color w:val="000000"/>
                <w:sz w:val="22"/>
                <w:szCs w:val="22"/>
              </w:rPr>
              <w:t>8</w:t>
            </w:r>
          </w:p>
        </w:tc>
        <w:tc>
          <w:tcPr>
            <w:tcW w:w="719" w:type="dxa"/>
            <w:tcBorders>
              <w:top w:val="single" w:sz="4" w:space="0" w:color="auto"/>
              <w:bottom w:val="nil"/>
            </w:tcBorders>
          </w:tcPr>
          <w:p w14:paraId="6365A63C" w14:textId="77777777"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1.05</w:t>
            </w:r>
            <w:r>
              <w:rPr>
                <w:rFonts w:ascii="Times New Roman" w:hAnsi="Times New Roman" w:cs="Times New Roman"/>
                <w:color w:val="000000"/>
                <w:sz w:val="22"/>
                <w:szCs w:val="22"/>
              </w:rPr>
              <w:t>6</w:t>
            </w:r>
          </w:p>
        </w:tc>
        <w:tc>
          <w:tcPr>
            <w:tcW w:w="890" w:type="dxa"/>
            <w:tcBorders>
              <w:top w:val="single" w:sz="4" w:space="0" w:color="auto"/>
              <w:bottom w:val="nil"/>
            </w:tcBorders>
          </w:tcPr>
          <w:p w14:paraId="4DA72BB4" w14:textId="4471A389"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0.003</w:t>
            </w:r>
            <w:r w:rsidR="00865B94">
              <w:rPr>
                <w:rFonts w:ascii="Times New Roman" w:hAnsi="Times New Roman" w:cs="Times New Roman"/>
                <w:color w:val="000000"/>
                <w:sz w:val="22"/>
                <w:szCs w:val="22"/>
              </w:rPr>
              <w:t>*</w:t>
            </w:r>
          </w:p>
        </w:tc>
        <w:tc>
          <w:tcPr>
            <w:tcW w:w="1616" w:type="dxa"/>
            <w:tcBorders>
              <w:top w:val="single" w:sz="4" w:space="0" w:color="auto"/>
              <w:bottom w:val="nil"/>
            </w:tcBorders>
          </w:tcPr>
          <w:p w14:paraId="2144856A"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Intercept</w:t>
            </w:r>
          </w:p>
        </w:tc>
        <w:tc>
          <w:tcPr>
            <w:tcW w:w="1050" w:type="dxa"/>
            <w:tcBorders>
              <w:top w:val="single" w:sz="4" w:space="0" w:color="auto"/>
              <w:bottom w:val="nil"/>
            </w:tcBorders>
          </w:tcPr>
          <w:p w14:paraId="5CBEF1FF" w14:textId="77777777"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2.72</w:t>
            </w:r>
            <w:r>
              <w:rPr>
                <w:rFonts w:ascii="Times New Roman" w:hAnsi="Times New Roman" w:cs="Times New Roman"/>
                <w:color w:val="000000"/>
                <w:sz w:val="22"/>
                <w:szCs w:val="22"/>
              </w:rPr>
              <w:t>4</w:t>
            </w:r>
          </w:p>
        </w:tc>
        <w:tc>
          <w:tcPr>
            <w:tcW w:w="931" w:type="dxa"/>
            <w:tcBorders>
              <w:top w:val="single" w:sz="4" w:space="0" w:color="auto"/>
              <w:bottom w:val="nil"/>
            </w:tcBorders>
          </w:tcPr>
          <w:p w14:paraId="2456B036" w14:textId="77777777"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1.176</w:t>
            </w:r>
          </w:p>
        </w:tc>
        <w:tc>
          <w:tcPr>
            <w:tcW w:w="889" w:type="dxa"/>
            <w:tcBorders>
              <w:top w:val="single" w:sz="4" w:space="0" w:color="auto"/>
              <w:bottom w:val="nil"/>
            </w:tcBorders>
          </w:tcPr>
          <w:p w14:paraId="2CB2C2AA" w14:textId="77777777"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0.03</w:t>
            </w:r>
            <w:r>
              <w:rPr>
                <w:rFonts w:ascii="Times New Roman" w:hAnsi="Times New Roman" w:cs="Times New Roman"/>
                <w:color w:val="000000"/>
                <w:sz w:val="22"/>
                <w:szCs w:val="22"/>
              </w:rPr>
              <w:t>6</w:t>
            </w:r>
          </w:p>
        </w:tc>
      </w:tr>
      <w:tr w:rsidR="00DF09DA" w:rsidRPr="003C1DA9" w14:paraId="54784935" w14:textId="77777777" w:rsidTr="00C73DBC">
        <w:tc>
          <w:tcPr>
            <w:tcW w:w="2700" w:type="dxa"/>
            <w:vMerge/>
          </w:tcPr>
          <w:p w14:paraId="72F9F1AC"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79B9478C"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53FAADA2" w14:textId="77777777" w:rsidR="00DF09DA" w:rsidRPr="00CA676F" w:rsidRDefault="00DF09DA" w:rsidP="007D7599">
            <w:pPr>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a</w:t>
            </w:r>
            <w:r w:rsidRPr="00CA676F">
              <w:rPr>
                <w:rFonts w:ascii="Times New Roman" w:hAnsi="Times New Roman" w:cs="Times New Roman"/>
                <w:b/>
                <w:bCs/>
                <w:color w:val="000000" w:themeColor="text1"/>
                <w:sz w:val="22"/>
                <w:szCs w:val="22"/>
              </w:rPr>
              <w:t>ge</w:t>
            </w:r>
          </w:p>
        </w:tc>
        <w:tc>
          <w:tcPr>
            <w:tcW w:w="1047" w:type="dxa"/>
            <w:tcBorders>
              <w:top w:val="nil"/>
              <w:bottom w:val="nil"/>
            </w:tcBorders>
          </w:tcPr>
          <w:p w14:paraId="52E40FB8" w14:textId="77777777"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1.18</w:t>
            </w:r>
            <w:r>
              <w:rPr>
                <w:rFonts w:ascii="Times New Roman" w:hAnsi="Times New Roman" w:cs="Times New Roman"/>
                <w:color w:val="000000"/>
                <w:sz w:val="22"/>
                <w:szCs w:val="22"/>
              </w:rPr>
              <w:t>7</w:t>
            </w:r>
          </w:p>
        </w:tc>
        <w:tc>
          <w:tcPr>
            <w:tcW w:w="719" w:type="dxa"/>
            <w:tcBorders>
              <w:top w:val="nil"/>
              <w:bottom w:val="nil"/>
            </w:tcBorders>
          </w:tcPr>
          <w:p w14:paraId="123BE6F4" w14:textId="77777777"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0.150</w:t>
            </w:r>
          </w:p>
        </w:tc>
        <w:tc>
          <w:tcPr>
            <w:tcW w:w="890" w:type="dxa"/>
            <w:tcBorders>
              <w:top w:val="nil"/>
              <w:bottom w:val="nil"/>
            </w:tcBorders>
          </w:tcPr>
          <w:p w14:paraId="1F17E1B4" w14:textId="569BA51F"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865B94">
              <w:rPr>
                <w:rFonts w:ascii="Times New Roman" w:hAnsi="Times New Roman" w:cs="Times New Roman"/>
                <w:color w:val="000000"/>
                <w:sz w:val="22"/>
                <w:szCs w:val="22"/>
              </w:rPr>
              <w:t>*</w:t>
            </w:r>
          </w:p>
        </w:tc>
        <w:tc>
          <w:tcPr>
            <w:tcW w:w="1616" w:type="dxa"/>
            <w:tcBorders>
              <w:top w:val="nil"/>
              <w:bottom w:val="nil"/>
            </w:tcBorders>
          </w:tcPr>
          <w:p w14:paraId="723A7FAB"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w:t>
            </w:r>
          </w:p>
        </w:tc>
        <w:tc>
          <w:tcPr>
            <w:tcW w:w="1050" w:type="dxa"/>
            <w:tcBorders>
              <w:top w:val="nil"/>
              <w:bottom w:val="nil"/>
            </w:tcBorders>
          </w:tcPr>
          <w:p w14:paraId="4940B5B0" w14:textId="77777777"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1.205</w:t>
            </w:r>
          </w:p>
        </w:tc>
        <w:tc>
          <w:tcPr>
            <w:tcW w:w="931" w:type="dxa"/>
            <w:tcBorders>
              <w:top w:val="nil"/>
              <w:bottom w:val="nil"/>
            </w:tcBorders>
          </w:tcPr>
          <w:p w14:paraId="5286F070" w14:textId="77777777"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0.128</w:t>
            </w:r>
          </w:p>
        </w:tc>
        <w:tc>
          <w:tcPr>
            <w:tcW w:w="889" w:type="dxa"/>
            <w:tcBorders>
              <w:top w:val="nil"/>
              <w:bottom w:val="nil"/>
            </w:tcBorders>
          </w:tcPr>
          <w:p w14:paraId="1DC2C7D0" w14:textId="31C586A6"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A92F8E">
              <w:rPr>
                <w:rFonts w:ascii="Times New Roman" w:hAnsi="Times New Roman" w:cs="Times New Roman"/>
                <w:color w:val="000000"/>
                <w:sz w:val="22"/>
                <w:szCs w:val="22"/>
              </w:rPr>
              <w:t>*</w:t>
            </w:r>
          </w:p>
        </w:tc>
      </w:tr>
      <w:tr w:rsidR="00DF09DA" w:rsidRPr="003C1DA9" w14:paraId="3B6A187C" w14:textId="77777777" w:rsidTr="00C73DBC">
        <w:tc>
          <w:tcPr>
            <w:tcW w:w="2700" w:type="dxa"/>
            <w:vMerge/>
          </w:tcPr>
          <w:p w14:paraId="259D5D82"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2119033E"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579E3225"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w:t>
            </w:r>
          </w:p>
        </w:tc>
        <w:tc>
          <w:tcPr>
            <w:tcW w:w="1047" w:type="dxa"/>
            <w:tcBorders>
              <w:top w:val="nil"/>
              <w:bottom w:val="nil"/>
            </w:tcBorders>
          </w:tcPr>
          <w:p w14:paraId="6AF6A05D" w14:textId="77777777"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-0.09</w:t>
            </w:r>
            <w:r>
              <w:rPr>
                <w:rFonts w:ascii="Times New Roman" w:hAnsi="Times New Roman" w:cs="Times New Roman"/>
                <w:color w:val="000000"/>
                <w:sz w:val="22"/>
                <w:szCs w:val="22"/>
              </w:rPr>
              <w:t>6</w:t>
            </w:r>
          </w:p>
        </w:tc>
        <w:tc>
          <w:tcPr>
            <w:tcW w:w="719" w:type="dxa"/>
            <w:tcBorders>
              <w:top w:val="nil"/>
              <w:bottom w:val="nil"/>
            </w:tcBorders>
          </w:tcPr>
          <w:p w14:paraId="1272F158" w14:textId="77777777"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0.032</w:t>
            </w:r>
          </w:p>
        </w:tc>
        <w:tc>
          <w:tcPr>
            <w:tcW w:w="890" w:type="dxa"/>
            <w:tcBorders>
              <w:top w:val="nil"/>
              <w:bottom w:val="nil"/>
            </w:tcBorders>
          </w:tcPr>
          <w:p w14:paraId="5EA183A0" w14:textId="2C1A74BF"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0.004</w:t>
            </w:r>
            <w:r w:rsidR="00865B94">
              <w:rPr>
                <w:rFonts w:ascii="Times New Roman" w:hAnsi="Times New Roman" w:cs="Times New Roman"/>
                <w:color w:val="000000"/>
                <w:sz w:val="22"/>
                <w:szCs w:val="22"/>
              </w:rPr>
              <w:t>*</w:t>
            </w:r>
          </w:p>
        </w:tc>
        <w:tc>
          <w:tcPr>
            <w:tcW w:w="1616" w:type="dxa"/>
            <w:tcBorders>
              <w:top w:val="nil"/>
              <w:bottom w:val="nil"/>
            </w:tcBorders>
          </w:tcPr>
          <w:p w14:paraId="754375FA"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w:t>
            </w:r>
          </w:p>
        </w:tc>
        <w:tc>
          <w:tcPr>
            <w:tcW w:w="1050" w:type="dxa"/>
            <w:tcBorders>
              <w:top w:val="nil"/>
              <w:bottom w:val="nil"/>
            </w:tcBorders>
          </w:tcPr>
          <w:p w14:paraId="3811E464" w14:textId="77777777"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-0.09</w:t>
            </w:r>
            <w:r>
              <w:rPr>
                <w:rFonts w:ascii="Times New Roman" w:hAnsi="Times New Roman" w:cs="Times New Roman"/>
                <w:color w:val="000000"/>
                <w:sz w:val="22"/>
                <w:szCs w:val="22"/>
              </w:rPr>
              <w:t>5</w:t>
            </w:r>
          </w:p>
        </w:tc>
        <w:tc>
          <w:tcPr>
            <w:tcW w:w="931" w:type="dxa"/>
            <w:tcBorders>
              <w:top w:val="nil"/>
              <w:bottom w:val="nil"/>
            </w:tcBorders>
          </w:tcPr>
          <w:p w14:paraId="2173B1D0" w14:textId="77777777" w:rsidR="00DF09DA" w:rsidRPr="008504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0.027</w:t>
            </w:r>
          </w:p>
        </w:tc>
        <w:tc>
          <w:tcPr>
            <w:tcW w:w="889" w:type="dxa"/>
            <w:tcBorders>
              <w:top w:val="nil"/>
              <w:bottom w:val="nil"/>
            </w:tcBorders>
          </w:tcPr>
          <w:p w14:paraId="6E793819" w14:textId="55CD6882"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r w:rsidR="00865B94">
              <w:rPr>
                <w:rFonts w:ascii="Times New Roman" w:hAnsi="Times New Roman" w:cs="Times New Roman"/>
                <w:color w:val="000000"/>
                <w:sz w:val="22"/>
                <w:szCs w:val="22"/>
              </w:rPr>
              <w:t>*</w:t>
            </w:r>
          </w:p>
        </w:tc>
      </w:tr>
      <w:tr w:rsidR="00DF09DA" w:rsidRPr="003C1DA9" w14:paraId="137AB371" w14:textId="77777777" w:rsidTr="00C73DBC">
        <w:tc>
          <w:tcPr>
            <w:tcW w:w="2700" w:type="dxa"/>
            <w:vMerge/>
          </w:tcPr>
          <w:p w14:paraId="703A1B32"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00323851"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21A72550"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age*age*age</w:t>
            </w:r>
          </w:p>
        </w:tc>
        <w:tc>
          <w:tcPr>
            <w:tcW w:w="1047" w:type="dxa"/>
            <w:tcBorders>
              <w:top w:val="nil"/>
              <w:bottom w:val="nil"/>
            </w:tcBorders>
          </w:tcPr>
          <w:p w14:paraId="244F3626"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4</w:t>
            </w:r>
          </w:p>
        </w:tc>
        <w:tc>
          <w:tcPr>
            <w:tcW w:w="719" w:type="dxa"/>
            <w:tcBorders>
              <w:top w:val="nil"/>
              <w:bottom w:val="nil"/>
            </w:tcBorders>
          </w:tcPr>
          <w:p w14:paraId="0DDD07A1"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2</w:t>
            </w:r>
          </w:p>
        </w:tc>
        <w:tc>
          <w:tcPr>
            <w:tcW w:w="890" w:type="dxa"/>
            <w:tcBorders>
              <w:top w:val="nil"/>
              <w:bottom w:val="nil"/>
            </w:tcBorders>
          </w:tcPr>
          <w:p w14:paraId="737A6B53" w14:textId="0DFD9F1A"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0.035</w:t>
            </w:r>
            <w:r w:rsidR="00865B94">
              <w:rPr>
                <w:rFonts w:ascii="Times New Roman" w:hAnsi="Times New Roman" w:cs="Times New Roman"/>
                <w:color w:val="000000"/>
                <w:sz w:val="22"/>
                <w:szCs w:val="22"/>
              </w:rPr>
              <w:t>*</w:t>
            </w:r>
          </w:p>
        </w:tc>
        <w:tc>
          <w:tcPr>
            <w:tcW w:w="1616" w:type="dxa"/>
            <w:tcBorders>
              <w:top w:val="nil"/>
              <w:bottom w:val="nil"/>
            </w:tcBorders>
          </w:tcPr>
          <w:p w14:paraId="3A744610"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age*age*age</w:t>
            </w:r>
          </w:p>
        </w:tc>
        <w:tc>
          <w:tcPr>
            <w:tcW w:w="1050" w:type="dxa"/>
            <w:tcBorders>
              <w:top w:val="nil"/>
              <w:bottom w:val="nil"/>
            </w:tcBorders>
          </w:tcPr>
          <w:p w14:paraId="19B0B7D8"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4</w:t>
            </w:r>
          </w:p>
        </w:tc>
        <w:tc>
          <w:tcPr>
            <w:tcW w:w="931" w:type="dxa"/>
            <w:tcBorders>
              <w:top w:val="nil"/>
              <w:bottom w:val="nil"/>
            </w:tcBorders>
          </w:tcPr>
          <w:p w14:paraId="2B899FC1"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p>
        </w:tc>
        <w:tc>
          <w:tcPr>
            <w:tcW w:w="889" w:type="dxa"/>
            <w:tcBorders>
              <w:top w:val="nil"/>
              <w:bottom w:val="nil"/>
            </w:tcBorders>
          </w:tcPr>
          <w:p w14:paraId="59C27120" w14:textId="442F28AE"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0.020</w:t>
            </w:r>
            <w:r w:rsidR="00865B94">
              <w:rPr>
                <w:rFonts w:ascii="Times New Roman" w:hAnsi="Times New Roman" w:cs="Times New Roman"/>
                <w:color w:val="000000"/>
                <w:sz w:val="22"/>
                <w:szCs w:val="22"/>
              </w:rPr>
              <w:t>*</w:t>
            </w:r>
          </w:p>
        </w:tc>
      </w:tr>
      <w:tr w:rsidR="00DF09DA" w:rsidRPr="003C1DA9" w14:paraId="40B2A795" w14:textId="77777777" w:rsidTr="00C73DBC">
        <w:tc>
          <w:tcPr>
            <w:tcW w:w="2700" w:type="dxa"/>
            <w:vMerge/>
          </w:tcPr>
          <w:p w14:paraId="6542AF38"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4A48E7E3"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69F4C28F"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SB</w:t>
            </w:r>
          </w:p>
        </w:tc>
        <w:tc>
          <w:tcPr>
            <w:tcW w:w="1047" w:type="dxa"/>
            <w:tcBorders>
              <w:top w:val="nil"/>
              <w:bottom w:val="nil"/>
            </w:tcBorders>
          </w:tcPr>
          <w:p w14:paraId="6DD8D2A5"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7</w:t>
            </w:r>
          </w:p>
        </w:tc>
        <w:tc>
          <w:tcPr>
            <w:tcW w:w="719" w:type="dxa"/>
            <w:tcBorders>
              <w:top w:val="nil"/>
              <w:bottom w:val="nil"/>
            </w:tcBorders>
          </w:tcPr>
          <w:p w14:paraId="3215F6F5"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0.01</w:t>
            </w:r>
            <w:r>
              <w:rPr>
                <w:rFonts w:ascii="Times New Roman" w:hAnsi="Times New Roman" w:cs="Times New Roman"/>
                <w:color w:val="000000"/>
                <w:sz w:val="22"/>
                <w:szCs w:val="22"/>
              </w:rPr>
              <w:t>8</w:t>
            </w:r>
          </w:p>
        </w:tc>
        <w:tc>
          <w:tcPr>
            <w:tcW w:w="890" w:type="dxa"/>
            <w:tcBorders>
              <w:top w:val="nil"/>
              <w:bottom w:val="nil"/>
            </w:tcBorders>
          </w:tcPr>
          <w:p w14:paraId="0FAFE7F4"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0.70</w:t>
            </w:r>
            <w:r>
              <w:rPr>
                <w:rFonts w:ascii="Times New Roman" w:hAnsi="Times New Roman" w:cs="Times New Roman"/>
                <w:color w:val="000000"/>
                <w:sz w:val="22"/>
                <w:szCs w:val="22"/>
              </w:rPr>
              <w:t>5</w:t>
            </w:r>
          </w:p>
        </w:tc>
        <w:tc>
          <w:tcPr>
            <w:tcW w:w="1616" w:type="dxa"/>
            <w:tcBorders>
              <w:top w:val="nil"/>
              <w:bottom w:val="nil"/>
            </w:tcBorders>
          </w:tcPr>
          <w:p w14:paraId="6A623209"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randomization</w:t>
            </w:r>
          </w:p>
        </w:tc>
        <w:tc>
          <w:tcPr>
            <w:tcW w:w="1050" w:type="dxa"/>
            <w:tcBorders>
              <w:top w:val="nil"/>
              <w:bottom w:val="nil"/>
            </w:tcBorders>
          </w:tcPr>
          <w:p w14:paraId="54267E87"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0.63</w:t>
            </w:r>
            <w:r>
              <w:rPr>
                <w:rFonts w:ascii="Times New Roman" w:hAnsi="Times New Roman" w:cs="Times New Roman"/>
                <w:color w:val="000000"/>
                <w:sz w:val="22"/>
                <w:szCs w:val="22"/>
              </w:rPr>
              <w:t>4</w:t>
            </w:r>
          </w:p>
        </w:tc>
        <w:tc>
          <w:tcPr>
            <w:tcW w:w="931" w:type="dxa"/>
            <w:tcBorders>
              <w:top w:val="nil"/>
              <w:bottom w:val="nil"/>
            </w:tcBorders>
          </w:tcPr>
          <w:p w14:paraId="63D0D32A"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0.33</w:t>
            </w:r>
            <w:r>
              <w:rPr>
                <w:rFonts w:ascii="Times New Roman" w:hAnsi="Times New Roman" w:cs="Times New Roman"/>
                <w:color w:val="000000"/>
                <w:sz w:val="22"/>
                <w:szCs w:val="22"/>
              </w:rPr>
              <w:t>5</w:t>
            </w:r>
          </w:p>
        </w:tc>
        <w:tc>
          <w:tcPr>
            <w:tcW w:w="889" w:type="dxa"/>
            <w:tcBorders>
              <w:top w:val="nil"/>
              <w:bottom w:val="nil"/>
            </w:tcBorders>
          </w:tcPr>
          <w:p w14:paraId="5D41CF18" w14:textId="749DA54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0.079</w:t>
            </w:r>
          </w:p>
        </w:tc>
      </w:tr>
      <w:tr w:rsidR="00DF09DA" w:rsidRPr="003C1DA9" w14:paraId="25BA4607" w14:textId="77777777" w:rsidTr="00C73DBC">
        <w:tc>
          <w:tcPr>
            <w:tcW w:w="2700" w:type="dxa"/>
            <w:vMerge/>
          </w:tcPr>
          <w:p w14:paraId="20D3CD22"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78714832"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single" w:sz="4" w:space="0" w:color="auto"/>
            </w:tcBorders>
          </w:tcPr>
          <w:p w14:paraId="2CEBA4DF" w14:textId="77777777" w:rsidR="00DF09DA" w:rsidRPr="00CA676F" w:rsidRDefault="00DF09DA" w:rsidP="007D7599">
            <w:pPr>
              <w:rPr>
                <w:rFonts w:ascii="Times New Roman" w:hAnsi="Times New Roman" w:cs="Times New Roman"/>
                <w:b/>
                <w:bCs/>
                <w:color w:val="000000" w:themeColor="text1"/>
                <w:sz w:val="22"/>
                <w:szCs w:val="22"/>
              </w:rPr>
            </w:pPr>
          </w:p>
        </w:tc>
        <w:tc>
          <w:tcPr>
            <w:tcW w:w="1047" w:type="dxa"/>
            <w:tcBorders>
              <w:top w:val="nil"/>
              <w:bottom w:val="single" w:sz="4" w:space="0" w:color="auto"/>
            </w:tcBorders>
          </w:tcPr>
          <w:p w14:paraId="6720B87B" w14:textId="77777777" w:rsidR="00DF09DA" w:rsidRPr="00CA676F" w:rsidRDefault="00DF09DA" w:rsidP="007D7599">
            <w:pPr>
              <w:rPr>
                <w:rFonts w:ascii="Times New Roman" w:hAnsi="Times New Roman" w:cs="Times New Roman"/>
                <w:sz w:val="22"/>
                <w:szCs w:val="22"/>
              </w:rPr>
            </w:pPr>
          </w:p>
        </w:tc>
        <w:tc>
          <w:tcPr>
            <w:tcW w:w="719" w:type="dxa"/>
            <w:tcBorders>
              <w:top w:val="nil"/>
              <w:bottom w:val="single" w:sz="4" w:space="0" w:color="auto"/>
            </w:tcBorders>
          </w:tcPr>
          <w:p w14:paraId="6D522CBC" w14:textId="77777777" w:rsidR="00DF09DA" w:rsidRPr="00CA676F" w:rsidRDefault="00DF09DA" w:rsidP="007D7599">
            <w:pPr>
              <w:rPr>
                <w:rFonts w:ascii="Times New Roman" w:hAnsi="Times New Roman" w:cs="Times New Roman"/>
                <w:sz w:val="22"/>
                <w:szCs w:val="22"/>
              </w:rPr>
            </w:pPr>
          </w:p>
        </w:tc>
        <w:tc>
          <w:tcPr>
            <w:tcW w:w="890" w:type="dxa"/>
            <w:tcBorders>
              <w:top w:val="nil"/>
              <w:bottom w:val="single" w:sz="4" w:space="0" w:color="auto"/>
            </w:tcBorders>
          </w:tcPr>
          <w:p w14:paraId="048B1146" w14:textId="77777777" w:rsidR="00DF09DA" w:rsidRPr="00CA676F" w:rsidRDefault="00DF09DA" w:rsidP="007D7599">
            <w:pPr>
              <w:rPr>
                <w:rFonts w:ascii="Times New Roman" w:hAnsi="Times New Roman" w:cs="Times New Roman"/>
                <w:sz w:val="22"/>
                <w:szCs w:val="22"/>
              </w:rPr>
            </w:pPr>
          </w:p>
        </w:tc>
        <w:tc>
          <w:tcPr>
            <w:tcW w:w="1616" w:type="dxa"/>
            <w:tcBorders>
              <w:top w:val="nil"/>
              <w:bottom w:val="single" w:sz="4" w:space="0" w:color="auto"/>
            </w:tcBorders>
          </w:tcPr>
          <w:p w14:paraId="66227056"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SB</w:t>
            </w:r>
          </w:p>
        </w:tc>
        <w:tc>
          <w:tcPr>
            <w:tcW w:w="1050" w:type="dxa"/>
            <w:tcBorders>
              <w:top w:val="nil"/>
              <w:bottom w:val="single" w:sz="4" w:space="0" w:color="auto"/>
            </w:tcBorders>
          </w:tcPr>
          <w:p w14:paraId="523C7F23" w14:textId="77777777"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-0.00728</w:t>
            </w:r>
          </w:p>
        </w:tc>
        <w:tc>
          <w:tcPr>
            <w:tcW w:w="931" w:type="dxa"/>
            <w:tcBorders>
              <w:top w:val="nil"/>
              <w:bottom w:val="single" w:sz="4" w:space="0" w:color="auto"/>
            </w:tcBorders>
          </w:tcPr>
          <w:p w14:paraId="75E65121" w14:textId="77777777"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0.01845</w:t>
            </w:r>
          </w:p>
        </w:tc>
        <w:tc>
          <w:tcPr>
            <w:tcW w:w="889" w:type="dxa"/>
            <w:tcBorders>
              <w:top w:val="nil"/>
              <w:bottom w:val="single" w:sz="4" w:space="0" w:color="auto"/>
            </w:tcBorders>
          </w:tcPr>
          <w:p w14:paraId="1FC36304"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0.699</w:t>
            </w:r>
          </w:p>
        </w:tc>
      </w:tr>
      <w:tr w:rsidR="00DF09DA" w:rsidRPr="003C1DA9" w14:paraId="72473994" w14:textId="77777777" w:rsidTr="00C73DBC">
        <w:tc>
          <w:tcPr>
            <w:tcW w:w="2700" w:type="dxa"/>
            <w:vMerge/>
          </w:tcPr>
          <w:p w14:paraId="761D4F82"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val="restart"/>
          </w:tcPr>
          <w:p w14:paraId="5D802DAE" w14:textId="77777777" w:rsidR="00DF09DA" w:rsidRPr="00070247" w:rsidRDefault="00DF09DA" w:rsidP="007D7599">
            <w:pPr>
              <w:rPr>
                <w:rFonts w:ascii="Times New Roman" w:hAnsi="Times New Roman" w:cs="Times New Roman"/>
                <w:b/>
                <w:bCs/>
                <w:i/>
                <w:iCs/>
                <w:color w:val="000000" w:themeColor="text1"/>
                <w:sz w:val="22"/>
                <w:szCs w:val="22"/>
              </w:rPr>
            </w:pPr>
            <w:r w:rsidRPr="00070247">
              <w:rPr>
                <w:rFonts w:ascii="Times New Roman" w:hAnsi="Times New Roman" w:cs="Times New Roman"/>
                <w:b/>
                <w:bCs/>
                <w:i/>
                <w:iCs/>
                <w:color w:val="000000" w:themeColor="text1"/>
                <w:sz w:val="22"/>
                <w:szCs w:val="22"/>
              </w:rPr>
              <w:t>LPA</w:t>
            </w:r>
          </w:p>
        </w:tc>
        <w:tc>
          <w:tcPr>
            <w:tcW w:w="1396" w:type="dxa"/>
            <w:tcBorders>
              <w:top w:val="single" w:sz="4" w:space="0" w:color="auto"/>
              <w:bottom w:val="nil"/>
            </w:tcBorders>
          </w:tcPr>
          <w:p w14:paraId="19654501"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Intercept</w:t>
            </w:r>
          </w:p>
        </w:tc>
        <w:tc>
          <w:tcPr>
            <w:tcW w:w="1047" w:type="dxa"/>
            <w:tcBorders>
              <w:top w:val="single" w:sz="4" w:space="0" w:color="auto"/>
              <w:bottom w:val="nil"/>
            </w:tcBorders>
          </w:tcPr>
          <w:p w14:paraId="5D14F434"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2.694</w:t>
            </w:r>
          </w:p>
        </w:tc>
        <w:tc>
          <w:tcPr>
            <w:tcW w:w="719" w:type="dxa"/>
            <w:tcBorders>
              <w:top w:val="single" w:sz="4" w:space="0" w:color="auto"/>
              <w:bottom w:val="nil"/>
            </w:tcBorders>
          </w:tcPr>
          <w:p w14:paraId="07E95B9E"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0.779</w:t>
            </w:r>
          </w:p>
        </w:tc>
        <w:tc>
          <w:tcPr>
            <w:tcW w:w="890" w:type="dxa"/>
            <w:tcBorders>
              <w:top w:val="single" w:sz="4" w:space="0" w:color="auto"/>
              <w:bottom w:val="nil"/>
            </w:tcBorders>
          </w:tcPr>
          <w:p w14:paraId="1E6C5F05" w14:textId="7ECDBC1C"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0.003</w:t>
            </w:r>
            <w:r w:rsidR="00865B94">
              <w:rPr>
                <w:rFonts w:ascii="Times New Roman" w:hAnsi="Times New Roman" w:cs="Times New Roman"/>
                <w:color w:val="000000"/>
                <w:sz w:val="22"/>
                <w:szCs w:val="22"/>
              </w:rPr>
              <w:t>*</w:t>
            </w:r>
          </w:p>
        </w:tc>
        <w:tc>
          <w:tcPr>
            <w:tcW w:w="1616" w:type="dxa"/>
            <w:tcBorders>
              <w:top w:val="single" w:sz="4" w:space="0" w:color="auto"/>
              <w:bottom w:val="nil"/>
            </w:tcBorders>
          </w:tcPr>
          <w:p w14:paraId="3E85F325"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Intercept</w:t>
            </w:r>
          </w:p>
        </w:tc>
        <w:tc>
          <w:tcPr>
            <w:tcW w:w="1050" w:type="dxa"/>
            <w:tcBorders>
              <w:top w:val="single" w:sz="4" w:space="0" w:color="auto"/>
              <w:bottom w:val="nil"/>
            </w:tcBorders>
          </w:tcPr>
          <w:p w14:paraId="33CDB25A"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1.87</w:t>
            </w:r>
            <w:r>
              <w:rPr>
                <w:rFonts w:ascii="Times New Roman" w:hAnsi="Times New Roman" w:cs="Times New Roman"/>
                <w:color w:val="000000"/>
                <w:sz w:val="22"/>
                <w:szCs w:val="22"/>
              </w:rPr>
              <w:t>5</w:t>
            </w:r>
          </w:p>
        </w:tc>
        <w:tc>
          <w:tcPr>
            <w:tcW w:w="931" w:type="dxa"/>
            <w:tcBorders>
              <w:top w:val="single" w:sz="4" w:space="0" w:color="auto"/>
              <w:bottom w:val="nil"/>
            </w:tcBorders>
          </w:tcPr>
          <w:p w14:paraId="753FED5A"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0.94</w:t>
            </w:r>
            <w:r>
              <w:rPr>
                <w:rFonts w:ascii="Times New Roman" w:hAnsi="Times New Roman" w:cs="Times New Roman"/>
                <w:color w:val="000000"/>
                <w:sz w:val="22"/>
                <w:szCs w:val="22"/>
              </w:rPr>
              <w:t>7</w:t>
            </w:r>
          </w:p>
        </w:tc>
        <w:tc>
          <w:tcPr>
            <w:tcW w:w="889" w:type="dxa"/>
            <w:tcBorders>
              <w:top w:val="single" w:sz="4" w:space="0" w:color="auto"/>
              <w:bottom w:val="nil"/>
            </w:tcBorders>
          </w:tcPr>
          <w:p w14:paraId="30817A8D"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0.067</w:t>
            </w:r>
          </w:p>
        </w:tc>
      </w:tr>
      <w:tr w:rsidR="00DF09DA" w:rsidRPr="003C1DA9" w14:paraId="6CA44747" w14:textId="77777777" w:rsidTr="00C73DBC">
        <w:tc>
          <w:tcPr>
            <w:tcW w:w="2700" w:type="dxa"/>
            <w:vMerge/>
          </w:tcPr>
          <w:p w14:paraId="3178D21C"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03215305"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307A87F0"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w:t>
            </w:r>
          </w:p>
        </w:tc>
        <w:tc>
          <w:tcPr>
            <w:tcW w:w="1047" w:type="dxa"/>
            <w:tcBorders>
              <w:top w:val="nil"/>
              <w:bottom w:val="nil"/>
            </w:tcBorders>
          </w:tcPr>
          <w:p w14:paraId="67BDC09A"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1.18</w:t>
            </w:r>
            <w:r>
              <w:rPr>
                <w:rFonts w:ascii="Times New Roman" w:hAnsi="Times New Roman" w:cs="Times New Roman"/>
                <w:color w:val="000000"/>
                <w:sz w:val="22"/>
                <w:szCs w:val="22"/>
              </w:rPr>
              <w:t>3</w:t>
            </w:r>
          </w:p>
        </w:tc>
        <w:tc>
          <w:tcPr>
            <w:tcW w:w="719" w:type="dxa"/>
            <w:tcBorders>
              <w:top w:val="nil"/>
              <w:bottom w:val="nil"/>
            </w:tcBorders>
          </w:tcPr>
          <w:p w14:paraId="7592D08C"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0.150</w:t>
            </w:r>
          </w:p>
        </w:tc>
        <w:tc>
          <w:tcPr>
            <w:tcW w:w="890" w:type="dxa"/>
            <w:tcBorders>
              <w:top w:val="nil"/>
              <w:bottom w:val="nil"/>
            </w:tcBorders>
          </w:tcPr>
          <w:p w14:paraId="1C578DB0" w14:textId="35B670BD"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865B94">
              <w:rPr>
                <w:rFonts w:ascii="Times New Roman" w:hAnsi="Times New Roman" w:cs="Times New Roman"/>
                <w:color w:val="000000"/>
                <w:sz w:val="22"/>
                <w:szCs w:val="22"/>
              </w:rPr>
              <w:t>*</w:t>
            </w:r>
          </w:p>
        </w:tc>
        <w:tc>
          <w:tcPr>
            <w:tcW w:w="1616" w:type="dxa"/>
            <w:tcBorders>
              <w:top w:val="nil"/>
              <w:bottom w:val="nil"/>
            </w:tcBorders>
          </w:tcPr>
          <w:p w14:paraId="65E3521B"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w:t>
            </w:r>
          </w:p>
        </w:tc>
        <w:tc>
          <w:tcPr>
            <w:tcW w:w="1050" w:type="dxa"/>
            <w:tcBorders>
              <w:top w:val="nil"/>
              <w:bottom w:val="nil"/>
            </w:tcBorders>
          </w:tcPr>
          <w:p w14:paraId="5CD1C659"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1.204</w:t>
            </w:r>
          </w:p>
        </w:tc>
        <w:tc>
          <w:tcPr>
            <w:tcW w:w="931" w:type="dxa"/>
            <w:tcBorders>
              <w:top w:val="nil"/>
              <w:bottom w:val="nil"/>
            </w:tcBorders>
          </w:tcPr>
          <w:p w14:paraId="76B33DCA" w14:textId="77777777"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0.128</w:t>
            </w:r>
          </w:p>
        </w:tc>
        <w:tc>
          <w:tcPr>
            <w:tcW w:w="889" w:type="dxa"/>
            <w:tcBorders>
              <w:top w:val="nil"/>
              <w:bottom w:val="nil"/>
            </w:tcBorders>
          </w:tcPr>
          <w:p w14:paraId="55565914" w14:textId="70990946" w:rsidR="00DF09DA" w:rsidRPr="00F25E96"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865B94">
              <w:rPr>
                <w:rFonts w:ascii="Times New Roman" w:hAnsi="Times New Roman" w:cs="Times New Roman"/>
                <w:color w:val="000000"/>
                <w:sz w:val="22"/>
                <w:szCs w:val="22"/>
              </w:rPr>
              <w:t>*</w:t>
            </w:r>
          </w:p>
        </w:tc>
      </w:tr>
      <w:tr w:rsidR="00DF09DA" w:rsidRPr="003C1DA9" w14:paraId="4D4B7706" w14:textId="77777777" w:rsidTr="00C73DBC">
        <w:tc>
          <w:tcPr>
            <w:tcW w:w="2700" w:type="dxa"/>
            <w:vMerge/>
          </w:tcPr>
          <w:p w14:paraId="754F6806"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0256AA7D"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51D73E13"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w:t>
            </w:r>
          </w:p>
        </w:tc>
        <w:tc>
          <w:tcPr>
            <w:tcW w:w="1047" w:type="dxa"/>
            <w:tcBorders>
              <w:top w:val="nil"/>
              <w:bottom w:val="nil"/>
            </w:tcBorders>
          </w:tcPr>
          <w:p w14:paraId="49752F61" w14:textId="77777777" w:rsidR="00DF09DA" w:rsidRPr="002F695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-0.095</w:t>
            </w:r>
          </w:p>
        </w:tc>
        <w:tc>
          <w:tcPr>
            <w:tcW w:w="719" w:type="dxa"/>
            <w:tcBorders>
              <w:top w:val="nil"/>
              <w:bottom w:val="nil"/>
            </w:tcBorders>
          </w:tcPr>
          <w:p w14:paraId="2FA769DE" w14:textId="77777777" w:rsidR="00DF09DA" w:rsidRPr="002F695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0.032</w:t>
            </w:r>
          </w:p>
        </w:tc>
        <w:tc>
          <w:tcPr>
            <w:tcW w:w="890" w:type="dxa"/>
            <w:tcBorders>
              <w:top w:val="nil"/>
              <w:bottom w:val="nil"/>
            </w:tcBorders>
          </w:tcPr>
          <w:p w14:paraId="44952405" w14:textId="330FD229" w:rsidR="00DF09DA" w:rsidRPr="002F695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0.004</w:t>
            </w:r>
            <w:r w:rsidR="00865B94">
              <w:rPr>
                <w:rFonts w:ascii="Times New Roman" w:hAnsi="Times New Roman" w:cs="Times New Roman"/>
                <w:color w:val="000000"/>
                <w:sz w:val="22"/>
                <w:szCs w:val="22"/>
              </w:rPr>
              <w:t>*</w:t>
            </w:r>
          </w:p>
        </w:tc>
        <w:tc>
          <w:tcPr>
            <w:tcW w:w="1616" w:type="dxa"/>
            <w:tcBorders>
              <w:top w:val="nil"/>
              <w:bottom w:val="nil"/>
            </w:tcBorders>
          </w:tcPr>
          <w:p w14:paraId="28939A67"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w:t>
            </w:r>
          </w:p>
        </w:tc>
        <w:tc>
          <w:tcPr>
            <w:tcW w:w="1050" w:type="dxa"/>
            <w:tcBorders>
              <w:top w:val="nil"/>
              <w:bottom w:val="nil"/>
            </w:tcBorders>
          </w:tcPr>
          <w:p w14:paraId="419718F1" w14:textId="77777777" w:rsidR="00DF09DA" w:rsidRPr="002F695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-0.09</w:t>
            </w:r>
            <w:r>
              <w:rPr>
                <w:rFonts w:ascii="Times New Roman" w:hAnsi="Times New Roman" w:cs="Times New Roman"/>
                <w:color w:val="000000"/>
                <w:sz w:val="22"/>
                <w:szCs w:val="22"/>
              </w:rPr>
              <w:t>5</w:t>
            </w:r>
          </w:p>
        </w:tc>
        <w:tc>
          <w:tcPr>
            <w:tcW w:w="931" w:type="dxa"/>
            <w:tcBorders>
              <w:top w:val="nil"/>
              <w:bottom w:val="nil"/>
            </w:tcBorders>
          </w:tcPr>
          <w:p w14:paraId="5CA49FE1" w14:textId="77777777" w:rsidR="00DF09DA" w:rsidRPr="002F695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0.027</w:t>
            </w:r>
          </w:p>
        </w:tc>
        <w:tc>
          <w:tcPr>
            <w:tcW w:w="889" w:type="dxa"/>
            <w:tcBorders>
              <w:top w:val="nil"/>
              <w:bottom w:val="nil"/>
            </w:tcBorders>
          </w:tcPr>
          <w:p w14:paraId="32965BC6" w14:textId="3A05A45D" w:rsidR="00DF09DA" w:rsidRPr="002F695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r w:rsidR="00865B94">
              <w:rPr>
                <w:rFonts w:ascii="Times New Roman" w:hAnsi="Times New Roman" w:cs="Times New Roman"/>
                <w:color w:val="000000"/>
                <w:sz w:val="22"/>
                <w:szCs w:val="22"/>
              </w:rPr>
              <w:t>*</w:t>
            </w:r>
          </w:p>
        </w:tc>
      </w:tr>
      <w:tr w:rsidR="00DF09DA" w:rsidRPr="003C1DA9" w14:paraId="798547DD" w14:textId="77777777" w:rsidTr="00C73DBC">
        <w:tc>
          <w:tcPr>
            <w:tcW w:w="2700" w:type="dxa"/>
            <w:vMerge/>
          </w:tcPr>
          <w:p w14:paraId="6321EE94"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27CA95F5"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21E7AAF4"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age*age*age</w:t>
            </w:r>
          </w:p>
        </w:tc>
        <w:tc>
          <w:tcPr>
            <w:tcW w:w="1047" w:type="dxa"/>
            <w:tcBorders>
              <w:top w:val="nil"/>
              <w:bottom w:val="nil"/>
            </w:tcBorders>
          </w:tcPr>
          <w:p w14:paraId="4F96090A" w14:textId="77777777" w:rsidR="00DF09DA" w:rsidRPr="00712987"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4</w:t>
            </w:r>
          </w:p>
        </w:tc>
        <w:tc>
          <w:tcPr>
            <w:tcW w:w="719" w:type="dxa"/>
            <w:tcBorders>
              <w:top w:val="nil"/>
              <w:bottom w:val="nil"/>
            </w:tcBorders>
          </w:tcPr>
          <w:p w14:paraId="49E59987" w14:textId="77777777" w:rsidR="00DF09DA" w:rsidRPr="002F695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2</w:t>
            </w:r>
          </w:p>
        </w:tc>
        <w:tc>
          <w:tcPr>
            <w:tcW w:w="890" w:type="dxa"/>
            <w:tcBorders>
              <w:top w:val="nil"/>
              <w:bottom w:val="nil"/>
            </w:tcBorders>
          </w:tcPr>
          <w:p w14:paraId="083FA22B" w14:textId="00FE3E06" w:rsidR="00DF09DA" w:rsidRPr="002F695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0.036</w:t>
            </w:r>
            <w:r w:rsidR="00865B94">
              <w:rPr>
                <w:rFonts w:ascii="Times New Roman" w:hAnsi="Times New Roman" w:cs="Times New Roman"/>
                <w:color w:val="000000"/>
                <w:sz w:val="22"/>
                <w:szCs w:val="22"/>
              </w:rPr>
              <w:t>*</w:t>
            </w:r>
          </w:p>
        </w:tc>
        <w:tc>
          <w:tcPr>
            <w:tcW w:w="1616" w:type="dxa"/>
            <w:tcBorders>
              <w:top w:val="nil"/>
              <w:bottom w:val="nil"/>
            </w:tcBorders>
          </w:tcPr>
          <w:p w14:paraId="0C3D0219"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age*age*age</w:t>
            </w:r>
          </w:p>
        </w:tc>
        <w:tc>
          <w:tcPr>
            <w:tcW w:w="1050" w:type="dxa"/>
            <w:tcBorders>
              <w:top w:val="nil"/>
              <w:bottom w:val="nil"/>
            </w:tcBorders>
          </w:tcPr>
          <w:p w14:paraId="1B862E95" w14:textId="77777777" w:rsidR="00DF09DA" w:rsidRPr="002F695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4</w:t>
            </w:r>
          </w:p>
        </w:tc>
        <w:tc>
          <w:tcPr>
            <w:tcW w:w="931" w:type="dxa"/>
            <w:tcBorders>
              <w:top w:val="nil"/>
              <w:bottom w:val="nil"/>
            </w:tcBorders>
          </w:tcPr>
          <w:p w14:paraId="05B5D822" w14:textId="77777777" w:rsidR="00DF09DA" w:rsidRPr="002F695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p>
        </w:tc>
        <w:tc>
          <w:tcPr>
            <w:tcW w:w="889" w:type="dxa"/>
            <w:tcBorders>
              <w:top w:val="nil"/>
              <w:bottom w:val="nil"/>
            </w:tcBorders>
          </w:tcPr>
          <w:p w14:paraId="2C314733" w14:textId="057F46DA" w:rsidR="00DF09DA" w:rsidRPr="002F695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0.020</w:t>
            </w:r>
            <w:r w:rsidR="00865B94">
              <w:rPr>
                <w:rFonts w:ascii="Times New Roman" w:hAnsi="Times New Roman" w:cs="Times New Roman"/>
                <w:color w:val="000000"/>
                <w:sz w:val="22"/>
                <w:szCs w:val="22"/>
              </w:rPr>
              <w:t>*</w:t>
            </w:r>
          </w:p>
        </w:tc>
      </w:tr>
      <w:tr w:rsidR="00DF09DA" w:rsidRPr="003C1DA9" w14:paraId="60D9C99A" w14:textId="77777777" w:rsidTr="00C73DBC">
        <w:tc>
          <w:tcPr>
            <w:tcW w:w="2700" w:type="dxa"/>
            <w:vMerge/>
          </w:tcPr>
          <w:p w14:paraId="0922EF69"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1C474805"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75A2961F"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LPA</w:t>
            </w:r>
          </w:p>
        </w:tc>
        <w:tc>
          <w:tcPr>
            <w:tcW w:w="1047" w:type="dxa"/>
            <w:tcBorders>
              <w:top w:val="nil"/>
              <w:bottom w:val="nil"/>
            </w:tcBorders>
          </w:tcPr>
          <w:p w14:paraId="796606D7" w14:textId="77777777" w:rsidR="00DF09DA" w:rsidRPr="00712987"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0.018</w:t>
            </w:r>
          </w:p>
        </w:tc>
        <w:tc>
          <w:tcPr>
            <w:tcW w:w="719" w:type="dxa"/>
            <w:tcBorders>
              <w:top w:val="nil"/>
              <w:bottom w:val="nil"/>
            </w:tcBorders>
          </w:tcPr>
          <w:p w14:paraId="5A214F61" w14:textId="77777777" w:rsidR="00DF09DA" w:rsidRPr="00712987"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0.021</w:t>
            </w:r>
          </w:p>
        </w:tc>
        <w:tc>
          <w:tcPr>
            <w:tcW w:w="890" w:type="dxa"/>
            <w:tcBorders>
              <w:top w:val="nil"/>
              <w:bottom w:val="nil"/>
            </w:tcBorders>
          </w:tcPr>
          <w:p w14:paraId="4AEF1E05" w14:textId="77777777" w:rsidR="00DF09DA" w:rsidRPr="00712987"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0.406</w:t>
            </w:r>
          </w:p>
        </w:tc>
        <w:tc>
          <w:tcPr>
            <w:tcW w:w="1616" w:type="dxa"/>
            <w:tcBorders>
              <w:top w:val="nil"/>
              <w:bottom w:val="nil"/>
            </w:tcBorders>
          </w:tcPr>
          <w:p w14:paraId="525F813A"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 xml:space="preserve">randomization </w:t>
            </w:r>
          </w:p>
        </w:tc>
        <w:tc>
          <w:tcPr>
            <w:tcW w:w="1050" w:type="dxa"/>
            <w:tcBorders>
              <w:top w:val="nil"/>
              <w:bottom w:val="nil"/>
            </w:tcBorders>
          </w:tcPr>
          <w:p w14:paraId="34ED7EFD" w14:textId="77777777" w:rsidR="00DF09DA" w:rsidRPr="00712987"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0.625</w:t>
            </w:r>
          </w:p>
        </w:tc>
        <w:tc>
          <w:tcPr>
            <w:tcW w:w="931" w:type="dxa"/>
            <w:tcBorders>
              <w:top w:val="nil"/>
              <w:bottom w:val="nil"/>
            </w:tcBorders>
          </w:tcPr>
          <w:p w14:paraId="162D7F7D" w14:textId="77777777" w:rsidR="00DF09DA" w:rsidRPr="00712987"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0.331</w:t>
            </w:r>
          </w:p>
        </w:tc>
        <w:tc>
          <w:tcPr>
            <w:tcW w:w="889" w:type="dxa"/>
            <w:tcBorders>
              <w:top w:val="nil"/>
              <w:bottom w:val="nil"/>
            </w:tcBorders>
          </w:tcPr>
          <w:p w14:paraId="6A808E23" w14:textId="77777777" w:rsidR="00DF09DA" w:rsidRPr="00712987"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w:t>
            </w:r>
            <w:r>
              <w:rPr>
                <w:rFonts w:ascii="Times New Roman" w:hAnsi="Times New Roman" w:cs="Times New Roman"/>
                <w:color w:val="000000"/>
                <w:sz w:val="22"/>
                <w:szCs w:val="22"/>
              </w:rPr>
              <w:t>80</w:t>
            </w:r>
          </w:p>
        </w:tc>
      </w:tr>
      <w:tr w:rsidR="00DF09DA" w:rsidRPr="003C1DA9" w14:paraId="732AA368" w14:textId="77777777" w:rsidTr="00C73DBC">
        <w:tc>
          <w:tcPr>
            <w:tcW w:w="2700" w:type="dxa"/>
            <w:vMerge/>
          </w:tcPr>
          <w:p w14:paraId="1E180093"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19DAC2E6"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single" w:sz="4" w:space="0" w:color="auto"/>
            </w:tcBorders>
          </w:tcPr>
          <w:p w14:paraId="7873AD92" w14:textId="77777777" w:rsidR="00DF09DA" w:rsidRPr="00CA676F" w:rsidRDefault="00DF09DA" w:rsidP="007D7599">
            <w:pPr>
              <w:rPr>
                <w:rFonts w:ascii="Times New Roman" w:hAnsi="Times New Roman" w:cs="Times New Roman"/>
                <w:b/>
                <w:bCs/>
                <w:color w:val="000000" w:themeColor="text1"/>
                <w:sz w:val="22"/>
                <w:szCs w:val="22"/>
              </w:rPr>
            </w:pPr>
          </w:p>
        </w:tc>
        <w:tc>
          <w:tcPr>
            <w:tcW w:w="1047" w:type="dxa"/>
            <w:tcBorders>
              <w:top w:val="nil"/>
              <w:bottom w:val="single" w:sz="4" w:space="0" w:color="auto"/>
            </w:tcBorders>
          </w:tcPr>
          <w:p w14:paraId="08D6A6D7" w14:textId="77777777" w:rsidR="00DF09DA" w:rsidRPr="00CA676F" w:rsidRDefault="00DF09DA" w:rsidP="007D7599">
            <w:pPr>
              <w:rPr>
                <w:rFonts w:ascii="Times New Roman" w:hAnsi="Times New Roman" w:cs="Times New Roman"/>
                <w:sz w:val="22"/>
                <w:szCs w:val="22"/>
              </w:rPr>
            </w:pPr>
          </w:p>
        </w:tc>
        <w:tc>
          <w:tcPr>
            <w:tcW w:w="719" w:type="dxa"/>
            <w:tcBorders>
              <w:top w:val="nil"/>
              <w:bottom w:val="single" w:sz="4" w:space="0" w:color="auto"/>
            </w:tcBorders>
          </w:tcPr>
          <w:p w14:paraId="2DCB2FB1" w14:textId="77777777" w:rsidR="00DF09DA" w:rsidRPr="00CA676F" w:rsidRDefault="00DF09DA" w:rsidP="007D7599">
            <w:pPr>
              <w:rPr>
                <w:rFonts w:ascii="Times New Roman" w:hAnsi="Times New Roman" w:cs="Times New Roman"/>
                <w:sz w:val="22"/>
                <w:szCs w:val="22"/>
              </w:rPr>
            </w:pPr>
          </w:p>
        </w:tc>
        <w:tc>
          <w:tcPr>
            <w:tcW w:w="890" w:type="dxa"/>
            <w:tcBorders>
              <w:top w:val="nil"/>
              <w:bottom w:val="single" w:sz="4" w:space="0" w:color="auto"/>
            </w:tcBorders>
          </w:tcPr>
          <w:p w14:paraId="66F16BDF" w14:textId="77777777" w:rsidR="00DF09DA" w:rsidRPr="00CA676F" w:rsidRDefault="00DF09DA" w:rsidP="007D7599">
            <w:pPr>
              <w:rPr>
                <w:rFonts w:ascii="Times New Roman" w:hAnsi="Times New Roman" w:cs="Times New Roman"/>
                <w:sz w:val="22"/>
                <w:szCs w:val="22"/>
              </w:rPr>
            </w:pPr>
          </w:p>
        </w:tc>
        <w:tc>
          <w:tcPr>
            <w:tcW w:w="1616" w:type="dxa"/>
            <w:tcBorders>
              <w:top w:val="nil"/>
              <w:bottom w:val="single" w:sz="4" w:space="0" w:color="auto"/>
            </w:tcBorders>
          </w:tcPr>
          <w:p w14:paraId="56C42A4B"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LPA</w:t>
            </w:r>
          </w:p>
        </w:tc>
        <w:tc>
          <w:tcPr>
            <w:tcW w:w="1050" w:type="dxa"/>
            <w:tcBorders>
              <w:top w:val="nil"/>
              <w:bottom w:val="single" w:sz="4" w:space="0" w:color="auto"/>
            </w:tcBorders>
          </w:tcPr>
          <w:p w14:paraId="3E9768BF" w14:textId="77777777" w:rsidR="00DF09DA" w:rsidRPr="004911A9"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0.01</w:t>
            </w:r>
            <w:r>
              <w:rPr>
                <w:rFonts w:ascii="Times New Roman" w:hAnsi="Times New Roman" w:cs="Times New Roman"/>
                <w:color w:val="000000"/>
                <w:sz w:val="22"/>
                <w:szCs w:val="22"/>
              </w:rPr>
              <w:t>3</w:t>
            </w:r>
          </w:p>
        </w:tc>
        <w:tc>
          <w:tcPr>
            <w:tcW w:w="931" w:type="dxa"/>
            <w:tcBorders>
              <w:top w:val="nil"/>
              <w:bottom w:val="single" w:sz="4" w:space="0" w:color="auto"/>
            </w:tcBorders>
          </w:tcPr>
          <w:p w14:paraId="519A37A2" w14:textId="77777777" w:rsidR="00DF09DA" w:rsidRPr="004911A9"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0.022</w:t>
            </w:r>
          </w:p>
        </w:tc>
        <w:tc>
          <w:tcPr>
            <w:tcW w:w="889" w:type="dxa"/>
            <w:tcBorders>
              <w:top w:val="nil"/>
              <w:bottom w:val="single" w:sz="4" w:space="0" w:color="auto"/>
            </w:tcBorders>
          </w:tcPr>
          <w:p w14:paraId="2455304C" w14:textId="77777777" w:rsidR="00DF09DA" w:rsidRPr="004911A9"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0.58</w:t>
            </w:r>
            <w:r>
              <w:rPr>
                <w:rFonts w:ascii="Times New Roman" w:hAnsi="Times New Roman" w:cs="Times New Roman"/>
                <w:color w:val="000000"/>
                <w:sz w:val="22"/>
                <w:szCs w:val="22"/>
              </w:rPr>
              <w:t>8</w:t>
            </w:r>
          </w:p>
        </w:tc>
      </w:tr>
      <w:tr w:rsidR="00DF09DA" w:rsidRPr="003C1DA9" w14:paraId="7B42CDDC" w14:textId="77777777" w:rsidTr="00C73DBC">
        <w:tc>
          <w:tcPr>
            <w:tcW w:w="2700" w:type="dxa"/>
            <w:vMerge/>
          </w:tcPr>
          <w:p w14:paraId="45CBB7C7"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val="restart"/>
          </w:tcPr>
          <w:p w14:paraId="335635D2" w14:textId="77777777" w:rsidR="00DF09DA" w:rsidRPr="00070247" w:rsidRDefault="00DF09DA" w:rsidP="007D7599">
            <w:pPr>
              <w:rPr>
                <w:rFonts w:ascii="Times New Roman" w:hAnsi="Times New Roman" w:cs="Times New Roman"/>
                <w:b/>
                <w:bCs/>
                <w:i/>
                <w:iCs/>
                <w:color w:val="000000" w:themeColor="text1"/>
                <w:sz w:val="22"/>
                <w:szCs w:val="22"/>
              </w:rPr>
            </w:pPr>
            <w:r w:rsidRPr="00070247">
              <w:rPr>
                <w:rFonts w:ascii="Times New Roman" w:hAnsi="Times New Roman" w:cs="Times New Roman"/>
                <w:b/>
                <w:bCs/>
                <w:i/>
                <w:iCs/>
                <w:color w:val="000000" w:themeColor="text1"/>
                <w:sz w:val="22"/>
                <w:szCs w:val="22"/>
              </w:rPr>
              <w:t>Total PA</w:t>
            </w:r>
          </w:p>
        </w:tc>
        <w:tc>
          <w:tcPr>
            <w:tcW w:w="1396" w:type="dxa"/>
            <w:tcBorders>
              <w:top w:val="single" w:sz="4" w:space="0" w:color="auto"/>
              <w:bottom w:val="nil"/>
            </w:tcBorders>
          </w:tcPr>
          <w:p w14:paraId="0D5B7BAE"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Intercept</w:t>
            </w:r>
          </w:p>
        </w:tc>
        <w:tc>
          <w:tcPr>
            <w:tcW w:w="1047" w:type="dxa"/>
            <w:tcBorders>
              <w:top w:val="single" w:sz="4" w:space="0" w:color="auto"/>
              <w:bottom w:val="nil"/>
            </w:tcBorders>
          </w:tcPr>
          <w:p w14:paraId="09A47325" w14:textId="77777777" w:rsidR="00DF09DA" w:rsidRPr="004911A9"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3.071</w:t>
            </w:r>
          </w:p>
        </w:tc>
        <w:tc>
          <w:tcPr>
            <w:tcW w:w="719" w:type="dxa"/>
            <w:tcBorders>
              <w:top w:val="single" w:sz="4" w:space="0" w:color="auto"/>
              <w:bottom w:val="nil"/>
            </w:tcBorders>
          </w:tcPr>
          <w:p w14:paraId="04E1F703" w14:textId="77777777" w:rsidR="00DF09DA" w:rsidRPr="004911A9"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0.83</w:t>
            </w:r>
            <w:r>
              <w:rPr>
                <w:rFonts w:ascii="Times New Roman" w:hAnsi="Times New Roman" w:cs="Times New Roman"/>
                <w:color w:val="000000"/>
                <w:sz w:val="22"/>
                <w:szCs w:val="22"/>
              </w:rPr>
              <w:t>5</w:t>
            </w:r>
          </w:p>
        </w:tc>
        <w:tc>
          <w:tcPr>
            <w:tcW w:w="890" w:type="dxa"/>
            <w:tcBorders>
              <w:top w:val="single" w:sz="4" w:space="0" w:color="auto"/>
              <w:bottom w:val="nil"/>
            </w:tcBorders>
          </w:tcPr>
          <w:p w14:paraId="6BCDD3C7" w14:textId="349E1877" w:rsidR="00DF09DA" w:rsidRPr="004911A9"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0.002</w:t>
            </w:r>
            <w:r w:rsidR="00865B94">
              <w:rPr>
                <w:rFonts w:ascii="Times New Roman" w:hAnsi="Times New Roman" w:cs="Times New Roman"/>
                <w:color w:val="000000"/>
                <w:sz w:val="22"/>
                <w:szCs w:val="22"/>
              </w:rPr>
              <w:t>*</w:t>
            </w:r>
          </w:p>
        </w:tc>
        <w:tc>
          <w:tcPr>
            <w:tcW w:w="1616" w:type="dxa"/>
            <w:tcBorders>
              <w:top w:val="single" w:sz="4" w:space="0" w:color="auto"/>
              <w:bottom w:val="nil"/>
            </w:tcBorders>
          </w:tcPr>
          <w:p w14:paraId="52426125"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Intercept</w:t>
            </w:r>
          </w:p>
        </w:tc>
        <w:tc>
          <w:tcPr>
            <w:tcW w:w="1050" w:type="dxa"/>
            <w:tcBorders>
              <w:top w:val="single" w:sz="4" w:space="0" w:color="auto"/>
              <w:bottom w:val="nil"/>
            </w:tcBorders>
          </w:tcPr>
          <w:p w14:paraId="579598FD" w14:textId="77777777" w:rsidR="00DF09DA" w:rsidRPr="004911A9"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1.995</w:t>
            </w:r>
          </w:p>
        </w:tc>
        <w:tc>
          <w:tcPr>
            <w:tcW w:w="931" w:type="dxa"/>
            <w:tcBorders>
              <w:top w:val="single" w:sz="4" w:space="0" w:color="auto"/>
              <w:bottom w:val="nil"/>
            </w:tcBorders>
          </w:tcPr>
          <w:p w14:paraId="211B05DE" w14:textId="77777777" w:rsidR="00DF09DA" w:rsidRPr="004911A9"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0.959</w:t>
            </w:r>
          </w:p>
        </w:tc>
        <w:tc>
          <w:tcPr>
            <w:tcW w:w="889" w:type="dxa"/>
            <w:tcBorders>
              <w:top w:val="single" w:sz="4" w:space="0" w:color="auto"/>
              <w:bottom w:val="nil"/>
            </w:tcBorders>
          </w:tcPr>
          <w:p w14:paraId="24BCD4F7" w14:textId="77777777" w:rsidR="00DF09DA" w:rsidRPr="004911A9"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0.05</w:t>
            </w:r>
            <w:r>
              <w:rPr>
                <w:rFonts w:ascii="Times New Roman" w:hAnsi="Times New Roman" w:cs="Times New Roman"/>
                <w:color w:val="000000"/>
                <w:sz w:val="22"/>
                <w:szCs w:val="22"/>
              </w:rPr>
              <w:t>6</w:t>
            </w:r>
          </w:p>
        </w:tc>
      </w:tr>
      <w:tr w:rsidR="00DF09DA" w:rsidRPr="003C1DA9" w14:paraId="46D2EF3F" w14:textId="77777777" w:rsidTr="00C73DBC">
        <w:tc>
          <w:tcPr>
            <w:tcW w:w="2700" w:type="dxa"/>
            <w:vMerge/>
          </w:tcPr>
          <w:p w14:paraId="4CE071B9"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5977A956"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5EA82DFE" w14:textId="77777777" w:rsidR="00DF09DA" w:rsidRPr="00CA676F" w:rsidRDefault="00DF09DA" w:rsidP="007D7599">
            <w:pPr>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a</w:t>
            </w:r>
            <w:r w:rsidRPr="00CA676F">
              <w:rPr>
                <w:rFonts w:ascii="Times New Roman" w:hAnsi="Times New Roman" w:cs="Times New Roman"/>
                <w:b/>
                <w:bCs/>
                <w:color w:val="000000" w:themeColor="text1"/>
                <w:sz w:val="22"/>
                <w:szCs w:val="22"/>
              </w:rPr>
              <w:t>ge</w:t>
            </w:r>
          </w:p>
        </w:tc>
        <w:tc>
          <w:tcPr>
            <w:tcW w:w="1047" w:type="dxa"/>
            <w:tcBorders>
              <w:top w:val="nil"/>
              <w:bottom w:val="nil"/>
            </w:tcBorders>
          </w:tcPr>
          <w:p w14:paraId="74F95CBC" w14:textId="77777777" w:rsidR="00DF09DA" w:rsidRPr="004911A9"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1.203</w:t>
            </w:r>
          </w:p>
        </w:tc>
        <w:tc>
          <w:tcPr>
            <w:tcW w:w="719" w:type="dxa"/>
            <w:tcBorders>
              <w:top w:val="nil"/>
              <w:bottom w:val="nil"/>
            </w:tcBorders>
          </w:tcPr>
          <w:p w14:paraId="1D6794FB" w14:textId="77777777" w:rsidR="00DF09DA" w:rsidRPr="004911A9"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0.12</w:t>
            </w:r>
            <w:r>
              <w:rPr>
                <w:rFonts w:ascii="Times New Roman" w:hAnsi="Times New Roman" w:cs="Times New Roman"/>
                <w:color w:val="000000"/>
                <w:sz w:val="22"/>
                <w:szCs w:val="22"/>
              </w:rPr>
              <w:t>9</w:t>
            </w:r>
          </w:p>
        </w:tc>
        <w:tc>
          <w:tcPr>
            <w:tcW w:w="890" w:type="dxa"/>
            <w:tcBorders>
              <w:top w:val="nil"/>
              <w:bottom w:val="nil"/>
            </w:tcBorders>
          </w:tcPr>
          <w:p w14:paraId="29CB1E40" w14:textId="301D4E1F" w:rsidR="00DF09DA" w:rsidRPr="004911A9"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865B94">
              <w:rPr>
                <w:rFonts w:ascii="Times New Roman" w:hAnsi="Times New Roman" w:cs="Times New Roman"/>
                <w:color w:val="000000"/>
                <w:sz w:val="22"/>
                <w:szCs w:val="22"/>
              </w:rPr>
              <w:t>*</w:t>
            </w:r>
          </w:p>
        </w:tc>
        <w:tc>
          <w:tcPr>
            <w:tcW w:w="1616" w:type="dxa"/>
            <w:tcBorders>
              <w:top w:val="nil"/>
              <w:bottom w:val="nil"/>
            </w:tcBorders>
          </w:tcPr>
          <w:p w14:paraId="70545883" w14:textId="77777777" w:rsidR="00DF09DA" w:rsidRPr="00CA676F" w:rsidRDefault="00DF09DA" w:rsidP="007D7599">
            <w:pPr>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a</w:t>
            </w:r>
            <w:r w:rsidRPr="00CA676F">
              <w:rPr>
                <w:rFonts w:ascii="Times New Roman" w:hAnsi="Times New Roman" w:cs="Times New Roman"/>
                <w:b/>
                <w:bCs/>
                <w:color w:val="000000" w:themeColor="text1"/>
                <w:sz w:val="22"/>
                <w:szCs w:val="22"/>
              </w:rPr>
              <w:t>ge</w:t>
            </w:r>
          </w:p>
        </w:tc>
        <w:tc>
          <w:tcPr>
            <w:tcW w:w="1050" w:type="dxa"/>
            <w:tcBorders>
              <w:top w:val="nil"/>
              <w:bottom w:val="nil"/>
            </w:tcBorders>
          </w:tcPr>
          <w:p w14:paraId="6ED47C91" w14:textId="77777777" w:rsidR="00DF09DA" w:rsidRPr="004911A9"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1.205</w:t>
            </w:r>
          </w:p>
        </w:tc>
        <w:tc>
          <w:tcPr>
            <w:tcW w:w="931" w:type="dxa"/>
            <w:tcBorders>
              <w:top w:val="nil"/>
              <w:bottom w:val="nil"/>
            </w:tcBorders>
          </w:tcPr>
          <w:p w14:paraId="68BBC4EE" w14:textId="77777777" w:rsidR="00DF09DA" w:rsidRPr="004911A9"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0.128</w:t>
            </w:r>
          </w:p>
        </w:tc>
        <w:tc>
          <w:tcPr>
            <w:tcW w:w="889" w:type="dxa"/>
            <w:tcBorders>
              <w:top w:val="nil"/>
              <w:bottom w:val="nil"/>
            </w:tcBorders>
          </w:tcPr>
          <w:p w14:paraId="067EBADA" w14:textId="0FF24AB7" w:rsidR="00DF09DA" w:rsidRPr="004911A9"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796F3F">
              <w:rPr>
                <w:rFonts w:ascii="Times New Roman" w:hAnsi="Times New Roman" w:cs="Times New Roman"/>
                <w:color w:val="000000"/>
                <w:sz w:val="22"/>
                <w:szCs w:val="22"/>
              </w:rPr>
              <w:t>*</w:t>
            </w:r>
          </w:p>
        </w:tc>
      </w:tr>
      <w:tr w:rsidR="00DF09DA" w:rsidRPr="003C1DA9" w14:paraId="333C2776" w14:textId="77777777" w:rsidTr="00C73DBC">
        <w:tc>
          <w:tcPr>
            <w:tcW w:w="2700" w:type="dxa"/>
            <w:vMerge/>
          </w:tcPr>
          <w:p w14:paraId="25312A9E"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6A3CA3FF"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336C5B1C"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w:t>
            </w:r>
          </w:p>
        </w:tc>
        <w:tc>
          <w:tcPr>
            <w:tcW w:w="1047" w:type="dxa"/>
            <w:tcBorders>
              <w:top w:val="nil"/>
              <w:bottom w:val="nil"/>
            </w:tcBorders>
          </w:tcPr>
          <w:p w14:paraId="5EF0031B" w14:textId="77777777" w:rsidR="00DF09DA" w:rsidRPr="004911A9"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-0.094</w:t>
            </w:r>
          </w:p>
        </w:tc>
        <w:tc>
          <w:tcPr>
            <w:tcW w:w="719" w:type="dxa"/>
            <w:tcBorders>
              <w:top w:val="nil"/>
              <w:bottom w:val="nil"/>
            </w:tcBorders>
          </w:tcPr>
          <w:p w14:paraId="38B41D04" w14:textId="77777777" w:rsidR="00DF09DA" w:rsidRPr="00CF063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0.027</w:t>
            </w:r>
          </w:p>
        </w:tc>
        <w:tc>
          <w:tcPr>
            <w:tcW w:w="890" w:type="dxa"/>
            <w:tcBorders>
              <w:top w:val="nil"/>
              <w:bottom w:val="nil"/>
            </w:tcBorders>
          </w:tcPr>
          <w:p w14:paraId="70CA061B" w14:textId="6F4AC5C6" w:rsidR="00DF09DA" w:rsidRPr="00CF063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r w:rsidR="00865B94">
              <w:rPr>
                <w:rFonts w:ascii="Times New Roman" w:hAnsi="Times New Roman" w:cs="Times New Roman"/>
                <w:color w:val="000000"/>
                <w:sz w:val="22"/>
                <w:szCs w:val="22"/>
              </w:rPr>
              <w:t>*</w:t>
            </w:r>
          </w:p>
        </w:tc>
        <w:tc>
          <w:tcPr>
            <w:tcW w:w="1616" w:type="dxa"/>
            <w:tcBorders>
              <w:top w:val="nil"/>
              <w:bottom w:val="nil"/>
            </w:tcBorders>
          </w:tcPr>
          <w:p w14:paraId="115929FB"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w:t>
            </w:r>
          </w:p>
        </w:tc>
        <w:tc>
          <w:tcPr>
            <w:tcW w:w="1050" w:type="dxa"/>
            <w:tcBorders>
              <w:top w:val="nil"/>
              <w:bottom w:val="nil"/>
            </w:tcBorders>
          </w:tcPr>
          <w:p w14:paraId="24AC3284" w14:textId="77777777" w:rsidR="00DF09DA" w:rsidRPr="00CF063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-0.09</w:t>
            </w:r>
            <w:r>
              <w:rPr>
                <w:rFonts w:ascii="Times New Roman" w:hAnsi="Times New Roman" w:cs="Times New Roman"/>
                <w:color w:val="000000"/>
                <w:sz w:val="22"/>
                <w:szCs w:val="22"/>
              </w:rPr>
              <w:t>5</w:t>
            </w:r>
          </w:p>
        </w:tc>
        <w:tc>
          <w:tcPr>
            <w:tcW w:w="931" w:type="dxa"/>
            <w:tcBorders>
              <w:top w:val="nil"/>
              <w:bottom w:val="nil"/>
            </w:tcBorders>
          </w:tcPr>
          <w:p w14:paraId="7D1AAB7F" w14:textId="77777777" w:rsidR="00DF09DA" w:rsidRPr="00CF063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0.027</w:t>
            </w:r>
          </w:p>
        </w:tc>
        <w:tc>
          <w:tcPr>
            <w:tcW w:w="889" w:type="dxa"/>
            <w:tcBorders>
              <w:top w:val="nil"/>
              <w:bottom w:val="nil"/>
            </w:tcBorders>
          </w:tcPr>
          <w:p w14:paraId="03321429" w14:textId="0DAF0F80" w:rsidR="00DF09DA" w:rsidRPr="00CF063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r w:rsidR="00796F3F">
              <w:rPr>
                <w:rFonts w:ascii="Times New Roman" w:hAnsi="Times New Roman" w:cs="Times New Roman"/>
                <w:color w:val="000000"/>
                <w:sz w:val="22"/>
                <w:szCs w:val="22"/>
              </w:rPr>
              <w:t>*</w:t>
            </w:r>
          </w:p>
        </w:tc>
      </w:tr>
      <w:tr w:rsidR="00DF09DA" w:rsidRPr="003C1DA9" w14:paraId="603F22DB" w14:textId="77777777" w:rsidTr="00C73DBC">
        <w:tc>
          <w:tcPr>
            <w:tcW w:w="2700" w:type="dxa"/>
            <w:vMerge/>
          </w:tcPr>
          <w:p w14:paraId="25C2A70C"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378F4549"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0E61D7C4"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age*age*age</w:t>
            </w:r>
          </w:p>
        </w:tc>
        <w:tc>
          <w:tcPr>
            <w:tcW w:w="1047" w:type="dxa"/>
            <w:tcBorders>
              <w:top w:val="nil"/>
              <w:bottom w:val="nil"/>
            </w:tcBorders>
          </w:tcPr>
          <w:p w14:paraId="5A9F304D" w14:textId="77777777" w:rsidR="00DF09DA" w:rsidRPr="00CF063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4</w:t>
            </w:r>
          </w:p>
        </w:tc>
        <w:tc>
          <w:tcPr>
            <w:tcW w:w="719" w:type="dxa"/>
            <w:tcBorders>
              <w:top w:val="nil"/>
              <w:bottom w:val="nil"/>
            </w:tcBorders>
          </w:tcPr>
          <w:p w14:paraId="280CD95C" w14:textId="77777777" w:rsidR="00DF09DA" w:rsidRPr="00CF063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p>
        </w:tc>
        <w:tc>
          <w:tcPr>
            <w:tcW w:w="890" w:type="dxa"/>
            <w:tcBorders>
              <w:top w:val="nil"/>
              <w:bottom w:val="nil"/>
            </w:tcBorders>
          </w:tcPr>
          <w:p w14:paraId="0FFB5AAB" w14:textId="22924291" w:rsidR="00DF09DA" w:rsidRPr="00CF0633" w:rsidRDefault="00DF09DA" w:rsidP="007D7599">
            <w:pPr>
              <w:rPr>
                <w:rFonts w:ascii="Times New Roman" w:hAnsi="Times New Roman" w:cs="Times New Roman"/>
                <w:color w:val="000000"/>
                <w:sz w:val="22"/>
                <w:szCs w:val="22"/>
              </w:rPr>
            </w:pPr>
            <w:r>
              <w:rPr>
                <w:rFonts w:ascii="Times New Roman" w:hAnsi="Times New Roman" w:cs="Times New Roman"/>
                <w:color w:val="000000"/>
                <w:sz w:val="22"/>
                <w:szCs w:val="22"/>
              </w:rPr>
              <w:t>0</w:t>
            </w:r>
            <w:r w:rsidRPr="00CA676F">
              <w:rPr>
                <w:rFonts w:ascii="Times New Roman" w:hAnsi="Times New Roman" w:cs="Times New Roman"/>
                <w:color w:val="000000"/>
                <w:sz w:val="22"/>
                <w:szCs w:val="22"/>
              </w:rPr>
              <w:t>.020</w:t>
            </w:r>
            <w:r w:rsidR="00865B94">
              <w:rPr>
                <w:rFonts w:ascii="Times New Roman" w:hAnsi="Times New Roman" w:cs="Times New Roman"/>
                <w:color w:val="000000"/>
                <w:sz w:val="22"/>
                <w:szCs w:val="22"/>
              </w:rPr>
              <w:t>*</w:t>
            </w:r>
          </w:p>
        </w:tc>
        <w:tc>
          <w:tcPr>
            <w:tcW w:w="1616" w:type="dxa"/>
            <w:tcBorders>
              <w:top w:val="nil"/>
              <w:bottom w:val="nil"/>
            </w:tcBorders>
          </w:tcPr>
          <w:p w14:paraId="38D20719"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age*age*age</w:t>
            </w:r>
          </w:p>
        </w:tc>
        <w:tc>
          <w:tcPr>
            <w:tcW w:w="1050" w:type="dxa"/>
            <w:tcBorders>
              <w:top w:val="nil"/>
              <w:bottom w:val="nil"/>
            </w:tcBorders>
          </w:tcPr>
          <w:p w14:paraId="6C670DAA" w14:textId="77777777" w:rsidR="00DF09DA" w:rsidRPr="00CF063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4</w:t>
            </w:r>
          </w:p>
        </w:tc>
        <w:tc>
          <w:tcPr>
            <w:tcW w:w="931" w:type="dxa"/>
            <w:tcBorders>
              <w:top w:val="nil"/>
              <w:bottom w:val="nil"/>
            </w:tcBorders>
          </w:tcPr>
          <w:p w14:paraId="48842CD1" w14:textId="77777777" w:rsidR="00DF09DA" w:rsidRPr="00CF063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p>
        </w:tc>
        <w:tc>
          <w:tcPr>
            <w:tcW w:w="889" w:type="dxa"/>
            <w:tcBorders>
              <w:top w:val="nil"/>
              <w:bottom w:val="nil"/>
            </w:tcBorders>
          </w:tcPr>
          <w:p w14:paraId="11B823B9" w14:textId="05A107A6" w:rsidR="00DF09DA" w:rsidRPr="00CF0633"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0.020</w:t>
            </w:r>
            <w:r w:rsidR="00796F3F">
              <w:rPr>
                <w:rFonts w:ascii="Times New Roman" w:hAnsi="Times New Roman" w:cs="Times New Roman"/>
                <w:color w:val="000000"/>
                <w:sz w:val="22"/>
                <w:szCs w:val="22"/>
              </w:rPr>
              <w:t>*</w:t>
            </w:r>
          </w:p>
        </w:tc>
      </w:tr>
      <w:tr w:rsidR="00DF09DA" w:rsidRPr="003C1DA9" w14:paraId="3F756988" w14:textId="77777777" w:rsidTr="00C73DBC">
        <w:tc>
          <w:tcPr>
            <w:tcW w:w="2700" w:type="dxa"/>
            <w:vMerge/>
          </w:tcPr>
          <w:p w14:paraId="712923AA"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524A377A"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nil"/>
            </w:tcBorders>
          </w:tcPr>
          <w:p w14:paraId="043F33F1"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Total PA</w:t>
            </w:r>
          </w:p>
        </w:tc>
        <w:tc>
          <w:tcPr>
            <w:tcW w:w="1047" w:type="dxa"/>
            <w:tcBorders>
              <w:top w:val="nil"/>
              <w:bottom w:val="nil"/>
            </w:tcBorders>
          </w:tcPr>
          <w:p w14:paraId="07B85841" w14:textId="77777777" w:rsidR="00DF09DA" w:rsidRPr="002131F4"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4</w:t>
            </w:r>
          </w:p>
        </w:tc>
        <w:tc>
          <w:tcPr>
            <w:tcW w:w="719" w:type="dxa"/>
            <w:tcBorders>
              <w:top w:val="nil"/>
              <w:bottom w:val="nil"/>
            </w:tcBorders>
          </w:tcPr>
          <w:p w14:paraId="461E75D4" w14:textId="77777777" w:rsidR="00DF09DA" w:rsidRPr="002131F4"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w:t>
            </w:r>
            <w:r>
              <w:rPr>
                <w:rFonts w:ascii="Times New Roman" w:hAnsi="Times New Roman" w:cs="Times New Roman"/>
                <w:color w:val="000000"/>
                <w:sz w:val="22"/>
                <w:szCs w:val="22"/>
              </w:rPr>
              <w:t>20</w:t>
            </w:r>
          </w:p>
        </w:tc>
        <w:tc>
          <w:tcPr>
            <w:tcW w:w="890" w:type="dxa"/>
            <w:tcBorders>
              <w:top w:val="nil"/>
              <w:bottom w:val="nil"/>
            </w:tcBorders>
          </w:tcPr>
          <w:p w14:paraId="199B130B" w14:textId="77777777" w:rsidR="00DF09DA" w:rsidRPr="002131F4"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0.853</w:t>
            </w:r>
          </w:p>
        </w:tc>
        <w:tc>
          <w:tcPr>
            <w:tcW w:w="1616" w:type="dxa"/>
            <w:tcBorders>
              <w:top w:val="nil"/>
              <w:bottom w:val="nil"/>
            </w:tcBorders>
          </w:tcPr>
          <w:p w14:paraId="6D365C58"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randomization</w:t>
            </w:r>
          </w:p>
        </w:tc>
        <w:tc>
          <w:tcPr>
            <w:tcW w:w="1050" w:type="dxa"/>
            <w:tcBorders>
              <w:top w:val="nil"/>
              <w:bottom w:val="nil"/>
            </w:tcBorders>
          </w:tcPr>
          <w:p w14:paraId="59818385" w14:textId="77777777" w:rsidR="00DF09DA" w:rsidRPr="002131F4"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0.63</w:t>
            </w:r>
            <w:r>
              <w:rPr>
                <w:rFonts w:ascii="Times New Roman" w:hAnsi="Times New Roman" w:cs="Times New Roman"/>
                <w:color w:val="000000"/>
                <w:sz w:val="22"/>
                <w:szCs w:val="22"/>
              </w:rPr>
              <w:t>4</w:t>
            </w:r>
          </w:p>
        </w:tc>
        <w:tc>
          <w:tcPr>
            <w:tcW w:w="931" w:type="dxa"/>
            <w:tcBorders>
              <w:top w:val="nil"/>
              <w:bottom w:val="nil"/>
            </w:tcBorders>
          </w:tcPr>
          <w:p w14:paraId="589F605A" w14:textId="77777777" w:rsidR="00DF09DA" w:rsidRPr="002131F4"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0.33</w:t>
            </w:r>
            <w:r>
              <w:rPr>
                <w:rFonts w:ascii="Times New Roman" w:hAnsi="Times New Roman" w:cs="Times New Roman"/>
                <w:color w:val="000000"/>
                <w:sz w:val="22"/>
                <w:szCs w:val="22"/>
              </w:rPr>
              <w:t>5</w:t>
            </w:r>
          </w:p>
        </w:tc>
        <w:tc>
          <w:tcPr>
            <w:tcW w:w="889" w:type="dxa"/>
            <w:tcBorders>
              <w:top w:val="nil"/>
              <w:bottom w:val="nil"/>
            </w:tcBorders>
          </w:tcPr>
          <w:p w14:paraId="75405122" w14:textId="5EDA8269" w:rsidR="00DF09DA" w:rsidRPr="002131F4"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0.079</w:t>
            </w:r>
          </w:p>
        </w:tc>
      </w:tr>
      <w:tr w:rsidR="00DF09DA" w:rsidRPr="003C1DA9" w14:paraId="70E0C63E" w14:textId="77777777" w:rsidTr="00C73DBC">
        <w:tc>
          <w:tcPr>
            <w:tcW w:w="2700" w:type="dxa"/>
            <w:vMerge/>
          </w:tcPr>
          <w:p w14:paraId="165E5AB4"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tcPr>
          <w:p w14:paraId="3CCA6C21" w14:textId="77777777" w:rsidR="00DF09DA" w:rsidRPr="00070247" w:rsidRDefault="00DF09DA" w:rsidP="007D7599">
            <w:pPr>
              <w:rPr>
                <w:rFonts w:ascii="Times New Roman" w:hAnsi="Times New Roman" w:cs="Times New Roman"/>
                <w:b/>
                <w:bCs/>
                <w:i/>
                <w:iCs/>
                <w:color w:val="000000" w:themeColor="text1"/>
                <w:sz w:val="22"/>
                <w:szCs w:val="22"/>
              </w:rPr>
            </w:pPr>
          </w:p>
        </w:tc>
        <w:tc>
          <w:tcPr>
            <w:tcW w:w="1396" w:type="dxa"/>
            <w:tcBorders>
              <w:top w:val="nil"/>
              <w:bottom w:val="single" w:sz="4" w:space="0" w:color="auto"/>
            </w:tcBorders>
          </w:tcPr>
          <w:p w14:paraId="3CA3056E" w14:textId="77777777" w:rsidR="00DF09DA" w:rsidRPr="00CA676F" w:rsidRDefault="00DF09DA" w:rsidP="007D7599">
            <w:pPr>
              <w:rPr>
                <w:rFonts w:ascii="Times New Roman" w:hAnsi="Times New Roman" w:cs="Times New Roman"/>
                <w:b/>
                <w:bCs/>
                <w:color w:val="000000" w:themeColor="text1"/>
                <w:sz w:val="22"/>
                <w:szCs w:val="22"/>
              </w:rPr>
            </w:pPr>
          </w:p>
        </w:tc>
        <w:tc>
          <w:tcPr>
            <w:tcW w:w="1047" w:type="dxa"/>
            <w:tcBorders>
              <w:top w:val="nil"/>
              <w:bottom w:val="single" w:sz="4" w:space="0" w:color="auto"/>
            </w:tcBorders>
          </w:tcPr>
          <w:p w14:paraId="551425D3" w14:textId="77777777" w:rsidR="00DF09DA" w:rsidRPr="00CA676F" w:rsidRDefault="00DF09DA" w:rsidP="007D7599">
            <w:pPr>
              <w:rPr>
                <w:rFonts w:ascii="Times New Roman" w:hAnsi="Times New Roman" w:cs="Times New Roman"/>
                <w:sz w:val="22"/>
                <w:szCs w:val="22"/>
              </w:rPr>
            </w:pPr>
          </w:p>
        </w:tc>
        <w:tc>
          <w:tcPr>
            <w:tcW w:w="719" w:type="dxa"/>
            <w:tcBorders>
              <w:top w:val="nil"/>
              <w:bottom w:val="single" w:sz="4" w:space="0" w:color="auto"/>
            </w:tcBorders>
          </w:tcPr>
          <w:p w14:paraId="00FBF9D4" w14:textId="77777777" w:rsidR="00DF09DA" w:rsidRPr="00CA676F" w:rsidRDefault="00DF09DA" w:rsidP="007D7599">
            <w:pPr>
              <w:rPr>
                <w:rFonts w:ascii="Times New Roman" w:hAnsi="Times New Roman" w:cs="Times New Roman"/>
                <w:sz w:val="22"/>
                <w:szCs w:val="22"/>
              </w:rPr>
            </w:pPr>
          </w:p>
        </w:tc>
        <w:tc>
          <w:tcPr>
            <w:tcW w:w="890" w:type="dxa"/>
            <w:tcBorders>
              <w:top w:val="nil"/>
              <w:bottom w:val="single" w:sz="4" w:space="0" w:color="auto"/>
            </w:tcBorders>
          </w:tcPr>
          <w:p w14:paraId="5DABFC40" w14:textId="77777777" w:rsidR="00DF09DA" w:rsidRPr="00CA676F" w:rsidRDefault="00DF09DA" w:rsidP="007D7599">
            <w:pPr>
              <w:rPr>
                <w:rFonts w:ascii="Times New Roman" w:hAnsi="Times New Roman" w:cs="Times New Roman"/>
                <w:sz w:val="22"/>
                <w:szCs w:val="22"/>
              </w:rPr>
            </w:pPr>
          </w:p>
        </w:tc>
        <w:tc>
          <w:tcPr>
            <w:tcW w:w="1616" w:type="dxa"/>
            <w:tcBorders>
              <w:top w:val="nil"/>
              <w:bottom w:val="single" w:sz="4" w:space="0" w:color="auto"/>
            </w:tcBorders>
          </w:tcPr>
          <w:p w14:paraId="29F912F9"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Total PA</w:t>
            </w:r>
          </w:p>
        </w:tc>
        <w:tc>
          <w:tcPr>
            <w:tcW w:w="1050" w:type="dxa"/>
            <w:tcBorders>
              <w:top w:val="nil"/>
              <w:bottom w:val="single" w:sz="4" w:space="0" w:color="auto"/>
            </w:tcBorders>
          </w:tcPr>
          <w:p w14:paraId="535992BA" w14:textId="77777777" w:rsidR="00DF09DA" w:rsidRPr="00CA676F"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0.007</w:t>
            </w:r>
          </w:p>
        </w:tc>
        <w:tc>
          <w:tcPr>
            <w:tcW w:w="931" w:type="dxa"/>
            <w:tcBorders>
              <w:top w:val="nil"/>
              <w:bottom w:val="single" w:sz="4" w:space="0" w:color="auto"/>
            </w:tcBorders>
          </w:tcPr>
          <w:p w14:paraId="2E5ED338" w14:textId="77777777" w:rsidR="00DF09DA" w:rsidRPr="002131F4"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0.018</w:t>
            </w:r>
          </w:p>
        </w:tc>
        <w:tc>
          <w:tcPr>
            <w:tcW w:w="889" w:type="dxa"/>
            <w:tcBorders>
              <w:top w:val="nil"/>
              <w:bottom w:val="single" w:sz="4" w:space="0" w:color="auto"/>
            </w:tcBorders>
          </w:tcPr>
          <w:p w14:paraId="06D9E988" w14:textId="77777777" w:rsidR="00DF09DA" w:rsidRPr="002131F4"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0.699</w:t>
            </w:r>
          </w:p>
        </w:tc>
      </w:tr>
      <w:tr w:rsidR="00DF09DA" w:rsidRPr="003C1DA9" w14:paraId="54519282" w14:textId="77777777" w:rsidTr="00C73DBC">
        <w:tc>
          <w:tcPr>
            <w:tcW w:w="2700" w:type="dxa"/>
            <w:vMerge/>
          </w:tcPr>
          <w:p w14:paraId="7A222F6E" w14:textId="77777777" w:rsidR="00DF09DA" w:rsidRPr="00070247" w:rsidRDefault="00DF09DA" w:rsidP="007D7599">
            <w:pPr>
              <w:rPr>
                <w:rFonts w:ascii="Times New Roman" w:hAnsi="Times New Roman" w:cs="Times New Roman"/>
                <w:b/>
                <w:bCs/>
                <w:i/>
                <w:iCs/>
                <w:color w:val="000000" w:themeColor="text1"/>
                <w:sz w:val="22"/>
                <w:szCs w:val="22"/>
              </w:rPr>
            </w:pPr>
          </w:p>
        </w:tc>
        <w:tc>
          <w:tcPr>
            <w:tcW w:w="1182" w:type="dxa"/>
            <w:vMerge w:val="restart"/>
          </w:tcPr>
          <w:p w14:paraId="0C82995B" w14:textId="77777777" w:rsidR="00DF09DA" w:rsidRPr="00070247" w:rsidRDefault="00DF09DA" w:rsidP="007D7599">
            <w:pPr>
              <w:rPr>
                <w:rFonts w:ascii="Times New Roman" w:hAnsi="Times New Roman" w:cs="Times New Roman"/>
                <w:b/>
                <w:bCs/>
                <w:i/>
                <w:iCs/>
                <w:color w:val="000000" w:themeColor="text1"/>
                <w:sz w:val="22"/>
                <w:szCs w:val="22"/>
              </w:rPr>
            </w:pPr>
            <w:r w:rsidRPr="00070247">
              <w:rPr>
                <w:rFonts w:ascii="Times New Roman" w:hAnsi="Times New Roman" w:cs="Times New Roman"/>
                <w:b/>
                <w:bCs/>
                <w:i/>
                <w:iCs/>
                <w:color w:val="000000" w:themeColor="text1"/>
                <w:sz w:val="22"/>
                <w:szCs w:val="22"/>
              </w:rPr>
              <w:t>MVPA</w:t>
            </w:r>
          </w:p>
        </w:tc>
        <w:tc>
          <w:tcPr>
            <w:tcW w:w="1396" w:type="dxa"/>
            <w:tcBorders>
              <w:top w:val="single" w:sz="4" w:space="0" w:color="auto"/>
              <w:bottom w:val="nil"/>
            </w:tcBorders>
          </w:tcPr>
          <w:p w14:paraId="0941FE6C"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Intercept</w:t>
            </w:r>
          </w:p>
        </w:tc>
        <w:tc>
          <w:tcPr>
            <w:tcW w:w="1047" w:type="dxa"/>
            <w:tcBorders>
              <w:top w:val="single" w:sz="4" w:space="0" w:color="auto"/>
              <w:bottom w:val="nil"/>
            </w:tcBorders>
          </w:tcPr>
          <w:p w14:paraId="43CA17DA" w14:textId="77777777" w:rsidR="00DF09DA" w:rsidRPr="00E00C8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3.67</w:t>
            </w:r>
            <w:r>
              <w:rPr>
                <w:rFonts w:ascii="Times New Roman" w:hAnsi="Times New Roman" w:cs="Times New Roman"/>
                <w:color w:val="000000"/>
                <w:sz w:val="22"/>
                <w:szCs w:val="22"/>
              </w:rPr>
              <w:t>8</w:t>
            </w:r>
          </w:p>
        </w:tc>
        <w:tc>
          <w:tcPr>
            <w:tcW w:w="719" w:type="dxa"/>
            <w:tcBorders>
              <w:top w:val="single" w:sz="4" w:space="0" w:color="auto"/>
              <w:bottom w:val="nil"/>
            </w:tcBorders>
          </w:tcPr>
          <w:p w14:paraId="3B01DCE3" w14:textId="77777777" w:rsidR="00DF09DA" w:rsidRPr="00E00C8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0.460</w:t>
            </w:r>
          </w:p>
        </w:tc>
        <w:tc>
          <w:tcPr>
            <w:tcW w:w="890" w:type="dxa"/>
            <w:tcBorders>
              <w:top w:val="single" w:sz="4" w:space="0" w:color="auto"/>
              <w:bottom w:val="nil"/>
            </w:tcBorders>
          </w:tcPr>
          <w:p w14:paraId="5183D05F" w14:textId="55FA10ED" w:rsidR="00DF09DA" w:rsidRPr="00E00C8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796F3F">
              <w:rPr>
                <w:rFonts w:ascii="Times New Roman" w:hAnsi="Times New Roman" w:cs="Times New Roman"/>
                <w:color w:val="000000"/>
                <w:sz w:val="22"/>
                <w:szCs w:val="22"/>
              </w:rPr>
              <w:t>*</w:t>
            </w:r>
          </w:p>
        </w:tc>
        <w:tc>
          <w:tcPr>
            <w:tcW w:w="1616" w:type="dxa"/>
            <w:tcBorders>
              <w:top w:val="single" w:sz="4" w:space="0" w:color="auto"/>
              <w:bottom w:val="nil"/>
            </w:tcBorders>
          </w:tcPr>
          <w:p w14:paraId="48DDB988"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Intercept</w:t>
            </w:r>
          </w:p>
        </w:tc>
        <w:tc>
          <w:tcPr>
            <w:tcW w:w="1050" w:type="dxa"/>
            <w:tcBorders>
              <w:top w:val="single" w:sz="4" w:space="0" w:color="auto"/>
              <w:bottom w:val="nil"/>
            </w:tcBorders>
          </w:tcPr>
          <w:p w14:paraId="7D237B42" w14:textId="77777777" w:rsidR="00DF09DA" w:rsidRPr="00E00C8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2.37</w:t>
            </w:r>
            <w:r>
              <w:rPr>
                <w:rFonts w:ascii="Times New Roman" w:hAnsi="Times New Roman" w:cs="Times New Roman"/>
                <w:color w:val="000000"/>
                <w:sz w:val="22"/>
                <w:szCs w:val="22"/>
              </w:rPr>
              <w:t>1</w:t>
            </w:r>
          </w:p>
        </w:tc>
        <w:tc>
          <w:tcPr>
            <w:tcW w:w="931" w:type="dxa"/>
            <w:tcBorders>
              <w:top w:val="single" w:sz="4" w:space="0" w:color="auto"/>
              <w:bottom w:val="nil"/>
            </w:tcBorders>
          </w:tcPr>
          <w:p w14:paraId="553C7F8C" w14:textId="77777777" w:rsidR="00DF09DA" w:rsidRPr="00E00C8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0.69</w:t>
            </w:r>
            <w:r>
              <w:rPr>
                <w:rFonts w:ascii="Times New Roman" w:hAnsi="Times New Roman" w:cs="Times New Roman"/>
                <w:color w:val="000000"/>
                <w:sz w:val="22"/>
                <w:szCs w:val="22"/>
              </w:rPr>
              <w:t>6</w:t>
            </w:r>
          </w:p>
        </w:tc>
        <w:tc>
          <w:tcPr>
            <w:tcW w:w="889" w:type="dxa"/>
            <w:tcBorders>
              <w:top w:val="single" w:sz="4" w:space="0" w:color="auto"/>
              <w:bottom w:val="nil"/>
            </w:tcBorders>
          </w:tcPr>
          <w:p w14:paraId="0CF5FF58" w14:textId="398058CF" w:rsidR="00DF09DA" w:rsidRPr="00E00C8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4</w:t>
            </w:r>
            <w:r w:rsidR="00796F3F">
              <w:rPr>
                <w:rFonts w:ascii="Times New Roman" w:hAnsi="Times New Roman" w:cs="Times New Roman"/>
                <w:color w:val="000000"/>
                <w:sz w:val="22"/>
                <w:szCs w:val="22"/>
              </w:rPr>
              <w:t>*</w:t>
            </w:r>
          </w:p>
        </w:tc>
      </w:tr>
      <w:tr w:rsidR="00DF09DA" w:rsidRPr="003C1DA9" w14:paraId="7272FBE8" w14:textId="77777777" w:rsidTr="00C73DBC">
        <w:tc>
          <w:tcPr>
            <w:tcW w:w="2700" w:type="dxa"/>
            <w:vMerge/>
          </w:tcPr>
          <w:p w14:paraId="586E6043" w14:textId="77777777" w:rsidR="00DF09DA" w:rsidRPr="00CA676F" w:rsidRDefault="00DF09DA" w:rsidP="007D7599">
            <w:pPr>
              <w:rPr>
                <w:rFonts w:ascii="Times New Roman" w:hAnsi="Times New Roman" w:cs="Times New Roman"/>
                <w:b/>
                <w:bCs/>
                <w:color w:val="000000" w:themeColor="text1"/>
                <w:sz w:val="22"/>
                <w:szCs w:val="22"/>
              </w:rPr>
            </w:pPr>
          </w:p>
        </w:tc>
        <w:tc>
          <w:tcPr>
            <w:tcW w:w="1182" w:type="dxa"/>
            <w:vMerge/>
          </w:tcPr>
          <w:p w14:paraId="1D6FDEC8" w14:textId="77777777" w:rsidR="00DF09DA" w:rsidRPr="00CA676F" w:rsidRDefault="00DF09DA" w:rsidP="007D7599">
            <w:pPr>
              <w:rPr>
                <w:rFonts w:ascii="Times New Roman" w:hAnsi="Times New Roman" w:cs="Times New Roman"/>
                <w:b/>
                <w:bCs/>
                <w:color w:val="000000" w:themeColor="text1"/>
                <w:sz w:val="22"/>
                <w:szCs w:val="22"/>
              </w:rPr>
            </w:pPr>
          </w:p>
        </w:tc>
        <w:tc>
          <w:tcPr>
            <w:tcW w:w="1396" w:type="dxa"/>
            <w:tcBorders>
              <w:top w:val="nil"/>
              <w:bottom w:val="nil"/>
            </w:tcBorders>
          </w:tcPr>
          <w:p w14:paraId="67C25C78" w14:textId="77777777" w:rsidR="00DF09DA" w:rsidRPr="00CA676F" w:rsidRDefault="00DF09DA" w:rsidP="007D7599">
            <w:pPr>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a</w:t>
            </w:r>
            <w:r w:rsidRPr="00CA676F">
              <w:rPr>
                <w:rFonts w:ascii="Times New Roman" w:hAnsi="Times New Roman" w:cs="Times New Roman"/>
                <w:b/>
                <w:bCs/>
                <w:color w:val="000000" w:themeColor="text1"/>
                <w:sz w:val="22"/>
                <w:szCs w:val="22"/>
              </w:rPr>
              <w:t>ge</w:t>
            </w:r>
          </w:p>
        </w:tc>
        <w:tc>
          <w:tcPr>
            <w:tcW w:w="1047" w:type="dxa"/>
            <w:tcBorders>
              <w:top w:val="nil"/>
              <w:bottom w:val="nil"/>
            </w:tcBorders>
          </w:tcPr>
          <w:p w14:paraId="2662622E" w14:textId="77777777" w:rsidR="00DF09DA" w:rsidRPr="00E00C8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1.184</w:t>
            </w:r>
          </w:p>
        </w:tc>
        <w:tc>
          <w:tcPr>
            <w:tcW w:w="719" w:type="dxa"/>
            <w:tcBorders>
              <w:top w:val="nil"/>
              <w:bottom w:val="nil"/>
            </w:tcBorders>
          </w:tcPr>
          <w:p w14:paraId="275D387C" w14:textId="77777777" w:rsidR="00DF09DA" w:rsidRPr="00E00C8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0.150</w:t>
            </w:r>
          </w:p>
        </w:tc>
        <w:tc>
          <w:tcPr>
            <w:tcW w:w="890" w:type="dxa"/>
            <w:tcBorders>
              <w:top w:val="nil"/>
              <w:bottom w:val="nil"/>
            </w:tcBorders>
          </w:tcPr>
          <w:p w14:paraId="3E4CA23F" w14:textId="503D2D27" w:rsidR="00DF09DA" w:rsidRPr="00E00C8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796F3F">
              <w:rPr>
                <w:rFonts w:ascii="Times New Roman" w:hAnsi="Times New Roman" w:cs="Times New Roman"/>
                <w:color w:val="000000"/>
                <w:sz w:val="22"/>
                <w:szCs w:val="22"/>
              </w:rPr>
              <w:t>*</w:t>
            </w:r>
          </w:p>
        </w:tc>
        <w:tc>
          <w:tcPr>
            <w:tcW w:w="1616" w:type="dxa"/>
            <w:tcBorders>
              <w:top w:val="nil"/>
              <w:bottom w:val="nil"/>
            </w:tcBorders>
          </w:tcPr>
          <w:p w14:paraId="1CF92361"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w:t>
            </w:r>
          </w:p>
        </w:tc>
        <w:tc>
          <w:tcPr>
            <w:tcW w:w="1050" w:type="dxa"/>
            <w:tcBorders>
              <w:top w:val="nil"/>
              <w:bottom w:val="nil"/>
            </w:tcBorders>
          </w:tcPr>
          <w:p w14:paraId="1CCF0793" w14:textId="77777777" w:rsidR="00DF09DA" w:rsidRPr="00E00C8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1.205</w:t>
            </w:r>
          </w:p>
        </w:tc>
        <w:tc>
          <w:tcPr>
            <w:tcW w:w="931" w:type="dxa"/>
            <w:tcBorders>
              <w:top w:val="nil"/>
              <w:bottom w:val="nil"/>
            </w:tcBorders>
          </w:tcPr>
          <w:p w14:paraId="4D6242E1" w14:textId="77777777" w:rsidR="00DF09DA" w:rsidRPr="00E00C8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0.128</w:t>
            </w:r>
          </w:p>
        </w:tc>
        <w:tc>
          <w:tcPr>
            <w:tcW w:w="889" w:type="dxa"/>
            <w:tcBorders>
              <w:top w:val="nil"/>
              <w:bottom w:val="nil"/>
            </w:tcBorders>
          </w:tcPr>
          <w:p w14:paraId="4DAC9F95" w14:textId="7568332E" w:rsidR="00DF09DA" w:rsidRPr="00E00C8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&lt;.000</w:t>
            </w:r>
            <w:r w:rsidR="00796F3F">
              <w:rPr>
                <w:rFonts w:ascii="Times New Roman" w:hAnsi="Times New Roman" w:cs="Times New Roman"/>
                <w:color w:val="000000"/>
                <w:sz w:val="22"/>
                <w:szCs w:val="22"/>
              </w:rPr>
              <w:t>*</w:t>
            </w:r>
          </w:p>
        </w:tc>
      </w:tr>
      <w:tr w:rsidR="00DF09DA" w:rsidRPr="003C1DA9" w14:paraId="79327293" w14:textId="77777777" w:rsidTr="00C73DBC">
        <w:tc>
          <w:tcPr>
            <w:tcW w:w="2700" w:type="dxa"/>
            <w:vMerge/>
          </w:tcPr>
          <w:p w14:paraId="4036D8E2" w14:textId="77777777" w:rsidR="00DF09DA" w:rsidRPr="00CA676F" w:rsidRDefault="00DF09DA" w:rsidP="007D7599">
            <w:pPr>
              <w:rPr>
                <w:rFonts w:ascii="Times New Roman" w:hAnsi="Times New Roman" w:cs="Times New Roman"/>
                <w:b/>
                <w:bCs/>
                <w:color w:val="000000" w:themeColor="text1"/>
                <w:sz w:val="22"/>
                <w:szCs w:val="22"/>
              </w:rPr>
            </w:pPr>
          </w:p>
        </w:tc>
        <w:tc>
          <w:tcPr>
            <w:tcW w:w="1182" w:type="dxa"/>
            <w:vMerge/>
          </w:tcPr>
          <w:p w14:paraId="132B3BA2" w14:textId="77777777" w:rsidR="00DF09DA" w:rsidRPr="00CA676F" w:rsidRDefault="00DF09DA" w:rsidP="007D7599">
            <w:pPr>
              <w:rPr>
                <w:rFonts w:ascii="Times New Roman" w:hAnsi="Times New Roman" w:cs="Times New Roman"/>
                <w:b/>
                <w:bCs/>
                <w:color w:val="000000" w:themeColor="text1"/>
                <w:sz w:val="22"/>
                <w:szCs w:val="22"/>
              </w:rPr>
            </w:pPr>
          </w:p>
        </w:tc>
        <w:tc>
          <w:tcPr>
            <w:tcW w:w="1396" w:type="dxa"/>
            <w:tcBorders>
              <w:top w:val="nil"/>
              <w:bottom w:val="nil"/>
            </w:tcBorders>
          </w:tcPr>
          <w:p w14:paraId="7C9B6E0B"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w:t>
            </w:r>
          </w:p>
        </w:tc>
        <w:tc>
          <w:tcPr>
            <w:tcW w:w="1047" w:type="dxa"/>
            <w:tcBorders>
              <w:top w:val="nil"/>
              <w:bottom w:val="nil"/>
            </w:tcBorders>
          </w:tcPr>
          <w:p w14:paraId="71D9A50A" w14:textId="77777777" w:rsidR="00DF09DA" w:rsidRPr="00E00C8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-0.09</w:t>
            </w:r>
            <w:r>
              <w:rPr>
                <w:rFonts w:ascii="Times New Roman" w:hAnsi="Times New Roman" w:cs="Times New Roman"/>
                <w:color w:val="000000"/>
                <w:sz w:val="22"/>
                <w:szCs w:val="22"/>
              </w:rPr>
              <w:t>6</w:t>
            </w:r>
          </w:p>
        </w:tc>
        <w:tc>
          <w:tcPr>
            <w:tcW w:w="719" w:type="dxa"/>
            <w:tcBorders>
              <w:top w:val="nil"/>
              <w:bottom w:val="nil"/>
            </w:tcBorders>
          </w:tcPr>
          <w:p w14:paraId="459D5303" w14:textId="77777777" w:rsidR="00DF09DA" w:rsidRPr="00E00C8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0.032</w:t>
            </w:r>
          </w:p>
        </w:tc>
        <w:tc>
          <w:tcPr>
            <w:tcW w:w="890" w:type="dxa"/>
            <w:tcBorders>
              <w:top w:val="nil"/>
              <w:bottom w:val="nil"/>
            </w:tcBorders>
          </w:tcPr>
          <w:p w14:paraId="3F8686F6" w14:textId="1B48BB11" w:rsidR="00DF09DA" w:rsidRPr="00E00C8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0.004</w:t>
            </w:r>
            <w:r w:rsidR="00796F3F">
              <w:rPr>
                <w:rFonts w:ascii="Times New Roman" w:hAnsi="Times New Roman" w:cs="Times New Roman"/>
                <w:color w:val="000000"/>
                <w:sz w:val="22"/>
                <w:szCs w:val="22"/>
              </w:rPr>
              <w:t>*</w:t>
            </w:r>
          </w:p>
        </w:tc>
        <w:tc>
          <w:tcPr>
            <w:tcW w:w="1616" w:type="dxa"/>
            <w:tcBorders>
              <w:top w:val="nil"/>
              <w:bottom w:val="nil"/>
            </w:tcBorders>
          </w:tcPr>
          <w:p w14:paraId="26F46249"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w:t>
            </w:r>
          </w:p>
        </w:tc>
        <w:tc>
          <w:tcPr>
            <w:tcW w:w="1050" w:type="dxa"/>
            <w:tcBorders>
              <w:top w:val="nil"/>
              <w:bottom w:val="nil"/>
            </w:tcBorders>
          </w:tcPr>
          <w:p w14:paraId="086B58F9" w14:textId="77777777" w:rsidR="00DF09DA" w:rsidRPr="00E00C8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-0.094</w:t>
            </w:r>
          </w:p>
        </w:tc>
        <w:tc>
          <w:tcPr>
            <w:tcW w:w="931" w:type="dxa"/>
            <w:tcBorders>
              <w:top w:val="nil"/>
              <w:bottom w:val="nil"/>
            </w:tcBorders>
          </w:tcPr>
          <w:p w14:paraId="194102C1" w14:textId="77777777"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0.027</w:t>
            </w:r>
          </w:p>
        </w:tc>
        <w:tc>
          <w:tcPr>
            <w:tcW w:w="889" w:type="dxa"/>
            <w:tcBorders>
              <w:top w:val="nil"/>
              <w:bottom w:val="nil"/>
            </w:tcBorders>
          </w:tcPr>
          <w:p w14:paraId="6E1365BA" w14:textId="0BDBC2A9"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r w:rsidR="00796F3F">
              <w:rPr>
                <w:rFonts w:ascii="Times New Roman" w:hAnsi="Times New Roman" w:cs="Times New Roman"/>
                <w:color w:val="000000"/>
                <w:sz w:val="22"/>
                <w:szCs w:val="22"/>
              </w:rPr>
              <w:t>*</w:t>
            </w:r>
          </w:p>
        </w:tc>
      </w:tr>
      <w:tr w:rsidR="00DF09DA" w:rsidRPr="003C1DA9" w14:paraId="1C381B96" w14:textId="77777777" w:rsidTr="00C73DBC">
        <w:tc>
          <w:tcPr>
            <w:tcW w:w="2700" w:type="dxa"/>
            <w:vMerge/>
          </w:tcPr>
          <w:p w14:paraId="1F6261B9" w14:textId="77777777" w:rsidR="00DF09DA" w:rsidRPr="00CA676F" w:rsidRDefault="00DF09DA" w:rsidP="007D7599">
            <w:pPr>
              <w:rPr>
                <w:rFonts w:ascii="Times New Roman" w:hAnsi="Times New Roman" w:cs="Times New Roman"/>
                <w:b/>
                <w:bCs/>
                <w:color w:val="000000" w:themeColor="text1"/>
                <w:sz w:val="22"/>
                <w:szCs w:val="22"/>
              </w:rPr>
            </w:pPr>
          </w:p>
        </w:tc>
        <w:tc>
          <w:tcPr>
            <w:tcW w:w="1182" w:type="dxa"/>
            <w:vMerge/>
          </w:tcPr>
          <w:p w14:paraId="1C4BB47A" w14:textId="77777777" w:rsidR="00DF09DA" w:rsidRPr="00CA676F" w:rsidRDefault="00DF09DA" w:rsidP="007D7599">
            <w:pPr>
              <w:rPr>
                <w:rFonts w:ascii="Times New Roman" w:hAnsi="Times New Roman" w:cs="Times New Roman"/>
                <w:b/>
                <w:bCs/>
                <w:color w:val="000000" w:themeColor="text1"/>
                <w:sz w:val="22"/>
                <w:szCs w:val="22"/>
              </w:rPr>
            </w:pPr>
          </w:p>
        </w:tc>
        <w:tc>
          <w:tcPr>
            <w:tcW w:w="1396" w:type="dxa"/>
            <w:tcBorders>
              <w:top w:val="nil"/>
              <w:bottom w:val="nil"/>
            </w:tcBorders>
          </w:tcPr>
          <w:p w14:paraId="1F575DA0"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age*age*age</w:t>
            </w:r>
          </w:p>
        </w:tc>
        <w:tc>
          <w:tcPr>
            <w:tcW w:w="1047" w:type="dxa"/>
            <w:tcBorders>
              <w:top w:val="nil"/>
              <w:bottom w:val="nil"/>
            </w:tcBorders>
          </w:tcPr>
          <w:p w14:paraId="75AF8A87" w14:textId="77777777"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4</w:t>
            </w:r>
          </w:p>
        </w:tc>
        <w:tc>
          <w:tcPr>
            <w:tcW w:w="719" w:type="dxa"/>
            <w:tcBorders>
              <w:top w:val="nil"/>
              <w:bottom w:val="nil"/>
            </w:tcBorders>
          </w:tcPr>
          <w:p w14:paraId="6A626137" w14:textId="77777777"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2</w:t>
            </w:r>
          </w:p>
        </w:tc>
        <w:tc>
          <w:tcPr>
            <w:tcW w:w="890" w:type="dxa"/>
            <w:tcBorders>
              <w:top w:val="nil"/>
              <w:bottom w:val="nil"/>
            </w:tcBorders>
          </w:tcPr>
          <w:p w14:paraId="5B3864B4" w14:textId="601079AF"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0.036</w:t>
            </w:r>
            <w:r w:rsidR="00865B94">
              <w:rPr>
                <w:rFonts w:ascii="Times New Roman" w:hAnsi="Times New Roman" w:cs="Times New Roman"/>
                <w:color w:val="000000"/>
                <w:sz w:val="22"/>
                <w:szCs w:val="22"/>
              </w:rPr>
              <w:t>*</w:t>
            </w:r>
          </w:p>
        </w:tc>
        <w:tc>
          <w:tcPr>
            <w:tcW w:w="1616" w:type="dxa"/>
            <w:tcBorders>
              <w:top w:val="nil"/>
              <w:bottom w:val="nil"/>
            </w:tcBorders>
          </w:tcPr>
          <w:p w14:paraId="1D7C328C"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age*age*age</w:t>
            </w:r>
          </w:p>
        </w:tc>
        <w:tc>
          <w:tcPr>
            <w:tcW w:w="1050" w:type="dxa"/>
            <w:tcBorders>
              <w:top w:val="nil"/>
              <w:bottom w:val="nil"/>
            </w:tcBorders>
          </w:tcPr>
          <w:p w14:paraId="40ABE094" w14:textId="77777777"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w:t>
            </w:r>
            <w:r>
              <w:rPr>
                <w:rFonts w:ascii="Times New Roman" w:hAnsi="Times New Roman" w:cs="Times New Roman"/>
                <w:color w:val="000000"/>
                <w:sz w:val="22"/>
                <w:szCs w:val="22"/>
              </w:rPr>
              <w:t>3</w:t>
            </w:r>
          </w:p>
        </w:tc>
        <w:tc>
          <w:tcPr>
            <w:tcW w:w="931" w:type="dxa"/>
            <w:tcBorders>
              <w:top w:val="nil"/>
              <w:bottom w:val="nil"/>
            </w:tcBorders>
          </w:tcPr>
          <w:p w14:paraId="1CD35EB1" w14:textId="77777777"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0.001</w:t>
            </w:r>
          </w:p>
        </w:tc>
        <w:tc>
          <w:tcPr>
            <w:tcW w:w="889" w:type="dxa"/>
            <w:tcBorders>
              <w:top w:val="nil"/>
              <w:bottom w:val="nil"/>
            </w:tcBorders>
          </w:tcPr>
          <w:p w14:paraId="73E4665E" w14:textId="08C78F7C"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0.020</w:t>
            </w:r>
            <w:r w:rsidR="00796F3F">
              <w:rPr>
                <w:rFonts w:ascii="Times New Roman" w:hAnsi="Times New Roman" w:cs="Times New Roman"/>
                <w:color w:val="000000"/>
                <w:sz w:val="22"/>
                <w:szCs w:val="22"/>
              </w:rPr>
              <w:t>*</w:t>
            </w:r>
          </w:p>
        </w:tc>
      </w:tr>
      <w:tr w:rsidR="00DF09DA" w:rsidRPr="003C1DA9" w14:paraId="06CC172D" w14:textId="77777777" w:rsidTr="00C73DBC">
        <w:tc>
          <w:tcPr>
            <w:tcW w:w="2700" w:type="dxa"/>
            <w:vMerge/>
          </w:tcPr>
          <w:p w14:paraId="2F8711A6" w14:textId="77777777" w:rsidR="00DF09DA" w:rsidRPr="00CA676F" w:rsidRDefault="00DF09DA" w:rsidP="007D7599">
            <w:pPr>
              <w:rPr>
                <w:rFonts w:ascii="Times New Roman" w:hAnsi="Times New Roman" w:cs="Times New Roman"/>
                <w:b/>
                <w:bCs/>
                <w:color w:val="000000" w:themeColor="text1"/>
                <w:sz w:val="22"/>
                <w:szCs w:val="22"/>
              </w:rPr>
            </w:pPr>
          </w:p>
        </w:tc>
        <w:tc>
          <w:tcPr>
            <w:tcW w:w="1182" w:type="dxa"/>
            <w:vMerge/>
          </w:tcPr>
          <w:p w14:paraId="6BBCE412" w14:textId="77777777" w:rsidR="00DF09DA" w:rsidRPr="00CA676F" w:rsidRDefault="00DF09DA" w:rsidP="007D7599">
            <w:pPr>
              <w:rPr>
                <w:rFonts w:ascii="Times New Roman" w:hAnsi="Times New Roman" w:cs="Times New Roman"/>
                <w:b/>
                <w:bCs/>
                <w:color w:val="000000" w:themeColor="text1"/>
                <w:sz w:val="22"/>
                <w:szCs w:val="22"/>
              </w:rPr>
            </w:pPr>
          </w:p>
        </w:tc>
        <w:tc>
          <w:tcPr>
            <w:tcW w:w="1396" w:type="dxa"/>
            <w:tcBorders>
              <w:top w:val="nil"/>
              <w:bottom w:val="nil"/>
            </w:tcBorders>
          </w:tcPr>
          <w:p w14:paraId="48866D6A"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MVPA</w:t>
            </w:r>
          </w:p>
        </w:tc>
        <w:tc>
          <w:tcPr>
            <w:tcW w:w="1047" w:type="dxa"/>
            <w:tcBorders>
              <w:top w:val="nil"/>
              <w:bottom w:val="nil"/>
            </w:tcBorders>
          </w:tcPr>
          <w:p w14:paraId="6820647B" w14:textId="77777777"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-0.04</w:t>
            </w:r>
            <w:r>
              <w:rPr>
                <w:rFonts w:ascii="Times New Roman" w:hAnsi="Times New Roman" w:cs="Times New Roman"/>
                <w:color w:val="000000"/>
                <w:sz w:val="22"/>
                <w:szCs w:val="22"/>
              </w:rPr>
              <w:t>6</w:t>
            </w:r>
          </w:p>
        </w:tc>
        <w:tc>
          <w:tcPr>
            <w:tcW w:w="719" w:type="dxa"/>
            <w:tcBorders>
              <w:top w:val="nil"/>
              <w:bottom w:val="nil"/>
            </w:tcBorders>
          </w:tcPr>
          <w:p w14:paraId="3DBBAEE1" w14:textId="77777777"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0.052</w:t>
            </w:r>
          </w:p>
        </w:tc>
        <w:tc>
          <w:tcPr>
            <w:tcW w:w="890" w:type="dxa"/>
            <w:tcBorders>
              <w:top w:val="nil"/>
              <w:bottom w:val="nil"/>
            </w:tcBorders>
          </w:tcPr>
          <w:p w14:paraId="6430D2AA" w14:textId="77777777"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0.393</w:t>
            </w:r>
          </w:p>
        </w:tc>
        <w:tc>
          <w:tcPr>
            <w:tcW w:w="1616" w:type="dxa"/>
            <w:tcBorders>
              <w:top w:val="nil"/>
              <w:bottom w:val="nil"/>
            </w:tcBorders>
          </w:tcPr>
          <w:p w14:paraId="400EB74C"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randomization</w:t>
            </w:r>
          </w:p>
        </w:tc>
        <w:tc>
          <w:tcPr>
            <w:tcW w:w="1050" w:type="dxa"/>
            <w:tcBorders>
              <w:top w:val="nil"/>
              <w:bottom w:val="nil"/>
            </w:tcBorders>
          </w:tcPr>
          <w:p w14:paraId="0F9ABBE6" w14:textId="77777777"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0.610</w:t>
            </w:r>
          </w:p>
        </w:tc>
        <w:tc>
          <w:tcPr>
            <w:tcW w:w="931" w:type="dxa"/>
            <w:tcBorders>
              <w:top w:val="nil"/>
              <w:bottom w:val="nil"/>
            </w:tcBorders>
          </w:tcPr>
          <w:p w14:paraId="3E271F80" w14:textId="77777777"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0.34</w:t>
            </w:r>
            <w:r>
              <w:rPr>
                <w:rFonts w:ascii="Times New Roman" w:hAnsi="Times New Roman" w:cs="Times New Roman"/>
                <w:color w:val="000000"/>
                <w:sz w:val="22"/>
                <w:szCs w:val="22"/>
              </w:rPr>
              <w:t>3</w:t>
            </w:r>
          </w:p>
        </w:tc>
        <w:tc>
          <w:tcPr>
            <w:tcW w:w="889" w:type="dxa"/>
            <w:tcBorders>
              <w:top w:val="nil"/>
              <w:bottom w:val="nil"/>
            </w:tcBorders>
          </w:tcPr>
          <w:p w14:paraId="7DF04D22" w14:textId="77777777"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0.096</w:t>
            </w:r>
          </w:p>
        </w:tc>
      </w:tr>
      <w:tr w:rsidR="00DF09DA" w:rsidRPr="003C1DA9" w14:paraId="451CBB1A" w14:textId="77777777" w:rsidTr="00C73DBC">
        <w:tc>
          <w:tcPr>
            <w:tcW w:w="2700" w:type="dxa"/>
            <w:vMerge/>
          </w:tcPr>
          <w:p w14:paraId="5EA1DCB5" w14:textId="77777777" w:rsidR="00DF09DA" w:rsidRPr="00CA676F" w:rsidRDefault="00DF09DA" w:rsidP="007D7599">
            <w:pPr>
              <w:rPr>
                <w:rFonts w:ascii="Times New Roman" w:hAnsi="Times New Roman" w:cs="Times New Roman"/>
                <w:sz w:val="22"/>
                <w:szCs w:val="22"/>
              </w:rPr>
            </w:pPr>
          </w:p>
        </w:tc>
        <w:tc>
          <w:tcPr>
            <w:tcW w:w="1182" w:type="dxa"/>
            <w:vMerge/>
          </w:tcPr>
          <w:p w14:paraId="029CF0E9" w14:textId="77777777" w:rsidR="00DF09DA" w:rsidRPr="00CA676F" w:rsidRDefault="00DF09DA" w:rsidP="007D7599">
            <w:pPr>
              <w:rPr>
                <w:rFonts w:ascii="Times New Roman" w:hAnsi="Times New Roman" w:cs="Times New Roman"/>
                <w:sz w:val="22"/>
                <w:szCs w:val="22"/>
              </w:rPr>
            </w:pPr>
          </w:p>
        </w:tc>
        <w:tc>
          <w:tcPr>
            <w:tcW w:w="1396" w:type="dxa"/>
            <w:tcBorders>
              <w:top w:val="nil"/>
              <w:bottom w:val="single" w:sz="4" w:space="0" w:color="auto"/>
            </w:tcBorders>
          </w:tcPr>
          <w:p w14:paraId="59D2D65C" w14:textId="77777777" w:rsidR="00DF09DA" w:rsidRPr="00CA676F" w:rsidRDefault="00DF09DA" w:rsidP="007D7599">
            <w:pPr>
              <w:rPr>
                <w:rFonts w:ascii="Times New Roman" w:hAnsi="Times New Roman" w:cs="Times New Roman"/>
                <w:sz w:val="22"/>
                <w:szCs w:val="22"/>
              </w:rPr>
            </w:pPr>
          </w:p>
        </w:tc>
        <w:tc>
          <w:tcPr>
            <w:tcW w:w="1047" w:type="dxa"/>
            <w:tcBorders>
              <w:top w:val="nil"/>
              <w:bottom w:val="single" w:sz="4" w:space="0" w:color="auto"/>
            </w:tcBorders>
          </w:tcPr>
          <w:p w14:paraId="08767EB7" w14:textId="77777777" w:rsidR="00DF09DA" w:rsidRPr="00CA676F" w:rsidRDefault="00DF09DA" w:rsidP="007D7599">
            <w:pPr>
              <w:rPr>
                <w:rFonts w:ascii="Times New Roman" w:hAnsi="Times New Roman" w:cs="Times New Roman"/>
                <w:sz w:val="22"/>
                <w:szCs w:val="22"/>
              </w:rPr>
            </w:pPr>
          </w:p>
        </w:tc>
        <w:tc>
          <w:tcPr>
            <w:tcW w:w="719" w:type="dxa"/>
            <w:tcBorders>
              <w:top w:val="nil"/>
              <w:bottom w:val="single" w:sz="4" w:space="0" w:color="auto"/>
            </w:tcBorders>
          </w:tcPr>
          <w:p w14:paraId="44E7DD31" w14:textId="77777777" w:rsidR="00DF09DA" w:rsidRPr="00CA676F" w:rsidRDefault="00DF09DA" w:rsidP="007D7599">
            <w:pPr>
              <w:rPr>
                <w:rFonts w:ascii="Times New Roman" w:hAnsi="Times New Roman" w:cs="Times New Roman"/>
                <w:sz w:val="22"/>
                <w:szCs w:val="22"/>
              </w:rPr>
            </w:pPr>
          </w:p>
        </w:tc>
        <w:tc>
          <w:tcPr>
            <w:tcW w:w="890" w:type="dxa"/>
            <w:tcBorders>
              <w:top w:val="nil"/>
              <w:bottom w:val="single" w:sz="4" w:space="0" w:color="auto"/>
            </w:tcBorders>
          </w:tcPr>
          <w:p w14:paraId="0E1D68CF" w14:textId="77777777" w:rsidR="00DF09DA" w:rsidRPr="00CA676F" w:rsidRDefault="00DF09DA" w:rsidP="007D7599">
            <w:pPr>
              <w:rPr>
                <w:rFonts w:ascii="Times New Roman" w:hAnsi="Times New Roman" w:cs="Times New Roman"/>
                <w:sz w:val="22"/>
                <w:szCs w:val="22"/>
              </w:rPr>
            </w:pPr>
          </w:p>
        </w:tc>
        <w:tc>
          <w:tcPr>
            <w:tcW w:w="1616" w:type="dxa"/>
            <w:tcBorders>
              <w:top w:val="nil"/>
              <w:bottom w:val="single" w:sz="4" w:space="0" w:color="auto"/>
            </w:tcBorders>
          </w:tcPr>
          <w:p w14:paraId="194A9608" w14:textId="77777777" w:rsidR="00DF09DA" w:rsidRPr="00CA676F" w:rsidRDefault="00DF09DA" w:rsidP="007D7599">
            <w:pPr>
              <w:rPr>
                <w:rFonts w:ascii="Times New Roman" w:hAnsi="Times New Roman" w:cs="Times New Roman"/>
                <w:b/>
                <w:bCs/>
                <w:color w:val="000000" w:themeColor="text1"/>
                <w:sz w:val="22"/>
                <w:szCs w:val="22"/>
              </w:rPr>
            </w:pPr>
            <w:r w:rsidRPr="00CA676F">
              <w:rPr>
                <w:rFonts w:ascii="Times New Roman" w:hAnsi="Times New Roman" w:cs="Times New Roman"/>
                <w:b/>
                <w:bCs/>
                <w:color w:val="000000" w:themeColor="text1"/>
                <w:sz w:val="22"/>
                <w:szCs w:val="22"/>
              </w:rPr>
              <w:t>MVPA</w:t>
            </w:r>
          </w:p>
        </w:tc>
        <w:tc>
          <w:tcPr>
            <w:tcW w:w="1050" w:type="dxa"/>
            <w:tcBorders>
              <w:top w:val="nil"/>
              <w:bottom w:val="single" w:sz="4" w:space="0" w:color="auto"/>
            </w:tcBorders>
          </w:tcPr>
          <w:p w14:paraId="5D6A79A9" w14:textId="77777777"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-0.007</w:t>
            </w:r>
          </w:p>
        </w:tc>
        <w:tc>
          <w:tcPr>
            <w:tcW w:w="931" w:type="dxa"/>
            <w:tcBorders>
              <w:top w:val="nil"/>
              <w:bottom w:val="single" w:sz="4" w:space="0" w:color="auto"/>
            </w:tcBorders>
          </w:tcPr>
          <w:p w14:paraId="58CA308B" w14:textId="77777777"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0.051</w:t>
            </w:r>
          </w:p>
        </w:tc>
        <w:tc>
          <w:tcPr>
            <w:tcW w:w="889" w:type="dxa"/>
            <w:tcBorders>
              <w:top w:val="nil"/>
              <w:bottom w:val="single" w:sz="4" w:space="0" w:color="auto"/>
            </w:tcBorders>
          </w:tcPr>
          <w:p w14:paraId="5FB530C4" w14:textId="77777777" w:rsidR="00DF09DA" w:rsidRPr="000B0C4C" w:rsidRDefault="00DF09DA" w:rsidP="007D7599">
            <w:pPr>
              <w:rPr>
                <w:rFonts w:ascii="Times New Roman" w:hAnsi="Times New Roman" w:cs="Times New Roman"/>
                <w:color w:val="000000"/>
                <w:sz w:val="22"/>
                <w:szCs w:val="22"/>
              </w:rPr>
            </w:pPr>
            <w:r w:rsidRPr="00CA676F">
              <w:rPr>
                <w:rFonts w:ascii="Times New Roman" w:hAnsi="Times New Roman" w:cs="Times New Roman"/>
                <w:color w:val="000000"/>
                <w:sz w:val="22"/>
                <w:szCs w:val="22"/>
              </w:rPr>
              <w:t>0.89</w:t>
            </w:r>
            <w:r>
              <w:rPr>
                <w:rFonts w:ascii="Times New Roman" w:hAnsi="Times New Roman" w:cs="Times New Roman"/>
                <w:color w:val="000000"/>
                <w:sz w:val="22"/>
                <w:szCs w:val="22"/>
              </w:rPr>
              <w:t>3</w:t>
            </w:r>
          </w:p>
        </w:tc>
      </w:tr>
      <w:tr w:rsidR="00DF09DA" w:rsidRPr="003C1DA9" w14:paraId="68A11529" w14:textId="77777777" w:rsidTr="00C73DBC">
        <w:tc>
          <w:tcPr>
            <w:tcW w:w="12420" w:type="dxa"/>
            <w:gridSpan w:val="10"/>
          </w:tcPr>
          <w:p w14:paraId="7A429D7F" w14:textId="77777777" w:rsidR="00DF09DA" w:rsidRPr="00CA676F" w:rsidRDefault="00DF09DA" w:rsidP="007D7599">
            <w:pPr>
              <w:rPr>
                <w:rFonts w:ascii="Times New Roman" w:hAnsi="Times New Roman" w:cs="Times New Roman"/>
                <w:sz w:val="22"/>
                <w:szCs w:val="22"/>
              </w:rPr>
            </w:pPr>
            <w:r>
              <w:rPr>
                <w:rFonts w:ascii="Times New Roman" w:hAnsi="Times New Roman" w:cs="Times New Roman"/>
                <w:sz w:val="22"/>
                <w:szCs w:val="22"/>
              </w:rPr>
              <w:t>SV2 = Study Visit 2 (post-intervention); SB = sedentary behavior; LPA = light physical activity; Total PA = total physical activity; MVPA = moderate to vigorous physical activity</w:t>
            </w:r>
          </w:p>
        </w:tc>
      </w:tr>
    </w:tbl>
    <w:p w14:paraId="4E7D7740" w14:textId="77777777" w:rsidR="00CC5C39" w:rsidRPr="00CC5C39" w:rsidRDefault="00CC5C39" w:rsidP="00CC5C39"/>
    <w:p w14:paraId="46B656C4" w14:textId="77777777" w:rsidR="00CC5C39" w:rsidRPr="00CC5C39" w:rsidRDefault="00CC5C39" w:rsidP="00CC5C39"/>
    <w:p w14:paraId="115CBCD5" w14:textId="77777777" w:rsidR="00883F21" w:rsidRDefault="00883F21" w:rsidP="00A50C5F">
      <w:pPr>
        <w:pStyle w:val="Heading1"/>
        <w:jc w:val="left"/>
        <w:rPr>
          <w:rFonts w:ascii="Times New Roman" w:hAnsi="Times New Roman" w:cs="Times New Roman"/>
          <w:sz w:val="24"/>
        </w:rPr>
      </w:pPr>
    </w:p>
    <w:p w14:paraId="138AC9C9" w14:textId="77777777" w:rsidR="0089333F" w:rsidRDefault="0089333F" w:rsidP="0089333F"/>
    <w:p w14:paraId="24A1B285" w14:textId="77777777" w:rsidR="00BA1404" w:rsidRDefault="00BA1404" w:rsidP="00BA1404">
      <w:pPr>
        <w:keepNext/>
      </w:pPr>
      <w:r>
        <w:rPr>
          <w:noProof/>
        </w:rPr>
        <w:drawing>
          <wp:inline distT="0" distB="0" distL="0" distR="0" wp14:anchorId="2D9D4E53" wp14:editId="1BF7A114">
            <wp:extent cx="7955280" cy="4474845"/>
            <wp:effectExtent l="0" t="0" r="0" b="0"/>
            <wp:docPr id="8505476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547697" name="Picture 850547697"/>
                    <pic:cNvPicPr/>
                  </pic:nvPicPr>
                  <pic:blipFill>
                    <a:blip r:embed="rId11">
                      <a:extLst>
                        <a:ext uri="{28A0092B-C50C-407E-A947-70E740481C1C}">
                          <a14:useLocalDpi xmlns:a14="http://schemas.microsoft.com/office/drawing/2010/main" val="0"/>
                        </a:ext>
                      </a:extLst>
                    </a:blip>
                    <a:stretch>
                      <a:fillRect/>
                    </a:stretch>
                  </pic:blipFill>
                  <pic:spPr>
                    <a:xfrm>
                      <a:off x="0" y="0"/>
                      <a:ext cx="7955280" cy="4474845"/>
                    </a:xfrm>
                    <a:prstGeom prst="rect">
                      <a:avLst/>
                    </a:prstGeom>
                  </pic:spPr>
                </pic:pic>
              </a:graphicData>
            </a:graphic>
          </wp:inline>
        </w:drawing>
      </w:r>
    </w:p>
    <w:p w14:paraId="7A418FFB" w14:textId="4F074D76" w:rsidR="0089333F" w:rsidRPr="00FF4234" w:rsidRDefault="00BA1404" w:rsidP="00BA1404">
      <w:pPr>
        <w:pStyle w:val="Caption"/>
        <w:rPr>
          <w:rFonts w:asciiTheme="majorHAnsi" w:hAnsiTheme="majorHAnsi" w:cstheme="majorHAnsi"/>
        </w:rPr>
      </w:pPr>
      <w:bookmarkStart w:id="106" w:name="_Toc172550950"/>
      <w:r w:rsidRPr="00FF4234">
        <w:rPr>
          <w:rFonts w:asciiTheme="majorHAnsi" w:hAnsiTheme="majorHAnsi" w:cstheme="majorHAnsi"/>
        </w:rPr>
        <w:t xml:space="preserve">Figure </w:t>
      </w:r>
      <w:r w:rsidR="00B24B08">
        <w:rPr>
          <w:rFonts w:asciiTheme="majorHAnsi" w:hAnsiTheme="majorHAnsi" w:cstheme="majorHAnsi"/>
        </w:rPr>
        <w:t>3.</w:t>
      </w:r>
      <w:r w:rsidRPr="00FF4234">
        <w:rPr>
          <w:rFonts w:asciiTheme="majorHAnsi" w:hAnsiTheme="majorHAnsi" w:cstheme="majorHAnsi"/>
        </w:rPr>
        <w:fldChar w:fldCharType="begin"/>
      </w:r>
      <w:r w:rsidRPr="00FF4234">
        <w:rPr>
          <w:rFonts w:asciiTheme="majorHAnsi" w:hAnsiTheme="majorHAnsi" w:cstheme="majorHAnsi"/>
        </w:rPr>
        <w:instrText xml:space="preserve"> SEQ Figure \* ARABIC </w:instrText>
      </w:r>
      <w:r w:rsidRPr="00FF4234">
        <w:rPr>
          <w:rFonts w:asciiTheme="majorHAnsi" w:hAnsiTheme="majorHAnsi" w:cstheme="majorHAnsi"/>
        </w:rPr>
        <w:fldChar w:fldCharType="separate"/>
      </w:r>
      <w:r w:rsidR="001D726A">
        <w:rPr>
          <w:rFonts w:asciiTheme="majorHAnsi" w:hAnsiTheme="majorHAnsi" w:cstheme="majorHAnsi"/>
          <w:noProof/>
        </w:rPr>
        <w:t>3</w:t>
      </w:r>
      <w:r w:rsidRPr="00FF4234">
        <w:rPr>
          <w:rFonts w:asciiTheme="majorHAnsi" w:hAnsiTheme="majorHAnsi" w:cstheme="majorHAnsi"/>
        </w:rPr>
        <w:fldChar w:fldCharType="end"/>
      </w:r>
      <w:r w:rsidRPr="00FF4234">
        <w:rPr>
          <w:rFonts w:asciiTheme="majorHAnsi" w:hAnsiTheme="majorHAnsi" w:cstheme="majorHAnsi"/>
        </w:rPr>
        <w:t xml:space="preserve">. Latent </w:t>
      </w:r>
      <w:r w:rsidR="002019CD" w:rsidRPr="00FF4234">
        <w:rPr>
          <w:rFonts w:asciiTheme="majorHAnsi" w:hAnsiTheme="majorHAnsi" w:cstheme="majorHAnsi"/>
        </w:rPr>
        <w:t>G</w:t>
      </w:r>
      <w:r w:rsidRPr="00FF4234">
        <w:rPr>
          <w:rFonts w:asciiTheme="majorHAnsi" w:hAnsiTheme="majorHAnsi" w:cstheme="majorHAnsi"/>
        </w:rPr>
        <w:t xml:space="preserve">rowth </w:t>
      </w:r>
      <w:r w:rsidR="002019CD" w:rsidRPr="00FF4234">
        <w:rPr>
          <w:rFonts w:asciiTheme="majorHAnsi" w:hAnsiTheme="majorHAnsi" w:cstheme="majorHAnsi"/>
        </w:rPr>
        <w:t>C</w:t>
      </w:r>
      <w:r w:rsidRPr="00FF4234">
        <w:rPr>
          <w:rFonts w:asciiTheme="majorHAnsi" w:hAnsiTheme="majorHAnsi" w:cstheme="majorHAnsi"/>
        </w:rPr>
        <w:t xml:space="preserve">urves for </w:t>
      </w:r>
      <w:r w:rsidR="002019CD" w:rsidRPr="00FF4234">
        <w:rPr>
          <w:rFonts w:asciiTheme="majorHAnsi" w:hAnsiTheme="majorHAnsi" w:cstheme="majorHAnsi"/>
        </w:rPr>
        <w:t>I</w:t>
      </w:r>
      <w:r w:rsidRPr="00FF4234">
        <w:rPr>
          <w:rFonts w:asciiTheme="majorHAnsi" w:hAnsiTheme="majorHAnsi" w:cstheme="majorHAnsi"/>
        </w:rPr>
        <w:t xml:space="preserve">nfant a) </w:t>
      </w:r>
      <w:r w:rsidR="002019CD" w:rsidRPr="00FF4234">
        <w:rPr>
          <w:rFonts w:asciiTheme="majorHAnsi" w:hAnsiTheme="majorHAnsi" w:cstheme="majorHAnsi"/>
        </w:rPr>
        <w:t>F</w:t>
      </w:r>
      <w:r w:rsidRPr="00FF4234">
        <w:rPr>
          <w:rFonts w:asciiTheme="majorHAnsi" w:hAnsiTheme="majorHAnsi" w:cstheme="majorHAnsi"/>
        </w:rPr>
        <w:t xml:space="preserve">lank, b) </w:t>
      </w:r>
      <w:r w:rsidR="002019CD" w:rsidRPr="00FF4234">
        <w:rPr>
          <w:rFonts w:asciiTheme="majorHAnsi" w:hAnsiTheme="majorHAnsi" w:cstheme="majorHAnsi"/>
        </w:rPr>
        <w:t>T</w:t>
      </w:r>
      <w:r w:rsidRPr="00FF4234">
        <w:rPr>
          <w:rFonts w:asciiTheme="majorHAnsi" w:hAnsiTheme="majorHAnsi" w:cstheme="majorHAnsi"/>
        </w:rPr>
        <w:t xml:space="preserve">high, c) </w:t>
      </w:r>
      <w:r w:rsidR="002019CD" w:rsidRPr="00FF4234">
        <w:rPr>
          <w:rFonts w:asciiTheme="majorHAnsi" w:hAnsiTheme="majorHAnsi" w:cstheme="majorHAnsi"/>
        </w:rPr>
        <w:t>B</w:t>
      </w:r>
      <w:r w:rsidRPr="00FF4234">
        <w:rPr>
          <w:rFonts w:asciiTheme="majorHAnsi" w:hAnsiTheme="majorHAnsi" w:cstheme="majorHAnsi"/>
        </w:rPr>
        <w:t xml:space="preserve">icep, and d) </w:t>
      </w:r>
      <w:proofErr w:type="spellStart"/>
      <w:r w:rsidR="002019CD" w:rsidRPr="00FF4234">
        <w:rPr>
          <w:rFonts w:asciiTheme="majorHAnsi" w:hAnsiTheme="majorHAnsi" w:cstheme="majorHAnsi"/>
        </w:rPr>
        <w:t>T</w:t>
      </w:r>
      <w:r w:rsidRPr="00FF4234">
        <w:rPr>
          <w:rFonts w:asciiTheme="majorHAnsi" w:hAnsiTheme="majorHAnsi" w:cstheme="majorHAnsi"/>
        </w:rPr>
        <w:t>ricep</w:t>
      </w:r>
      <w:proofErr w:type="spellEnd"/>
      <w:r w:rsidRPr="00FF4234">
        <w:rPr>
          <w:rFonts w:asciiTheme="majorHAnsi" w:hAnsiTheme="majorHAnsi" w:cstheme="majorHAnsi"/>
        </w:rPr>
        <w:t xml:space="preserve"> </w:t>
      </w:r>
      <w:r w:rsidR="002019CD" w:rsidRPr="00FF4234">
        <w:rPr>
          <w:rFonts w:asciiTheme="majorHAnsi" w:hAnsiTheme="majorHAnsi" w:cstheme="majorHAnsi"/>
        </w:rPr>
        <w:t>S</w:t>
      </w:r>
      <w:r w:rsidRPr="00FF4234">
        <w:rPr>
          <w:rFonts w:asciiTheme="majorHAnsi" w:hAnsiTheme="majorHAnsi" w:cstheme="majorHAnsi"/>
        </w:rPr>
        <w:t xml:space="preserve">kinfold </w:t>
      </w:r>
      <w:r w:rsidR="002019CD" w:rsidRPr="00FF4234">
        <w:rPr>
          <w:rFonts w:asciiTheme="majorHAnsi" w:hAnsiTheme="majorHAnsi" w:cstheme="majorHAnsi"/>
        </w:rPr>
        <w:t>T</w:t>
      </w:r>
      <w:r w:rsidRPr="00FF4234">
        <w:rPr>
          <w:rFonts w:asciiTheme="majorHAnsi" w:hAnsiTheme="majorHAnsi" w:cstheme="majorHAnsi"/>
        </w:rPr>
        <w:t>hickness (mm)</w:t>
      </w:r>
      <w:r w:rsidR="00FF4234" w:rsidRPr="00FF4234">
        <w:rPr>
          <w:rFonts w:asciiTheme="majorHAnsi" w:hAnsiTheme="majorHAnsi" w:cstheme="majorHAnsi"/>
        </w:rPr>
        <w:t xml:space="preserve"> Over the Course of Infancy.</w:t>
      </w:r>
      <w:bookmarkEnd w:id="106"/>
    </w:p>
    <w:p w14:paraId="63B68355" w14:textId="77777777" w:rsidR="009D7B39" w:rsidRDefault="009D7B39" w:rsidP="0089333F"/>
    <w:p w14:paraId="21804BD8" w14:textId="77777777" w:rsidR="00FF4234" w:rsidRDefault="009D7B39" w:rsidP="00FF4234">
      <w:pPr>
        <w:keepNext/>
      </w:pPr>
      <w:r>
        <w:rPr>
          <w:noProof/>
        </w:rPr>
        <w:lastRenderedPageBreak/>
        <w:drawing>
          <wp:inline distT="0" distB="0" distL="0" distR="0" wp14:anchorId="0B44DDC3" wp14:editId="6BFC3683">
            <wp:extent cx="5486400" cy="4116705"/>
            <wp:effectExtent l="0" t="0" r="0" b="0"/>
            <wp:docPr id="1903236565" name="Picture 5" descr="A graph of a growth cur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236565" name="Picture 5" descr="A graph of a growth curv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4116705"/>
                    </a:xfrm>
                    <a:prstGeom prst="rect">
                      <a:avLst/>
                    </a:prstGeom>
                    <a:noFill/>
                    <a:ln>
                      <a:noFill/>
                    </a:ln>
                  </pic:spPr>
                </pic:pic>
              </a:graphicData>
            </a:graphic>
          </wp:inline>
        </w:drawing>
      </w:r>
    </w:p>
    <w:p w14:paraId="79FA9207" w14:textId="63A47029" w:rsidR="009D7B39" w:rsidRDefault="00FF4234" w:rsidP="00FF4234">
      <w:pPr>
        <w:pStyle w:val="Caption"/>
        <w:rPr>
          <w:rFonts w:asciiTheme="majorHAnsi" w:hAnsiTheme="majorHAnsi" w:cstheme="majorHAnsi"/>
        </w:rPr>
      </w:pPr>
      <w:bookmarkStart w:id="107" w:name="_Toc172550951"/>
      <w:r w:rsidRPr="00FF4234">
        <w:rPr>
          <w:rFonts w:asciiTheme="majorHAnsi" w:hAnsiTheme="majorHAnsi" w:cstheme="majorHAnsi"/>
        </w:rPr>
        <w:t xml:space="preserve">Figure </w:t>
      </w:r>
      <w:r w:rsidR="00B24B08">
        <w:rPr>
          <w:rFonts w:asciiTheme="majorHAnsi" w:hAnsiTheme="majorHAnsi" w:cstheme="majorHAnsi"/>
        </w:rPr>
        <w:t>3.</w:t>
      </w:r>
      <w:r w:rsidRPr="00FF4234">
        <w:rPr>
          <w:rFonts w:asciiTheme="majorHAnsi" w:hAnsiTheme="majorHAnsi" w:cstheme="majorHAnsi"/>
        </w:rPr>
        <w:fldChar w:fldCharType="begin"/>
      </w:r>
      <w:r w:rsidRPr="00FF4234">
        <w:rPr>
          <w:rFonts w:asciiTheme="majorHAnsi" w:hAnsiTheme="majorHAnsi" w:cstheme="majorHAnsi"/>
        </w:rPr>
        <w:instrText xml:space="preserve"> SEQ Figure \* ARABIC </w:instrText>
      </w:r>
      <w:r w:rsidRPr="00FF4234">
        <w:rPr>
          <w:rFonts w:asciiTheme="majorHAnsi" w:hAnsiTheme="majorHAnsi" w:cstheme="majorHAnsi"/>
        </w:rPr>
        <w:fldChar w:fldCharType="separate"/>
      </w:r>
      <w:r w:rsidR="001D726A">
        <w:rPr>
          <w:rFonts w:asciiTheme="majorHAnsi" w:hAnsiTheme="majorHAnsi" w:cstheme="majorHAnsi"/>
          <w:noProof/>
        </w:rPr>
        <w:t>4</w:t>
      </w:r>
      <w:r w:rsidRPr="00FF4234">
        <w:rPr>
          <w:rFonts w:asciiTheme="majorHAnsi" w:hAnsiTheme="majorHAnsi" w:cstheme="majorHAnsi"/>
        </w:rPr>
        <w:fldChar w:fldCharType="end"/>
      </w:r>
      <w:r w:rsidRPr="00FF4234">
        <w:rPr>
          <w:rFonts w:asciiTheme="majorHAnsi" w:hAnsiTheme="majorHAnsi" w:cstheme="majorHAnsi"/>
        </w:rPr>
        <w:t>. Latent Growth Curve for Infant Length Over the Course of Infancy.</w:t>
      </w:r>
      <w:bookmarkEnd w:id="107"/>
    </w:p>
    <w:p w14:paraId="34A6E52D" w14:textId="77777777" w:rsidR="001D726A" w:rsidRDefault="001D726A" w:rsidP="001D726A"/>
    <w:p w14:paraId="3F2B52A8" w14:textId="77777777" w:rsidR="001D726A" w:rsidRDefault="001D726A" w:rsidP="001D726A"/>
    <w:p w14:paraId="6155ADD4" w14:textId="77777777" w:rsidR="001D726A" w:rsidRDefault="001D726A" w:rsidP="001D726A"/>
    <w:p w14:paraId="5D4A3666" w14:textId="77777777" w:rsidR="001D726A" w:rsidRDefault="001D726A" w:rsidP="001D726A"/>
    <w:p w14:paraId="243D9585" w14:textId="77777777" w:rsidR="001D726A" w:rsidRDefault="001D726A" w:rsidP="001D726A"/>
    <w:p w14:paraId="613EFBC6" w14:textId="77777777" w:rsidR="001D726A" w:rsidRDefault="001D726A" w:rsidP="001D726A">
      <w:pPr>
        <w:keepNext/>
      </w:pPr>
      <w:r>
        <w:rPr>
          <w:noProof/>
        </w:rPr>
        <w:lastRenderedPageBreak/>
        <w:drawing>
          <wp:inline distT="0" distB="0" distL="0" distR="0" wp14:anchorId="170F60AB" wp14:editId="05FDF31F">
            <wp:extent cx="5914417" cy="4859780"/>
            <wp:effectExtent l="0" t="0" r="0" b="0"/>
            <wp:docPr id="600271180"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271180" name="Picture 1" descr="A graph of a function&#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950637" cy="4889542"/>
                    </a:xfrm>
                    <a:prstGeom prst="rect">
                      <a:avLst/>
                    </a:prstGeom>
                  </pic:spPr>
                </pic:pic>
              </a:graphicData>
            </a:graphic>
          </wp:inline>
        </w:drawing>
      </w:r>
    </w:p>
    <w:p w14:paraId="0D84B30B" w14:textId="7A747B94" w:rsidR="001D726A" w:rsidRPr="00731F81" w:rsidRDefault="001D726A" w:rsidP="001D726A">
      <w:pPr>
        <w:pStyle w:val="Caption"/>
        <w:rPr>
          <w:rFonts w:asciiTheme="majorHAnsi" w:hAnsiTheme="majorHAnsi" w:cstheme="majorHAnsi"/>
        </w:rPr>
        <w:sectPr w:rsidR="001D726A" w:rsidRPr="00731F81" w:rsidSect="00DF09DA">
          <w:pgSz w:w="15840" w:h="12240" w:orient="landscape" w:code="1"/>
          <w:pgMar w:top="1800" w:right="1440" w:bottom="1800" w:left="1872" w:header="720" w:footer="1440" w:gutter="0"/>
          <w:cols w:space="720"/>
          <w:noEndnote/>
          <w:docGrid w:linePitch="360"/>
        </w:sectPr>
      </w:pPr>
      <w:bookmarkStart w:id="108" w:name="_Toc172550952"/>
      <w:r w:rsidRPr="00731F81">
        <w:rPr>
          <w:rFonts w:asciiTheme="majorHAnsi" w:hAnsiTheme="majorHAnsi" w:cstheme="majorHAnsi"/>
        </w:rPr>
        <w:t xml:space="preserve">Figure </w:t>
      </w:r>
      <w:r w:rsidR="00B24B08">
        <w:rPr>
          <w:rFonts w:asciiTheme="majorHAnsi" w:hAnsiTheme="majorHAnsi" w:cstheme="majorHAnsi"/>
        </w:rPr>
        <w:t>3.</w:t>
      </w:r>
      <w:r w:rsidRPr="00731F81">
        <w:rPr>
          <w:rFonts w:asciiTheme="majorHAnsi" w:hAnsiTheme="majorHAnsi" w:cstheme="majorHAnsi"/>
        </w:rPr>
        <w:fldChar w:fldCharType="begin"/>
      </w:r>
      <w:r w:rsidRPr="00731F81">
        <w:rPr>
          <w:rFonts w:asciiTheme="majorHAnsi" w:hAnsiTheme="majorHAnsi" w:cstheme="majorHAnsi"/>
        </w:rPr>
        <w:instrText xml:space="preserve"> SEQ Figure \* ARABIC </w:instrText>
      </w:r>
      <w:r w:rsidRPr="00731F81">
        <w:rPr>
          <w:rFonts w:asciiTheme="majorHAnsi" w:hAnsiTheme="majorHAnsi" w:cstheme="majorHAnsi"/>
        </w:rPr>
        <w:fldChar w:fldCharType="separate"/>
      </w:r>
      <w:r w:rsidRPr="00731F81">
        <w:rPr>
          <w:rFonts w:asciiTheme="majorHAnsi" w:hAnsiTheme="majorHAnsi" w:cstheme="majorHAnsi"/>
          <w:noProof/>
        </w:rPr>
        <w:t>5</w:t>
      </w:r>
      <w:r w:rsidRPr="00731F81">
        <w:rPr>
          <w:rFonts w:asciiTheme="majorHAnsi" w:hAnsiTheme="majorHAnsi" w:cstheme="majorHAnsi"/>
        </w:rPr>
        <w:fldChar w:fldCharType="end"/>
      </w:r>
      <w:r w:rsidRPr="00731F81">
        <w:rPr>
          <w:rFonts w:asciiTheme="majorHAnsi" w:hAnsiTheme="majorHAnsi" w:cstheme="majorHAnsi"/>
        </w:rPr>
        <w:t xml:space="preserve">. Latent Growth Trajectories of a) Head Circumference, b) Waist Circumference, and c) Arm Circumference </w:t>
      </w:r>
      <w:r w:rsidR="00731F81" w:rsidRPr="00731F81">
        <w:rPr>
          <w:rFonts w:asciiTheme="majorHAnsi" w:hAnsiTheme="majorHAnsi" w:cstheme="majorHAnsi"/>
        </w:rPr>
        <w:t>Over the Course of</w:t>
      </w:r>
      <w:r w:rsidRPr="00731F81">
        <w:rPr>
          <w:rFonts w:asciiTheme="majorHAnsi" w:hAnsiTheme="majorHAnsi" w:cstheme="majorHAnsi"/>
        </w:rPr>
        <w:t xml:space="preserve"> Infanc</w:t>
      </w:r>
      <w:r w:rsidR="006B2217">
        <w:rPr>
          <w:rFonts w:asciiTheme="majorHAnsi" w:hAnsiTheme="majorHAnsi" w:cstheme="majorHAnsi"/>
        </w:rPr>
        <w:t>y</w:t>
      </w:r>
      <w:bookmarkEnd w:id="108"/>
    </w:p>
    <w:p w14:paraId="008497BF" w14:textId="77777777" w:rsidR="001369BF" w:rsidRPr="00DF7C87" w:rsidRDefault="001369BF" w:rsidP="001369BF">
      <w:pPr>
        <w:pStyle w:val="Heading1"/>
        <w:rPr>
          <w:rFonts w:ascii="Times New Roman" w:hAnsi="Times New Roman" w:cs="Times New Roman"/>
          <w:szCs w:val="28"/>
        </w:rPr>
      </w:pPr>
      <w:bookmarkStart w:id="109" w:name="_Toc172626572"/>
      <w:r w:rsidRPr="00DF7C87">
        <w:rPr>
          <w:rFonts w:ascii="Times New Roman" w:hAnsi="Times New Roman" w:cs="Times New Roman"/>
          <w:szCs w:val="28"/>
        </w:rPr>
        <w:lastRenderedPageBreak/>
        <w:t>CONCLUSION</w:t>
      </w:r>
      <w:bookmarkEnd w:id="109"/>
    </w:p>
    <w:p w14:paraId="79BE23BE" w14:textId="77777777" w:rsidR="001369BF" w:rsidRPr="00DF7C87" w:rsidRDefault="001369BF" w:rsidP="001369BF">
      <w:pPr>
        <w:rPr>
          <w:rFonts w:ascii="Times New Roman" w:hAnsi="Times New Roman" w:cs="Times New Roman"/>
        </w:rPr>
      </w:pPr>
    </w:p>
    <w:p w14:paraId="0E6E3A6C" w14:textId="6A4AAB2C" w:rsidR="001369BF" w:rsidRPr="00092D44" w:rsidRDefault="001369BF" w:rsidP="001369BF">
      <w:pPr>
        <w:rPr>
          <w:rFonts w:ascii="Times New Roman" w:hAnsi="Times New Roman" w:cs="Times New Roman"/>
        </w:rPr>
      </w:pPr>
      <w:r w:rsidRPr="00DF7C87">
        <w:rPr>
          <w:rFonts w:ascii="Times New Roman" w:hAnsi="Times New Roman" w:cs="Times New Roman"/>
        </w:rPr>
        <w:t>T</w:t>
      </w:r>
      <w:r w:rsidRPr="00092D44">
        <w:rPr>
          <w:rFonts w:ascii="Times New Roman" w:hAnsi="Times New Roman" w:cs="Times New Roman"/>
        </w:rPr>
        <w:t>his dissertation represents a significant contribution to the understanding of physical activity</w:t>
      </w:r>
      <w:r>
        <w:rPr>
          <w:rFonts w:ascii="Times New Roman" w:hAnsi="Times New Roman" w:cs="Times New Roman"/>
        </w:rPr>
        <w:t xml:space="preserve"> (PA) a</w:t>
      </w:r>
      <w:r w:rsidR="00F7436B">
        <w:rPr>
          <w:rFonts w:ascii="Times New Roman" w:hAnsi="Times New Roman" w:cs="Times New Roman"/>
        </w:rPr>
        <w:t>nd</w:t>
      </w:r>
      <w:r>
        <w:rPr>
          <w:rFonts w:ascii="Times New Roman" w:hAnsi="Times New Roman" w:cs="Times New Roman"/>
        </w:rPr>
        <w:t xml:space="preserve"> </w:t>
      </w:r>
      <w:r w:rsidRPr="00092D44">
        <w:rPr>
          <w:rFonts w:ascii="Times New Roman" w:hAnsi="Times New Roman" w:cs="Times New Roman"/>
        </w:rPr>
        <w:t>sedentary behavior</w:t>
      </w:r>
      <w:r>
        <w:rPr>
          <w:rFonts w:ascii="Times New Roman" w:hAnsi="Times New Roman" w:cs="Times New Roman"/>
        </w:rPr>
        <w:t xml:space="preserve"> </w:t>
      </w:r>
      <w:r w:rsidR="00F7436B">
        <w:rPr>
          <w:rFonts w:ascii="Times New Roman" w:hAnsi="Times New Roman" w:cs="Times New Roman"/>
        </w:rPr>
        <w:t>among</w:t>
      </w:r>
      <w:r w:rsidR="00A50C5F">
        <w:rPr>
          <w:rFonts w:ascii="Times New Roman" w:hAnsi="Times New Roman" w:cs="Times New Roman"/>
        </w:rPr>
        <w:t xml:space="preserve"> pregnant and</w:t>
      </w:r>
      <w:r w:rsidRPr="00092D44">
        <w:rPr>
          <w:rFonts w:ascii="Times New Roman" w:hAnsi="Times New Roman" w:cs="Times New Roman"/>
        </w:rPr>
        <w:t xml:space="preserve"> postpartum individuals</w:t>
      </w:r>
      <w:r w:rsidR="00157658">
        <w:rPr>
          <w:rFonts w:ascii="Times New Roman" w:hAnsi="Times New Roman" w:cs="Times New Roman"/>
        </w:rPr>
        <w:t>,</w:t>
      </w:r>
      <w:r w:rsidRPr="00092D44">
        <w:rPr>
          <w:rFonts w:ascii="Times New Roman" w:hAnsi="Times New Roman" w:cs="Times New Roman"/>
        </w:rPr>
        <w:t xml:space="preserve"> and their implications for maternal and infant health outcomes. Through the integration of </w:t>
      </w:r>
      <w:proofErr w:type="spellStart"/>
      <w:r w:rsidRPr="00092D44">
        <w:rPr>
          <w:rFonts w:ascii="Times New Roman" w:hAnsi="Times New Roman" w:cs="Times New Roman"/>
        </w:rPr>
        <w:t>ActiGraph</w:t>
      </w:r>
      <w:proofErr w:type="spellEnd"/>
      <w:r w:rsidRPr="00092D44">
        <w:rPr>
          <w:rFonts w:ascii="Times New Roman" w:hAnsi="Times New Roman" w:cs="Times New Roman"/>
        </w:rPr>
        <w:t xml:space="preserve"> devices, clinical measures, and survey responses</w:t>
      </w:r>
      <w:r w:rsidR="006D42A9">
        <w:rPr>
          <w:rFonts w:ascii="Times New Roman" w:hAnsi="Times New Roman" w:cs="Times New Roman"/>
        </w:rPr>
        <w:t xml:space="preserve"> at several timepoints</w:t>
      </w:r>
      <w:r w:rsidRPr="00092D44">
        <w:rPr>
          <w:rFonts w:ascii="Times New Roman" w:hAnsi="Times New Roman" w:cs="Times New Roman"/>
        </w:rPr>
        <w:t>, this research has provided valuable insights into the multifaceted dynamics influencing maternal well-being during critical phases of pregnancy and postpartum. By employing mixed effects modeling techniques, the study elucidates the complex interplay between lifestyle behaviors and health outcomes, including gestational glucose levels, postpartum sleep patterns, and infant adiposity.</w:t>
      </w:r>
    </w:p>
    <w:p w14:paraId="35C3ECC5" w14:textId="3121E962" w:rsidR="001369BF" w:rsidRPr="00092D44" w:rsidRDefault="001369BF" w:rsidP="001369BF">
      <w:pPr>
        <w:ind w:firstLine="720"/>
        <w:rPr>
          <w:rFonts w:ascii="Times New Roman" w:hAnsi="Times New Roman" w:cs="Times New Roman"/>
        </w:rPr>
      </w:pPr>
      <w:r w:rsidRPr="00092D44">
        <w:rPr>
          <w:rFonts w:ascii="Times New Roman" w:hAnsi="Times New Roman" w:cs="Times New Roman"/>
        </w:rPr>
        <w:t xml:space="preserve">The findings from this dissertation underscore the importance of </w:t>
      </w:r>
      <w:r>
        <w:rPr>
          <w:rFonts w:ascii="Times New Roman" w:hAnsi="Times New Roman" w:cs="Times New Roman"/>
        </w:rPr>
        <w:t>PA</w:t>
      </w:r>
      <w:r w:rsidRPr="00092D44">
        <w:rPr>
          <w:rFonts w:ascii="Times New Roman" w:hAnsi="Times New Roman" w:cs="Times New Roman"/>
        </w:rPr>
        <w:t xml:space="preserve"> in maternal health, particularly in managing gestational diabetes and promoting postpartum sleep quality. While </w:t>
      </w:r>
      <w:r>
        <w:rPr>
          <w:rFonts w:ascii="Times New Roman" w:hAnsi="Times New Roman" w:cs="Times New Roman"/>
        </w:rPr>
        <w:t xml:space="preserve">data was underpowered to identify an association between </w:t>
      </w:r>
      <w:r w:rsidRPr="00092D44">
        <w:rPr>
          <w:rFonts w:ascii="Times New Roman" w:hAnsi="Times New Roman" w:cs="Times New Roman"/>
        </w:rPr>
        <w:t xml:space="preserve">moderate to vigorous physical activity (MVPA) </w:t>
      </w:r>
      <w:r>
        <w:rPr>
          <w:rFonts w:ascii="Times New Roman" w:hAnsi="Times New Roman" w:cs="Times New Roman"/>
        </w:rPr>
        <w:t>and nocturnal</w:t>
      </w:r>
      <w:r w:rsidRPr="00092D44">
        <w:rPr>
          <w:rFonts w:ascii="Times New Roman" w:hAnsi="Times New Roman" w:cs="Times New Roman"/>
        </w:rPr>
        <w:t xml:space="preserve"> glucose regulation, </w:t>
      </w:r>
      <w:r w:rsidR="00084373">
        <w:rPr>
          <w:rFonts w:ascii="Times New Roman" w:hAnsi="Times New Roman" w:cs="Times New Roman"/>
        </w:rPr>
        <w:t xml:space="preserve">daytime </w:t>
      </w:r>
      <w:r>
        <w:rPr>
          <w:rFonts w:ascii="Times New Roman" w:hAnsi="Times New Roman" w:cs="Times New Roman"/>
        </w:rPr>
        <w:t>MVPA was shown to have a</w:t>
      </w:r>
      <w:r w:rsidRPr="00092D44">
        <w:rPr>
          <w:rFonts w:ascii="Times New Roman" w:hAnsi="Times New Roman" w:cs="Times New Roman"/>
        </w:rPr>
        <w:t xml:space="preserve"> potential </w:t>
      </w:r>
      <w:r w:rsidR="00084373">
        <w:rPr>
          <w:rFonts w:ascii="Times New Roman" w:hAnsi="Times New Roman" w:cs="Times New Roman"/>
        </w:rPr>
        <w:t>role in</w:t>
      </w:r>
      <w:r w:rsidRPr="00092D44">
        <w:rPr>
          <w:rFonts w:ascii="Times New Roman" w:hAnsi="Times New Roman" w:cs="Times New Roman"/>
        </w:rPr>
        <w:t xml:space="preserve"> </w:t>
      </w:r>
      <w:r w:rsidR="006C7746">
        <w:rPr>
          <w:rFonts w:ascii="Times New Roman" w:hAnsi="Times New Roman" w:cs="Times New Roman"/>
        </w:rPr>
        <w:t>improving th</w:t>
      </w:r>
      <w:r w:rsidR="00185F66">
        <w:rPr>
          <w:rFonts w:ascii="Times New Roman" w:hAnsi="Times New Roman" w:cs="Times New Roman"/>
        </w:rPr>
        <w:t>e respective?</w:t>
      </w:r>
      <w:r w:rsidR="006C7746">
        <w:rPr>
          <w:rFonts w:ascii="Times New Roman" w:hAnsi="Times New Roman" w:cs="Times New Roman"/>
        </w:rPr>
        <w:t xml:space="preserve"> </w:t>
      </w:r>
      <w:r w:rsidR="004E3AD3">
        <w:rPr>
          <w:rFonts w:ascii="Times New Roman" w:hAnsi="Times New Roman" w:cs="Times New Roman"/>
        </w:rPr>
        <w:t xml:space="preserve">night’s </w:t>
      </w:r>
      <w:r w:rsidR="004E3AD3" w:rsidRPr="00092D44">
        <w:rPr>
          <w:rFonts w:ascii="Times New Roman" w:hAnsi="Times New Roman" w:cs="Times New Roman"/>
        </w:rPr>
        <w:t>sleep</w:t>
      </w:r>
      <w:r w:rsidRPr="00092D44">
        <w:rPr>
          <w:rFonts w:ascii="Times New Roman" w:hAnsi="Times New Roman" w:cs="Times New Roman"/>
        </w:rPr>
        <w:t xml:space="preserve"> </w:t>
      </w:r>
      <w:r>
        <w:rPr>
          <w:rFonts w:ascii="Times New Roman" w:hAnsi="Times New Roman" w:cs="Times New Roman"/>
        </w:rPr>
        <w:t xml:space="preserve">quality </w:t>
      </w:r>
      <w:r w:rsidR="006C7746">
        <w:rPr>
          <w:rFonts w:ascii="Times New Roman" w:hAnsi="Times New Roman" w:cs="Times New Roman"/>
        </w:rPr>
        <w:t>in postpartum</w:t>
      </w:r>
      <w:r w:rsidRPr="00092D44">
        <w:rPr>
          <w:rFonts w:ascii="Times New Roman" w:hAnsi="Times New Roman" w:cs="Times New Roman"/>
        </w:rPr>
        <w:t>. Moreover, the ex</w:t>
      </w:r>
      <w:r w:rsidR="00A50C5F">
        <w:rPr>
          <w:rFonts w:ascii="Times New Roman" w:hAnsi="Times New Roman" w:cs="Times New Roman"/>
        </w:rPr>
        <w:t xml:space="preserve">ploration </w:t>
      </w:r>
      <w:r w:rsidRPr="00092D44">
        <w:rPr>
          <w:rFonts w:ascii="Times New Roman" w:hAnsi="Times New Roman" w:cs="Times New Roman"/>
        </w:rPr>
        <w:t xml:space="preserve">of late-pregnancy </w:t>
      </w:r>
      <w:r>
        <w:rPr>
          <w:rFonts w:ascii="Times New Roman" w:hAnsi="Times New Roman" w:cs="Times New Roman"/>
        </w:rPr>
        <w:t>PA</w:t>
      </w:r>
      <w:r w:rsidR="0064415F">
        <w:rPr>
          <w:rFonts w:ascii="Times New Roman" w:hAnsi="Times New Roman" w:cs="Times New Roman"/>
        </w:rPr>
        <w:t>,</w:t>
      </w:r>
      <w:r w:rsidRPr="00092D44">
        <w:rPr>
          <w:rFonts w:ascii="Times New Roman" w:hAnsi="Times New Roman" w:cs="Times New Roman"/>
        </w:rPr>
        <w:t xml:space="preserve"> and its relationship with infant growth and adiposity</w:t>
      </w:r>
      <w:r w:rsidR="0064415F">
        <w:rPr>
          <w:rFonts w:ascii="Times New Roman" w:hAnsi="Times New Roman" w:cs="Times New Roman"/>
        </w:rPr>
        <w:t>,</w:t>
      </w:r>
      <w:r w:rsidRPr="00092D44">
        <w:rPr>
          <w:rFonts w:ascii="Times New Roman" w:hAnsi="Times New Roman" w:cs="Times New Roman"/>
        </w:rPr>
        <w:t xml:space="preserve"> provides valuable insights into potential avenues for</w:t>
      </w:r>
      <w:r>
        <w:rPr>
          <w:rFonts w:ascii="Times New Roman" w:hAnsi="Times New Roman" w:cs="Times New Roman"/>
        </w:rPr>
        <w:t xml:space="preserve"> future </w:t>
      </w:r>
      <w:r w:rsidR="004E3AD3">
        <w:rPr>
          <w:rFonts w:ascii="Times New Roman" w:hAnsi="Times New Roman" w:cs="Times New Roman"/>
        </w:rPr>
        <w:t>studies.</w:t>
      </w:r>
    </w:p>
    <w:p w14:paraId="385F0980" w14:textId="1118EB55" w:rsidR="001369BF" w:rsidRDefault="001369BF" w:rsidP="001369BF">
      <w:pPr>
        <w:ind w:firstLine="720"/>
        <w:rPr>
          <w:rFonts w:ascii="Times New Roman" w:hAnsi="Times New Roman" w:cs="Times New Roman"/>
        </w:rPr>
      </w:pPr>
      <w:r w:rsidRPr="00092D44">
        <w:rPr>
          <w:rFonts w:ascii="Times New Roman" w:hAnsi="Times New Roman" w:cs="Times New Roman"/>
        </w:rPr>
        <w:t xml:space="preserve">Despite challenges, such as those posed by the COVID-19 pandemic, this research demonstrates the feasibility of conducting longitudinal studies on maternal </w:t>
      </w:r>
      <w:r>
        <w:rPr>
          <w:rFonts w:ascii="Times New Roman" w:hAnsi="Times New Roman" w:cs="Times New Roman"/>
        </w:rPr>
        <w:t>PA</w:t>
      </w:r>
      <w:r w:rsidRPr="00092D44">
        <w:rPr>
          <w:rFonts w:ascii="Times New Roman" w:hAnsi="Times New Roman" w:cs="Times New Roman"/>
        </w:rPr>
        <w:t xml:space="preserve"> and infant health. However, the need for larger sample sizes to fully elucidate the complex interplay between maternal behaviors during pregnancy and infant health outcomes is emphasized. Moving forward, this dissertation lays the groundwork for the development of</w:t>
      </w:r>
      <w:r>
        <w:rPr>
          <w:rFonts w:ascii="Times New Roman" w:hAnsi="Times New Roman" w:cs="Times New Roman"/>
        </w:rPr>
        <w:t xml:space="preserve"> larger longitudinal studies</w:t>
      </w:r>
      <w:r w:rsidR="0064193F">
        <w:rPr>
          <w:rFonts w:ascii="Times New Roman" w:hAnsi="Times New Roman" w:cs="Times New Roman"/>
        </w:rPr>
        <w:t xml:space="preserve"> with serial </w:t>
      </w:r>
      <w:r w:rsidR="005606EB">
        <w:rPr>
          <w:rFonts w:ascii="Times New Roman" w:hAnsi="Times New Roman" w:cs="Times New Roman"/>
        </w:rPr>
        <w:t>measurements</w:t>
      </w:r>
      <w:r>
        <w:rPr>
          <w:rFonts w:ascii="Times New Roman" w:hAnsi="Times New Roman" w:cs="Times New Roman"/>
        </w:rPr>
        <w:t xml:space="preserve"> and</w:t>
      </w:r>
      <w:r w:rsidRPr="00092D44">
        <w:rPr>
          <w:rFonts w:ascii="Times New Roman" w:hAnsi="Times New Roman" w:cs="Times New Roman"/>
        </w:rPr>
        <w:t xml:space="preserve"> targeted interventions aimed at optimizing outcomes for both mothers and infants, thus advancing the fields of maternal health and epidemiology.</w:t>
      </w:r>
    </w:p>
    <w:p w14:paraId="597BE55E" w14:textId="77777777" w:rsidR="00843A83" w:rsidRDefault="00843A83" w:rsidP="001369BF">
      <w:pPr>
        <w:ind w:firstLine="720"/>
        <w:rPr>
          <w:rFonts w:ascii="Times New Roman" w:hAnsi="Times New Roman" w:cs="Times New Roman"/>
        </w:rPr>
      </w:pPr>
    </w:p>
    <w:p w14:paraId="09A21204" w14:textId="77777777" w:rsidR="00843A83" w:rsidRDefault="00843A83" w:rsidP="001369BF">
      <w:pPr>
        <w:ind w:firstLine="720"/>
        <w:rPr>
          <w:rFonts w:ascii="Times New Roman" w:hAnsi="Times New Roman" w:cs="Times New Roman"/>
        </w:rPr>
      </w:pPr>
    </w:p>
    <w:p w14:paraId="0E10C30D" w14:textId="77777777" w:rsidR="00843A83" w:rsidRDefault="00843A83" w:rsidP="001369BF">
      <w:pPr>
        <w:ind w:firstLine="720"/>
        <w:rPr>
          <w:rFonts w:ascii="Times New Roman" w:hAnsi="Times New Roman" w:cs="Times New Roman"/>
        </w:rPr>
      </w:pPr>
    </w:p>
    <w:p w14:paraId="05712086" w14:textId="77777777" w:rsidR="00843A83" w:rsidRDefault="00843A83" w:rsidP="001369BF">
      <w:pPr>
        <w:ind w:firstLine="720"/>
        <w:rPr>
          <w:rFonts w:ascii="Times New Roman" w:hAnsi="Times New Roman" w:cs="Times New Roman"/>
        </w:rPr>
      </w:pPr>
    </w:p>
    <w:p w14:paraId="7FD1149B" w14:textId="77777777" w:rsidR="00843A83" w:rsidRDefault="00843A83" w:rsidP="001369BF">
      <w:pPr>
        <w:ind w:firstLine="720"/>
        <w:rPr>
          <w:rFonts w:ascii="Times New Roman" w:hAnsi="Times New Roman" w:cs="Times New Roman"/>
        </w:rPr>
      </w:pPr>
    </w:p>
    <w:p w14:paraId="7C0B8B29" w14:textId="77777777" w:rsidR="00843A83" w:rsidRDefault="00843A83" w:rsidP="001369BF">
      <w:pPr>
        <w:ind w:firstLine="720"/>
        <w:rPr>
          <w:rFonts w:ascii="Times New Roman" w:hAnsi="Times New Roman" w:cs="Times New Roman"/>
        </w:rPr>
      </w:pPr>
    </w:p>
    <w:p w14:paraId="69CD3268" w14:textId="77777777" w:rsidR="00843A83" w:rsidRDefault="00843A83" w:rsidP="001369BF">
      <w:pPr>
        <w:ind w:firstLine="720"/>
        <w:rPr>
          <w:rFonts w:ascii="Times New Roman" w:hAnsi="Times New Roman" w:cs="Times New Roman"/>
        </w:rPr>
      </w:pPr>
    </w:p>
    <w:p w14:paraId="10AA98DE" w14:textId="77777777" w:rsidR="00843A83" w:rsidRDefault="00843A83" w:rsidP="001369BF">
      <w:pPr>
        <w:ind w:firstLine="720"/>
        <w:rPr>
          <w:rFonts w:ascii="Times New Roman" w:hAnsi="Times New Roman" w:cs="Times New Roman"/>
        </w:rPr>
      </w:pPr>
    </w:p>
    <w:p w14:paraId="40C3582A" w14:textId="77777777" w:rsidR="00843A83" w:rsidRDefault="00843A83" w:rsidP="001369BF">
      <w:pPr>
        <w:ind w:firstLine="720"/>
        <w:rPr>
          <w:rFonts w:ascii="Times New Roman" w:hAnsi="Times New Roman" w:cs="Times New Roman"/>
        </w:rPr>
      </w:pPr>
    </w:p>
    <w:p w14:paraId="01905D1F" w14:textId="77777777" w:rsidR="00843A83" w:rsidRDefault="00843A83" w:rsidP="001369BF">
      <w:pPr>
        <w:ind w:firstLine="720"/>
        <w:rPr>
          <w:rFonts w:ascii="Times New Roman" w:hAnsi="Times New Roman" w:cs="Times New Roman"/>
        </w:rPr>
      </w:pPr>
    </w:p>
    <w:p w14:paraId="34462FD2" w14:textId="77777777" w:rsidR="00843A83" w:rsidRDefault="00843A83" w:rsidP="001369BF">
      <w:pPr>
        <w:ind w:firstLine="720"/>
        <w:rPr>
          <w:rFonts w:ascii="Times New Roman" w:hAnsi="Times New Roman" w:cs="Times New Roman"/>
        </w:rPr>
      </w:pPr>
    </w:p>
    <w:p w14:paraId="773BB1BA" w14:textId="77777777" w:rsidR="00843A83" w:rsidRDefault="00843A83" w:rsidP="001369BF">
      <w:pPr>
        <w:ind w:firstLine="720"/>
        <w:rPr>
          <w:rFonts w:ascii="Times New Roman" w:hAnsi="Times New Roman" w:cs="Times New Roman"/>
        </w:rPr>
      </w:pPr>
    </w:p>
    <w:p w14:paraId="01F65873" w14:textId="77777777" w:rsidR="001375C2" w:rsidRDefault="001375C2" w:rsidP="001369BF">
      <w:pPr>
        <w:ind w:firstLine="720"/>
        <w:rPr>
          <w:rFonts w:ascii="Times New Roman" w:hAnsi="Times New Roman" w:cs="Times New Roman"/>
        </w:rPr>
      </w:pPr>
    </w:p>
    <w:p w14:paraId="789F911A" w14:textId="77777777" w:rsidR="001375C2" w:rsidRDefault="001375C2" w:rsidP="001369BF">
      <w:pPr>
        <w:ind w:firstLine="720"/>
        <w:rPr>
          <w:rFonts w:ascii="Times New Roman" w:hAnsi="Times New Roman" w:cs="Times New Roman"/>
        </w:rPr>
      </w:pPr>
    </w:p>
    <w:p w14:paraId="24633EA4" w14:textId="77777777" w:rsidR="001375C2" w:rsidRDefault="001375C2" w:rsidP="001369BF">
      <w:pPr>
        <w:ind w:firstLine="720"/>
        <w:rPr>
          <w:rFonts w:ascii="Times New Roman" w:hAnsi="Times New Roman" w:cs="Times New Roman"/>
        </w:rPr>
      </w:pPr>
    </w:p>
    <w:p w14:paraId="1AA9EEAE" w14:textId="77777777" w:rsidR="001375C2" w:rsidRDefault="001375C2" w:rsidP="001369BF">
      <w:pPr>
        <w:ind w:firstLine="720"/>
        <w:rPr>
          <w:rFonts w:ascii="Times New Roman" w:hAnsi="Times New Roman" w:cs="Times New Roman"/>
        </w:rPr>
      </w:pPr>
    </w:p>
    <w:p w14:paraId="4839CEB1" w14:textId="77777777" w:rsidR="00843A83" w:rsidRDefault="00843A83" w:rsidP="001369BF">
      <w:pPr>
        <w:ind w:firstLine="720"/>
        <w:rPr>
          <w:rFonts w:ascii="Times New Roman" w:hAnsi="Times New Roman" w:cs="Times New Roman"/>
        </w:rPr>
      </w:pPr>
    </w:p>
    <w:p w14:paraId="67605A7F" w14:textId="77777777" w:rsidR="00843A83" w:rsidRDefault="00843A83" w:rsidP="001369BF">
      <w:pPr>
        <w:ind w:firstLine="720"/>
        <w:rPr>
          <w:rFonts w:ascii="Times New Roman" w:hAnsi="Times New Roman" w:cs="Times New Roman"/>
        </w:rPr>
      </w:pPr>
    </w:p>
    <w:p w14:paraId="2553E356" w14:textId="77777777" w:rsidR="00843A83" w:rsidRDefault="00843A83" w:rsidP="001369BF">
      <w:pPr>
        <w:ind w:firstLine="720"/>
        <w:rPr>
          <w:rFonts w:ascii="Times New Roman" w:hAnsi="Times New Roman" w:cs="Times New Roman"/>
        </w:rPr>
      </w:pPr>
    </w:p>
    <w:p w14:paraId="2ED51CA8" w14:textId="77777777" w:rsidR="00843A83" w:rsidRDefault="00843A83" w:rsidP="001369BF">
      <w:pPr>
        <w:ind w:firstLine="720"/>
        <w:rPr>
          <w:rFonts w:ascii="Times New Roman" w:hAnsi="Times New Roman" w:cs="Times New Roman"/>
        </w:rPr>
      </w:pPr>
    </w:p>
    <w:p w14:paraId="7AE0F86A" w14:textId="4C71A9A9" w:rsidR="00843A83" w:rsidRPr="00DF7C87" w:rsidRDefault="00843A83" w:rsidP="00843A83">
      <w:pPr>
        <w:pStyle w:val="Heading1"/>
        <w:rPr>
          <w:rFonts w:ascii="Times New Roman" w:hAnsi="Times New Roman" w:cs="Times New Roman"/>
          <w:szCs w:val="28"/>
        </w:rPr>
      </w:pPr>
      <w:bookmarkStart w:id="110" w:name="_Toc172626573"/>
      <w:r>
        <w:rPr>
          <w:rFonts w:ascii="Times New Roman" w:hAnsi="Times New Roman" w:cs="Times New Roman"/>
          <w:szCs w:val="28"/>
        </w:rPr>
        <w:lastRenderedPageBreak/>
        <w:t>REFERENCES</w:t>
      </w:r>
      <w:bookmarkEnd w:id="110"/>
    </w:p>
    <w:p w14:paraId="47FA0741" w14:textId="3F868652" w:rsidR="000A7EC7" w:rsidRPr="000A7EC7" w:rsidRDefault="000A7EC7" w:rsidP="000A7EC7">
      <w:pPr>
        <w:pStyle w:val="Heading1"/>
        <w:rPr>
          <w:rFonts w:ascii="Times New Roman" w:hAnsi="Times New Roman" w:cs="Times New Roman"/>
          <w:sz w:val="24"/>
        </w:rPr>
      </w:pPr>
    </w:p>
    <w:p w14:paraId="6743E592" w14:textId="77777777" w:rsidR="000A7EC7" w:rsidRPr="000A7EC7" w:rsidRDefault="00AE164D" w:rsidP="000A7EC7">
      <w:pPr>
        <w:pStyle w:val="EndNoteBibliography"/>
        <w:spacing w:after="0"/>
      </w:pPr>
      <w:r w:rsidRPr="00270C76">
        <w:rPr>
          <w:b/>
          <w:bCs/>
          <w:caps/>
        </w:rPr>
        <w:fldChar w:fldCharType="begin"/>
      </w:r>
      <w:r w:rsidRPr="00270C76">
        <w:instrText xml:space="preserve"> ADDIN EN.REFLIST </w:instrText>
      </w:r>
      <w:r w:rsidRPr="00270C76">
        <w:rPr>
          <w:b/>
          <w:bCs/>
          <w:caps/>
        </w:rPr>
        <w:fldChar w:fldCharType="separate"/>
      </w:r>
      <w:r w:rsidR="000A7EC7" w:rsidRPr="000A7EC7">
        <w:t>1.</w:t>
      </w:r>
      <w:r w:rsidR="000A7EC7" w:rsidRPr="000A7EC7">
        <w:tab/>
        <w:t>DiPietro L, Evenson KR, Bloodgood B, Sprow K, Troiano RP, Piercy KL, et al. Benefits of Physical Activity during Pregnancy and Postpartum: An Umbrella Review. Medicine and science in sports and exercise. 2019;51(6):1292-302.</w:t>
      </w:r>
    </w:p>
    <w:p w14:paraId="68CE8636" w14:textId="77777777" w:rsidR="000A7EC7" w:rsidRPr="000A7EC7" w:rsidRDefault="000A7EC7" w:rsidP="000A7EC7">
      <w:pPr>
        <w:pStyle w:val="EndNoteBibliography"/>
        <w:spacing w:after="0"/>
      </w:pPr>
      <w:r w:rsidRPr="000A7EC7">
        <w:t>2.</w:t>
      </w:r>
      <w:r w:rsidRPr="000A7EC7">
        <w:tab/>
        <w:t>Birsner ML, Gyamfi-Bannerman C. Physical Activity and Exercise During Pregnancy and the Postpartum Period ACOG Committee Opinion Summary, Number 804. OBSTETRICS AND GYNECOLOGY. 2020;135(4):E178-E88.</w:t>
      </w:r>
    </w:p>
    <w:p w14:paraId="02448711" w14:textId="77777777" w:rsidR="000A7EC7" w:rsidRPr="000A7EC7" w:rsidRDefault="000A7EC7" w:rsidP="000A7EC7">
      <w:pPr>
        <w:pStyle w:val="EndNoteBibliography"/>
        <w:spacing w:after="0"/>
      </w:pPr>
      <w:r w:rsidRPr="000A7EC7">
        <w:t>3.</w:t>
      </w:r>
      <w:r w:rsidRPr="000A7EC7">
        <w:tab/>
        <w:t>Piercy KL, Troiano RP, Ballard RM, Carlson SA, Fulton JE, Galuska DA, et al. The physical activity guidelines for Americans. Jama. 2018;320(19):2020-8.</w:t>
      </w:r>
    </w:p>
    <w:p w14:paraId="65AB1681" w14:textId="77777777" w:rsidR="000A7EC7" w:rsidRPr="000A7EC7" w:rsidRDefault="000A7EC7" w:rsidP="000A7EC7">
      <w:pPr>
        <w:pStyle w:val="EndNoteBibliography"/>
        <w:spacing w:after="0"/>
      </w:pPr>
      <w:r w:rsidRPr="000A7EC7">
        <w:t>4.</w:t>
      </w:r>
      <w:r w:rsidRPr="000A7EC7">
        <w:tab/>
        <w:t>McGee LD, Cignetti CA, Sutton A, Harper L, Dubose C, Gould S. Exercise During Pregnancy: Obstetricians' Beliefs and Recommendations Compared to American Congress of Obstetricians and Gynecologists' 2015 Guidelines. Cureus. 2018;10(8):e3204-e.</w:t>
      </w:r>
    </w:p>
    <w:p w14:paraId="114E6D11" w14:textId="77777777" w:rsidR="000A7EC7" w:rsidRPr="000A7EC7" w:rsidRDefault="000A7EC7" w:rsidP="000A7EC7">
      <w:pPr>
        <w:pStyle w:val="EndNoteBibliography"/>
        <w:spacing w:after="0"/>
      </w:pPr>
      <w:r w:rsidRPr="000A7EC7">
        <w:t>5.</w:t>
      </w:r>
      <w:r w:rsidRPr="000A7EC7">
        <w:tab/>
        <w:t>Bassuk S, Manson J. Physical activity and cardiovascular disease prevention in women: a review of the epidemiologic evidence. Nutrition, Metabolism and Cardiovascular Diseases. 2010;20(6):467-73.</w:t>
      </w:r>
    </w:p>
    <w:p w14:paraId="4166D39A" w14:textId="77777777" w:rsidR="000A7EC7" w:rsidRPr="000A7EC7" w:rsidRDefault="000A7EC7" w:rsidP="000A7EC7">
      <w:pPr>
        <w:pStyle w:val="EndNoteBibliography"/>
        <w:spacing w:after="0"/>
      </w:pPr>
      <w:r w:rsidRPr="000A7EC7">
        <w:t>6.</w:t>
      </w:r>
      <w:r w:rsidRPr="000A7EC7">
        <w:tab/>
        <w:t>Collings PJ, Farrar D, Gibson J, West J, Barber SE, Wright J. Associations of Pregnancy Physical Activity with Maternal Cardiometabolic Health, Neonatal Delivery Outcomes and Body Composition in a Biethnic Cohort of 7305 Mother–Child Pairs: The Born in Bradford Study. Sports medicine (Auckland). 2019;50(3):615-28.</w:t>
      </w:r>
    </w:p>
    <w:p w14:paraId="66A649FB" w14:textId="77777777" w:rsidR="000A7EC7" w:rsidRPr="000A7EC7" w:rsidRDefault="000A7EC7" w:rsidP="000A7EC7">
      <w:pPr>
        <w:pStyle w:val="EndNoteBibliography"/>
        <w:spacing w:after="0"/>
      </w:pPr>
      <w:r w:rsidRPr="000A7EC7">
        <w:t>7.</w:t>
      </w:r>
      <w:r w:rsidRPr="000A7EC7">
        <w:tab/>
        <w:t>Mijatovic-Vukas J, Capling L, Cheng S, Stamatakis E, Louie J, Cheung NW, et al. Associations of diet and physical activity with risk for gestational diabetes mellitus: a systematic review and meta-analysis. Nutrients. 2018;10(6):698.</w:t>
      </w:r>
    </w:p>
    <w:p w14:paraId="55182158" w14:textId="77777777" w:rsidR="000A7EC7" w:rsidRPr="000A7EC7" w:rsidRDefault="000A7EC7" w:rsidP="000A7EC7">
      <w:pPr>
        <w:pStyle w:val="EndNoteBibliography"/>
        <w:spacing w:after="0"/>
      </w:pPr>
      <w:r w:rsidRPr="000A7EC7">
        <w:t>8.</w:t>
      </w:r>
      <w:r w:rsidRPr="000A7EC7">
        <w:tab/>
        <w:t>Oken E, Ning Y, Rifas-Shiman SL, Radesky JS, Rich-Edwards JW, Gillman MW. Associations of physical activity and inactivity before and during pregnancy with glucose tolerance. Obstet Gynecol. 2006;108(5):1200-7.</w:t>
      </w:r>
    </w:p>
    <w:p w14:paraId="10826229" w14:textId="77777777" w:rsidR="000A7EC7" w:rsidRPr="000A7EC7" w:rsidRDefault="000A7EC7" w:rsidP="000A7EC7">
      <w:pPr>
        <w:pStyle w:val="EndNoteBibliography"/>
        <w:spacing w:after="0"/>
      </w:pPr>
      <w:r w:rsidRPr="000A7EC7">
        <w:t>9.</w:t>
      </w:r>
      <w:r w:rsidRPr="000A7EC7">
        <w:tab/>
        <w:t>Andersson-Hall U, de Maré H, Askeli F, Börjesson M, Holmäng A. Physical activity during pregnancy and association with changes in fat mass and adipokines in women of normal-weight or with obesity. Scientific reports. 2021;11(1):12549.</w:t>
      </w:r>
    </w:p>
    <w:p w14:paraId="4CEEA38C" w14:textId="77777777" w:rsidR="000A7EC7" w:rsidRPr="000A7EC7" w:rsidRDefault="000A7EC7" w:rsidP="000A7EC7">
      <w:pPr>
        <w:pStyle w:val="EndNoteBibliography"/>
        <w:spacing w:after="0"/>
      </w:pPr>
      <w:r w:rsidRPr="000A7EC7">
        <w:t>10.</w:t>
      </w:r>
      <w:r w:rsidRPr="000A7EC7">
        <w:tab/>
        <w:t>Wilcox S, Liu J, Addy CL, Turner-McGrievy G, Burgis JT, Wingard E, et al. A randomized controlled trial to prevent excessive gestational weight gain and promote postpartum weight loss in overweight and obese women: Health In Pregnancy and Postpartum (HIPP). Contemporary clinical trials. 2018;66:51-63.</w:t>
      </w:r>
    </w:p>
    <w:p w14:paraId="7D4865E1" w14:textId="77777777" w:rsidR="000A7EC7" w:rsidRPr="000A7EC7" w:rsidRDefault="000A7EC7" w:rsidP="000A7EC7">
      <w:pPr>
        <w:pStyle w:val="EndNoteBibliography"/>
        <w:spacing w:after="0"/>
      </w:pPr>
      <w:r w:rsidRPr="000A7EC7">
        <w:t>11.</w:t>
      </w:r>
      <w:r w:rsidRPr="000A7EC7">
        <w:tab/>
        <w:t>Pivarnik JM, Chambliss HO, Clapp JF, Dugan SA, Hatch MC, Lovelady CA, et al. Impact of physical activity during pregnancy and postpartum on chronic disease risk. Medicine &amp; Science in Sports &amp; Exercise. 2006;38(5):989-1006.</w:t>
      </w:r>
    </w:p>
    <w:p w14:paraId="2AAD3501" w14:textId="77777777" w:rsidR="000A7EC7" w:rsidRPr="000A7EC7" w:rsidRDefault="000A7EC7" w:rsidP="000A7EC7">
      <w:pPr>
        <w:pStyle w:val="EndNoteBibliography"/>
        <w:spacing w:after="0"/>
      </w:pPr>
      <w:r w:rsidRPr="000A7EC7">
        <w:t>12.</w:t>
      </w:r>
      <w:r w:rsidRPr="000A7EC7">
        <w:tab/>
        <w:t>Ferrara A, Hedderson MM, Albright CL, Ehrlich SF, Quesenberry CP, Jr., Peng T, et al. A pregnancy and postpartum lifestyle intervention in women with gestational diabetes mellitus reduces diabetes risk factors: a feasibility randomized control trial. Diabetes Care. 2011;34(7):1519-25.</w:t>
      </w:r>
    </w:p>
    <w:p w14:paraId="219B0489" w14:textId="77777777" w:rsidR="000A7EC7" w:rsidRPr="000A7EC7" w:rsidRDefault="000A7EC7" w:rsidP="000A7EC7">
      <w:pPr>
        <w:pStyle w:val="EndNoteBibliography"/>
        <w:spacing w:after="0"/>
      </w:pPr>
      <w:r w:rsidRPr="000A7EC7">
        <w:t>13.</w:t>
      </w:r>
      <w:r w:rsidRPr="000A7EC7">
        <w:tab/>
        <w:t>Nakamura A, van der Waerden J, Melchior M, Bolze C, El-Khoury F, Pryor L. Physical activity during pregnancy and postpartum depression: Systematic review and meta-analysis. Journal of affective disorders. 2019;246:29-41.</w:t>
      </w:r>
    </w:p>
    <w:p w14:paraId="60A71484" w14:textId="77777777" w:rsidR="000A7EC7" w:rsidRPr="000A7EC7" w:rsidRDefault="000A7EC7" w:rsidP="000A7EC7">
      <w:pPr>
        <w:pStyle w:val="EndNoteBibliography"/>
        <w:spacing w:after="0"/>
      </w:pPr>
      <w:r w:rsidRPr="000A7EC7">
        <w:lastRenderedPageBreak/>
        <w:t>14.</w:t>
      </w:r>
      <w:r w:rsidRPr="000A7EC7">
        <w:tab/>
        <w:t>Ehrlich SF, Sternfeld, B., Krefman, A.E., Hedderson, M.M., Brown, S.D., Mevi, A., Chasan-Taber, L., Quesenberry, C.R., &amp; Ferrara, A. Moderate and Vigorous Intensity Exercise During Pregnancy and Gestational Weight Gain in Women with Gestational Diabetes. Maternal and Child Health Journal. 2016;20(6):1247-57.</w:t>
      </w:r>
    </w:p>
    <w:p w14:paraId="0EF41015" w14:textId="77777777" w:rsidR="000A7EC7" w:rsidRPr="000A7EC7" w:rsidRDefault="000A7EC7" w:rsidP="000A7EC7">
      <w:pPr>
        <w:pStyle w:val="EndNoteBibliography"/>
        <w:spacing w:after="0"/>
      </w:pPr>
      <w:r w:rsidRPr="000A7EC7">
        <w:t>15.</w:t>
      </w:r>
      <w:r w:rsidRPr="000A7EC7">
        <w:tab/>
        <w:t>Buelo AK, Kirk A, Lindsay RS, Jepson RG. Exploring the effectiveness of physical activity interventions in women with previous gestational diabetes: A systematic review of quantitative and qualitative studies. Preventive Medicine Reports. 2019;14:100877.</w:t>
      </w:r>
    </w:p>
    <w:p w14:paraId="5252DDFB" w14:textId="77777777" w:rsidR="000A7EC7" w:rsidRPr="000A7EC7" w:rsidRDefault="000A7EC7" w:rsidP="000A7EC7">
      <w:pPr>
        <w:pStyle w:val="EndNoteBibliography"/>
        <w:spacing w:after="0"/>
      </w:pPr>
      <w:r w:rsidRPr="000A7EC7">
        <w:t>16.</w:t>
      </w:r>
      <w:r w:rsidRPr="000A7EC7">
        <w:tab/>
        <w:t>Bao W, Tobias DK, Bowers K, Chavarro J, Vaag A, Grunnet LG, et al. Physical activity and sedentary behaviors associated with risk of progression from gestational diabetes mellitus to type 2 diabetes mellitus: a prospective cohort study. JAMA internal medicine. 2014;174(7):1047-55.</w:t>
      </w:r>
    </w:p>
    <w:p w14:paraId="7A36AE13" w14:textId="77777777" w:rsidR="000A7EC7" w:rsidRPr="000A7EC7" w:rsidRDefault="000A7EC7" w:rsidP="000A7EC7">
      <w:pPr>
        <w:pStyle w:val="EndNoteBibliography"/>
        <w:spacing w:after="0"/>
      </w:pPr>
      <w:r w:rsidRPr="000A7EC7">
        <w:t>17.</w:t>
      </w:r>
      <w:r w:rsidRPr="000A7EC7">
        <w:tab/>
        <w:t>Hu G, Tian H, Zhang F, Liu H, Zhang C, Zhang S, et al. Tianjin Gestational Diabetes Mellitus Prevention Program: Study design, methods, and 1-year interim report on the feasibility of lifestyle intervention program. Diabetes Research and Clinical Practice. 2012;98(3):508-17.</w:t>
      </w:r>
    </w:p>
    <w:p w14:paraId="031D3352" w14:textId="77777777" w:rsidR="000A7EC7" w:rsidRPr="000A7EC7" w:rsidRDefault="000A7EC7" w:rsidP="000A7EC7">
      <w:pPr>
        <w:pStyle w:val="EndNoteBibliography"/>
        <w:spacing w:after="0"/>
      </w:pPr>
      <w:r w:rsidRPr="000A7EC7">
        <w:t>18.</w:t>
      </w:r>
      <w:r w:rsidRPr="000A7EC7">
        <w:tab/>
        <w:t>Ferrara A, Hedderson MM, Brown SD, Albright CL, Ehrlich SF, Tsai AL, et al. The Comparative Effectiveness of Diabetes Prevention Strategies to Reduce Postpartum Weight Retention in Women With Gestational Diabetes Mellitus: The Gestational Diabetes' Effects on Moms (GEM) Cluster Randomized Controlled Trial. Diabetes Care. 2016;39(1):65-74.</w:t>
      </w:r>
    </w:p>
    <w:p w14:paraId="37FDBD6E" w14:textId="77777777" w:rsidR="000A7EC7" w:rsidRPr="000A7EC7" w:rsidRDefault="000A7EC7" w:rsidP="000A7EC7">
      <w:pPr>
        <w:pStyle w:val="EndNoteBibliography"/>
        <w:spacing w:after="0"/>
      </w:pPr>
      <w:r w:rsidRPr="000A7EC7">
        <w:t>19.</w:t>
      </w:r>
      <w:r w:rsidRPr="000A7EC7">
        <w:tab/>
        <w:t>Pastorino S, Bishop T, Crozier SR, Granström C, Kordas K, Küpers LK, et al. Associations between maternal physical activity in early and late pregnancy and offspring birth size: remote federated individual level meta-analysis from eight cohort studies. BJOG : an international journal of obstetrics and gynaecology. 2019;126(4):459-70.</w:t>
      </w:r>
    </w:p>
    <w:p w14:paraId="40E157CE" w14:textId="77777777" w:rsidR="000A7EC7" w:rsidRPr="000A7EC7" w:rsidRDefault="000A7EC7" w:rsidP="000A7EC7">
      <w:pPr>
        <w:pStyle w:val="EndNoteBibliography"/>
        <w:spacing w:after="0"/>
      </w:pPr>
      <w:r w:rsidRPr="000A7EC7">
        <w:t>20.</w:t>
      </w:r>
      <w:r w:rsidRPr="000A7EC7">
        <w:tab/>
        <w:t>Antoun E, Kitaba NT, Titcombe P, Dalrymple KV, Garratt ES, Barton SJ, et al. Maternal dysglycaemia, changes in the infant's epigenome modified with a diet and physical activity intervention in pregnancy: Secondary analysis of a randomised control trial. PLoS Med. 2020;17(11):e1003229.</w:t>
      </w:r>
    </w:p>
    <w:p w14:paraId="41592295" w14:textId="77777777" w:rsidR="000A7EC7" w:rsidRPr="000A7EC7" w:rsidRDefault="000A7EC7" w:rsidP="000A7EC7">
      <w:pPr>
        <w:pStyle w:val="EndNoteBibliography"/>
        <w:spacing w:after="0"/>
      </w:pPr>
      <w:r w:rsidRPr="000A7EC7">
        <w:t>21.</w:t>
      </w:r>
      <w:r w:rsidRPr="000A7EC7">
        <w:tab/>
        <w:t>Sealy-Jefferson S, Hegner K, Misra DP. Linking nontraditional physical activity and preterm delivery in urban African-American women. Women's health issues : official publication of the Jacobs Institute of Women's Health. 2014;24(4):e389-95.</w:t>
      </w:r>
    </w:p>
    <w:p w14:paraId="091B1AEE" w14:textId="77777777" w:rsidR="000A7EC7" w:rsidRPr="000A7EC7" w:rsidRDefault="000A7EC7" w:rsidP="000A7EC7">
      <w:pPr>
        <w:pStyle w:val="EndNoteBibliography"/>
        <w:spacing w:after="0"/>
      </w:pPr>
      <w:r w:rsidRPr="000A7EC7">
        <w:t>22.</w:t>
      </w:r>
      <w:r w:rsidRPr="000A7EC7">
        <w:tab/>
        <w:t>Álvarez-Bueno C, Cavero-Redondo I, Sánchez-López M, Garrido-Miguel M, Martínez-Hortelano JA, Martínez-Vizcaíno V. Pregnancy leisure physical activity and children's neurodevelopment: a narrative review. BJOG : an international journal of obstetrics and gynaecology. 2018;125(10):1235-42.</w:t>
      </w:r>
    </w:p>
    <w:p w14:paraId="5A82A0E7" w14:textId="77777777" w:rsidR="000A7EC7" w:rsidRPr="000A7EC7" w:rsidRDefault="000A7EC7" w:rsidP="000A7EC7">
      <w:pPr>
        <w:pStyle w:val="EndNoteBibliography"/>
        <w:spacing w:after="0"/>
      </w:pPr>
      <w:r w:rsidRPr="000A7EC7">
        <w:t>23.</w:t>
      </w:r>
      <w:r w:rsidRPr="000A7EC7">
        <w:tab/>
        <w:t>Morales-Suárez-Varela M, Clemente-Bosch E, Peraita-Costa I, Llopis-Morales A, Martínez I, Llopis-González A. Maternal Physical Activity During Pregnancy and the Effect on the Mother and Newborn: A Systematic Review. J Phys Act Health. 2021;18(1):130-47.</w:t>
      </w:r>
    </w:p>
    <w:p w14:paraId="613DBC1F" w14:textId="77777777" w:rsidR="000A7EC7" w:rsidRPr="000A7EC7" w:rsidRDefault="000A7EC7" w:rsidP="000A7EC7">
      <w:pPr>
        <w:pStyle w:val="EndNoteBibliography"/>
        <w:spacing w:after="0"/>
      </w:pPr>
      <w:r w:rsidRPr="000A7EC7">
        <w:t>24.</w:t>
      </w:r>
      <w:r w:rsidRPr="000A7EC7">
        <w:tab/>
        <w:t>Tremblay MS, Aubert S, Barnes JD, Saunders TJ, Carson V, Latimer-Cheung AE, et al. Sedentary Behavior Research Network (SBRN) - Terminology Consensus Project process and outcome. Int J Behav Nutr Phys Act. 2017;14(1):75.</w:t>
      </w:r>
    </w:p>
    <w:p w14:paraId="379656DB" w14:textId="77777777" w:rsidR="000A7EC7" w:rsidRPr="000A7EC7" w:rsidRDefault="000A7EC7" w:rsidP="000A7EC7">
      <w:pPr>
        <w:pStyle w:val="EndNoteBibliography"/>
        <w:spacing w:after="0"/>
      </w:pPr>
      <w:r w:rsidRPr="000A7EC7">
        <w:t>25.</w:t>
      </w:r>
      <w:r w:rsidRPr="000A7EC7">
        <w:tab/>
        <w:t>Katzmarzyk PT, Powell KE, Jakicic JM, Troiano RP, Piercy K, Tennant B. Sedentary Behavior and Health: Update from the 2018 Physical Activity Guidelines Advisory Committee. Med Sci Sports Exerc. 2019;51(6):1227-41.</w:t>
      </w:r>
    </w:p>
    <w:p w14:paraId="5282D9B6" w14:textId="77777777" w:rsidR="000A7EC7" w:rsidRPr="000A7EC7" w:rsidRDefault="000A7EC7" w:rsidP="000A7EC7">
      <w:pPr>
        <w:pStyle w:val="EndNoteBibliography"/>
        <w:spacing w:after="0"/>
      </w:pPr>
      <w:r w:rsidRPr="000A7EC7">
        <w:lastRenderedPageBreak/>
        <w:t>26.</w:t>
      </w:r>
      <w:r w:rsidRPr="000A7EC7">
        <w:tab/>
        <w:t>Wu J, Fu Y, Chen D, Zhang H, Xue E, Shao J, et al. Sedentary behavior patterns and the risk of non-communicable diseases and all-cause mortality: A systematic review and meta-analysis. Int J Nurs Stud. 2023;146:104563.</w:t>
      </w:r>
    </w:p>
    <w:p w14:paraId="3CC57A08" w14:textId="77777777" w:rsidR="000A7EC7" w:rsidRPr="000A7EC7" w:rsidRDefault="000A7EC7" w:rsidP="000A7EC7">
      <w:pPr>
        <w:pStyle w:val="EndNoteBibliography"/>
        <w:spacing w:after="0"/>
      </w:pPr>
      <w:r w:rsidRPr="000A7EC7">
        <w:t>27.</w:t>
      </w:r>
      <w:r w:rsidRPr="000A7EC7">
        <w:tab/>
        <w:t>Barone Gibbs B, Jones MA, Jakicic JM, Jeyabalan A, Whitaker KM, Catov JM. Objectively Measured Sedentary Behavior and Physical Activity Across 3 Trimesters of Pregnancy: The Monitoring Movement and Health Study. J Phys Act Health. 2021;18(3):254-61.</w:t>
      </w:r>
    </w:p>
    <w:p w14:paraId="0A61B723" w14:textId="77777777" w:rsidR="000A7EC7" w:rsidRPr="000A7EC7" w:rsidRDefault="000A7EC7" w:rsidP="000A7EC7">
      <w:pPr>
        <w:pStyle w:val="EndNoteBibliography"/>
        <w:spacing w:after="0"/>
      </w:pPr>
      <w:r w:rsidRPr="000A7EC7">
        <w:t>28.</w:t>
      </w:r>
      <w:r w:rsidRPr="000A7EC7">
        <w:tab/>
        <w:t>Ainsworth B, Cahalin L, Buman M, Ross R. The current state of physical activity assessment tools. Prog Cardiovasc Dis. 2015;57(4):387-95.</w:t>
      </w:r>
    </w:p>
    <w:p w14:paraId="6273B1E6" w14:textId="77777777" w:rsidR="000A7EC7" w:rsidRPr="000A7EC7" w:rsidRDefault="000A7EC7" w:rsidP="000A7EC7">
      <w:pPr>
        <w:pStyle w:val="EndNoteBibliography"/>
        <w:spacing w:after="0"/>
      </w:pPr>
      <w:r w:rsidRPr="000A7EC7">
        <w:t>29.</w:t>
      </w:r>
      <w:r w:rsidRPr="000A7EC7">
        <w:tab/>
        <w:t>Conway MR, Marshall MR, Schlaff RA, Pfeiffer KA, Pivarnik JM. Physical Activity Device Reliability and Validity during Pregnancy and Postpartum. Med Sci Sports Exerc. 2018;50(3):617-23.</w:t>
      </w:r>
    </w:p>
    <w:p w14:paraId="678B4ED8" w14:textId="77777777" w:rsidR="000A7EC7" w:rsidRPr="000A7EC7" w:rsidRDefault="000A7EC7" w:rsidP="000A7EC7">
      <w:pPr>
        <w:pStyle w:val="EndNoteBibliography"/>
        <w:spacing w:after="0"/>
      </w:pPr>
      <w:r w:rsidRPr="000A7EC7">
        <w:t>30.</w:t>
      </w:r>
      <w:r w:rsidRPr="000A7EC7">
        <w:tab/>
        <w:t>Ehrlich SF, Casteel AJ, Crouter SE, Hibbing PR, Hedderson MM, Brown SD, et al. Alternative Wear-Time Estimation Methods Compared to Traditional Diary Logs for Wrist-Worn ActiGraph Accelerometers in Pregnant Women. Journal for the Measurement of Physical Behaviour. 2020;3(2):110-7.</w:t>
      </w:r>
    </w:p>
    <w:p w14:paraId="52424928" w14:textId="77777777" w:rsidR="000A7EC7" w:rsidRPr="000A7EC7" w:rsidRDefault="000A7EC7" w:rsidP="000A7EC7">
      <w:pPr>
        <w:pStyle w:val="EndNoteBibliography"/>
        <w:spacing w:after="0"/>
      </w:pPr>
      <w:r w:rsidRPr="000A7EC7">
        <w:t>31.</w:t>
      </w:r>
      <w:r w:rsidRPr="000A7EC7">
        <w:tab/>
        <w:t>Márquez-Pardo R, Torres-Barea I, Córdoba-Doña JA, Cruzado-Begines C, García-García-Doncel L, Aguilar-Diosdado M, Baena-Nieto MG. Continuous Glucose Monitoring and Glycemic Patterns in Pregnant Women with Gestational Diabetes Mellitus. Diabetes Technol Ther. 2020;22(4):271-7.</w:t>
      </w:r>
    </w:p>
    <w:p w14:paraId="29915C96" w14:textId="77777777" w:rsidR="000A7EC7" w:rsidRPr="000A7EC7" w:rsidRDefault="000A7EC7" w:rsidP="000A7EC7">
      <w:pPr>
        <w:pStyle w:val="EndNoteBibliography"/>
        <w:spacing w:after="0"/>
      </w:pPr>
      <w:r w:rsidRPr="000A7EC7">
        <w:t>32.</w:t>
      </w:r>
      <w:r w:rsidRPr="000A7EC7">
        <w:tab/>
        <w:t>Castorino K, Polsky S, O'Malley G, Levister C, Nelson K, Farfan C, et al. Performance of the Dexcom G6 Continuous Glucose Monitoring System in Pregnant Women with Diabetes. Diabetes Technol Ther. 2020;22(12):943-7.</w:t>
      </w:r>
    </w:p>
    <w:p w14:paraId="551FCD2E" w14:textId="77777777" w:rsidR="000A7EC7" w:rsidRPr="000A7EC7" w:rsidRDefault="000A7EC7" w:rsidP="000A7EC7">
      <w:pPr>
        <w:pStyle w:val="EndNoteBibliography"/>
        <w:spacing w:after="0"/>
      </w:pPr>
      <w:r w:rsidRPr="000A7EC7">
        <w:t>33.</w:t>
      </w:r>
      <w:r w:rsidRPr="000A7EC7">
        <w:tab/>
        <w:t>Bei B, Coo S, Trinder J. Sleep and Mood During Pregnancy and the Postpartum Period. Sleep medicine clinics. 2015;10(1):25-33.</w:t>
      </w:r>
    </w:p>
    <w:p w14:paraId="24B0186E" w14:textId="77777777" w:rsidR="000A7EC7" w:rsidRPr="000A7EC7" w:rsidRDefault="000A7EC7" w:rsidP="000A7EC7">
      <w:pPr>
        <w:pStyle w:val="EndNoteBibliography"/>
        <w:spacing w:after="0"/>
      </w:pPr>
      <w:r w:rsidRPr="000A7EC7">
        <w:t>34.</w:t>
      </w:r>
      <w:r w:rsidRPr="000A7EC7">
        <w:tab/>
        <w:t>Schneider L. Neurobiology and Neuroprotective Benefits of Sleep. Continuum (Minneap Minn). 2020;26(4):848-70.</w:t>
      </w:r>
    </w:p>
    <w:p w14:paraId="48860B10" w14:textId="77777777" w:rsidR="000A7EC7" w:rsidRPr="000A7EC7" w:rsidRDefault="000A7EC7" w:rsidP="000A7EC7">
      <w:pPr>
        <w:pStyle w:val="EndNoteBibliography"/>
        <w:spacing w:after="0"/>
      </w:pPr>
      <w:r w:rsidRPr="000A7EC7">
        <w:t>35.</w:t>
      </w:r>
      <w:r w:rsidRPr="000A7EC7">
        <w:tab/>
        <w:t>Prather AA, Janicki-Deverts D, Hall MH, Cohen S. Behaviorally Assessed Sleep and Susceptibility to the Common Cold. Sleep. 2015;38(9):1353-9.</w:t>
      </w:r>
    </w:p>
    <w:p w14:paraId="5870D881" w14:textId="77777777" w:rsidR="000A7EC7" w:rsidRPr="000A7EC7" w:rsidRDefault="000A7EC7" w:rsidP="000A7EC7">
      <w:pPr>
        <w:pStyle w:val="EndNoteBibliography"/>
        <w:spacing w:after="0"/>
      </w:pPr>
      <w:r w:rsidRPr="000A7EC7">
        <w:t>36.</w:t>
      </w:r>
      <w:r w:rsidRPr="000A7EC7">
        <w:tab/>
        <w:t>Coustan DR, Lowe LP, Metzger BE, Dyer AR. The Hyperglycemia and Adverse Pregnancy Outcome (HAPO) study: paving the way for new diagnostic criteria for gestational diabetes mellitus. American journal of obstetrics and gynecology. 2010;202(6):654. e1-. e6.</w:t>
      </w:r>
    </w:p>
    <w:p w14:paraId="2561F1B1" w14:textId="77777777" w:rsidR="000A7EC7" w:rsidRPr="000A7EC7" w:rsidRDefault="000A7EC7" w:rsidP="000A7EC7">
      <w:pPr>
        <w:pStyle w:val="EndNoteBibliography"/>
        <w:spacing w:after="0"/>
      </w:pPr>
      <w:r w:rsidRPr="000A7EC7">
        <w:t>37.</w:t>
      </w:r>
      <w:r w:rsidRPr="000A7EC7">
        <w:tab/>
        <w:t>Hyperglycemia and Adverse Pregnancy Outcome (HAPO) Study: associations with neonatal anthropometrics. Diabetes. 2009;58(2):453-9.</w:t>
      </w:r>
    </w:p>
    <w:p w14:paraId="40133193" w14:textId="77777777" w:rsidR="000A7EC7" w:rsidRPr="000A7EC7" w:rsidRDefault="000A7EC7" w:rsidP="000A7EC7">
      <w:pPr>
        <w:pStyle w:val="EndNoteBibliography"/>
        <w:spacing w:after="0"/>
      </w:pPr>
      <w:r w:rsidRPr="000A7EC7">
        <w:t>38.</w:t>
      </w:r>
      <w:r w:rsidRPr="000A7EC7">
        <w:tab/>
        <w:t>Crowther CA, Hiller JE, Moss JR, McPhee AJ, Jeffries WS, Robinson JS. Effect of treatment of gestational diabetes mellitus on pregnancy outcomes. New England journal of medicine. 2005;352(24):2477-86.</w:t>
      </w:r>
    </w:p>
    <w:p w14:paraId="1C1929B3" w14:textId="77777777" w:rsidR="000A7EC7" w:rsidRPr="000A7EC7" w:rsidRDefault="000A7EC7" w:rsidP="000A7EC7">
      <w:pPr>
        <w:pStyle w:val="EndNoteBibliography"/>
        <w:spacing w:after="0"/>
      </w:pPr>
      <w:r w:rsidRPr="000A7EC7">
        <w:t>39.</w:t>
      </w:r>
      <w:r w:rsidRPr="000A7EC7">
        <w:tab/>
        <w:t>Landon MB, Spong CY, Thom E, Carpenter MW, Ramin SM, Casey B, et al. A multicenter, randomized trial of treatment for mild gestational diabetes. New England Journal of Medicine. 2009;361(14):1339-48.</w:t>
      </w:r>
    </w:p>
    <w:p w14:paraId="0DAE3DD1" w14:textId="77777777" w:rsidR="000A7EC7" w:rsidRPr="000A7EC7" w:rsidRDefault="000A7EC7" w:rsidP="000A7EC7">
      <w:pPr>
        <w:pStyle w:val="EndNoteBibliography"/>
        <w:spacing w:after="0"/>
      </w:pPr>
      <w:r w:rsidRPr="000A7EC7">
        <w:t>40.</w:t>
      </w:r>
      <w:r w:rsidRPr="000A7EC7">
        <w:tab/>
        <w:t>Yee LM, Cheng YW, Liddell J, Block-Kurbisch I, Caughey AB. 50-Gram glucose challenge test: is it indicative of outcomes in women without gestational diabetes mellitus? The Journal of Maternal-Fetal &amp; Neonatal Medicine. 2011;24(9):1102-6.</w:t>
      </w:r>
    </w:p>
    <w:p w14:paraId="66C3162F" w14:textId="77777777" w:rsidR="000A7EC7" w:rsidRPr="000A7EC7" w:rsidRDefault="000A7EC7" w:rsidP="000A7EC7">
      <w:pPr>
        <w:pStyle w:val="EndNoteBibliography"/>
        <w:spacing w:after="0"/>
      </w:pPr>
      <w:r w:rsidRPr="000A7EC7">
        <w:lastRenderedPageBreak/>
        <w:t>41.</w:t>
      </w:r>
      <w:r w:rsidRPr="000A7EC7">
        <w:tab/>
        <w:t>Cheng YW, Block-Kurbisch I, Caughey AB. Carpenter-Coustan criteria compared with the national diabetes data group thresholds for gestational diabetes mellitus. Obstetrics &amp; Gynecology. 2009;114(2 Part 1):326-32.</w:t>
      </w:r>
    </w:p>
    <w:p w14:paraId="3F97EF43" w14:textId="77777777" w:rsidR="000A7EC7" w:rsidRPr="000A7EC7" w:rsidRDefault="000A7EC7" w:rsidP="000A7EC7">
      <w:pPr>
        <w:pStyle w:val="EndNoteBibliography"/>
        <w:spacing w:after="0"/>
      </w:pPr>
      <w:r w:rsidRPr="000A7EC7">
        <w:t>42.</w:t>
      </w:r>
      <w:r w:rsidRPr="000A7EC7">
        <w:tab/>
        <w:t>Retnakaran R, Qi Y, Sermer M, Connelly PW, Hanley AJ, Zinman B. Glucose intolerance in pregnancy and future risk of pre-diabetes or diabetes. Diabetes care. 2008;31(10):2026-31.</w:t>
      </w:r>
    </w:p>
    <w:p w14:paraId="0597C23A" w14:textId="77777777" w:rsidR="000A7EC7" w:rsidRPr="000A7EC7" w:rsidRDefault="000A7EC7" w:rsidP="000A7EC7">
      <w:pPr>
        <w:pStyle w:val="EndNoteBibliography"/>
        <w:spacing w:after="0"/>
      </w:pPr>
      <w:r w:rsidRPr="000A7EC7">
        <w:t>43.</w:t>
      </w:r>
      <w:r w:rsidRPr="000A7EC7">
        <w:tab/>
        <w:t>Roeckner JT, Sanchez-Ramos L, Jijon-Knupp R, Kaunitz AM. Single abnormal value on 3-hour oral glucose tolerance test during pregnancy is associated with adverse maternal and neonatal outcomes: a systematic review and metaanalysis. American Journal of Obstetrics and Gynecology. 2016;215(3):287-97.</w:t>
      </w:r>
    </w:p>
    <w:p w14:paraId="3AA46CED" w14:textId="77777777" w:rsidR="000A7EC7" w:rsidRPr="000A7EC7" w:rsidRDefault="000A7EC7" w:rsidP="000A7EC7">
      <w:pPr>
        <w:pStyle w:val="EndNoteBibliography"/>
        <w:spacing w:after="0"/>
      </w:pPr>
      <w:r w:rsidRPr="000A7EC7">
        <w:t>44.</w:t>
      </w:r>
      <w:r w:rsidRPr="000A7EC7">
        <w:tab/>
        <w:t>McLaughlin GB, Cheng YW, Caughey AB. Women with one elevated 3-hour glucose tolerance test value: are they at risk for adverse perinatal outcomes? American journal of obstetrics and gynecology. 2006;194(5):e16-e9.</w:t>
      </w:r>
    </w:p>
    <w:p w14:paraId="095D9DE2" w14:textId="77777777" w:rsidR="000A7EC7" w:rsidRPr="000A7EC7" w:rsidRDefault="000A7EC7" w:rsidP="000A7EC7">
      <w:pPr>
        <w:pStyle w:val="EndNoteBibliography"/>
        <w:spacing w:after="0"/>
      </w:pPr>
      <w:r w:rsidRPr="000A7EC7">
        <w:t>45.</w:t>
      </w:r>
      <w:r w:rsidRPr="000A7EC7">
        <w:tab/>
        <w:t>Cheng YW, McLaughlin GB, Esakoff TF, Block-Kurbisch I, Caughey AB. Glucose challenge test: screening threshold for gestational diabetes mellitus and associated outcomes. The Journal of Maternal-Fetal &amp; Neonatal Medicine. 2007;20(12):903-8.</w:t>
      </w:r>
    </w:p>
    <w:p w14:paraId="726B7BE9" w14:textId="77777777" w:rsidR="000A7EC7" w:rsidRPr="000A7EC7" w:rsidRDefault="000A7EC7" w:rsidP="000A7EC7">
      <w:pPr>
        <w:pStyle w:val="EndNoteBibliography"/>
        <w:spacing w:after="0"/>
      </w:pPr>
      <w:r w:rsidRPr="000A7EC7">
        <w:t>46.</w:t>
      </w:r>
      <w:r w:rsidRPr="000A7EC7">
        <w:tab/>
        <w:t>Stamilio DM, Olsen T, Ratcliffe S, Sehdev HM, Macones GA. False-positive 1-hour glucose challenge test and adverse perinatal outcomes. Obstetrics &amp; Gynecology. 2004;103(1):148-56.</w:t>
      </w:r>
    </w:p>
    <w:p w14:paraId="2C72CA31" w14:textId="77777777" w:rsidR="000A7EC7" w:rsidRPr="000A7EC7" w:rsidRDefault="000A7EC7" w:rsidP="000A7EC7">
      <w:pPr>
        <w:pStyle w:val="EndNoteBibliography"/>
        <w:spacing w:after="0"/>
      </w:pPr>
      <w:r w:rsidRPr="000A7EC7">
        <w:t>47.</w:t>
      </w:r>
      <w:r w:rsidRPr="000A7EC7">
        <w:tab/>
        <w:t>Solomon CG, Graves SW, Greene MF, Seely EW. Glucose intolerance as a predictor of hypertension in pregnancy. Hypertension (Dallas, Tex : 1979). 1994;23(6_pt_1):717-21.</w:t>
      </w:r>
    </w:p>
    <w:p w14:paraId="4985A8F6" w14:textId="77777777" w:rsidR="000A7EC7" w:rsidRPr="000A7EC7" w:rsidRDefault="000A7EC7" w:rsidP="000A7EC7">
      <w:pPr>
        <w:pStyle w:val="EndNoteBibliography"/>
        <w:spacing w:after="0"/>
      </w:pPr>
      <w:r w:rsidRPr="000A7EC7">
        <w:t>48.</w:t>
      </w:r>
      <w:r w:rsidRPr="000A7EC7">
        <w:tab/>
        <w:t>Suhonen L, Teramo K. Hypertension and pre‐eclampsia in women with gestational glucose intolerance. Acta obstetricia et gynecologica Scandinavica. 1993;72(4):269-72.</w:t>
      </w:r>
    </w:p>
    <w:p w14:paraId="416C0FAC" w14:textId="77777777" w:rsidR="000A7EC7" w:rsidRPr="000A7EC7" w:rsidRDefault="000A7EC7" w:rsidP="000A7EC7">
      <w:pPr>
        <w:pStyle w:val="EndNoteBibliography"/>
        <w:spacing w:after="0"/>
      </w:pPr>
      <w:r w:rsidRPr="000A7EC7">
        <w:t>49.</w:t>
      </w:r>
      <w:r w:rsidRPr="000A7EC7">
        <w:tab/>
        <w:t>Joffe GM, Esterlitz JR, Levine RJ, Clemens JD, Ewell MG, Sibai BM, Catalano PM. The relationship between abnormal glucose tolerance and hypertensive disorders of pregnancy in healthy nulliparous women. American journal of obstetrics and gynecology. 1998;179(4):1032-7.</w:t>
      </w:r>
    </w:p>
    <w:p w14:paraId="54F2F0EE" w14:textId="77777777" w:rsidR="000A7EC7" w:rsidRPr="000A7EC7" w:rsidRDefault="000A7EC7" w:rsidP="000A7EC7">
      <w:pPr>
        <w:pStyle w:val="EndNoteBibliography"/>
        <w:spacing w:after="0"/>
      </w:pPr>
      <w:r w:rsidRPr="000A7EC7">
        <w:t>50.</w:t>
      </w:r>
      <w:r w:rsidRPr="000A7EC7">
        <w:tab/>
        <w:t>Law GR, Alnaji A, Alrefaii L, Endersby D, Cartland SJ, Gilbey SG, et al. Suboptimal Nocturnal Glucose Control Is Associated With Large for Gestational Age in Treated Gestational Diabetes Mellitus. Diabetes Care. 2019;42(5):810-5.</w:t>
      </w:r>
    </w:p>
    <w:p w14:paraId="12D855BE" w14:textId="77777777" w:rsidR="000A7EC7" w:rsidRPr="000A7EC7" w:rsidRDefault="000A7EC7" w:rsidP="000A7EC7">
      <w:pPr>
        <w:pStyle w:val="EndNoteBibliography"/>
        <w:spacing w:after="0"/>
      </w:pPr>
      <w:r w:rsidRPr="000A7EC7">
        <w:t>51.</w:t>
      </w:r>
      <w:r w:rsidRPr="000A7EC7">
        <w:tab/>
        <w:t>Coe DP, Conger SA, Kendrick JM, Howard BC, Thompson DL, Bassett DR, Jr., White JD. Postprandial walking reduces glucose levels in women with gestational diabetes mellitus. Applied physiology, nutrition, and metabolism = Physiologie appliquee, nutrition et metabolisme. 2018;43(5):531-4.</w:t>
      </w:r>
    </w:p>
    <w:p w14:paraId="6345665C" w14:textId="77777777" w:rsidR="000A7EC7" w:rsidRPr="000A7EC7" w:rsidRDefault="000A7EC7" w:rsidP="000A7EC7">
      <w:pPr>
        <w:pStyle w:val="EndNoteBibliography"/>
        <w:spacing w:after="0"/>
      </w:pPr>
      <w:r w:rsidRPr="000A7EC7">
        <w:t>52.</w:t>
      </w:r>
      <w:r w:rsidRPr="000A7EC7">
        <w:tab/>
        <w:t>Andersen MB, Fuglsang J, Ostenfeld EB, Poulsen CW, Daugaard M, Ovesen PG. Postprandial interval walking-effect on blood glucose in pregnant women with gestational diabetes. Am J Obstet Gynecol MFM. 2021;3(6):100440.</w:t>
      </w:r>
    </w:p>
    <w:p w14:paraId="5150D482" w14:textId="77777777" w:rsidR="000A7EC7" w:rsidRPr="000A7EC7" w:rsidRDefault="000A7EC7" w:rsidP="000A7EC7">
      <w:pPr>
        <w:pStyle w:val="EndNoteBibliography"/>
        <w:spacing w:after="0"/>
      </w:pPr>
      <w:r w:rsidRPr="000A7EC7">
        <w:t>53.</w:t>
      </w:r>
      <w:r w:rsidRPr="000A7EC7">
        <w:tab/>
        <w:t>Laredo-Aguilera JA, Gallardo-Bravo M, Rabanales-Sotos JA, Cobo-Cuenca AI, Carmona-Torres JM. Physical Activity Programs during Pregnancy Are Effective for the Control of Gestational Diabetes Mellitus. International journal of environmental research and public health. 2020;17(17).</w:t>
      </w:r>
    </w:p>
    <w:p w14:paraId="08A34137" w14:textId="77777777" w:rsidR="000A7EC7" w:rsidRPr="000A7EC7" w:rsidRDefault="000A7EC7" w:rsidP="000A7EC7">
      <w:pPr>
        <w:pStyle w:val="EndNoteBibliography"/>
        <w:spacing w:after="0"/>
      </w:pPr>
      <w:r w:rsidRPr="000A7EC7">
        <w:t>54.</w:t>
      </w:r>
      <w:r w:rsidRPr="000A7EC7">
        <w:tab/>
        <w:t>Ehrlich SF, Rand B, Zite NB, Fortner KB, Paudel A, Peterson C, Maples J. Exploring the relationship between regular physical activity and the 24-hour glucose cycle in gestational glucose intolerance and gestational diabetes mellitus. Am J Obstet Gynecol. 2022.</w:t>
      </w:r>
    </w:p>
    <w:p w14:paraId="43FEFFC2" w14:textId="77777777" w:rsidR="000A7EC7" w:rsidRPr="000A7EC7" w:rsidRDefault="000A7EC7" w:rsidP="000A7EC7">
      <w:pPr>
        <w:pStyle w:val="EndNoteBibliography"/>
        <w:spacing w:after="0"/>
      </w:pPr>
      <w:r w:rsidRPr="000A7EC7">
        <w:lastRenderedPageBreak/>
        <w:t>55.</w:t>
      </w:r>
      <w:r w:rsidRPr="000A7EC7">
        <w:tab/>
        <w:t>ElSayed NA, Aleppo G, Aroda VR, Bannuru RR, Brown FM, Bruemmer D, et al. 2. Classification and Diagnosis of Diabetes: Standards of Care in Diabetes-2023. Diabetes Care. 2023;46(Suppl 1):S19-s40.</w:t>
      </w:r>
    </w:p>
    <w:p w14:paraId="0F2E9277" w14:textId="77777777" w:rsidR="000A7EC7" w:rsidRPr="000A7EC7" w:rsidRDefault="000A7EC7" w:rsidP="000A7EC7">
      <w:pPr>
        <w:pStyle w:val="EndNoteBibliography"/>
        <w:spacing w:after="0"/>
      </w:pPr>
      <w:r w:rsidRPr="000A7EC7">
        <w:t>56.</w:t>
      </w:r>
      <w:r w:rsidRPr="000A7EC7">
        <w:tab/>
        <w:t>Choi L, Ward SC, Schnelle JF, Buchowski MS. Assessment of wear/nonwear time classification algorithms for triaxial accelerometer. Medicine and science in sports and exercise. 2012;44(10):2009.</w:t>
      </w:r>
    </w:p>
    <w:p w14:paraId="0BF5F2E0" w14:textId="77777777" w:rsidR="000A7EC7" w:rsidRPr="000A7EC7" w:rsidRDefault="000A7EC7" w:rsidP="000A7EC7">
      <w:pPr>
        <w:pStyle w:val="EndNoteBibliography"/>
        <w:spacing w:after="0"/>
      </w:pPr>
      <w:r w:rsidRPr="000A7EC7">
        <w:t>57.</w:t>
      </w:r>
      <w:r w:rsidRPr="000A7EC7">
        <w:tab/>
        <w:t>Hibbing PR, Lamunion SR, Kaplan AS, Crouter SE. Estimating Energy Expenditure with ActiGraph GT9X Inertial Measurement Unit. Med Sci Sports Exerc. 2018;50(5):1093-102.</w:t>
      </w:r>
    </w:p>
    <w:p w14:paraId="5F888AFA" w14:textId="77777777" w:rsidR="000A7EC7" w:rsidRPr="000A7EC7" w:rsidRDefault="000A7EC7" w:rsidP="000A7EC7">
      <w:pPr>
        <w:pStyle w:val="EndNoteBibliography"/>
        <w:spacing w:after="0"/>
      </w:pPr>
      <w:r w:rsidRPr="000A7EC7">
        <w:t>58.</w:t>
      </w:r>
      <w:r w:rsidRPr="000A7EC7">
        <w:tab/>
        <w:t>Hernandez TL, Barbour LA. A standard approach to continuous glucose monitor data in pregnancy for the study of fetal growth and infant outcomes. Diabetes Technol Ther. 2013;15(2):172-9.</w:t>
      </w:r>
    </w:p>
    <w:p w14:paraId="16110014" w14:textId="77777777" w:rsidR="000A7EC7" w:rsidRPr="000A7EC7" w:rsidRDefault="000A7EC7" w:rsidP="000A7EC7">
      <w:pPr>
        <w:pStyle w:val="EndNoteBibliography"/>
        <w:spacing w:after="0"/>
      </w:pPr>
      <w:r w:rsidRPr="000A7EC7">
        <w:t>59.</w:t>
      </w:r>
      <w:r w:rsidRPr="000A7EC7">
        <w:tab/>
        <w:t>Pruessner JC, Kirschbaum C, Meinlschmid G, Hellhammer DH. Two formulas for computation of the area under the curve represent measures of total hormone concentration versus time-dependent change. Psychoneuroendocrinology. 2003;28(7):916-31.</w:t>
      </w:r>
    </w:p>
    <w:p w14:paraId="09FAC282" w14:textId="77777777" w:rsidR="000A7EC7" w:rsidRPr="000A7EC7" w:rsidRDefault="000A7EC7" w:rsidP="000A7EC7">
      <w:pPr>
        <w:pStyle w:val="EndNoteBibliography"/>
        <w:spacing w:after="0"/>
      </w:pPr>
      <w:r w:rsidRPr="000A7EC7">
        <w:t>60.</w:t>
      </w:r>
      <w:r w:rsidRPr="000A7EC7">
        <w:tab/>
        <w:t>Base SAS 9.4 procedures guide. SAS Institute; 2015.</w:t>
      </w:r>
    </w:p>
    <w:p w14:paraId="727B0B0B" w14:textId="77777777" w:rsidR="000A7EC7" w:rsidRPr="000A7EC7" w:rsidRDefault="000A7EC7" w:rsidP="000A7EC7">
      <w:pPr>
        <w:pStyle w:val="EndNoteBibliography"/>
        <w:spacing w:after="0"/>
      </w:pPr>
      <w:r w:rsidRPr="000A7EC7">
        <w:t>61.</w:t>
      </w:r>
      <w:r w:rsidRPr="000A7EC7">
        <w:tab/>
        <w:t>Gurka MJ, Edwards LJ, Muller KE. Avoiding bias in mixed model inference for fixed effects. Stat Med. 2011;30(22):2696-707.</w:t>
      </w:r>
    </w:p>
    <w:p w14:paraId="23797E7A" w14:textId="77777777" w:rsidR="000A7EC7" w:rsidRPr="000A7EC7" w:rsidRDefault="000A7EC7" w:rsidP="000A7EC7">
      <w:pPr>
        <w:pStyle w:val="EndNoteBibliography"/>
        <w:spacing w:after="0"/>
      </w:pPr>
      <w:r w:rsidRPr="000A7EC7">
        <w:t>62.</w:t>
      </w:r>
      <w:r w:rsidRPr="000A7EC7">
        <w:tab/>
        <w:t>Berezowsky A, Raban O, Aviram A, Zafrir-Danieli H, Krispin E, Hadar E. Glucose tolerance test with a single abnormal value in pregnancy and the risk of type-2 diabetes mellitus. Archives of gynecology and obstetrics. 2022;305(4):869-75.</w:t>
      </w:r>
    </w:p>
    <w:p w14:paraId="341A98FA" w14:textId="77777777" w:rsidR="000A7EC7" w:rsidRPr="000A7EC7" w:rsidRDefault="000A7EC7" w:rsidP="000A7EC7">
      <w:pPr>
        <w:pStyle w:val="EndNoteBibliography"/>
        <w:spacing w:after="0"/>
      </w:pPr>
      <w:r w:rsidRPr="000A7EC7">
        <w:t>63.</w:t>
      </w:r>
      <w:r w:rsidRPr="000A7EC7">
        <w:tab/>
        <w:t>Ehrlich SF, Crites YM, Hedderson MM, Darbinian JA, Ferrara A. The risk of large for gestational age across increasing categories of pregnancy glycemia. Am J Obstet Gynecol. 2011;204(3):240.e1-6.</w:t>
      </w:r>
    </w:p>
    <w:p w14:paraId="7A235445" w14:textId="77777777" w:rsidR="000A7EC7" w:rsidRPr="000A7EC7" w:rsidRDefault="000A7EC7" w:rsidP="000A7EC7">
      <w:pPr>
        <w:pStyle w:val="EndNoteBibliography"/>
        <w:spacing w:after="0"/>
      </w:pPr>
      <w:r w:rsidRPr="000A7EC7">
        <w:t>64.</w:t>
      </w:r>
      <w:r w:rsidRPr="000A7EC7">
        <w:tab/>
        <w:t>Onaade O, Maples JM, Rand B, Fortner KB, Zite NB, Ehrlich SF. Physical activity for blood glucose control in gestational diabetes mellitus: rationale and recommendations for translational behavioral interventions. Clinical diabetes and endocrinology. 2021;7(1):7.</w:t>
      </w:r>
    </w:p>
    <w:p w14:paraId="59398D35" w14:textId="77777777" w:rsidR="000A7EC7" w:rsidRPr="000A7EC7" w:rsidRDefault="000A7EC7" w:rsidP="000A7EC7">
      <w:pPr>
        <w:pStyle w:val="EndNoteBibliography"/>
        <w:spacing w:after="0"/>
      </w:pPr>
      <w:r w:rsidRPr="000A7EC7">
        <w:t>65.</w:t>
      </w:r>
      <w:r w:rsidRPr="000A7EC7">
        <w:tab/>
        <w:t>Bisson M, Tremblay F, St-Onge O, Robitaille J, Pronovost E, Simonyan D, Marc I. Influence of maternal physical activity on infant's body composition. Pediatr Obes. 2017;12 Suppl 1:38-46.</w:t>
      </w:r>
    </w:p>
    <w:p w14:paraId="78272ED3" w14:textId="77777777" w:rsidR="000A7EC7" w:rsidRPr="000A7EC7" w:rsidRDefault="000A7EC7" w:rsidP="000A7EC7">
      <w:pPr>
        <w:pStyle w:val="EndNoteBibliography"/>
        <w:spacing w:after="0"/>
      </w:pPr>
      <w:r w:rsidRPr="000A7EC7">
        <w:t>66.</w:t>
      </w:r>
      <w:r w:rsidRPr="000A7EC7">
        <w:tab/>
        <w:t>Collings PJ, Farrar D, Gibson J, West J, Barber SE, Wright J. Associations of Pregnancy Physical Activity with Maternal Cardiometabolic Health, Neonatal Delivery Outcomes and Body Composition in a Biethnic Cohort of 7305 Mother-Child Pairs: The Born in Bradford Study. Sports medicine (Auckland, NZ). 2020;50(3):615-28.</w:t>
      </w:r>
    </w:p>
    <w:p w14:paraId="56ABDDF9" w14:textId="77777777" w:rsidR="000A7EC7" w:rsidRPr="000A7EC7" w:rsidRDefault="000A7EC7" w:rsidP="000A7EC7">
      <w:pPr>
        <w:pStyle w:val="EndNoteBibliography"/>
        <w:spacing w:after="0"/>
      </w:pPr>
      <w:r w:rsidRPr="000A7EC7">
        <w:t>67.</w:t>
      </w:r>
      <w:r w:rsidRPr="000A7EC7">
        <w:tab/>
        <w:t>Kumareswaran K, Elleri D, Allen JM, Caldwell K, Westgate K, Brage S, et al. Physical activity energy expenditure and glucose control in pregnant women with type 1 diabetes: is 30 minutes of daily exercise enough? Diabetes Care. 2013;36(5):1095-101.</w:t>
      </w:r>
    </w:p>
    <w:p w14:paraId="359DFEA5" w14:textId="77777777" w:rsidR="000A7EC7" w:rsidRPr="000A7EC7" w:rsidRDefault="000A7EC7" w:rsidP="000A7EC7">
      <w:pPr>
        <w:pStyle w:val="EndNoteBibliography"/>
        <w:spacing w:after="0"/>
      </w:pPr>
      <w:r w:rsidRPr="000A7EC7">
        <w:t>68.</w:t>
      </w:r>
      <w:r w:rsidRPr="000A7EC7">
        <w:tab/>
        <w:t>Behravesh M, Fernandez-Tajes J, Estampador AC, Varga TV, Gunnarsson Ó S, Strevens H, et al. A prospective study of the relationships between movement and glycemic control during day and night in pregnancy. Sci Rep. 2021;11(1):23911.</w:t>
      </w:r>
    </w:p>
    <w:p w14:paraId="38005953" w14:textId="77777777" w:rsidR="000A7EC7" w:rsidRPr="000A7EC7" w:rsidRDefault="000A7EC7" w:rsidP="000A7EC7">
      <w:pPr>
        <w:pStyle w:val="EndNoteBibliography"/>
        <w:spacing w:after="0"/>
      </w:pPr>
      <w:r w:rsidRPr="000A7EC7">
        <w:t>69.</w:t>
      </w:r>
      <w:r w:rsidRPr="000A7EC7">
        <w:tab/>
        <w:t>Myoga M, Tsuji M, Tanaka R, Shibata E, Askew DJ, Aiko Y, et al. Impact of sleep duration during pregnancy on the risk of gestational diabetes in the Japan environmental and Children's study (JECS). BMC Pregnancy Childbirth. 2019;19(1):483.</w:t>
      </w:r>
    </w:p>
    <w:p w14:paraId="1BA8535E" w14:textId="77777777" w:rsidR="000A7EC7" w:rsidRPr="000A7EC7" w:rsidRDefault="000A7EC7" w:rsidP="000A7EC7">
      <w:pPr>
        <w:pStyle w:val="EndNoteBibliography"/>
        <w:spacing w:after="0"/>
      </w:pPr>
      <w:r w:rsidRPr="000A7EC7">
        <w:lastRenderedPageBreak/>
        <w:t>70.</w:t>
      </w:r>
      <w:r w:rsidRPr="000A7EC7">
        <w:tab/>
        <w:t>Doyon M, Pelland-St-Pierre L, Allard C, Bouchard L, Perron P, Hivert MF. Associations of sleep duration, sedentary behaviours and energy expenditure with maternal glycemia in pregnancy. Sleep Med. 2020;65:54-61.</w:t>
      </w:r>
    </w:p>
    <w:p w14:paraId="5B4D8BF2" w14:textId="77777777" w:rsidR="000A7EC7" w:rsidRPr="000A7EC7" w:rsidRDefault="000A7EC7" w:rsidP="000A7EC7">
      <w:pPr>
        <w:pStyle w:val="EndNoteBibliography"/>
        <w:spacing w:after="0"/>
      </w:pPr>
      <w:r w:rsidRPr="000A7EC7">
        <w:t>71.</w:t>
      </w:r>
      <w:r w:rsidRPr="000A7EC7">
        <w:tab/>
        <w:t>LeBlanc ES, Hillier TA. The Impact of Gestational Weight Gain on Glucose and Insulin Physiology in Pregnancy-Does Timing Matter? The Journal of clinical endocrinology and metabolism. 2022;107(3):e1303-e4.</w:t>
      </w:r>
    </w:p>
    <w:p w14:paraId="429267DA" w14:textId="77777777" w:rsidR="000A7EC7" w:rsidRPr="000A7EC7" w:rsidRDefault="000A7EC7" w:rsidP="000A7EC7">
      <w:pPr>
        <w:pStyle w:val="EndNoteBibliography"/>
        <w:spacing w:after="0"/>
      </w:pPr>
      <w:r w:rsidRPr="000A7EC7">
        <w:t>72.</w:t>
      </w:r>
      <w:r w:rsidRPr="000A7EC7">
        <w:tab/>
        <w:t>Loy SL, Cheng TS, Colega MT, Cheung YB, Godfrey KM, Gluckman PD, et al. Predominantly night-time feeding and maternal glycaemic levels during pregnancy. Br J Nutr. 2016;115(9):1563-70.</w:t>
      </w:r>
    </w:p>
    <w:p w14:paraId="782DA1F7" w14:textId="77777777" w:rsidR="000A7EC7" w:rsidRPr="000A7EC7" w:rsidRDefault="000A7EC7" w:rsidP="000A7EC7">
      <w:pPr>
        <w:pStyle w:val="EndNoteBibliography"/>
        <w:spacing w:after="0"/>
      </w:pPr>
      <w:r w:rsidRPr="000A7EC7">
        <w:t>73.</w:t>
      </w:r>
      <w:r w:rsidRPr="000A7EC7">
        <w:tab/>
        <w:t>Chandler-Laney PC, Schneider CR, Gower BA, Granger WM, Mancuso MS, Biggio JR. Association of late-night carbohydrate intake with glucose tolerance among pregnant African American women. Matern Child Nutr. 2016;12(4):688-98.</w:t>
      </w:r>
    </w:p>
    <w:p w14:paraId="0C360D68" w14:textId="77777777" w:rsidR="000A7EC7" w:rsidRPr="000A7EC7" w:rsidRDefault="000A7EC7" w:rsidP="000A7EC7">
      <w:pPr>
        <w:pStyle w:val="EndNoteBibliography"/>
        <w:spacing w:after="0"/>
      </w:pPr>
      <w:r w:rsidRPr="000A7EC7">
        <w:t>74.</w:t>
      </w:r>
      <w:r w:rsidRPr="000A7EC7">
        <w:tab/>
        <w:t>Rasmussen L, Christensen ML, Poulsen CW, Rud C, Christensen AS, Andersen JR, et al. Effect of High Versus Low Carbohydrate Intake in the Morning on Glycemic Variability and Glycemic Control Measured by Continuous Blood Glucose Monitoring in Women with Gestational Diabetes Mellitus-A Randomized Crossover Study. Nutrients. 2020;12(2).</w:t>
      </w:r>
    </w:p>
    <w:p w14:paraId="4F0621A9" w14:textId="77777777" w:rsidR="000A7EC7" w:rsidRPr="000A7EC7" w:rsidRDefault="000A7EC7" w:rsidP="000A7EC7">
      <w:pPr>
        <w:pStyle w:val="EndNoteBibliography"/>
        <w:spacing w:after="0"/>
      </w:pPr>
      <w:r w:rsidRPr="000A7EC7">
        <w:t>75.</w:t>
      </w:r>
      <w:r w:rsidRPr="000A7EC7">
        <w:tab/>
        <w:t>Park SH, Yao J, Chua XH, Chandran SR, Gardner DSL, Khoo CM, et al. Diet and Physical Activity as Determinants of Continuously Measured Glucose Levels in Persons at High Risk of Type 2 Diabetes. Nutrients. 2022;14(2):366.</w:t>
      </w:r>
    </w:p>
    <w:p w14:paraId="754A15C6" w14:textId="77777777" w:rsidR="000A7EC7" w:rsidRPr="000A7EC7" w:rsidRDefault="000A7EC7" w:rsidP="000A7EC7">
      <w:pPr>
        <w:pStyle w:val="EndNoteBibliography"/>
        <w:spacing w:after="0"/>
      </w:pPr>
      <w:r w:rsidRPr="000A7EC7">
        <w:t>76.</w:t>
      </w:r>
      <w:r w:rsidRPr="000A7EC7">
        <w:tab/>
        <w:t>Mensh BD, Wisniewski NA, Neil BM, Burnett DR. Susceptibility of interstitial continuous glucose monitor performance to sleeping position. J Diabetes Sci Technol. 2013;7(4):863-70.</w:t>
      </w:r>
    </w:p>
    <w:p w14:paraId="43CE5733" w14:textId="77777777" w:rsidR="000A7EC7" w:rsidRPr="000A7EC7" w:rsidRDefault="000A7EC7" w:rsidP="000A7EC7">
      <w:pPr>
        <w:pStyle w:val="EndNoteBibliography"/>
        <w:spacing w:after="0"/>
      </w:pPr>
      <w:r w:rsidRPr="000A7EC7">
        <w:t>77.</w:t>
      </w:r>
      <w:r w:rsidRPr="000A7EC7">
        <w:tab/>
        <w:t>Hobson JA. Sleep is of the brain, by the brain and for the brain. Nature. 2005;437(7063):1254-6.</w:t>
      </w:r>
    </w:p>
    <w:p w14:paraId="66C7AB9B" w14:textId="77777777" w:rsidR="000A7EC7" w:rsidRPr="000A7EC7" w:rsidRDefault="000A7EC7" w:rsidP="000A7EC7">
      <w:pPr>
        <w:pStyle w:val="EndNoteBibliography"/>
        <w:spacing w:after="0"/>
      </w:pPr>
      <w:r w:rsidRPr="000A7EC7">
        <w:t>78.</w:t>
      </w:r>
      <w:r w:rsidRPr="000A7EC7">
        <w:tab/>
        <w:t>Penev PD. Sleep deprivation and energy metabolism: to sleep, perchance to eat? Curr Opin Endocrinol Diabetes Obes. 2007;14(5):374-81.</w:t>
      </w:r>
    </w:p>
    <w:p w14:paraId="03ED81B0" w14:textId="77777777" w:rsidR="000A7EC7" w:rsidRPr="000A7EC7" w:rsidRDefault="000A7EC7" w:rsidP="000A7EC7">
      <w:pPr>
        <w:pStyle w:val="EndNoteBibliography"/>
        <w:spacing w:after="0"/>
      </w:pPr>
      <w:r w:rsidRPr="000A7EC7">
        <w:t>79.</w:t>
      </w:r>
      <w:r w:rsidRPr="000A7EC7">
        <w:tab/>
        <w:t>Trinder J, Waloszek J, Woods MJ, Jordan AS. Sleep and cardiovascular regulation. Pflügers Archiv-European Journal of Physiology. 2012;463:161-8.</w:t>
      </w:r>
    </w:p>
    <w:p w14:paraId="39CA8FD0" w14:textId="77777777" w:rsidR="000A7EC7" w:rsidRPr="000A7EC7" w:rsidRDefault="000A7EC7" w:rsidP="000A7EC7">
      <w:pPr>
        <w:pStyle w:val="EndNoteBibliography"/>
        <w:spacing w:after="0"/>
      </w:pPr>
      <w:r w:rsidRPr="000A7EC7">
        <w:t>80.</w:t>
      </w:r>
      <w:r w:rsidRPr="000A7EC7">
        <w:tab/>
        <w:t>Scheer FA, Hilton MF, Mantzoros CS, Shea SA. Adverse metabolic and cardiovascular consequences of circadian misalignment. Proceedings of the National Academy of Sciences. 2009;106(11):4453-8.</w:t>
      </w:r>
    </w:p>
    <w:p w14:paraId="4C68722F" w14:textId="77777777" w:rsidR="000A7EC7" w:rsidRPr="000A7EC7" w:rsidRDefault="000A7EC7" w:rsidP="000A7EC7">
      <w:pPr>
        <w:pStyle w:val="EndNoteBibliography"/>
        <w:spacing w:after="0"/>
      </w:pPr>
      <w:r w:rsidRPr="000A7EC7">
        <w:t>81.</w:t>
      </w:r>
      <w:r w:rsidRPr="000A7EC7">
        <w:tab/>
        <w:t>Santos RVTd, Tufik S, De Mello M. Exercise, sleep and cytokines: is there a relation? Sleep medicine reviews. 2007;11(3):231-9.</w:t>
      </w:r>
    </w:p>
    <w:p w14:paraId="0F0E05EE" w14:textId="77777777" w:rsidR="000A7EC7" w:rsidRPr="000A7EC7" w:rsidRDefault="000A7EC7" w:rsidP="000A7EC7">
      <w:pPr>
        <w:pStyle w:val="EndNoteBibliography"/>
        <w:spacing w:after="0"/>
      </w:pPr>
      <w:r w:rsidRPr="000A7EC7">
        <w:t>82.</w:t>
      </w:r>
      <w:r w:rsidRPr="000A7EC7">
        <w:tab/>
        <w:t>Okun ML, Mancuso RA, Hobel CJ, Schetter CD, Coussons-Read M. Poor sleep quality increases symptoms of depression and anxiety in postpartum women. J Behav Med. 2018;41(5):703-10.</w:t>
      </w:r>
    </w:p>
    <w:p w14:paraId="6C6FDE3D" w14:textId="77777777" w:rsidR="000A7EC7" w:rsidRPr="000A7EC7" w:rsidRDefault="000A7EC7" w:rsidP="000A7EC7">
      <w:pPr>
        <w:pStyle w:val="EndNoteBibliography"/>
        <w:spacing w:after="0"/>
      </w:pPr>
      <w:r w:rsidRPr="000A7EC7">
        <w:t>83.</w:t>
      </w:r>
      <w:r w:rsidRPr="000A7EC7">
        <w:tab/>
        <w:t>Nôga DA, Meth E, Pacheco AP, Tan X, Cedernaes J, van Egmond LT, et al. Habitual Short Sleep Duration, Diet, and Development of Type 2 Diabetes in Adults. JAMA Netw Open. 2024;7(3):e241147.</w:t>
      </w:r>
    </w:p>
    <w:p w14:paraId="78F9AE52" w14:textId="77777777" w:rsidR="000A7EC7" w:rsidRPr="000A7EC7" w:rsidRDefault="000A7EC7" w:rsidP="000A7EC7">
      <w:pPr>
        <w:pStyle w:val="EndNoteBibliography"/>
        <w:spacing w:after="0"/>
      </w:pPr>
      <w:r w:rsidRPr="000A7EC7">
        <w:t>84.</w:t>
      </w:r>
      <w:r w:rsidRPr="000A7EC7">
        <w:tab/>
        <w:t>Covassin N, Singh P. Sleep Duration and Cardiovascular Disease Risk: Epidemiologic and Experimental Evidence. Sleep Med Clin. 2016;11(1):81-9.</w:t>
      </w:r>
    </w:p>
    <w:p w14:paraId="4E2DE7F1" w14:textId="77777777" w:rsidR="000A7EC7" w:rsidRPr="000A7EC7" w:rsidRDefault="000A7EC7" w:rsidP="000A7EC7">
      <w:pPr>
        <w:pStyle w:val="EndNoteBibliography"/>
        <w:spacing w:after="0"/>
      </w:pPr>
      <w:r w:rsidRPr="000A7EC7">
        <w:t>85.</w:t>
      </w:r>
      <w:r w:rsidRPr="000A7EC7">
        <w:tab/>
        <w:t>Kamdar BB, Needham DM, Collop NA. Sleep deprivation in critical illness: its role in physical and psychological recovery. Journal of intensive care medicine. 2012;27(2):97-111.</w:t>
      </w:r>
    </w:p>
    <w:p w14:paraId="61EDC7ED" w14:textId="77777777" w:rsidR="000A7EC7" w:rsidRPr="000A7EC7" w:rsidRDefault="000A7EC7" w:rsidP="000A7EC7">
      <w:pPr>
        <w:pStyle w:val="EndNoteBibliography"/>
        <w:spacing w:after="0"/>
      </w:pPr>
      <w:r w:rsidRPr="000A7EC7">
        <w:lastRenderedPageBreak/>
        <w:t>86.</w:t>
      </w:r>
      <w:r w:rsidRPr="000A7EC7">
        <w:tab/>
        <w:t>Hoyle NP, Seinkmane E, Putker M, Feeney KA, Krogager TP, Chesham JE, et al. Circadian actin dynamics drive rhythmic fibroblast mobilization during wound healing. Science translational medicine. 2017;9(415):eaal2774.</w:t>
      </w:r>
    </w:p>
    <w:p w14:paraId="094B01DA" w14:textId="77777777" w:rsidR="000A7EC7" w:rsidRPr="000A7EC7" w:rsidRDefault="000A7EC7" w:rsidP="000A7EC7">
      <w:pPr>
        <w:pStyle w:val="EndNoteBibliography"/>
        <w:spacing w:after="0"/>
      </w:pPr>
      <w:r w:rsidRPr="000A7EC7">
        <w:t>87.</w:t>
      </w:r>
      <w:r w:rsidRPr="000A7EC7">
        <w:tab/>
        <w:t>Koolhaas JM, Bartolomucci A, Buwalda B, de Boer SF, Flügge G, Korte SM, et al. Stress revisited: a critical evaluation of the stress concept. Neuroscience &amp; Biobehavioral Reviews. 2011;35(5):1291-301.</w:t>
      </w:r>
    </w:p>
    <w:p w14:paraId="5342208A" w14:textId="77777777" w:rsidR="000A7EC7" w:rsidRPr="000A7EC7" w:rsidRDefault="000A7EC7" w:rsidP="000A7EC7">
      <w:pPr>
        <w:pStyle w:val="EndNoteBibliography"/>
        <w:spacing w:after="0"/>
      </w:pPr>
      <w:r w:rsidRPr="000A7EC7">
        <w:t>88.</w:t>
      </w:r>
      <w:r w:rsidRPr="000A7EC7">
        <w:tab/>
        <w:t>Ouzounian JG, Elkayam U. Physiologic changes during normal pregnancy and delivery. Cardiol Clin. 2012;30(3):317-29.</w:t>
      </w:r>
    </w:p>
    <w:p w14:paraId="003D5569" w14:textId="77777777" w:rsidR="000A7EC7" w:rsidRPr="000A7EC7" w:rsidRDefault="000A7EC7" w:rsidP="000A7EC7">
      <w:pPr>
        <w:pStyle w:val="EndNoteBibliography"/>
        <w:spacing w:after="0"/>
      </w:pPr>
      <w:r w:rsidRPr="000A7EC7">
        <w:t>89.</w:t>
      </w:r>
      <w:r w:rsidRPr="000A7EC7">
        <w:tab/>
        <w:t>Tan EK, Tan EL. Alterations in physiology and anatomy during pregnancy. Best Pract Res Clin Obstet Gynaecol. 2013;27(6):791-802.</w:t>
      </w:r>
    </w:p>
    <w:p w14:paraId="538B56C1" w14:textId="77777777" w:rsidR="000A7EC7" w:rsidRPr="000A7EC7" w:rsidRDefault="000A7EC7" w:rsidP="000A7EC7">
      <w:pPr>
        <w:pStyle w:val="EndNoteBibliography"/>
        <w:spacing w:after="0"/>
      </w:pPr>
      <w:r w:rsidRPr="000A7EC7">
        <w:t>90.</w:t>
      </w:r>
      <w:r w:rsidRPr="000A7EC7">
        <w:tab/>
        <w:t>Gao M, Hu J, Yang L, Ding N, Wei X, Li L, et al. Association of sleep quality during pregnancy with stress and depression: a prospective birth cohort study in China. BMC Pregnancy Childbirth. 2019;19(1):444.</w:t>
      </w:r>
    </w:p>
    <w:p w14:paraId="470D37AF" w14:textId="77777777" w:rsidR="000A7EC7" w:rsidRPr="000A7EC7" w:rsidRDefault="000A7EC7" w:rsidP="000A7EC7">
      <w:pPr>
        <w:pStyle w:val="EndNoteBibliography"/>
        <w:spacing w:after="0"/>
      </w:pPr>
      <w:r w:rsidRPr="000A7EC7">
        <w:t>91.</w:t>
      </w:r>
      <w:r w:rsidRPr="000A7EC7">
        <w:tab/>
        <w:t>Gao X, Huang N, Guo X, Huang T. Role of sleep quality in the acceleration of biological aging and its potential for preventive interaction on air pollution insults: Findings from the UK Biobank cohort. Aging Cell. 2022;21(5):e13610.</w:t>
      </w:r>
    </w:p>
    <w:p w14:paraId="1DF5E83B" w14:textId="77777777" w:rsidR="000A7EC7" w:rsidRPr="000A7EC7" w:rsidRDefault="000A7EC7" w:rsidP="000A7EC7">
      <w:pPr>
        <w:pStyle w:val="EndNoteBibliography"/>
        <w:spacing w:after="0"/>
      </w:pPr>
      <w:r w:rsidRPr="000A7EC7">
        <w:t>92.</w:t>
      </w:r>
      <w:r w:rsidRPr="000A7EC7">
        <w:tab/>
        <w:t>Matenchuk BA, Davenport MH. The influence of sleep quality on weight retention in the postpartum period. Appl Physiol Nutr Metab. 2021;46(1):77-85.</w:t>
      </w:r>
    </w:p>
    <w:p w14:paraId="51274BCE" w14:textId="77777777" w:rsidR="000A7EC7" w:rsidRPr="000A7EC7" w:rsidRDefault="000A7EC7" w:rsidP="000A7EC7">
      <w:pPr>
        <w:pStyle w:val="EndNoteBibliography"/>
        <w:spacing w:after="0"/>
      </w:pPr>
      <w:r w:rsidRPr="000A7EC7">
        <w:t>93.</w:t>
      </w:r>
      <w:r w:rsidRPr="000A7EC7">
        <w:tab/>
        <w:t>Yang CL, Chen CH. Effectiveness of aerobic gymnastic exercise on stress, fatigue, and sleep quality during postpartum: A pilot randomized controlled trial. Int J Nurs Stud. 2018;77:1-7.</w:t>
      </w:r>
    </w:p>
    <w:p w14:paraId="51891E9B" w14:textId="77777777" w:rsidR="000A7EC7" w:rsidRPr="000A7EC7" w:rsidRDefault="000A7EC7" w:rsidP="000A7EC7">
      <w:pPr>
        <w:pStyle w:val="EndNoteBibliography"/>
        <w:spacing w:after="0"/>
      </w:pPr>
      <w:r w:rsidRPr="000A7EC7">
        <w:t>94.</w:t>
      </w:r>
      <w:r w:rsidRPr="000A7EC7">
        <w:tab/>
        <w:t>López-Otín C, Blasco MA, Partridge L, Serrano M, Kroemer G. The hallmarks of aging. Cell. 2013;153(6):1194-217.</w:t>
      </w:r>
    </w:p>
    <w:p w14:paraId="6405BE11" w14:textId="77777777" w:rsidR="000A7EC7" w:rsidRPr="000A7EC7" w:rsidRDefault="000A7EC7" w:rsidP="000A7EC7">
      <w:pPr>
        <w:pStyle w:val="EndNoteBibliography"/>
        <w:spacing w:after="0"/>
      </w:pPr>
      <w:r w:rsidRPr="000A7EC7">
        <w:t>95.</w:t>
      </w:r>
      <w:r w:rsidRPr="000A7EC7">
        <w:tab/>
        <w:t>Irwin MR, Olmstead R, Carroll JE. Sleep Disturbance, Sleep Duration, and Inflammation: A Systematic Review and Meta-Analysis of Cohort Studies and Experimental Sleep Deprivation. Biol Psychiatry. 2016;80(1):40-52.</w:t>
      </w:r>
    </w:p>
    <w:p w14:paraId="41D398A4" w14:textId="77777777" w:rsidR="000A7EC7" w:rsidRPr="000A7EC7" w:rsidRDefault="000A7EC7" w:rsidP="000A7EC7">
      <w:pPr>
        <w:pStyle w:val="EndNoteBibliography"/>
        <w:spacing w:after="0"/>
      </w:pPr>
      <w:r w:rsidRPr="000A7EC7">
        <w:t>96.</w:t>
      </w:r>
      <w:r w:rsidRPr="000A7EC7">
        <w:tab/>
        <w:t>Medicine AAoS. Seven or more hours of sleep per night: a health necessity for adults. 2015. 2019.</w:t>
      </w:r>
    </w:p>
    <w:p w14:paraId="67A9534A" w14:textId="1D89C8AA" w:rsidR="000A7EC7" w:rsidRPr="000A7EC7" w:rsidRDefault="000A7EC7" w:rsidP="000A7EC7">
      <w:pPr>
        <w:pStyle w:val="EndNoteBibliography"/>
        <w:spacing w:after="0"/>
      </w:pPr>
      <w:r w:rsidRPr="000A7EC7">
        <w:t>97.</w:t>
      </w:r>
      <w:r w:rsidRPr="000A7EC7">
        <w:tab/>
        <w:t xml:space="preserve">Control CfD, Prevention. 1 in 3 adults don’t get enough sleep. CDC gov </w:t>
      </w:r>
      <w:r w:rsidRPr="003C16AC">
        <w:t>https://www</w:t>
      </w:r>
      <w:r w:rsidRPr="000A7EC7">
        <w:t xml:space="preserve"> cdc gov/media/releases/2016/p0215-enough-sleep html. 2016.</w:t>
      </w:r>
    </w:p>
    <w:p w14:paraId="5679E5EF" w14:textId="77777777" w:rsidR="000A7EC7" w:rsidRPr="000A7EC7" w:rsidRDefault="000A7EC7" w:rsidP="000A7EC7">
      <w:pPr>
        <w:pStyle w:val="EndNoteBibliography"/>
        <w:spacing w:after="0"/>
      </w:pPr>
      <w:r w:rsidRPr="000A7EC7">
        <w:t>98.</w:t>
      </w:r>
      <w:r w:rsidRPr="000A7EC7">
        <w:tab/>
        <w:t>Di H, Guo Y, Daghlas I, Wang L, Liu G, Pan A, et al. Evaluation of Sleep Habits and Disturbances Among US Adults, 2017-2020. JAMA network open. 2022;5(11):e2240788.</w:t>
      </w:r>
    </w:p>
    <w:p w14:paraId="4C3FE7E0" w14:textId="77777777" w:rsidR="000A7EC7" w:rsidRPr="000A7EC7" w:rsidRDefault="000A7EC7" w:rsidP="000A7EC7">
      <w:pPr>
        <w:pStyle w:val="EndNoteBibliography"/>
        <w:spacing w:after="0"/>
      </w:pPr>
      <w:r w:rsidRPr="000A7EC7">
        <w:t>99.</w:t>
      </w:r>
      <w:r w:rsidRPr="000A7EC7">
        <w:tab/>
        <w:t>Blackwelder A, Hoskins M, Huber L. Effect of Inadequate Sleep on Frequent Mental Distress. Prev Chronic Dis. 2021;18:E61.</w:t>
      </w:r>
    </w:p>
    <w:p w14:paraId="4368CF34" w14:textId="77777777" w:rsidR="000A7EC7" w:rsidRPr="000A7EC7" w:rsidRDefault="000A7EC7" w:rsidP="000A7EC7">
      <w:pPr>
        <w:pStyle w:val="EndNoteBibliography"/>
        <w:spacing w:after="0"/>
      </w:pPr>
      <w:r w:rsidRPr="000A7EC7">
        <w:t>100.</w:t>
      </w:r>
      <w:r w:rsidRPr="000A7EC7">
        <w:tab/>
        <w:t>Nelson KL, Davis JE, Corbett CF. Sleep quality: An evolutionary concept analysis. Nurs Forum. 2022;57(1):144-51.</w:t>
      </w:r>
    </w:p>
    <w:p w14:paraId="5FFFBA2C" w14:textId="77777777" w:rsidR="000A7EC7" w:rsidRPr="000A7EC7" w:rsidRDefault="000A7EC7" w:rsidP="000A7EC7">
      <w:pPr>
        <w:pStyle w:val="EndNoteBibliography"/>
        <w:spacing w:after="0"/>
      </w:pPr>
      <w:r w:rsidRPr="000A7EC7">
        <w:t>101.</w:t>
      </w:r>
      <w:r w:rsidRPr="000A7EC7">
        <w:tab/>
        <w:t>Ohayon M, Wickwire EM, Hirshkowitz M, Albert SM, Avidan A, Daly FJ, et al. National Sleep Foundation's sleep quality recommendations: first report. Sleep Health. 2017;3(1):6-19.</w:t>
      </w:r>
    </w:p>
    <w:p w14:paraId="7BB11DE9" w14:textId="77777777" w:rsidR="000A7EC7" w:rsidRPr="000A7EC7" w:rsidRDefault="000A7EC7" w:rsidP="000A7EC7">
      <w:pPr>
        <w:pStyle w:val="EndNoteBibliography"/>
        <w:spacing w:after="0"/>
      </w:pPr>
      <w:r w:rsidRPr="000A7EC7">
        <w:t>102.</w:t>
      </w:r>
      <w:r w:rsidRPr="000A7EC7">
        <w:tab/>
        <w:t>Kang AW, Pearlstein TB, Sharkey KM. Changes in quality of life and sleep across the perinatal period in women with mood disorders. Qual Life Res. 2020;29(7):1767-74.</w:t>
      </w:r>
    </w:p>
    <w:p w14:paraId="1D81E9B8" w14:textId="77777777" w:rsidR="000A7EC7" w:rsidRPr="000A7EC7" w:rsidRDefault="000A7EC7" w:rsidP="000A7EC7">
      <w:pPr>
        <w:pStyle w:val="EndNoteBibliography"/>
        <w:spacing w:after="0"/>
      </w:pPr>
      <w:r w:rsidRPr="000A7EC7">
        <w:t>103.</w:t>
      </w:r>
      <w:r w:rsidRPr="000A7EC7">
        <w:tab/>
        <w:t>Quin N, Lee JJ, Pinnington DM, Newman L, Manber R, Bei B. Differentiating perinatal Insomnia Disorder and sleep disruption: a longitudinal study from pregnancy to 2 years postpartum. Sleep. 2022;45(2).</w:t>
      </w:r>
    </w:p>
    <w:p w14:paraId="79F4E950" w14:textId="77777777" w:rsidR="000A7EC7" w:rsidRPr="000A7EC7" w:rsidRDefault="000A7EC7" w:rsidP="000A7EC7">
      <w:pPr>
        <w:pStyle w:val="EndNoteBibliography"/>
        <w:spacing w:after="0"/>
      </w:pPr>
      <w:r w:rsidRPr="000A7EC7">
        <w:lastRenderedPageBreak/>
        <w:t>104.</w:t>
      </w:r>
      <w:r w:rsidRPr="000A7EC7">
        <w:tab/>
        <w:t>Carroll JE, Teti DM, Hall MH, Christian LM. Maternal Sleep in Pregnancy and Postpartum Part II: Biomechanisms and Intervention Strategies. Curr Psychiatry Rep. 2019;21(3):19.</w:t>
      </w:r>
    </w:p>
    <w:p w14:paraId="3813DE50" w14:textId="77777777" w:rsidR="000A7EC7" w:rsidRPr="000A7EC7" w:rsidRDefault="000A7EC7" w:rsidP="000A7EC7">
      <w:pPr>
        <w:pStyle w:val="EndNoteBibliography"/>
        <w:spacing w:after="0"/>
      </w:pPr>
      <w:r w:rsidRPr="000A7EC7">
        <w:t>105.</w:t>
      </w:r>
      <w:r w:rsidRPr="000A7EC7">
        <w:tab/>
        <w:t>Christie AD, Seery E, Kent JA. Physical activity, sleep quality, and self-reported fatigue across the adult lifespan. Experimental gerontology. 2016;77:7-11.</w:t>
      </w:r>
    </w:p>
    <w:p w14:paraId="214FD327" w14:textId="77777777" w:rsidR="000A7EC7" w:rsidRPr="000A7EC7" w:rsidRDefault="000A7EC7" w:rsidP="000A7EC7">
      <w:pPr>
        <w:pStyle w:val="EndNoteBibliography"/>
        <w:spacing w:after="0"/>
      </w:pPr>
      <w:r w:rsidRPr="000A7EC7">
        <w:t>106.</w:t>
      </w:r>
      <w:r w:rsidRPr="000A7EC7">
        <w:tab/>
        <w:t>Tsunoda K, Kitano N, Kai Y, Uchida K, Kuchiki T, Okura T, Nagamatsu T. Prospective study of physical activity and sleep in middle-aged and older adults. American journal of preventive medicine. 2015;48(6):662-73.</w:t>
      </w:r>
    </w:p>
    <w:p w14:paraId="35F4AA3C" w14:textId="77777777" w:rsidR="000A7EC7" w:rsidRPr="000A7EC7" w:rsidRDefault="000A7EC7" w:rsidP="000A7EC7">
      <w:pPr>
        <w:pStyle w:val="EndNoteBibliography"/>
        <w:spacing w:after="0"/>
      </w:pPr>
      <w:r w:rsidRPr="000A7EC7">
        <w:t>107.</w:t>
      </w:r>
      <w:r w:rsidRPr="000A7EC7">
        <w:tab/>
        <w:t>Murray K, Godbole S, Natarajan L, Full K, Hipp JA, Glanz K, et al. The relations between sleep, time of physical activity, and time outdoors among adult women. PLoS One. 2017;12(9):e0182013.</w:t>
      </w:r>
    </w:p>
    <w:p w14:paraId="16EC12E1" w14:textId="77777777" w:rsidR="000A7EC7" w:rsidRPr="000A7EC7" w:rsidRDefault="000A7EC7" w:rsidP="000A7EC7">
      <w:pPr>
        <w:pStyle w:val="EndNoteBibliography"/>
        <w:spacing w:after="0"/>
      </w:pPr>
      <w:r w:rsidRPr="000A7EC7">
        <w:t>108.</w:t>
      </w:r>
      <w:r w:rsidRPr="000A7EC7">
        <w:tab/>
        <w:t>Passos GS, Poyares D, Santana MG, Garbuio SA, Tufik S, Mello MT. Effect of acute physical exercise on patients with chronic primary insomnia. Journal of Clinical Sleep Medicine. 2010;6(3):270-5.</w:t>
      </w:r>
    </w:p>
    <w:p w14:paraId="041F297A" w14:textId="77777777" w:rsidR="000A7EC7" w:rsidRPr="000A7EC7" w:rsidRDefault="000A7EC7" w:rsidP="000A7EC7">
      <w:pPr>
        <w:pStyle w:val="EndNoteBibliography"/>
        <w:spacing w:after="0"/>
      </w:pPr>
      <w:r w:rsidRPr="000A7EC7">
        <w:t>109.</w:t>
      </w:r>
      <w:r w:rsidRPr="000A7EC7">
        <w:tab/>
        <w:t>Lillis TA, Hamilton NA, Pressman SD, Khou CS. The Association of Daytime Maternal Napping and Exercise With Nighttime Sleep in First-Time Mothers Between 3 and 6 Months Postpartum. Behav Sleep Med. 2018;16(6):527-41.</w:t>
      </w:r>
    </w:p>
    <w:p w14:paraId="514F8E55" w14:textId="77777777" w:rsidR="000A7EC7" w:rsidRPr="000A7EC7" w:rsidRDefault="000A7EC7" w:rsidP="000A7EC7">
      <w:pPr>
        <w:pStyle w:val="EndNoteBibliography"/>
        <w:spacing w:after="0"/>
      </w:pPr>
      <w:r w:rsidRPr="000A7EC7">
        <w:t>110.</w:t>
      </w:r>
      <w:r w:rsidRPr="000A7EC7">
        <w:tab/>
        <w:t>Zhu Y, Hedderson MM, Feng J, Mevi AA, Ferrara A. The Pregnancy Environment and Lifestyle Study (PETALS): a population-based longitudinal multi-racial birth cohort. BMC pregnancy and childbirth. 2017;17:1-10.</w:t>
      </w:r>
    </w:p>
    <w:p w14:paraId="72E236F0" w14:textId="77777777" w:rsidR="000A7EC7" w:rsidRPr="000A7EC7" w:rsidRDefault="000A7EC7" w:rsidP="000A7EC7">
      <w:pPr>
        <w:pStyle w:val="EndNoteBibliography"/>
        <w:spacing w:after="0"/>
      </w:pPr>
      <w:r w:rsidRPr="000A7EC7">
        <w:t>111.</w:t>
      </w:r>
      <w:r w:rsidRPr="000A7EC7">
        <w:tab/>
        <w:t>Brown SD, Kiernan M, Ehrlich SF, Zhu Y, Hedderson MM, Daredia S, et al. Intrinsic motivation for physical activity, healthy eating, and self-weighing in association with corresponding behaviors in early pregnancy. Prev Med Rep. 2023;36:102456.</w:t>
      </w:r>
    </w:p>
    <w:p w14:paraId="40E18573" w14:textId="77777777" w:rsidR="000A7EC7" w:rsidRPr="000A7EC7" w:rsidRDefault="000A7EC7" w:rsidP="000A7EC7">
      <w:pPr>
        <w:pStyle w:val="EndNoteBibliography"/>
        <w:spacing w:after="0"/>
      </w:pPr>
      <w:r w:rsidRPr="000A7EC7">
        <w:t>112.</w:t>
      </w:r>
      <w:r w:rsidRPr="000A7EC7">
        <w:tab/>
        <w:t>Tracy JD, Acra S, Chen KY, Buchowski MS. Identifying bedrest using 24-h waist or wrist accelerometry in adults. PLoS One. 2018;13(3):e0194461.</w:t>
      </w:r>
    </w:p>
    <w:p w14:paraId="1A69A450" w14:textId="77777777" w:rsidR="000A7EC7" w:rsidRPr="000A7EC7" w:rsidRDefault="000A7EC7" w:rsidP="000A7EC7">
      <w:pPr>
        <w:pStyle w:val="EndNoteBibliography"/>
        <w:spacing w:after="0"/>
      </w:pPr>
      <w:r w:rsidRPr="000A7EC7">
        <w:t>113.</w:t>
      </w:r>
      <w:r w:rsidRPr="000A7EC7">
        <w:tab/>
        <w:t>Tracy DJ, Xu Z, Choi L, Acra S, Chen KY, Buchowski MS. Separating bedtime rest from activity using waist or wrist-worn accelerometers in youth. PLoS One. 2014;9(4):e92512.</w:t>
      </w:r>
    </w:p>
    <w:p w14:paraId="0747B710" w14:textId="77777777" w:rsidR="000A7EC7" w:rsidRPr="000A7EC7" w:rsidRDefault="000A7EC7" w:rsidP="000A7EC7">
      <w:pPr>
        <w:pStyle w:val="EndNoteBibliography"/>
        <w:spacing w:after="0"/>
      </w:pPr>
      <w:r w:rsidRPr="000A7EC7">
        <w:t>114.</w:t>
      </w:r>
      <w:r w:rsidRPr="000A7EC7">
        <w:tab/>
        <w:t>ActiGRaph GM. Monitor/ActiTrainer and ActiLife Lifestyle Monitor Software User Manual. Pensacola, FL: Actigraph, LLC. 2007:47-58.</w:t>
      </w:r>
    </w:p>
    <w:p w14:paraId="5D6F06AD" w14:textId="77777777" w:rsidR="000A7EC7" w:rsidRPr="000A7EC7" w:rsidRDefault="000A7EC7" w:rsidP="000A7EC7">
      <w:pPr>
        <w:pStyle w:val="EndNoteBibliography"/>
        <w:spacing w:after="0"/>
      </w:pPr>
      <w:r w:rsidRPr="000A7EC7">
        <w:t>115.</w:t>
      </w:r>
      <w:r w:rsidRPr="000A7EC7">
        <w:tab/>
        <w:t>Pennestri MH, Laganière C, Bouvette-Turcot AA, Pokhvisneva I, Steiner M, Meaney MJ, Gaudreau H. Uninterrupted Infant Sleep, Development, and Maternal Mood. Pediatrics. 2018;142(6).</w:t>
      </w:r>
    </w:p>
    <w:p w14:paraId="17F33494" w14:textId="77777777" w:rsidR="000A7EC7" w:rsidRPr="000A7EC7" w:rsidRDefault="000A7EC7" w:rsidP="000A7EC7">
      <w:pPr>
        <w:pStyle w:val="EndNoteBibliography"/>
        <w:spacing w:after="0"/>
      </w:pPr>
      <w:r w:rsidRPr="000A7EC7">
        <w:t>116.</w:t>
      </w:r>
      <w:r w:rsidRPr="000A7EC7">
        <w:tab/>
        <w:t>Mindell JA, Leichman ES, Composto J, Lee C, Bhullar B, Walters RM. Development of infant and toddler sleep patterns: real-world data from a mobile application. Journal of sleep research. 2016;25(5):508-16.</w:t>
      </w:r>
    </w:p>
    <w:p w14:paraId="351EBB03" w14:textId="77777777" w:rsidR="000A7EC7" w:rsidRPr="000A7EC7" w:rsidRDefault="000A7EC7" w:rsidP="000A7EC7">
      <w:pPr>
        <w:pStyle w:val="EndNoteBibliography"/>
        <w:spacing w:after="0"/>
      </w:pPr>
      <w:r w:rsidRPr="000A7EC7">
        <w:t>117.</w:t>
      </w:r>
      <w:r w:rsidRPr="000A7EC7">
        <w:tab/>
        <w:t>Galland BC, Taylor BJ, Elder DE, Herbison P. Normal sleep patterns in infants and children: a systematic review of observational studies. Sleep medicine reviews. 2012;16(3):213-22.</w:t>
      </w:r>
    </w:p>
    <w:p w14:paraId="68C41FF2" w14:textId="77777777" w:rsidR="000A7EC7" w:rsidRPr="000A7EC7" w:rsidRDefault="000A7EC7" w:rsidP="000A7EC7">
      <w:pPr>
        <w:pStyle w:val="EndNoteBibliography"/>
        <w:spacing w:after="0"/>
      </w:pPr>
      <w:r w:rsidRPr="000A7EC7">
        <w:t>118.</w:t>
      </w:r>
      <w:r w:rsidRPr="000A7EC7">
        <w:tab/>
        <w:t>Weinraub M, Bender RH, Friedman SL, Susman EJ, Knoke B, Bradley R, et al. Patterns of developmental change in infants' nighttime sleep awakenings from 6 through 36 months of age. Dev Psychol. 2012;48(6):1511-28.</w:t>
      </w:r>
    </w:p>
    <w:p w14:paraId="233F1078" w14:textId="77777777" w:rsidR="000A7EC7" w:rsidRPr="000A7EC7" w:rsidRDefault="000A7EC7" w:rsidP="000A7EC7">
      <w:pPr>
        <w:pStyle w:val="EndNoteBibliography"/>
        <w:spacing w:after="0"/>
      </w:pPr>
      <w:r w:rsidRPr="000A7EC7">
        <w:t>119.</w:t>
      </w:r>
      <w:r w:rsidRPr="000A7EC7">
        <w:tab/>
        <w:t>Zhai X, Wu N, Koriyama S, Wang C, Shi M, Huang T, et al. Mediating Effect of Perceived Stress on the Association between Physical Activity and Sleep Quality among Chinese College Students. International journal of environmental research and public health. 2021;18(1).</w:t>
      </w:r>
    </w:p>
    <w:p w14:paraId="312908B1" w14:textId="77777777" w:rsidR="000A7EC7" w:rsidRPr="000A7EC7" w:rsidRDefault="000A7EC7" w:rsidP="000A7EC7">
      <w:pPr>
        <w:pStyle w:val="EndNoteBibliography"/>
        <w:spacing w:after="0"/>
      </w:pPr>
      <w:r w:rsidRPr="000A7EC7">
        <w:lastRenderedPageBreak/>
        <w:t>120.</w:t>
      </w:r>
      <w:r w:rsidRPr="000A7EC7">
        <w:tab/>
        <w:t>Adam EK, Kumari M. Assessing salivary cortisol in large-scale, epidemiological research. Psychoneuroendocrinology. 2009;34(10):1423-36.</w:t>
      </w:r>
    </w:p>
    <w:p w14:paraId="2579D57A" w14:textId="77777777" w:rsidR="000A7EC7" w:rsidRPr="000A7EC7" w:rsidRDefault="000A7EC7" w:rsidP="000A7EC7">
      <w:pPr>
        <w:pStyle w:val="EndNoteBibliography"/>
        <w:spacing w:after="0"/>
      </w:pPr>
      <w:r w:rsidRPr="000A7EC7">
        <w:t>121.</w:t>
      </w:r>
      <w:r w:rsidRPr="000A7EC7">
        <w:tab/>
        <w:t>De Nys L, Anderson K, Ofosu EF, Ryde GC, Connelly J, Whittaker AC. The effects of physical activity on cortisol and sleep: A systematic review and meta-analysis. Psychoneuroendocrinology. 2022;143:105843.</w:t>
      </w:r>
    </w:p>
    <w:p w14:paraId="191791BD" w14:textId="77777777" w:rsidR="000A7EC7" w:rsidRPr="000A7EC7" w:rsidRDefault="000A7EC7" w:rsidP="000A7EC7">
      <w:pPr>
        <w:pStyle w:val="EndNoteBibliography"/>
        <w:spacing w:after="0"/>
      </w:pPr>
      <w:r w:rsidRPr="000A7EC7">
        <w:t>122.</w:t>
      </w:r>
      <w:r w:rsidRPr="000A7EC7">
        <w:tab/>
        <w:t>Steiger A, Pawlowski M. Depression and sleep. International journal of molecular sciences. 2019;20(3):607.</w:t>
      </w:r>
    </w:p>
    <w:p w14:paraId="590090A9" w14:textId="77777777" w:rsidR="000A7EC7" w:rsidRPr="000A7EC7" w:rsidRDefault="000A7EC7" w:rsidP="000A7EC7">
      <w:pPr>
        <w:pStyle w:val="EndNoteBibliography"/>
        <w:spacing w:after="0"/>
      </w:pPr>
      <w:r w:rsidRPr="000A7EC7">
        <w:t>123.</w:t>
      </w:r>
      <w:r w:rsidRPr="000A7EC7">
        <w:tab/>
        <w:t>Kalmbach DA, Anderson JR, Drake CL. The impact of stress on sleep: pathogenic sleep reactivity as a vulnerability to insomnia and circadian disorders. Journal of sleep research. 2018;27(6):e12710.</w:t>
      </w:r>
    </w:p>
    <w:p w14:paraId="5C236275" w14:textId="77777777" w:rsidR="000A7EC7" w:rsidRPr="000A7EC7" w:rsidRDefault="000A7EC7" w:rsidP="000A7EC7">
      <w:pPr>
        <w:pStyle w:val="EndNoteBibliography"/>
        <w:spacing w:after="0"/>
      </w:pPr>
      <w:r w:rsidRPr="000A7EC7">
        <w:t>124.</w:t>
      </w:r>
      <w:r w:rsidRPr="000A7EC7">
        <w:tab/>
        <w:t>Glozier N, Martiniuk A, Patton G, Ivers R, Li Q, Hickie I, et al. Short sleep duration in prevalent and persistent psychological distress in young adults: the DRIVE study. Sleep. 2010;33(9):1139-45.</w:t>
      </w:r>
    </w:p>
    <w:p w14:paraId="3C0BCC47" w14:textId="77777777" w:rsidR="000A7EC7" w:rsidRPr="000A7EC7" w:rsidRDefault="000A7EC7" w:rsidP="000A7EC7">
      <w:pPr>
        <w:pStyle w:val="EndNoteBibliography"/>
        <w:spacing w:after="0"/>
      </w:pPr>
      <w:r w:rsidRPr="000A7EC7">
        <w:t>125.</w:t>
      </w:r>
      <w:r w:rsidRPr="000A7EC7">
        <w:tab/>
        <w:t>Hawkins M, Marcus B, Pekow P, Rosal MC, Tucker KL, Spencer RMC, Chasan-Taber L. Physical activity and sleep quality and duration among Hispanic postpartum women at risk for type 2 diabetes: Estudio PARTO. Sleep Health. 2019;5(5):479-86.</w:t>
      </w:r>
    </w:p>
    <w:p w14:paraId="4A9B1183" w14:textId="77777777" w:rsidR="000A7EC7" w:rsidRPr="000A7EC7" w:rsidRDefault="000A7EC7" w:rsidP="000A7EC7">
      <w:pPr>
        <w:pStyle w:val="EndNoteBibliography"/>
        <w:spacing w:after="0"/>
      </w:pPr>
      <w:r w:rsidRPr="000A7EC7">
        <w:t>126.</w:t>
      </w:r>
      <w:r w:rsidRPr="000A7EC7">
        <w:tab/>
        <w:t>Wu J, Einerson B, Shaw JM, Nygaard IE, Sheng X, Wolpern A, Egger MJ. Association between sleep quality and physical activity in postpartum women. Sleep Health. 2019;5(6):598-605.</w:t>
      </w:r>
    </w:p>
    <w:p w14:paraId="272FFA46" w14:textId="77777777" w:rsidR="000A7EC7" w:rsidRPr="000A7EC7" w:rsidRDefault="000A7EC7" w:rsidP="000A7EC7">
      <w:pPr>
        <w:pStyle w:val="EndNoteBibliography"/>
        <w:spacing w:after="0"/>
      </w:pPr>
      <w:r w:rsidRPr="000A7EC7">
        <w:t>127.</w:t>
      </w:r>
      <w:r w:rsidRPr="000A7EC7">
        <w:tab/>
        <w:t>Vladutiu CJ, Evenson KR, Borodulin K, Deng Y, Dole N. The association between physical activity and maternal sleep during the postpartum period. Matern Child Health J. 2014;18(9):2106-14.</w:t>
      </w:r>
    </w:p>
    <w:p w14:paraId="416BA538" w14:textId="77777777" w:rsidR="000A7EC7" w:rsidRPr="000A7EC7" w:rsidRDefault="000A7EC7" w:rsidP="000A7EC7">
      <w:pPr>
        <w:pStyle w:val="EndNoteBibliography"/>
        <w:spacing w:after="0"/>
      </w:pPr>
      <w:r w:rsidRPr="000A7EC7">
        <w:t>128.</w:t>
      </w:r>
      <w:r w:rsidRPr="000A7EC7">
        <w:tab/>
        <w:t>Kalogeropoulos C, Burdayron R, Laganière C, Dubois-Comtois K, Béliveau MJ, Pennestri MH. Sleep patterns and intraindividual sleep variability in mothers and fathers at 6 months postpartum: a population-based, cross-sectional study. BMJ open. 2022;12(8):e060558.</w:t>
      </w:r>
    </w:p>
    <w:p w14:paraId="3E45871B" w14:textId="77777777" w:rsidR="000A7EC7" w:rsidRPr="000A7EC7" w:rsidRDefault="000A7EC7" w:rsidP="000A7EC7">
      <w:pPr>
        <w:pStyle w:val="EndNoteBibliography"/>
        <w:spacing w:after="0"/>
      </w:pPr>
      <w:r w:rsidRPr="000A7EC7">
        <w:t>129.</w:t>
      </w:r>
      <w:r w:rsidRPr="000A7EC7">
        <w:tab/>
        <w:t>Beattie Z, Oyang Y, Statan A, Ghoreyshi A, Pantelopoulos A, Russell A, Heneghan C. Estimation of sleep stages in a healthy adult population from optical plethysmography and accelerometer signals. Physiol Meas. 2017;38(11):1968-79.</w:t>
      </w:r>
    </w:p>
    <w:p w14:paraId="66380E93" w14:textId="77777777" w:rsidR="000A7EC7" w:rsidRPr="000A7EC7" w:rsidRDefault="000A7EC7" w:rsidP="000A7EC7">
      <w:pPr>
        <w:pStyle w:val="EndNoteBibliography"/>
        <w:spacing w:after="0"/>
      </w:pPr>
      <w:r w:rsidRPr="000A7EC7">
        <w:t>130.</w:t>
      </w:r>
      <w:r w:rsidRPr="000A7EC7">
        <w:tab/>
        <w:t>Pandi-Perumal SR, Abumuamar AM, Spence DW, Chattu VK, Moscovitch A, BaHammam AS. Racial/Ethnic and Social Inequities in Sleep Medicine: The Tip of the Iceberg? J Natl Med Assoc. 2017;109(4):279-86.</w:t>
      </w:r>
    </w:p>
    <w:p w14:paraId="7705C191" w14:textId="77777777" w:rsidR="000A7EC7" w:rsidRPr="000A7EC7" w:rsidRDefault="000A7EC7" w:rsidP="000A7EC7">
      <w:pPr>
        <w:pStyle w:val="EndNoteBibliography"/>
        <w:spacing w:after="0"/>
      </w:pPr>
      <w:r w:rsidRPr="000A7EC7">
        <w:t>131.</w:t>
      </w:r>
      <w:r w:rsidRPr="000A7EC7">
        <w:tab/>
        <w:t>George KM, Peterson RL, Gilsanz P, Mungas DM, Glymour MM, Mayeda ER, Whitmer RA. Racial/Ethnic Differences in Sleep Quality among Older Adults: Kaiser Healthy Aging and Diverse Life Experiences (KHANDLE) Study. Ethn Dis. 2020;30(3):469-78.</w:t>
      </w:r>
    </w:p>
    <w:p w14:paraId="7002777C" w14:textId="77777777" w:rsidR="000A7EC7" w:rsidRPr="000A7EC7" w:rsidRDefault="000A7EC7" w:rsidP="000A7EC7">
      <w:pPr>
        <w:pStyle w:val="EndNoteBibliography"/>
        <w:spacing w:after="0"/>
      </w:pPr>
      <w:r w:rsidRPr="000A7EC7">
        <w:t>132.</w:t>
      </w:r>
      <w:r w:rsidRPr="000A7EC7">
        <w:tab/>
        <w:t>Sa J, Samuel T, Chaput JP, Chung J, Grigsby-Toussaint DS, Lee J. Sex and racial/ethnic differences in sleep quality and its relationship with body weight status among US college students. J Am Coll Health. 2020;68(7):704-11.</w:t>
      </w:r>
    </w:p>
    <w:p w14:paraId="2F411CD3" w14:textId="77777777" w:rsidR="000A7EC7" w:rsidRPr="000A7EC7" w:rsidRDefault="000A7EC7" w:rsidP="000A7EC7">
      <w:pPr>
        <w:pStyle w:val="EndNoteBibliography"/>
        <w:spacing w:after="0"/>
      </w:pPr>
      <w:r w:rsidRPr="000A7EC7">
        <w:t>133.</w:t>
      </w:r>
      <w:r w:rsidRPr="000A7EC7">
        <w:tab/>
        <w:t>Rand BG, Ehrlich SF, Johnson TM, Churilla JR. Diabetes risk status and meeting the US physical activity recommendations in reproductive-aged women: 2011, 2013, 2015 and 2017 Behavioral Risk Factor Surveillance System. Diabetic medicine : a journal of the British Diabetic Association. 2022;39(8):e14889.</w:t>
      </w:r>
    </w:p>
    <w:p w14:paraId="233E6ED2" w14:textId="77777777" w:rsidR="000A7EC7" w:rsidRPr="000A7EC7" w:rsidRDefault="000A7EC7" w:rsidP="000A7EC7">
      <w:pPr>
        <w:pStyle w:val="EndNoteBibliography"/>
        <w:spacing w:after="0"/>
      </w:pPr>
      <w:r w:rsidRPr="000A7EC7">
        <w:t>134.</w:t>
      </w:r>
      <w:r w:rsidRPr="000A7EC7">
        <w:tab/>
        <w:t>Reutrakul S, Van Cauter E. Sleep influences on obesity, insulin resistance, and risk of type 2 diabetes. Metabolism: clinical and experimental. 2018;84:56-66.</w:t>
      </w:r>
    </w:p>
    <w:p w14:paraId="5F2AC16C" w14:textId="77777777" w:rsidR="000A7EC7" w:rsidRPr="000A7EC7" w:rsidRDefault="000A7EC7" w:rsidP="000A7EC7">
      <w:pPr>
        <w:pStyle w:val="EndNoteBibliography"/>
        <w:spacing w:after="0"/>
      </w:pPr>
      <w:r w:rsidRPr="000A7EC7">
        <w:lastRenderedPageBreak/>
        <w:t>135.</w:t>
      </w:r>
      <w:r w:rsidRPr="000A7EC7">
        <w:tab/>
        <w:t>Versele V, Stas L, Aerenhouts D, Deliens T, Matthys C, Gucciardo L, et al. Dietary intake, physical activity and sedentary behavior and association with BMI during the transition to parenthood: a prospective dyadic study. Front Public Health. 2023;11:1092843.</w:t>
      </w:r>
    </w:p>
    <w:p w14:paraId="30405008" w14:textId="77777777" w:rsidR="000A7EC7" w:rsidRPr="000A7EC7" w:rsidRDefault="000A7EC7" w:rsidP="000A7EC7">
      <w:pPr>
        <w:pStyle w:val="EndNoteBibliography"/>
        <w:spacing w:after="0"/>
      </w:pPr>
      <w:r w:rsidRPr="000A7EC7">
        <w:t>136.</w:t>
      </w:r>
      <w:r w:rsidRPr="000A7EC7">
        <w:tab/>
        <w:t>Hanley SJ, Varley I, Sale C, Elliott-Sale KJ. Experiences of Physical Activity, Healthy Eating and Quality of Life During and Following Pregnancy in Overweight and Obese Postpartum Women. Matern Child Health J. 2023;27(11):1968-80.</w:t>
      </w:r>
    </w:p>
    <w:p w14:paraId="42BB70F7" w14:textId="77777777" w:rsidR="000A7EC7" w:rsidRPr="000A7EC7" w:rsidRDefault="000A7EC7" w:rsidP="000A7EC7">
      <w:pPr>
        <w:pStyle w:val="EndNoteBibliography"/>
        <w:spacing w:after="0"/>
      </w:pPr>
      <w:r w:rsidRPr="000A7EC7">
        <w:t>137.</w:t>
      </w:r>
      <w:r w:rsidRPr="000A7EC7">
        <w:tab/>
        <w:t>Senaratna CV, Priyadarshanie N, Fernando S, Goonewardena S, Piyumanthi P, Perret J, et al. Longitudinal Sleep Study in Pregnancy: Cohort Profile and Prevalence and Risk Factors for Sleep Symptoms in the First Trimester. International journal of environmental research and public health. 2023;20(3).</w:t>
      </w:r>
    </w:p>
    <w:p w14:paraId="2E05ED15" w14:textId="77777777" w:rsidR="000A7EC7" w:rsidRPr="000A7EC7" w:rsidRDefault="000A7EC7" w:rsidP="000A7EC7">
      <w:pPr>
        <w:pStyle w:val="EndNoteBibliography"/>
        <w:spacing w:after="0"/>
      </w:pPr>
      <w:r w:rsidRPr="000A7EC7">
        <w:t>138.</w:t>
      </w:r>
      <w:r w:rsidRPr="000A7EC7">
        <w:tab/>
        <w:t>Selen DJ, Edelson PK, James K, Corelli K, Hivert M-F, Meigs JB, et al. Physiological subtypes of gestational glucose intolerance and risk of adverse pregnancy outcomes. American Journal of Obstetrics and Gynecology. 2022;226(2):241. e1-. e14.</w:t>
      </w:r>
    </w:p>
    <w:p w14:paraId="4DD72EED" w14:textId="77777777" w:rsidR="000A7EC7" w:rsidRPr="000A7EC7" w:rsidRDefault="000A7EC7" w:rsidP="000A7EC7">
      <w:pPr>
        <w:pStyle w:val="EndNoteBibliography"/>
        <w:spacing w:after="0"/>
      </w:pPr>
      <w:r w:rsidRPr="000A7EC7">
        <w:t>139.</w:t>
      </w:r>
      <w:r w:rsidRPr="000A7EC7">
        <w:tab/>
        <w:t>Xie C, Wang Y, Li X, Wen X. Childhood Growth Trajectories of Etiological Subgroups of Large for Gestational Age Newborns. The Journal of pediatrics. 2016;170:60-6.e1-5.</w:t>
      </w:r>
    </w:p>
    <w:p w14:paraId="0F66C27F" w14:textId="77777777" w:rsidR="000A7EC7" w:rsidRPr="000A7EC7" w:rsidRDefault="000A7EC7" w:rsidP="000A7EC7">
      <w:pPr>
        <w:pStyle w:val="EndNoteBibliography"/>
        <w:spacing w:after="0"/>
      </w:pPr>
      <w:r w:rsidRPr="000A7EC7">
        <w:t>140.</w:t>
      </w:r>
      <w:r w:rsidRPr="000A7EC7">
        <w:tab/>
        <w:t>Baird J, Fisher D, Lucas P, Kleijnen J, Roberts H, Law C. Being big or growing fast: systematic review of size and growth in infancy and later obesity. BMJ. 2005;331(7522):929.</w:t>
      </w:r>
    </w:p>
    <w:p w14:paraId="78E0B81D" w14:textId="77777777" w:rsidR="000A7EC7" w:rsidRPr="000A7EC7" w:rsidRDefault="000A7EC7" w:rsidP="000A7EC7">
      <w:pPr>
        <w:pStyle w:val="EndNoteBibliography"/>
        <w:spacing w:after="0"/>
      </w:pPr>
      <w:r w:rsidRPr="000A7EC7">
        <w:t>141.</w:t>
      </w:r>
      <w:r w:rsidRPr="000A7EC7">
        <w:tab/>
        <w:t>Monteiro PO, Victora CG. Rapid growth in infancy and childhood and obesity in later life--a systematic review. Obesity reviews : an official journal of the International Association for the Study of Obesity. 2005;6(2):143-54.</w:t>
      </w:r>
    </w:p>
    <w:p w14:paraId="1A6744A6" w14:textId="77777777" w:rsidR="000A7EC7" w:rsidRPr="000A7EC7" w:rsidRDefault="000A7EC7" w:rsidP="000A7EC7">
      <w:pPr>
        <w:pStyle w:val="EndNoteBibliography"/>
        <w:spacing w:after="0"/>
      </w:pPr>
      <w:r w:rsidRPr="000A7EC7">
        <w:t>142.</w:t>
      </w:r>
      <w:r w:rsidRPr="000A7EC7">
        <w:tab/>
        <w:t>Kwon S, Janz KF, Letuchy EM, Burns TL, Levy SM. Association between body mass index percentile trajectories in infancy and adiposity in childhood and early adulthood. Obesity (Silver Spring, Md). 2017;25(1):166-71.</w:t>
      </w:r>
    </w:p>
    <w:p w14:paraId="2B8B9B48" w14:textId="77777777" w:rsidR="000A7EC7" w:rsidRPr="000A7EC7" w:rsidRDefault="000A7EC7" w:rsidP="000A7EC7">
      <w:pPr>
        <w:pStyle w:val="EndNoteBibliography"/>
        <w:spacing w:after="0"/>
      </w:pPr>
      <w:r w:rsidRPr="000A7EC7">
        <w:t>143.</w:t>
      </w:r>
      <w:r w:rsidRPr="000A7EC7">
        <w:tab/>
        <w:t>Chomtho S, Wells JC, Williams JE, Davies PS, Lucas A, Fewtrell MS. Infant growth and later body composition: evidence from the 4-component model. The American journal of clinical nutrition. 2008;87(6):1776-84.</w:t>
      </w:r>
    </w:p>
    <w:p w14:paraId="785490D4" w14:textId="77777777" w:rsidR="000A7EC7" w:rsidRPr="000A7EC7" w:rsidRDefault="000A7EC7" w:rsidP="000A7EC7">
      <w:pPr>
        <w:pStyle w:val="EndNoteBibliography"/>
        <w:spacing w:after="0"/>
      </w:pPr>
      <w:r w:rsidRPr="000A7EC7">
        <w:t>144.</w:t>
      </w:r>
      <w:r w:rsidRPr="000A7EC7">
        <w:tab/>
        <w:t>Koontz MB, Gunzler DD, Presley L, Catalano PM. Longitudinal changes in infant body composition: association with childhood obesity. Pediatr Obes. 2014;9(6):e141-4.</w:t>
      </w:r>
    </w:p>
    <w:p w14:paraId="677BD28A" w14:textId="77777777" w:rsidR="000A7EC7" w:rsidRPr="000A7EC7" w:rsidRDefault="000A7EC7" w:rsidP="000A7EC7">
      <w:pPr>
        <w:pStyle w:val="EndNoteBibliography"/>
        <w:spacing w:after="0"/>
      </w:pPr>
      <w:r w:rsidRPr="000A7EC7">
        <w:t>145.</w:t>
      </w:r>
      <w:r w:rsidRPr="000A7EC7">
        <w:tab/>
        <w:t>de Fluiter KS, van Beijsterveldt I, Breij LM, Acton D, Hokken-Koelega ACS. Association Between Fat Mass in Early Life and Later Fat Mass Trajectories. JAMA pediatrics. 2020;174(12):1141-8.</w:t>
      </w:r>
    </w:p>
    <w:p w14:paraId="7033DCA0" w14:textId="77777777" w:rsidR="000A7EC7" w:rsidRPr="000A7EC7" w:rsidRDefault="000A7EC7" w:rsidP="000A7EC7">
      <w:pPr>
        <w:pStyle w:val="EndNoteBibliography"/>
        <w:spacing w:after="0"/>
      </w:pPr>
      <w:r w:rsidRPr="000A7EC7">
        <w:t>146.</w:t>
      </w:r>
      <w:r w:rsidRPr="000A7EC7">
        <w:tab/>
        <w:t>Amati F, McCann L, Castañeda-Gutiérrez E, Prior E, van Loo-Bouwman CA, Abrahamse-Berkeveld M, et al. Infant fat mass and later child and adolescent health outcomes: a systematic review. Arch Dis Child. 2024;109(2):125-9.</w:t>
      </w:r>
    </w:p>
    <w:p w14:paraId="79F05FE2" w14:textId="77777777" w:rsidR="000A7EC7" w:rsidRPr="000A7EC7" w:rsidRDefault="000A7EC7" w:rsidP="000A7EC7">
      <w:pPr>
        <w:pStyle w:val="EndNoteBibliography"/>
        <w:spacing w:after="0"/>
      </w:pPr>
      <w:r w:rsidRPr="000A7EC7">
        <w:t>147.</w:t>
      </w:r>
      <w:r w:rsidRPr="000A7EC7">
        <w:tab/>
        <w:t>Ong KK. Size at birth, postnatal growth and risk of obesity. Hormone research. 2006;65(Suppl. 3):65-9.</w:t>
      </w:r>
    </w:p>
    <w:p w14:paraId="0B35CC59" w14:textId="77777777" w:rsidR="000A7EC7" w:rsidRPr="000A7EC7" w:rsidRDefault="000A7EC7" w:rsidP="000A7EC7">
      <w:pPr>
        <w:pStyle w:val="EndNoteBibliography"/>
        <w:spacing w:after="0"/>
      </w:pPr>
      <w:r w:rsidRPr="000A7EC7">
        <w:t>148.</w:t>
      </w:r>
      <w:r w:rsidRPr="000A7EC7">
        <w:tab/>
        <w:t>Schellong K, Schulz S, Harder T, Plagemann A. Birth weight and long-term overweight risk: systematic review and a meta-analysis including 643,902 persons from 66 studies and 26 countries globally. 2012.</w:t>
      </w:r>
    </w:p>
    <w:p w14:paraId="08211B46" w14:textId="77777777" w:rsidR="000A7EC7" w:rsidRPr="000A7EC7" w:rsidRDefault="000A7EC7" w:rsidP="000A7EC7">
      <w:pPr>
        <w:pStyle w:val="EndNoteBibliography"/>
        <w:spacing w:after="0"/>
      </w:pPr>
      <w:r w:rsidRPr="000A7EC7">
        <w:t>149.</w:t>
      </w:r>
      <w:r w:rsidRPr="000A7EC7">
        <w:tab/>
        <w:t>Strulov Shachar S, Williams GR. The Obesity Paradox in Cancer-Moving Beyond BMI. Cancer Epidemiol Biomarkers Prev. 2017;26(1):13-6.</w:t>
      </w:r>
    </w:p>
    <w:p w14:paraId="6C48447E" w14:textId="77777777" w:rsidR="000A7EC7" w:rsidRPr="000A7EC7" w:rsidRDefault="000A7EC7" w:rsidP="000A7EC7">
      <w:pPr>
        <w:pStyle w:val="EndNoteBibliography"/>
        <w:spacing w:after="0"/>
      </w:pPr>
      <w:r w:rsidRPr="000A7EC7">
        <w:t>150.</w:t>
      </w:r>
      <w:r w:rsidRPr="000A7EC7">
        <w:tab/>
        <w:t>Kiger JR, Taylor SN, Wagner CL, Finch C, Katikaneni L. Preterm infant body composition cannot be accurately determined by weight and length. Journal of neonatal-perinatal medicine. 2016;9(3):285-90.</w:t>
      </w:r>
    </w:p>
    <w:p w14:paraId="12FE3612" w14:textId="77777777" w:rsidR="000A7EC7" w:rsidRPr="000A7EC7" w:rsidRDefault="000A7EC7" w:rsidP="000A7EC7">
      <w:pPr>
        <w:pStyle w:val="EndNoteBibliography"/>
        <w:spacing w:after="0"/>
      </w:pPr>
      <w:r w:rsidRPr="000A7EC7">
        <w:lastRenderedPageBreak/>
        <w:t>151.</w:t>
      </w:r>
      <w:r w:rsidRPr="000A7EC7">
        <w:tab/>
        <w:t>McCloskey K, Burgner D, Carlin JB, Skilton MR, Cheung M, Dwyer T, et al. Infant adiposity at birth and early postnatal weight gain predict increased aortic intima-media thickness at 6 weeks of age: a population-derived cohort study. Clinical science (London, England : 1979). 2016;130(6):443-50.</w:t>
      </w:r>
    </w:p>
    <w:p w14:paraId="210851DE" w14:textId="77777777" w:rsidR="000A7EC7" w:rsidRPr="000A7EC7" w:rsidRDefault="000A7EC7" w:rsidP="000A7EC7">
      <w:pPr>
        <w:pStyle w:val="EndNoteBibliography"/>
        <w:spacing w:after="0"/>
      </w:pPr>
      <w:r w:rsidRPr="000A7EC7">
        <w:t>152.</w:t>
      </w:r>
      <w:r w:rsidRPr="000A7EC7">
        <w:tab/>
        <w:t>Logan KM, Gale C, Hyde MJ, Santhakumaran S, Modi N. Diabetes in pregnancy and infant adiposity: systematic review and meta-analysis. Arch Dis Child Fetal Neonatal Ed. 2017;102(1):F65-f72.</w:t>
      </w:r>
    </w:p>
    <w:p w14:paraId="7B42FF2C" w14:textId="77777777" w:rsidR="000A7EC7" w:rsidRPr="000A7EC7" w:rsidRDefault="000A7EC7" w:rsidP="000A7EC7">
      <w:pPr>
        <w:pStyle w:val="EndNoteBibliography"/>
        <w:spacing w:after="0"/>
      </w:pPr>
      <w:r w:rsidRPr="000A7EC7">
        <w:t>153.</w:t>
      </w:r>
      <w:r w:rsidRPr="000A7EC7">
        <w:tab/>
        <w:t>McFarland MB, Trylovich CG, Langer O. Anthropometric differences in macrosomic infants of diabetic and nondiabetic mothers. J Matern Fetal Med. 1998;7(6):292-5.</w:t>
      </w:r>
    </w:p>
    <w:p w14:paraId="38A18D40" w14:textId="77777777" w:rsidR="000A7EC7" w:rsidRPr="000A7EC7" w:rsidRDefault="000A7EC7" w:rsidP="000A7EC7">
      <w:pPr>
        <w:pStyle w:val="EndNoteBibliography"/>
        <w:spacing w:after="0"/>
      </w:pPr>
      <w:r w:rsidRPr="000A7EC7">
        <w:t>154.</w:t>
      </w:r>
      <w:r w:rsidRPr="000A7EC7">
        <w:tab/>
        <w:t>Srinivasan SR, Frontini MG, Berenson GS. Longitudinal changes in risk variables of insulin resistance syndrome from childhood to young adulthood in offspring of parents with type 2 diabetes: the Bogalusa Heart Study. Metabolism: clinical and experimental. 2003;52(4):443-50; discussion 51-3.</w:t>
      </w:r>
    </w:p>
    <w:p w14:paraId="485D85F7" w14:textId="77777777" w:rsidR="000A7EC7" w:rsidRPr="000A7EC7" w:rsidRDefault="000A7EC7" w:rsidP="000A7EC7">
      <w:pPr>
        <w:pStyle w:val="EndNoteBibliography"/>
        <w:spacing w:after="0"/>
      </w:pPr>
      <w:r w:rsidRPr="000A7EC7">
        <w:t>155.</w:t>
      </w:r>
      <w:r w:rsidRPr="000A7EC7">
        <w:tab/>
        <w:t>Mensink M, Feskens EJ, Kruijshoop M, de Bruin TW, Saris WH, Blaak EE. Subscapular skinfold thickness distinguishes between transient and persistent impaired glucose tolerance: Study on Lifestyle-Intervention and Impaired Glucose Tolerance Maastricht (SLIM). Diabet Med. 2003;20(7):552-7.</w:t>
      </w:r>
    </w:p>
    <w:p w14:paraId="4359049D" w14:textId="77777777" w:rsidR="000A7EC7" w:rsidRPr="000A7EC7" w:rsidRDefault="000A7EC7" w:rsidP="000A7EC7">
      <w:pPr>
        <w:pStyle w:val="EndNoteBibliography"/>
        <w:spacing w:after="0"/>
      </w:pPr>
      <w:r w:rsidRPr="000A7EC7">
        <w:t>156.</w:t>
      </w:r>
      <w:r w:rsidRPr="000A7EC7">
        <w:tab/>
        <w:t>Peiris AN, Hennes MI, Evans DJ, Wilson CR, Lee MB, Kissebah AH. Relationship of anthropometric measurements of body fat distribution to metabolic profile in premenopausal women. Acta Med Scand Suppl. 1988;723:179-88.</w:t>
      </w:r>
    </w:p>
    <w:p w14:paraId="18B44D41" w14:textId="77777777" w:rsidR="000A7EC7" w:rsidRPr="000A7EC7" w:rsidRDefault="000A7EC7" w:rsidP="000A7EC7">
      <w:pPr>
        <w:pStyle w:val="EndNoteBibliography"/>
        <w:spacing w:after="0"/>
      </w:pPr>
      <w:r w:rsidRPr="000A7EC7">
        <w:t>157.</w:t>
      </w:r>
      <w:r w:rsidRPr="000A7EC7">
        <w:tab/>
        <w:t>Menke BR, Duchette C, Tinius RA, Wilson AQ, Altizer EA, Maples JM. Physical Activity during Pregnancy and Newborn Body Composition: A Systematic Review. Int J Environ Res Public Health. 2022;19(12).</w:t>
      </w:r>
    </w:p>
    <w:p w14:paraId="636E4F46" w14:textId="77777777" w:rsidR="000A7EC7" w:rsidRPr="000A7EC7" w:rsidRDefault="000A7EC7" w:rsidP="000A7EC7">
      <w:pPr>
        <w:pStyle w:val="EndNoteBibliography"/>
        <w:spacing w:after="0"/>
      </w:pPr>
      <w:r w:rsidRPr="000A7EC7">
        <w:t>158.</w:t>
      </w:r>
      <w:r w:rsidRPr="000A7EC7">
        <w:tab/>
        <w:t>Chu L, Retnakaran R, Zinman B, Hanley AJ, Hamilton JK. Impact of maternal physical activity and infant feeding practices on infant weight gain and adiposity. Int J Endocrinol. 2012;2012:293821.</w:t>
      </w:r>
    </w:p>
    <w:p w14:paraId="3C62A1BD" w14:textId="77777777" w:rsidR="000A7EC7" w:rsidRPr="000A7EC7" w:rsidRDefault="000A7EC7" w:rsidP="000A7EC7">
      <w:pPr>
        <w:pStyle w:val="EndNoteBibliography"/>
        <w:spacing w:after="0"/>
      </w:pPr>
      <w:r w:rsidRPr="000A7EC7">
        <w:t>159.</w:t>
      </w:r>
      <w:r w:rsidRPr="000A7EC7">
        <w:tab/>
        <w:t>Dieberger AM, Obermayer-Pietsch B, Harreiter J, Desoye G, van Poppel MNM. Physical activity and sedentary time across pregnancy and associations with neonatal weight, adiposity and cord blood parameters: a secondary analysis of the DALI study. International journal of obesity (2005). 2023;47(9):873-81.</w:t>
      </w:r>
    </w:p>
    <w:p w14:paraId="3F8147AD" w14:textId="77777777" w:rsidR="000A7EC7" w:rsidRPr="000A7EC7" w:rsidRDefault="000A7EC7" w:rsidP="000A7EC7">
      <w:pPr>
        <w:pStyle w:val="EndNoteBibliography"/>
        <w:spacing w:after="0"/>
      </w:pPr>
      <w:r w:rsidRPr="000A7EC7">
        <w:t>160.</w:t>
      </w:r>
      <w:r w:rsidRPr="000A7EC7">
        <w:tab/>
        <w:t>Patel N, Godfrey KM, Pasupathy D, Levin J, Flynn AC, Hayes L, et al. Infant adiposity following a randomised controlled trial of a behavioural intervention in obese pregnancy. International journal of obesity (2005). 2017;41(7):1018-26.</w:t>
      </w:r>
    </w:p>
    <w:p w14:paraId="0105992F" w14:textId="77777777" w:rsidR="000A7EC7" w:rsidRPr="000A7EC7" w:rsidRDefault="000A7EC7" w:rsidP="000A7EC7">
      <w:pPr>
        <w:pStyle w:val="EndNoteBibliography"/>
        <w:spacing w:after="0"/>
      </w:pPr>
      <w:r w:rsidRPr="000A7EC7">
        <w:t>161.</w:t>
      </w:r>
      <w:r w:rsidRPr="000A7EC7">
        <w:tab/>
        <w:t>Touwslager RN, Gerver WJ, Mulder AL, Jansen AJ, de Bruin R. Longitudinal growth during the first years of life: what is normal? Hormone research. 2008;70(5):273-7.</w:t>
      </w:r>
    </w:p>
    <w:p w14:paraId="26237059" w14:textId="77777777" w:rsidR="000A7EC7" w:rsidRPr="000A7EC7" w:rsidRDefault="000A7EC7" w:rsidP="000A7EC7">
      <w:pPr>
        <w:pStyle w:val="EndNoteBibliography"/>
        <w:spacing w:after="0"/>
      </w:pPr>
      <w:r w:rsidRPr="000A7EC7">
        <w:t>162.</w:t>
      </w:r>
      <w:r w:rsidRPr="000A7EC7">
        <w:tab/>
        <w:t>Catalano PM, Thomas AJ, Avallone DA, Amini SB. Anthropometric estimation of neonatal body composition. Am J Obstet Gynecol. 1995;173(4):1176-81.</w:t>
      </w:r>
    </w:p>
    <w:p w14:paraId="6C5F926A" w14:textId="77777777" w:rsidR="000A7EC7" w:rsidRPr="000A7EC7" w:rsidRDefault="000A7EC7" w:rsidP="000A7EC7">
      <w:pPr>
        <w:pStyle w:val="EndNoteBibliography"/>
        <w:spacing w:after="0"/>
      </w:pPr>
      <w:r w:rsidRPr="000A7EC7">
        <w:t>163.</w:t>
      </w:r>
      <w:r w:rsidRPr="000A7EC7">
        <w:tab/>
        <w:t>Goran MI, Driscoll P, Johnson R, Nagy TR, Hunter G. Cross-calibration of body-composition techniques against dual-energy X-ray absorptiometry in young children. The American journal of clinical nutrition. 1996;63(3):299-305.</w:t>
      </w:r>
    </w:p>
    <w:p w14:paraId="3682BFD0" w14:textId="77777777" w:rsidR="000A7EC7" w:rsidRPr="000A7EC7" w:rsidRDefault="000A7EC7" w:rsidP="000A7EC7">
      <w:pPr>
        <w:pStyle w:val="EndNoteBibliography"/>
        <w:spacing w:after="0"/>
      </w:pPr>
      <w:r w:rsidRPr="000A7EC7">
        <w:t>164.</w:t>
      </w:r>
      <w:r w:rsidRPr="000A7EC7">
        <w:tab/>
        <w:t>Morrison JA, Barton BA, Biro FM, Daniels SR, Sprecher DL. Overweight, fat patterning, and cardiovascular disease risk factors in black and white boys. The Journal of pediatrics. 1999;135(4):451-7.</w:t>
      </w:r>
    </w:p>
    <w:p w14:paraId="04C9FBDD" w14:textId="77777777" w:rsidR="000A7EC7" w:rsidRPr="000A7EC7" w:rsidRDefault="000A7EC7" w:rsidP="000A7EC7">
      <w:pPr>
        <w:pStyle w:val="EndNoteBibliography"/>
        <w:spacing w:after="0"/>
      </w:pPr>
      <w:r w:rsidRPr="000A7EC7">
        <w:lastRenderedPageBreak/>
        <w:t>165.</w:t>
      </w:r>
      <w:r w:rsidRPr="000A7EC7">
        <w:tab/>
        <w:t>Monyeki KD, Kemper HC, Makgae PJ. Relationship between fat patterns, physical fitness and blood pressure of rural South African children: Ellisras Longitudinal Growth and Health Study. J Hum Hypertens. 2008;22(5):311-9.</w:t>
      </w:r>
    </w:p>
    <w:p w14:paraId="6F4F5846" w14:textId="77777777" w:rsidR="000A7EC7" w:rsidRPr="000A7EC7" w:rsidRDefault="000A7EC7" w:rsidP="000A7EC7">
      <w:pPr>
        <w:pStyle w:val="EndNoteBibliography"/>
        <w:spacing w:after="0"/>
      </w:pPr>
      <w:r w:rsidRPr="000A7EC7">
        <w:t>166.</w:t>
      </w:r>
      <w:r w:rsidRPr="000A7EC7">
        <w:tab/>
        <w:t>Jolliffe CJ, Janssen I. Development of age-specific adolescent metabolic syndrome criteria that are linked to the Adult Treatment Panel III and International Diabetes Federation criteria. J Am Coll Cardiol. 2007;49(8):891-8.</w:t>
      </w:r>
    </w:p>
    <w:p w14:paraId="25EFC1AB" w14:textId="77777777" w:rsidR="000A7EC7" w:rsidRPr="000A7EC7" w:rsidRDefault="000A7EC7" w:rsidP="000A7EC7">
      <w:pPr>
        <w:pStyle w:val="EndNoteBibliography"/>
        <w:spacing w:after="0"/>
      </w:pPr>
      <w:r w:rsidRPr="000A7EC7">
        <w:t>167.</w:t>
      </w:r>
      <w:r w:rsidRPr="000A7EC7">
        <w:tab/>
        <w:t>Pomeroy J, Renström F, Gradmark AM, Mogren I, Persson M, Bluck L, et al. Maternal physical activity and insulin action in pregnancy and their relationships with infant body composition. Diabetes Care. 2013;36(2):267-9.</w:t>
      </w:r>
    </w:p>
    <w:p w14:paraId="6BA0574C" w14:textId="77777777" w:rsidR="000A7EC7" w:rsidRPr="000A7EC7" w:rsidRDefault="000A7EC7" w:rsidP="000A7EC7">
      <w:pPr>
        <w:pStyle w:val="EndNoteBibliography"/>
        <w:spacing w:after="0"/>
      </w:pPr>
      <w:r w:rsidRPr="000A7EC7">
        <w:t>168.</w:t>
      </w:r>
      <w:r w:rsidRPr="000A7EC7">
        <w:tab/>
        <w:t>Ouyang F, Wang X, Wells JC, Wang X, Shen L, Zhang J. Maternal Pre-Pregnancy Nutritional Status and Infant Birth Weight in Relation to 0–2 Year-Growth Trajectory and Adiposity in Term Chinese Newborns with Appropriate Birth Weight-for-Gestational Age. Nutrients. 2023;15(5):1125.</w:t>
      </w:r>
    </w:p>
    <w:p w14:paraId="22255D4B" w14:textId="77777777" w:rsidR="000A7EC7" w:rsidRPr="000A7EC7" w:rsidRDefault="000A7EC7" w:rsidP="000A7EC7">
      <w:pPr>
        <w:pStyle w:val="EndNoteBibliography"/>
        <w:spacing w:after="0"/>
      </w:pPr>
      <w:r w:rsidRPr="000A7EC7">
        <w:t>169.</w:t>
      </w:r>
      <w:r w:rsidRPr="000A7EC7">
        <w:tab/>
        <w:t>Chen K, Song L, Liu B, Wu M, Liu Y, Wang L, et al. Low length/weight growth trajectories of early-term infants during the first year: evidence from a longitudinal study in China. BMJ open. 2022;12(1):e051436.</w:t>
      </w:r>
    </w:p>
    <w:p w14:paraId="421AD4A0" w14:textId="77777777" w:rsidR="000A7EC7" w:rsidRDefault="000A7EC7" w:rsidP="000A7EC7">
      <w:pPr>
        <w:pStyle w:val="EndNoteBibliography"/>
      </w:pPr>
      <w:r w:rsidRPr="000A7EC7">
        <w:t>170.</w:t>
      </w:r>
      <w:r w:rsidRPr="000A7EC7">
        <w:tab/>
        <w:t>Kaur H, Bhalla AK, Kumar P. Growth pattern of skinfold thicknesses in term symmetric &amp; asymmetric small for gestational age infants. Indian Journal of Medical Research. 2021;154(3):461-6.</w:t>
      </w:r>
    </w:p>
    <w:p w14:paraId="102B9320" w14:textId="77777777" w:rsidR="003C16AC" w:rsidRDefault="003C16AC" w:rsidP="000A7EC7">
      <w:pPr>
        <w:pStyle w:val="EndNoteBibliography"/>
      </w:pPr>
    </w:p>
    <w:p w14:paraId="1789DC83" w14:textId="77777777" w:rsidR="003C16AC" w:rsidRDefault="003C16AC" w:rsidP="000A7EC7">
      <w:pPr>
        <w:pStyle w:val="EndNoteBibliography"/>
      </w:pPr>
    </w:p>
    <w:p w14:paraId="2A9169C7" w14:textId="77777777" w:rsidR="003C16AC" w:rsidRDefault="003C16AC" w:rsidP="000A7EC7">
      <w:pPr>
        <w:pStyle w:val="EndNoteBibliography"/>
      </w:pPr>
    </w:p>
    <w:p w14:paraId="6BB123B2" w14:textId="77777777" w:rsidR="003C16AC" w:rsidRDefault="003C16AC" w:rsidP="000A7EC7">
      <w:pPr>
        <w:pStyle w:val="EndNoteBibliography"/>
      </w:pPr>
    </w:p>
    <w:p w14:paraId="4B422D78" w14:textId="77777777" w:rsidR="003C16AC" w:rsidRDefault="003C16AC" w:rsidP="000A7EC7">
      <w:pPr>
        <w:pStyle w:val="EndNoteBibliography"/>
      </w:pPr>
    </w:p>
    <w:p w14:paraId="0D06568B" w14:textId="77777777" w:rsidR="003C16AC" w:rsidRDefault="003C16AC" w:rsidP="000A7EC7">
      <w:pPr>
        <w:pStyle w:val="EndNoteBibliography"/>
      </w:pPr>
    </w:p>
    <w:p w14:paraId="043A781B" w14:textId="77777777" w:rsidR="003C16AC" w:rsidRDefault="003C16AC" w:rsidP="000A7EC7">
      <w:pPr>
        <w:pStyle w:val="EndNoteBibliography"/>
      </w:pPr>
    </w:p>
    <w:p w14:paraId="6E5E1BD7" w14:textId="77777777" w:rsidR="003C16AC" w:rsidRDefault="003C16AC" w:rsidP="000A7EC7">
      <w:pPr>
        <w:pStyle w:val="EndNoteBibliography"/>
      </w:pPr>
    </w:p>
    <w:p w14:paraId="747AB7F8" w14:textId="77777777" w:rsidR="003C16AC" w:rsidRDefault="003C16AC" w:rsidP="000A7EC7">
      <w:pPr>
        <w:pStyle w:val="EndNoteBibliography"/>
      </w:pPr>
    </w:p>
    <w:p w14:paraId="017E6EEA" w14:textId="77777777" w:rsidR="003C16AC" w:rsidRDefault="003C16AC" w:rsidP="000A7EC7">
      <w:pPr>
        <w:pStyle w:val="EndNoteBibliography"/>
      </w:pPr>
    </w:p>
    <w:p w14:paraId="27E69A67" w14:textId="77777777" w:rsidR="003C16AC" w:rsidRDefault="003C16AC" w:rsidP="000A7EC7">
      <w:pPr>
        <w:pStyle w:val="EndNoteBibliography"/>
      </w:pPr>
    </w:p>
    <w:p w14:paraId="1F22799A" w14:textId="77777777" w:rsidR="003C16AC" w:rsidRDefault="003C16AC" w:rsidP="000A7EC7">
      <w:pPr>
        <w:pStyle w:val="EndNoteBibliography"/>
      </w:pPr>
    </w:p>
    <w:p w14:paraId="754B330A" w14:textId="77777777" w:rsidR="003C16AC" w:rsidRDefault="003C16AC" w:rsidP="000A7EC7">
      <w:pPr>
        <w:pStyle w:val="EndNoteBibliography"/>
      </w:pPr>
    </w:p>
    <w:p w14:paraId="3D22F257" w14:textId="77777777" w:rsidR="003C16AC" w:rsidRDefault="003C16AC" w:rsidP="000A7EC7">
      <w:pPr>
        <w:pStyle w:val="EndNoteBibliography"/>
      </w:pPr>
    </w:p>
    <w:p w14:paraId="232F642B" w14:textId="77777777" w:rsidR="003C16AC" w:rsidRDefault="003C16AC" w:rsidP="000A7EC7">
      <w:pPr>
        <w:pStyle w:val="EndNoteBibliography"/>
      </w:pPr>
    </w:p>
    <w:p w14:paraId="1A3E18C6" w14:textId="77777777" w:rsidR="003C16AC" w:rsidRPr="000A7EC7" w:rsidRDefault="003C16AC" w:rsidP="000A7EC7">
      <w:pPr>
        <w:pStyle w:val="EndNoteBibliography"/>
      </w:pPr>
    </w:p>
    <w:p w14:paraId="2AE2BA74" w14:textId="4C53B385" w:rsidR="00270C76" w:rsidRPr="00A50C5F" w:rsidRDefault="00AE164D" w:rsidP="00270C76">
      <w:pPr>
        <w:pStyle w:val="Heading1"/>
        <w:rPr>
          <w:rFonts w:asciiTheme="minorHAnsi" w:hAnsiTheme="minorHAnsi" w:cstheme="minorHAnsi"/>
          <w:sz w:val="24"/>
        </w:rPr>
      </w:pPr>
      <w:r w:rsidRPr="00270C76">
        <w:rPr>
          <w:rFonts w:asciiTheme="minorHAnsi" w:hAnsiTheme="minorHAnsi" w:cstheme="minorHAnsi"/>
          <w:sz w:val="24"/>
        </w:rPr>
        <w:lastRenderedPageBreak/>
        <w:fldChar w:fldCharType="end"/>
      </w:r>
      <w:r w:rsidR="006B2217" w:rsidRPr="006B2217">
        <w:rPr>
          <w:rFonts w:asciiTheme="minorHAnsi" w:hAnsiTheme="minorHAnsi" w:cstheme="minorHAnsi"/>
          <w:sz w:val="24"/>
        </w:rPr>
        <w:t xml:space="preserve"> </w:t>
      </w:r>
      <w:bookmarkStart w:id="111" w:name="_Toc289175845"/>
      <w:bookmarkStart w:id="112" w:name="_Toc428279032"/>
      <w:r w:rsidR="00270C76" w:rsidRPr="00270C76">
        <w:rPr>
          <w:rFonts w:asciiTheme="minorHAnsi" w:hAnsiTheme="minorHAnsi" w:cstheme="minorHAnsi"/>
          <w:sz w:val="24"/>
        </w:rPr>
        <w:t xml:space="preserve"> </w:t>
      </w:r>
      <w:bookmarkStart w:id="113" w:name="_Toc172626574"/>
      <w:r w:rsidR="00270C76" w:rsidRPr="00A50C5F">
        <w:rPr>
          <w:rFonts w:asciiTheme="minorHAnsi" w:hAnsiTheme="minorHAnsi" w:cstheme="minorHAnsi"/>
          <w:sz w:val="24"/>
        </w:rPr>
        <w:t>VITA</w:t>
      </w:r>
      <w:bookmarkEnd w:id="111"/>
      <w:bookmarkEnd w:id="112"/>
      <w:bookmarkEnd w:id="113"/>
    </w:p>
    <w:p w14:paraId="16C41545" w14:textId="5717BF84" w:rsidR="00286FF1" w:rsidRPr="00A50C5F" w:rsidRDefault="00286FF1" w:rsidP="00286FF1">
      <w:pPr>
        <w:rPr>
          <w:rFonts w:asciiTheme="minorHAnsi" w:hAnsiTheme="minorHAnsi" w:cstheme="minorHAnsi"/>
        </w:rPr>
      </w:pPr>
    </w:p>
    <w:p w14:paraId="01A9EDD7" w14:textId="459DF5ED" w:rsidR="00BF7470" w:rsidRPr="00A50C5F" w:rsidRDefault="00BF7470" w:rsidP="00BF7470">
      <w:pPr>
        <w:pStyle w:val="paragraph"/>
        <w:spacing w:before="0" w:beforeAutospacing="0" w:after="0" w:afterAutospacing="0"/>
        <w:textAlignment w:val="baseline"/>
        <w:rPr>
          <w:rFonts w:asciiTheme="minorHAnsi" w:hAnsiTheme="minorHAnsi" w:cstheme="minorHAnsi"/>
          <w:sz w:val="18"/>
          <w:szCs w:val="18"/>
        </w:rPr>
      </w:pPr>
      <w:r w:rsidRPr="00A50C5F">
        <w:rPr>
          <w:rStyle w:val="normaltextrun"/>
          <w:rFonts w:asciiTheme="minorHAnsi" w:hAnsiTheme="minorHAnsi" w:cstheme="minorHAnsi"/>
        </w:rPr>
        <w:t xml:space="preserve">Bethany Rand Hallenbeck was born in Danville, VA </w:t>
      </w:r>
      <w:r w:rsidR="007F7465">
        <w:rPr>
          <w:rStyle w:val="normaltextrun"/>
          <w:rFonts w:asciiTheme="minorHAnsi" w:hAnsiTheme="minorHAnsi" w:cstheme="minorHAnsi"/>
        </w:rPr>
        <w:t>and</w:t>
      </w:r>
      <w:r w:rsidRPr="00A50C5F">
        <w:rPr>
          <w:rStyle w:val="normaltextrun"/>
          <w:rFonts w:asciiTheme="minorHAnsi" w:hAnsiTheme="minorHAnsi" w:cstheme="minorHAnsi"/>
        </w:rPr>
        <w:t xml:space="preserve"> lived most of her childhood in Jacksonville, FL. She completed a Bachelor of Science in Public Health and a </w:t>
      </w:r>
      <w:r w:rsidR="00BD3FD2" w:rsidRPr="00A50C5F">
        <w:rPr>
          <w:rStyle w:val="normaltextrun"/>
          <w:rFonts w:asciiTheme="minorHAnsi" w:hAnsiTheme="minorHAnsi" w:cstheme="minorHAnsi"/>
        </w:rPr>
        <w:t>Master of Science</w:t>
      </w:r>
      <w:r w:rsidRPr="00A50C5F">
        <w:rPr>
          <w:rStyle w:val="normaltextrun"/>
          <w:rFonts w:asciiTheme="minorHAnsi" w:hAnsiTheme="minorHAnsi" w:cstheme="minorHAnsi"/>
        </w:rPr>
        <w:t xml:space="preserve"> in Exercise Science and Chronic Disease at the University of North Florida in Jacksonville, FL. During her master’s degree, she successfully defended her thesis, titled “Diabetes Risk Status and Physical Activity in Pregnant Women: U.S. BRFSS 2011, 2013, 2015, 2017”. She subsequently moved to Knoxville, TN to pursue a Doctor of Philosophy in Public Health and a Master</w:t>
      </w:r>
      <w:r w:rsidR="00FB7C81">
        <w:rPr>
          <w:rStyle w:val="normaltextrun"/>
          <w:rFonts w:asciiTheme="minorHAnsi" w:hAnsiTheme="minorHAnsi" w:cstheme="minorHAnsi"/>
        </w:rPr>
        <w:t>’s</w:t>
      </w:r>
      <w:r w:rsidRPr="00A50C5F">
        <w:rPr>
          <w:rStyle w:val="normaltextrun"/>
          <w:rFonts w:asciiTheme="minorHAnsi" w:hAnsiTheme="minorHAnsi" w:cstheme="minorHAnsi"/>
        </w:rPr>
        <w:t xml:space="preserve"> of Statistics. Under the mentorship of Dr. Samantha Ehrlich, she embarked on a rigorous research endeavor, culminating in the completion of this dissertation. This comprehensive work delved deeply into the use of device-based measures of maternal activity in pregnancy and postpartum to explore associations with continuously measured nocturnal interstitial glucose in pregnant people, infant adiposity, and device-based measures of postpartum sleep, representing a significant contribution to the field. </w:t>
      </w:r>
      <w:r w:rsidRPr="00A50C5F">
        <w:rPr>
          <w:rStyle w:val="eop"/>
          <w:rFonts w:asciiTheme="minorHAnsi" w:hAnsiTheme="minorHAnsi" w:cstheme="minorHAnsi"/>
        </w:rPr>
        <w:t> </w:t>
      </w:r>
    </w:p>
    <w:p w14:paraId="6F16075A" w14:textId="77777777" w:rsidR="00BF7470" w:rsidRPr="00A50C5F" w:rsidRDefault="00BF7470" w:rsidP="00BF7470">
      <w:pPr>
        <w:pStyle w:val="paragraph"/>
        <w:spacing w:before="0" w:beforeAutospacing="0" w:after="0" w:afterAutospacing="0"/>
        <w:ind w:firstLine="720"/>
        <w:textAlignment w:val="baseline"/>
        <w:rPr>
          <w:rFonts w:asciiTheme="minorHAnsi" w:hAnsiTheme="minorHAnsi" w:cstheme="minorHAnsi"/>
          <w:sz w:val="18"/>
          <w:szCs w:val="18"/>
        </w:rPr>
      </w:pPr>
      <w:r w:rsidRPr="00A50C5F">
        <w:rPr>
          <w:rStyle w:val="normaltextrun"/>
          <w:rFonts w:asciiTheme="minorHAnsi" w:hAnsiTheme="minorHAnsi" w:cstheme="minorHAnsi"/>
        </w:rPr>
        <w:t xml:space="preserve">Her commitment to scholarly inquiry is further evidenced by her publication record, which includes papers such as “Diabetes risk status and meeting the US physical activity recommendations in reproductive-aged women: 2011, 2013, 2015 and 2017 Behavioral Risk Factor Surveillance System. </w:t>
      </w:r>
      <w:proofErr w:type="spellStart"/>
      <w:r w:rsidRPr="00A50C5F">
        <w:rPr>
          <w:rStyle w:val="normaltextrun"/>
          <w:rFonts w:asciiTheme="minorHAnsi" w:hAnsiTheme="minorHAnsi" w:cstheme="minorHAnsi"/>
        </w:rPr>
        <w:t>Diabet</w:t>
      </w:r>
      <w:proofErr w:type="spellEnd"/>
      <w:r w:rsidRPr="00A50C5F">
        <w:rPr>
          <w:rStyle w:val="normaltextrun"/>
          <w:rFonts w:asciiTheme="minorHAnsi" w:hAnsiTheme="minorHAnsi" w:cstheme="minorHAnsi"/>
        </w:rPr>
        <w:t xml:space="preserve"> Med. 2022 Aug;39(8</w:t>
      </w:r>
      <w:proofErr w:type="gramStart"/>
      <w:r w:rsidRPr="00A50C5F">
        <w:rPr>
          <w:rStyle w:val="normaltextrun"/>
          <w:rFonts w:asciiTheme="minorHAnsi" w:hAnsiTheme="minorHAnsi" w:cstheme="minorHAnsi"/>
        </w:rPr>
        <w:t>):e</w:t>
      </w:r>
      <w:proofErr w:type="gramEnd"/>
      <w:r w:rsidRPr="00A50C5F">
        <w:rPr>
          <w:rStyle w:val="normaltextrun"/>
          <w:rFonts w:asciiTheme="minorHAnsi" w:hAnsiTheme="minorHAnsi" w:cstheme="minorHAnsi"/>
        </w:rPr>
        <w:t>14889. PMID: 35593657.” Moreover, she has had the opportunity to disseminate her findings at prestigious national conferences, engaging with fellow researchers and experts. Alongside her academic pursuits, she actively participates in professional organizations relevant to the field of perinatal, postpartum, and pediatric epidemiology and lifestyle medicine, such as the Society for Perinatal and Pediatric Epidemiology, and the American College of Sports Medicine, fostering valuable connections and staying abreast of the latest developments. Her dedication and achievements have been recognized through awards at the University of Tennessee Knoxville such as The Gary and Rebecca Blauser Epidemiology Award, the Graduate Student Senate Excellence in Graduate Teaching Award, and the College of Education Health and Human Sciences Graduate Research Colloquium Abstract Winner for the Department of Public Health. </w:t>
      </w:r>
      <w:r w:rsidRPr="00A50C5F">
        <w:rPr>
          <w:rStyle w:val="eop"/>
          <w:rFonts w:asciiTheme="minorHAnsi" w:hAnsiTheme="minorHAnsi" w:cstheme="minorHAnsi"/>
        </w:rPr>
        <w:t> </w:t>
      </w:r>
    </w:p>
    <w:p w14:paraId="3B24F504" w14:textId="77777777" w:rsidR="00BF7470" w:rsidRPr="00A50C5F" w:rsidRDefault="00BF7470" w:rsidP="00BF7470">
      <w:pPr>
        <w:pStyle w:val="paragraph"/>
        <w:spacing w:before="0" w:beforeAutospacing="0" w:after="0" w:afterAutospacing="0"/>
        <w:ind w:firstLine="720"/>
        <w:textAlignment w:val="baseline"/>
        <w:rPr>
          <w:rFonts w:asciiTheme="minorHAnsi" w:hAnsiTheme="minorHAnsi" w:cstheme="minorHAnsi"/>
          <w:sz w:val="18"/>
          <w:szCs w:val="18"/>
        </w:rPr>
      </w:pPr>
      <w:r w:rsidRPr="00A50C5F">
        <w:rPr>
          <w:rStyle w:val="normaltextrun"/>
          <w:rFonts w:asciiTheme="minorHAnsi" w:hAnsiTheme="minorHAnsi" w:cstheme="minorHAnsi"/>
        </w:rPr>
        <w:t>Committed to fostering the next generation of scholars, she has also served in teaching toles, sharing her expertise in epidemiology with students. Her diverse skill set, encompassing proficiency in SAS, R, and Python as well as advanced-level understanding of methods in epidemiology, statistics, and datamining, positions her as a promising researcher poised to make continued strides in the field of epidemiological and clinical research. As she embarks on her next phase of her career, she remains steadfast in her pursuit of knowledge and her dedication to advancing the boundaries of maternal and child health.</w:t>
      </w:r>
    </w:p>
    <w:p w14:paraId="0F7E3E5F" w14:textId="1A137F2D" w:rsidR="00286FF1" w:rsidRDefault="00286FF1" w:rsidP="00BF7470">
      <w:pPr>
        <w:rPr>
          <w:rFonts w:asciiTheme="minorHAnsi" w:hAnsiTheme="minorHAnsi" w:cstheme="minorHAnsi"/>
        </w:rPr>
      </w:pPr>
    </w:p>
    <w:sectPr w:rsidR="00286FF1" w:rsidSect="001375C2">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37B0FA" w14:textId="77777777" w:rsidR="00194F51" w:rsidRDefault="00194F51" w:rsidP="005E54E2">
      <w:r>
        <w:separator/>
      </w:r>
    </w:p>
    <w:p w14:paraId="168D642E" w14:textId="77777777" w:rsidR="00194F51" w:rsidRDefault="00194F51" w:rsidP="005E54E2"/>
    <w:p w14:paraId="4948E7D7" w14:textId="77777777" w:rsidR="00194F51" w:rsidRDefault="00194F51" w:rsidP="005E54E2"/>
    <w:p w14:paraId="0CF3069D" w14:textId="77777777" w:rsidR="00194F51" w:rsidRDefault="00194F51" w:rsidP="005E54E2"/>
  </w:endnote>
  <w:endnote w:type="continuationSeparator" w:id="0">
    <w:p w14:paraId="69652CC6" w14:textId="77777777" w:rsidR="00194F51" w:rsidRDefault="00194F51" w:rsidP="005E54E2">
      <w:r>
        <w:continuationSeparator/>
      </w:r>
    </w:p>
    <w:p w14:paraId="6973A67B" w14:textId="77777777" w:rsidR="00194F51" w:rsidRDefault="00194F51" w:rsidP="005E54E2"/>
    <w:p w14:paraId="14C6B4DF" w14:textId="77777777" w:rsidR="00194F51" w:rsidRDefault="00194F51" w:rsidP="005E54E2"/>
    <w:p w14:paraId="26158FFA" w14:textId="77777777" w:rsidR="00194F51" w:rsidRDefault="00194F51"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24E7D" w14:textId="77777777" w:rsidR="00387656" w:rsidRPr="000E3772" w:rsidRDefault="00387656">
    <w:pPr>
      <w:pStyle w:val="Footer"/>
      <w:jc w:val="right"/>
      <w:rPr>
        <w:rFonts w:ascii="Times New Roman" w:hAnsi="Times New Roman" w:cs="Times New Roman"/>
      </w:rPr>
    </w:pPr>
    <w:r w:rsidRPr="000E3772">
      <w:rPr>
        <w:rFonts w:ascii="Times New Roman" w:hAnsi="Times New Roman" w:cs="Times New Roman"/>
      </w:rPr>
      <w:fldChar w:fldCharType="begin"/>
    </w:r>
    <w:r w:rsidRPr="000E3772">
      <w:rPr>
        <w:rFonts w:ascii="Times New Roman" w:hAnsi="Times New Roman" w:cs="Times New Roman"/>
      </w:rPr>
      <w:instrText xml:space="preserve"> PAGE   \* MERGEFORMAT </w:instrText>
    </w:r>
    <w:r w:rsidRPr="000E3772">
      <w:rPr>
        <w:rFonts w:ascii="Times New Roman" w:hAnsi="Times New Roman" w:cs="Times New Roman"/>
      </w:rPr>
      <w:fldChar w:fldCharType="separate"/>
    </w:r>
    <w:r w:rsidR="000E3772">
      <w:rPr>
        <w:rFonts w:ascii="Times New Roman" w:hAnsi="Times New Roman" w:cs="Times New Roman"/>
        <w:noProof/>
      </w:rPr>
      <w:t>13</w:t>
    </w:r>
    <w:r w:rsidRPr="000E3772">
      <w:rPr>
        <w:rFonts w:ascii="Times New Roman" w:hAnsi="Times New Roman" w:cs="Times New Roman"/>
        <w:noProof/>
      </w:rPr>
      <w:fldChar w:fldCharType="end"/>
    </w:r>
  </w:p>
  <w:p w14:paraId="45C9FAD6" w14:textId="77777777" w:rsidR="008F60C3" w:rsidRDefault="008F60C3"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476A4" w14:textId="77777777" w:rsidR="00194F51" w:rsidRDefault="00194F51" w:rsidP="005E54E2">
      <w:r>
        <w:separator/>
      </w:r>
    </w:p>
    <w:p w14:paraId="5DF84473" w14:textId="77777777" w:rsidR="00194F51" w:rsidRDefault="00194F51" w:rsidP="005E54E2"/>
    <w:p w14:paraId="1866C593" w14:textId="77777777" w:rsidR="00194F51" w:rsidRDefault="00194F51" w:rsidP="005E54E2"/>
    <w:p w14:paraId="39B64B0E" w14:textId="77777777" w:rsidR="00194F51" w:rsidRDefault="00194F51" w:rsidP="005E54E2"/>
  </w:footnote>
  <w:footnote w:type="continuationSeparator" w:id="0">
    <w:p w14:paraId="00D3B0BE" w14:textId="77777777" w:rsidR="00194F51" w:rsidRDefault="00194F51" w:rsidP="005E54E2">
      <w:r>
        <w:continuationSeparator/>
      </w:r>
    </w:p>
    <w:p w14:paraId="54300CC3" w14:textId="77777777" w:rsidR="00194F51" w:rsidRDefault="00194F51" w:rsidP="005E54E2"/>
    <w:p w14:paraId="52668755" w14:textId="77777777" w:rsidR="00194F51" w:rsidRDefault="00194F51" w:rsidP="005E54E2"/>
    <w:p w14:paraId="42629BCC" w14:textId="77777777" w:rsidR="00194F51" w:rsidRDefault="00194F51"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74A2A"/>
    <w:multiLevelType w:val="multilevel"/>
    <w:tmpl w:val="51BC321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3226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rp00erozwaafe9ptavpee9ezrxdeszrwz2&quot;&gt;My EndNote Library&lt;record-ids&gt;&lt;item&gt;15&lt;/item&gt;&lt;item&gt;17&lt;/item&gt;&lt;item&gt;41&lt;/item&gt;&lt;item&gt;44&lt;/item&gt;&lt;item&gt;59&lt;/item&gt;&lt;item&gt;72&lt;/item&gt;&lt;item&gt;93&lt;/item&gt;&lt;item&gt;1230&lt;/item&gt;&lt;item&gt;1232&lt;/item&gt;&lt;item&gt;1251&lt;/item&gt;&lt;item&gt;1263&lt;/item&gt;&lt;item&gt;1265&lt;/item&gt;&lt;item&gt;1269&lt;/item&gt;&lt;item&gt;1291&lt;/item&gt;&lt;item&gt;1296&lt;/item&gt;&lt;item&gt;1305&lt;/item&gt;&lt;item&gt;1326&lt;/item&gt;&lt;item&gt;1341&lt;/item&gt;&lt;item&gt;1345&lt;/item&gt;&lt;item&gt;1380&lt;/item&gt;&lt;item&gt;1381&lt;/item&gt;&lt;item&gt;1383&lt;/item&gt;&lt;item&gt;1391&lt;/item&gt;&lt;item&gt;1418&lt;/item&gt;&lt;item&gt;1421&lt;/item&gt;&lt;item&gt;1422&lt;/item&gt;&lt;item&gt;1433&lt;/item&gt;&lt;item&gt;1435&lt;/item&gt;&lt;item&gt;1438&lt;/item&gt;&lt;item&gt;1442&lt;/item&gt;&lt;item&gt;1446&lt;/item&gt;&lt;item&gt;1450&lt;/item&gt;&lt;item&gt;1451&lt;/item&gt;&lt;item&gt;1452&lt;/item&gt;&lt;item&gt;1453&lt;/item&gt;&lt;item&gt;1454&lt;/item&gt;&lt;item&gt;1455&lt;/item&gt;&lt;item&gt;1456&lt;/item&gt;&lt;item&gt;1457&lt;/item&gt;&lt;item&gt;1458&lt;/item&gt;&lt;item&gt;1459&lt;/item&gt;&lt;item&gt;1460&lt;/item&gt;&lt;item&gt;1461&lt;/item&gt;&lt;item&gt;1462&lt;/item&gt;&lt;item&gt;1471&lt;/item&gt;&lt;item&gt;1472&lt;/item&gt;&lt;item&gt;1473&lt;/item&gt;&lt;item&gt;1479&lt;/item&gt;&lt;item&gt;1489&lt;/item&gt;&lt;item&gt;1490&lt;/item&gt;&lt;item&gt;1494&lt;/item&gt;&lt;item&gt;1705&lt;/item&gt;&lt;item&gt;1706&lt;/item&gt;&lt;item&gt;1707&lt;/item&gt;&lt;item&gt;1708&lt;/item&gt;&lt;item&gt;1709&lt;/item&gt;&lt;item&gt;1710&lt;/item&gt;&lt;item&gt;1711&lt;/item&gt;&lt;item&gt;1712&lt;/item&gt;&lt;item&gt;1713&lt;/item&gt;&lt;item&gt;1714&lt;/item&gt;&lt;item&gt;1715&lt;/item&gt;&lt;item&gt;1716&lt;/item&gt;&lt;item&gt;1717&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 w:name="EN.UseJSCitationFormat" w:val="False"/>
  </w:docVars>
  <w:rsids>
    <w:rsidRoot w:val="00DF7C87"/>
    <w:rsid w:val="0000062B"/>
    <w:rsid w:val="00000944"/>
    <w:rsid w:val="00000EC3"/>
    <w:rsid w:val="000021C2"/>
    <w:rsid w:val="0000291A"/>
    <w:rsid w:val="000033A9"/>
    <w:rsid w:val="00003F6A"/>
    <w:rsid w:val="00004788"/>
    <w:rsid w:val="0000490C"/>
    <w:rsid w:val="000053EC"/>
    <w:rsid w:val="000067D0"/>
    <w:rsid w:val="000071FF"/>
    <w:rsid w:val="000077CB"/>
    <w:rsid w:val="00007D44"/>
    <w:rsid w:val="00007E32"/>
    <w:rsid w:val="000103AF"/>
    <w:rsid w:val="00010979"/>
    <w:rsid w:val="00011261"/>
    <w:rsid w:val="000119F1"/>
    <w:rsid w:val="00011D99"/>
    <w:rsid w:val="00012C1E"/>
    <w:rsid w:val="00012CEE"/>
    <w:rsid w:val="000130A0"/>
    <w:rsid w:val="0001337D"/>
    <w:rsid w:val="00013CA2"/>
    <w:rsid w:val="00014A3E"/>
    <w:rsid w:val="000156CF"/>
    <w:rsid w:val="000156E9"/>
    <w:rsid w:val="000166A9"/>
    <w:rsid w:val="0001695F"/>
    <w:rsid w:val="00017476"/>
    <w:rsid w:val="0001792D"/>
    <w:rsid w:val="00021263"/>
    <w:rsid w:val="00021435"/>
    <w:rsid w:val="0002170B"/>
    <w:rsid w:val="00021D3F"/>
    <w:rsid w:val="00023620"/>
    <w:rsid w:val="0002380B"/>
    <w:rsid w:val="000254BF"/>
    <w:rsid w:val="000259F7"/>
    <w:rsid w:val="00025F94"/>
    <w:rsid w:val="00026A89"/>
    <w:rsid w:val="0002750E"/>
    <w:rsid w:val="000276A0"/>
    <w:rsid w:val="0003080E"/>
    <w:rsid w:val="00030C13"/>
    <w:rsid w:val="00030EEC"/>
    <w:rsid w:val="00030F95"/>
    <w:rsid w:val="0003326F"/>
    <w:rsid w:val="000334DD"/>
    <w:rsid w:val="000338E4"/>
    <w:rsid w:val="00033A3A"/>
    <w:rsid w:val="0003464F"/>
    <w:rsid w:val="0003672C"/>
    <w:rsid w:val="00036A2A"/>
    <w:rsid w:val="00036CBA"/>
    <w:rsid w:val="000373A3"/>
    <w:rsid w:val="00037A37"/>
    <w:rsid w:val="00040123"/>
    <w:rsid w:val="00040222"/>
    <w:rsid w:val="00040306"/>
    <w:rsid w:val="00040939"/>
    <w:rsid w:val="00040DB7"/>
    <w:rsid w:val="00042817"/>
    <w:rsid w:val="0004294A"/>
    <w:rsid w:val="00042ACC"/>
    <w:rsid w:val="000439E9"/>
    <w:rsid w:val="000444DD"/>
    <w:rsid w:val="000444EF"/>
    <w:rsid w:val="00044A9E"/>
    <w:rsid w:val="0004503D"/>
    <w:rsid w:val="00045BF5"/>
    <w:rsid w:val="00046B9B"/>
    <w:rsid w:val="000507FF"/>
    <w:rsid w:val="00050A56"/>
    <w:rsid w:val="00050CA5"/>
    <w:rsid w:val="00051800"/>
    <w:rsid w:val="000521F6"/>
    <w:rsid w:val="00052FC8"/>
    <w:rsid w:val="00054980"/>
    <w:rsid w:val="000551AD"/>
    <w:rsid w:val="00056521"/>
    <w:rsid w:val="00057004"/>
    <w:rsid w:val="00057D38"/>
    <w:rsid w:val="00060394"/>
    <w:rsid w:val="00060A6A"/>
    <w:rsid w:val="00060E78"/>
    <w:rsid w:val="00061272"/>
    <w:rsid w:val="00061733"/>
    <w:rsid w:val="00061A34"/>
    <w:rsid w:val="0006405D"/>
    <w:rsid w:val="00064085"/>
    <w:rsid w:val="000648C7"/>
    <w:rsid w:val="000649A0"/>
    <w:rsid w:val="0006541E"/>
    <w:rsid w:val="000667A9"/>
    <w:rsid w:val="00067D01"/>
    <w:rsid w:val="0007059F"/>
    <w:rsid w:val="000707F2"/>
    <w:rsid w:val="000708BC"/>
    <w:rsid w:val="00070E1A"/>
    <w:rsid w:val="00071858"/>
    <w:rsid w:val="00071CC6"/>
    <w:rsid w:val="00071FB8"/>
    <w:rsid w:val="0007277D"/>
    <w:rsid w:val="00072A56"/>
    <w:rsid w:val="000735E5"/>
    <w:rsid w:val="00074343"/>
    <w:rsid w:val="00074B06"/>
    <w:rsid w:val="00074B51"/>
    <w:rsid w:val="0007550D"/>
    <w:rsid w:val="000756FB"/>
    <w:rsid w:val="00075D5F"/>
    <w:rsid w:val="00076A95"/>
    <w:rsid w:val="00076CF3"/>
    <w:rsid w:val="00077200"/>
    <w:rsid w:val="00077672"/>
    <w:rsid w:val="00080328"/>
    <w:rsid w:val="00080697"/>
    <w:rsid w:val="00081761"/>
    <w:rsid w:val="00081783"/>
    <w:rsid w:val="00081B70"/>
    <w:rsid w:val="00081FA5"/>
    <w:rsid w:val="00082277"/>
    <w:rsid w:val="00083193"/>
    <w:rsid w:val="00083C9F"/>
    <w:rsid w:val="00083CD8"/>
    <w:rsid w:val="00083E40"/>
    <w:rsid w:val="00084373"/>
    <w:rsid w:val="00084B90"/>
    <w:rsid w:val="000852D9"/>
    <w:rsid w:val="00086677"/>
    <w:rsid w:val="00086725"/>
    <w:rsid w:val="000873AB"/>
    <w:rsid w:val="0008785B"/>
    <w:rsid w:val="00087B0A"/>
    <w:rsid w:val="0009022A"/>
    <w:rsid w:val="00092246"/>
    <w:rsid w:val="00092988"/>
    <w:rsid w:val="00092D44"/>
    <w:rsid w:val="00093A9A"/>
    <w:rsid w:val="000940BD"/>
    <w:rsid w:val="00094632"/>
    <w:rsid w:val="0009497D"/>
    <w:rsid w:val="0009599F"/>
    <w:rsid w:val="000965DF"/>
    <w:rsid w:val="0009747C"/>
    <w:rsid w:val="00097796"/>
    <w:rsid w:val="000A0336"/>
    <w:rsid w:val="000A0918"/>
    <w:rsid w:val="000A0C73"/>
    <w:rsid w:val="000A13AC"/>
    <w:rsid w:val="000A3367"/>
    <w:rsid w:val="000A35DE"/>
    <w:rsid w:val="000A442C"/>
    <w:rsid w:val="000A4519"/>
    <w:rsid w:val="000A508B"/>
    <w:rsid w:val="000A5759"/>
    <w:rsid w:val="000A6D64"/>
    <w:rsid w:val="000A7149"/>
    <w:rsid w:val="000A77BF"/>
    <w:rsid w:val="000A7EC7"/>
    <w:rsid w:val="000B08CC"/>
    <w:rsid w:val="000B0DA7"/>
    <w:rsid w:val="000B0EB5"/>
    <w:rsid w:val="000B1B92"/>
    <w:rsid w:val="000B258F"/>
    <w:rsid w:val="000B44BB"/>
    <w:rsid w:val="000B50F2"/>
    <w:rsid w:val="000B5C42"/>
    <w:rsid w:val="000B5F9D"/>
    <w:rsid w:val="000B78BA"/>
    <w:rsid w:val="000B7D4F"/>
    <w:rsid w:val="000C03F8"/>
    <w:rsid w:val="000C0719"/>
    <w:rsid w:val="000C08AE"/>
    <w:rsid w:val="000C0C96"/>
    <w:rsid w:val="000C0D0D"/>
    <w:rsid w:val="000C0D26"/>
    <w:rsid w:val="000C2AA4"/>
    <w:rsid w:val="000C2CE8"/>
    <w:rsid w:val="000C344A"/>
    <w:rsid w:val="000C3AD1"/>
    <w:rsid w:val="000C4C0B"/>
    <w:rsid w:val="000C4FAE"/>
    <w:rsid w:val="000C5B03"/>
    <w:rsid w:val="000C6FE9"/>
    <w:rsid w:val="000C73D6"/>
    <w:rsid w:val="000D0B9C"/>
    <w:rsid w:val="000D180B"/>
    <w:rsid w:val="000D226C"/>
    <w:rsid w:val="000D2720"/>
    <w:rsid w:val="000D385D"/>
    <w:rsid w:val="000D47B0"/>
    <w:rsid w:val="000D4934"/>
    <w:rsid w:val="000D4BAE"/>
    <w:rsid w:val="000D51A0"/>
    <w:rsid w:val="000D56D2"/>
    <w:rsid w:val="000D593F"/>
    <w:rsid w:val="000D5EED"/>
    <w:rsid w:val="000D6156"/>
    <w:rsid w:val="000D6265"/>
    <w:rsid w:val="000D659C"/>
    <w:rsid w:val="000D6850"/>
    <w:rsid w:val="000D7177"/>
    <w:rsid w:val="000D7E90"/>
    <w:rsid w:val="000E0DA5"/>
    <w:rsid w:val="000E0E62"/>
    <w:rsid w:val="000E0F82"/>
    <w:rsid w:val="000E1865"/>
    <w:rsid w:val="000E285E"/>
    <w:rsid w:val="000E3338"/>
    <w:rsid w:val="000E3772"/>
    <w:rsid w:val="000E4403"/>
    <w:rsid w:val="000E451B"/>
    <w:rsid w:val="000E57FF"/>
    <w:rsid w:val="000E696B"/>
    <w:rsid w:val="000E7134"/>
    <w:rsid w:val="000E78BD"/>
    <w:rsid w:val="000F1395"/>
    <w:rsid w:val="000F28B8"/>
    <w:rsid w:val="000F2BB6"/>
    <w:rsid w:val="000F2F52"/>
    <w:rsid w:val="000F32A1"/>
    <w:rsid w:val="000F33E4"/>
    <w:rsid w:val="000F3E7C"/>
    <w:rsid w:val="000F46B1"/>
    <w:rsid w:val="000F4BF5"/>
    <w:rsid w:val="000F55B2"/>
    <w:rsid w:val="000F562E"/>
    <w:rsid w:val="000F68D8"/>
    <w:rsid w:val="000F7F0C"/>
    <w:rsid w:val="001018CE"/>
    <w:rsid w:val="0010217F"/>
    <w:rsid w:val="001027F8"/>
    <w:rsid w:val="00103C81"/>
    <w:rsid w:val="00104DFF"/>
    <w:rsid w:val="00105564"/>
    <w:rsid w:val="00105794"/>
    <w:rsid w:val="00105840"/>
    <w:rsid w:val="00105C9A"/>
    <w:rsid w:val="00105E4E"/>
    <w:rsid w:val="00105EAE"/>
    <w:rsid w:val="00107EB0"/>
    <w:rsid w:val="001101C8"/>
    <w:rsid w:val="001103B6"/>
    <w:rsid w:val="00110DFF"/>
    <w:rsid w:val="0011312E"/>
    <w:rsid w:val="00113259"/>
    <w:rsid w:val="00113C27"/>
    <w:rsid w:val="0011452A"/>
    <w:rsid w:val="001146E0"/>
    <w:rsid w:val="00114AE9"/>
    <w:rsid w:val="00114D62"/>
    <w:rsid w:val="00114E12"/>
    <w:rsid w:val="00115149"/>
    <w:rsid w:val="00115FDC"/>
    <w:rsid w:val="001161B9"/>
    <w:rsid w:val="00116823"/>
    <w:rsid w:val="00117A95"/>
    <w:rsid w:val="00120941"/>
    <w:rsid w:val="001219E5"/>
    <w:rsid w:val="00121DF4"/>
    <w:rsid w:val="00122C69"/>
    <w:rsid w:val="001234E8"/>
    <w:rsid w:val="0012387C"/>
    <w:rsid w:val="00123A58"/>
    <w:rsid w:val="0012453F"/>
    <w:rsid w:val="001246D5"/>
    <w:rsid w:val="00125183"/>
    <w:rsid w:val="0012532F"/>
    <w:rsid w:val="0012593B"/>
    <w:rsid w:val="001272D7"/>
    <w:rsid w:val="00127F2C"/>
    <w:rsid w:val="00130E54"/>
    <w:rsid w:val="00131046"/>
    <w:rsid w:val="0013161A"/>
    <w:rsid w:val="00132465"/>
    <w:rsid w:val="00133E84"/>
    <w:rsid w:val="00134ADC"/>
    <w:rsid w:val="00134CD6"/>
    <w:rsid w:val="001350ED"/>
    <w:rsid w:val="00135915"/>
    <w:rsid w:val="001369BF"/>
    <w:rsid w:val="00136CB5"/>
    <w:rsid w:val="001375C2"/>
    <w:rsid w:val="00137A02"/>
    <w:rsid w:val="001408B6"/>
    <w:rsid w:val="00140A5B"/>
    <w:rsid w:val="001418FC"/>
    <w:rsid w:val="00141B5B"/>
    <w:rsid w:val="001436ED"/>
    <w:rsid w:val="00143C82"/>
    <w:rsid w:val="0014447A"/>
    <w:rsid w:val="00144BA5"/>
    <w:rsid w:val="0014532C"/>
    <w:rsid w:val="00145999"/>
    <w:rsid w:val="001459F1"/>
    <w:rsid w:val="00146EB0"/>
    <w:rsid w:val="00147643"/>
    <w:rsid w:val="001476D7"/>
    <w:rsid w:val="00150306"/>
    <w:rsid w:val="001507D2"/>
    <w:rsid w:val="00151B87"/>
    <w:rsid w:val="00152027"/>
    <w:rsid w:val="00154B79"/>
    <w:rsid w:val="00155362"/>
    <w:rsid w:val="001561B1"/>
    <w:rsid w:val="00156FAC"/>
    <w:rsid w:val="00157658"/>
    <w:rsid w:val="00160114"/>
    <w:rsid w:val="001604E9"/>
    <w:rsid w:val="00161783"/>
    <w:rsid w:val="00161A3E"/>
    <w:rsid w:val="00161AEF"/>
    <w:rsid w:val="00161D72"/>
    <w:rsid w:val="00162758"/>
    <w:rsid w:val="00162DE8"/>
    <w:rsid w:val="00163053"/>
    <w:rsid w:val="00163118"/>
    <w:rsid w:val="0016322E"/>
    <w:rsid w:val="00164635"/>
    <w:rsid w:val="001663DE"/>
    <w:rsid w:val="00166459"/>
    <w:rsid w:val="0016653C"/>
    <w:rsid w:val="00166EFF"/>
    <w:rsid w:val="00167F42"/>
    <w:rsid w:val="001704B3"/>
    <w:rsid w:val="00170898"/>
    <w:rsid w:val="0017097B"/>
    <w:rsid w:val="00170BBE"/>
    <w:rsid w:val="00170CDA"/>
    <w:rsid w:val="00170E1B"/>
    <w:rsid w:val="00171BF1"/>
    <w:rsid w:val="001721E7"/>
    <w:rsid w:val="00172897"/>
    <w:rsid w:val="0017396F"/>
    <w:rsid w:val="001740A8"/>
    <w:rsid w:val="001759FD"/>
    <w:rsid w:val="00175F47"/>
    <w:rsid w:val="00180903"/>
    <w:rsid w:val="00180BE1"/>
    <w:rsid w:val="00181609"/>
    <w:rsid w:val="001816A1"/>
    <w:rsid w:val="00181CB5"/>
    <w:rsid w:val="001828AC"/>
    <w:rsid w:val="001833CC"/>
    <w:rsid w:val="00183E10"/>
    <w:rsid w:val="00184A48"/>
    <w:rsid w:val="0018501E"/>
    <w:rsid w:val="001854FB"/>
    <w:rsid w:val="001858DA"/>
    <w:rsid w:val="00185F66"/>
    <w:rsid w:val="0018668D"/>
    <w:rsid w:val="00186B19"/>
    <w:rsid w:val="00192EB4"/>
    <w:rsid w:val="001930E4"/>
    <w:rsid w:val="00193461"/>
    <w:rsid w:val="00193642"/>
    <w:rsid w:val="00193B1B"/>
    <w:rsid w:val="00193CD6"/>
    <w:rsid w:val="00193D27"/>
    <w:rsid w:val="00193FE8"/>
    <w:rsid w:val="00194F51"/>
    <w:rsid w:val="0019639D"/>
    <w:rsid w:val="00196C40"/>
    <w:rsid w:val="00197886"/>
    <w:rsid w:val="00197A4B"/>
    <w:rsid w:val="001A02E4"/>
    <w:rsid w:val="001A0347"/>
    <w:rsid w:val="001A04AF"/>
    <w:rsid w:val="001A0843"/>
    <w:rsid w:val="001A0885"/>
    <w:rsid w:val="001A436A"/>
    <w:rsid w:val="001A462A"/>
    <w:rsid w:val="001A5F96"/>
    <w:rsid w:val="001A642B"/>
    <w:rsid w:val="001A6504"/>
    <w:rsid w:val="001A7707"/>
    <w:rsid w:val="001B1034"/>
    <w:rsid w:val="001B122E"/>
    <w:rsid w:val="001B2435"/>
    <w:rsid w:val="001B338A"/>
    <w:rsid w:val="001B380F"/>
    <w:rsid w:val="001B3D4C"/>
    <w:rsid w:val="001B5C4C"/>
    <w:rsid w:val="001B5CA9"/>
    <w:rsid w:val="001B6884"/>
    <w:rsid w:val="001B742A"/>
    <w:rsid w:val="001B7D70"/>
    <w:rsid w:val="001C0B49"/>
    <w:rsid w:val="001C0EC1"/>
    <w:rsid w:val="001C2A58"/>
    <w:rsid w:val="001C2C5A"/>
    <w:rsid w:val="001C2CED"/>
    <w:rsid w:val="001C2DAE"/>
    <w:rsid w:val="001C32ED"/>
    <w:rsid w:val="001C39F6"/>
    <w:rsid w:val="001C3EEA"/>
    <w:rsid w:val="001C4F0E"/>
    <w:rsid w:val="001C509E"/>
    <w:rsid w:val="001C53AB"/>
    <w:rsid w:val="001C5613"/>
    <w:rsid w:val="001C578E"/>
    <w:rsid w:val="001C66FE"/>
    <w:rsid w:val="001C69FC"/>
    <w:rsid w:val="001C6CD9"/>
    <w:rsid w:val="001D0585"/>
    <w:rsid w:val="001D0903"/>
    <w:rsid w:val="001D2757"/>
    <w:rsid w:val="001D28AA"/>
    <w:rsid w:val="001D2D8E"/>
    <w:rsid w:val="001D2F2E"/>
    <w:rsid w:val="001D3DF0"/>
    <w:rsid w:val="001D4908"/>
    <w:rsid w:val="001D491A"/>
    <w:rsid w:val="001D5103"/>
    <w:rsid w:val="001D595C"/>
    <w:rsid w:val="001D66B7"/>
    <w:rsid w:val="001D6904"/>
    <w:rsid w:val="001D726A"/>
    <w:rsid w:val="001D78AE"/>
    <w:rsid w:val="001D7A10"/>
    <w:rsid w:val="001D7AF9"/>
    <w:rsid w:val="001E1392"/>
    <w:rsid w:val="001E1BDB"/>
    <w:rsid w:val="001E1D48"/>
    <w:rsid w:val="001E259C"/>
    <w:rsid w:val="001E299F"/>
    <w:rsid w:val="001E31FF"/>
    <w:rsid w:val="001E6463"/>
    <w:rsid w:val="001E6B0C"/>
    <w:rsid w:val="001E6B30"/>
    <w:rsid w:val="001E702F"/>
    <w:rsid w:val="001E70E8"/>
    <w:rsid w:val="001E775E"/>
    <w:rsid w:val="001E7B2E"/>
    <w:rsid w:val="001E7B4E"/>
    <w:rsid w:val="001F1649"/>
    <w:rsid w:val="001F1D97"/>
    <w:rsid w:val="001F1EEC"/>
    <w:rsid w:val="001F22A5"/>
    <w:rsid w:val="001F2C26"/>
    <w:rsid w:val="001F3EA4"/>
    <w:rsid w:val="001F3EE8"/>
    <w:rsid w:val="001F3FDB"/>
    <w:rsid w:val="001F43C1"/>
    <w:rsid w:val="001F522F"/>
    <w:rsid w:val="001F764E"/>
    <w:rsid w:val="001F7A0E"/>
    <w:rsid w:val="0020098F"/>
    <w:rsid w:val="002009D7"/>
    <w:rsid w:val="00201154"/>
    <w:rsid w:val="00201341"/>
    <w:rsid w:val="002019CD"/>
    <w:rsid w:val="0020396C"/>
    <w:rsid w:val="00203EA9"/>
    <w:rsid w:val="00203F23"/>
    <w:rsid w:val="00204B50"/>
    <w:rsid w:val="00205028"/>
    <w:rsid w:val="0020520C"/>
    <w:rsid w:val="00205512"/>
    <w:rsid w:val="002069DB"/>
    <w:rsid w:val="00207187"/>
    <w:rsid w:val="002105FE"/>
    <w:rsid w:val="00210E9C"/>
    <w:rsid w:val="00211BEA"/>
    <w:rsid w:val="00211CD4"/>
    <w:rsid w:val="00212105"/>
    <w:rsid w:val="00212F06"/>
    <w:rsid w:val="00213C01"/>
    <w:rsid w:val="00214C8E"/>
    <w:rsid w:val="00215C1D"/>
    <w:rsid w:val="002166CD"/>
    <w:rsid w:val="00216770"/>
    <w:rsid w:val="00216D96"/>
    <w:rsid w:val="0021740B"/>
    <w:rsid w:val="002179C3"/>
    <w:rsid w:val="00217DF6"/>
    <w:rsid w:val="00220864"/>
    <w:rsid w:val="0022103C"/>
    <w:rsid w:val="0022112F"/>
    <w:rsid w:val="002218AD"/>
    <w:rsid w:val="0022210F"/>
    <w:rsid w:val="00222184"/>
    <w:rsid w:val="002231E2"/>
    <w:rsid w:val="00224961"/>
    <w:rsid w:val="00225014"/>
    <w:rsid w:val="002261A4"/>
    <w:rsid w:val="00226376"/>
    <w:rsid w:val="002264CA"/>
    <w:rsid w:val="00226B5B"/>
    <w:rsid w:val="00226E33"/>
    <w:rsid w:val="0022777D"/>
    <w:rsid w:val="00227D22"/>
    <w:rsid w:val="00230494"/>
    <w:rsid w:val="00231FCD"/>
    <w:rsid w:val="002321D0"/>
    <w:rsid w:val="00232A9C"/>
    <w:rsid w:val="00232DE0"/>
    <w:rsid w:val="00233FCC"/>
    <w:rsid w:val="00234751"/>
    <w:rsid w:val="00234986"/>
    <w:rsid w:val="00234D96"/>
    <w:rsid w:val="0023519C"/>
    <w:rsid w:val="00236297"/>
    <w:rsid w:val="00236372"/>
    <w:rsid w:val="002364A8"/>
    <w:rsid w:val="00236C6F"/>
    <w:rsid w:val="00236E6D"/>
    <w:rsid w:val="002372B8"/>
    <w:rsid w:val="0023753C"/>
    <w:rsid w:val="002377E3"/>
    <w:rsid w:val="00240FC8"/>
    <w:rsid w:val="002411D9"/>
    <w:rsid w:val="002429E5"/>
    <w:rsid w:val="002433D6"/>
    <w:rsid w:val="00243945"/>
    <w:rsid w:val="00243D4B"/>
    <w:rsid w:val="0024404A"/>
    <w:rsid w:val="002443F6"/>
    <w:rsid w:val="00245827"/>
    <w:rsid w:val="00245E29"/>
    <w:rsid w:val="00246852"/>
    <w:rsid w:val="00246AF3"/>
    <w:rsid w:val="002474CB"/>
    <w:rsid w:val="00250003"/>
    <w:rsid w:val="002504E0"/>
    <w:rsid w:val="00250F4C"/>
    <w:rsid w:val="00251F75"/>
    <w:rsid w:val="00253975"/>
    <w:rsid w:val="00254858"/>
    <w:rsid w:val="00254B32"/>
    <w:rsid w:val="00256036"/>
    <w:rsid w:val="00256239"/>
    <w:rsid w:val="0025663A"/>
    <w:rsid w:val="00256877"/>
    <w:rsid w:val="00256AA2"/>
    <w:rsid w:val="00257C29"/>
    <w:rsid w:val="002606B8"/>
    <w:rsid w:val="00261027"/>
    <w:rsid w:val="00261887"/>
    <w:rsid w:val="002618FE"/>
    <w:rsid w:val="00261B12"/>
    <w:rsid w:val="00262922"/>
    <w:rsid w:val="00262C6D"/>
    <w:rsid w:val="00264B39"/>
    <w:rsid w:val="00264EBA"/>
    <w:rsid w:val="002657D8"/>
    <w:rsid w:val="00265C6E"/>
    <w:rsid w:val="00270564"/>
    <w:rsid w:val="002707EF"/>
    <w:rsid w:val="00270C76"/>
    <w:rsid w:val="00270F61"/>
    <w:rsid w:val="0027152B"/>
    <w:rsid w:val="00271D2E"/>
    <w:rsid w:val="00272764"/>
    <w:rsid w:val="00272E1D"/>
    <w:rsid w:val="00273014"/>
    <w:rsid w:val="00273079"/>
    <w:rsid w:val="00273561"/>
    <w:rsid w:val="0027359D"/>
    <w:rsid w:val="00274D22"/>
    <w:rsid w:val="00274D29"/>
    <w:rsid w:val="00274E7B"/>
    <w:rsid w:val="00275249"/>
    <w:rsid w:val="0027569F"/>
    <w:rsid w:val="002756F1"/>
    <w:rsid w:val="00275877"/>
    <w:rsid w:val="0027660A"/>
    <w:rsid w:val="002774A7"/>
    <w:rsid w:val="00280CEF"/>
    <w:rsid w:val="00280DFC"/>
    <w:rsid w:val="00282941"/>
    <w:rsid w:val="00282E75"/>
    <w:rsid w:val="00283250"/>
    <w:rsid w:val="00283694"/>
    <w:rsid w:val="00283B2C"/>
    <w:rsid w:val="00283EBC"/>
    <w:rsid w:val="002843E0"/>
    <w:rsid w:val="0028461A"/>
    <w:rsid w:val="0028558E"/>
    <w:rsid w:val="00286FF1"/>
    <w:rsid w:val="0028757A"/>
    <w:rsid w:val="00287B40"/>
    <w:rsid w:val="0029093B"/>
    <w:rsid w:val="002921B8"/>
    <w:rsid w:val="00293670"/>
    <w:rsid w:val="00293829"/>
    <w:rsid w:val="00293957"/>
    <w:rsid w:val="00293D25"/>
    <w:rsid w:val="00293F3C"/>
    <w:rsid w:val="0029435C"/>
    <w:rsid w:val="00294454"/>
    <w:rsid w:val="002946AB"/>
    <w:rsid w:val="00294EB1"/>
    <w:rsid w:val="002955CB"/>
    <w:rsid w:val="00295A74"/>
    <w:rsid w:val="00295A8F"/>
    <w:rsid w:val="00296076"/>
    <w:rsid w:val="002964BD"/>
    <w:rsid w:val="00296DD1"/>
    <w:rsid w:val="002970B2"/>
    <w:rsid w:val="0029781A"/>
    <w:rsid w:val="002979A2"/>
    <w:rsid w:val="002A01D6"/>
    <w:rsid w:val="002A08CD"/>
    <w:rsid w:val="002A12F0"/>
    <w:rsid w:val="002A13FA"/>
    <w:rsid w:val="002A200F"/>
    <w:rsid w:val="002A2342"/>
    <w:rsid w:val="002A275F"/>
    <w:rsid w:val="002A2C5D"/>
    <w:rsid w:val="002A2CCF"/>
    <w:rsid w:val="002A3264"/>
    <w:rsid w:val="002A33B2"/>
    <w:rsid w:val="002A3CEC"/>
    <w:rsid w:val="002A4E55"/>
    <w:rsid w:val="002A5025"/>
    <w:rsid w:val="002A7038"/>
    <w:rsid w:val="002A71AA"/>
    <w:rsid w:val="002A7C6B"/>
    <w:rsid w:val="002B0515"/>
    <w:rsid w:val="002B13BA"/>
    <w:rsid w:val="002B1A49"/>
    <w:rsid w:val="002B200B"/>
    <w:rsid w:val="002B209A"/>
    <w:rsid w:val="002B2E2D"/>
    <w:rsid w:val="002B364C"/>
    <w:rsid w:val="002B3ED6"/>
    <w:rsid w:val="002B4207"/>
    <w:rsid w:val="002B4E85"/>
    <w:rsid w:val="002B602B"/>
    <w:rsid w:val="002B6238"/>
    <w:rsid w:val="002B6244"/>
    <w:rsid w:val="002B62E4"/>
    <w:rsid w:val="002B64F5"/>
    <w:rsid w:val="002B65F7"/>
    <w:rsid w:val="002B672D"/>
    <w:rsid w:val="002B6FF0"/>
    <w:rsid w:val="002B704E"/>
    <w:rsid w:val="002B70AC"/>
    <w:rsid w:val="002B70B0"/>
    <w:rsid w:val="002B74BB"/>
    <w:rsid w:val="002B780A"/>
    <w:rsid w:val="002B781D"/>
    <w:rsid w:val="002B7B09"/>
    <w:rsid w:val="002C04C0"/>
    <w:rsid w:val="002C053A"/>
    <w:rsid w:val="002C05D5"/>
    <w:rsid w:val="002C05E3"/>
    <w:rsid w:val="002C0820"/>
    <w:rsid w:val="002C0D32"/>
    <w:rsid w:val="002C1034"/>
    <w:rsid w:val="002C15D1"/>
    <w:rsid w:val="002C2B37"/>
    <w:rsid w:val="002C2C06"/>
    <w:rsid w:val="002C3BE8"/>
    <w:rsid w:val="002C65D3"/>
    <w:rsid w:val="002C7E4E"/>
    <w:rsid w:val="002D026D"/>
    <w:rsid w:val="002D1252"/>
    <w:rsid w:val="002D1708"/>
    <w:rsid w:val="002D201F"/>
    <w:rsid w:val="002D2038"/>
    <w:rsid w:val="002D25E3"/>
    <w:rsid w:val="002D4853"/>
    <w:rsid w:val="002D52E5"/>
    <w:rsid w:val="002D53DC"/>
    <w:rsid w:val="002D5542"/>
    <w:rsid w:val="002D5958"/>
    <w:rsid w:val="002D624C"/>
    <w:rsid w:val="002D64BC"/>
    <w:rsid w:val="002D6DCE"/>
    <w:rsid w:val="002D7309"/>
    <w:rsid w:val="002D732C"/>
    <w:rsid w:val="002D73CA"/>
    <w:rsid w:val="002D78D0"/>
    <w:rsid w:val="002D7C81"/>
    <w:rsid w:val="002E07F7"/>
    <w:rsid w:val="002E0C33"/>
    <w:rsid w:val="002E0FA5"/>
    <w:rsid w:val="002E2492"/>
    <w:rsid w:val="002E33D7"/>
    <w:rsid w:val="002E3CA8"/>
    <w:rsid w:val="002E3ECD"/>
    <w:rsid w:val="002E3ED8"/>
    <w:rsid w:val="002E42F3"/>
    <w:rsid w:val="002E560A"/>
    <w:rsid w:val="002E5F14"/>
    <w:rsid w:val="002E6788"/>
    <w:rsid w:val="002E67A4"/>
    <w:rsid w:val="002E7ECE"/>
    <w:rsid w:val="002E7F00"/>
    <w:rsid w:val="002F0BB2"/>
    <w:rsid w:val="002F1F03"/>
    <w:rsid w:val="002F26FD"/>
    <w:rsid w:val="002F32E7"/>
    <w:rsid w:val="002F35F0"/>
    <w:rsid w:val="002F4DA9"/>
    <w:rsid w:val="002F524D"/>
    <w:rsid w:val="002F553A"/>
    <w:rsid w:val="002F5D95"/>
    <w:rsid w:val="002F6C76"/>
    <w:rsid w:val="002F79F2"/>
    <w:rsid w:val="00300561"/>
    <w:rsid w:val="00300579"/>
    <w:rsid w:val="003012BD"/>
    <w:rsid w:val="0030139C"/>
    <w:rsid w:val="00302921"/>
    <w:rsid w:val="00302CDB"/>
    <w:rsid w:val="00303256"/>
    <w:rsid w:val="00303C76"/>
    <w:rsid w:val="0030404D"/>
    <w:rsid w:val="003042F7"/>
    <w:rsid w:val="00304BBA"/>
    <w:rsid w:val="00304BD0"/>
    <w:rsid w:val="003050D2"/>
    <w:rsid w:val="0030514B"/>
    <w:rsid w:val="0030516C"/>
    <w:rsid w:val="00305AF8"/>
    <w:rsid w:val="00305B27"/>
    <w:rsid w:val="00305F31"/>
    <w:rsid w:val="003063C3"/>
    <w:rsid w:val="0030680B"/>
    <w:rsid w:val="00307C1D"/>
    <w:rsid w:val="00307D77"/>
    <w:rsid w:val="0031006A"/>
    <w:rsid w:val="0031078C"/>
    <w:rsid w:val="003108DD"/>
    <w:rsid w:val="003126F5"/>
    <w:rsid w:val="00313E9E"/>
    <w:rsid w:val="003150D5"/>
    <w:rsid w:val="00315F72"/>
    <w:rsid w:val="00316EFB"/>
    <w:rsid w:val="00317D62"/>
    <w:rsid w:val="003206F1"/>
    <w:rsid w:val="00320F78"/>
    <w:rsid w:val="00321C6D"/>
    <w:rsid w:val="003224AE"/>
    <w:rsid w:val="003224E3"/>
    <w:rsid w:val="003226C6"/>
    <w:rsid w:val="003234A3"/>
    <w:rsid w:val="003237E5"/>
    <w:rsid w:val="0032579C"/>
    <w:rsid w:val="00326337"/>
    <w:rsid w:val="00327B16"/>
    <w:rsid w:val="00327F80"/>
    <w:rsid w:val="003306AB"/>
    <w:rsid w:val="00331416"/>
    <w:rsid w:val="003314CB"/>
    <w:rsid w:val="00331C07"/>
    <w:rsid w:val="003320C3"/>
    <w:rsid w:val="003324CD"/>
    <w:rsid w:val="00333734"/>
    <w:rsid w:val="003337D3"/>
    <w:rsid w:val="003343D6"/>
    <w:rsid w:val="00334400"/>
    <w:rsid w:val="003348A6"/>
    <w:rsid w:val="00335745"/>
    <w:rsid w:val="003358AB"/>
    <w:rsid w:val="00335C83"/>
    <w:rsid w:val="00335EB4"/>
    <w:rsid w:val="00336581"/>
    <w:rsid w:val="00336A5F"/>
    <w:rsid w:val="0034007B"/>
    <w:rsid w:val="003406F4"/>
    <w:rsid w:val="003418B2"/>
    <w:rsid w:val="00341E51"/>
    <w:rsid w:val="00342D92"/>
    <w:rsid w:val="00343F29"/>
    <w:rsid w:val="00343F8E"/>
    <w:rsid w:val="00343F8F"/>
    <w:rsid w:val="00345F79"/>
    <w:rsid w:val="003461C5"/>
    <w:rsid w:val="0034620A"/>
    <w:rsid w:val="00346249"/>
    <w:rsid w:val="00347024"/>
    <w:rsid w:val="003476C3"/>
    <w:rsid w:val="003520E6"/>
    <w:rsid w:val="003529FD"/>
    <w:rsid w:val="00353077"/>
    <w:rsid w:val="003530F5"/>
    <w:rsid w:val="00353B65"/>
    <w:rsid w:val="00354CEE"/>
    <w:rsid w:val="00354F47"/>
    <w:rsid w:val="00355E1B"/>
    <w:rsid w:val="0035768F"/>
    <w:rsid w:val="00357D2D"/>
    <w:rsid w:val="00360190"/>
    <w:rsid w:val="00360B3C"/>
    <w:rsid w:val="003622B5"/>
    <w:rsid w:val="0036251E"/>
    <w:rsid w:val="00364A42"/>
    <w:rsid w:val="00365282"/>
    <w:rsid w:val="003672C9"/>
    <w:rsid w:val="0036787F"/>
    <w:rsid w:val="0036792B"/>
    <w:rsid w:val="00370FE8"/>
    <w:rsid w:val="003716C9"/>
    <w:rsid w:val="00372DBF"/>
    <w:rsid w:val="0037363C"/>
    <w:rsid w:val="00373919"/>
    <w:rsid w:val="00373FBF"/>
    <w:rsid w:val="00374B7E"/>
    <w:rsid w:val="00375606"/>
    <w:rsid w:val="00376ED2"/>
    <w:rsid w:val="00377DC6"/>
    <w:rsid w:val="00380F23"/>
    <w:rsid w:val="0038177C"/>
    <w:rsid w:val="003817C0"/>
    <w:rsid w:val="00382956"/>
    <w:rsid w:val="00383412"/>
    <w:rsid w:val="00383471"/>
    <w:rsid w:val="0038352B"/>
    <w:rsid w:val="003836EB"/>
    <w:rsid w:val="00383C9E"/>
    <w:rsid w:val="00384BA2"/>
    <w:rsid w:val="00385491"/>
    <w:rsid w:val="00385E5F"/>
    <w:rsid w:val="00385F15"/>
    <w:rsid w:val="00387024"/>
    <w:rsid w:val="00387656"/>
    <w:rsid w:val="0039052F"/>
    <w:rsid w:val="003907B8"/>
    <w:rsid w:val="00392088"/>
    <w:rsid w:val="00392E6F"/>
    <w:rsid w:val="00393D06"/>
    <w:rsid w:val="003943D4"/>
    <w:rsid w:val="00394429"/>
    <w:rsid w:val="00394464"/>
    <w:rsid w:val="003954DE"/>
    <w:rsid w:val="00395685"/>
    <w:rsid w:val="003961CE"/>
    <w:rsid w:val="003967FE"/>
    <w:rsid w:val="00396A27"/>
    <w:rsid w:val="00396C2D"/>
    <w:rsid w:val="00397A8F"/>
    <w:rsid w:val="00397AC3"/>
    <w:rsid w:val="00397AC5"/>
    <w:rsid w:val="00397FFA"/>
    <w:rsid w:val="003A0079"/>
    <w:rsid w:val="003A00FF"/>
    <w:rsid w:val="003A0C36"/>
    <w:rsid w:val="003A0C44"/>
    <w:rsid w:val="003A0FA5"/>
    <w:rsid w:val="003A129A"/>
    <w:rsid w:val="003A15C4"/>
    <w:rsid w:val="003A32B7"/>
    <w:rsid w:val="003A4692"/>
    <w:rsid w:val="003A482E"/>
    <w:rsid w:val="003A7211"/>
    <w:rsid w:val="003B0FF0"/>
    <w:rsid w:val="003B102A"/>
    <w:rsid w:val="003B1043"/>
    <w:rsid w:val="003B167C"/>
    <w:rsid w:val="003B1817"/>
    <w:rsid w:val="003B204D"/>
    <w:rsid w:val="003B3101"/>
    <w:rsid w:val="003B3E8B"/>
    <w:rsid w:val="003B58E8"/>
    <w:rsid w:val="003B590A"/>
    <w:rsid w:val="003B594F"/>
    <w:rsid w:val="003B5D7B"/>
    <w:rsid w:val="003B76E1"/>
    <w:rsid w:val="003C00CD"/>
    <w:rsid w:val="003C070F"/>
    <w:rsid w:val="003C0E60"/>
    <w:rsid w:val="003C1575"/>
    <w:rsid w:val="003C16AC"/>
    <w:rsid w:val="003C2A0D"/>
    <w:rsid w:val="003C340A"/>
    <w:rsid w:val="003C342C"/>
    <w:rsid w:val="003C3AD5"/>
    <w:rsid w:val="003C3C6E"/>
    <w:rsid w:val="003C3F40"/>
    <w:rsid w:val="003C5148"/>
    <w:rsid w:val="003C5369"/>
    <w:rsid w:val="003C7FC5"/>
    <w:rsid w:val="003D0031"/>
    <w:rsid w:val="003D0070"/>
    <w:rsid w:val="003D07F7"/>
    <w:rsid w:val="003D1CFA"/>
    <w:rsid w:val="003D23BD"/>
    <w:rsid w:val="003D3EF0"/>
    <w:rsid w:val="003D40B0"/>
    <w:rsid w:val="003D426B"/>
    <w:rsid w:val="003D4AF0"/>
    <w:rsid w:val="003D5275"/>
    <w:rsid w:val="003D5DA7"/>
    <w:rsid w:val="003D63DF"/>
    <w:rsid w:val="003D737F"/>
    <w:rsid w:val="003D7939"/>
    <w:rsid w:val="003D7D8D"/>
    <w:rsid w:val="003E0FB0"/>
    <w:rsid w:val="003E1C62"/>
    <w:rsid w:val="003E2452"/>
    <w:rsid w:val="003E3135"/>
    <w:rsid w:val="003E3246"/>
    <w:rsid w:val="003E3375"/>
    <w:rsid w:val="003E4C10"/>
    <w:rsid w:val="003E55F7"/>
    <w:rsid w:val="003E5778"/>
    <w:rsid w:val="003E698A"/>
    <w:rsid w:val="003E6A07"/>
    <w:rsid w:val="003E6E90"/>
    <w:rsid w:val="003E7635"/>
    <w:rsid w:val="003E78E5"/>
    <w:rsid w:val="003E7C79"/>
    <w:rsid w:val="003F0B8C"/>
    <w:rsid w:val="003F1889"/>
    <w:rsid w:val="003F1E93"/>
    <w:rsid w:val="003F2092"/>
    <w:rsid w:val="003F221A"/>
    <w:rsid w:val="003F2558"/>
    <w:rsid w:val="003F2A2B"/>
    <w:rsid w:val="003F335F"/>
    <w:rsid w:val="003F4E1B"/>
    <w:rsid w:val="003F5A67"/>
    <w:rsid w:val="003F62DF"/>
    <w:rsid w:val="003F6451"/>
    <w:rsid w:val="003F64F5"/>
    <w:rsid w:val="003F7386"/>
    <w:rsid w:val="003F7474"/>
    <w:rsid w:val="00400849"/>
    <w:rsid w:val="00400990"/>
    <w:rsid w:val="00401251"/>
    <w:rsid w:val="00401701"/>
    <w:rsid w:val="004021FB"/>
    <w:rsid w:val="00402B3E"/>
    <w:rsid w:val="004039F1"/>
    <w:rsid w:val="00403AAE"/>
    <w:rsid w:val="00403D72"/>
    <w:rsid w:val="00403F6D"/>
    <w:rsid w:val="00404616"/>
    <w:rsid w:val="004049E8"/>
    <w:rsid w:val="00404E4A"/>
    <w:rsid w:val="00404F52"/>
    <w:rsid w:val="00404F57"/>
    <w:rsid w:val="00406E85"/>
    <w:rsid w:val="00406F6E"/>
    <w:rsid w:val="00407B6A"/>
    <w:rsid w:val="00407DF8"/>
    <w:rsid w:val="004102B3"/>
    <w:rsid w:val="004106DF"/>
    <w:rsid w:val="00410EC3"/>
    <w:rsid w:val="00411056"/>
    <w:rsid w:val="0041163F"/>
    <w:rsid w:val="00413057"/>
    <w:rsid w:val="004139B6"/>
    <w:rsid w:val="00413EDA"/>
    <w:rsid w:val="00414393"/>
    <w:rsid w:val="00414400"/>
    <w:rsid w:val="0041447B"/>
    <w:rsid w:val="004150FC"/>
    <w:rsid w:val="00416283"/>
    <w:rsid w:val="004163F8"/>
    <w:rsid w:val="00417738"/>
    <w:rsid w:val="004202DA"/>
    <w:rsid w:val="0042035E"/>
    <w:rsid w:val="004206F0"/>
    <w:rsid w:val="00421CD4"/>
    <w:rsid w:val="00422007"/>
    <w:rsid w:val="00422932"/>
    <w:rsid w:val="00422D49"/>
    <w:rsid w:val="00423A6D"/>
    <w:rsid w:val="00423A8C"/>
    <w:rsid w:val="00423D3A"/>
    <w:rsid w:val="00423EA7"/>
    <w:rsid w:val="004252CB"/>
    <w:rsid w:val="00426732"/>
    <w:rsid w:val="00426897"/>
    <w:rsid w:val="00427833"/>
    <w:rsid w:val="00431989"/>
    <w:rsid w:val="00431E54"/>
    <w:rsid w:val="0043232B"/>
    <w:rsid w:val="00432A91"/>
    <w:rsid w:val="004335E8"/>
    <w:rsid w:val="00434070"/>
    <w:rsid w:val="00434F24"/>
    <w:rsid w:val="00435FB1"/>
    <w:rsid w:val="00436B1C"/>
    <w:rsid w:val="00437A72"/>
    <w:rsid w:val="00437C3C"/>
    <w:rsid w:val="004406D1"/>
    <w:rsid w:val="0044196E"/>
    <w:rsid w:val="00441AA0"/>
    <w:rsid w:val="00442784"/>
    <w:rsid w:val="00443288"/>
    <w:rsid w:val="004434BF"/>
    <w:rsid w:val="00444996"/>
    <w:rsid w:val="004456DB"/>
    <w:rsid w:val="00446523"/>
    <w:rsid w:val="00450394"/>
    <w:rsid w:val="00450765"/>
    <w:rsid w:val="00450D70"/>
    <w:rsid w:val="004511E7"/>
    <w:rsid w:val="004513CE"/>
    <w:rsid w:val="004525A1"/>
    <w:rsid w:val="004526BC"/>
    <w:rsid w:val="004526FA"/>
    <w:rsid w:val="00453A05"/>
    <w:rsid w:val="0045447D"/>
    <w:rsid w:val="00455F8A"/>
    <w:rsid w:val="00456227"/>
    <w:rsid w:val="00460A94"/>
    <w:rsid w:val="00461300"/>
    <w:rsid w:val="00461B79"/>
    <w:rsid w:val="00462A14"/>
    <w:rsid w:val="00463853"/>
    <w:rsid w:val="00463FE9"/>
    <w:rsid w:val="00464016"/>
    <w:rsid w:val="0046409F"/>
    <w:rsid w:val="00465CDE"/>
    <w:rsid w:val="00465D5E"/>
    <w:rsid w:val="00467B67"/>
    <w:rsid w:val="004701B0"/>
    <w:rsid w:val="004701D5"/>
    <w:rsid w:val="00470997"/>
    <w:rsid w:val="00471FF8"/>
    <w:rsid w:val="00472130"/>
    <w:rsid w:val="00472629"/>
    <w:rsid w:val="00473143"/>
    <w:rsid w:val="00473216"/>
    <w:rsid w:val="00474036"/>
    <w:rsid w:val="00474210"/>
    <w:rsid w:val="004745DF"/>
    <w:rsid w:val="00474B0A"/>
    <w:rsid w:val="00474E41"/>
    <w:rsid w:val="004754F0"/>
    <w:rsid w:val="004767CF"/>
    <w:rsid w:val="00477037"/>
    <w:rsid w:val="00477176"/>
    <w:rsid w:val="00477207"/>
    <w:rsid w:val="0047725A"/>
    <w:rsid w:val="0047728E"/>
    <w:rsid w:val="00477413"/>
    <w:rsid w:val="0047744D"/>
    <w:rsid w:val="00477A07"/>
    <w:rsid w:val="00480B96"/>
    <w:rsid w:val="00480F2D"/>
    <w:rsid w:val="00481FA3"/>
    <w:rsid w:val="004824D0"/>
    <w:rsid w:val="00482A98"/>
    <w:rsid w:val="00482C36"/>
    <w:rsid w:val="0048303E"/>
    <w:rsid w:val="00483DA1"/>
    <w:rsid w:val="00484848"/>
    <w:rsid w:val="00485BC0"/>
    <w:rsid w:val="00486965"/>
    <w:rsid w:val="00486CD8"/>
    <w:rsid w:val="00487ECB"/>
    <w:rsid w:val="0049004B"/>
    <w:rsid w:val="004908AF"/>
    <w:rsid w:val="00490C87"/>
    <w:rsid w:val="00490DED"/>
    <w:rsid w:val="00491BB4"/>
    <w:rsid w:val="00491E8D"/>
    <w:rsid w:val="0049200D"/>
    <w:rsid w:val="004920F6"/>
    <w:rsid w:val="0049309F"/>
    <w:rsid w:val="00493F0F"/>
    <w:rsid w:val="00495156"/>
    <w:rsid w:val="004953FD"/>
    <w:rsid w:val="004954D8"/>
    <w:rsid w:val="00495707"/>
    <w:rsid w:val="00495CB1"/>
    <w:rsid w:val="0049634C"/>
    <w:rsid w:val="00496A9B"/>
    <w:rsid w:val="00497636"/>
    <w:rsid w:val="00497F0D"/>
    <w:rsid w:val="004A019E"/>
    <w:rsid w:val="004A161E"/>
    <w:rsid w:val="004A29DE"/>
    <w:rsid w:val="004A4B18"/>
    <w:rsid w:val="004A5224"/>
    <w:rsid w:val="004A5A96"/>
    <w:rsid w:val="004A5B7F"/>
    <w:rsid w:val="004A5CD6"/>
    <w:rsid w:val="004A63F6"/>
    <w:rsid w:val="004A67E8"/>
    <w:rsid w:val="004A77CA"/>
    <w:rsid w:val="004A7FE8"/>
    <w:rsid w:val="004B0438"/>
    <w:rsid w:val="004B054B"/>
    <w:rsid w:val="004B2DD1"/>
    <w:rsid w:val="004B2EFA"/>
    <w:rsid w:val="004B3A25"/>
    <w:rsid w:val="004B3C84"/>
    <w:rsid w:val="004B3E2F"/>
    <w:rsid w:val="004B3E39"/>
    <w:rsid w:val="004B4754"/>
    <w:rsid w:val="004B49F7"/>
    <w:rsid w:val="004B60CE"/>
    <w:rsid w:val="004B70AD"/>
    <w:rsid w:val="004B71F7"/>
    <w:rsid w:val="004C01C7"/>
    <w:rsid w:val="004C0287"/>
    <w:rsid w:val="004C08E3"/>
    <w:rsid w:val="004C095C"/>
    <w:rsid w:val="004C2071"/>
    <w:rsid w:val="004C24C6"/>
    <w:rsid w:val="004C2866"/>
    <w:rsid w:val="004C2E20"/>
    <w:rsid w:val="004C2F17"/>
    <w:rsid w:val="004C3673"/>
    <w:rsid w:val="004C3D65"/>
    <w:rsid w:val="004C5BCC"/>
    <w:rsid w:val="004C6157"/>
    <w:rsid w:val="004C71C7"/>
    <w:rsid w:val="004D008D"/>
    <w:rsid w:val="004D1FC9"/>
    <w:rsid w:val="004D2E83"/>
    <w:rsid w:val="004D3C3B"/>
    <w:rsid w:val="004D4272"/>
    <w:rsid w:val="004D42BE"/>
    <w:rsid w:val="004D5520"/>
    <w:rsid w:val="004D5740"/>
    <w:rsid w:val="004D6472"/>
    <w:rsid w:val="004D69B1"/>
    <w:rsid w:val="004D6E7A"/>
    <w:rsid w:val="004D76B3"/>
    <w:rsid w:val="004D7B33"/>
    <w:rsid w:val="004E01C0"/>
    <w:rsid w:val="004E0695"/>
    <w:rsid w:val="004E1009"/>
    <w:rsid w:val="004E12C4"/>
    <w:rsid w:val="004E14DE"/>
    <w:rsid w:val="004E22BB"/>
    <w:rsid w:val="004E239C"/>
    <w:rsid w:val="004E2D2C"/>
    <w:rsid w:val="004E3401"/>
    <w:rsid w:val="004E3AD3"/>
    <w:rsid w:val="004E3D43"/>
    <w:rsid w:val="004E3F57"/>
    <w:rsid w:val="004E414E"/>
    <w:rsid w:val="004E4671"/>
    <w:rsid w:val="004E5195"/>
    <w:rsid w:val="004E53C4"/>
    <w:rsid w:val="004E6E01"/>
    <w:rsid w:val="004F0788"/>
    <w:rsid w:val="004F0998"/>
    <w:rsid w:val="004F09F8"/>
    <w:rsid w:val="004F0ACB"/>
    <w:rsid w:val="004F0BAA"/>
    <w:rsid w:val="004F1C81"/>
    <w:rsid w:val="004F359B"/>
    <w:rsid w:val="004F4BB3"/>
    <w:rsid w:val="004F4C3C"/>
    <w:rsid w:val="004F5D25"/>
    <w:rsid w:val="004F6FEE"/>
    <w:rsid w:val="00500006"/>
    <w:rsid w:val="00500029"/>
    <w:rsid w:val="005008EA"/>
    <w:rsid w:val="005009D1"/>
    <w:rsid w:val="00501AB6"/>
    <w:rsid w:val="0050304F"/>
    <w:rsid w:val="005030DC"/>
    <w:rsid w:val="00503691"/>
    <w:rsid w:val="00503F6F"/>
    <w:rsid w:val="0050443A"/>
    <w:rsid w:val="005048ED"/>
    <w:rsid w:val="00504963"/>
    <w:rsid w:val="005049EE"/>
    <w:rsid w:val="0050510B"/>
    <w:rsid w:val="005057C1"/>
    <w:rsid w:val="0050587A"/>
    <w:rsid w:val="005058B5"/>
    <w:rsid w:val="00506AAE"/>
    <w:rsid w:val="005071BE"/>
    <w:rsid w:val="0051032E"/>
    <w:rsid w:val="00510CE8"/>
    <w:rsid w:val="00511900"/>
    <w:rsid w:val="00511BBB"/>
    <w:rsid w:val="00511EA2"/>
    <w:rsid w:val="005122E6"/>
    <w:rsid w:val="005125EF"/>
    <w:rsid w:val="0051295F"/>
    <w:rsid w:val="00512D30"/>
    <w:rsid w:val="00512FC5"/>
    <w:rsid w:val="00513E0D"/>
    <w:rsid w:val="0051484E"/>
    <w:rsid w:val="00514AF2"/>
    <w:rsid w:val="00514DAA"/>
    <w:rsid w:val="00514FC9"/>
    <w:rsid w:val="00515141"/>
    <w:rsid w:val="00515869"/>
    <w:rsid w:val="00516ECD"/>
    <w:rsid w:val="0051760D"/>
    <w:rsid w:val="00521520"/>
    <w:rsid w:val="00521542"/>
    <w:rsid w:val="00521960"/>
    <w:rsid w:val="0052252A"/>
    <w:rsid w:val="0052375E"/>
    <w:rsid w:val="00524152"/>
    <w:rsid w:val="00524157"/>
    <w:rsid w:val="005243C8"/>
    <w:rsid w:val="0052489F"/>
    <w:rsid w:val="0052548F"/>
    <w:rsid w:val="00526151"/>
    <w:rsid w:val="00526257"/>
    <w:rsid w:val="005262B7"/>
    <w:rsid w:val="005264FF"/>
    <w:rsid w:val="00526CAD"/>
    <w:rsid w:val="0053003C"/>
    <w:rsid w:val="00530977"/>
    <w:rsid w:val="00531056"/>
    <w:rsid w:val="005318E3"/>
    <w:rsid w:val="005327E9"/>
    <w:rsid w:val="005330A8"/>
    <w:rsid w:val="00533475"/>
    <w:rsid w:val="005334F2"/>
    <w:rsid w:val="0053366E"/>
    <w:rsid w:val="00534858"/>
    <w:rsid w:val="00534C9C"/>
    <w:rsid w:val="00535450"/>
    <w:rsid w:val="00536898"/>
    <w:rsid w:val="00536C96"/>
    <w:rsid w:val="0053770C"/>
    <w:rsid w:val="00537AEE"/>
    <w:rsid w:val="00537BB4"/>
    <w:rsid w:val="00540760"/>
    <w:rsid w:val="00540790"/>
    <w:rsid w:val="005407CC"/>
    <w:rsid w:val="005409C5"/>
    <w:rsid w:val="00540F02"/>
    <w:rsid w:val="00541DE8"/>
    <w:rsid w:val="00541F95"/>
    <w:rsid w:val="005429D2"/>
    <w:rsid w:val="00543514"/>
    <w:rsid w:val="00543B4B"/>
    <w:rsid w:val="00544710"/>
    <w:rsid w:val="00544B61"/>
    <w:rsid w:val="00544E54"/>
    <w:rsid w:val="00546647"/>
    <w:rsid w:val="00547438"/>
    <w:rsid w:val="00547F78"/>
    <w:rsid w:val="00551251"/>
    <w:rsid w:val="005514E5"/>
    <w:rsid w:val="00552B21"/>
    <w:rsid w:val="00552FC2"/>
    <w:rsid w:val="00554A57"/>
    <w:rsid w:val="00554F38"/>
    <w:rsid w:val="00554F65"/>
    <w:rsid w:val="00554FD5"/>
    <w:rsid w:val="00555671"/>
    <w:rsid w:val="00555E7A"/>
    <w:rsid w:val="00556578"/>
    <w:rsid w:val="00557151"/>
    <w:rsid w:val="00557D1A"/>
    <w:rsid w:val="00560185"/>
    <w:rsid w:val="00560350"/>
    <w:rsid w:val="005606EB"/>
    <w:rsid w:val="00561199"/>
    <w:rsid w:val="005614F5"/>
    <w:rsid w:val="005618C1"/>
    <w:rsid w:val="00562020"/>
    <w:rsid w:val="00562700"/>
    <w:rsid w:val="00562727"/>
    <w:rsid w:val="00562E67"/>
    <w:rsid w:val="0056314A"/>
    <w:rsid w:val="005633F7"/>
    <w:rsid w:val="00563653"/>
    <w:rsid w:val="00563C5B"/>
    <w:rsid w:val="00563C74"/>
    <w:rsid w:val="00563F16"/>
    <w:rsid w:val="00563FA3"/>
    <w:rsid w:val="005645BC"/>
    <w:rsid w:val="00564B6E"/>
    <w:rsid w:val="005651FD"/>
    <w:rsid w:val="00565C7A"/>
    <w:rsid w:val="00566399"/>
    <w:rsid w:val="005669EC"/>
    <w:rsid w:val="00566C4A"/>
    <w:rsid w:val="00566C71"/>
    <w:rsid w:val="00566DA1"/>
    <w:rsid w:val="00570119"/>
    <w:rsid w:val="0057082A"/>
    <w:rsid w:val="00570A1F"/>
    <w:rsid w:val="00570E9E"/>
    <w:rsid w:val="0057196E"/>
    <w:rsid w:val="005721F2"/>
    <w:rsid w:val="0057272B"/>
    <w:rsid w:val="00572970"/>
    <w:rsid w:val="00574599"/>
    <w:rsid w:val="005748D9"/>
    <w:rsid w:val="005758A3"/>
    <w:rsid w:val="0057591C"/>
    <w:rsid w:val="00575BA5"/>
    <w:rsid w:val="00576CD4"/>
    <w:rsid w:val="0057773F"/>
    <w:rsid w:val="005804F1"/>
    <w:rsid w:val="0058093F"/>
    <w:rsid w:val="0058095A"/>
    <w:rsid w:val="005809AE"/>
    <w:rsid w:val="0058155B"/>
    <w:rsid w:val="00581CAD"/>
    <w:rsid w:val="00582373"/>
    <w:rsid w:val="005825BB"/>
    <w:rsid w:val="00582AE5"/>
    <w:rsid w:val="0058319B"/>
    <w:rsid w:val="00583536"/>
    <w:rsid w:val="00583A04"/>
    <w:rsid w:val="0058407E"/>
    <w:rsid w:val="0058426B"/>
    <w:rsid w:val="00584CDB"/>
    <w:rsid w:val="005850EA"/>
    <w:rsid w:val="005851EB"/>
    <w:rsid w:val="00585E58"/>
    <w:rsid w:val="00585F7E"/>
    <w:rsid w:val="00586B43"/>
    <w:rsid w:val="00587219"/>
    <w:rsid w:val="005901D3"/>
    <w:rsid w:val="00592FBA"/>
    <w:rsid w:val="00593ED8"/>
    <w:rsid w:val="005942E7"/>
    <w:rsid w:val="0059462A"/>
    <w:rsid w:val="00594849"/>
    <w:rsid w:val="00594F5E"/>
    <w:rsid w:val="005955F6"/>
    <w:rsid w:val="00596B52"/>
    <w:rsid w:val="00597AD2"/>
    <w:rsid w:val="00597D3E"/>
    <w:rsid w:val="00597D3F"/>
    <w:rsid w:val="005A0C4B"/>
    <w:rsid w:val="005A0FB4"/>
    <w:rsid w:val="005A0FDD"/>
    <w:rsid w:val="005A10D5"/>
    <w:rsid w:val="005A1B02"/>
    <w:rsid w:val="005A2173"/>
    <w:rsid w:val="005A2897"/>
    <w:rsid w:val="005A2CDB"/>
    <w:rsid w:val="005A2FFA"/>
    <w:rsid w:val="005A3263"/>
    <w:rsid w:val="005A349D"/>
    <w:rsid w:val="005B00EF"/>
    <w:rsid w:val="005B017A"/>
    <w:rsid w:val="005B1333"/>
    <w:rsid w:val="005B1FA4"/>
    <w:rsid w:val="005B20CC"/>
    <w:rsid w:val="005B2878"/>
    <w:rsid w:val="005B302C"/>
    <w:rsid w:val="005B41C4"/>
    <w:rsid w:val="005B4217"/>
    <w:rsid w:val="005B45E0"/>
    <w:rsid w:val="005B46DB"/>
    <w:rsid w:val="005B4852"/>
    <w:rsid w:val="005B51D9"/>
    <w:rsid w:val="005B564E"/>
    <w:rsid w:val="005B59D0"/>
    <w:rsid w:val="005B7388"/>
    <w:rsid w:val="005B79E9"/>
    <w:rsid w:val="005B7D6D"/>
    <w:rsid w:val="005C0D04"/>
    <w:rsid w:val="005C2238"/>
    <w:rsid w:val="005C30CF"/>
    <w:rsid w:val="005C322F"/>
    <w:rsid w:val="005C3681"/>
    <w:rsid w:val="005C5821"/>
    <w:rsid w:val="005C5DD5"/>
    <w:rsid w:val="005C5F13"/>
    <w:rsid w:val="005C6CBB"/>
    <w:rsid w:val="005C75B5"/>
    <w:rsid w:val="005D044E"/>
    <w:rsid w:val="005D1A64"/>
    <w:rsid w:val="005D1ADF"/>
    <w:rsid w:val="005D3257"/>
    <w:rsid w:val="005D4987"/>
    <w:rsid w:val="005D4D55"/>
    <w:rsid w:val="005D53CA"/>
    <w:rsid w:val="005D5C74"/>
    <w:rsid w:val="005D5D10"/>
    <w:rsid w:val="005D7821"/>
    <w:rsid w:val="005D7CA5"/>
    <w:rsid w:val="005E05C7"/>
    <w:rsid w:val="005E07ED"/>
    <w:rsid w:val="005E09C0"/>
    <w:rsid w:val="005E102D"/>
    <w:rsid w:val="005E2642"/>
    <w:rsid w:val="005E29D8"/>
    <w:rsid w:val="005E3790"/>
    <w:rsid w:val="005E404C"/>
    <w:rsid w:val="005E4215"/>
    <w:rsid w:val="005E4912"/>
    <w:rsid w:val="005E54E2"/>
    <w:rsid w:val="005E6C40"/>
    <w:rsid w:val="005E6F1F"/>
    <w:rsid w:val="005E78CB"/>
    <w:rsid w:val="005F02A3"/>
    <w:rsid w:val="005F0CE1"/>
    <w:rsid w:val="005F11D7"/>
    <w:rsid w:val="005F1576"/>
    <w:rsid w:val="005F18EB"/>
    <w:rsid w:val="005F264C"/>
    <w:rsid w:val="005F3D03"/>
    <w:rsid w:val="005F448C"/>
    <w:rsid w:val="005F44D1"/>
    <w:rsid w:val="005F5625"/>
    <w:rsid w:val="005F5DE9"/>
    <w:rsid w:val="005F624E"/>
    <w:rsid w:val="005F66B3"/>
    <w:rsid w:val="005F6709"/>
    <w:rsid w:val="005F6DEB"/>
    <w:rsid w:val="005F7376"/>
    <w:rsid w:val="005F7FFA"/>
    <w:rsid w:val="0060023A"/>
    <w:rsid w:val="0060254D"/>
    <w:rsid w:val="006025A3"/>
    <w:rsid w:val="006045E9"/>
    <w:rsid w:val="00604AFE"/>
    <w:rsid w:val="00604D1E"/>
    <w:rsid w:val="006069F4"/>
    <w:rsid w:val="00606D93"/>
    <w:rsid w:val="00610707"/>
    <w:rsid w:val="00611630"/>
    <w:rsid w:val="0061185B"/>
    <w:rsid w:val="00611B90"/>
    <w:rsid w:val="00612180"/>
    <w:rsid w:val="006125E3"/>
    <w:rsid w:val="00612A65"/>
    <w:rsid w:val="00612AB9"/>
    <w:rsid w:val="00613552"/>
    <w:rsid w:val="00615267"/>
    <w:rsid w:val="006172AB"/>
    <w:rsid w:val="00621129"/>
    <w:rsid w:val="00621304"/>
    <w:rsid w:val="006219CE"/>
    <w:rsid w:val="006237CD"/>
    <w:rsid w:val="006245D0"/>
    <w:rsid w:val="00625337"/>
    <w:rsid w:val="00625770"/>
    <w:rsid w:val="00626D1B"/>
    <w:rsid w:val="006271EC"/>
    <w:rsid w:val="00627414"/>
    <w:rsid w:val="006277F0"/>
    <w:rsid w:val="00631521"/>
    <w:rsid w:val="00632231"/>
    <w:rsid w:val="0063346F"/>
    <w:rsid w:val="00633916"/>
    <w:rsid w:val="00633FF6"/>
    <w:rsid w:val="00634EE3"/>
    <w:rsid w:val="00635A80"/>
    <w:rsid w:val="006367E0"/>
    <w:rsid w:val="0063785B"/>
    <w:rsid w:val="0064193F"/>
    <w:rsid w:val="00641C63"/>
    <w:rsid w:val="00641D2B"/>
    <w:rsid w:val="00641F1E"/>
    <w:rsid w:val="0064260B"/>
    <w:rsid w:val="0064279A"/>
    <w:rsid w:val="00642C9B"/>
    <w:rsid w:val="00643CF0"/>
    <w:rsid w:val="0064415F"/>
    <w:rsid w:val="00645D08"/>
    <w:rsid w:val="00646B23"/>
    <w:rsid w:val="00647806"/>
    <w:rsid w:val="00650670"/>
    <w:rsid w:val="00650ED9"/>
    <w:rsid w:val="00652128"/>
    <w:rsid w:val="006522FC"/>
    <w:rsid w:val="00652374"/>
    <w:rsid w:val="00652687"/>
    <w:rsid w:val="00652A09"/>
    <w:rsid w:val="0065340E"/>
    <w:rsid w:val="00653B29"/>
    <w:rsid w:val="00653BDD"/>
    <w:rsid w:val="00653BE4"/>
    <w:rsid w:val="0065467B"/>
    <w:rsid w:val="006547F5"/>
    <w:rsid w:val="00655F25"/>
    <w:rsid w:val="00656B2F"/>
    <w:rsid w:val="00656C19"/>
    <w:rsid w:val="00657B55"/>
    <w:rsid w:val="006613EA"/>
    <w:rsid w:val="00662D3E"/>
    <w:rsid w:val="0066314C"/>
    <w:rsid w:val="006635EC"/>
    <w:rsid w:val="006639A2"/>
    <w:rsid w:val="0066443F"/>
    <w:rsid w:val="006644FE"/>
    <w:rsid w:val="00665C7E"/>
    <w:rsid w:val="00666C11"/>
    <w:rsid w:val="00667708"/>
    <w:rsid w:val="00667915"/>
    <w:rsid w:val="00670243"/>
    <w:rsid w:val="00670A1E"/>
    <w:rsid w:val="00671DC1"/>
    <w:rsid w:val="0067226E"/>
    <w:rsid w:val="00672DDD"/>
    <w:rsid w:val="00673FA5"/>
    <w:rsid w:val="0067464F"/>
    <w:rsid w:val="00675086"/>
    <w:rsid w:val="006752C2"/>
    <w:rsid w:val="0067565F"/>
    <w:rsid w:val="00675750"/>
    <w:rsid w:val="0067587C"/>
    <w:rsid w:val="00675A21"/>
    <w:rsid w:val="00676192"/>
    <w:rsid w:val="006762C6"/>
    <w:rsid w:val="006764B5"/>
    <w:rsid w:val="00676C91"/>
    <w:rsid w:val="00676CE4"/>
    <w:rsid w:val="00677205"/>
    <w:rsid w:val="00677CC6"/>
    <w:rsid w:val="006803C0"/>
    <w:rsid w:val="006806E0"/>
    <w:rsid w:val="00682123"/>
    <w:rsid w:val="00684C13"/>
    <w:rsid w:val="00686E98"/>
    <w:rsid w:val="006877AD"/>
    <w:rsid w:val="006877E9"/>
    <w:rsid w:val="00690B77"/>
    <w:rsid w:val="006915C1"/>
    <w:rsid w:val="00692AB0"/>
    <w:rsid w:val="006939A3"/>
    <w:rsid w:val="006953E1"/>
    <w:rsid w:val="0069577B"/>
    <w:rsid w:val="00695BAB"/>
    <w:rsid w:val="006969F7"/>
    <w:rsid w:val="0069704F"/>
    <w:rsid w:val="006973F1"/>
    <w:rsid w:val="0069769A"/>
    <w:rsid w:val="006976CC"/>
    <w:rsid w:val="00697AD0"/>
    <w:rsid w:val="006A1C13"/>
    <w:rsid w:val="006A289A"/>
    <w:rsid w:val="006A3784"/>
    <w:rsid w:val="006A41B5"/>
    <w:rsid w:val="006A4D7E"/>
    <w:rsid w:val="006A5A73"/>
    <w:rsid w:val="006A798B"/>
    <w:rsid w:val="006B00C6"/>
    <w:rsid w:val="006B0454"/>
    <w:rsid w:val="006B0E5F"/>
    <w:rsid w:val="006B15AA"/>
    <w:rsid w:val="006B18CB"/>
    <w:rsid w:val="006B1A86"/>
    <w:rsid w:val="006B2217"/>
    <w:rsid w:val="006B3008"/>
    <w:rsid w:val="006B3B2C"/>
    <w:rsid w:val="006B3C28"/>
    <w:rsid w:val="006B3CA2"/>
    <w:rsid w:val="006B3F74"/>
    <w:rsid w:val="006B4466"/>
    <w:rsid w:val="006B58F7"/>
    <w:rsid w:val="006B5C72"/>
    <w:rsid w:val="006B6C06"/>
    <w:rsid w:val="006B76DD"/>
    <w:rsid w:val="006C07DE"/>
    <w:rsid w:val="006C09C3"/>
    <w:rsid w:val="006C1155"/>
    <w:rsid w:val="006C1693"/>
    <w:rsid w:val="006C2939"/>
    <w:rsid w:val="006C306D"/>
    <w:rsid w:val="006C4000"/>
    <w:rsid w:val="006C4956"/>
    <w:rsid w:val="006C621F"/>
    <w:rsid w:val="006C651A"/>
    <w:rsid w:val="006C6BA5"/>
    <w:rsid w:val="006C6FAC"/>
    <w:rsid w:val="006C75A5"/>
    <w:rsid w:val="006C7746"/>
    <w:rsid w:val="006D0AF2"/>
    <w:rsid w:val="006D261C"/>
    <w:rsid w:val="006D26B0"/>
    <w:rsid w:val="006D26C4"/>
    <w:rsid w:val="006D36D9"/>
    <w:rsid w:val="006D3C71"/>
    <w:rsid w:val="006D42A9"/>
    <w:rsid w:val="006D4F8C"/>
    <w:rsid w:val="006D5294"/>
    <w:rsid w:val="006D5398"/>
    <w:rsid w:val="006D5EE8"/>
    <w:rsid w:val="006D6838"/>
    <w:rsid w:val="006D68E3"/>
    <w:rsid w:val="006D6D8E"/>
    <w:rsid w:val="006D6F94"/>
    <w:rsid w:val="006D7495"/>
    <w:rsid w:val="006D7D67"/>
    <w:rsid w:val="006E0087"/>
    <w:rsid w:val="006E0273"/>
    <w:rsid w:val="006E04B1"/>
    <w:rsid w:val="006E34EA"/>
    <w:rsid w:val="006E41A5"/>
    <w:rsid w:val="006E4796"/>
    <w:rsid w:val="006E5152"/>
    <w:rsid w:val="006E56E8"/>
    <w:rsid w:val="006E573E"/>
    <w:rsid w:val="006E5B01"/>
    <w:rsid w:val="006E68C4"/>
    <w:rsid w:val="006E7521"/>
    <w:rsid w:val="006F04B8"/>
    <w:rsid w:val="006F2EAC"/>
    <w:rsid w:val="006F2FB6"/>
    <w:rsid w:val="006F3AAE"/>
    <w:rsid w:val="006F4167"/>
    <w:rsid w:val="006F50D8"/>
    <w:rsid w:val="006F5AA4"/>
    <w:rsid w:val="006F6A38"/>
    <w:rsid w:val="006F7146"/>
    <w:rsid w:val="006F7E9F"/>
    <w:rsid w:val="007000E3"/>
    <w:rsid w:val="00700691"/>
    <w:rsid w:val="00701823"/>
    <w:rsid w:val="00701EE5"/>
    <w:rsid w:val="00702173"/>
    <w:rsid w:val="00703359"/>
    <w:rsid w:val="007038A2"/>
    <w:rsid w:val="00703A0A"/>
    <w:rsid w:val="007047DA"/>
    <w:rsid w:val="00705A62"/>
    <w:rsid w:val="00705B57"/>
    <w:rsid w:val="00706EC3"/>
    <w:rsid w:val="00707117"/>
    <w:rsid w:val="007101D1"/>
    <w:rsid w:val="00711200"/>
    <w:rsid w:val="0071209E"/>
    <w:rsid w:val="00712B45"/>
    <w:rsid w:val="00712C13"/>
    <w:rsid w:val="00712F0E"/>
    <w:rsid w:val="007133C9"/>
    <w:rsid w:val="00715060"/>
    <w:rsid w:val="0071539C"/>
    <w:rsid w:val="00716FD6"/>
    <w:rsid w:val="007177BD"/>
    <w:rsid w:val="00717DEA"/>
    <w:rsid w:val="00722A35"/>
    <w:rsid w:val="0072337A"/>
    <w:rsid w:val="00723663"/>
    <w:rsid w:val="0072397F"/>
    <w:rsid w:val="00723C4E"/>
    <w:rsid w:val="0072473D"/>
    <w:rsid w:val="00724989"/>
    <w:rsid w:val="007254E3"/>
    <w:rsid w:val="00726CC9"/>
    <w:rsid w:val="00726FDA"/>
    <w:rsid w:val="00727250"/>
    <w:rsid w:val="007277CB"/>
    <w:rsid w:val="00731843"/>
    <w:rsid w:val="00731922"/>
    <w:rsid w:val="00731ACB"/>
    <w:rsid w:val="00731D65"/>
    <w:rsid w:val="00731F81"/>
    <w:rsid w:val="007327A5"/>
    <w:rsid w:val="007331F6"/>
    <w:rsid w:val="00733687"/>
    <w:rsid w:val="0073428B"/>
    <w:rsid w:val="00734461"/>
    <w:rsid w:val="00734C07"/>
    <w:rsid w:val="00734D6F"/>
    <w:rsid w:val="00735C37"/>
    <w:rsid w:val="00735E9C"/>
    <w:rsid w:val="00735F57"/>
    <w:rsid w:val="007368AD"/>
    <w:rsid w:val="0073718D"/>
    <w:rsid w:val="00740211"/>
    <w:rsid w:val="00740980"/>
    <w:rsid w:val="0074133D"/>
    <w:rsid w:val="00742C81"/>
    <w:rsid w:val="00743422"/>
    <w:rsid w:val="00743440"/>
    <w:rsid w:val="007436AA"/>
    <w:rsid w:val="0074384B"/>
    <w:rsid w:val="00744756"/>
    <w:rsid w:val="00744D05"/>
    <w:rsid w:val="00744FA6"/>
    <w:rsid w:val="00745056"/>
    <w:rsid w:val="00745472"/>
    <w:rsid w:val="00745DF6"/>
    <w:rsid w:val="00745E1F"/>
    <w:rsid w:val="00745E4D"/>
    <w:rsid w:val="00745F5E"/>
    <w:rsid w:val="00746911"/>
    <w:rsid w:val="00750742"/>
    <w:rsid w:val="00750895"/>
    <w:rsid w:val="007508EE"/>
    <w:rsid w:val="007517C3"/>
    <w:rsid w:val="0075196D"/>
    <w:rsid w:val="00752CCB"/>
    <w:rsid w:val="00754C16"/>
    <w:rsid w:val="00754C99"/>
    <w:rsid w:val="007552CB"/>
    <w:rsid w:val="007553A0"/>
    <w:rsid w:val="0075558C"/>
    <w:rsid w:val="00756206"/>
    <w:rsid w:val="007567C7"/>
    <w:rsid w:val="007570E7"/>
    <w:rsid w:val="00757F2C"/>
    <w:rsid w:val="00760157"/>
    <w:rsid w:val="007610E1"/>
    <w:rsid w:val="00761EFA"/>
    <w:rsid w:val="007647C8"/>
    <w:rsid w:val="00764873"/>
    <w:rsid w:val="007649B6"/>
    <w:rsid w:val="00764A17"/>
    <w:rsid w:val="0076543D"/>
    <w:rsid w:val="007657D6"/>
    <w:rsid w:val="00765D1B"/>
    <w:rsid w:val="00766629"/>
    <w:rsid w:val="0076756A"/>
    <w:rsid w:val="0077020D"/>
    <w:rsid w:val="00771259"/>
    <w:rsid w:val="00771980"/>
    <w:rsid w:val="00772C8A"/>
    <w:rsid w:val="00774D71"/>
    <w:rsid w:val="00774F5B"/>
    <w:rsid w:val="00775B22"/>
    <w:rsid w:val="007760A7"/>
    <w:rsid w:val="007778DD"/>
    <w:rsid w:val="00777B9D"/>
    <w:rsid w:val="007807E3"/>
    <w:rsid w:val="00781055"/>
    <w:rsid w:val="00781658"/>
    <w:rsid w:val="00782048"/>
    <w:rsid w:val="0078269F"/>
    <w:rsid w:val="007830B2"/>
    <w:rsid w:val="0078359C"/>
    <w:rsid w:val="00784437"/>
    <w:rsid w:val="00784710"/>
    <w:rsid w:val="007855D2"/>
    <w:rsid w:val="007856F9"/>
    <w:rsid w:val="00785AE0"/>
    <w:rsid w:val="007865D6"/>
    <w:rsid w:val="00786828"/>
    <w:rsid w:val="00787174"/>
    <w:rsid w:val="0078741F"/>
    <w:rsid w:val="00787617"/>
    <w:rsid w:val="00787A9D"/>
    <w:rsid w:val="007904AA"/>
    <w:rsid w:val="007905FC"/>
    <w:rsid w:val="00790EE0"/>
    <w:rsid w:val="00790F02"/>
    <w:rsid w:val="00790F59"/>
    <w:rsid w:val="00791673"/>
    <w:rsid w:val="00791E9C"/>
    <w:rsid w:val="007922A7"/>
    <w:rsid w:val="00793010"/>
    <w:rsid w:val="007947B1"/>
    <w:rsid w:val="00796680"/>
    <w:rsid w:val="00796693"/>
    <w:rsid w:val="00796DC7"/>
    <w:rsid w:val="00796F3F"/>
    <w:rsid w:val="00797861"/>
    <w:rsid w:val="00797A1B"/>
    <w:rsid w:val="007A0852"/>
    <w:rsid w:val="007A0ED5"/>
    <w:rsid w:val="007A0F41"/>
    <w:rsid w:val="007A313F"/>
    <w:rsid w:val="007A32FC"/>
    <w:rsid w:val="007A39FA"/>
    <w:rsid w:val="007A5684"/>
    <w:rsid w:val="007A5DAB"/>
    <w:rsid w:val="007A6742"/>
    <w:rsid w:val="007A6977"/>
    <w:rsid w:val="007A6A14"/>
    <w:rsid w:val="007A72A7"/>
    <w:rsid w:val="007A73D6"/>
    <w:rsid w:val="007A77B4"/>
    <w:rsid w:val="007A7909"/>
    <w:rsid w:val="007B0A33"/>
    <w:rsid w:val="007B0E82"/>
    <w:rsid w:val="007B15C5"/>
    <w:rsid w:val="007B1739"/>
    <w:rsid w:val="007B175E"/>
    <w:rsid w:val="007B2133"/>
    <w:rsid w:val="007B2456"/>
    <w:rsid w:val="007B260D"/>
    <w:rsid w:val="007B2776"/>
    <w:rsid w:val="007B58F4"/>
    <w:rsid w:val="007B5C6B"/>
    <w:rsid w:val="007B5D99"/>
    <w:rsid w:val="007B6524"/>
    <w:rsid w:val="007B6ADA"/>
    <w:rsid w:val="007B6F47"/>
    <w:rsid w:val="007C062B"/>
    <w:rsid w:val="007C0F57"/>
    <w:rsid w:val="007C1087"/>
    <w:rsid w:val="007C1C22"/>
    <w:rsid w:val="007C2437"/>
    <w:rsid w:val="007C2C0F"/>
    <w:rsid w:val="007C54FA"/>
    <w:rsid w:val="007C57CB"/>
    <w:rsid w:val="007C5D34"/>
    <w:rsid w:val="007C6C7D"/>
    <w:rsid w:val="007C6D28"/>
    <w:rsid w:val="007C72DD"/>
    <w:rsid w:val="007C7591"/>
    <w:rsid w:val="007D06B2"/>
    <w:rsid w:val="007D09B9"/>
    <w:rsid w:val="007D1285"/>
    <w:rsid w:val="007D1799"/>
    <w:rsid w:val="007D1C7E"/>
    <w:rsid w:val="007D26BC"/>
    <w:rsid w:val="007D2EE1"/>
    <w:rsid w:val="007D30F9"/>
    <w:rsid w:val="007D3A1E"/>
    <w:rsid w:val="007D3F79"/>
    <w:rsid w:val="007D45C2"/>
    <w:rsid w:val="007D4740"/>
    <w:rsid w:val="007D5498"/>
    <w:rsid w:val="007D5546"/>
    <w:rsid w:val="007D5CD5"/>
    <w:rsid w:val="007D6A70"/>
    <w:rsid w:val="007D719B"/>
    <w:rsid w:val="007D7599"/>
    <w:rsid w:val="007D7635"/>
    <w:rsid w:val="007D7B22"/>
    <w:rsid w:val="007E0DBE"/>
    <w:rsid w:val="007E1125"/>
    <w:rsid w:val="007E1186"/>
    <w:rsid w:val="007E14E1"/>
    <w:rsid w:val="007E1743"/>
    <w:rsid w:val="007E17E6"/>
    <w:rsid w:val="007E2FC5"/>
    <w:rsid w:val="007E3243"/>
    <w:rsid w:val="007E3BB7"/>
    <w:rsid w:val="007E3EC6"/>
    <w:rsid w:val="007E484B"/>
    <w:rsid w:val="007E53C4"/>
    <w:rsid w:val="007E59F6"/>
    <w:rsid w:val="007E6804"/>
    <w:rsid w:val="007E747A"/>
    <w:rsid w:val="007F028A"/>
    <w:rsid w:val="007F1E1F"/>
    <w:rsid w:val="007F219A"/>
    <w:rsid w:val="007F2701"/>
    <w:rsid w:val="007F2855"/>
    <w:rsid w:val="007F3595"/>
    <w:rsid w:val="007F4835"/>
    <w:rsid w:val="007F495E"/>
    <w:rsid w:val="007F4BB5"/>
    <w:rsid w:val="007F5606"/>
    <w:rsid w:val="007F56A6"/>
    <w:rsid w:val="007F641E"/>
    <w:rsid w:val="007F6AE9"/>
    <w:rsid w:val="007F6C6A"/>
    <w:rsid w:val="007F7465"/>
    <w:rsid w:val="007F7474"/>
    <w:rsid w:val="007F7FDE"/>
    <w:rsid w:val="008001BC"/>
    <w:rsid w:val="00800636"/>
    <w:rsid w:val="008013B3"/>
    <w:rsid w:val="00801F42"/>
    <w:rsid w:val="008034ED"/>
    <w:rsid w:val="008043FB"/>
    <w:rsid w:val="00804D84"/>
    <w:rsid w:val="008057F9"/>
    <w:rsid w:val="008061AA"/>
    <w:rsid w:val="00806C2B"/>
    <w:rsid w:val="00807141"/>
    <w:rsid w:val="00807E5C"/>
    <w:rsid w:val="00810AF1"/>
    <w:rsid w:val="008111E9"/>
    <w:rsid w:val="00812E24"/>
    <w:rsid w:val="00813329"/>
    <w:rsid w:val="00813A85"/>
    <w:rsid w:val="008147EA"/>
    <w:rsid w:val="00815326"/>
    <w:rsid w:val="00815A07"/>
    <w:rsid w:val="00815D7A"/>
    <w:rsid w:val="008168F8"/>
    <w:rsid w:val="00816ED3"/>
    <w:rsid w:val="00816F56"/>
    <w:rsid w:val="008172F0"/>
    <w:rsid w:val="00817473"/>
    <w:rsid w:val="00820F4C"/>
    <w:rsid w:val="00821238"/>
    <w:rsid w:val="00821BDF"/>
    <w:rsid w:val="0082212E"/>
    <w:rsid w:val="00822B76"/>
    <w:rsid w:val="00822D22"/>
    <w:rsid w:val="008238A8"/>
    <w:rsid w:val="00823E62"/>
    <w:rsid w:val="00823F67"/>
    <w:rsid w:val="00824057"/>
    <w:rsid w:val="00824072"/>
    <w:rsid w:val="00824373"/>
    <w:rsid w:val="00824E27"/>
    <w:rsid w:val="00825255"/>
    <w:rsid w:val="00825851"/>
    <w:rsid w:val="00825933"/>
    <w:rsid w:val="00826834"/>
    <w:rsid w:val="00826881"/>
    <w:rsid w:val="00826A5C"/>
    <w:rsid w:val="00826D54"/>
    <w:rsid w:val="008271FF"/>
    <w:rsid w:val="00827D7E"/>
    <w:rsid w:val="00830038"/>
    <w:rsid w:val="0083015C"/>
    <w:rsid w:val="00830BBE"/>
    <w:rsid w:val="008314E9"/>
    <w:rsid w:val="00831AE2"/>
    <w:rsid w:val="00832450"/>
    <w:rsid w:val="00833BFD"/>
    <w:rsid w:val="00834CBF"/>
    <w:rsid w:val="00834DFA"/>
    <w:rsid w:val="00834F76"/>
    <w:rsid w:val="00834F8E"/>
    <w:rsid w:val="00835430"/>
    <w:rsid w:val="00835452"/>
    <w:rsid w:val="008359F9"/>
    <w:rsid w:val="00835CEC"/>
    <w:rsid w:val="008360CE"/>
    <w:rsid w:val="008369CA"/>
    <w:rsid w:val="00836F89"/>
    <w:rsid w:val="00837C8C"/>
    <w:rsid w:val="00840217"/>
    <w:rsid w:val="0084037F"/>
    <w:rsid w:val="00841337"/>
    <w:rsid w:val="0084258F"/>
    <w:rsid w:val="00842CB5"/>
    <w:rsid w:val="0084393F"/>
    <w:rsid w:val="00843A83"/>
    <w:rsid w:val="008446E5"/>
    <w:rsid w:val="00844EEC"/>
    <w:rsid w:val="00845082"/>
    <w:rsid w:val="00845192"/>
    <w:rsid w:val="00845734"/>
    <w:rsid w:val="00845C09"/>
    <w:rsid w:val="00846459"/>
    <w:rsid w:val="008466E3"/>
    <w:rsid w:val="00846E27"/>
    <w:rsid w:val="00850579"/>
    <w:rsid w:val="0085333D"/>
    <w:rsid w:val="008536D2"/>
    <w:rsid w:val="00853FCE"/>
    <w:rsid w:val="00856E49"/>
    <w:rsid w:val="0085757D"/>
    <w:rsid w:val="00861097"/>
    <w:rsid w:val="0086206A"/>
    <w:rsid w:val="008628A2"/>
    <w:rsid w:val="008628B0"/>
    <w:rsid w:val="008631E6"/>
    <w:rsid w:val="00863435"/>
    <w:rsid w:val="008635F3"/>
    <w:rsid w:val="00863914"/>
    <w:rsid w:val="00864954"/>
    <w:rsid w:val="00865B94"/>
    <w:rsid w:val="0086605E"/>
    <w:rsid w:val="00867765"/>
    <w:rsid w:val="0086781C"/>
    <w:rsid w:val="00872827"/>
    <w:rsid w:val="00872A74"/>
    <w:rsid w:val="00872EF3"/>
    <w:rsid w:val="008730A3"/>
    <w:rsid w:val="0087349A"/>
    <w:rsid w:val="00873914"/>
    <w:rsid w:val="00873E82"/>
    <w:rsid w:val="0087459C"/>
    <w:rsid w:val="0087482F"/>
    <w:rsid w:val="0087532D"/>
    <w:rsid w:val="00875BAE"/>
    <w:rsid w:val="00877A72"/>
    <w:rsid w:val="008806A7"/>
    <w:rsid w:val="00881DA5"/>
    <w:rsid w:val="00881F2C"/>
    <w:rsid w:val="00882D4D"/>
    <w:rsid w:val="00883BED"/>
    <w:rsid w:val="00883EBC"/>
    <w:rsid w:val="00883F21"/>
    <w:rsid w:val="0088408D"/>
    <w:rsid w:val="0088417A"/>
    <w:rsid w:val="00885E2E"/>
    <w:rsid w:val="008865B6"/>
    <w:rsid w:val="008866DB"/>
    <w:rsid w:val="00886B40"/>
    <w:rsid w:val="00887BB1"/>
    <w:rsid w:val="0089029E"/>
    <w:rsid w:val="00890641"/>
    <w:rsid w:val="00890A0E"/>
    <w:rsid w:val="00890F34"/>
    <w:rsid w:val="008913AD"/>
    <w:rsid w:val="008916C2"/>
    <w:rsid w:val="0089333F"/>
    <w:rsid w:val="00893485"/>
    <w:rsid w:val="008934B9"/>
    <w:rsid w:val="008949E3"/>
    <w:rsid w:val="00894DC1"/>
    <w:rsid w:val="00894FCC"/>
    <w:rsid w:val="00895DF4"/>
    <w:rsid w:val="00896440"/>
    <w:rsid w:val="00896C8F"/>
    <w:rsid w:val="00896CB5"/>
    <w:rsid w:val="00896D5F"/>
    <w:rsid w:val="008A089A"/>
    <w:rsid w:val="008A27D7"/>
    <w:rsid w:val="008A47E1"/>
    <w:rsid w:val="008A5898"/>
    <w:rsid w:val="008A5F77"/>
    <w:rsid w:val="008A6843"/>
    <w:rsid w:val="008A6C46"/>
    <w:rsid w:val="008A7971"/>
    <w:rsid w:val="008B072C"/>
    <w:rsid w:val="008B0A19"/>
    <w:rsid w:val="008B0F73"/>
    <w:rsid w:val="008B1673"/>
    <w:rsid w:val="008B1A4D"/>
    <w:rsid w:val="008B1B2F"/>
    <w:rsid w:val="008B1D41"/>
    <w:rsid w:val="008B2F10"/>
    <w:rsid w:val="008B3896"/>
    <w:rsid w:val="008B3C5B"/>
    <w:rsid w:val="008B45CD"/>
    <w:rsid w:val="008B5517"/>
    <w:rsid w:val="008B5B51"/>
    <w:rsid w:val="008B5EA2"/>
    <w:rsid w:val="008B64F9"/>
    <w:rsid w:val="008B6987"/>
    <w:rsid w:val="008B69F2"/>
    <w:rsid w:val="008B737F"/>
    <w:rsid w:val="008B73B2"/>
    <w:rsid w:val="008B7B9F"/>
    <w:rsid w:val="008B7C6F"/>
    <w:rsid w:val="008B7E7E"/>
    <w:rsid w:val="008C3DA8"/>
    <w:rsid w:val="008C3F68"/>
    <w:rsid w:val="008C3FCB"/>
    <w:rsid w:val="008C4285"/>
    <w:rsid w:val="008C48E8"/>
    <w:rsid w:val="008C546D"/>
    <w:rsid w:val="008C717F"/>
    <w:rsid w:val="008D0541"/>
    <w:rsid w:val="008D0831"/>
    <w:rsid w:val="008D0A54"/>
    <w:rsid w:val="008D0C60"/>
    <w:rsid w:val="008D1694"/>
    <w:rsid w:val="008D2400"/>
    <w:rsid w:val="008D2812"/>
    <w:rsid w:val="008D2B5A"/>
    <w:rsid w:val="008D2F76"/>
    <w:rsid w:val="008D33CE"/>
    <w:rsid w:val="008D36D6"/>
    <w:rsid w:val="008D3A34"/>
    <w:rsid w:val="008D411A"/>
    <w:rsid w:val="008D4CC6"/>
    <w:rsid w:val="008D52EE"/>
    <w:rsid w:val="008D55F8"/>
    <w:rsid w:val="008D589C"/>
    <w:rsid w:val="008D6601"/>
    <w:rsid w:val="008D66ED"/>
    <w:rsid w:val="008D6B58"/>
    <w:rsid w:val="008D7E69"/>
    <w:rsid w:val="008E0B2C"/>
    <w:rsid w:val="008E0C0F"/>
    <w:rsid w:val="008E1639"/>
    <w:rsid w:val="008E3206"/>
    <w:rsid w:val="008E3D4A"/>
    <w:rsid w:val="008E6DB7"/>
    <w:rsid w:val="008E7085"/>
    <w:rsid w:val="008E73F5"/>
    <w:rsid w:val="008E7EE9"/>
    <w:rsid w:val="008F1246"/>
    <w:rsid w:val="008F15C1"/>
    <w:rsid w:val="008F170A"/>
    <w:rsid w:val="008F1756"/>
    <w:rsid w:val="008F1A4C"/>
    <w:rsid w:val="008F1E29"/>
    <w:rsid w:val="008F245B"/>
    <w:rsid w:val="008F2B80"/>
    <w:rsid w:val="008F2C25"/>
    <w:rsid w:val="008F2DCC"/>
    <w:rsid w:val="008F4D65"/>
    <w:rsid w:val="008F5DA0"/>
    <w:rsid w:val="008F5EA9"/>
    <w:rsid w:val="008F60C3"/>
    <w:rsid w:val="008F7716"/>
    <w:rsid w:val="008F7C44"/>
    <w:rsid w:val="00900B85"/>
    <w:rsid w:val="009024C4"/>
    <w:rsid w:val="00902FDA"/>
    <w:rsid w:val="0090378A"/>
    <w:rsid w:val="00903ABD"/>
    <w:rsid w:val="00903C15"/>
    <w:rsid w:val="009047BA"/>
    <w:rsid w:val="009048F4"/>
    <w:rsid w:val="00904969"/>
    <w:rsid w:val="00904AA2"/>
    <w:rsid w:val="00904D53"/>
    <w:rsid w:val="00907185"/>
    <w:rsid w:val="00907F75"/>
    <w:rsid w:val="0091057F"/>
    <w:rsid w:val="00910C7D"/>
    <w:rsid w:val="00911022"/>
    <w:rsid w:val="009114CE"/>
    <w:rsid w:val="0091251B"/>
    <w:rsid w:val="009137D6"/>
    <w:rsid w:val="00913A32"/>
    <w:rsid w:val="00914AAC"/>
    <w:rsid w:val="00914B5F"/>
    <w:rsid w:val="00915683"/>
    <w:rsid w:val="009157D8"/>
    <w:rsid w:val="009169EC"/>
    <w:rsid w:val="0091701A"/>
    <w:rsid w:val="00917529"/>
    <w:rsid w:val="00917BFD"/>
    <w:rsid w:val="009227D2"/>
    <w:rsid w:val="009227DB"/>
    <w:rsid w:val="00922938"/>
    <w:rsid w:val="009245A4"/>
    <w:rsid w:val="009254D6"/>
    <w:rsid w:val="00926432"/>
    <w:rsid w:val="0092669B"/>
    <w:rsid w:val="00927324"/>
    <w:rsid w:val="009300BD"/>
    <w:rsid w:val="009304A9"/>
    <w:rsid w:val="00930E88"/>
    <w:rsid w:val="0093163E"/>
    <w:rsid w:val="00931DEE"/>
    <w:rsid w:val="00932C5E"/>
    <w:rsid w:val="009335E4"/>
    <w:rsid w:val="00933E86"/>
    <w:rsid w:val="0093428B"/>
    <w:rsid w:val="00934316"/>
    <w:rsid w:val="0093498C"/>
    <w:rsid w:val="00934BB8"/>
    <w:rsid w:val="00936436"/>
    <w:rsid w:val="009368BB"/>
    <w:rsid w:val="00936A5A"/>
    <w:rsid w:val="00937496"/>
    <w:rsid w:val="009374FC"/>
    <w:rsid w:val="0093751C"/>
    <w:rsid w:val="00937B6E"/>
    <w:rsid w:val="00937EF1"/>
    <w:rsid w:val="00940546"/>
    <w:rsid w:val="00941052"/>
    <w:rsid w:val="00941213"/>
    <w:rsid w:val="00941285"/>
    <w:rsid w:val="0094197B"/>
    <w:rsid w:val="00941FFB"/>
    <w:rsid w:val="00943F42"/>
    <w:rsid w:val="00944500"/>
    <w:rsid w:val="009448DB"/>
    <w:rsid w:val="009470A7"/>
    <w:rsid w:val="00947FD6"/>
    <w:rsid w:val="00951E82"/>
    <w:rsid w:val="00954271"/>
    <w:rsid w:val="009548F5"/>
    <w:rsid w:val="00954A9E"/>
    <w:rsid w:val="00954AF7"/>
    <w:rsid w:val="00956902"/>
    <w:rsid w:val="00956AC6"/>
    <w:rsid w:val="009577C6"/>
    <w:rsid w:val="00957AA6"/>
    <w:rsid w:val="009601E3"/>
    <w:rsid w:val="009603DC"/>
    <w:rsid w:val="00962B97"/>
    <w:rsid w:val="00962EE7"/>
    <w:rsid w:val="009630F5"/>
    <w:rsid w:val="0096337E"/>
    <w:rsid w:val="009634C0"/>
    <w:rsid w:val="00963C72"/>
    <w:rsid w:val="009659AD"/>
    <w:rsid w:val="009663ED"/>
    <w:rsid w:val="00966B58"/>
    <w:rsid w:val="00966BAC"/>
    <w:rsid w:val="00970A88"/>
    <w:rsid w:val="0097356B"/>
    <w:rsid w:val="00973D68"/>
    <w:rsid w:val="00973F8E"/>
    <w:rsid w:val="00974C1E"/>
    <w:rsid w:val="00974D13"/>
    <w:rsid w:val="009759CD"/>
    <w:rsid w:val="00975E37"/>
    <w:rsid w:val="00976087"/>
    <w:rsid w:val="00976BB9"/>
    <w:rsid w:val="0097788D"/>
    <w:rsid w:val="009805A6"/>
    <w:rsid w:val="0098072B"/>
    <w:rsid w:val="00980C47"/>
    <w:rsid w:val="009823E9"/>
    <w:rsid w:val="00983A4F"/>
    <w:rsid w:val="00983B8F"/>
    <w:rsid w:val="0098449F"/>
    <w:rsid w:val="00985357"/>
    <w:rsid w:val="009854F1"/>
    <w:rsid w:val="0098633D"/>
    <w:rsid w:val="0098783A"/>
    <w:rsid w:val="00990167"/>
    <w:rsid w:val="00990836"/>
    <w:rsid w:val="00990DB8"/>
    <w:rsid w:val="00991085"/>
    <w:rsid w:val="00991551"/>
    <w:rsid w:val="009934E7"/>
    <w:rsid w:val="00993B55"/>
    <w:rsid w:val="00993C58"/>
    <w:rsid w:val="00994572"/>
    <w:rsid w:val="0099500D"/>
    <w:rsid w:val="009952A9"/>
    <w:rsid w:val="009965E2"/>
    <w:rsid w:val="009969D9"/>
    <w:rsid w:val="00996F45"/>
    <w:rsid w:val="009A14DF"/>
    <w:rsid w:val="009A164E"/>
    <w:rsid w:val="009A2ABE"/>
    <w:rsid w:val="009A4596"/>
    <w:rsid w:val="009A4CE1"/>
    <w:rsid w:val="009A5758"/>
    <w:rsid w:val="009A59CD"/>
    <w:rsid w:val="009A5ABC"/>
    <w:rsid w:val="009A6A2F"/>
    <w:rsid w:val="009A701A"/>
    <w:rsid w:val="009B2E73"/>
    <w:rsid w:val="009B2E99"/>
    <w:rsid w:val="009B3E6F"/>
    <w:rsid w:val="009B3F23"/>
    <w:rsid w:val="009B415B"/>
    <w:rsid w:val="009B46EF"/>
    <w:rsid w:val="009B5720"/>
    <w:rsid w:val="009B5C54"/>
    <w:rsid w:val="009B6893"/>
    <w:rsid w:val="009B75DF"/>
    <w:rsid w:val="009B7A49"/>
    <w:rsid w:val="009C04CC"/>
    <w:rsid w:val="009C0A2B"/>
    <w:rsid w:val="009C1900"/>
    <w:rsid w:val="009C1CC2"/>
    <w:rsid w:val="009C37E8"/>
    <w:rsid w:val="009C388D"/>
    <w:rsid w:val="009C40C7"/>
    <w:rsid w:val="009C61E1"/>
    <w:rsid w:val="009C755C"/>
    <w:rsid w:val="009C7728"/>
    <w:rsid w:val="009C780F"/>
    <w:rsid w:val="009D1224"/>
    <w:rsid w:val="009D3795"/>
    <w:rsid w:val="009D40AC"/>
    <w:rsid w:val="009D733F"/>
    <w:rsid w:val="009D794C"/>
    <w:rsid w:val="009D7B39"/>
    <w:rsid w:val="009D7F07"/>
    <w:rsid w:val="009E1570"/>
    <w:rsid w:val="009E1DDE"/>
    <w:rsid w:val="009E2465"/>
    <w:rsid w:val="009E28B9"/>
    <w:rsid w:val="009E2B90"/>
    <w:rsid w:val="009E2E46"/>
    <w:rsid w:val="009E3DAC"/>
    <w:rsid w:val="009E4436"/>
    <w:rsid w:val="009E476A"/>
    <w:rsid w:val="009E4883"/>
    <w:rsid w:val="009E584F"/>
    <w:rsid w:val="009E6982"/>
    <w:rsid w:val="009E7D42"/>
    <w:rsid w:val="009E7DE6"/>
    <w:rsid w:val="009F2B06"/>
    <w:rsid w:val="009F410F"/>
    <w:rsid w:val="009F4837"/>
    <w:rsid w:val="009F4B9A"/>
    <w:rsid w:val="009F5293"/>
    <w:rsid w:val="009F6512"/>
    <w:rsid w:val="009F78C3"/>
    <w:rsid w:val="00A00F0F"/>
    <w:rsid w:val="00A021C3"/>
    <w:rsid w:val="00A0225D"/>
    <w:rsid w:val="00A02FC0"/>
    <w:rsid w:val="00A0324B"/>
    <w:rsid w:val="00A032FC"/>
    <w:rsid w:val="00A0395E"/>
    <w:rsid w:val="00A03C86"/>
    <w:rsid w:val="00A04335"/>
    <w:rsid w:val="00A04F33"/>
    <w:rsid w:val="00A054E4"/>
    <w:rsid w:val="00A067E9"/>
    <w:rsid w:val="00A07E52"/>
    <w:rsid w:val="00A1064E"/>
    <w:rsid w:val="00A10C1B"/>
    <w:rsid w:val="00A11838"/>
    <w:rsid w:val="00A12112"/>
    <w:rsid w:val="00A125FE"/>
    <w:rsid w:val="00A12D16"/>
    <w:rsid w:val="00A13360"/>
    <w:rsid w:val="00A14CF6"/>
    <w:rsid w:val="00A152F1"/>
    <w:rsid w:val="00A16C58"/>
    <w:rsid w:val="00A16DAB"/>
    <w:rsid w:val="00A177CE"/>
    <w:rsid w:val="00A17D77"/>
    <w:rsid w:val="00A2003A"/>
    <w:rsid w:val="00A20F12"/>
    <w:rsid w:val="00A20FBA"/>
    <w:rsid w:val="00A213EB"/>
    <w:rsid w:val="00A21DE4"/>
    <w:rsid w:val="00A2204D"/>
    <w:rsid w:val="00A2227A"/>
    <w:rsid w:val="00A229AA"/>
    <w:rsid w:val="00A22E59"/>
    <w:rsid w:val="00A24972"/>
    <w:rsid w:val="00A25353"/>
    <w:rsid w:val="00A2578D"/>
    <w:rsid w:val="00A25FC0"/>
    <w:rsid w:val="00A26225"/>
    <w:rsid w:val="00A26BA5"/>
    <w:rsid w:val="00A2741E"/>
    <w:rsid w:val="00A277E3"/>
    <w:rsid w:val="00A3088B"/>
    <w:rsid w:val="00A30963"/>
    <w:rsid w:val="00A31073"/>
    <w:rsid w:val="00A3110E"/>
    <w:rsid w:val="00A31553"/>
    <w:rsid w:val="00A31579"/>
    <w:rsid w:val="00A3168F"/>
    <w:rsid w:val="00A31D62"/>
    <w:rsid w:val="00A32159"/>
    <w:rsid w:val="00A327C6"/>
    <w:rsid w:val="00A33549"/>
    <w:rsid w:val="00A3447B"/>
    <w:rsid w:val="00A34F5F"/>
    <w:rsid w:val="00A354FB"/>
    <w:rsid w:val="00A35E0A"/>
    <w:rsid w:val="00A36E96"/>
    <w:rsid w:val="00A37069"/>
    <w:rsid w:val="00A37390"/>
    <w:rsid w:val="00A37ED1"/>
    <w:rsid w:val="00A40156"/>
    <w:rsid w:val="00A40693"/>
    <w:rsid w:val="00A4168D"/>
    <w:rsid w:val="00A419C4"/>
    <w:rsid w:val="00A4297C"/>
    <w:rsid w:val="00A42D06"/>
    <w:rsid w:val="00A43182"/>
    <w:rsid w:val="00A435F4"/>
    <w:rsid w:val="00A43A55"/>
    <w:rsid w:val="00A448FB"/>
    <w:rsid w:val="00A44F72"/>
    <w:rsid w:val="00A45995"/>
    <w:rsid w:val="00A46A68"/>
    <w:rsid w:val="00A478A8"/>
    <w:rsid w:val="00A50C01"/>
    <w:rsid w:val="00A50C5F"/>
    <w:rsid w:val="00A50EE9"/>
    <w:rsid w:val="00A50F5A"/>
    <w:rsid w:val="00A51792"/>
    <w:rsid w:val="00A52BC4"/>
    <w:rsid w:val="00A53CA3"/>
    <w:rsid w:val="00A53D21"/>
    <w:rsid w:val="00A54A74"/>
    <w:rsid w:val="00A54AAA"/>
    <w:rsid w:val="00A552EF"/>
    <w:rsid w:val="00A55624"/>
    <w:rsid w:val="00A5666F"/>
    <w:rsid w:val="00A56EB6"/>
    <w:rsid w:val="00A57B11"/>
    <w:rsid w:val="00A60E29"/>
    <w:rsid w:val="00A63F40"/>
    <w:rsid w:val="00A66BE8"/>
    <w:rsid w:val="00A6787B"/>
    <w:rsid w:val="00A67BEA"/>
    <w:rsid w:val="00A70AD8"/>
    <w:rsid w:val="00A71766"/>
    <w:rsid w:val="00A71B5E"/>
    <w:rsid w:val="00A71EDE"/>
    <w:rsid w:val="00A72B5A"/>
    <w:rsid w:val="00A73436"/>
    <w:rsid w:val="00A735CC"/>
    <w:rsid w:val="00A73C08"/>
    <w:rsid w:val="00A73C96"/>
    <w:rsid w:val="00A741B7"/>
    <w:rsid w:val="00A7424A"/>
    <w:rsid w:val="00A746DE"/>
    <w:rsid w:val="00A749C4"/>
    <w:rsid w:val="00A74A42"/>
    <w:rsid w:val="00A7511B"/>
    <w:rsid w:val="00A7516A"/>
    <w:rsid w:val="00A75EB5"/>
    <w:rsid w:val="00A762FA"/>
    <w:rsid w:val="00A76919"/>
    <w:rsid w:val="00A773C0"/>
    <w:rsid w:val="00A77ECE"/>
    <w:rsid w:val="00A77F95"/>
    <w:rsid w:val="00A8062D"/>
    <w:rsid w:val="00A811B8"/>
    <w:rsid w:val="00A8149B"/>
    <w:rsid w:val="00A82516"/>
    <w:rsid w:val="00A82679"/>
    <w:rsid w:val="00A847CB"/>
    <w:rsid w:val="00A853EE"/>
    <w:rsid w:val="00A854C5"/>
    <w:rsid w:val="00A858F7"/>
    <w:rsid w:val="00A85A04"/>
    <w:rsid w:val="00A86F48"/>
    <w:rsid w:val="00A872A9"/>
    <w:rsid w:val="00A87326"/>
    <w:rsid w:val="00A878D5"/>
    <w:rsid w:val="00A87B33"/>
    <w:rsid w:val="00A90D53"/>
    <w:rsid w:val="00A9156E"/>
    <w:rsid w:val="00A91D59"/>
    <w:rsid w:val="00A925B0"/>
    <w:rsid w:val="00A92DCE"/>
    <w:rsid w:val="00A92F8E"/>
    <w:rsid w:val="00A937E0"/>
    <w:rsid w:val="00A93E20"/>
    <w:rsid w:val="00A9454F"/>
    <w:rsid w:val="00A9496D"/>
    <w:rsid w:val="00A9618A"/>
    <w:rsid w:val="00A9651E"/>
    <w:rsid w:val="00A9669F"/>
    <w:rsid w:val="00A96911"/>
    <w:rsid w:val="00A9766C"/>
    <w:rsid w:val="00AA03A5"/>
    <w:rsid w:val="00AA0657"/>
    <w:rsid w:val="00AA07E1"/>
    <w:rsid w:val="00AA0C1C"/>
    <w:rsid w:val="00AA1638"/>
    <w:rsid w:val="00AA1BB2"/>
    <w:rsid w:val="00AA1BE1"/>
    <w:rsid w:val="00AA2263"/>
    <w:rsid w:val="00AA2A2A"/>
    <w:rsid w:val="00AA2F81"/>
    <w:rsid w:val="00AA3408"/>
    <w:rsid w:val="00AA38D1"/>
    <w:rsid w:val="00AA3980"/>
    <w:rsid w:val="00AA3C2F"/>
    <w:rsid w:val="00AA3E0C"/>
    <w:rsid w:val="00AA3E64"/>
    <w:rsid w:val="00AA405D"/>
    <w:rsid w:val="00AA4665"/>
    <w:rsid w:val="00AA55F6"/>
    <w:rsid w:val="00AA5849"/>
    <w:rsid w:val="00AA5A0F"/>
    <w:rsid w:val="00AA6292"/>
    <w:rsid w:val="00AA6B0D"/>
    <w:rsid w:val="00AA73DF"/>
    <w:rsid w:val="00AB01CB"/>
    <w:rsid w:val="00AB1119"/>
    <w:rsid w:val="00AB1445"/>
    <w:rsid w:val="00AB1E9A"/>
    <w:rsid w:val="00AB24D2"/>
    <w:rsid w:val="00AB2A30"/>
    <w:rsid w:val="00AB36AE"/>
    <w:rsid w:val="00AB4080"/>
    <w:rsid w:val="00AB4B4F"/>
    <w:rsid w:val="00AB5AEA"/>
    <w:rsid w:val="00AB6429"/>
    <w:rsid w:val="00AB69F0"/>
    <w:rsid w:val="00AC02A1"/>
    <w:rsid w:val="00AC09D2"/>
    <w:rsid w:val="00AC128B"/>
    <w:rsid w:val="00AC22C1"/>
    <w:rsid w:val="00AC2558"/>
    <w:rsid w:val="00AC26D6"/>
    <w:rsid w:val="00AC3087"/>
    <w:rsid w:val="00AC39F8"/>
    <w:rsid w:val="00AC3A59"/>
    <w:rsid w:val="00AC3A7F"/>
    <w:rsid w:val="00AC3F2B"/>
    <w:rsid w:val="00AC6F29"/>
    <w:rsid w:val="00AC74CE"/>
    <w:rsid w:val="00AC76A7"/>
    <w:rsid w:val="00AC78D5"/>
    <w:rsid w:val="00AD079F"/>
    <w:rsid w:val="00AD0A33"/>
    <w:rsid w:val="00AD14F2"/>
    <w:rsid w:val="00AD1CF8"/>
    <w:rsid w:val="00AD2DED"/>
    <w:rsid w:val="00AD31BE"/>
    <w:rsid w:val="00AD3375"/>
    <w:rsid w:val="00AD477E"/>
    <w:rsid w:val="00AD47BF"/>
    <w:rsid w:val="00AD4EC1"/>
    <w:rsid w:val="00AD5CA4"/>
    <w:rsid w:val="00AD6B3E"/>
    <w:rsid w:val="00AD6CED"/>
    <w:rsid w:val="00AD754B"/>
    <w:rsid w:val="00AD7EAA"/>
    <w:rsid w:val="00AD7FED"/>
    <w:rsid w:val="00AE01FA"/>
    <w:rsid w:val="00AE04ED"/>
    <w:rsid w:val="00AE0982"/>
    <w:rsid w:val="00AE164D"/>
    <w:rsid w:val="00AE2CB1"/>
    <w:rsid w:val="00AE3481"/>
    <w:rsid w:val="00AE612B"/>
    <w:rsid w:val="00AE696E"/>
    <w:rsid w:val="00AE73C6"/>
    <w:rsid w:val="00AE756A"/>
    <w:rsid w:val="00AE7611"/>
    <w:rsid w:val="00AE7670"/>
    <w:rsid w:val="00AE7C46"/>
    <w:rsid w:val="00AF082F"/>
    <w:rsid w:val="00AF0CE7"/>
    <w:rsid w:val="00AF19D4"/>
    <w:rsid w:val="00AF1F08"/>
    <w:rsid w:val="00AF25A2"/>
    <w:rsid w:val="00AF3911"/>
    <w:rsid w:val="00AF4200"/>
    <w:rsid w:val="00AF68F3"/>
    <w:rsid w:val="00B00709"/>
    <w:rsid w:val="00B00F2E"/>
    <w:rsid w:val="00B01CA8"/>
    <w:rsid w:val="00B026B6"/>
    <w:rsid w:val="00B02EC7"/>
    <w:rsid w:val="00B033ED"/>
    <w:rsid w:val="00B0390D"/>
    <w:rsid w:val="00B03CC6"/>
    <w:rsid w:val="00B04C0B"/>
    <w:rsid w:val="00B051E1"/>
    <w:rsid w:val="00B06501"/>
    <w:rsid w:val="00B071D3"/>
    <w:rsid w:val="00B07524"/>
    <w:rsid w:val="00B07DAD"/>
    <w:rsid w:val="00B1011D"/>
    <w:rsid w:val="00B113E7"/>
    <w:rsid w:val="00B12752"/>
    <w:rsid w:val="00B127E2"/>
    <w:rsid w:val="00B12D2B"/>
    <w:rsid w:val="00B14143"/>
    <w:rsid w:val="00B14D97"/>
    <w:rsid w:val="00B16318"/>
    <w:rsid w:val="00B1664C"/>
    <w:rsid w:val="00B17309"/>
    <w:rsid w:val="00B179F1"/>
    <w:rsid w:val="00B224E7"/>
    <w:rsid w:val="00B2256B"/>
    <w:rsid w:val="00B23DFE"/>
    <w:rsid w:val="00B24830"/>
    <w:rsid w:val="00B24B08"/>
    <w:rsid w:val="00B24E23"/>
    <w:rsid w:val="00B25648"/>
    <w:rsid w:val="00B25927"/>
    <w:rsid w:val="00B2611C"/>
    <w:rsid w:val="00B267F5"/>
    <w:rsid w:val="00B27745"/>
    <w:rsid w:val="00B279A3"/>
    <w:rsid w:val="00B303D9"/>
    <w:rsid w:val="00B30DEB"/>
    <w:rsid w:val="00B33D01"/>
    <w:rsid w:val="00B33FC0"/>
    <w:rsid w:val="00B348E5"/>
    <w:rsid w:val="00B357AC"/>
    <w:rsid w:val="00B3592E"/>
    <w:rsid w:val="00B35B7C"/>
    <w:rsid w:val="00B36588"/>
    <w:rsid w:val="00B3674C"/>
    <w:rsid w:val="00B36790"/>
    <w:rsid w:val="00B37573"/>
    <w:rsid w:val="00B37807"/>
    <w:rsid w:val="00B378C2"/>
    <w:rsid w:val="00B40120"/>
    <w:rsid w:val="00B40972"/>
    <w:rsid w:val="00B40A21"/>
    <w:rsid w:val="00B4102D"/>
    <w:rsid w:val="00B41877"/>
    <w:rsid w:val="00B4187A"/>
    <w:rsid w:val="00B42F08"/>
    <w:rsid w:val="00B4439D"/>
    <w:rsid w:val="00B44F90"/>
    <w:rsid w:val="00B4650A"/>
    <w:rsid w:val="00B46A64"/>
    <w:rsid w:val="00B46FE4"/>
    <w:rsid w:val="00B47616"/>
    <w:rsid w:val="00B5168A"/>
    <w:rsid w:val="00B527B1"/>
    <w:rsid w:val="00B52930"/>
    <w:rsid w:val="00B53C15"/>
    <w:rsid w:val="00B53DD4"/>
    <w:rsid w:val="00B55F8F"/>
    <w:rsid w:val="00B566CE"/>
    <w:rsid w:val="00B6056C"/>
    <w:rsid w:val="00B6135E"/>
    <w:rsid w:val="00B62369"/>
    <w:rsid w:val="00B624E6"/>
    <w:rsid w:val="00B62D59"/>
    <w:rsid w:val="00B639F4"/>
    <w:rsid w:val="00B6457A"/>
    <w:rsid w:val="00B64932"/>
    <w:rsid w:val="00B649B0"/>
    <w:rsid w:val="00B649FD"/>
    <w:rsid w:val="00B64D39"/>
    <w:rsid w:val="00B65CD8"/>
    <w:rsid w:val="00B65F98"/>
    <w:rsid w:val="00B6739C"/>
    <w:rsid w:val="00B7088C"/>
    <w:rsid w:val="00B70A97"/>
    <w:rsid w:val="00B71279"/>
    <w:rsid w:val="00B72DBC"/>
    <w:rsid w:val="00B735DB"/>
    <w:rsid w:val="00B73A19"/>
    <w:rsid w:val="00B7500F"/>
    <w:rsid w:val="00B75685"/>
    <w:rsid w:val="00B760F1"/>
    <w:rsid w:val="00B76B58"/>
    <w:rsid w:val="00B7746D"/>
    <w:rsid w:val="00B82472"/>
    <w:rsid w:val="00B82608"/>
    <w:rsid w:val="00B837B2"/>
    <w:rsid w:val="00B83D4D"/>
    <w:rsid w:val="00B90095"/>
    <w:rsid w:val="00B901DE"/>
    <w:rsid w:val="00B901E4"/>
    <w:rsid w:val="00B9055B"/>
    <w:rsid w:val="00B909F8"/>
    <w:rsid w:val="00B90F10"/>
    <w:rsid w:val="00B9130C"/>
    <w:rsid w:val="00B91640"/>
    <w:rsid w:val="00B9176E"/>
    <w:rsid w:val="00B918AB"/>
    <w:rsid w:val="00B91C40"/>
    <w:rsid w:val="00B92792"/>
    <w:rsid w:val="00B92F50"/>
    <w:rsid w:val="00B93193"/>
    <w:rsid w:val="00B937D7"/>
    <w:rsid w:val="00B93930"/>
    <w:rsid w:val="00B93ADB"/>
    <w:rsid w:val="00B945BA"/>
    <w:rsid w:val="00B96191"/>
    <w:rsid w:val="00B961DC"/>
    <w:rsid w:val="00B963C5"/>
    <w:rsid w:val="00B96C73"/>
    <w:rsid w:val="00B971F0"/>
    <w:rsid w:val="00B9768C"/>
    <w:rsid w:val="00B97818"/>
    <w:rsid w:val="00BA0DB3"/>
    <w:rsid w:val="00BA0DDF"/>
    <w:rsid w:val="00BA1111"/>
    <w:rsid w:val="00BA1404"/>
    <w:rsid w:val="00BA32D3"/>
    <w:rsid w:val="00BA443F"/>
    <w:rsid w:val="00BA46DF"/>
    <w:rsid w:val="00BA4F47"/>
    <w:rsid w:val="00BA54C8"/>
    <w:rsid w:val="00BA6076"/>
    <w:rsid w:val="00BA69F6"/>
    <w:rsid w:val="00BA75BB"/>
    <w:rsid w:val="00BA79E2"/>
    <w:rsid w:val="00BB05EB"/>
    <w:rsid w:val="00BB10D3"/>
    <w:rsid w:val="00BB1A8C"/>
    <w:rsid w:val="00BB1DAF"/>
    <w:rsid w:val="00BB24B1"/>
    <w:rsid w:val="00BB2BCA"/>
    <w:rsid w:val="00BB3CAD"/>
    <w:rsid w:val="00BB4E7B"/>
    <w:rsid w:val="00BB6193"/>
    <w:rsid w:val="00BB62AE"/>
    <w:rsid w:val="00BB74FA"/>
    <w:rsid w:val="00BC05AC"/>
    <w:rsid w:val="00BC1031"/>
    <w:rsid w:val="00BC1358"/>
    <w:rsid w:val="00BC1405"/>
    <w:rsid w:val="00BC1A3C"/>
    <w:rsid w:val="00BC2FA1"/>
    <w:rsid w:val="00BC2FAA"/>
    <w:rsid w:val="00BC334C"/>
    <w:rsid w:val="00BC38A5"/>
    <w:rsid w:val="00BC4FD0"/>
    <w:rsid w:val="00BC5ABB"/>
    <w:rsid w:val="00BC6340"/>
    <w:rsid w:val="00BD02C9"/>
    <w:rsid w:val="00BD0B47"/>
    <w:rsid w:val="00BD0DB1"/>
    <w:rsid w:val="00BD1251"/>
    <w:rsid w:val="00BD1498"/>
    <w:rsid w:val="00BD1886"/>
    <w:rsid w:val="00BD2559"/>
    <w:rsid w:val="00BD2603"/>
    <w:rsid w:val="00BD2B45"/>
    <w:rsid w:val="00BD3522"/>
    <w:rsid w:val="00BD358A"/>
    <w:rsid w:val="00BD3FD2"/>
    <w:rsid w:val="00BD43E6"/>
    <w:rsid w:val="00BD5668"/>
    <w:rsid w:val="00BD59D0"/>
    <w:rsid w:val="00BD70BC"/>
    <w:rsid w:val="00BD76E8"/>
    <w:rsid w:val="00BD77A5"/>
    <w:rsid w:val="00BE2B68"/>
    <w:rsid w:val="00BE34EA"/>
    <w:rsid w:val="00BE36BC"/>
    <w:rsid w:val="00BE462D"/>
    <w:rsid w:val="00BE4D35"/>
    <w:rsid w:val="00BE539F"/>
    <w:rsid w:val="00BE5925"/>
    <w:rsid w:val="00BE62D9"/>
    <w:rsid w:val="00BE6530"/>
    <w:rsid w:val="00BE7C94"/>
    <w:rsid w:val="00BF003D"/>
    <w:rsid w:val="00BF04AD"/>
    <w:rsid w:val="00BF09F9"/>
    <w:rsid w:val="00BF1D94"/>
    <w:rsid w:val="00BF1EB5"/>
    <w:rsid w:val="00BF24F6"/>
    <w:rsid w:val="00BF3083"/>
    <w:rsid w:val="00BF3FF4"/>
    <w:rsid w:val="00BF40B1"/>
    <w:rsid w:val="00BF4DD3"/>
    <w:rsid w:val="00BF5577"/>
    <w:rsid w:val="00BF5E9B"/>
    <w:rsid w:val="00BF5F2E"/>
    <w:rsid w:val="00BF6163"/>
    <w:rsid w:val="00BF6CDB"/>
    <w:rsid w:val="00BF7174"/>
    <w:rsid w:val="00BF7470"/>
    <w:rsid w:val="00C0127F"/>
    <w:rsid w:val="00C01CF6"/>
    <w:rsid w:val="00C04167"/>
    <w:rsid w:val="00C04245"/>
    <w:rsid w:val="00C04527"/>
    <w:rsid w:val="00C04A0C"/>
    <w:rsid w:val="00C04CE9"/>
    <w:rsid w:val="00C05061"/>
    <w:rsid w:val="00C06094"/>
    <w:rsid w:val="00C0676D"/>
    <w:rsid w:val="00C06A4F"/>
    <w:rsid w:val="00C0799A"/>
    <w:rsid w:val="00C112CF"/>
    <w:rsid w:val="00C11D0D"/>
    <w:rsid w:val="00C12133"/>
    <w:rsid w:val="00C1253D"/>
    <w:rsid w:val="00C1257A"/>
    <w:rsid w:val="00C12874"/>
    <w:rsid w:val="00C153FE"/>
    <w:rsid w:val="00C160A4"/>
    <w:rsid w:val="00C1672A"/>
    <w:rsid w:val="00C169E4"/>
    <w:rsid w:val="00C16A83"/>
    <w:rsid w:val="00C16BF3"/>
    <w:rsid w:val="00C16E59"/>
    <w:rsid w:val="00C17527"/>
    <w:rsid w:val="00C20E8E"/>
    <w:rsid w:val="00C215E8"/>
    <w:rsid w:val="00C21F22"/>
    <w:rsid w:val="00C22502"/>
    <w:rsid w:val="00C2271F"/>
    <w:rsid w:val="00C22BF2"/>
    <w:rsid w:val="00C22C46"/>
    <w:rsid w:val="00C22ECA"/>
    <w:rsid w:val="00C230B2"/>
    <w:rsid w:val="00C24129"/>
    <w:rsid w:val="00C246E0"/>
    <w:rsid w:val="00C24B69"/>
    <w:rsid w:val="00C253EF"/>
    <w:rsid w:val="00C2545F"/>
    <w:rsid w:val="00C25B0F"/>
    <w:rsid w:val="00C26034"/>
    <w:rsid w:val="00C26427"/>
    <w:rsid w:val="00C26544"/>
    <w:rsid w:val="00C26DFF"/>
    <w:rsid w:val="00C30900"/>
    <w:rsid w:val="00C30D60"/>
    <w:rsid w:val="00C31078"/>
    <w:rsid w:val="00C3377B"/>
    <w:rsid w:val="00C33E69"/>
    <w:rsid w:val="00C34543"/>
    <w:rsid w:val="00C370E1"/>
    <w:rsid w:val="00C37C6A"/>
    <w:rsid w:val="00C41084"/>
    <w:rsid w:val="00C41B8D"/>
    <w:rsid w:val="00C42334"/>
    <w:rsid w:val="00C42654"/>
    <w:rsid w:val="00C4303C"/>
    <w:rsid w:val="00C4307C"/>
    <w:rsid w:val="00C43618"/>
    <w:rsid w:val="00C44B88"/>
    <w:rsid w:val="00C4570C"/>
    <w:rsid w:val="00C45B59"/>
    <w:rsid w:val="00C45C53"/>
    <w:rsid w:val="00C45FD6"/>
    <w:rsid w:val="00C466EC"/>
    <w:rsid w:val="00C468B4"/>
    <w:rsid w:val="00C47528"/>
    <w:rsid w:val="00C509C3"/>
    <w:rsid w:val="00C50A17"/>
    <w:rsid w:val="00C51887"/>
    <w:rsid w:val="00C519BA"/>
    <w:rsid w:val="00C525A4"/>
    <w:rsid w:val="00C52E40"/>
    <w:rsid w:val="00C53F52"/>
    <w:rsid w:val="00C54117"/>
    <w:rsid w:val="00C54593"/>
    <w:rsid w:val="00C557C2"/>
    <w:rsid w:val="00C56632"/>
    <w:rsid w:val="00C56AED"/>
    <w:rsid w:val="00C57190"/>
    <w:rsid w:val="00C57242"/>
    <w:rsid w:val="00C57AD2"/>
    <w:rsid w:val="00C60D8F"/>
    <w:rsid w:val="00C61AE4"/>
    <w:rsid w:val="00C61D23"/>
    <w:rsid w:val="00C62061"/>
    <w:rsid w:val="00C62535"/>
    <w:rsid w:val="00C63C43"/>
    <w:rsid w:val="00C6419C"/>
    <w:rsid w:val="00C65060"/>
    <w:rsid w:val="00C651B0"/>
    <w:rsid w:val="00C65FD2"/>
    <w:rsid w:val="00C6645E"/>
    <w:rsid w:val="00C668CF"/>
    <w:rsid w:val="00C66BDD"/>
    <w:rsid w:val="00C67525"/>
    <w:rsid w:val="00C67597"/>
    <w:rsid w:val="00C70EAE"/>
    <w:rsid w:val="00C7172E"/>
    <w:rsid w:val="00C71BA5"/>
    <w:rsid w:val="00C71D37"/>
    <w:rsid w:val="00C72455"/>
    <w:rsid w:val="00C72CDC"/>
    <w:rsid w:val="00C72DDF"/>
    <w:rsid w:val="00C73659"/>
    <w:rsid w:val="00C73B96"/>
    <w:rsid w:val="00C73DBC"/>
    <w:rsid w:val="00C74321"/>
    <w:rsid w:val="00C744DD"/>
    <w:rsid w:val="00C748F1"/>
    <w:rsid w:val="00C74F43"/>
    <w:rsid w:val="00C75018"/>
    <w:rsid w:val="00C7518E"/>
    <w:rsid w:val="00C7622F"/>
    <w:rsid w:val="00C77221"/>
    <w:rsid w:val="00C77D88"/>
    <w:rsid w:val="00C80DFF"/>
    <w:rsid w:val="00C81003"/>
    <w:rsid w:val="00C81CCB"/>
    <w:rsid w:val="00C83B65"/>
    <w:rsid w:val="00C84047"/>
    <w:rsid w:val="00C84140"/>
    <w:rsid w:val="00C8541B"/>
    <w:rsid w:val="00C85AB6"/>
    <w:rsid w:val="00C85C6F"/>
    <w:rsid w:val="00C85E49"/>
    <w:rsid w:val="00C87121"/>
    <w:rsid w:val="00C8736D"/>
    <w:rsid w:val="00C8771A"/>
    <w:rsid w:val="00C87DED"/>
    <w:rsid w:val="00C90FBA"/>
    <w:rsid w:val="00C92AA0"/>
    <w:rsid w:val="00C92E08"/>
    <w:rsid w:val="00C92E5D"/>
    <w:rsid w:val="00C937B3"/>
    <w:rsid w:val="00C94AD0"/>
    <w:rsid w:val="00C952A0"/>
    <w:rsid w:val="00C97178"/>
    <w:rsid w:val="00C97850"/>
    <w:rsid w:val="00C97952"/>
    <w:rsid w:val="00C97C1C"/>
    <w:rsid w:val="00C97D5A"/>
    <w:rsid w:val="00CA15D0"/>
    <w:rsid w:val="00CA17AA"/>
    <w:rsid w:val="00CA23C0"/>
    <w:rsid w:val="00CA25A9"/>
    <w:rsid w:val="00CA2F2B"/>
    <w:rsid w:val="00CA3F08"/>
    <w:rsid w:val="00CA3F82"/>
    <w:rsid w:val="00CA611D"/>
    <w:rsid w:val="00CA682C"/>
    <w:rsid w:val="00CA6E1A"/>
    <w:rsid w:val="00CB01FE"/>
    <w:rsid w:val="00CB0D78"/>
    <w:rsid w:val="00CB0EEE"/>
    <w:rsid w:val="00CB14D0"/>
    <w:rsid w:val="00CB2ECA"/>
    <w:rsid w:val="00CB4356"/>
    <w:rsid w:val="00CB43DA"/>
    <w:rsid w:val="00CB64A8"/>
    <w:rsid w:val="00CC0585"/>
    <w:rsid w:val="00CC0A3A"/>
    <w:rsid w:val="00CC155F"/>
    <w:rsid w:val="00CC1978"/>
    <w:rsid w:val="00CC1B58"/>
    <w:rsid w:val="00CC2314"/>
    <w:rsid w:val="00CC3690"/>
    <w:rsid w:val="00CC3946"/>
    <w:rsid w:val="00CC493F"/>
    <w:rsid w:val="00CC4EAD"/>
    <w:rsid w:val="00CC58B2"/>
    <w:rsid w:val="00CC5C36"/>
    <w:rsid w:val="00CC5C39"/>
    <w:rsid w:val="00CC5E39"/>
    <w:rsid w:val="00CC6D90"/>
    <w:rsid w:val="00CC6EF6"/>
    <w:rsid w:val="00CC6F68"/>
    <w:rsid w:val="00CC732F"/>
    <w:rsid w:val="00CD08DB"/>
    <w:rsid w:val="00CD0DE0"/>
    <w:rsid w:val="00CD0EC9"/>
    <w:rsid w:val="00CD18BC"/>
    <w:rsid w:val="00CD1E46"/>
    <w:rsid w:val="00CD28D6"/>
    <w:rsid w:val="00CD2A64"/>
    <w:rsid w:val="00CD3444"/>
    <w:rsid w:val="00CD40F5"/>
    <w:rsid w:val="00CD46B2"/>
    <w:rsid w:val="00CD46D8"/>
    <w:rsid w:val="00CD46F2"/>
    <w:rsid w:val="00CD4F16"/>
    <w:rsid w:val="00CD50B5"/>
    <w:rsid w:val="00CD52FF"/>
    <w:rsid w:val="00CD6403"/>
    <w:rsid w:val="00CD672A"/>
    <w:rsid w:val="00CD73A9"/>
    <w:rsid w:val="00CD74D5"/>
    <w:rsid w:val="00CD7597"/>
    <w:rsid w:val="00CE0458"/>
    <w:rsid w:val="00CE0D55"/>
    <w:rsid w:val="00CE14AC"/>
    <w:rsid w:val="00CE1BAE"/>
    <w:rsid w:val="00CE319C"/>
    <w:rsid w:val="00CE39FC"/>
    <w:rsid w:val="00CE3A3E"/>
    <w:rsid w:val="00CE44DF"/>
    <w:rsid w:val="00CE4D4B"/>
    <w:rsid w:val="00CE5999"/>
    <w:rsid w:val="00CE5A15"/>
    <w:rsid w:val="00CE5A1E"/>
    <w:rsid w:val="00CE675D"/>
    <w:rsid w:val="00CE67A0"/>
    <w:rsid w:val="00CE6BDD"/>
    <w:rsid w:val="00CE6FE1"/>
    <w:rsid w:val="00CE728B"/>
    <w:rsid w:val="00CE79D6"/>
    <w:rsid w:val="00CF03ED"/>
    <w:rsid w:val="00CF0AD5"/>
    <w:rsid w:val="00CF0C1F"/>
    <w:rsid w:val="00CF0E85"/>
    <w:rsid w:val="00CF15AE"/>
    <w:rsid w:val="00CF217D"/>
    <w:rsid w:val="00CF2DAD"/>
    <w:rsid w:val="00CF46A4"/>
    <w:rsid w:val="00CF488F"/>
    <w:rsid w:val="00CF4A44"/>
    <w:rsid w:val="00CF5AD7"/>
    <w:rsid w:val="00CF6612"/>
    <w:rsid w:val="00CF6B0F"/>
    <w:rsid w:val="00CF6FE5"/>
    <w:rsid w:val="00CF7F2E"/>
    <w:rsid w:val="00D000C4"/>
    <w:rsid w:val="00D0192D"/>
    <w:rsid w:val="00D01D64"/>
    <w:rsid w:val="00D04809"/>
    <w:rsid w:val="00D054A3"/>
    <w:rsid w:val="00D05AB0"/>
    <w:rsid w:val="00D06186"/>
    <w:rsid w:val="00D06D22"/>
    <w:rsid w:val="00D06F12"/>
    <w:rsid w:val="00D07589"/>
    <w:rsid w:val="00D079AB"/>
    <w:rsid w:val="00D11C1A"/>
    <w:rsid w:val="00D11E66"/>
    <w:rsid w:val="00D1234D"/>
    <w:rsid w:val="00D126FF"/>
    <w:rsid w:val="00D13420"/>
    <w:rsid w:val="00D13719"/>
    <w:rsid w:val="00D14605"/>
    <w:rsid w:val="00D14AA2"/>
    <w:rsid w:val="00D14F86"/>
    <w:rsid w:val="00D1585A"/>
    <w:rsid w:val="00D159F8"/>
    <w:rsid w:val="00D15B80"/>
    <w:rsid w:val="00D16808"/>
    <w:rsid w:val="00D17665"/>
    <w:rsid w:val="00D20C76"/>
    <w:rsid w:val="00D21916"/>
    <w:rsid w:val="00D21C95"/>
    <w:rsid w:val="00D21EF3"/>
    <w:rsid w:val="00D241BE"/>
    <w:rsid w:val="00D25937"/>
    <w:rsid w:val="00D260CD"/>
    <w:rsid w:val="00D2642D"/>
    <w:rsid w:val="00D26D22"/>
    <w:rsid w:val="00D279AC"/>
    <w:rsid w:val="00D30387"/>
    <w:rsid w:val="00D3049A"/>
    <w:rsid w:val="00D30A28"/>
    <w:rsid w:val="00D30CD1"/>
    <w:rsid w:val="00D32BEE"/>
    <w:rsid w:val="00D3437A"/>
    <w:rsid w:val="00D3446A"/>
    <w:rsid w:val="00D357C4"/>
    <w:rsid w:val="00D36E16"/>
    <w:rsid w:val="00D37367"/>
    <w:rsid w:val="00D378D1"/>
    <w:rsid w:val="00D37FBD"/>
    <w:rsid w:val="00D40407"/>
    <w:rsid w:val="00D40E29"/>
    <w:rsid w:val="00D41205"/>
    <w:rsid w:val="00D41AA6"/>
    <w:rsid w:val="00D4316E"/>
    <w:rsid w:val="00D4318B"/>
    <w:rsid w:val="00D43C2D"/>
    <w:rsid w:val="00D44552"/>
    <w:rsid w:val="00D451D3"/>
    <w:rsid w:val="00D46261"/>
    <w:rsid w:val="00D4649D"/>
    <w:rsid w:val="00D4655A"/>
    <w:rsid w:val="00D46790"/>
    <w:rsid w:val="00D46B59"/>
    <w:rsid w:val="00D4765E"/>
    <w:rsid w:val="00D47AD9"/>
    <w:rsid w:val="00D50187"/>
    <w:rsid w:val="00D50B89"/>
    <w:rsid w:val="00D50B96"/>
    <w:rsid w:val="00D51685"/>
    <w:rsid w:val="00D519CC"/>
    <w:rsid w:val="00D51B2D"/>
    <w:rsid w:val="00D51C0B"/>
    <w:rsid w:val="00D52E51"/>
    <w:rsid w:val="00D53996"/>
    <w:rsid w:val="00D53FBB"/>
    <w:rsid w:val="00D54156"/>
    <w:rsid w:val="00D54628"/>
    <w:rsid w:val="00D55B97"/>
    <w:rsid w:val="00D56759"/>
    <w:rsid w:val="00D56D39"/>
    <w:rsid w:val="00D60D17"/>
    <w:rsid w:val="00D61287"/>
    <w:rsid w:val="00D6135D"/>
    <w:rsid w:val="00D6198A"/>
    <w:rsid w:val="00D61B78"/>
    <w:rsid w:val="00D62509"/>
    <w:rsid w:val="00D62DB6"/>
    <w:rsid w:val="00D64B74"/>
    <w:rsid w:val="00D6504C"/>
    <w:rsid w:val="00D6519A"/>
    <w:rsid w:val="00D65CC0"/>
    <w:rsid w:val="00D65F0E"/>
    <w:rsid w:val="00D67274"/>
    <w:rsid w:val="00D677AA"/>
    <w:rsid w:val="00D6782F"/>
    <w:rsid w:val="00D6793E"/>
    <w:rsid w:val="00D67BA3"/>
    <w:rsid w:val="00D71708"/>
    <w:rsid w:val="00D72222"/>
    <w:rsid w:val="00D72B58"/>
    <w:rsid w:val="00D7368A"/>
    <w:rsid w:val="00D73F4D"/>
    <w:rsid w:val="00D74E38"/>
    <w:rsid w:val="00D757FD"/>
    <w:rsid w:val="00D75F0B"/>
    <w:rsid w:val="00D77A3B"/>
    <w:rsid w:val="00D77BAA"/>
    <w:rsid w:val="00D8082B"/>
    <w:rsid w:val="00D81350"/>
    <w:rsid w:val="00D82E57"/>
    <w:rsid w:val="00D83E76"/>
    <w:rsid w:val="00D847BA"/>
    <w:rsid w:val="00D85689"/>
    <w:rsid w:val="00D85AF0"/>
    <w:rsid w:val="00D9023D"/>
    <w:rsid w:val="00D903B5"/>
    <w:rsid w:val="00D90D92"/>
    <w:rsid w:val="00D90DE0"/>
    <w:rsid w:val="00D91C27"/>
    <w:rsid w:val="00D92633"/>
    <w:rsid w:val="00D9335C"/>
    <w:rsid w:val="00D93785"/>
    <w:rsid w:val="00D94160"/>
    <w:rsid w:val="00D954D8"/>
    <w:rsid w:val="00D957E4"/>
    <w:rsid w:val="00D961DB"/>
    <w:rsid w:val="00D97602"/>
    <w:rsid w:val="00DA12C5"/>
    <w:rsid w:val="00DA15E3"/>
    <w:rsid w:val="00DA1CFE"/>
    <w:rsid w:val="00DA32DA"/>
    <w:rsid w:val="00DA39FB"/>
    <w:rsid w:val="00DA4293"/>
    <w:rsid w:val="00DA52E5"/>
    <w:rsid w:val="00DA59F2"/>
    <w:rsid w:val="00DA5AC9"/>
    <w:rsid w:val="00DA5D4E"/>
    <w:rsid w:val="00DA5F85"/>
    <w:rsid w:val="00DA603B"/>
    <w:rsid w:val="00DA6308"/>
    <w:rsid w:val="00DA7A2F"/>
    <w:rsid w:val="00DA7EF1"/>
    <w:rsid w:val="00DB094B"/>
    <w:rsid w:val="00DB10E2"/>
    <w:rsid w:val="00DB1711"/>
    <w:rsid w:val="00DB1D32"/>
    <w:rsid w:val="00DB2619"/>
    <w:rsid w:val="00DB2DAE"/>
    <w:rsid w:val="00DB475C"/>
    <w:rsid w:val="00DB4C02"/>
    <w:rsid w:val="00DB5175"/>
    <w:rsid w:val="00DB5639"/>
    <w:rsid w:val="00DB58E8"/>
    <w:rsid w:val="00DB5FA7"/>
    <w:rsid w:val="00DB72FF"/>
    <w:rsid w:val="00DB7644"/>
    <w:rsid w:val="00DB7A89"/>
    <w:rsid w:val="00DC00EF"/>
    <w:rsid w:val="00DC0970"/>
    <w:rsid w:val="00DC1114"/>
    <w:rsid w:val="00DC1316"/>
    <w:rsid w:val="00DC1971"/>
    <w:rsid w:val="00DC24FB"/>
    <w:rsid w:val="00DC2FD2"/>
    <w:rsid w:val="00DC41CD"/>
    <w:rsid w:val="00DC4227"/>
    <w:rsid w:val="00DC45BB"/>
    <w:rsid w:val="00DC4A59"/>
    <w:rsid w:val="00DC4DCE"/>
    <w:rsid w:val="00DC50EC"/>
    <w:rsid w:val="00DC5607"/>
    <w:rsid w:val="00DC5802"/>
    <w:rsid w:val="00DC5925"/>
    <w:rsid w:val="00DC59F6"/>
    <w:rsid w:val="00DC5BEC"/>
    <w:rsid w:val="00DC60FA"/>
    <w:rsid w:val="00DC645D"/>
    <w:rsid w:val="00DC694D"/>
    <w:rsid w:val="00DC7E4B"/>
    <w:rsid w:val="00DD00DE"/>
    <w:rsid w:val="00DD1087"/>
    <w:rsid w:val="00DD1796"/>
    <w:rsid w:val="00DD2A56"/>
    <w:rsid w:val="00DD3308"/>
    <w:rsid w:val="00DD3A24"/>
    <w:rsid w:val="00DD46D2"/>
    <w:rsid w:val="00DD4723"/>
    <w:rsid w:val="00DD652B"/>
    <w:rsid w:val="00DD7E02"/>
    <w:rsid w:val="00DE1332"/>
    <w:rsid w:val="00DE1E04"/>
    <w:rsid w:val="00DE23AF"/>
    <w:rsid w:val="00DE2F0C"/>
    <w:rsid w:val="00DE3234"/>
    <w:rsid w:val="00DE36BC"/>
    <w:rsid w:val="00DE3E9E"/>
    <w:rsid w:val="00DE40BD"/>
    <w:rsid w:val="00DE5A2C"/>
    <w:rsid w:val="00DE5CD3"/>
    <w:rsid w:val="00DE6233"/>
    <w:rsid w:val="00DE6397"/>
    <w:rsid w:val="00DE681C"/>
    <w:rsid w:val="00DE754A"/>
    <w:rsid w:val="00DE7D94"/>
    <w:rsid w:val="00DF0313"/>
    <w:rsid w:val="00DF09DA"/>
    <w:rsid w:val="00DF0DC1"/>
    <w:rsid w:val="00DF1141"/>
    <w:rsid w:val="00DF16BA"/>
    <w:rsid w:val="00DF18E4"/>
    <w:rsid w:val="00DF2240"/>
    <w:rsid w:val="00DF29E0"/>
    <w:rsid w:val="00DF2CEF"/>
    <w:rsid w:val="00DF3B9A"/>
    <w:rsid w:val="00DF3EC3"/>
    <w:rsid w:val="00DF48A7"/>
    <w:rsid w:val="00DF5581"/>
    <w:rsid w:val="00DF5AB6"/>
    <w:rsid w:val="00DF62D9"/>
    <w:rsid w:val="00DF6881"/>
    <w:rsid w:val="00DF71B5"/>
    <w:rsid w:val="00DF7318"/>
    <w:rsid w:val="00DF7658"/>
    <w:rsid w:val="00DF7A42"/>
    <w:rsid w:val="00DF7C87"/>
    <w:rsid w:val="00E0007B"/>
    <w:rsid w:val="00E009A5"/>
    <w:rsid w:val="00E0129A"/>
    <w:rsid w:val="00E01351"/>
    <w:rsid w:val="00E0183C"/>
    <w:rsid w:val="00E0195F"/>
    <w:rsid w:val="00E03188"/>
    <w:rsid w:val="00E03A91"/>
    <w:rsid w:val="00E040CB"/>
    <w:rsid w:val="00E0465D"/>
    <w:rsid w:val="00E04EE0"/>
    <w:rsid w:val="00E05583"/>
    <w:rsid w:val="00E05E23"/>
    <w:rsid w:val="00E06339"/>
    <w:rsid w:val="00E06A75"/>
    <w:rsid w:val="00E071EE"/>
    <w:rsid w:val="00E07CC9"/>
    <w:rsid w:val="00E10F49"/>
    <w:rsid w:val="00E116D2"/>
    <w:rsid w:val="00E120B8"/>
    <w:rsid w:val="00E130D7"/>
    <w:rsid w:val="00E166B7"/>
    <w:rsid w:val="00E1686F"/>
    <w:rsid w:val="00E16C1A"/>
    <w:rsid w:val="00E16CC2"/>
    <w:rsid w:val="00E16FB7"/>
    <w:rsid w:val="00E17495"/>
    <w:rsid w:val="00E17598"/>
    <w:rsid w:val="00E20058"/>
    <w:rsid w:val="00E20126"/>
    <w:rsid w:val="00E22C9A"/>
    <w:rsid w:val="00E22E45"/>
    <w:rsid w:val="00E252F1"/>
    <w:rsid w:val="00E25909"/>
    <w:rsid w:val="00E25D3E"/>
    <w:rsid w:val="00E25FDF"/>
    <w:rsid w:val="00E26256"/>
    <w:rsid w:val="00E26334"/>
    <w:rsid w:val="00E319E4"/>
    <w:rsid w:val="00E31CCE"/>
    <w:rsid w:val="00E31F56"/>
    <w:rsid w:val="00E321B6"/>
    <w:rsid w:val="00E331A1"/>
    <w:rsid w:val="00E34F8B"/>
    <w:rsid w:val="00E358A3"/>
    <w:rsid w:val="00E35D54"/>
    <w:rsid w:val="00E405FE"/>
    <w:rsid w:val="00E4085A"/>
    <w:rsid w:val="00E41BDE"/>
    <w:rsid w:val="00E41D2A"/>
    <w:rsid w:val="00E41DAD"/>
    <w:rsid w:val="00E41E69"/>
    <w:rsid w:val="00E43FEC"/>
    <w:rsid w:val="00E4402B"/>
    <w:rsid w:val="00E459DC"/>
    <w:rsid w:val="00E460A5"/>
    <w:rsid w:val="00E47235"/>
    <w:rsid w:val="00E50566"/>
    <w:rsid w:val="00E50989"/>
    <w:rsid w:val="00E51D27"/>
    <w:rsid w:val="00E52F95"/>
    <w:rsid w:val="00E54EFB"/>
    <w:rsid w:val="00E56102"/>
    <w:rsid w:val="00E570A3"/>
    <w:rsid w:val="00E570AB"/>
    <w:rsid w:val="00E573E5"/>
    <w:rsid w:val="00E579B9"/>
    <w:rsid w:val="00E57E0B"/>
    <w:rsid w:val="00E60006"/>
    <w:rsid w:val="00E6068F"/>
    <w:rsid w:val="00E606B2"/>
    <w:rsid w:val="00E60A32"/>
    <w:rsid w:val="00E62C22"/>
    <w:rsid w:val="00E62E58"/>
    <w:rsid w:val="00E633BE"/>
    <w:rsid w:val="00E63504"/>
    <w:rsid w:val="00E64609"/>
    <w:rsid w:val="00E6497E"/>
    <w:rsid w:val="00E64B47"/>
    <w:rsid w:val="00E65716"/>
    <w:rsid w:val="00E67018"/>
    <w:rsid w:val="00E671B0"/>
    <w:rsid w:val="00E71440"/>
    <w:rsid w:val="00E71726"/>
    <w:rsid w:val="00E71E67"/>
    <w:rsid w:val="00E7217F"/>
    <w:rsid w:val="00E729F5"/>
    <w:rsid w:val="00E7359D"/>
    <w:rsid w:val="00E74489"/>
    <w:rsid w:val="00E74615"/>
    <w:rsid w:val="00E74863"/>
    <w:rsid w:val="00E74FC7"/>
    <w:rsid w:val="00E802B8"/>
    <w:rsid w:val="00E807BB"/>
    <w:rsid w:val="00E814AB"/>
    <w:rsid w:val="00E824C4"/>
    <w:rsid w:val="00E833E3"/>
    <w:rsid w:val="00E85789"/>
    <w:rsid w:val="00E862AB"/>
    <w:rsid w:val="00E868B0"/>
    <w:rsid w:val="00E87E0B"/>
    <w:rsid w:val="00E908FB"/>
    <w:rsid w:val="00E917B9"/>
    <w:rsid w:val="00E91D7A"/>
    <w:rsid w:val="00E92F37"/>
    <w:rsid w:val="00E92F7F"/>
    <w:rsid w:val="00E93F42"/>
    <w:rsid w:val="00E95682"/>
    <w:rsid w:val="00E966EF"/>
    <w:rsid w:val="00E96C35"/>
    <w:rsid w:val="00E97E1E"/>
    <w:rsid w:val="00E97EE2"/>
    <w:rsid w:val="00EA002B"/>
    <w:rsid w:val="00EA0709"/>
    <w:rsid w:val="00EA1537"/>
    <w:rsid w:val="00EA21C5"/>
    <w:rsid w:val="00EA3DBC"/>
    <w:rsid w:val="00EA3F06"/>
    <w:rsid w:val="00EA423F"/>
    <w:rsid w:val="00EA464C"/>
    <w:rsid w:val="00EA5199"/>
    <w:rsid w:val="00EA6347"/>
    <w:rsid w:val="00EA72C8"/>
    <w:rsid w:val="00EA78A8"/>
    <w:rsid w:val="00EA7A74"/>
    <w:rsid w:val="00EA7AE3"/>
    <w:rsid w:val="00EB02E4"/>
    <w:rsid w:val="00EB03FD"/>
    <w:rsid w:val="00EB0436"/>
    <w:rsid w:val="00EB0929"/>
    <w:rsid w:val="00EB0EB1"/>
    <w:rsid w:val="00EB2F19"/>
    <w:rsid w:val="00EB3245"/>
    <w:rsid w:val="00EB50D2"/>
    <w:rsid w:val="00EB530D"/>
    <w:rsid w:val="00EB6E25"/>
    <w:rsid w:val="00EC0417"/>
    <w:rsid w:val="00EC0714"/>
    <w:rsid w:val="00EC083B"/>
    <w:rsid w:val="00EC08F6"/>
    <w:rsid w:val="00EC15C3"/>
    <w:rsid w:val="00EC3B30"/>
    <w:rsid w:val="00EC3B77"/>
    <w:rsid w:val="00EC3E03"/>
    <w:rsid w:val="00EC48D9"/>
    <w:rsid w:val="00EC4B05"/>
    <w:rsid w:val="00EC5F8B"/>
    <w:rsid w:val="00ED0615"/>
    <w:rsid w:val="00ED111F"/>
    <w:rsid w:val="00ED11AC"/>
    <w:rsid w:val="00ED1375"/>
    <w:rsid w:val="00ED1722"/>
    <w:rsid w:val="00ED1CBE"/>
    <w:rsid w:val="00ED3559"/>
    <w:rsid w:val="00ED37C3"/>
    <w:rsid w:val="00ED3CEB"/>
    <w:rsid w:val="00ED3FC1"/>
    <w:rsid w:val="00ED40CB"/>
    <w:rsid w:val="00ED45CC"/>
    <w:rsid w:val="00ED45E5"/>
    <w:rsid w:val="00ED5A09"/>
    <w:rsid w:val="00ED69D3"/>
    <w:rsid w:val="00ED7070"/>
    <w:rsid w:val="00ED725B"/>
    <w:rsid w:val="00ED76D6"/>
    <w:rsid w:val="00ED7A05"/>
    <w:rsid w:val="00EE0147"/>
    <w:rsid w:val="00EE0AB4"/>
    <w:rsid w:val="00EE0D32"/>
    <w:rsid w:val="00EE138C"/>
    <w:rsid w:val="00EE160E"/>
    <w:rsid w:val="00EE3090"/>
    <w:rsid w:val="00EE30C7"/>
    <w:rsid w:val="00EE334C"/>
    <w:rsid w:val="00EE3E00"/>
    <w:rsid w:val="00EE4985"/>
    <w:rsid w:val="00EE6360"/>
    <w:rsid w:val="00EE6796"/>
    <w:rsid w:val="00EE6A85"/>
    <w:rsid w:val="00EE6D76"/>
    <w:rsid w:val="00EF1AC6"/>
    <w:rsid w:val="00EF3307"/>
    <w:rsid w:val="00EF3393"/>
    <w:rsid w:val="00EF3F9F"/>
    <w:rsid w:val="00EF4016"/>
    <w:rsid w:val="00EF41CB"/>
    <w:rsid w:val="00EF4627"/>
    <w:rsid w:val="00EF47E8"/>
    <w:rsid w:val="00EF4D80"/>
    <w:rsid w:val="00EF4D85"/>
    <w:rsid w:val="00EF5E3E"/>
    <w:rsid w:val="00EF67B0"/>
    <w:rsid w:val="00F01890"/>
    <w:rsid w:val="00F01A6C"/>
    <w:rsid w:val="00F02153"/>
    <w:rsid w:val="00F0345B"/>
    <w:rsid w:val="00F036D8"/>
    <w:rsid w:val="00F03B7A"/>
    <w:rsid w:val="00F040E2"/>
    <w:rsid w:val="00F04944"/>
    <w:rsid w:val="00F04C30"/>
    <w:rsid w:val="00F0541A"/>
    <w:rsid w:val="00F056C8"/>
    <w:rsid w:val="00F058DF"/>
    <w:rsid w:val="00F05E42"/>
    <w:rsid w:val="00F060AA"/>
    <w:rsid w:val="00F06239"/>
    <w:rsid w:val="00F063AE"/>
    <w:rsid w:val="00F06877"/>
    <w:rsid w:val="00F07E8D"/>
    <w:rsid w:val="00F11A67"/>
    <w:rsid w:val="00F120BB"/>
    <w:rsid w:val="00F127C6"/>
    <w:rsid w:val="00F12A13"/>
    <w:rsid w:val="00F13A6B"/>
    <w:rsid w:val="00F1479D"/>
    <w:rsid w:val="00F152E3"/>
    <w:rsid w:val="00F155D8"/>
    <w:rsid w:val="00F15675"/>
    <w:rsid w:val="00F15BB7"/>
    <w:rsid w:val="00F15EAB"/>
    <w:rsid w:val="00F1608B"/>
    <w:rsid w:val="00F16698"/>
    <w:rsid w:val="00F17609"/>
    <w:rsid w:val="00F20001"/>
    <w:rsid w:val="00F20072"/>
    <w:rsid w:val="00F20B18"/>
    <w:rsid w:val="00F21250"/>
    <w:rsid w:val="00F2240D"/>
    <w:rsid w:val="00F22EA7"/>
    <w:rsid w:val="00F22EE1"/>
    <w:rsid w:val="00F22F84"/>
    <w:rsid w:val="00F2334C"/>
    <w:rsid w:val="00F2398D"/>
    <w:rsid w:val="00F24B54"/>
    <w:rsid w:val="00F259CF"/>
    <w:rsid w:val="00F2690B"/>
    <w:rsid w:val="00F26C23"/>
    <w:rsid w:val="00F26F6D"/>
    <w:rsid w:val="00F27279"/>
    <w:rsid w:val="00F2781F"/>
    <w:rsid w:val="00F27D46"/>
    <w:rsid w:val="00F3084B"/>
    <w:rsid w:val="00F31AD7"/>
    <w:rsid w:val="00F31C04"/>
    <w:rsid w:val="00F337B2"/>
    <w:rsid w:val="00F33FE7"/>
    <w:rsid w:val="00F344C7"/>
    <w:rsid w:val="00F34A20"/>
    <w:rsid w:val="00F34C8F"/>
    <w:rsid w:val="00F37F20"/>
    <w:rsid w:val="00F4178B"/>
    <w:rsid w:val="00F4231D"/>
    <w:rsid w:val="00F4285C"/>
    <w:rsid w:val="00F45404"/>
    <w:rsid w:val="00F456D5"/>
    <w:rsid w:val="00F46097"/>
    <w:rsid w:val="00F46BB9"/>
    <w:rsid w:val="00F46C09"/>
    <w:rsid w:val="00F47364"/>
    <w:rsid w:val="00F47C53"/>
    <w:rsid w:val="00F47D11"/>
    <w:rsid w:val="00F50003"/>
    <w:rsid w:val="00F51AB8"/>
    <w:rsid w:val="00F527B1"/>
    <w:rsid w:val="00F55055"/>
    <w:rsid w:val="00F5518B"/>
    <w:rsid w:val="00F5587F"/>
    <w:rsid w:val="00F55C4E"/>
    <w:rsid w:val="00F56BEE"/>
    <w:rsid w:val="00F56D85"/>
    <w:rsid w:val="00F57057"/>
    <w:rsid w:val="00F57407"/>
    <w:rsid w:val="00F57A07"/>
    <w:rsid w:val="00F57A99"/>
    <w:rsid w:val="00F603CD"/>
    <w:rsid w:val="00F612BF"/>
    <w:rsid w:val="00F61EF5"/>
    <w:rsid w:val="00F61F7D"/>
    <w:rsid w:val="00F6297B"/>
    <w:rsid w:val="00F62F6B"/>
    <w:rsid w:val="00F634A3"/>
    <w:rsid w:val="00F63699"/>
    <w:rsid w:val="00F636B2"/>
    <w:rsid w:val="00F640FF"/>
    <w:rsid w:val="00F651F9"/>
    <w:rsid w:val="00F658FA"/>
    <w:rsid w:val="00F66A76"/>
    <w:rsid w:val="00F6700A"/>
    <w:rsid w:val="00F70284"/>
    <w:rsid w:val="00F7054D"/>
    <w:rsid w:val="00F705C2"/>
    <w:rsid w:val="00F70716"/>
    <w:rsid w:val="00F70E27"/>
    <w:rsid w:val="00F70E73"/>
    <w:rsid w:val="00F710F9"/>
    <w:rsid w:val="00F71158"/>
    <w:rsid w:val="00F7176B"/>
    <w:rsid w:val="00F719FD"/>
    <w:rsid w:val="00F71ADC"/>
    <w:rsid w:val="00F71B19"/>
    <w:rsid w:val="00F73895"/>
    <w:rsid w:val="00F73DC2"/>
    <w:rsid w:val="00F7436B"/>
    <w:rsid w:val="00F754F0"/>
    <w:rsid w:val="00F75C32"/>
    <w:rsid w:val="00F75D74"/>
    <w:rsid w:val="00F75F14"/>
    <w:rsid w:val="00F7620F"/>
    <w:rsid w:val="00F76309"/>
    <w:rsid w:val="00F76F7B"/>
    <w:rsid w:val="00F770E7"/>
    <w:rsid w:val="00F774D5"/>
    <w:rsid w:val="00F7795E"/>
    <w:rsid w:val="00F77A95"/>
    <w:rsid w:val="00F807DF"/>
    <w:rsid w:val="00F8213D"/>
    <w:rsid w:val="00F8266C"/>
    <w:rsid w:val="00F835C2"/>
    <w:rsid w:val="00F8418E"/>
    <w:rsid w:val="00F84458"/>
    <w:rsid w:val="00F84663"/>
    <w:rsid w:val="00F848F6"/>
    <w:rsid w:val="00F8604F"/>
    <w:rsid w:val="00F86ECB"/>
    <w:rsid w:val="00F874F7"/>
    <w:rsid w:val="00F87718"/>
    <w:rsid w:val="00F87F40"/>
    <w:rsid w:val="00F9118E"/>
    <w:rsid w:val="00F93652"/>
    <w:rsid w:val="00F93E09"/>
    <w:rsid w:val="00F952BB"/>
    <w:rsid w:val="00F96009"/>
    <w:rsid w:val="00F96378"/>
    <w:rsid w:val="00F96587"/>
    <w:rsid w:val="00F97877"/>
    <w:rsid w:val="00F97DE2"/>
    <w:rsid w:val="00F97E43"/>
    <w:rsid w:val="00FA05B9"/>
    <w:rsid w:val="00FA0AE4"/>
    <w:rsid w:val="00FA2426"/>
    <w:rsid w:val="00FA4788"/>
    <w:rsid w:val="00FA627C"/>
    <w:rsid w:val="00FA679D"/>
    <w:rsid w:val="00FA6857"/>
    <w:rsid w:val="00FA75A5"/>
    <w:rsid w:val="00FA7982"/>
    <w:rsid w:val="00FA7C3B"/>
    <w:rsid w:val="00FA7F16"/>
    <w:rsid w:val="00FB0D6E"/>
    <w:rsid w:val="00FB1496"/>
    <w:rsid w:val="00FB2203"/>
    <w:rsid w:val="00FB2BDF"/>
    <w:rsid w:val="00FB2BE0"/>
    <w:rsid w:val="00FB4C1F"/>
    <w:rsid w:val="00FB4DBA"/>
    <w:rsid w:val="00FB5759"/>
    <w:rsid w:val="00FB667E"/>
    <w:rsid w:val="00FB70BD"/>
    <w:rsid w:val="00FB75D9"/>
    <w:rsid w:val="00FB761B"/>
    <w:rsid w:val="00FB7C81"/>
    <w:rsid w:val="00FC0527"/>
    <w:rsid w:val="00FC0BA0"/>
    <w:rsid w:val="00FC0C5B"/>
    <w:rsid w:val="00FC0EFD"/>
    <w:rsid w:val="00FC2D3A"/>
    <w:rsid w:val="00FC35DD"/>
    <w:rsid w:val="00FC369B"/>
    <w:rsid w:val="00FC3BE5"/>
    <w:rsid w:val="00FC40C4"/>
    <w:rsid w:val="00FC5684"/>
    <w:rsid w:val="00FC5747"/>
    <w:rsid w:val="00FC5A1B"/>
    <w:rsid w:val="00FC6BA6"/>
    <w:rsid w:val="00FC6BCF"/>
    <w:rsid w:val="00FC6F50"/>
    <w:rsid w:val="00FC7A4E"/>
    <w:rsid w:val="00FD06BD"/>
    <w:rsid w:val="00FD0DA3"/>
    <w:rsid w:val="00FD0DFE"/>
    <w:rsid w:val="00FD144A"/>
    <w:rsid w:val="00FD169B"/>
    <w:rsid w:val="00FD412A"/>
    <w:rsid w:val="00FD4ACA"/>
    <w:rsid w:val="00FD735E"/>
    <w:rsid w:val="00FD79AD"/>
    <w:rsid w:val="00FE0491"/>
    <w:rsid w:val="00FE04E8"/>
    <w:rsid w:val="00FE27DC"/>
    <w:rsid w:val="00FE2A4A"/>
    <w:rsid w:val="00FE2D73"/>
    <w:rsid w:val="00FE2FFA"/>
    <w:rsid w:val="00FE42FF"/>
    <w:rsid w:val="00FE542A"/>
    <w:rsid w:val="00FE552D"/>
    <w:rsid w:val="00FE5744"/>
    <w:rsid w:val="00FE68A6"/>
    <w:rsid w:val="00FE731E"/>
    <w:rsid w:val="00FE74E6"/>
    <w:rsid w:val="00FE7DE1"/>
    <w:rsid w:val="00FF0433"/>
    <w:rsid w:val="00FF0DA0"/>
    <w:rsid w:val="00FF1151"/>
    <w:rsid w:val="00FF1665"/>
    <w:rsid w:val="00FF195C"/>
    <w:rsid w:val="00FF418C"/>
    <w:rsid w:val="00FF4234"/>
    <w:rsid w:val="00FF66B1"/>
    <w:rsid w:val="00FF7226"/>
    <w:rsid w:val="00FF75F9"/>
    <w:rsid w:val="00FF794F"/>
    <w:rsid w:val="00FF7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5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rPr>
      <w:rFonts w:asciiTheme="minorHAnsi" w:hAnsiTheme="minorHAnsi" w:cstheme="minorHAnsi"/>
      <w:caps/>
      <w:sz w:val="20"/>
      <w:szCs w:val="20"/>
    </w:r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B961DC"/>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7B175E"/>
    <w:pPr>
      <w:tabs>
        <w:tab w:val="right" w:leader="dot" w:pos="8630"/>
      </w:tabs>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1E299F"/>
    <w:rPr>
      <w:color w:val="800080" w:themeColor="followedHyperlink"/>
      <w:u w:val="single"/>
    </w:rPr>
  </w:style>
  <w:style w:type="character" w:styleId="CommentReference">
    <w:name w:val="annotation reference"/>
    <w:basedOn w:val="DefaultParagraphFont"/>
    <w:uiPriority w:val="99"/>
    <w:semiHidden/>
    <w:unhideWhenUsed/>
    <w:rsid w:val="00C253EF"/>
    <w:rPr>
      <w:sz w:val="16"/>
      <w:szCs w:val="16"/>
    </w:rPr>
  </w:style>
  <w:style w:type="paragraph" w:styleId="CommentText">
    <w:name w:val="annotation text"/>
    <w:basedOn w:val="Normal"/>
    <w:link w:val="CommentTextChar"/>
    <w:uiPriority w:val="99"/>
    <w:unhideWhenUsed/>
    <w:rsid w:val="00C253EF"/>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C253EF"/>
    <w:rPr>
      <w:rFonts w:asciiTheme="minorHAnsi" w:eastAsiaTheme="minorHAnsi" w:hAnsiTheme="minorHAnsi" w:cstheme="minorBidi"/>
    </w:rPr>
  </w:style>
  <w:style w:type="character" w:styleId="LineNumber">
    <w:name w:val="line number"/>
    <w:basedOn w:val="DefaultParagraphFont"/>
    <w:semiHidden/>
    <w:unhideWhenUsed/>
    <w:rsid w:val="00193D27"/>
  </w:style>
  <w:style w:type="table" w:customStyle="1" w:styleId="TableGrid1">
    <w:name w:val="Table Grid1"/>
    <w:basedOn w:val="TableNormal"/>
    <w:next w:val="TableGrid"/>
    <w:uiPriority w:val="39"/>
    <w:rsid w:val="00D158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A5B7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1B7D70"/>
    <w:pPr>
      <w:spacing w:after="160"/>
    </w:pPr>
    <w:rPr>
      <w:rFonts w:ascii="Times New Roman" w:eastAsiaTheme="minorHAnsi" w:hAnsi="Times New Roman" w:cs="Times New Roman"/>
      <w:noProof/>
      <w:szCs w:val="22"/>
    </w:rPr>
  </w:style>
  <w:style w:type="character" w:customStyle="1" w:styleId="EndNoteBibliographyChar">
    <w:name w:val="EndNote Bibliography Char"/>
    <w:basedOn w:val="DefaultParagraphFont"/>
    <w:link w:val="EndNoteBibliography"/>
    <w:rsid w:val="001B7D70"/>
    <w:rPr>
      <w:rFonts w:eastAsiaTheme="minorHAnsi"/>
      <w:noProof/>
      <w:sz w:val="24"/>
      <w:szCs w:val="22"/>
    </w:rPr>
  </w:style>
  <w:style w:type="paragraph" w:customStyle="1" w:styleId="EndNoteBibliographyTitle">
    <w:name w:val="EndNote Bibliography Title"/>
    <w:basedOn w:val="Normal"/>
    <w:link w:val="EndNoteBibliographyTitleChar"/>
    <w:rsid w:val="00AE164D"/>
    <w:pPr>
      <w:jc w:val="center"/>
    </w:pPr>
    <w:rPr>
      <w:rFonts w:ascii="Times New Roman" w:hAnsi="Times New Roman" w:cs="Times New Roman"/>
      <w:noProof/>
    </w:rPr>
  </w:style>
  <w:style w:type="character" w:customStyle="1" w:styleId="EndNoteBibliographyTitleChar">
    <w:name w:val="EndNote Bibliography Title Char"/>
    <w:basedOn w:val="Heading1Char"/>
    <w:link w:val="EndNoteBibliographyTitle"/>
    <w:rsid w:val="00AE164D"/>
    <w:rPr>
      <w:rFonts w:ascii="Arial" w:hAnsi="Arial"/>
      <w:b w:val="0"/>
      <w:bCs w:val="0"/>
      <w:caps w:val="0"/>
      <w:noProof/>
      <w:sz w:val="24"/>
      <w:szCs w:val="24"/>
    </w:rPr>
  </w:style>
  <w:style w:type="paragraph" w:styleId="ListParagraph">
    <w:name w:val="List Paragraph"/>
    <w:basedOn w:val="Normal"/>
    <w:uiPriority w:val="34"/>
    <w:qFormat/>
    <w:rsid w:val="00CE675D"/>
    <w:pPr>
      <w:ind w:left="720"/>
      <w:contextualSpacing/>
    </w:pPr>
  </w:style>
  <w:style w:type="paragraph" w:customStyle="1" w:styleId="EndNoteCategoryHeading">
    <w:name w:val="EndNote Category Heading"/>
    <w:basedOn w:val="Normal"/>
    <w:link w:val="EndNoteCategoryHeadingChar"/>
    <w:rsid w:val="00B76B58"/>
    <w:pPr>
      <w:spacing w:before="120" w:after="120"/>
    </w:pPr>
    <w:rPr>
      <w:b/>
      <w:noProof/>
    </w:rPr>
  </w:style>
  <w:style w:type="character" w:customStyle="1" w:styleId="EndNoteCategoryHeadingChar">
    <w:name w:val="EndNote Category Heading Char"/>
    <w:basedOn w:val="DefaultParagraphFont"/>
    <w:link w:val="EndNoteCategoryHeading"/>
    <w:rsid w:val="00B76B58"/>
    <w:rPr>
      <w:rFonts w:ascii="Arial" w:hAnsi="Arial" w:cs="Arial"/>
      <w:b/>
      <w:noProof/>
      <w:sz w:val="24"/>
      <w:szCs w:val="24"/>
    </w:rPr>
  </w:style>
  <w:style w:type="paragraph" w:styleId="CommentSubject">
    <w:name w:val="annotation subject"/>
    <w:basedOn w:val="CommentText"/>
    <w:next w:val="CommentText"/>
    <w:link w:val="CommentSubjectChar"/>
    <w:semiHidden/>
    <w:unhideWhenUsed/>
    <w:rsid w:val="00400849"/>
    <w:pPr>
      <w:spacing w:after="0"/>
    </w:pPr>
    <w:rPr>
      <w:rFonts w:ascii="Arial" w:eastAsia="Times New Roman" w:hAnsi="Arial" w:cs="Arial"/>
      <w:b/>
      <w:bCs/>
    </w:rPr>
  </w:style>
  <w:style w:type="character" w:customStyle="1" w:styleId="CommentSubjectChar">
    <w:name w:val="Comment Subject Char"/>
    <w:basedOn w:val="CommentTextChar"/>
    <w:link w:val="CommentSubject"/>
    <w:semiHidden/>
    <w:rsid w:val="00400849"/>
    <w:rPr>
      <w:rFonts w:ascii="Arial" w:eastAsiaTheme="minorHAnsi" w:hAnsi="Arial" w:cs="Arial"/>
      <w:b/>
      <w:bCs/>
    </w:rPr>
  </w:style>
  <w:style w:type="character" w:styleId="Strong">
    <w:name w:val="Strong"/>
    <w:basedOn w:val="DefaultParagraphFont"/>
    <w:uiPriority w:val="22"/>
    <w:qFormat/>
    <w:rsid w:val="0066443F"/>
    <w:rPr>
      <w:b/>
      <w:bCs/>
    </w:rPr>
  </w:style>
  <w:style w:type="character" w:styleId="UnresolvedMention">
    <w:name w:val="Unresolved Mention"/>
    <w:basedOn w:val="DefaultParagraphFont"/>
    <w:uiPriority w:val="99"/>
    <w:semiHidden/>
    <w:unhideWhenUsed/>
    <w:rsid w:val="00AF25A2"/>
    <w:rPr>
      <w:color w:val="605E5C"/>
      <w:shd w:val="clear" w:color="auto" w:fill="E1DFDD"/>
    </w:rPr>
  </w:style>
  <w:style w:type="paragraph" w:styleId="Revision">
    <w:name w:val="Revision"/>
    <w:hidden/>
    <w:uiPriority w:val="99"/>
    <w:semiHidden/>
    <w:rsid w:val="00BF7470"/>
    <w:rPr>
      <w:rFonts w:ascii="Arial" w:hAnsi="Arial" w:cs="Arial"/>
      <w:sz w:val="24"/>
      <w:szCs w:val="24"/>
    </w:rPr>
  </w:style>
  <w:style w:type="paragraph" w:customStyle="1" w:styleId="paragraph">
    <w:name w:val="paragraph"/>
    <w:basedOn w:val="Normal"/>
    <w:rsid w:val="00BF7470"/>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BF7470"/>
  </w:style>
  <w:style w:type="character" w:customStyle="1" w:styleId="eop">
    <w:name w:val="eop"/>
    <w:basedOn w:val="DefaultParagraphFont"/>
    <w:rsid w:val="00BF7470"/>
  </w:style>
  <w:style w:type="character" w:styleId="PlaceholderText">
    <w:name w:val="Placeholder Text"/>
    <w:basedOn w:val="DefaultParagraphFont"/>
    <w:uiPriority w:val="99"/>
    <w:semiHidden/>
    <w:rsid w:val="005071BE"/>
    <w:rPr>
      <w:color w:val="666666"/>
    </w:rPr>
  </w:style>
  <w:style w:type="paragraph" w:customStyle="1" w:styleId="MyTables">
    <w:name w:val="My_Tables"/>
    <w:basedOn w:val="Caption"/>
    <w:next w:val="Caption"/>
    <w:qFormat/>
    <w:rsid w:val="00257C29"/>
    <w:pPr>
      <w:tabs>
        <w:tab w:val="right" w:leader="dot" w:pos="8630"/>
      </w:tabs>
    </w:pPr>
    <w:rPr>
      <w:rFonts w:asciiTheme="majorHAnsi" w:hAnsiTheme="majorHAnsi" w:cstheme="majorHAns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444826">
      <w:bodyDiv w:val="1"/>
      <w:marLeft w:val="0"/>
      <w:marRight w:val="0"/>
      <w:marTop w:val="0"/>
      <w:marBottom w:val="0"/>
      <w:divBdr>
        <w:top w:val="none" w:sz="0" w:space="0" w:color="auto"/>
        <w:left w:val="none" w:sz="0" w:space="0" w:color="auto"/>
        <w:bottom w:val="none" w:sz="0" w:space="0" w:color="auto"/>
        <w:right w:val="none" w:sz="0" w:space="0" w:color="auto"/>
      </w:divBdr>
    </w:div>
    <w:div w:id="242035689">
      <w:bodyDiv w:val="1"/>
      <w:marLeft w:val="0"/>
      <w:marRight w:val="0"/>
      <w:marTop w:val="0"/>
      <w:marBottom w:val="0"/>
      <w:divBdr>
        <w:top w:val="none" w:sz="0" w:space="0" w:color="auto"/>
        <w:left w:val="none" w:sz="0" w:space="0" w:color="auto"/>
        <w:bottom w:val="none" w:sz="0" w:space="0" w:color="auto"/>
        <w:right w:val="none" w:sz="0" w:space="0" w:color="auto"/>
      </w:divBdr>
    </w:div>
    <w:div w:id="418722924">
      <w:bodyDiv w:val="1"/>
      <w:marLeft w:val="0"/>
      <w:marRight w:val="0"/>
      <w:marTop w:val="0"/>
      <w:marBottom w:val="0"/>
      <w:divBdr>
        <w:top w:val="none" w:sz="0" w:space="0" w:color="auto"/>
        <w:left w:val="none" w:sz="0" w:space="0" w:color="auto"/>
        <w:bottom w:val="none" w:sz="0" w:space="0" w:color="auto"/>
        <w:right w:val="none" w:sz="0" w:space="0" w:color="auto"/>
      </w:divBdr>
    </w:div>
    <w:div w:id="443307554">
      <w:bodyDiv w:val="1"/>
      <w:marLeft w:val="0"/>
      <w:marRight w:val="0"/>
      <w:marTop w:val="0"/>
      <w:marBottom w:val="0"/>
      <w:divBdr>
        <w:top w:val="none" w:sz="0" w:space="0" w:color="auto"/>
        <w:left w:val="none" w:sz="0" w:space="0" w:color="auto"/>
        <w:bottom w:val="none" w:sz="0" w:space="0" w:color="auto"/>
        <w:right w:val="none" w:sz="0" w:space="0" w:color="auto"/>
      </w:divBdr>
    </w:div>
    <w:div w:id="458307694">
      <w:bodyDiv w:val="1"/>
      <w:marLeft w:val="0"/>
      <w:marRight w:val="0"/>
      <w:marTop w:val="0"/>
      <w:marBottom w:val="0"/>
      <w:divBdr>
        <w:top w:val="none" w:sz="0" w:space="0" w:color="auto"/>
        <w:left w:val="none" w:sz="0" w:space="0" w:color="auto"/>
        <w:bottom w:val="none" w:sz="0" w:space="0" w:color="auto"/>
        <w:right w:val="none" w:sz="0" w:space="0" w:color="auto"/>
      </w:divBdr>
    </w:div>
    <w:div w:id="459811131">
      <w:bodyDiv w:val="1"/>
      <w:marLeft w:val="0"/>
      <w:marRight w:val="0"/>
      <w:marTop w:val="0"/>
      <w:marBottom w:val="0"/>
      <w:divBdr>
        <w:top w:val="none" w:sz="0" w:space="0" w:color="auto"/>
        <w:left w:val="none" w:sz="0" w:space="0" w:color="auto"/>
        <w:bottom w:val="none" w:sz="0" w:space="0" w:color="auto"/>
        <w:right w:val="none" w:sz="0" w:space="0" w:color="auto"/>
      </w:divBdr>
    </w:div>
    <w:div w:id="475878011">
      <w:bodyDiv w:val="1"/>
      <w:marLeft w:val="0"/>
      <w:marRight w:val="0"/>
      <w:marTop w:val="0"/>
      <w:marBottom w:val="0"/>
      <w:divBdr>
        <w:top w:val="none" w:sz="0" w:space="0" w:color="auto"/>
        <w:left w:val="none" w:sz="0" w:space="0" w:color="auto"/>
        <w:bottom w:val="none" w:sz="0" w:space="0" w:color="auto"/>
        <w:right w:val="none" w:sz="0" w:space="0" w:color="auto"/>
      </w:divBdr>
    </w:div>
    <w:div w:id="499388308">
      <w:bodyDiv w:val="1"/>
      <w:marLeft w:val="0"/>
      <w:marRight w:val="0"/>
      <w:marTop w:val="0"/>
      <w:marBottom w:val="0"/>
      <w:divBdr>
        <w:top w:val="none" w:sz="0" w:space="0" w:color="auto"/>
        <w:left w:val="none" w:sz="0" w:space="0" w:color="auto"/>
        <w:bottom w:val="none" w:sz="0" w:space="0" w:color="auto"/>
        <w:right w:val="none" w:sz="0" w:space="0" w:color="auto"/>
      </w:divBdr>
    </w:div>
    <w:div w:id="572543562">
      <w:bodyDiv w:val="1"/>
      <w:marLeft w:val="0"/>
      <w:marRight w:val="0"/>
      <w:marTop w:val="0"/>
      <w:marBottom w:val="0"/>
      <w:divBdr>
        <w:top w:val="none" w:sz="0" w:space="0" w:color="auto"/>
        <w:left w:val="none" w:sz="0" w:space="0" w:color="auto"/>
        <w:bottom w:val="none" w:sz="0" w:space="0" w:color="auto"/>
        <w:right w:val="none" w:sz="0" w:space="0" w:color="auto"/>
      </w:divBdr>
    </w:div>
    <w:div w:id="57432259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5162324">
      <w:bodyDiv w:val="1"/>
      <w:marLeft w:val="0"/>
      <w:marRight w:val="0"/>
      <w:marTop w:val="0"/>
      <w:marBottom w:val="0"/>
      <w:divBdr>
        <w:top w:val="none" w:sz="0" w:space="0" w:color="auto"/>
        <w:left w:val="none" w:sz="0" w:space="0" w:color="auto"/>
        <w:bottom w:val="none" w:sz="0" w:space="0" w:color="auto"/>
        <w:right w:val="none" w:sz="0" w:space="0" w:color="auto"/>
      </w:divBdr>
      <w:divsChild>
        <w:div w:id="509416144">
          <w:marLeft w:val="0"/>
          <w:marRight w:val="0"/>
          <w:marTop w:val="0"/>
          <w:marBottom w:val="0"/>
          <w:divBdr>
            <w:top w:val="none" w:sz="0" w:space="0" w:color="auto"/>
            <w:left w:val="none" w:sz="0" w:space="0" w:color="auto"/>
            <w:bottom w:val="none" w:sz="0" w:space="0" w:color="auto"/>
            <w:right w:val="none" w:sz="0" w:space="0" w:color="auto"/>
          </w:divBdr>
        </w:div>
        <w:div w:id="1030036499">
          <w:marLeft w:val="0"/>
          <w:marRight w:val="0"/>
          <w:marTop w:val="0"/>
          <w:marBottom w:val="0"/>
          <w:divBdr>
            <w:top w:val="none" w:sz="0" w:space="0" w:color="auto"/>
            <w:left w:val="none" w:sz="0" w:space="0" w:color="auto"/>
            <w:bottom w:val="none" w:sz="0" w:space="0" w:color="auto"/>
            <w:right w:val="none" w:sz="0" w:space="0" w:color="auto"/>
          </w:divBdr>
        </w:div>
        <w:div w:id="1284190340">
          <w:marLeft w:val="0"/>
          <w:marRight w:val="0"/>
          <w:marTop w:val="0"/>
          <w:marBottom w:val="0"/>
          <w:divBdr>
            <w:top w:val="none" w:sz="0" w:space="0" w:color="auto"/>
            <w:left w:val="none" w:sz="0" w:space="0" w:color="auto"/>
            <w:bottom w:val="none" w:sz="0" w:space="0" w:color="auto"/>
            <w:right w:val="none" w:sz="0" w:space="0" w:color="auto"/>
          </w:divBdr>
        </w:div>
      </w:divsChild>
    </w:div>
    <w:div w:id="691348229">
      <w:bodyDiv w:val="1"/>
      <w:marLeft w:val="0"/>
      <w:marRight w:val="0"/>
      <w:marTop w:val="0"/>
      <w:marBottom w:val="0"/>
      <w:divBdr>
        <w:top w:val="none" w:sz="0" w:space="0" w:color="auto"/>
        <w:left w:val="none" w:sz="0" w:space="0" w:color="auto"/>
        <w:bottom w:val="none" w:sz="0" w:space="0" w:color="auto"/>
        <w:right w:val="none" w:sz="0" w:space="0" w:color="auto"/>
      </w:divBdr>
    </w:div>
    <w:div w:id="698315041">
      <w:bodyDiv w:val="1"/>
      <w:marLeft w:val="0"/>
      <w:marRight w:val="0"/>
      <w:marTop w:val="0"/>
      <w:marBottom w:val="0"/>
      <w:divBdr>
        <w:top w:val="none" w:sz="0" w:space="0" w:color="auto"/>
        <w:left w:val="none" w:sz="0" w:space="0" w:color="auto"/>
        <w:bottom w:val="none" w:sz="0" w:space="0" w:color="auto"/>
        <w:right w:val="none" w:sz="0" w:space="0" w:color="auto"/>
      </w:divBdr>
    </w:div>
    <w:div w:id="770441702">
      <w:bodyDiv w:val="1"/>
      <w:marLeft w:val="0"/>
      <w:marRight w:val="0"/>
      <w:marTop w:val="0"/>
      <w:marBottom w:val="0"/>
      <w:divBdr>
        <w:top w:val="none" w:sz="0" w:space="0" w:color="auto"/>
        <w:left w:val="none" w:sz="0" w:space="0" w:color="auto"/>
        <w:bottom w:val="none" w:sz="0" w:space="0" w:color="auto"/>
        <w:right w:val="none" w:sz="0" w:space="0" w:color="auto"/>
      </w:divBdr>
    </w:div>
    <w:div w:id="976297583">
      <w:bodyDiv w:val="1"/>
      <w:marLeft w:val="0"/>
      <w:marRight w:val="0"/>
      <w:marTop w:val="0"/>
      <w:marBottom w:val="0"/>
      <w:divBdr>
        <w:top w:val="none" w:sz="0" w:space="0" w:color="auto"/>
        <w:left w:val="none" w:sz="0" w:space="0" w:color="auto"/>
        <w:bottom w:val="none" w:sz="0" w:space="0" w:color="auto"/>
        <w:right w:val="none" w:sz="0" w:space="0" w:color="auto"/>
      </w:divBdr>
    </w:div>
    <w:div w:id="987248521">
      <w:bodyDiv w:val="1"/>
      <w:marLeft w:val="0"/>
      <w:marRight w:val="0"/>
      <w:marTop w:val="0"/>
      <w:marBottom w:val="0"/>
      <w:divBdr>
        <w:top w:val="none" w:sz="0" w:space="0" w:color="auto"/>
        <w:left w:val="none" w:sz="0" w:space="0" w:color="auto"/>
        <w:bottom w:val="none" w:sz="0" w:space="0" w:color="auto"/>
        <w:right w:val="none" w:sz="0" w:space="0" w:color="auto"/>
      </w:divBdr>
    </w:div>
    <w:div w:id="1008800003">
      <w:bodyDiv w:val="1"/>
      <w:marLeft w:val="0"/>
      <w:marRight w:val="0"/>
      <w:marTop w:val="0"/>
      <w:marBottom w:val="0"/>
      <w:divBdr>
        <w:top w:val="none" w:sz="0" w:space="0" w:color="auto"/>
        <w:left w:val="none" w:sz="0" w:space="0" w:color="auto"/>
        <w:bottom w:val="none" w:sz="0" w:space="0" w:color="auto"/>
        <w:right w:val="none" w:sz="0" w:space="0" w:color="auto"/>
      </w:divBdr>
    </w:div>
    <w:div w:id="1026252329">
      <w:bodyDiv w:val="1"/>
      <w:marLeft w:val="0"/>
      <w:marRight w:val="0"/>
      <w:marTop w:val="0"/>
      <w:marBottom w:val="0"/>
      <w:divBdr>
        <w:top w:val="none" w:sz="0" w:space="0" w:color="auto"/>
        <w:left w:val="none" w:sz="0" w:space="0" w:color="auto"/>
        <w:bottom w:val="none" w:sz="0" w:space="0" w:color="auto"/>
        <w:right w:val="none" w:sz="0" w:space="0" w:color="auto"/>
      </w:divBdr>
    </w:div>
    <w:div w:id="1170489289">
      <w:bodyDiv w:val="1"/>
      <w:marLeft w:val="0"/>
      <w:marRight w:val="0"/>
      <w:marTop w:val="0"/>
      <w:marBottom w:val="0"/>
      <w:divBdr>
        <w:top w:val="none" w:sz="0" w:space="0" w:color="auto"/>
        <w:left w:val="none" w:sz="0" w:space="0" w:color="auto"/>
        <w:bottom w:val="none" w:sz="0" w:space="0" w:color="auto"/>
        <w:right w:val="none" w:sz="0" w:space="0" w:color="auto"/>
      </w:divBdr>
    </w:div>
    <w:div w:id="1231233559">
      <w:bodyDiv w:val="1"/>
      <w:marLeft w:val="0"/>
      <w:marRight w:val="0"/>
      <w:marTop w:val="0"/>
      <w:marBottom w:val="0"/>
      <w:divBdr>
        <w:top w:val="none" w:sz="0" w:space="0" w:color="auto"/>
        <w:left w:val="none" w:sz="0" w:space="0" w:color="auto"/>
        <w:bottom w:val="none" w:sz="0" w:space="0" w:color="auto"/>
        <w:right w:val="none" w:sz="0" w:space="0" w:color="auto"/>
      </w:divBdr>
    </w:div>
    <w:div w:id="1377924238">
      <w:bodyDiv w:val="1"/>
      <w:marLeft w:val="0"/>
      <w:marRight w:val="0"/>
      <w:marTop w:val="0"/>
      <w:marBottom w:val="0"/>
      <w:divBdr>
        <w:top w:val="none" w:sz="0" w:space="0" w:color="auto"/>
        <w:left w:val="none" w:sz="0" w:space="0" w:color="auto"/>
        <w:bottom w:val="none" w:sz="0" w:space="0" w:color="auto"/>
        <w:right w:val="none" w:sz="0" w:space="0" w:color="auto"/>
      </w:divBdr>
    </w:div>
    <w:div w:id="1389262288">
      <w:bodyDiv w:val="1"/>
      <w:marLeft w:val="0"/>
      <w:marRight w:val="0"/>
      <w:marTop w:val="0"/>
      <w:marBottom w:val="0"/>
      <w:divBdr>
        <w:top w:val="none" w:sz="0" w:space="0" w:color="auto"/>
        <w:left w:val="none" w:sz="0" w:space="0" w:color="auto"/>
        <w:bottom w:val="none" w:sz="0" w:space="0" w:color="auto"/>
        <w:right w:val="none" w:sz="0" w:space="0" w:color="auto"/>
      </w:divBdr>
    </w:div>
    <w:div w:id="1398479234">
      <w:bodyDiv w:val="1"/>
      <w:marLeft w:val="0"/>
      <w:marRight w:val="0"/>
      <w:marTop w:val="0"/>
      <w:marBottom w:val="0"/>
      <w:divBdr>
        <w:top w:val="none" w:sz="0" w:space="0" w:color="auto"/>
        <w:left w:val="none" w:sz="0" w:space="0" w:color="auto"/>
        <w:bottom w:val="none" w:sz="0" w:space="0" w:color="auto"/>
        <w:right w:val="none" w:sz="0" w:space="0" w:color="auto"/>
      </w:divBdr>
    </w:div>
    <w:div w:id="1558854235">
      <w:bodyDiv w:val="1"/>
      <w:marLeft w:val="0"/>
      <w:marRight w:val="0"/>
      <w:marTop w:val="0"/>
      <w:marBottom w:val="0"/>
      <w:divBdr>
        <w:top w:val="none" w:sz="0" w:space="0" w:color="auto"/>
        <w:left w:val="none" w:sz="0" w:space="0" w:color="auto"/>
        <w:bottom w:val="none" w:sz="0" w:space="0" w:color="auto"/>
        <w:right w:val="none" w:sz="0" w:space="0" w:color="auto"/>
      </w:divBdr>
    </w:div>
    <w:div w:id="1760639579">
      <w:bodyDiv w:val="1"/>
      <w:marLeft w:val="0"/>
      <w:marRight w:val="0"/>
      <w:marTop w:val="0"/>
      <w:marBottom w:val="0"/>
      <w:divBdr>
        <w:top w:val="none" w:sz="0" w:space="0" w:color="auto"/>
        <w:left w:val="none" w:sz="0" w:space="0" w:color="auto"/>
        <w:bottom w:val="none" w:sz="0" w:space="0" w:color="auto"/>
        <w:right w:val="none" w:sz="0" w:space="0" w:color="auto"/>
      </w:divBdr>
    </w:div>
    <w:div w:id="1832480738">
      <w:bodyDiv w:val="1"/>
      <w:marLeft w:val="0"/>
      <w:marRight w:val="0"/>
      <w:marTop w:val="0"/>
      <w:marBottom w:val="0"/>
      <w:divBdr>
        <w:top w:val="none" w:sz="0" w:space="0" w:color="auto"/>
        <w:left w:val="none" w:sz="0" w:space="0" w:color="auto"/>
        <w:bottom w:val="none" w:sz="0" w:space="0" w:color="auto"/>
        <w:right w:val="none" w:sz="0" w:space="0" w:color="auto"/>
      </w:divBdr>
    </w:div>
    <w:div w:id="1896356209">
      <w:bodyDiv w:val="1"/>
      <w:marLeft w:val="0"/>
      <w:marRight w:val="0"/>
      <w:marTop w:val="0"/>
      <w:marBottom w:val="0"/>
      <w:divBdr>
        <w:top w:val="none" w:sz="0" w:space="0" w:color="auto"/>
        <w:left w:val="none" w:sz="0" w:space="0" w:color="auto"/>
        <w:bottom w:val="none" w:sz="0" w:space="0" w:color="auto"/>
        <w:right w:val="none" w:sz="0" w:space="0" w:color="auto"/>
      </w:divBdr>
    </w:div>
    <w:div w:id="1922792654">
      <w:bodyDiv w:val="1"/>
      <w:marLeft w:val="0"/>
      <w:marRight w:val="0"/>
      <w:marTop w:val="0"/>
      <w:marBottom w:val="0"/>
      <w:divBdr>
        <w:top w:val="none" w:sz="0" w:space="0" w:color="auto"/>
        <w:left w:val="none" w:sz="0" w:space="0" w:color="auto"/>
        <w:bottom w:val="none" w:sz="0" w:space="0" w:color="auto"/>
        <w:right w:val="none" w:sz="0" w:space="0" w:color="auto"/>
      </w:divBdr>
    </w:div>
    <w:div w:id="1992100371">
      <w:bodyDiv w:val="1"/>
      <w:marLeft w:val="0"/>
      <w:marRight w:val="0"/>
      <w:marTop w:val="0"/>
      <w:marBottom w:val="0"/>
      <w:divBdr>
        <w:top w:val="none" w:sz="0" w:space="0" w:color="auto"/>
        <w:left w:val="none" w:sz="0" w:space="0" w:color="auto"/>
        <w:bottom w:val="none" w:sz="0" w:space="0" w:color="auto"/>
        <w:right w:val="none" w:sz="0" w:space="0" w:color="auto"/>
      </w:divBdr>
    </w:div>
    <w:div w:id="2054229616">
      <w:bodyDiv w:val="1"/>
      <w:marLeft w:val="0"/>
      <w:marRight w:val="0"/>
      <w:marTop w:val="0"/>
      <w:marBottom w:val="0"/>
      <w:divBdr>
        <w:top w:val="none" w:sz="0" w:space="0" w:color="auto"/>
        <w:left w:val="none" w:sz="0" w:space="0" w:color="auto"/>
        <w:bottom w:val="none" w:sz="0" w:space="0" w:color="auto"/>
        <w:right w:val="none" w:sz="0" w:space="0" w:color="auto"/>
      </w:divBdr>
    </w:div>
    <w:div w:id="2065524460">
      <w:bodyDiv w:val="1"/>
      <w:marLeft w:val="0"/>
      <w:marRight w:val="0"/>
      <w:marTop w:val="0"/>
      <w:marBottom w:val="0"/>
      <w:divBdr>
        <w:top w:val="none" w:sz="0" w:space="0" w:color="auto"/>
        <w:left w:val="none" w:sz="0" w:space="0" w:color="auto"/>
        <w:bottom w:val="none" w:sz="0" w:space="0" w:color="auto"/>
        <w:right w:val="none" w:sz="0" w:space="0" w:color="auto"/>
      </w:divBdr>
    </w:div>
    <w:div w:id="2076470196">
      <w:bodyDiv w:val="1"/>
      <w:marLeft w:val="0"/>
      <w:marRight w:val="0"/>
      <w:marTop w:val="0"/>
      <w:marBottom w:val="0"/>
      <w:divBdr>
        <w:top w:val="none" w:sz="0" w:space="0" w:color="auto"/>
        <w:left w:val="none" w:sz="0" w:space="0" w:color="auto"/>
        <w:bottom w:val="none" w:sz="0" w:space="0" w:color="auto"/>
        <w:right w:val="none" w:sz="0" w:space="0" w:color="auto"/>
      </w:divBdr>
    </w:div>
    <w:div w:id="2114934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66ECF-5AE0-4E74-A4E2-1389D01FBDD7}">
  <ds:schemaRefs>
    <ds:schemaRef ds:uri="http://schemas.openxmlformats.org/officeDocument/2006/bibliography"/>
  </ds:schemaRefs>
</ds:datastoreItem>
</file>

<file path=docMetadata/LabelInfo.xml><?xml version="1.0" encoding="utf-8"?>
<clbl:labelList xmlns:clbl="http://schemas.microsoft.com/office/2020/mipLabelMetadata">
  <clbl:label id="{3f8a7bc4-e337-47a5-a0fc-0d512c0e05f1}" enabled="0" method="" siteId="{3f8a7bc4-e337-47a5-a0fc-0d512c0e05f1}" removed="1"/>
</clbl:labelList>
</file>

<file path=docProps/app.xml><?xml version="1.0" encoding="utf-8"?>
<Properties xmlns="http://schemas.openxmlformats.org/officeDocument/2006/extended-properties" xmlns:vt="http://schemas.openxmlformats.org/officeDocument/2006/docPropsVTypes">
  <Template>multipart-te</Template>
  <TotalTime>0</TotalTime>
  <Pages>69</Pages>
  <Words>34125</Words>
  <Characters>204751</Characters>
  <Application>Microsoft Office Word</Application>
  <DocSecurity>0</DocSecurity>
  <Lines>3250</Lines>
  <Paragraphs>1880</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236996</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2024-07-25T17:09:00Z</dcterms:created>
  <dcterms:modified xsi:type="dcterms:W3CDTF">2024-07-29T13:59:00Z</dcterms:modified>
</cp:coreProperties>
</file>