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3B4D4D" w14:textId="77777777" w:rsidR="007337AE" w:rsidRDefault="007337AE" w:rsidP="006665C9">
      <w:pPr>
        <w:spacing w:line="480" w:lineRule="auto"/>
        <w:jc w:val="center"/>
        <w:rPr>
          <w:rFonts w:ascii="Times New Roman" w:hAnsi="Times New Roman" w:cs="Times New Roman"/>
        </w:rPr>
      </w:pPr>
    </w:p>
    <w:p w14:paraId="717822D2" w14:textId="77777777" w:rsidR="007337AE" w:rsidRDefault="007337AE" w:rsidP="006665C9">
      <w:pPr>
        <w:spacing w:line="480" w:lineRule="auto"/>
        <w:jc w:val="center"/>
        <w:rPr>
          <w:rFonts w:ascii="Times New Roman" w:hAnsi="Times New Roman" w:cs="Times New Roman"/>
        </w:rPr>
      </w:pPr>
    </w:p>
    <w:p w14:paraId="3AFF9809" w14:textId="77777777" w:rsidR="007337AE" w:rsidRDefault="007337AE" w:rsidP="006665C9">
      <w:pPr>
        <w:spacing w:line="480" w:lineRule="auto"/>
        <w:jc w:val="center"/>
        <w:rPr>
          <w:rFonts w:ascii="Times New Roman" w:hAnsi="Times New Roman" w:cs="Times New Roman"/>
        </w:rPr>
      </w:pPr>
    </w:p>
    <w:p w14:paraId="7728148F" w14:textId="77777777" w:rsidR="007337AE" w:rsidRDefault="007337AE" w:rsidP="006665C9">
      <w:pPr>
        <w:spacing w:line="480" w:lineRule="auto"/>
        <w:jc w:val="center"/>
        <w:rPr>
          <w:rFonts w:ascii="Times New Roman" w:hAnsi="Times New Roman" w:cs="Times New Roman"/>
        </w:rPr>
      </w:pPr>
    </w:p>
    <w:p w14:paraId="5A2CDCB6" w14:textId="0927B173" w:rsidR="006665C9" w:rsidRDefault="007337AE" w:rsidP="00432210">
      <w:pPr>
        <w:spacing w:line="480" w:lineRule="auto"/>
        <w:jc w:val="center"/>
        <w:rPr>
          <w:rFonts w:ascii="Times New Roman" w:hAnsi="Times New Roman" w:cs="Times New Roman"/>
        </w:rPr>
      </w:pPr>
      <w:r>
        <w:rPr>
          <w:rFonts w:ascii="Times New Roman" w:hAnsi="Times New Roman" w:cs="Times New Roman"/>
        </w:rPr>
        <w:t xml:space="preserve">The Opioid Crisis: Biological, Psychological and Sociological </w:t>
      </w:r>
      <w:r w:rsidR="00432210">
        <w:rPr>
          <w:rFonts w:ascii="Times New Roman" w:hAnsi="Times New Roman" w:cs="Times New Roman"/>
        </w:rPr>
        <w:t xml:space="preserve">Factors </w:t>
      </w:r>
      <w:r>
        <w:rPr>
          <w:rFonts w:ascii="Times New Roman" w:hAnsi="Times New Roman" w:cs="Times New Roman"/>
        </w:rPr>
        <w:t xml:space="preserve">in the </w:t>
      </w:r>
      <w:r w:rsidR="00432210">
        <w:rPr>
          <w:rFonts w:ascii="Times New Roman" w:hAnsi="Times New Roman" w:cs="Times New Roman"/>
        </w:rPr>
        <w:t xml:space="preserve">Etiology </w:t>
      </w:r>
      <w:r>
        <w:rPr>
          <w:rFonts w:ascii="Times New Roman" w:hAnsi="Times New Roman" w:cs="Times New Roman"/>
        </w:rPr>
        <w:t xml:space="preserve">and </w:t>
      </w:r>
      <w:r w:rsidR="00432210">
        <w:rPr>
          <w:rFonts w:ascii="Times New Roman" w:hAnsi="Times New Roman" w:cs="Times New Roman"/>
        </w:rPr>
        <w:t xml:space="preserve">Future Mitigation </w:t>
      </w:r>
      <w:r>
        <w:rPr>
          <w:rFonts w:ascii="Times New Roman" w:hAnsi="Times New Roman" w:cs="Times New Roman"/>
        </w:rPr>
        <w:t xml:space="preserve">of </w:t>
      </w:r>
      <w:r w:rsidR="00432210">
        <w:rPr>
          <w:rFonts w:ascii="Times New Roman" w:hAnsi="Times New Roman" w:cs="Times New Roman"/>
        </w:rPr>
        <w:t>Opioid Addiction</w:t>
      </w:r>
      <w:r>
        <w:rPr>
          <w:rFonts w:ascii="Times New Roman" w:hAnsi="Times New Roman" w:cs="Times New Roman"/>
        </w:rPr>
        <w:t>.</w:t>
      </w:r>
    </w:p>
    <w:p w14:paraId="41885906" w14:textId="77777777" w:rsidR="00432210" w:rsidRDefault="007337AE" w:rsidP="006665C9">
      <w:pPr>
        <w:spacing w:line="480" w:lineRule="auto"/>
        <w:jc w:val="center"/>
        <w:rPr>
          <w:rFonts w:ascii="Times New Roman" w:hAnsi="Times New Roman" w:cs="Times New Roman"/>
        </w:rPr>
      </w:pPr>
      <w:r>
        <w:rPr>
          <w:rFonts w:ascii="Times New Roman" w:hAnsi="Times New Roman" w:cs="Times New Roman"/>
        </w:rPr>
        <w:t xml:space="preserve"> </w:t>
      </w:r>
    </w:p>
    <w:p w14:paraId="326C74E1" w14:textId="77777777" w:rsidR="00432210" w:rsidRDefault="00432210" w:rsidP="006665C9">
      <w:pPr>
        <w:spacing w:line="480" w:lineRule="auto"/>
        <w:jc w:val="center"/>
        <w:rPr>
          <w:rFonts w:ascii="Times New Roman" w:hAnsi="Times New Roman" w:cs="Times New Roman"/>
        </w:rPr>
      </w:pPr>
    </w:p>
    <w:p w14:paraId="2647E948" w14:textId="77777777" w:rsidR="009F73CC" w:rsidRDefault="009F73CC" w:rsidP="006665C9">
      <w:pPr>
        <w:spacing w:line="480" w:lineRule="auto"/>
        <w:jc w:val="center"/>
        <w:rPr>
          <w:rFonts w:ascii="Times New Roman" w:hAnsi="Times New Roman" w:cs="Times New Roman"/>
        </w:rPr>
      </w:pPr>
    </w:p>
    <w:p w14:paraId="6C7CC999" w14:textId="77777777" w:rsidR="009F73CC" w:rsidRDefault="009F73CC" w:rsidP="006665C9">
      <w:pPr>
        <w:spacing w:line="480" w:lineRule="auto"/>
        <w:jc w:val="center"/>
        <w:rPr>
          <w:rFonts w:ascii="Times New Roman" w:hAnsi="Times New Roman" w:cs="Times New Roman"/>
        </w:rPr>
      </w:pPr>
    </w:p>
    <w:p w14:paraId="44BD81AD" w14:textId="63813AA8" w:rsidR="00432210" w:rsidRDefault="00432210" w:rsidP="006665C9">
      <w:pPr>
        <w:spacing w:line="480" w:lineRule="auto"/>
        <w:jc w:val="center"/>
        <w:rPr>
          <w:rFonts w:ascii="Times New Roman" w:hAnsi="Times New Roman" w:cs="Times New Roman"/>
        </w:rPr>
      </w:pPr>
      <w:r>
        <w:rPr>
          <w:rFonts w:ascii="Times New Roman" w:hAnsi="Times New Roman" w:cs="Times New Roman"/>
        </w:rPr>
        <w:t xml:space="preserve">An Undergraduate </w:t>
      </w:r>
      <w:r w:rsidR="0065707D">
        <w:rPr>
          <w:rFonts w:ascii="Times New Roman" w:hAnsi="Times New Roman" w:cs="Times New Roman"/>
        </w:rPr>
        <w:t xml:space="preserve">Honors </w:t>
      </w:r>
      <w:r>
        <w:rPr>
          <w:rFonts w:ascii="Times New Roman" w:hAnsi="Times New Roman" w:cs="Times New Roman"/>
        </w:rPr>
        <w:t>Thesis</w:t>
      </w:r>
    </w:p>
    <w:p w14:paraId="1C797491" w14:textId="77777777" w:rsidR="00432210" w:rsidRDefault="00432210" w:rsidP="006665C9">
      <w:pPr>
        <w:spacing w:line="480" w:lineRule="auto"/>
        <w:jc w:val="center"/>
        <w:rPr>
          <w:rFonts w:ascii="Times New Roman" w:hAnsi="Times New Roman" w:cs="Times New Roman"/>
        </w:rPr>
      </w:pPr>
      <w:r>
        <w:rPr>
          <w:rFonts w:ascii="Times New Roman" w:hAnsi="Times New Roman" w:cs="Times New Roman"/>
        </w:rPr>
        <w:t>By</w:t>
      </w:r>
    </w:p>
    <w:p w14:paraId="2602672B" w14:textId="77777777" w:rsidR="00432210" w:rsidRDefault="00432210" w:rsidP="006665C9">
      <w:pPr>
        <w:spacing w:line="480" w:lineRule="auto"/>
        <w:jc w:val="center"/>
        <w:rPr>
          <w:rFonts w:ascii="Times New Roman" w:hAnsi="Times New Roman" w:cs="Times New Roman"/>
        </w:rPr>
      </w:pPr>
    </w:p>
    <w:p w14:paraId="4E991B46" w14:textId="7A79997E" w:rsidR="007337AE" w:rsidRDefault="007337AE" w:rsidP="006665C9">
      <w:pPr>
        <w:spacing w:line="480" w:lineRule="auto"/>
        <w:jc w:val="center"/>
        <w:rPr>
          <w:rFonts w:ascii="Times New Roman" w:hAnsi="Times New Roman" w:cs="Times New Roman"/>
        </w:rPr>
      </w:pPr>
      <w:r>
        <w:rPr>
          <w:rFonts w:ascii="Times New Roman" w:hAnsi="Times New Roman" w:cs="Times New Roman"/>
        </w:rPr>
        <w:t>Nicholas Genereaux</w:t>
      </w:r>
    </w:p>
    <w:p w14:paraId="181FAECC" w14:textId="0ECB870F" w:rsidR="00432210" w:rsidRDefault="0065707D" w:rsidP="00432210">
      <w:pPr>
        <w:spacing w:line="480" w:lineRule="auto"/>
        <w:jc w:val="center"/>
        <w:rPr>
          <w:rFonts w:ascii="Times New Roman" w:hAnsi="Times New Roman" w:cs="Times New Roman"/>
        </w:rPr>
      </w:pPr>
      <w:r>
        <w:rPr>
          <w:rFonts w:ascii="Times New Roman" w:hAnsi="Times New Roman" w:cs="Times New Roman"/>
        </w:rPr>
        <w:t xml:space="preserve">Chancellors Honors </w:t>
      </w:r>
      <w:r w:rsidR="00432210">
        <w:rPr>
          <w:rFonts w:ascii="Times New Roman" w:hAnsi="Times New Roman" w:cs="Times New Roman"/>
        </w:rPr>
        <w:t>Program</w:t>
      </w:r>
    </w:p>
    <w:p w14:paraId="0F5516E9" w14:textId="77777777" w:rsidR="009F73CC" w:rsidRDefault="009F73CC" w:rsidP="006665C9">
      <w:pPr>
        <w:spacing w:line="480" w:lineRule="auto"/>
        <w:jc w:val="center"/>
        <w:rPr>
          <w:rFonts w:ascii="Times New Roman" w:hAnsi="Times New Roman" w:cs="Times New Roman"/>
        </w:rPr>
      </w:pPr>
    </w:p>
    <w:p w14:paraId="4FECD94E" w14:textId="77777777" w:rsidR="009F73CC" w:rsidRDefault="009F73CC" w:rsidP="006665C9">
      <w:pPr>
        <w:spacing w:line="480" w:lineRule="auto"/>
        <w:jc w:val="center"/>
        <w:rPr>
          <w:rFonts w:ascii="Times New Roman" w:hAnsi="Times New Roman" w:cs="Times New Roman"/>
        </w:rPr>
      </w:pPr>
    </w:p>
    <w:p w14:paraId="7BE483F0" w14:textId="4E5C8F28" w:rsidR="00432210" w:rsidRDefault="00432210" w:rsidP="006665C9">
      <w:pPr>
        <w:spacing w:line="480" w:lineRule="auto"/>
        <w:jc w:val="center"/>
        <w:rPr>
          <w:rFonts w:ascii="Times New Roman" w:hAnsi="Times New Roman" w:cs="Times New Roman"/>
        </w:rPr>
      </w:pPr>
      <w:r>
        <w:rPr>
          <w:rFonts w:ascii="Times New Roman" w:hAnsi="Times New Roman" w:cs="Times New Roman"/>
        </w:rPr>
        <w:t>Advisor:</w:t>
      </w:r>
    </w:p>
    <w:p w14:paraId="3684D9EF" w14:textId="43518AD2" w:rsidR="00432210" w:rsidRDefault="00432210" w:rsidP="006665C9">
      <w:pPr>
        <w:spacing w:line="480" w:lineRule="auto"/>
        <w:jc w:val="center"/>
        <w:rPr>
          <w:rFonts w:ascii="Times New Roman" w:hAnsi="Times New Roman" w:cs="Times New Roman"/>
        </w:rPr>
      </w:pPr>
      <w:r>
        <w:rPr>
          <w:rFonts w:ascii="Times New Roman" w:hAnsi="Times New Roman" w:cs="Times New Roman"/>
        </w:rPr>
        <w:t>Sally B. Seraphin, Ph.D.</w:t>
      </w:r>
    </w:p>
    <w:p w14:paraId="03BD21CF" w14:textId="7B99626D" w:rsidR="007337AE" w:rsidRDefault="00432210" w:rsidP="00432210">
      <w:pPr>
        <w:spacing w:line="480" w:lineRule="auto"/>
        <w:jc w:val="center"/>
        <w:rPr>
          <w:rFonts w:ascii="Times New Roman" w:hAnsi="Times New Roman" w:cs="Times New Roman"/>
        </w:rPr>
      </w:pPr>
      <w:r>
        <w:rPr>
          <w:rFonts w:ascii="Times New Roman" w:hAnsi="Times New Roman" w:cs="Times New Roman"/>
        </w:rPr>
        <w:t>Department of Psychology</w:t>
      </w:r>
      <w:r w:rsidR="007337AE">
        <w:rPr>
          <w:rFonts w:ascii="Times New Roman" w:hAnsi="Times New Roman" w:cs="Times New Roman"/>
        </w:rPr>
        <w:t xml:space="preserve">University of Tennessee </w:t>
      </w:r>
      <w:r>
        <w:rPr>
          <w:rFonts w:ascii="Times New Roman" w:hAnsi="Times New Roman" w:cs="Times New Roman"/>
        </w:rPr>
        <w:t xml:space="preserve">at </w:t>
      </w:r>
      <w:r w:rsidR="007337AE">
        <w:rPr>
          <w:rFonts w:ascii="Times New Roman" w:hAnsi="Times New Roman" w:cs="Times New Roman"/>
        </w:rPr>
        <w:t>Knoxville</w:t>
      </w:r>
    </w:p>
    <w:p w14:paraId="29792566" w14:textId="279C789F" w:rsidR="007337AE" w:rsidRDefault="007337AE" w:rsidP="006665C9">
      <w:pPr>
        <w:spacing w:line="480" w:lineRule="auto"/>
        <w:jc w:val="center"/>
        <w:rPr>
          <w:rFonts w:ascii="Times New Roman" w:hAnsi="Times New Roman" w:cs="Times New Roman"/>
        </w:rPr>
      </w:pPr>
    </w:p>
    <w:p w14:paraId="7C722DBC" w14:textId="77777777" w:rsidR="009F73CC" w:rsidRDefault="009F73CC">
      <w:pPr>
        <w:rPr>
          <w:rFonts w:ascii="Times New Roman" w:hAnsi="Times New Roman" w:cs="Times New Roman"/>
        </w:rPr>
      </w:pPr>
      <w:r>
        <w:rPr>
          <w:rFonts w:ascii="Times New Roman" w:hAnsi="Times New Roman" w:cs="Times New Roman"/>
        </w:rPr>
        <w:br w:type="page"/>
      </w:r>
    </w:p>
    <w:p w14:paraId="309F002A" w14:textId="429F3197" w:rsidR="003A0A43" w:rsidRDefault="003A0A43" w:rsidP="006665C9">
      <w:pPr>
        <w:spacing w:line="480" w:lineRule="auto"/>
        <w:jc w:val="center"/>
        <w:rPr>
          <w:rFonts w:ascii="Times New Roman" w:hAnsi="Times New Roman" w:cs="Times New Roman"/>
        </w:rPr>
      </w:pPr>
      <w:r>
        <w:rPr>
          <w:rFonts w:ascii="Times New Roman" w:hAnsi="Times New Roman" w:cs="Times New Roman"/>
        </w:rPr>
        <w:lastRenderedPageBreak/>
        <w:t>Abstract</w:t>
      </w:r>
    </w:p>
    <w:p w14:paraId="703E5494" w14:textId="223FB318" w:rsidR="004116DC" w:rsidRDefault="004116DC" w:rsidP="004116DC">
      <w:pPr>
        <w:spacing w:line="480" w:lineRule="auto"/>
        <w:rPr>
          <w:rFonts w:ascii="Times New Roman" w:hAnsi="Times New Roman" w:cs="Times New Roman"/>
        </w:rPr>
      </w:pPr>
    </w:p>
    <w:p w14:paraId="00C666FB" w14:textId="6E6A02D6" w:rsidR="004116DC" w:rsidRDefault="004116DC" w:rsidP="004116DC">
      <w:pPr>
        <w:spacing w:line="480" w:lineRule="auto"/>
        <w:rPr>
          <w:rFonts w:ascii="Times New Roman" w:hAnsi="Times New Roman" w:cs="Times New Roman"/>
        </w:rPr>
      </w:pPr>
      <w:r>
        <w:rPr>
          <w:rFonts w:ascii="Times New Roman" w:hAnsi="Times New Roman" w:cs="Times New Roman"/>
        </w:rPr>
        <w:tab/>
        <w:t>This work addresses multiple topics regarding the opioid crisis that is affecting the United States. The opioid crisis is a severe problem currently in the United States as it is currently responsible for a significant number of mortalities</w:t>
      </w:r>
      <w:r w:rsidR="005901A7">
        <w:rPr>
          <w:rFonts w:ascii="Times New Roman" w:hAnsi="Times New Roman" w:cs="Times New Roman"/>
        </w:rPr>
        <w:t xml:space="preserve">. The annual overdose rate is expected to rise to 81,700 by 2025 if current trends continue. Furthermore, in order to properly understand the opioid crisis, it is pertinent to understand its biological, psychological and sociological underpinnings. From a biological perspective, it is important to understand how biology relates to the three stages of the addiction cycle: the binge/intoxication phase, the negative affect/withdrawal phase, and the anticipation preoccupation phase. The understanding of biology allows for an understanding of the psychology that perpetuates addiction, however, from a psychological perspective it is also necessary to understand how conception of pain influence opioid abuse in the United States. From this point, sociology can allow for an understanding of </w:t>
      </w:r>
      <w:r w:rsidR="007D5870">
        <w:rPr>
          <w:rFonts w:ascii="Times New Roman" w:hAnsi="Times New Roman" w:cs="Times New Roman"/>
        </w:rPr>
        <w:t>origin of</w:t>
      </w:r>
      <w:r w:rsidR="005901A7">
        <w:rPr>
          <w:rFonts w:ascii="Times New Roman" w:hAnsi="Times New Roman" w:cs="Times New Roman"/>
        </w:rPr>
        <w:t xml:space="preserve"> the crisis and who has been most severely affected. Upon understanding the interplay between these three disciplines, a proper understanding of current medically assisted therapies can be had and an understanding of what new alternative forms of pain management may be effective. Among the two most promising development for alternative forms of pain management is the </w:t>
      </w:r>
      <w:r w:rsidR="007D5870">
        <w:rPr>
          <w:rFonts w:ascii="Times New Roman" w:hAnsi="Times New Roman" w:cs="Times New Roman"/>
        </w:rPr>
        <w:t xml:space="preserve">potential use </w:t>
      </w:r>
      <w:r w:rsidR="005901A7">
        <w:rPr>
          <w:rFonts w:ascii="Times New Roman" w:hAnsi="Times New Roman" w:cs="Times New Roman"/>
        </w:rPr>
        <w:t>of cannabis in pain management as well as medit</w:t>
      </w:r>
      <w:r w:rsidR="008F77B4">
        <w:rPr>
          <w:rFonts w:ascii="Times New Roman" w:hAnsi="Times New Roman" w:cs="Times New Roman"/>
        </w:rPr>
        <w:t>at</w:t>
      </w:r>
      <w:r w:rsidR="005901A7">
        <w:rPr>
          <w:rFonts w:ascii="Times New Roman" w:hAnsi="Times New Roman" w:cs="Times New Roman"/>
        </w:rPr>
        <w:t>ion and mindfulness.</w:t>
      </w:r>
    </w:p>
    <w:p w14:paraId="563D9A11" w14:textId="77777777" w:rsidR="003A0A43" w:rsidRDefault="003A0A43">
      <w:pPr>
        <w:rPr>
          <w:rFonts w:ascii="Times New Roman" w:hAnsi="Times New Roman" w:cs="Times New Roman"/>
        </w:rPr>
      </w:pPr>
      <w:r>
        <w:rPr>
          <w:rFonts w:ascii="Times New Roman" w:hAnsi="Times New Roman" w:cs="Times New Roman"/>
        </w:rPr>
        <w:br w:type="page"/>
      </w:r>
    </w:p>
    <w:p w14:paraId="767DBA8B" w14:textId="5ED61702" w:rsidR="007337AE" w:rsidRDefault="007D382C" w:rsidP="006665C9">
      <w:pPr>
        <w:spacing w:line="480" w:lineRule="auto"/>
        <w:jc w:val="center"/>
        <w:rPr>
          <w:rFonts w:ascii="Times New Roman" w:hAnsi="Times New Roman" w:cs="Times New Roman"/>
        </w:rPr>
      </w:pPr>
      <w:r>
        <w:rPr>
          <w:rFonts w:ascii="Times New Roman" w:hAnsi="Times New Roman" w:cs="Times New Roman"/>
        </w:rPr>
        <w:lastRenderedPageBreak/>
        <w:t xml:space="preserve">Table of </w:t>
      </w:r>
      <w:r w:rsidR="007B1759">
        <w:rPr>
          <w:rFonts w:ascii="Times New Roman" w:hAnsi="Times New Roman" w:cs="Times New Roman"/>
        </w:rPr>
        <w:t>Contents</w:t>
      </w:r>
    </w:p>
    <w:p w14:paraId="2E075A60" w14:textId="5745B5B9" w:rsidR="007D382C" w:rsidRDefault="007D382C" w:rsidP="007D382C">
      <w:pPr>
        <w:spacing w:line="480" w:lineRule="auto"/>
        <w:rPr>
          <w:rFonts w:ascii="Times New Roman" w:hAnsi="Times New Roman" w:cs="Times New Roman"/>
        </w:rPr>
      </w:pPr>
      <w:r>
        <w:rPr>
          <w:rFonts w:ascii="Times New Roman" w:hAnsi="Times New Roman" w:cs="Times New Roman"/>
        </w:rPr>
        <w:t>Introduction</w:t>
      </w:r>
      <w:r w:rsidR="002F050C">
        <w:rPr>
          <w:rFonts w:ascii="Times New Roman" w:hAnsi="Times New Roman" w:cs="Times New Roman"/>
        </w:rPr>
        <w:t xml:space="preserve">: </w:t>
      </w:r>
      <w:r w:rsidR="0009443F">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Page </w:t>
      </w:r>
      <w:r w:rsidR="00AF053B">
        <w:rPr>
          <w:rFonts w:ascii="Times New Roman" w:hAnsi="Times New Roman" w:cs="Times New Roman"/>
        </w:rPr>
        <w:t>4</w:t>
      </w:r>
    </w:p>
    <w:p w14:paraId="678A071A" w14:textId="269FEF87" w:rsidR="0009443F" w:rsidRDefault="0009443F" w:rsidP="0009443F">
      <w:pPr>
        <w:spacing w:line="480" w:lineRule="auto"/>
        <w:ind w:left="720"/>
        <w:rPr>
          <w:rFonts w:ascii="Times New Roman" w:hAnsi="Times New Roman" w:cs="Times New Roman"/>
        </w:rPr>
      </w:pPr>
      <w:r>
        <w:rPr>
          <w:rFonts w:ascii="Times New Roman" w:hAnsi="Times New Roman" w:cs="Times New Roman"/>
        </w:rPr>
        <w:t>What is the Opioid Crisis?</w:t>
      </w:r>
    </w:p>
    <w:p w14:paraId="5F22FF37" w14:textId="57201AB8" w:rsidR="007D382C" w:rsidRDefault="007D382C" w:rsidP="007D382C">
      <w:pPr>
        <w:spacing w:line="480" w:lineRule="auto"/>
        <w:rPr>
          <w:rFonts w:ascii="Times New Roman" w:hAnsi="Times New Roman" w:cs="Times New Roman"/>
        </w:rPr>
      </w:pPr>
      <w:r>
        <w:rPr>
          <w:rFonts w:ascii="Times New Roman" w:hAnsi="Times New Roman" w:cs="Times New Roman"/>
        </w:rPr>
        <w:t>Section 1:</w:t>
      </w:r>
      <w:r w:rsidR="0009443F">
        <w:rPr>
          <w:rFonts w:ascii="Times New Roman" w:hAnsi="Times New Roman" w:cs="Times New Roman"/>
        </w:rPr>
        <w:t xml:space="preserve"> </w:t>
      </w:r>
      <w:r w:rsidR="002F050C">
        <w:rPr>
          <w:rFonts w:ascii="Times New Roman" w:hAnsi="Times New Roman" w:cs="Times New Roman"/>
        </w:rPr>
        <w:tab/>
      </w:r>
      <w:r w:rsidR="002F050C">
        <w:rPr>
          <w:rFonts w:ascii="Times New Roman" w:hAnsi="Times New Roman" w:cs="Times New Roman"/>
        </w:rPr>
        <w:tab/>
      </w:r>
      <w:r w:rsidR="002F050C">
        <w:rPr>
          <w:rFonts w:ascii="Times New Roman" w:hAnsi="Times New Roman" w:cs="Times New Roman"/>
        </w:rPr>
        <w:tab/>
      </w:r>
      <w:r w:rsidR="002F050C">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Page  </w:t>
      </w:r>
      <w:r w:rsidR="00D94FBA">
        <w:rPr>
          <w:rFonts w:ascii="Times New Roman" w:hAnsi="Times New Roman" w:cs="Times New Roman"/>
        </w:rPr>
        <w:t>9</w:t>
      </w:r>
    </w:p>
    <w:p w14:paraId="3136DA54" w14:textId="0B9AEFCD" w:rsidR="002F050C" w:rsidRDefault="0009443F" w:rsidP="0009443F">
      <w:pPr>
        <w:spacing w:line="480" w:lineRule="auto"/>
        <w:ind w:left="720"/>
        <w:rPr>
          <w:rFonts w:ascii="Times New Roman" w:hAnsi="Times New Roman" w:cs="Times New Roman"/>
        </w:rPr>
      </w:pPr>
      <w:r>
        <w:rPr>
          <w:rFonts w:ascii="Times New Roman" w:hAnsi="Times New Roman" w:cs="Times New Roman"/>
        </w:rPr>
        <w:t xml:space="preserve">A </w:t>
      </w:r>
      <w:r w:rsidR="00D94FBA">
        <w:rPr>
          <w:rFonts w:ascii="Times New Roman" w:hAnsi="Times New Roman" w:cs="Times New Roman"/>
        </w:rPr>
        <w:t>Biological</w:t>
      </w:r>
      <w:r>
        <w:rPr>
          <w:rFonts w:ascii="Times New Roman" w:hAnsi="Times New Roman" w:cs="Times New Roman"/>
        </w:rPr>
        <w:t xml:space="preserve"> Perspective</w:t>
      </w:r>
    </w:p>
    <w:p w14:paraId="3B4F98C3" w14:textId="7C2549CE" w:rsidR="007D382C" w:rsidRDefault="007D382C" w:rsidP="007D382C">
      <w:pPr>
        <w:spacing w:line="480" w:lineRule="auto"/>
        <w:rPr>
          <w:rFonts w:ascii="Times New Roman" w:hAnsi="Times New Roman" w:cs="Times New Roman"/>
        </w:rPr>
      </w:pPr>
      <w:r>
        <w:rPr>
          <w:rFonts w:ascii="Times New Roman" w:hAnsi="Times New Roman" w:cs="Times New Roman"/>
        </w:rPr>
        <w:t xml:space="preserve">Section 2: </w:t>
      </w:r>
      <w:r w:rsidR="002F050C">
        <w:rPr>
          <w:rFonts w:ascii="Times New Roman" w:hAnsi="Times New Roman" w:cs="Times New Roman"/>
        </w:rPr>
        <w:tab/>
      </w:r>
      <w:r w:rsidR="002F050C">
        <w:rPr>
          <w:rFonts w:ascii="Times New Roman" w:hAnsi="Times New Roman" w:cs="Times New Roman"/>
        </w:rPr>
        <w:tab/>
      </w:r>
      <w:r w:rsidR="002F050C">
        <w:rPr>
          <w:rFonts w:ascii="Times New Roman" w:hAnsi="Times New Roman" w:cs="Times New Roman"/>
        </w:rPr>
        <w:tab/>
      </w:r>
      <w:r w:rsidR="002F050C">
        <w:rPr>
          <w:rFonts w:ascii="Times New Roman" w:hAnsi="Times New Roman" w:cs="Times New Roman"/>
        </w:rPr>
        <w:tab/>
      </w:r>
      <w:r w:rsidR="002F050C">
        <w:rPr>
          <w:rFonts w:ascii="Times New Roman" w:hAnsi="Times New Roman" w:cs="Times New Roman"/>
        </w:rPr>
        <w:tab/>
      </w:r>
      <w:r w:rsidR="002F050C">
        <w:rPr>
          <w:rFonts w:ascii="Times New Roman" w:hAnsi="Times New Roman" w:cs="Times New Roman"/>
        </w:rPr>
        <w:tab/>
      </w:r>
      <w:r w:rsidR="002F050C">
        <w:rPr>
          <w:rFonts w:ascii="Times New Roman" w:hAnsi="Times New Roman" w:cs="Times New Roman"/>
        </w:rPr>
        <w:tab/>
      </w:r>
      <w:r w:rsidR="002F050C">
        <w:rPr>
          <w:rFonts w:ascii="Times New Roman" w:hAnsi="Times New Roman" w:cs="Times New Roman"/>
        </w:rPr>
        <w:tab/>
      </w:r>
      <w:r w:rsidR="002F050C">
        <w:rPr>
          <w:rFonts w:ascii="Times New Roman" w:hAnsi="Times New Roman" w:cs="Times New Roman"/>
        </w:rPr>
        <w:tab/>
        <w:t xml:space="preserve">Page  </w:t>
      </w:r>
      <w:r w:rsidR="00D94FBA">
        <w:rPr>
          <w:rFonts w:ascii="Times New Roman" w:hAnsi="Times New Roman" w:cs="Times New Roman"/>
        </w:rPr>
        <w:t>16</w:t>
      </w:r>
    </w:p>
    <w:p w14:paraId="2F85FC90" w14:textId="667EAC67" w:rsidR="002F050C" w:rsidRDefault="0009443F" w:rsidP="0009443F">
      <w:pPr>
        <w:spacing w:line="480" w:lineRule="auto"/>
        <w:ind w:left="720"/>
        <w:rPr>
          <w:rFonts w:ascii="Times New Roman" w:hAnsi="Times New Roman" w:cs="Times New Roman"/>
        </w:rPr>
      </w:pPr>
      <w:r>
        <w:rPr>
          <w:rFonts w:ascii="Times New Roman" w:hAnsi="Times New Roman" w:cs="Times New Roman"/>
        </w:rPr>
        <w:t xml:space="preserve">A </w:t>
      </w:r>
      <w:r w:rsidR="00D94FBA">
        <w:rPr>
          <w:rFonts w:ascii="Times New Roman" w:hAnsi="Times New Roman" w:cs="Times New Roman"/>
        </w:rPr>
        <w:t xml:space="preserve">Psychological </w:t>
      </w:r>
      <w:r>
        <w:rPr>
          <w:rFonts w:ascii="Times New Roman" w:hAnsi="Times New Roman" w:cs="Times New Roman"/>
        </w:rPr>
        <w:t xml:space="preserve">Perspective </w:t>
      </w:r>
    </w:p>
    <w:p w14:paraId="2C889710" w14:textId="34D682DE" w:rsidR="007D382C" w:rsidRDefault="007D382C" w:rsidP="007D382C">
      <w:pPr>
        <w:spacing w:line="480" w:lineRule="auto"/>
        <w:rPr>
          <w:rFonts w:ascii="Times New Roman" w:hAnsi="Times New Roman" w:cs="Times New Roman"/>
        </w:rPr>
      </w:pPr>
      <w:r>
        <w:rPr>
          <w:rFonts w:ascii="Times New Roman" w:hAnsi="Times New Roman" w:cs="Times New Roman"/>
        </w:rPr>
        <w:t xml:space="preserve">Section 3: </w:t>
      </w:r>
      <w:r w:rsidR="002F050C">
        <w:rPr>
          <w:rFonts w:ascii="Times New Roman" w:hAnsi="Times New Roman" w:cs="Times New Roman"/>
        </w:rPr>
        <w:tab/>
      </w:r>
      <w:r w:rsidR="002F050C">
        <w:rPr>
          <w:rFonts w:ascii="Times New Roman" w:hAnsi="Times New Roman" w:cs="Times New Roman"/>
        </w:rPr>
        <w:tab/>
      </w:r>
      <w:r w:rsidR="002F050C">
        <w:rPr>
          <w:rFonts w:ascii="Times New Roman" w:hAnsi="Times New Roman" w:cs="Times New Roman"/>
        </w:rPr>
        <w:tab/>
      </w:r>
      <w:r w:rsidR="002F050C">
        <w:rPr>
          <w:rFonts w:ascii="Times New Roman" w:hAnsi="Times New Roman" w:cs="Times New Roman"/>
        </w:rPr>
        <w:tab/>
      </w:r>
      <w:r w:rsidR="002F050C">
        <w:rPr>
          <w:rFonts w:ascii="Times New Roman" w:hAnsi="Times New Roman" w:cs="Times New Roman"/>
        </w:rPr>
        <w:tab/>
      </w:r>
      <w:r w:rsidR="002F050C">
        <w:rPr>
          <w:rFonts w:ascii="Times New Roman" w:hAnsi="Times New Roman" w:cs="Times New Roman"/>
        </w:rPr>
        <w:tab/>
      </w:r>
      <w:r w:rsidR="002F050C">
        <w:rPr>
          <w:rFonts w:ascii="Times New Roman" w:hAnsi="Times New Roman" w:cs="Times New Roman"/>
        </w:rPr>
        <w:tab/>
      </w:r>
      <w:r w:rsidR="002F050C">
        <w:rPr>
          <w:rFonts w:ascii="Times New Roman" w:hAnsi="Times New Roman" w:cs="Times New Roman"/>
        </w:rPr>
        <w:tab/>
      </w:r>
      <w:r w:rsidR="002F050C">
        <w:rPr>
          <w:rFonts w:ascii="Times New Roman" w:hAnsi="Times New Roman" w:cs="Times New Roman"/>
        </w:rPr>
        <w:tab/>
        <w:t>Page</w:t>
      </w:r>
      <w:r w:rsidR="00D94FBA">
        <w:rPr>
          <w:rFonts w:ascii="Times New Roman" w:hAnsi="Times New Roman" w:cs="Times New Roman"/>
        </w:rPr>
        <w:t xml:space="preserve"> 19</w:t>
      </w:r>
      <w:r w:rsidR="002F050C">
        <w:rPr>
          <w:rFonts w:ascii="Times New Roman" w:hAnsi="Times New Roman" w:cs="Times New Roman"/>
        </w:rPr>
        <w:t xml:space="preserve">  </w:t>
      </w:r>
    </w:p>
    <w:p w14:paraId="10E8A301" w14:textId="58C84F15" w:rsidR="0023067C" w:rsidRDefault="0023067C" w:rsidP="00C32B1D">
      <w:pPr>
        <w:spacing w:line="480" w:lineRule="auto"/>
        <w:ind w:firstLine="720"/>
        <w:rPr>
          <w:rFonts w:ascii="Times New Roman" w:hAnsi="Times New Roman" w:cs="Times New Roman"/>
        </w:rPr>
      </w:pPr>
      <w:r>
        <w:rPr>
          <w:rFonts w:ascii="Times New Roman" w:eastAsia="Times New Roman" w:hAnsi="Times New Roman" w:cs="Times New Roman"/>
        </w:rPr>
        <w:t xml:space="preserve">A </w:t>
      </w:r>
      <w:r w:rsidR="0009443F">
        <w:rPr>
          <w:rFonts w:ascii="Times New Roman" w:eastAsia="Times New Roman" w:hAnsi="Times New Roman" w:cs="Times New Roman"/>
        </w:rPr>
        <w:t>S</w:t>
      </w:r>
      <w:r>
        <w:rPr>
          <w:rFonts w:ascii="Times New Roman" w:eastAsia="Times New Roman" w:hAnsi="Times New Roman" w:cs="Times New Roman"/>
        </w:rPr>
        <w:t xml:space="preserve">ociological </w:t>
      </w:r>
      <w:r w:rsidR="0009443F">
        <w:rPr>
          <w:rFonts w:ascii="Times New Roman" w:eastAsia="Times New Roman" w:hAnsi="Times New Roman" w:cs="Times New Roman"/>
        </w:rPr>
        <w:t>P</w:t>
      </w:r>
      <w:r>
        <w:rPr>
          <w:rFonts w:ascii="Times New Roman" w:eastAsia="Times New Roman" w:hAnsi="Times New Roman" w:cs="Times New Roman"/>
        </w:rPr>
        <w:t xml:space="preserve">erspective </w:t>
      </w:r>
    </w:p>
    <w:p w14:paraId="2F6D554B" w14:textId="7459080C" w:rsidR="002F050C" w:rsidRDefault="002F050C" w:rsidP="002F050C">
      <w:pPr>
        <w:spacing w:line="480" w:lineRule="auto"/>
        <w:rPr>
          <w:rFonts w:ascii="Times New Roman" w:hAnsi="Times New Roman" w:cs="Times New Roman"/>
        </w:rPr>
      </w:pPr>
      <w:r>
        <w:rPr>
          <w:rFonts w:ascii="Times New Roman" w:hAnsi="Times New Roman" w:cs="Times New Roman"/>
        </w:rPr>
        <w:t xml:space="preserve">Section 4: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D94FBA">
        <w:rPr>
          <w:rFonts w:ascii="Times New Roman" w:hAnsi="Times New Roman" w:cs="Times New Roman"/>
        </w:rPr>
        <w:t>Page 26</w:t>
      </w:r>
    </w:p>
    <w:p w14:paraId="7B2F5DF0" w14:textId="5232CDD8" w:rsidR="0009443F" w:rsidRDefault="0009443F" w:rsidP="0009443F">
      <w:pPr>
        <w:spacing w:line="480" w:lineRule="auto"/>
        <w:ind w:left="720"/>
        <w:rPr>
          <w:rFonts w:ascii="Times New Roman" w:hAnsi="Times New Roman" w:cs="Times New Roman"/>
        </w:rPr>
      </w:pPr>
      <w:r>
        <w:rPr>
          <w:rFonts w:ascii="Times New Roman" w:hAnsi="Times New Roman" w:cs="Times New Roman"/>
        </w:rPr>
        <w:t>Efficacy of Current Treatments</w:t>
      </w:r>
    </w:p>
    <w:p w14:paraId="661DE845" w14:textId="27045562" w:rsidR="002F050C" w:rsidRDefault="002F050C" w:rsidP="002F050C">
      <w:pPr>
        <w:spacing w:line="480" w:lineRule="auto"/>
        <w:rPr>
          <w:rFonts w:ascii="Times New Roman" w:hAnsi="Times New Roman" w:cs="Times New Roman"/>
        </w:rPr>
      </w:pPr>
      <w:r>
        <w:rPr>
          <w:rFonts w:ascii="Times New Roman" w:hAnsi="Times New Roman" w:cs="Times New Roman"/>
        </w:rPr>
        <w:t xml:space="preserve">Section 5: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D94FBA">
        <w:rPr>
          <w:rFonts w:ascii="Times New Roman" w:hAnsi="Times New Roman" w:cs="Times New Roman"/>
        </w:rPr>
        <w:t>Page 30</w:t>
      </w:r>
    </w:p>
    <w:p w14:paraId="0DD49539" w14:textId="17F31A4D" w:rsidR="002F050C" w:rsidRDefault="002F050C" w:rsidP="00C32B1D">
      <w:pPr>
        <w:spacing w:line="480" w:lineRule="auto"/>
        <w:ind w:firstLine="720"/>
        <w:rPr>
          <w:rFonts w:ascii="Times New Roman" w:hAnsi="Times New Roman" w:cs="Times New Roman"/>
        </w:rPr>
      </w:pPr>
      <w:r>
        <w:rPr>
          <w:rFonts w:ascii="Times New Roman" w:hAnsi="Times New Roman" w:cs="Times New Roman"/>
        </w:rPr>
        <w:t>New Potential Solutions</w:t>
      </w:r>
    </w:p>
    <w:p w14:paraId="1C0C72D4" w14:textId="54F12B99" w:rsidR="007D382C" w:rsidRDefault="002F050C" w:rsidP="007D382C">
      <w:pPr>
        <w:spacing w:line="480" w:lineRule="auto"/>
        <w:rPr>
          <w:rFonts w:ascii="Times New Roman" w:hAnsi="Times New Roman" w:cs="Times New Roman"/>
        </w:rPr>
      </w:pPr>
      <w:r>
        <w:rPr>
          <w:rFonts w:ascii="Times New Roman" w:hAnsi="Times New Roman" w:cs="Times New Roman"/>
        </w:rPr>
        <w:t xml:space="preserve"> </w:t>
      </w:r>
      <w:r w:rsidR="007D382C">
        <w:rPr>
          <w:rFonts w:ascii="Times New Roman" w:hAnsi="Times New Roman" w:cs="Times New Roman"/>
        </w:rPr>
        <w:t>Conclusion</w:t>
      </w:r>
      <w:r w:rsidR="007D382C">
        <w:rPr>
          <w:rFonts w:ascii="Times New Roman" w:hAnsi="Times New Roman" w:cs="Times New Roman"/>
        </w:rPr>
        <w:tab/>
      </w:r>
      <w:r w:rsidR="007D382C">
        <w:rPr>
          <w:rFonts w:ascii="Times New Roman" w:hAnsi="Times New Roman" w:cs="Times New Roman"/>
        </w:rPr>
        <w:tab/>
      </w:r>
      <w:r w:rsidR="007D382C">
        <w:rPr>
          <w:rFonts w:ascii="Times New Roman" w:hAnsi="Times New Roman" w:cs="Times New Roman"/>
        </w:rPr>
        <w:tab/>
      </w:r>
      <w:r w:rsidR="007D382C">
        <w:rPr>
          <w:rFonts w:ascii="Times New Roman" w:hAnsi="Times New Roman" w:cs="Times New Roman"/>
        </w:rPr>
        <w:tab/>
      </w:r>
      <w:r w:rsidR="007D382C">
        <w:rPr>
          <w:rFonts w:ascii="Times New Roman" w:hAnsi="Times New Roman" w:cs="Times New Roman"/>
        </w:rPr>
        <w:tab/>
      </w:r>
      <w:r w:rsidR="007D382C">
        <w:rPr>
          <w:rFonts w:ascii="Times New Roman" w:hAnsi="Times New Roman" w:cs="Times New Roman"/>
        </w:rPr>
        <w:tab/>
      </w:r>
      <w:r w:rsidR="007D382C">
        <w:rPr>
          <w:rFonts w:ascii="Times New Roman" w:hAnsi="Times New Roman" w:cs="Times New Roman"/>
        </w:rPr>
        <w:tab/>
      </w:r>
      <w:r w:rsidR="00D94FBA">
        <w:rPr>
          <w:rFonts w:ascii="Times New Roman" w:hAnsi="Times New Roman" w:cs="Times New Roman"/>
        </w:rPr>
        <w:t xml:space="preserve">                        Page 37</w:t>
      </w:r>
    </w:p>
    <w:p w14:paraId="53E5A2E7" w14:textId="30029FFC" w:rsidR="007D382C" w:rsidRDefault="007D382C" w:rsidP="007D382C">
      <w:pPr>
        <w:spacing w:line="480" w:lineRule="auto"/>
        <w:rPr>
          <w:rFonts w:ascii="Times New Roman" w:hAnsi="Times New Roman" w:cs="Times New Roman"/>
        </w:rPr>
      </w:pPr>
      <w:r>
        <w:rPr>
          <w:rFonts w:ascii="Times New Roman" w:hAnsi="Times New Roman" w:cs="Times New Roman"/>
        </w:rPr>
        <w:t>Acknowledgements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5901A7">
        <w:rPr>
          <w:rFonts w:ascii="Times New Roman" w:hAnsi="Times New Roman" w:cs="Times New Roman"/>
        </w:rPr>
        <w:t>Page 38</w:t>
      </w:r>
    </w:p>
    <w:p w14:paraId="07E98432" w14:textId="2F01CED4" w:rsidR="00AF053B" w:rsidRDefault="00E86CE4" w:rsidP="00C32B1D">
      <w:pPr>
        <w:spacing w:line="480" w:lineRule="auto"/>
        <w:rPr>
          <w:rFonts w:ascii="Times New Roman" w:hAnsi="Times New Roman" w:cs="Times New Roman"/>
        </w:rPr>
      </w:pPr>
      <w:r>
        <w:rPr>
          <w:rFonts w:ascii="Times New Roman" w:hAnsi="Times New Roman" w:cs="Times New Roman"/>
        </w:rPr>
        <w:t>References</w:t>
      </w:r>
      <w:r w:rsidR="00AF053B">
        <w:rPr>
          <w:rFonts w:ascii="Times New Roman" w:hAnsi="Times New Roman" w:cs="Times New Roman"/>
        </w:rPr>
        <w:tab/>
      </w:r>
      <w:r w:rsidR="00AF053B">
        <w:rPr>
          <w:rFonts w:ascii="Times New Roman" w:hAnsi="Times New Roman" w:cs="Times New Roman"/>
        </w:rPr>
        <w:tab/>
      </w:r>
      <w:r w:rsidR="00AF053B">
        <w:rPr>
          <w:rFonts w:ascii="Times New Roman" w:hAnsi="Times New Roman" w:cs="Times New Roman"/>
        </w:rPr>
        <w:tab/>
      </w:r>
      <w:r w:rsidR="00AF053B">
        <w:rPr>
          <w:rFonts w:ascii="Times New Roman" w:hAnsi="Times New Roman" w:cs="Times New Roman"/>
        </w:rPr>
        <w:tab/>
      </w:r>
      <w:r w:rsidR="00AF053B">
        <w:rPr>
          <w:rFonts w:ascii="Times New Roman" w:hAnsi="Times New Roman" w:cs="Times New Roman"/>
        </w:rPr>
        <w:tab/>
      </w:r>
      <w:r w:rsidR="00AF053B">
        <w:rPr>
          <w:rFonts w:ascii="Times New Roman" w:hAnsi="Times New Roman" w:cs="Times New Roman"/>
        </w:rPr>
        <w:tab/>
      </w:r>
      <w:r w:rsidR="00AF053B">
        <w:rPr>
          <w:rFonts w:ascii="Times New Roman" w:hAnsi="Times New Roman" w:cs="Times New Roman"/>
        </w:rPr>
        <w:tab/>
      </w:r>
      <w:r w:rsidR="00AF053B">
        <w:rPr>
          <w:rFonts w:ascii="Times New Roman" w:hAnsi="Times New Roman" w:cs="Times New Roman"/>
        </w:rPr>
        <w:tab/>
      </w:r>
      <w:r w:rsidR="00AF053B">
        <w:rPr>
          <w:rFonts w:ascii="Times New Roman" w:hAnsi="Times New Roman" w:cs="Times New Roman"/>
        </w:rPr>
        <w:tab/>
        <w:t xml:space="preserve">Page  </w:t>
      </w:r>
      <w:r w:rsidR="00D36D4C">
        <w:rPr>
          <w:rFonts w:ascii="Times New Roman" w:hAnsi="Times New Roman" w:cs="Times New Roman"/>
        </w:rPr>
        <w:t>39</w:t>
      </w:r>
    </w:p>
    <w:p w14:paraId="34890709" w14:textId="77777777" w:rsidR="007D382C" w:rsidRDefault="007D382C" w:rsidP="006665C9">
      <w:pPr>
        <w:spacing w:line="480" w:lineRule="auto"/>
        <w:jc w:val="center"/>
        <w:rPr>
          <w:rFonts w:ascii="Times New Roman" w:hAnsi="Times New Roman" w:cs="Times New Roman"/>
        </w:rPr>
      </w:pPr>
    </w:p>
    <w:p w14:paraId="4700C662" w14:textId="57704933" w:rsidR="007D382C" w:rsidRDefault="007D382C">
      <w:pPr>
        <w:rPr>
          <w:rFonts w:ascii="Times New Roman" w:hAnsi="Times New Roman" w:cs="Times New Roman"/>
        </w:rPr>
      </w:pPr>
      <w:r>
        <w:rPr>
          <w:rFonts w:ascii="Times New Roman" w:hAnsi="Times New Roman" w:cs="Times New Roman"/>
        </w:rPr>
        <w:br w:type="page"/>
      </w:r>
    </w:p>
    <w:p w14:paraId="370623AC" w14:textId="77777777" w:rsidR="00AF053B" w:rsidRDefault="00AF053B" w:rsidP="00AF053B">
      <w:pPr>
        <w:jc w:val="center"/>
        <w:rPr>
          <w:rFonts w:ascii="Times New Roman" w:hAnsi="Times New Roman" w:cs="Times New Roman"/>
        </w:rPr>
      </w:pPr>
    </w:p>
    <w:p w14:paraId="0E1C4AB9" w14:textId="77777777" w:rsidR="00AF053B" w:rsidRDefault="00AF053B" w:rsidP="00AF053B">
      <w:pPr>
        <w:jc w:val="center"/>
        <w:rPr>
          <w:rFonts w:ascii="Times New Roman" w:hAnsi="Times New Roman" w:cs="Times New Roman"/>
        </w:rPr>
      </w:pPr>
    </w:p>
    <w:p w14:paraId="256BB01D" w14:textId="77777777" w:rsidR="00AF053B" w:rsidRDefault="00AF053B" w:rsidP="00AF053B">
      <w:pPr>
        <w:jc w:val="center"/>
        <w:rPr>
          <w:rFonts w:ascii="Times New Roman" w:hAnsi="Times New Roman" w:cs="Times New Roman"/>
        </w:rPr>
      </w:pPr>
    </w:p>
    <w:p w14:paraId="2B7545E6" w14:textId="77777777" w:rsidR="00AF053B" w:rsidRDefault="00AF053B" w:rsidP="00AF053B">
      <w:pPr>
        <w:jc w:val="center"/>
        <w:rPr>
          <w:rFonts w:ascii="Times New Roman" w:hAnsi="Times New Roman" w:cs="Times New Roman"/>
        </w:rPr>
      </w:pPr>
    </w:p>
    <w:p w14:paraId="2F22D0B1" w14:textId="77777777" w:rsidR="00AF053B" w:rsidRDefault="00AF053B" w:rsidP="00AF053B">
      <w:pPr>
        <w:jc w:val="center"/>
        <w:rPr>
          <w:rFonts w:ascii="Times New Roman" w:hAnsi="Times New Roman" w:cs="Times New Roman"/>
        </w:rPr>
      </w:pPr>
    </w:p>
    <w:p w14:paraId="01398C75" w14:textId="2D983111" w:rsidR="007D382C" w:rsidRDefault="004116DC" w:rsidP="004116DC">
      <w:pPr>
        <w:jc w:val="center"/>
        <w:rPr>
          <w:rFonts w:ascii="Times New Roman" w:hAnsi="Times New Roman" w:cs="Times New Roman"/>
        </w:rPr>
      </w:pPr>
      <w:r>
        <w:rPr>
          <w:rFonts w:ascii="Times New Roman" w:eastAsia="Times New Roman" w:hAnsi="Times New Roman" w:cs="Times New Roman"/>
        </w:rPr>
        <w:t>This work is dedicated toward my parents, Mark and Deborah Genereaux, whose sacrifice and guidance has afforded me the opportunity of higher education.</w:t>
      </w:r>
    </w:p>
    <w:p w14:paraId="6F61987C" w14:textId="77777777" w:rsidR="007D382C" w:rsidRDefault="007D382C">
      <w:pPr>
        <w:rPr>
          <w:rFonts w:ascii="Times New Roman" w:hAnsi="Times New Roman" w:cs="Times New Roman"/>
        </w:rPr>
      </w:pPr>
      <w:r>
        <w:rPr>
          <w:rFonts w:ascii="Times New Roman" w:hAnsi="Times New Roman" w:cs="Times New Roman"/>
        </w:rPr>
        <w:br w:type="page"/>
      </w:r>
    </w:p>
    <w:p w14:paraId="5D98AFD0" w14:textId="020FBBCD" w:rsidR="0097099D" w:rsidRPr="009F3ABF" w:rsidRDefault="006665C9" w:rsidP="006665C9">
      <w:pPr>
        <w:spacing w:line="480" w:lineRule="auto"/>
        <w:rPr>
          <w:rFonts w:ascii="Times New Roman" w:hAnsi="Times New Roman" w:cs="Times New Roman"/>
        </w:rPr>
      </w:pPr>
      <w:r w:rsidRPr="009F3ABF">
        <w:rPr>
          <w:rFonts w:ascii="Times New Roman" w:hAnsi="Times New Roman" w:cs="Times New Roman"/>
        </w:rPr>
        <w:lastRenderedPageBreak/>
        <w:t>Intro</w:t>
      </w:r>
      <w:r w:rsidR="00F606EC" w:rsidRPr="009F3ABF">
        <w:rPr>
          <w:rFonts w:ascii="Times New Roman" w:hAnsi="Times New Roman" w:cs="Times New Roman"/>
        </w:rPr>
        <w:t>duction</w:t>
      </w:r>
      <w:r w:rsidR="0009443F" w:rsidRPr="009F3ABF">
        <w:rPr>
          <w:rFonts w:ascii="Times New Roman" w:hAnsi="Times New Roman" w:cs="Times New Roman"/>
        </w:rPr>
        <w:t>:</w:t>
      </w:r>
      <w:r w:rsidR="00A36BB5" w:rsidRPr="009F3ABF">
        <w:rPr>
          <w:rFonts w:ascii="Times New Roman" w:hAnsi="Times New Roman" w:cs="Times New Roman"/>
        </w:rPr>
        <w:t xml:space="preserve"> </w:t>
      </w:r>
      <w:r w:rsidR="0097099D" w:rsidRPr="009F3ABF">
        <w:rPr>
          <w:rFonts w:ascii="Times New Roman" w:hAnsi="Times New Roman" w:cs="Times New Roman"/>
        </w:rPr>
        <w:t>What is the opioid crisis?</w:t>
      </w:r>
    </w:p>
    <w:p w14:paraId="2287119A" w14:textId="77777777" w:rsidR="002F050C" w:rsidRDefault="002F050C" w:rsidP="006665C9">
      <w:pPr>
        <w:spacing w:line="480" w:lineRule="auto"/>
        <w:rPr>
          <w:rFonts w:ascii="Times New Roman" w:hAnsi="Times New Roman" w:cs="Times New Roman"/>
        </w:rPr>
      </w:pPr>
    </w:p>
    <w:p w14:paraId="0841A771" w14:textId="38B9B7AD" w:rsidR="00A36BB5" w:rsidRDefault="00A36BB5" w:rsidP="00C32B1D">
      <w:pPr>
        <w:spacing w:line="480" w:lineRule="auto"/>
        <w:ind w:firstLine="720"/>
        <w:rPr>
          <w:rFonts w:ascii="Times New Roman" w:eastAsia="Times New Roman" w:hAnsi="Times New Roman" w:cs="Times New Roman"/>
        </w:rPr>
      </w:pPr>
      <w:r>
        <w:rPr>
          <w:rFonts w:ascii="Times New Roman" w:eastAsia="Times New Roman" w:hAnsi="Times New Roman" w:cs="Times New Roman"/>
        </w:rPr>
        <w:t>It easiest to understand the extent and gravity of the opioid crisis form the data surrounding it. Current statistics and trends regarding overdose and addiction rates do not paint a promising picture for the future from not only a mortality standpoint but also an economic and social standpoint. From 2006 to 20016 opioid overdoses increased 17,500 to 42,200 which is almost a threefold increase. Furthermore, the annual overdose rate of 33,100 recorded in 2015 is expected to rise to 81,700 in 2025 if current trends continue. This adds up to a projection 700, 400 people dying from opioid overdoses between 2016 and 2025 in the United States alone</w:t>
      </w:r>
      <w:r w:rsidR="009A1B29">
        <w:rPr>
          <w:rFonts w:ascii="Times New Roman" w:eastAsia="Times New Roman" w:hAnsi="Times New Roman" w:cs="Times New Roman"/>
        </w:rPr>
        <w:t xml:space="preserve"> (Chen et al. 2019)</w:t>
      </w:r>
      <w:r>
        <w:rPr>
          <w:rFonts w:ascii="Times New Roman" w:eastAsia="Times New Roman" w:hAnsi="Times New Roman" w:cs="Times New Roman"/>
        </w:rPr>
        <w:t>. These numbers warrant this public health crisis a great deal of attention. The number of people simply using opioids is expected to increase from 0.93 million to 1.5 million in the same time frame. It is obvious that opioids are becoming a significant factor in dealing with both illegal and prescription drug use</w:t>
      </w:r>
      <w:r w:rsidR="00730A18">
        <w:rPr>
          <w:rFonts w:ascii="Times New Roman" w:eastAsia="Times New Roman" w:hAnsi="Times New Roman" w:cs="Times New Roman"/>
        </w:rPr>
        <w:t>.</w:t>
      </w:r>
      <w:r>
        <w:rPr>
          <w:rFonts w:ascii="Times New Roman" w:eastAsia="Times New Roman" w:hAnsi="Times New Roman" w:cs="Times New Roman"/>
        </w:rPr>
        <w:tab/>
      </w:r>
    </w:p>
    <w:p w14:paraId="59C15146" w14:textId="659FB4EF" w:rsidR="00A36BB5" w:rsidRDefault="00A36BB5" w:rsidP="00A36BB5">
      <w:pPr>
        <w:spacing w:line="480" w:lineRule="auto"/>
        <w:rPr>
          <w:rFonts w:ascii="Times New Roman" w:eastAsia="Times New Roman" w:hAnsi="Times New Roman" w:cs="Times New Roman"/>
        </w:rPr>
      </w:pPr>
      <w:r>
        <w:rPr>
          <w:rFonts w:ascii="Times New Roman" w:eastAsia="Times New Roman" w:hAnsi="Times New Roman" w:cs="Times New Roman"/>
        </w:rPr>
        <w:tab/>
        <w:t xml:space="preserve">Examples of rampant mortality rates can be seen especially in </w:t>
      </w:r>
      <w:r w:rsidR="0085499A">
        <w:rPr>
          <w:rFonts w:ascii="Times New Roman" w:eastAsia="Times New Roman" w:hAnsi="Times New Roman" w:cs="Times New Roman"/>
        </w:rPr>
        <w:t xml:space="preserve">the State of </w:t>
      </w:r>
      <w:r>
        <w:rPr>
          <w:rFonts w:ascii="Times New Roman" w:eastAsia="Times New Roman" w:hAnsi="Times New Roman" w:cs="Times New Roman"/>
        </w:rPr>
        <w:t xml:space="preserve">Tennessee where the crisis is worse than many other areas of the </w:t>
      </w:r>
      <w:r w:rsidR="0085499A">
        <w:rPr>
          <w:rFonts w:ascii="Times New Roman" w:eastAsia="Times New Roman" w:hAnsi="Times New Roman" w:cs="Times New Roman"/>
        </w:rPr>
        <w:t>U</w:t>
      </w:r>
      <w:r>
        <w:rPr>
          <w:rFonts w:ascii="Times New Roman" w:eastAsia="Times New Roman" w:hAnsi="Times New Roman" w:cs="Times New Roman"/>
        </w:rPr>
        <w:t xml:space="preserve">nited </w:t>
      </w:r>
      <w:r w:rsidR="0085499A">
        <w:rPr>
          <w:rFonts w:ascii="Times New Roman" w:eastAsia="Times New Roman" w:hAnsi="Times New Roman" w:cs="Times New Roman"/>
        </w:rPr>
        <w:t>S</w:t>
      </w:r>
      <w:r>
        <w:rPr>
          <w:rFonts w:ascii="Times New Roman" w:eastAsia="Times New Roman" w:hAnsi="Times New Roman" w:cs="Times New Roman"/>
        </w:rPr>
        <w:t>tates</w:t>
      </w:r>
      <w:r w:rsidR="0085499A">
        <w:rPr>
          <w:rFonts w:ascii="Times New Roman" w:eastAsia="Times New Roman" w:hAnsi="Times New Roman" w:cs="Times New Roman"/>
        </w:rPr>
        <w:t xml:space="preserve"> of America</w:t>
      </w:r>
      <w:r>
        <w:rPr>
          <w:rFonts w:ascii="Times New Roman" w:eastAsia="Times New Roman" w:hAnsi="Times New Roman" w:cs="Times New Roman"/>
        </w:rPr>
        <w:t xml:space="preserve">. Tennessee is 2.0% of the population however is responsible for 2.8% of opioid overdoses in the country. This equates to 1,268 opioid overdose related deaths in 2017. A common piece </w:t>
      </w:r>
      <w:r w:rsidR="009F3ABF">
        <w:rPr>
          <w:rFonts w:ascii="Times New Roman" w:eastAsia="Times New Roman" w:hAnsi="Times New Roman" w:cs="Times New Roman"/>
        </w:rPr>
        <w:t>of data</w:t>
      </w:r>
      <w:r>
        <w:rPr>
          <w:rFonts w:ascii="Times New Roman" w:eastAsia="Times New Roman" w:hAnsi="Times New Roman" w:cs="Times New Roman"/>
        </w:rPr>
        <w:t xml:space="preserve"> used to discuss overdoses in comparison to other states is the death per one hundred thousand number. Essentially, this just means how many people are estimated to die from an opioid overdose </w:t>
      </w:r>
      <w:r w:rsidR="009F3ABF">
        <w:rPr>
          <w:rFonts w:ascii="Times New Roman" w:eastAsia="Times New Roman" w:hAnsi="Times New Roman" w:cs="Times New Roman"/>
        </w:rPr>
        <w:t>for every</w:t>
      </w:r>
      <w:r>
        <w:rPr>
          <w:rFonts w:ascii="Times New Roman" w:eastAsia="Times New Roman" w:hAnsi="Times New Roman" w:cs="Times New Roman"/>
        </w:rPr>
        <w:t xml:space="preserve"> 100,00 people in that given area. The national average of drug overdose deaths per state is 21.7 per 100,000. The rate in Tennessee is 26.6 per 100,000</w:t>
      </w:r>
      <w:r w:rsidR="009A1B29">
        <w:rPr>
          <w:rFonts w:ascii="Times New Roman" w:eastAsia="Times New Roman" w:hAnsi="Times New Roman" w:cs="Times New Roman"/>
        </w:rPr>
        <w:t xml:space="preserve"> (Tennessee Department of Health, 2017)</w:t>
      </w:r>
      <w:r>
        <w:rPr>
          <w:rFonts w:ascii="Times New Roman" w:eastAsia="Times New Roman" w:hAnsi="Times New Roman" w:cs="Times New Roman"/>
        </w:rPr>
        <w:t>. This number may not seem</w:t>
      </w:r>
      <w:r w:rsidR="008F77B4">
        <w:rPr>
          <w:rFonts w:ascii="Times New Roman" w:eastAsia="Times New Roman" w:hAnsi="Times New Roman" w:cs="Times New Roman"/>
        </w:rPr>
        <w:t xml:space="preserve"> </w:t>
      </w:r>
      <w:r>
        <w:rPr>
          <w:rFonts w:ascii="Times New Roman" w:eastAsia="Times New Roman" w:hAnsi="Times New Roman" w:cs="Times New Roman"/>
        </w:rPr>
        <w:t xml:space="preserve">significantly </w:t>
      </w:r>
      <w:proofErr w:type="gramStart"/>
      <w:r>
        <w:rPr>
          <w:rFonts w:ascii="Times New Roman" w:eastAsia="Times New Roman" w:hAnsi="Times New Roman" w:cs="Times New Roman"/>
        </w:rPr>
        <w:t>higher,</w:t>
      </w:r>
      <w:proofErr w:type="gramEnd"/>
      <w:r>
        <w:rPr>
          <w:rFonts w:ascii="Times New Roman" w:eastAsia="Times New Roman" w:hAnsi="Times New Roman" w:cs="Times New Roman"/>
        </w:rPr>
        <w:t xml:space="preserve"> however, it reflects a 22% increase in </w:t>
      </w:r>
      <w:r>
        <w:rPr>
          <w:rFonts w:ascii="Times New Roman" w:eastAsia="Times New Roman" w:hAnsi="Times New Roman" w:cs="Times New Roman"/>
        </w:rPr>
        <w:lastRenderedPageBreak/>
        <w:t>overdose</w:t>
      </w:r>
      <w:r w:rsidR="008F77B4">
        <w:rPr>
          <w:rFonts w:ascii="Times New Roman" w:eastAsia="Times New Roman" w:hAnsi="Times New Roman" w:cs="Times New Roman"/>
        </w:rPr>
        <w:t>s</w:t>
      </w:r>
      <w:r>
        <w:rPr>
          <w:rFonts w:ascii="Times New Roman" w:eastAsia="Times New Roman" w:hAnsi="Times New Roman" w:cs="Times New Roman"/>
        </w:rPr>
        <w:t xml:space="preserve"> over the national average. From this data, it is easy to infer that Tennessee suffers significantly from this </w:t>
      </w:r>
      <w:r w:rsidR="009F3ABF">
        <w:rPr>
          <w:rFonts w:ascii="Times New Roman" w:eastAsia="Times New Roman" w:hAnsi="Times New Roman" w:cs="Times New Roman"/>
        </w:rPr>
        <w:t>crisis and</w:t>
      </w:r>
      <w:r>
        <w:rPr>
          <w:rFonts w:ascii="Times New Roman" w:eastAsia="Times New Roman" w:hAnsi="Times New Roman" w:cs="Times New Roman"/>
        </w:rPr>
        <w:t xml:space="preserve"> has a significant stake in finding a remedy for this crisis. </w:t>
      </w:r>
    </w:p>
    <w:p w14:paraId="6857BF3F" w14:textId="77777777" w:rsidR="00A36BB5" w:rsidRDefault="00A36BB5" w:rsidP="00A36BB5">
      <w:pPr>
        <w:spacing w:line="480" w:lineRule="auto"/>
        <w:rPr>
          <w:rFonts w:ascii="Times New Roman" w:eastAsia="Times New Roman" w:hAnsi="Times New Roman" w:cs="Times New Roman"/>
        </w:rPr>
      </w:pPr>
      <w:r>
        <w:rPr>
          <w:rFonts w:ascii="Times New Roman" w:eastAsia="Times New Roman" w:hAnsi="Times New Roman" w:cs="Times New Roman"/>
        </w:rPr>
        <w:tab/>
        <w:t xml:space="preserve"> This work seeks to address several aspects of the crisis currently being caused by these drugs in the United States, and more specifically east Tennessee. This project will address the sociological, biological, and psychological perspectives to be taken into account to have a true understanding of this crisis. Furthermore, it will address how the interplay of these three disciplines is crucial in understanding which treatments are currently working, and what potential future solutions need to be researched.</w:t>
      </w:r>
      <w:r>
        <w:rPr>
          <w:rFonts w:ascii="Times New Roman" w:eastAsia="Times New Roman" w:hAnsi="Times New Roman" w:cs="Times New Roman"/>
        </w:rPr>
        <w:tab/>
        <w:t xml:space="preserve"> </w:t>
      </w:r>
    </w:p>
    <w:p w14:paraId="3D281D8D" w14:textId="10E58697" w:rsidR="00F83D11" w:rsidRDefault="006665C9" w:rsidP="006665C9">
      <w:pPr>
        <w:spacing w:line="480" w:lineRule="auto"/>
        <w:rPr>
          <w:rFonts w:ascii="Times New Roman" w:hAnsi="Times New Roman" w:cs="Times New Roman"/>
        </w:rPr>
      </w:pPr>
      <w:r>
        <w:rPr>
          <w:rFonts w:ascii="Times New Roman" w:hAnsi="Times New Roman" w:cs="Times New Roman"/>
        </w:rPr>
        <w:tab/>
      </w:r>
      <w:r w:rsidR="0097099D">
        <w:rPr>
          <w:rFonts w:ascii="Times New Roman" w:hAnsi="Times New Roman" w:cs="Times New Roman"/>
        </w:rPr>
        <w:t>To</w:t>
      </w:r>
      <w:r>
        <w:rPr>
          <w:rFonts w:ascii="Times New Roman" w:hAnsi="Times New Roman" w:cs="Times New Roman"/>
        </w:rPr>
        <w:t xml:space="preserve"> properly understand the Opioid Crisis </w:t>
      </w:r>
      <w:r w:rsidR="0097099D">
        <w:rPr>
          <w:rFonts w:ascii="Times New Roman" w:hAnsi="Times New Roman" w:cs="Times New Roman"/>
        </w:rPr>
        <w:t>in America</w:t>
      </w:r>
      <w:r>
        <w:rPr>
          <w:rFonts w:ascii="Times New Roman" w:hAnsi="Times New Roman" w:cs="Times New Roman"/>
        </w:rPr>
        <w:t xml:space="preserve">, it is important </w:t>
      </w:r>
      <w:r w:rsidR="0097099D">
        <w:rPr>
          <w:rFonts w:ascii="Times New Roman" w:hAnsi="Times New Roman" w:cs="Times New Roman"/>
        </w:rPr>
        <w:t xml:space="preserve">that we first </w:t>
      </w:r>
      <w:r>
        <w:rPr>
          <w:rFonts w:ascii="Times New Roman" w:hAnsi="Times New Roman" w:cs="Times New Roman"/>
        </w:rPr>
        <w:t xml:space="preserve">address </w:t>
      </w:r>
      <w:r w:rsidR="00730A18">
        <w:rPr>
          <w:rFonts w:ascii="Times New Roman" w:hAnsi="Times New Roman" w:cs="Times New Roman"/>
        </w:rPr>
        <w:t>how drug addiction is defined and what is an opioid</w:t>
      </w:r>
      <w:r>
        <w:rPr>
          <w:rFonts w:ascii="Times New Roman" w:hAnsi="Times New Roman" w:cs="Times New Roman"/>
        </w:rPr>
        <w:t xml:space="preserve">. </w:t>
      </w:r>
      <w:r w:rsidR="00730A18">
        <w:rPr>
          <w:rFonts w:ascii="Times New Roman" w:hAnsi="Times New Roman" w:cs="Times New Roman"/>
        </w:rPr>
        <w:t xml:space="preserve">Firstly, addiction is defined </w:t>
      </w:r>
      <w:r w:rsidR="008F77B4">
        <w:rPr>
          <w:rFonts w:ascii="Times New Roman" w:hAnsi="Times New Roman" w:cs="Times New Roman"/>
        </w:rPr>
        <w:t>b</w:t>
      </w:r>
      <w:r w:rsidR="00730A18">
        <w:rPr>
          <w:rFonts w:ascii="Times New Roman" w:hAnsi="Times New Roman" w:cs="Times New Roman"/>
        </w:rPr>
        <w:t>y the American Psychiatric Association as “a complex condition, a brain disease that is manifested by compulsive substance use despite harmful consequences.” For the purposes of this thesis, the substance in question is opioids. This type of addiction can be more precisely described as an opioid use disorder (OUD). The Diagnostic and Statistical Manual of Mental Disorders, 5</w:t>
      </w:r>
      <w:r w:rsidR="00730A18" w:rsidRPr="00730A18">
        <w:rPr>
          <w:rFonts w:ascii="Times New Roman" w:hAnsi="Times New Roman" w:cs="Times New Roman"/>
          <w:vertAlign w:val="superscript"/>
        </w:rPr>
        <w:t>th</w:t>
      </w:r>
      <w:r w:rsidR="00730A18">
        <w:rPr>
          <w:rFonts w:ascii="Times New Roman" w:hAnsi="Times New Roman" w:cs="Times New Roman"/>
        </w:rPr>
        <w:t xml:space="preserve"> edition defines this disorder as “a problematic use pattern of opioid use leading to problems or distress.” The key point is that the substance is being used outside of its intended purpose and harm to the individual results. As for what opioid mean</w:t>
      </w:r>
      <w:r w:rsidR="008F77B4">
        <w:rPr>
          <w:rFonts w:ascii="Times New Roman" w:hAnsi="Times New Roman" w:cs="Times New Roman"/>
        </w:rPr>
        <w:t>s</w:t>
      </w:r>
      <w:r w:rsidR="00730A18">
        <w:rPr>
          <w:rFonts w:ascii="Times New Roman" w:hAnsi="Times New Roman" w:cs="Times New Roman"/>
        </w:rPr>
        <w:t>, t</w:t>
      </w:r>
      <w:r w:rsidR="00394D2B">
        <w:rPr>
          <w:rFonts w:ascii="Times New Roman" w:hAnsi="Times New Roman" w:cs="Times New Roman"/>
        </w:rPr>
        <w:t xml:space="preserve">he term opioid comes from the </w:t>
      </w:r>
      <w:r w:rsidR="00DC4AF1">
        <w:rPr>
          <w:rFonts w:ascii="Times New Roman" w:hAnsi="Times New Roman" w:cs="Times New Roman"/>
        </w:rPr>
        <w:t xml:space="preserve">opium poppy, from which the </w:t>
      </w:r>
      <w:r w:rsidR="00DC4AF1" w:rsidRPr="00DC4AF1">
        <w:rPr>
          <w:rFonts w:ascii="Times New Roman" w:hAnsi="Times New Roman" w:cs="Times New Roman"/>
        </w:rPr>
        <w:t xml:space="preserve">natural plant alkaloid </w:t>
      </w:r>
      <w:r w:rsidR="00DC4AF1">
        <w:rPr>
          <w:rFonts w:ascii="Times New Roman" w:hAnsi="Times New Roman" w:cs="Times New Roman"/>
        </w:rPr>
        <w:t>m</w:t>
      </w:r>
      <w:r w:rsidR="00DC4AF1" w:rsidRPr="00DC4AF1">
        <w:rPr>
          <w:rFonts w:ascii="Times New Roman" w:hAnsi="Times New Roman" w:cs="Times New Roman"/>
        </w:rPr>
        <w:t xml:space="preserve">orphine </w:t>
      </w:r>
      <w:r w:rsidR="00DC4AF1">
        <w:rPr>
          <w:rFonts w:ascii="Times New Roman" w:hAnsi="Times New Roman" w:cs="Times New Roman"/>
        </w:rPr>
        <w:t>was originally derived (</w:t>
      </w:r>
      <w:r w:rsidR="0009443F">
        <w:rPr>
          <w:rFonts w:ascii="Times New Roman" w:hAnsi="Times New Roman" w:cs="Times New Roman"/>
        </w:rPr>
        <w:t>Liu, 2018</w:t>
      </w:r>
      <w:r w:rsidR="00DC4AF1">
        <w:rPr>
          <w:rFonts w:ascii="Times New Roman" w:hAnsi="Times New Roman" w:cs="Times New Roman"/>
        </w:rPr>
        <w:t>).</w:t>
      </w:r>
      <w:r w:rsidR="00DC4AF1" w:rsidRPr="00DC4AF1">
        <w:rPr>
          <w:rFonts w:ascii="Times New Roman" w:hAnsi="Times New Roman" w:cs="Times New Roman"/>
        </w:rPr>
        <w:t xml:space="preserve"> </w:t>
      </w:r>
      <w:r>
        <w:rPr>
          <w:rFonts w:ascii="Times New Roman" w:hAnsi="Times New Roman" w:cs="Times New Roman"/>
        </w:rPr>
        <w:t>The body naturally produces opioid compounds called endogenous opioids</w:t>
      </w:r>
      <w:r w:rsidR="0097099D">
        <w:rPr>
          <w:rFonts w:ascii="Times New Roman" w:hAnsi="Times New Roman" w:cs="Times New Roman"/>
        </w:rPr>
        <w:t>, which interact with natural target</w:t>
      </w:r>
      <w:r w:rsidR="0078501A">
        <w:rPr>
          <w:rFonts w:ascii="Times New Roman" w:hAnsi="Times New Roman" w:cs="Times New Roman"/>
        </w:rPr>
        <w:t>s</w:t>
      </w:r>
      <w:r w:rsidR="0097099D">
        <w:rPr>
          <w:rFonts w:ascii="Times New Roman" w:hAnsi="Times New Roman" w:cs="Times New Roman"/>
        </w:rPr>
        <w:t xml:space="preserve"> called </w:t>
      </w:r>
      <w:r w:rsidR="0078501A" w:rsidRPr="0078501A">
        <w:rPr>
          <w:rFonts w:ascii="Times New Roman" w:hAnsi="Times New Roman" w:cs="Times New Roman"/>
        </w:rPr>
        <w:t>mu-receptors in the central nervous system (CNS)</w:t>
      </w:r>
      <w:r w:rsidR="0097099D">
        <w:rPr>
          <w:rFonts w:ascii="Times New Roman" w:hAnsi="Times New Roman" w:cs="Times New Roman"/>
        </w:rPr>
        <w:t>. T</w:t>
      </w:r>
      <w:r>
        <w:rPr>
          <w:rFonts w:ascii="Times New Roman" w:hAnsi="Times New Roman" w:cs="Times New Roman"/>
        </w:rPr>
        <w:t xml:space="preserve">he term opioid is commonly taken to refer to </w:t>
      </w:r>
      <w:r w:rsidR="00154C16" w:rsidRPr="00154C16">
        <w:rPr>
          <w:rFonts w:ascii="Times New Roman" w:hAnsi="Times New Roman" w:cs="Times New Roman"/>
        </w:rPr>
        <w:t>opioid alkaloid</w:t>
      </w:r>
      <w:r w:rsidR="00154C16">
        <w:rPr>
          <w:rFonts w:ascii="Times New Roman" w:hAnsi="Times New Roman" w:cs="Times New Roman"/>
        </w:rPr>
        <w:t>s</w:t>
      </w:r>
      <w:r w:rsidR="00154C16" w:rsidRPr="00154C16">
        <w:rPr>
          <w:rFonts w:ascii="Times New Roman" w:hAnsi="Times New Roman" w:cs="Times New Roman"/>
        </w:rPr>
        <w:t xml:space="preserve"> </w:t>
      </w:r>
      <w:r w:rsidR="00154C16">
        <w:rPr>
          <w:rFonts w:ascii="Times New Roman" w:hAnsi="Times New Roman" w:cs="Times New Roman"/>
        </w:rPr>
        <w:t xml:space="preserve">that are </w:t>
      </w:r>
      <w:r>
        <w:rPr>
          <w:rFonts w:ascii="Times New Roman" w:hAnsi="Times New Roman" w:cs="Times New Roman"/>
        </w:rPr>
        <w:t>not produced by the body</w:t>
      </w:r>
      <w:r w:rsidR="00D36D4C">
        <w:rPr>
          <w:rFonts w:ascii="Times New Roman" w:hAnsi="Times New Roman" w:cs="Times New Roman"/>
        </w:rPr>
        <w:t xml:space="preserve"> </w:t>
      </w:r>
      <w:r w:rsidR="0078501A">
        <w:rPr>
          <w:rFonts w:ascii="Times New Roman" w:hAnsi="Times New Roman" w:cs="Times New Roman"/>
        </w:rPr>
        <w:t>and</w:t>
      </w:r>
      <w:r w:rsidR="0097099D">
        <w:rPr>
          <w:rFonts w:ascii="Times New Roman" w:hAnsi="Times New Roman" w:cs="Times New Roman"/>
        </w:rPr>
        <w:t xml:space="preserve"> </w:t>
      </w:r>
      <w:r w:rsidR="00F83D11">
        <w:rPr>
          <w:rFonts w:ascii="Times New Roman" w:hAnsi="Times New Roman" w:cs="Times New Roman"/>
        </w:rPr>
        <w:t xml:space="preserve">represent </w:t>
      </w:r>
      <w:r w:rsidR="0097099D">
        <w:rPr>
          <w:rFonts w:ascii="Times New Roman" w:hAnsi="Times New Roman" w:cs="Times New Roman"/>
        </w:rPr>
        <w:t xml:space="preserve">a broad classification of psychotropic drugs that </w:t>
      </w:r>
      <w:r w:rsidR="00C63C59">
        <w:rPr>
          <w:rFonts w:ascii="Times New Roman" w:hAnsi="Times New Roman" w:cs="Times New Roman"/>
        </w:rPr>
        <w:t>mimic the properties of endogenous opioids, targeting</w:t>
      </w:r>
      <w:r w:rsidR="0097099D">
        <w:rPr>
          <w:rFonts w:ascii="Times New Roman" w:hAnsi="Times New Roman" w:cs="Times New Roman"/>
        </w:rPr>
        <w:t xml:space="preserve"> opioid receptors in the body and brain </w:t>
      </w:r>
      <w:r w:rsidR="00C63C59">
        <w:rPr>
          <w:rFonts w:ascii="Times New Roman" w:hAnsi="Times New Roman" w:cs="Times New Roman"/>
        </w:rPr>
        <w:t>that normally exist to</w:t>
      </w:r>
      <w:r w:rsidR="0097099D">
        <w:rPr>
          <w:rFonts w:ascii="Times New Roman" w:hAnsi="Times New Roman" w:cs="Times New Roman"/>
        </w:rPr>
        <w:t xml:space="preserve"> prevent and reduce pain</w:t>
      </w:r>
      <w:r w:rsidR="00B113F7">
        <w:rPr>
          <w:rFonts w:ascii="Times New Roman" w:hAnsi="Times New Roman" w:cs="Times New Roman"/>
        </w:rPr>
        <w:t xml:space="preserve">, </w:t>
      </w:r>
      <w:r w:rsidR="00B113F7">
        <w:rPr>
          <w:rFonts w:ascii="Times New Roman" w:hAnsi="Times New Roman" w:cs="Times New Roman"/>
        </w:rPr>
        <w:lastRenderedPageBreak/>
        <w:t xml:space="preserve">through the process of </w:t>
      </w:r>
      <w:r w:rsidR="0078501A" w:rsidRPr="0078501A">
        <w:rPr>
          <w:rFonts w:ascii="Times New Roman" w:hAnsi="Times New Roman" w:cs="Times New Roman"/>
        </w:rPr>
        <w:t>analgesi</w:t>
      </w:r>
      <w:r w:rsidR="00B113F7">
        <w:rPr>
          <w:rFonts w:ascii="Times New Roman" w:hAnsi="Times New Roman" w:cs="Times New Roman"/>
        </w:rPr>
        <w:t>a</w:t>
      </w:r>
      <w:r w:rsidR="0097099D">
        <w:rPr>
          <w:rFonts w:ascii="Times New Roman" w:hAnsi="Times New Roman" w:cs="Times New Roman"/>
        </w:rPr>
        <w:t>. E</w:t>
      </w:r>
      <w:r>
        <w:rPr>
          <w:rFonts w:ascii="Times New Roman" w:hAnsi="Times New Roman" w:cs="Times New Roman"/>
        </w:rPr>
        <w:t xml:space="preserve">xamples of these compounds </w:t>
      </w:r>
      <w:r w:rsidR="0097099D">
        <w:rPr>
          <w:rFonts w:ascii="Times New Roman" w:hAnsi="Times New Roman" w:cs="Times New Roman"/>
        </w:rPr>
        <w:t xml:space="preserve">include </w:t>
      </w:r>
      <w:r w:rsidR="00154C16">
        <w:rPr>
          <w:rFonts w:ascii="Times New Roman" w:hAnsi="Times New Roman" w:cs="Times New Roman"/>
        </w:rPr>
        <w:t xml:space="preserve">codeine, </w:t>
      </w:r>
      <w:r w:rsidR="00154C16" w:rsidRPr="0056572E">
        <w:rPr>
          <w:rFonts w:ascii="Times New Roman" w:hAnsi="Times New Roman" w:cs="Times New Roman"/>
        </w:rPr>
        <w:t>semisynthetic derivative</w:t>
      </w:r>
      <w:r w:rsidR="00154C16">
        <w:rPr>
          <w:rFonts w:ascii="Times New Roman" w:hAnsi="Times New Roman" w:cs="Times New Roman"/>
        </w:rPr>
        <w:t>s of codeine (oxycodone, hydromorph</w:t>
      </w:r>
      <w:r w:rsidR="0009443F">
        <w:rPr>
          <w:rFonts w:ascii="Times New Roman" w:hAnsi="Times New Roman" w:cs="Times New Roman"/>
        </w:rPr>
        <w:t>o</w:t>
      </w:r>
      <w:r w:rsidR="00154C16">
        <w:rPr>
          <w:rFonts w:ascii="Times New Roman" w:hAnsi="Times New Roman" w:cs="Times New Roman"/>
        </w:rPr>
        <w:t>ne)</w:t>
      </w:r>
      <w:r w:rsidR="0009443F">
        <w:rPr>
          <w:rFonts w:ascii="Times New Roman" w:hAnsi="Times New Roman" w:cs="Times New Roman"/>
        </w:rPr>
        <w:t>,</w:t>
      </w:r>
      <w:r w:rsidR="00154C16">
        <w:rPr>
          <w:rFonts w:ascii="Times New Roman" w:hAnsi="Times New Roman" w:cs="Times New Roman"/>
        </w:rPr>
        <w:t xml:space="preserve"> </w:t>
      </w:r>
      <w:r w:rsidR="009C32E3">
        <w:rPr>
          <w:rFonts w:ascii="Times New Roman" w:hAnsi="Times New Roman" w:cs="Times New Roman"/>
        </w:rPr>
        <w:t>heroin</w:t>
      </w:r>
      <w:r>
        <w:rPr>
          <w:rFonts w:ascii="Times New Roman" w:hAnsi="Times New Roman" w:cs="Times New Roman"/>
        </w:rPr>
        <w:t xml:space="preserve"> (diacetylmorphine), </w:t>
      </w:r>
      <w:r w:rsidR="00154C16">
        <w:rPr>
          <w:rFonts w:ascii="Times New Roman" w:hAnsi="Times New Roman" w:cs="Times New Roman"/>
        </w:rPr>
        <w:t xml:space="preserve">and </w:t>
      </w:r>
      <w:r>
        <w:rPr>
          <w:rFonts w:ascii="Times New Roman" w:hAnsi="Times New Roman" w:cs="Times New Roman"/>
        </w:rPr>
        <w:t>fentanyl</w:t>
      </w:r>
      <w:r w:rsidR="009A1B29">
        <w:rPr>
          <w:rFonts w:ascii="Times New Roman" w:hAnsi="Times New Roman" w:cs="Times New Roman"/>
        </w:rPr>
        <w:t xml:space="preserve"> (National Institute on Drug Abuse, 2018)</w:t>
      </w:r>
      <w:r>
        <w:rPr>
          <w:rFonts w:ascii="Times New Roman" w:hAnsi="Times New Roman" w:cs="Times New Roman"/>
        </w:rPr>
        <w:t xml:space="preserve">. </w:t>
      </w:r>
      <w:r w:rsidR="0097099D">
        <w:rPr>
          <w:rFonts w:ascii="Times New Roman" w:hAnsi="Times New Roman" w:cs="Times New Roman"/>
        </w:rPr>
        <w:t xml:space="preserve">In essence, opioids are </w:t>
      </w:r>
      <w:r w:rsidR="00D36D4C">
        <w:rPr>
          <w:rFonts w:ascii="Times New Roman" w:hAnsi="Times New Roman" w:cs="Times New Roman"/>
        </w:rPr>
        <w:t>various</w:t>
      </w:r>
      <w:r w:rsidR="0097099D">
        <w:rPr>
          <w:rFonts w:ascii="Times New Roman" w:hAnsi="Times New Roman" w:cs="Times New Roman"/>
        </w:rPr>
        <w:t xml:space="preserve"> </w:t>
      </w:r>
      <w:r w:rsidR="00F83D11">
        <w:rPr>
          <w:rFonts w:ascii="Times New Roman" w:hAnsi="Times New Roman" w:cs="Times New Roman"/>
        </w:rPr>
        <w:t xml:space="preserve">compounds that are either analogous to </w:t>
      </w:r>
      <w:r w:rsidR="0097099D">
        <w:rPr>
          <w:rFonts w:ascii="Times New Roman" w:hAnsi="Times New Roman" w:cs="Times New Roman"/>
        </w:rPr>
        <w:t>morphine</w:t>
      </w:r>
      <w:r w:rsidR="00F83D11">
        <w:rPr>
          <w:rFonts w:ascii="Times New Roman" w:hAnsi="Times New Roman" w:cs="Times New Roman"/>
        </w:rPr>
        <w:t xml:space="preserve"> </w:t>
      </w:r>
      <w:r w:rsidR="0097099D">
        <w:rPr>
          <w:rFonts w:ascii="Times New Roman" w:hAnsi="Times New Roman" w:cs="Times New Roman"/>
        </w:rPr>
        <w:t xml:space="preserve">or metabolized to morphine once taken. </w:t>
      </w:r>
      <w:r>
        <w:rPr>
          <w:rFonts w:ascii="Times New Roman" w:hAnsi="Times New Roman" w:cs="Times New Roman"/>
        </w:rPr>
        <w:t>These morphine analogs usually have increased potency</w:t>
      </w:r>
      <w:r w:rsidR="00F83D11">
        <w:rPr>
          <w:rFonts w:ascii="Times New Roman" w:hAnsi="Times New Roman" w:cs="Times New Roman"/>
        </w:rPr>
        <w:t>,</w:t>
      </w:r>
      <w:r>
        <w:rPr>
          <w:rFonts w:ascii="Times New Roman" w:hAnsi="Times New Roman" w:cs="Times New Roman"/>
        </w:rPr>
        <w:t xml:space="preserve"> compared to morphine itself</w:t>
      </w:r>
      <w:r w:rsidR="00F83D11">
        <w:rPr>
          <w:rFonts w:ascii="Times New Roman" w:hAnsi="Times New Roman" w:cs="Times New Roman"/>
        </w:rPr>
        <w:t>,</w:t>
      </w:r>
      <w:r>
        <w:rPr>
          <w:rFonts w:ascii="Times New Roman" w:hAnsi="Times New Roman" w:cs="Times New Roman"/>
        </w:rPr>
        <w:t xml:space="preserve"> and are assessed in strength based on their milligram morphine equivalent (MME). </w:t>
      </w:r>
      <w:r w:rsidR="009C32E3">
        <w:rPr>
          <w:rFonts w:ascii="Times New Roman" w:hAnsi="Times New Roman" w:cs="Times New Roman"/>
        </w:rPr>
        <w:t xml:space="preserve">The relative MME of common opioid compounds is described in Table 1. </w:t>
      </w:r>
      <w:r>
        <w:rPr>
          <w:rFonts w:ascii="Times New Roman" w:hAnsi="Times New Roman" w:cs="Times New Roman"/>
        </w:rPr>
        <w:t xml:space="preserve">Overdose </w:t>
      </w:r>
      <w:r w:rsidR="00D36D4C">
        <w:rPr>
          <w:rFonts w:ascii="Times New Roman" w:hAnsi="Times New Roman" w:cs="Times New Roman"/>
        </w:rPr>
        <w:t>deaths can</w:t>
      </w:r>
      <w:r w:rsidR="00F83D11">
        <w:rPr>
          <w:rFonts w:ascii="Times New Roman" w:hAnsi="Times New Roman" w:cs="Times New Roman"/>
        </w:rPr>
        <w:t xml:space="preserve"> result</w:t>
      </w:r>
      <w:r>
        <w:rPr>
          <w:rFonts w:ascii="Times New Roman" w:hAnsi="Times New Roman" w:cs="Times New Roman"/>
        </w:rPr>
        <w:t xml:space="preserve"> from taking extremely potent opiates</w:t>
      </w:r>
      <w:r w:rsidR="00F83D11">
        <w:rPr>
          <w:rFonts w:ascii="Times New Roman" w:hAnsi="Times New Roman" w:cs="Times New Roman"/>
        </w:rPr>
        <w:t>, such as</w:t>
      </w:r>
      <w:r>
        <w:rPr>
          <w:rFonts w:ascii="Times New Roman" w:hAnsi="Times New Roman" w:cs="Times New Roman"/>
        </w:rPr>
        <w:t xml:space="preserve"> fentanyl</w:t>
      </w:r>
      <w:r w:rsidR="00F83D11">
        <w:rPr>
          <w:rFonts w:ascii="Times New Roman" w:hAnsi="Times New Roman" w:cs="Times New Roman"/>
        </w:rPr>
        <w:t xml:space="preserve">, which </w:t>
      </w:r>
      <w:r>
        <w:rPr>
          <w:rFonts w:ascii="Times New Roman" w:hAnsi="Times New Roman" w:cs="Times New Roman"/>
        </w:rPr>
        <w:t xml:space="preserve">have a very high MME. </w:t>
      </w:r>
    </w:p>
    <w:p w14:paraId="7E188CCD" w14:textId="250B4BE4" w:rsidR="009C32E3" w:rsidRDefault="00F83D11" w:rsidP="00DB36C0">
      <w:pPr>
        <w:spacing w:line="480" w:lineRule="auto"/>
        <w:ind w:firstLine="720"/>
        <w:rPr>
          <w:rFonts w:ascii="Times New Roman" w:eastAsia="Times New Roman" w:hAnsi="Times New Roman" w:cs="Times New Roman"/>
        </w:rPr>
      </w:pPr>
      <w:r>
        <w:rPr>
          <w:rFonts w:ascii="Times New Roman" w:hAnsi="Times New Roman" w:cs="Times New Roman"/>
        </w:rPr>
        <w:t>The term o</w:t>
      </w:r>
      <w:r w:rsidR="006665C9">
        <w:rPr>
          <w:rFonts w:ascii="Times New Roman" w:hAnsi="Times New Roman" w:cs="Times New Roman"/>
        </w:rPr>
        <w:t>pioid can refer both to prescription drugs and illegal drugs. The most common prescription forms of opioids are oxycodone hydrocodone</w:t>
      </w:r>
      <w:r>
        <w:rPr>
          <w:rFonts w:ascii="Times New Roman" w:hAnsi="Times New Roman" w:cs="Times New Roman"/>
        </w:rPr>
        <w:t xml:space="preserve"> and morphine</w:t>
      </w:r>
      <w:r w:rsidR="00D36D4C">
        <w:rPr>
          <w:rFonts w:ascii="Times New Roman" w:hAnsi="Times New Roman" w:cs="Times New Roman"/>
        </w:rPr>
        <w:t xml:space="preserve"> </w:t>
      </w:r>
      <w:r w:rsidR="00FB6104">
        <w:rPr>
          <w:rFonts w:ascii="Times New Roman" w:hAnsi="Times New Roman" w:cs="Times New Roman"/>
        </w:rPr>
        <w:t>OxyContin®</w:t>
      </w:r>
      <w:r w:rsidR="006665C9">
        <w:rPr>
          <w:rFonts w:ascii="Times New Roman" w:hAnsi="Times New Roman" w:cs="Times New Roman"/>
        </w:rPr>
        <w:t xml:space="preserve">. </w:t>
      </w:r>
      <w:r w:rsidR="00FB6104">
        <w:rPr>
          <w:rFonts w:ascii="Times New Roman" w:hAnsi="Times New Roman" w:cs="Times New Roman"/>
        </w:rPr>
        <w:t>OxyContin®</w:t>
      </w:r>
      <w:r w:rsidR="006665C9">
        <w:rPr>
          <w:rFonts w:ascii="Times New Roman" w:hAnsi="Times New Roman" w:cs="Times New Roman"/>
        </w:rPr>
        <w:t xml:space="preserve"> is </w:t>
      </w:r>
      <w:r w:rsidR="00DB36C0">
        <w:rPr>
          <w:rFonts w:ascii="Times New Roman" w:hAnsi="Times New Roman" w:cs="Times New Roman"/>
        </w:rPr>
        <w:t xml:space="preserve">a </w:t>
      </w:r>
      <w:r w:rsidR="006665C9">
        <w:rPr>
          <w:rFonts w:ascii="Times New Roman" w:hAnsi="Times New Roman" w:cs="Times New Roman"/>
        </w:rPr>
        <w:t>version of continuous release oxycodone</w:t>
      </w:r>
      <w:r w:rsidR="00DB36C0" w:rsidRPr="00DB36C0">
        <w:rPr>
          <w:rFonts w:ascii="Times New Roman" w:hAnsi="Times New Roman" w:cs="Times New Roman"/>
        </w:rPr>
        <w:t xml:space="preserve"> </w:t>
      </w:r>
      <w:r w:rsidR="00DB36C0">
        <w:rPr>
          <w:rFonts w:ascii="Times New Roman" w:hAnsi="Times New Roman" w:cs="Times New Roman"/>
        </w:rPr>
        <w:t xml:space="preserve">patented by </w:t>
      </w:r>
      <w:r w:rsidR="00DB36C0" w:rsidRPr="00DB36C0">
        <w:rPr>
          <w:rFonts w:ascii="Times New Roman" w:hAnsi="Times New Roman" w:cs="Times New Roman"/>
        </w:rPr>
        <w:t>Purdue Pharma L.P.</w:t>
      </w:r>
      <w:r w:rsidR="00D36D4C">
        <w:rPr>
          <w:rFonts w:ascii="Times New Roman" w:hAnsi="Times New Roman" w:cs="Times New Roman"/>
        </w:rPr>
        <w:t xml:space="preserve"> </w:t>
      </w:r>
      <w:r w:rsidR="009F3ABF">
        <w:rPr>
          <w:rFonts w:ascii="Times New Roman" w:hAnsi="Times New Roman" w:cs="Times New Roman"/>
        </w:rPr>
        <w:t>(</w:t>
      </w:r>
      <w:r w:rsidR="009F3ABF" w:rsidRPr="00DB36C0">
        <w:t>Stamford</w:t>
      </w:r>
      <w:r w:rsidR="00DB36C0" w:rsidRPr="00DB36C0">
        <w:rPr>
          <w:rFonts w:ascii="Times New Roman" w:hAnsi="Times New Roman" w:cs="Times New Roman"/>
        </w:rPr>
        <w:t>, CT</w:t>
      </w:r>
      <w:r w:rsidR="00DB36C0">
        <w:rPr>
          <w:rFonts w:ascii="Times New Roman" w:hAnsi="Times New Roman" w:cs="Times New Roman"/>
        </w:rPr>
        <w:t>)</w:t>
      </w:r>
      <w:r w:rsidR="006665C9">
        <w:rPr>
          <w:rFonts w:ascii="Times New Roman" w:hAnsi="Times New Roman" w:cs="Times New Roman"/>
        </w:rPr>
        <w:t xml:space="preserve">. </w:t>
      </w:r>
      <w:r w:rsidR="009C32E3">
        <w:rPr>
          <w:rFonts w:ascii="Times New Roman" w:hAnsi="Times New Roman" w:cs="Times New Roman"/>
        </w:rPr>
        <w:t xml:space="preserve">Typically, the opioids highlighted by the media as being subject to </w:t>
      </w:r>
      <w:r w:rsidR="006665C9">
        <w:rPr>
          <w:rFonts w:ascii="Times New Roman" w:hAnsi="Times New Roman" w:cs="Times New Roman"/>
        </w:rPr>
        <w:t xml:space="preserve">illegal </w:t>
      </w:r>
      <w:r w:rsidR="009C32E3">
        <w:rPr>
          <w:rFonts w:ascii="Times New Roman" w:hAnsi="Times New Roman" w:cs="Times New Roman"/>
        </w:rPr>
        <w:t>drug-trafficking</w:t>
      </w:r>
      <w:r w:rsidR="006665C9">
        <w:rPr>
          <w:rFonts w:ascii="Times New Roman" w:hAnsi="Times New Roman" w:cs="Times New Roman"/>
        </w:rPr>
        <w:t xml:space="preserve"> are heroin and fentanyl</w:t>
      </w:r>
      <w:r w:rsidR="00DB36C0">
        <w:rPr>
          <w:rFonts w:ascii="Times New Roman" w:hAnsi="Times New Roman" w:cs="Times New Roman"/>
        </w:rPr>
        <w:t>, which</w:t>
      </w:r>
      <w:r w:rsidR="006665C9">
        <w:rPr>
          <w:rFonts w:ascii="Times New Roman" w:hAnsi="Times New Roman" w:cs="Times New Roman"/>
        </w:rPr>
        <w:t xml:space="preserve"> is a </w:t>
      </w:r>
      <w:r w:rsidR="00DB36C0">
        <w:rPr>
          <w:rFonts w:ascii="Times New Roman" w:hAnsi="Times New Roman" w:cs="Times New Roman"/>
        </w:rPr>
        <w:t xml:space="preserve">drastically </w:t>
      </w:r>
      <w:r w:rsidR="006665C9">
        <w:rPr>
          <w:rFonts w:ascii="Times New Roman" w:hAnsi="Times New Roman" w:cs="Times New Roman"/>
        </w:rPr>
        <w:t xml:space="preserve">more potent, synthetic version of heroin. </w:t>
      </w:r>
      <w:r w:rsidR="00DB36C0">
        <w:rPr>
          <w:rFonts w:ascii="Times New Roman" w:hAnsi="Times New Roman" w:cs="Times New Roman"/>
        </w:rPr>
        <w:t xml:space="preserve">The </w:t>
      </w:r>
      <w:r w:rsidR="009F73CC">
        <w:rPr>
          <w:rFonts w:ascii="Times New Roman" w:hAnsi="Times New Roman" w:cs="Times New Roman"/>
        </w:rPr>
        <w:t>so-called</w:t>
      </w:r>
      <w:r w:rsidR="00DB36C0">
        <w:rPr>
          <w:rFonts w:ascii="Times New Roman" w:hAnsi="Times New Roman" w:cs="Times New Roman"/>
        </w:rPr>
        <w:t xml:space="preserve"> opioids</w:t>
      </w:r>
      <w:r w:rsidR="006665C9">
        <w:rPr>
          <w:rFonts w:ascii="Times New Roman" w:hAnsi="Times New Roman" w:cs="Times New Roman"/>
        </w:rPr>
        <w:t xml:space="preserve"> are essentially morphine in varying potencies. For </w:t>
      </w:r>
      <w:r w:rsidR="00DB36C0">
        <w:rPr>
          <w:rFonts w:ascii="Times New Roman" w:hAnsi="Times New Roman" w:cs="Times New Roman"/>
        </w:rPr>
        <w:t>example,</w:t>
      </w:r>
      <w:r w:rsidR="006665C9">
        <w:rPr>
          <w:rFonts w:ascii="Times New Roman" w:hAnsi="Times New Roman" w:cs="Times New Roman"/>
        </w:rPr>
        <w:t xml:space="preserve"> the actual name of </w:t>
      </w:r>
      <w:r w:rsidR="009C32E3">
        <w:rPr>
          <w:rFonts w:ascii="Times New Roman" w:hAnsi="Times New Roman" w:cs="Times New Roman"/>
        </w:rPr>
        <w:t>heroin</w:t>
      </w:r>
      <w:r w:rsidR="006665C9">
        <w:rPr>
          <w:rFonts w:ascii="Times New Roman" w:hAnsi="Times New Roman" w:cs="Times New Roman"/>
        </w:rPr>
        <w:t xml:space="preserve"> is diacetyl morphine, a stronger analog of morphine. T</w:t>
      </w:r>
      <w:r w:rsidR="00DB36C0">
        <w:rPr>
          <w:rFonts w:ascii="Times New Roman" w:hAnsi="Times New Roman" w:cs="Times New Roman"/>
        </w:rPr>
        <w:t>able 1, which is adapted from a combination of information by</w:t>
      </w:r>
      <w:r w:rsidR="006665C9">
        <w:rPr>
          <w:rFonts w:ascii="Times New Roman" w:hAnsi="Times New Roman" w:cs="Times New Roman"/>
        </w:rPr>
        <w:t xml:space="preserve"> the</w:t>
      </w:r>
      <w:r w:rsidR="00DB36C0">
        <w:rPr>
          <w:rFonts w:ascii="Times New Roman" w:hAnsi="Times New Roman" w:cs="Times New Roman"/>
        </w:rPr>
        <w:t xml:space="preserve"> United States</w:t>
      </w:r>
      <w:r w:rsidR="006665C9">
        <w:rPr>
          <w:rFonts w:ascii="Times New Roman" w:hAnsi="Times New Roman" w:cs="Times New Roman"/>
        </w:rPr>
        <w:t xml:space="preserve"> </w:t>
      </w:r>
      <w:r w:rsidR="00DB36C0">
        <w:rPr>
          <w:rFonts w:ascii="Times New Roman" w:hAnsi="Times New Roman" w:cs="Times New Roman"/>
        </w:rPr>
        <w:t>Center for Disease Control (</w:t>
      </w:r>
      <w:r w:rsidR="006665C9">
        <w:rPr>
          <w:rFonts w:ascii="Times New Roman" w:hAnsi="Times New Roman" w:cs="Times New Roman"/>
        </w:rPr>
        <w:t>CDC</w:t>
      </w:r>
      <w:r w:rsidR="00DB36C0">
        <w:rPr>
          <w:rFonts w:ascii="Times New Roman" w:hAnsi="Times New Roman" w:cs="Times New Roman"/>
        </w:rPr>
        <w:t xml:space="preserve">, </w:t>
      </w:r>
      <w:hyperlink r:id="rId8" w:history="1">
        <w:r w:rsidR="00DB36C0" w:rsidRPr="00655DD8">
          <w:rPr>
            <w:rStyle w:val="Hyperlink"/>
            <w:rFonts w:ascii="Times New Roman" w:hAnsi="Times New Roman" w:cs="Times New Roman"/>
          </w:rPr>
          <w:t>www.cdc.gov</w:t>
        </w:r>
      </w:hyperlink>
      <w:r w:rsidR="00DB36C0">
        <w:rPr>
          <w:rFonts w:ascii="Times New Roman" w:hAnsi="Times New Roman" w:cs="Times New Roman"/>
        </w:rPr>
        <w:t xml:space="preserve">) and </w:t>
      </w:r>
      <w:r w:rsidR="00DB36C0" w:rsidRPr="00DB36C0">
        <w:rPr>
          <w:rFonts w:ascii="Times New Roman" w:hAnsi="Times New Roman" w:cs="Times New Roman"/>
        </w:rPr>
        <w:t>U.S. National Library of Medicine</w:t>
      </w:r>
      <w:r w:rsidR="00DB36C0">
        <w:rPr>
          <w:rFonts w:ascii="Times New Roman" w:hAnsi="Times New Roman" w:cs="Times New Roman"/>
        </w:rPr>
        <w:t xml:space="preserve"> </w:t>
      </w:r>
      <w:r w:rsidR="00DB36C0" w:rsidRPr="00DB36C0">
        <w:rPr>
          <w:rFonts w:ascii="Times New Roman" w:hAnsi="Times New Roman" w:cs="Times New Roman"/>
        </w:rPr>
        <w:t>National Center for Biotechnology Information</w:t>
      </w:r>
      <w:r w:rsidR="00DB36C0">
        <w:rPr>
          <w:rFonts w:ascii="Times New Roman" w:hAnsi="Times New Roman" w:cs="Times New Roman"/>
        </w:rPr>
        <w:t xml:space="preserve"> (PubChem, </w:t>
      </w:r>
      <w:hyperlink r:id="rId9" w:history="1">
        <w:r w:rsidR="00DB36C0" w:rsidRPr="00DB36C0">
          <w:rPr>
            <w:rStyle w:val="Hyperlink"/>
          </w:rPr>
          <w:t>https://pubchem.ncbi.nlm.nih.gov/compound/)</w:t>
        </w:r>
      </w:hyperlink>
      <w:r w:rsidR="00DB36C0">
        <w:t xml:space="preserve"> </w:t>
      </w:r>
      <w:r w:rsidR="006665C9">
        <w:rPr>
          <w:rFonts w:ascii="Times New Roman" w:hAnsi="Times New Roman" w:cs="Times New Roman"/>
        </w:rPr>
        <w:t xml:space="preserve">shows the conversion factors for varying </w:t>
      </w:r>
      <w:r w:rsidR="006665C9">
        <w:rPr>
          <w:rFonts w:ascii="Times New Roman" w:eastAsia="Times New Roman" w:hAnsi="Times New Roman" w:cs="Times New Roman"/>
        </w:rPr>
        <w:t>opioids</w:t>
      </w:r>
      <w:r w:rsidR="0052325B">
        <w:rPr>
          <w:rFonts w:ascii="Times New Roman" w:eastAsia="Times New Roman" w:hAnsi="Times New Roman" w:cs="Times New Roman"/>
        </w:rPr>
        <w:t xml:space="preserve">, and Figure 1 shows their two-dimensional chemical structure. </w:t>
      </w:r>
    </w:p>
    <w:p w14:paraId="53573FBD" w14:textId="6E488A23" w:rsidR="00E936F4" w:rsidRDefault="00E936F4" w:rsidP="00DB36C0">
      <w:pPr>
        <w:spacing w:line="480" w:lineRule="auto"/>
        <w:ind w:firstLine="720"/>
        <w:rPr>
          <w:rFonts w:ascii="Times New Roman" w:eastAsia="Times New Roman" w:hAnsi="Times New Roman" w:cs="Times New Roman"/>
        </w:rPr>
      </w:pPr>
      <w:r w:rsidRPr="00E936F4">
        <w:rPr>
          <w:rFonts w:ascii="Times New Roman" w:eastAsia="Times New Roman" w:hAnsi="Times New Roman" w:cs="Times New Roman"/>
        </w:rPr>
        <w:lastRenderedPageBreak/>
        <w:drawing>
          <wp:inline distT="0" distB="0" distL="0" distR="0" wp14:anchorId="3A3A8623" wp14:editId="7238BC10">
            <wp:extent cx="5368955" cy="3020037"/>
            <wp:effectExtent l="0" t="0" r="3175"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376466" cy="3024262"/>
                    </a:xfrm>
                    <a:prstGeom prst="rect">
                      <a:avLst/>
                    </a:prstGeom>
                  </pic:spPr>
                </pic:pic>
              </a:graphicData>
            </a:graphic>
          </wp:inline>
        </w:drawing>
      </w:r>
    </w:p>
    <w:p w14:paraId="6FE86543" w14:textId="4181A19E" w:rsidR="00A35037" w:rsidRDefault="00A35037" w:rsidP="00DB36C0">
      <w:pPr>
        <w:spacing w:line="480" w:lineRule="auto"/>
        <w:ind w:firstLine="720"/>
        <w:rPr>
          <w:rFonts w:ascii="Times New Roman" w:eastAsia="Times New Roman" w:hAnsi="Times New Roman" w:cs="Times New Roman"/>
        </w:rPr>
      </w:pPr>
    </w:p>
    <w:p w14:paraId="252201FE" w14:textId="7CB315B7" w:rsidR="00A35037" w:rsidRDefault="00A35037" w:rsidP="00DB36C0">
      <w:pPr>
        <w:spacing w:line="480" w:lineRule="auto"/>
        <w:ind w:firstLine="720"/>
        <w:rPr>
          <w:rFonts w:ascii="Times New Roman" w:eastAsia="Times New Roman" w:hAnsi="Times New Roman" w:cs="Times New Roman"/>
        </w:rPr>
      </w:pPr>
      <w:r w:rsidRPr="00A35037">
        <w:rPr>
          <w:rFonts w:ascii="Times New Roman" w:eastAsia="Times New Roman" w:hAnsi="Times New Roman" w:cs="Times New Roman"/>
        </w:rPr>
        <w:drawing>
          <wp:inline distT="0" distB="0" distL="0" distR="0" wp14:anchorId="7D54F8D9" wp14:editId="5F8EBD14">
            <wp:extent cx="5943600" cy="334327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3600" cy="3343275"/>
                    </a:xfrm>
                    <a:prstGeom prst="rect">
                      <a:avLst/>
                    </a:prstGeom>
                  </pic:spPr>
                </pic:pic>
              </a:graphicData>
            </a:graphic>
          </wp:inline>
        </w:drawing>
      </w:r>
    </w:p>
    <w:p w14:paraId="09C86278" w14:textId="43A4C60E" w:rsidR="0029572A" w:rsidRDefault="0029572A" w:rsidP="00DB36C0">
      <w:pPr>
        <w:spacing w:line="480" w:lineRule="auto"/>
        <w:rPr>
          <w:rFonts w:ascii="Times New Roman" w:hAnsi="Times New Roman" w:cs="Times New Roman"/>
        </w:rPr>
      </w:pPr>
    </w:p>
    <w:p w14:paraId="1F33AAAB" w14:textId="77777777" w:rsidR="00D94FBA" w:rsidRDefault="00D94FBA" w:rsidP="0029572A">
      <w:pPr>
        <w:rPr>
          <w:rFonts w:ascii="Times New Roman" w:eastAsia="Times New Roman" w:hAnsi="Times New Roman" w:cs="Times New Roman"/>
        </w:rPr>
      </w:pPr>
    </w:p>
    <w:p w14:paraId="3D6EF03B" w14:textId="567E77EF" w:rsidR="007D382C" w:rsidRDefault="006665C9" w:rsidP="009A1B29">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For </w:t>
      </w:r>
      <w:r w:rsidR="009F3ABF">
        <w:rPr>
          <w:rFonts w:ascii="Times New Roman" w:eastAsia="Times New Roman" w:hAnsi="Times New Roman" w:cs="Times New Roman"/>
        </w:rPr>
        <w:t>instance,</w:t>
      </w:r>
      <w:r w:rsidR="00DB36C0">
        <w:rPr>
          <w:rFonts w:ascii="Times New Roman" w:eastAsia="Times New Roman" w:hAnsi="Times New Roman" w:cs="Times New Roman"/>
        </w:rPr>
        <w:t xml:space="preserve"> </w:t>
      </w:r>
      <w:r w:rsidR="007F2D62">
        <w:rPr>
          <w:rFonts w:ascii="Times New Roman" w:eastAsia="Times New Roman" w:hAnsi="Times New Roman" w:cs="Times New Roman"/>
        </w:rPr>
        <w:t xml:space="preserve">the conversion factor for </w:t>
      </w:r>
      <w:r>
        <w:rPr>
          <w:rFonts w:ascii="Times New Roman" w:eastAsia="Times New Roman" w:hAnsi="Times New Roman" w:cs="Times New Roman"/>
        </w:rPr>
        <w:t xml:space="preserve">oxycodone, </w:t>
      </w:r>
      <w:r w:rsidR="007F2D62">
        <w:rPr>
          <w:rFonts w:ascii="Times New Roman" w:eastAsia="Times New Roman" w:hAnsi="Times New Roman" w:cs="Times New Roman"/>
        </w:rPr>
        <w:t xml:space="preserve">which is </w:t>
      </w:r>
      <w:r>
        <w:rPr>
          <w:rFonts w:ascii="Times New Roman" w:eastAsia="Times New Roman" w:hAnsi="Times New Roman" w:cs="Times New Roman"/>
        </w:rPr>
        <w:t>of 1.5</w:t>
      </w:r>
      <w:r w:rsidR="007F2D62">
        <w:rPr>
          <w:rFonts w:ascii="Times New Roman" w:eastAsia="Times New Roman" w:hAnsi="Times New Roman" w:cs="Times New Roman"/>
        </w:rPr>
        <w:t>,</w:t>
      </w:r>
      <w:r>
        <w:rPr>
          <w:rFonts w:ascii="Times New Roman" w:eastAsia="Times New Roman" w:hAnsi="Times New Roman" w:cs="Times New Roman"/>
        </w:rPr>
        <w:t xml:space="preserve"> means that every 1 mg of oxycodone a person takes is the equivalent in the body of 1.5 mg of morphine.  </w:t>
      </w:r>
      <w:r w:rsidR="007F2D62">
        <w:rPr>
          <w:rFonts w:ascii="Times New Roman" w:eastAsia="Times New Roman" w:hAnsi="Times New Roman" w:cs="Times New Roman"/>
        </w:rPr>
        <w:t xml:space="preserve">Importantly, </w:t>
      </w:r>
      <w:r w:rsidR="007F2D62">
        <w:rPr>
          <w:rFonts w:ascii="Times New Roman" w:eastAsia="Times New Roman" w:hAnsi="Times New Roman" w:cs="Times New Roman"/>
        </w:rPr>
        <w:lastRenderedPageBreak/>
        <w:t xml:space="preserve">the </w:t>
      </w:r>
      <w:r>
        <w:rPr>
          <w:rFonts w:ascii="Times New Roman" w:eastAsia="Times New Roman" w:hAnsi="Times New Roman" w:cs="Times New Roman"/>
        </w:rPr>
        <w:t xml:space="preserve">potency of </w:t>
      </w:r>
      <w:r w:rsidR="007F2D62">
        <w:rPr>
          <w:rFonts w:ascii="Times New Roman" w:eastAsia="Times New Roman" w:hAnsi="Times New Roman" w:cs="Times New Roman"/>
        </w:rPr>
        <w:t xml:space="preserve">an </w:t>
      </w:r>
      <w:r>
        <w:rPr>
          <w:rFonts w:ascii="Times New Roman" w:eastAsia="Times New Roman" w:hAnsi="Times New Roman" w:cs="Times New Roman"/>
        </w:rPr>
        <w:t xml:space="preserve">opioid is correlated with </w:t>
      </w:r>
      <w:r w:rsidR="00A36BB5">
        <w:rPr>
          <w:rFonts w:ascii="Times New Roman" w:eastAsia="Times New Roman" w:hAnsi="Times New Roman" w:cs="Times New Roman"/>
        </w:rPr>
        <w:t>its</w:t>
      </w:r>
      <w:r>
        <w:rPr>
          <w:rFonts w:ascii="Times New Roman" w:eastAsia="Times New Roman" w:hAnsi="Times New Roman" w:cs="Times New Roman"/>
        </w:rPr>
        <w:t xml:space="preserve"> addictive </w:t>
      </w:r>
      <w:r w:rsidR="00A36BB5">
        <w:rPr>
          <w:rFonts w:ascii="Times New Roman" w:eastAsia="Times New Roman" w:hAnsi="Times New Roman" w:cs="Times New Roman"/>
        </w:rPr>
        <w:t>potential</w:t>
      </w:r>
      <w:r>
        <w:rPr>
          <w:rFonts w:ascii="Times New Roman" w:eastAsia="Times New Roman" w:hAnsi="Times New Roman" w:cs="Times New Roman"/>
        </w:rPr>
        <w:t>.</w:t>
      </w:r>
      <w:r w:rsidR="009A1B29">
        <w:rPr>
          <w:rFonts w:ascii="Times New Roman" w:eastAsia="Times New Roman" w:hAnsi="Times New Roman" w:cs="Times New Roman"/>
        </w:rPr>
        <w:t xml:space="preserve"> </w:t>
      </w:r>
      <w:r w:rsidR="00A36BB5">
        <w:rPr>
          <w:rFonts w:ascii="Times New Roman" w:eastAsia="Times New Roman" w:hAnsi="Times New Roman" w:cs="Times New Roman"/>
        </w:rPr>
        <w:t xml:space="preserve">Increased </w:t>
      </w:r>
      <w:r>
        <w:rPr>
          <w:rFonts w:ascii="Times New Roman" w:eastAsia="Times New Roman" w:hAnsi="Times New Roman" w:cs="Times New Roman"/>
        </w:rPr>
        <w:t xml:space="preserve">potency is </w:t>
      </w:r>
      <w:r w:rsidR="00A36BB5">
        <w:rPr>
          <w:rFonts w:ascii="Times New Roman" w:eastAsia="Times New Roman" w:hAnsi="Times New Roman" w:cs="Times New Roman"/>
        </w:rPr>
        <w:t xml:space="preserve">further linked to elevated </w:t>
      </w:r>
      <w:r w:rsidR="008F77B4">
        <w:rPr>
          <w:rFonts w:ascii="Times New Roman" w:eastAsia="Times New Roman" w:hAnsi="Times New Roman" w:cs="Times New Roman"/>
        </w:rPr>
        <w:t xml:space="preserve">risk </w:t>
      </w:r>
      <w:r w:rsidR="00A36BB5">
        <w:rPr>
          <w:rFonts w:ascii="Times New Roman" w:eastAsia="Times New Roman" w:hAnsi="Times New Roman" w:cs="Times New Roman"/>
        </w:rPr>
        <w:t>from taking drugs like</w:t>
      </w:r>
      <w:r w:rsidR="008F77B4">
        <w:rPr>
          <w:rFonts w:ascii="Times New Roman" w:eastAsia="Times New Roman" w:hAnsi="Times New Roman" w:cs="Times New Roman"/>
        </w:rPr>
        <w:t xml:space="preserve"> </w:t>
      </w:r>
      <w:r>
        <w:rPr>
          <w:rFonts w:ascii="Times New Roman" w:eastAsia="Times New Roman" w:hAnsi="Times New Roman" w:cs="Times New Roman"/>
        </w:rPr>
        <w:t>heroin</w:t>
      </w:r>
      <w:r w:rsidR="00A36BB5">
        <w:rPr>
          <w:rFonts w:ascii="Times New Roman" w:eastAsia="Times New Roman" w:hAnsi="Times New Roman" w:cs="Times New Roman"/>
        </w:rPr>
        <w:t>, which</w:t>
      </w:r>
      <w:r>
        <w:rPr>
          <w:rFonts w:ascii="Times New Roman" w:eastAsia="Times New Roman" w:hAnsi="Times New Roman" w:cs="Times New Roman"/>
        </w:rPr>
        <w:t xml:space="preserve"> is three times stronger than morphine. </w:t>
      </w:r>
    </w:p>
    <w:p w14:paraId="0B9C217F" w14:textId="1A8A1130" w:rsidR="0018575B" w:rsidRDefault="0018575B" w:rsidP="00B118A6">
      <w:pPr>
        <w:spacing w:line="480" w:lineRule="auto"/>
        <w:rPr>
          <w:rFonts w:ascii="Times New Roman" w:eastAsia="Times New Roman" w:hAnsi="Times New Roman" w:cs="Times New Roman"/>
        </w:rPr>
      </w:pPr>
      <w:r>
        <w:rPr>
          <w:rFonts w:ascii="Times New Roman" w:eastAsia="Times New Roman" w:hAnsi="Times New Roman" w:cs="Times New Roman"/>
        </w:rPr>
        <w:tab/>
      </w:r>
    </w:p>
    <w:p w14:paraId="4AAD64C0" w14:textId="06CA30BD" w:rsidR="00B118A6" w:rsidRPr="006665C9" w:rsidRDefault="00B118A6" w:rsidP="00B118A6">
      <w:pPr>
        <w:spacing w:line="480" w:lineRule="auto"/>
        <w:rPr>
          <w:rFonts w:ascii="Times New Roman" w:eastAsia="Times New Roman" w:hAnsi="Times New Roman" w:cs="Times New Roman"/>
        </w:rPr>
      </w:pPr>
      <w:r>
        <w:rPr>
          <w:rFonts w:ascii="Times New Roman" w:eastAsia="Times New Roman" w:hAnsi="Times New Roman" w:cs="Times New Roman"/>
        </w:rPr>
        <w:t>Section</w:t>
      </w:r>
      <w:r w:rsidR="00A36BB5">
        <w:rPr>
          <w:rFonts w:ascii="Times New Roman" w:eastAsia="Times New Roman" w:hAnsi="Times New Roman" w:cs="Times New Roman"/>
        </w:rPr>
        <w:t xml:space="preserve"> One</w:t>
      </w:r>
      <w:r>
        <w:rPr>
          <w:rFonts w:ascii="Times New Roman" w:eastAsia="Times New Roman" w:hAnsi="Times New Roman" w:cs="Times New Roman"/>
        </w:rPr>
        <w:t>:</w:t>
      </w:r>
      <w:r w:rsidR="00AB2111">
        <w:rPr>
          <w:rFonts w:ascii="Times New Roman" w:eastAsia="Times New Roman" w:hAnsi="Times New Roman" w:cs="Times New Roman"/>
        </w:rPr>
        <w:t xml:space="preserve"> A</w:t>
      </w:r>
      <w:r>
        <w:rPr>
          <w:rFonts w:ascii="Times New Roman" w:eastAsia="Times New Roman" w:hAnsi="Times New Roman" w:cs="Times New Roman"/>
        </w:rPr>
        <w:t xml:space="preserve"> </w:t>
      </w:r>
      <w:r w:rsidR="0018575B">
        <w:rPr>
          <w:rFonts w:ascii="Times New Roman" w:eastAsia="Times New Roman" w:hAnsi="Times New Roman" w:cs="Times New Roman"/>
        </w:rPr>
        <w:t>Biolog</w:t>
      </w:r>
      <w:r w:rsidR="00472165">
        <w:rPr>
          <w:rFonts w:ascii="Times New Roman" w:eastAsia="Times New Roman" w:hAnsi="Times New Roman" w:cs="Times New Roman"/>
        </w:rPr>
        <w:t>ical Perspective</w:t>
      </w:r>
    </w:p>
    <w:p w14:paraId="367F6F3D" w14:textId="53970AAF" w:rsidR="00B118A6" w:rsidRDefault="0018575B" w:rsidP="00AC2D80">
      <w:pPr>
        <w:spacing w:line="480" w:lineRule="auto"/>
        <w:rPr>
          <w:rFonts w:ascii="Times New Roman" w:eastAsia="Times New Roman" w:hAnsi="Times New Roman" w:cs="Times New Roman"/>
        </w:rPr>
      </w:pPr>
      <w:r>
        <w:rPr>
          <w:rFonts w:ascii="Times New Roman" w:eastAsia="Times New Roman" w:hAnsi="Times New Roman" w:cs="Times New Roman"/>
        </w:rPr>
        <w:tab/>
      </w:r>
      <w:r w:rsidR="00147F2F">
        <w:rPr>
          <w:rFonts w:ascii="Times New Roman" w:eastAsia="Times New Roman" w:hAnsi="Times New Roman" w:cs="Times New Roman"/>
        </w:rPr>
        <w:t>T</w:t>
      </w:r>
      <w:r>
        <w:rPr>
          <w:rFonts w:ascii="Times New Roman" w:eastAsia="Times New Roman" w:hAnsi="Times New Roman" w:cs="Times New Roman"/>
        </w:rPr>
        <w:t xml:space="preserve">he biological factors behind opioid </w:t>
      </w:r>
      <w:r w:rsidR="00AB2111">
        <w:rPr>
          <w:rFonts w:ascii="Times New Roman" w:eastAsia="Times New Roman" w:hAnsi="Times New Roman" w:cs="Times New Roman"/>
        </w:rPr>
        <w:t>addiction are</w:t>
      </w:r>
      <w:r>
        <w:rPr>
          <w:rFonts w:ascii="Times New Roman" w:eastAsia="Times New Roman" w:hAnsi="Times New Roman" w:cs="Times New Roman"/>
        </w:rPr>
        <w:t xml:space="preserve"> fundamental </w:t>
      </w:r>
      <w:r w:rsidR="00147F2F">
        <w:rPr>
          <w:rFonts w:ascii="Times New Roman" w:eastAsia="Times New Roman" w:hAnsi="Times New Roman" w:cs="Times New Roman"/>
        </w:rPr>
        <w:t>to our</w:t>
      </w:r>
      <w:r w:rsidR="00297C1A">
        <w:rPr>
          <w:rFonts w:ascii="Times New Roman" w:eastAsia="Times New Roman" w:hAnsi="Times New Roman" w:cs="Times New Roman"/>
        </w:rPr>
        <w:t xml:space="preserve"> </w:t>
      </w:r>
      <w:r w:rsidR="00AB2111">
        <w:rPr>
          <w:rFonts w:ascii="Times New Roman" w:eastAsia="Times New Roman" w:hAnsi="Times New Roman" w:cs="Times New Roman"/>
        </w:rPr>
        <w:t>understanding of</w:t>
      </w:r>
      <w:r>
        <w:rPr>
          <w:rFonts w:ascii="Times New Roman" w:eastAsia="Times New Roman" w:hAnsi="Times New Roman" w:cs="Times New Roman"/>
        </w:rPr>
        <w:t xml:space="preserve"> the psychology behind addiction </w:t>
      </w:r>
      <w:r w:rsidR="00147F2F">
        <w:rPr>
          <w:rFonts w:ascii="Times New Roman" w:eastAsia="Times New Roman" w:hAnsi="Times New Roman" w:cs="Times New Roman"/>
        </w:rPr>
        <w:t>and</w:t>
      </w:r>
      <w:r>
        <w:rPr>
          <w:rFonts w:ascii="Times New Roman" w:eastAsia="Times New Roman" w:hAnsi="Times New Roman" w:cs="Times New Roman"/>
        </w:rPr>
        <w:t xml:space="preserve"> which treatment methods will be the most effective. The </w:t>
      </w:r>
      <w:r w:rsidR="00147F2F">
        <w:rPr>
          <w:rFonts w:ascii="Times New Roman" w:eastAsia="Times New Roman" w:hAnsi="Times New Roman" w:cs="Times New Roman"/>
        </w:rPr>
        <w:t>way</w:t>
      </w:r>
      <w:r>
        <w:rPr>
          <w:rFonts w:ascii="Times New Roman" w:eastAsia="Times New Roman" w:hAnsi="Times New Roman" w:cs="Times New Roman"/>
        </w:rPr>
        <w:t xml:space="preserve"> opioids affect the brain and cause not only chemical, but also structural changes </w:t>
      </w:r>
      <w:r w:rsidR="00D94FBA">
        <w:rPr>
          <w:rFonts w:ascii="Times New Roman" w:eastAsia="Times New Roman" w:hAnsi="Times New Roman" w:cs="Times New Roman"/>
        </w:rPr>
        <w:t>are</w:t>
      </w:r>
      <w:r>
        <w:rPr>
          <w:rFonts w:ascii="Times New Roman" w:eastAsia="Times New Roman" w:hAnsi="Times New Roman" w:cs="Times New Roman"/>
        </w:rPr>
        <w:t xml:space="preserve"> what contributes heavily to its addictive nature. Furthermore, understanding these physiological changes is very pertinent to understanding the </w:t>
      </w:r>
      <w:r w:rsidR="00297C1A">
        <w:rPr>
          <w:rFonts w:ascii="Times New Roman" w:eastAsia="Times New Roman" w:hAnsi="Times New Roman" w:cs="Times New Roman"/>
        </w:rPr>
        <w:t xml:space="preserve">motivational </w:t>
      </w:r>
      <w:r>
        <w:rPr>
          <w:rFonts w:ascii="Times New Roman" w:eastAsia="Times New Roman" w:hAnsi="Times New Roman" w:cs="Times New Roman"/>
        </w:rPr>
        <w:t>psychology of an addict</w:t>
      </w:r>
      <w:r w:rsidR="00297C1A">
        <w:rPr>
          <w:rFonts w:ascii="Times New Roman" w:eastAsia="Times New Roman" w:hAnsi="Times New Roman" w:cs="Times New Roman"/>
        </w:rPr>
        <w:t>ed</w:t>
      </w:r>
      <w:r>
        <w:rPr>
          <w:rFonts w:ascii="Times New Roman" w:eastAsia="Times New Roman" w:hAnsi="Times New Roman" w:cs="Times New Roman"/>
        </w:rPr>
        <w:t xml:space="preserve"> </w:t>
      </w:r>
      <w:r w:rsidR="00297C1A">
        <w:rPr>
          <w:rFonts w:ascii="Times New Roman" w:eastAsia="Times New Roman" w:hAnsi="Times New Roman" w:cs="Times New Roman"/>
        </w:rPr>
        <w:t>individual</w:t>
      </w:r>
      <w:r>
        <w:rPr>
          <w:rFonts w:ascii="Times New Roman" w:eastAsia="Times New Roman" w:hAnsi="Times New Roman" w:cs="Times New Roman"/>
        </w:rPr>
        <w:t xml:space="preserve">, especially in regards towards homeostasis. Effective treatment methods must </w:t>
      </w:r>
      <w:r w:rsidR="00297C1A">
        <w:rPr>
          <w:rFonts w:ascii="Times New Roman" w:eastAsia="Times New Roman" w:hAnsi="Times New Roman" w:cs="Times New Roman"/>
        </w:rPr>
        <w:t>consider</w:t>
      </w:r>
      <w:r>
        <w:rPr>
          <w:rFonts w:ascii="Times New Roman" w:eastAsia="Times New Roman" w:hAnsi="Times New Roman" w:cs="Times New Roman"/>
        </w:rPr>
        <w:t xml:space="preserve"> the interplay between biology and psychology. </w:t>
      </w:r>
      <w:r w:rsidR="00B73ABF">
        <w:rPr>
          <w:rFonts w:ascii="Times New Roman" w:eastAsia="Times New Roman" w:hAnsi="Times New Roman" w:cs="Times New Roman"/>
        </w:rPr>
        <w:t>This section will address how drugs use affects biology in light of the three stages of the addictions cycle.</w:t>
      </w:r>
    </w:p>
    <w:p w14:paraId="7B588B81" w14:textId="0E990E0C" w:rsidR="00AC2D80" w:rsidRDefault="00AC2D80" w:rsidP="00C32B1D">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There are </w:t>
      </w:r>
      <w:r w:rsidR="008F4DB6">
        <w:rPr>
          <w:rFonts w:ascii="Times New Roman" w:eastAsia="Times New Roman" w:hAnsi="Times New Roman" w:cs="Times New Roman"/>
        </w:rPr>
        <w:t xml:space="preserve">three </w:t>
      </w:r>
      <w:r>
        <w:rPr>
          <w:rFonts w:ascii="Times New Roman" w:eastAsia="Times New Roman" w:hAnsi="Times New Roman" w:cs="Times New Roman"/>
        </w:rPr>
        <w:t>stages in the addiction cycle, and each has its own neuroendocrine substrate</w:t>
      </w:r>
      <w:r w:rsidR="008F4DB6">
        <w:rPr>
          <w:rFonts w:ascii="Times New Roman" w:eastAsia="Times New Roman" w:hAnsi="Times New Roman" w:cs="Times New Roman"/>
        </w:rPr>
        <w:t>s. The first begins with the binge/intoxication</w:t>
      </w:r>
      <w:r w:rsidR="008F77B4">
        <w:rPr>
          <w:rFonts w:ascii="Times New Roman" w:eastAsia="Times New Roman" w:hAnsi="Times New Roman" w:cs="Times New Roman"/>
        </w:rPr>
        <w:t xml:space="preserve"> stage</w:t>
      </w:r>
      <w:r w:rsidR="008F4DB6">
        <w:rPr>
          <w:rFonts w:ascii="Times New Roman" w:eastAsia="Times New Roman" w:hAnsi="Times New Roman" w:cs="Times New Roman"/>
        </w:rPr>
        <w:t xml:space="preserve"> that affects the release of dopamine primarily in the limbic system. The second stage is the withdrawal/negative effect stage that is caused by the reduction of dopamine and an activation of the body’s stress response. The last stage</w:t>
      </w:r>
      <w:r w:rsidR="007C4E9F">
        <w:rPr>
          <w:rFonts w:ascii="Times New Roman" w:eastAsia="Times New Roman" w:hAnsi="Times New Roman" w:cs="Times New Roman"/>
        </w:rPr>
        <w:t xml:space="preserve"> is the preoccupation and anticipation stage that is characterized by changes in the structure of the brain that prime a once addicted individual for relapse. Each of these stages functions on a biochemical level to create and maintain addiction (Koob, 2011).</w:t>
      </w:r>
      <w:r w:rsidR="008F4DB6">
        <w:rPr>
          <w:rFonts w:ascii="Times New Roman" w:eastAsia="Times New Roman" w:hAnsi="Times New Roman" w:cs="Times New Roman"/>
        </w:rPr>
        <w:t xml:space="preserve"> </w:t>
      </w:r>
    </w:p>
    <w:p w14:paraId="6D0B61AA" w14:textId="789031A5" w:rsidR="0018575B" w:rsidRDefault="0018575B" w:rsidP="006665C9">
      <w:pPr>
        <w:spacing w:line="480" w:lineRule="auto"/>
        <w:rPr>
          <w:rFonts w:ascii="Times New Roman" w:hAnsi="Times New Roman" w:cs="Times New Roman"/>
        </w:rPr>
      </w:pPr>
      <w:r>
        <w:rPr>
          <w:rFonts w:ascii="Times New Roman" w:eastAsia="Times New Roman" w:hAnsi="Times New Roman" w:cs="Times New Roman"/>
        </w:rPr>
        <w:tab/>
      </w:r>
      <w:r w:rsidR="007C4E9F">
        <w:rPr>
          <w:rFonts w:ascii="Times New Roman" w:eastAsia="Times New Roman" w:hAnsi="Times New Roman" w:cs="Times New Roman"/>
        </w:rPr>
        <w:t xml:space="preserve">The first stage of binge/intoxication begins with </w:t>
      </w:r>
      <w:r w:rsidR="007C4E9F">
        <w:rPr>
          <w:rFonts w:ascii="Times New Roman" w:hAnsi="Times New Roman" w:cs="Times New Roman"/>
        </w:rPr>
        <w:t>o</w:t>
      </w:r>
      <w:r>
        <w:rPr>
          <w:rFonts w:ascii="Times New Roman" w:hAnsi="Times New Roman" w:cs="Times New Roman"/>
        </w:rPr>
        <w:t>pi</w:t>
      </w:r>
      <w:r w:rsidR="007C4E9F">
        <w:rPr>
          <w:rFonts w:ascii="Times New Roman" w:hAnsi="Times New Roman" w:cs="Times New Roman"/>
        </w:rPr>
        <w:t>oids</w:t>
      </w:r>
      <w:r>
        <w:rPr>
          <w:rFonts w:ascii="Times New Roman" w:hAnsi="Times New Roman" w:cs="Times New Roman"/>
        </w:rPr>
        <w:t xml:space="preserve"> target</w:t>
      </w:r>
      <w:r w:rsidR="007C4E9F">
        <w:rPr>
          <w:rFonts w:ascii="Times New Roman" w:hAnsi="Times New Roman" w:cs="Times New Roman"/>
        </w:rPr>
        <w:t>ing</w:t>
      </w:r>
      <w:r>
        <w:rPr>
          <w:rFonts w:ascii="Times New Roman" w:hAnsi="Times New Roman" w:cs="Times New Roman"/>
        </w:rPr>
        <w:t xml:space="preserve"> </w:t>
      </w:r>
      <w:r w:rsidR="00982E59">
        <w:rPr>
          <w:rFonts w:ascii="Times New Roman" w:hAnsi="Times New Roman" w:cs="Times New Roman"/>
        </w:rPr>
        <w:t>G</w:t>
      </w:r>
      <w:r>
        <w:rPr>
          <w:rFonts w:ascii="Times New Roman" w:hAnsi="Times New Roman" w:cs="Times New Roman"/>
        </w:rPr>
        <w:t xml:space="preserve">-protein coupled receptors as well as potassium and calcium channels in the brain. The interaction between opiates and the </w:t>
      </w:r>
      <w:r w:rsidR="00982E59">
        <w:rPr>
          <w:rFonts w:ascii="Times New Roman" w:hAnsi="Times New Roman" w:cs="Times New Roman"/>
        </w:rPr>
        <w:t>G</w:t>
      </w:r>
      <w:r>
        <w:rPr>
          <w:rFonts w:ascii="Times New Roman" w:hAnsi="Times New Roman" w:cs="Times New Roman"/>
        </w:rPr>
        <w:t xml:space="preserve">-protein coupled receptors reduces the amount of </w:t>
      </w:r>
      <w:r w:rsidR="00711FB4">
        <w:rPr>
          <w:rFonts w:ascii="Times New Roman" w:hAnsi="Times New Roman" w:cs="Times New Roman"/>
        </w:rPr>
        <w:t>c</w:t>
      </w:r>
      <w:r w:rsidR="00711FB4" w:rsidRPr="00711FB4">
        <w:rPr>
          <w:rFonts w:ascii="Times New Roman" w:hAnsi="Times New Roman" w:cs="Times New Roman"/>
        </w:rPr>
        <w:t xml:space="preserve">yclic adenosine </w:t>
      </w:r>
      <w:r w:rsidR="00711FB4" w:rsidRPr="00711FB4">
        <w:rPr>
          <w:rFonts w:ascii="Times New Roman" w:hAnsi="Times New Roman" w:cs="Times New Roman"/>
        </w:rPr>
        <w:lastRenderedPageBreak/>
        <w:t xml:space="preserve">monophosphate </w:t>
      </w:r>
      <w:r w:rsidR="00711FB4">
        <w:rPr>
          <w:rFonts w:ascii="Times New Roman" w:hAnsi="Times New Roman" w:cs="Times New Roman"/>
        </w:rPr>
        <w:t>(</w:t>
      </w:r>
      <w:r>
        <w:rPr>
          <w:rFonts w:ascii="Times New Roman" w:hAnsi="Times New Roman" w:cs="Times New Roman"/>
        </w:rPr>
        <w:t>cyclic AMP</w:t>
      </w:r>
      <w:r w:rsidR="00711FB4">
        <w:rPr>
          <w:rFonts w:ascii="Times New Roman" w:hAnsi="Times New Roman" w:cs="Times New Roman"/>
        </w:rPr>
        <w:t>)</w:t>
      </w:r>
      <w:r>
        <w:rPr>
          <w:rFonts w:ascii="Times New Roman" w:hAnsi="Times New Roman" w:cs="Times New Roman"/>
        </w:rPr>
        <w:t xml:space="preserve"> present, which serves to reduce the amount </w:t>
      </w:r>
      <w:r w:rsidR="008F77B4">
        <w:rPr>
          <w:rFonts w:ascii="Times New Roman" w:hAnsi="Times New Roman" w:cs="Times New Roman"/>
        </w:rPr>
        <w:t xml:space="preserve">of existing </w:t>
      </w:r>
      <w:r>
        <w:rPr>
          <w:rFonts w:ascii="Times New Roman" w:hAnsi="Times New Roman" w:cs="Times New Roman"/>
        </w:rPr>
        <w:t xml:space="preserve">opiate precursors. The potassium and calcium channels targeted by opiates have a more immediate effect. These channels are located on </w:t>
      </w:r>
      <w:r w:rsidR="00711FB4" w:rsidRPr="00711FB4">
        <w:rPr>
          <w:rFonts w:ascii="Times New Roman" w:hAnsi="Times New Roman" w:cs="Times New Roman"/>
        </w:rPr>
        <w:t>gamma-</w:t>
      </w:r>
      <w:r w:rsidR="008F77B4">
        <w:rPr>
          <w:rFonts w:ascii="Times New Roman" w:hAnsi="Times New Roman" w:cs="Times New Roman"/>
        </w:rPr>
        <w:t>a</w:t>
      </w:r>
      <w:r w:rsidR="00711FB4" w:rsidRPr="00711FB4">
        <w:rPr>
          <w:rFonts w:ascii="Times New Roman" w:hAnsi="Times New Roman" w:cs="Times New Roman"/>
        </w:rPr>
        <w:t xml:space="preserve">minobutyric acid </w:t>
      </w:r>
      <w:r w:rsidR="00711FB4">
        <w:rPr>
          <w:rFonts w:ascii="Times New Roman" w:hAnsi="Times New Roman" w:cs="Times New Roman"/>
        </w:rPr>
        <w:t>(</w:t>
      </w:r>
      <w:r>
        <w:rPr>
          <w:rFonts w:ascii="Times New Roman" w:hAnsi="Times New Roman" w:cs="Times New Roman"/>
        </w:rPr>
        <w:t>GABA</w:t>
      </w:r>
      <w:r w:rsidR="00711FB4">
        <w:rPr>
          <w:rFonts w:ascii="Times New Roman" w:hAnsi="Times New Roman" w:cs="Times New Roman"/>
        </w:rPr>
        <w:t>)</w:t>
      </w:r>
      <w:r>
        <w:rPr>
          <w:rFonts w:ascii="Times New Roman" w:hAnsi="Times New Roman" w:cs="Times New Roman"/>
        </w:rPr>
        <w:t xml:space="preserve"> neurons and opiates acting on these channels cause hyperpolarization. The hyperpolarization of this neuron prevents release of GABA,</w:t>
      </w:r>
      <w:r w:rsidR="00297C1A">
        <w:rPr>
          <w:rFonts w:ascii="Times New Roman" w:hAnsi="Times New Roman" w:cs="Times New Roman"/>
        </w:rPr>
        <w:t xml:space="preserve"> which is</w:t>
      </w:r>
      <w:r>
        <w:rPr>
          <w:rFonts w:ascii="Times New Roman" w:hAnsi="Times New Roman" w:cs="Times New Roman"/>
        </w:rPr>
        <w:t xml:space="preserve"> an inhibitory neurotransmitter. The reduction of GABA excites </w:t>
      </w:r>
      <w:r w:rsidR="00711FB4">
        <w:rPr>
          <w:rFonts w:ascii="Times New Roman" w:hAnsi="Times New Roman" w:cs="Times New Roman"/>
        </w:rPr>
        <w:t xml:space="preserve">dopaminergic </w:t>
      </w:r>
      <w:r>
        <w:rPr>
          <w:rFonts w:ascii="Times New Roman" w:hAnsi="Times New Roman" w:cs="Times New Roman"/>
        </w:rPr>
        <w:t xml:space="preserve">neurons in the brain, as without inhibition they are free to release more dopamine. Essentially, opiates </w:t>
      </w:r>
      <w:r w:rsidR="00711FB4">
        <w:rPr>
          <w:rFonts w:ascii="Times New Roman" w:hAnsi="Times New Roman" w:cs="Times New Roman"/>
        </w:rPr>
        <w:t xml:space="preserve">indirectly </w:t>
      </w:r>
      <w:r>
        <w:rPr>
          <w:rFonts w:ascii="Times New Roman" w:hAnsi="Times New Roman" w:cs="Times New Roman"/>
        </w:rPr>
        <w:t xml:space="preserve">increase dopamine in the brain by decreasing the release of GABA </w:t>
      </w:r>
      <w:r w:rsidR="00D03F3F">
        <w:rPr>
          <w:rFonts w:ascii="Times New Roman" w:hAnsi="Times New Roman" w:cs="Times New Roman"/>
        </w:rPr>
        <w:t>(Di Chiara and North, 1992)</w:t>
      </w:r>
      <w:r>
        <w:rPr>
          <w:rFonts w:ascii="Times New Roman" w:hAnsi="Times New Roman" w:cs="Times New Roman"/>
        </w:rPr>
        <w:t xml:space="preserve">. The specific areas in which this occurs are the nucleus accumbens (NAc) and the ventral tegmental area (VTA). In the VTA the reduction of GABA excites dopamine neurons, which directly interacts with the NAc </w:t>
      </w:r>
      <w:r w:rsidR="00D03F3F">
        <w:rPr>
          <w:rFonts w:ascii="Times New Roman" w:hAnsi="Times New Roman" w:cs="Times New Roman"/>
        </w:rPr>
        <w:t>(Koob and Franz, 2004)</w:t>
      </w:r>
      <w:r>
        <w:rPr>
          <w:rFonts w:ascii="Times New Roman" w:hAnsi="Times New Roman" w:cs="Times New Roman"/>
        </w:rPr>
        <w:t>. However</w:t>
      </w:r>
      <w:r w:rsidR="00711FB4">
        <w:rPr>
          <w:rFonts w:ascii="Times New Roman" w:hAnsi="Times New Roman" w:cs="Times New Roman"/>
        </w:rPr>
        <w:t>,</w:t>
      </w:r>
      <w:r>
        <w:rPr>
          <w:rFonts w:ascii="Times New Roman" w:hAnsi="Times New Roman" w:cs="Times New Roman"/>
        </w:rPr>
        <w:t xml:space="preserve"> opiates affect more than just these areas of the brain</w:t>
      </w:r>
      <w:r w:rsidR="005F75C7">
        <w:rPr>
          <w:rFonts w:ascii="Times New Roman" w:hAnsi="Times New Roman" w:cs="Times New Roman"/>
        </w:rPr>
        <w:t xml:space="preserve"> (VTA and NAc)</w:t>
      </w:r>
      <w:r w:rsidR="00711FB4">
        <w:rPr>
          <w:rFonts w:ascii="Times New Roman" w:hAnsi="Times New Roman" w:cs="Times New Roman"/>
        </w:rPr>
        <w:t xml:space="preserve">, which encompass the </w:t>
      </w:r>
      <w:r w:rsidR="005F75C7">
        <w:rPr>
          <w:rFonts w:ascii="Times New Roman" w:hAnsi="Times New Roman" w:cs="Times New Roman"/>
        </w:rPr>
        <w:t>mesolimbic dopamine or “</w:t>
      </w:r>
      <w:r w:rsidR="00711FB4">
        <w:rPr>
          <w:rFonts w:ascii="Times New Roman" w:hAnsi="Times New Roman" w:cs="Times New Roman"/>
        </w:rPr>
        <w:t>reward</w:t>
      </w:r>
      <w:r w:rsidR="005F75C7">
        <w:rPr>
          <w:rFonts w:ascii="Times New Roman" w:hAnsi="Times New Roman" w:cs="Times New Roman"/>
        </w:rPr>
        <w:t>”</w:t>
      </w:r>
      <w:r w:rsidR="00711FB4">
        <w:rPr>
          <w:rFonts w:ascii="Times New Roman" w:hAnsi="Times New Roman" w:cs="Times New Roman"/>
        </w:rPr>
        <w:t xml:space="preserve"> pathway. They </w:t>
      </w:r>
      <w:r>
        <w:rPr>
          <w:rFonts w:ascii="Times New Roman" w:hAnsi="Times New Roman" w:cs="Times New Roman"/>
        </w:rPr>
        <w:t xml:space="preserve">also affect areas </w:t>
      </w:r>
      <w:r w:rsidR="00E332C6">
        <w:rPr>
          <w:rFonts w:ascii="Times New Roman" w:hAnsi="Times New Roman" w:cs="Times New Roman"/>
        </w:rPr>
        <w:t xml:space="preserve">including </w:t>
      </w:r>
      <w:r>
        <w:rPr>
          <w:rFonts w:ascii="Times New Roman" w:hAnsi="Times New Roman" w:cs="Times New Roman"/>
        </w:rPr>
        <w:t>the frontal cortex and brain stem</w:t>
      </w:r>
      <w:r w:rsidR="00711FB4">
        <w:rPr>
          <w:rFonts w:ascii="Times New Roman" w:hAnsi="Times New Roman" w:cs="Times New Roman"/>
        </w:rPr>
        <w:t xml:space="preserve"> </w:t>
      </w:r>
      <w:r w:rsidR="008F77B4">
        <w:rPr>
          <w:rFonts w:ascii="Times New Roman" w:hAnsi="Times New Roman" w:cs="Times New Roman"/>
        </w:rPr>
        <w:t>s</w:t>
      </w:r>
      <w:r w:rsidR="00711FB4">
        <w:rPr>
          <w:rFonts w:ascii="Times New Roman" w:hAnsi="Times New Roman" w:cs="Times New Roman"/>
        </w:rPr>
        <w:t xml:space="preserve">uch that </w:t>
      </w:r>
      <w:r w:rsidR="008F77B4">
        <w:rPr>
          <w:rFonts w:ascii="Times New Roman" w:hAnsi="Times New Roman" w:cs="Times New Roman"/>
        </w:rPr>
        <w:t>o</w:t>
      </w:r>
      <w:r>
        <w:rPr>
          <w:rFonts w:ascii="Times New Roman" w:hAnsi="Times New Roman" w:cs="Times New Roman"/>
        </w:rPr>
        <w:t xml:space="preserve">piate receptors located in </w:t>
      </w:r>
      <w:r w:rsidR="00E332C6">
        <w:rPr>
          <w:rFonts w:ascii="Times New Roman" w:hAnsi="Times New Roman" w:cs="Times New Roman"/>
        </w:rPr>
        <w:t xml:space="preserve">a particular part of </w:t>
      </w:r>
      <w:r>
        <w:rPr>
          <w:rFonts w:ascii="Times New Roman" w:hAnsi="Times New Roman" w:cs="Times New Roman"/>
        </w:rPr>
        <w:t xml:space="preserve">the brain stem </w:t>
      </w:r>
      <w:r w:rsidR="00E332C6">
        <w:rPr>
          <w:rFonts w:ascii="Times New Roman" w:hAnsi="Times New Roman" w:cs="Times New Roman"/>
        </w:rPr>
        <w:t>called</w:t>
      </w:r>
      <w:r w:rsidR="005F75C7">
        <w:rPr>
          <w:rFonts w:ascii="Times New Roman" w:hAnsi="Times New Roman" w:cs="Times New Roman"/>
        </w:rPr>
        <w:t xml:space="preserve"> the medulla, </w:t>
      </w:r>
      <w:r w:rsidR="00EC4FF2">
        <w:rPr>
          <w:rFonts w:ascii="Times New Roman" w:hAnsi="Times New Roman" w:cs="Times New Roman"/>
        </w:rPr>
        <w:t>which regulates cardiac and lung functions, have a potential to depress these</w:t>
      </w:r>
      <w:r w:rsidR="00D03F3F">
        <w:rPr>
          <w:rFonts w:ascii="Times New Roman" w:hAnsi="Times New Roman" w:cs="Times New Roman"/>
        </w:rPr>
        <w:t xml:space="preserve"> </w:t>
      </w:r>
      <w:r w:rsidR="00711FB4">
        <w:rPr>
          <w:rFonts w:ascii="Times New Roman" w:hAnsi="Times New Roman" w:cs="Times New Roman"/>
        </w:rPr>
        <w:t xml:space="preserve">bodily functions </w:t>
      </w:r>
      <w:r w:rsidR="00EC4FF2">
        <w:rPr>
          <w:rFonts w:ascii="Times New Roman" w:hAnsi="Times New Roman" w:cs="Times New Roman"/>
        </w:rPr>
        <w:t>with</w:t>
      </w:r>
      <w:r>
        <w:rPr>
          <w:rFonts w:ascii="Times New Roman" w:hAnsi="Times New Roman" w:cs="Times New Roman"/>
        </w:rPr>
        <w:t xml:space="preserve"> fatal consequences. </w:t>
      </w:r>
      <w:r w:rsidR="00EC4FF2">
        <w:rPr>
          <w:rFonts w:ascii="Times New Roman" w:hAnsi="Times New Roman" w:cs="Times New Roman"/>
        </w:rPr>
        <w:t xml:space="preserve">Opiates can depress the respiratory system to the point of hypoxia, which leads to death. Indeed, </w:t>
      </w:r>
      <w:r>
        <w:rPr>
          <w:rFonts w:ascii="Times New Roman" w:hAnsi="Times New Roman" w:cs="Times New Roman"/>
        </w:rPr>
        <w:t>most opiate overdose</w:t>
      </w:r>
      <w:r w:rsidR="00EC4FF2">
        <w:rPr>
          <w:rFonts w:ascii="Times New Roman" w:hAnsi="Times New Roman" w:cs="Times New Roman"/>
        </w:rPr>
        <w:t xml:space="preserve"> death</w:t>
      </w:r>
      <w:r>
        <w:rPr>
          <w:rFonts w:ascii="Times New Roman" w:hAnsi="Times New Roman" w:cs="Times New Roman"/>
        </w:rPr>
        <w:t xml:space="preserve"> are attributed to </w:t>
      </w:r>
      <w:r w:rsidR="00EC4FF2">
        <w:rPr>
          <w:rFonts w:ascii="Times New Roman" w:hAnsi="Times New Roman" w:cs="Times New Roman"/>
        </w:rPr>
        <w:t xml:space="preserve">a </w:t>
      </w:r>
      <w:r>
        <w:rPr>
          <w:rFonts w:ascii="Times New Roman" w:hAnsi="Times New Roman" w:cs="Times New Roman"/>
        </w:rPr>
        <w:t xml:space="preserve">depression of the respiratory system. Tolerance can play a role in </w:t>
      </w:r>
      <w:r w:rsidR="00EC4FF2">
        <w:rPr>
          <w:rFonts w:ascii="Times New Roman" w:hAnsi="Times New Roman" w:cs="Times New Roman"/>
        </w:rPr>
        <w:t xml:space="preserve">drug </w:t>
      </w:r>
      <w:r>
        <w:rPr>
          <w:rFonts w:ascii="Times New Roman" w:hAnsi="Times New Roman" w:cs="Times New Roman"/>
        </w:rPr>
        <w:t xml:space="preserve">overdose </w:t>
      </w:r>
      <w:r w:rsidR="00EC4FF2">
        <w:rPr>
          <w:rFonts w:ascii="Times New Roman" w:hAnsi="Times New Roman" w:cs="Times New Roman"/>
        </w:rPr>
        <w:t xml:space="preserve">deaths, </w:t>
      </w:r>
      <w:r>
        <w:rPr>
          <w:rFonts w:ascii="Times New Roman" w:hAnsi="Times New Roman" w:cs="Times New Roman"/>
        </w:rPr>
        <w:t xml:space="preserve">as the more exposure to opiates an individual </w:t>
      </w:r>
      <w:r w:rsidR="00EC4FF2">
        <w:rPr>
          <w:rFonts w:ascii="Times New Roman" w:hAnsi="Times New Roman" w:cs="Times New Roman"/>
        </w:rPr>
        <w:t>obtains,</w:t>
      </w:r>
      <w:r>
        <w:rPr>
          <w:rFonts w:ascii="Times New Roman" w:hAnsi="Times New Roman" w:cs="Times New Roman"/>
        </w:rPr>
        <w:t xml:space="preserve"> the more processes the body will have put in place to counteract the effect of the opiate</w:t>
      </w:r>
      <w:r w:rsidR="00EC4FF2">
        <w:rPr>
          <w:rFonts w:ascii="Times New Roman" w:hAnsi="Times New Roman" w:cs="Times New Roman"/>
        </w:rPr>
        <w:t xml:space="preserve">. Although the precise </w:t>
      </w:r>
      <w:r>
        <w:rPr>
          <w:rFonts w:ascii="Times New Roman" w:hAnsi="Times New Roman" w:cs="Times New Roman"/>
        </w:rPr>
        <w:t xml:space="preserve">lethal dose of opiates can vary </w:t>
      </w:r>
      <w:r w:rsidR="00EC4FF2">
        <w:rPr>
          <w:rFonts w:ascii="Times New Roman" w:hAnsi="Times New Roman" w:cs="Times New Roman"/>
        </w:rPr>
        <w:t xml:space="preserve">from </w:t>
      </w:r>
      <w:r>
        <w:rPr>
          <w:rFonts w:ascii="Times New Roman" w:hAnsi="Times New Roman" w:cs="Times New Roman"/>
        </w:rPr>
        <w:t xml:space="preserve">person to person, the mechanism behind overdose has no real implication in </w:t>
      </w:r>
      <w:r w:rsidR="00EC4FF2">
        <w:rPr>
          <w:rFonts w:ascii="Times New Roman" w:hAnsi="Times New Roman" w:cs="Times New Roman"/>
        </w:rPr>
        <w:t xml:space="preserve">the </w:t>
      </w:r>
      <w:r>
        <w:rPr>
          <w:rFonts w:ascii="Times New Roman" w:hAnsi="Times New Roman" w:cs="Times New Roman"/>
        </w:rPr>
        <w:t xml:space="preserve">psychoactive effects </w:t>
      </w:r>
      <w:r w:rsidR="00EC4FF2">
        <w:rPr>
          <w:rFonts w:ascii="Times New Roman" w:hAnsi="Times New Roman" w:cs="Times New Roman"/>
        </w:rPr>
        <w:t xml:space="preserve">or high associated with </w:t>
      </w:r>
      <w:r>
        <w:rPr>
          <w:rFonts w:ascii="Times New Roman" w:hAnsi="Times New Roman" w:cs="Times New Roman"/>
        </w:rPr>
        <w:t>opiate use</w:t>
      </w:r>
      <w:r w:rsidR="00E936F4">
        <w:rPr>
          <w:rFonts w:ascii="Times New Roman" w:hAnsi="Times New Roman" w:cs="Times New Roman"/>
        </w:rPr>
        <w:t xml:space="preserve">. This is due to the fact that opioid overdose relies on a depression of the respiratory system from decreased activation of the Central Nervous System </w:t>
      </w:r>
      <w:r w:rsidR="00D03F3F">
        <w:rPr>
          <w:rFonts w:ascii="Times New Roman" w:hAnsi="Times New Roman" w:cs="Times New Roman"/>
        </w:rPr>
        <w:t>(White and Irvine, 1999).</w:t>
      </w:r>
      <w:r w:rsidR="00E936F4">
        <w:rPr>
          <w:rFonts w:ascii="Times New Roman" w:hAnsi="Times New Roman" w:cs="Times New Roman"/>
        </w:rPr>
        <w:t xml:space="preserve"> The psychoactive effect relies on an increased output of dopamine. </w:t>
      </w:r>
    </w:p>
    <w:p w14:paraId="1F5F4F15" w14:textId="2B0B7BC2" w:rsidR="00914BE6" w:rsidRDefault="0018575B" w:rsidP="0018575B">
      <w:pPr>
        <w:spacing w:line="480" w:lineRule="auto"/>
        <w:rPr>
          <w:rFonts w:ascii="Times New Roman" w:hAnsi="Times New Roman" w:cs="Times New Roman"/>
        </w:rPr>
      </w:pPr>
      <w:r>
        <w:rPr>
          <w:rFonts w:ascii="Times New Roman" w:hAnsi="Times New Roman" w:cs="Times New Roman"/>
        </w:rPr>
        <w:lastRenderedPageBreak/>
        <w:tab/>
        <w:t xml:space="preserve">Continuous opiate use changes the normal threshold of stimulation that the brain is used to and spurs the addicted individual to develop a craving and preference for the drug to achieve the brains newly desired level of stimulation. This is </w:t>
      </w:r>
      <w:r w:rsidR="007C4E9F">
        <w:rPr>
          <w:rFonts w:ascii="Times New Roman" w:hAnsi="Times New Roman" w:cs="Times New Roman"/>
        </w:rPr>
        <w:t>the basis of</w:t>
      </w:r>
      <w:r>
        <w:rPr>
          <w:rFonts w:ascii="Times New Roman" w:hAnsi="Times New Roman" w:cs="Times New Roman"/>
        </w:rPr>
        <w:t xml:space="preserve"> the drug withdrawal/negative affect stage. Abusing opiates spurs </w:t>
      </w:r>
      <w:r w:rsidR="00EC4FF2">
        <w:rPr>
          <w:rFonts w:ascii="Times New Roman" w:hAnsi="Times New Roman" w:cs="Times New Roman"/>
        </w:rPr>
        <w:t>neuroadaptation</w:t>
      </w:r>
      <w:r>
        <w:rPr>
          <w:rFonts w:ascii="Times New Roman" w:hAnsi="Times New Roman" w:cs="Times New Roman"/>
        </w:rPr>
        <w:t xml:space="preserve"> </w:t>
      </w:r>
      <w:r w:rsidR="00914BE6">
        <w:rPr>
          <w:rFonts w:ascii="Times New Roman" w:hAnsi="Times New Roman" w:cs="Times New Roman"/>
        </w:rPr>
        <w:t xml:space="preserve">of </w:t>
      </w:r>
      <w:r>
        <w:rPr>
          <w:rFonts w:ascii="Times New Roman" w:hAnsi="Times New Roman" w:cs="Times New Roman"/>
        </w:rPr>
        <w:t xml:space="preserve">the brain. Essentially, </w:t>
      </w:r>
      <w:r w:rsidR="00914BE6">
        <w:rPr>
          <w:rFonts w:ascii="Times New Roman" w:hAnsi="Times New Roman" w:cs="Times New Roman"/>
        </w:rPr>
        <w:t xml:space="preserve">through various counter offensive measures, </w:t>
      </w:r>
      <w:r>
        <w:rPr>
          <w:rFonts w:ascii="Times New Roman" w:hAnsi="Times New Roman" w:cs="Times New Roman"/>
        </w:rPr>
        <w:t xml:space="preserve">the brain </w:t>
      </w:r>
      <w:r w:rsidR="00914BE6">
        <w:rPr>
          <w:rFonts w:ascii="Times New Roman" w:hAnsi="Times New Roman" w:cs="Times New Roman"/>
        </w:rPr>
        <w:t>manages</w:t>
      </w:r>
      <w:r>
        <w:rPr>
          <w:rFonts w:ascii="Times New Roman" w:hAnsi="Times New Roman" w:cs="Times New Roman"/>
        </w:rPr>
        <w:t xml:space="preserve"> to reduce the effects of </w:t>
      </w:r>
      <w:r w:rsidR="00570760">
        <w:rPr>
          <w:rFonts w:ascii="Times New Roman" w:hAnsi="Times New Roman" w:cs="Times New Roman"/>
        </w:rPr>
        <w:t>repeated</w:t>
      </w:r>
      <w:r>
        <w:rPr>
          <w:rFonts w:ascii="Times New Roman" w:hAnsi="Times New Roman" w:cs="Times New Roman"/>
        </w:rPr>
        <w:t xml:space="preserve"> stimulation </w:t>
      </w:r>
      <w:r w:rsidR="00914BE6">
        <w:rPr>
          <w:rFonts w:ascii="Times New Roman" w:hAnsi="Times New Roman" w:cs="Times New Roman"/>
        </w:rPr>
        <w:t>by</w:t>
      </w:r>
      <w:r>
        <w:rPr>
          <w:rFonts w:ascii="Times New Roman" w:hAnsi="Times New Roman" w:cs="Times New Roman"/>
        </w:rPr>
        <w:t xml:space="preserve"> increase</w:t>
      </w:r>
      <w:r w:rsidR="00914BE6">
        <w:rPr>
          <w:rFonts w:ascii="Times New Roman" w:hAnsi="Times New Roman" w:cs="Times New Roman"/>
        </w:rPr>
        <w:t>d</w:t>
      </w:r>
      <w:r>
        <w:rPr>
          <w:rFonts w:ascii="Times New Roman" w:hAnsi="Times New Roman" w:cs="Times New Roman"/>
        </w:rPr>
        <w:t xml:space="preserve"> dopamine</w:t>
      </w:r>
      <w:r w:rsidR="00D03F3F">
        <w:rPr>
          <w:rFonts w:ascii="Times New Roman" w:hAnsi="Times New Roman" w:cs="Times New Roman"/>
        </w:rPr>
        <w:t xml:space="preserve"> (Koob and Franz, 2004)</w:t>
      </w:r>
      <w:r>
        <w:rPr>
          <w:rFonts w:ascii="Times New Roman" w:hAnsi="Times New Roman" w:cs="Times New Roman"/>
        </w:rPr>
        <w:t xml:space="preserve">. </w:t>
      </w:r>
      <w:r w:rsidR="00EC4FF2">
        <w:rPr>
          <w:rFonts w:ascii="Times New Roman" w:hAnsi="Times New Roman" w:cs="Times New Roman"/>
        </w:rPr>
        <w:t>Consequently, the</w:t>
      </w:r>
      <w:r>
        <w:rPr>
          <w:rFonts w:ascii="Times New Roman" w:hAnsi="Times New Roman" w:cs="Times New Roman"/>
        </w:rPr>
        <w:t xml:space="preserve"> addict</w:t>
      </w:r>
      <w:r w:rsidR="00EC4FF2">
        <w:rPr>
          <w:rFonts w:ascii="Times New Roman" w:hAnsi="Times New Roman" w:cs="Times New Roman"/>
        </w:rPr>
        <w:t>ed individual</w:t>
      </w:r>
      <w:r>
        <w:rPr>
          <w:rFonts w:ascii="Times New Roman" w:hAnsi="Times New Roman" w:cs="Times New Roman"/>
        </w:rPr>
        <w:t xml:space="preserve"> </w:t>
      </w:r>
      <w:r w:rsidR="00EC4FF2">
        <w:rPr>
          <w:rFonts w:ascii="Times New Roman" w:hAnsi="Times New Roman" w:cs="Times New Roman"/>
        </w:rPr>
        <w:t xml:space="preserve">can </w:t>
      </w:r>
      <w:r>
        <w:rPr>
          <w:rFonts w:ascii="Times New Roman" w:hAnsi="Times New Roman" w:cs="Times New Roman"/>
        </w:rPr>
        <w:t xml:space="preserve">develop </w:t>
      </w:r>
      <w:r w:rsidR="00EC4FF2">
        <w:rPr>
          <w:rFonts w:ascii="Times New Roman" w:hAnsi="Times New Roman" w:cs="Times New Roman"/>
        </w:rPr>
        <w:t xml:space="preserve">drug </w:t>
      </w:r>
      <w:r>
        <w:rPr>
          <w:rFonts w:ascii="Times New Roman" w:hAnsi="Times New Roman" w:cs="Times New Roman"/>
        </w:rPr>
        <w:t xml:space="preserve">tolerance and </w:t>
      </w:r>
      <w:r w:rsidR="00A87DD2">
        <w:rPr>
          <w:rFonts w:ascii="Times New Roman" w:hAnsi="Times New Roman" w:cs="Times New Roman"/>
        </w:rPr>
        <w:t>eventually</w:t>
      </w:r>
      <w:r w:rsidR="00EC4FF2">
        <w:rPr>
          <w:rFonts w:ascii="Times New Roman" w:hAnsi="Times New Roman" w:cs="Times New Roman"/>
        </w:rPr>
        <w:t xml:space="preserve"> </w:t>
      </w:r>
      <w:r>
        <w:rPr>
          <w:rFonts w:ascii="Times New Roman" w:hAnsi="Times New Roman" w:cs="Times New Roman"/>
        </w:rPr>
        <w:t>desire more and more of the same drug to experience similar effects.</w:t>
      </w:r>
      <w:r w:rsidR="00737B45">
        <w:rPr>
          <w:rFonts w:ascii="Times New Roman" w:hAnsi="Times New Roman" w:cs="Times New Roman"/>
        </w:rPr>
        <w:t xml:space="preserve"> Drug tolerance can be partially explained by opponent process theory as the a-process is associated with positive hedonic</w:t>
      </w:r>
      <w:r w:rsidR="00FD0254">
        <w:rPr>
          <w:rFonts w:ascii="Times New Roman" w:hAnsi="Times New Roman" w:cs="Times New Roman"/>
        </w:rPr>
        <w:t xml:space="preserve"> effects</w:t>
      </w:r>
      <w:r w:rsidR="00737B45">
        <w:rPr>
          <w:rFonts w:ascii="Times New Roman" w:hAnsi="Times New Roman" w:cs="Times New Roman"/>
        </w:rPr>
        <w:t xml:space="preserve"> from the use of a drug while the b-process is the negative hedonic</w:t>
      </w:r>
      <w:r w:rsidR="00FD0254">
        <w:rPr>
          <w:rFonts w:ascii="Times New Roman" w:hAnsi="Times New Roman" w:cs="Times New Roman"/>
        </w:rPr>
        <w:t xml:space="preserve"> effects. Over time, the pleasure from the a-process decreases while the negative effects of the b-process increase. This leads to increased consumption of the drugs to acquire desired effects. This decrease in original pleasure is the function of tolerance (Solomon, 1980).  </w:t>
      </w:r>
      <w:r>
        <w:rPr>
          <w:rFonts w:ascii="Times New Roman" w:hAnsi="Times New Roman" w:cs="Times New Roman"/>
        </w:rPr>
        <w:t xml:space="preserve">When someone who has abused opiates long-term </w:t>
      </w:r>
      <w:r w:rsidR="00576CD8">
        <w:rPr>
          <w:rFonts w:ascii="Times New Roman" w:hAnsi="Times New Roman" w:cs="Times New Roman"/>
        </w:rPr>
        <w:t xml:space="preserve">suddenly </w:t>
      </w:r>
      <w:r>
        <w:rPr>
          <w:rFonts w:ascii="Times New Roman" w:hAnsi="Times New Roman" w:cs="Times New Roman"/>
        </w:rPr>
        <w:t>has to go without opiates</w:t>
      </w:r>
      <w:r w:rsidR="00576CD8">
        <w:rPr>
          <w:rFonts w:ascii="Times New Roman" w:hAnsi="Times New Roman" w:cs="Times New Roman"/>
        </w:rPr>
        <w:t>,</w:t>
      </w:r>
      <w:r>
        <w:rPr>
          <w:rFonts w:ascii="Times New Roman" w:hAnsi="Times New Roman" w:cs="Times New Roman"/>
        </w:rPr>
        <w:t xml:space="preserve"> the level of dopamine drops radically. The brain’s threshold for stimulation is set very high</w:t>
      </w:r>
      <w:r w:rsidR="00576CD8">
        <w:rPr>
          <w:rFonts w:ascii="Times New Roman" w:hAnsi="Times New Roman" w:cs="Times New Roman"/>
        </w:rPr>
        <w:t>,</w:t>
      </w:r>
      <w:r>
        <w:rPr>
          <w:rFonts w:ascii="Times New Roman" w:hAnsi="Times New Roman" w:cs="Times New Roman"/>
        </w:rPr>
        <w:t xml:space="preserve"> due to </w:t>
      </w:r>
      <w:r w:rsidR="00576CD8">
        <w:rPr>
          <w:rFonts w:ascii="Times New Roman" w:hAnsi="Times New Roman" w:cs="Times New Roman"/>
        </w:rPr>
        <w:t xml:space="preserve">combination of </w:t>
      </w:r>
      <w:r>
        <w:rPr>
          <w:rFonts w:ascii="Times New Roman" w:hAnsi="Times New Roman" w:cs="Times New Roman"/>
        </w:rPr>
        <w:t xml:space="preserve">increased </w:t>
      </w:r>
      <w:r w:rsidR="00576CD8">
        <w:rPr>
          <w:rFonts w:ascii="Times New Roman" w:hAnsi="Times New Roman" w:cs="Times New Roman"/>
        </w:rPr>
        <w:t xml:space="preserve">drug </w:t>
      </w:r>
      <w:r>
        <w:rPr>
          <w:rFonts w:ascii="Times New Roman" w:hAnsi="Times New Roman" w:cs="Times New Roman"/>
        </w:rPr>
        <w:t xml:space="preserve">tolerance </w:t>
      </w:r>
      <w:r w:rsidR="00576CD8">
        <w:rPr>
          <w:rFonts w:ascii="Times New Roman" w:hAnsi="Times New Roman" w:cs="Times New Roman"/>
        </w:rPr>
        <w:t xml:space="preserve">with a decreased production of </w:t>
      </w:r>
      <w:r>
        <w:rPr>
          <w:rFonts w:ascii="Times New Roman" w:hAnsi="Times New Roman" w:cs="Times New Roman"/>
        </w:rPr>
        <w:t>endogenous opioids and dopamine. This leads to all the common flu-like symptoms associated with drug withdrawal</w:t>
      </w:r>
      <w:r w:rsidR="00576CD8">
        <w:rPr>
          <w:rFonts w:ascii="Times New Roman" w:hAnsi="Times New Roman" w:cs="Times New Roman"/>
        </w:rPr>
        <w:t>, which</w:t>
      </w:r>
      <w:r>
        <w:rPr>
          <w:rFonts w:ascii="Times New Roman" w:hAnsi="Times New Roman" w:cs="Times New Roman"/>
        </w:rPr>
        <w:t xml:space="preserve"> can sometimes be referred to as </w:t>
      </w:r>
      <w:r w:rsidR="00576CD8">
        <w:rPr>
          <w:rFonts w:ascii="Times New Roman" w:hAnsi="Times New Roman" w:cs="Times New Roman"/>
        </w:rPr>
        <w:t>hedonic homeostatic dysregulation</w:t>
      </w:r>
      <w:r>
        <w:rPr>
          <w:rFonts w:ascii="Times New Roman" w:hAnsi="Times New Roman" w:cs="Times New Roman"/>
        </w:rPr>
        <w:t xml:space="preserve">. The human body </w:t>
      </w:r>
      <w:r w:rsidR="00576CD8">
        <w:rPr>
          <w:rFonts w:ascii="Times New Roman" w:hAnsi="Times New Roman" w:cs="Times New Roman"/>
        </w:rPr>
        <w:t xml:space="preserve">strives </w:t>
      </w:r>
      <w:r>
        <w:rPr>
          <w:rFonts w:ascii="Times New Roman" w:hAnsi="Times New Roman" w:cs="Times New Roman"/>
        </w:rPr>
        <w:t xml:space="preserve">to maintain a level of homeostasis, </w:t>
      </w:r>
      <w:r w:rsidR="00576CD8">
        <w:rPr>
          <w:rFonts w:ascii="Times New Roman" w:hAnsi="Times New Roman" w:cs="Times New Roman"/>
        </w:rPr>
        <w:t>consequently</w:t>
      </w:r>
      <w:r>
        <w:rPr>
          <w:rFonts w:ascii="Times New Roman" w:hAnsi="Times New Roman" w:cs="Times New Roman"/>
        </w:rPr>
        <w:t xml:space="preserve"> </w:t>
      </w:r>
      <w:r w:rsidR="00576CD8">
        <w:rPr>
          <w:rFonts w:ascii="Times New Roman" w:hAnsi="Times New Roman" w:cs="Times New Roman"/>
        </w:rPr>
        <w:t xml:space="preserve">adapting </w:t>
      </w:r>
      <w:r>
        <w:rPr>
          <w:rFonts w:ascii="Times New Roman" w:hAnsi="Times New Roman" w:cs="Times New Roman"/>
        </w:rPr>
        <w:t>to the increased level of stimulation</w:t>
      </w:r>
      <w:r w:rsidR="00576CD8">
        <w:rPr>
          <w:rFonts w:ascii="Times New Roman" w:hAnsi="Times New Roman" w:cs="Times New Roman"/>
        </w:rPr>
        <w:t>, even when ensuing adjustment</w:t>
      </w:r>
      <w:r>
        <w:rPr>
          <w:rFonts w:ascii="Times New Roman" w:hAnsi="Times New Roman" w:cs="Times New Roman"/>
        </w:rPr>
        <w:t xml:space="preserve">s </w:t>
      </w:r>
      <w:r w:rsidR="00576CD8">
        <w:rPr>
          <w:rFonts w:ascii="Times New Roman" w:hAnsi="Times New Roman" w:cs="Times New Roman"/>
        </w:rPr>
        <w:t xml:space="preserve">depress </w:t>
      </w:r>
      <w:r>
        <w:rPr>
          <w:rFonts w:ascii="Times New Roman" w:hAnsi="Times New Roman" w:cs="Times New Roman"/>
        </w:rPr>
        <w:t xml:space="preserve">stimulation to </w:t>
      </w:r>
      <w:r w:rsidR="00576CD8">
        <w:rPr>
          <w:rFonts w:ascii="Times New Roman" w:hAnsi="Times New Roman" w:cs="Times New Roman"/>
        </w:rPr>
        <w:t>a level that is significantly</w:t>
      </w:r>
      <w:r>
        <w:rPr>
          <w:rFonts w:ascii="Times New Roman" w:hAnsi="Times New Roman" w:cs="Times New Roman"/>
        </w:rPr>
        <w:t xml:space="preserve"> below the original threshold </w:t>
      </w:r>
      <w:r w:rsidR="00576CD8">
        <w:rPr>
          <w:rFonts w:ascii="Times New Roman" w:hAnsi="Times New Roman" w:cs="Times New Roman"/>
        </w:rPr>
        <w:t>from drug</w:t>
      </w:r>
      <w:r>
        <w:rPr>
          <w:rFonts w:ascii="Times New Roman" w:hAnsi="Times New Roman" w:cs="Times New Roman"/>
        </w:rPr>
        <w:t xml:space="preserve"> abstinence. </w:t>
      </w:r>
      <w:r w:rsidR="00576CD8">
        <w:rPr>
          <w:rFonts w:ascii="Times New Roman" w:hAnsi="Times New Roman" w:cs="Times New Roman"/>
        </w:rPr>
        <w:t>A way</w:t>
      </w:r>
      <w:r>
        <w:rPr>
          <w:rFonts w:ascii="Times New Roman" w:hAnsi="Times New Roman" w:cs="Times New Roman"/>
        </w:rPr>
        <w:t xml:space="preserve"> this may occur is through the overproduction of opioid peptide </w:t>
      </w:r>
      <w:r w:rsidR="00576CD8">
        <w:rPr>
          <w:rFonts w:ascii="Times New Roman" w:hAnsi="Times New Roman" w:cs="Times New Roman"/>
        </w:rPr>
        <w:t>dynorphin</w:t>
      </w:r>
      <w:r>
        <w:rPr>
          <w:rFonts w:ascii="Times New Roman" w:hAnsi="Times New Roman" w:cs="Times New Roman"/>
        </w:rPr>
        <w:t>. Dynorphin increases in the NAc as a response to increased dopaminergic activity</w:t>
      </w:r>
      <w:r w:rsidR="00576CD8">
        <w:rPr>
          <w:rFonts w:ascii="Times New Roman" w:hAnsi="Times New Roman" w:cs="Times New Roman"/>
        </w:rPr>
        <w:t xml:space="preserve">; </w:t>
      </w:r>
      <w:r>
        <w:rPr>
          <w:rFonts w:ascii="Times New Roman" w:hAnsi="Times New Roman" w:cs="Times New Roman"/>
        </w:rPr>
        <w:t xml:space="preserve">however increased levels of dynorphin serve to decrease dopaminergic activity. </w:t>
      </w:r>
      <w:r w:rsidR="00576CD8">
        <w:rPr>
          <w:rFonts w:ascii="Times New Roman" w:hAnsi="Times New Roman" w:cs="Times New Roman"/>
        </w:rPr>
        <w:t>Increases in</w:t>
      </w:r>
      <w:r>
        <w:rPr>
          <w:rFonts w:ascii="Times New Roman" w:hAnsi="Times New Roman" w:cs="Times New Roman"/>
        </w:rPr>
        <w:t xml:space="preserve"> </w:t>
      </w:r>
      <w:r w:rsidR="00D03F3F">
        <w:rPr>
          <w:rFonts w:ascii="Times New Roman" w:hAnsi="Times New Roman" w:cs="Times New Roman"/>
        </w:rPr>
        <w:t>dynorphin in</w:t>
      </w:r>
      <w:r w:rsidR="00576CD8">
        <w:rPr>
          <w:rFonts w:ascii="Times New Roman" w:hAnsi="Times New Roman" w:cs="Times New Roman"/>
        </w:rPr>
        <w:t xml:space="preserve"> the absence</w:t>
      </w:r>
      <w:r>
        <w:rPr>
          <w:rFonts w:ascii="Times New Roman" w:hAnsi="Times New Roman" w:cs="Times New Roman"/>
        </w:rPr>
        <w:t xml:space="preserve"> of opiate</w:t>
      </w:r>
      <w:r w:rsidR="00576CD8">
        <w:rPr>
          <w:rFonts w:ascii="Times New Roman" w:hAnsi="Times New Roman" w:cs="Times New Roman"/>
        </w:rPr>
        <w:t>s</w:t>
      </w:r>
      <w:r>
        <w:rPr>
          <w:rFonts w:ascii="Times New Roman" w:hAnsi="Times New Roman" w:cs="Times New Roman"/>
        </w:rPr>
        <w:t xml:space="preserve"> to increase dopamine, </w:t>
      </w:r>
      <w:r>
        <w:rPr>
          <w:rFonts w:ascii="Times New Roman" w:hAnsi="Times New Roman" w:cs="Times New Roman"/>
        </w:rPr>
        <w:lastRenderedPageBreak/>
        <w:t>result</w:t>
      </w:r>
      <w:r w:rsidR="00576CD8">
        <w:rPr>
          <w:rFonts w:ascii="Times New Roman" w:hAnsi="Times New Roman" w:cs="Times New Roman"/>
        </w:rPr>
        <w:t>s</w:t>
      </w:r>
      <w:r>
        <w:rPr>
          <w:rFonts w:ascii="Times New Roman" w:hAnsi="Times New Roman" w:cs="Times New Roman"/>
        </w:rPr>
        <w:t xml:space="preserve"> in a </w:t>
      </w:r>
      <w:r w:rsidR="00576CD8">
        <w:rPr>
          <w:rFonts w:ascii="Times New Roman" w:hAnsi="Times New Roman" w:cs="Times New Roman"/>
        </w:rPr>
        <w:t xml:space="preserve">loss </w:t>
      </w:r>
      <w:r>
        <w:rPr>
          <w:rFonts w:ascii="Times New Roman" w:hAnsi="Times New Roman" w:cs="Times New Roman"/>
        </w:rPr>
        <w:t xml:space="preserve">of dopamine </w:t>
      </w:r>
      <w:r w:rsidR="00576CD8">
        <w:rPr>
          <w:rFonts w:ascii="Times New Roman" w:hAnsi="Times New Roman" w:cs="Times New Roman"/>
        </w:rPr>
        <w:t>that</w:t>
      </w:r>
      <w:r>
        <w:rPr>
          <w:rFonts w:ascii="Times New Roman" w:hAnsi="Times New Roman" w:cs="Times New Roman"/>
        </w:rPr>
        <w:t xml:space="preserve"> </w:t>
      </w:r>
      <w:r w:rsidR="00576CD8">
        <w:rPr>
          <w:rFonts w:ascii="Times New Roman" w:hAnsi="Times New Roman" w:cs="Times New Roman"/>
        </w:rPr>
        <w:t xml:space="preserve">disrupts </w:t>
      </w:r>
      <w:r>
        <w:rPr>
          <w:rFonts w:ascii="Times New Roman" w:hAnsi="Times New Roman" w:cs="Times New Roman"/>
        </w:rPr>
        <w:t xml:space="preserve">homeostatic balance. </w:t>
      </w:r>
      <w:r w:rsidR="00576CD8">
        <w:rPr>
          <w:rFonts w:ascii="Times New Roman" w:hAnsi="Times New Roman" w:cs="Times New Roman"/>
        </w:rPr>
        <w:t xml:space="preserve">Additionally, this </w:t>
      </w:r>
      <w:r w:rsidR="00914BE6">
        <w:rPr>
          <w:rFonts w:ascii="Times New Roman" w:hAnsi="Times New Roman" w:cs="Times New Roman"/>
        </w:rPr>
        <w:t>loss</w:t>
      </w:r>
      <w:r w:rsidR="00576CD8">
        <w:rPr>
          <w:rFonts w:ascii="Times New Roman" w:hAnsi="Times New Roman" w:cs="Times New Roman"/>
        </w:rPr>
        <w:t xml:space="preserve"> </w:t>
      </w:r>
      <w:r>
        <w:rPr>
          <w:rFonts w:ascii="Times New Roman" w:hAnsi="Times New Roman" w:cs="Times New Roman"/>
        </w:rPr>
        <w:t xml:space="preserve">of dopamine can also be </w:t>
      </w:r>
      <w:r w:rsidR="00914BE6">
        <w:rPr>
          <w:rFonts w:ascii="Times New Roman" w:hAnsi="Times New Roman" w:cs="Times New Roman"/>
        </w:rPr>
        <w:t xml:space="preserve">attributed </w:t>
      </w:r>
      <w:r>
        <w:rPr>
          <w:rFonts w:ascii="Times New Roman" w:hAnsi="Times New Roman" w:cs="Times New Roman"/>
        </w:rPr>
        <w:t>to lack of dopamine transporter in the NAc</w:t>
      </w:r>
      <w:r w:rsidR="00B43DFE">
        <w:rPr>
          <w:rFonts w:ascii="Times New Roman" w:hAnsi="Times New Roman" w:cs="Times New Roman"/>
        </w:rPr>
        <w:t xml:space="preserve"> </w:t>
      </w:r>
      <w:r w:rsidR="00D03F3F">
        <w:rPr>
          <w:rFonts w:ascii="Times New Roman" w:hAnsi="Times New Roman" w:cs="Times New Roman"/>
        </w:rPr>
        <w:t xml:space="preserve">(Koob and Moal, 1997) </w:t>
      </w:r>
      <w:r w:rsidR="00914BE6">
        <w:rPr>
          <w:rFonts w:ascii="Times New Roman" w:hAnsi="Times New Roman" w:cs="Times New Roman"/>
        </w:rPr>
        <w:t>as part of</w:t>
      </w:r>
      <w:r>
        <w:rPr>
          <w:rFonts w:ascii="Times New Roman" w:hAnsi="Times New Roman" w:cs="Times New Roman"/>
        </w:rPr>
        <w:t xml:space="preserve"> the brains </w:t>
      </w:r>
      <w:r w:rsidR="00914BE6">
        <w:rPr>
          <w:rFonts w:ascii="Times New Roman" w:hAnsi="Times New Roman" w:cs="Times New Roman"/>
        </w:rPr>
        <w:t>counter offensive</w:t>
      </w:r>
      <w:r>
        <w:rPr>
          <w:rFonts w:ascii="Times New Roman" w:hAnsi="Times New Roman" w:cs="Times New Roman"/>
        </w:rPr>
        <w:t xml:space="preserve"> to </w:t>
      </w:r>
      <w:r w:rsidR="00914BE6">
        <w:rPr>
          <w:rFonts w:ascii="Times New Roman" w:hAnsi="Times New Roman" w:cs="Times New Roman"/>
        </w:rPr>
        <w:t xml:space="preserve">abnormally </w:t>
      </w:r>
      <w:r>
        <w:rPr>
          <w:rFonts w:ascii="Times New Roman" w:hAnsi="Times New Roman" w:cs="Times New Roman"/>
        </w:rPr>
        <w:t xml:space="preserve">increased levels of stimulation. </w:t>
      </w:r>
    </w:p>
    <w:p w14:paraId="303019DA" w14:textId="59178B15" w:rsidR="0018575B" w:rsidRDefault="006A25F4" w:rsidP="00C32B1D">
      <w:pPr>
        <w:spacing w:line="480" w:lineRule="auto"/>
        <w:ind w:firstLine="720"/>
        <w:rPr>
          <w:rFonts w:ascii="Times New Roman" w:hAnsi="Times New Roman" w:cs="Times New Roman"/>
        </w:rPr>
      </w:pPr>
      <w:r>
        <w:rPr>
          <w:rFonts w:ascii="Times New Roman" w:hAnsi="Times New Roman" w:cs="Times New Roman"/>
        </w:rPr>
        <w:t xml:space="preserve">The preoccupation/anticipation stage of addiction is based on the long-term, lasting impact opioid use has on the brain. The first of which is </w:t>
      </w:r>
      <w:r w:rsidR="007C4E9F">
        <w:rPr>
          <w:rFonts w:ascii="Times New Roman" w:hAnsi="Times New Roman" w:cs="Times New Roman"/>
        </w:rPr>
        <w:t>adaptions in t</w:t>
      </w:r>
      <w:r w:rsidR="0018575B">
        <w:rPr>
          <w:rFonts w:ascii="Times New Roman" w:hAnsi="Times New Roman" w:cs="Times New Roman"/>
        </w:rPr>
        <w:t>he brain</w:t>
      </w:r>
      <w:r>
        <w:rPr>
          <w:rFonts w:ascii="Times New Roman" w:hAnsi="Times New Roman" w:cs="Times New Roman"/>
        </w:rPr>
        <w:t>’s</w:t>
      </w:r>
      <w:r w:rsidR="00914BE6">
        <w:rPr>
          <w:rFonts w:ascii="Times New Roman" w:hAnsi="Times New Roman" w:cs="Times New Roman"/>
        </w:rPr>
        <w:t xml:space="preserve"> hypothalamic pituitary adrenal axis (HPA) or</w:t>
      </w:r>
      <w:r w:rsidR="0018575B">
        <w:rPr>
          <w:rFonts w:ascii="Times New Roman" w:hAnsi="Times New Roman" w:cs="Times New Roman"/>
        </w:rPr>
        <w:t xml:space="preserve"> stress system</w:t>
      </w:r>
      <w:r w:rsidR="00914BE6">
        <w:rPr>
          <w:rFonts w:ascii="Times New Roman" w:hAnsi="Times New Roman" w:cs="Times New Roman"/>
        </w:rPr>
        <w:t>s</w:t>
      </w:r>
      <w:r w:rsidR="0018575B">
        <w:rPr>
          <w:rFonts w:ascii="Times New Roman" w:hAnsi="Times New Roman" w:cs="Times New Roman"/>
        </w:rPr>
        <w:t xml:space="preserve"> </w:t>
      </w:r>
      <w:r w:rsidR="00914BE6">
        <w:rPr>
          <w:rFonts w:ascii="Times New Roman" w:hAnsi="Times New Roman" w:cs="Times New Roman"/>
        </w:rPr>
        <w:t xml:space="preserve">are </w:t>
      </w:r>
      <w:r w:rsidR="0018575B">
        <w:rPr>
          <w:rFonts w:ascii="Times New Roman" w:hAnsi="Times New Roman" w:cs="Times New Roman"/>
        </w:rPr>
        <w:t>also</w:t>
      </w:r>
      <w:r w:rsidR="007C4E9F">
        <w:rPr>
          <w:rFonts w:ascii="Times New Roman" w:hAnsi="Times New Roman" w:cs="Times New Roman"/>
        </w:rPr>
        <w:t xml:space="preserve"> involved with the preoccupation/ anticipation stage of addiction</w:t>
      </w:r>
      <w:r w:rsidR="0018575B">
        <w:rPr>
          <w:rFonts w:ascii="Times New Roman" w:hAnsi="Times New Roman" w:cs="Times New Roman"/>
        </w:rPr>
        <w:t>. Adrenocorticotropic (ACTH), corticosterone, and corticotrophin releasing factor (CRF) are elevated by drug withdrawals</w:t>
      </w:r>
      <w:r w:rsidR="00914BE6">
        <w:rPr>
          <w:rFonts w:ascii="Times New Roman" w:hAnsi="Times New Roman" w:cs="Times New Roman"/>
        </w:rPr>
        <w:t xml:space="preserve"> (</w:t>
      </w:r>
      <w:r w:rsidR="00764F21">
        <w:rPr>
          <w:rFonts w:ascii="Times New Roman" w:hAnsi="Times New Roman" w:cs="Times New Roman"/>
        </w:rPr>
        <w:t>Koob and Moal, 2001)</w:t>
      </w:r>
      <w:r w:rsidR="00914BE6">
        <w:rPr>
          <w:rFonts w:ascii="Times New Roman" w:hAnsi="Times New Roman" w:cs="Times New Roman"/>
        </w:rPr>
        <w:t xml:space="preserve">. </w:t>
      </w:r>
      <w:r w:rsidR="0018575B">
        <w:rPr>
          <w:rFonts w:ascii="Times New Roman" w:hAnsi="Times New Roman" w:cs="Times New Roman"/>
        </w:rPr>
        <w:t xml:space="preserve">The elevation of these factors outside of the normal drug reward system </w:t>
      </w:r>
      <w:r w:rsidR="003E1A63">
        <w:rPr>
          <w:rFonts w:ascii="Times New Roman" w:hAnsi="Times New Roman" w:cs="Times New Roman"/>
        </w:rPr>
        <w:t xml:space="preserve">supports </w:t>
      </w:r>
      <w:r w:rsidR="0018575B">
        <w:rPr>
          <w:rFonts w:ascii="Times New Roman" w:hAnsi="Times New Roman" w:cs="Times New Roman"/>
        </w:rPr>
        <w:t xml:space="preserve">the </w:t>
      </w:r>
      <w:r w:rsidR="003E1A63">
        <w:rPr>
          <w:rFonts w:ascii="Times New Roman" w:hAnsi="Times New Roman" w:cs="Times New Roman"/>
        </w:rPr>
        <w:t xml:space="preserve">modification of </w:t>
      </w:r>
      <w:r w:rsidR="0018575B">
        <w:rPr>
          <w:rFonts w:ascii="Times New Roman" w:hAnsi="Times New Roman" w:cs="Times New Roman"/>
        </w:rPr>
        <w:t>brain stress system</w:t>
      </w:r>
      <w:r w:rsidR="003E1A63">
        <w:rPr>
          <w:rFonts w:ascii="Times New Roman" w:hAnsi="Times New Roman" w:cs="Times New Roman"/>
        </w:rPr>
        <w:t>s</w:t>
      </w:r>
      <w:r w:rsidR="0018575B">
        <w:rPr>
          <w:rFonts w:ascii="Times New Roman" w:hAnsi="Times New Roman" w:cs="Times New Roman"/>
        </w:rPr>
        <w:t xml:space="preserve"> during the development of drug dependence. </w:t>
      </w:r>
      <w:r w:rsidR="00EC0C08">
        <w:rPr>
          <w:rFonts w:ascii="Times New Roman" w:hAnsi="Times New Roman" w:cs="Times New Roman"/>
        </w:rPr>
        <w:t xml:space="preserve">Drug dependence refers the </w:t>
      </w:r>
      <w:r w:rsidR="00737B45">
        <w:rPr>
          <w:rFonts w:ascii="Times New Roman" w:hAnsi="Times New Roman" w:cs="Times New Roman"/>
        </w:rPr>
        <w:t>physical</w:t>
      </w:r>
      <w:r w:rsidR="00EC0C08">
        <w:rPr>
          <w:rFonts w:ascii="Times New Roman" w:hAnsi="Times New Roman" w:cs="Times New Roman"/>
        </w:rPr>
        <w:t xml:space="preserve"> dependence a drug causes </w:t>
      </w:r>
      <w:r w:rsidR="00737B45">
        <w:rPr>
          <w:rFonts w:ascii="Times New Roman" w:hAnsi="Times New Roman" w:cs="Times New Roman"/>
        </w:rPr>
        <w:t xml:space="preserve">that is often associated with withdrawal when the drug is removed. </w:t>
      </w:r>
      <w:r w:rsidR="003E1A63">
        <w:rPr>
          <w:rFonts w:ascii="Times New Roman" w:hAnsi="Times New Roman" w:cs="Times New Roman"/>
        </w:rPr>
        <w:t>I</w:t>
      </w:r>
      <w:r w:rsidR="0018575B">
        <w:rPr>
          <w:rFonts w:ascii="Times New Roman" w:hAnsi="Times New Roman" w:cs="Times New Roman"/>
        </w:rPr>
        <w:t>ncreased level</w:t>
      </w:r>
      <w:r w:rsidR="003E1A63">
        <w:rPr>
          <w:rFonts w:ascii="Times New Roman" w:hAnsi="Times New Roman" w:cs="Times New Roman"/>
        </w:rPr>
        <w:t>s</w:t>
      </w:r>
      <w:r w:rsidR="0018575B">
        <w:rPr>
          <w:rFonts w:ascii="Times New Roman" w:hAnsi="Times New Roman" w:cs="Times New Roman"/>
        </w:rPr>
        <w:t xml:space="preserve"> of </w:t>
      </w:r>
      <w:r w:rsidR="003E1A63">
        <w:rPr>
          <w:rFonts w:ascii="Times New Roman" w:hAnsi="Times New Roman" w:cs="Times New Roman"/>
        </w:rPr>
        <w:t xml:space="preserve">stress </w:t>
      </w:r>
      <w:r w:rsidR="009F3ABF">
        <w:rPr>
          <w:rFonts w:ascii="Times New Roman" w:hAnsi="Times New Roman" w:cs="Times New Roman"/>
        </w:rPr>
        <w:t>hormones may</w:t>
      </w:r>
      <w:r w:rsidR="00570760">
        <w:rPr>
          <w:rFonts w:ascii="Times New Roman" w:hAnsi="Times New Roman" w:cs="Times New Roman"/>
        </w:rPr>
        <w:t xml:space="preserve"> contribute</w:t>
      </w:r>
      <w:r w:rsidR="003E1A63">
        <w:rPr>
          <w:rFonts w:ascii="Times New Roman" w:hAnsi="Times New Roman" w:cs="Times New Roman"/>
        </w:rPr>
        <w:t xml:space="preserve"> to the feelings of </w:t>
      </w:r>
      <w:r w:rsidR="0018575B">
        <w:rPr>
          <w:rFonts w:ascii="Times New Roman" w:hAnsi="Times New Roman" w:cs="Times New Roman"/>
        </w:rPr>
        <w:t xml:space="preserve">anxiety </w:t>
      </w:r>
      <w:r w:rsidR="003E1A63">
        <w:rPr>
          <w:rFonts w:ascii="Times New Roman" w:hAnsi="Times New Roman" w:cs="Times New Roman"/>
        </w:rPr>
        <w:t xml:space="preserve">that are </w:t>
      </w:r>
      <w:r w:rsidR="0018575B">
        <w:rPr>
          <w:rFonts w:ascii="Times New Roman" w:hAnsi="Times New Roman" w:cs="Times New Roman"/>
        </w:rPr>
        <w:t xml:space="preserve">associated with </w:t>
      </w:r>
      <w:r w:rsidR="003E1A63">
        <w:rPr>
          <w:rFonts w:ascii="Times New Roman" w:hAnsi="Times New Roman" w:cs="Times New Roman"/>
        </w:rPr>
        <w:t>drug withdrawal (</w:t>
      </w:r>
      <w:r w:rsidR="00764F21">
        <w:rPr>
          <w:rFonts w:ascii="Times New Roman" w:hAnsi="Times New Roman" w:cs="Times New Roman"/>
        </w:rPr>
        <w:t>Koob and Moal, 2001</w:t>
      </w:r>
      <w:r w:rsidR="003E1A63">
        <w:rPr>
          <w:rFonts w:ascii="Times New Roman" w:hAnsi="Times New Roman" w:cs="Times New Roman"/>
        </w:rPr>
        <w:t>)</w:t>
      </w:r>
      <w:r w:rsidR="0018575B">
        <w:rPr>
          <w:rFonts w:ascii="Times New Roman" w:hAnsi="Times New Roman" w:cs="Times New Roman"/>
        </w:rPr>
        <w:t xml:space="preserve">. </w:t>
      </w:r>
      <w:r w:rsidR="003E1A63">
        <w:rPr>
          <w:rFonts w:ascii="Times New Roman" w:hAnsi="Times New Roman" w:cs="Times New Roman"/>
        </w:rPr>
        <w:t xml:space="preserve">In a </w:t>
      </w:r>
      <w:r w:rsidR="0018575B">
        <w:rPr>
          <w:rFonts w:ascii="Times New Roman" w:hAnsi="Times New Roman" w:cs="Times New Roman"/>
        </w:rPr>
        <w:t>preoccupation/anticipation stage</w:t>
      </w:r>
      <w:r w:rsidR="003E1A63">
        <w:rPr>
          <w:rFonts w:ascii="Times New Roman" w:hAnsi="Times New Roman" w:cs="Times New Roman"/>
        </w:rPr>
        <w:t xml:space="preserve"> of</w:t>
      </w:r>
      <w:r w:rsidR="003E1A63" w:rsidRPr="003E1A63">
        <w:rPr>
          <w:rFonts w:ascii="Times New Roman" w:hAnsi="Times New Roman" w:cs="Times New Roman"/>
        </w:rPr>
        <w:t xml:space="preserve"> </w:t>
      </w:r>
      <w:r w:rsidR="003E1A63">
        <w:rPr>
          <w:rFonts w:ascii="Times New Roman" w:hAnsi="Times New Roman" w:cs="Times New Roman"/>
        </w:rPr>
        <w:t>the addiction cycle</w:t>
      </w:r>
      <w:r w:rsidR="005D4F5B">
        <w:rPr>
          <w:rFonts w:ascii="Times New Roman" w:hAnsi="Times New Roman" w:cs="Times New Roman"/>
        </w:rPr>
        <w:t xml:space="preserve"> often</w:t>
      </w:r>
      <w:r w:rsidR="0018575B">
        <w:rPr>
          <w:rFonts w:ascii="Times New Roman" w:hAnsi="Times New Roman" w:cs="Times New Roman"/>
        </w:rPr>
        <w:t xml:space="preserve"> blamed for </w:t>
      </w:r>
      <w:r w:rsidR="005D4F5B">
        <w:rPr>
          <w:rFonts w:ascii="Times New Roman" w:hAnsi="Times New Roman" w:cs="Times New Roman"/>
        </w:rPr>
        <w:t xml:space="preserve">addiction </w:t>
      </w:r>
      <w:r w:rsidR="00570760">
        <w:rPr>
          <w:rFonts w:ascii="Times New Roman" w:hAnsi="Times New Roman" w:cs="Times New Roman"/>
        </w:rPr>
        <w:t>relapse, the</w:t>
      </w:r>
      <w:r w:rsidR="0018575B">
        <w:rPr>
          <w:rFonts w:ascii="Times New Roman" w:hAnsi="Times New Roman" w:cs="Times New Roman"/>
        </w:rPr>
        <w:t xml:space="preserve"> </w:t>
      </w:r>
      <w:r w:rsidR="00904F04">
        <w:rPr>
          <w:rFonts w:ascii="Times New Roman" w:hAnsi="Times New Roman" w:cs="Times New Roman"/>
        </w:rPr>
        <w:t>pre</w:t>
      </w:r>
      <w:r w:rsidR="0018575B">
        <w:rPr>
          <w:rFonts w:ascii="Times New Roman" w:hAnsi="Times New Roman" w:cs="Times New Roman"/>
        </w:rPr>
        <w:t>frontal cortex</w:t>
      </w:r>
      <w:r w:rsidR="00904F04">
        <w:rPr>
          <w:rFonts w:ascii="Times New Roman" w:hAnsi="Times New Roman" w:cs="Times New Roman"/>
        </w:rPr>
        <w:t xml:space="preserve"> (PFC)</w:t>
      </w:r>
      <w:r w:rsidR="005D4F5B">
        <w:rPr>
          <w:rFonts w:ascii="Times New Roman" w:hAnsi="Times New Roman" w:cs="Times New Roman"/>
        </w:rPr>
        <w:t xml:space="preserve">, </w:t>
      </w:r>
      <w:r w:rsidR="00570760">
        <w:rPr>
          <w:rFonts w:ascii="Times New Roman" w:hAnsi="Times New Roman" w:cs="Times New Roman"/>
        </w:rPr>
        <w:t>which is</w:t>
      </w:r>
      <w:r w:rsidR="005D4F5B">
        <w:rPr>
          <w:rFonts w:ascii="Times New Roman" w:hAnsi="Times New Roman" w:cs="Times New Roman"/>
        </w:rPr>
        <w:t xml:space="preserve"> otherwise</w:t>
      </w:r>
      <w:r w:rsidR="0018575B">
        <w:rPr>
          <w:rFonts w:ascii="Times New Roman" w:hAnsi="Times New Roman" w:cs="Times New Roman"/>
        </w:rPr>
        <w:t xml:space="preserve"> responsible for decision making</w:t>
      </w:r>
      <w:r w:rsidR="00904F04">
        <w:rPr>
          <w:rFonts w:ascii="Times New Roman" w:hAnsi="Times New Roman" w:cs="Times New Roman"/>
        </w:rPr>
        <w:t xml:space="preserve"> and impulse control</w:t>
      </w:r>
      <w:r w:rsidR="005D4F5B">
        <w:rPr>
          <w:rFonts w:ascii="Times New Roman" w:hAnsi="Times New Roman" w:cs="Times New Roman"/>
        </w:rPr>
        <w:t>, becomes overwhelmed by</w:t>
      </w:r>
      <w:r w:rsidR="0018575B">
        <w:rPr>
          <w:rFonts w:ascii="Times New Roman" w:hAnsi="Times New Roman" w:cs="Times New Roman"/>
        </w:rPr>
        <w:t xml:space="preserve"> </w:t>
      </w:r>
      <w:r w:rsidR="005D4F5B">
        <w:rPr>
          <w:rFonts w:ascii="Times New Roman" w:hAnsi="Times New Roman" w:cs="Times New Roman"/>
        </w:rPr>
        <w:t xml:space="preserve">drug associated </w:t>
      </w:r>
      <w:r w:rsidR="0018575B">
        <w:rPr>
          <w:rFonts w:ascii="Times New Roman" w:hAnsi="Times New Roman" w:cs="Times New Roman"/>
        </w:rPr>
        <w:t xml:space="preserve">environmental cues. </w:t>
      </w:r>
      <w:r w:rsidR="005D4F5B">
        <w:rPr>
          <w:rFonts w:ascii="Times New Roman" w:hAnsi="Times New Roman" w:cs="Times New Roman"/>
        </w:rPr>
        <w:t xml:space="preserve">This </w:t>
      </w:r>
      <w:r w:rsidR="0018575B">
        <w:rPr>
          <w:rFonts w:ascii="Times New Roman" w:hAnsi="Times New Roman" w:cs="Times New Roman"/>
        </w:rPr>
        <w:t xml:space="preserve">triggering </w:t>
      </w:r>
      <w:r w:rsidR="005D4F5B">
        <w:rPr>
          <w:rFonts w:ascii="Times New Roman" w:hAnsi="Times New Roman" w:cs="Times New Roman"/>
        </w:rPr>
        <w:t xml:space="preserve">by </w:t>
      </w:r>
      <w:r w:rsidR="0018575B">
        <w:rPr>
          <w:rFonts w:ascii="Times New Roman" w:hAnsi="Times New Roman" w:cs="Times New Roman"/>
        </w:rPr>
        <w:t xml:space="preserve">environmental cues for drug use </w:t>
      </w:r>
      <w:r w:rsidR="005D4F5B">
        <w:rPr>
          <w:rFonts w:ascii="Times New Roman" w:hAnsi="Times New Roman" w:cs="Times New Roman"/>
        </w:rPr>
        <w:t>develops through a process of</w:t>
      </w:r>
      <w:r w:rsidR="0018575B">
        <w:rPr>
          <w:rFonts w:ascii="Times New Roman" w:hAnsi="Times New Roman" w:cs="Times New Roman"/>
        </w:rPr>
        <w:t xml:space="preserve"> </w:t>
      </w:r>
      <w:r w:rsidR="005D4F5B">
        <w:rPr>
          <w:rFonts w:ascii="Times New Roman" w:hAnsi="Times New Roman" w:cs="Times New Roman"/>
        </w:rPr>
        <w:t>conditioning where places, persons and situations connected to drug use stimulate craving and often culminates in addiction</w:t>
      </w:r>
      <w:r w:rsidR="0018575B">
        <w:rPr>
          <w:rFonts w:ascii="Times New Roman" w:hAnsi="Times New Roman" w:cs="Times New Roman"/>
        </w:rPr>
        <w:t xml:space="preserve"> relapse</w:t>
      </w:r>
      <w:r w:rsidR="005D4F5B">
        <w:rPr>
          <w:rFonts w:ascii="Times New Roman" w:hAnsi="Times New Roman" w:cs="Times New Roman"/>
        </w:rPr>
        <w:t xml:space="preserve"> (</w:t>
      </w:r>
      <w:r w:rsidR="00764F21">
        <w:rPr>
          <w:rFonts w:ascii="Times New Roman" w:hAnsi="Times New Roman" w:cs="Times New Roman"/>
        </w:rPr>
        <w:t>Koob, 2011)</w:t>
      </w:r>
      <w:r w:rsidR="005D4F5B">
        <w:rPr>
          <w:rFonts w:ascii="Times New Roman" w:hAnsi="Times New Roman" w:cs="Times New Roman"/>
        </w:rPr>
        <w:t>.</w:t>
      </w:r>
      <w:r w:rsidR="0018575B">
        <w:rPr>
          <w:rFonts w:ascii="Times New Roman" w:hAnsi="Times New Roman" w:cs="Times New Roman"/>
        </w:rPr>
        <w:t xml:space="preserve"> </w:t>
      </w:r>
      <w:r w:rsidR="00904F04">
        <w:rPr>
          <w:rFonts w:ascii="Times New Roman" w:hAnsi="Times New Roman" w:cs="Times New Roman"/>
        </w:rPr>
        <w:t>I</w:t>
      </w:r>
      <w:r w:rsidR="0018575B">
        <w:rPr>
          <w:rFonts w:ascii="Times New Roman" w:hAnsi="Times New Roman" w:cs="Times New Roman"/>
        </w:rPr>
        <w:t xml:space="preserve">t </w:t>
      </w:r>
      <w:r w:rsidR="00904F04">
        <w:rPr>
          <w:rFonts w:ascii="Times New Roman" w:hAnsi="Times New Roman" w:cs="Times New Roman"/>
        </w:rPr>
        <w:t xml:space="preserve">is further </w:t>
      </w:r>
      <w:r w:rsidR="0018575B">
        <w:rPr>
          <w:rFonts w:ascii="Times New Roman" w:hAnsi="Times New Roman" w:cs="Times New Roman"/>
        </w:rPr>
        <w:t xml:space="preserve">theorized that the 5-hydroxytryyptaminergic pathway plays a role in </w:t>
      </w:r>
      <w:r w:rsidR="00904F04">
        <w:rPr>
          <w:rFonts w:ascii="Times New Roman" w:hAnsi="Times New Roman" w:cs="Times New Roman"/>
        </w:rPr>
        <w:t xml:space="preserve">decreased </w:t>
      </w:r>
      <w:r w:rsidR="0018575B">
        <w:rPr>
          <w:rFonts w:ascii="Times New Roman" w:hAnsi="Times New Roman" w:cs="Times New Roman"/>
        </w:rPr>
        <w:t>ability for impulse control and decision making</w:t>
      </w:r>
      <w:r w:rsidR="00904F04">
        <w:rPr>
          <w:rFonts w:ascii="Times New Roman" w:hAnsi="Times New Roman" w:cs="Times New Roman"/>
        </w:rPr>
        <w:t xml:space="preserve"> by the PFC and thus that </w:t>
      </w:r>
      <w:r w:rsidR="0018575B">
        <w:rPr>
          <w:rFonts w:ascii="Times New Roman" w:hAnsi="Times New Roman" w:cs="Times New Roman"/>
        </w:rPr>
        <w:t xml:space="preserve">opiate addiction </w:t>
      </w:r>
      <w:r w:rsidR="00904F04">
        <w:rPr>
          <w:rFonts w:ascii="Times New Roman" w:hAnsi="Times New Roman" w:cs="Times New Roman"/>
        </w:rPr>
        <w:t xml:space="preserve">effects </w:t>
      </w:r>
      <w:r w:rsidR="0018575B">
        <w:rPr>
          <w:rFonts w:ascii="Times New Roman" w:hAnsi="Times New Roman" w:cs="Times New Roman"/>
        </w:rPr>
        <w:t>serotonin pathways as well as dopamine</w:t>
      </w:r>
      <w:r w:rsidR="00904F04">
        <w:rPr>
          <w:rFonts w:ascii="Times New Roman" w:hAnsi="Times New Roman" w:cs="Times New Roman"/>
        </w:rPr>
        <w:t>rgic</w:t>
      </w:r>
      <w:r w:rsidR="0018575B">
        <w:rPr>
          <w:rFonts w:ascii="Times New Roman" w:hAnsi="Times New Roman" w:cs="Times New Roman"/>
        </w:rPr>
        <w:t xml:space="preserve"> </w:t>
      </w:r>
      <w:r w:rsidR="00904F04">
        <w:rPr>
          <w:rFonts w:ascii="Times New Roman" w:hAnsi="Times New Roman" w:cs="Times New Roman"/>
        </w:rPr>
        <w:t>ones</w:t>
      </w:r>
      <w:r w:rsidR="00764F21">
        <w:rPr>
          <w:rFonts w:ascii="Times New Roman" w:hAnsi="Times New Roman" w:cs="Times New Roman"/>
        </w:rPr>
        <w:t xml:space="preserve"> (Lee and Pau, 2002). </w:t>
      </w:r>
      <w:r w:rsidR="0018575B">
        <w:rPr>
          <w:rFonts w:ascii="Times New Roman" w:hAnsi="Times New Roman" w:cs="Times New Roman"/>
        </w:rPr>
        <w:t xml:space="preserve"> Opiate addiction is neither simple nor isolated to specific parts of the brain</w:t>
      </w:r>
      <w:r w:rsidR="00904F04">
        <w:rPr>
          <w:rFonts w:ascii="Times New Roman" w:hAnsi="Times New Roman" w:cs="Times New Roman"/>
        </w:rPr>
        <w:t xml:space="preserve"> --</w:t>
      </w:r>
      <w:r w:rsidR="0018575B">
        <w:rPr>
          <w:rFonts w:ascii="Times New Roman" w:hAnsi="Times New Roman" w:cs="Times New Roman"/>
        </w:rPr>
        <w:t xml:space="preserve">but rather involves multiple pathways and structures </w:t>
      </w:r>
      <w:r w:rsidR="00904F04">
        <w:rPr>
          <w:rFonts w:ascii="Times New Roman" w:hAnsi="Times New Roman" w:cs="Times New Roman"/>
        </w:rPr>
        <w:t>--</w:t>
      </w:r>
      <w:r w:rsidR="0018575B">
        <w:rPr>
          <w:rFonts w:ascii="Times New Roman" w:hAnsi="Times New Roman" w:cs="Times New Roman"/>
        </w:rPr>
        <w:t xml:space="preserve">making it </w:t>
      </w:r>
      <w:r w:rsidR="00904F04">
        <w:rPr>
          <w:rFonts w:ascii="Times New Roman" w:hAnsi="Times New Roman" w:cs="Times New Roman"/>
        </w:rPr>
        <w:t xml:space="preserve">both </w:t>
      </w:r>
      <w:r w:rsidR="0018575B">
        <w:rPr>
          <w:rFonts w:ascii="Times New Roman" w:hAnsi="Times New Roman" w:cs="Times New Roman"/>
        </w:rPr>
        <w:t xml:space="preserve">complex to understand and </w:t>
      </w:r>
      <w:r w:rsidR="00904F04">
        <w:rPr>
          <w:rFonts w:ascii="Times New Roman" w:hAnsi="Times New Roman" w:cs="Times New Roman"/>
        </w:rPr>
        <w:t>experimentally investigate</w:t>
      </w:r>
      <w:r w:rsidR="0018575B">
        <w:rPr>
          <w:rFonts w:ascii="Times New Roman" w:hAnsi="Times New Roman" w:cs="Times New Roman"/>
        </w:rPr>
        <w:t xml:space="preserve">. </w:t>
      </w:r>
    </w:p>
    <w:p w14:paraId="405C91CB" w14:textId="7C5D0889" w:rsidR="0018575B" w:rsidRDefault="0018575B" w:rsidP="0018575B">
      <w:pPr>
        <w:spacing w:line="480" w:lineRule="auto"/>
        <w:rPr>
          <w:rFonts w:ascii="Times New Roman" w:hAnsi="Times New Roman" w:cs="Times New Roman"/>
        </w:rPr>
      </w:pPr>
      <w:r>
        <w:rPr>
          <w:rFonts w:ascii="Times New Roman" w:hAnsi="Times New Roman" w:cs="Times New Roman"/>
        </w:rPr>
        <w:lastRenderedPageBreak/>
        <w:tab/>
      </w:r>
      <w:r w:rsidR="007C4E9F">
        <w:rPr>
          <w:rFonts w:ascii="Times New Roman" w:hAnsi="Times New Roman" w:cs="Times New Roman"/>
        </w:rPr>
        <w:t>Also, the preoccupation/anticipation stage of addiction come into play as the o</w:t>
      </w:r>
      <w:r>
        <w:rPr>
          <w:rFonts w:ascii="Times New Roman" w:hAnsi="Times New Roman" w:cs="Times New Roman"/>
        </w:rPr>
        <w:t>pi</w:t>
      </w:r>
      <w:r w:rsidR="007C4E9F">
        <w:rPr>
          <w:rFonts w:ascii="Times New Roman" w:hAnsi="Times New Roman" w:cs="Times New Roman"/>
        </w:rPr>
        <w:t>oids</w:t>
      </w:r>
      <w:r>
        <w:rPr>
          <w:rFonts w:ascii="Times New Roman" w:hAnsi="Times New Roman" w:cs="Times New Roman"/>
        </w:rPr>
        <w:t xml:space="preserve"> affect brain </w:t>
      </w:r>
      <w:r w:rsidR="00BA7566">
        <w:rPr>
          <w:rFonts w:ascii="Times New Roman" w:hAnsi="Times New Roman" w:cs="Times New Roman"/>
        </w:rPr>
        <w:t xml:space="preserve">areas involved with the regulation of </w:t>
      </w:r>
      <w:r w:rsidR="00570760">
        <w:rPr>
          <w:rFonts w:ascii="Times New Roman" w:hAnsi="Times New Roman" w:cs="Times New Roman"/>
        </w:rPr>
        <w:t>emotions, specifically</w:t>
      </w:r>
      <w:r>
        <w:rPr>
          <w:rFonts w:ascii="Times New Roman" w:hAnsi="Times New Roman" w:cs="Times New Roman"/>
        </w:rPr>
        <w:t xml:space="preserve"> the limbic system. </w:t>
      </w:r>
      <w:r w:rsidR="00BA7566">
        <w:rPr>
          <w:rFonts w:ascii="Times New Roman" w:hAnsi="Times New Roman" w:cs="Times New Roman"/>
        </w:rPr>
        <w:t>M</w:t>
      </w:r>
      <w:r>
        <w:rPr>
          <w:rFonts w:ascii="Times New Roman" w:hAnsi="Times New Roman" w:cs="Times New Roman"/>
        </w:rPr>
        <w:t>orphine use is directly correlated with atrophy in the amygdala</w:t>
      </w:r>
      <w:r w:rsidR="00BA7566">
        <w:rPr>
          <w:rFonts w:ascii="Times New Roman" w:hAnsi="Times New Roman" w:cs="Times New Roman"/>
        </w:rPr>
        <w:t>, a part of the limbic system that is important for the experience of fear</w:t>
      </w:r>
      <w:r>
        <w:rPr>
          <w:rFonts w:ascii="Times New Roman" w:hAnsi="Times New Roman" w:cs="Times New Roman"/>
        </w:rPr>
        <w:t xml:space="preserve">. </w:t>
      </w:r>
      <w:r w:rsidR="00BA7566">
        <w:rPr>
          <w:rFonts w:ascii="Times New Roman" w:hAnsi="Times New Roman" w:cs="Times New Roman"/>
        </w:rPr>
        <w:t xml:space="preserve">Here </w:t>
      </w:r>
      <w:r>
        <w:rPr>
          <w:rFonts w:ascii="Times New Roman" w:hAnsi="Times New Roman" w:cs="Times New Roman"/>
        </w:rPr>
        <w:t xml:space="preserve">a significant loss of gray matter, which can occur with as little of one month of continued exposure </w:t>
      </w:r>
      <w:r w:rsidR="00764F21">
        <w:rPr>
          <w:rFonts w:ascii="Times New Roman" w:hAnsi="Times New Roman" w:cs="Times New Roman"/>
        </w:rPr>
        <w:t>to drug stimuli</w:t>
      </w:r>
      <w:r w:rsidR="00946ACA">
        <w:rPr>
          <w:rFonts w:ascii="Times New Roman" w:hAnsi="Times New Roman" w:cs="Times New Roman"/>
        </w:rPr>
        <w:t xml:space="preserve">, </w:t>
      </w:r>
      <w:r w:rsidR="00BA7566">
        <w:rPr>
          <w:rFonts w:ascii="Times New Roman" w:hAnsi="Times New Roman" w:cs="Times New Roman"/>
        </w:rPr>
        <w:t>can</w:t>
      </w:r>
      <w:r>
        <w:rPr>
          <w:rFonts w:ascii="Times New Roman" w:hAnsi="Times New Roman" w:cs="Times New Roman"/>
        </w:rPr>
        <w:t xml:space="preserve"> </w:t>
      </w:r>
      <w:r w:rsidR="00BA7566">
        <w:rPr>
          <w:rFonts w:ascii="Times New Roman" w:hAnsi="Times New Roman" w:cs="Times New Roman"/>
        </w:rPr>
        <w:t xml:space="preserve">effect </w:t>
      </w:r>
      <w:r>
        <w:rPr>
          <w:rFonts w:ascii="Times New Roman" w:hAnsi="Times New Roman" w:cs="Times New Roman"/>
        </w:rPr>
        <w:t>long term behavior</w:t>
      </w:r>
      <w:r w:rsidR="00946ACA">
        <w:rPr>
          <w:rFonts w:ascii="Times New Roman" w:hAnsi="Times New Roman" w:cs="Times New Roman"/>
        </w:rPr>
        <w:t xml:space="preserve"> (Younger et al. 2011)</w:t>
      </w:r>
      <w:r>
        <w:rPr>
          <w:rFonts w:ascii="Times New Roman" w:hAnsi="Times New Roman" w:cs="Times New Roman"/>
        </w:rPr>
        <w:t xml:space="preserve"> </w:t>
      </w:r>
      <w:r w:rsidR="00BF71F8">
        <w:rPr>
          <w:rFonts w:ascii="Times New Roman" w:hAnsi="Times New Roman" w:cs="Times New Roman"/>
        </w:rPr>
        <w:t>Besides physically altering the amygdala, opiate ab</w:t>
      </w:r>
      <w:r>
        <w:rPr>
          <w:rFonts w:ascii="Times New Roman" w:hAnsi="Times New Roman" w:cs="Times New Roman"/>
        </w:rPr>
        <w:t xml:space="preserve">use decreases the complexity of dendritic spines </w:t>
      </w:r>
      <w:r w:rsidR="00BF71F8">
        <w:rPr>
          <w:rFonts w:ascii="Times New Roman" w:hAnsi="Times New Roman" w:cs="Times New Roman"/>
        </w:rPr>
        <w:t xml:space="preserve">in </w:t>
      </w:r>
      <w:r>
        <w:rPr>
          <w:rFonts w:ascii="Times New Roman" w:hAnsi="Times New Roman" w:cs="Times New Roman"/>
        </w:rPr>
        <w:t xml:space="preserve">the </w:t>
      </w:r>
      <w:r w:rsidR="00BA7566">
        <w:rPr>
          <w:rFonts w:ascii="Times New Roman" w:hAnsi="Times New Roman" w:cs="Times New Roman"/>
        </w:rPr>
        <w:t>NAc</w:t>
      </w:r>
      <w:r>
        <w:rPr>
          <w:rFonts w:ascii="Times New Roman" w:hAnsi="Times New Roman" w:cs="Times New Roman"/>
        </w:rPr>
        <w:t xml:space="preserve"> and decreases the soma size of dopaminergic neurons in the </w:t>
      </w:r>
      <w:r w:rsidR="00BF71F8">
        <w:rPr>
          <w:rFonts w:ascii="Times New Roman" w:hAnsi="Times New Roman" w:cs="Times New Roman"/>
        </w:rPr>
        <w:t>VTA</w:t>
      </w:r>
      <w:r w:rsidR="00946ACA">
        <w:rPr>
          <w:rFonts w:ascii="Times New Roman" w:hAnsi="Times New Roman" w:cs="Times New Roman"/>
        </w:rPr>
        <w:t xml:space="preserve"> (Russo et al. 2010)</w:t>
      </w:r>
      <w:r>
        <w:rPr>
          <w:rFonts w:ascii="Times New Roman" w:hAnsi="Times New Roman" w:cs="Times New Roman"/>
        </w:rPr>
        <w:t xml:space="preserve">. Dopamine transporters and dopaminergic activity </w:t>
      </w:r>
      <w:r w:rsidR="00BF71F8">
        <w:rPr>
          <w:rFonts w:ascii="Times New Roman" w:hAnsi="Times New Roman" w:cs="Times New Roman"/>
        </w:rPr>
        <w:t xml:space="preserve">are both </w:t>
      </w:r>
      <w:r>
        <w:rPr>
          <w:rFonts w:ascii="Times New Roman" w:hAnsi="Times New Roman" w:cs="Times New Roman"/>
        </w:rPr>
        <w:t xml:space="preserve">decreased in response to </w:t>
      </w:r>
      <w:r w:rsidR="00570760">
        <w:rPr>
          <w:rFonts w:ascii="Times New Roman" w:hAnsi="Times New Roman" w:cs="Times New Roman"/>
        </w:rPr>
        <w:t>opiates, and</w:t>
      </w:r>
      <w:r>
        <w:rPr>
          <w:rFonts w:ascii="Times New Roman" w:hAnsi="Times New Roman" w:cs="Times New Roman"/>
        </w:rPr>
        <w:t xml:space="preserve"> this </w:t>
      </w:r>
      <w:r w:rsidR="00BF71F8">
        <w:rPr>
          <w:rFonts w:ascii="Times New Roman" w:hAnsi="Times New Roman" w:cs="Times New Roman"/>
        </w:rPr>
        <w:t>may explain</w:t>
      </w:r>
      <w:r>
        <w:rPr>
          <w:rFonts w:ascii="Times New Roman" w:hAnsi="Times New Roman" w:cs="Times New Roman"/>
        </w:rPr>
        <w:t xml:space="preserve"> the changes in structure of the limbic system observed in these studies</w:t>
      </w:r>
      <w:r w:rsidR="00946ACA">
        <w:rPr>
          <w:rFonts w:ascii="Times New Roman" w:hAnsi="Times New Roman" w:cs="Times New Roman"/>
        </w:rPr>
        <w:t xml:space="preserve"> (Kish et al. 2001). </w:t>
      </w:r>
      <w:r>
        <w:rPr>
          <w:rFonts w:ascii="Times New Roman" w:hAnsi="Times New Roman" w:cs="Times New Roman"/>
        </w:rPr>
        <w:t xml:space="preserve">These structural changes come into play when discussing the first and second stages of the addiction cycle, binge/intoxication and withdrawal/negative effect. As the first step begins and continues, structural changes occur in the amygdala, VTA, and NAc due to the hyperactive dopaminergic neurons (DA). Withdrawal then occurs as these changed structures now operate differently than before opiate exposure and </w:t>
      </w:r>
      <w:r w:rsidR="001B0E1E">
        <w:rPr>
          <w:rFonts w:ascii="Times New Roman" w:hAnsi="Times New Roman" w:cs="Times New Roman"/>
        </w:rPr>
        <w:t>grow</w:t>
      </w:r>
      <w:r>
        <w:rPr>
          <w:rFonts w:ascii="Times New Roman" w:hAnsi="Times New Roman" w:cs="Times New Roman"/>
        </w:rPr>
        <w:t xml:space="preserve"> accustomed to the effects the opiates previously had. The addicted brain functions differently than some</w:t>
      </w:r>
      <w:r w:rsidR="008F77B4">
        <w:rPr>
          <w:rFonts w:ascii="Times New Roman" w:hAnsi="Times New Roman" w:cs="Times New Roman"/>
        </w:rPr>
        <w:t>one</w:t>
      </w:r>
      <w:r>
        <w:rPr>
          <w:rFonts w:ascii="Times New Roman" w:hAnsi="Times New Roman" w:cs="Times New Roman"/>
        </w:rPr>
        <w:t xml:space="preserve"> that has never used opiates, and that piece of information becomes of the upmost importance when understanding opiates effect on the brain. </w:t>
      </w:r>
    </w:p>
    <w:p w14:paraId="3A51EB2B" w14:textId="3412FA19" w:rsidR="0018575B" w:rsidRDefault="0018575B" w:rsidP="0018575B">
      <w:pPr>
        <w:spacing w:line="480" w:lineRule="auto"/>
        <w:rPr>
          <w:rFonts w:ascii="Times New Roman" w:hAnsi="Times New Roman" w:cs="Times New Roman"/>
        </w:rPr>
      </w:pPr>
      <w:r>
        <w:rPr>
          <w:rFonts w:ascii="Times New Roman" w:hAnsi="Times New Roman" w:cs="Times New Roman"/>
        </w:rPr>
        <w:tab/>
        <w:t xml:space="preserve">When discussing changes in the brain due to opiate use the effects of long-term potentiation and long-term depression must also be referenced </w:t>
      </w:r>
      <w:r w:rsidR="00EA0832">
        <w:rPr>
          <w:rFonts w:ascii="Times New Roman" w:hAnsi="Times New Roman" w:cs="Times New Roman"/>
        </w:rPr>
        <w:t>in regard to</w:t>
      </w:r>
      <w:r>
        <w:rPr>
          <w:rFonts w:ascii="Times New Roman" w:hAnsi="Times New Roman" w:cs="Times New Roman"/>
        </w:rPr>
        <w:t xml:space="preserve"> synaptic plasticity. Synaptic plasticity refers to the strength of connection in neural synapses, which is another key part to understanding the effects of opiates on the mind. Long-term potentiation is how recent patterns of activity produce lasting effects in neural synapses. Continued excitatory signaling with the dopaminergic neuron creates a </w:t>
      </w:r>
      <w:r w:rsidR="00EA0832">
        <w:rPr>
          <w:rFonts w:ascii="Times New Roman" w:hAnsi="Times New Roman" w:cs="Times New Roman"/>
        </w:rPr>
        <w:t>long-lasting</w:t>
      </w:r>
      <w:r>
        <w:rPr>
          <w:rFonts w:ascii="Times New Roman" w:hAnsi="Times New Roman" w:cs="Times New Roman"/>
        </w:rPr>
        <w:t xml:space="preserve"> strengthening of signaling that produces a </w:t>
      </w:r>
      <w:r>
        <w:rPr>
          <w:rFonts w:ascii="Times New Roman" w:hAnsi="Times New Roman" w:cs="Times New Roman"/>
        </w:rPr>
        <w:lastRenderedPageBreak/>
        <w:t xml:space="preserve">strong connection between dopamine release and the NAc. Long-term depression is the opposite of this process. Continued inhibitory signaling acting upon the neuron releasing GABA by opiates can have the </w:t>
      </w:r>
      <w:r w:rsidR="00EA0832">
        <w:rPr>
          <w:rFonts w:ascii="Times New Roman" w:hAnsi="Times New Roman" w:cs="Times New Roman"/>
        </w:rPr>
        <w:t>long-term</w:t>
      </w:r>
      <w:r>
        <w:rPr>
          <w:rFonts w:ascii="Times New Roman" w:hAnsi="Times New Roman" w:cs="Times New Roman"/>
        </w:rPr>
        <w:t xml:space="preserve"> effect of depressing release of GABA for that neuron. Neural synapses </w:t>
      </w:r>
      <w:r w:rsidR="00EA0832">
        <w:rPr>
          <w:rFonts w:ascii="Times New Roman" w:hAnsi="Times New Roman" w:cs="Times New Roman"/>
        </w:rPr>
        <w:t>can</w:t>
      </w:r>
      <w:r>
        <w:rPr>
          <w:rFonts w:ascii="Times New Roman" w:hAnsi="Times New Roman" w:cs="Times New Roman"/>
        </w:rPr>
        <w:t xml:space="preserve"> be changed by the repeated conditions they are subject to on a day-to-day basis</w:t>
      </w:r>
      <w:r w:rsidR="00946ACA">
        <w:rPr>
          <w:rFonts w:ascii="Times New Roman" w:hAnsi="Times New Roman" w:cs="Times New Roman"/>
        </w:rPr>
        <w:t xml:space="preserve"> (Luscher and Malenka, 2011)</w:t>
      </w:r>
      <w:r>
        <w:rPr>
          <w:rFonts w:ascii="Times New Roman" w:hAnsi="Times New Roman" w:cs="Times New Roman"/>
        </w:rPr>
        <w:t>.</w:t>
      </w:r>
    </w:p>
    <w:p w14:paraId="73B7A2F7" w14:textId="0BDAED56" w:rsidR="0018575B" w:rsidRDefault="0018575B" w:rsidP="0018575B">
      <w:pPr>
        <w:spacing w:line="480" w:lineRule="auto"/>
        <w:rPr>
          <w:rFonts w:ascii="Times New Roman" w:hAnsi="Times New Roman" w:cs="Times New Roman"/>
        </w:rPr>
      </w:pPr>
      <w:r>
        <w:rPr>
          <w:rFonts w:ascii="Times New Roman" w:hAnsi="Times New Roman" w:cs="Times New Roman"/>
        </w:rPr>
        <w:tab/>
        <w:t>Structural change is not limited to the limbic system in the opiate affected brain</w:t>
      </w:r>
      <w:r w:rsidR="00EA0832">
        <w:rPr>
          <w:rFonts w:ascii="Times New Roman" w:hAnsi="Times New Roman" w:cs="Times New Roman"/>
        </w:rPr>
        <w:t>;</w:t>
      </w:r>
      <w:r>
        <w:rPr>
          <w:rFonts w:ascii="Times New Roman" w:hAnsi="Times New Roman" w:cs="Times New Roman"/>
        </w:rPr>
        <w:t xml:space="preserve"> but is also present in structures of the frontal cortex. </w:t>
      </w:r>
      <w:r w:rsidR="00EA0832">
        <w:rPr>
          <w:rFonts w:ascii="Times New Roman" w:hAnsi="Times New Roman" w:cs="Times New Roman"/>
        </w:rPr>
        <w:t>Functional Magnetic Resonance Imaging (f</w:t>
      </w:r>
      <w:r>
        <w:rPr>
          <w:rFonts w:ascii="Times New Roman" w:hAnsi="Times New Roman" w:cs="Times New Roman"/>
        </w:rPr>
        <w:t>MRI</w:t>
      </w:r>
      <w:r w:rsidR="00EA0832">
        <w:rPr>
          <w:rFonts w:ascii="Times New Roman" w:hAnsi="Times New Roman" w:cs="Times New Roman"/>
        </w:rPr>
        <w:t>)</w:t>
      </w:r>
      <w:r>
        <w:rPr>
          <w:rFonts w:ascii="Times New Roman" w:hAnsi="Times New Roman" w:cs="Times New Roman"/>
        </w:rPr>
        <w:t>studies have demonstrated that long-term opioid abuse impairs the prefrontal cortex</w:t>
      </w:r>
      <w:r w:rsidR="00946ACA">
        <w:rPr>
          <w:rFonts w:ascii="Times New Roman" w:hAnsi="Times New Roman" w:cs="Times New Roman"/>
        </w:rPr>
        <w:t xml:space="preserve"> (Lee et al. 2005)</w:t>
      </w:r>
      <w:r>
        <w:rPr>
          <w:rFonts w:ascii="Times New Roman" w:hAnsi="Times New Roman" w:cs="Times New Roman"/>
        </w:rPr>
        <w:t xml:space="preserve">. This has long been assumed to be true, as other studies have shown that </w:t>
      </w:r>
      <w:r w:rsidR="009C32E3">
        <w:rPr>
          <w:rFonts w:ascii="Times New Roman" w:hAnsi="Times New Roman" w:cs="Times New Roman"/>
        </w:rPr>
        <w:t>heroin</w:t>
      </w:r>
      <w:r>
        <w:rPr>
          <w:rFonts w:ascii="Times New Roman" w:hAnsi="Times New Roman" w:cs="Times New Roman"/>
        </w:rPr>
        <w:t xml:space="preserve"> addicts struggle with impulse control, which is usually attributed to the </w:t>
      </w:r>
      <w:r w:rsidR="00EA0832">
        <w:rPr>
          <w:rFonts w:ascii="Times New Roman" w:hAnsi="Times New Roman" w:cs="Times New Roman"/>
        </w:rPr>
        <w:t>PFC</w:t>
      </w:r>
      <w:r>
        <w:rPr>
          <w:rFonts w:ascii="Times New Roman" w:hAnsi="Times New Roman" w:cs="Times New Roman"/>
        </w:rPr>
        <w:t xml:space="preserve">. Specifically, individuals addicted heroin show decreased cortical thickness in the </w:t>
      </w:r>
      <w:r w:rsidR="00EA0832">
        <w:rPr>
          <w:rFonts w:ascii="Times New Roman" w:hAnsi="Times New Roman" w:cs="Times New Roman"/>
        </w:rPr>
        <w:t>PFC</w:t>
      </w:r>
      <w:r>
        <w:rPr>
          <w:rFonts w:ascii="Times New Roman" w:hAnsi="Times New Roman" w:cs="Times New Roman"/>
        </w:rPr>
        <w:t>. The change in cortical thickness is most likely attributed</w:t>
      </w:r>
      <w:r w:rsidR="008F77B4">
        <w:rPr>
          <w:rFonts w:ascii="Times New Roman" w:hAnsi="Times New Roman" w:cs="Times New Roman"/>
        </w:rPr>
        <w:t xml:space="preserve"> to</w:t>
      </w:r>
      <w:r>
        <w:rPr>
          <w:rFonts w:ascii="Times New Roman" w:hAnsi="Times New Roman" w:cs="Times New Roman"/>
        </w:rPr>
        <w:t xml:space="preserve"> habituation and opponent processes involved with drug </w:t>
      </w:r>
      <w:r w:rsidR="009F3ABF">
        <w:rPr>
          <w:rFonts w:ascii="Times New Roman" w:hAnsi="Times New Roman" w:cs="Times New Roman"/>
        </w:rPr>
        <w:t>use (</w:t>
      </w:r>
      <w:r w:rsidR="00946ACA">
        <w:rPr>
          <w:rFonts w:ascii="Times New Roman" w:hAnsi="Times New Roman" w:cs="Times New Roman"/>
        </w:rPr>
        <w:t>Li et al. 2014)</w:t>
      </w:r>
      <w:r>
        <w:rPr>
          <w:rFonts w:ascii="Times New Roman" w:hAnsi="Times New Roman" w:cs="Times New Roman"/>
        </w:rPr>
        <w:t xml:space="preserve">. Also, like the dendritic spines of the </w:t>
      </w:r>
      <w:r w:rsidR="00EA0832">
        <w:rPr>
          <w:rFonts w:ascii="Times New Roman" w:hAnsi="Times New Roman" w:cs="Times New Roman"/>
        </w:rPr>
        <w:t>NAc</w:t>
      </w:r>
      <w:r>
        <w:rPr>
          <w:rFonts w:ascii="Times New Roman" w:hAnsi="Times New Roman" w:cs="Times New Roman"/>
        </w:rPr>
        <w:t xml:space="preserve">, the dendritic spines of the </w:t>
      </w:r>
      <w:r w:rsidR="00EA0832">
        <w:rPr>
          <w:rFonts w:ascii="Times New Roman" w:hAnsi="Times New Roman" w:cs="Times New Roman"/>
        </w:rPr>
        <w:t>PFC</w:t>
      </w:r>
      <w:r>
        <w:rPr>
          <w:rFonts w:ascii="Times New Roman" w:hAnsi="Times New Roman" w:cs="Times New Roman"/>
        </w:rPr>
        <w:t xml:space="preserve"> also suffer decreasing complexity. These structural changes are particularly interesting as these structures are not part of the usual drug reward pathway in the limbic system; rather these structures are more closely associated with decision-making and not emotion. As discussed earlier, the preoccupation/anticipation stage of addiction can be better understood by these structural changes. Changes in the frontal cortex impair the ability of patients recovering from addiction to control their impulses thus helping explain why this stage of addiction is deemed where relapse most often occurs. The mental processes of this stage rely on parts of the frontal cortex that have most likely been damaged through opiate abuse. Studies have shown that patients who have struggled with opiate abuse during certain experiments almost always answer complex question with much greater rates of error than the control group</w:t>
      </w:r>
      <w:r w:rsidR="005A6DCF">
        <w:rPr>
          <w:rStyle w:val="FootnoteReference"/>
          <w:rFonts w:ascii="Times New Roman" w:hAnsi="Times New Roman" w:cs="Times New Roman"/>
        </w:rPr>
        <w:t xml:space="preserve"> </w:t>
      </w:r>
      <w:r w:rsidR="005A6DCF">
        <w:rPr>
          <w:rFonts w:ascii="Times New Roman" w:hAnsi="Times New Roman" w:cs="Times New Roman"/>
        </w:rPr>
        <w:t>(Lee and Pau, 2002)</w:t>
      </w:r>
      <w:r>
        <w:rPr>
          <w:rFonts w:ascii="Times New Roman" w:hAnsi="Times New Roman" w:cs="Times New Roman"/>
        </w:rPr>
        <w:t xml:space="preserve">. </w:t>
      </w:r>
      <w:r>
        <w:rPr>
          <w:rFonts w:ascii="Times New Roman" w:hAnsi="Times New Roman" w:cs="Times New Roman"/>
        </w:rPr>
        <w:lastRenderedPageBreak/>
        <w:t xml:space="preserve">This is an important fact to keep in mind as impulse control plays a pivotal role in people who struggle with opiate addiction. </w:t>
      </w:r>
    </w:p>
    <w:p w14:paraId="66F3CF78" w14:textId="28CAD2BA" w:rsidR="0018575B" w:rsidRDefault="0018575B" w:rsidP="0018575B">
      <w:pPr>
        <w:spacing w:line="480" w:lineRule="auto"/>
        <w:rPr>
          <w:rFonts w:ascii="Times New Roman" w:hAnsi="Times New Roman" w:cs="Times New Roman"/>
        </w:rPr>
      </w:pPr>
      <w:r>
        <w:rPr>
          <w:rFonts w:ascii="Times New Roman" w:hAnsi="Times New Roman" w:cs="Times New Roman"/>
        </w:rPr>
        <w:tab/>
        <w:t xml:space="preserve">Genetics must also be considered when discussing opiates. The receptor MOP-r gene (OPRM1) plays a crucial role in prediction of addiction. The MOP-r receptor is the main receptor targeted by opiates.  A variant of this gene, 118A&gt;G, greatly increases the binding affinity of this receptor for opiates which compound the effects. People with this variant of OPRM1 have a much higher risk for opiate addiction, as the effects of opiates are more intense because of the increase in substrate affinity. Asian populations show forty to fifty percent prevalence for this mutation while European population only show fifteen to thirty percent prevalence, and African populations have an almost negligible prevalence of this gene. Genetics also play a role as opiate use can </w:t>
      </w:r>
      <w:r w:rsidR="00EA0832">
        <w:rPr>
          <w:rFonts w:ascii="Times New Roman" w:hAnsi="Times New Roman" w:cs="Times New Roman"/>
        </w:rPr>
        <w:t>alter</w:t>
      </w:r>
      <w:r>
        <w:rPr>
          <w:rFonts w:ascii="Times New Roman" w:hAnsi="Times New Roman" w:cs="Times New Roman"/>
        </w:rPr>
        <w:t xml:space="preserve"> the regulation of gene expression. Opiate use has been shown to cause long-term regulatory changes at the mRNA, protein, and polypeptide level. An example of this would be the up regulation of the </w:t>
      </w:r>
      <w:r w:rsidR="00EA0832" w:rsidRPr="00EA0832">
        <w:rPr>
          <w:rFonts w:ascii="Times New Roman" w:hAnsi="Times New Roman" w:cs="Times New Roman"/>
        </w:rPr>
        <w:t xml:space="preserve">kappa opioid receptor </w:t>
      </w:r>
      <w:r w:rsidR="00EA0832">
        <w:rPr>
          <w:rFonts w:ascii="Times New Roman" w:hAnsi="Times New Roman" w:cs="Times New Roman"/>
        </w:rPr>
        <w:t>(</w:t>
      </w:r>
      <w:r>
        <w:rPr>
          <w:rFonts w:ascii="Times New Roman" w:hAnsi="Times New Roman" w:cs="Times New Roman"/>
        </w:rPr>
        <w:t>KOP-r</w:t>
      </w:r>
      <w:r w:rsidR="00EA0832">
        <w:rPr>
          <w:rFonts w:ascii="Times New Roman" w:hAnsi="Times New Roman" w:cs="Times New Roman"/>
        </w:rPr>
        <w:t>)</w:t>
      </w:r>
      <w:r>
        <w:rPr>
          <w:rFonts w:ascii="Times New Roman" w:hAnsi="Times New Roman" w:cs="Times New Roman"/>
        </w:rPr>
        <w:t>, which is involved in the dynorphin system discussed earlier. Another effect of on gene transcription for opiate use is the activation of cyclic adenosine monophosphate response-element binding protein (CREB). Activation of this protein is believed to cause the expression of dynorphin. The up</w:t>
      </w:r>
      <w:r w:rsidR="00EA0832">
        <w:rPr>
          <w:rFonts w:ascii="Times New Roman" w:hAnsi="Times New Roman" w:cs="Times New Roman"/>
        </w:rPr>
        <w:t>-</w:t>
      </w:r>
      <w:r>
        <w:rPr>
          <w:rFonts w:ascii="Times New Roman" w:hAnsi="Times New Roman" w:cs="Times New Roman"/>
        </w:rPr>
        <w:t>regulation of both the KOP-r receptor and dynorphin is how genetics plays a factor in the withdrawal/ negative affect stage of opiate addiction. Transcription factor delta-</w:t>
      </w:r>
      <w:r w:rsidRPr="000A4F99">
        <w:rPr>
          <w:rFonts w:ascii="Times New Roman" w:hAnsi="Times New Roman" w:cs="Times New Roman"/>
        </w:rPr>
        <w:t xml:space="preserve">FosB </w:t>
      </w:r>
      <w:r>
        <w:rPr>
          <w:rFonts w:ascii="Times New Roman" w:hAnsi="Times New Roman" w:cs="Times New Roman"/>
        </w:rPr>
        <w:t>is also increased by continued opiate abuse and plays a role in dendritic spine density. This is hypothesized to increase the reward experience by taking opiates</w:t>
      </w:r>
      <w:r w:rsidR="005A6DCF">
        <w:rPr>
          <w:rFonts w:ascii="Times New Roman" w:hAnsi="Times New Roman" w:cs="Times New Roman"/>
        </w:rPr>
        <w:t xml:space="preserve"> (Kreek et al. 2012)</w:t>
      </w:r>
      <w:r>
        <w:rPr>
          <w:rFonts w:ascii="Times New Roman" w:hAnsi="Times New Roman" w:cs="Times New Roman"/>
        </w:rPr>
        <w:t xml:space="preserve">. The genetics of drug addiction show side of both nature and nurture. The nature aspect can be seen in how there are certain mutations expressed to begin with create susceptibility to opiates while environment can cultivate genes specifically related to opiate abuse. The complexity of the </w:t>
      </w:r>
      <w:r>
        <w:rPr>
          <w:rFonts w:ascii="Times New Roman" w:hAnsi="Times New Roman" w:cs="Times New Roman"/>
        </w:rPr>
        <w:lastRenderedPageBreak/>
        <w:t xml:space="preserve">effects of opiate use on the body increases even further when considering the effects of gene and transcription factors. </w:t>
      </w:r>
    </w:p>
    <w:p w14:paraId="326B249B" w14:textId="129F3853" w:rsidR="0018575B" w:rsidRDefault="0018575B" w:rsidP="0018575B">
      <w:pPr>
        <w:spacing w:line="480" w:lineRule="auto"/>
        <w:rPr>
          <w:rFonts w:ascii="Times New Roman" w:hAnsi="Times New Roman" w:cs="Times New Roman"/>
        </w:rPr>
      </w:pPr>
      <w:r>
        <w:rPr>
          <w:rFonts w:ascii="Times New Roman" w:hAnsi="Times New Roman" w:cs="Times New Roman"/>
        </w:rPr>
        <w:tab/>
        <w:t xml:space="preserve">The way in which opiates affect </w:t>
      </w:r>
      <w:r w:rsidR="00472165">
        <w:rPr>
          <w:rFonts w:ascii="Times New Roman" w:hAnsi="Times New Roman" w:cs="Times New Roman"/>
        </w:rPr>
        <w:t>the</w:t>
      </w:r>
      <w:r>
        <w:rPr>
          <w:rFonts w:ascii="Times New Roman" w:hAnsi="Times New Roman" w:cs="Times New Roman"/>
        </w:rPr>
        <w:t xml:space="preserve"> brain, cause structural changes, and manipulate genetics all come together in how they cause and perpetuate addiction. The </w:t>
      </w:r>
      <w:r w:rsidR="00472165">
        <w:rPr>
          <w:rFonts w:ascii="Times New Roman" w:hAnsi="Times New Roman" w:cs="Times New Roman"/>
        </w:rPr>
        <w:t>e</w:t>
      </w:r>
      <w:r>
        <w:rPr>
          <w:rFonts w:ascii="Times New Roman" w:hAnsi="Times New Roman" w:cs="Times New Roman"/>
        </w:rPr>
        <w:t xml:space="preserve">ffect on </w:t>
      </w:r>
      <w:r w:rsidR="00472165">
        <w:rPr>
          <w:rFonts w:ascii="Times New Roman" w:hAnsi="Times New Roman" w:cs="Times New Roman"/>
        </w:rPr>
        <w:t>the</w:t>
      </w:r>
      <w:r>
        <w:rPr>
          <w:rFonts w:ascii="Times New Roman" w:hAnsi="Times New Roman" w:cs="Times New Roman"/>
        </w:rPr>
        <w:t xml:space="preserve"> brain from increased stimulation due to excess dopamine serves to create the addictive euphoria addicts so desperately crave. However, the excess opiate and dopamine substrates serve to decrease production of naturally occurring opioid ligands and dopamine as your body attempts to return to homeostasis. This attempt to return to homeostasis has the duel effect of changing gene transcription and inducing structural changes in the brain. The brain adapts to deal with the excess chemicals and all is well and good until that drug is removed from the system. Because of the adaption taken place for opiates, the brain cannot function normally as before.</w:t>
      </w:r>
      <w:r w:rsidR="000F3207">
        <w:rPr>
          <w:rFonts w:ascii="Times New Roman" w:hAnsi="Times New Roman" w:cs="Times New Roman"/>
        </w:rPr>
        <w:t xml:space="preserve"> </w:t>
      </w:r>
      <w:r>
        <w:rPr>
          <w:rFonts w:ascii="Times New Roman" w:hAnsi="Times New Roman" w:cs="Times New Roman"/>
        </w:rPr>
        <w:t xml:space="preserve">The changes in the limbic system affect mood and overall states of happiness. Instead of homeostatic balancing trying to correct for too much dopamine, it must now correct for not enough as gene transcription has produced factors to directly inhibit natural production of the dopamine. </w:t>
      </w:r>
      <w:r w:rsidR="000F3207">
        <w:rPr>
          <w:rFonts w:ascii="Times New Roman" w:hAnsi="Times New Roman" w:cs="Times New Roman"/>
        </w:rPr>
        <w:t>This results in a chemically induced reduction of feeling</w:t>
      </w:r>
      <w:r w:rsidR="008F77B4">
        <w:rPr>
          <w:rFonts w:ascii="Times New Roman" w:hAnsi="Times New Roman" w:cs="Times New Roman"/>
        </w:rPr>
        <w:t>s</w:t>
      </w:r>
      <w:r w:rsidR="000F3207">
        <w:rPr>
          <w:rFonts w:ascii="Times New Roman" w:hAnsi="Times New Roman" w:cs="Times New Roman"/>
        </w:rPr>
        <w:t xml:space="preserve"> of happiness. </w:t>
      </w:r>
      <w:r>
        <w:rPr>
          <w:rFonts w:ascii="Times New Roman" w:hAnsi="Times New Roman" w:cs="Times New Roman"/>
        </w:rPr>
        <w:t xml:space="preserve">On top of this, the frontal cortex has also undergone changes due to opiate use and now the brain cannot properly exert impulse control and rational decision-making. The new understanding modern science has given us of how opiate addiction works on a neurobiological level should change the way in which people understand opiate addiction. People who become addicted to various forms of opiates undergo significant changes in how their brain functions that cannot be understood by people who have not experienced the same thing. Strength of will cannot revert the structure of the pre-frontal cortex back to its original function or reset the changes caused by excess dopamine in the </w:t>
      </w:r>
      <w:r>
        <w:rPr>
          <w:rFonts w:ascii="Times New Roman" w:hAnsi="Times New Roman" w:cs="Times New Roman"/>
        </w:rPr>
        <w:lastRenderedPageBreak/>
        <w:t>limbic system. Addiction to opiates is complex biologically so it would only seem reasonable that recovery from addiction to opiates is equally as complex.</w:t>
      </w:r>
    </w:p>
    <w:p w14:paraId="1381BD39" w14:textId="77777777" w:rsidR="007D382C" w:rsidRDefault="007D382C" w:rsidP="0018575B">
      <w:pPr>
        <w:spacing w:line="480" w:lineRule="auto"/>
        <w:rPr>
          <w:rFonts w:ascii="Times New Roman" w:hAnsi="Times New Roman" w:cs="Times New Roman"/>
        </w:rPr>
      </w:pPr>
    </w:p>
    <w:p w14:paraId="62DDED9E" w14:textId="71B2FDD9" w:rsidR="00BD6DC2" w:rsidRDefault="007D382C" w:rsidP="009F3ABF">
      <w:pPr>
        <w:rPr>
          <w:rFonts w:ascii="Times New Roman" w:hAnsi="Times New Roman" w:cs="Times New Roman"/>
        </w:rPr>
      </w:pPr>
      <w:r>
        <w:rPr>
          <w:rFonts w:ascii="Times New Roman" w:hAnsi="Times New Roman" w:cs="Times New Roman"/>
        </w:rPr>
        <w:t>S</w:t>
      </w:r>
      <w:r w:rsidR="00472165">
        <w:rPr>
          <w:rFonts w:ascii="Times New Roman" w:hAnsi="Times New Roman" w:cs="Times New Roman"/>
        </w:rPr>
        <w:t>ection</w:t>
      </w:r>
      <w:r>
        <w:rPr>
          <w:rFonts w:ascii="Times New Roman" w:hAnsi="Times New Roman" w:cs="Times New Roman"/>
        </w:rPr>
        <w:t xml:space="preserve"> </w:t>
      </w:r>
      <w:r w:rsidR="00A36BB5">
        <w:rPr>
          <w:rFonts w:ascii="Times New Roman" w:hAnsi="Times New Roman" w:cs="Times New Roman"/>
        </w:rPr>
        <w:t>Two</w:t>
      </w:r>
      <w:r w:rsidR="00472165">
        <w:rPr>
          <w:rFonts w:ascii="Times New Roman" w:hAnsi="Times New Roman" w:cs="Times New Roman"/>
        </w:rPr>
        <w:t xml:space="preserve">: </w:t>
      </w:r>
      <w:r>
        <w:rPr>
          <w:rFonts w:ascii="Times New Roman" w:hAnsi="Times New Roman" w:cs="Times New Roman"/>
        </w:rPr>
        <w:t xml:space="preserve">A </w:t>
      </w:r>
      <w:r w:rsidR="00472165">
        <w:rPr>
          <w:rFonts w:ascii="Times New Roman" w:hAnsi="Times New Roman" w:cs="Times New Roman"/>
        </w:rPr>
        <w:t xml:space="preserve">Psychological Perspective </w:t>
      </w:r>
    </w:p>
    <w:p w14:paraId="665842C5" w14:textId="77777777" w:rsidR="00B1589B" w:rsidRDefault="00B1589B" w:rsidP="0018575B">
      <w:pPr>
        <w:spacing w:line="480" w:lineRule="auto"/>
        <w:rPr>
          <w:rFonts w:ascii="Times New Roman" w:hAnsi="Times New Roman" w:cs="Times New Roman"/>
        </w:rPr>
      </w:pPr>
    </w:p>
    <w:p w14:paraId="14BEF9BB" w14:textId="204CC11E" w:rsidR="00472165" w:rsidRDefault="00472165" w:rsidP="0018575B">
      <w:pPr>
        <w:spacing w:line="480" w:lineRule="auto"/>
        <w:rPr>
          <w:rFonts w:ascii="Times New Roman" w:hAnsi="Times New Roman" w:cs="Times New Roman"/>
        </w:rPr>
      </w:pPr>
      <w:r>
        <w:rPr>
          <w:rFonts w:ascii="Times New Roman" w:hAnsi="Times New Roman" w:cs="Times New Roman"/>
        </w:rPr>
        <w:tab/>
        <w:t>An understanding of a sociological and biological perspective</w:t>
      </w:r>
      <w:r w:rsidR="000C64E2">
        <w:rPr>
          <w:rFonts w:ascii="Times New Roman" w:hAnsi="Times New Roman" w:cs="Times New Roman"/>
        </w:rPr>
        <w:t>s</w:t>
      </w:r>
      <w:r>
        <w:rPr>
          <w:rFonts w:ascii="Times New Roman" w:hAnsi="Times New Roman" w:cs="Times New Roman"/>
        </w:rPr>
        <w:t xml:space="preserve"> on the opioid crisis is absolutely crucial in grasping the psychological perspective of the opioid crisis. Understanding who has been </w:t>
      </w:r>
      <w:r w:rsidR="00BD6DC2">
        <w:rPr>
          <w:rFonts w:ascii="Times New Roman" w:hAnsi="Times New Roman" w:cs="Times New Roman"/>
        </w:rPr>
        <w:t>affected</w:t>
      </w:r>
      <w:r>
        <w:rPr>
          <w:rFonts w:ascii="Times New Roman" w:hAnsi="Times New Roman" w:cs="Times New Roman"/>
        </w:rPr>
        <w:t xml:space="preserve"> by the opioid crisis allows for a psychological understanding of what drives people towards addiction, and a biological perspective allows an understanding of why opioid addiction is very difficult to recover from.  </w:t>
      </w:r>
      <w:r w:rsidR="000040EA">
        <w:rPr>
          <w:rFonts w:ascii="Times New Roman" w:hAnsi="Times New Roman" w:cs="Times New Roman"/>
        </w:rPr>
        <w:t>It is important to understand how psychology in the Unites States emphasizes</w:t>
      </w:r>
      <w:r w:rsidR="00FD0254">
        <w:rPr>
          <w:rFonts w:ascii="Times New Roman" w:hAnsi="Times New Roman" w:cs="Times New Roman"/>
        </w:rPr>
        <w:t xml:space="preserve"> </w:t>
      </w:r>
      <w:r w:rsidR="000040EA">
        <w:rPr>
          <w:rFonts w:ascii="Times New Roman" w:hAnsi="Times New Roman" w:cs="Times New Roman"/>
        </w:rPr>
        <w:t xml:space="preserve">pain elimination and then how addiction is perpetuated from a psychological standpoint. </w:t>
      </w:r>
      <w:r w:rsidR="00FD0254">
        <w:rPr>
          <w:rFonts w:ascii="Times New Roman" w:hAnsi="Times New Roman" w:cs="Times New Roman"/>
        </w:rPr>
        <w:t>T</w:t>
      </w:r>
      <w:r w:rsidR="00B73ABF">
        <w:rPr>
          <w:rFonts w:ascii="Times New Roman" w:hAnsi="Times New Roman" w:cs="Times New Roman"/>
        </w:rPr>
        <w:t xml:space="preserve">his section will cover the psychological construction of pain, how this outlook affects opioid use, the psychology of addiction, and how adverse childhood events creates risk for drug use. </w:t>
      </w:r>
    </w:p>
    <w:p w14:paraId="5AB442EB" w14:textId="25D1B909" w:rsidR="00BF1BBA" w:rsidRDefault="00BF1BBA" w:rsidP="0018575B">
      <w:pPr>
        <w:spacing w:line="480" w:lineRule="auto"/>
        <w:rPr>
          <w:rFonts w:ascii="Times New Roman" w:hAnsi="Times New Roman" w:cs="Times New Roman"/>
        </w:rPr>
      </w:pPr>
      <w:r>
        <w:rPr>
          <w:rFonts w:ascii="Times New Roman" w:hAnsi="Times New Roman" w:cs="Times New Roman"/>
        </w:rPr>
        <w:tab/>
        <w:t xml:space="preserve">Pain is in many </w:t>
      </w:r>
      <w:r w:rsidR="00BD6DC2">
        <w:rPr>
          <w:rFonts w:ascii="Times New Roman" w:hAnsi="Times New Roman" w:cs="Times New Roman"/>
        </w:rPr>
        <w:t>ways</w:t>
      </w:r>
      <w:r>
        <w:rPr>
          <w:rFonts w:ascii="Times New Roman" w:hAnsi="Times New Roman" w:cs="Times New Roman"/>
        </w:rPr>
        <w:t xml:space="preserve"> a social and cultural construct. </w:t>
      </w:r>
      <w:r w:rsidR="00561682">
        <w:rPr>
          <w:rFonts w:ascii="Times New Roman" w:hAnsi="Times New Roman" w:cs="Times New Roman"/>
        </w:rPr>
        <w:t xml:space="preserve">In western medicine, pain has been viewed as something to be eliminated. Any amount of pain is often considered unacceptable and doctors face significant pressure to eliminate this pain to receive good reviews. This outlook can partially be attributed to the addition of </w:t>
      </w:r>
      <w:r w:rsidR="008F77B4">
        <w:rPr>
          <w:rFonts w:ascii="Times New Roman" w:hAnsi="Times New Roman" w:cs="Times New Roman"/>
        </w:rPr>
        <w:t>p</w:t>
      </w:r>
      <w:r w:rsidR="00561682">
        <w:rPr>
          <w:rFonts w:ascii="Times New Roman" w:hAnsi="Times New Roman" w:cs="Times New Roman"/>
        </w:rPr>
        <w:t xml:space="preserve">ain as a fifth vital sign. This addition places significant pressure on doctors to eliminate pain. This outlook can be problematic as this encourages doctors to prescribe opioids as they are the most effective and quickest means of </w:t>
      </w:r>
      <w:r w:rsidR="008F77B4">
        <w:rPr>
          <w:rFonts w:ascii="Times New Roman" w:hAnsi="Times New Roman" w:cs="Times New Roman"/>
        </w:rPr>
        <w:t>pain elimination</w:t>
      </w:r>
      <w:r w:rsidR="00561682">
        <w:rPr>
          <w:rFonts w:ascii="Times New Roman" w:hAnsi="Times New Roman" w:cs="Times New Roman"/>
        </w:rPr>
        <w:t xml:space="preserve"> as it can be directly reflected in how they are rated</w:t>
      </w:r>
      <w:r w:rsidR="005A6DCF">
        <w:rPr>
          <w:rFonts w:ascii="Times New Roman" w:hAnsi="Times New Roman" w:cs="Times New Roman"/>
        </w:rPr>
        <w:t xml:space="preserve"> (Caudill-Slosberg et al. 2004)</w:t>
      </w:r>
      <w:r w:rsidR="00561682">
        <w:rPr>
          <w:rFonts w:ascii="Times New Roman" w:hAnsi="Times New Roman" w:cs="Times New Roman"/>
        </w:rPr>
        <w:t xml:space="preserve">. This view of pain differs greatly from a more traditional view of pain. Other cultures that have avoided the opioid crisis that is plaguing the United States often have different social or cultural constructs regarding pain. Pain is often viewed as something to be dealt with and managed not eliminated. </w:t>
      </w:r>
      <w:r w:rsidR="00561682">
        <w:rPr>
          <w:rFonts w:ascii="Times New Roman" w:hAnsi="Times New Roman" w:cs="Times New Roman"/>
        </w:rPr>
        <w:lastRenderedPageBreak/>
        <w:t xml:space="preserve">These cultures focus on learning to adjust their day to day lives to eventually remove or lessen pain. </w:t>
      </w:r>
      <w:r w:rsidR="00BE7AA4">
        <w:rPr>
          <w:rFonts w:ascii="Times New Roman" w:hAnsi="Times New Roman" w:cs="Times New Roman"/>
        </w:rPr>
        <w:t>This can be directly seen in how practitioner</w:t>
      </w:r>
      <w:r w:rsidR="008F77B4">
        <w:rPr>
          <w:rFonts w:ascii="Times New Roman" w:hAnsi="Times New Roman" w:cs="Times New Roman"/>
        </w:rPr>
        <w:t>s</w:t>
      </w:r>
      <w:r w:rsidR="00BE7AA4">
        <w:rPr>
          <w:rFonts w:ascii="Times New Roman" w:hAnsi="Times New Roman" w:cs="Times New Roman"/>
        </w:rPr>
        <w:t xml:space="preserve"> of Zen meditation deal with pain. Those who practice Zen meditation demonstrate higher levels of pain tolerance. This can be partially attributed to how this practice focuses upon management rather than elimination</w:t>
      </w:r>
      <w:r w:rsidR="005A6DCF">
        <w:rPr>
          <w:rFonts w:ascii="Times New Roman" w:hAnsi="Times New Roman" w:cs="Times New Roman"/>
        </w:rPr>
        <w:t xml:space="preserve"> (Grant and Rainville, 2009). </w:t>
      </w:r>
      <w:r w:rsidR="00561682">
        <w:rPr>
          <w:rFonts w:ascii="Times New Roman" w:hAnsi="Times New Roman" w:cs="Times New Roman"/>
        </w:rPr>
        <w:t xml:space="preserve">This approach takes time and does not offer a quick fix. This is another way in which an American point of view can have dangerous implications with opioids. The combination of the consumer outlook in America wanting the quick fix, and the idea that any pain is unacceptable creates an atmosphere in which rampant pill prescription is the most logical fix. </w:t>
      </w:r>
      <w:r w:rsidR="00BE7AA4">
        <w:rPr>
          <w:rFonts w:ascii="Times New Roman" w:hAnsi="Times New Roman" w:cs="Times New Roman"/>
        </w:rPr>
        <w:t>Furthermore, the consumer outlook emphasizes pleasure as the highest end to achieve. This can also be a dangerous manner of thinking when it comes to pain and drug use</w:t>
      </w:r>
      <w:r w:rsidR="005A6DCF">
        <w:rPr>
          <w:rFonts w:ascii="Times New Roman" w:hAnsi="Times New Roman" w:cs="Times New Roman"/>
        </w:rPr>
        <w:t xml:space="preserve"> (O’Malley and Valverde, 2004). </w:t>
      </w:r>
      <w:r w:rsidR="00561682">
        <w:rPr>
          <w:rFonts w:ascii="Times New Roman" w:hAnsi="Times New Roman" w:cs="Times New Roman"/>
        </w:rPr>
        <w:t xml:space="preserve">It is very imperative that this outlook on pain be corrected, and patients begin learning how to manage pain versus simply eliminating it. </w:t>
      </w:r>
    </w:p>
    <w:p w14:paraId="65DE055B" w14:textId="28C7793A" w:rsidR="00506AEA" w:rsidRDefault="00506AEA" w:rsidP="0018575B">
      <w:pPr>
        <w:spacing w:line="480" w:lineRule="auto"/>
        <w:rPr>
          <w:rFonts w:ascii="Times New Roman" w:hAnsi="Times New Roman" w:cs="Times New Roman"/>
        </w:rPr>
      </w:pPr>
      <w:r>
        <w:rPr>
          <w:rFonts w:ascii="Times New Roman" w:hAnsi="Times New Roman" w:cs="Times New Roman"/>
        </w:rPr>
        <w:tab/>
        <w:t xml:space="preserve">This approach to chronic pain may also help explain why prescription </w:t>
      </w:r>
      <w:r w:rsidR="006A25F4">
        <w:rPr>
          <w:rFonts w:ascii="Times New Roman" w:hAnsi="Times New Roman" w:cs="Times New Roman"/>
        </w:rPr>
        <w:t>o</w:t>
      </w:r>
      <w:r>
        <w:rPr>
          <w:rFonts w:ascii="Times New Roman" w:hAnsi="Times New Roman" w:cs="Times New Roman"/>
        </w:rPr>
        <w:t>pioid abuse is higher in rural areas. As discussed earlier, people who live in rural areas are more likely to</w:t>
      </w:r>
      <w:r w:rsidR="008F77B4">
        <w:rPr>
          <w:rFonts w:ascii="Times New Roman" w:hAnsi="Times New Roman" w:cs="Times New Roman"/>
        </w:rPr>
        <w:t xml:space="preserve"> experience</w:t>
      </w:r>
      <w:r>
        <w:rPr>
          <w:rFonts w:ascii="Times New Roman" w:hAnsi="Times New Roman" w:cs="Times New Roman"/>
        </w:rPr>
        <w:t xml:space="preserve"> both economic stressors and engage in hard physical labor. This can result in both physical injury or dissatisfaction in </w:t>
      </w:r>
      <w:r w:rsidR="00570760">
        <w:rPr>
          <w:rFonts w:ascii="Times New Roman" w:hAnsi="Times New Roman" w:cs="Times New Roman"/>
        </w:rPr>
        <w:t>status</w:t>
      </w:r>
      <w:r>
        <w:rPr>
          <w:rFonts w:ascii="Times New Roman" w:hAnsi="Times New Roman" w:cs="Times New Roman"/>
        </w:rPr>
        <w:t xml:space="preserve">. The quick fix to both these problems can be opioid use. </w:t>
      </w:r>
      <w:r w:rsidR="006A25F4">
        <w:rPr>
          <w:rFonts w:ascii="Times New Roman" w:hAnsi="Times New Roman" w:cs="Times New Roman"/>
        </w:rPr>
        <w:t>O</w:t>
      </w:r>
      <w:r>
        <w:rPr>
          <w:rFonts w:ascii="Times New Roman" w:hAnsi="Times New Roman" w:cs="Times New Roman"/>
        </w:rPr>
        <w:t>pioids can fix the pain from a physical injury and allow a worker to get back to the job faster than alternative forms of pain management such as physical therapy. Furthermore, it also provides immediately relief from the pain associated with economic stressors</w:t>
      </w:r>
      <w:r w:rsidR="000F3207">
        <w:rPr>
          <w:rFonts w:ascii="Times New Roman" w:hAnsi="Times New Roman" w:cs="Times New Roman"/>
        </w:rPr>
        <w:t xml:space="preserve"> that result in a reduction in the quality of life of the individual. </w:t>
      </w:r>
      <w:r>
        <w:rPr>
          <w:rFonts w:ascii="Times New Roman" w:hAnsi="Times New Roman" w:cs="Times New Roman"/>
        </w:rPr>
        <w:t xml:space="preserve"> In both senses, the opioid is able to provide immediate relief from large amounts of cognitive dissonance experienced by the patient. While the problems will compound, the temporary relief seems to be a good enough fix to encourage continued opioid use. Once, again the cultural outlook that emphasized quick fixes and </w:t>
      </w:r>
      <w:r>
        <w:rPr>
          <w:rFonts w:ascii="Times New Roman" w:hAnsi="Times New Roman" w:cs="Times New Roman"/>
        </w:rPr>
        <w:lastRenderedPageBreak/>
        <w:t xml:space="preserve">elimination of pain, emotional and physical, has contributed to opioid abuse increasing in recent years. </w:t>
      </w:r>
    </w:p>
    <w:p w14:paraId="365960E0" w14:textId="526670AE" w:rsidR="0084694A" w:rsidRDefault="000040EA" w:rsidP="000040EA">
      <w:pPr>
        <w:spacing w:line="480" w:lineRule="auto"/>
        <w:rPr>
          <w:rFonts w:ascii="Times New Roman" w:hAnsi="Times New Roman" w:cs="Times New Roman"/>
        </w:rPr>
      </w:pPr>
      <w:r>
        <w:rPr>
          <w:rFonts w:ascii="Times New Roman" w:hAnsi="Times New Roman" w:cs="Times New Roman"/>
        </w:rPr>
        <w:tab/>
      </w:r>
      <w:r w:rsidR="00506AEA">
        <w:rPr>
          <w:rFonts w:ascii="Times New Roman" w:hAnsi="Times New Roman" w:cs="Times New Roman"/>
        </w:rPr>
        <w:t xml:space="preserve">Psychological outlook also affects the difficulty patients have in overcoming addiction. </w:t>
      </w:r>
      <w:r>
        <w:rPr>
          <w:rFonts w:ascii="Times New Roman" w:hAnsi="Times New Roman" w:cs="Times New Roman"/>
        </w:rPr>
        <w:t xml:space="preserve">There are two main way in which a </w:t>
      </w:r>
      <w:r w:rsidR="00631D7B">
        <w:rPr>
          <w:rFonts w:ascii="Times New Roman" w:hAnsi="Times New Roman" w:cs="Times New Roman"/>
        </w:rPr>
        <w:t>patient’s</w:t>
      </w:r>
      <w:r>
        <w:rPr>
          <w:rFonts w:ascii="Times New Roman" w:hAnsi="Times New Roman" w:cs="Times New Roman"/>
        </w:rPr>
        <w:t xml:space="preserve"> psychological outlook can propel their addiction. The first was touched on slightly in the previous paragraph but has to do </w:t>
      </w:r>
      <w:r w:rsidR="00631D7B">
        <w:rPr>
          <w:rFonts w:ascii="Times New Roman" w:hAnsi="Times New Roman" w:cs="Times New Roman"/>
        </w:rPr>
        <w:t>with the</w:t>
      </w:r>
      <w:r>
        <w:rPr>
          <w:rFonts w:ascii="Times New Roman" w:hAnsi="Times New Roman" w:cs="Times New Roman"/>
        </w:rPr>
        <w:t xml:space="preserve"> homeostatic dysregulation faced by opioid addicts. Opioid addicts when attempting to recover from addiction suffer a severe disruption in their dopamine production. The direct consequence of this is intense feelings of despair and depression. This psychological pain accompanied by the physical pain of withdrawal is a very intense thing for the patient to deal with in combination.  The “low” being experienced is much more painful than any previous poor experience as their mind is not properly equipped with the normal chemical balance to deal with the stress from withdrawal</w:t>
      </w:r>
      <w:r w:rsidR="00C7671B">
        <w:rPr>
          <w:rFonts w:ascii="Times New Roman" w:hAnsi="Times New Roman" w:cs="Times New Roman"/>
        </w:rPr>
        <w:t xml:space="preserve"> (Koob and Moal, 1997)</w:t>
      </w:r>
      <w:r>
        <w:rPr>
          <w:rFonts w:ascii="Times New Roman" w:hAnsi="Times New Roman" w:cs="Times New Roman"/>
        </w:rPr>
        <w:t xml:space="preserve">. This can make avoiding relapse very difficult, but even more difficult when impulse control is taken into account. Chronic opioid use has also been shown to affect the pre-frontal cortex and thus have a negative effect on decision making skills, especially impulse control. </w:t>
      </w:r>
      <w:r w:rsidR="00570760">
        <w:rPr>
          <w:rFonts w:ascii="Times New Roman" w:hAnsi="Times New Roman" w:cs="Times New Roman"/>
        </w:rPr>
        <w:t>Therefore,</w:t>
      </w:r>
      <w:r>
        <w:rPr>
          <w:rFonts w:ascii="Times New Roman" w:hAnsi="Times New Roman" w:cs="Times New Roman"/>
        </w:rPr>
        <w:t xml:space="preserve"> an </w:t>
      </w:r>
      <w:r w:rsidR="00EA0832">
        <w:rPr>
          <w:rFonts w:ascii="Times New Roman" w:hAnsi="Times New Roman" w:cs="Times New Roman"/>
        </w:rPr>
        <w:t>addicted individual</w:t>
      </w:r>
      <w:r w:rsidR="00631D7B">
        <w:rPr>
          <w:rFonts w:ascii="Times New Roman" w:hAnsi="Times New Roman" w:cs="Times New Roman"/>
        </w:rPr>
        <w:t xml:space="preserve"> </w:t>
      </w:r>
      <w:r>
        <w:rPr>
          <w:rFonts w:ascii="Times New Roman" w:hAnsi="Times New Roman" w:cs="Times New Roman"/>
        </w:rPr>
        <w:t>is not only mentally dealing with more pain and depression, but also an impaired form of decision making</w:t>
      </w:r>
      <w:r w:rsidR="00C7671B">
        <w:rPr>
          <w:rFonts w:ascii="Times New Roman" w:hAnsi="Times New Roman" w:cs="Times New Roman"/>
        </w:rPr>
        <w:t xml:space="preserve"> (Yücel et al. 2007)</w:t>
      </w:r>
      <w:r>
        <w:rPr>
          <w:rFonts w:ascii="Times New Roman" w:hAnsi="Times New Roman" w:cs="Times New Roman"/>
        </w:rPr>
        <w:t xml:space="preserve">. These two processes affect a </w:t>
      </w:r>
      <w:r w:rsidR="00631D7B">
        <w:rPr>
          <w:rFonts w:ascii="Times New Roman" w:hAnsi="Times New Roman" w:cs="Times New Roman"/>
        </w:rPr>
        <w:t>patient’s</w:t>
      </w:r>
      <w:r>
        <w:rPr>
          <w:rFonts w:ascii="Times New Roman" w:hAnsi="Times New Roman" w:cs="Times New Roman"/>
        </w:rPr>
        <w:t xml:space="preserve"> decision making in a such a way that makes relapse to opioid use all the more likely.  </w:t>
      </w:r>
    </w:p>
    <w:p w14:paraId="0CBBCC09" w14:textId="28B15F2A" w:rsidR="000040EA" w:rsidRDefault="0084694A" w:rsidP="0018575B">
      <w:pPr>
        <w:spacing w:line="480" w:lineRule="auto"/>
        <w:rPr>
          <w:rFonts w:ascii="Times New Roman" w:hAnsi="Times New Roman" w:cs="Times New Roman"/>
        </w:rPr>
      </w:pPr>
      <w:r>
        <w:rPr>
          <w:rFonts w:ascii="Times New Roman" w:hAnsi="Times New Roman" w:cs="Times New Roman"/>
        </w:rPr>
        <w:tab/>
        <w:t xml:space="preserve">Another pertinent topic in discussing the psychology of addiction is how adverse childhood events (ACEs) may influence the development opioid use disorders. Adverse childhood events are measured by an ACE questionnaire that usually has ten items that reflect a less than ideal situation for growing up. There is a </w:t>
      </w:r>
      <w:r w:rsidR="00631D7B">
        <w:rPr>
          <w:rFonts w:ascii="Times New Roman" w:hAnsi="Times New Roman" w:cs="Times New Roman"/>
        </w:rPr>
        <w:t>consistent</w:t>
      </w:r>
      <w:r>
        <w:rPr>
          <w:rFonts w:ascii="Times New Roman" w:hAnsi="Times New Roman" w:cs="Times New Roman"/>
        </w:rPr>
        <w:t xml:space="preserve"> correlation between </w:t>
      </w:r>
      <w:r w:rsidR="008F77B4">
        <w:rPr>
          <w:rFonts w:ascii="Times New Roman" w:hAnsi="Times New Roman" w:cs="Times New Roman"/>
        </w:rPr>
        <w:t xml:space="preserve">a </w:t>
      </w:r>
      <w:r>
        <w:rPr>
          <w:rFonts w:ascii="Times New Roman" w:hAnsi="Times New Roman" w:cs="Times New Roman"/>
        </w:rPr>
        <w:t xml:space="preserve">high ACE score and </w:t>
      </w:r>
      <w:r w:rsidR="008F77B4">
        <w:rPr>
          <w:rFonts w:ascii="Times New Roman" w:hAnsi="Times New Roman" w:cs="Times New Roman"/>
        </w:rPr>
        <w:t xml:space="preserve">the </w:t>
      </w:r>
      <w:r>
        <w:rPr>
          <w:rFonts w:ascii="Times New Roman" w:hAnsi="Times New Roman" w:cs="Times New Roman"/>
        </w:rPr>
        <w:t>likelihood of developing an opioid use problem.</w:t>
      </w:r>
      <w:r w:rsidR="007A050E">
        <w:rPr>
          <w:rFonts w:ascii="Times New Roman" w:hAnsi="Times New Roman" w:cs="Times New Roman"/>
        </w:rPr>
        <w:t xml:space="preserve"> One study found that each adverse </w:t>
      </w:r>
      <w:r w:rsidR="007A050E">
        <w:rPr>
          <w:rFonts w:ascii="Times New Roman" w:hAnsi="Times New Roman" w:cs="Times New Roman"/>
        </w:rPr>
        <w:lastRenderedPageBreak/>
        <w:t>event selected</w:t>
      </w:r>
      <w:r w:rsidR="008F77B4">
        <w:rPr>
          <w:rFonts w:ascii="Times New Roman" w:hAnsi="Times New Roman" w:cs="Times New Roman"/>
        </w:rPr>
        <w:t xml:space="preserve"> contributed</w:t>
      </w:r>
      <w:r w:rsidR="007A050E">
        <w:rPr>
          <w:rFonts w:ascii="Times New Roman" w:hAnsi="Times New Roman" w:cs="Times New Roman"/>
        </w:rPr>
        <w:t xml:space="preserve"> to</w:t>
      </w:r>
      <w:r w:rsidR="008F77B4">
        <w:rPr>
          <w:rFonts w:ascii="Times New Roman" w:hAnsi="Times New Roman" w:cs="Times New Roman"/>
        </w:rPr>
        <w:t xml:space="preserve"> the</w:t>
      </w:r>
      <w:r w:rsidR="007A050E">
        <w:rPr>
          <w:rFonts w:ascii="Times New Roman" w:hAnsi="Times New Roman" w:cs="Times New Roman"/>
        </w:rPr>
        <w:t xml:space="preserve"> overall likelihood of experiencing an opioid overdose increas</w:t>
      </w:r>
      <w:r w:rsidR="008F77B4">
        <w:rPr>
          <w:rFonts w:ascii="Times New Roman" w:hAnsi="Times New Roman" w:cs="Times New Roman"/>
        </w:rPr>
        <w:t>ing</w:t>
      </w:r>
      <w:r w:rsidR="007A050E">
        <w:rPr>
          <w:rFonts w:ascii="Times New Roman" w:hAnsi="Times New Roman" w:cs="Times New Roman"/>
        </w:rPr>
        <w:t xml:space="preserve"> by a factor of 1.1.</w:t>
      </w:r>
      <w:r w:rsidR="00631D7B">
        <w:rPr>
          <w:rFonts w:ascii="Times New Roman" w:hAnsi="Times New Roman" w:cs="Times New Roman"/>
        </w:rPr>
        <w:t xml:space="preserve"> </w:t>
      </w:r>
      <w:r w:rsidR="00570760">
        <w:rPr>
          <w:rFonts w:ascii="Times New Roman" w:hAnsi="Times New Roman" w:cs="Times New Roman"/>
        </w:rPr>
        <w:t>This trend</w:t>
      </w:r>
      <w:r w:rsidR="007A050E">
        <w:rPr>
          <w:rFonts w:ascii="Times New Roman" w:hAnsi="Times New Roman" w:cs="Times New Roman"/>
        </w:rPr>
        <w:t xml:space="preserve"> seen with ACEs and opioid drug use can be explained by a variety of factors. Parental drug use can show both a genetic susceptibility to drug use but also more importantly a poor model for healthy coping behavior. A child without a proper model for healthy drug use will be more psychologically primed to use the same coping method as their parents, and in this case that is opioid use. Opioid use can furthermore impair cognitive function in children caus</w:t>
      </w:r>
      <w:r w:rsidR="008F77B4">
        <w:rPr>
          <w:rFonts w:ascii="Times New Roman" w:hAnsi="Times New Roman" w:cs="Times New Roman"/>
        </w:rPr>
        <w:t>ing</w:t>
      </w:r>
      <w:r w:rsidR="007A050E">
        <w:rPr>
          <w:rFonts w:ascii="Times New Roman" w:hAnsi="Times New Roman" w:cs="Times New Roman"/>
        </w:rPr>
        <w:t xml:space="preserve"> problem</w:t>
      </w:r>
      <w:r w:rsidR="008F77B4">
        <w:rPr>
          <w:rFonts w:ascii="Times New Roman" w:hAnsi="Times New Roman" w:cs="Times New Roman"/>
        </w:rPr>
        <w:t>s</w:t>
      </w:r>
      <w:r w:rsidR="007A050E">
        <w:rPr>
          <w:rFonts w:ascii="Times New Roman" w:hAnsi="Times New Roman" w:cs="Times New Roman"/>
        </w:rPr>
        <w:t xml:space="preserve"> in decision making and rational </w:t>
      </w:r>
      <w:r w:rsidR="00631D7B">
        <w:rPr>
          <w:rFonts w:ascii="Times New Roman" w:hAnsi="Times New Roman" w:cs="Times New Roman"/>
        </w:rPr>
        <w:t>thought</w:t>
      </w:r>
      <w:r w:rsidR="007A050E">
        <w:rPr>
          <w:rFonts w:ascii="Times New Roman" w:hAnsi="Times New Roman" w:cs="Times New Roman"/>
        </w:rPr>
        <w:t xml:space="preserve"> process</w:t>
      </w:r>
      <w:r w:rsidR="00C7671B">
        <w:rPr>
          <w:rFonts w:ascii="Times New Roman" w:hAnsi="Times New Roman" w:cs="Times New Roman"/>
        </w:rPr>
        <w:t xml:space="preserve"> (Stein et al. 2017)</w:t>
      </w:r>
      <w:r w:rsidR="007A050E">
        <w:rPr>
          <w:rFonts w:ascii="Times New Roman" w:hAnsi="Times New Roman" w:cs="Times New Roman"/>
        </w:rPr>
        <w:t xml:space="preserve">. ACEs provide a very clear insight into who may be at risk for developing opioid use problems and how poor life circumstances can be direct influencers of </w:t>
      </w:r>
      <w:r w:rsidR="00631D7B">
        <w:rPr>
          <w:rFonts w:ascii="Times New Roman" w:hAnsi="Times New Roman" w:cs="Times New Roman"/>
        </w:rPr>
        <w:t>illicit</w:t>
      </w:r>
      <w:r w:rsidR="007A050E">
        <w:rPr>
          <w:rFonts w:ascii="Times New Roman" w:hAnsi="Times New Roman" w:cs="Times New Roman"/>
        </w:rPr>
        <w:t xml:space="preserve"> drug use. </w:t>
      </w:r>
    </w:p>
    <w:p w14:paraId="4C4D84C1" w14:textId="77777777" w:rsidR="00D94FBA" w:rsidRDefault="00D94FBA" w:rsidP="0018575B">
      <w:pPr>
        <w:spacing w:line="480" w:lineRule="auto"/>
        <w:rPr>
          <w:rFonts w:ascii="Times New Roman" w:hAnsi="Times New Roman" w:cs="Times New Roman"/>
        </w:rPr>
      </w:pPr>
    </w:p>
    <w:p w14:paraId="48236A59" w14:textId="54EABE99" w:rsidR="009F3ABF" w:rsidRDefault="00857370" w:rsidP="00857370">
      <w:pPr>
        <w:spacing w:line="480" w:lineRule="auto"/>
        <w:rPr>
          <w:rFonts w:ascii="Times New Roman" w:eastAsia="Times New Roman" w:hAnsi="Times New Roman" w:cs="Times New Roman"/>
        </w:rPr>
      </w:pPr>
      <w:r>
        <w:rPr>
          <w:rFonts w:ascii="Times New Roman" w:eastAsia="Times New Roman" w:hAnsi="Times New Roman" w:cs="Times New Roman"/>
        </w:rPr>
        <w:t>Section Three: A sociological perspective (Who is to blame, who has been affected)</w:t>
      </w:r>
    </w:p>
    <w:p w14:paraId="40BEDE90" w14:textId="210C6B4D" w:rsidR="00857370" w:rsidRDefault="00857370" w:rsidP="00857370">
      <w:pPr>
        <w:spacing w:line="480" w:lineRule="auto"/>
        <w:rPr>
          <w:rFonts w:ascii="Times New Roman" w:eastAsia="Times New Roman" w:hAnsi="Times New Roman" w:cs="Times New Roman"/>
        </w:rPr>
      </w:pPr>
      <w:r>
        <w:rPr>
          <w:rFonts w:ascii="Times New Roman" w:eastAsia="Times New Roman" w:hAnsi="Times New Roman" w:cs="Times New Roman"/>
        </w:rPr>
        <w:tab/>
        <w:t xml:space="preserve">While the causes of this crisis are complex, a sociological standpoint can serve to answer two very important questions on the opioid crisis, “Who is to blame?” and “Who has been affected?” Several entities have contributed to the beginnings and perpetuation of this crisis, often at the cost and exploitation of marginalized people. Pharmaceutical companies, prescribers, and law enforcement agencies </w:t>
      </w:r>
      <w:r w:rsidR="008F77B4">
        <w:rPr>
          <w:rFonts w:ascii="Times New Roman" w:eastAsia="Times New Roman" w:hAnsi="Times New Roman" w:cs="Times New Roman"/>
        </w:rPr>
        <w:t xml:space="preserve">have played a role </w:t>
      </w:r>
      <w:r>
        <w:rPr>
          <w:rFonts w:ascii="Times New Roman" w:eastAsia="Times New Roman" w:hAnsi="Times New Roman" w:cs="Times New Roman"/>
        </w:rPr>
        <w:t>in either causing, perpetuating or failing to stop the epidemic. Not one holds sole blame or all equal blame, but they all three have worked together to pro</w:t>
      </w:r>
      <w:r w:rsidR="00246662">
        <w:rPr>
          <w:rFonts w:ascii="Times New Roman" w:eastAsia="Times New Roman" w:hAnsi="Times New Roman" w:cs="Times New Roman"/>
        </w:rPr>
        <w:t>pel</w:t>
      </w:r>
      <w:r>
        <w:rPr>
          <w:rFonts w:ascii="Times New Roman" w:eastAsia="Times New Roman" w:hAnsi="Times New Roman" w:cs="Times New Roman"/>
        </w:rPr>
        <w:t xml:space="preserve"> us towards this opioid crisis seen today. </w:t>
      </w:r>
      <w:r w:rsidR="00246662">
        <w:rPr>
          <w:rFonts w:ascii="Times New Roman" w:eastAsia="Times New Roman" w:hAnsi="Times New Roman" w:cs="Times New Roman"/>
        </w:rPr>
        <w:t xml:space="preserve">Furthermore, certain population groups have been more heavily </w:t>
      </w:r>
      <w:r w:rsidR="008F77B4">
        <w:rPr>
          <w:rFonts w:ascii="Times New Roman" w:eastAsia="Times New Roman" w:hAnsi="Times New Roman" w:cs="Times New Roman"/>
        </w:rPr>
        <w:t>affected</w:t>
      </w:r>
      <w:r w:rsidR="00246662">
        <w:rPr>
          <w:rFonts w:ascii="Times New Roman" w:eastAsia="Times New Roman" w:hAnsi="Times New Roman" w:cs="Times New Roman"/>
        </w:rPr>
        <w:t xml:space="preserve"> by this crisis than others. </w:t>
      </w:r>
    </w:p>
    <w:p w14:paraId="756D193E" w14:textId="16F7FD82" w:rsidR="00857370" w:rsidRDefault="00857370" w:rsidP="00857370">
      <w:pPr>
        <w:spacing w:line="480" w:lineRule="auto"/>
        <w:rPr>
          <w:rFonts w:ascii="Times New Roman" w:eastAsia="Times New Roman" w:hAnsi="Times New Roman" w:cs="Times New Roman"/>
        </w:rPr>
      </w:pPr>
      <w:r>
        <w:rPr>
          <w:rFonts w:ascii="Times New Roman" w:eastAsia="Times New Roman" w:hAnsi="Times New Roman" w:cs="Times New Roman"/>
        </w:rPr>
        <w:tab/>
        <w:t xml:space="preserve">In particular, pharmaceutical companies, have been directly linked to shaping the current crisis through their marketing and dealing with prescribers. The most notable example of this comes from Purdue Pharma L.P.’s marketing of OxyContin®, which is </w:t>
      </w:r>
      <w:r w:rsidR="0085499A">
        <w:rPr>
          <w:rFonts w:ascii="Times New Roman" w:eastAsia="Times New Roman" w:hAnsi="Times New Roman" w:cs="Times New Roman"/>
        </w:rPr>
        <w:t>their patented</w:t>
      </w:r>
      <w:r>
        <w:rPr>
          <w:rFonts w:ascii="Times New Roman" w:eastAsia="Times New Roman" w:hAnsi="Times New Roman" w:cs="Times New Roman"/>
        </w:rPr>
        <w:t xml:space="preserve"> version of oxycodone in an extended release form. Essentially, it is oxycodone covered in a waxy substance </w:t>
      </w:r>
      <w:r>
        <w:rPr>
          <w:rFonts w:ascii="Times New Roman" w:eastAsia="Times New Roman" w:hAnsi="Times New Roman" w:cs="Times New Roman"/>
        </w:rPr>
        <w:lastRenderedPageBreak/>
        <w:t xml:space="preserve">to allow slow absorption of the otherwise potent opioid. Originally, the drug was marketed </w:t>
      </w:r>
      <w:r w:rsidR="008F77B4">
        <w:rPr>
          <w:rFonts w:ascii="Times New Roman" w:eastAsia="Times New Roman" w:hAnsi="Times New Roman" w:cs="Times New Roman"/>
        </w:rPr>
        <w:t xml:space="preserve">as </w:t>
      </w:r>
      <w:r>
        <w:rPr>
          <w:rFonts w:ascii="Times New Roman" w:eastAsia="Times New Roman" w:hAnsi="Times New Roman" w:cs="Times New Roman"/>
        </w:rPr>
        <w:t xml:space="preserve">a non-addictive alternative to opioids. </w:t>
      </w:r>
      <w:r w:rsidR="0085499A">
        <w:rPr>
          <w:rFonts w:ascii="Times New Roman" w:eastAsia="Times New Roman" w:hAnsi="Times New Roman" w:cs="Times New Roman"/>
        </w:rPr>
        <w:t>However,</w:t>
      </w:r>
      <w:r>
        <w:rPr>
          <w:rFonts w:ascii="Times New Roman" w:eastAsia="Times New Roman" w:hAnsi="Times New Roman" w:cs="Times New Roman"/>
        </w:rPr>
        <w:t xml:space="preserve"> these claims were unsubstantiated and simply wrong. Upon research determining OxyContin® was in fact addictive, Purdue Pharma continued to downplay its addictiveness and potential for abuse when marketing their product to doctors. These unethical dealings have recently resulted in a both criminal prosecutions and civil lawsuits against Purdue Pharma, which was recently fined $634.5 million</w:t>
      </w:r>
      <w:r w:rsidR="00C7671B">
        <w:rPr>
          <w:rFonts w:ascii="Times New Roman" w:eastAsia="Times New Roman" w:hAnsi="Times New Roman" w:cs="Times New Roman"/>
        </w:rPr>
        <w:t xml:space="preserve"> (Raymond, 2019)</w:t>
      </w:r>
      <w:r w:rsidR="001901C0">
        <w:rPr>
          <w:rFonts w:ascii="Times New Roman" w:eastAsia="Times New Roman" w:hAnsi="Times New Roman" w:cs="Times New Roman"/>
        </w:rPr>
        <w:t xml:space="preserve">. </w:t>
      </w:r>
      <w:r>
        <w:rPr>
          <w:rFonts w:ascii="Times New Roman" w:eastAsia="Times New Roman" w:hAnsi="Times New Roman" w:cs="Times New Roman"/>
        </w:rPr>
        <w:t>Several other lawsuits are still pending.</w:t>
      </w:r>
    </w:p>
    <w:p w14:paraId="756E650B" w14:textId="3542A24E" w:rsidR="00857370" w:rsidRDefault="00857370" w:rsidP="00857370">
      <w:pPr>
        <w:spacing w:line="480" w:lineRule="auto"/>
        <w:rPr>
          <w:rFonts w:ascii="Times New Roman" w:eastAsia="Times New Roman" w:hAnsi="Times New Roman" w:cs="Times New Roman"/>
        </w:rPr>
      </w:pPr>
      <w:r>
        <w:rPr>
          <w:rFonts w:ascii="Times New Roman" w:eastAsia="Times New Roman" w:hAnsi="Times New Roman" w:cs="Times New Roman"/>
        </w:rPr>
        <w:tab/>
        <w:t>Another questionable tactic implemented by pharmaceutical companies is how they often compensate doctors for prescribing their medications. From free drug samples, to speaking fees, to direct monetary compensation, pharmaceutical companies have historically given doctors and other prescribing clinicians financial rewards for prescribing certain drugs (</w:t>
      </w:r>
      <w:r w:rsidR="00A5302C">
        <w:rPr>
          <w:rFonts w:ascii="Times New Roman" w:eastAsia="Times New Roman" w:hAnsi="Times New Roman" w:cs="Times New Roman"/>
        </w:rPr>
        <w:t>Macy, 2018</w:t>
      </w:r>
      <w:r>
        <w:rPr>
          <w:rFonts w:ascii="Times New Roman" w:eastAsia="Times New Roman" w:hAnsi="Times New Roman" w:cs="Times New Roman"/>
        </w:rPr>
        <w:t xml:space="preserve">). According to </w:t>
      </w:r>
      <w:r w:rsidR="00C7671B">
        <w:rPr>
          <w:rFonts w:ascii="Times New Roman" w:eastAsia="Times New Roman" w:hAnsi="Times New Roman" w:cs="Times New Roman"/>
        </w:rPr>
        <w:t xml:space="preserve">Hadland </w:t>
      </w:r>
      <w:r w:rsidR="00A5302C">
        <w:rPr>
          <w:rFonts w:ascii="Times New Roman" w:eastAsia="Times New Roman" w:hAnsi="Times New Roman" w:cs="Times New Roman"/>
        </w:rPr>
        <w:t>et al.,</w:t>
      </w:r>
      <w:r>
        <w:rPr>
          <w:rFonts w:ascii="Times New Roman" w:eastAsia="Times New Roman" w:hAnsi="Times New Roman" w:cs="Times New Roman"/>
        </w:rPr>
        <w:t xml:space="preserve"> who</w:t>
      </w:r>
      <w:r w:rsidR="00C7671B">
        <w:rPr>
          <w:rFonts w:ascii="Times New Roman" w:eastAsia="Times New Roman" w:hAnsi="Times New Roman" w:cs="Times New Roman"/>
        </w:rPr>
        <w:t>se work</w:t>
      </w:r>
      <w:r>
        <w:rPr>
          <w:rFonts w:ascii="Times New Roman" w:eastAsia="Times New Roman" w:hAnsi="Times New Roman" w:cs="Times New Roman"/>
        </w:rPr>
        <w:t xml:space="preserve"> studied the marketing of opioids towards physicians from 2013 to 2015, there were 434, 574 payments to 504 physicians </w:t>
      </w:r>
      <w:r w:rsidR="0085499A">
        <w:rPr>
          <w:rFonts w:ascii="Times New Roman" w:eastAsia="Times New Roman" w:hAnsi="Times New Roman" w:cs="Times New Roman"/>
        </w:rPr>
        <w:t>totaling</w:t>
      </w:r>
      <w:r>
        <w:rPr>
          <w:rFonts w:ascii="Times New Roman" w:eastAsia="Times New Roman" w:hAnsi="Times New Roman" w:cs="Times New Roman"/>
        </w:rPr>
        <w:t xml:space="preserve"> $39.7 million (</w:t>
      </w:r>
      <w:r w:rsidR="00A5302C">
        <w:rPr>
          <w:rFonts w:ascii="Times New Roman" w:eastAsia="Times New Roman" w:hAnsi="Times New Roman" w:cs="Times New Roman"/>
        </w:rPr>
        <w:t>2019</w:t>
      </w:r>
      <w:r>
        <w:rPr>
          <w:rFonts w:ascii="Times New Roman" w:eastAsia="Times New Roman" w:hAnsi="Times New Roman" w:cs="Times New Roman"/>
        </w:rPr>
        <w:t xml:space="preserve">). This same study also showed that prescribing rates not only increased with this marketing but that there was a subsequently correlated increase in overdoses in the same areas where doctors received money for prescribing opioids. Included in this study </w:t>
      </w:r>
      <w:r w:rsidR="0085499A">
        <w:rPr>
          <w:rFonts w:ascii="Times New Roman" w:eastAsia="Times New Roman" w:hAnsi="Times New Roman" w:cs="Times New Roman"/>
        </w:rPr>
        <w:t>is a</w:t>
      </w:r>
      <w:r>
        <w:rPr>
          <w:rFonts w:ascii="Times New Roman" w:eastAsia="Times New Roman" w:hAnsi="Times New Roman" w:cs="Times New Roman"/>
        </w:rPr>
        <w:t xml:space="preserve"> map highlighting where the highest mortality rates exist for opioids in comparison to where the most money is being spent on opioid marketing. This shows a significant </w:t>
      </w:r>
      <w:r w:rsidR="0085499A">
        <w:rPr>
          <w:rFonts w:ascii="Times New Roman" w:eastAsia="Times New Roman" w:hAnsi="Times New Roman" w:cs="Times New Roman"/>
        </w:rPr>
        <w:t>positive relationship</w:t>
      </w:r>
      <w:r>
        <w:rPr>
          <w:rFonts w:ascii="Times New Roman" w:eastAsia="Times New Roman" w:hAnsi="Times New Roman" w:cs="Times New Roman"/>
        </w:rPr>
        <w:t xml:space="preserve"> between the two factors (i.e., where more money is being sent by pharmaceutical companies and where overdoses occur due to prescription opioid use)</w:t>
      </w:r>
      <w:r w:rsidR="00A5302C">
        <w:rPr>
          <w:rFonts w:ascii="Times New Roman" w:eastAsia="Times New Roman" w:hAnsi="Times New Roman" w:cs="Times New Roman"/>
        </w:rPr>
        <w:t xml:space="preserve"> (Hadland et al. 2019)</w:t>
      </w:r>
      <w:r>
        <w:rPr>
          <w:rFonts w:ascii="Times New Roman" w:eastAsia="Times New Roman" w:hAnsi="Times New Roman" w:cs="Times New Roman"/>
        </w:rPr>
        <w:t>. T</w:t>
      </w:r>
      <w:r w:rsidR="001901C0">
        <w:rPr>
          <w:rFonts w:ascii="Times New Roman" w:eastAsia="Times New Roman" w:hAnsi="Times New Roman" w:cs="Times New Roman"/>
        </w:rPr>
        <w:t>he</w:t>
      </w:r>
      <w:r>
        <w:rPr>
          <w:rFonts w:ascii="Times New Roman" w:eastAsia="Times New Roman" w:hAnsi="Times New Roman" w:cs="Times New Roman"/>
        </w:rPr>
        <w:t xml:space="preserve"> data importantly show that a direct line can be drawn between the flow of money and death rates. It underscores the culpability of prescribers because of the fact the death records examined represented overdoses on prescription and not illegal opioids.  Arguably, until very recently, people were overdosing on </w:t>
      </w:r>
      <w:r>
        <w:rPr>
          <w:rFonts w:ascii="Times New Roman" w:eastAsia="Times New Roman" w:hAnsi="Times New Roman" w:cs="Times New Roman"/>
        </w:rPr>
        <w:lastRenderedPageBreak/>
        <w:t xml:space="preserve">prescription medicines received from their doctors and not necessarily drugs bought on the street. </w:t>
      </w:r>
      <w:r w:rsidR="001901C0">
        <w:rPr>
          <w:rFonts w:ascii="Times New Roman" w:eastAsia="Times New Roman" w:hAnsi="Times New Roman" w:cs="Times New Roman"/>
        </w:rPr>
        <w:t xml:space="preserve">However, it is important to note that this is only </w:t>
      </w:r>
      <w:r w:rsidR="008F77B4">
        <w:rPr>
          <w:rFonts w:ascii="Times New Roman" w:eastAsia="Times New Roman" w:hAnsi="Times New Roman" w:cs="Times New Roman"/>
        </w:rPr>
        <w:t xml:space="preserve">a </w:t>
      </w:r>
      <w:r w:rsidR="001901C0">
        <w:rPr>
          <w:rFonts w:ascii="Times New Roman" w:eastAsia="Times New Roman" w:hAnsi="Times New Roman" w:cs="Times New Roman"/>
        </w:rPr>
        <w:t xml:space="preserve">correlation, and not proof of </w:t>
      </w:r>
      <w:r w:rsidR="00F20ABB">
        <w:rPr>
          <w:rFonts w:ascii="Times New Roman" w:eastAsia="Times New Roman" w:hAnsi="Times New Roman" w:cs="Times New Roman"/>
        </w:rPr>
        <w:t xml:space="preserve">a </w:t>
      </w:r>
      <w:r w:rsidR="001901C0">
        <w:rPr>
          <w:rFonts w:ascii="Times New Roman" w:eastAsia="Times New Roman" w:hAnsi="Times New Roman" w:cs="Times New Roman"/>
        </w:rPr>
        <w:t xml:space="preserve">direct causation that prescribers receiving opioid marketing are the sole cause of these overdose rates. </w:t>
      </w:r>
    </w:p>
    <w:p w14:paraId="27274B36" w14:textId="4A2A39FC" w:rsidR="00857370" w:rsidRDefault="00857370" w:rsidP="00857370">
      <w:pPr>
        <w:spacing w:line="480" w:lineRule="auto"/>
        <w:rPr>
          <w:rFonts w:ascii="Times New Roman" w:eastAsia="Times New Roman" w:hAnsi="Times New Roman" w:cs="Times New Roman"/>
        </w:rPr>
      </w:pPr>
      <w:r>
        <w:rPr>
          <w:rFonts w:ascii="Times New Roman" w:eastAsia="Times New Roman" w:hAnsi="Times New Roman" w:cs="Times New Roman"/>
        </w:rPr>
        <w:tab/>
        <w:t xml:space="preserve">While pharmaceutical companies have greatly profited from their marketing and distribution of </w:t>
      </w:r>
      <w:r w:rsidR="001901C0">
        <w:rPr>
          <w:rFonts w:ascii="Times New Roman" w:eastAsia="Times New Roman" w:hAnsi="Times New Roman" w:cs="Times New Roman"/>
        </w:rPr>
        <w:t xml:space="preserve">opioids, other entities may have affected their </w:t>
      </w:r>
      <w:r>
        <w:rPr>
          <w:rFonts w:ascii="Times New Roman" w:eastAsia="Times New Roman" w:hAnsi="Times New Roman" w:cs="Times New Roman"/>
        </w:rPr>
        <w:t xml:space="preserve">proliferation in the United States. Physicians and prescribers </w:t>
      </w:r>
      <w:r w:rsidR="001901C0">
        <w:rPr>
          <w:rFonts w:ascii="Times New Roman" w:eastAsia="Times New Roman" w:hAnsi="Times New Roman" w:cs="Times New Roman"/>
        </w:rPr>
        <w:t>are a necessary step in the chain between opioid production and their distribution</w:t>
      </w:r>
      <w:r>
        <w:rPr>
          <w:rFonts w:ascii="Times New Roman" w:eastAsia="Times New Roman" w:hAnsi="Times New Roman" w:cs="Times New Roman"/>
        </w:rPr>
        <w:t>. A 2019 study showed that on average, doctors who receive opioid related payments prescribe 8784 more daily doses than prescribers who do not receive such payment (</w:t>
      </w:r>
      <w:r w:rsidR="00A5302C">
        <w:rPr>
          <w:rFonts w:ascii="Times New Roman" w:eastAsia="Times New Roman" w:hAnsi="Times New Roman" w:cs="Times New Roman"/>
        </w:rPr>
        <w:t>Nguyen et al 2019</w:t>
      </w:r>
      <w:r>
        <w:rPr>
          <w:rFonts w:ascii="Times New Roman" w:eastAsia="Times New Roman" w:hAnsi="Times New Roman" w:cs="Times New Roman"/>
        </w:rPr>
        <w:t>). Oxycodone and hydrocodone are typically the drugs prescribed in conjunction with these payments</w:t>
      </w:r>
      <w:r w:rsidR="00A5302C">
        <w:rPr>
          <w:rFonts w:ascii="Times New Roman" w:eastAsia="Times New Roman" w:hAnsi="Times New Roman" w:cs="Times New Roman"/>
        </w:rPr>
        <w:t xml:space="preserve"> (Nguyen et al</w:t>
      </w:r>
      <w:r>
        <w:rPr>
          <w:rFonts w:ascii="Times New Roman" w:eastAsia="Times New Roman" w:hAnsi="Times New Roman" w:cs="Times New Roman"/>
        </w:rPr>
        <w:t>.</w:t>
      </w:r>
      <w:r w:rsidR="00A5302C">
        <w:rPr>
          <w:rFonts w:ascii="Times New Roman" w:eastAsia="Times New Roman" w:hAnsi="Times New Roman" w:cs="Times New Roman"/>
        </w:rPr>
        <w:t>, 2019).</w:t>
      </w:r>
      <w:r>
        <w:rPr>
          <w:rFonts w:ascii="Times New Roman" w:eastAsia="Times New Roman" w:hAnsi="Times New Roman" w:cs="Times New Roman"/>
        </w:rPr>
        <w:t xml:space="preserve"> This statistic is concerning for multiple reasons, including that it implies doctors receiving drug company payments may be unconsciously favoring the prescription of opioids --or worse yet, prescribe opioids because of the money earned in return. Either way, this data reveals a trend that cannot be ignored --especially in light of the fact that the drugs being prescribed more often (i.e., oxycodone and hydrocodone), are the most common opioids to which patients become addicted.</w:t>
      </w:r>
      <w:r w:rsidR="00325C0F">
        <w:rPr>
          <w:rFonts w:ascii="Times New Roman" w:eastAsia="Times New Roman" w:hAnsi="Times New Roman" w:cs="Times New Roman"/>
        </w:rPr>
        <w:t xml:space="preserve"> However, this is most likely attributed to the fact that these drugs proliferate more due</w:t>
      </w:r>
      <w:r>
        <w:rPr>
          <w:rFonts w:ascii="Times New Roman" w:eastAsia="Times New Roman" w:hAnsi="Times New Roman" w:cs="Times New Roman"/>
        </w:rPr>
        <w:t xml:space="preserve"> </w:t>
      </w:r>
      <w:r w:rsidR="00FD0254">
        <w:rPr>
          <w:rFonts w:ascii="Times New Roman" w:eastAsia="Times New Roman" w:hAnsi="Times New Roman" w:cs="Times New Roman"/>
        </w:rPr>
        <w:t xml:space="preserve">to increased prescription rates which increase their accessibility rather than simply their addictive nature. </w:t>
      </w:r>
    </w:p>
    <w:p w14:paraId="297D25F8" w14:textId="060E5958" w:rsidR="00857370" w:rsidRDefault="00857370" w:rsidP="00857370">
      <w:pPr>
        <w:spacing w:line="480" w:lineRule="auto"/>
        <w:ind w:firstLine="720"/>
        <w:rPr>
          <w:rFonts w:ascii="Times New Roman" w:eastAsia="Times New Roman" w:hAnsi="Times New Roman" w:cs="Times New Roman"/>
        </w:rPr>
      </w:pPr>
      <w:r>
        <w:rPr>
          <w:rFonts w:ascii="Times New Roman" w:eastAsia="Times New Roman" w:hAnsi="Times New Roman" w:cs="Times New Roman"/>
        </w:rPr>
        <w:t>Around the dawn of synthetic opioids, the American Medical Association identified pain as the fifth vital sign. This had terrible ramifications becau</w:t>
      </w:r>
      <w:r w:rsidR="009F3ABF">
        <w:rPr>
          <w:rFonts w:ascii="Times New Roman" w:eastAsia="Times New Roman" w:hAnsi="Times New Roman" w:cs="Times New Roman"/>
        </w:rPr>
        <w:t>se it places a greater pressure on physicians to eliminate pain. Physicians who do not eliminate a patient’s pain could receive poor performance ratings. This relates to opioids as the easiest way to immediately eliminate pain is the prescription of an opioid. Thus, with the introduction of pain as the fifth vital sign</w:t>
      </w:r>
      <w:r w:rsidR="00F20ABB">
        <w:rPr>
          <w:rFonts w:ascii="Times New Roman" w:eastAsia="Times New Roman" w:hAnsi="Times New Roman" w:cs="Times New Roman"/>
        </w:rPr>
        <w:t>,</w:t>
      </w:r>
      <w:r w:rsidR="009F3ABF">
        <w:rPr>
          <w:rFonts w:ascii="Times New Roman" w:eastAsia="Times New Roman" w:hAnsi="Times New Roman" w:cs="Times New Roman"/>
        </w:rPr>
        <w:t xml:space="preserve"> more </w:t>
      </w:r>
      <w:r w:rsidR="009F3ABF">
        <w:rPr>
          <w:rFonts w:ascii="Times New Roman" w:eastAsia="Times New Roman" w:hAnsi="Times New Roman" w:cs="Times New Roman"/>
        </w:rPr>
        <w:lastRenderedPageBreak/>
        <w:t>incentive was created to prescribe opioids even for pain that was non-significant (Macy, 2018). While sometimes these opioid prescriptions may be necessary for pain, often times they are not.</w:t>
      </w:r>
    </w:p>
    <w:p w14:paraId="41265C48" w14:textId="28F49EDC" w:rsidR="00857370" w:rsidRDefault="00857370" w:rsidP="00857370">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Needless to say, physicians and other healthcare practitioners should be responsible for adequately educating patients of the dangers of all the medications they prescribe. Often, patients receive these medications with little advice or warning on the dangers of addiction. Both pharmaceutical companies and physicians </w:t>
      </w:r>
      <w:r w:rsidR="001901C0">
        <w:rPr>
          <w:rFonts w:ascii="Times New Roman" w:eastAsia="Times New Roman" w:hAnsi="Times New Roman" w:cs="Times New Roman"/>
        </w:rPr>
        <w:t xml:space="preserve">may have </w:t>
      </w:r>
      <w:r>
        <w:rPr>
          <w:rFonts w:ascii="Times New Roman" w:eastAsia="Times New Roman" w:hAnsi="Times New Roman" w:cs="Times New Roman"/>
        </w:rPr>
        <w:t xml:space="preserve">played a role in not only beginning the crisis, but also currently in its perpetuation and growth. While pharmaceutical companies historically misled physicians on the addictive nature of certain medications, medical professionals </w:t>
      </w:r>
      <w:r w:rsidR="001901C0">
        <w:rPr>
          <w:rFonts w:ascii="Times New Roman" w:eastAsia="Times New Roman" w:hAnsi="Times New Roman" w:cs="Times New Roman"/>
        </w:rPr>
        <w:t>could</w:t>
      </w:r>
      <w:r>
        <w:rPr>
          <w:rFonts w:ascii="Times New Roman" w:eastAsia="Times New Roman" w:hAnsi="Times New Roman" w:cs="Times New Roman"/>
        </w:rPr>
        <w:t xml:space="preserve"> have been more cognizant of the addictive potential of opioid medications. </w:t>
      </w:r>
    </w:p>
    <w:p w14:paraId="77AF110B" w14:textId="7468B86E" w:rsidR="00857370" w:rsidRDefault="00857370" w:rsidP="00857370">
      <w:pPr>
        <w:spacing w:line="480" w:lineRule="auto"/>
        <w:rPr>
          <w:rFonts w:ascii="Times New Roman" w:eastAsia="Times New Roman" w:hAnsi="Times New Roman" w:cs="Times New Roman"/>
        </w:rPr>
      </w:pPr>
      <w:r>
        <w:rPr>
          <w:rFonts w:ascii="Times New Roman" w:eastAsia="Times New Roman" w:hAnsi="Times New Roman" w:cs="Times New Roman"/>
        </w:rPr>
        <w:tab/>
        <w:t>Outside of the pharmaceuticals and physicians, both government policies and agencies have failed the general public in preventing and mediating the opioid crisis as well. The drug control policy implemented by the United States has been not only ineffective, but in some respects resulted in more harm than benefit to society. Drug policy in the United States has functioned under the ideology that harm is caused by drug abuse</w:t>
      </w:r>
      <w:r w:rsidR="00EC0C08">
        <w:rPr>
          <w:rFonts w:ascii="Times New Roman" w:eastAsia="Times New Roman" w:hAnsi="Times New Roman" w:cs="Times New Roman"/>
        </w:rPr>
        <w:t xml:space="preserve">, the use of prescription drugs outside of their intended use or the taking of illegal drugs, </w:t>
      </w:r>
      <w:r>
        <w:rPr>
          <w:rFonts w:ascii="Times New Roman" w:eastAsia="Times New Roman" w:hAnsi="Times New Roman" w:cs="Times New Roman"/>
        </w:rPr>
        <w:t xml:space="preserve"> and thus all policies served to prevent use of drugs.  This ignores harm cause by the creation of black markets for illegal trafficking of banned substances, the result of which is a tendency to paint drug users as the wrong-doers deserving of punishment rather than as victims in need of medical treatment or therapeutic assistance. By extension, the criminal justice system is ill equipped with resources for criminal detainees and prison inmates who are dealing with SUD and OUD. In fact, most law enforcement departments do not adequately screen for these disorders and very few offer any type of medicated assisted therapy</w:t>
      </w:r>
      <w:r w:rsidR="00A5302C">
        <w:rPr>
          <w:rFonts w:ascii="Times New Roman" w:eastAsia="Times New Roman" w:hAnsi="Times New Roman" w:cs="Times New Roman"/>
        </w:rPr>
        <w:t xml:space="preserve"> (Brinkley-Rubinstein et al., 2018)</w:t>
      </w:r>
      <w:r>
        <w:rPr>
          <w:rFonts w:ascii="Times New Roman" w:eastAsia="Times New Roman" w:hAnsi="Times New Roman" w:cs="Times New Roman"/>
        </w:rPr>
        <w:t xml:space="preserve">. Shockingly, the stringent policies and laws towards drug use in the United States means that the criminal justice system </w:t>
      </w:r>
      <w:r>
        <w:rPr>
          <w:rFonts w:ascii="Times New Roman" w:eastAsia="Times New Roman" w:hAnsi="Times New Roman" w:cs="Times New Roman"/>
        </w:rPr>
        <w:lastRenderedPageBreak/>
        <w:t xml:space="preserve">interacts with a very high number of people at risk for SUD and OUD. The lack of help offered to this population can create an endless cycle of release and re-arrest for many addicts. Intervention by the criminal justice system could effectively help a large number of individuals recover from addiction. </w:t>
      </w:r>
      <w:r w:rsidR="00246662">
        <w:rPr>
          <w:rFonts w:ascii="Times New Roman" w:eastAsia="Times New Roman" w:hAnsi="Times New Roman" w:cs="Times New Roman"/>
        </w:rPr>
        <w:t xml:space="preserve">A main barrier in their ability to help individual likely does not fall in the fact that the criminal justice system is unwilling but rather both funding and the difficulty of treating addiction. In order provide services for SUD and OUD, funding is needed to provide programs and furthermore treating addiction is a very complex and tough matter. </w:t>
      </w:r>
    </w:p>
    <w:p w14:paraId="122DB980" w14:textId="6F8629FB" w:rsidR="00857370" w:rsidRDefault="00857370" w:rsidP="00857370">
      <w:pPr>
        <w:spacing w:line="480" w:lineRule="auto"/>
        <w:rPr>
          <w:rFonts w:ascii="Times New Roman" w:eastAsia="Times New Roman" w:hAnsi="Times New Roman" w:cs="Times New Roman"/>
        </w:rPr>
      </w:pPr>
      <w:r>
        <w:rPr>
          <w:rFonts w:ascii="Times New Roman" w:eastAsia="Times New Roman" w:hAnsi="Times New Roman" w:cs="Times New Roman"/>
        </w:rPr>
        <w:tab/>
        <w:t xml:space="preserve">Besides criminal justice departments, the drug enforcement agency </w:t>
      </w:r>
      <w:r w:rsidR="00246662">
        <w:rPr>
          <w:rFonts w:ascii="Times New Roman" w:eastAsia="Times New Roman" w:hAnsi="Times New Roman" w:cs="Times New Roman"/>
        </w:rPr>
        <w:t>was unaware of unethical practices that were contributing to the beginning</w:t>
      </w:r>
      <w:r>
        <w:rPr>
          <w:rFonts w:ascii="Times New Roman" w:eastAsia="Times New Roman" w:hAnsi="Times New Roman" w:cs="Times New Roman"/>
        </w:rPr>
        <w:t xml:space="preserve"> stages of the opioid crisis.  Essentially at the beginning of the crisis, the DEA </w:t>
      </w:r>
      <w:r w:rsidR="00246662">
        <w:rPr>
          <w:rFonts w:ascii="Times New Roman" w:eastAsia="Times New Roman" w:hAnsi="Times New Roman" w:cs="Times New Roman"/>
        </w:rPr>
        <w:t>did not pay attention to</w:t>
      </w:r>
      <w:r>
        <w:rPr>
          <w:rFonts w:ascii="Times New Roman" w:eastAsia="Times New Roman" w:hAnsi="Times New Roman" w:cs="Times New Roman"/>
        </w:rPr>
        <w:t xml:space="preserve"> the massive production and distribution of opioids</w:t>
      </w:r>
      <w:r w:rsidR="00246662">
        <w:rPr>
          <w:rFonts w:ascii="Times New Roman" w:eastAsia="Times New Roman" w:hAnsi="Times New Roman" w:cs="Times New Roman"/>
        </w:rPr>
        <w:t xml:space="preserve"> as they were focused on other drug crises occurring in the Unites </w:t>
      </w:r>
      <w:proofErr w:type="gramStart"/>
      <w:r w:rsidR="00246662">
        <w:rPr>
          <w:rFonts w:ascii="Times New Roman" w:eastAsia="Times New Roman" w:hAnsi="Times New Roman" w:cs="Times New Roman"/>
        </w:rPr>
        <w:t>States.</w:t>
      </w:r>
      <w:r>
        <w:rPr>
          <w:rFonts w:ascii="Times New Roman" w:eastAsia="Times New Roman" w:hAnsi="Times New Roman" w:cs="Times New Roman"/>
        </w:rPr>
        <w:t>.</w:t>
      </w:r>
      <w:proofErr w:type="gramEnd"/>
      <w:r>
        <w:rPr>
          <w:rFonts w:ascii="Times New Roman" w:eastAsia="Times New Roman" w:hAnsi="Times New Roman" w:cs="Times New Roman"/>
        </w:rPr>
        <w:t xml:space="preserve"> One example of this comes from West Virginia. One pharmacy in Kermit was receiving shipments of 9, 650 hydrocodone pills per day from McKeeson. Not only is </w:t>
      </w:r>
      <w:proofErr w:type="gramStart"/>
      <w:r w:rsidR="00246662">
        <w:rPr>
          <w:rFonts w:ascii="Times New Roman" w:eastAsia="Times New Roman" w:hAnsi="Times New Roman" w:cs="Times New Roman"/>
        </w:rPr>
        <w:t>this thirty-six times</w:t>
      </w:r>
      <w:proofErr w:type="gramEnd"/>
      <w:r>
        <w:rPr>
          <w:rFonts w:ascii="Times New Roman" w:eastAsia="Times New Roman" w:hAnsi="Times New Roman" w:cs="Times New Roman"/>
        </w:rPr>
        <w:t xml:space="preserve"> higher than the amount the company was supposed to be </w:t>
      </w:r>
      <w:r w:rsidR="0085499A">
        <w:rPr>
          <w:rFonts w:ascii="Times New Roman" w:eastAsia="Times New Roman" w:hAnsi="Times New Roman" w:cs="Times New Roman"/>
        </w:rPr>
        <w:t>shipping,</w:t>
      </w:r>
      <w:r>
        <w:rPr>
          <w:rFonts w:ascii="Times New Roman" w:eastAsia="Times New Roman" w:hAnsi="Times New Roman" w:cs="Times New Roman"/>
        </w:rPr>
        <w:t xml:space="preserve"> the town of Kermit only has a population of 400 people. This</w:t>
      </w:r>
      <w:r w:rsidR="00246662">
        <w:rPr>
          <w:rFonts w:ascii="Times New Roman" w:eastAsia="Times New Roman" w:hAnsi="Times New Roman" w:cs="Times New Roman"/>
        </w:rPr>
        <w:t xml:space="preserve"> occurred</w:t>
      </w:r>
      <w:r>
        <w:rPr>
          <w:rFonts w:ascii="Times New Roman" w:eastAsia="Times New Roman" w:hAnsi="Times New Roman" w:cs="Times New Roman"/>
        </w:rPr>
        <w:t xml:space="preserve"> without being flagged because the DEA at that point in time was not reviewing the usage data surrounding opioids so as to combat their proliferation in illegal markets</w:t>
      </w:r>
      <w:r w:rsidR="00246662">
        <w:rPr>
          <w:rFonts w:ascii="Times New Roman" w:eastAsia="Times New Roman" w:hAnsi="Times New Roman" w:cs="Times New Roman"/>
        </w:rPr>
        <w:t xml:space="preserve"> </w:t>
      </w:r>
      <w:r w:rsidR="00A5302C">
        <w:rPr>
          <w:rFonts w:ascii="Times New Roman" w:eastAsia="Times New Roman" w:hAnsi="Times New Roman" w:cs="Times New Roman"/>
        </w:rPr>
        <w:t>(Raby, 2018)</w:t>
      </w:r>
      <w:r>
        <w:rPr>
          <w:rFonts w:ascii="Times New Roman" w:eastAsia="Times New Roman" w:hAnsi="Times New Roman" w:cs="Times New Roman"/>
        </w:rPr>
        <w:t xml:space="preserve">. West Virginia has the highest death rate from use of prescription drugs, and this oversight likely played a large part. </w:t>
      </w:r>
      <w:r w:rsidR="00246662">
        <w:rPr>
          <w:rFonts w:ascii="Times New Roman" w:eastAsia="Times New Roman" w:hAnsi="Times New Roman" w:cs="Times New Roman"/>
        </w:rPr>
        <w:t>While this does seem fairly condemning toward the DEA, it is also important to understand that at this point in time, opioid</w:t>
      </w:r>
      <w:r w:rsidR="00F20ABB">
        <w:rPr>
          <w:rFonts w:ascii="Times New Roman" w:eastAsia="Times New Roman" w:hAnsi="Times New Roman" w:cs="Times New Roman"/>
        </w:rPr>
        <w:t>s</w:t>
      </w:r>
      <w:r w:rsidR="00246662">
        <w:rPr>
          <w:rFonts w:ascii="Times New Roman" w:eastAsia="Times New Roman" w:hAnsi="Times New Roman" w:cs="Times New Roman"/>
        </w:rPr>
        <w:t xml:space="preserve"> were not a major point of concern nor had their full addictive potential be realized. </w:t>
      </w:r>
    </w:p>
    <w:p w14:paraId="7F32298E" w14:textId="51946C52" w:rsidR="00857370" w:rsidRDefault="00857370" w:rsidP="00857370">
      <w:pPr>
        <w:spacing w:line="480" w:lineRule="auto"/>
        <w:rPr>
          <w:rFonts w:ascii="Times New Roman" w:eastAsia="Times New Roman" w:hAnsi="Times New Roman" w:cs="Times New Roman"/>
        </w:rPr>
      </w:pPr>
      <w:r>
        <w:rPr>
          <w:rFonts w:ascii="Times New Roman" w:eastAsia="Times New Roman" w:hAnsi="Times New Roman" w:cs="Times New Roman"/>
        </w:rPr>
        <w:tab/>
        <w:t xml:space="preserve">Outside of entities that have helped this crisis take root, is also important to </w:t>
      </w:r>
      <w:r w:rsidR="00F20ABB">
        <w:rPr>
          <w:rFonts w:ascii="Times New Roman" w:eastAsia="Times New Roman" w:hAnsi="Times New Roman" w:cs="Times New Roman"/>
        </w:rPr>
        <w:t xml:space="preserve">understand </w:t>
      </w:r>
      <w:r>
        <w:rPr>
          <w:rFonts w:ascii="Times New Roman" w:eastAsia="Times New Roman" w:hAnsi="Times New Roman" w:cs="Times New Roman"/>
        </w:rPr>
        <w:t>the sociological and psychological factors</w:t>
      </w:r>
      <w:r w:rsidR="00F20ABB">
        <w:rPr>
          <w:rFonts w:ascii="Times New Roman" w:eastAsia="Times New Roman" w:hAnsi="Times New Roman" w:cs="Times New Roman"/>
        </w:rPr>
        <w:t xml:space="preserve"> of those most affected by the crisis</w:t>
      </w:r>
      <w:r>
        <w:rPr>
          <w:rFonts w:ascii="Times New Roman" w:eastAsia="Times New Roman" w:hAnsi="Times New Roman" w:cs="Times New Roman"/>
        </w:rPr>
        <w:t xml:space="preserve">. In looking at the opioid crisis there are several sociological factors that seem to go hand in hand with addiction. </w:t>
      </w:r>
      <w:r>
        <w:rPr>
          <w:rFonts w:ascii="Times New Roman" w:eastAsia="Times New Roman" w:hAnsi="Times New Roman" w:cs="Times New Roman"/>
        </w:rPr>
        <w:lastRenderedPageBreak/>
        <w:t xml:space="preserve">Poverty, rurality, and hard physical labor are becoming very effective markers of where the opioid crisis is the worst. </w:t>
      </w:r>
    </w:p>
    <w:p w14:paraId="4271266B" w14:textId="3CE8DE15" w:rsidR="00857370" w:rsidRDefault="00857370" w:rsidP="00857370">
      <w:pPr>
        <w:spacing w:line="480" w:lineRule="auto"/>
        <w:rPr>
          <w:rFonts w:ascii="Times New Roman" w:eastAsia="Times New Roman" w:hAnsi="Times New Roman" w:cs="Times New Roman"/>
        </w:rPr>
      </w:pPr>
      <w:r>
        <w:rPr>
          <w:rFonts w:ascii="Times New Roman" w:eastAsia="Times New Roman" w:hAnsi="Times New Roman" w:cs="Times New Roman"/>
        </w:rPr>
        <w:tab/>
        <w:t>Poverty is related to opioid use namely in two way</w:t>
      </w:r>
      <w:r w:rsidR="00F20ABB">
        <w:rPr>
          <w:rFonts w:ascii="Times New Roman" w:eastAsia="Times New Roman" w:hAnsi="Times New Roman" w:cs="Times New Roman"/>
        </w:rPr>
        <w:t>s</w:t>
      </w:r>
      <w:r>
        <w:rPr>
          <w:rFonts w:ascii="Times New Roman" w:eastAsia="Times New Roman" w:hAnsi="Times New Roman" w:cs="Times New Roman"/>
        </w:rPr>
        <w:t>. Poverty first increase</w:t>
      </w:r>
      <w:r w:rsidR="00F20ABB">
        <w:rPr>
          <w:rFonts w:ascii="Times New Roman" w:eastAsia="Times New Roman" w:hAnsi="Times New Roman" w:cs="Times New Roman"/>
        </w:rPr>
        <w:t>s</w:t>
      </w:r>
      <w:r>
        <w:rPr>
          <w:rFonts w:ascii="Times New Roman" w:eastAsia="Times New Roman" w:hAnsi="Times New Roman" w:cs="Times New Roman"/>
        </w:rPr>
        <w:t xml:space="preserve"> vulnerability to addiction from economic deprivation and then a limit</w:t>
      </w:r>
      <w:r w:rsidR="00F20ABB">
        <w:rPr>
          <w:rFonts w:ascii="Times New Roman" w:eastAsia="Times New Roman" w:hAnsi="Times New Roman" w:cs="Times New Roman"/>
        </w:rPr>
        <w:t>s</w:t>
      </w:r>
      <w:r>
        <w:rPr>
          <w:rFonts w:ascii="Times New Roman" w:eastAsia="Times New Roman" w:hAnsi="Times New Roman" w:cs="Times New Roman"/>
        </w:rPr>
        <w:t xml:space="preserve"> access to treatments once addicted. People living below the poverty line face much higher levels of stress on a day to basis. This drastically increases the likelihood of turning to illicit self-medication with drugs. This can also be seen as a function of general unhappiness or disappointment at the status of their life. High levels of stress accompanied with general unhappiness not only puts this group at a high level of risk for mental disorders, but also at a high risk of addiction. People facing these challenges are more likely to turn to temporary forms relaxation and happiness that drug use often offers, albeit with hefty consequences. The socioeconomic status of people often </w:t>
      </w:r>
      <w:r w:rsidR="0085499A">
        <w:rPr>
          <w:rFonts w:ascii="Times New Roman" w:eastAsia="Times New Roman" w:hAnsi="Times New Roman" w:cs="Times New Roman"/>
        </w:rPr>
        <w:t>a</w:t>
      </w:r>
      <w:r>
        <w:rPr>
          <w:rFonts w:ascii="Times New Roman" w:eastAsia="Times New Roman" w:hAnsi="Times New Roman" w:cs="Times New Roman"/>
        </w:rPr>
        <w:t xml:space="preserve">ffects </w:t>
      </w:r>
      <w:r w:rsidR="0085499A">
        <w:rPr>
          <w:rFonts w:ascii="Times New Roman" w:eastAsia="Times New Roman" w:hAnsi="Times New Roman" w:cs="Times New Roman"/>
        </w:rPr>
        <w:t>their</w:t>
      </w:r>
      <w:r>
        <w:rPr>
          <w:rFonts w:ascii="Times New Roman" w:eastAsia="Times New Roman" w:hAnsi="Times New Roman" w:cs="Times New Roman"/>
        </w:rPr>
        <w:t xml:space="preserve"> psychological </w:t>
      </w:r>
      <w:r w:rsidR="009F3ABF">
        <w:rPr>
          <w:rFonts w:ascii="Times New Roman" w:eastAsia="Times New Roman" w:hAnsi="Times New Roman" w:cs="Times New Roman"/>
        </w:rPr>
        <w:t>status,</w:t>
      </w:r>
      <w:r>
        <w:rPr>
          <w:rFonts w:ascii="Times New Roman" w:eastAsia="Times New Roman" w:hAnsi="Times New Roman" w:cs="Times New Roman"/>
        </w:rPr>
        <w:t xml:space="preserve"> and this can increase risks of addiction</w:t>
      </w:r>
      <w:r w:rsidR="00A5302C">
        <w:rPr>
          <w:rFonts w:ascii="Times New Roman" w:eastAsia="Times New Roman" w:hAnsi="Times New Roman" w:cs="Times New Roman"/>
        </w:rPr>
        <w:t xml:space="preserve"> (Bruce et al., 1991)</w:t>
      </w:r>
      <w:r>
        <w:rPr>
          <w:rFonts w:ascii="Times New Roman" w:eastAsia="Times New Roman" w:hAnsi="Times New Roman" w:cs="Times New Roman"/>
        </w:rPr>
        <w:t xml:space="preserve">. </w:t>
      </w:r>
    </w:p>
    <w:p w14:paraId="09DBBE33" w14:textId="4F604D48" w:rsidR="00857370" w:rsidRDefault="00857370" w:rsidP="00857370">
      <w:pPr>
        <w:spacing w:line="480" w:lineRule="auto"/>
        <w:rPr>
          <w:rFonts w:ascii="Times New Roman" w:eastAsia="Times New Roman" w:hAnsi="Times New Roman" w:cs="Times New Roman"/>
        </w:rPr>
      </w:pPr>
      <w:r>
        <w:rPr>
          <w:rFonts w:ascii="Times New Roman" w:eastAsia="Times New Roman" w:hAnsi="Times New Roman" w:cs="Times New Roman"/>
        </w:rPr>
        <w:tab/>
        <w:t xml:space="preserve">Another group of people who are at high risk of addiction is those whose profession involves hard physical labor. People who </w:t>
      </w:r>
      <w:r w:rsidR="0085499A">
        <w:rPr>
          <w:rFonts w:ascii="Times New Roman" w:eastAsia="Times New Roman" w:hAnsi="Times New Roman" w:cs="Times New Roman"/>
        </w:rPr>
        <w:t xml:space="preserve">do </w:t>
      </w:r>
      <w:r>
        <w:rPr>
          <w:rFonts w:ascii="Times New Roman" w:eastAsia="Times New Roman" w:hAnsi="Times New Roman" w:cs="Times New Roman"/>
        </w:rPr>
        <w:t xml:space="preserve">hard physical labor </w:t>
      </w:r>
      <w:r w:rsidR="0085499A">
        <w:rPr>
          <w:rFonts w:ascii="Times New Roman" w:eastAsia="Times New Roman" w:hAnsi="Times New Roman" w:cs="Times New Roman"/>
        </w:rPr>
        <w:t xml:space="preserve">for work </w:t>
      </w:r>
      <w:r>
        <w:rPr>
          <w:rFonts w:ascii="Times New Roman" w:eastAsia="Times New Roman" w:hAnsi="Times New Roman" w:cs="Times New Roman"/>
        </w:rPr>
        <w:t>are much more likely to experience on the job injuries</w:t>
      </w:r>
      <w:r w:rsidR="0085499A">
        <w:rPr>
          <w:rFonts w:ascii="Times New Roman" w:eastAsia="Times New Roman" w:hAnsi="Times New Roman" w:cs="Times New Roman"/>
        </w:rPr>
        <w:t xml:space="preserve"> necessitating</w:t>
      </w:r>
      <w:r>
        <w:rPr>
          <w:rFonts w:ascii="Times New Roman" w:eastAsia="Times New Roman" w:hAnsi="Times New Roman" w:cs="Times New Roman"/>
        </w:rPr>
        <w:t xml:space="preserve"> opioid painkiller prescriptions</w:t>
      </w:r>
      <w:r w:rsidR="0085499A">
        <w:rPr>
          <w:rFonts w:ascii="Times New Roman" w:eastAsia="Times New Roman" w:hAnsi="Times New Roman" w:cs="Times New Roman"/>
        </w:rPr>
        <w:t xml:space="preserve"> (</w:t>
      </w:r>
      <w:r w:rsidR="00D878A3">
        <w:rPr>
          <w:rFonts w:ascii="Times New Roman" w:eastAsia="Times New Roman" w:hAnsi="Times New Roman" w:cs="Times New Roman"/>
        </w:rPr>
        <w:t>Macy, 2018</w:t>
      </w:r>
      <w:r w:rsidR="0085499A">
        <w:rPr>
          <w:rFonts w:ascii="Times New Roman" w:eastAsia="Times New Roman" w:hAnsi="Times New Roman" w:cs="Times New Roman"/>
        </w:rPr>
        <w:t>)</w:t>
      </w:r>
      <w:r>
        <w:rPr>
          <w:rFonts w:ascii="Times New Roman" w:eastAsia="Times New Roman" w:hAnsi="Times New Roman" w:cs="Times New Roman"/>
        </w:rPr>
        <w:t xml:space="preserve">. These painkillers allow workers often to work through injuries but can exacerbate the underlying condition and cause long term chronic pain which is often treated with a </w:t>
      </w:r>
      <w:r w:rsidR="0085499A">
        <w:rPr>
          <w:rFonts w:ascii="Times New Roman" w:eastAsia="Times New Roman" w:hAnsi="Times New Roman" w:cs="Times New Roman"/>
        </w:rPr>
        <w:t>long-term</w:t>
      </w:r>
      <w:r>
        <w:rPr>
          <w:rFonts w:ascii="Times New Roman" w:eastAsia="Times New Roman" w:hAnsi="Times New Roman" w:cs="Times New Roman"/>
        </w:rPr>
        <w:t xml:space="preserve"> opioid prescription. </w:t>
      </w:r>
      <w:r w:rsidR="0085499A">
        <w:rPr>
          <w:rFonts w:ascii="Times New Roman" w:eastAsia="Times New Roman" w:hAnsi="Times New Roman" w:cs="Times New Roman"/>
        </w:rPr>
        <w:t>Those</w:t>
      </w:r>
      <w:r>
        <w:rPr>
          <w:rFonts w:ascii="Times New Roman" w:eastAsia="Times New Roman" w:hAnsi="Times New Roman" w:cs="Times New Roman"/>
        </w:rPr>
        <w:t xml:space="preserve"> working in hard labor are from lower socioeconomic status and face greater challenges than other populations. This puts them also at a higher risk of addiction. This coupled with the fact that these workers are often very likely to receive an opioid prescription at some point in their life places them at a very high risk for developing an </w:t>
      </w:r>
      <w:r w:rsidR="00D878A3">
        <w:rPr>
          <w:rFonts w:ascii="Times New Roman" w:eastAsia="Times New Roman" w:hAnsi="Times New Roman" w:cs="Times New Roman"/>
        </w:rPr>
        <w:t>o</w:t>
      </w:r>
      <w:r>
        <w:rPr>
          <w:rFonts w:ascii="Times New Roman" w:eastAsia="Times New Roman" w:hAnsi="Times New Roman" w:cs="Times New Roman"/>
        </w:rPr>
        <w:t>pioid use disorder</w:t>
      </w:r>
      <w:r w:rsidR="00D878A3">
        <w:rPr>
          <w:rFonts w:ascii="Times New Roman" w:eastAsia="Times New Roman" w:hAnsi="Times New Roman" w:cs="Times New Roman"/>
        </w:rPr>
        <w:t xml:space="preserve"> (Robertson and Donermeyer, 1997)</w:t>
      </w:r>
      <w:r>
        <w:rPr>
          <w:rFonts w:ascii="Times New Roman" w:eastAsia="Times New Roman" w:hAnsi="Times New Roman" w:cs="Times New Roman"/>
        </w:rPr>
        <w:t xml:space="preserve">. The worker while taking the pain medication may find </w:t>
      </w:r>
      <w:r w:rsidR="00F20ABB">
        <w:rPr>
          <w:rFonts w:ascii="Times New Roman" w:eastAsia="Times New Roman" w:hAnsi="Times New Roman" w:cs="Times New Roman"/>
        </w:rPr>
        <w:t xml:space="preserve">that opioids </w:t>
      </w:r>
      <w:r>
        <w:rPr>
          <w:rFonts w:ascii="Times New Roman" w:eastAsia="Times New Roman" w:hAnsi="Times New Roman" w:cs="Times New Roman"/>
        </w:rPr>
        <w:t xml:space="preserve">in combination with numbing physical </w:t>
      </w:r>
      <w:r w:rsidR="00F20ABB">
        <w:rPr>
          <w:rFonts w:ascii="Times New Roman" w:eastAsia="Times New Roman" w:hAnsi="Times New Roman" w:cs="Times New Roman"/>
        </w:rPr>
        <w:t>pain,</w:t>
      </w:r>
      <w:r>
        <w:rPr>
          <w:rFonts w:ascii="Times New Roman" w:eastAsia="Times New Roman" w:hAnsi="Times New Roman" w:cs="Times New Roman"/>
        </w:rPr>
        <w:t xml:space="preserve"> the</w:t>
      </w:r>
      <w:r w:rsidR="00F20ABB">
        <w:rPr>
          <w:rFonts w:ascii="Times New Roman" w:eastAsia="Times New Roman" w:hAnsi="Times New Roman" w:cs="Times New Roman"/>
        </w:rPr>
        <w:t>y</w:t>
      </w:r>
      <w:r>
        <w:rPr>
          <w:rFonts w:ascii="Times New Roman" w:eastAsia="Times New Roman" w:hAnsi="Times New Roman" w:cs="Times New Roman"/>
        </w:rPr>
        <w:t xml:space="preserve"> can</w:t>
      </w:r>
      <w:r w:rsidR="00F20ABB">
        <w:rPr>
          <w:rFonts w:ascii="Times New Roman" w:eastAsia="Times New Roman" w:hAnsi="Times New Roman" w:cs="Times New Roman"/>
        </w:rPr>
        <w:t xml:space="preserve"> also</w:t>
      </w:r>
      <w:r>
        <w:rPr>
          <w:rFonts w:ascii="Times New Roman" w:eastAsia="Times New Roman" w:hAnsi="Times New Roman" w:cs="Times New Roman"/>
        </w:rPr>
        <w:t xml:space="preserve"> numb emotional </w:t>
      </w:r>
      <w:r w:rsidR="0085499A">
        <w:rPr>
          <w:rFonts w:ascii="Times New Roman" w:eastAsia="Times New Roman" w:hAnsi="Times New Roman" w:cs="Times New Roman"/>
        </w:rPr>
        <w:t>pain,</w:t>
      </w:r>
      <w:r>
        <w:rPr>
          <w:rFonts w:ascii="Times New Roman" w:eastAsia="Times New Roman" w:hAnsi="Times New Roman" w:cs="Times New Roman"/>
        </w:rPr>
        <w:t xml:space="preserve"> and this </w:t>
      </w:r>
      <w:r>
        <w:rPr>
          <w:rFonts w:ascii="Times New Roman" w:eastAsia="Times New Roman" w:hAnsi="Times New Roman" w:cs="Times New Roman"/>
        </w:rPr>
        <w:lastRenderedPageBreak/>
        <w:t>is where these drugs find their real addictive potential. A tangible example of physical labor</w:t>
      </w:r>
      <w:r w:rsidR="00F20ABB">
        <w:rPr>
          <w:rFonts w:ascii="Times New Roman" w:eastAsia="Times New Roman" w:hAnsi="Times New Roman" w:cs="Times New Roman"/>
        </w:rPr>
        <w:t>’s</w:t>
      </w:r>
      <w:r>
        <w:rPr>
          <w:rFonts w:ascii="Times New Roman" w:eastAsia="Times New Roman" w:hAnsi="Times New Roman" w:cs="Times New Roman"/>
        </w:rPr>
        <w:t xml:space="preserve"> correlation to opioid abuse can be seen in </w:t>
      </w:r>
      <w:r w:rsidR="0085499A">
        <w:rPr>
          <w:rFonts w:ascii="Times New Roman" w:eastAsia="Times New Roman" w:hAnsi="Times New Roman" w:cs="Times New Roman"/>
        </w:rPr>
        <w:t xml:space="preserve">the State of </w:t>
      </w:r>
      <w:r>
        <w:rPr>
          <w:rFonts w:ascii="Times New Roman" w:eastAsia="Times New Roman" w:hAnsi="Times New Roman" w:cs="Times New Roman"/>
        </w:rPr>
        <w:t xml:space="preserve">Tennessee as well. In </w:t>
      </w:r>
      <w:r w:rsidR="0085499A">
        <w:rPr>
          <w:rFonts w:ascii="Times New Roman" w:eastAsia="Times New Roman" w:hAnsi="Times New Roman" w:cs="Times New Roman"/>
        </w:rPr>
        <w:t>Tennessee an</w:t>
      </w:r>
      <w:r>
        <w:rPr>
          <w:rFonts w:ascii="Times New Roman" w:eastAsia="Times New Roman" w:hAnsi="Times New Roman" w:cs="Times New Roman"/>
        </w:rPr>
        <w:t xml:space="preserve"> injured worked has a 31.8% chance of receiving an opioid prescription within six months of being injured on the job. Workers will often not report their injuries and use opioids to deal with the pain so that they can maintain their normal work schedule</w:t>
      </w:r>
      <w:r w:rsidR="00D878A3">
        <w:rPr>
          <w:rFonts w:ascii="Times New Roman" w:eastAsia="Times New Roman" w:hAnsi="Times New Roman" w:cs="Times New Roman"/>
        </w:rPr>
        <w:t xml:space="preserve"> (Durand, 2019)</w:t>
      </w:r>
      <w:r>
        <w:rPr>
          <w:rFonts w:ascii="Times New Roman" w:eastAsia="Times New Roman" w:hAnsi="Times New Roman" w:cs="Times New Roman"/>
        </w:rPr>
        <w:t>. The socioeconomic status coupled with the physical demands of the job places this people group at a higher risk of developing an opioid use disorder.</w:t>
      </w:r>
    </w:p>
    <w:p w14:paraId="6EF26CA3" w14:textId="7560CBA3" w:rsidR="007B2D42" w:rsidRDefault="00857370" w:rsidP="006665C9">
      <w:pPr>
        <w:spacing w:line="480" w:lineRule="auto"/>
        <w:rPr>
          <w:rFonts w:ascii="Times New Roman" w:eastAsia="Times New Roman" w:hAnsi="Times New Roman" w:cs="Times New Roman"/>
        </w:rPr>
      </w:pPr>
      <w:r>
        <w:rPr>
          <w:rFonts w:ascii="Times New Roman" w:eastAsia="Times New Roman" w:hAnsi="Times New Roman" w:cs="Times New Roman"/>
        </w:rPr>
        <w:tab/>
        <w:t xml:space="preserve">Rurality has become a major predictor of opioid abuse mainly because it often combines </w:t>
      </w:r>
      <w:r w:rsidR="00F20ABB">
        <w:rPr>
          <w:rFonts w:ascii="Times New Roman" w:eastAsia="Times New Roman" w:hAnsi="Times New Roman" w:cs="Times New Roman"/>
        </w:rPr>
        <w:t xml:space="preserve">the </w:t>
      </w:r>
      <w:r>
        <w:rPr>
          <w:rFonts w:ascii="Times New Roman" w:eastAsia="Times New Roman" w:hAnsi="Times New Roman" w:cs="Times New Roman"/>
        </w:rPr>
        <w:t xml:space="preserve">first two subgroups mentioned in the previous paragraph. Those living in rural setting are more likely to not only be below the poverty line, but also work in manual labor types of jobs. </w:t>
      </w:r>
      <w:r w:rsidR="00570760">
        <w:rPr>
          <w:rFonts w:ascii="Times New Roman" w:eastAsia="Times New Roman" w:hAnsi="Times New Roman" w:cs="Times New Roman"/>
        </w:rPr>
        <w:t>Specifically,</w:t>
      </w:r>
      <w:r>
        <w:rPr>
          <w:rFonts w:ascii="Times New Roman" w:eastAsia="Times New Roman" w:hAnsi="Times New Roman" w:cs="Times New Roman"/>
        </w:rPr>
        <w:t xml:space="preserve"> there are four factors that proliferate opioid use in rural areas: greater availability, social and kinship network connections, out migration of young adults, and economic stressors. The greater availability stems from the fact that rural areas are receiving a much higher rate of prescription of opioid medications. A higher rate of prescription facilitates the excess </w:t>
      </w:r>
      <w:r w:rsidR="00570760">
        <w:rPr>
          <w:rFonts w:ascii="Times New Roman" w:eastAsia="Times New Roman" w:hAnsi="Times New Roman" w:cs="Times New Roman"/>
        </w:rPr>
        <w:t>number</w:t>
      </w:r>
      <w:r>
        <w:rPr>
          <w:rFonts w:ascii="Times New Roman" w:eastAsia="Times New Roman" w:hAnsi="Times New Roman" w:cs="Times New Roman"/>
        </w:rPr>
        <w:t xml:space="preserve"> of pills that exist in rural areas. With this, social and kinship network connections create an easy way to obtain and share pain medications. People in rural areas are more likely to receive and take unprescribed opioids as they can receive them from family while in general just have an easier time finding opioids as rural areas often have more extensive social networks. The high prescription rate coupled with this not only creates an excess of the drug for an illicit market, but also makes it very easy to obtain. Rural areas also see a very large out migration of young adults. The outmigration of young adults serves to increase the poverty of an area</w:t>
      </w:r>
      <w:r w:rsidR="0085499A">
        <w:rPr>
          <w:rFonts w:ascii="Times New Roman" w:eastAsia="Times New Roman" w:hAnsi="Times New Roman" w:cs="Times New Roman"/>
        </w:rPr>
        <w:t>. In addition,</w:t>
      </w:r>
      <w:r>
        <w:rPr>
          <w:rFonts w:ascii="Times New Roman" w:eastAsia="Times New Roman" w:hAnsi="Times New Roman" w:cs="Times New Roman"/>
        </w:rPr>
        <w:t xml:space="preserve"> rural areas face greater economic stressors in general. As stated earlier, poverty is a significant predictor of opioid abuse and can serve to place people at risk for developing   substance use </w:t>
      </w:r>
      <w:r>
        <w:rPr>
          <w:rFonts w:ascii="Times New Roman" w:eastAsia="Times New Roman" w:hAnsi="Times New Roman" w:cs="Times New Roman"/>
        </w:rPr>
        <w:lastRenderedPageBreak/>
        <w:t>disorders in general. The interplay between these four factors serves to create the trend of rural areas being affected the most by the opioid crisis</w:t>
      </w:r>
      <w:r w:rsidR="00D878A3">
        <w:rPr>
          <w:rFonts w:ascii="Times New Roman" w:eastAsia="Times New Roman" w:hAnsi="Times New Roman" w:cs="Times New Roman"/>
        </w:rPr>
        <w:t xml:space="preserve"> (Keyes et al., 2014)</w:t>
      </w:r>
      <w:r>
        <w:rPr>
          <w:rFonts w:ascii="Times New Roman" w:eastAsia="Times New Roman" w:hAnsi="Times New Roman" w:cs="Times New Roman"/>
        </w:rPr>
        <w:t>.  A tangible example of this can be seen from a study done in North Carolina analyzing opioid mortality rates. The study showed that rural counties, especially in the Appalachia area, had higher rates of overdose due to prescription opioids</w:t>
      </w:r>
      <w:r w:rsidR="00D878A3">
        <w:rPr>
          <w:rFonts w:ascii="Times New Roman" w:eastAsia="Times New Roman" w:hAnsi="Times New Roman" w:cs="Times New Roman"/>
        </w:rPr>
        <w:t xml:space="preserve"> (Cordes, 2018)</w:t>
      </w:r>
      <w:r>
        <w:rPr>
          <w:rFonts w:ascii="Times New Roman" w:eastAsia="Times New Roman" w:hAnsi="Times New Roman" w:cs="Times New Roman"/>
        </w:rPr>
        <w:t xml:space="preserve">. Rural areas have found themselves suffering greatest at the hands of this crisis because of their unique intersection between both poverty and opioid availability. </w:t>
      </w:r>
    </w:p>
    <w:p w14:paraId="60A0E9F0" w14:textId="77777777" w:rsidR="00D94FBA" w:rsidRDefault="00D94FBA" w:rsidP="00D94FBA">
      <w:pPr>
        <w:spacing w:line="480" w:lineRule="auto"/>
        <w:rPr>
          <w:rFonts w:ascii="Times New Roman" w:hAnsi="Times New Roman" w:cs="Times New Roman"/>
        </w:rPr>
      </w:pPr>
      <w:r>
        <w:rPr>
          <w:rFonts w:ascii="Times New Roman" w:hAnsi="Times New Roman" w:cs="Times New Roman"/>
        </w:rPr>
        <w:t>Fourth section: Efficacy of treatments</w:t>
      </w:r>
    </w:p>
    <w:p w14:paraId="183B73C8" w14:textId="1D712287" w:rsidR="00D94FBA" w:rsidRDefault="00D94FBA" w:rsidP="00D94FBA">
      <w:pPr>
        <w:spacing w:line="480" w:lineRule="auto"/>
        <w:rPr>
          <w:rFonts w:ascii="Times New Roman" w:hAnsi="Times New Roman" w:cs="Times New Roman"/>
        </w:rPr>
      </w:pPr>
      <w:r>
        <w:rPr>
          <w:rFonts w:ascii="Times New Roman" w:hAnsi="Times New Roman" w:cs="Times New Roman"/>
        </w:rPr>
        <w:tab/>
        <w:t>Due to changes in structure and chemical imbalance, opioid addicts face special challenges in regard to recovering from addiction. Withdrawals from opioids can be sever</w:t>
      </w:r>
      <w:r w:rsidR="00F20ABB">
        <w:rPr>
          <w:rFonts w:ascii="Times New Roman" w:hAnsi="Times New Roman" w:cs="Times New Roman"/>
        </w:rPr>
        <w:t>e</w:t>
      </w:r>
      <w:r>
        <w:rPr>
          <w:rFonts w:ascii="Times New Roman" w:hAnsi="Times New Roman" w:cs="Times New Roman"/>
        </w:rPr>
        <w:t xml:space="preserve"> and even life threatening so most recovery treatment programs use medically assisted therapies or MAT. These therapies use several types of medication to wean addicts off of the opioid drug of choice. The three most commonly used drugs for MAT are methadone, naltrexone, and buprenorphine. Each has their own respective risks and effectiveness based on individual patient differences. These drugs are prescribed for many substance use disorders (SUD); however, this section will focus on their efficacy for opioid use disorders (OUD). The U.S. National Library of Medicine refers to a SUD as the misuse of alcohol or another substance that leads to health issues or problems at school, work, or home. OUD is when opioid is the misused drug of choice (2018).Table 2  and Figure 2 show the data</w:t>
      </w:r>
      <w:r w:rsidRPr="00B1589B">
        <w:rPr>
          <w:rFonts w:ascii="Times New Roman" w:hAnsi="Times New Roman" w:cs="Times New Roman"/>
        </w:rPr>
        <w:t xml:space="preserve"> </w:t>
      </w:r>
      <w:r>
        <w:rPr>
          <w:rFonts w:ascii="Times New Roman" w:hAnsi="Times New Roman" w:cs="Times New Roman"/>
        </w:rPr>
        <w:t xml:space="preserve">from a combination of information by the United States Center for Disease Control (CDC, </w:t>
      </w:r>
      <w:hyperlink r:id="rId12" w:history="1">
        <w:r w:rsidRPr="00655DD8">
          <w:rPr>
            <w:rStyle w:val="Hyperlink"/>
            <w:rFonts w:ascii="Times New Roman" w:hAnsi="Times New Roman" w:cs="Times New Roman"/>
          </w:rPr>
          <w:t>www.cdc.gov</w:t>
        </w:r>
      </w:hyperlink>
      <w:r>
        <w:rPr>
          <w:rFonts w:ascii="Times New Roman" w:hAnsi="Times New Roman" w:cs="Times New Roman"/>
        </w:rPr>
        <w:t xml:space="preserve">) and </w:t>
      </w:r>
      <w:r w:rsidRPr="00DB36C0">
        <w:rPr>
          <w:rFonts w:ascii="Times New Roman" w:hAnsi="Times New Roman" w:cs="Times New Roman"/>
        </w:rPr>
        <w:t>U.S. National Library of Medicine</w:t>
      </w:r>
      <w:r>
        <w:rPr>
          <w:rFonts w:ascii="Times New Roman" w:hAnsi="Times New Roman" w:cs="Times New Roman"/>
        </w:rPr>
        <w:t xml:space="preserve"> </w:t>
      </w:r>
      <w:r w:rsidRPr="00DB36C0">
        <w:rPr>
          <w:rFonts w:ascii="Times New Roman" w:hAnsi="Times New Roman" w:cs="Times New Roman"/>
        </w:rPr>
        <w:t>National Center for Biotechnology Information</w:t>
      </w:r>
      <w:r>
        <w:rPr>
          <w:rFonts w:ascii="Times New Roman" w:hAnsi="Times New Roman" w:cs="Times New Roman"/>
        </w:rPr>
        <w:t xml:space="preserve"> (PubChem, </w:t>
      </w:r>
      <w:hyperlink r:id="rId13" w:history="1">
        <w:r w:rsidRPr="00DB36C0">
          <w:rPr>
            <w:rStyle w:val="Hyperlink"/>
          </w:rPr>
          <w:t>https://pubchem.ncbi.nlm.nih.gov/compound/)</w:t>
        </w:r>
      </w:hyperlink>
      <w:r>
        <w:t xml:space="preserve"> </w:t>
      </w:r>
      <w:r>
        <w:rPr>
          <w:rFonts w:ascii="Times New Roman" w:hAnsi="Times New Roman" w:cs="Times New Roman"/>
        </w:rPr>
        <w:t xml:space="preserve">that give information on medication used for MATs. </w:t>
      </w:r>
    </w:p>
    <w:p w14:paraId="39ECE61C" w14:textId="23FE422A" w:rsidR="00A065DB" w:rsidRDefault="00A065DB" w:rsidP="00D94FBA">
      <w:pPr>
        <w:spacing w:line="480" w:lineRule="auto"/>
        <w:rPr>
          <w:rFonts w:ascii="Times New Roman" w:hAnsi="Times New Roman" w:cs="Times New Roman"/>
        </w:rPr>
      </w:pPr>
      <w:r w:rsidRPr="00A065DB">
        <w:rPr>
          <w:rFonts w:ascii="Times New Roman" w:hAnsi="Times New Roman" w:cs="Times New Roman"/>
        </w:rPr>
        <w:lastRenderedPageBreak/>
        <w:drawing>
          <wp:inline distT="0" distB="0" distL="0" distR="0" wp14:anchorId="6C3D113C" wp14:editId="016B67AF">
            <wp:extent cx="5943600" cy="334327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43600" cy="3343275"/>
                    </a:xfrm>
                    <a:prstGeom prst="rect">
                      <a:avLst/>
                    </a:prstGeom>
                  </pic:spPr>
                </pic:pic>
              </a:graphicData>
            </a:graphic>
          </wp:inline>
        </w:drawing>
      </w:r>
    </w:p>
    <w:p w14:paraId="3BD58018" w14:textId="77777777" w:rsidR="00D94FBA" w:rsidRDefault="00D94FBA" w:rsidP="00D94FBA">
      <w:pPr>
        <w:tabs>
          <w:tab w:val="left" w:pos="3514"/>
        </w:tabs>
        <w:rPr>
          <w:rFonts w:ascii="Times New Roman" w:hAnsi="Times New Roman" w:cs="Times New Roman"/>
        </w:rPr>
      </w:pPr>
    </w:p>
    <w:p w14:paraId="21DB366E" w14:textId="6F1CA9DB" w:rsidR="00D94FBA" w:rsidRDefault="00A35037" w:rsidP="00D94FBA">
      <w:pPr>
        <w:spacing w:line="480" w:lineRule="auto"/>
        <w:rPr>
          <w:rStyle w:val="Hyperlink"/>
          <w:rFonts w:ascii="Times New Roman" w:hAnsi="Times New Roman" w:cs="Times New Roman"/>
          <w:color w:val="000000" w:themeColor="text1"/>
          <w:u w:val="none"/>
        </w:rPr>
      </w:pPr>
      <w:r w:rsidRPr="00A35037">
        <w:rPr>
          <w:rStyle w:val="Hyperlink"/>
          <w:rFonts w:ascii="Times New Roman" w:hAnsi="Times New Roman" w:cs="Times New Roman"/>
          <w:color w:val="000000" w:themeColor="text1"/>
          <w:u w:val="none"/>
        </w:rPr>
        <w:drawing>
          <wp:inline distT="0" distB="0" distL="0" distR="0" wp14:anchorId="39AD1857" wp14:editId="69DD3949">
            <wp:extent cx="5943600" cy="334327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43600" cy="3343275"/>
                    </a:xfrm>
                    <a:prstGeom prst="rect">
                      <a:avLst/>
                    </a:prstGeom>
                  </pic:spPr>
                </pic:pic>
              </a:graphicData>
            </a:graphic>
          </wp:inline>
        </w:drawing>
      </w:r>
    </w:p>
    <w:p w14:paraId="71C3E915" w14:textId="77777777" w:rsidR="00D94FBA" w:rsidRPr="006A25F4" w:rsidRDefault="00D94FBA" w:rsidP="00D94FBA">
      <w:pPr>
        <w:spacing w:line="480" w:lineRule="auto"/>
        <w:rPr>
          <w:rFonts w:ascii="Times New Roman" w:hAnsi="Times New Roman" w:cs="Times New Roman"/>
          <w:color w:val="000000" w:themeColor="text1"/>
        </w:rPr>
      </w:pPr>
    </w:p>
    <w:p w14:paraId="03D1C3A4" w14:textId="2F34C0D1" w:rsidR="00D94FBA" w:rsidRDefault="00D94FBA" w:rsidP="00D94FBA">
      <w:pPr>
        <w:spacing w:line="480" w:lineRule="auto"/>
        <w:rPr>
          <w:rFonts w:ascii="Times New Roman" w:hAnsi="Times New Roman" w:cs="Times New Roman"/>
        </w:rPr>
      </w:pPr>
      <w:r>
        <w:rPr>
          <w:rFonts w:ascii="Times New Roman" w:hAnsi="Times New Roman" w:cs="Times New Roman"/>
        </w:rPr>
        <w:tab/>
      </w:r>
      <w:r w:rsidRPr="0085499A">
        <w:rPr>
          <w:rFonts w:ascii="Times New Roman" w:hAnsi="Times New Roman" w:cs="Times New Roman"/>
        </w:rPr>
        <w:t>Methadone hydrochloride</w:t>
      </w:r>
      <w:r w:rsidRPr="0085499A" w:rsidDel="0085499A">
        <w:rPr>
          <w:rFonts w:ascii="Times New Roman" w:hAnsi="Times New Roman" w:cs="Times New Roman"/>
        </w:rPr>
        <w:t xml:space="preserve"> </w:t>
      </w:r>
      <w:r>
        <w:rPr>
          <w:rFonts w:ascii="Times New Roman" w:hAnsi="Times New Roman" w:cs="Times New Roman"/>
        </w:rPr>
        <w:t xml:space="preserve">is a long acting opioid agonist that serves to prevent withdrawal in patient recovering form opioid addiction. Methadone has been in use for a long </w:t>
      </w:r>
      <w:r>
        <w:rPr>
          <w:rFonts w:ascii="Times New Roman" w:hAnsi="Times New Roman" w:cs="Times New Roman"/>
        </w:rPr>
        <w:lastRenderedPageBreak/>
        <w:t>time, especially regarding recovery from heroin addiction. A meta-analysis done in 2009, highlights that methadone is in fact a more effective treatment for heroin addiction than no medication given at all. Data collected from studies done after 200 show 154 per 1000 patients demonstrated treatment retention without any medication assistance while 684 per 1000 patients demonstrated treatment retention while using methadone-based therapies. It is important to no</w:t>
      </w:r>
      <w:r w:rsidR="00F20ABB">
        <w:rPr>
          <w:rFonts w:ascii="Times New Roman" w:hAnsi="Times New Roman" w:cs="Times New Roman"/>
        </w:rPr>
        <w:t>te</w:t>
      </w:r>
      <w:r>
        <w:rPr>
          <w:rFonts w:ascii="Times New Roman" w:hAnsi="Times New Roman" w:cs="Times New Roman"/>
        </w:rPr>
        <w:t xml:space="preserve"> however that treatment retention does not signify an absolute cure from addiction but rather just whether the patient went through the entire treatment regime. It also does not indicate how many patients may have relapsed upon finishing treatment. Furthermore, while 684 is vastly greater than 154 per 1000, it still reflects only a 68.4% completion rate for treatment. Methadone can be more effective than non-MAT therapy, however, it would be better to see a higher completion rate as methadone has its own inherent dangers (Mattick et al. 2009). Methadone, since it is a long-term opioid agonist, can be highly addictive as well and poses the same health risks as other opioids. </w:t>
      </w:r>
    </w:p>
    <w:p w14:paraId="214B2B8B" w14:textId="1812A63B" w:rsidR="00D94FBA" w:rsidRDefault="00D94FBA" w:rsidP="00D94FBA">
      <w:pPr>
        <w:spacing w:line="480" w:lineRule="auto"/>
        <w:rPr>
          <w:rFonts w:ascii="Times New Roman" w:hAnsi="Times New Roman" w:cs="Times New Roman"/>
        </w:rPr>
      </w:pPr>
      <w:r>
        <w:rPr>
          <w:rFonts w:ascii="Times New Roman" w:hAnsi="Times New Roman" w:cs="Times New Roman"/>
        </w:rPr>
        <w:tab/>
        <w:t>Naltrexone works as an opioid antagonist as it blocks opioid receptors. Essentially, it is used to prevent the rewarding effects of using opioids. Naltrexone has shown to be relative</w:t>
      </w:r>
      <w:r w:rsidR="00F20ABB">
        <w:rPr>
          <w:rFonts w:ascii="Times New Roman" w:hAnsi="Times New Roman" w:cs="Times New Roman"/>
        </w:rPr>
        <w:t>ly</w:t>
      </w:r>
      <w:r>
        <w:rPr>
          <w:rFonts w:ascii="Times New Roman" w:hAnsi="Times New Roman" w:cs="Times New Roman"/>
        </w:rPr>
        <w:t xml:space="preserve"> inefficient as a MAT therapy. Most meta-analyses on the effective use of naltrexone for </w:t>
      </w:r>
      <w:r w:rsidR="00F20ABB">
        <w:rPr>
          <w:rFonts w:ascii="Times New Roman" w:hAnsi="Times New Roman" w:cs="Times New Roman"/>
        </w:rPr>
        <w:t>o</w:t>
      </w:r>
      <w:r>
        <w:rPr>
          <w:rFonts w:ascii="Times New Roman" w:hAnsi="Times New Roman" w:cs="Times New Roman"/>
        </w:rPr>
        <w:t>pioid use disorder have conclude</w:t>
      </w:r>
      <w:r w:rsidR="00F20ABB">
        <w:rPr>
          <w:rFonts w:ascii="Times New Roman" w:hAnsi="Times New Roman" w:cs="Times New Roman"/>
        </w:rPr>
        <w:t>d</w:t>
      </w:r>
      <w:r>
        <w:rPr>
          <w:rFonts w:ascii="Times New Roman" w:hAnsi="Times New Roman" w:cs="Times New Roman"/>
        </w:rPr>
        <w:t xml:space="preserve"> that there is no significant difference between naltrexone use and placebo use. However, it has shown to be effective for population group that are more highly motivated. An example of this would be people attempting to avoid prison. Dropout rates for people in naltrexone programs is extremely high between </w:t>
      </w:r>
      <w:r w:rsidR="00F20ABB">
        <w:rPr>
          <w:rFonts w:ascii="Times New Roman" w:hAnsi="Times New Roman" w:cs="Times New Roman"/>
        </w:rPr>
        <w:t>induction</w:t>
      </w:r>
      <w:r>
        <w:rPr>
          <w:rFonts w:ascii="Times New Roman" w:hAnsi="Times New Roman" w:cs="Times New Roman"/>
        </w:rPr>
        <w:t xml:space="preserve"> into the program and</w:t>
      </w:r>
      <w:r w:rsidR="00F20ABB">
        <w:rPr>
          <w:rFonts w:ascii="Times New Roman" w:hAnsi="Times New Roman" w:cs="Times New Roman"/>
        </w:rPr>
        <w:t xml:space="preserve"> when</w:t>
      </w:r>
      <w:r>
        <w:rPr>
          <w:rFonts w:ascii="Times New Roman" w:hAnsi="Times New Roman" w:cs="Times New Roman"/>
        </w:rPr>
        <w:t xml:space="preserve"> drug administration begins (Roozen et al. 2006). This is probably due to the fact that Naltrexone requires the patient to be sober for several days before initial administration or the patient will go through sever withdrawals as the opioid receptors become blocked. This poses a potential </w:t>
      </w:r>
      <w:r>
        <w:rPr>
          <w:rFonts w:ascii="Times New Roman" w:hAnsi="Times New Roman" w:cs="Times New Roman"/>
        </w:rPr>
        <w:lastRenderedPageBreak/>
        <w:t xml:space="preserve">problem when dealing with opioid addicts as many are unable to go that amount of time without using. Naltrexone may have use in preventing relapse for patient who have undergone successfully some other program recovery however current data does not suggest that it is the best option for patients suffering currently from opioid use disorder.  </w:t>
      </w:r>
    </w:p>
    <w:p w14:paraId="5BD2397A" w14:textId="77777777" w:rsidR="00D94FBA" w:rsidRDefault="00D94FBA" w:rsidP="00D94FBA">
      <w:pPr>
        <w:spacing w:line="480" w:lineRule="auto"/>
        <w:rPr>
          <w:rFonts w:ascii="Times New Roman" w:hAnsi="Times New Roman" w:cs="Times New Roman"/>
        </w:rPr>
      </w:pPr>
      <w:r>
        <w:rPr>
          <w:rFonts w:ascii="Times New Roman" w:hAnsi="Times New Roman" w:cs="Times New Roman"/>
        </w:rPr>
        <w:tab/>
        <w:t xml:space="preserve">Lastly, buprenorphine is considered useful and often reflects the same level of efficacy as methadone. Patients receiving 7mg of buprenorphine have been shown to have a 70% retention rate compared to 40% in placebo groups and patients receiving at least 16 mg have a retention rate of 73%. However, these same placebo studies also showed that buprenorphine was only mildly effective when compared to a placebo at the 16mg dose in preventing illicit opioid use which calls into question its effectiveness. However, studies have shown that both buprenorphine and methadone have the same level of opioid use suppression when given in medium to high doses. The only real difference is some studies show a slightly higher rate of retention in methadone than buprenorphine, but this is hotly contested. However, there is one positive difference with buprenorphine. Patients using buprenorphine often express lower levels of sedation than those using methadone. 58% of participants reported feeling more sedated with methadone and only 26% with buprenorphine (Salisbury-Afshar, 2015). This statistic could be important in understating how MAT for opioid use disorder relates to helping people adjust back to normal lives. </w:t>
      </w:r>
    </w:p>
    <w:p w14:paraId="038356AD" w14:textId="56DF0035" w:rsidR="00D94FBA" w:rsidRDefault="00D94FBA" w:rsidP="006665C9">
      <w:pPr>
        <w:spacing w:line="480" w:lineRule="auto"/>
        <w:rPr>
          <w:rFonts w:ascii="Times New Roman" w:hAnsi="Times New Roman" w:cs="Times New Roman"/>
        </w:rPr>
      </w:pPr>
      <w:r>
        <w:rPr>
          <w:rFonts w:ascii="Times New Roman" w:hAnsi="Times New Roman" w:cs="Times New Roman"/>
        </w:rPr>
        <w:tab/>
        <w:t>Essentially, these three different therapies have had moderate amount</w:t>
      </w:r>
      <w:r w:rsidR="00F20ABB">
        <w:rPr>
          <w:rFonts w:ascii="Times New Roman" w:hAnsi="Times New Roman" w:cs="Times New Roman"/>
        </w:rPr>
        <w:t>s</w:t>
      </w:r>
      <w:r>
        <w:rPr>
          <w:rFonts w:ascii="Times New Roman" w:hAnsi="Times New Roman" w:cs="Times New Roman"/>
        </w:rPr>
        <w:t xml:space="preserve"> of success and our often better than placebo or abstinence-based therapy alone. However, research must be done to find more effective forms of therapy. The low level of suppression of illicit opioid use is a serious problem of these three medications. Retention rates are beneficial to </w:t>
      </w:r>
      <w:proofErr w:type="gramStart"/>
      <w:r>
        <w:rPr>
          <w:rFonts w:ascii="Times New Roman" w:hAnsi="Times New Roman" w:cs="Times New Roman"/>
        </w:rPr>
        <w:t>increase</w:t>
      </w:r>
      <w:r w:rsidR="00F20ABB">
        <w:rPr>
          <w:rFonts w:ascii="Times New Roman" w:hAnsi="Times New Roman" w:cs="Times New Roman"/>
        </w:rPr>
        <w:t>,</w:t>
      </w:r>
      <w:proofErr w:type="gramEnd"/>
      <w:r>
        <w:rPr>
          <w:rFonts w:ascii="Times New Roman" w:hAnsi="Times New Roman" w:cs="Times New Roman"/>
        </w:rPr>
        <w:t xml:space="preserve"> however</w:t>
      </w:r>
      <w:r w:rsidR="00F20ABB">
        <w:rPr>
          <w:rFonts w:ascii="Times New Roman" w:hAnsi="Times New Roman" w:cs="Times New Roman"/>
        </w:rPr>
        <w:t>,</w:t>
      </w:r>
      <w:r>
        <w:rPr>
          <w:rFonts w:ascii="Times New Roman" w:hAnsi="Times New Roman" w:cs="Times New Roman"/>
        </w:rPr>
        <w:t xml:space="preserve"> the real reason people participate in these programs is to prevent their use of illicit opioids. The </w:t>
      </w:r>
      <w:r>
        <w:rPr>
          <w:rFonts w:ascii="Times New Roman" w:hAnsi="Times New Roman" w:cs="Times New Roman"/>
        </w:rPr>
        <w:lastRenderedPageBreak/>
        <w:t xml:space="preserve">last section of this thesis will address several new avenues for treatment that promise better efficacy than current medically assisted therapies. </w:t>
      </w:r>
    </w:p>
    <w:p w14:paraId="6F4842A0" w14:textId="77777777" w:rsidR="00D94FBA" w:rsidRPr="00D94FBA" w:rsidRDefault="00D94FBA" w:rsidP="006665C9">
      <w:pPr>
        <w:spacing w:line="480" w:lineRule="auto"/>
        <w:rPr>
          <w:rFonts w:ascii="Times New Roman" w:hAnsi="Times New Roman" w:cs="Times New Roman"/>
        </w:rPr>
      </w:pPr>
    </w:p>
    <w:p w14:paraId="584F8442" w14:textId="4230E50B" w:rsidR="0084694A" w:rsidRDefault="002F050C" w:rsidP="006665C9">
      <w:pPr>
        <w:spacing w:line="480" w:lineRule="auto"/>
        <w:rPr>
          <w:rFonts w:ascii="Times New Roman" w:eastAsia="Times New Roman" w:hAnsi="Times New Roman" w:cs="Times New Roman"/>
        </w:rPr>
      </w:pPr>
      <w:r>
        <w:rPr>
          <w:rFonts w:ascii="Times New Roman" w:eastAsia="Times New Roman" w:hAnsi="Times New Roman" w:cs="Times New Roman"/>
        </w:rPr>
        <w:t>Section Five</w:t>
      </w:r>
      <w:r w:rsidR="00417327">
        <w:rPr>
          <w:rFonts w:ascii="Times New Roman" w:eastAsia="Times New Roman" w:hAnsi="Times New Roman" w:cs="Times New Roman"/>
        </w:rPr>
        <w:t>:</w:t>
      </w:r>
      <w:r w:rsidR="00B118A6">
        <w:rPr>
          <w:rFonts w:ascii="Times New Roman" w:eastAsia="Times New Roman" w:hAnsi="Times New Roman" w:cs="Times New Roman"/>
        </w:rPr>
        <w:t xml:space="preserve"> New Potential Solutions</w:t>
      </w:r>
    </w:p>
    <w:p w14:paraId="68CFA6A5" w14:textId="77777777" w:rsidR="00D94FBA" w:rsidRDefault="00D94FBA" w:rsidP="006665C9">
      <w:pPr>
        <w:spacing w:line="480" w:lineRule="auto"/>
        <w:rPr>
          <w:rFonts w:ascii="Times New Roman" w:eastAsia="Times New Roman" w:hAnsi="Times New Roman" w:cs="Times New Roman"/>
        </w:rPr>
      </w:pPr>
    </w:p>
    <w:p w14:paraId="7339DE3F" w14:textId="638BBEB6" w:rsidR="00417327" w:rsidRDefault="00417327" w:rsidP="006665C9">
      <w:pPr>
        <w:spacing w:line="480" w:lineRule="auto"/>
        <w:rPr>
          <w:rFonts w:ascii="Times New Roman" w:eastAsia="Times New Roman" w:hAnsi="Times New Roman" w:cs="Times New Roman"/>
        </w:rPr>
      </w:pPr>
      <w:r>
        <w:rPr>
          <w:rFonts w:ascii="Times New Roman" w:eastAsia="Times New Roman" w:hAnsi="Times New Roman" w:cs="Times New Roman"/>
        </w:rPr>
        <w:tab/>
        <w:t>There are also several developing areas that are showing great promise when it comes to the treatment of Opioid addiction. These new developing areas involve both the study of new drugs</w:t>
      </w:r>
      <w:r w:rsidR="00472165">
        <w:rPr>
          <w:rFonts w:ascii="Times New Roman" w:eastAsia="Times New Roman" w:hAnsi="Times New Roman" w:cs="Times New Roman"/>
        </w:rPr>
        <w:t xml:space="preserve">, </w:t>
      </w:r>
      <w:r>
        <w:rPr>
          <w:rFonts w:ascii="Times New Roman" w:eastAsia="Times New Roman" w:hAnsi="Times New Roman" w:cs="Times New Roman"/>
        </w:rPr>
        <w:t>new intervention methods</w:t>
      </w:r>
      <w:r w:rsidR="00472165">
        <w:rPr>
          <w:rFonts w:ascii="Times New Roman" w:eastAsia="Times New Roman" w:hAnsi="Times New Roman" w:cs="Times New Roman"/>
        </w:rPr>
        <w:t>, and alternative forms of pain management</w:t>
      </w:r>
      <w:r>
        <w:rPr>
          <w:rFonts w:ascii="Times New Roman" w:eastAsia="Times New Roman" w:hAnsi="Times New Roman" w:cs="Times New Roman"/>
        </w:rPr>
        <w:t xml:space="preserve">. The study of new drugs involve schedule one drugs that are becoming de-stigmatized, researched, and in some cases legalized. Of course, the main drugs in question is marijuana in both its THC (tetrahydrocannabinol) and CBD (cannabidiol) components but also hallucinogenic such as LSD (lysergic acid </w:t>
      </w:r>
      <w:r w:rsidR="0085499A">
        <w:rPr>
          <w:rFonts w:ascii="Times New Roman" w:eastAsia="Times New Roman" w:hAnsi="Times New Roman" w:cs="Times New Roman"/>
        </w:rPr>
        <w:t>diethylamide) and</w:t>
      </w:r>
      <w:r>
        <w:rPr>
          <w:rFonts w:ascii="Times New Roman" w:eastAsia="Times New Roman" w:hAnsi="Times New Roman" w:cs="Times New Roman"/>
        </w:rPr>
        <w:t xml:space="preserve"> psilocybin (commonly referred to as magic mushrooms). Also, two new methods of interventions are being implemented. The first being interventions at the </w:t>
      </w:r>
      <w:r w:rsidR="00F20ABB">
        <w:rPr>
          <w:rFonts w:ascii="Times New Roman" w:eastAsia="Times New Roman" w:hAnsi="Times New Roman" w:cs="Times New Roman"/>
        </w:rPr>
        <w:t>p</w:t>
      </w:r>
      <w:r>
        <w:rPr>
          <w:rFonts w:ascii="Times New Roman" w:eastAsia="Times New Roman" w:hAnsi="Times New Roman" w:cs="Times New Roman"/>
        </w:rPr>
        <w:t xml:space="preserve">harmacist level, and the second is using </w:t>
      </w:r>
      <w:r w:rsidR="0085499A">
        <w:rPr>
          <w:rFonts w:ascii="Times New Roman" w:eastAsia="Times New Roman" w:hAnsi="Times New Roman" w:cs="Times New Roman"/>
        </w:rPr>
        <w:t>peer-based</w:t>
      </w:r>
      <w:r>
        <w:rPr>
          <w:rFonts w:ascii="Times New Roman" w:eastAsia="Times New Roman" w:hAnsi="Times New Roman" w:cs="Times New Roman"/>
        </w:rPr>
        <w:t xml:space="preserve"> intervention groups in combination with other medically assisted therapies. </w:t>
      </w:r>
      <w:r w:rsidR="00472165">
        <w:rPr>
          <w:rFonts w:ascii="Times New Roman" w:eastAsia="Times New Roman" w:hAnsi="Times New Roman" w:cs="Times New Roman"/>
        </w:rPr>
        <w:t xml:space="preserve">Lastly, research has begun on the efficacy of alternative forms of pain management that do not use drugs but rather forms of pain management that take root in alternative and traditional medicine. </w:t>
      </w:r>
    </w:p>
    <w:p w14:paraId="7644E836" w14:textId="079BE901" w:rsidR="00417327" w:rsidRDefault="00417327" w:rsidP="006665C9">
      <w:pPr>
        <w:spacing w:line="480" w:lineRule="auto"/>
        <w:rPr>
          <w:rFonts w:ascii="Times New Roman" w:eastAsia="Times New Roman" w:hAnsi="Times New Roman" w:cs="Times New Roman"/>
        </w:rPr>
      </w:pPr>
      <w:r>
        <w:rPr>
          <w:rFonts w:ascii="Times New Roman" w:eastAsia="Times New Roman" w:hAnsi="Times New Roman" w:cs="Times New Roman"/>
        </w:rPr>
        <w:tab/>
        <w:t xml:space="preserve">The appeal of marijuana as being a potential answer to the opioid crisis can first be seen in the trends that arise in areas that have either legal medical or recreational cannabis for sale. The trends seen in Canada, Colorado, Michigan and other legal states are a template that could be applied to any state that legalized marijuana on either a medical or recreational level. The legalization of marijuana is directly correlated with lower opioid use in chronic, high, average, and lows users based on a </w:t>
      </w:r>
      <w:r w:rsidR="0085499A">
        <w:rPr>
          <w:rFonts w:ascii="Times New Roman" w:eastAsia="Times New Roman" w:hAnsi="Times New Roman" w:cs="Times New Roman"/>
        </w:rPr>
        <w:t>self-report</w:t>
      </w:r>
      <w:r>
        <w:rPr>
          <w:rFonts w:ascii="Times New Roman" w:eastAsia="Times New Roman" w:hAnsi="Times New Roman" w:cs="Times New Roman"/>
        </w:rPr>
        <w:t xml:space="preserve"> study</w:t>
      </w:r>
      <w:r w:rsidR="00D878A3">
        <w:rPr>
          <w:rFonts w:ascii="Times New Roman" w:eastAsia="Times New Roman" w:hAnsi="Times New Roman" w:cs="Times New Roman"/>
        </w:rPr>
        <w:t xml:space="preserve"> (Shah et al., 2019)</w:t>
      </w:r>
      <w:r>
        <w:rPr>
          <w:rFonts w:ascii="Times New Roman" w:eastAsia="Times New Roman" w:hAnsi="Times New Roman" w:cs="Times New Roman"/>
        </w:rPr>
        <w:t xml:space="preserve">. This suggests marijuana could be </w:t>
      </w:r>
      <w:r>
        <w:rPr>
          <w:rFonts w:ascii="Times New Roman" w:eastAsia="Times New Roman" w:hAnsi="Times New Roman" w:cs="Times New Roman"/>
        </w:rPr>
        <w:lastRenderedPageBreak/>
        <w:t xml:space="preserve">a tool in preventing people from engaging in </w:t>
      </w:r>
      <w:r w:rsidR="0085499A">
        <w:rPr>
          <w:rFonts w:ascii="Times New Roman" w:eastAsia="Times New Roman" w:hAnsi="Times New Roman" w:cs="Times New Roman"/>
        </w:rPr>
        <w:t>risky opioid</w:t>
      </w:r>
      <w:r>
        <w:rPr>
          <w:rFonts w:ascii="Times New Roman" w:eastAsia="Times New Roman" w:hAnsi="Times New Roman" w:cs="Times New Roman"/>
        </w:rPr>
        <w:t xml:space="preserve"> use. Another survey found, that 69.1% of respondents had chosen to use medical marijuana to replace </w:t>
      </w:r>
      <w:r w:rsidR="00930808">
        <w:rPr>
          <w:rFonts w:ascii="Times New Roman" w:eastAsia="Times New Roman" w:hAnsi="Times New Roman" w:cs="Times New Roman"/>
        </w:rPr>
        <w:t>their</w:t>
      </w:r>
      <w:r>
        <w:rPr>
          <w:rFonts w:ascii="Times New Roman" w:eastAsia="Times New Roman" w:hAnsi="Times New Roman" w:cs="Times New Roman"/>
        </w:rPr>
        <w:t xml:space="preserve"> opioid prescription and another 22.6% of respondents use opioids to replace illicit opioid use. The main belief to the respondents is that marijuana is a safer alternative to opioid use, and to an extent they are correct</w:t>
      </w:r>
      <w:r w:rsidR="00D878A3">
        <w:rPr>
          <w:rFonts w:ascii="Times New Roman" w:eastAsia="Times New Roman" w:hAnsi="Times New Roman" w:cs="Times New Roman"/>
        </w:rPr>
        <w:t xml:space="preserve"> (Lucas et al., 2019)</w:t>
      </w:r>
      <w:r>
        <w:rPr>
          <w:rFonts w:ascii="Times New Roman" w:eastAsia="Times New Roman" w:hAnsi="Times New Roman" w:cs="Times New Roman"/>
        </w:rPr>
        <w:t xml:space="preserve">. The risk of physical dependence upon marijuana is almost negligible and the chances of addiction are also </w:t>
      </w:r>
      <w:r w:rsidR="00F20ABB">
        <w:rPr>
          <w:rFonts w:ascii="Times New Roman" w:eastAsia="Times New Roman" w:hAnsi="Times New Roman" w:cs="Times New Roman"/>
        </w:rPr>
        <w:t>much</w:t>
      </w:r>
      <w:r>
        <w:rPr>
          <w:rFonts w:ascii="Times New Roman" w:eastAsia="Times New Roman" w:hAnsi="Times New Roman" w:cs="Times New Roman"/>
        </w:rPr>
        <w:t xml:space="preserve"> lower than that of opioid use. Furthermore, the side effects of marijuana use are fewer and less severe than the side effects of daily opioid use. Furthermore, there is no risk of lethality when using cannabis. It is currently the only known drug that can effectively manage pain that has no risk of lethality if too large of a dose is taken. The active ingredients in marijuana, the THC and CBD, affect similar areas of </w:t>
      </w:r>
      <w:r w:rsidR="00930808">
        <w:rPr>
          <w:rFonts w:ascii="Times New Roman" w:eastAsia="Times New Roman" w:hAnsi="Times New Roman" w:cs="Times New Roman"/>
        </w:rPr>
        <w:t>the brain</w:t>
      </w:r>
      <w:r>
        <w:rPr>
          <w:rFonts w:ascii="Times New Roman" w:eastAsia="Times New Roman" w:hAnsi="Times New Roman" w:cs="Times New Roman"/>
        </w:rPr>
        <w:t xml:space="preserve"> as opioids when it comes to pain management however the lack of lethality come in where the cannabinoid receptors are </w:t>
      </w:r>
      <w:r w:rsidR="009F3ABF">
        <w:rPr>
          <w:rFonts w:ascii="Times New Roman" w:eastAsia="Times New Roman" w:hAnsi="Times New Roman" w:cs="Times New Roman"/>
        </w:rPr>
        <w:t>found,</w:t>
      </w:r>
      <w:r>
        <w:rPr>
          <w:rFonts w:ascii="Times New Roman" w:eastAsia="Times New Roman" w:hAnsi="Times New Roman" w:cs="Times New Roman"/>
        </w:rPr>
        <w:t xml:space="preserve"> and opioid receptors are not. Cannabinoid receptors can be found in the brain stem and other areas of the brain however they are not found in the respiratory system. Most overdoses on opioids come from an over depression of the respiratory system, which causes decreased breathing and eventually suffocation. Cannabinoids only function to decrease the travel of pain signals in the brain stem without affecting the nerve signaling of the respiratory system as the respiratory system cannot recognize or use cannabinoids due to a lack of the CB1 receptor</w:t>
      </w:r>
      <w:r w:rsidR="00D878A3">
        <w:rPr>
          <w:rFonts w:ascii="Times New Roman" w:eastAsia="Times New Roman" w:hAnsi="Times New Roman" w:cs="Times New Roman"/>
        </w:rPr>
        <w:t xml:space="preserve"> (Pertwee, 2008)</w:t>
      </w:r>
      <w:r w:rsidR="00BC66F5">
        <w:rPr>
          <w:rFonts w:ascii="Times New Roman" w:eastAsia="Times New Roman" w:hAnsi="Times New Roman" w:cs="Times New Roman"/>
        </w:rPr>
        <w:t>.</w:t>
      </w:r>
    </w:p>
    <w:p w14:paraId="0ED6531B" w14:textId="43E6FF7B" w:rsidR="00417327" w:rsidRDefault="00417327" w:rsidP="006665C9">
      <w:pPr>
        <w:spacing w:line="480" w:lineRule="auto"/>
        <w:rPr>
          <w:rFonts w:ascii="Times New Roman" w:eastAsia="Times New Roman" w:hAnsi="Times New Roman" w:cs="Times New Roman"/>
        </w:rPr>
      </w:pPr>
      <w:r>
        <w:rPr>
          <w:rFonts w:ascii="Times New Roman" w:eastAsia="Times New Roman" w:hAnsi="Times New Roman" w:cs="Times New Roman"/>
        </w:rPr>
        <w:tab/>
        <w:t xml:space="preserve">Cannabis has value not just in its ability to be a potential replacement of opioids but also it could have the ability to be a better medically assisted therapy for treating opioid withdrawal and helping patients beat opioid addiction. Opioid withdrawal can be the cause of aggressive flu-like symptoms that include: nausea, vomiting, diarrhea, abdominal cramping, muscle spasms, anxiety, agitation, restlessness, insomnia, runny nose, and sweating. However, while they are </w:t>
      </w:r>
      <w:r>
        <w:rPr>
          <w:rFonts w:ascii="Times New Roman" w:eastAsia="Times New Roman" w:hAnsi="Times New Roman" w:cs="Times New Roman"/>
        </w:rPr>
        <w:lastRenderedPageBreak/>
        <w:t>labeled flu-like symptoms, these withdrawal side effects are amplified intensely and can even cause death in severe cases. The traditional pharmaceutical method of treating these symptoms is a cocktail of four different drugs: a muscle relaxant, anti-hypertensive agent, anti-diarrhea agent, and an anti-nausea agent. The use of fo</w:t>
      </w:r>
      <w:r w:rsidR="00F20ABB">
        <w:rPr>
          <w:rFonts w:ascii="Times New Roman" w:eastAsia="Times New Roman" w:hAnsi="Times New Roman" w:cs="Times New Roman"/>
        </w:rPr>
        <w:t>u</w:t>
      </w:r>
      <w:r>
        <w:rPr>
          <w:rFonts w:ascii="Times New Roman" w:eastAsia="Times New Roman" w:hAnsi="Times New Roman" w:cs="Times New Roman"/>
        </w:rPr>
        <w:t>r different synthetic pharmaceutical for this come</w:t>
      </w:r>
      <w:r w:rsidR="00F20ABB">
        <w:rPr>
          <w:rFonts w:ascii="Times New Roman" w:eastAsia="Times New Roman" w:hAnsi="Times New Roman" w:cs="Times New Roman"/>
        </w:rPr>
        <w:t>s</w:t>
      </w:r>
      <w:r>
        <w:rPr>
          <w:rFonts w:ascii="Times New Roman" w:eastAsia="Times New Roman" w:hAnsi="Times New Roman" w:cs="Times New Roman"/>
        </w:rPr>
        <w:t xml:space="preserve"> with more side effects and potential drug risks</w:t>
      </w:r>
      <w:r w:rsidR="00D878A3">
        <w:rPr>
          <w:rFonts w:ascii="Times New Roman" w:eastAsia="Times New Roman" w:hAnsi="Times New Roman" w:cs="Times New Roman"/>
        </w:rPr>
        <w:t xml:space="preserve"> (Sulak, 2016)</w:t>
      </w:r>
      <w:r>
        <w:rPr>
          <w:rFonts w:ascii="Times New Roman" w:eastAsia="Times New Roman" w:hAnsi="Times New Roman" w:cs="Times New Roman"/>
        </w:rPr>
        <w:t xml:space="preserve">. However, cannabis has been shown to effectively reduce these symptoms with much lower side effects. However, to be fair, chronic marijuana use can have withdrawal symptoms as well. The stoppage of chronic use can cause anxiety, irritability, nervousness, anger, weight loss, sleep difficulty, restlessness, and strange dreams. The difference of these side effects however lies in their severity. Users who report experiencing these side effects report them as very mild and no worse than caffeine withdrawal which is a drastic step down from opioid withdrawal. Cannabis use can also be beneficial being used as a therapy drug in and of itself or in combination with other medically assisted therapy drugs.  If cannabis in and of itself is not potent or effective enough for weaning an </w:t>
      </w:r>
      <w:r w:rsidR="00EA0832">
        <w:rPr>
          <w:rFonts w:ascii="Times New Roman" w:eastAsia="Times New Roman" w:hAnsi="Times New Roman" w:cs="Times New Roman"/>
        </w:rPr>
        <w:t xml:space="preserve">addicted </w:t>
      </w:r>
      <w:r w:rsidR="00570760">
        <w:rPr>
          <w:rFonts w:ascii="Times New Roman" w:eastAsia="Times New Roman" w:hAnsi="Times New Roman" w:cs="Times New Roman"/>
        </w:rPr>
        <w:t>individual off</w:t>
      </w:r>
      <w:r>
        <w:rPr>
          <w:rFonts w:ascii="Times New Roman" w:eastAsia="Times New Roman" w:hAnsi="Times New Roman" w:cs="Times New Roman"/>
        </w:rPr>
        <w:t xml:space="preserve"> of opioids, then its use in combination with opioid based antagonists shows promise as well. Cannabis increases the therapeutic index of drugs used in opioid therapy</w:t>
      </w:r>
      <w:r w:rsidR="00FE3A51">
        <w:rPr>
          <w:rFonts w:ascii="Times New Roman" w:eastAsia="Times New Roman" w:hAnsi="Times New Roman" w:cs="Times New Roman"/>
        </w:rPr>
        <w:t xml:space="preserve"> (Abrams et al</w:t>
      </w:r>
      <w:r>
        <w:rPr>
          <w:rFonts w:ascii="Times New Roman" w:eastAsia="Times New Roman" w:hAnsi="Times New Roman" w:cs="Times New Roman"/>
        </w:rPr>
        <w:t>.</w:t>
      </w:r>
      <w:r w:rsidR="00FE3A51">
        <w:rPr>
          <w:rFonts w:ascii="Times New Roman" w:eastAsia="Times New Roman" w:hAnsi="Times New Roman" w:cs="Times New Roman"/>
        </w:rPr>
        <w:t>, 2011).</w:t>
      </w:r>
      <w:r>
        <w:rPr>
          <w:rFonts w:ascii="Times New Roman" w:eastAsia="Times New Roman" w:hAnsi="Times New Roman" w:cs="Times New Roman"/>
        </w:rPr>
        <w:t xml:space="preserve">  The therapeutic index refers to the amount of drug needed to be administered to cause an analgesic effect. This happens as the active compounds in cannabis work in combination on similar receptors to the opioids which decreases the amount of opioid needed to cause an effect. This is obviously beneficial as any time the effective dose of an opioid is lowered, the side effects and addiction potential are also vastly reduced. </w:t>
      </w:r>
    </w:p>
    <w:p w14:paraId="418170A1" w14:textId="5B710322" w:rsidR="00417327" w:rsidRDefault="00417327" w:rsidP="006665C9">
      <w:pPr>
        <w:spacing w:line="480" w:lineRule="auto"/>
        <w:rPr>
          <w:rFonts w:ascii="Times New Roman" w:eastAsia="Times New Roman" w:hAnsi="Times New Roman" w:cs="Times New Roman"/>
        </w:rPr>
      </w:pPr>
      <w:r>
        <w:rPr>
          <w:rFonts w:ascii="Times New Roman" w:eastAsia="Times New Roman" w:hAnsi="Times New Roman" w:cs="Times New Roman"/>
        </w:rPr>
        <w:tab/>
        <w:t xml:space="preserve">Hallucinogens while not researched </w:t>
      </w:r>
      <w:r w:rsidR="00F20ABB">
        <w:rPr>
          <w:rFonts w:ascii="Times New Roman" w:eastAsia="Times New Roman" w:hAnsi="Times New Roman" w:cs="Times New Roman"/>
        </w:rPr>
        <w:t xml:space="preserve">as much </w:t>
      </w:r>
      <w:r>
        <w:rPr>
          <w:rFonts w:ascii="Times New Roman" w:eastAsia="Times New Roman" w:hAnsi="Times New Roman" w:cs="Times New Roman"/>
        </w:rPr>
        <w:t xml:space="preserve">in this context as marijuana has been in past years do also show some merit in the treatment of addictive disorders. A meta-analysis from 2012 researched and discussed the role of LSD in relation to alcohol addiction. The study found </w:t>
      </w:r>
      <w:r>
        <w:rPr>
          <w:rFonts w:ascii="Times New Roman" w:eastAsia="Times New Roman" w:hAnsi="Times New Roman" w:cs="Times New Roman"/>
        </w:rPr>
        <w:lastRenderedPageBreak/>
        <w:t>59% of the LSD patients showed significant improvement over the 38% significant improvement in control participants</w:t>
      </w:r>
      <w:r w:rsidR="00FE3A51">
        <w:rPr>
          <w:rFonts w:ascii="Times New Roman" w:eastAsia="Times New Roman" w:hAnsi="Times New Roman" w:cs="Times New Roman"/>
        </w:rPr>
        <w:t xml:space="preserve"> (Krebs and Johansen, 2012)</w:t>
      </w:r>
      <w:r>
        <w:rPr>
          <w:rFonts w:ascii="Times New Roman" w:eastAsia="Times New Roman" w:hAnsi="Times New Roman" w:cs="Times New Roman"/>
        </w:rPr>
        <w:t xml:space="preserve">. The exact reason why this result happened is not entirely understood but is attributed to either persisting structural changes in the brain or persisting psychological effects. No studies have been able to prove persisting structural changes, </w:t>
      </w:r>
      <w:r w:rsidR="00930808">
        <w:rPr>
          <w:rFonts w:ascii="Times New Roman" w:eastAsia="Times New Roman" w:hAnsi="Times New Roman" w:cs="Times New Roman"/>
        </w:rPr>
        <w:t>however persisting</w:t>
      </w:r>
      <w:r>
        <w:rPr>
          <w:rFonts w:ascii="Times New Roman" w:eastAsia="Times New Roman" w:hAnsi="Times New Roman" w:cs="Times New Roman"/>
        </w:rPr>
        <w:t xml:space="preserve"> psychological effects seems to be </w:t>
      </w:r>
      <w:r w:rsidR="00F20ABB">
        <w:rPr>
          <w:rFonts w:ascii="Times New Roman" w:eastAsia="Times New Roman" w:hAnsi="Times New Roman" w:cs="Times New Roman"/>
        </w:rPr>
        <w:t>plausible</w:t>
      </w:r>
      <w:r>
        <w:rPr>
          <w:rFonts w:ascii="Times New Roman" w:eastAsia="Times New Roman" w:hAnsi="Times New Roman" w:cs="Times New Roman"/>
        </w:rPr>
        <w:t>. The use of LSD may allow for a reevaluation of self or a “mystical experience” that causes positive behavioral change. Essentially, it is theori</w:t>
      </w:r>
      <w:r w:rsidR="00F20ABB">
        <w:rPr>
          <w:rFonts w:ascii="Times New Roman" w:eastAsia="Times New Roman" w:hAnsi="Times New Roman" w:cs="Times New Roman"/>
        </w:rPr>
        <w:t xml:space="preserve">zed </w:t>
      </w:r>
      <w:r>
        <w:rPr>
          <w:rFonts w:ascii="Times New Roman" w:eastAsia="Times New Roman" w:hAnsi="Times New Roman" w:cs="Times New Roman"/>
        </w:rPr>
        <w:t xml:space="preserve">that hallucinogens can cause an intense experience that causes an </w:t>
      </w:r>
      <w:r w:rsidR="00EA0832">
        <w:rPr>
          <w:rFonts w:ascii="Times New Roman" w:eastAsia="Times New Roman" w:hAnsi="Times New Roman" w:cs="Times New Roman"/>
        </w:rPr>
        <w:t xml:space="preserve">addicted </w:t>
      </w:r>
      <w:r w:rsidR="00930808">
        <w:rPr>
          <w:rFonts w:ascii="Times New Roman" w:eastAsia="Times New Roman" w:hAnsi="Times New Roman" w:cs="Times New Roman"/>
        </w:rPr>
        <w:t>individual to</w:t>
      </w:r>
      <w:r>
        <w:rPr>
          <w:rFonts w:ascii="Times New Roman" w:eastAsia="Times New Roman" w:hAnsi="Times New Roman" w:cs="Times New Roman"/>
        </w:rPr>
        <w:t xml:space="preserve"> desire more intensely </w:t>
      </w:r>
      <w:r w:rsidR="00F20ABB">
        <w:rPr>
          <w:rFonts w:ascii="Times New Roman" w:eastAsia="Times New Roman" w:hAnsi="Times New Roman" w:cs="Times New Roman"/>
        </w:rPr>
        <w:t xml:space="preserve">to </w:t>
      </w:r>
      <w:r>
        <w:rPr>
          <w:rFonts w:ascii="Times New Roman" w:eastAsia="Times New Roman" w:hAnsi="Times New Roman" w:cs="Times New Roman"/>
        </w:rPr>
        <w:t>want to change his current state of being. More research should be done upon this, but if this is in fact the case hallucinogens could serve as a useful to</w:t>
      </w:r>
      <w:r w:rsidR="00F20ABB">
        <w:rPr>
          <w:rFonts w:ascii="Times New Roman" w:eastAsia="Times New Roman" w:hAnsi="Times New Roman" w:cs="Times New Roman"/>
        </w:rPr>
        <w:t>ol</w:t>
      </w:r>
      <w:r>
        <w:rPr>
          <w:rFonts w:ascii="Times New Roman" w:eastAsia="Times New Roman" w:hAnsi="Times New Roman" w:cs="Times New Roman"/>
        </w:rPr>
        <w:t xml:space="preserve"> in causing opioid addicts to seek treatment and be more committed toward sobriety and getting clean. However, as LSD and psilocybin remain schedule one drugs they are incredibly difficult to study which is why research surrounding their clinical efficacy is limited. </w:t>
      </w:r>
    </w:p>
    <w:p w14:paraId="69F1C774" w14:textId="199224B1" w:rsidR="00417327" w:rsidRDefault="00417327" w:rsidP="006665C9">
      <w:pPr>
        <w:spacing w:line="480" w:lineRule="auto"/>
        <w:rPr>
          <w:rFonts w:ascii="Times New Roman" w:eastAsia="Times New Roman" w:hAnsi="Times New Roman" w:cs="Times New Roman"/>
        </w:rPr>
      </w:pPr>
      <w:r>
        <w:rPr>
          <w:rFonts w:ascii="Times New Roman" w:eastAsia="Times New Roman" w:hAnsi="Times New Roman" w:cs="Times New Roman"/>
        </w:rPr>
        <w:tab/>
        <w:t xml:space="preserve">Outside of new research on drugs, new intervention plans may be beneficial in fighting the current crisis. Pharmacists intervention plans could be a unique and new way of combatting bad prescriptions and prescription abuse by patients. Pharmacists act as an intermediary between prescribers and patients giving them a unique role and responsibility </w:t>
      </w:r>
      <w:r w:rsidR="00570760">
        <w:rPr>
          <w:rFonts w:ascii="Times New Roman" w:eastAsia="Times New Roman" w:hAnsi="Times New Roman" w:cs="Times New Roman"/>
        </w:rPr>
        <w:t>regarding</w:t>
      </w:r>
      <w:r>
        <w:rPr>
          <w:rFonts w:ascii="Times New Roman" w:eastAsia="Times New Roman" w:hAnsi="Times New Roman" w:cs="Times New Roman"/>
        </w:rPr>
        <w:t xml:space="preserve"> this current epidemic. Pharmacists can watch for bad and suspicious prescriptions from prescribers while also seeking to note signs of opioid abuse in patients coming in to fill prescriptions. Most pharmacists agree that the opioid crisis is in fact a problem especially in Tennessee. One study found that 87.5% of pharmacists in Tennessee view the opioid crisis as a problem. Furthermore, 71.2% agree that improving prescriber-pharmacists relationship would help combat opioid misuse. </w:t>
      </w:r>
      <w:r w:rsidR="00D94FBA">
        <w:rPr>
          <w:rFonts w:ascii="Times New Roman" w:eastAsia="Times New Roman" w:hAnsi="Times New Roman" w:cs="Times New Roman"/>
        </w:rPr>
        <w:t>However,</w:t>
      </w:r>
      <w:r>
        <w:rPr>
          <w:rFonts w:ascii="Times New Roman" w:eastAsia="Times New Roman" w:hAnsi="Times New Roman" w:cs="Times New Roman"/>
        </w:rPr>
        <w:t xml:space="preserve"> there are two much more concerning statistics found </w:t>
      </w:r>
      <w:r w:rsidR="00930808">
        <w:rPr>
          <w:rFonts w:ascii="Times New Roman" w:eastAsia="Times New Roman" w:hAnsi="Times New Roman" w:cs="Times New Roman"/>
        </w:rPr>
        <w:t>by this</w:t>
      </w:r>
      <w:r>
        <w:rPr>
          <w:rFonts w:ascii="Times New Roman" w:eastAsia="Times New Roman" w:hAnsi="Times New Roman" w:cs="Times New Roman"/>
        </w:rPr>
        <w:t xml:space="preserve"> study, only 16.7% of pharmacists believe they had received proper opioid abuse training in school, and a shocking </w:t>
      </w:r>
      <w:r>
        <w:rPr>
          <w:rFonts w:ascii="Times New Roman" w:eastAsia="Times New Roman" w:hAnsi="Times New Roman" w:cs="Times New Roman"/>
        </w:rPr>
        <w:lastRenderedPageBreak/>
        <w:t>only 6% believe that prescriber adequately educate patients on opioid risk</w:t>
      </w:r>
      <w:r w:rsidR="00FE3A51">
        <w:rPr>
          <w:rFonts w:ascii="Times New Roman" w:eastAsia="Times New Roman" w:hAnsi="Times New Roman" w:cs="Times New Roman"/>
        </w:rPr>
        <w:t xml:space="preserve"> (Hagemeier et al., 2014)</w:t>
      </w:r>
      <w:r>
        <w:rPr>
          <w:rFonts w:ascii="Times New Roman" w:eastAsia="Times New Roman" w:hAnsi="Times New Roman" w:cs="Times New Roman"/>
        </w:rPr>
        <w:t xml:space="preserve">. This study serves to highlight the intense amount of miscommunication or rather lack of communication that is occurring around opioids prescriptions. Adding an extra level of safety in training pharmacists to intervene in prescription misuse and suspicious prescriptions could help prevent opioid use at the prescription level. However, certain protections for pharmacists would have to be set in place. Pharmacists who call into question the prescription of a doctor could face backlash and loss of business. In fact, 80% of pharmacists think the biggest hold up of a discussion between pharmacists and prescribers centering around opioid abuse would be doctor backlash. If policies were set in place to prevent negative consequences for pharmacists, a new highly effect system of monitoring abuse could be put into play while also increasing the ease at which “pill-mills” and </w:t>
      </w:r>
      <w:r w:rsidR="00FE3A51">
        <w:rPr>
          <w:rFonts w:ascii="Times New Roman" w:eastAsia="Times New Roman" w:hAnsi="Times New Roman" w:cs="Times New Roman"/>
        </w:rPr>
        <w:t xml:space="preserve">unethical </w:t>
      </w:r>
      <w:r>
        <w:rPr>
          <w:rFonts w:ascii="Times New Roman" w:eastAsia="Times New Roman" w:hAnsi="Times New Roman" w:cs="Times New Roman"/>
        </w:rPr>
        <w:t xml:space="preserve">prescribing operations could be found and consequently shut down. This would do a great deal of good in addressing one of the root causes that perpetuates the crisis not only on a national level but specifically in Tennessee. </w:t>
      </w:r>
    </w:p>
    <w:p w14:paraId="28E22AE8" w14:textId="68829611" w:rsidR="001D0325" w:rsidRDefault="00417327" w:rsidP="006665C9">
      <w:pPr>
        <w:spacing w:line="480" w:lineRule="auto"/>
        <w:rPr>
          <w:rFonts w:ascii="Times New Roman" w:eastAsia="Times New Roman" w:hAnsi="Times New Roman" w:cs="Times New Roman"/>
        </w:rPr>
      </w:pPr>
      <w:r>
        <w:rPr>
          <w:rFonts w:ascii="Times New Roman" w:eastAsia="Times New Roman" w:hAnsi="Times New Roman" w:cs="Times New Roman"/>
        </w:rPr>
        <w:tab/>
        <w:t xml:space="preserve">Another form of intervention that focuses on the patient is </w:t>
      </w:r>
      <w:r w:rsidR="00930808">
        <w:rPr>
          <w:rFonts w:ascii="Times New Roman" w:eastAsia="Times New Roman" w:hAnsi="Times New Roman" w:cs="Times New Roman"/>
        </w:rPr>
        <w:t>peer-based</w:t>
      </w:r>
      <w:r>
        <w:rPr>
          <w:rFonts w:ascii="Times New Roman" w:eastAsia="Times New Roman" w:hAnsi="Times New Roman" w:cs="Times New Roman"/>
        </w:rPr>
        <w:t xml:space="preserve"> recovery programs. These programs are proving to be effective especially in rural areas. Peer based recovery programs function under the assumption that other addicts are uniquely equipped to help current addicts recover from addiction and thus assign people who enter a hospital for an overdose or enroll in general substance use disorder therapy a peer mentor who was once an addict. People who were once addicts understand the challenges and pain faced by addicts struggling to recover. On top of this, the recovering addicts who are assigned a peer are given a positive social support system in the form a peer who understands them. A positive social support system is incredibly beneficial in increasing the likelihood of </w:t>
      </w:r>
      <w:r w:rsidR="00930808">
        <w:rPr>
          <w:rFonts w:ascii="Times New Roman" w:eastAsia="Times New Roman" w:hAnsi="Times New Roman" w:cs="Times New Roman"/>
        </w:rPr>
        <w:t>long-term</w:t>
      </w:r>
      <w:r>
        <w:rPr>
          <w:rFonts w:ascii="Times New Roman" w:eastAsia="Times New Roman" w:hAnsi="Times New Roman" w:cs="Times New Roman"/>
        </w:rPr>
        <w:t xml:space="preserve"> recovery. Furthermore, this type of program is exceptionally beneficial in rural setting as addicts are less likely to have access to effective </w:t>
      </w:r>
      <w:r>
        <w:rPr>
          <w:rFonts w:ascii="Times New Roman" w:eastAsia="Times New Roman" w:hAnsi="Times New Roman" w:cs="Times New Roman"/>
        </w:rPr>
        <w:lastRenderedPageBreak/>
        <w:t xml:space="preserve">SUD treatment and often do not receive much recognition or treatment in the emergency room. </w:t>
      </w:r>
      <w:r w:rsidR="001D0325">
        <w:rPr>
          <w:rFonts w:ascii="Times New Roman" w:eastAsia="Times New Roman" w:hAnsi="Times New Roman" w:cs="Times New Roman"/>
        </w:rPr>
        <w:t xml:space="preserve">The combination of both clinical treatment in accompaniment with </w:t>
      </w:r>
      <w:r w:rsidR="00930808">
        <w:rPr>
          <w:rFonts w:ascii="Times New Roman" w:eastAsia="Times New Roman" w:hAnsi="Times New Roman" w:cs="Times New Roman"/>
        </w:rPr>
        <w:t>peer-based</w:t>
      </w:r>
      <w:r w:rsidR="001D0325">
        <w:rPr>
          <w:rFonts w:ascii="Times New Roman" w:eastAsia="Times New Roman" w:hAnsi="Times New Roman" w:cs="Times New Roman"/>
        </w:rPr>
        <w:t xml:space="preserve"> programs shows higher rates of successful treatment over simply using basic medically assisted therapies alone</w:t>
      </w:r>
      <w:r w:rsidR="00FE3A51">
        <w:rPr>
          <w:rFonts w:ascii="Times New Roman" w:eastAsia="Times New Roman" w:hAnsi="Times New Roman" w:cs="Times New Roman"/>
        </w:rPr>
        <w:t xml:space="preserve"> (Ashford et al., 2019)</w:t>
      </w:r>
      <w:r w:rsidR="001D0325">
        <w:rPr>
          <w:rFonts w:ascii="Times New Roman" w:eastAsia="Times New Roman" w:hAnsi="Times New Roman" w:cs="Times New Roman"/>
        </w:rPr>
        <w:t xml:space="preserve">. This fact also highlights the importance that social setting has upon health outcomes. Like all patients, addicts have better </w:t>
      </w:r>
      <w:r w:rsidR="00930808">
        <w:rPr>
          <w:rFonts w:ascii="Times New Roman" w:eastAsia="Times New Roman" w:hAnsi="Times New Roman" w:cs="Times New Roman"/>
        </w:rPr>
        <w:t>long-term</w:t>
      </w:r>
      <w:r w:rsidR="001D0325">
        <w:rPr>
          <w:rFonts w:ascii="Times New Roman" w:eastAsia="Times New Roman" w:hAnsi="Times New Roman" w:cs="Times New Roman"/>
        </w:rPr>
        <w:t xml:space="preserve"> outcomes when they have social support and can rely on others and not only themselves. </w:t>
      </w:r>
    </w:p>
    <w:p w14:paraId="5A79ED35" w14:textId="6D1B3918" w:rsidR="000C687B" w:rsidRDefault="000C687B" w:rsidP="006665C9">
      <w:pPr>
        <w:spacing w:line="480" w:lineRule="auto"/>
        <w:rPr>
          <w:rFonts w:ascii="Times New Roman" w:eastAsia="Times New Roman" w:hAnsi="Times New Roman" w:cs="Times New Roman"/>
        </w:rPr>
      </w:pPr>
      <w:r>
        <w:rPr>
          <w:rFonts w:ascii="Times New Roman" w:eastAsia="Times New Roman" w:hAnsi="Times New Roman" w:cs="Times New Roman"/>
        </w:rPr>
        <w:tab/>
        <w:t xml:space="preserve">Alternative methods of pain management have also been gaining traction and credibility. Mindfulness and meditation </w:t>
      </w:r>
      <w:r w:rsidR="00930808">
        <w:rPr>
          <w:rFonts w:ascii="Times New Roman" w:eastAsia="Times New Roman" w:hAnsi="Times New Roman" w:cs="Times New Roman"/>
        </w:rPr>
        <w:t>are</w:t>
      </w:r>
      <w:r>
        <w:rPr>
          <w:rFonts w:ascii="Times New Roman" w:eastAsia="Times New Roman" w:hAnsi="Times New Roman" w:cs="Times New Roman"/>
        </w:rPr>
        <w:t xml:space="preserve"> being proven as an effective way of managing pain. To understand how this works it is first important to define these terms. Mindfulness has been </w:t>
      </w:r>
      <w:r w:rsidR="00930808">
        <w:rPr>
          <w:rFonts w:ascii="Times New Roman" w:eastAsia="Times New Roman" w:hAnsi="Times New Roman" w:cs="Times New Roman"/>
        </w:rPr>
        <w:t xml:space="preserve">described </w:t>
      </w:r>
      <w:r>
        <w:rPr>
          <w:rFonts w:ascii="Times New Roman" w:eastAsia="Times New Roman" w:hAnsi="Times New Roman" w:cs="Times New Roman"/>
        </w:rPr>
        <w:t>as a “non-elaborative, non-judgmental awareness”</w:t>
      </w:r>
      <w:r w:rsidR="00FE3A51">
        <w:rPr>
          <w:rFonts w:ascii="Times New Roman" w:eastAsia="Times New Roman" w:hAnsi="Times New Roman" w:cs="Times New Roman"/>
        </w:rPr>
        <w:t xml:space="preserve"> (Kabat-Zinn, 1982)</w:t>
      </w:r>
      <w:r w:rsidR="00610AE8">
        <w:rPr>
          <w:rFonts w:ascii="Times New Roman" w:eastAsia="Times New Roman" w:hAnsi="Times New Roman" w:cs="Times New Roman"/>
        </w:rPr>
        <w:t>.</w:t>
      </w:r>
      <w:r>
        <w:rPr>
          <w:rFonts w:ascii="Times New Roman" w:eastAsia="Times New Roman" w:hAnsi="Times New Roman" w:cs="Times New Roman"/>
        </w:rPr>
        <w:t xml:space="preserve"> Mindfulness can be developed and practiced through </w:t>
      </w:r>
      <w:r w:rsidR="00D94FBA">
        <w:rPr>
          <w:rFonts w:ascii="Times New Roman" w:eastAsia="Times New Roman" w:hAnsi="Times New Roman" w:cs="Times New Roman"/>
        </w:rPr>
        <w:t>meditation;</w:t>
      </w:r>
      <w:r>
        <w:rPr>
          <w:rFonts w:ascii="Times New Roman" w:eastAsia="Times New Roman" w:hAnsi="Times New Roman" w:cs="Times New Roman"/>
        </w:rPr>
        <w:t xml:space="preserve"> </w:t>
      </w:r>
      <w:r w:rsidR="00D94FBA">
        <w:rPr>
          <w:rFonts w:ascii="Times New Roman" w:eastAsia="Times New Roman" w:hAnsi="Times New Roman" w:cs="Times New Roman"/>
        </w:rPr>
        <w:t>however,</w:t>
      </w:r>
      <w:r>
        <w:rPr>
          <w:rFonts w:ascii="Times New Roman" w:eastAsia="Times New Roman" w:hAnsi="Times New Roman" w:cs="Times New Roman"/>
        </w:rPr>
        <w:t xml:space="preserve"> two aspects of mindfulness have proven the most significant </w:t>
      </w:r>
      <w:r w:rsidR="00D94FBA">
        <w:rPr>
          <w:rFonts w:ascii="Times New Roman" w:eastAsia="Times New Roman" w:hAnsi="Times New Roman" w:cs="Times New Roman"/>
        </w:rPr>
        <w:t>in regard to</w:t>
      </w:r>
      <w:r>
        <w:rPr>
          <w:rFonts w:ascii="Times New Roman" w:eastAsia="Times New Roman" w:hAnsi="Times New Roman" w:cs="Times New Roman"/>
        </w:rPr>
        <w:t xml:space="preserve"> dealing with pain: focused attention and open monitoring</w:t>
      </w:r>
      <w:r w:rsidR="00610AE8">
        <w:rPr>
          <w:rFonts w:ascii="Times New Roman" w:eastAsia="Times New Roman" w:hAnsi="Times New Roman" w:cs="Times New Roman"/>
        </w:rPr>
        <w:t xml:space="preserve"> (Lutz, 2008)</w:t>
      </w:r>
      <w:r>
        <w:rPr>
          <w:rFonts w:ascii="Times New Roman" w:eastAsia="Times New Roman" w:hAnsi="Times New Roman" w:cs="Times New Roman"/>
        </w:rPr>
        <w:t xml:space="preserve">. </w:t>
      </w:r>
      <w:r w:rsidR="0093748F">
        <w:rPr>
          <w:rFonts w:ascii="Times New Roman" w:eastAsia="Times New Roman" w:hAnsi="Times New Roman" w:cs="Times New Roman"/>
        </w:rPr>
        <w:t xml:space="preserve">Focused attention is the skill of learning cognitive control over sensory, emotional, and cognitive events. Most commonly, this is taught and practiced by focusing on the sensations of </w:t>
      </w:r>
      <w:r w:rsidR="00930808">
        <w:rPr>
          <w:rFonts w:ascii="Times New Roman" w:eastAsia="Times New Roman" w:hAnsi="Times New Roman" w:cs="Times New Roman"/>
        </w:rPr>
        <w:t>one’s</w:t>
      </w:r>
      <w:r w:rsidR="0093748F">
        <w:rPr>
          <w:rFonts w:ascii="Times New Roman" w:eastAsia="Times New Roman" w:hAnsi="Times New Roman" w:cs="Times New Roman"/>
        </w:rPr>
        <w:t xml:space="preserve"> own breath and as </w:t>
      </w:r>
      <w:r w:rsidR="00D94FBA">
        <w:rPr>
          <w:rFonts w:ascii="Times New Roman" w:eastAsia="Times New Roman" w:hAnsi="Times New Roman" w:cs="Times New Roman"/>
        </w:rPr>
        <w:t>one’s</w:t>
      </w:r>
      <w:r w:rsidR="0093748F">
        <w:rPr>
          <w:rFonts w:ascii="Times New Roman" w:eastAsia="Times New Roman" w:hAnsi="Times New Roman" w:cs="Times New Roman"/>
        </w:rPr>
        <w:t xml:space="preserve"> attention drifts away from their breath they continuously bring their focus back. Essentially focused attention is just training the ability stabilize attention on a singular event. </w:t>
      </w:r>
      <w:r w:rsidR="0082079B">
        <w:rPr>
          <w:rFonts w:ascii="Times New Roman" w:eastAsia="Times New Roman" w:hAnsi="Times New Roman" w:cs="Times New Roman"/>
        </w:rPr>
        <w:t>Open monitoring is less specific and refers to the ability of meditation on all perceived thoughts and emotions. Open monitoring is only achieved through a mastery of focused attention</w:t>
      </w:r>
      <w:r w:rsidR="00610AE8">
        <w:rPr>
          <w:rFonts w:ascii="Times New Roman" w:eastAsia="Times New Roman" w:hAnsi="Times New Roman" w:cs="Times New Roman"/>
        </w:rPr>
        <w:t xml:space="preserve"> (Wallace, 2006)</w:t>
      </w:r>
      <w:r w:rsidR="0082079B">
        <w:rPr>
          <w:rFonts w:ascii="Times New Roman" w:eastAsia="Times New Roman" w:hAnsi="Times New Roman" w:cs="Times New Roman"/>
        </w:rPr>
        <w:t xml:space="preserve">. </w:t>
      </w:r>
      <w:r>
        <w:rPr>
          <w:rFonts w:ascii="Times New Roman" w:eastAsia="Times New Roman" w:hAnsi="Times New Roman" w:cs="Times New Roman"/>
        </w:rPr>
        <w:t>Higher levels of mindfulness have been shown to relate directly to lower pain sensitivity. One study showed that patients who have previous experience with mindfulness almost always report lower levels of experienced pain when exposed to noxious stimuli than patients with no mindfulness experience.</w:t>
      </w:r>
      <w:r w:rsidR="0082079B">
        <w:rPr>
          <w:rFonts w:ascii="Times New Roman" w:eastAsia="Times New Roman" w:hAnsi="Times New Roman" w:cs="Times New Roman"/>
        </w:rPr>
        <w:t xml:space="preserve"> The mechanism by which this works cognitively has been postulated by Buddhist monks for many years. It is best understood </w:t>
      </w:r>
      <w:r w:rsidR="0082079B">
        <w:rPr>
          <w:rFonts w:ascii="Times New Roman" w:eastAsia="Times New Roman" w:hAnsi="Times New Roman" w:cs="Times New Roman"/>
        </w:rPr>
        <w:lastRenderedPageBreak/>
        <w:t>through the “Arrow” metaphor. The arrow metaphor discusses how pain has two arrows, one that pierces the body and one that pierces the mind. This refers to the sensory reception of pain and then the cognitive evaluation of pain. Buddhist monks have said that an expert practitioner of meditation is pierced by the first arrow, the sensory aspect of pain, but remains unharmed by the second arrow, the mental aspect of pain. Essentially, the sensation of pain is dissociated from the cognitive appraisal of pain. This is significant as Nepalese porters who are experienced in mediation where proved to have significantly higher pain thresholds</w:t>
      </w:r>
      <w:r w:rsidR="00610AE8">
        <w:rPr>
          <w:rFonts w:ascii="Times New Roman" w:eastAsia="Times New Roman" w:hAnsi="Times New Roman" w:cs="Times New Roman"/>
        </w:rPr>
        <w:t xml:space="preserve"> (Clark and Clark, 1980)</w:t>
      </w:r>
      <w:r w:rsidR="0082079B">
        <w:rPr>
          <w:rFonts w:ascii="Times New Roman" w:eastAsia="Times New Roman" w:hAnsi="Times New Roman" w:cs="Times New Roman"/>
        </w:rPr>
        <w:t xml:space="preserve">. </w:t>
      </w:r>
      <w:r>
        <w:rPr>
          <w:rFonts w:ascii="Times New Roman" w:eastAsia="Times New Roman" w:hAnsi="Times New Roman" w:cs="Times New Roman"/>
        </w:rPr>
        <w:t xml:space="preserve"> The mechanism through which this occurs is outside the endogenous opioid system. Mindfulness and meditation </w:t>
      </w:r>
      <w:r w:rsidR="00930808">
        <w:rPr>
          <w:rFonts w:ascii="Times New Roman" w:eastAsia="Times New Roman" w:hAnsi="Times New Roman" w:cs="Times New Roman"/>
        </w:rPr>
        <w:t>create</w:t>
      </w:r>
      <w:r>
        <w:rPr>
          <w:rFonts w:ascii="Times New Roman" w:eastAsia="Times New Roman" w:hAnsi="Times New Roman" w:cs="Times New Roman"/>
        </w:rPr>
        <w:t xml:space="preserve"> lower activation of nociceptive processing. </w:t>
      </w:r>
      <w:r w:rsidR="00C3388F">
        <w:rPr>
          <w:rFonts w:ascii="Times New Roman" w:eastAsia="Times New Roman" w:hAnsi="Times New Roman" w:cs="Times New Roman"/>
        </w:rPr>
        <w:t xml:space="preserve">There is </w:t>
      </w:r>
      <w:r w:rsidR="00930808">
        <w:rPr>
          <w:rFonts w:ascii="Times New Roman" w:eastAsia="Times New Roman" w:hAnsi="Times New Roman" w:cs="Times New Roman"/>
        </w:rPr>
        <w:t>both higher</w:t>
      </w:r>
      <w:r w:rsidR="00C3388F">
        <w:rPr>
          <w:rFonts w:ascii="Times New Roman" w:eastAsia="Times New Roman" w:hAnsi="Times New Roman" w:cs="Times New Roman"/>
        </w:rPr>
        <w:t xml:space="preserve"> activation of sensory processing regions of the brain and a decrease in activation of the areas that process the evaluation of pain in the brain for those practicing mediation. Mental training and mindfulness work to prevent nociceptive information from being transmitted thus reducing the perception of pain</w:t>
      </w:r>
      <w:r w:rsidR="00772740">
        <w:rPr>
          <w:rFonts w:ascii="Times New Roman" w:eastAsia="Times New Roman" w:hAnsi="Times New Roman" w:cs="Times New Roman"/>
        </w:rPr>
        <w:t xml:space="preserve"> </w:t>
      </w:r>
      <w:r w:rsidR="00610AE8">
        <w:rPr>
          <w:rFonts w:ascii="Times New Roman" w:eastAsia="Times New Roman" w:hAnsi="Times New Roman" w:cs="Times New Roman"/>
        </w:rPr>
        <w:t xml:space="preserve">(Grant et al., </w:t>
      </w:r>
      <w:r w:rsidR="00772740">
        <w:rPr>
          <w:rFonts w:ascii="Times New Roman" w:eastAsia="Times New Roman" w:hAnsi="Times New Roman" w:cs="Times New Roman"/>
        </w:rPr>
        <w:t>2001) (Zeiden</w:t>
      </w:r>
      <w:r w:rsidR="00610AE8">
        <w:rPr>
          <w:rFonts w:ascii="Times New Roman" w:eastAsia="Times New Roman" w:hAnsi="Times New Roman" w:cs="Times New Roman"/>
        </w:rPr>
        <w:t xml:space="preserve"> and Vago, 2016)</w:t>
      </w:r>
      <w:r w:rsidR="00772740">
        <w:rPr>
          <w:rFonts w:ascii="Times New Roman" w:eastAsia="Times New Roman" w:hAnsi="Times New Roman" w:cs="Times New Roman"/>
        </w:rPr>
        <w:t>.</w:t>
      </w:r>
      <w:r w:rsidR="00610AE8">
        <w:rPr>
          <w:rFonts w:ascii="Times New Roman" w:eastAsia="Times New Roman" w:hAnsi="Times New Roman" w:cs="Times New Roman"/>
        </w:rPr>
        <w:t xml:space="preserve"> </w:t>
      </w:r>
      <w:r w:rsidR="00C3388F">
        <w:rPr>
          <w:rFonts w:ascii="Times New Roman" w:eastAsia="Times New Roman" w:hAnsi="Times New Roman" w:cs="Times New Roman"/>
        </w:rPr>
        <w:t xml:space="preserve"> The efficacy of mindfulness and meditation in dealing with pain is significant as it provides a safe, long term remedy for dealing with chronic pain. The current literature shows this method of pain management as safer and just as effective, if not more effective way of managing pain. </w:t>
      </w:r>
    </w:p>
    <w:p w14:paraId="5AE23C3E" w14:textId="1F7F362E" w:rsidR="00417327" w:rsidRDefault="001D0325" w:rsidP="006665C9">
      <w:pPr>
        <w:spacing w:line="480" w:lineRule="auto"/>
        <w:rPr>
          <w:rFonts w:ascii="Times New Roman" w:eastAsia="Times New Roman" w:hAnsi="Times New Roman" w:cs="Times New Roman"/>
        </w:rPr>
      </w:pPr>
      <w:r>
        <w:rPr>
          <w:rFonts w:ascii="Times New Roman" w:eastAsia="Times New Roman" w:hAnsi="Times New Roman" w:cs="Times New Roman"/>
        </w:rPr>
        <w:tab/>
        <w:t xml:space="preserve">While new interventions may prove useful, the most promising avenue is still the use of medical marijuana as not only a new therapy drug for addiction but also a potential new drug for dealing with chronic pain. As marijuana has been labeled a schedule one drug on the federal level, it is still very difficult to obtain federal money to research and understand its medical potential. However, this is incredibly ironic as a schedule one drug infers that the drug itself has no medical use or significance. This viewpoint is quite outdated as studies show almost irrefutably that marijuana has potential to be used for medicinal purposes. The first challenge in </w:t>
      </w:r>
      <w:r>
        <w:rPr>
          <w:rFonts w:ascii="Times New Roman" w:eastAsia="Times New Roman" w:hAnsi="Times New Roman" w:cs="Times New Roman"/>
        </w:rPr>
        <w:lastRenderedPageBreak/>
        <w:t xml:space="preserve">implementing and determining the usefulness of marijuana will </w:t>
      </w:r>
      <w:r w:rsidR="00930808">
        <w:rPr>
          <w:rFonts w:ascii="Times New Roman" w:eastAsia="Times New Roman" w:hAnsi="Times New Roman" w:cs="Times New Roman"/>
        </w:rPr>
        <w:t>be simply</w:t>
      </w:r>
      <w:r>
        <w:rPr>
          <w:rFonts w:ascii="Times New Roman" w:eastAsia="Times New Roman" w:hAnsi="Times New Roman" w:cs="Times New Roman"/>
        </w:rPr>
        <w:t xml:space="preserve"> gaining the ability and funds to conduct research upon it. As this crisis worsens, we should be looking to more and more alternatives not ruling out any potential remedy. </w:t>
      </w:r>
    </w:p>
    <w:p w14:paraId="6E4E5594" w14:textId="4E360AEC" w:rsidR="009F3ABF" w:rsidRDefault="009F3ABF" w:rsidP="006665C9">
      <w:pPr>
        <w:spacing w:line="480" w:lineRule="auto"/>
        <w:rPr>
          <w:rFonts w:ascii="Times New Roman" w:eastAsia="Times New Roman" w:hAnsi="Times New Roman" w:cs="Times New Roman"/>
        </w:rPr>
      </w:pPr>
    </w:p>
    <w:p w14:paraId="0A4DD8D4" w14:textId="480ECD15" w:rsidR="009F3ABF" w:rsidRDefault="009F3ABF" w:rsidP="006665C9">
      <w:pPr>
        <w:spacing w:line="480" w:lineRule="auto"/>
        <w:rPr>
          <w:rFonts w:ascii="Times New Roman" w:eastAsia="Times New Roman" w:hAnsi="Times New Roman" w:cs="Times New Roman"/>
        </w:rPr>
      </w:pPr>
      <w:r>
        <w:rPr>
          <w:rFonts w:ascii="Times New Roman" w:eastAsia="Times New Roman" w:hAnsi="Times New Roman" w:cs="Times New Roman"/>
        </w:rPr>
        <w:t>Conclusion</w:t>
      </w:r>
    </w:p>
    <w:p w14:paraId="7ADE8175" w14:textId="16965F03" w:rsidR="000B19DC" w:rsidRDefault="000B19DC" w:rsidP="006665C9">
      <w:pPr>
        <w:spacing w:line="480" w:lineRule="auto"/>
        <w:rPr>
          <w:rFonts w:ascii="Times New Roman" w:eastAsia="Times New Roman" w:hAnsi="Times New Roman" w:cs="Times New Roman"/>
        </w:rPr>
      </w:pPr>
      <w:r>
        <w:rPr>
          <w:rFonts w:ascii="Times New Roman" w:eastAsia="Times New Roman" w:hAnsi="Times New Roman" w:cs="Times New Roman"/>
        </w:rPr>
        <w:tab/>
        <w:t>The opioid crisis facing our country is truly a complex, multi-faceted problem. As this work has tried to show a single disciplinary approach is not sufficient in understanding this problem or in finding a remedy. Rather, to have a full grasp it is pertinent to understand the interdisciplinary nature of the crisis. A true understanding of the sociological, psychological, and biological aspects is also fundamental to create any potential remedies. This works has discussed many remedies or ways to address this crisis from current therapies to potential new forms of alternative pain management however this discussion only addressed the symptoms of the crisis. It addresses way</w:t>
      </w:r>
      <w:r w:rsidR="00F20ABB">
        <w:rPr>
          <w:rFonts w:ascii="Times New Roman" w:eastAsia="Times New Roman" w:hAnsi="Times New Roman" w:cs="Times New Roman"/>
        </w:rPr>
        <w:t>s</w:t>
      </w:r>
      <w:bookmarkStart w:id="0" w:name="_GoBack"/>
      <w:bookmarkEnd w:id="0"/>
      <w:r>
        <w:rPr>
          <w:rFonts w:ascii="Times New Roman" w:eastAsia="Times New Roman" w:hAnsi="Times New Roman" w:cs="Times New Roman"/>
        </w:rPr>
        <w:t xml:space="preserve"> to help people addicted to drugs and ways to help them stay </w:t>
      </w:r>
      <w:r w:rsidR="004116DC">
        <w:rPr>
          <w:rFonts w:ascii="Times New Roman" w:eastAsia="Times New Roman" w:hAnsi="Times New Roman" w:cs="Times New Roman"/>
        </w:rPr>
        <w:t>away</w:t>
      </w:r>
      <w:r>
        <w:rPr>
          <w:rFonts w:ascii="Times New Roman" w:eastAsia="Times New Roman" w:hAnsi="Times New Roman" w:cs="Times New Roman"/>
        </w:rPr>
        <w:t xml:space="preserve"> from </w:t>
      </w:r>
      <w:r w:rsidR="004116DC">
        <w:rPr>
          <w:rFonts w:ascii="Times New Roman" w:eastAsia="Times New Roman" w:hAnsi="Times New Roman" w:cs="Times New Roman"/>
        </w:rPr>
        <w:t>drugs but</w:t>
      </w:r>
      <w:r>
        <w:rPr>
          <w:rFonts w:ascii="Times New Roman" w:eastAsia="Times New Roman" w:hAnsi="Times New Roman" w:cs="Times New Roman"/>
        </w:rPr>
        <w:t xml:space="preserve"> does not address the underlying problem of why </w:t>
      </w:r>
      <w:r w:rsidR="004116DC">
        <w:rPr>
          <w:rFonts w:ascii="Times New Roman" w:eastAsia="Times New Roman" w:hAnsi="Times New Roman" w:cs="Times New Roman"/>
        </w:rPr>
        <w:t>people seek</w:t>
      </w:r>
      <w:r>
        <w:rPr>
          <w:rFonts w:ascii="Times New Roman" w:eastAsia="Times New Roman" w:hAnsi="Times New Roman" w:cs="Times New Roman"/>
        </w:rPr>
        <w:t xml:space="preserve"> out drugs or are so easily susceptible </w:t>
      </w:r>
      <w:r w:rsidR="004116DC">
        <w:rPr>
          <w:rFonts w:ascii="Times New Roman" w:eastAsia="Times New Roman" w:hAnsi="Times New Roman" w:cs="Times New Roman"/>
        </w:rPr>
        <w:t xml:space="preserve">to addiction. Further research must be done in understanding the underlying causes of what drives people towards addiction whether it be general unhappiness or something much deeper and more complex. Until the underlying causes are addressed, the symptoms will persist. New treatment methods and alternative forms of pain management seem very promising and may in fact help a large number of people, however, hopefully in the future we can find an ultimate cure to this problem rather than mediating the symptoms of addiction. </w:t>
      </w:r>
    </w:p>
    <w:p w14:paraId="6AA42D2F" w14:textId="794A8F2E" w:rsidR="00B118A6" w:rsidRDefault="00B118A6" w:rsidP="006665C9">
      <w:pPr>
        <w:spacing w:line="480" w:lineRule="auto"/>
        <w:rPr>
          <w:rFonts w:ascii="Times New Roman" w:eastAsia="Times New Roman" w:hAnsi="Times New Roman" w:cs="Times New Roman"/>
        </w:rPr>
      </w:pPr>
      <w:r>
        <w:rPr>
          <w:rFonts w:ascii="Times New Roman" w:eastAsia="Times New Roman" w:hAnsi="Times New Roman" w:cs="Times New Roman"/>
        </w:rPr>
        <w:tab/>
        <w:t xml:space="preserve"> </w:t>
      </w:r>
    </w:p>
    <w:p w14:paraId="4B2832B0" w14:textId="77777777" w:rsidR="007D5870" w:rsidRDefault="007D5870" w:rsidP="00D94FBA">
      <w:pPr>
        <w:jc w:val="center"/>
        <w:rPr>
          <w:rFonts w:ascii="Times New Roman" w:hAnsi="Times New Roman" w:cs="Times New Roman"/>
        </w:rPr>
      </w:pPr>
    </w:p>
    <w:p w14:paraId="48C3F62E" w14:textId="77777777" w:rsidR="007D5870" w:rsidRDefault="007D5870" w:rsidP="00D94FBA">
      <w:pPr>
        <w:jc w:val="center"/>
        <w:rPr>
          <w:rFonts w:ascii="Times New Roman" w:hAnsi="Times New Roman" w:cs="Times New Roman"/>
        </w:rPr>
      </w:pPr>
    </w:p>
    <w:p w14:paraId="38103DFD" w14:textId="77777777" w:rsidR="007D5870" w:rsidRDefault="007D5870" w:rsidP="00D94FBA">
      <w:pPr>
        <w:jc w:val="center"/>
        <w:rPr>
          <w:rFonts w:ascii="Times New Roman" w:hAnsi="Times New Roman" w:cs="Times New Roman"/>
        </w:rPr>
      </w:pPr>
    </w:p>
    <w:p w14:paraId="0BB123C7" w14:textId="77777777" w:rsidR="007D5870" w:rsidRDefault="007D5870" w:rsidP="00D94FBA">
      <w:pPr>
        <w:jc w:val="center"/>
        <w:rPr>
          <w:rFonts w:ascii="Times New Roman" w:hAnsi="Times New Roman" w:cs="Times New Roman"/>
        </w:rPr>
      </w:pPr>
    </w:p>
    <w:p w14:paraId="5B37C3E2" w14:textId="77777777" w:rsidR="007D5870" w:rsidRDefault="007D5870" w:rsidP="00D94FBA">
      <w:pPr>
        <w:jc w:val="center"/>
        <w:rPr>
          <w:rFonts w:ascii="Times New Roman" w:hAnsi="Times New Roman" w:cs="Times New Roman"/>
        </w:rPr>
      </w:pPr>
    </w:p>
    <w:p w14:paraId="3417C26F" w14:textId="77777777" w:rsidR="007D5870" w:rsidRDefault="007D5870" w:rsidP="00D94FBA">
      <w:pPr>
        <w:jc w:val="center"/>
        <w:rPr>
          <w:rFonts w:ascii="Times New Roman" w:hAnsi="Times New Roman" w:cs="Times New Roman"/>
        </w:rPr>
      </w:pPr>
    </w:p>
    <w:p w14:paraId="59CFD176" w14:textId="0562A31A" w:rsidR="007B1759" w:rsidRPr="00D94FBA" w:rsidRDefault="007B1759" w:rsidP="00D94FBA">
      <w:pPr>
        <w:jc w:val="center"/>
        <w:rPr>
          <w:rFonts w:ascii="Times New Roman" w:eastAsia="Times New Roman" w:hAnsi="Times New Roman" w:cs="Times New Roman"/>
        </w:rPr>
      </w:pPr>
      <w:r>
        <w:rPr>
          <w:rFonts w:ascii="Times New Roman" w:hAnsi="Times New Roman" w:cs="Times New Roman"/>
        </w:rPr>
        <w:t>Acknowledgements</w:t>
      </w:r>
    </w:p>
    <w:p w14:paraId="63C49FF5" w14:textId="09395977" w:rsidR="007B1759" w:rsidRDefault="007B1759" w:rsidP="007B1759">
      <w:pPr>
        <w:spacing w:line="480" w:lineRule="auto"/>
        <w:jc w:val="center"/>
        <w:rPr>
          <w:rFonts w:ascii="Times New Roman" w:eastAsia="Times New Roman" w:hAnsi="Times New Roman" w:cs="Times New Roman"/>
        </w:rPr>
      </w:pPr>
    </w:p>
    <w:p w14:paraId="781341E0" w14:textId="632F37FD" w:rsidR="00D636C6" w:rsidRDefault="007B1759" w:rsidP="007B1759">
      <w:pPr>
        <w:spacing w:line="480" w:lineRule="auto"/>
        <w:jc w:val="center"/>
        <w:rPr>
          <w:rFonts w:ascii="Times New Roman" w:eastAsia="Times New Roman" w:hAnsi="Times New Roman" w:cs="Times New Roman"/>
        </w:rPr>
      </w:pPr>
      <w:r>
        <w:rPr>
          <w:rFonts w:ascii="Times New Roman" w:eastAsia="Times New Roman" w:hAnsi="Times New Roman" w:cs="Times New Roman"/>
        </w:rPr>
        <w:t xml:space="preserve"> </w:t>
      </w:r>
      <w:r w:rsidR="004116DC">
        <w:rPr>
          <w:rFonts w:ascii="Times New Roman" w:eastAsia="Times New Roman" w:hAnsi="Times New Roman" w:cs="Times New Roman"/>
        </w:rPr>
        <w:t>I am thankful towards everyone who has helped on this work</w:t>
      </w:r>
      <w:r w:rsidR="007D5870">
        <w:rPr>
          <w:rFonts w:ascii="Times New Roman" w:eastAsia="Times New Roman" w:hAnsi="Times New Roman" w:cs="Times New Roman"/>
        </w:rPr>
        <w:t xml:space="preserve"> including helpful feedback from both Dr. James Choo and Dr. Marcus Delatte. I would also like to give</w:t>
      </w:r>
      <w:r w:rsidR="004116DC">
        <w:rPr>
          <w:rFonts w:ascii="Times New Roman" w:eastAsia="Times New Roman" w:hAnsi="Times New Roman" w:cs="Times New Roman"/>
        </w:rPr>
        <w:t xml:space="preserve"> a significant thanks to Dr. Sally Seraphin who has provided advice, criticism, and feedback crucial towards the completion of this Thesis.</w:t>
      </w:r>
    </w:p>
    <w:p w14:paraId="35CA21AB" w14:textId="77777777" w:rsidR="00D636C6" w:rsidRDefault="00D636C6">
      <w:pPr>
        <w:rPr>
          <w:rFonts w:ascii="Times New Roman" w:eastAsia="Times New Roman" w:hAnsi="Times New Roman" w:cs="Times New Roman"/>
        </w:rPr>
      </w:pPr>
      <w:r>
        <w:rPr>
          <w:rFonts w:ascii="Times New Roman" w:eastAsia="Times New Roman" w:hAnsi="Times New Roman" w:cs="Times New Roman"/>
        </w:rPr>
        <w:br w:type="page"/>
      </w:r>
    </w:p>
    <w:p w14:paraId="7BDFCAA5" w14:textId="77777777" w:rsidR="00772740" w:rsidRDefault="00772740" w:rsidP="00772740">
      <w:pPr>
        <w:spacing w:line="480" w:lineRule="auto"/>
        <w:jc w:val="center"/>
        <w:rPr>
          <w:rFonts w:ascii="Times New Roman" w:hAnsi="Times New Roman" w:cs="Times New Roman"/>
        </w:rPr>
      </w:pPr>
      <w:r>
        <w:rPr>
          <w:rFonts w:ascii="Times New Roman" w:hAnsi="Times New Roman" w:cs="Times New Roman"/>
        </w:rPr>
        <w:lastRenderedPageBreak/>
        <w:t>References</w:t>
      </w:r>
    </w:p>
    <w:p w14:paraId="536E0B95" w14:textId="77777777" w:rsidR="00772740" w:rsidRDefault="00772740" w:rsidP="00772740">
      <w:pPr>
        <w:spacing w:line="480" w:lineRule="auto"/>
        <w:ind w:left="720" w:hanging="720"/>
        <w:rPr>
          <w:rFonts w:ascii="Times New Roman" w:hAnsi="Times New Roman" w:cs="Times New Roman"/>
        </w:rPr>
      </w:pPr>
      <w:r w:rsidRPr="00210C1C">
        <w:rPr>
          <w:rFonts w:ascii="Times New Roman" w:hAnsi="Times New Roman" w:cs="Times New Roman"/>
        </w:rPr>
        <w:t>Abrams, D. I., Couey, P., Shade, S. B., Kelly, M. E., &amp; Benowitz, N. L. (2011). Cannabinoid–opioid interaction in chronic pain. </w:t>
      </w:r>
      <w:r w:rsidRPr="00210C1C">
        <w:rPr>
          <w:rFonts w:ascii="Times New Roman" w:hAnsi="Times New Roman" w:cs="Times New Roman"/>
          <w:i/>
          <w:iCs/>
        </w:rPr>
        <w:t>Clinical Pharmacology &amp; Therapeutics</w:t>
      </w:r>
      <w:r w:rsidRPr="00210C1C">
        <w:rPr>
          <w:rFonts w:ascii="Times New Roman" w:hAnsi="Times New Roman" w:cs="Times New Roman"/>
        </w:rPr>
        <w:t>, </w:t>
      </w:r>
      <w:r w:rsidRPr="00210C1C">
        <w:rPr>
          <w:rFonts w:ascii="Times New Roman" w:hAnsi="Times New Roman" w:cs="Times New Roman"/>
          <w:i/>
          <w:iCs/>
        </w:rPr>
        <w:t>90</w:t>
      </w:r>
      <w:r w:rsidRPr="00210C1C">
        <w:rPr>
          <w:rFonts w:ascii="Times New Roman" w:hAnsi="Times New Roman" w:cs="Times New Roman"/>
        </w:rPr>
        <w:t>(6), 844-851.</w:t>
      </w:r>
    </w:p>
    <w:p w14:paraId="3FBF45D8" w14:textId="77777777" w:rsidR="00772740" w:rsidRDefault="00772740" w:rsidP="00772740">
      <w:pPr>
        <w:spacing w:line="480" w:lineRule="auto"/>
        <w:ind w:left="720" w:hanging="720"/>
        <w:rPr>
          <w:rFonts w:ascii="Times New Roman" w:hAnsi="Times New Roman" w:cs="Times New Roman"/>
        </w:rPr>
      </w:pPr>
      <w:r w:rsidRPr="00210C1C">
        <w:rPr>
          <w:rFonts w:ascii="Times New Roman" w:hAnsi="Times New Roman" w:cs="Times New Roman"/>
        </w:rPr>
        <w:t>Ashford, R. D., Meeks, M., Curtis, B., &amp; Brown, A. M. (2019). Utilization of peer-based substance use disorder and recovery interventions in rural emergency departments: Patient characteristics and exploratory analysis.</w:t>
      </w:r>
      <w:r w:rsidRPr="00210C1C">
        <w:rPr>
          <w:rFonts w:ascii="Times New Roman" w:hAnsi="Times New Roman" w:cs="Times New Roman"/>
          <w:i/>
          <w:iCs/>
        </w:rPr>
        <w:t> Journal of Rural Mental Health, 43</w:t>
      </w:r>
      <w:r w:rsidRPr="00210C1C">
        <w:rPr>
          <w:rFonts w:ascii="Times New Roman" w:hAnsi="Times New Roman" w:cs="Times New Roman"/>
        </w:rPr>
        <w:t>(1), 17-29. doi:http://dx.doi.org.proxy.lib.utk.edu:90/10.1037/rmh0000106</w:t>
      </w:r>
    </w:p>
    <w:p w14:paraId="27E74CD5" w14:textId="77777777" w:rsidR="00772740" w:rsidRDefault="00772740" w:rsidP="00772740">
      <w:pPr>
        <w:spacing w:line="480" w:lineRule="auto"/>
        <w:ind w:left="720" w:hanging="720"/>
        <w:rPr>
          <w:rFonts w:ascii="Times New Roman" w:hAnsi="Times New Roman" w:cs="Times New Roman"/>
        </w:rPr>
      </w:pPr>
      <w:r w:rsidRPr="002F7858">
        <w:rPr>
          <w:rFonts w:ascii="Times New Roman" w:hAnsi="Times New Roman" w:cs="Times New Roman"/>
        </w:rPr>
        <w:t>Brinkley-Rubinstein, L., Zaller, N., Martino, S., Cloud, D. H., McCauley, E., Heise, A., &amp; Seal, D. (2018). Criminal justice continuum for opioid users at risk of overdose.</w:t>
      </w:r>
      <w:r w:rsidRPr="002F7858">
        <w:rPr>
          <w:rFonts w:ascii="Times New Roman" w:hAnsi="Times New Roman" w:cs="Times New Roman"/>
          <w:i/>
          <w:iCs/>
        </w:rPr>
        <w:t> Addictive Behaviors, 86</w:t>
      </w:r>
      <w:r w:rsidRPr="002F7858">
        <w:rPr>
          <w:rFonts w:ascii="Times New Roman" w:hAnsi="Times New Roman" w:cs="Times New Roman"/>
        </w:rPr>
        <w:t>, 104-110. doi:http://dx.doi.org.proxy.lib.utk.edu:90/10.1016/j.addbeh.2018.02.024</w:t>
      </w:r>
    </w:p>
    <w:p w14:paraId="6F7B474A" w14:textId="77777777" w:rsidR="00772740" w:rsidRDefault="00772740" w:rsidP="00772740">
      <w:pPr>
        <w:spacing w:line="480" w:lineRule="auto"/>
        <w:ind w:left="720" w:hanging="720"/>
        <w:rPr>
          <w:rFonts w:ascii="Times New Roman" w:hAnsi="Times New Roman" w:cs="Times New Roman"/>
        </w:rPr>
      </w:pPr>
      <w:r w:rsidRPr="002F7858">
        <w:rPr>
          <w:rFonts w:ascii="Times New Roman" w:hAnsi="Times New Roman" w:cs="Times New Roman"/>
        </w:rPr>
        <w:t>Bruce ML, Takeuchi DT, Leaf PJ.</w:t>
      </w:r>
      <w:r>
        <w:rPr>
          <w:rFonts w:ascii="Times New Roman" w:hAnsi="Times New Roman" w:cs="Times New Roman"/>
        </w:rPr>
        <w:t xml:space="preserve"> (1991).</w:t>
      </w:r>
      <w:r w:rsidRPr="002F7858">
        <w:rPr>
          <w:rFonts w:ascii="Times New Roman" w:hAnsi="Times New Roman" w:cs="Times New Roman"/>
        </w:rPr>
        <w:t xml:space="preserve"> Poverty and Psychiatric Status: Longitudinal Evidence From the New Haven Epidemiologic Catchment Area Study. </w:t>
      </w:r>
      <w:r w:rsidRPr="002F7858">
        <w:rPr>
          <w:rFonts w:ascii="Times New Roman" w:hAnsi="Times New Roman" w:cs="Times New Roman"/>
          <w:i/>
          <w:iCs/>
        </w:rPr>
        <w:t>Arch Gen Psychiatry.</w:t>
      </w:r>
      <w:r w:rsidRPr="002F7858">
        <w:rPr>
          <w:rFonts w:ascii="Times New Roman" w:hAnsi="Times New Roman" w:cs="Times New Roman"/>
        </w:rPr>
        <w:t> 1991;48(5):470–474. doi:10.1001/archpsyc.1991.01810290082015</w:t>
      </w:r>
    </w:p>
    <w:p w14:paraId="676ADFC3" w14:textId="77777777" w:rsidR="00772740" w:rsidRDefault="00772740" w:rsidP="00772740">
      <w:pPr>
        <w:spacing w:line="480" w:lineRule="auto"/>
        <w:ind w:left="720" w:hanging="720"/>
        <w:rPr>
          <w:rFonts w:ascii="Times New Roman" w:hAnsi="Times New Roman" w:cs="Times New Roman"/>
        </w:rPr>
      </w:pPr>
      <w:r w:rsidRPr="00872C72">
        <w:rPr>
          <w:rFonts w:ascii="Times New Roman" w:hAnsi="Times New Roman" w:cs="Times New Roman"/>
        </w:rPr>
        <w:t>Caudill-Slosberg, M. A., Schwartz, L. M., &amp; Woloshin, S. (2004). Office visits and analgesic prescriptions for musculoskeletal pain in US: 1980 vs. 2000. </w:t>
      </w:r>
      <w:r w:rsidRPr="00872C72">
        <w:rPr>
          <w:rFonts w:ascii="Times New Roman" w:hAnsi="Times New Roman" w:cs="Times New Roman"/>
          <w:i/>
          <w:iCs/>
        </w:rPr>
        <w:t>Pain</w:t>
      </w:r>
      <w:r w:rsidRPr="00872C72">
        <w:rPr>
          <w:rFonts w:ascii="Times New Roman" w:hAnsi="Times New Roman" w:cs="Times New Roman"/>
        </w:rPr>
        <w:t>, </w:t>
      </w:r>
      <w:r w:rsidRPr="00872C72">
        <w:rPr>
          <w:rFonts w:ascii="Times New Roman" w:hAnsi="Times New Roman" w:cs="Times New Roman"/>
          <w:i/>
          <w:iCs/>
        </w:rPr>
        <w:t>109</w:t>
      </w:r>
      <w:r w:rsidRPr="00872C72">
        <w:rPr>
          <w:rFonts w:ascii="Times New Roman" w:hAnsi="Times New Roman" w:cs="Times New Roman"/>
        </w:rPr>
        <w:t>(3), 514-519.</w:t>
      </w:r>
    </w:p>
    <w:p w14:paraId="0A171BAD" w14:textId="77777777" w:rsidR="00772740" w:rsidRDefault="00772740" w:rsidP="00772740">
      <w:pPr>
        <w:spacing w:line="480" w:lineRule="auto"/>
        <w:ind w:left="720" w:hanging="720"/>
        <w:rPr>
          <w:rFonts w:ascii="Times New Roman" w:hAnsi="Times New Roman" w:cs="Times New Roman"/>
        </w:rPr>
      </w:pPr>
      <w:r w:rsidRPr="002725D6">
        <w:rPr>
          <w:rFonts w:ascii="Times New Roman" w:hAnsi="Times New Roman" w:cs="Times New Roman"/>
        </w:rPr>
        <w:t>Chen Q, Larochelle MR, Weaver DT, et al. Prevention of Prescription Opioid Misuse and Projected Overdose Deaths in the United States. </w:t>
      </w:r>
      <w:r w:rsidRPr="002725D6">
        <w:rPr>
          <w:rFonts w:ascii="Times New Roman" w:hAnsi="Times New Roman" w:cs="Times New Roman"/>
          <w:i/>
          <w:iCs/>
        </w:rPr>
        <w:t>JAMA Netw Open.</w:t>
      </w:r>
      <w:r w:rsidRPr="002725D6">
        <w:rPr>
          <w:rFonts w:ascii="Times New Roman" w:hAnsi="Times New Roman" w:cs="Times New Roman"/>
        </w:rPr>
        <w:t> 2019;2(2):e187621. doi:10.1001/jamanetworkopen.2018.762</w:t>
      </w:r>
    </w:p>
    <w:p w14:paraId="338D7B8A" w14:textId="77777777" w:rsidR="00772740" w:rsidRDefault="00772740" w:rsidP="00772740">
      <w:pPr>
        <w:spacing w:line="480" w:lineRule="auto"/>
        <w:ind w:left="720" w:hanging="720"/>
        <w:rPr>
          <w:rFonts w:ascii="Times New Roman" w:hAnsi="Times New Roman" w:cs="Times New Roman"/>
        </w:rPr>
      </w:pPr>
      <w:r w:rsidRPr="00E73D4A">
        <w:rPr>
          <w:rFonts w:ascii="Times New Roman" w:hAnsi="Times New Roman" w:cs="Times New Roman"/>
        </w:rPr>
        <w:t>Clark WC, Clark SB. (1980). Pain responses in Nepalese porters. Science. 1980;209:410–412. </w:t>
      </w:r>
    </w:p>
    <w:p w14:paraId="55C91FBE" w14:textId="77777777" w:rsidR="00772740" w:rsidRDefault="00772740" w:rsidP="00772740">
      <w:pPr>
        <w:spacing w:line="480" w:lineRule="auto"/>
        <w:ind w:left="720" w:hanging="720"/>
        <w:rPr>
          <w:rFonts w:ascii="Times New Roman" w:hAnsi="Times New Roman" w:cs="Times New Roman"/>
        </w:rPr>
      </w:pPr>
      <w:r w:rsidRPr="00517799">
        <w:rPr>
          <w:rFonts w:ascii="Times New Roman" w:hAnsi="Times New Roman" w:cs="Times New Roman"/>
        </w:rPr>
        <w:lastRenderedPageBreak/>
        <w:t>Cordes, J. (2018). Spatial trends in opioid overdose mortality in north carolina: 1999–2015.</w:t>
      </w:r>
      <w:r w:rsidRPr="00517799">
        <w:rPr>
          <w:rFonts w:ascii="Times New Roman" w:hAnsi="Times New Roman" w:cs="Times New Roman"/>
          <w:i/>
          <w:iCs/>
        </w:rPr>
        <w:t> Southeastern Geographer, 58</w:t>
      </w:r>
      <w:r w:rsidRPr="00517799">
        <w:rPr>
          <w:rFonts w:ascii="Times New Roman" w:hAnsi="Times New Roman" w:cs="Times New Roman"/>
        </w:rPr>
        <w:t>(2), 193-211. doi:http://dx.doi.org.proxy.lib.utk.edu:90/10.1353/sgo.2018.0022</w:t>
      </w:r>
    </w:p>
    <w:p w14:paraId="1FD3A839" w14:textId="77777777" w:rsidR="00772740" w:rsidRDefault="00772740" w:rsidP="00772740">
      <w:pPr>
        <w:spacing w:line="480" w:lineRule="auto"/>
        <w:ind w:left="720" w:hanging="720"/>
        <w:rPr>
          <w:rFonts w:ascii="Times New Roman" w:hAnsi="Times New Roman" w:cs="Times New Roman"/>
        </w:rPr>
      </w:pPr>
      <w:r w:rsidRPr="00B809A1">
        <w:rPr>
          <w:rFonts w:ascii="Times New Roman" w:hAnsi="Times New Roman" w:cs="Times New Roman"/>
        </w:rPr>
        <w:t>Di Chiara, G., &amp; North, R. A. (1992). Neurobiology of opiate abuse. </w:t>
      </w:r>
      <w:r w:rsidRPr="00B809A1">
        <w:rPr>
          <w:rFonts w:ascii="Times New Roman" w:hAnsi="Times New Roman" w:cs="Times New Roman"/>
          <w:i/>
          <w:iCs/>
        </w:rPr>
        <w:t>Trends in pharmacological sciences</w:t>
      </w:r>
      <w:r w:rsidRPr="00B809A1">
        <w:rPr>
          <w:rFonts w:ascii="Times New Roman" w:hAnsi="Times New Roman" w:cs="Times New Roman"/>
        </w:rPr>
        <w:t>, </w:t>
      </w:r>
      <w:r w:rsidRPr="00B809A1">
        <w:rPr>
          <w:rFonts w:ascii="Times New Roman" w:hAnsi="Times New Roman" w:cs="Times New Roman"/>
          <w:i/>
          <w:iCs/>
        </w:rPr>
        <w:t>13</w:t>
      </w:r>
      <w:r w:rsidRPr="00B809A1">
        <w:rPr>
          <w:rFonts w:ascii="Times New Roman" w:hAnsi="Times New Roman" w:cs="Times New Roman"/>
        </w:rPr>
        <w:t>, 185-193.</w:t>
      </w:r>
    </w:p>
    <w:p w14:paraId="15E95146" w14:textId="77777777" w:rsidR="00772740" w:rsidRDefault="00772740" w:rsidP="00772740">
      <w:pPr>
        <w:spacing w:line="480" w:lineRule="auto"/>
        <w:ind w:left="720" w:hanging="720"/>
        <w:rPr>
          <w:rFonts w:ascii="Times New Roman" w:hAnsi="Times New Roman" w:cs="Times New Roman"/>
        </w:rPr>
      </w:pPr>
      <w:r w:rsidRPr="00517799">
        <w:rPr>
          <w:rFonts w:ascii="Times New Roman" w:hAnsi="Times New Roman" w:cs="Times New Roman"/>
        </w:rPr>
        <w:t>Durand, Z. (2019). </w:t>
      </w:r>
      <w:r w:rsidRPr="00517799">
        <w:rPr>
          <w:rFonts w:ascii="Times New Roman" w:hAnsi="Times New Roman" w:cs="Times New Roman"/>
          <w:i/>
          <w:iCs/>
        </w:rPr>
        <w:t>Prevalence, patterns, and outcomes of opioid use by injured workers in tennessee </w:t>
      </w:r>
      <w:r w:rsidRPr="00517799">
        <w:rPr>
          <w:rFonts w:ascii="Times New Roman" w:hAnsi="Times New Roman" w:cs="Times New Roman"/>
        </w:rPr>
        <w:t xml:space="preserve">(Order No. AAI10992799). Available from PsycINFO. (2137578408; 2018-52510-113). </w:t>
      </w:r>
    </w:p>
    <w:p w14:paraId="32DFB79B" w14:textId="77777777" w:rsidR="00772740" w:rsidRDefault="00772740" w:rsidP="00772740">
      <w:pPr>
        <w:spacing w:line="480" w:lineRule="auto"/>
        <w:ind w:left="720" w:hanging="720"/>
        <w:rPr>
          <w:rFonts w:ascii="Times New Roman" w:hAnsi="Times New Roman" w:cs="Times New Roman"/>
        </w:rPr>
      </w:pPr>
      <w:r w:rsidRPr="005A33F6">
        <w:rPr>
          <w:rFonts w:ascii="Times New Roman" w:hAnsi="Times New Roman" w:cs="Times New Roman"/>
        </w:rPr>
        <w:t>Grant JA, Courtemanche J, Rainville P. (2011). A non-elaborative mental stance and decoupling of executive and pain-related cortices predicts low pain sensitivity in Zen meditators. Pain. 2011;152:150–156.</w:t>
      </w:r>
    </w:p>
    <w:p w14:paraId="4B939298" w14:textId="77777777" w:rsidR="00772740" w:rsidRDefault="00772740" w:rsidP="00772740">
      <w:pPr>
        <w:spacing w:line="480" w:lineRule="auto"/>
        <w:ind w:left="720" w:hanging="720"/>
        <w:rPr>
          <w:rFonts w:ascii="Times New Roman" w:hAnsi="Times New Roman" w:cs="Times New Roman"/>
        </w:rPr>
      </w:pPr>
      <w:r w:rsidRPr="00872C72">
        <w:rPr>
          <w:rFonts w:ascii="Times New Roman" w:hAnsi="Times New Roman" w:cs="Times New Roman"/>
        </w:rPr>
        <w:t xml:space="preserve">Grant JA, Rainville P. </w:t>
      </w:r>
      <w:r>
        <w:rPr>
          <w:rFonts w:ascii="Times New Roman" w:hAnsi="Times New Roman" w:cs="Times New Roman"/>
        </w:rPr>
        <w:t xml:space="preserve">(2009). </w:t>
      </w:r>
      <w:r w:rsidRPr="00872C72">
        <w:rPr>
          <w:rFonts w:ascii="Times New Roman" w:hAnsi="Times New Roman" w:cs="Times New Roman"/>
        </w:rPr>
        <w:t>Pain sensitivity and analgesic effects of mindful states in Zen meditators: a cross-sectional study. Psychosomatic medicine;71:106–114.</w:t>
      </w:r>
    </w:p>
    <w:p w14:paraId="776BB086" w14:textId="77777777" w:rsidR="00772740" w:rsidRDefault="00772740" w:rsidP="00772740">
      <w:pPr>
        <w:spacing w:line="480" w:lineRule="auto"/>
        <w:ind w:left="720" w:hanging="720"/>
        <w:rPr>
          <w:rFonts w:ascii="Times New Roman" w:hAnsi="Times New Roman" w:cs="Times New Roman"/>
        </w:rPr>
      </w:pPr>
      <w:r w:rsidRPr="002F7858">
        <w:rPr>
          <w:rFonts w:ascii="Times New Roman" w:hAnsi="Times New Roman" w:cs="Times New Roman"/>
        </w:rPr>
        <w:t xml:space="preserve">Hadland SE, Rivera-Aguirre A, Marshall BDL, Cerdá M. </w:t>
      </w:r>
      <w:r>
        <w:rPr>
          <w:rFonts w:ascii="Times New Roman" w:hAnsi="Times New Roman" w:cs="Times New Roman"/>
        </w:rPr>
        <w:t>(2019).</w:t>
      </w:r>
      <w:r w:rsidRPr="002F7858">
        <w:rPr>
          <w:rFonts w:ascii="Times New Roman" w:hAnsi="Times New Roman" w:cs="Times New Roman"/>
        </w:rPr>
        <w:t>Association of Pharmaceutical Industry Marketing of Opioid Products With Mortality From Opioid-Related Overdoses. </w:t>
      </w:r>
      <w:r w:rsidRPr="002F7858">
        <w:rPr>
          <w:rFonts w:ascii="Times New Roman" w:hAnsi="Times New Roman" w:cs="Times New Roman"/>
          <w:i/>
          <w:iCs/>
        </w:rPr>
        <w:t>JAMA Netw Open.</w:t>
      </w:r>
      <w:r w:rsidRPr="002F7858">
        <w:rPr>
          <w:rFonts w:ascii="Times New Roman" w:hAnsi="Times New Roman" w:cs="Times New Roman"/>
        </w:rPr>
        <w:t> 2019;2(1):e186007. doi:10.1001/jamanetworkopen.2018.6007</w:t>
      </w:r>
    </w:p>
    <w:p w14:paraId="796006AD" w14:textId="77777777" w:rsidR="00772740" w:rsidRDefault="00772740" w:rsidP="00772740">
      <w:pPr>
        <w:spacing w:line="480" w:lineRule="auto"/>
        <w:ind w:left="720" w:hanging="720"/>
        <w:rPr>
          <w:rFonts w:ascii="Times New Roman" w:hAnsi="Times New Roman" w:cs="Times New Roman"/>
        </w:rPr>
      </w:pPr>
      <w:r w:rsidRPr="00210C1C">
        <w:rPr>
          <w:rFonts w:ascii="Times New Roman" w:hAnsi="Times New Roman" w:cs="Times New Roman"/>
        </w:rPr>
        <w:t>Hagemeier, N. E., Murawski, M. M., Lopez, N. C., Alamian, A., &amp; Pack, R. P. (2014). Theoretical exploration of tennessee community pharmacists' perceptions regarding opioid pain reliever abuse communication.</w:t>
      </w:r>
      <w:r w:rsidRPr="00210C1C">
        <w:rPr>
          <w:rFonts w:ascii="Times New Roman" w:hAnsi="Times New Roman" w:cs="Times New Roman"/>
          <w:i/>
          <w:iCs/>
        </w:rPr>
        <w:t> Research in Social &amp; Administrative Pharmacy, 10</w:t>
      </w:r>
      <w:r w:rsidRPr="00210C1C">
        <w:rPr>
          <w:rFonts w:ascii="Times New Roman" w:hAnsi="Times New Roman" w:cs="Times New Roman"/>
        </w:rPr>
        <w:t>(3), 562-575. doi:http://dx.doi.org.proxy.lib.utk.edu:90/10.1016/j.sapharm.2013.07.004</w:t>
      </w:r>
    </w:p>
    <w:p w14:paraId="73ED20BE" w14:textId="77777777" w:rsidR="00772740" w:rsidRDefault="00772740" w:rsidP="00772740">
      <w:pPr>
        <w:spacing w:line="480" w:lineRule="auto"/>
        <w:ind w:left="720" w:hanging="720"/>
        <w:rPr>
          <w:rFonts w:ascii="Times New Roman" w:hAnsi="Times New Roman" w:cs="Times New Roman"/>
        </w:rPr>
      </w:pPr>
      <w:r w:rsidRPr="00210C1C">
        <w:rPr>
          <w:rFonts w:ascii="Times New Roman" w:hAnsi="Times New Roman" w:cs="Times New Roman"/>
        </w:rPr>
        <w:lastRenderedPageBreak/>
        <w:t>Kabat-Zinn J.(1982) An outpatient program in behavioral medicine for chronic pain patients based on the practice of mindfulness meditation: theoretical considerations and preliminary results. General hospital psychiatry. 1982;4:33–47. </w:t>
      </w:r>
    </w:p>
    <w:p w14:paraId="6B0E09A3" w14:textId="77777777" w:rsidR="00772740" w:rsidRDefault="00772740" w:rsidP="00772740">
      <w:pPr>
        <w:spacing w:line="480" w:lineRule="auto"/>
        <w:ind w:left="720" w:hanging="720"/>
        <w:rPr>
          <w:rFonts w:ascii="Times New Roman" w:hAnsi="Times New Roman" w:cs="Times New Roman"/>
        </w:rPr>
      </w:pPr>
      <w:r w:rsidRPr="00517799">
        <w:rPr>
          <w:rFonts w:ascii="Times New Roman" w:hAnsi="Times New Roman" w:cs="Times New Roman"/>
        </w:rPr>
        <w:t>Katherine M. Keyes, Magdalena Cerdá, Joanne E. Brady, Jennifer R.Havens, Sandro Galea,</w:t>
      </w:r>
      <w:r>
        <w:rPr>
          <w:rFonts w:ascii="Times New Roman" w:hAnsi="Times New Roman" w:cs="Times New Roman"/>
        </w:rPr>
        <w:t xml:space="preserve"> (2014). </w:t>
      </w:r>
      <w:r w:rsidRPr="00517799">
        <w:rPr>
          <w:rFonts w:ascii="Times New Roman" w:hAnsi="Times New Roman" w:cs="Times New Roman"/>
        </w:rPr>
        <w:t> “Understanding the Rural–Urban Differences in Nonmedical Prescription Opioid Use and Abuse in the United States”, </w:t>
      </w:r>
      <w:r w:rsidRPr="00517799">
        <w:rPr>
          <w:rFonts w:ascii="Times New Roman" w:hAnsi="Times New Roman" w:cs="Times New Roman"/>
          <w:i/>
          <w:iCs/>
        </w:rPr>
        <w:t>American Journal of Public Health</w:t>
      </w:r>
      <w:r w:rsidRPr="00517799">
        <w:rPr>
          <w:rFonts w:ascii="Times New Roman" w:hAnsi="Times New Roman" w:cs="Times New Roman"/>
        </w:rPr>
        <w:t> 104, no. 2 (February 1, 2014): pp. e52-e59.</w:t>
      </w:r>
    </w:p>
    <w:p w14:paraId="1494B2B8" w14:textId="77777777" w:rsidR="00772740" w:rsidRDefault="00772740" w:rsidP="00772740">
      <w:pPr>
        <w:spacing w:line="480" w:lineRule="auto"/>
        <w:ind w:left="720" w:hanging="720"/>
        <w:rPr>
          <w:rFonts w:ascii="Times New Roman" w:hAnsi="Times New Roman" w:cs="Times New Roman"/>
        </w:rPr>
      </w:pPr>
      <w:r w:rsidRPr="007D3F7E">
        <w:rPr>
          <w:rFonts w:ascii="Times New Roman" w:hAnsi="Times New Roman" w:cs="Times New Roman"/>
        </w:rPr>
        <w:t>Kish, S. J., Kalasinsky, K. S., Derkach, P., Schmunk, G. A., Guttman, M., Ang, L., ... &amp; Haycock, J. W. (2001). Striatal dopaminergic and serotonergic markers in human heroin users. </w:t>
      </w:r>
      <w:r w:rsidRPr="007D3F7E">
        <w:rPr>
          <w:rFonts w:ascii="Times New Roman" w:hAnsi="Times New Roman" w:cs="Times New Roman"/>
          <w:i/>
          <w:iCs/>
        </w:rPr>
        <w:t>Neuropsychopharmacology</w:t>
      </w:r>
      <w:r w:rsidRPr="007D3F7E">
        <w:rPr>
          <w:rFonts w:ascii="Times New Roman" w:hAnsi="Times New Roman" w:cs="Times New Roman"/>
        </w:rPr>
        <w:t>, </w:t>
      </w:r>
      <w:r w:rsidRPr="007D3F7E">
        <w:rPr>
          <w:rFonts w:ascii="Times New Roman" w:hAnsi="Times New Roman" w:cs="Times New Roman"/>
          <w:i/>
          <w:iCs/>
        </w:rPr>
        <w:t>24</w:t>
      </w:r>
      <w:r w:rsidRPr="007D3F7E">
        <w:rPr>
          <w:rFonts w:ascii="Times New Roman" w:hAnsi="Times New Roman" w:cs="Times New Roman"/>
        </w:rPr>
        <w:t>(5), 561.</w:t>
      </w:r>
    </w:p>
    <w:p w14:paraId="2799041A" w14:textId="77777777" w:rsidR="00772740" w:rsidRPr="00B809A1" w:rsidRDefault="00772740" w:rsidP="00772740">
      <w:pPr>
        <w:spacing w:line="480" w:lineRule="auto"/>
        <w:ind w:left="720" w:hanging="720"/>
        <w:rPr>
          <w:rFonts w:ascii="Times New Roman" w:hAnsi="Times New Roman" w:cs="Times New Roman"/>
        </w:rPr>
      </w:pPr>
      <w:r w:rsidRPr="00D74056">
        <w:rPr>
          <w:rFonts w:ascii="Times New Roman" w:hAnsi="Times New Roman" w:cs="Times New Roman"/>
        </w:rPr>
        <w:t>Koob, G. F. (2011). Neurobiology of addiction. </w:t>
      </w:r>
      <w:r w:rsidRPr="00D74056">
        <w:rPr>
          <w:rFonts w:ascii="Times New Roman" w:hAnsi="Times New Roman" w:cs="Times New Roman"/>
          <w:i/>
          <w:iCs/>
        </w:rPr>
        <w:t>Focus</w:t>
      </w:r>
      <w:r w:rsidRPr="00D74056">
        <w:rPr>
          <w:rFonts w:ascii="Times New Roman" w:hAnsi="Times New Roman" w:cs="Times New Roman"/>
        </w:rPr>
        <w:t>, </w:t>
      </w:r>
      <w:r w:rsidRPr="00D74056">
        <w:rPr>
          <w:rFonts w:ascii="Times New Roman" w:hAnsi="Times New Roman" w:cs="Times New Roman"/>
          <w:i/>
          <w:iCs/>
        </w:rPr>
        <w:t>9</w:t>
      </w:r>
      <w:r w:rsidRPr="00D74056">
        <w:rPr>
          <w:rFonts w:ascii="Times New Roman" w:hAnsi="Times New Roman" w:cs="Times New Roman"/>
        </w:rPr>
        <w:t>(1), 55-65.</w:t>
      </w:r>
    </w:p>
    <w:p w14:paraId="343F2952" w14:textId="77777777" w:rsidR="00772740" w:rsidRDefault="00772740" w:rsidP="00772740">
      <w:pPr>
        <w:spacing w:line="480" w:lineRule="auto"/>
        <w:ind w:left="720" w:hanging="720"/>
        <w:rPr>
          <w:rFonts w:ascii="Times New Roman" w:hAnsi="Times New Roman" w:cs="Times New Roman"/>
        </w:rPr>
      </w:pPr>
      <w:r w:rsidRPr="00B809A1">
        <w:rPr>
          <w:rFonts w:ascii="Times New Roman" w:hAnsi="Times New Roman" w:cs="Times New Roman"/>
        </w:rPr>
        <w:t>Koob, G. F., &amp; Franz, K. J. (2004). The neurobiology of addiction. In </w:t>
      </w:r>
      <w:r w:rsidRPr="00B809A1">
        <w:rPr>
          <w:rFonts w:ascii="Times New Roman" w:hAnsi="Times New Roman" w:cs="Times New Roman"/>
          <w:i/>
          <w:iCs/>
        </w:rPr>
        <w:t>Addiction Counseling Review</w:t>
      </w:r>
      <w:r w:rsidRPr="00B809A1">
        <w:rPr>
          <w:rFonts w:ascii="Times New Roman" w:hAnsi="Times New Roman" w:cs="Times New Roman"/>
        </w:rPr>
        <w:t> (pp. 57-82). Routledge.</w:t>
      </w:r>
    </w:p>
    <w:p w14:paraId="7620FA64" w14:textId="77777777" w:rsidR="00772740" w:rsidRDefault="00772740" w:rsidP="00772740">
      <w:pPr>
        <w:spacing w:line="480" w:lineRule="auto"/>
        <w:ind w:left="720" w:hanging="720"/>
        <w:rPr>
          <w:rFonts w:ascii="Times New Roman" w:hAnsi="Times New Roman" w:cs="Times New Roman"/>
        </w:rPr>
      </w:pPr>
      <w:r w:rsidRPr="00D74056">
        <w:rPr>
          <w:rFonts w:ascii="Times New Roman" w:hAnsi="Times New Roman" w:cs="Times New Roman"/>
        </w:rPr>
        <w:t>Koob, G. F., &amp; Le Moal, M. (2001). Drug addiction, dysregulation of reward, and allostasis. </w:t>
      </w:r>
      <w:r w:rsidRPr="00D74056">
        <w:rPr>
          <w:rFonts w:ascii="Times New Roman" w:hAnsi="Times New Roman" w:cs="Times New Roman"/>
          <w:i/>
          <w:iCs/>
        </w:rPr>
        <w:t>Neuropsychopharmacology</w:t>
      </w:r>
      <w:r w:rsidRPr="00D74056">
        <w:rPr>
          <w:rFonts w:ascii="Times New Roman" w:hAnsi="Times New Roman" w:cs="Times New Roman"/>
        </w:rPr>
        <w:t>, </w:t>
      </w:r>
      <w:r w:rsidRPr="00D74056">
        <w:rPr>
          <w:rFonts w:ascii="Times New Roman" w:hAnsi="Times New Roman" w:cs="Times New Roman"/>
          <w:i/>
          <w:iCs/>
        </w:rPr>
        <w:t>24</w:t>
      </w:r>
      <w:r w:rsidRPr="00D74056">
        <w:rPr>
          <w:rFonts w:ascii="Times New Roman" w:hAnsi="Times New Roman" w:cs="Times New Roman"/>
        </w:rPr>
        <w:t>(2), 97.</w:t>
      </w:r>
    </w:p>
    <w:p w14:paraId="6A32B2BB" w14:textId="77777777" w:rsidR="00772740" w:rsidRDefault="00772740" w:rsidP="00772740">
      <w:pPr>
        <w:spacing w:line="480" w:lineRule="auto"/>
        <w:ind w:left="720" w:hanging="720"/>
        <w:rPr>
          <w:rFonts w:ascii="Times New Roman" w:hAnsi="Times New Roman" w:cs="Times New Roman"/>
        </w:rPr>
      </w:pPr>
      <w:r w:rsidRPr="00B809A1">
        <w:rPr>
          <w:rFonts w:ascii="Times New Roman" w:hAnsi="Times New Roman" w:cs="Times New Roman"/>
        </w:rPr>
        <w:t>Koob, G. F., &amp; Le Moal, M. (1997). Drug abuse: hedonic homeostatic dysregulation. </w:t>
      </w:r>
      <w:r w:rsidRPr="00B809A1">
        <w:rPr>
          <w:rFonts w:ascii="Times New Roman" w:hAnsi="Times New Roman" w:cs="Times New Roman"/>
          <w:i/>
          <w:iCs/>
        </w:rPr>
        <w:t>Science</w:t>
      </w:r>
      <w:r w:rsidRPr="00B809A1">
        <w:rPr>
          <w:rFonts w:ascii="Times New Roman" w:hAnsi="Times New Roman" w:cs="Times New Roman"/>
        </w:rPr>
        <w:t>, </w:t>
      </w:r>
      <w:r w:rsidRPr="00B809A1">
        <w:rPr>
          <w:rFonts w:ascii="Times New Roman" w:hAnsi="Times New Roman" w:cs="Times New Roman"/>
          <w:i/>
          <w:iCs/>
        </w:rPr>
        <w:t>278</w:t>
      </w:r>
      <w:r w:rsidRPr="00B809A1">
        <w:rPr>
          <w:rFonts w:ascii="Times New Roman" w:hAnsi="Times New Roman" w:cs="Times New Roman"/>
        </w:rPr>
        <w:t>(5335), 52-58.</w:t>
      </w:r>
    </w:p>
    <w:p w14:paraId="35FF990F" w14:textId="77777777" w:rsidR="00772740" w:rsidRPr="00872C72" w:rsidRDefault="00772740" w:rsidP="00772740">
      <w:pPr>
        <w:spacing w:line="480" w:lineRule="auto"/>
        <w:ind w:left="720" w:hanging="720"/>
        <w:rPr>
          <w:rFonts w:ascii="Times New Roman" w:hAnsi="Times New Roman" w:cs="Times New Roman"/>
        </w:rPr>
      </w:pPr>
      <w:r w:rsidRPr="00210C1C">
        <w:rPr>
          <w:rFonts w:ascii="Times New Roman" w:hAnsi="Times New Roman" w:cs="Times New Roman"/>
        </w:rPr>
        <w:t>Krebs, T. S., &amp; Johansen, P. Ø. (2012). Lysergic acid diethylamide (LSD) for alcoholism: meta-analysis of randomized controlled trials. </w:t>
      </w:r>
      <w:r w:rsidRPr="00210C1C">
        <w:rPr>
          <w:rFonts w:ascii="Times New Roman" w:hAnsi="Times New Roman" w:cs="Times New Roman"/>
          <w:i/>
          <w:iCs/>
        </w:rPr>
        <w:t>Journal of Psychopharmacology</w:t>
      </w:r>
      <w:r w:rsidRPr="00210C1C">
        <w:rPr>
          <w:rFonts w:ascii="Times New Roman" w:hAnsi="Times New Roman" w:cs="Times New Roman"/>
        </w:rPr>
        <w:t>, </w:t>
      </w:r>
      <w:r w:rsidRPr="00210C1C">
        <w:rPr>
          <w:rFonts w:ascii="Times New Roman" w:hAnsi="Times New Roman" w:cs="Times New Roman"/>
          <w:i/>
          <w:iCs/>
        </w:rPr>
        <w:t>26</w:t>
      </w:r>
      <w:r w:rsidRPr="00210C1C">
        <w:rPr>
          <w:rFonts w:ascii="Times New Roman" w:hAnsi="Times New Roman" w:cs="Times New Roman"/>
        </w:rPr>
        <w:t>(7), 994-1002.</w:t>
      </w:r>
    </w:p>
    <w:p w14:paraId="299FA839" w14:textId="77777777" w:rsidR="00772740" w:rsidRPr="00B809A1" w:rsidRDefault="00772740" w:rsidP="00772740">
      <w:pPr>
        <w:spacing w:line="480" w:lineRule="auto"/>
        <w:ind w:left="720" w:hanging="720"/>
        <w:rPr>
          <w:rFonts w:ascii="Times New Roman" w:eastAsia="Times New Roman" w:hAnsi="Times New Roman" w:cs="Times New Roman"/>
        </w:rPr>
      </w:pPr>
      <w:r w:rsidRPr="00494484">
        <w:rPr>
          <w:rFonts w:ascii="Times New Roman" w:eastAsia="Times New Roman" w:hAnsi="Times New Roman" w:cs="Times New Roman"/>
        </w:rPr>
        <w:t>Kreek, M. J., Levran, O., Reed, B., Schlussman, S. D., Zhou, Y., &amp; Butelman, E. R. (2012). Opiate addiction and cocaine addiction: underlying molecular neurobiology and genetics. </w:t>
      </w:r>
      <w:r w:rsidRPr="00494484">
        <w:rPr>
          <w:rFonts w:ascii="Times New Roman" w:eastAsia="Times New Roman" w:hAnsi="Times New Roman" w:cs="Times New Roman"/>
          <w:i/>
          <w:iCs/>
        </w:rPr>
        <w:t>The Journal of clinical investigation</w:t>
      </w:r>
      <w:r w:rsidRPr="00494484">
        <w:rPr>
          <w:rFonts w:ascii="Times New Roman" w:eastAsia="Times New Roman" w:hAnsi="Times New Roman" w:cs="Times New Roman"/>
        </w:rPr>
        <w:t>, </w:t>
      </w:r>
      <w:r w:rsidRPr="00494484">
        <w:rPr>
          <w:rFonts w:ascii="Times New Roman" w:eastAsia="Times New Roman" w:hAnsi="Times New Roman" w:cs="Times New Roman"/>
          <w:i/>
          <w:iCs/>
        </w:rPr>
        <w:t>122</w:t>
      </w:r>
      <w:r w:rsidRPr="00494484">
        <w:rPr>
          <w:rFonts w:ascii="Times New Roman" w:eastAsia="Times New Roman" w:hAnsi="Times New Roman" w:cs="Times New Roman"/>
        </w:rPr>
        <w:t>(10), 3387-3393.</w:t>
      </w:r>
    </w:p>
    <w:p w14:paraId="6D054907" w14:textId="77777777" w:rsidR="00772740" w:rsidRDefault="00772740" w:rsidP="00772740">
      <w:pPr>
        <w:spacing w:line="480" w:lineRule="auto"/>
        <w:ind w:left="720" w:hanging="720"/>
        <w:rPr>
          <w:rFonts w:ascii="Times New Roman" w:hAnsi="Times New Roman" w:cs="Times New Roman"/>
        </w:rPr>
      </w:pPr>
      <w:r w:rsidRPr="00D74056">
        <w:rPr>
          <w:rFonts w:ascii="Times New Roman" w:hAnsi="Times New Roman" w:cs="Times New Roman"/>
        </w:rPr>
        <w:lastRenderedPageBreak/>
        <w:t>Lee, T. M., &amp; Pau, C. W. (2002). Impulse control differences between abstinent heroin users and matched controls. </w:t>
      </w:r>
      <w:r w:rsidRPr="00D74056">
        <w:rPr>
          <w:rFonts w:ascii="Times New Roman" w:hAnsi="Times New Roman" w:cs="Times New Roman"/>
          <w:i/>
          <w:iCs/>
        </w:rPr>
        <w:t>Brain Injury</w:t>
      </w:r>
      <w:r w:rsidRPr="00D74056">
        <w:rPr>
          <w:rFonts w:ascii="Times New Roman" w:hAnsi="Times New Roman" w:cs="Times New Roman"/>
        </w:rPr>
        <w:t>, </w:t>
      </w:r>
      <w:r w:rsidRPr="00D74056">
        <w:rPr>
          <w:rFonts w:ascii="Times New Roman" w:hAnsi="Times New Roman" w:cs="Times New Roman"/>
          <w:i/>
          <w:iCs/>
        </w:rPr>
        <w:t>16</w:t>
      </w:r>
      <w:r w:rsidRPr="00D74056">
        <w:rPr>
          <w:rFonts w:ascii="Times New Roman" w:hAnsi="Times New Roman" w:cs="Times New Roman"/>
        </w:rPr>
        <w:t>(10), 885-889.</w:t>
      </w:r>
    </w:p>
    <w:p w14:paraId="7ECF85D4" w14:textId="77777777" w:rsidR="00772740" w:rsidRDefault="00772740" w:rsidP="00772740">
      <w:pPr>
        <w:spacing w:line="480" w:lineRule="auto"/>
        <w:ind w:left="720" w:hanging="720"/>
        <w:rPr>
          <w:rFonts w:ascii="Times New Roman" w:hAnsi="Times New Roman" w:cs="Times New Roman"/>
        </w:rPr>
      </w:pPr>
      <w:r w:rsidRPr="007D3F7E">
        <w:rPr>
          <w:rFonts w:ascii="Times New Roman" w:hAnsi="Times New Roman" w:cs="Times New Roman"/>
        </w:rPr>
        <w:t>Lee, T. M., Zhou, W. H., Luo, X. J., Yuen, K. S., Ruan, X. Z., &amp; Weng, X. C. (2005). Neural activity associated with cognitive regulation in heroin users: a fMRI study. </w:t>
      </w:r>
      <w:r w:rsidRPr="007D3F7E">
        <w:rPr>
          <w:rFonts w:ascii="Times New Roman" w:hAnsi="Times New Roman" w:cs="Times New Roman"/>
          <w:i/>
          <w:iCs/>
        </w:rPr>
        <w:t>Neuroscience letters</w:t>
      </w:r>
      <w:r w:rsidRPr="007D3F7E">
        <w:rPr>
          <w:rFonts w:ascii="Times New Roman" w:hAnsi="Times New Roman" w:cs="Times New Roman"/>
        </w:rPr>
        <w:t>, </w:t>
      </w:r>
      <w:r w:rsidRPr="007D3F7E">
        <w:rPr>
          <w:rFonts w:ascii="Times New Roman" w:hAnsi="Times New Roman" w:cs="Times New Roman"/>
          <w:i/>
          <w:iCs/>
        </w:rPr>
        <w:t>382</w:t>
      </w:r>
      <w:r w:rsidRPr="007D3F7E">
        <w:rPr>
          <w:rFonts w:ascii="Times New Roman" w:hAnsi="Times New Roman" w:cs="Times New Roman"/>
        </w:rPr>
        <w:t>(3), 211-216.</w:t>
      </w:r>
    </w:p>
    <w:p w14:paraId="7A4E129E" w14:textId="77777777" w:rsidR="00772740" w:rsidRDefault="00772740" w:rsidP="00772740">
      <w:pPr>
        <w:spacing w:line="480" w:lineRule="auto"/>
        <w:ind w:left="720" w:hanging="720"/>
        <w:rPr>
          <w:rFonts w:ascii="Times New Roman" w:hAnsi="Times New Roman" w:cs="Times New Roman"/>
        </w:rPr>
      </w:pPr>
      <w:r w:rsidRPr="007D3F7E">
        <w:rPr>
          <w:rFonts w:ascii="Times New Roman" w:hAnsi="Times New Roman" w:cs="Times New Roman"/>
        </w:rPr>
        <w:t>Li, M., Tian, J., Zhang, R., Qiu, Y., Wen, X., Ma, X., ... &amp; Huang, R. (2014). Abnormal cortical thickness in heroin-dependent individuals. </w:t>
      </w:r>
      <w:r w:rsidRPr="007D3F7E">
        <w:rPr>
          <w:rFonts w:ascii="Times New Roman" w:hAnsi="Times New Roman" w:cs="Times New Roman"/>
          <w:i/>
          <w:iCs/>
        </w:rPr>
        <w:t>Neuroimage</w:t>
      </w:r>
      <w:r w:rsidRPr="007D3F7E">
        <w:rPr>
          <w:rFonts w:ascii="Times New Roman" w:hAnsi="Times New Roman" w:cs="Times New Roman"/>
        </w:rPr>
        <w:t>, </w:t>
      </w:r>
      <w:r w:rsidRPr="007D3F7E">
        <w:rPr>
          <w:rFonts w:ascii="Times New Roman" w:hAnsi="Times New Roman" w:cs="Times New Roman"/>
          <w:i/>
          <w:iCs/>
        </w:rPr>
        <w:t>88</w:t>
      </w:r>
      <w:r w:rsidRPr="007D3F7E">
        <w:rPr>
          <w:rFonts w:ascii="Times New Roman" w:hAnsi="Times New Roman" w:cs="Times New Roman"/>
        </w:rPr>
        <w:t>, 295-307.</w:t>
      </w:r>
    </w:p>
    <w:p w14:paraId="202D3A4D" w14:textId="77777777" w:rsidR="00772740" w:rsidRDefault="00772740" w:rsidP="00772740">
      <w:pPr>
        <w:spacing w:line="480" w:lineRule="auto"/>
        <w:ind w:left="720" w:hanging="720"/>
        <w:rPr>
          <w:rFonts w:ascii="Times New Roman" w:hAnsi="Times New Roman" w:cs="Times New Roman"/>
        </w:rPr>
      </w:pPr>
      <w:r w:rsidRPr="00517799">
        <w:rPr>
          <w:rFonts w:ascii="Times New Roman" w:hAnsi="Times New Roman" w:cs="Times New Roman"/>
        </w:rPr>
        <w:t>Lucas, P., Baron, E. P., &amp; Jikomes, N. (2019). Medical cannabis patterns of use and substitution for opioids &amp; other pharmaceutical drugs, alcohol, tobacco, and illicit substances; results from a cross-sectional survey of authorized patients.</w:t>
      </w:r>
      <w:r w:rsidRPr="00517799">
        <w:rPr>
          <w:rFonts w:ascii="Times New Roman" w:hAnsi="Times New Roman" w:cs="Times New Roman"/>
          <w:i/>
          <w:iCs/>
        </w:rPr>
        <w:t>Harm Reduction Journal, 16</w:t>
      </w:r>
      <w:r w:rsidRPr="00517799">
        <w:rPr>
          <w:rFonts w:ascii="Times New Roman" w:hAnsi="Times New Roman" w:cs="Times New Roman"/>
        </w:rPr>
        <w:t>doi:http://dx.doi.org.proxy.lib.utk.edu:90/10.1186/s12954-019-0278-6</w:t>
      </w:r>
    </w:p>
    <w:p w14:paraId="02225C0A" w14:textId="77777777" w:rsidR="00772740" w:rsidRDefault="00772740" w:rsidP="00772740">
      <w:pPr>
        <w:spacing w:line="480" w:lineRule="auto"/>
        <w:ind w:left="720" w:hanging="720"/>
        <w:rPr>
          <w:rFonts w:ascii="Times New Roman" w:hAnsi="Times New Roman" w:cs="Times New Roman"/>
        </w:rPr>
      </w:pPr>
      <w:r w:rsidRPr="007D3F7E">
        <w:rPr>
          <w:rFonts w:ascii="Times New Roman" w:hAnsi="Times New Roman" w:cs="Times New Roman"/>
        </w:rPr>
        <w:t>Lüscher, C., &amp; Malenka, R. C. (2011). Drug-evoked synaptic plasticity in addiction: from molecular changes to circuit remodeling. </w:t>
      </w:r>
      <w:r w:rsidRPr="007D3F7E">
        <w:rPr>
          <w:rFonts w:ascii="Times New Roman" w:hAnsi="Times New Roman" w:cs="Times New Roman"/>
          <w:i/>
          <w:iCs/>
        </w:rPr>
        <w:t>Neuron</w:t>
      </w:r>
      <w:r w:rsidRPr="007D3F7E">
        <w:rPr>
          <w:rFonts w:ascii="Times New Roman" w:hAnsi="Times New Roman" w:cs="Times New Roman"/>
        </w:rPr>
        <w:t>, </w:t>
      </w:r>
      <w:r w:rsidRPr="007D3F7E">
        <w:rPr>
          <w:rFonts w:ascii="Times New Roman" w:hAnsi="Times New Roman" w:cs="Times New Roman"/>
          <w:i/>
          <w:iCs/>
        </w:rPr>
        <w:t>69</w:t>
      </w:r>
      <w:r w:rsidRPr="007D3F7E">
        <w:rPr>
          <w:rFonts w:ascii="Times New Roman" w:hAnsi="Times New Roman" w:cs="Times New Roman"/>
        </w:rPr>
        <w:t>(4), 650-663.</w:t>
      </w:r>
    </w:p>
    <w:p w14:paraId="7B31AAB8" w14:textId="77777777" w:rsidR="00772740" w:rsidRDefault="00772740" w:rsidP="00772740">
      <w:pPr>
        <w:spacing w:line="480" w:lineRule="auto"/>
        <w:ind w:left="720" w:hanging="720"/>
        <w:rPr>
          <w:rFonts w:ascii="Times New Roman" w:hAnsi="Times New Roman" w:cs="Times New Roman"/>
        </w:rPr>
      </w:pPr>
      <w:r w:rsidRPr="00E73D4A">
        <w:rPr>
          <w:rFonts w:ascii="Times New Roman" w:hAnsi="Times New Roman" w:cs="Times New Roman"/>
        </w:rPr>
        <w:t>Lutz, A. (2008). Attention regulation and monitoring in meditation. Trends in cognitive sciences. 2008;12:163–169.</w:t>
      </w:r>
    </w:p>
    <w:p w14:paraId="3B6F52CD" w14:textId="77777777" w:rsidR="00772740" w:rsidRDefault="00772740" w:rsidP="00772740">
      <w:pPr>
        <w:spacing w:line="480" w:lineRule="auto"/>
        <w:ind w:left="720" w:hanging="720"/>
        <w:rPr>
          <w:rFonts w:ascii="Times New Roman" w:hAnsi="Times New Roman" w:cs="Times New Roman"/>
        </w:rPr>
      </w:pPr>
      <w:r w:rsidRPr="00A8583E">
        <w:rPr>
          <w:rFonts w:ascii="Times New Roman" w:hAnsi="Times New Roman" w:cs="Times New Roman"/>
        </w:rPr>
        <w:t>Macy, B. (2018). </w:t>
      </w:r>
      <w:r w:rsidRPr="00A8583E">
        <w:rPr>
          <w:rFonts w:ascii="Times New Roman" w:hAnsi="Times New Roman" w:cs="Times New Roman"/>
          <w:i/>
          <w:iCs/>
        </w:rPr>
        <w:t>Dopesick: Dealers, Doctors and the Drug Company that Addicted America</w:t>
      </w:r>
      <w:r w:rsidRPr="00A8583E">
        <w:rPr>
          <w:rFonts w:ascii="Times New Roman" w:hAnsi="Times New Roman" w:cs="Times New Roman"/>
        </w:rPr>
        <w:t>. Head of Zeus Ltd.</w:t>
      </w:r>
    </w:p>
    <w:p w14:paraId="38C859EA" w14:textId="77777777" w:rsidR="00772740" w:rsidRDefault="00772740" w:rsidP="00772740">
      <w:pPr>
        <w:spacing w:line="480" w:lineRule="auto"/>
        <w:ind w:left="720" w:hanging="720"/>
        <w:rPr>
          <w:rFonts w:ascii="Times New Roman" w:hAnsi="Times New Roman" w:cs="Times New Roman"/>
        </w:rPr>
      </w:pPr>
      <w:r w:rsidRPr="00A8583E">
        <w:rPr>
          <w:rFonts w:ascii="Times New Roman" w:hAnsi="Times New Roman" w:cs="Times New Roman"/>
        </w:rPr>
        <w:t xml:space="preserve">Mattick  RP, Breen  C, Kimber  J, Davoli  M. </w:t>
      </w:r>
      <w:r>
        <w:rPr>
          <w:rFonts w:ascii="Times New Roman" w:hAnsi="Times New Roman" w:cs="Times New Roman"/>
        </w:rPr>
        <w:t xml:space="preserve">(2009). </w:t>
      </w:r>
      <w:r w:rsidRPr="00A8583E">
        <w:rPr>
          <w:rFonts w:ascii="Times New Roman" w:hAnsi="Times New Roman" w:cs="Times New Roman"/>
        </w:rPr>
        <w:t>Methadone maintenance therapy versus no opioid replacement therapy for opioid dependence. Cochrane Database of Systematic Reviews 2009, Issue 3. Art. No.: CD002209. DOI: 10.1002/14651858.CD002209.pub2.</w:t>
      </w:r>
    </w:p>
    <w:p w14:paraId="792E3EDF" w14:textId="653E25DC" w:rsidR="00772740" w:rsidRDefault="00772740" w:rsidP="00772740">
      <w:pPr>
        <w:spacing w:line="480" w:lineRule="auto"/>
        <w:ind w:left="720" w:hanging="720"/>
        <w:rPr>
          <w:rFonts w:ascii="Times New Roman" w:hAnsi="Times New Roman" w:cs="Times New Roman"/>
        </w:rPr>
      </w:pPr>
      <w:r w:rsidRPr="00084124">
        <w:rPr>
          <w:rFonts w:ascii="Times New Roman" w:hAnsi="Times New Roman" w:cs="Times New Roman"/>
        </w:rPr>
        <w:t xml:space="preserve">National Institute on Drug Abuse. June 2018. retrieved from </w:t>
      </w:r>
      <w:hyperlink r:id="rId16" w:history="1">
        <w:r w:rsidRPr="00084124">
          <w:rPr>
            <w:rStyle w:val="Hyperlink"/>
            <w:rFonts w:ascii="Times New Roman" w:hAnsi="Times New Roman" w:cs="Times New Roman"/>
          </w:rPr>
          <w:t>https://www.drugabuse.gov/publications/drugfacts/prescription-opioids</w:t>
        </w:r>
      </w:hyperlink>
    </w:p>
    <w:p w14:paraId="7F64C32F" w14:textId="2E79732D" w:rsidR="008F4DB6" w:rsidRPr="008F4DB6" w:rsidRDefault="008F4DB6" w:rsidP="008F4DB6">
      <w:pPr>
        <w:spacing w:line="480" w:lineRule="auto"/>
        <w:ind w:left="720" w:hanging="720"/>
        <w:rPr>
          <w:rFonts w:ascii="Times New Roman" w:hAnsi="Times New Roman" w:cs="Times New Roman"/>
        </w:rPr>
      </w:pPr>
      <w:r w:rsidRPr="008F4DB6">
        <w:rPr>
          <w:rFonts w:ascii="Times New Roman" w:hAnsi="Times New Roman" w:cs="Times New Roman"/>
        </w:rPr>
        <w:lastRenderedPageBreak/>
        <w:t>National Center for Biotechnology Information. PubChem Database. Codeine,</w:t>
      </w:r>
      <w:r>
        <w:rPr>
          <w:rFonts w:ascii="Times New Roman" w:hAnsi="Times New Roman" w:cs="Times New Roman"/>
        </w:rPr>
        <w:t xml:space="preserve"> Hydrocodone, Oxycodone, Diacetylmorphine, Fentanyl, Hydromorphone</w:t>
      </w:r>
      <w:r w:rsidRPr="008F4DB6">
        <w:rPr>
          <w:rFonts w:ascii="Times New Roman" w:hAnsi="Times New Roman" w:cs="Times New Roman"/>
        </w:rPr>
        <w:t xml:space="preserve"> CID=5284371, https://pubchem.ncbi.nlm.nih.gov/compound/5284371 (accessed on Apr. 30, 2019)</w:t>
      </w:r>
    </w:p>
    <w:p w14:paraId="1C3F62E8" w14:textId="77777777" w:rsidR="008F4DB6" w:rsidRDefault="008F4DB6" w:rsidP="00772740">
      <w:pPr>
        <w:spacing w:line="480" w:lineRule="auto"/>
        <w:ind w:left="720" w:hanging="720"/>
        <w:rPr>
          <w:rFonts w:ascii="Times New Roman" w:hAnsi="Times New Roman" w:cs="Times New Roman"/>
        </w:rPr>
      </w:pPr>
    </w:p>
    <w:p w14:paraId="7E2EDB2F" w14:textId="77777777" w:rsidR="00772740" w:rsidRDefault="00772740" w:rsidP="00772740">
      <w:pPr>
        <w:spacing w:line="480" w:lineRule="auto"/>
        <w:ind w:left="720" w:hanging="720"/>
        <w:rPr>
          <w:rFonts w:ascii="Times New Roman" w:hAnsi="Times New Roman" w:cs="Times New Roman"/>
        </w:rPr>
      </w:pPr>
      <w:r w:rsidRPr="002F7858">
        <w:rPr>
          <w:rFonts w:ascii="Times New Roman" w:hAnsi="Times New Roman" w:cs="Times New Roman"/>
        </w:rPr>
        <w:t>Nguyen, T. D., Bradford, W. D., &amp; Simon, K. I. (2019). Pharmaceutical payments to physicians may increase prescribing for opioids.</w:t>
      </w:r>
      <w:r w:rsidRPr="002F7858">
        <w:rPr>
          <w:rFonts w:ascii="Times New Roman" w:hAnsi="Times New Roman" w:cs="Times New Roman"/>
          <w:i/>
          <w:iCs/>
        </w:rPr>
        <w:t> Addiction, </w:t>
      </w:r>
      <w:r w:rsidRPr="002F7858">
        <w:rPr>
          <w:rFonts w:ascii="Times New Roman" w:hAnsi="Times New Roman" w:cs="Times New Roman"/>
        </w:rPr>
        <w:t>doi:http://dx.doi.org.proxy.lib.utk.edu:90/10.1111/add.14509</w:t>
      </w:r>
    </w:p>
    <w:p w14:paraId="669B82BF" w14:textId="1C96AF31" w:rsidR="00772740" w:rsidRDefault="00772740" w:rsidP="00772740">
      <w:pPr>
        <w:spacing w:line="480" w:lineRule="auto"/>
        <w:ind w:left="720" w:hanging="720"/>
        <w:rPr>
          <w:rFonts w:ascii="Times New Roman" w:hAnsi="Times New Roman" w:cs="Times New Roman"/>
        </w:rPr>
      </w:pPr>
      <w:r w:rsidRPr="00872C72">
        <w:rPr>
          <w:rFonts w:ascii="Times New Roman" w:hAnsi="Times New Roman" w:cs="Times New Roman"/>
        </w:rPr>
        <w:t>O’Malley, P., &amp; Valverde, M. (2004). Pleasure, freedom and drugs: The uses of ‘pleasure’in liberal governance of drug and alcohol consumption. </w:t>
      </w:r>
      <w:r w:rsidRPr="00872C72">
        <w:rPr>
          <w:rFonts w:ascii="Times New Roman" w:hAnsi="Times New Roman" w:cs="Times New Roman"/>
          <w:i/>
          <w:iCs/>
        </w:rPr>
        <w:t>Sociology</w:t>
      </w:r>
      <w:r w:rsidRPr="00872C72">
        <w:rPr>
          <w:rFonts w:ascii="Times New Roman" w:hAnsi="Times New Roman" w:cs="Times New Roman"/>
        </w:rPr>
        <w:t>, </w:t>
      </w:r>
      <w:r w:rsidRPr="00872C72">
        <w:rPr>
          <w:rFonts w:ascii="Times New Roman" w:hAnsi="Times New Roman" w:cs="Times New Roman"/>
          <w:i/>
          <w:iCs/>
        </w:rPr>
        <w:t>38</w:t>
      </w:r>
      <w:r w:rsidRPr="00872C72">
        <w:rPr>
          <w:rFonts w:ascii="Times New Roman" w:hAnsi="Times New Roman" w:cs="Times New Roman"/>
        </w:rPr>
        <w:t>(1), 25-42.</w:t>
      </w:r>
    </w:p>
    <w:p w14:paraId="5BCBA9AA" w14:textId="79307CEB" w:rsidR="00EC0C08" w:rsidRPr="00EC0C08" w:rsidRDefault="00EC0C08" w:rsidP="00EC0C08">
      <w:pPr>
        <w:spacing w:before="100" w:beforeAutospacing="1" w:after="100" w:afterAutospacing="1"/>
        <w:ind w:left="567" w:hanging="567"/>
        <w:rPr>
          <w:rFonts w:ascii="Times New Roman" w:eastAsia="Times New Roman" w:hAnsi="Times New Roman" w:cs="Times New Roman"/>
        </w:rPr>
      </w:pPr>
      <w:proofErr w:type="spellStart"/>
      <w:r w:rsidRPr="00EC0C08">
        <w:rPr>
          <w:rFonts w:ascii="Times New Roman" w:eastAsia="Times New Roman" w:hAnsi="Times New Roman" w:cs="Times New Roman"/>
        </w:rPr>
        <w:t>Parkeh</w:t>
      </w:r>
      <w:proofErr w:type="spellEnd"/>
      <w:r w:rsidRPr="00EC0C08">
        <w:rPr>
          <w:rFonts w:ascii="Times New Roman" w:eastAsia="Times New Roman" w:hAnsi="Times New Roman" w:cs="Times New Roman"/>
        </w:rPr>
        <w:t>, Ranna.</w:t>
      </w:r>
      <w:r>
        <w:rPr>
          <w:rFonts w:ascii="Times New Roman" w:eastAsia="Times New Roman" w:hAnsi="Times New Roman" w:cs="Times New Roman"/>
        </w:rPr>
        <w:t xml:space="preserve"> (2019)</w:t>
      </w:r>
      <w:r w:rsidRPr="00EC0C08">
        <w:rPr>
          <w:rFonts w:ascii="Times New Roman" w:eastAsia="Times New Roman" w:hAnsi="Times New Roman" w:cs="Times New Roman"/>
        </w:rPr>
        <w:t xml:space="preserve"> </w:t>
      </w:r>
      <w:r w:rsidRPr="00EC0C08">
        <w:rPr>
          <w:rFonts w:ascii="Times New Roman" w:eastAsia="Times New Roman" w:hAnsi="Times New Roman" w:cs="Times New Roman"/>
          <w:i/>
          <w:iCs/>
        </w:rPr>
        <w:t xml:space="preserve">What Is </w:t>
      </w:r>
      <w:proofErr w:type="gramStart"/>
      <w:r w:rsidRPr="00EC0C08">
        <w:rPr>
          <w:rFonts w:ascii="Times New Roman" w:eastAsia="Times New Roman" w:hAnsi="Times New Roman" w:cs="Times New Roman"/>
          <w:i/>
          <w:iCs/>
        </w:rPr>
        <w:t>Addiction?</w:t>
      </w:r>
      <w:r w:rsidRPr="00EC0C08">
        <w:rPr>
          <w:rFonts w:ascii="Times New Roman" w:eastAsia="Times New Roman" w:hAnsi="Times New Roman" w:cs="Times New Roman"/>
        </w:rPr>
        <w:t>,</w:t>
      </w:r>
      <w:proofErr w:type="gramEnd"/>
      <w:r w:rsidRPr="00EC0C08">
        <w:rPr>
          <w:rFonts w:ascii="Times New Roman" w:eastAsia="Times New Roman" w:hAnsi="Times New Roman" w:cs="Times New Roman"/>
        </w:rPr>
        <w:t xml:space="preserve"> www.psychiatry.org/patients-families/addiction/what-is-addiction. Accessed 5 May 2019.</w:t>
      </w:r>
    </w:p>
    <w:p w14:paraId="76F3D025" w14:textId="77777777" w:rsidR="00772740" w:rsidRDefault="00772740" w:rsidP="00772740">
      <w:pPr>
        <w:spacing w:line="480" w:lineRule="auto"/>
        <w:ind w:left="720" w:hanging="720"/>
        <w:rPr>
          <w:rFonts w:ascii="Times New Roman" w:hAnsi="Times New Roman" w:cs="Times New Roman"/>
        </w:rPr>
      </w:pPr>
      <w:r w:rsidRPr="00517799">
        <w:rPr>
          <w:rFonts w:ascii="Times New Roman" w:hAnsi="Times New Roman" w:cs="Times New Roman"/>
        </w:rPr>
        <w:t>Pertwee, R. G. (2008). The diverse CB1 and CB2 receptor pharmacology of three plant cannabinoids: Δ9‐tetrahydrocannabinol, cannabidiol and Δ9‐tetrahydrocannabivarin. </w:t>
      </w:r>
      <w:r w:rsidRPr="00517799">
        <w:rPr>
          <w:rFonts w:ascii="Times New Roman" w:hAnsi="Times New Roman" w:cs="Times New Roman"/>
          <w:i/>
          <w:iCs/>
        </w:rPr>
        <w:t>British journal of pharmacology</w:t>
      </w:r>
      <w:r w:rsidRPr="00517799">
        <w:rPr>
          <w:rFonts w:ascii="Times New Roman" w:hAnsi="Times New Roman" w:cs="Times New Roman"/>
        </w:rPr>
        <w:t>, </w:t>
      </w:r>
      <w:r w:rsidRPr="00517799">
        <w:rPr>
          <w:rFonts w:ascii="Times New Roman" w:hAnsi="Times New Roman" w:cs="Times New Roman"/>
          <w:i/>
          <w:iCs/>
        </w:rPr>
        <w:t>153</w:t>
      </w:r>
      <w:r w:rsidRPr="00517799">
        <w:rPr>
          <w:rFonts w:ascii="Times New Roman" w:hAnsi="Times New Roman" w:cs="Times New Roman"/>
        </w:rPr>
        <w:t>(2), 199-215.</w:t>
      </w:r>
    </w:p>
    <w:p w14:paraId="028517D4" w14:textId="77777777" w:rsidR="00772740" w:rsidRDefault="00772740" w:rsidP="00772740">
      <w:pPr>
        <w:spacing w:line="480" w:lineRule="auto"/>
        <w:ind w:left="720" w:hanging="720"/>
        <w:rPr>
          <w:rFonts w:ascii="Times New Roman" w:hAnsi="Times New Roman" w:cs="Times New Roman"/>
        </w:rPr>
      </w:pPr>
      <w:r w:rsidRPr="00A8583E">
        <w:rPr>
          <w:rFonts w:ascii="Times New Roman" w:hAnsi="Times New Roman" w:cs="Times New Roman"/>
        </w:rPr>
        <w:t>Raymond, N. (2019, Jan 16). Family behind purdue pharma pushed opioid marketing, massachusetts says.</w:t>
      </w:r>
      <w:r w:rsidRPr="00A8583E">
        <w:rPr>
          <w:rFonts w:ascii="Times New Roman" w:hAnsi="Times New Roman" w:cs="Times New Roman"/>
          <w:i/>
          <w:iCs/>
        </w:rPr>
        <w:t> The Epoch Times</w:t>
      </w:r>
      <w:r w:rsidRPr="00A8583E">
        <w:rPr>
          <w:rFonts w:ascii="Times New Roman" w:hAnsi="Times New Roman" w:cs="Times New Roman"/>
        </w:rPr>
        <w:t xml:space="preserve"> Retrieved from </w:t>
      </w:r>
      <w:hyperlink r:id="rId17" w:history="1">
        <w:r w:rsidRPr="00A8583E">
          <w:rPr>
            <w:rStyle w:val="Hyperlink"/>
            <w:rFonts w:ascii="Times New Roman" w:hAnsi="Times New Roman" w:cs="Times New Roman"/>
          </w:rPr>
          <w:t>https://login.proxy.lib.utk.edu:443/login?url=https://search-proquest-com.proxy.lib.utk.edu/docview/2169222530?accountid=14766</w:t>
        </w:r>
      </w:hyperlink>
    </w:p>
    <w:p w14:paraId="46EFC135" w14:textId="77777777" w:rsidR="00772740" w:rsidRDefault="00772740" w:rsidP="00772740">
      <w:pPr>
        <w:spacing w:line="480" w:lineRule="auto"/>
        <w:ind w:left="720" w:hanging="720"/>
        <w:rPr>
          <w:rFonts w:ascii="Times New Roman" w:hAnsi="Times New Roman" w:cs="Times New Roman"/>
        </w:rPr>
      </w:pPr>
      <w:r w:rsidRPr="00517799">
        <w:rPr>
          <w:rFonts w:ascii="Times New Roman" w:hAnsi="Times New Roman" w:cs="Times New Roman"/>
        </w:rPr>
        <w:t>Robertson EB, Donnermeyer JF. </w:t>
      </w:r>
      <w:r>
        <w:rPr>
          <w:rFonts w:ascii="Times New Roman" w:hAnsi="Times New Roman" w:cs="Times New Roman"/>
        </w:rPr>
        <w:t xml:space="preserve">(1997). </w:t>
      </w:r>
      <w:r w:rsidRPr="00517799">
        <w:rPr>
          <w:rFonts w:ascii="Times New Roman" w:hAnsi="Times New Roman" w:cs="Times New Roman"/>
        </w:rPr>
        <w:t>Illegal drug use among rural adults: Mental health consequences and treatment utilization. Am J Drug Alcohol Abuse 1997; 23(3):467–484.</w:t>
      </w:r>
    </w:p>
    <w:p w14:paraId="76D3FA00" w14:textId="77777777" w:rsidR="00772740" w:rsidRDefault="00772740" w:rsidP="00772740">
      <w:pPr>
        <w:spacing w:line="480" w:lineRule="auto"/>
        <w:ind w:left="720" w:hanging="720"/>
        <w:rPr>
          <w:rFonts w:ascii="Times New Roman" w:hAnsi="Times New Roman" w:cs="Times New Roman"/>
        </w:rPr>
      </w:pPr>
      <w:r w:rsidRPr="00A8583E">
        <w:rPr>
          <w:rFonts w:ascii="Times New Roman" w:hAnsi="Times New Roman" w:cs="Times New Roman"/>
        </w:rPr>
        <w:t xml:space="preserve">Roozen, H. G., de Waart, R., van der Windt, D. A., van den Brink, W., de Jong, C. A., &amp; Kerkhof, A. J. (2006). A systematic review of the effectiveness of naltrexone in the </w:t>
      </w:r>
      <w:r w:rsidRPr="00A8583E">
        <w:rPr>
          <w:rFonts w:ascii="Times New Roman" w:hAnsi="Times New Roman" w:cs="Times New Roman"/>
        </w:rPr>
        <w:lastRenderedPageBreak/>
        <w:t>maintenance treatment of opioid and alcohol dependence. </w:t>
      </w:r>
      <w:r w:rsidRPr="00A8583E">
        <w:rPr>
          <w:rFonts w:ascii="Times New Roman" w:hAnsi="Times New Roman" w:cs="Times New Roman"/>
          <w:i/>
          <w:iCs/>
        </w:rPr>
        <w:t>European Neuropsychopharmacology</w:t>
      </w:r>
      <w:r w:rsidRPr="00A8583E">
        <w:rPr>
          <w:rFonts w:ascii="Times New Roman" w:hAnsi="Times New Roman" w:cs="Times New Roman"/>
        </w:rPr>
        <w:t>, </w:t>
      </w:r>
      <w:r w:rsidRPr="00A8583E">
        <w:rPr>
          <w:rFonts w:ascii="Times New Roman" w:hAnsi="Times New Roman" w:cs="Times New Roman"/>
          <w:i/>
          <w:iCs/>
        </w:rPr>
        <w:t>16</w:t>
      </w:r>
      <w:r w:rsidRPr="00A8583E">
        <w:rPr>
          <w:rFonts w:ascii="Times New Roman" w:hAnsi="Times New Roman" w:cs="Times New Roman"/>
        </w:rPr>
        <w:t>(5), 311-323.</w:t>
      </w:r>
    </w:p>
    <w:p w14:paraId="3D2ACA7C" w14:textId="77777777" w:rsidR="00772740" w:rsidRPr="002F7858" w:rsidRDefault="00772740" w:rsidP="00772740">
      <w:pPr>
        <w:spacing w:line="480" w:lineRule="auto"/>
        <w:ind w:left="720" w:hanging="720"/>
        <w:rPr>
          <w:rFonts w:ascii="Times New Roman" w:hAnsi="Times New Roman" w:cs="Times New Roman"/>
        </w:rPr>
      </w:pPr>
      <w:r w:rsidRPr="002F7858">
        <w:rPr>
          <w:rFonts w:ascii="Times New Roman" w:hAnsi="Times New Roman" w:cs="Times New Roman"/>
        </w:rPr>
        <w:t>Raby, J. (2018, Dec 21). Distributors, DEA failed to abate US opioid crisis.</w:t>
      </w:r>
      <w:r w:rsidRPr="002F7858">
        <w:rPr>
          <w:rFonts w:ascii="Times New Roman" w:hAnsi="Times New Roman" w:cs="Times New Roman"/>
          <w:i/>
          <w:iCs/>
        </w:rPr>
        <w:t> The Epoch Times</w:t>
      </w:r>
      <w:r w:rsidRPr="002F7858">
        <w:rPr>
          <w:rFonts w:ascii="Times New Roman" w:hAnsi="Times New Roman" w:cs="Times New Roman"/>
        </w:rPr>
        <w:t> Retrieved from https://login.proxy.lib.utk.edu:443/login?url=https://search-proquest-com.proxy.lib.utk.edu/docview/2164085394?accountid=14766</w:t>
      </w:r>
    </w:p>
    <w:p w14:paraId="2DA6D3E2" w14:textId="77777777" w:rsidR="00772740" w:rsidRDefault="00772740" w:rsidP="00772740">
      <w:pPr>
        <w:spacing w:line="480" w:lineRule="auto"/>
        <w:ind w:left="720" w:hanging="720"/>
        <w:rPr>
          <w:rFonts w:ascii="Times New Roman" w:hAnsi="Times New Roman" w:cs="Times New Roman"/>
        </w:rPr>
      </w:pPr>
    </w:p>
    <w:p w14:paraId="741B60F6" w14:textId="77777777" w:rsidR="00772740" w:rsidRDefault="00772740" w:rsidP="00772740">
      <w:pPr>
        <w:spacing w:line="480" w:lineRule="auto"/>
        <w:ind w:left="720" w:hanging="720"/>
        <w:rPr>
          <w:rFonts w:ascii="Times New Roman" w:hAnsi="Times New Roman" w:cs="Times New Roman"/>
        </w:rPr>
      </w:pPr>
      <w:r w:rsidRPr="007D3F7E">
        <w:rPr>
          <w:rFonts w:ascii="Times New Roman" w:hAnsi="Times New Roman" w:cs="Times New Roman"/>
        </w:rPr>
        <w:t>Russo, S. J., Dietz, D. M., Dumitriu, D., Morrison, J. H., Malenka, R. C., &amp; Nestler, E. J. (2010). The addicted synapse: mechanisms of synaptic and structural plasticity in nucleus accumbens. </w:t>
      </w:r>
      <w:r w:rsidRPr="007D3F7E">
        <w:rPr>
          <w:rFonts w:ascii="Times New Roman" w:hAnsi="Times New Roman" w:cs="Times New Roman"/>
          <w:i/>
          <w:iCs/>
        </w:rPr>
        <w:t>Trends in neurosciences</w:t>
      </w:r>
      <w:r w:rsidRPr="007D3F7E">
        <w:rPr>
          <w:rFonts w:ascii="Times New Roman" w:hAnsi="Times New Roman" w:cs="Times New Roman"/>
        </w:rPr>
        <w:t>, </w:t>
      </w:r>
      <w:r w:rsidRPr="007D3F7E">
        <w:rPr>
          <w:rFonts w:ascii="Times New Roman" w:hAnsi="Times New Roman" w:cs="Times New Roman"/>
          <w:i/>
          <w:iCs/>
        </w:rPr>
        <w:t>33</w:t>
      </w:r>
      <w:r w:rsidRPr="007D3F7E">
        <w:rPr>
          <w:rFonts w:ascii="Times New Roman" w:hAnsi="Times New Roman" w:cs="Times New Roman"/>
        </w:rPr>
        <w:t>(6), 267-276</w:t>
      </w:r>
      <w:r>
        <w:rPr>
          <w:rFonts w:ascii="Times New Roman" w:hAnsi="Times New Roman" w:cs="Times New Roman"/>
        </w:rPr>
        <w:t>.</w:t>
      </w:r>
    </w:p>
    <w:p w14:paraId="5963B1BB" w14:textId="77777777" w:rsidR="00772740" w:rsidRDefault="00772740" w:rsidP="00772740">
      <w:pPr>
        <w:spacing w:line="480" w:lineRule="auto"/>
        <w:ind w:left="720" w:hanging="720"/>
        <w:rPr>
          <w:rFonts w:ascii="Times New Roman" w:hAnsi="Times New Roman" w:cs="Times New Roman"/>
        </w:rPr>
      </w:pPr>
      <w:r w:rsidRPr="00A8583E">
        <w:rPr>
          <w:rFonts w:ascii="Times New Roman" w:hAnsi="Times New Roman" w:cs="Times New Roman"/>
        </w:rPr>
        <w:t>Salisbury-Afshar, E. (2015). Buprenorphine Maintenance vs. Methadone Maintenance or Placebo for Opioid Use Disorder. </w:t>
      </w:r>
      <w:r w:rsidRPr="00A8583E">
        <w:rPr>
          <w:rFonts w:ascii="Times New Roman" w:hAnsi="Times New Roman" w:cs="Times New Roman"/>
          <w:i/>
          <w:iCs/>
        </w:rPr>
        <w:t>American family physician</w:t>
      </w:r>
      <w:r w:rsidRPr="00A8583E">
        <w:rPr>
          <w:rFonts w:ascii="Times New Roman" w:hAnsi="Times New Roman" w:cs="Times New Roman"/>
        </w:rPr>
        <w:t>, </w:t>
      </w:r>
      <w:r w:rsidRPr="00A8583E">
        <w:rPr>
          <w:rFonts w:ascii="Times New Roman" w:hAnsi="Times New Roman" w:cs="Times New Roman"/>
          <w:i/>
          <w:iCs/>
        </w:rPr>
        <w:t>91</w:t>
      </w:r>
      <w:r w:rsidRPr="00A8583E">
        <w:rPr>
          <w:rFonts w:ascii="Times New Roman" w:hAnsi="Times New Roman" w:cs="Times New Roman"/>
        </w:rPr>
        <w:t>(3), 165-166.</w:t>
      </w:r>
    </w:p>
    <w:p w14:paraId="3FD7D65B" w14:textId="77777777" w:rsidR="00FD0254" w:rsidRDefault="00772740" w:rsidP="00FD0254">
      <w:pPr>
        <w:spacing w:line="480" w:lineRule="auto"/>
        <w:ind w:left="720" w:hanging="720"/>
        <w:rPr>
          <w:rFonts w:ascii="Times New Roman" w:hAnsi="Times New Roman" w:cs="Times New Roman"/>
        </w:rPr>
      </w:pPr>
      <w:r w:rsidRPr="00517799">
        <w:rPr>
          <w:rFonts w:ascii="Times New Roman" w:hAnsi="Times New Roman" w:cs="Times New Roman"/>
        </w:rPr>
        <w:t>Shah, A., Hayes, C. J., Lakkad, M., &amp; Martin, B. C. (2019). Impact of medical marijuana legalization on opioid use, chronic opioid use, and high-risk opioid use.</w:t>
      </w:r>
      <w:r w:rsidRPr="00517799">
        <w:rPr>
          <w:rFonts w:ascii="Times New Roman" w:hAnsi="Times New Roman" w:cs="Times New Roman"/>
          <w:i/>
          <w:iCs/>
        </w:rPr>
        <w:t> Journal of General Internal Medicine, </w:t>
      </w:r>
      <w:r w:rsidRPr="00517799">
        <w:rPr>
          <w:rFonts w:ascii="Times New Roman" w:hAnsi="Times New Roman" w:cs="Times New Roman"/>
        </w:rPr>
        <w:t>, 1-8. doi:http://dx.doi.org.proxy.lib.utk.edu:90/10.1007/s11606-018-4782-2</w:t>
      </w:r>
    </w:p>
    <w:p w14:paraId="3FBE412D" w14:textId="5647283D" w:rsidR="00FD0254" w:rsidRDefault="00FD0254" w:rsidP="00772740">
      <w:pPr>
        <w:spacing w:line="480" w:lineRule="auto"/>
        <w:ind w:left="720" w:hanging="720"/>
        <w:rPr>
          <w:rFonts w:ascii="Times New Roman" w:hAnsi="Times New Roman" w:cs="Times New Roman"/>
        </w:rPr>
      </w:pPr>
      <w:r w:rsidRPr="00FD0254">
        <w:rPr>
          <w:rFonts w:ascii="Times New Roman" w:hAnsi="Times New Roman" w:cs="Times New Roman"/>
        </w:rPr>
        <w:t>Solomon, R.L. (1980). The Opponent-Process Theory of Acquired Motivation: The Costs of Pleasure and the Benefits of Pain. </w:t>
      </w:r>
      <w:r w:rsidRPr="00FD0254">
        <w:rPr>
          <w:rFonts w:ascii="Times New Roman" w:hAnsi="Times New Roman" w:cs="Times New Roman"/>
          <w:i/>
          <w:iCs/>
        </w:rPr>
        <w:t>American Psychologist, 35, 8,</w:t>
      </w:r>
      <w:r w:rsidRPr="00FD0254">
        <w:rPr>
          <w:rFonts w:ascii="Times New Roman" w:hAnsi="Times New Roman" w:cs="Times New Roman"/>
        </w:rPr>
        <w:t> pp. 691–712.</w:t>
      </w:r>
    </w:p>
    <w:p w14:paraId="6294B3A7" w14:textId="77777777" w:rsidR="00772740" w:rsidRDefault="00772740" w:rsidP="00772740">
      <w:pPr>
        <w:spacing w:line="480" w:lineRule="auto"/>
        <w:ind w:left="720" w:hanging="720"/>
        <w:rPr>
          <w:rFonts w:ascii="Times New Roman" w:hAnsi="Times New Roman" w:cs="Times New Roman"/>
        </w:rPr>
      </w:pPr>
      <w:r w:rsidRPr="00A8583E">
        <w:rPr>
          <w:rFonts w:ascii="Times New Roman" w:hAnsi="Times New Roman" w:cs="Times New Roman"/>
        </w:rPr>
        <w:t>Stein, M. D., Conti, M. T., Kenney, S., Anderson, B. J., Flori, J. N., Risi, M. M., &amp; Bailey, G. L. (2017). Adverse childhood experience effects on opioid use initiation, injection drug use, and overdose among persons with opioid use disorder. </w:t>
      </w:r>
      <w:r w:rsidRPr="00A8583E">
        <w:rPr>
          <w:rFonts w:ascii="Times New Roman" w:hAnsi="Times New Roman" w:cs="Times New Roman"/>
          <w:i/>
          <w:iCs/>
        </w:rPr>
        <w:t>Drug and alcohol dependence</w:t>
      </w:r>
      <w:r w:rsidRPr="00A8583E">
        <w:rPr>
          <w:rFonts w:ascii="Times New Roman" w:hAnsi="Times New Roman" w:cs="Times New Roman"/>
        </w:rPr>
        <w:t>, </w:t>
      </w:r>
      <w:r w:rsidRPr="00A8583E">
        <w:rPr>
          <w:rFonts w:ascii="Times New Roman" w:hAnsi="Times New Roman" w:cs="Times New Roman"/>
          <w:i/>
          <w:iCs/>
        </w:rPr>
        <w:t>179</w:t>
      </w:r>
      <w:r w:rsidRPr="00A8583E">
        <w:rPr>
          <w:rFonts w:ascii="Times New Roman" w:hAnsi="Times New Roman" w:cs="Times New Roman"/>
        </w:rPr>
        <w:t>, 325</w:t>
      </w:r>
    </w:p>
    <w:p w14:paraId="7DBCE94D" w14:textId="77777777" w:rsidR="00772740" w:rsidRPr="007D3F7E" w:rsidRDefault="00772740" w:rsidP="00772740">
      <w:pPr>
        <w:spacing w:line="480" w:lineRule="auto"/>
        <w:ind w:left="720" w:hanging="720"/>
        <w:rPr>
          <w:rFonts w:ascii="Times New Roman" w:hAnsi="Times New Roman" w:cs="Times New Roman"/>
        </w:rPr>
      </w:pPr>
      <w:r w:rsidRPr="00517799">
        <w:rPr>
          <w:rFonts w:ascii="Times New Roman" w:hAnsi="Times New Roman" w:cs="Times New Roman"/>
        </w:rPr>
        <w:lastRenderedPageBreak/>
        <w:t xml:space="preserve">Sulak, Dustin. </w:t>
      </w:r>
      <w:r>
        <w:rPr>
          <w:rFonts w:ascii="Times New Roman" w:hAnsi="Times New Roman" w:cs="Times New Roman"/>
        </w:rPr>
        <w:t>(2016).</w:t>
      </w:r>
      <w:r w:rsidRPr="00517799">
        <w:rPr>
          <w:rFonts w:ascii="Times New Roman" w:hAnsi="Times New Roman" w:cs="Times New Roman"/>
        </w:rPr>
        <w:t xml:space="preserve">“America's Opiate Addiction Crisis and How Medical Cannabis Can Help.” </w:t>
      </w:r>
      <w:r w:rsidRPr="00517799">
        <w:rPr>
          <w:rFonts w:ascii="Times New Roman" w:hAnsi="Times New Roman" w:cs="Times New Roman"/>
          <w:i/>
          <w:iCs/>
        </w:rPr>
        <w:t>ProjectCBD</w:t>
      </w:r>
      <w:r w:rsidRPr="00517799">
        <w:rPr>
          <w:rFonts w:ascii="Times New Roman" w:hAnsi="Times New Roman" w:cs="Times New Roman"/>
        </w:rPr>
        <w:t>, Project CBD, Aug. 2016, www.projectcbd.org/sites/projectcbd/files/downloads/handout_sulak_1.pdf.</w:t>
      </w:r>
    </w:p>
    <w:p w14:paraId="534F34CB" w14:textId="3A2FAE8D" w:rsidR="00772740" w:rsidRDefault="00772740" w:rsidP="00772740">
      <w:pPr>
        <w:spacing w:line="480" w:lineRule="auto"/>
        <w:ind w:left="720" w:hanging="720"/>
        <w:rPr>
          <w:rFonts w:ascii="Times New Roman" w:hAnsi="Times New Roman" w:cs="Times New Roman"/>
        </w:rPr>
      </w:pPr>
      <w:r w:rsidRPr="00084124">
        <w:rPr>
          <w:rFonts w:ascii="Times New Roman" w:hAnsi="Times New Roman" w:cs="Times New Roman"/>
        </w:rPr>
        <w:t xml:space="preserve">Tennessee Department of Health. (n.d.) retrieved from </w:t>
      </w:r>
      <w:hyperlink r:id="rId18" w:history="1">
        <w:r w:rsidRPr="00084124">
          <w:rPr>
            <w:rStyle w:val="Hyperlink"/>
            <w:rFonts w:ascii="Times New Roman" w:hAnsi="Times New Roman" w:cs="Times New Roman"/>
          </w:rPr>
          <w:t>https://www.tn.gov/health/health-program-areas/pdo/pdo/data-dashboard.html</w:t>
        </w:r>
      </w:hyperlink>
    </w:p>
    <w:p w14:paraId="13CE7EED" w14:textId="77777777" w:rsidR="00B1589B" w:rsidRPr="00B1589B" w:rsidRDefault="00B1589B" w:rsidP="00B1589B">
      <w:pPr>
        <w:spacing w:line="480" w:lineRule="auto"/>
        <w:ind w:left="720" w:hanging="720"/>
        <w:rPr>
          <w:rFonts w:ascii="Times New Roman" w:hAnsi="Times New Roman" w:cs="Times New Roman"/>
        </w:rPr>
      </w:pPr>
      <w:r>
        <w:rPr>
          <w:rFonts w:ascii="Times New Roman" w:hAnsi="Times New Roman" w:cs="Times New Roman"/>
        </w:rPr>
        <w:t xml:space="preserve">United States National Library of Medicine. (2018). Substance Use Disorders. </w:t>
      </w:r>
      <w:hyperlink r:id="rId19" w:history="1">
        <w:r w:rsidRPr="00B1589B">
          <w:rPr>
            <w:rStyle w:val="Hyperlink"/>
            <w:rFonts w:ascii="Times New Roman" w:hAnsi="Times New Roman" w:cs="Times New Roman"/>
          </w:rPr>
          <w:t>https://medlineplus.gov/ency/article/001522.htm</w:t>
        </w:r>
      </w:hyperlink>
    </w:p>
    <w:p w14:paraId="5248381B" w14:textId="61E74BC9" w:rsidR="00B1589B" w:rsidRDefault="00B1589B" w:rsidP="00772740">
      <w:pPr>
        <w:spacing w:line="480" w:lineRule="auto"/>
        <w:ind w:left="720" w:hanging="720"/>
        <w:rPr>
          <w:rFonts w:ascii="Times New Roman" w:hAnsi="Times New Roman" w:cs="Times New Roman"/>
        </w:rPr>
      </w:pPr>
    </w:p>
    <w:p w14:paraId="20A93979" w14:textId="77777777" w:rsidR="00772740" w:rsidRDefault="00772740" w:rsidP="00772740">
      <w:pPr>
        <w:spacing w:line="480" w:lineRule="auto"/>
        <w:ind w:left="720" w:hanging="720"/>
        <w:rPr>
          <w:rFonts w:ascii="Times New Roman" w:hAnsi="Times New Roman" w:cs="Times New Roman"/>
        </w:rPr>
      </w:pPr>
      <w:r w:rsidRPr="00E73D4A">
        <w:rPr>
          <w:rFonts w:ascii="Times New Roman" w:hAnsi="Times New Roman" w:cs="Times New Roman"/>
        </w:rPr>
        <w:t>Wallace, BA. (2006).The Attention Revolution: Unlocking the Power of the Focused Mind. Wisdom Publications; Somerville: 2006. </w:t>
      </w:r>
    </w:p>
    <w:p w14:paraId="170E95C0" w14:textId="77777777" w:rsidR="00772740" w:rsidRPr="00B809A1" w:rsidRDefault="00772740" w:rsidP="00772740">
      <w:pPr>
        <w:spacing w:line="480" w:lineRule="auto"/>
        <w:ind w:left="720" w:hanging="720"/>
        <w:rPr>
          <w:rFonts w:ascii="Times New Roman" w:hAnsi="Times New Roman" w:cs="Times New Roman"/>
        </w:rPr>
      </w:pPr>
      <w:r w:rsidRPr="00B809A1">
        <w:rPr>
          <w:rFonts w:ascii="Times New Roman" w:hAnsi="Times New Roman" w:cs="Times New Roman"/>
        </w:rPr>
        <w:t>White, J. M., &amp; Irvine, R. J. (1999). Mechanisms of fatal opioid overdose. </w:t>
      </w:r>
      <w:r w:rsidRPr="00B809A1">
        <w:rPr>
          <w:rFonts w:ascii="Times New Roman" w:hAnsi="Times New Roman" w:cs="Times New Roman"/>
          <w:i/>
          <w:iCs/>
        </w:rPr>
        <w:t>Addiction</w:t>
      </w:r>
      <w:r w:rsidRPr="00B809A1">
        <w:rPr>
          <w:rFonts w:ascii="Times New Roman" w:hAnsi="Times New Roman" w:cs="Times New Roman"/>
        </w:rPr>
        <w:t>, </w:t>
      </w:r>
      <w:r w:rsidRPr="00B809A1">
        <w:rPr>
          <w:rFonts w:ascii="Times New Roman" w:hAnsi="Times New Roman" w:cs="Times New Roman"/>
          <w:i/>
          <w:iCs/>
        </w:rPr>
        <w:t>94</w:t>
      </w:r>
      <w:r w:rsidRPr="00B809A1">
        <w:rPr>
          <w:rFonts w:ascii="Times New Roman" w:hAnsi="Times New Roman" w:cs="Times New Roman"/>
        </w:rPr>
        <w:t>(7), 961-972.</w:t>
      </w:r>
    </w:p>
    <w:p w14:paraId="2593A278" w14:textId="77777777" w:rsidR="00772740" w:rsidRDefault="00772740" w:rsidP="00772740">
      <w:pPr>
        <w:spacing w:line="480" w:lineRule="auto"/>
        <w:ind w:left="720" w:hanging="720"/>
        <w:rPr>
          <w:rFonts w:ascii="Times New Roman" w:hAnsi="Times New Roman" w:cs="Times New Roman"/>
        </w:rPr>
      </w:pPr>
      <w:r w:rsidRPr="007D3F7E">
        <w:rPr>
          <w:rFonts w:ascii="Times New Roman" w:hAnsi="Times New Roman" w:cs="Times New Roman"/>
        </w:rPr>
        <w:t>Younger, J. W., Chu, L. F., D’arcy, N. T., Trott, K. E., Jastrzab, L. E., &amp; Mackey, S. C. (2011). Prescription opioid analgesics rapidly change the human brain. </w:t>
      </w:r>
      <w:r w:rsidRPr="007D3F7E">
        <w:rPr>
          <w:rFonts w:ascii="Times New Roman" w:hAnsi="Times New Roman" w:cs="Times New Roman"/>
          <w:i/>
          <w:iCs/>
        </w:rPr>
        <w:t>PAIN®</w:t>
      </w:r>
      <w:r w:rsidRPr="007D3F7E">
        <w:rPr>
          <w:rFonts w:ascii="Times New Roman" w:hAnsi="Times New Roman" w:cs="Times New Roman"/>
        </w:rPr>
        <w:t>, </w:t>
      </w:r>
      <w:r w:rsidRPr="007D3F7E">
        <w:rPr>
          <w:rFonts w:ascii="Times New Roman" w:hAnsi="Times New Roman" w:cs="Times New Roman"/>
          <w:i/>
          <w:iCs/>
        </w:rPr>
        <w:t>152</w:t>
      </w:r>
      <w:r w:rsidRPr="007D3F7E">
        <w:rPr>
          <w:rFonts w:ascii="Times New Roman" w:hAnsi="Times New Roman" w:cs="Times New Roman"/>
        </w:rPr>
        <w:t>(8), 1803-1810.</w:t>
      </w:r>
    </w:p>
    <w:p w14:paraId="2BCCA685" w14:textId="77777777" w:rsidR="00772740" w:rsidRDefault="00772740" w:rsidP="00772740">
      <w:pPr>
        <w:spacing w:line="480" w:lineRule="auto"/>
        <w:ind w:left="720" w:hanging="720"/>
        <w:rPr>
          <w:rFonts w:ascii="Times New Roman" w:hAnsi="Times New Roman" w:cs="Times New Roman"/>
        </w:rPr>
      </w:pPr>
      <w:r w:rsidRPr="00A8583E">
        <w:rPr>
          <w:rFonts w:ascii="Times New Roman" w:hAnsi="Times New Roman" w:cs="Times New Roman"/>
        </w:rPr>
        <w:t xml:space="preserve">Yücel, M., Lubman, D. I., Solowij, N., &amp; Brewer, W. J. (2007). Understanding Drug Addiction: A Neuropsychological Perspective. Australian &amp; New Zealand Journal of Psychiatry, 41(12), 957–968. </w:t>
      </w:r>
      <w:hyperlink r:id="rId20" w:history="1">
        <w:r w:rsidRPr="00A8583E">
          <w:rPr>
            <w:rStyle w:val="Hyperlink"/>
            <w:rFonts w:ascii="Times New Roman" w:hAnsi="Times New Roman" w:cs="Times New Roman"/>
          </w:rPr>
          <w:t>https://doi.org/10.1080/00048670701689444</w:t>
        </w:r>
      </w:hyperlink>
    </w:p>
    <w:p w14:paraId="651CF662" w14:textId="77777777" w:rsidR="00772740" w:rsidRPr="005A33F6" w:rsidRDefault="00772740" w:rsidP="00772740">
      <w:pPr>
        <w:spacing w:line="480" w:lineRule="auto"/>
        <w:ind w:left="720" w:hanging="720"/>
        <w:rPr>
          <w:rFonts w:ascii="Times New Roman" w:hAnsi="Times New Roman" w:cs="Times New Roman"/>
        </w:rPr>
      </w:pPr>
      <w:r w:rsidRPr="005A33F6">
        <w:rPr>
          <w:rFonts w:ascii="Times New Roman" w:hAnsi="Times New Roman" w:cs="Times New Roman"/>
        </w:rPr>
        <w:t>Zeidan F, Vago DR. (2016). Mindfulness meditation-based pain relief: a mechanistic account. </w:t>
      </w:r>
      <w:r w:rsidRPr="005A33F6">
        <w:rPr>
          <w:rFonts w:ascii="Times New Roman" w:hAnsi="Times New Roman" w:cs="Times New Roman"/>
          <w:i/>
          <w:iCs/>
        </w:rPr>
        <w:t>Ann N Y Acad Sci</w:t>
      </w:r>
      <w:r w:rsidRPr="005A33F6">
        <w:rPr>
          <w:rFonts w:ascii="Times New Roman" w:hAnsi="Times New Roman" w:cs="Times New Roman"/>
        </w:rPr>
        <w:t>. 2016;1373(1):114–127. doi:10.1111/nyas.13153</w:t>
      </w:r>
    </w:p>
    <w:p w14:paraId="2325050A" w14:textId="77777777" w:rsidR="00772740" w:rsidRPr="005A33F6" w:rsidRDefault="00772740" w:rsidP="00772740">
      <w:pPr>
        <w:spacing w:line="480" w:lineRule="auto"/>
        <w:ind w:left="720" w:hanging="720"/>
        <w:rPr>
          <w:rFonts w:ascii="Times New Roman" w:hAnsi="Times New Roman" w:cs="Times New Roman"/>
        </w:rPr>
      </w:pPr>
    </w:p>
    <w:p w14:paraId="5E3F18A3" w14:textId="77777777" w:rsidR="00772740" w:rsidRPr="00A8583E" w:rsidRDefault="00772740" w:rsidP="00772740">
      <w:pPr>
        <w:spacing w:line="480" w:lineRule="auto"/>
        <w:ind w:left="720" w:hanging="720"/>
        <w:rPr>
          <w:rFonts w:ascii="Times New Roman" w:hAnsi="Times New Roman" w:cs="Times New Roman"/>
        </w:rPr>
      </w:pPr>
    </w:p>
    <w:p w14:paraId="35A11469" w14:textId="77777777" w:rsidR="00772740" w:rsidRPr="007D3F7E" w:rsidRDefault="00772740" w:rsidP="00772740">
      <w:pPr>
        <w:spacing w:line="480" w:lineRule="auto"/>
        <w:ind w:left="720" w:hanging="720"/>
        <w:rPr>
          <w:rFonts w:ascii="Times New Roman" w:hAnsi="Times New Roman" w:cs="Times New Roman"/>
        </w:rPr>
      </w:pPr>
    </w:p>
    <w:p w14:paraId="7F98C8E5" w14:textId="77777777" w:rsidR="00772740" w:rsidRPr="007D3F7E" w:rsidRDefault="00772740" w:rsidP="00772740">
      <w:pPr>
        <w:spacing w:line="480" w:lineRule="auto"/>
        <w:ind w:left="720" w:hanging="720"/>
        <w:rPr>
          <w:rFonts w:ascii="Times New Roman" w:hAnsi="Times New Roman" w:cs="Times New Roman"/>
        </w:rPr>
      </w:pPr>
    </w:p>
    <w:p w14:paraId="236007B5" w14:textId="77777777" w:rsidR="00772740" w:rsidRDefault="00772740" w:rsidP="00772740">
      <w:pPr>
        <w:spacing w:line="480" w:lineRule="auto"/>
        <w:ind w:left="720" w:hanging="720"/>
        <w:rPr>
          <w:rFonts w:ascii="Times New Roman" w:hAnsi="Times New Roman" w:cs="Times New Roman"/>
        </w:rPr>
      </w:pPr>
    </w:p>
    <w:p w14:paraId="361470D0" w14:textId="77777777" w:rsidR="00772740" w:rsidRPr="00084124" w:rsidRDefault="00772740" w:rsidP="00772740">
      <w:pPr>
        <w:spacing w:line="480" w:lineRule="auto"/>
        <w:ind w:left="720" w:hanging="720"/>
        <w:rPr>
          <w:rFonts w:ascii="Times New Roman" w:hAnsi="Times New Roman" w:cs="Times New Roman"/>
        </w:rPr>
      </w:pPr>
    </w:p>
    <w:p w14:paraId="4938AF08" w14:textId="77777777" w:rsidR="00772740" w:rsidRDefault="00772740" w:rsidP="00772740">
      <w:pPr>
        <w:spacing w:line="480" w:lineRule="auto"/>
        <w:ind w:left="720" w:hanging="720"/>
        <w:rPr>
          <w:rFonts w:ascii="Times New Roman" w:hAnsi="Times New Roman" w:cs="Times New Roman"/>
        </w:rPr>
      </w:pPr>
    </w:p>
    <w:p w14:paraId="1E9FAD16" w14:textId="77777777" w:rsidR="00772740" w:rsidRDefault="00772740" w:rsidP="00772740">
      <w:pPr>
        <w:spacing w:line="480" w:lineRule="auto"/>
        <w:ind w:left="720" w:hanging="720"/>
        <w:rPr>
          <w:rFonts w:ascii="Times New Roman" w:hAnsi="Times New Roman" w:cs="Times New Roman"/>
        </w:rPr>
      </w:pPr>
    </w:p>
    <w:p w14:paraId="6EBFDD09" w14:textId="77777777" w:rsidR="00772740" w:rsidRPr="00084124" w:rsidRDefault="00772740" w:rsidP="00772740">
      <w:pPr>
        <w:spacing w:line="480" w:lineRule="auto"/>
        <w:rPr>
          <w:rFonts w:ascii="Times New Roman" w:hAnsi="Times New Roman" w:cs="Times New Roman"/>
        </w:rPr>
      </w:pPr>
    </w:p>
    <w:p w14:paraId="4414AB1A" w14:textId="250BB514" w:rsidR="00D636C6" w:rsidRDefault="00D636C6" w:rsidP="007B1759">
      <w:pPr>
        <w:spacing w:line="480" w:lineRule="auto"/>
        <w:jc w:val="center"/>
        <w:rPr>
          <w:rFonts w:ascii="Times New Roman" w:eastAsia="Times New Roman" w:hAnsi="Times New Roman" w:cs="Times New Roman"/>
        </w:rPr>
      </w:pPr>
    </w:p>
    <w:p w14:paraId="32AF5BE5" w14:textId="77777777" w:rsidR="00D636C6" w:rsidRPr="006665C9" w:rsidRDefault="00D636C6" w:rsidP="00C32B1D">
      <w:pPr>
        <w:spacing w:line="480" w:lineRule="auto"/>
        <w:jc w:val="center"/>
        <w:rPr>
          <w:rFonts w:ascii="Times New Roman" w:eastAsia="Times New Roman" w:hAnsi="Times New Roman" w:cs="Times New Roman"/>
        </w:rPr>
      </w:pPr>
    </w:p>
    <w:sectPr w:rsidR="00D636C6" w:rsidRPr="006665C9" w:rsidSect="006665C9">
      <w:footerReference w:type="default" r:id="rId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8BF515" w14:textId="77777777" w:rsidR="00C210B9" w:rsidRDefault="00C210B9" w:rsidP="000040EA">
      <w:r>
        <w:separator/>
      </w:r>
    </w:p>
  </w:endnote>
  <w:endnote w:type="continuationSeparator" w:id="0">
    <w:p w14:paraId="0AA62993" w14:textId="77777777" w:rsidR="00C210B9" w:rsidRDefault="00C210B9" w:rsidP="000040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altName w:val="Sylfaen"/>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78965638"/>
      <w:docPartObj>
        <w:docPartGallery w:val="Page Numbers (Bottom of Page)"/>
        <w:docPartUnique/>
      </w:docPartObj>
    </w:sdtPr>
    <w:sdtEndPr>
      <w:rPr>
        <w:noProof/>
      </w:rPr>
    </w:sdtEndPr>
    <w:sdtContent>
      <w:p w14:paraId="1DADCE66" w14:textId="70A74A61" w:rsidR="008F4DB6" w:rsidRDefault="008F4DB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840EFFA" w14:textId="77777777" w:rsidR="008F4DB6" w:rsidRDefault="008F4D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DA540B" w14:textId="77777777" w:rsidR="00C210B9" w:rsidRDefault="00C210B9" w:rsidP="000040EA">
      <w:r>
        <w:separator/>
      </w:r>
    </w:p>
  </w:footnote>
  <w:footnote w:type="continuationSeparator" w:id="0">
    <w:p w14:paraId="26F72C31" w14:textId="77777777" w:rsidR="00C210B9" w:rsidRDefault="00C210B9" w:rsidP="000040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0A254A"/>
    <w:multiLevelType w:val="multilevel"/>
    <w:tmpl w:val="74183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B2D698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65C9"/>
    <w:rsid w:val="000040EA"/>
    <w:rsid w:val="000605C0"/>
    <w:rsid w:val="00092F51"/>
    <w:rsid w:val="0009443F"/>
    <w:rsid w:val="000B19DC"/>
    <w:rsid w:val="000C64E2"/>
    <w:rsid w:val="000C687B"/>
    <w:rsid w:val="000F3207"/>
    <w:rsid w:val="000F3A59"/>
    <w:rsid w:val="00147F2F"/>
    <w:rsid w:val="00154C16"/>
    <w:rsid w:val="0018575B"/>
    <w:rsid w:val="001901C0"/>
    <w:rsid w:val="001A4C94"/>
    <w:rsid w:val="001B0E1E"/>
    <w:rsid w:val="001B2A95"/>
    <w:rsid w:val="001D0325"/>
    <w:rsid w:val="0023067C"/>
    <w:rsid w:val="002370D2"/>
    <w:rsid w:val="00246662"/>
    <w:rsid w:val="002725D6"/>
    <w:rsid w:val="0029572A"/>
    <w:rsid w:val="00297C1A"/>
    <w:rsid w:val="002A0CDE"/>
    <w:rsid w:val="002E607C"/>
    <w:rsid w:val="002F050C"/>
    <w:rsid w:val="00306874"/>
    <w:rsid w:val="003111F4"/>
    <w:rsid w:val="00325C0F"/>
    <w:rsid w:val="00347E6E"/>
    <w:rsid w:val="00394D2B"/>
    <w:rsid w:val="003A0A43"/>
    <w:rsid w:val="003C21F0"/>
    <w:rsid w:val="003C78A1"/>
    <w:rsid w:val="003D0B14"/>
    <w:rsid w:val="003D61ED"/>
    <w:rsid w:val="003E1A63"/>
    <w:rsid w:val="0040377F"/>
    <w:rsid w:val="00405FED"/>
    <w:rsid w:val="004116DC"/>
    <w:rsid w:val="00417327"/>
    <w:rsid w:val="00432210"/>
    <w:rsid w:val="004522D8"/>
    <w:rsid w:val="004567B7"/>
    <w:rsid w:val="0046503E"/>
    <w:rsid w:val="00472165"/>
    <w:rsid w:val="004F40BD"/>
    <w:rsid w:val="00506AEA"/>
    <w:rsid w:val="00515ACF"/>
    <w:rsid w:val="0052325B"/>
    <w:rsid w:val="00561682"/>
    <w:rsid w:val="0056572E"/>
    <w:rsid w:val="00570760"/>
    <w:rsid w:val="00576CD8"/>
    <w:rsid w:val="005901A7"/>
    <w:rsid w:val="005A6DCF"/>
    <w:rsid w:val="005D4F5B"/>
    <w:rsid w:val="005D5FD2"/>
    <w:rsid w:val="005F75C7"/>
    <w:rsid w:val="006022C9"/>
    <w:rsid w:val="006106BC"/>
    <w:rsid w:val="00610AE8"/>
    <w:rsid w:val="00631D7B"/>
    <w:rsid w:val="00655A31"/>
    <w:rsid w:val="0065707D"/>
    <w:rsid w:val="006665C9"/>
    <w:rsid w:val="006A25F4"/>
    <w:rsid w:val="006D0BAD"/>
    <w:rsid w:val="00711FB4"/>
    <w:rsid w:val="00730A18"/>
    <w:rsid w:val="007337AE"/>
    <w:rsid w:val="00737B45"/>
    <w:rsid w:val="00746EC1"/>
    <w:rsid w:val="00764F21"/>
    <w:rsid w:val="00772740"/>
    <w:rsid w:val="0078501A"/>
    <w:rsid w:val="00793017"/>
    <w:rsid w:val="007A050E"/>
    <w:rsid w:val="007A7317"/>
    <w:rsid w:val="007B1759"/>
    <w:rsid w:val="007B2D42"/>
    <w:rsid w:val="007C2DD1"/>
    <w:rsid w:val="007C4E9F"/>
    <w:rsid w:val="007D382C"/>
    <w:rsid w:val="007D5870"/>
    <w:rsid w:val="007F2D62"/>
    <w:rsid w:val="00807EB9"/>
    <w:rsid w:val="008151CA"/>
    <w:rsid w:val="008163A1"/>
    <w:rsid w:val="0082079B"/>
    <w:rsid w:val="0084694A"/>
    <w:rsid w:val="0085499A"/>
    <w:rsid w:val="00857370"/>
    <w:rsid w:val="00886ED2"/>
    <w:rsid w:val="008D134E"/>
    <w:rsid w:val="008F4DB6"/>
    <w:rsid w:val="008F77B4"/>
    <w:rsid w:val="00904F04"/>
    <w:rsid w:val="00914BE6"/>
    <w:rsid w:val="00915FC9"/>
    <w:rsid w:val="00930808"/>
    <w:rsid w:val="0093748F"/>
    <w:rsid w:val="00946ACA"/>
    <w:rsid w:val="0097099D"/>
    <w:rsid w:val="00982E59"/>
    <w:rsid w:val="009A1B29"/>
    <w:rsid w:val="009C32E3"/>
    <w:rsid w:val="009D22B9"/>
    <w:rsid w:val="009F3ABF"/>
    <w:rsid w:val="009F73CC"/>
    <w:rsid w:val="00A065DB"/>
    <w:rsid w:val="00A338E0"/>
    <w:rsid w:val="00A35037"/>
    <w:rsid w:val="00A36BB5"/>
    <w:rsid w:val="00A5302C"/>
    <w:rsid w:val="00A87DD2"/>
    <w:rsid w:val="00AB2111"/>
    <w:rsid w:val="00AC2D80"/>
    <w:rsid w:val="00AD75F3"/>
    <w:rsid w:val="00AF053B"/>
    <w:rsid w:val="00B00B34"/>
    <w:rsid w:val="00B113F7"/>
    <w:rsid w:val="00B118A6"/>
    <w:rsid w:val="00B1589B"/>
    <w:rsid w:val="00B43DFE"/>
    <w:rsid w:val="00B73ABF"/>
    <w:rsid w:val="00BA7566"/>
    <w:rsid w:val="00BC66F5"/>
    <w:rsid w:val="00BD6DC2"/>
    <w:rsid w:val="00BE013F"/>
    <w:rsid w:val="00BE7AA4"/>
    <w:rsid w:val="00BF1BBA"/>
    <w:rsid w:val="00BF71F8"/>
    <w:rsid w:val="00C12248"/>
    <w:rsid w:val="00C210B9"/>
    <w:rsid w:val="00C32B1D"/>
    <w:rsid w:val="00C3388F"/>
    <w:rsid w:val="00C63C59"/>
    <w:rsid w:val="00C7671B"/>
    <w:rsid w:val="00D03F3F"/>
    <w:rsid w:val="00D36D4C"/>
    <w:rsid w:val="00D636C6"/>
    <w:rsid w:val="00D878A3"/>
    <w:rsid w:val="00D94FBA"/>
    <w:rsid w:val="00DA63D9"/>
    <w:rsid w:val="00DB36C0"/>
    <w:rsid w:val="00DC4AF1"/>
    <w:rsid w:val="00E1175C"/>
    <w:rsid w:val="00E332C6"/>
    <w:rsid w:val="00E64359"/>
    <w:rsid w:val="00E86CE4"/>
    <w:rsid w:val="00E936F4"/>
    <w:rsid w:val="00E966A3"/>
    <w:rsid w:val="00EA0832"/>
    <w:rsid w:val="00EC00E0"/>
    <w:rsid w:val="00EC0C08"/>
    <w:rsid w:val="00EC4FF2"/>
    <w:rsid w:val="00F140BF"/>
    <w:rsid w:val="00F20ABB"/>
    <w:rsid w:val="00F606EC"/>
    <w:rsid w:val="00F83D11"/>
    <w:rsid w:val="00FB6104"/>
    <w:rsid w:val="00FD0254"/>
    <w:rsid w:val="00FE3A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F61842"/>
  <w15:chartTrackingRefBased/>
  <w15:docId w15:val="{F533CAC6-3245-5645-BA92-C37CE8895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0040EA"/>
    <w:rPr>
      <w:sz w:val="20"/>
      <w:szCs w:val="20"/>
    </w:rPr>
  </w:style>
  <w:style w:type="character" w:customStyle="1" w:styleId="FootnoteTextChar">
    <w:name w:val="Footnote Text Char"/>
    <w:basedOn w:val="DefaultParagraphFont"/>
    <w:link w:val="FootnoteText"/>
    <w:uiPriority w:val="99"/>
    <w:semiHidden/>
    <w:rsid w:val="000040EA"/>
    <w:rPr>
      <w:sz w:val="20"/>
      <w:szCs w:val="20"/>
    </w:rPr>
  </w:style>
  <w:style w:type="character" w:styleId="FootnoteReference">
    <w:name w:val="footnote reference"/>
    <w:basedOn w:val="DefaultParagraphFont"/>
    <w:uiPriority w:val="99"/>
    <w:semiHidden/>
    <w:unhideWhenUsed/>
    <w:rsid w:val="000040EA"/>
    <w:rPr>
      <w:vertAlign w:val="superscript"/>
    </w:rPr>
  </w:style>
  <w:style w:type="character" w:styleId="Hyperlink">
    <w:name w:val="Hyperlink"/>
    <w:basedOn w:val="DefaultParagraphFont"/>
    <w:uiPriority w:val="99"/>
    <w:unhideWhenUsed/>
    <w:rsid w:val="000040EA"/>
    <w:rPr>
      <w:color w:val="0563C1" w:themeColor="hyperlink"/>
      <w:u w:val="single"/>
    </w:rPr>
  </w:style>
  <w:style w:type="paragraph" w:styleId="ListParagraph">
    <w:name w:val="List Paragraph"/>
    <w:basedOn w:val="Normal"/>
    <w:uiPriority w:val="34"/>
    <w:qFormat/>
    <w:rsid w:val="00092F51"/>
    <w:pPr>
      <w:ind w:left="720"/>
      <w:contextualSpacing/>
    </w:pPr>
  </w:style>
  <w:style w:type="character" w:customStyle="1" w:styleId="ref-journal">
    <w:name w:val="ref-journal"/>
    <w:basedOn w:val="DefaultParagraphFont"/>
    <w:rsid w:val="0093748F"/>
  </w:style>
  <w:style w:type="character" w:customStyle="1" w:styleId="ref-vol">
    <w:name w:val="ref-vol"/>
    <w:basedOn w:val="DefaultParagraphFont"/>
    <w:rsid w:val="0093748F"/>
  </w:style>
  <w:style w:type="character" w:customStyle="1" w:styleId="element-citation">
    <w:name w:val="element-citation"/>
    <w:basedOn w:val="DefaultParagraphFont"/>
    <w:rsid w:val="0082079B"/>
  </w:style>
  <w:style w:type="paragraph" w:styleId="NormalWeb">
    <w:name w:val="Normal (Web)"/>
    <w:basedOn w:val="Normal"/>
    <w:uiPriority w:val="99"/>
    <w:semiHidden/>
    <w:unhideWhenUsed/>
    <w:rsid w:val="002A0CDE"/>
    <w:rPr>
      <w:rFonts w:ascii="Times New Roman" w:hAnsi="Times New Roman" w:cs="Times New Roman"/>
    </w:rPr>
  </w:style>
  <w:style w:type="paragraph" w:styleId="BalloonText">
    <w:name w:val="Balloon Text"/>
    <w:basedOn w:val="Normal"/>
    <w:link w:val="BalloonTextChar"/>
    <w:uiPriority w:val="99"/>
    <w:semiHidden/>
    <w:unhideWhenUsed/>
    <w:rsid w:val="0043221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2210"/>
    <w:rPr>
      <w:rFonts w:ascii="Segoe UI" w:hAnsi="Segoe UI" w:cs="Segoe UI"/>
      <w:sz w:val="18"/>
      <w:szCs w:val="18"/>
    </w:rPr>
  </w:style>
  <w:style w:type="character" w:styleId="UnresolvedMention">
    <w:name w:val="Unresolved Mention"/>
    <w:basedOn w:val="DefaultParagraphFont"/>
    <w:uiPriority w:val="99"/>
    <w:semiHidden/>
    <w:unhideWhenUsed/>
    <w:rsid w:val="00DB36C0"/>
    <w:rPr>
      <w:color w:val="605E5C"/>
      <w:shd w:val="clear" w:color="auto" w:fill="E1DFDD"/>
    </w:rPr>
  </w:style>
  <w:style w:type="paragraph" w:styleId="Header">
    <w:name w:val="header"/>
    <w:basedOn w:val="Normal"/>
    <w:link w:val="HeaderChar"/>
    <w:uiPriority w:val="99"/>
    <w:unhideWhenUsed/>
    <w:rsid w:val="00E64359"/>
    <w:pPr>
      <w:tabs>
        <w:tab w:val="center" w:pos="4680"/>
        <w:tab w:val="right" w:pos="9360"/>
      </w:tabs>
    </w:pPr>
  </w:style>
  <w:style w:type="character" w:customStyle="1" w:styleId="HeaderChar">
    <w:name w:val="Header Char"/>
    <w:basedOn w:val="DefaultParagraphFont"/>
    <w:link w:val="Header"/>
    <w:uiPriority w:val="99"/>
    <w:rsid w:val="00E64359"/>
  </w:style>
  <w:style w:type="paragraph" w:styleId="Footer">
    <w:name w:val="footer"/>
    <w:basedOn w:val="Normal"/>
    <w:link w:val="FooterChar"/>
    <w:uiPriority w:val="99"/>
    <w:unhideWhenUsed/>
    <w:rsid w:val="00E64359"/>
    <w:pPr>
      <w:tabs>
        <w:tab w:val="center" w:pos="4680"/>
        <w:tab w:val="right" w:pos="9360"/>
      </w:tabs>
    </w:pPr>
  </w:style>
  <w:style w:type="character" w:customStyle="1" w:styleId="FooterChar">
    <w:name w:val="Footer Char"/>
    <w:basedOn w:val="DefaultParagraphFont"/>
    <w:link w:val="Footer"/>
    <w:uiPriority w:val="99"/>
    <w:rsid w:val="00E64359"/>
  </w:style>
  <w:style w:type="character" w:styleId="FollowedHyperlink">
    <w:name w:val="FollowedHyperlink"/>
    <w:basedOn w:val="DefaultParagraphFont"/>
    <w:uiPriority w:val="99"/>
    <w:semiHidden/>
    <w:unhideWhenUsed/>
    <w:rsid w:val="00772740"/>
    <w:rPr>
      <w:color w:val="954F72" w:themeColor="followedHyperlink"/>
      <w:u w:val="single"/>
    </w:rPr>
  </w:style>
  <w:style w:type="table" w:styleId="TableGrid">
    <w:name w:val="Table Grid"/>
    <w:basedOn w:val="TableNormal"/>
    <w:uiPriority w:val="39"/>
    <w:rsid w:val="00B158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743039">
      <w:bodyDiv w:val="1"/>
      <w:marLeft w:val="0"/>
      <w:marRight w:val="0"/>
      <w:marTop w:val="0"/>
      <w:marBottom w:val="0"/>
      <w:divBdr>
        <w:top w:val="none" w:sz="0" w:space="0" w:color="auto"/>
        <w:left w:val="none" w:sz="0" w:space="0" w:color="auto"/>
        <w:bottom w:val="none" w:sz="0" w:space="0" w:color="auto"/>
        <w:right w:val="none" w:sz="0" w:space="0" w:color="auto"/>
      </w:divBdr>
    </w:div>
    <w:div w:id="37517354">
      <w:bodyDiv w:val="1"/>
      <w:marLeft w:val="0"/>
      <w:marRight w:val="0"/>
      <w:marTop w:val="0"/>
      <w:marBottom w:val="0"/>
      <w:divBdr>
        <w:top w:val="none" w:sz="0" w:space="0" w:color="auto"/>
        <w:left w:val="none" w:sz="0" w:space="0" w:color="auto"/>
        <w:bottom w:val="none" w:sz="0" w:space="0" w:color="auto"/>
        <w:right w:val="none" w:sz="0" w:space="0" w:color="auto"/>
      </w:divBdr>
    </w:div>
    <w:div w:id="43024171">
      <w:bodyDiv w:val="1"/>
      <w:marLeft w:val="0"/>
      <w:marRight w:val="0"/>
      <w:marTop w:val="0"/>
      <w:marBottom w:val="0"/>
      <w:divBdr>
        <w:top w:val="none" w:sz="0" w:space="0" w:color="auto"/>
        <w:left w:val="none" w:sz="0" w:space="0" w:color="auto"/>
        <w:bottom w:val="none" w:sz="0" w:space="0" w:color="auto"/>
        <w:right w:val="none" w:sz="0" w:space="0" w:color="auto"/>
      </w:divBdr>
    </w:div>
    <w:div w:id="108472144">
      <w:bodyDiv w:val="1"/>
      <w:marLeft w:val="0"/>
      <w:marRight w:val="0"/>
      <w:marTop w:val="0"/>
      <w:marBottom w:val="0"/>
      <w:divBdr>
        <w:top w:val="none" w:sz="0" w:space="0" w:color="auto"/>
        <w:left w:val="none" w:sz="0" w:space="0" w:color="auto"/>
        <w:bottom w:val="none" w:sz="0" w:space="0" w:color="auto"/>
        <w:right w:val="none" w:sz="0" w:space="0" w:color="auto"/>
      </w:divBdr>
    </w:div>
    <w:div w:id="166020967">
      <w:bodyDiv w:val="1"/>
      <w:marLeft w:val="0"/>
      <w:marRight w:val="0"/>
      <w:marTop w:val="0"/>
      <w:marBottom w:val="0"/>
      <w:divBdr>
        <w:top w:val="none" w:sz="0" w:space="0" w:color="auto"/>
        <w:left w:val="none" w:sz="0" w:space="0" w:color="auto"/>
        <w:bottom w:val="none" w:sz="0" w:space="0" w:color="auto"/>
        <w:right w:val="none" w:sz="0" w:space="0" w:color="auto"/>
      </w:divBdr>
    </w:div>
    <w:div w:id="331952023">
      <w:bodyDiv w:val="1"/>
      <w:marLeft w:val="0"/>
      <w:marRight w:val="0"/>
      <w:marTop w:val="0"/>
      <w:marBottom w:val="0"/>
      <w:divBdr>
        <w:top w:val="none" w:sz="0" w:space="0" w:color="auto"/>
        <w:left w:val="none" w:sz="0" w:space="0" w:color="auto"/>
        <w:bottom w:val="none" w:sz="0" w:space="0" w:color="auto"/>
        <w:right w:val="none" w:sz="0" w:space="0" w:color="auto"/>
      </w:divBdr>
    </w:div>
    <w:div w:id="337001489">
      <w:bodyDiv w:val="1"/>
      <w:marLeft w:val="0"/>
      <w:marRight w:val="0"/>
      <w:marTop w:val="0"/>
      <w:marBottom w:val="0"/>
      <w:divBdr>
        <w:top w:val="none" w:sz="0" w:space="0" w:color="auto"/>
        <w:left w:val="none" w:sz="0" w:space="0" w:color="auto"/>
        <w:bottom w:val="none" w:sz="0" w:space="0" w:color="auto"/>
        <w:right w:val="none" w:sz="0" w:space="0" w:color="auto"/>
      </w:divBdr>
    </w:div>
    <w:div w:id="364134094">
      <w:bodyDiv w:val="1"/>
      <w:marLeft w:val="0"/>
      <w:marRight w:val="0"/>
      <w:marTop w:val="0"/>
      <w:marBottom w:val="0"/>
      <w:divBdr>
        <w:top w:val="none" w:sz="0" w:space="0" w:color="auto"/>
        <w:left w:val="none" w:sz="0" w:space="0" w:color="auto"/>
        <w:bottom w:val="none" w:sz="0" w:space="0" w:color="auto"/>
        <w:right w:val="none" w:sz="0" w:space="0" w:color="auto"/>
      </w:divBdr>
    </w:div>
    <w:div w:id="380908416">
      <w:bodyDiv w:val="1"/>
      <w:marLeft w:val="0"/>
      <w:marRight w:val="0"/>
      <w:marTop w:val="0"/>
      <w:marBottom w:val="0"/>
      <w:divBdr>
        <w:top w:val="none" w:sz="0" w:space="0" w:color="auto"/>
        <w:left w:val="none" w:sz="0" w:space="0" w:color="auto"/>
        <w:bottom w:val="none" w:sz="0" w:space="0" w:color="auto"/>
        <w:right w:val="none" w:sz="0" w:space="0" w:color="auto"/>
      </w:divBdr>
    </w:div>
    <w:div w:id="396905090">
      <w:bodyDiv w:val="1"/>
      <w:marLeft w:val="0"/>
      <w:marRight w:val="0"/>
      <w:marTop w:val="0"/>
      <w:marBottom w:val="0"/>
      <w:divBdr>
        <w:top w:val="none" w:sz="0" w:space="0" w:color="auto"/>
        <w:left w:val="none" w:sz="0" w:space="0" w:color="auto"/>
        <w:bottom w:val="none" w:sz="0" w:space="0" w:color="auto"/>
        <w:right w:val="none" w:sz="0" w:space="0" w:color="auto"/>
      </w:divBdr>
    </w:div>
    <w:div w:id="400248793">
      <w:bodyDiv w:val="1"/>
      <w:marLeft w:val="0"/>
      <w:marRight w:val="0"/>
      <w:marTop w:val="0"/>
      <w:marBottom w:val="0"/>
      <w:divBdr>
        <w:top w:val="none" w:sz="0" w:space="0" w:color="auto"/>
        <w:left w:val="none" w:sz="0" w:space="0" w:color="auto"/>
        <w:bottom w:val="none" w:sz="0" w:space="0" w:color="auto"/>
        <w:right w:val="none" w:sz="0" w:space="0" w:color="auto"/>
      </w:divBdr>
    </w:div>
    <w:div w:id="433133548">
      <w:bodyDiv w:val="1"/>
      <w:marLeft w:val="0"/>
      <w:marRight w:val="0"/>
      <w:marTop w:val="0"/>
      <w:marBottom w:val="0"/>
      <w:divBdr>
        <w:top w:val="none" w:sz="0" w:space="0" w:color="auto"/>
        <w:left w:val="none" w:sz="0" w:space="0" w:color="auto"/>
        <w:bottom w:val="none" w:sz="0" w:space="0" w:color="auto"/>
        <w:right w:val="none" w:sz="0" w:space="0" w:color="auto"/>
      </w:divBdr>
    </w:div>
    <w:div w:id="491457810">
      <w:bodyDiv w:val="1"/>
      <w:marLeft w:val="0"/>
      <w:marRight w:val="0"/>
      <w:marTop w:val="0"/>
      <w:marBottom w:val="0"/>
      <w:divBdr>
        <w:top w:val="none" w:sz="0" w:space="0" w:color="auto"/>
        <w:left w:val="none" w:sz="0" w:space="0" w:color="auto"/>
        <w:bottom w:val="none" w:sz="0" w:space="0" w:color="auto"/>
        <w:right w:val="none" w:sz="0" w:space="0" w:color="auto"/>
      </w:divBdr>
    </w:div>
    <w:div w:id="513224155">
      <w:bodyDiv w:val="1"/>
      <w:marLeft w:val="0"/>
      <w:marRight w:val="0"/>
      <w:marTop w:val="0"/>
      <w:marBottom w:val="0"/>
      <w:divBdr>
        <w:top w:val="none" w:sz="0" w:space="0" w:color="auto"/>
        <w:left w:val="none" w:sz="0" w:space="0" w:color="auto"/>
        <w:bottom w:val="none" w:sz="0" w:space="0" w:color="auto"/>
        <w:right w:val="none" w:sz="0" w:space="0" w:color="auto"/>
      </w:divBdr>
    </w:div>
    <w:div w:id="575087442">
      <w:bodyDiv w:val="1"/>
      <w:marLeft w:val="0"/>
      <w:marRight w:val="0"/>
      <w:marTop w:val="0"/>
      <w:marBottom w:val="0"/>
      <w:divBdr>
        <w:top w:val="none" w:sz="0" w:space="0" w:color="auto"/>
        <w:left w:val="none" w:sz="0" w:space="0" w:color="auto"/>
        <w:bottom w:val="none" w:sz="0" w:space="0" w:color="auto"/>
        <w:right w:val="none" w:sz="0" w:space="0" w:color="auto"/>
      </w:divBdr>
    </w:div>
    <w:div w:id="594553403">
      <w:bodyDiv w:val="1"/>
      <w:marLeft w:val="0"/>
      <w:marRight w:val="0"/>
      <w:marTop w:val="0"/>
      <w:marBottom w:val="0"/>
      <w:divBdr>
        <w:top w:val="none" w:sz="0" w:space="0" w:color="auto"/>
        <w:left w:val="none" w:sz="0" w:space="0" w:color="auto"/>
        <w:bottom w:val="none" w:sz="0" w:space="0" w:color="auto"/>
        <w:right w:val="none" w:sz="0" w:space="0" w:color="auto"/>
      </w:divBdr>
    </w:div>
    <w:div w:id="727802076">
      <w:bodyDiv w:val="1"/>
      <w:marLeft w:val="0"/>
      <w:marRight w:val="0"/>
      <w:marTop w:val="0"/>
      <w:marBottom w:val="0"/>
      <w:divBdr>
        <w:top w:val="none" w:sz="0" w:space="0" w:color="auto"/>
        <w:left w:val="none" w:sz="0" w:space="0" w:color="auto"/>
        <w:bottom w:val="none" w:sz="0" w:space="0" w:color="auto"/>
        <w:right w:val="none" w:sz="0" w:space="0" w:color="auto"/>
      </w:divBdr>
    </w:div>
    <w:div w:id="963584485">
      <w:bodyDiv w:val="1"/>
      <w:marLeft w:val="0"/>
      <w:marRight w:val="0"/>
      <w:marTop w:val="0"/>
      <w:marBottom w:val="0"/>
      <w:divBdr>
        <w:top w:val="none" w:sz="0" w:space="0" w:color="auto"/>
        <w:left w:val="none" w:sz="0" w:space="0" w:color="auto"/>
        <w:bottom w:val="none" w:sz="0" w:space="0" w:color="auto"/>
        <w:right w:val="none" w:sz="0" w:space="0" w:color="auto"/>
      </w:divBdr>
    </w:div>
    <w:div w:id="1071195148">
      <w:bodyDiv w:val="1"/>
      <w:marLeft w:val="0"/>
      <w:marRight w:val="0"/>
      <w:marTop w:val="0"/>
      <w:marBottom w:val="0"/>
      <w:divBdr>
        <w:top w:val="none" w:sz="0" w:space="0" w:color="auto"/>
        <w:left w:val="none" w:sz="0" w:space="0" w:color="auto"/>
        <w:bottom w:val="none" w:sz="0" w:space="0" w:color="auto"/>
        <w:right w:val="none" w:sz="0" w:space="0" w:color="auto"/>
      </w:divBdr>
    </w:div>
    <w:div w:id="1082876381">
      <w:bodyDiv w:val="1"/>
      <w:marLeft w:val="0"/>
      <w:marRight w:val="0"/>
      <w:marTop w:val="0"/>
      <w:marBottom w:val="0"/>
      <w:divBdr>
        <w:top w:val="none" w:sz="0" w:space="0" w:color="auto"/>
        <w:left w:val="none" w:sz="0" w:space="0" w:color="auto"/>
        <w:bottom w:val="none" w:sz="0" w:space="0" w:color="auto"/>
        <w:right w:val="none" w:sz="0" w:space="0" w:color="auto"/>
      </w:divBdr>
    </w:div>
    <w:div w:id="1127893478">
      <w:bodyDiv w:val="1"/>
      <w:marLeft w:val="0"/>
      <w:marRight w:val="0"/>
      <w:marTop w:val="0"/>
      <w:marBottom w:val="0"/>
      <w:divBdr>
        <w:top w:val="none" w:sz="0" w:space="0" w:color="auto"/>
        <w:left w:val="none" w:sz="0" w:space="0" w:color="auto"/>
        <w:bottom w:val="none" w:sz="0" w:space="0" w:color="auto"/>
        <w:right w:val="none" w:sz="0" w:space="0" w:color="auto"/>
      </w:divBdr>
    </w:div>
    <w:div w:id="1296832012">
      <w:bodyDiv w:val="1"/>
      <w:marLeft w:val="0"/>
      <w:marRight w:val="0"/>
      <w:marTop w:val="0"/>
      <w:marBottom w:val="0"/>
      <w:divBdr>
        <w:top w:val="none" w:sz="0" w:space="0" w:color="auto"/>
        <w:left w:val="none" w:sz="0" w:space="0" w:color="auto"/>
        <w:bottom w:val="none" w:sz="0" w:space="0" w:color="auto"/>
        <w:right w:val="none" w:sz="0" w:space="0" w:color="auto"/>
      </w:divBdr>
    </w:div>
    <w:div w:id="1298683756">
      <w:bodyDiv w:val="1"/>
      <w:marLeft w:val="0"/>
      <w:marRight w:val="0"/>
      <w:marTop w:val="0"/>
      <w:marBottom w:val="0"/>
      <w:divBdr>
        <w:top w:val="none" w:sz="0" w:space="0" w:color="auto"/>
        <w:left w:val="none" w:sz="0" w:space="0" w:color="auto"/>
        <w:bottom w:val="none" w:sz="0" w:space="0" w:color="auto"/>
        <w:right w:val="none" w:sz="0" w:space="0" w:color="auto"/>
      </w:divBdr>
    </w:div>
    <w:div w:id="1315794202">
      <w:bodyDiv w:val="1"/>
      <w:marLeft w:val="0"/>
      <w:marRight w:val="0"/>
      <w:marTop w:val="0"/>
      <w:marBottom w:val="0"/>
      <w:divBdr>
        <w:top w:val="none" w:sz="0" w:space="0" w:color="auto"/>
        <w:left w:val="none" w:sz="0" w:space="0" w:color="auto"/>
        <w:bottom w:val="none" w:sz="0" w:space="0" w:color="auto"/>
        <w:right w:val="none" w:sz="0" w:space="0" w:color="auto"/>
      </w:divBdr>
    </w:div>
    <w:div w:id="1425343273">
      <w:bodyDiv w:val="1"/>
      <w:marLeft w:val="0"/>
      <w:marRight w:val="0"/>
      <w:marTop w:val="0"/>
      <w:marBottom w:val="0"/>
      <w:divBdr>
        <w:top w:val="none" w:sz="0" w:space="0" w:color="auto"/>
        <w:left w:val="none" w:sz="0" w:space="0" w:color="auto"/>
        <w:bottom w:val="none" w:sz="0" w:space="0" w:color="auto"/>
        <w:right w:val="none" w:sz="0" w:space="0" w:color="auto"/>
      </w:divBdr>
    </w:div>
    <w:div w:id="1437477688">
      <w:bodyDiv w:val="1"/>
      <w:marLeft w:val="0"/>
      <w:marRight w:val="0"/>
      <w:marTop w:val="0"/>
      <w:marBottom w:val="0"/>
      <w:divBdr>
        <w:top w:val="none" w:sz="0" w:space="0" w:color="auto"/>
        <w:left w:val="none" w:sz="0" w:space="0" w:color="auto"/>
        <w:bottom w:val="none" w:sz="0" w:space="0" w:color="auto"/>
        <w:right w:val="none" w:sz="0" w:space="0" w:color="auto"/>
      </w:divBdr>
    </w:div>
    <w:div w:id="1505432334">
      <w:bodyDiv w:val="1"/>
      <w:marLeft w:val="0"/>
      <w:marRight w:val="0"/>
      <w:marTop w:val="0"/>
      <w:marBottom w:val="0"/>
      <w:divBdr>
        <w:top w:val="none" w:sz="0" w:space="0" w:color="auto"/>
        <w:left w:val="none" w:sz="0" w:space="0" w:color="auto"/>
        <w:bottom w:val="none" w:sz="0" w:space="0" w:color="auto"/>
        <w:right w:val="none" w:sz="0" w:space="0" w:color="auto"/>
      </w:divBdr>
    </w:div>
    <w:div w:id="1580095459">
      <w:bodyDiv w:val="1"/>
      <w:marLeft w:val="0"/>
      <w:marRight w:val="0"/>
      <w:marTop w:val="0"/>
      <w:marBottom w:val="0"/>
      <w:divBdr>
        <w:top w:val="none" w:sz="0" w:space="0" w:color="auto"/>
        <w:left w:val="none" w:sz="0" w:space="0" w:color="auto"/>
        <w:bottom w:val="none" w:sz="0" w:space="0" w:color="auto"/>
        <w:right w:val="none" w:sz="0" w:space="0" w:color="auto"/>
      </w:divBdr>
      <w:divsChild>
        <w:div w:id="687296316">
          <w:marLeft w:val="0"/>
          <w:marRight w:val="0"/>
          <w:marTop w:val="0"/>
          <w:marBottom w:val="0"/>
          <w:divBdr>
            <w:top w:val="none" w:sz="0" w:space="0" w:color="auto"/>
            <w:left w:val="none" w:sz="0" w:space="0" w:color="auto"/>
            <w:bottom w:val="none" w:sz="0" w:space="0" w:color="auto"/>
            <w:right w:val="none" w:sz="0" w:space="0" w:color="auto"/>
          </w:divBdr>
        </w:div>
      </w:divsChild>
    </w:div>
    <w:div w:id="1610308017">
      <w:bodyDiv w:val="1"/>
      <w:marLeft w:val="0"/>
      <w:marRight w:val="0"/>
      <w:marTop w:val="0"/>
      <w:marBottom w:val="0"/>
      <w:divBdr>
        <w:top w:val="none" w:sz="0" w:space="0" w:color="auto"/>
        <w:left w:val="none" w:sz="0" w:space="0" w:color="auto"/>
        <w:bottom w:val="none" w:sz="0" w:space="0" w:color="auto"/>
        <w:right w:val="none" w:sz="0" w:space="0" w:color="auto"/>
      </w:divBdr>
    </w:div>
    <w:div w:id="1626156635">
      <w:bodyDiv w:val="1"/>
      <w:marLeft w:val="0"/>
      <w:marRight w:val="0"/>
      <w:marTop w:val="0"/>
      <w:marBottom w:val="0"/>
      <w:divBdr>
        <w:top w:val="none" w:sz="0" w:space="0" w:color="auto"/>
        <w:left w:val="none" w:sz="0" w:space="0" w:color="auto"/>
        <w:bottom w:val="none" w:sz="0" w:space="0" w:color="auto"/>
        <w:right w:val="none" w:sz="0" w:space="0" w:color="auto"/>
      </w:divBdr>
    </w:div>
    <w:div w:id="1656372474">
      <w:bodyDiv w:val="1"/>
      <w:marLeft w:val="0"/>
      <w:marRight w:val="0"/>
      <w:marTop w:val="0"/>
      <w:marBottom w:val="0"/>
      <w:divBdr>
        <w:top w:val="none" w:sz="0" w:space="0" w:color="auto"/>
        <w:left w:val="none" w:sz="0" w:space="0" w:color="auto"/>
        <w:bottom w:val="none" w:sz="0" w:space="0" w:color="auto"/>
        <w:right w:val="none" w:sz="0" w:space="0" w:color="auto"/>
      </w:divBdr>
    </w:div>
    <w:div w:id="1675298169">
      <w:bodyDiv w:val="1"/>
      <w:marLeft w:val="0"/>
      <w:marRight w:val="0"/>
      <w:marTop w:val="0"/>
      <w:marBottom w:val="0"/>
      <w:divBdr>
        <w:top w:val="none" w:sz="0" w:space="0" w:color="auto"/>
        <w:left w:val="none" w:sz="0" w:space="0" w:color="auto"/>
        <w:bottom w:val="none" w:sz="0" w:space="0" w:color="auto"/>
        <w:right w:val="none" w:sz="0" w:space="0" w:color="auto"/>
      </w:divBdr>
      <w:divsChild>
        <w:div w:id="1801142940">
          <w:marLeft w:val="0"/>
          <w:marRight w:val="0"/>
          <w:marTop w:val="0"/>
          <w:marBottom w:val="0"/>
          <w:divBdr>
            <w:top w:val="none" w:sz="0" w:space="0" w:color="auto"/>
            <w:left w:val="none" w:sz="0" w:space="0" w:color="auto"/>
            <w:bottom w:val="none" w:sz="0" w:space="0" w:color="auto"/>
            <w:right w:val="none" w:sz="0" w:space="0" w:color="auto"/>
          </w:divBdr>
        </w:div>
      </w:divsChild>
    </w:div>
    <w:div w:id="1680303498">
      <w:bodyDiv w:val="1"/>
      <w:marLeft w:val="0"/>
      <w:marRight w:val="0"/>
      <w:marTop w:val="0"/>
      <w:marBottom w:val="0"/>
      <w:divBdr>
        <w:top w:val="none" w:sz="0" w:space="0" w:color="auto"/>
        <w:left w:val="none" w:sz="0" w:space="0" w:color="auto"/>
        <w:bottom w:val="none" w:sz="0" w:space="0" w:color="auto"/>
        <w:right w:val="none" w:sz="0" w:space="0" w:color="auto"/>
      </w:divBdr>
    </w:div>
    <w:div w:id="1705403973">
      <w:bodyDiv w:val="1"/>
      <w:marLeft w:val="0"/>
      <w:marRight w:val="0"/>
      <w:marTop w:val="0"/>
      <w:marBottom w:val="0"/>
      <w:divBdr>
        <w:top w:val="none" w:sz="0" w:space="0" w:color="auto"/>
        <w:left w:val="none" w:sz="0" w:space="0" w:color="auto"/>
        <w:bottom w:val="none" w:sz="0" w:space="0" w:color="auto"/>
        <w:right w:val="none" w:sz="0" w:space="0" w:color="auto"/>
      </w:divBdr>
    </w:div>
    <w:div w:id="1774131092">
      <w:bodyDiv w:val="1"/>
      <w:marLeft w:val="0"/>
      <w:marRight w:val="0"/>
      <w:marTop w:val="0"/>
      <w:marBottom w:val="0"/>
      <w:divBdr>
        <w:top w:val="none" w:sz="0" w:space="0" w:color="auto"/>
        <w:left w:val="none" w:sz="0" w:space="0" w:color="auto"/>
        <w:bottom w:val="none" w:sz="0" w:space="0" w:color="auto"/>
        <w:right w:val="none" w:sz="0" w:space="0" w:color="auto"/>
      </w:divBdr>
    </w:div>
    <w:div w:id="1923219999">
      <w:bodyDiv w:val="1"/>
      <w:marLeft w:val="0"/>
      <w:marRight w:val="0"/>
      <w:marTop w:val="0"/>
      <w:marBottom w:val="0"/>
      <w:divBdr>
        <w:top w:val="none" w:sz="0" w:space="0" w:color="auto"/>
        <w:left w:val="none" w:sz="0" w:space="0" w:color="auto"/>
        <w:bottom w:val="none" w:sz="0" w:space="0" w:color="auto"/>
        <w:right w:val="none" w:sz="0" w:space="0" w:color="auto"/>
      </w:divBdr>
    </w:div>
    <w:div w:id="1933313712">
      <w:bodyDiv w:val="1"/>
      <w:marLeft w:val="0"/>
      <w:marRight w:val="0"/>
      <w:marTop w:val="0"/>
      <w:marBottom w:val="0"/>
      <w:divBdr>
        <w:top w:val="none" w:sz="0" w:space="0" w:color="auto"/>
        <w:left w:val="none" w:sz="0" w:space="0" w:color="auto"/>
        <w:bottom w:val="none" w:sz="0" w:space="0" w:color="auto"/>
        <w:right w:val="none" w:sz="0" w:space="0" w:color="auto"/>
      </w:divBdr>
    </w:div>
    <w:div w:id="2011255193">
      <w:bodyDiv w:val="1"/>
      <w:marLeft w:val="0"/>
      <w:marRight w:val="0"/>
      <w:marTop w:val="0"/>
      <w:marBottom w:val="0"/>
      <w:divBdr>
        <w:top w:val="none" w:sz="0" w:space="0" w:color="auto"/>
        <w:left w:val="none" w:sz="0" w:space="0" w:color="auto"/>
        <w:bottom w:val="none" w:sz="0" w:space="0" w:color="auto"/>
        <w:right w:val="none" w:sz="0" w:space="0" w:color="auto"/>
      </w:divBdr>
    </w:div>
    <w:div w:id="2073237066">
      <w:bodyDiv w:val="1"/>
      <w:marLeft w:val="0"/>
      <w:marRight w:val="0"/>
      <w:marTop w:val="0"/>
      <w:marBottom w:val="0"/>
      <w:divBdr>
        <w:top w:val="none" w:sz="0" w:space="0" w:color="auto"/>
        <w:left w:val="none" w:sz="0" w:space="0" w:color="auto"/>
        <w:bottom w:val="none" w:sz="0" w:space="0" w:color="auto"/>
        <w:right w:val="none" w:sz="0" w:space="0" w:color="auto"/>
      </w:divBdr>
    </w:div>
    <w:div w:id="2128354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dc.gov" TargetMode="External"/><Relationship Id="rId13" Type="http://schemas.openxmlformats.org/officeDocument/2006/relationships/hyperlink" Target="https://pubchem.ncbi.nlm.nih.gov/compound/)" TargetMode="External"/><Relationship Id="rId18" Type="http://schemas.openxmlformats.org/officeDocument/2006/relationships/hyperlink" Target="https://www.tn.gov/health/health-program-areas/pdo/pdo/data-dashboard.html"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www.cdc.gov" TargetMode="External"/><Relationship Id="rId17" Type="http://schemas.openxmlformats.org/officeDocument/2006/relationships/hyperlink" Target="https://login.proxy.lib.utk.edu:443/login?url=https://search-proquest-com.proxy.lib.utk.edu/docview/2169222530?accountid=14766" TargetMode="External"/><Relationship Id="rId2" Type="http://schemas.openxmlformats.org/officeDocument/2006/relationships/numbering" Target="numbering.xml"/><Relationship Id="rId16" Type="http://schemas.openxmlformats.org/officeDocument/2006/relationships/hyperlink" Target="https://www.drugabuse.gov/publications/drugfacts/prescription-opioids" TargetMode="External"/><Relationship Id="rId20" Type="http://schemas.openxmlformats.org/officeDocument/2006/relationships/hyperlink" Target="https://doi.org/10.1080/0004867070168944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image" Target="media/image4.emf"/><Relationship Id="rId23" Type="http://schemas.openxmlformats.org/officeDocument/2006/relationships/theme" Target="theme/theme1.xml"/><Relationship Id="rId10" Type="http://schemas.openxmlformats.org/officeDocument/2006/relationships/image" Target="media/image1.emf"/><Relationship Id="rId19" Type="http://schemas.openxmlformats.org/officeDocument/2006/relationships/hyperlink" Target="https://medlineplus.gov/ency/article/001522.htm" TargetMode="External"/><Relationship Id="rId4" Type="http://schemas.openxmlformats.org/officeDocument/2006/relationships/settings" Target="settings.xml"/><Relationship Id="rId9" Type="http://schemas.openxmlformats.org/officeDocument/2006/relationships/hyperlink" Target="https://pubchem.ncbi.nlm.nih.gov/compound/)" TargetMode="External"/><Relationship Id="rId14" Type="http://schemas.openxmlformats.org/officeDocument/2006/relationships/image" Target="media/image3.emf"/><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4DB93D-5187-944B-8606-4B23F50DC4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189</TotalTime>
  <Pages>47</Pages>
  <Words>11871</Words>
  <Characters>67671</Characters>
  <Application>Microsoft Office Word</Application>
  <DocSecurity>0</DocSecurity>
  <Lines>563</Lines>
  <Paragraphs>158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5</cp:revision>
  <cp:lastPrinted>2019-05-06T12:02:00Z</cp:lastPrinted>
  <dcterms:created xsi:type="dcterms:W3CDTF">2019-04-30T21:52:00Z</dcterms:created>
  <dcterms:modified xsi:type="dcterms:W3CDTF">2019-05-06T14:17:00Z</dcterms:modified>
</cp:coreProperties>
</file>