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37974" w14:textId="77777777" w:rsidR="0010451C" w:rsidRDefault="0010451C" w:rsidP="006F7179">
      <w:pPr>
        <w:jc w:val="center"/>
      </w:pPr>
    </w:p>
    <w:p w14:paraId="18B723B8" w14:textId="77777777" w:rsidR="006F7179" w:rsidRDefault="006F7179" w:rsidP="006F7179">
      <w:pPr>
        <w:jc w:val="center"/>
      </w:pPr>
    </w:p>
    <w:p w14:paraId="44E215BF" w14:textId="77777777" w:rsidR="006F7179" w:rsidRDefault="006F7179" w:rsidP="006F7179">
      <w:pPr>
        <w:jc w:val="center"/>
      </w:pPr>
    </w:p>
    <w:p w14:paraId="30691A4D" w14:textId="77777777" w:rsidR="006F7179" w:rsidRDefault="006F7179" w:rsidP="006F7179">
      <w:pPr>
        <w:jc w:val="center"/>
      </w:pPr>
    </w:p>
    <w:p w14:paraId="4B22D49D" w14:textId="77777777" w:rsidR="006F7179" w:rsidRDefault="006F7179" w:rsidP="006F7179">
      <w:pPr>
        <w:jc w:val="center"/>
      </w:pPr>
    </w:p>
    <w:p w14:paraId="1243604F" w14:textId="77777777" w:rsidR="006F7179" w:rsidRDefault="006F7179" w:rsidP="006F7179">
      <w:pPr>
        <w:jc w:val="center"/>
      </w:pPr>
    </w:p>
    <w:p w14:paraId="3DD25EF0" w14:textId="77777777" w:rsidR="006F7179" w:rsidRDefault="006F7179" w:rsidP="006F7179">
      <w:pPr>
        <w:jc w:val="center"/>
      </w:pPr>
    </w:p>
    <w:p w14:paraId="4A90E56B" w14:textId="77777777" w:rsidR="006F7179" w:rsidRDefault="006F7179" w:rsidP="006F7179">
      <w:pPr>
        <w:jc w:val="center"/>
      </w:pPr>
    </w:p>
    <w:p w14:paraId="00CC1557" w14:textId="6933816A" w:rsidR="006F7179" w:rsidRDefault="00EA0F5E" w:rsidP="006F7179">
      <w:pPr>
        <w:jc w:val="center"/>
      </w:pPr>
      <w:r>
        <w:t>The History of the Horn and H</w:t>
      </w:r>
      <w:r w:rsidR="006F7179">
        <w:t xml:space="preserve">ow it Applies to the Modern Hornist </w:t>
      </w:r>
    </w:p>
    <w:p w14:paraId="305B6760" w14:textId="77777777" w:rsidR="006F7179" w:rsidRDefault="006F7179" w:rsidP="006F7179">
      <w:pPr>
        <w:jc w:val="center"/>
      </w:pPr>
    </w:p>
    <w:p w14:paraId="31E5795F" w14:textId="77777777" w:rsidR="00FF71A4" w:rsidRDefault="00FF71A4" w:rsidP="006F7179">
      <w:pPr>
        <w:jc w:val="center"/>
      </w:pPr>
    </w:p>
    <w:p w14:paraId="4B6DF6E5" w14:textId="77777777" w:rsidR="00FF71A4" w:rsidRDefault="00FF71A4" w:rsidP="006F7179">
      <w:pPr>
        <w:jc w:val="center"/>
      </w:pPr>
    </w:p>
    <w:p w14:paraId="54A590AC" w14:textId="77777777" w:rsidR="00FF71A4" w:rsidRDefault="00FF71A4" w:rsidP="006F7179">
      <w:pPr>
        <w:jc w:val="center"/>
      </w:pPr>
    </w:p>
    <w:p w14:paraId="6EABFC62" w14:textId="77777777" w:rsidR="00FF71A4" w:rsidRDefault="00FF71A4" w:rsidP="006F7179">
      <w:pPr>
        <w:jc w:val="center"/>
      </w:pPr>
    </w:p>
    <w:p w14:paraId="56FE3D00" w14:textId="77777777" w:rsidR="00FF71A4" w:rsidRDefault="00FF71A4" w:rsidP="006F7179">
      <w:pPr>
        <w:jc w:val="center"/>
      </w:pPr>
    </w:p>
    <w:p w14:paraId="72771D83" w14:textId="77777777" w:rsidR="00FF71A4" w:rsidRDefault="00FF71A4" w:rsidP="006F7179">
      <w:pPr>
        <w:jc w:val="center"/>
      </w:pPr>
    </w:p>
    <w:p w14:paraId="5EB415BC" w14:textId="77777777" w:rsidR="00FF71A4" w:rsidRDefault="00FF71A4" w:rsidP="006F7179">
      <w:pPr>
        <w:jc w:val="center"/>
      </w:pPr>
    </w:p>
    <w:p w14:paraId="3DB2C3E9" w14:textId="77777777" w:rsidR="00FF71A4" w:rsidRDefault="00FF71A4" w:rsidP="006F7179">
      <w:pPr>
        <w:jc w:val="center"/>
      </w:pPr>
    </w:p>
    <w:p w14:paraId="0E1289BB" w14:textId="77777777" w:rsidR="00FF71A4" w:rsidRDefault="00FF71A4" w:rsidP="006F7179">
      <w:pPr>
        <w:jc w:val="center"/>
      </w:pPr>
    </w:p>
    <w:p w14:paraId="783A745E" w14:textId="77777777" w:rsidR="00FF71A4" w:rsidRDefault="00FF71A4" w:rsidP="006F7179">
      <w:pPr>
        <w:jc w:val="center"/>
      </w:pPr>
    </w:p>
    <w:p w14:paraId="758F2525" w14:textId="77777777" w:rsidR="00FF71A4" w:rsidRDefault="00FF71A4" w:rsidP="006F7179">
      <w:pPr>
        <w:jc w:val="center"/>
      </w:pPr>
    </w:p>
    <w:p w14:paraId="0F90E4F8" w14:textId="77777777" w:rsidR="00FF71A4" w:rsidRDefault="00FF71A4" w:rsidP="006F7179">
      <w:pPr>
        <w:jc w:val="center"/>
      </w:pPr>
    </w:p>
    <w:p w14:paraId="44ACC08E" w14:textId="77777777" w:rsidR="00FF71A4" w:rsidRDefault="00FF71A4" w:rsidP="006F7179">
      <w:pPr>
        <w:jc w:val="center"/>
      </w:pPr>
    </w:p>
    <w:p w14:paraId="3263E5D9" w14:textId="77777777" w:rsidR="00FF71A4" w:rsidRDefault="00FF71A4" w:rsidP="006F7179">
      <w:pPr>
        <w:jc w:val="center"/>
      </w:pPr>
    </w:p>
    <w:p w14:paraId="3D757CA4" w14:textId="77777777" w:rsidR="00FF71A4" w:rsidRDefault="00FF71A4" w:rsidP="006F7179">
      <w:pPr>
        <w:jc w:val="center"/>
      </w:pPr>
    </w:p>
    <w:p w14:paraId="46CD424E" w14:textId="16C3D676" w:rsidR="006F7179" w:rsidRDefault="00FF71A4" w:rsidP="006F7179">
      <w:pPr>
        <w:jc w:val="center"/>
      </w:pPr>
      <w:r>
        <w:t>Joseph Meinweiser</w:t>
      </w:r>
      <w:r w:rsidR="006F7179">
        <w:t xml:space="preserve"> </w:t>
      </w:r>
    </w:p>
    <w:p w14:paraId="4B758F57" w14:textId="60D33EF2" w:rsidR="006F7179" w:rsidRDefault="00FF71A4" w:rsidP="006F7179">
      <w:pPr>
        <w:jc w:val="center"/>
      </w:pPr>
      <w:r>
        <w:t xml:space="preserve">UNHO 498: Honors Thesis Project </w:t>
      </w:r>
      <w:r w:rsidR="006F7179">
        <w:t xml:space="preserve"> </w:t>
      </w:r>
    </w:p>
    <w:p w14:paraId="173DA6D8" w14:textId="06692CD4" w:rsidR="006F7179" w:rsidRDefault="00FF71A4" w:rsidP="006F7179">
      <w:pPr>
        <w:jc w:val="center"/>
      </w:pPr>
      <w:r>
        <w:t>March 18, 2016</w:t>
      </w:r>
    </w:p>
    <w:p w14:paraId="33366C29" w14:textId="77777777" w:rsidR="006F7179" w:rsidRDefault="006F7179" w:rsidP="006F7179">
      <w:pPr>
        <w:jc w:val="center"/>
      </w:pPr>
    </w:p>
    <w:p w14:paraId="49E02381" w14:textId="77777777" w:rsidR="006F7179" w:rsidRDefault="006F7179" w:rsidP="006F7179">
      <w:pPr>
        <w:jc w:val="center"/>
      </w:pPr>
    </w:p>
    <w:p w14:paraId="36BEF810" w14:textId="77777777" w:rsidR="006F7179" w:rsidRDefault="006F7179" w:rsidP="006F7179">
      <w:pPr>
        <w:jc w:val="center"/>
      </w:pPr>
    </w:p>
    <w:p w14:paraId="573F3C60" w14:textId="77777777" w:rsidR="006F7179" w:rsidRDefault="006F7179" w:rsidP="006F7179">
      <w:pPr>
        <w:jc w:val="center"/>
      </w:pPr>
    </w:p>
    <w:p w14:paraId="2FFC226A" w14:textId="77777777" w:rsidR="006F7179" w:rsidRDefault="006F7179" w:rsidP="006F7179">
      <w:pPr>
        <w:jc w:val="center"/>
      </w:pPr>
    </w:p>
    <w:p w14:paraId="76C119CA" w14:textId="77777777" w:rsidR="006F7179" w:rsidRDefault="006F7179" w:rsidP="006F7179">
      <w:pPr>
        <w:jc w:val="center"/>
      </w:pPr>
    </w:p>
    <w:p w14:paraId="6907600D" w14:textId="77777777" w:rsidR="006F7179" w:rsidRDefault="006F7179" w:rsidP="006F7179">
      <w:pPr>
        <w:jc w:val="center"/>
      </w:pPr>
    </w:p>
    <w:p w14:paraId="5AFCD4B9" w14:textId="77777777" w:rsidR="006F7179" w:rsidRDefault="006F7179" w:rsidP="006F7179">
      <w:pPr>
        <w:jc w:val="center"/>
      </w:pPr>
    </w:p>
    <w:p w14:paraId="30799CAB" w14:textId="77777777" w:rsidR="006F7179" w:rsidRDefault="006F7179" w:rsidP="006F7179">
      <w:pPr>
        <w:jc w:val="center"/>
      </w:pPr>
    </w:p>
    <w:p w14:paraId="447C0F55" w14:textId="77777777" w:rsidR="006F7179" w:rsidRDefault="006F7179" w:rsidP="006F7179">
      <w:pPr>
        <w:jc w:val="center"/>
      </w:pPr>
    </w:p>
    <w:p w14:paraId="66650718" w14:textId="77777777" w:rsidR="006F7179" w:rsidRDefault="006F7179" w:rsidP="006F7179">
      <w:pPr>
        <w:jc w:val="center"/>
      </w:pPr>
    </w:p>
    <w:p w14:paraId="4CCE0E0B" w14:textId="77777777" w:rsidR="006F7179" w:rsidRDefault="006F7179" w:rsidP="006F7179">
      <w:pPr>
        <w:jc w:val="center"/>
      </w:pPr>
    </w:p>
    <w:p w14:paraId="17FD8C2C" w14:textId="77777777" w:rsidR="006F7179" w:rsidRDefault="006F7179" w:rsidP="006F7179">
      <w:pPr>
        <w:jc w:val="center"/>
      </w:pPr>
    </w:p>
    <w:p w14:paraId="74F73518" w14:textId="77777777" w:rsidR="006F7179" w:rsidRDefault="006F7179" w:rsidP="006F7179">
      <w:pPr>
        <w:jc w:val="center"/>
      </w:pPr>
    </w:p>
    <w:p w14:paraId="2C30B59C" w14:textId="77777777" w:rsidR="00FD26B2" w:rsidRDefault="00FD26B2" w:rsidP="007556A4">
      <w:pPr>
        <w:spacing w:line="480" w:lineRule="auto"/>
        <w:jc w:val="center"/>
      </w:pPr>
    </w:p>
    <w:p w14:paraId="5AD784FD" w14:textId="77777777" w:rsidR="006F7179" w:rsidRPr="007556A4" w:rsidRDefault="006F7179" w:rsidP="007556A4">
      <w:pPr>
        <w:spacing w:line="480" w:lineRule="auto"/>
        <w:jc w:val="center"/>
        <w:rPr>
          <w:rFonts w:ascii="Times New Roman" w:hAnsi="Times New Roman" w:cs="Times New Roman"/>
          <w:b/>
          <w:sz w:val="32"/>
          <w:szCs w:val="32"/>
          <w:u w:val="single"/>
        </w:rPr>
      </w:pPr>
      <w:r w:rsidRPr="007556A4">
        <w:rPr>
          <w:rFonts w:ascii="Times New Roman" w:hAnsi="Times New Roman" w:cs="Times New Roman"/>
          <w:b/>
          <w:sz w:val="32"/>
          <w:szCs w:val="32"/>
          <w:u w:val="single"/>
        </w:rPr>
        <w:lastRenderedPageBreak/>
        <w:t xml:space="preserve">Horn: A History </w:t>
      </w:r>
    </w:p>
    <w:p w14:paraId="1915C790" w14:textId="77777777" w:rsidR="006F7179" w:rsidRPr="006F7179" w:rsidRDefault="006F7179" w:rsidP="007556A4">
      <w:pPr>
        <w:spacing w:line="480" w:lineRule="auto"/>
        <w:jc w:val="center"/>
        <w:rPr>
          <w:rFonts w:ascii="Times New Roman" w:hAnsi="Times New Roman" w:cs="Times New Roman"/>
          <w:b/>
          <w:u w:val="single"/>
        </w:rPr>
      </w:pPr>
    </w:p>
    <w:p w14:paraId="73959722" w14:textId="1F3C14D7" w:rsidR="006F7179" w:rsidRDefault="006F7179" w:rsidP="007556A4">
      <w:pPr>
        <w:spacing w:line="480" w:lineRule="auto"/>
        <w:rPr>
          <w:rFonts w:ascii="Times New Roman" w:hAnsi="Times New Roman" w:cs="Times New Roman"/>
        </w:rPr>
      </w:pPr>
      <w:r w:rsidRPr="006F7179">
        <w:rPr>
          <w:rFonts w:ascii="Times New Roman" w:hAnsi="Times New Roman" w:cs="Times New Roman"/>
        </w:rPr>
        <w:tab/>
        <w:t>There</w:t>
      </w:r>
      <w:r w:rsidR="00A73C40">
        <w:rPr>
          <w:rFonts w:ascii="Times New Roman" w:hAnsi="Times New Roman" w:cs="Times New Roman"/>
        </w:rPr>
        <w:t xml:space="preserve"> have been </w:t>
      </w:r>
      <w:r>
        <w:rPr>
          <w:rFonts w:ascii="Times New Roman" w:hAnsi="Times New Roman" w:cs="Times New Roman"/>
        </w:rPr>
        <w:t xml:space="preserve">numerous debates and understandings of where the horn began, how it evolved, the "exact" dates for each era, and the names associated with each new development. In many ways, these disagreements perpetuate semantics; however, a thorough understanding of the history of </w:t>
      </w:r>
      <w:r w:rsidR="00EA0F5E">
        <w:rPr>
          <w:rFonts w:ascii="Times New Roman" w:hAnsi="Times New Roman" w:cs="Times New Roman"/>
        </w:rPr>
        <w:t>the horn is of great value to horn</w:t>
      </w:r>
      <w:r>
        <w:rPr>
          <w:rFonts w:ascii="Times New Roman" w:hAnsi="Times New Roman" w:cs="Times New Roman"/>
        </w:rPr>
        <w:t xml:space="preserve"> players today. Knowing the particular limitations and qualities of the horn that a majority of the repertoire played today was written for is very helpful in determining style, phrasing, and the general approach one should take when performing.</w:t>
      </w:r>
    </w:p>
    <w:p w14:paraId="4CD3D98E" w14:textId="77777777" w:rsidR="007556A4" w:rsidRDefault="007556A4" w:rsidP="007556A4">
      <w:pPr>
        <w:spacing w:line="480" w:lineRule="auto"/>
        <w:rPr>
          <w:rFonts w:ascii="Times New Roman" w:hAnsi="Times New Roman" w:cs="Times New Roman"/>
        </w:rPr>
      </w:pPr>
      <w:r>
        <w:rPr>
          <w:rFonts w:ascii="Times New Roman" w:hAnsi="Times New Roman" w:cs="Times New Roman"/>
        </w:rPr>
        <w:tab/>
        <w:t xml:space="preserve">Detailed in this section is the most likely birthplace of the helical horn, the tracing of its history through Europe, the mechanical development and improvements leading to the Baroque era, the technical development and systematic approach to hand horn technique, the invention of the valve, and the evolution of exactly how we play the horn today. </w:t>
      </w:r>
    </w:p>
    <w:p w14:paraId="764DED22" w14:textId="77777777" w:rsidR="007556A4" w:rsidRDefault="007556A4" w:rsidP="007556A4">
      <w:pPr>
        <w:spacing w:line="480" w:lineRule="auto"/>
        <w:rPr>
          <w:rFonts w:ascii="Times New Roman" w:hAnsi="Times New Roman" w:cs="Times New Roman"/>
        </w:rPr>
      </w:pPr>
    </w:p>
    <w:p w14:paraId="268F154F" w14:textId="77777777" w:rsidR="007556A4" w:rsidRDefault="007556A4" w:rsidP="007556A4">
      <w:pPr>
        <w:spacing w:line="480" w:lineRule="auto"/>
        <w:rPr>
          <w:rFonts w:ascii="Times New Roman" w:hAnsi="Times New Roman" w:cs="Times New Roman"/>
          <w:b/>
          <w:i/>
          <w:u w:val="single"/>
        </w:rPr>
      </w:pPr>
      <w:r>
        <w:rPr>
          <w:rFonts w:ascii="Times New Roman" w:hAnsi="Times New Roman" w:cs="Times New Roman"/>
          <w:b/>
          <w:u w:val="single"/>
        </w:rPr>
        <w:t xml:space="preserve">The Roman </w:t>
      </w:r>
      <w:r w:rsidRPr="007556A4">
        <w:rPr>
          <w:rFonts w:ascii="Times New Roman" w:hAnsi="Times New Roman" w:cs="Times New Roman"/>
          <w:b/>
          <w:i/>
          <w:u w:val="single"/>
        </w:rPr>
        <w:t>Cornu</w:t>
      </w:r>
    </w:p>
    <w:p w14:paraId="5A31372A" w14:textId="5244A7A0" w:rsidR="007556A4" w:rsidRDefault="007556A4" w:rsidP="00BD239F">
      <w:pPr>
        <w:spacing w:before="240" w:line="480" w:lineRule="auto"/>
        <w:rPr>
          <w:rFonts w:ascii="Times New Roman" w:hAnsi="Times New Roman" w:cs="Times New Roman"/>
        </w:rPr>
      </w:pPr>
      <w:r>
        <w:rPr>
          <w:rFonts w:ascii="Times New Roman" w:hAnsi="Times New Roman" w:cs="Times New Roman"/>
        </w:rPr>
        <w:tab/>
        <w:t xml:space="preserve">While animal horns, sections of metal, wood, and seashell "piping," and many other blown instruments have been in existence since prehistoric times, the first picture of a helical horn comes to us from the Roman Empire </w:t>
      </w:r>
      <w:r w:rsidR="00CB7C63">
        <w:rPr>
          <w:rFonts w:ascii="Times New Roman" w:hAnsi="Times New Roman" w:cs="Times New Roman"/>
        </w:rPr>
        <w:t>dating back to at least 113 A.D</w:t>
      </w:r>
      <w:r>
        <w:rPr>
          <w:rFonts w:ascii="Times New Roman" w:hAnsi="Times New Roman" w:cs="Times New Roman"/>
        </w:rPr>
        <w:t xml:space="preserve">. During this year, Trajan's Column was unveiled. On this column, there are 155 </w:t>
      </w:r>
      <w:r w:rsidR="00CB7C63">
        <w:rPr>
          <w:rFonts w:ascii="Times New Roman" w:hAnsi="Times New Roman" w:cs="Times New Roman"/>
        </w:rPr>
        <w:t>scenes that</w:t>
      </w:r>
      <w:r w:rsidR="00474F7B">
        <w:rPr>
          <w:rFonts w:ascii="Times New Roman" w:hAnsi="Times New Roman" w:cs="Times New Roman"/>
        </w:rPr>
        <w:t xml:space="preserve"> narrate the Dacian wars fought by Emperor Trajan. In </w:t>
      </w:r>
      <w:r w:rsidR="00754609">
        <w:rPr>
          <w:rFonts w:ascii="Times New Roman" w:hAnsi="Times New Roman" w:cs="Times New Roman"/>
        </w:rPr>
        <w:t xml:space="preserve">scene 103, three helical horns are depicted played by men atop horseback in battle. </w:t>
      </w:r>
      <w:r w:rsidR="00BD239F">
        <w:rPr>
          <w:rFonts w:ascii="Times New Roman" w:hAnsi="Times New Roman" w:cs="Times New Roman"/>
        </w:rPr>
        <w:t xml:space="preserve">Through historical writings and other sources, we see that these horns - the </w:t>
      </w:r>
      <w:r w:rsidR="00BD239F">
        <w:rPr>
          <w:rFonts w:ascii="Times New Roman" w:hAnsi="Times New Roman" w:cs="Times New Roman"/>
          <w:i/>
        </w:rPr>
        <w:t xml:space="preserve">cornu - </w:t>
      </w:r>
      <w:r w:rsidR="00BD239F">
        <w:rPr>
          <w:rFonts w:ascii="Times New Roman" w:hAnsi="Times New Roman" w:cs="Times New Roman"/>
        </w:rPr>
        <w:t xml:space="preserve">are kept distinct in that they are curved brass instruments - unlike the </w:t>
      </w:r>
      <w:r w:rsidR="00BD239F">
        <w:rPr>
          <w:rFonts w:ascii="Times New Roman" w:hAnsi="Times New Roman" w:cs="Times New Roman"/>
          <w:i/>
        </w:rPr>
        <w:t xml:space="preserve">buccina </w:t>
      </w:r>
      <w:r w:rsidR="00BD239F">
        <w:rPr>
          <w:rFonts w:ascii="Times New Roman" w:hAnsi="Times New Roman" w:cs="Times New Roman"/>
        </w:rPr>
        <w:t xml:space="preserve">and </w:t>
      </w:r>
      <w:r w:rsidR="00BD239F">
        <w:rPr>
          <w:rFonts w:ascii="Times New Roman" w:hAnsi="Times New Roman" w:cs="Times New Roman"/>
          <w:i/>
        </w:rPr>
        <w:t>tuba</w:t>
      </w:r>
      <w:r w:rsidR="00BD239F">
        <w:rPr>
          <w:rFonts w:ascii="Times New Roman" w:hAnsi="Times New Roman" w:cs="Times New Roman"/>
        </w:rPr>
        <w:t xml:space="preserve"> - and are curved in the shape of </w:t>
      </w:r>
      <w:r w:rsidR="00BD239F" w:rsidRPr="006526C5">
        <w:rPr>
          <w:rFonts w:ascii="Times New Roman" w:hAnsi="Times New Roman" w:cs="Times New Roman"/>
          <w:i/>
        </w:rPr>
        <w:t>G</w:t>
      </w:r>
      <w:r w:rsidR="00BD239F">
        <w:rPr>
          <w:rFonts w:ascii="Times New Roman" w:hAnsi="Times New Roman" w:cs="Times New Roman"/>
        </w:rPr>
        <w:t xml:space="preserve"> where the </w:t>
      </w:r>
      <w:r w:rsidR="00BD239F">
        <w:rPr>
          <w:rFonts w:ascii="Times New Roman" w:hAnsi="Times New Roman" w:cs="Times New Roman"/>
          <w:i/>
        </w:rPr>
        <w:t>li</w:t>
      </w:r>
      <w:r w:rsidR="006526C5">
        <w:rPr>
          <w:rFonts w:ascii="Times New Roman" w:hAnsi="Times New Roman" w:cs="Times New Roman"/>
          <w:i/>
        </w:rPr>
        <w:t xml:space="preserve">tuus </w:t>
      </w:r>
      <w:r w:rsidR="006526C5">
        <w:rPr>
          <w:rFonts w:ascii="Times New Roman" w:hAnsi="Times New Roman" w:cs="Times New Roman"/>
        </w:rPr>
        <w:t xml:space="preserve">is curved in more of a </w:t>
      </w:r>
      <w:r w:rsidR="006526C5" w:rsidRPr="006526C5">
        <w:rPr>
          <w:rFonts w:ascii="Times New Roman" w:hAnsi="Times New Roman" w:cs="Times New Roman"/>
          <w:i/>
        </w:rPr>
        <w:t>J</w:t>
      </w:r>
      <w:r w:rsidR="006526C5">
        <w:rPr>
          <w:rFonts w:ascii="Times New Roman" w:hAnsi="Times New Roman" w:cs="Times New Roman"/>
        </w:rPr>
        <w:t xml:space="preserve"> shape.</w:t>
      </w:r>
      <w:r w:rsidR="00FD26B2">
        <w:rPr>
          <w:rStyle w:val="FootnoteReference"/>
          <w:rFonts w:ascii="Times New Roman" w:hAnsi="Times New Roman" w:cs="Times New Roman"/>
        </w:rPr>
        <w:footnoteReference w:id="1"/>
      </w:r>
      <w:r w:rsidR="006526C5">
        <w:rPr>
          <w:rFonts w:ascii="Times New Roman" w:hAnsi="Times New Roman" w:cs="Times New Roman"/>
        </w:rPr>
        <w:t xml:space="preserve"> </w:t>
      </w:r>
    </w:p>
    <w:p w14:paraId="7A0AB9D3" w14:textId="4EC61F06" w:rsidR="006526C5" w:rsidRDefault="006526C5" w:rsidP="00BD239F">
      <w:pPr>
        <w:spacing w:before="240" w:line="480" w:lineRule="auto"/>
        <w:rPr>
          <w:rFonts w:ascii="Times New Roman" w:hAnsi="Times New Roman" w:cs="Times New Roman"/>
        </w:rPr>
      </w:pPr>
      <w:r>
        <w:rPr>
          <w:rFonts w:ascii="Times New Roman" w:hAnsi="Times New Roman" w:cs="Times New Roman"/>
        </w:rPr>
        <w:tab/>
        <w:t xml:space="preserve">These instruments were very primitive and served not a musical function, but a practical one. In the conquest battles of the Roman </w:t>
      </w:r>
      <w:r w:rsidR="00CB7C63">
        <w:rPr>
          <w:rFonts w:ascii="Times New Roman" w:hAnsi="Times New Roman" w:cs="Times New Roman"/>
        </w:rPr>
        <w:t>Empire</w:t>
      </w:r>
      <w:r>
        <w:rPr>
          <w:rFonts w:ascii="Times New Roman" w:hAnsi="Times New Roman" w:cs="Times New Roman"/>
        </w:rPr>
        <w:t>, the horn would signal the movement of troops, battle fanfares, and a variety of other things that would be difficult to communicate through voice or message. The instrument itself produced a very loud tone and required skill to play</w:t>
      </w:r>
      <w:r w:rsidR="00EA0F5E">
        <w:rPr>
          <w:rFonts w:ascii="Times New Roman" w:hAnsi="Times New Roman" w:cs="Times New Roman"/>
        </w:rPr>
        <w:t>,</w:t>
      </w:r>
      <w:r>
        <w:rPr>
          <w:rFonts w:ascii="Times New Roman" w:hAnsi="Times New Roman" w:cs="Times New Roman"/>
        </w:rPr>
        <w:t xml:space="preserve"> especially on horseback. </w:t>
      </w:r>
    </w:p>
    <w:p w14:paraId="15EAD093" w14:textId="043C4937" w:rsidR="00573D68" w:rsidRDefault="006526C5" w:rsidP="00BD239F">
      <w:pPr>
        <w:spacing w:before="240" w:line="480" w:lineRule="auto"/>
        <w:rPr>
          <w:rFonts w:ascii="Times New Roman" w:hAnsi="Times New Roman" w:cs="Times New Roman"/>
        </w:rPr>
      </w:pPr>
      <w:r>
        <w:rPr>
          <w:rFonts w:ascii="Times New Roman" w:hAnsi="Times New Roman" w:cs="Times New Roman"/>
        </w:rPr>
        <w:tab/>
        <w:t xml:space="preserve">In regards to craftsmanship, the art had the endorsement of a quasi-brass-players-guild that was mentioned in illustrations and inscriptions on an altar stone in the Catacombs as well </w:t>
      </w:r>
      <w:r w:rsidR="004464D7">
        <w:rPr>
          <w:rFonts w:ascii="Times New Roman" w:hAnsi="Times New Roman" w:cs="Times New Roman"/>
        </w:rPr>
        <w:t>as in texts dating through the Fourth C</w:t>
      </w:r>
      <w:r>
        <w:rPr>
          <w:rFonts w:ascii="Times New Roman" w:hAnsi="Times New Roman" w:cs="Times New Roman"/>
        </w:rPr>
        <w:t xml:space="preserve">entury. As </w:t>
      </w:r>
      <w:r w:rsidR="004464D7">
        <w:rPr>
          <w:rFonts w:ascii="Times New Roman" w:hAnsi="Times New Roman" w:cs="Times New Roman"/>
        </w:rPr>
        <w:t>Rome declined,</w:t>
      </w:r>
      <w:r w:rsidR="00EA0F5E">
        <w:rPr>
          <w:rFonts w:ascii="Times New Roman" w:hAnsi="Times New Roman" w:cs="Times New Roman"/>
        </w:rPr>
        <w:t xml:space="preserve"> much</w:t>
      </w:r>
      <w:r w:rsidR="00573D68">
        <w:rPr>
          <w:rFonts w:ascii="Times New Roman" w:hAnsi="Times New Roman" w:cs="Times New Roman"/>
        </w:rPr>
        <w:t xml:space="preserve"> of the culture and </w:t>
      </w:r>
      <w:r w:rsidR="004464D7">
        <w:rPr>
          <w:rFonts w:ascii="Times New Roman" w:hAnsi="Times New Roman" w:cs="Times New Roman"/>
        </w:rPr>
        <w:t>techniques faded from memory as well as</w:t>
      </w:r>
      <w:r w:rsidR="00573D68">
        <w:rPr>
          <w:rFonts w:ascii="Times New Roman" w:hAnsi="Times New Roman" w:cs="Times New Roman"/>
        </w:rPr>
        <w:t xml:space="preserve"> fashion</w:t>
      </w:r>
      <w:r w:rsidR="004464D7">
        <w:rPr>
          <w:rFonts w:ascii="Times New Roman" w:hAnsi="Times New Roman" w:cs="Times New Roman"/>
        </w:rPr>
        <w:t>,</w:t>
      </w:r>
      <w:r w:rsidR="00573D68">
        <w:rPr>
          <w:rFonts w:ascii="Times New Roman" w:hAnsi="Times New Roman" w:cs="Times New Roman"/>
        </w:rPr>
        <w:t xml:space="preserve"> including the art of curving brass through smelting. This would only be accomplished again through trial and error in the early Middle Ages.</w:t>
      </w:r>
      <w:r w:rsidR="00FD26B2">
        <w:rPr>
          <w:rStyle w:val="FootnoteReference"/>
          <w:rFonts w:ascii="Times New Roman" w:hAnsi="Times New Roman" w:cs="Times New Roman"/>
        </w:rPr>
        <w:t>1</w:t>
      </w:r>
    </w:p>
    <w:p w14:paraId="2E4D1D5D" w14:textId="178A46A4" w:rsidR="000745C3" w:rsidRDefault="004E5831" w:rsidP="00BD239F">
      <w:pPr>
        <w:spacing w:before="240" w:line="480" w:lineRule="auto"/>
        <w:rPr>
          <w:rFonts w:ascii="Times New Roman" w:hAnsi="Times New Roman" w:cs="Times New Roman"/>
          <w:b/>
          <w:u w:val="single"/>
        </w:rPr>
      </w:pPr>
      <w:r>
        <w:rPr>
          <w:rFonts w:ascii="Times New Roman" w:hAnsi="Times New Roman" w:cs="Times New Roman"/>
          <w:b/>
          <w:u w:val="single"/>
        </w:rPr>
        <w:t>France and the Hunting Horn</w:t>
      </w:r>
    </w:p>
    <w:p w14:paraId="35111706" w14:textId="62DE019E" w:rsidR="00A73C40" w:rsidRDefault="000745C3" w:rsidP="00BD239F">
      <w:pPr>
        <w:spacing w:before="240" w:line="480" w:lineRule="auto"/>
        <w:rPr>
          <w:rFonts w:ascii="Times New Roman" w:hAnsi="Times New Roman" w:cs="Times New Roman"/>
        </w:rPr>
      </w:pPr>
      <w:r>
        <w:rPr>
          <w:rFonts w:ascii="Times New Roman" w:hAnsi="Times New Roman" w:cs="Times New Roman"/>
        </w:rPr>
        <w:tab/>
        <w:t>As we approach the first generally confirmed country of origin, it must be noted that there are many illustratio</w:t>
      </w:r>
      <w:r w:rsidR="004464D7">
        <w:rPr>
          <w:rFonts w:ascii="Times New Roman" w:hAnsi="Times New Roman" w:cs="Times New Roman"/>
        </w:rPr>
        <w:t>ns dotting the early to middle Sixteenth C</w:t>
      </w:r>
      <w:r>
        <w:rPr>
          <w:rFonts w:ascii="Times New Roman" w:hAnsi="Times New Roman" w:cs="Times New Roman"/>
        </w:rPr>
        <w:t>entury of a helical horn. In the Strasbour edition of "Virigl" (1502) and the "Triumphal Procession of</w:t>
      </w:r>
      <w:r w:rsidR="004E5831">
        <w:rPr>
          <w:rFonts w:ascii="Times New Roman" w:hAnsi="Times New Roman" w:cs="Times New Roman"/>
        </w:rPr>
        <w:t xml:space="preserve"> the Emperor Maximilian" (1517), there are helical horn players clearly pictured. </w:t>
      </w:r>
      <w:r w:rsidR="00EA0F5E">
        <w:rPr>
          <w:rFonts w:ascii="Times New Roman" w:hAnsi="Times New Roman" w:cs="Times New Roman"/>
        </w:rPr>
        <w:t xml:space="preserve">The horn, though, seems </w:t>
      </w:r>
      <w:r w:rsidR="00CB7C63">
        <w:rPr>
          <w:rFonts w:ascii="Times New Roman" w:hAnsi="Times New Roman" w:cs="Times New Roman"/>
        </w:rPr>
        <w:t>to have</w:t>
      </w:r>
      <w:r w:rsidR="00EA0F5E">
        <w:rPr>
          <w:rFonts w:ascii="Times New Roman" w:hAnsi="Times New Roman" w:cs="Times New Roman"/>
        </w:rPr>
        <w:t xml:space="preserve"> been much more popular in France</w:t>
      </w:r>
      <w:r w:rsidR="00FD26B2">
        <w:rPr>
          <w:rFonts w:ascii="Times New Roman" w:hAnsi="Times New Roman" w:cs="Times New Roman"/>
        </w:rPr>
        <w:t>.</w:t>
      </w:r>
      <w:r w:rsidR="00FD26B2">
        <w:rPr>
          <w:rStyle w:val="FootnoteReference"/>
          <w:rFonts w:ascii="Times New Roman" w:hAnsi="Times New Roman" w:cs="Times New Roman"/>
        </w:rPr>
        <w:footnoteReference w:id="2"/>
      </w:r>
    </w:p>
    <w:p w14:paraId="7BCC223F" w14:textId="0604D4DC" w:rsidR="004E5831" w:rsidRDefault="00A73C40" w:rsidP="00BD239F">
      <w:pPr>
        <w:spacing w:before="240" w:line="480" w:lineRule="auto"/>
        <w:rPr>
          <w:rFonts w:ascii="Times New Roman" w:hAnsi="Times New Roman" w:cs="Times New Roman"/>
        </w:rPr>
      </w:pPr>
      <w:r>
        <w:rPr>
          <w:rFonts w:ascii="Times New Roman" w:hAnsi="Times New Roman" w:cs="Times New Roman"/>
        </w:rPr>
        <w:tab/>
      </w:r>
      <w:r w:rsidR="004E5831">
        <w:rPr>
          <w:rFonts w:ascii="Times New Roman" w:hAnsi="Times New Roman" w:cs="Times New Roman"/>
        </w:rPr>
        <w:t>The first purely musical use happens in 1545 in a collection of "Battles, Hunts, and Birdsongs" by Tylman Susato. In this, there are many transcriptions of madrigals and other works that were meant to be played on various instruments. It is clear in the writing that the tenor and bass parts could easily be played on the horn known in France at the time as the "trompe" which is distinguished fro</w:t>
      </w:r>
      <w:r w:rsidR="00FD26B2">
        <w:rPr>
          <w:rFonts w:ascii="Times New Roman" w:hAnsi="Times New Roman" w:cs="Times New Roman"/>
        </w:rPr>
        <w:t>m trumpet in Susato's writings.</w:t>
      </w:r>
      <w:r w:rsidR="00FD26B2">
        <w:rPr>
          <w:rStyle w:val="FootnoteReference"/>
          <w:rFonts w:ascii="Times New Roman" w:hAnsi="Times New Roman" w:cs="Times New Roman"/>
        </w:rPr>
        <w:footnoteReference w:id="3"/>
      </w:r>
    </w:p>
    <w:p w14:paraId="08985CE8" w14:textId="2ADD1A0B" w:rsidR="00D02390" w:rsidRDefault="00D02390" w:rsidP="00BD239F">
      <w:pPr>
        <w:spacing w:before="240" w:line="480" w:lineRule="auto"/>
        <w:rPr>
          <w:rFonts w:ascii="Times New Roman" w:hAnsi="Times New Roman" w:cs="Times New Roman"/>
        </w:rPr>
      </w:pPr>
      <w:r>
        <w:rPr>
          <w:rFonts w:ascii="Times New Roman" w:hAnsi="Times New Roman" w:cs="Times New Roman"/>
        </w:rPr>
        <w:tab/>
        <w:t xml:space="preserve">While the trompe seems to have existed as a horn for musical taste, the field version of the horn was a </w:t>
      </w:r>
      <w:r w:rsidR="00CB7C63">
        <w:rPr>
          <w:rFonts w:ascii="Times New Roman" w:hAnsi="Times New Roman" w:cs="Times New Roman"/>
        </w:rPr>
        <w:t>singly wound</w:t>
      </w:r>
      <w:r w:rsidR="00277D96">
        <w:rPr>
          <w:rFonts w:ascii="Times New Roman" w:hAnsi="Times New Roman" w:cs="Times New Roman"/>
        </w:rPr>
        <w:t xml:space="preserve"> </w:t>
      </w:r>
      <w:r w:rsidR="00785D4F">
        <w:rPr>
          <w:rFonts w:ascii="Times New Roman" w:hAnsi="Times New Roman" w:cs="Times New Roman"/>
        </w:rPr>
        <w:t>cylindrical</w:t>
      </w:r>
      <w:r>
        <w:rPr>
          <w:rFonts w:ascii="Times New Roman" w:hAnsi="Times New Roman" w:cs="Times New Roman"/>
        </w:rPr>
        <w:t xml:space="preserve"> instrument</w:t>
      </w:r>
      <w:r w:rsidR="00277D96">
        <w:rPr>
          <w:rFonts w:ascii="Times New Roman" w:hAnsi="Times New Roman" w:cs="Times New Roman"/>
        </w:rPr>
        <w:t xml:space="preserve"> </w:t>
      </w:r>
      <w:r>
        <w:rPr>
          <w:rFonts w:ascii="Times New Roman" w:hAnsi="Times New Roman" w:cs="Times New Roman"/>
        </w:rPr>
        <w:t xml:space="preserve">known as the "cornet de chasse". This </w:t>
      </w:r>
      <w:r w:rsidR="00EA0F5E">
        <w:rPr>
          <w:rFonts w:ascii="Times New Roman" w:hAnsi="Times New Roman" w:cs="Times New Roman"/>
        </w:rPr>
        <w:t>instrument came out of the need</w:t>
      </w:r>
      <w:r>
        <w:rPr>
          <w:rFonts w:ascii="Times New Roman" w:hAnsi="Times New Roman" w:cs="Times New Roman"/>
        </w:rPr>
        <w:t xml:space="preserve"> for a longer projection than the </w:t>
      </w:r>
      <w:r w:rsidR="00785D4F">
        <w:rPr>
          <w:rFonts w:ascii="Times New Roman" w:hAnsi="Times New Roman" w:cs="Times New Roman"/>
        </w:rPr>
        <w:t>Oliphant</w:t>
      </w:r>
      <w:r>
        <w:rPr>
          <w:rFonts w:ascii="Times New Roman" w:hAnsi="Times New Roman" w:cs="Times New Roman"/>
        </w:rPr>
        <w:t xml:space="preserve"> - an unwound animal horn - as mounted hunt became more and more common. While the stags would move further ahead of the un-mounted party, they would be able to send signaling calls that were lower, more resonant, and more stable as the fundamental was lowered due </w:t>
      </w:r>
      <w:r w:rsidR="00785D4F">
        <w:rPr>
          <w:rFonts w:ascii="Times New Roman" w:hAnsi="Times New Roman" w:cs="Times New Roman"/>
        </w:rPr>
        <w:t xml:space="preserve">to the lengthening of the horn. Eventually, the conical nature of the Oliphant and the longer tube </w:t>
      </w:r>
      <w:r w:rsidR="00EA0F5E">
        <w:rPr>
          <w:rFonts w:ascii="Times New Roman" w:hAnsi="Times New Roman" w:cs="Times New Roman"/>
        </w:rPr>
        <w:t xml:space="preserve">of the “cornet de chasse” </w:t>
      </w:r>
      <w:r w:rsidR="00785D4F">
        <w:rPr>
          <w:rFonts w:ascii="Times New Roman" w:hAnsi="Times New Roman" w:cs="Times New Roman"/>
        </w:rPr>
        <w:t xml:space="preserve">combined to create the first true predecessor or our instrument: the French hunting horn. </w:t>
      </w:r>
    </w:p>
    <w:p w14:paraId="41C29E30" w14:textId="79F0E9DB" w:rsidR="00EA0F5E" w:rsidRPr="004464D7" w:rsidRDefault="00785D4F" w:rsidP="00BD239F">
      <w:pPr>
        <w:spacing w:before="240" w:line="480" w:lineRule="auto"/>
        <w:rPr>
          <w:rFonts w:ascii="Times New Roman" w:hAnsi="Times New Roman" w:cs="Times New Roman"/>
        </w:rPr>
      </w:pPr>
      <w:r>
        <w:rPr>
          <w:rFonts w:ascii="Times New Roman" w:hAnsi="Times New Roman" w:cs="Times New Roman"/>
        </w:rPr>
        <w:tab/>
        <w:t xml:space="preserve">This </w:t>
      </w:r>
      <w:r w:rsidR="00EA0F5E">
        <w:rPr>
          <w:rFonts w:ascii="Times New Roman" w:hAnsi="Times New Roman" w:cs="Times New Roman"/>
        </w:rPr>
        <w:t xml:space="preserve">hunting </w:t>
      </w:r>
      <w:r>
        <w:rPr>
          <w:rFonts w:ascii="Times New Roman" w:hAnsi="Times New Roman" w:cs="Times New Roman"/>
        </w:rPr>
        <w:t xml:space="preserve">horn was originally played as an instrument of effect to mimic scenes of nature, hunting, and the like. </w:t>
      </w:r>
      <w:r w:rsidR="00A0622E">
        <w:rPr>
          <w:rFonts w:ascii="Times New Roman" w:hAnsi="Times New Roman" w:cs="Times New Roman"/>
        </w:rPr>
        <w:t>Mostly this consisted of fanfares and</w:t>
      </w:r>
      <w:r w:rsidR="00CB7C63">
        <w:rPr>
          <w:rFonts w:ascii="Times New Roman" w:hAnsi="Times New Roman" w:cs="Times New Roman"/>
        </w:rPr>
        <w:t>,</w:t>
      </w:r>
      <w:r w:rsidR="00A0622E">
        <w:rPr>
          <w:rFonts w:ascii="Times New Roman" w:hAnsi="Times New Roman" w:cs="Times New Roman"/>
        </w:rPr>
        <w:t xml:space="preserve"> specifically in France, the ballet troupes would use horns for their performances. The first surviving horn fanfare, however, is actually seen in the Italian Opera </w:t>
      </w:r>
      <w:r w:rsidR="00A0622E">
        <w:rPr>
          <w:rFonts w:ascii="Times New Roman" w:hAnsi="Times New Roman" w:cs="Times New Roman"/>
          <w:i/>
        </w:rPr>
        <w:t xml:space="preserve">Le Nozza di Teti e di Peleo </w:t>
      </w:r>
      <w:r w:rsidR="00A0622E">
        <w:rPr>
          <w:rFonts w:ascii="Times New Roman" w:hAnsi="Times New Roman" w:cs="Times New Roman"/>
        </w:rPr>
        <w:t>by Francesco Cavalli. The hor</w:t>
      </w:r>
      <w:r w:rsidR="00EA0F5E">
        <w:rPr>
          <w:rFonts w:ascii="Times New Roman" w:hAnsi="Times New Roman" w:cs="Times New Roman"/>
        </w:rPr>
        <w:t>n itself was most likely taken up</w:t>
      </w:r>
      <w:r w:rsidR="00A0622E">
        <w:rPr>
          <w:rFonts w:ascii="Times New Roman" w:hAnsi="Times New Roman" w:cs="Times New Roman"/>
        </w:rPr>
        <w:t xml:space="preserve"> in Italy due to the traveling French ballet troupes that would perform during the intermissions of the larger operas. In these performances, the horns would</w:t>
      </w:r>
      <w:r w:rsidR="00FD26B2">
        <w:rPr>
          <w:rFonts w:ascii="Times New Roman" w:hAnsi="Times New Roman" w:cs="Times New Roman"/>
        </w:rPr>
        <w:t xml:space="preserve"> only</w:t>
      </w:r>
      <w:r w:rsidR="00A0622E">
        <w:rPr>
          <w:rFonts w:ascii="Times New Roman" w:hAnsi="Times New Roman" w:cs="Times New Roman"/>
        </w:rPr>
        <w:t xml:space="preserve"> play very simple tonic triads. </w:t>
      </w:r>
      <w:r w:rsidR="00FD26B2">
        <w:rPr>
          <w:rFonts w:ascii="Times New Roman" w:hAnsi="Times New Roman" w:cs="Times New Roman"/>
        </w:rPr>
        <w:t xml:space="preserve">This simple music reflected both the ability of the hornists, the knowledge of the composers, and the desires of the audience when it came to the sound of the horn. </w:t>
      </w:r>
    </w:p>
    <w:p w14:paraId="7FE34FF6" w14:textId="4E7F83E8" w:rsidR="00A0622E" w:rsidRPr="00A0622E" w:rsidRDefault="00A0622E" w:rsidP="00BD239F">
      <w:pPr>
        <w:spacing w:before="240" w:line="480" w:lineRule="auto"/>
        <w:rPr>
          <w:rFonts w:ascii="Times New Roman" w:hAnsi="Times New Roman" w:cs="Times New Roman"/>
          <w:b/>
          <w:u w:val="single"/>
        </w:rPr>
      </w:pPr>
      <w:r>
        <w:rPr>
          <w:rFonts w:ascii="Times New Roman" w:hAnsi="Times New Roman" w:cs="Times New Roman"/>
          <w:b/>
          <w:u w:val="single"/>
        </w:rPr>
        <w:t xml:space="preserve">Spörk and Bohemian Influence </w:t>
      </w:r>
    </w:p>
    <w:p w14:paraId="268779F0" w14:textId="6929672C" w:rsidR="00785D4F" w:rsidRDefault="00785D4F" w:rsidP="00BD239F">
      <w:pPr>
        <w:spacing w:before="240" w:line="480" w:lineRule="auto"/>
        <w:rPr>
          <w:rFonts w:ascii="Times New Roman" w:hAnsi="Times New Roman" w:cs="Times New Roman"/>
        </w:rPr>
      </w:pPr>
      <w:r>
        <w:rPr>
          <w:rFonts w:ascii="Times New Roman" w:hAnsi="Times New Roman" w:cs="Times New Roman"/>
        </w:rPr>
        <w:tab/>
      </w:r>
      <w:r w:rsidR="00A0622E">
        <w:rPr>
          <w:rFonts w:ascii="Times New Roman" w:hAnsi="Times New Roman" w:cs="Times New Roman"/>
        </w:rPr>
        <w:t xml:space="preserve">Count Antonin von Spörk was </w:t>
      </w:r>
      <w:r w:rsidR="00CB7C63">
        <w:rPr>
          <w:rFonts w:ascii="Times New Roman" w:hAnsi="Times New Roman" w:cs="Times New Roman"/>
        </w:rPr>
        <w:t>an</w:t>
      </w:r>
      <w:r w:rsidR="00A0622E">
        <w:rPr>
          <w:rFonts w:ascii="Times New Roman" w:hAnsi="Times New Roman" w:cs="Times New Roman"/>
        </w:rPr>
        <w:t xml:space="preserve"> Austrian nobleman who was intimately involved in the establishment of the powerful Danube Empire that made way for Bohemia to become the "Conservatory of Europe." Spörk also had a deep love for both music and the hunt and represented all that was courtly and noble in Bohemia. After his father, a wealthy general under the Emperor of Austria, died, he took a grand </w:t>
      </w:r>
      <w:r w:rsidR="00752CE6">
        <w:rPr>
          <w:rFonts w:ascii="Times New Roman" w:hAnsi="Times New Roman" w:cs="Times New Roman"/>
        </w:rPr>
        <w:t>tour of Europe - not uncommon for young aristocrats in that time period - in order to both expose himself to new cultures and to exert control and maintain upkeep on the massive fortune of investments and lands that his father left behind. It was in the court of Louis XIV that Spörk first heard the hunting horn of France.</w:t>
      </w:r>
      <w:r w:rsidR="00FD26B2">
        <w:rPr>
          <w:rStyle w:val="FootnoteReference"/>
          <w:rFonts w:ascii="Times New Roman" w:hAnsi="Times New Roman" w:cs="Times New Roman"/>
        </w:rPr>
        <w:footnoteReference w:id="4"/>
      </w:r>
      <w:r w:rsidR="00752CE6">
        <w:rPr>
          <w:rFonts w:ascii="Times New Roman" w:hAnsi="Times New Roman" w:cs="Times New Roman"/>
        </w:rPr>
        <w:t xml:space="preserve"> </w:t>
      </w:r>
    </w:p>
    <w:p w14:paraId="77711510" w14:textId="1B8438D7" w:rsidR="00752CE6" w:rsidRDefault="00752CE6" w:rsidP="00BD239F">
      <w:pPr>
        <w:spacing w:before="240" w:line="480" w:lineRule="auto"/>
        <w:rPr>
          <w:rFonts w:ascii="Times New Roman" w:hAnsi="Times New Roman" w:cs="Times New Roman"/>
        </w:rPr>
      </w:pPr>
      <w:r>
        <w:rPr>
          <w:rFonts w:ascii="Times New Roman" w:hAnsi="Times New Roman" w:cs="Times New Roman"/>
        </w:rPr>
        <w:tab/>
        <w:t>Immediately upon hearing the horn, he was so deeply moved that he decid</w:t>
      </w:r>
      <w:r w:rsidR="00EA0F5E">
        <w:rPr>
          <w:rFonts w:ascii="Times New Roman" w:hAnsi="Times New Roman" w:cs="Times New Roman"/>
        </w:rPr>
        <w:t xml:space="preserve">ed to import </w:t>
      </w:r>
      <w:r>
        <w:rPr>
          <w:rFonts w:ascii="Times New Roman" w:hAnsi="Times New Roman" w:cs="Times New Roman"/>
        </w:rPr>
        <w:t xml:space="preserve">the art of mounted hunting and the hunting horn to his Bohemian home. Two of his brass players were immediately ordered to learn the horn while he was still in the French court. At this time, the horn had developed into a single hoop large enough to place around one's shoulders, which made it an ideal candidate for mounted performances. </w:t>
      </w:r>
    </w:p>
    <w:p w14:paraId="62F2FEE2" w14:textId="371DCFD4" w:rsidR="00752CE6" w:rsidRPr="000745C3" w:rsidRDefault="00752CE6" w:rsidP="00BD239F">
      <w:pPr>
        <w:spacing w:before="240" w:line="480" w:lineRule="auto"/>
        <w:rPr>
          <w:rFonts w:ascii="Times New Roman" w:hAnsi="Times New Roman" w:cs="Times New Roman"/>
        </w:rPr>
      </w:pPr>
      <w:r>
        <w:rPr>
          <w:rFonts w:ascii="Times New Roman" w:hAnsi="Times New Roman" w:cs="Times New Roman"/>
        </w:rPr>
        <w:tab/>
        <w:t>Almost seamlessly, the horn found itself at home in the countryside and court life of Bohemia. The weather in this part of the globe is perfect for hunting as the summers are</w:t>
      </w:r>
      <w:r w:rsidR="00EA0F5E">
        <w:rPr>
          <w:rFonts w:ascii="Times New Roman" w:hAnsi="Times New Roman" w:cs="Times New Roman"/>
        </w:rPr>
        <w:t xml:space="preserve"> mild and the fall and spring seasons compose a good portion of the year</w:t>
      </w:r>
      <w:r>
        <w:rPr>
          <w:rFonts w:ascii="Times New Roman" w:hAnsi="Times New Roman" w:cs="Times New Roman"/>
        </w:rPr>
        <w:t>. As the mounted hunt and hunting horn tradition became increasingly more common throughout Bohemia, including the Hadsburg court, the instruments themselves became very expensive. It is recorded that a hunting horn in Bohemia would cost an average man a year's wage to purchase.</w:t>
      </w:r>
      <w:r w:rsidR="00FD26B2">
        <w:rPr>
          <w:rStyle w:val="FootnoteReference"/>
          <w:rFonts w:ascii="Times New Roman" w:hAnsi="Times New Roman" w:cs="Times New Roman"/>
        </w:rPr>
        <w:footnoteReference w:id="5"/>
      </w:r>
      <w:r>
        <w:rPr>
          <w:rFonts w:ascii="Times New Roman" w:hAnsi="Times New Roman" w:cs="Times New Roman"/>
        </w:rPr>
        <w:t xml:space="preserve"> In many ways, the horn came to represent a new the idea of chivalry that occupied the minds of the aristocracy. This, in turn, led the horn to find its idiomatic sound in evoking the outdoor atmosphere and also an aura of royalty. </w:t>
      </w:r>
    </w:p>
    <w:p w14:paraId="2F25D749" w14:textId="09AD8589" w:rsidR="00443D51" w:rsidRDefault="00CE594E" w:rsidP="00BD239F">
      <w:pPr>
        <w:spacing w:before="240" w:line="480" w:lineRule="auto"/>
        <w:rPr>
          <w:rFonts w:ascii="Times New Roman" w:hAnsi="Times New Roman" w:cs="Times New Roman"/>
        </w:rPr>
      </w:pPr>
      <w:r>
        <w:rPr>
          <w:rFonts w:ascii="Times New Roman" w:hAnsi="Times New Roman" w:cs="Times New Roman"/>
        </w:rPr>
        <w:tab/>
        <w:t>In the 1680's, Spörk first used the horn in h</w:t>
      </w:r>
      <w:r w:rsidR="00EA0F5E">
        <w:rPr>
          <w:rFonts w:ascii="Times New Roman" w:hAnsi="Times New Roman" w:cs="Times New Roman"/>
        </w:rPr>
        <w:t>is orchestral performances. The</w:t>
      </w:r>
      <w:r>
        <w:rPr>
          <w:rFonts w:ascii="Times New Roman" w:hAnsi="Times New Roman" w:cs="Times New Roman"/>
        </w:rPr>
        <w:t xml:space="preserve"> first evidential piece was a collection of poems, song lyrics, and libretti by Johann von Besser. In one of the works, groups of actors representing different groups of people were led on stage by a group of instrumentalists. Specifically, in the work entitled </w:t>
      </w:r>
      <w:r w:rsidRPr="00CE594E">
        <w:rPr>
          <w:rFonts w:ascii="Times New Roman" w:hAnsi="Times New Roman" w:cs="Times New Roman"/>
          <w:i/>
        </w:rPr>
        <w:t>Schrifften</w:t>
      </w:r>
      <w:r>
        <w:rPr>
          <w:rFonts w:ascii="Times New Roman" w:hAnsi="Times New Roman" w:cs="Times New Roman"/>
        </w:rPr>
        <w:t>, six Persian heroes were led on by a group of Bohemian horn players.</w:t>
      </w:r>
      <w:r w:rsidR="00FD26B2">
        <w:rPr>
          <w:rStyle w:val="FootnoteReference"/>
          <w:rFonts w:ascii="Times New Roman" w:hAnsi="Times New Roman" w:cs="Times New Roman"/>
        </w:rPr>
        <w:footnoteReference w:id="6"/>
      </w:r>
      <w:r>
        <w:rPr>
          <w:rFonts w:ascii="Times New Roman" w:hAnsi="Times New Roman" w:cs="Times New Roman"/>
        </w:rPr>
        <w:t xml:space="preserve"> Later, Spörk used the horns in accompaniment with violin and viola and in the end, was an incredible sponsor of the horn being played in doors and, luckily, many of his colleagues followed suit. </w:t>
      </w:r>
      <w:r w:rsidR="006715AA">
        <w:rPr>
          <w:rFonts w:ascii="Times New Roman" w:hAnsi="Times New Roman" w:cs="Times New Roman"/>
        </w:rPr>
        <w:t>It is rumored that Spörk's influence on the horn's acceptance in the orchestra led Bach to write the Sanctus from B Minor Mass</w:t>
      </w:r>
      <w:r w:rsidR="00EA0F5E">
        <w:rPr>
          <w:rFonts w:ascii="Times New Roman" w:hAnsi="Times New Roman" w:cs="Times New Roman"/>
        </w:rPr>
        <w:t xml:space="preserve"> and</w:t>
      </w:r>
      <w:r w:rsidR="006715AA">
        <w:rPr>
          <w:rFonts w:ascii="Times New Roman" w:hAnsi="Times New Roman" w:cs="Times New Roman"/>
        </w:rPr>
        <w:t xml:space="preserve"> its inclusion of the horn to his legacy. </w:t>
      </w:r>
    </w:p>
    <w:p w14:paraId="74918466" w14:textId="74D4AA70" w:rsidR="00AC54E8" w:rsidRDefault="00633216" w:rsidP="00BD239F">
      <w:pPr>
        <w:spacing w:before="240" w:line="480" w:lineRule="auto"/>
        <w:rPr>
          <w:rFonts w:ascii="Times New Roman" w:hAnsi="Times New Roman" w:cs="Times New Roman"/>
          <w:b/>
          <w:u w:val="single"/>
        </w:rPr>
      </w:pPr>
      <w:r>
        <w:rPr>
          <w:rFonts w:ascii="Times New Roman" w:hAnsi="Times New Roman" w:cs="Times New Roman"/>
          <w:b/>
          <w:u w:val="single"/>
        </w:rPr>
        <w:t xml:space="preserve">Leichnambschneider and the Waldhorn </w:t>
      </w:r>
      <w:r w:rsidR="00AC54E8">
        <w:rPr>
          <w:rFonts w:ascii="Times New Roman" w:hAnsi="Times New Roman" w:cs="Times New Roman"/>
          <w:b/>
          <w:u w:val="single"/>
        </w:rPr>
        <w:t xml:space="preserve"> </w:t>
      </w:r>
    </w:p>
    <w:p w14:paraId="140F5F63" w14:textId="18FFFFE6" w:rsidR="00AC54E8" w:rsidRDefault="00AC54E8" w:rsidP="00BD239F">
      <w:pPr>
        <w:spacing w:before="240" w:line="480" w:lineRule="auto"/>
        <w:rPr>
          <w:rFonts w:ascii="Times New Roman" w:hAnsi="Times New Roman" w:cs="Times New Roman"/>
        </w:rPr>
      </w:pPr>
      <w:r>
        <w:rPr>
          <w:rFonts w:ascii="Times New Roman" w:hAnsi="Times New Roman" w:cs="Times New Roman"/>
        </w:rPr>
        <w:tab/>
        <w:t>After the final banishment of the Turkish hordes in 1683, Vienna became somewhat of a cultural center in Europe especially to the surrounding provinces of the Hadsburg court. Johannes and Michael Leichnambschneider were brothers born in Osterburg, Vienna in 1676 and 1679</w:t>
      </w:r>
      <w:r w:rsidR="00EA0F5E">
        <w:rPr>
          <w:rFonts w:ascii="Times New Roman" w:hAnsi="Times New Roman" w:cs="Times New Roman"/>
        </w:rPr>
        <w:t xml:space="preserve"> respectively.</w:t>
      </w:r>
      <w:r>
        <w:rPr>
          <w:rFonts w:ascii="Times New Roman" w:hAnsi="Times New Roman" w:cs="Times New Roman"/>
        </w:rPr>
        <w:t xml:space="preserve"> These brothers were born into a family of instrument-makers and opened their own shop around </w:t>
      </w:r>
      <w:r w:rsidR="007152BE">
        <w:rPr>
          <w:rFonts w:ascii="Times New Roman" w:hAnsi="Times New Roman" w:cs="Times New Roman"/>
        </w:rPr>
        <w:t xml:space="preserve">the beginning of the 18th century. Their biggest achievement was to transform the out-of-doors hunting horn into </w:t>
      </w:r>
      <w:r w:rsidR="00EA0F5E">
        <w:rPr>
          <w:rFonts w:ascii="Times New Roman" w:hAnsi="Times New Roman" w:cs="Times New Roman"/>
        </w:rPr>
        <w:t xml:space="preserve">the </w:t>
      </w:r>
      <w:r w:rsidR="007152BE">
        <w:rPr>
          <w:rFonts w:ascii="Times New Roman" w:hAnsi="Times New Roman" w:cs="Times New Roman"/>
        </w:rPr>
        <w:t xml:space="preserve">full-throated waldhorn that was played during the Baroque era of Austria. </w:t>
      </w:r>
    </w:p>
    <w:p w14:paraId="3A734158" w14:textId="61A4E032" w:rsidR="007152BE" w:rsidRDefault="007152BE" w:rsidP="00BD239F">
      <w:pPr>
        <w:spacing w:before="240" w:line="480" w:lineRule="auto"/>
        <w:rPr>
          <w:rFonts w:ascii="Times New Roman" w:hAnsi="Times New Roman" w:cs="Times New Roman"/>
        </w:rPr>
      </w:pPr>
      <w:r>
        <w:rPr>
          <w:rFonts w:ascii="Times New Roman" w:hAnsi="Times New Roman" w:cs="Times New Roman"/>
        </w:rPr>
        <w:tab/>
        <w:t xml:space="preserve">It is said that </w:t>
      </w:r>
      <w:r w:rsidR="00EA0F5E">
        <w:rPr>
          <w:rFonts w:ascii="Times New Roman" w:hAnsi="Times New Roman" w:cs="Times New Roman"/>
        </w:rPr>
        <w:t>the composer, the player, the listener, and the instrument maker determine the style of an era</w:t>
      </w:r>
      <w:r>
        <w:rPr>
          <w:rFonts w:ascii="Times New Roman" w:hAnsi="Times New Roman" w:cs="Times New Roman"/>
        </w:rPr>
        <w:t xml:space="preserve">. In regards to </w:t>
      </w:r>
      <w:r w:rsidR="002D485F">
        <w:rPr>
          <w:rFonts w:ascii="Times New Roman" w:hAnsi="Times New Roman" w:cs="Times New Roman"/>
        </w:rPr>
        <w:t xml:space="preserve">the </w:t>
      </w:r>
      <w:r>
        <w:rPr>
          <w:rFonts w:ascii="Times New Roman" w:hAnsi="Times New Roman" w:cs="Times New Roman"/>
        </w:rPr>
        <w:t xml:space="preserve">horn, the Leichnambschneider brothers developed a new instrument </w:t>
      </w:r>
      <w:r w:rsidR="00EA0F5E">
        <w:rPr>
          <w:rFonts w:ascii="Times New Roman" w:hAnsi="Times New Roman" w:cs="Times New Roman"/>
        </w:rPr>
        <w:t>that could</w:t>
      </w:r>
      <w:r w:rsidR="002D485F">
        <w:rPr>
          <w:rFonts w:ascii="Times New Roman" w:hAnsi="Times New Roman" w:cs="Times New Roman"/>
        </w:rPr>
        <w:t xml:space="preserve"> blend b</w:t>
      </w:r>
      <w:r w:rsidR="00EA0F5E">
        <w:rPr>
          <w:rFonts w:ascii="Times New Roman" w:hAnsi="Times New Roman" w:cs="Times New Roman"/>
        </w:rPr>
        <w:t>etter with the orchestra and had</w:t>
      </w:r>
      <w:r w:rsidR="002D485F">
        <w:rPr>
          <w:rFonts w:ascii="Times New Roman" w:hAnsi="Times New Roman" w:cs="Times New Roman"/>
        </w:rPr>
        <w:t xml:space="preserve"> a darker and broader tone, </w:t>
      </w:r>
      <w:r w:rsidR="00EA0F5E">
        <w:rPr>
          <w:rFonts w:ascii="Times New Roman" w:hAnsi="Times New Roman" w:cs="Times New Roman"/>
        </w:rPr>
        <w:t xml:space="preserve">unlike the hunting </w:t>
      </w:r>
      <w:r w:rsidR="00CB7C63">
        <w:rPr>
          <w:rFonts w:ascii="Times New Roman" w:hAnsi="Times New Roman" w:cs="Times New Roman"/>
        </w:rPr>
        <w:t>horn, which</w:t>
      </w:r>
      <w:r w:rsidR="00EA0F5E">
        <w:rPr>
          <w:rFonts w:ascii="Times New Roman" w:hAnsi="Times New Roman" w:cs="Times New Roman"/>
        </w:rPr>
        <w:t xml:space="preserve"> </w:t>
      </w:r>
      <w:r w:rsidR="00CB7C63">
        <w:rPr>
          <w:rFonts w:ascii="Times New Roman" w:hAnsi="Times New Roman" w:cs="Times New Roman"/>
        </w:rPr>
        <w:t>was</w:t>
      </w:r>
      <w:r w:rsidR="002D485F">
        <w:rPr>
          <w:rFonts w:ascii="Times New Roman" w:hAnsi="Times New Roman" w:cs="Times New Roman"/>
        </w:rPr>
        <w:t xml:space="preserve"> abrasive and penetrat</w:t>
      </w:r>
      <w:r w:rsidR="00EA0F5E">
        <w:rPr>
          <w:rFonts w:ascii="Times New Roman" w:hAnsi="Times New Roman" w:cs="Times New Roman"/>
        </w:rPr>
        <w:t>ing. The waldhorn's character was</w:t>
      </w:r>
      <w:r w:rsidR="002D485F">
        <w:rPr>
          <w:rFonts w:ascii="Times New Roman" w:hAnsi="Times New Roman" w:cs="Times New Roman"/>
        </w:rPr>
        <w:t xml:space="preserve"> very different from its immediate predecessor</w:t>
      </w:r>
      <w:r w:rsidR="00EA0F5E">
        <w:rPr>
          <w:rFonts w:ascii="Times New Roman" w:hAnsi="Times New Roman" w:cs="Times New Roman"/>
        </w:rPr>
        <w:t>. The lower range of the horn was</w:t>
      </w:r>
      <w:r w:rsidR="002D485F">
        <w:rPr>
          <w:rFonts w:ascii="Times New Roman" w:hAnsi="Times New Roman" w:cs="Times New Roman"/>
        </w:rPr>
        <w:t xml:space="preserve"> grainy and bassoon-like. The m</w:t>
      </w:r>
      <w:r w:rsidR="00EA0F5E">
        <w:rPr>
          <w:rFonts w:ascii="Times New Roman" w:hAnsi="Times New Roman" w:cs="Times New Roman"/>
        </w:rPr>
        <w:t>iddle range was</w:t>
      </w:r>
      <w:r w:rsidR="002D485F">
        <w:rPr>
          <w:rFonts w:ascii="Times New Roman" w:hAnsi="Times New Roman" w:cs="Times New Roman"/>
        </w:rPr>
        <w:t xml:space="preserve"> smooth and of generally high quality. The high range</w:t>
      </w:r>
      <w:r w:rsidR="00EA0F5E">
        <w:rPr>
          <w:rFonts w:ascii="Times New Roman" w:hAnsi="Times New Roman" w:cs="Times New Roman"/>
        </w:rPr>
        <w:t>, though bright, was</w:t>
      </w:r>
      <w:r w:rsidR="00633216">
        <w:rPr>
          <w:rFonts w:ascii="Times New Roman" w:hAnsi="Times New Roman" w:cs="Times New Roman"/>
        </w:rPr>
        <w:t xml:space="preserve"> very round. These qualities are in stark contrast to the non-existent low range,</w:t>
      </w:r>
      <w:r w:rsidR="00EA0F5E">
        <w:rPr>
          <w:rFonts w:ascii="Times New Roman" w:hAnsi="Times New Roman" w:cs="Times New Roman"/>
        </w:rPr>
        <w:t xml:space="preserve"> the </w:t>
      </w:r>
      <w:r w:rsidR="00633216">
        <w:rPr>
          <w:rFonts w:ascii="Times New Roman" w:hAnsi="Times New Roman" w:cs="Times New Roman"/>
        </w:rPr>
        <w:t>bright and penetrating middle range, and the absolutely piercing high range of the hunting horn.</w:t>
      </w:r>
      <w:r w:rsidR="00FD26B2">
        <w:rPr>
          <w:rStyle w:val="FootnoteReference"/>
          <w:rFonts w:ascii="Times New Roman" w:hAnsi="Times New Roman" w:cs="Times New Roman"/>
        </w:rPr>
        <w:footnoteReference w:id="7"/>
      </w:r>
      <w:r w:rsidR="00633216">
        <w:rPr>
          <w:rFonts w:ascii="Times New Roman" w:hAnsi="Times New Roman" w:cs="Times New Roman"/>
        </w:rPr>
        <w:t xml:space="preserve"> </w:t>
      </w:r>
    </w:p>
    <w:p w14:paraId="6A61A260" w14:textId="7BEFE901" w:rsidR="00411908" w:rsidRDefault="00411908" w:rsidP="00BD239F">
      <w:pPr>
        <w:spacing w:before="240" w:line="480" w:lineRule="auto"/>
        <w:rPr>
          <w:rFonts w:ascii="Times New Roman" w:hAnsi="Times New Roman" w:cs="Times New Roman"/>
        </w:rPr>
      </w:pPr>
      <w:r>
        <w:rPr>
          <w:rFonts w:ascii="Times New Roman" w:hAnsi="Times New Roman" w:cs="Times New Roman"/>
        </w:rPr>
        <w:tab/>
        <w:t xml:space="preserve">The Leichnambschneider's other large accomplishment was the invention of orchestral crooks. These crooks were sections of tubing of varying length that would fit into the lead pipe. Each length of piping corresponded to a different key and, as this system became more defined and </w:t>
      </w:r>
      <w:r w:rsidR="00CB7C63">
        <w:rPr>
          <w:rFonts w:ascii="Times New Roman" w:hAnsi="Times New Roman" w:cs="Times New Roman"/>
        </w:rPr>
        <w:t>well-known</w:t>
      </w:r>
      <w:r>
        <w:rPr>
          <w:rFonts w:ascii="Times New Roman" w:hAnsi="Times New Roman" w:cs="Times New Roman"/>
        </w:rPr>
        <w:t xml:space="preserve">, professional hornists would be expected to carry at least six crooks; these were generally pitched in F, E, Eb, C, Bb Alto, and Bb Basso. While this was generally the standard, some players carried more as, much later, composers demanded new keys. </w:t>
      </w:r>
    </w:p>
    <w:p w14:paraId="5846BD0B" w14:textId="1BA61EFA" w:rsidR="00633216" w:rsidRDefault="00633216" w:rsidP="00BD239F">
      <w:pPr>
        <w:spacing w:before="240" w:line="480" w:lineRule="auto"/>
        <w:rPr>
          <w:rFonts w:ascii="Times New Roman" w:hAnsi="Times New Roman" w:cs="Times New Roman"/>
          <w:b/>
          <w:u w:val="single"/>
        </w:rPr>
      </w:pPr>
      <w:r>
        <w:rPr>
          <w:rFonts w:ascii="Times New Roman" w:hAnsi="Times New Roman" w:cs="Times New Roman"/>
          <w:b/>
          <w:u w:val="single"/>
        </w:rPr>
        <w:t xml:space="preserve">The Development of the Horn in the Orchestra </w:t>
      </w:r>
    </w:p>
    <w:p w14:paraId="38CFEC39" w14:textId="2497B1F7" w:rsidR="00633216" w:rsidRDefault="00633216" w:rsidP="00BD239F">
      <w:pPr>
        <w:spacing w:before="240" w:line="480" w:lineRule="auto"/>
        <w:rPr>
          <w:rFonts w:ascii="Times New Roman" w:hAnsi="Times New Roman" w:cs="Times New Roman"/>
        </w:rPr>
      </w:pPr>
      <w:r>
        <w:rPr>
          <w:rFonts w:ascii="Times New Roman" w:hAnsi="Times New Roman" w:cs="Times New Roman"/>
        </w:rPr>
        <w:tab/>
      </w:r>
      <w:r w:rsidR="005A30D3">
        <w:rPr>
          <w:rFonts w:ascii="Times New Roman" w:hAnsi="Times New Roman" w:cs="Times New Roman"/>
        </w:rPr>
        <w:t xml:space="preserve">The first orchestral horn players were most likely tutees of Spörk's players after he brought the horn to Bohemia. These men were the sons of huntsmen and foresters of the Austrian nobles and </w:t>
      </w:r>
      <w:r w:rsidR="00CB7C63">
        <w:rPr>
          <w:rFonts w:ascii="Times New Roman" w:hAnsi="Times New Roman" w:cs="Times New Roman"/>
        </w:rPr>
        <w:t>were</w:t>
      </w:r>
      <w:r w:rsidR="005A30D3">
        <w:rPr>
          <w:rFonts w:ascii="Times New Roman" w:hAnsi="Times New Roman" w:cs="Times New Roman"/>
        </w:rPr>
        <w:t xml:space="preserve"> Bohemian, Austrian, or German blood. As horn playing developed, Prague became a center for its players as both teachers and professional players began to reside there. The first major teacher of the horn was Hermoläus Smeykal, the man who most likely tutored Anton Joseph Hampl.</w:t>
      </w:r>
      <w:r w:rsidR="00FD26B2">
        <w:rPr>
          <w:rStyle w:val="FootnoteReference"/>
          <w:rFonts w:ascii="Times New Roman" w:hAnsi="Times New Roman" w:cs="Times New Roman"/>
        </w:rPr>
        <w:footnoteReference w:id="8"/>
      </w:r>
      <w:r w:rsidR="005A30D3">
        <w:rPr>
          <w:rFonts w:ascii="Times New Roman" w:hAnsi="Times New Roman" w:cs="Times New Roman"/>
        </w:rPr>
        <w:t xml:space="preserve"> Because of the surge of teachers, we have record of traveling German-Bohemian horn players to many different places including London as early as 1704. </w:t>
      </w:r>
    </w:p>
    <w:p w14:paraId="5A6C8F59" w14:textId="5412B363" w:rsidR="005A30D3" w:rsidRDefault="005A30D3" w:rsidP="00BD239F">
      <w:pPr>
        <w:spacing w:before="240" w:line="480" w:lineRule="auto"/>
        <w:rPr>
          <w:rFonts w:ascii="Times New Roman" w:hAnsi="Times New Roman" w:cs="Times New Roman"/>
        </w:rPr>
      </w:pPr>
      <w:r>
        <w:rPr>
          <w:rFonts w:ascii="Times New Roman" w:hAnsi="Times New Roman" w:cs="Times New Roman"/>
        </w:rPr>
        <w:tab/>
        <w:t xml:space="preserve">As players and the horn itself developed, composers began to feel comfortable enough with the instrument's capability to write for it. This first happened in the late 1710's and included composers such as Bach, Handel, and Telemann. </w:t>
      </w:r>
      <w:r w:rsidR="00EF2F2A">
        <w:rPr>
          <w:rFonts w:ascii="Times New Roman" w:hAnsi="Times New Roman" w:cs="Times New Roman"/>
        </w:rPr>
        <w:t xml:space="preserve">Specifically, Bach opened up the idea of the horn as a feature instrument in his Brandenburg Concertos, the first of which was composed in 1719. This piece reflects the idiomatic nature of the horn due to the hunting calls, the range (2nd and 3rd octave), and the fact that it never goes above a high "C," clearly distinguishing it from the trumpet. </w:t>
      </w:r>
    </w:p>
    <w:p w14:paraId="1B1AD7F3" w14:textId="497D7352" w:rsidR="00EF4E8A" w:rsidRDefault="001621A0" w:rsidP="00BD239F">
      <w:pPr>
        <w:spacing w:before="240" w:line="480" w:lineRule="auto"/>
        <w:rPr>
          <w:rFonts w:ascii="Times New Roman" w:hAnsi="Times New Roman" w:cs="Times New Roman"/>
        </w:rPr>
      </w:pPr>
      <w:r>
        <w:rPr>
          <w:rFonts w:ascii="Times New Roman" w:hAnsi="Times New Roman" w:cs="Times New Roman"/>
        </w:rPr>
        <w:tab/>
        <w:t>When Bach was composing, we know that he had no wind players on his staff and had to borrow them from other music ensembles.</w:t>
      </w:r>
      <w:r w:rsidR="000069B3">
        <w:rPr>
          <w:rFonts w:ascii="Times New Roman" w:hAnsi="Times New Roman" w:cs="Times New Roman"/>
        </w:rPr>
        <w:t xml:space="preserve"> </w:t>
      </w:r>
      <w:r w:rsidR="00EF4E8A">
        <w:rPr>
          <w:rFonts w:ascii="Times New Roman" w:hAnsi="Times New Roman" w:cs="Times New Roman"/>
        </w:rPr>
        <w:t xml:space="preserve">His horn players most likely doubled on </w:t>
      </w:r>
      <w:r w:rsidR="00CB7C63">
        <w:rPr>
          <w:rFonts w:ascii="Times New Roman" w:hAnsi="Times New Roman" w:cs="Times New Roman"/>
        </w:rPr>
        <w:t>trumpet, which</w:t>
      </w:r>
      <w:r w:rsidR="00EF4E8A">
        <w:rPr>
          <w:rFonts w:ascii="Times New Roman" w:hAnsi="Times New Roman" w:cs="Times New Roman"/>
        </w:rPr>
        <w:t xml:space="preserve"> would explain their capacity for the range in much of Bach's repertoire. Specifically, the Quoniam in the B minor mass was most likely written for Andreas Schindler, a high brass s</w:t>
      </w:r>
      <w:r w:rsidR="00FD26B2">
        <w:rPr>
          <w:rFonts w:ascii="Times New Roman" w:hAnsi="Times New Roman" w:cs="Times New Roman"/>
        </w:rPr>
        <w:t>pecialist of the Dresden Court.</w:t>
      </w:r>
      <w:r w:rsidR="00FD26B2">
        <w:rPr>
          <w:rStyle w:val="FootnoteReference"/>
          <w:rFonts w:ascii="Times New Roman" w:hAnsi="Times New Roman" w:cs="Times New Roman"/>
        </w:rPr>
        <w:footnoteReference w:id="9"/>
      </w:r>
    </w:p>
    <w:p w14:paraId="4008D3C9" w14:textId="77777777" w:rsidR="005E09C8" w:rsidRDefault="00EF4E8A" w:rsidP="00BD239F">
      <w:pPr>
        <w:spacing w:before="240" w:line="480" w:lineRule="auto"/>
        <w:rPr>
          <w:rFonts w:ascii="Times New Roman" w:hAnsi="Times New Roman" w:cs="Times New Roman"/>
        </w:rPr>
      </w:pPr>
      <w:r>
        <w:rPr>
          <w:rFonts w:ascii="Times New Roman" w:hAnsi="Times New Roman" w:cs="Times New Roman"/>
        </w:rPr>
        <w:tab/>
      </w:r>
      <w:r w:rsidR="005E09C8">
        <w:rPr>
          <w:rFonts w:ascii="Times New Roman" w:hAnsi="Times New Roman" w:cs="Times New Roman"/>
        </w:rPr>
        <w:t xml:space="preserve">In Handel's compositions we realize that Handel was not composing for the French hunting horn, as many may speculate, but the horn that Leichnambschneider brothers developed. This is made obvious through the keys that he writes in such as G and Bb. In the texts that mention the French instrument it refers specifically to hunting purposes. This also leads us to believe that most of Handel's horn players were imports as the English horn players would most likely not have been able to accomplish the virtuosic playing required for Handel's operas. </w:t>
      </w:r>
    </w:p>
    <w:p w14:paraId="0FA26B60" w14:textId="02876D3B" w:rsidR="005E09C8" w:rsidRDefault="00D34A52" w:rsidP="00BD239F">
      <w:pPr>
        <w:spacing w:before="240" w:line="480" w:lineRule="auto"/>
        <w:rPr>
          <w:rFonts w:ascii="Times New Roman" w:hAnsi="Times New Roman" w:cs="Times New Roman"/>
          <w:b/>
          <w:u w:val="single"/>
        </w:rPr>
      </w:pPr>
      <w:r>
        <w:rPr>
          <w:rFonts w:ascii="Times New Roman" w:hAnsi="Times New Roman" w:cs="Times New Roman"/>
          <w:b/>
          <w:u w:val="single"/>
        </w:rPr>
        <w:t xml:space="preserve">Hand-stopping, Hampl, and the Transition to the Classical Era </w:t>
      </w:r>
    </w:p>
    <w:p w14:paraId="69AA8830" w14:textId="3810A402" w:rsidR="00EF4E8A" w:rsidRDefault="005E09C8" w:rsidP="00BD239F">
      <w:pPr>
        <w:spacing w:before="240" w:line="480" w:lineRule="auto"/>
        <w:rPr>
          <w:rFonts w:ascii="Times New Roman" w:hAnsi="Times New Roman" w:cs="Times New Roman"/>
        </w:rPr>
      </w:pPr>
      <w:r>
        <w:rPr>
          <w:rFonts w:ascii="Times New Roman" w:hAnsi="Times New Roman" w:cs="Times New Roman"/>
        </w:rPr>
        <w:tab/>
      </w:r>
      <w:r w:rsidR="000F4CFB">
        <w:rPr>
          <w:rFonts w:ascii="Times New Roman" w:hAnsi="Times New Roman" w:cs="Times New Roman"/>
        </w:rPr>
        <w:t>The most important thing to re</w:t>
      </w:r>
      <w:r w:rsidR="00EA0F5E">
        <w:rPr>
          <w:rFonts w:ascii="Times New Roman" w:hAnsi="Times New Roman" w:cs="Times New Roman"/>
        </w:rPr>
        <w:t>alize is that there are no clearly dated</w:t>
      </w:r>
      <w:r w:rsidR="000F4CFB">
        <w:rPr>
          <w:rFonts w:ascii="Times New Roman" w:hAnsi="Times New Roman" w:cs="Times New Roman"/>
        </w:rPr>
        <w:t xml:space="preserve"> changes from one style </w:t>
      </w:r>
      <w:r w:rsidR="00EA0F5E">
        <w:rPr>
          <w:rFonts w:ascii="Times New Roman" w:hAnsi="Times New Roman" w:cs="Times New Roman"/>
        </w:rPr>
        <w:t xml:space="preserve">of horn playing </w:t>
      </w:r>
      <w:r w:rsidR="000F4CFB">
        <w:rPr>
          <w:rFonts w:ascii="Times New Roman" w:hAnsi="Times New Roman" w:cs="Times New Roman"/>
        </w:rPr>
        <w:t>to the next but more of an evolution as be</w:t>
      </w:r>
      <w:r w:rsidR="00EA0F5E">
        <w:rPr>
          <w:rFonts w:ascii="Times New Roman" w:hAnsi="Times New Roman" w:cs="Times New Roman"/>
        </w:rPr>
        <w:t>tter techniques are adopted overtime</w:t>
      </w:r>
      <w:r w:rsidR="000F4CFB">
        <w:rPr>
          <w:rFonts w:ascii="Times New Roman" w:hAnsi="Times New Roman" w:cs="Times New Roman"/>
        </w:rPr>
        <w:t xml:space="preserve">. This is seen most clearly in the development of hand-stopping and </w:t>
      </w:r>
      <w:r w:rsidR="002F3FD0">
        <w:rPr>
          <w:rFonts w:ascii="Times New Roman" w:hAnsi="Times New Roman" w:cs="Times New Roman"/>
        </w:rPr>
        <w:t>its general attribution to Anton Joseph Hampl</w:t>
      </w:r>
      <w:r w:rsidR="00E2165D">
        <w:rPr>
          <w:rFonts w:ascii="Times New Roman" w:hAnsi="Times New Roman" w:cs="Times New Roman"/>
        </w:rPr>
        <w:t xml:space="preserve">. While this technique does find its realization and documentation in Hampl, it is generally accepted that this practice is a culmination of techniques from many different performers and teachers. </w:t>
      </w:r>
    </w:p>
    <w:p w14:paraId="3980E802" w14:textId="1CBA145F" w:rsidR="00E2165D" w:rsidRDefault="00EA0F5E" w:rsidP="00BD239F">
      <w:pPr>
        <w:spacing w:before="240" w:line="480" w:lineRule="auto"/>
        <w:rPr>
          <w:rFonts w:ascii="Times New Roman" w:hAnsi="Times New Roman" w:cs="Times New Roman"/>
        </w:rPr>
      </w:pPr>
      <w:r>
        <w:rPr>
          <w:rFonts w:ascii="Times New Roman" w:hAnsi="Times New Roman" w:cs="Times New Roman"/>
        </w:rPr>
        <w:tab/>
        <w:t>Hand-stopping can best be</w:t>
      </w:r>
      <w:r w:rsidR="00264EAA">
        <w:rPr>
          <w:rFonts w:ascii="Times New Roman" w:hAnsi="Times New Roman" w:cs="Times New Roman"/>
        </w:rPr>
        <w:t xml:space="preserve"> explained as a way to play melodies</w:t>
      </w:r>
      <w:r>
        <w:rPr>
          <w:rFonts w:ascii="Times New Roman" w:hAnsi="Times New Roman" w:cs="Times New Roman"/>
        </w:rPr>
        <w:t xml:space="preserve"> and bring better intonation throughout the full rage of the horn</w:t>
      </w:r>
      <w:r w:rsidR="00E2165D">
        <w:rPr>
          <w:rFonts w:ascii="Times New Roman" w:hAnsi="Times New Roman" w:cs="Times New Roman"/>
        </w:rPr>
        <w:t>. Its biggest contribution was giving the horn a full chromatic scale i</w:t>
      </w:r>
      <w:r w:rsidR="00264EAA">
        <w:rPr>
          <w:rFonts w:ascii="Times New Roman" w:hAnsi="Times New Roman" w:cs="Times New Roman"/>
        </w:rPr>
        <w:t>n the first three o</w:t>
      </w:r>
      <w:r>
        <w:rPr>
          <w:rFonts w:ascii="Times New Roman" w:hAnsi="Times New Roman" w:cs="Times New Roman"/>
        </w:rPr>
        <w:t xml:space="preserve">ctaves. Out of this new idea </w:t>
      </w:r>
      <w:r w:rsidR="00264EAA">
        <w:rPr>
          <w:rFonts w:ascii="Times New Roman" w:hAnsi="Times New Roman" w:cs="Times New Roman"/>
        </w:rPr>
        <w:t xml:space="preserve">came the cor-basso </w:t>
      </w:r>
      <w:r>
        <w:rPr>
          <w:rFonts w:ascii="Times New Roman" w:hAnsi="Times New Roman" w:cs="Times New Roman"/>
        </w:rPr>
        <w:t>technique,</w:t>
      </w:r>
      <w:r w:rsidR="00264EAA">
        <w:rPr>
          <w:rFonts w:ascii="Times New Roman" w:hAnsi="Times New Roman" w:cs="Times New Roman"/>
        </w:rPr>
        <w:t xml:space="preserve"> as horn player</w:t>
      </w:r>
      <w:r>
        <w:rPr>
          <w:rFonts w:ascii="Times New Roman" w:hAnsi="Times New Roman" w:cs="Times New Roman"/>
        </w:rPr>
        <w:t>s</w:t>
      </w:r>
      <w:r w:rsidR="00264EAA">
        <w:rPr>
          <w:rFonts w:ascii="Times New Roman" w:hAnsi="Times New Roman" w:cs="Times New Roman"/>
        </w:rPr>
        <w:t xml:space="preserve"> could never have played a melody in the 2nd h</w:t>
      </w:r>
      <w:r>
        <w:rPr>
          <w:rFonts w:ascii="Times New Roman" w:hAnsi="Times New Roman" w:cs="Times New Roman"/>
        </w:rPr>
        <w:t>orn range without the use of the right hand</w:t>
      </w:r>
      <w:r w:rsidR="00264EAA">
        <w:rPr>
          <w:rFonts w:ascii="Times New Roman" w:hAnsi="Times New Roman" w:cs="Times New Roman"/>
        </w:rPr>
        <w:t xml:space="preserve">. Another unintentional consequence of hand stopping is the permanent placement of the right hand inside of the </w:t>
      </w:r>
      <w:r w:rsidR="00CB7C63">
        <w:rPr>
          <w:rFonts w:ascii="Times New Roman" w:hAnsi="Times New Roman" w:cs="Times New Roman"/>
        </w:rPr>
        <w:t>bell, which</w:t>
      </w:r>
      <w:r w:rsidR="00264EAA">
        <w:rPr>
          <w:rFonts w:ascii="Times New Roman" w:hAnsi="Times New Roman" w:cs="Times New Roman"/>
        </w:rPr>
        <w:t xml:space="preserve"> dampens the upper overtones. By the end of the 1770's hand-horn playing had almost completely replaced clarino horn. </w:t>
      </w:r>
    </w:p>
    <w:p w14:paraId="55436D16" w14:textId="5758B210" w:rsidR="00264EAA" w:rsidRDefault="00264EAA" w:rsidP="00BD239F">
      <w:pPr>
        <w:spacing w:before="240" w:line="480" w:lineRule="auto"/>
        <w:rPr>
          <w:rFonts w:ascii="Times New Roman" w:hAnsi="Times New Roman" w:cs="Times New Roman"/>
        </w:rPr>
      </w:pPr>
      <w:r>
        <w:rPr>
          <w:rFonts w:ascii="Times New Roman" w:hAnsi="Times New Roman" w:cs="Times New Roman"/>
        </w:rPr>
        <w:tab/>
      </w:r>
      <w:r w:rsidR="000916F4">
        <w:rPr>
          <w:rFonts w:ascii="Times New Roman" w:hAnsi="Times New Roman" w:cs="Times New Roman"/>
        </w:rPr>
        <w:t xml:space="preserve">Hampl, who first presented the technique of hand-stopping in a systematic form, was a pupil of Smeykal, the first major horn teacher discussed earlier. He came out of the Dresden Court and was a virtuosic player in his own right. </w:t>
      </w:r>
      <w:r w:rsidR="00D34A52">
        <w:rPr>
          <w:rFonts w:ascii="Times New Roman" w:hAnsi="Times New Roman" w:cs="Times New Roman"/>
        </w:rPr>
        <w:t>His hand-stopping technique came along side of t</w:t>
      </w:r>
      <w:r w:rsidR="004464D7">
        <w:rPr>
          <w:rFonts w:ascii="Times New Roman" w:hAnsi="Times New Roman" w:cs="Times New Roman"/>
        </w:rPr>
        <w:t>he general transition from the Baroque era to the C</w:t>
      </w:r>
      <w:r w:rsidR="00D34A52">
        <w:rPr>
          <w:rFonts w:ascii="Times New Roman" w:hAnsi="Times New Roman" w:cs="Times New Roman"/>
        </w:rPr>
        <w:t xml:space="preserve">lassical era. </w:t>
      </w:r>
      <w:r w:rsidR="000916F4">
        <w:rPr>
          <w:rFonts w:ascii="Times New Roman" w:hAnsi="Times New Roman" w:cs="Times New Roman"/>
        </w:rPr>
        <w:t>Through his and many other's hard work, by the time of Hampl's death, he had</w:t>
      </w:r>
      <w:r w:rsidR="00EA0F5E">
        <w:rPr>
          <w:rFonts w:ascii="Times New Roman" w:hAnsi="Times New Roman" w:cs="Times New Roman"/>
        </w:rPr>
        <w:t xml:space="preserve"> seen the horn established as an</w:t>
      </w:r>
      <w:r w:rsidR="000916F4">
        <w:rPr>
          <w:rFonts w:ascii="Times New Roman" w:hAnsi="Times New Roman" w:cs="Times New Roman"/>
        </w:rPr>
        <w:t xml:space="preserve"> </w:t>
      </w:r>
      <w:r w:rsidR="00FD26B2">
        <w:rPr>
          <w:rFonts w:ascii="Times New Roman" w:hAnsi="Times New Roman" w:cs="Times New Roman"/>
        </w:rPr>
        <w:t>"...</w:t>
      </w:r>
      <w:r w:rsidR="000916F4">
        <w:rPr>
          <w:rFonts w:ascii="Times New Roman" w:hAnsi="Times New Roman" w:cs="Times New Roman"/>
        </w:rPr>
        <w:t>accepted solo instr</w:t>
      </w:r>
      <w:r w:rsidR="00FD26B2">
        <w:rPr>
          <w:rFonts w:ascii="Times New Roman" w:hAnsi="Times New Roman" w:cs="Times New Roman"/>
        </w:rPr>
        <w:t>ument in every court in Europe."</w:t>
      </w:r>
      <w:r w:rsidR="00FD26B2">
        <w:rPr>
          <w:rStyle w:val="FootnoteReference"/>
          <w:rFonts w:ascii="Times New Roman" w:hAnsi="Times New Roman" w:cs="Times New Roman"/>
        </w:rPr>
        <w:footnoteReference w:id="10"/>
      </w:r>
    </w:p>
    <w:p w14:paraId="32F81E5B" w14:textId="3B108753" w:rsidR="000916F4" w:rsidRDefault="00BA7689" w:rsidP="00BD239F">
      <w:pPr>
        <w:spacing w:before="240" w:line="480" w:lineRule="auto"/>
        <w:rPr>
          <w:rFonts w:ascii="Times New Roman" w:hAnsi="Times New Roman" w:cs="Times New Roman"/>
        </w:rPr>
      </w:pPr>
      <w:r>
        <w:rPr>
          <w:rFonts w:ascii="Times New Roman" w:hAnsi="Times New Roman" w:cs="Times New Roman"/>
        </w:rPr>
        <w:tab/>
        <w:t xml:space="preserve">As hand-stopping technique became more and more prominent, the need for change in instrument manufacture became more and more apparent. As the </w:t>
      </w:r>
      <w:r w:rsidR="00D34A52">
        <w:rPr>
          <w:rFonts w:ascii="Times New Roman" w:hAnsi="Times New Roman" w:cs="Times New Roman"/>
        </w:rPr>
        <w:t>desire of the public ear slowly changed, it was more necessary for the horn to exist in homophonic textures in contrast to the polyphonic textures</w:t>
      </w:r>
      <w:r w:rsidR="00EA0F5E">
        <w:rPr>
          <w:rFonts w:ascii="Times New Roman" w:hAnsi="Times New Roman" w:cs="Times New Roman"/>
        </w:rPr>
        <w:t xml:space="preserve"> of the Baroque style</w:t>
      </w:r>
      <w:r w:rsidR="00D34A52">
        <w:rPr>
          <w:rFonts w:ascii="Times New Roman" w:hAnsi="Times New Roman" w:cs="Times New Roman"/>
        </w:rPr>
        <w:t xml:space="preserve">. Due to this change, instruments began to sound more alike overall and the horn became more about blend than distinction. </w:t>
      </w:r>
    </w:p>
    <w:p w14:paraId="273E5D14" w14:textId="49BB9F53" w:rsidR="00411908" w:rsidRDefault="00411908" w:rsidP="00BD239F">
      <w:pPr>
        <w:spacing w:before="240" w:line="480" w:lineRule="auto"/>
        <w:rPr>
          <w:rFonts w:ascii="Times New Roman" w:hAnsi="Times New Roman" w:cs="Times New Roman"/>
        </w:rPr>
      </w:pPr>
      <w:r>
        <w:rPr>
          <w:rFonts w:ascii="Times New Roman" w:hAnsi="Times New Roman" w:cs="Times New Roman"/>
        </w:rPr>
        <w:tab/>
        <w:t xml:space="preserve">Johann Werner is known as the father of the modern German horn and he was the maker that assisted Hampl in redesigning the waldhorn in order to better accommodate hand-stopping and create a horn that had a better chance of blending with the rest of the orchestra. </w:t>
      </w:r>
      <w:r w:rsidR="001B42E0">
        <w:rPr>
          <w:rFonts w:ascii="Times New Roman" w:hAnsi="Times New Roman" w:cs="Times New Roman"/>
        </w:rPr>
        <w:t>Werner widened the bell throat and bore in order to darken the sound and accommodate the right hand. Another</w:t>
      </w:r>
      <w:r>
        <w:rPr>
          <w:rFonts w:ascii="Times New Roman" w:hAnsi="Times New Roman" w:cs="Times New Roman"/>
        </w:rPr>
        <w:t xml:space="preserve"> major change was replacing the terminal crook with a crook that fit into the body of the horn. Eventually, a tuning slide was put in as well and this horn came to be known as the </w:t>
      </w:r>
      <w:r>
        <w:rPr>
          <w:rFonts w:ascii="Times New Roman" w:hAnsi="Times New Roman" w:cs="Times New Roman"/>
          <w:i/>
        </w:rPr>
        <w:t xml:space="preserve">Inventionshorn. </w:t>
      </w:r>
      <w:r w:rsidR="00EA0F5E">
        <w:rPr>
          <w:rFonts w:ascii="Times New Roman" w:hAnsi="Times New Roman" w:cs="Times New Roman"/>
        </w:rPr>
        <w:t xml:space="preserve">Werner was to horn-making as Hampl was </w:t>
      </w:r>
      <w:r>
        <w:rPr>
          <w:rFonts w:ascii="Times New Roman" w:hAnsi="Times New Roman" w:cs="Times New Roman"/>
        </w:rPr>
        <w:t>to hand-stopping and through them, as well as many others, the horn transitioned from</w:t>
      </w:r>
      <w:r w:rsidR="00FD26B2">
        <w:rPr>
          <w:rFonts w:ascii="Times New Roman" w:hAnsi="Times New Roman" w:cs="Times New Roman"/>
        </w:rPr>
        <w:t xml:space="preserve"> the Baroque to Classical area.</w:t>
      </w:r>
      <w:r w:rsidR="00FD26B2">
        <w:rPr>
          <w:rStyle w:val="FootnoteReference"/>
          <w:rFonts w:ascii="Times New Roman" w:hAnsi="Times New Roman" w:cs="Times New Roman"/>
        </w:rPr>
        <w:footnoteReference w:id="11"/>
      </w:r>
    </w:p>
    <w:p w14:paraId="3563B601" w14:textId="399EE548" w:rsidR="00411908" w:rsidRDefault="00411908" w:rsidP="00BD239F">
      <w:pPr>
        <w:spacing w:before="240" w:line="480" w:lineRule="auto"/>
        <w:rPr>
          <w:rFonts w:ascii="Times New Roman" w:hAnsi="Times New Roman" w:cs="Times New Roman"/>
        </w:rPr>
      </w:pPr>
      <w:r>
        <w:rPr>
          <w:rFonts w:ascii="Times New Roman" w:hAnsi="Times New Roman" w:cs="Times New Roman"/>
        </w:rPr>
        <w:tab/>
        <w:t>Another inst</w:t>
      </w:r>
      <w:r w:rsidR="001B42E0">
        <w:rPr>
          <w:rFonts w:ascii="Times New Roman" w:hAnsi="Times New Roman" w:cs="Times New Roman"/>
        </w:rPr>
        <w:t xml:space="preserve">rument-maker of note </w:t>
      </w:r>
      <w:r w:rsidR="004464D7">
        <w:rPr>
          <w:rFonts w:ascii="Times New Roman" w:hAnsi="Times New Roman" w:cs="Times New Roman"/>
        </w:rPr>
        <w:t xml:space="preserve">was Anton Kerner. He adapted </w:t>
      </w:r>
      <w:r w:rsidR="001B42E0">
        <w:rPr>
          <w:rFonts w:ascii="Times New Roman" w:hAnsi="Times New Roman" w:cs="Times New Roman"/>
        </w:rPr>
        <w:t>Werner's design and created a horn that allowed for hand-stopping a</w:t>
      </w:r>
      <w:r w:rsidR="00EA0F5E">
        <w:rPr>
          <w:rFonts w:ascii="Times New Roman" w:hAnsi="Times New Roman" w:cs="Times New Roman"/>
        </w:rPr>
        <w:t xml:space="preserve">nd also kept the same basic </w:t>
      </w:r>
      <w:r w:rsidR="00CB7C63">
        <w:rPr>
          <w:rFonts w:ascii="Times New Roman" w:hAnsi="Times New Roman" w:cs="Times New Roman"/>
        </w:rPr>
        <w:t>design, which</w:t>
      </w:r>
      <w:r w:rsidR="001B42E0">
        <w:rPr>
          <w:rFonts w:ascii="Times New Roman" w:hAnsi="Times New Roman" w:cs="Times New Roman"/>
        </w:rPr>
        <w:t xml:space="preserve"> included maintaining the terminal crook system. These improvements did not alter the general nature of the horn as Werner's did which pleased the players in Vienna, Berlin, and Dresden. It is on this horn that the Mozart and Haydn </w:t>
      </w:r>
      <w:r w:rsidR="004464D7">
        <w:rPr>
          <w:rFonts w:ascii="Times New Roman" w:hAnsi="Times New Roman" w:cs="Times New Roman"/>
        </w:rPr>
        <w:t>Concertos were performed. In</w:t>
      </w:r>
      <w:r w:rsidR="001B42E0">
        <w:rPr>
          <w:rFonts w:ascii="Times New Roman" w:hAnsi="Times New Roman" w:cs="Times New Roman"/>
        </w:rPr>
        <w:t xml:space="preserve"> essence, Kerner's instrument was</w:t>
      </w:r>
      <w:r w:rsidR="00FD26B2">
        <w:rPr>
          <w:rFonts w:ascii="Times New Roman" w:hAnsi="Times New Roman" w:cs="Times New Roman"/>
        </w:rPr>
        <w:t xml:space="preserve"> a twice-wound corpus waldhorn.</w:t>
      </w:r>
      <w:r w:rsidR="00FD26B2">
        <w:rPr>
          <w:rStyle w:val="FootnoteReference"/>
          <w:rFonts w:ascii="Times New Roman" w:hAnsi="Times New Roman" w:cs="Times New Roman"/>
        </w:rPr>
        <w:footnoteReference w:id="12"/>
      </w:r>
    </w:p>
    <w:p w14:paraId="56D80AF1" w14:textId="5BF0B644" w:rsidR="001B42E0" w:rsidRDefault="001B42E0" w:rsidP="00BD239F">
      <w:pPr>
        <w:spacing w:before="240" w:line="480" w:lineRule="auto"/>
        <w:rPr>
          <w:rFonts w:ascii="Times New Roman" w:hAnsi="Times New Roman" w:cs="Times New Roman"/>
        </w:rPr>
      </w:pPr>
      <w:r>
        <w:rPr>
          <w:rFonts w:ascii="Times New Roman" w:hAnsi="Times New Roman" w:cs="Times New Roman"/>
        </w:rPr>
        <w:tab/>
        <w:t xml:space="preserve">While these two makers defined the horns played during the hand-stopping period, it would be irresponsible not to understand that </w:t>
      </w:r>
      <w:r w:rsidR="00EA0F5E">
        <w:rPr>
          <w:rFonts w:ascii="Times New Roman" w:hAnsi="Times New Roman" w:cs="Times New Roman"/>
        </w:rPr>
        <w:t>there were many other active horn makers</w:t>
      </w:r>
      <w:r>
        <w:rPr>
          <w:rFonts w:ascii="Times New Roman" w:hAnsi="Times New Roman" w:cs="Times New Roman"/>
        </w:rPr>
        <w:t xml:space="preserve"> at this point making changes on both styles</w:t>
      </w:r>
      <w:r w:rsidR="00EA0F5E">
        <w:rPr>
          <w:rFonts w:ascii="Times New Roman" w:hAnsi="Times New Roman" w:cs="Times New Roman"/>
        </w:rPr>
        <w:t xml:space="preserve"> of the horn</w:t>
      </w:r>
      <w:r>
        <w:rPr>
          <w:rFonts w:ascii="Times New Roman" w:hAnsi="Times New Roman" w:cs="Times New Roman"/>
        </w:rPr>
        <w:t xml:space="preserve"> to fit the taste of their specific region's horn players. These makers had varying degrees of success of which none reached the acclaim of the Werner or Kerner horns. One such horn that did reach a significant place in history is the Orchesterhorn. This horn, though having </w:t>
      </w:r>
      <w:r w:rsidR="00CB7C63">
        <w:rPr>
          <w:rFonts w:ascii="Times New Roman" w:hAnsi="Times New Roman" w:cs="Times New Roman"/>
        </w:rPr>
        <w:t>no clear paten date or</w:t>
      </w:r>
      <w:r>
        <w:rPr>
          <w:rFonts w:ascii="Times New Roman" w:hAnsi="Times New Roman" w:cs="Times New Roman"/>
        </w:rPr>
        <w:t xml:space="preserve"> maker, </w:t>
      </w:r>
      <w:r w:rsidR="00200D27">
        <w:rPr>
          <w:rFonts w:ascii="Times New Roman" w:hAnsi="Times New Roman" w:cs="Times New Roman"/>
        </w:rPr>
        <w:t>still finds favor in Austria today as it grew into the church orchestras throughout the centuries. The style of th</w:t>
      </w:r>
      <w:r w:rsidR="004464D7">
        <w:rPr>
          <w:rFonts w:ascii="Times New Roman" w:hAnsi="Times New Roman" w:cs="Times New Roman"/>
        </w:rPr>
        <w:t>is horn is almost an exact copy</w:t>
      </w:r>
      <w:r w:rsidR="00200D27">
        <w:rPr>
          <w:rFonts w:ascii="Times New Roman" w:hAnsi="Times New Roman" w:cs="Times New Roman"/>
        </w:rPr>
        <w:t xml:space="preserve"> of Werner and Kerner models as it has a tuning slide while still maintaining a terminal crook. </w:t>
      </w:r>
    </w:p>
    <w:p w14:paraId="0C6B5440" w14:textId="77777777" w:rsidR="004464D7" w:rsidRDefault="00200D27" w:rsidP="00BD239F">
      <w:pPr>
        <w:spacing w:before="240" w:line="480" w:lineRule="auto"/>
        <w:rPr>
          <w:rFonts w:ascii="Times New Roman" w:hAnsi="Times New Roman" w:cs="Times New Roman"/>
          <w:b/>
          <w:u w:val="single"/>
        </w:rPr>
      </w:pPr>
      <w:r>
        <w:rPr>
          <w:rFonts w:ascii="Times New Roman" w:hAnsi="Times New Roman" w:cs="Times New Roman"/>
          <w:b/>
          <w:u w:val="single"/>
        </w:rPr>
        <w:t xml:space="preserve">The Valve </w:t>
      </w:r>
    </w:p>
    <w:p w14:paraId="4A8A88CF" w14:textId="68AC3C94" w:rsidR="00200D27" w:rsidRPr="004464D7" w:rsidRDefault="004464D7" w:rsidP="00BD239F">
      <w:pPr>
        <w:spacing w:before="240" w:line="480" w:lineRule="auto"/>
        <w:rPr>
          <w:rFonts w:ascii="Times New Roman" w:hAnsi="Times New Roman" w:cs="Times New Roman"/>
          <w:b/>
          <w:u w:val="single"/>
        </w:rPr>
      </w:pPr>
      <w:r>
        <w:rPr>
          <w:rFonts w:ascii="Times New Roman" w:hAnsi="Times New Roman" w:cs="Times New Roman"/>
        </w:rPr>
        <w:tab/>
        <w:t>T</w:t>
      </w:r>
      <w:r w:rsidR="00200D27">
        <w:rPr>
          <w:rFonts w:ascii="Times New Roman" w:hAnsi="Times New Roman" w:cs="Times New Roman"/>
        </w:rPr>
        <w:t>he horn we</w:t>
      </w:r>
      <w:r w:rsidR="00BE7CFC">
        <w:rPr>
          <w:rFonts w:ascii="Times New Roman" w:hAnsi="Times New Roman" w:cs="Times New Roman"/>
        </w:rPr>
        <w:t xml:space="preserve"> play today relies heavily on the valve system for pitch accuracy, intonation, and many other factors of our playing. We must realize that the horn</w:t>
      </w:r>
      <w:r w:rsidR="00EA0F5E">
        <w:rPr>
          <w:rFonts w:ascii="Times New Roman" w:hAnsi="Times New Roman" w:cs="Times New Roman"/>
        </w:rPr>
        <w:t xml:space="preserve"> we</w:t>
      </w:r>
      <w:r w:rsidR="00BE7CFC">
        <w:rPr>
          <w:rFonts w:ascii="Times New Roman" w:hAnsi="Times New Roman" w:cs="Times New Roman"/>
        </w:rPr>
        <w:t xml:space="preserve"> play today is the result of 100 years or more of developments and changes throughout the 19th and early 20th century. Again, we must also understand that the </w:t>
      </w:r>
      <w:r w:rsidR="00CB7C63">
        <w:rPr>
          <w:rFonts w:ascii="Times New Roman" w:hAnsi="Times New Roman" w:cs="Times New Roman"/>
        </w:rPr>
        <w:t>common public did not readily accept the valve systems, partly due to their faulty nature and partly due to the effect they had on the horn’s sound</w:t>
      </w:r>
      <w:r w:rsidR="00BE7CFC">
        <w:rPr>
          <w:rFonts w:ascii="Times New Roman" w:hAnsi="Times New Roman" w:cs="Times New Roman"/>
        </w:rPr>
        <w:t xml:space="preserve">. </w:t>
      </w:r>
    </w:p>
    <w:p w14:paraId="1D8724D9" w14:textId="665B997E" w:rsidR="00BE7CFC" w:rsidRDefault="00BE7CFC" w:rsidP="00BD239F">
      <w:pPr>
        <w:spacing w:before="240" w:line="480" w:lineRule="auto"/>
        <w:rPr>
          <w:rFonts w:ascii="Times New Roman" w:hAnsi="Times New Roman" w:cs="Times New Roman"/>
        </w:rPr>
      </w:pPr>
      <w:r>
        <w:rPr>
          <w:rFonts w:ascii="Times New Roman" w:hAnsi="Times New Roman" w:cs="Times New Roman"/>
        </w:rPr>
        <w:tab/>
        <w:t>The hand-horn was known for its out-of-doors quality and its very quaint sound. The stopped notes' sounds, though nearly indistinguishable by the great</w:t>
      </w:r>
      <w:r w:rsidR="00EA0F5E">
        <w:rPr>
          <w:rFonts w:ascii="Times New Roman" w:hAnsi="Times New Roman" w:cs="Times New Roman"/>
        </w:rPr>
        <w:t>est</w:t>
      </w:r>
      <w:r>
        <w:rPr>
          <w:rFonts w:ascii="Times New Roman" w:hAnsi="Times New Roman" w:cs="Times New Roman"/>
        </w:rPr>
        <w:t xml:space="preserve"> players, became the idiomatic "cuteness" that defined the true nature of the horn. The valves, in more way</w:t>
      </w:r>
      <w:r w:rsidR="00EA0F5E">
        <w:rPr>
          <w:rFonts w:ascii="Times New Roman" w:hAnsi="Times New Roman" w:cs="Times New Roman"/>
        </w:rPr>
        <w:t xml:space="preserve">s than one, deprived the listener of this </w:t>
      </w:r>
      <w:r w:rsidR="00CB7C63">
        <w:rPr>
          <w:rFonts w:ascii="Times New Roman" w:hAnsi="Times New Roman" w:cs="Times New Roman"/>
        </w:rPr>
        <w:t>sound, which</w:t>
      </w:r>
      <w:r>
        <w:rPr>
          <w:rFonts w:ascii="Times New Roman" w:hAnsi="Times New Roman" w:cs="Times New Roman"/>
        </w:rPr>
        <w:t xml:space="preserve"> led to it being rejected by composers and audiences alike for many years. </w:t>
      </w:r>
    </w:p>
    <w:p w14:paraId="4710E198" w14:textId="34C9ACC2" w:rsidR="00BE7CFC" w:rsidRDefault="00BE7CFC" w:rsidP="00BD239F">
      <w:pPr>
        <w:spacing w:before="240" w:line="480" w:lineRule="auto"/>
        <w:rPr>
          <w:rFonts w:ascii="Times New Roman" w:hAnsi="Times New Roman" w:cs="Times New Roman"/>
        </w:rPr>
      </w:pPr>
      <w:r>
        <w:rPr>
          <w:rFonts w:ascii="Times New Roman" w:hAnsi="Times New Roman" w:cs="Times New Roman"/>
        </w:rPr>
        <w:tab/>
      </w:r>
      <w:r w:rsidR="004E09E7">
        <w:rPr>
          <w:rFonts w:ascii="Times New Roman" w:hAnsi="Times New Roman" w:cs="Times New Roman"/>
        </w:rPr>
        <w:t>The first attempt at a chromatic-by-mechanical horn was by Köbel as early as 1760. This horn had two valves - pistons - that raised the pitch a half step and a whole step respectively.</w:t>
      </w:r>
      <w:r w:rsidR="00B92A6C">
        <w:rPr>
          <w:rStyle w:val="FootnoteReference"/>
          <w:rFonts w:ascii="Times New Roman" w:hAnsi="Times New Roman" w:cs="Times New Roman"/>
        </w:rPr>
        <w:footnoteReference w:id="13"/>
      </w:r>
      <w:r w:rsidR="004E09E7">
        <w:rPr>
          <w:rFonts w:ascii="Times New Roman" w:hAnsi="Times New Roman" w:cs="Times New Roman"/>
        </w:rPr>
        <w:t xml:space="preserve"> This idea, though not the specific design, caught the attention of many others who sought to solve a major issue of horn players: the heavy and awkward cases. With as many as 8 or 9 orchestral crooks and the horn itself without modern carrying cases, it was very cumbersome to carry a horn to different locations in order to perform as well a</w:t>
      </w:r>
      <w:r w:rsidR="00EA0F5E">
        <w:rPr>
          <w:rFonts w:ascii="Times New Roman" w:hAnsi="Times New Roman" w:cs="Times New Roman"/>
        </w:rPr>
        <w:t>s a</w:t>
      </w:r>
      <w:r w:rsidR="004E09E7">
        <w:rPr>
          <w:rFonts w:ascii="Times New Roman" w:hAnsi="Times New Roman" w:cs="Times New Roman"/>
        </w:rPr>
        <w:t xml:space="preserve"> performer's daily commute from home to rehearsal. The main idea of the valves was not to be rid of hand-stopping, but to be rid of the crooks or at least limit the number that would need to be carried. </w:t>
      </w:r>
    </w:p>
    <w:p w14:paraId="379E663B" w14:textId="4C1BF439" w:rsidR="00411853" w:rsidRDefault="004E09E7" w:rsidP="00BD239F">
      <w:pPr>
        <w:spacing w:before="240" w:line="480" w:lineRule="auto"/>
        <w:rPr>
          <w:rFonts w:ascii="Times New Roman" w:hAnsi="Times New Roman" w:cs="Times New Roman"/>
        </w:rPr>
      </w:pPr>
      <w:r>
        <w:rPr>
          <w:rFonts w:ascii="Times New Roman" w:hAnsi="Times New Roman" w:cs="Times New Roman"/>
        </w:rPr>
        <w:tab/>
        <w:t>Charles Clagget was the first</w:t>
      </w:r>
      <w:r w:rsidR="004464D7">
        <w:rPr>
          <w:rFonts w:ascii="Times New Roman" w:hAnsi="Times New Roman" w:cs="Times New Roman"/>
        </w:rPr>
        <w:t xml:space="preserve"> to use a valve system based on the principle</w:t>
      </w:r>
      <w:r>
        <w:rPr>
          <w:rFonts w:ascii="Times New Roman" w:hAnsi="Times New Roman" w:cs="Times New Roman"/>
        </w:rPr>
        <w:t xml:space="preserve"> we use today. His horn consisted of two separate horns a half-step apart brought together at the mouthpiece pipe with a small mechanism that switched the mouthpiece to the opposite horn. </w:t>
      </w:r>
      <w:r w:rsidR="00411853">
        <w:rPr>
          <w:rFonts w:ascii="Times New Roman" w:hAnsi="Times New Roman" w:cs="Times New Roman"/>
        </w:rPr>
        <w:t xml:space="preserve">However, the intonation and sound did not hold up and his particular design did </w:t>
      </w:r>
      <w:r w:rsidR="00EA0F5E">
        <w:rPr>
          <w:rFonts w:ascii="Times New Roman" w:hAnsi="Times New Roman" w:cs="Times New Roman"/>
        </w:rPr>
        <w:t>gather much acclaim</w:t>
      </w:r>
      <w:r w:rsidR="00411853">
        <w:rPr>
          <w:rFonts w:ascii="Times New Roman" w:hAnsi="Times New Roman" w:cs="Times New Roman"/>
        </w:rPr>
        <w:t xml:space="preserve">. </w:t>
      </w:r>
    </w:p>
    <w:p w14:paraId="5C98D456" w14:textId="1D5D9942" w:rsidR="004E09E7" w:rsidRDefault="00411853" w:rsidP="00BD239F">
      <w:pPr>
        <w:spacing w:before="240" w:line="480" w:lineRule="auto"/>
        <w:rPr>
          <w:rFonts w:ascii="Times New Roman" w:hAnsi="Times New Roman" w:cs="Times New Roman"/>
        </w:rPr>
      </w:pPr>
      <w:r>
        <w:rPr>
          <w:rFonts w:ascii="Times New Roman" w:hAnsi="Times New Roman" w:cs="Times New Roman"/>
        </w:rPr>
        <w:tab/>
        <w:t>The valves from Köbel and another maker, Stözel, had a general fault that was eventually corrected by Meifred and Labbave: the lack of additional tubing. Meifred and Labbave were the first makers to add additional tubing that the air would run through with the valve depressed and not run through if the valve was not depressed</w:t>
      </w:r>
      <w:r w:rsidR="00EA0F5E">
        <w:rPr>
          <w:rFonts w:ascii="Times New Roman" w:hAnsi="Times New Roman" w:cs="Times New Roman"/>
        </w:rPr>
        <w:t>.</w:t>
      </w:r>
      <w:r w:rsidR="00B92A6C">
        <w:rPr>
          <w:rStyle w:val="FootnoteReference"/>
          <w:rFonts w:ascii="Times New Roman" w:hAnsi="Times New Roman" w:cs="Times New Roman"/>
        </w:rPr>
        <w:footnoteReference w:id="14"/>
      </w:r>
      <w:r>
        <w:rPr>
          <w:rFonts w:ascii="Times New Roman" w:hAnsi="Times New Roman" w:cs="Times New Roman"/>
        </w:rPr>
        <w:t xml:space="preserve"> They also created tubular valves instead of square valves and a screw that guided the valve as it went down to eliminate some of the tendency for the valves to get stuck. At this point in time, the horn used a combination of valves, crooks, hand-stopping, and a main tuning slide to adjust for intonation, clarity, and the playability of particular pitches. </w:t>
      </w:r>
    </w:p>
    <w:p w14:paraId="7E872B51" w14:textId="00E38232" w:rsidR="00411853" w:rsidRDefault="00411853" w:rsidP="00BD239F">
      <w:pPr>
        <w:spacing w:before="240" w:line="480" w:lineRule="auto"/>
        <w:rPr>
          <w:rFonts w:ascii="Times New Roman" w:hAnsi="Times New Roman" w:cs="Times New Roman"/>
        </w:rPr>
      </w:pPr>
      <w:r>
        <w:rPr>
          <w:rFonts w:ascii="Times New Roman" w:hAnsi="Times New Roman" w:cs="Times New Roman"/>
        </w:rPr>
        <w:tab/>
        <w:t xml:space="preserve">While the Meidfred and Labbave horn became somewhat of the standard at that time for those who accepted the valve, there were many other types of valves invented during this time period. This included twin-pistons, ascending pistons, and swivel valves. All of these </w:t>
      </w:r>
      <w:r w:rsidR="00CB7C63">
        <w:rPr>
          <w:rFonts w:ascii="Times New Roman" w:hAnsi="Times New Roman" w:cs="Times New Roman"/>
        </w:rPr>
        <w:t>types</w:t>
      </w:r>
      <w:r>
        <w:rPr>
          <w:rFonts w:ascii="Times New Roman" w:hAnsi="Times New Roman" w:cs="Times New Roman"/>
        </w:rPr>
        <w:t xml:space="preserve"> of valves appeared and were generally successful </w:t>
      </w:r>
      <w:r w:rsidR="00515E5D">
        <w:rPr>
          <w:rFonts w:ascii="Times New Roman" w:hAnsi="Times New Roman" w:cs="Times New Roman"/>
        </w:rPr>
        <w:t xml:space="preserve">for a short while before shortcomings were seen in all of them. </w:t>
      </w:r>
      <w:r>
        <w:rPr>
          <w:rFonts w:ascii="Times New Roman" w:hAnsi="Times New Roman" w:cs="Times New Roman"/>
        </w:rPr>
        <w:t xml:space="preserve"> </w:t>
      </w:r>
    </w:p>
    <w:p w14:paraId="7CFC07C7" w14:textId="0F403B42" w:rsidR="00515E5D" w:rsidRDefault="00515E5D" w:rsidP="00BD239F">
      <w:pPr>
        <w:spacing w:before="240" w:line="480" w:lineRule="auto"/>
        <w:rPr>
          <w:rFonts w:ascii="Times New Roman" w:hAnsi="Times New Roman" w:cs="Times New Roman"/>
        </w:rPr>
      </w:pPr>
      <w:r>
        <w:rPr>
          <w:rFonts w:ascii="Times New Roman" w:hAnsi="Times New Roman" w:cs="Times New Roman"/>
        </w:rPr>
        <w:tab/>
        <w:t>In 1832, Joseph Riedl revealed an invention that would have the biggest impact on the development of the horn we play today: the rotary valve. This consisted of a brass or silver rotor with two channels inside of the casing. When the rotor is not pressed the air goes straight through the horn. When the rotor is pressed, the air is diverted through the slide attached to the rotor and then back through the rest of the horn.</w:t>
      </w:r>
      <w:r w:rsidR="00B92A6C">
        <w:rPr>
          <w:rStyle w:val="FootnoteReference"/>
          <w:rFonts w:ascii="Times New Roman" w:hAnsi="Times New Roman" w:cs="Times New Roman"/>
        </w:rPr>
        <w:footnoteReference w:id="15"/>
      </w:r>
      <w:r>
        <w:rPr>
          <w:rFonts w:ascii="Times New Roman" w:hAnsi="Times New Roman" w:cs="Times New Roman"/>
        </w:rPr>
        <w:t xml:space="preserve"> This idea caught</w:t>
      </w:r>
      <w:r w:rsidR="004464D7">
        <w:rPr>
          <w:rFonts w:ascii="Times New Roman" w:hAnsi="Times New Roman" w:cs="Times New Roman"/>
        </w:rPr>
        <w:t xml:space="preserve"> on almost immediately </w:t>
      </w:r>
      <w:r>
        <w:rPr>
          <w:rFonts w:ascii="Times New Roman" w:hAnsi="Times New Roman" w:cs="Times New Roman"/>
        </w:rPr>
        <w:t xml:space="preserve">everywhere except England, France, and Belgium as the rotor created a very smooth change and was much less likely to malfunction or become stuck as the piston was. Through many other developments and tastes, this horn eventually led to the double horn (F/Bb) that we play on today. </w:t>
      </w:r>
    </w:p>
    <w:p w14:paraId="1E621277" w14:textId="5BA1B841" w:rsidR="00515E5D" w:rsidRDefault="00515E5D" w:rsidP="00BD239F">
      <w:pPr>
        <w:spacing w:before="240" w:line="480" w:lineRule="auto"/>
        <w:rPr>
          <w:rFonts w:ascii="Times New Roman" w:hAnsi="Times New Roman" w:cs="Times New Roman"/>
        </w:rPr>
      </w:pPr>
      <w:r>
        <w:rPr>
          <w:rFonts w:ascii="Times New Roman" w:hAnsi="Times New Roman" w:cs="Times New Roman"/>
        </w:rPr>
        <w:tab/>
        <w:t>One very interesting idea that came just after the rotor that did</w:t>
      </w:r>
      <w:r w:rsidR="00EA0F5E">
        <w:rPr>
          <w:rFonts w:ascii="Times New Roman" w:hAnsi="Times New Roman" w:cs="Times New Roman"/>
        </w:rPr>
        <w:t xml:space="preserve"> not</w:t>
      </w:r>
      <w:r>
        <w:rPr>
          <w:rFonts w:ascii="Times New Roman" w:hAnsi="Times New Roman" w:cs="Times New Roman"/>
        </w:rPr>
        <w:t xml:space="preserve"> </w:t>
      </w:r>
      <w:r w:rsidR="00B92A6C">
        <w:rPr>
          <w:rFonts w:ascii="Times New Roman" w:hAnsi="Times New Roman" w:cs="Times New Roman"/>
        </w:rPr>
        <w:t xml:space="preserve">share in the rotary valve's prolonged success was </w:t>
      </w:r>
      <w:r>
        <w:rPr>
          <w:rFonts w:ascii="Times New Roman" w:hAnsi="Times New Roman" w:cs="Times New Roman"/>
        </w:rPr>
        <w:t xml:space="preserve">the omnitonic horn. As previously mentioned, horn players were seeking a solution to the awkward heaviness of the horn. In Germany, this was solved through the invention and continuous improvement to the valve system. As the valves were invented, they mostly consisted of two valve systems that could put their horns in F, E, Eb, and D. The players would then, through </w:t>
      </w:r>
      <w:r w:rsidR="00B92A6C">
        <w:rPr>
          <w:rFonts w:ascii="Times New Roman" w:hAnsi="Times New Roman" w:cs="Times New Roman"/>
        </w:rPr>
        <w:t>a</w:t>
      </w:r>
      <w:r>
        <w:rPr>
          <w:rFonts w:ascii="Times New Roman" w:hAnsi="Times New Roman" w:cs="Times New Roman"/>
        </w:rPr>
        <w:t xml:space="preserve"> combination of hand stopping and transposition skills, be able to play every note on the horn. In France, however, this was solved through the omnitonic horn. </w:t>
      </w:r>
      <w:r w:rsidR="001B37B8">
        <w:rPr>
          <w:rFonts w:ascii="Times New Roman" w:hAnsi="Times New Roman" w:cs="Times New Roman"/>
        </w:rPr>
        <w:t>This horn contained all 9 tonalities that the horn player was used to playing in. To change the tonality, you would move the slide to the appropriate position and fix it in place with the spring catch. This invention, especially in France, predominated valve systems in order to prevent the loss of the hand-</w:t>
      </w:r>
      <w:r w:rsidR="00CB7C63">
        <w:rPr>
          <w:rFonts w:ascii="Times New Roman" w:hAnsi="Times New Roman" w:cs="Times New Roman"/>
        </w:rPr>
        <w:t>horn,</w:t>
      </w:r>
      <w:r w:rsidR="001B37B8">
        <w:rPr>
          <w:rFonts w:ascii="Times New Roman" w:hAnsi="Times New Roman" w:cs="Times New Roman"/>
        </w:rPr>
        <w:t xml:space="preserve"> as many feared that the instrument would fade away completely. Instead of hearing the stopped note as "strange," they saw it as a peculiar quality possessed by no other instrument.</w:t>
      </w:r>
      <w:r w:rsidR="00B92A6C">
        <w:rPr>
          <w:rStyle w:val="FootnoteReference"/>
          <w:rFonts w:ascii="Times New Roman" w:hAnsi="Times New Roman" w:cs="Times New Roman"/>
        </w:rPr>
        <w:footnoteReference w:id="16"/>
      </w:r>
      <w:r w:rsidR="001B37B8">
        <w:rPr>
          <w:rFonts w:ascii="Times New Roman" w:hAnsi="Times New Roman" w:cs="Times New Roman"/>
        </w:rPr>
        <w:t xml:space="preserve"> </w:t>
      </w:r>
    </w:p>
    <w:p w14:paraId="16C01365" w14:textId="29209F73" w:rsidR="001B37B8" w:rsidRDefault="001B37B8" w:rsidP="00BD239F">
      <w:pPr>
        <w:spacing w:before="240" w:line="480" w:lineRule="auto"/>
        <w:rPr>
          <w:rFonts w:ascii="Times New Roman" w:hAnsi="Times New Roman" w:cs="Times New Roman"/>
          <w:b/>
          <w:u w:val="single"/>
        </w:rPr>
      </w:pPr>
      <w:r>
        <w:rPr>
          <w:rFonts w:ascii="Times New Roman" w:hAnsi="Times New Roman" w:cs="Times New Roman"/>
          <w:b/>
          <w:u w:val="single"/>
        </w:rPr>
        <w:t>A Summary of Evolution</w:t>
      </w:r>
    </w:p>
    <w:p w14:paraId="6391BB78" w14:textId="3D5E177B" w:rsidR="001B37B8" w:rsidRDefault="001B37B8" w:rsidP="00BD239F">
      <w:pPr>
        <w:spacing w:before="240" w:line="480" w:lineRule="auto"/>
        <w:rPr>
          <w:rFonts w:ascii="Times New Roman" w:hAnsi="Times New Roman" w:cs="Times New Roman"/>
        </w:rPr>
      </w:pPr>
      <w:r>
        <w:rPr>
          <w:rFonts w:ascii="Times New Roman" w:hAnsi="Times New Roman" w:cs="Times New Roman"/>
        </w:rPr>
        <w:tab/>
        <w:t>It is a fact that no other instrument has a more varied existenc</w:t>
      </w:r>
      <w:r w:rsidR="004464D7">
        <w:rPr>
          <w:rFonts w:ascii="Times New Roman" w:hAnsi="Times New Roman" w:cs="Times New Roman"/>
        </w:rPr>
        <w:t>e than the horn. From the late Seventeenth C</w:t>
      </w:r>
      <w:r>
        <w:rPr>
          <w:rFonts w:ascii="Times New Roman" w:hAnsi="Times New Roman" w:cs="Times New Roman"/>
        </w:rPr>
        <w:t xml:space="preserve">entury to 1750, the horn was in a simple form. Throughout this time, it changed only through the increase of its length. It found its idiomatic nature in the hunting calls of the court of Louis XIV and through the trumpet-like quality of the orchestral horn realized through Bach and his contemporaries. </w:t>
      </w:r>
    </w:p>
    <w:p w14:paraId="5B66FB55" w14:textId="66FDF4E3" w:rsidR="001B37B8" w:rsidRDefault="001B37B8" w:rsidP="00BD239F">
      <w:pPr>
        <w:spacing w:before="240" w:line="480" w:lineRule="auto"/>
        <w:rPr>
          <w:rFonts w:ascii="Times New Roman" w:hAnsi="Times New Roman" w:cs="Times New Roman"/>
        </w:rPr>
      </w:pPr>
      <w:r>
        <w:rPr>
          <w:rFonts w:ascii="Times New Roman" w:hAnsi="Times New Roman" w:cs="Times New Roman"/>
        </w:rPr>
        <w:tab/>
        <w:t>Over the next century (1750-1850), hand horn technique began, grew, and faded. The low range became possible and appreciated due to the added pitches available through hand-stopping. The hor</w:t>
      </w:r>
      <w:r w:rsidR="004464D7">
        <w:rPr>
          <w:rFonts w:ascii="Times New Roman" w:hAnsi="Times New Roman" w:cs="Times New Roman"/>
        </w:rPr>
        <w:t>n also found itself in the spot</w:t>
      </w:r>
      <w:r>
        <w:rPr>
          <w:rFonts w:ascii="Times New Roman" w:hAnsi="Times New Roman" w:cs="Times New Roman"/>
        </w:rPr>
        <w:t xml:space="preserve">light as an accepted solo instrument in courts across the whole of Europe. Due to improvements in design, the horn also gained an ability to blend in an orchestra as it never had before. </w:t>
      </w:r>
    </w:p>
    <w:p w14:paraId="694E71FB" w14:textId="2ED52F17" w:rsidR="00C225C0" w:rsidRDefault="004464D7" w:rsidP="00BD239F">
      <w:pPr>
        <w:spacing w:before="240" w:line="480" w:lineRule="auto"/>
        <w:rPr>
          <w:rFonts w:ascii="Times New Roman" w:hAnsi="Times New Roman" w:cs="Times New Roman"/>
        </w:rPr>
      </w:pPr>
      <w:r>
        <w:rPr>
          <w:rFonts w:ascii="Times New Roman" w:hAnsi="Times New Roman" w:cs="Times New Roman"/>
        </w:rPr>
        <w:tab/>
        <w:t>In the early Nineteenth C</w:t>
      </w:r>
      <w:r w:rsidR="00C225C0">
        <w:rPr>
          <w:rFonts w:ascii="Times New Roman" w:hAnsi="Times New Roman" w:cs="Times New Roman"/>
        </w:rPr>
        <w:t>entury, a new invention came to the horn: the valve. These changes came very slowly and unsu</w:t>
      </w:r>
      <w:r w:rsidR="00EA0F5E">
        <w:rPr>
          <w:rFonts w:ascii="Times New Roman" w:hAnsi="Times New Roman" w:cs="Times New Roman"/>
        </w:rPr>
        <w:t>ccessfully at first. This was</w:t>
      </w:r>
      <w:r w:rsidR="00C225C0">
        <w:rPr>
          <w:rFonts w:ascii="Times New Roman" w:hAnsi="Times New Roman" w:cs="Times New Roman"/>
        </w:rPr>
        <w:t xml:space="preserve"> due in part to players' infatuation with hand-stopping and in part to the faulty nature of the first valve systems. While today, we use the valves to find over three octaves of chromatic pitches, the first valves were simply seen as a way to change crooks in an easier fashion; they did not necessarily replace hand-stopping. As the years went by, the horn developed into the Bb/F horn that we play today due to a variety of factors. Even France, the longest holdout, eventually incorporated valves into their horns as it became the dominant horn of the modern era. </w:t>
      </w:r>
    </w:p>
    <w:p w14:paraId="312AD66E" w14:textId="60FE0117" w:rsidR="00C225C0" w:rsidRDefault="00C225C0" w:rsidP="00BD239F">
      <w:pPr>
        <w:spacing w:before="240" w:line="480" w:lineRule="auto"/>
        <w:rPr>
          <w:rFonts w:ascii="Times New Roman" w:hAnsi="Times New Roman" w:cs="Times New Roman"/>
        </w:rPr>
      </w:pPr>
      <w:r>
        <w:rPr>
          <w:rFonts w:ascii="Times New Roman" w:hAnsi="Times New Roman" w:cs="Times New Roman"/>
        </w:rPr>
        <w:tab/>
        <w:t>In the end, it comes down to artistry. There are many problems with the French horn throughout the course of history and even today</w:t>
      </w:r>
      <w:r w:rsidR="00A11112">
        <w:rPr>
          <w:rFonts w:ascii="Times New Roman" w:hAnsi="Times New Roman" w:cs="Times New Roman"/>
        </w:rPr>
        <w:t>, but it is these "problems" that create the horns idi</w:t>
      </w:r>
      <w:r w:rsidR="00EA0F5E">
        <w:rPr>
          <w:rFonts w:ascii="Times New Roman" w:hAnsi="Times New Roman" w:cs="Times New Roman"/>
        </w:rPr>
        <w:t>omatic sound and it is up to</w:t>
      </w:r>
      <w:r w:rsidR="00A11112">
        <w:rPr>
          <w:rFonts w:ascii="Times New Roman" w:hAnsi="Times New Roman" w:cs="Times New Roman"/>
        </w:rPr>
        <w:t xml:space="preserve"> artists to overcome the difficulties and bathe in the joy of the sound of the horn. </w:t>
      </w:r>
    </w:p>
    <w:p w14:paraId="62A36657" w14:textId="77777777" w:rsidR="00DE2DAC" w:rsidRDefault="00DE2DAC" w:rsidP="00BD239F">
      <w:pPr>
        <w:spacing w:before="240" w:line="480" w:lineRule="auto"/>
        <w:rPr>
          <w:rFonts w:ascii="Times New Roman" w:hAnsi="Times New Roman" w:cs="Times New Roman"/>
        </w:rPr>
      </w:pPr>
    </w:p>
    <w:p w14:paraId="2A64D1CC" w14:textId="777EA027" w:rsidR="00E541D2" w:rsidRDefault="00EA0F5E" w:rsidP="00E541D2">
      <w:pPr>
        <w:spacing w:before="240" w:line="48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How the Hand-</w:t>
      </w:r>
      <w:r w:rsidR="00DE2DAC">
        <w:rPr>
          <w:rFonts w:ascii="Times New Roman" w:hAnsi="Times New Roman" w:cs="Times New Roman"/>
          <w:b/>
          <w:sz w:val="32"/>
          <w:szCs w:val="32"/>
          <w:u w:val="single"/>
        </w:rPr>
        <w:t xml:space="preserve">Horn Impacts Today's Performance </w:t>
      </w:r>
    </w:p>
    <w:p w14:paraId="3DB7372C" w14:textId="203C47AF" w:rsidR="00DE2DAC" w:rsidRDefault="00E541D2" w:rsidP="00E541D2">
      <w:pPr>
        <w:spacing w:before="240" w:line="480" w:lineRule="auto"/>
        <w:rPr>
          <w:rFonts w:ascii="Times New Roman" w:hAnsi="Times New Roman" w:cs="Times New Roman"/>
        </w:rPr>
      </w:pPr>
      <w:r>
        <w:rPr>
          <w:rFonts w:ascii="Times New Roman" w:hAnsi="Times New Roman" w:cs="Times New Roman"/>
        </w:rPr>
        <w:tab/>
        <w:t>The horn we play today (Double F/Bb) is very established in the tradition of orchestral, band, solo, chamber, and even jazz traditions.</w:t>
      </w:r>
      <w:r w:rsidR="00A11F61">
        <w:rPr>
          <w:rFonts w:ascii="Times New Roman" w:hAnsi="Times New Roman" w:cs="Times New Roman"/>
        </w:rPr>
        <w:t xml:space="preserve"> However, even today, with triple horn becoming more popular among professional orchestras, the horn is constantly evolving.</w:t>
      </w:r>
      <w:r>
        <w:rPr>
          <w:rFonts w:ascii="Times New Roman" w:hAnsi="Times New Roman" w:cs="Times New Roman"/>
        </w:rPr>
        <w:t xml:space="preserve"> From its humble beginnings, the horn has grown to be a major foundation in some of the most fundament</w:t>
      </w:r>
      <w:r w:rsidR="004464D7">
        <w:rPr>
          <w:rFonts w:ascii="Times New Roman" w:hAnsi="Times New Roman" w:cs="Times New Roman"/>
        </w:rPr>
        <w:t xml:space="preserve">al ensembles in the history of Western </w:t>
      </w:r>
      <w:r>
        <w:rPr>
          <w:rFonts w:ascii="Times New Roman" w:hAnsi="Times New Roman" w:cs="Times New Roman"/>
        </w:rPr>
        <w:t>music. In so many ways, the horn has evolved; however, there are many things to</w:t>
      </w:r>
      <w:r w:rsidR="00EA0F5E">
        <w:rPr>
          <w:rFonts w:ascii="Times New Roman" w:hAnsi="Times New Roman" w:cs="Times New Roman"/>
        </w:rPr>
        <w:t xml:space="preserve"> learn from the past. Though</w:t>
      </w:r>
      <w:r>
        <w:rPr>
          <w:rFonts w:ascii="Times New Roman" w:hAnsi="Times New Roman" w:cs="Times New Roman"/>
        </w:rPr>
        <w:t xml:space="preserve"> we no lo</w:t>
      </w:r>
      <w:r w:rsidR="00885413">
        <w:rPr>
          <w:rFonts w:ascii="Times New Roman" w:hAnsi="Times New Roman" w:cs="Times New Roman"/>
        </w:rPr>
        <w:t xml:space="preserve">nger have the need for hand-horn technique, learning to play the hand-horn and understanding its technique can be an invaluable asset in navigating the difficulties of the modern horn as well as comprehending the nature of the pieces in our repertoire originally written for hand-horn. </w:t>
      </w:r>
    </w:p>
    <w:p w14:paraId="5BFB9338" w14:textId="3B883CAD" w:rsidR="00885413" w:rsidRDefault="00885413" w:rsidP="00E541D2">
      <w:pPr>
        <w:spacing w:before="240" w:line="480" w:lineRule="auto"/>
        <w:rPr>
          <w:rFonts w:ascii="Times New Roman" w:hAnsi="Times New Roman" w:cs="Times New Roman"/>
          <w:b/>
          <w:u w:val="single"/>
        </w:rPr>
      </w:pPr>
      <w:r>
        <w:rPr>
          <w:rFonts w:ascii="Times New Roman" w:hAnsi="Times New Roman" w:cs="Times New Roman"/>
          <w:b/>
          <w:u w:val="single"/>
        </w:rPr>
        <w:t xml:space="preserve">Ideas from Experience </w:t>
      </w:r>
    </w:p>
    <w:p w14:paraId="5D4BAF12" w14:textId="7F234BA9" w:rsidR="00885413" w:rsidRDefault="00885413" w:rsidP="00E541D2">
      <w:pPr>
        <w:spacing w:before="240" w:line="480" w:lineRule="auto"/>
        <w:rPr>
          <w:rFonts w:ascii="Times New Roman" w:hAnsi="Times New Roman" w:cs="Times New Roman"/>
        </w:rPr>
      </w:pPr>
      <w:r>
        <w:rPr>
          <w:rFonts w:ascii="Times New Roman" w:hAnsi="Times New Roman" w:cs="Times New Roman"/>
        </w:rPr>
        <w:tab/>
      </w:r>
      <w:r w:rsidR="005E7A89">
        <w:rPr>
          <w:rFonts w:ascii="Times New Roman" w:hAnsi="Times New Roman" w:cs="Times New Roman"/>
        </w:rPr>
        <w:t xml:space="preserve">During </w:t>
      </w:r>
      <w:r w:rsidR="00D65545">
        <w:rPr>
          <w:rFonts w:ascii="Times New Roman" w:hAnsi="Times New Roman" w:cs="Times New Roman"/>
        </w:rPr>
        <w:t>the past three months, I have been studying hand-horn technique in order to present my findings and develop my own playi</w:t>
      </w:r>
      <w:r w:rsidR="00EF5854">
        <w:rPr>
          <w:rFonts w:ascii="Times New Roman" w:hAnsi="Times New Roman" w:cs="Times New Roman"/>
        </w:rPr>
        <w:t>ng on the modern horn. While our modern horn and hand-horn have different challenges, many of the difficulties of our horn are ampli</w:t>
      </w:r>
      <w:r w:rsidR="00EA0F5E">
        <w:rPr>
          <w:rFonts w:ascii="Times New Roman" w:hAnsi="Times New Roman" w:cs="Times New Roman"/>
        </w:rPr>
        <w:t>fied on the hand-horn. T</w:t>
      </w:r>
      <w:r w:rsidR="00EF5854">
        <w:rPr>
          <w:rFonts w:ascii="Times New Roman" w:hAnsi="Times New Roman" w:cs="Times New Roman"/>
        </w:rPr>
        <w:t xml:space="preserve">his may seem counter-productive in improving your own playing, </w:t>
      </w:r>
      <w:r w:rsidR="00EA0F5E">
        <w:rPr>
          <w:rFonts w:ascii="Times New Roman" w:hAnsi="Times New Roman" w:cs="Times New Roman"/>
        </w:rPr>
        <w:t>but the</w:t>
      </w:r>
      <w:r w:rsidR="00EF5854">
        <w:rPr>
          <w:rFonts w:ascii="Times New Roman" w:hAnsi="Times New Roman" w:cs="Times New Roman"/>
        </w:rPr>
        <w:t xml:space="preserve"> amplification can serve to point out the shortcomings on your modern horn in a way that allows you to specifically target them. Th</w:t>
      </w:r>
      <w:r w:rsidR="00F522A2">
        <w:rPr>
          <w:rFonts w:ascii="Times New Roman" w:hAnsi="Times New Roman" w:cs="Times New Roman"/>
        </w:rPr>
        <w:t>ese shortcomings include pitch, tone, and</w:t>
      </w:r>
      <w:r w:rsidR="000D2629">
        <w:rPr>
          <w:rFonts w:ascii="Times New Roman" w:hAnsi="Times New Roman" w:cs="Times New Roman"/>
        </w:rPr>
        <w:t xml:space="preserve"> phrasing. </w:t>
      </w:r>
    </w:p>
    <w:p w14:paraId="369FFBDB" w14:textId="77777777" w:rsidR="004464D7" w:rsidRDefault="004464D7" w:rsidP="00E541D2">
      <w:pPr>
        <w:spacing w:before="240" w:line="480" w:lineRule="auto"/>
        <w:rPr>
          <w:rFonts w:ascii="Times New Roman" w:hAnsi="Times New Roman" w:cs="Times New Roman"/>
          <w:b/>
          <w:u w:val="single"/>
        </w:rPr>
      </w:pPr>
    </w:p>
    <w:p w14:paraId="27CF788D" w14:textId="3FBFA815" w:rsidR="000D2629" w:rsidRDefault="000D2629" w:rsidP="00E541D2">
      <w:pPr>
        <w:spacing w:before="240" w:line="480" w:lineRule="auto"/>
        <w:rPr>
          <w:rFonts w:ascii="Times New Roman" w:hAnsi="Times New Roman" w:cs="Times New Roman"/>
          <w:b/>
          <w:u w:val="single"/>
        </w:rPr>
      </w:pPr>
      <w:r>
        <w:rPr>
          <w:rFonts w:ascii="Times New Roman" w:hAnsi="Times New Roman" w:cs="Times New Roman"/>
          <w:b/>
          <w:u w:val="single"/>
        </w:rPr>
        <w:t xml:space="preserve">Pitch </w:t>
      </w:r>
    </w:p>
    <w:p w14:paraId="7260F572" w14:textId="2F5A376D" w:rsidR="000D2629" w:rsidRDefault="000D2629" w:rsidP="00E541D2">
      <w:pPr>
        <w:spacing w:before="240" w:line="480" w:lineRule="auto"/>
        <w:rPr>
          <w:rFonts w:ascii="Times New Roman" w:hAnsi="Times New Roman" w:cs="Times New Roman"/>
        </w:rPr>
      </w:pPr>
      <w:r>
        <w:rPr>
          <w:rFonts w:ascii="Times New Roman" w:hAnsi="Times New Roman" w:cs="Times New Roman"/>
        </w:rPr>
        <w:tab/>
        <w:t>Pitch is the bane of instrumentalists from the first day they pick</w:t>
      </w:r>
      <w:r w:rsidR="000B59E7">
        <w:rPr>
          <w:rFonts w:ascii="Times New Roman" w:hAnsi="Times New Roman" w:cs="Times New Roman"/>
        </w:rPr>
        <w:t xml:space="preserve"> up</w:t>
      </w:r>
      <w:r>
        <w:rPr>
          <w:rFonts w:ascii="Times New Roman" w:hAnsi="Times New Roman" w:cs="Times New Roman"/>
        </w:rPr>
        <w:t xml:space="preserve"> their horn. This is very true for brass players and dangerously true for hornists in particular. Due</w:t>
      </w:r>
      <w:r w:rsidR="000B59E7">
        <w:rPr>
          <w:rFonts w:ascii="Times New Roman" w:hAnsi="Times New Roman" w:cs="Times New Roman"/>
        </w:rPr>
        <w:t xml:space="preserve"> to</w:t>
      </w:r>
      <w:r>
        <w:rPr>
          <w:rFonts w:ascii="Times New Roman" w:hAnsi="Times New Roman" w:cs="Times New Roman"/>
        </w:rPr>
        <w:t xml:space="preserve"> where the range of the horn fits in the harmonic series, as you play higher on the horn the partials get much closer together than do the partials on the cylindrical brass instruments such as the trumpet or trombone. This issue</w:t>
      </w:r>
      <w:r w:rsidR="000B59E7">
        <w:rPr>
          <w:rFonts w:ascii="Times New Roman" w:hAnsi="Times New Roman" w:cs="Times New Roman"/>
        </w:rPr>
        <w:t>,</w:t>
      </w:r>
      <w:r>
        <w:rPr>
          <w:rFonts w:ascii="Times New Roman" w:hAnsi="Times New Roman" w:cs="Times New Roman"/>
        </w:rPr>
        <w:t xml:space="preserve"> in addition to </w:t>
      </w:r>
      <w:r w:rsidR="000B59E7">
        <w:rPr>
          <w:rFonts w:ascii="Times New Roman" w:hAnsi="Times New Roman" w:cs="Times New Roman"/>
        </w:rPr>
        <w:t xml:space="preserve">the small mouthpiece and the more than three octave range required in more modern music, makes the horn unreliable at its best and dastardly evasive at its worst. One way to practice this pitch issue is to learn to play the hand-horn. </w:t>
      </w:r>
    </w:p>
    <w:p w14:paraId="59F1E139" w14:textId="670C2604" w:rsidR="000B59E7" w:rsidRDefault="000B59E7" w:rsidP="00E541D2">
      <w:pPr>
        <w:spacing w:before="240" w:line="480" w:lineRule="auto"/>
        <w:rPr>
          <w:rFonts w:ascii="Times New Roman" w:hAnsi="Times New Roman" w:cs="Times New Roman"/>
        </w:rPr>
      </w:pPr>
      <w:r>
        <w:rPr>
          <w:rFonts w:ascii="Times New Roman" w:hAnsi="Times New Roman" w:cs="Times New Roman"/>
        </w:rPr>
        <w:tab/>
      </w:r>
      <w:r w:rsidR="00EA0F5E">
        <w:rPr>
          <w:rFonts w:ascii="Times New Roman" w:hAnsi="Times New Roman" w:cs="Times New Roman"/>
        </w:rPr>
        <w:t>There are no valves on the hand-horn</w:t>
      </w:r>
      <w:r>
        <w:rPr>
          <w:rFonts w:ascii="Times New Roman" w:hAnsi="Times New Roman" w:cs="Times New Roman"/>
        </w:rPr>
        <w:t>; therefore, it is only possible to play notes available on the harmonic series unless you manipulate your hand in the bell</w:t>
      </w:r>
      <w:r w:rsidR="00EA0F5E">
        <w:rPr>
          <w:rFonts w:ascii="Times New Roman" w:hAnsi="Times New Roman" w:cs="Times New Roman"/>
        </w:rPr>
        <w:t xml:space="preserve"> in order to change pitch. Though</w:t>
      </w:r>
      <w:r>
        <w:rPr>
          <w:rFonts w:ascii="Times New Roman" w:hAnsi="Times New Roman" w:cs="Times New Roman"/>
        </w:rPr>
        <w:t xml:space="preserve"> it may seem simple to play notes without having to remember </w:t>
      </w:r>
      <w:r w:rsidR="00F760BB">
        <w:rPr>
          <w:rFonts w:ascii="Times New Roman" w:hAnsi="Times New Roman" w:cs="Times New Roman"/>
        </w:rPr>
        <w:t xml:space="preserve">the modern horn valve combinations, it requires the one thing that can ensure improvement of pitch: a good ear. </w:t>
      </w:r>
      <w:r w:rsidR="00A56984">
        <w:rPr>
          <w:rFonts w:ascii="Times New Roman" w:hAnsi="Times New Roman" w:cs="Times New Roman"/>
        </w:rPr>
        <w:t xml:space="preserve">On the modern horn, many players believe that the valve combination is the key to sounding the correct pitch. This could not be further from the truth. While the valve combination is important, to play the correct pitch in tune, you must be able to hear the pitch inside your head. </w:t>
      </w:r>
    </w:p>
    <w:p w14:paraId="053B2FA8" w14:textId="43D0C403" w:rsidR="00A56984" w:rsidRDefault="00A56984" w:rsidP="00E541D2">
      <w:pPr>
        <w:spacing w:before="240" w:line="480" w:lineRule="auto"/>
        <w:rPr>
          <w:rFonts w:ascii="Times New Roman" w:hAnsi="Times New Roman" w:cs="Times New Roman"/>
        </w:rPr>
      </w:pPr>
      <w:r>
        <w:rPr>
          <w:rFonts w:ascii="Times New Roman" w:hAnsi="Times New Roman" w:cs="Times New Roman"/>
        </w:rPr>
        <w:tab/>
        <w:t>The issue for inexperienced players is that the modern horn allows y</w:t>
      </w:r>
      <w:r w:rsidR="001839F9">
        <w:rPr>
          <w:rFonts w:ascii="Times New Roman" w:hAnsi="Times New Roman" w:cs="Times New Roman"/>
        </w:rPr>
        <w:t>ou to get close to the note without having to hear it. This is why many young horn players are very inaccurate and play very out of tune. Through playing the natural horn</w:t>
      </w:r>
      <w:r w:rsidR="00180E28">
        <w:rPr>
          <w:rFonts w:ascii="Times New Roman" w:hAnsi="Times New Roman" w:cs="Times New Roman"/>
        </w:rPr>
        <w:t xml:space="preserve">, a student is forced to develop an ear in order to play any kind of </w:t>
      </w:r>
      <w:r w:rsidR="00CB7C63">
        <w:rPr>
          <w:rFonts w:ascii="Times New Roman" w:hAnsi="Times New Roman" w:cs="Times New Roman"/>
        </w:rPr>
        <w:t>passage,</w:t>
      </w:r>
      <w:r w:rsidR="00180E28">
        <w:rPr>
          <w:rFonts w:ascii="Times New Roman" w:hAnsi="Times New Roman" w:cs="Times New Roman"/>
        </w:rPr>
        <w:t xml:space="preserve"> as you must be able to hear a note in order to play it. Even without employing hand-stopping, you have to be able to hear a major triad in order to find the fundamental pitch. As you employ hand-stopping, this becomes even more difficult. </w:t>
      </w:r>
    </w:p>
    <w:p w14:paraId="0017DC37" w14:textId="57BA8376" w:rsidR="00180E28" w:rsidRDefault="00180E28" w:rsidP="00E541D2">
      <w:pPr>
        <w:spacing w:before="240" w:line="480" w:lineRule="auto"/>
        <w:rPr>
          <w:rFonts w:ascii="Times New Roman" w:hAnsi="Times New Roman" w:cs="Times New Roman"/>
        </w:rPr>
      </w:pPr>
      <w:r>
        <w:rPr>
          <w:rFonts w:ascii="Times New Roman" w:hAnsi="Times New Roman" w:cs="Times New Roman"/>
        </w:rPr>
        <w:tab/>
        <w:t xml:space="preserve">The basic notes that one will be required to play on the open natural horn without bending or hand-stopping </w:t>
      </w:r>
      <w:r w:rsidR="003D0E11">
        <w:rPr>
          <w:rFonts w:ascii="Times New Roman" w:hAnsi="Times New Roman" w:cs="Times New Roman"/>
        </w:rPr>
        <w:t xml:space="preserve">are C in the first octave, G and C in the second octave, E, G, Bb, and C in the third octave, D, E, G, and every note above an A in the upper range. Just being able to hear and play these notes can prove to be </w:t>
      </w:r>
      <w:r w:rsidR="00EA0F5E">
        <w:rPr>
          <w:rFonts w:ascii="Times New Roman" w:hAnsi="Times New Roman" w:cs="Times New Roman"/>
        </w:rPr>
        <w:t>difficult,</w:t>
      </w:r>
      <w:r w:rsidR="003D0E11">
        <w:rPr>
          <w:rFonts w:ascii="Times New Roman" w:hAnsi="Times New Roman" w:cs="Times New Roman"/>
        </w:rPr>
        <w:t xml:space="preserve"> as some of them lie flat or sharp on the horn such as the Bb in the third octave and the E in the third octave. Attempting to play these pitches without being able to hear them can prove to be very frustrating</w:t>
      </w:r>
      <w:r w:rsidR="00EA0F5E">
        <w:rPr>
          <w:rFonts w:ascii="Times New Roman" w:hAnsi="Times New Roman" w:cs="Times New Roman"/>
        </w:rPr>
        <w:t>. Often,</w:t>
      </w:r>
      <w:r w:rsidR="003D0E11">
        <w:rPr>
          <w:rFonts w:ascii="Times New Roman" w:hAnsi="Times New Roman" w:cs="Times New Roman"/>
        </w:rPr>
        <w:t xml:space="preserve"> you will most likely end up playing the wrong pitch</w:t>
      </w:r>
      <w:r w:rsidR="00EA0F5E">
        <w:rPr>
          <w:rFonts w:ascii="Times New Roman" w:hAnsi="Times New Roman" w:cs="Times New Roman"/>
        </w:rPr>
        <w:t>,</w:t>
      </w:r>
      <w:r w:rsidR="003D0E11">
        <w:rPr>
          <w:rFonts w:ascii="Times New Roman" w:hAnsi="Times New Roman" w:cs="Times New Roman"/>
        </w:rPr>
        <w:t xml:space="preserve"> especially as you play higher in the range. </w:t>
      </w:r>
      <w:r w:rsidR="00EA0F5E">
        <w:rPr>
          <w:rFonts w:ascii="Times New Roman" w:hAnsi="Times New Roman" w:cs="Times New Roman"/>
        </w:rPr>
        <w:t>One way to work on this is to</w:t>
      </w:r>
      <w:r w:rsidR="003D0E11">
        <w:rPr>
          <w:rFonts w:ascii="Times New Roman" w:hAnsi="Times New Roman" w:cs="Times New Roman"/>
        </w:rPr>
        <w:t xml:space="preserve"> focus on the basic triad (C-E-G for F</w:t>
      </w:r>
      <w:r w:rsidR="00247CE9">
        <w:rPr>
          <w:rFonts w:ascii="Times New Roman" w:hAnsi="Times New Roman" w:cs="Times New Roman"/>
        </w:rPr>
        <w:t xml:space="preserve"> Horn). If you embed these three pitches in your head, it will be much easier to hear the major and perfect intervals that span the rest of the horn. </w:t>
      </w:r>
    </w:p>
    <w:p w14:paraId="5D52EC58" w14:textId="086539DB" w:rsidR="00247CE9" w:rsidRDefault="00247CE9" w:rsidP="00E541D2">
      <w:pPr>
        <w:spacing w:before="240" w:line="480" w:lineRule="auto"/>
        <w:rPr>
          <w:rFonts w:ascii="Times New Roman" w:hAnsi="Times New Roman" w:cs="Times New Roman"/>
        </w:rPr>
      </w:pPr>
      <w:r>
        <w:rPr>
          <w:rFonts w:ascii="Times New Roman" w:hAnsi="Times New Roman" w:cs="Times New Roman"/>
        </w:rPr>
        <w:tab/>
        <w:t xml:space="preserve">As you add in hand-stopping, it becomes even trickier to play with correct pitch. The most difficult thing about learning this technique is that there is no one-size-fits-all method. Because of the difference in horn size, bore size, and hand size, it will require different positions for different players to play correct pitches in the correct style. For instance, the F sharp at the top of the treble clef staff sounds best completely stopped for some players and with the hand completely out of the bell for other players. </w:t>
      </w:r>
      <w:r w:rsidR="00F522A2">
        <w:rPr>
          <w:rFonts w:ascii="Times New Roman" w:hAnsi="Times New Roman" w:cs="Times New Roman"/>
        </w:rPr>
        <w:t xml:space="preserve">By really delving into this technique, the student will improve their ear through the use of tuners, drones, or a piano. As they become accustomed to using their ear to develop their technique, they can transfer this process to playing with better pitch centeredness on their modern horn instead of completely relying on the valve. </w:t>
      </w:r>
    </w:p>
    <w:p w14:paraId="2E69291A" w14:textId="1E53E985" w:rsidR="00F522A2" w:rsidRDefault="00F522A2" w:rsidP="00E541D2">
      <w:pPr>
        <w:spacing w:before="240" w:line="480" w:lineRule="auto"/>
        <w:rPr>
          <w:rFonts w:ascii="Times New Roman" w:hAnsi="Times New Roman" w:cs="Times New Roman"/>
          <w:b/>
          <w:u w:val="single"/>
        </w:rPr>
      </w:pPr>
      <w:r>
        <w:rPr>
          <w:rFonts w:ascii="Times New Roman" w:hAnsi="Times New Roman" w:cs="Times New Roman"/>
          <w:b/>
          <w:u w:val="single"/>
        </w:rPr>
        <w:t xml:space="preserve">Tone </w:t>
      </w:r>
    </w:p>
    <w:p w14:paraId="28900978" w14:textId="04E3E50B" w:rsidR="00B92A6C" w:rsidRDefault="004464D7" w:rsidP="00B92A6C">
      <w:pPr>
        <w:spacing w:before="240" w:line="480" w:lineRule="auto"/>
        <w:rPr>
          <w:rFonts w:ascii="Times New Roman" w:hAnsi="Times New Roman" w:cs="Times New Roman"/>
        </w:rPr>
      </w:pPr>
      <w:r>
        <w:rPr>
          <w:rFonts w:ascii="Times New Roman" w:hAnsi="Times New Roman" w:cs="Times New Roman"/>
        </w:rPr>
        <w:tab/>
        <w:t>As discussed</w:t>
      </w:r>
      <w:r w:rsidR="00C87FDE">
        <w:rPr>
          <w:rFonts w:ascii="Times New Roman" w:hAnsi="Times New Roman" w:cs="Times New Roman"/>
        </w:rPr>
        <w:t xml:space="preserve"> in the historical section, tone is the cornerstone of the horn's existence. Its idiomatic sound is what drew Spörk to it, its wonderful richness is what brought it into the orchestra, and its quaint beauty is what delayed the implementation of the valve system for so long. The natural horn, when approached correctly, can give you a picturesque t</w:t>
      </w:r>
      <w:r w:rsidR="00955D89">
        <w:rPr>
          <w:rFonts w:ascii="Times New Roman" w:hAnsi="Times New Roman" w:cs="Times New Roman"/>
        </w:rPr>
        <w:t>one that can be carried over to t</w:t>
      </w:r>
      <w:r w:rsidR="00C87FDE">
        <w:rPr>
          <w:rFonts w:ascii="Times New Roman" w:hAnsi="Times New Roman" w:cs="Times New Roman"/>
        </w:rPr>
        <w:t>he modern horn.</w:t>
      </w:r>
    </w:p>
    <w:p w14:paraId="4DF3956D" w14:textId="026F8D35" w:rsidR="00C87FDE" w:rsidRDefault="00C87FDE" w:rsidP="00B92A6C">
      <w:pPr>
        <w:spacing w:before="240" w:line="480" w:lineRule="auto"/>
        <w:rPr>
          <w:rFonts w:ascii="Times New Roman" w:hAnsi="Times New Roman" w:cs="Times New Roman"/>
        </w:rPr>
      </w:pPr>
      <w:r>
        <w:rPr>
          <w:rFonts w:ascii="Times New Roman" w:hAnsi="Times New Roman" w:cs="Times New Roman"/>
        </w:rPr>
        <w:tab/>
        <w:t xml:space="preserve">The goal sound on horn - and any brass instrument - is to play a perfectly centered tone avoiding grit and air. On the modern horn, this is very simple to do when playing </w:t>
      </w:r>
      <w:r>
        <w:rPr>
          <w:rFonts w:ascii="Times New Roman" w:hAnsi="Times New Roman" w:cs="Times New Roman"/>
          <w:i/>
        </w:rPr>
        <w:t xml:space="preserve">forte </w:t>
      </w:r>
      <w:r>
        <w:rPr>
          <w:rFonts w:ascii="Times New Roman" w:hAnsi="Times New Roman" w:cs="Times New Roman"/>
        </w:rPr>
        <w:t xml:space="preserve">or louder as the quantity and speed of air required to play loudly will usually produce a much higher quality tone. However, the issue comes when trying to play a </w:t>
      </w:r>
      <w:r w:rsidR="00CB7C63">
        <w:rPr>
          <w:rFonts w:ascii="Times New Roman" w:hAnsi="Times New Roman" w:cs="Times New Roman"/>
        </w:rPr>
        <w:t>medium or soft level. At</w:t>
      </w:r>
      <w:r>
        <w:rPr>
          <w:rFonts w:ascii="Times New Roman" w:hAnsi="Times New Roman" w:cs="Times New Roman"/>
        </w:rPr>
        <w:t xml:space="preserve"> this volume, it is incredibly important to mimic the air speed and quantity in technique but not in reality. While using a decibel meter or other advanced tools may assist you, learning to play the natural horn can help you as well. </w:t>
      </w:r>
    </w:p>
    <w:p w14:paraId="151290F9" w14:textId="6D32204C" w:rsidR="00C87FDE" w:rsidRDefault="00EA0F5E" w:rsidP="00B92A6C">
      <w:pPr>
        <w:spacing w:before="240" w:line="480" w:lineRule="auto"/>
        <w:rPr>
          <w:rFonts w:ascii="Times New Roman" w:hAnsi="Times New Roman" w:cs="Times New Roman"/>
        </w:rPr>
      </w:pPr>
      <w:r>
        <w:rPr>
          <w:rFonts w:ascii="Times New Roman" w:hAnsi="Times New Roman" w:cs="Times New Roman"/>
        </w:rPr>
        <w:tab/>
        <w:t>The hand-</w:t>
      </w:r>
      <w:r w:rsidR="00C87FDE">
        <w:rPr>
          <w:rFonts w:ascii="Times New Roman" w:hAnsi="Times New Roman" w:cs="Times New Roman"/>
        </w:rPr>
        <w:t xml:space="preserve">horn in general is a much smaller </w:t>
      </w:r>
      <w:r w:rsidR="00CB7C63">
        <w:rPr>
          <w:rFonts w:ascii="Times New Roman" w:hAnsi="Times New Roman" w:cs="Times New Roman"/>
        </w:rPr>
        <w:t>instrument,</w:t>
      </w:r>
      <w:r w:rsidR="00C87FDE">
        <w:rPr>
          <w:rFonts w:ascii="Times New Roman" w:hAnsi="Times New Roman" w:cs="Times New Roman"/>
        </w:rPr>
        <w:t xml:space="preserve"> as there is less tubing for your air to move through. This creates a unique environment for tone. The natural horn, due to its size, is not built to play at the same loud volume that the modern horn can sustain; if this is attempted, the </w:t>
      </w:r>
      <w:r w:rsidR="00CA27DB">
        <w:rPr>
          <w:rFonts w:ascii="Times New Roman" w:hAnsi="Times New Roman" w:cs="Times New Roman"/>
        </w:rPr>
        <w:t>tone will pass the point of edge and "break." Therefore, it is necessary to play at a lower volume at al</w:t>
      </w:r>
      <w:r>
        <w:rPr>
          <w:rFonts w:ascii="Times New Roman" w:hAnsi="Times New Roman" w:cs="Times New Roman"/>
        </w:rPr>
        <w:t>l times when playing the hand-</w:t>
      </w:r>
      <w:r w:rsidR="00CA27DB">
        <w:rPr>
          <w:rFonts w:ascii="Times New Roman" w:hAnsi="Times New Roman" w:cs="Times New Roman"/>
        </w:rPr>
        <w:t xml:space="preserve">horn. This one factor is enough to make you work at producing a consistent air stream in the middle-volume levels in the same way that you would at the louder volume levels on the modern horn. </w:t>
      </w:r>
    </w:p>
    <w:p w14:paraId="4198BD64" w14:textId="0399497A" w:rsidR="00CA27DB" w:rsidRDefault="00CA27DB" w:rsidP="00B92A6C">
      <w:pPr>
        <w:spacing w:before="240" w:line="480" w:lineRule="auto"/>
        <w:rPr>
          <w:rFonts w:ascii="Times New Roman" w:hAnsi="Times New Roman" w:cs="Times New Roman"/>
        </w:rPr>
      </w:pPr>
      <w:r>
        <w:rPr>
          <w:rFonts w:ascii="Times New Roman" w:hAnsi="Times New Roman" w:cs="Times New Roman"/>
        </w:rPr>
        <w:tab/>
        <w:t>Throughout my time on the</w:t>
      </w:r>
      <w:r w:rsidR="00EA0F5E">
        <w:rPr>
          <w:rFonts w:ascii="Times New Roman" w:hAnsi="Times New Roman" w:cs="Times New Roman"/>
        </w:rPr>
        <w:t xml:space="preserve"> hand-</w:t>
      </w:r>
      <w:r>
        <w:rPr>
          <w:rFonts w:ascii="Times New Roman" w:hAnsi="Times New Roman" w:cs="Times New Roman"/>
        </w:rPr>
        <w:t>horn, I have experienced this tonal dilemma and only towards the latter days of my study did I gain access to this full sound. The air stream is the key to this tone and thr</w:t>
      </w:r>
      <w:r w:rsidR="00EA0F5E">
        <w:rPr>
          <w:rFonts w:ascii="Times New Roman" w:hAnsi="Times New Roman" w:cs="Times New Roman"/>
        </w:rPr>
        <w:t>ough the practice of the hand-</w:t>
      </w:r>
      <w:r>
        <w:rPr>
          <w:rFonts w:ascii="Times New Roman" w:hAnsi="Times New Roman" w:cs="Times New Roman"/>
        </w:rPr>
        <w:t>horn, one can develop a full tonal stream through intensive l</w:t>
      </w:r>
      <w:r w:rsidR="004464D7">
        <w:rPr>
          <w:rFonts w:ascii="Times New Roman" w:hAnsi="Times New Roman" w:cs="Times New Roman"/>
        </w:rPr>
        <w:t>istening and experimentation. By</w:t>
      </w:r>
      <w:r>
        <w:rPr>
          <w:rFonts w:ascii="Times New Roman" w:hAnsi="Times New Roman" w:cs="Times New Roman"/>
        </w:rPr>
        <w:t xml:space="preserve"> no means does the natural horn create this rich sound, but it gives the student obvious signs when this sound is not being achieved, whether it be through breakage of the inability to play a pitch in tune. </w:t>
      </w:r>
    </w:p>
    <w:p w14:paraId="63BB7C5C" w14:textId="7B907C84" w:rsidR="00CA27DB" w:rsidRDefault="00CA27DB" w:rsidP="00B92A6C">
      <w:pPr>
        <w:spacing w:before="240" w:line="480" w:lineRule="auto"/>
        <w:rPr>
          <w:rFonts w:ascii="Times New Roman" w:hAnsi="Times New Roman" w:cs="Times New Roman"/>
          <w:b/>
          <w:u w:val="single"/>
        </w:rPr>
      </w:pPr>
      <w:r>
        <w:rPr>
          <w:rFonts w:ascii="Times New Roman" w:hAnsi="Times New Roman" w:cs="Times New Roman"/>
          <w:b/>
          <w:u w:val="single"/>
        </w:rPr>
        <w:t xml:space="preserve">Phrasing </w:t>
      </w:r>
    </w:p>
    <w:p w14:paraId="414F22AD" w14:textId="3FA94FE2" w:rsidR="00AF5A8B" w:rsidRDefault="00CA27DB" w:rsidP="00B92A6C">
      <w:pPr>
        <w:spacing w:before="240" w:line="480" w:lineRule="auto"/>
        <w:rPr>
          <w:rFonts w:ascii="Times New Roman" w:hAnsi="Times New Roman" w:cs="Times New Roman"/>
        </w:rPr>
      </w:pPr>
      <w:r>
        <w:rPr>
          <w:rFonts w:ascii="Times New Roman" w:hAnsi="Times New Roman" w:cs="Times New Roman"/>
        </w:rPr>
        <w:tab/>
        <w:t>The last performance function that improved during my study of natural horn was phrasing</w:t>
      </w:r>
      <w:r w:rsidR="00AF5A8B">
        <w:rPr>
          <w:rFonts w:ascii="Times New Roman" w:hAnsi="Times New Roman" w:cs="Times New Roman"/>
        </w:rPr>
        <w:t>, and</w:t>
      </w:r>
      <w:r>
        <w:rPr>
          <w:rFonts w:ascii="Times New Roman" w:hAnsi="Times New Roman" w:cs="Times New Roman"/>
        </w:rPr>
        <w:t xml:space="preserve"> specifically ph</w:t>
      </w:r>
      <w:r w:rsidR="00AF5A8B">
        <w:rPr>
          <w:rFonts w:ascii="Times New Roman" w:hAnsi="Times New Roman" w:cs="Times New Roman"/>
        </w:rPr>
        <w:t xml:space="preserve">rasing in works written for the natural horn. In many ways, we approach works by Mozart, Haydn, Beethoven, and many the others of that era in a very erroneous way when it comes the phrasing. While the beauty of the idiomatic sound of the horn is obvious and desirable, during this time period, that sound came with a major limitation: hand-stopping. </w:t>
      </w:r>
    </w:p>
    <w:p w14:paraId="78B12A1B" w14:textId="22EE63E2" w:rsidR="00AF5A8B" w:rsidRDefault="00AF5A8B" w:rsidP="00B92A6C">
      <w:pPr>
        <w:spacing w:before="240" w:line="480" w:lineRule="auto"/>
        <w:rPr>
          <w:rFonts w:ascii="Times New Roman" w:hAnsi="Times New Roman" w:cs="Times New Roman"/>
        </w:rPr>
      </w:pPr>
      <w:r>
        <w:rPr>
          <w:rFonts w:ascii="Times New Roman" w:hAnsi="Times New Roman" w:cs="Times New Roman"/>
        </w:rPr>
        <w:tab/>
        <w:t xml:space="preserve">While hand-stopping can produce, in many ways, a very desirable sound, the transition between stopped and open is a relatively difficult technique to master. If this is done poorly, a smear is created and the quaint sound is replaced by an almost comical effect. The ultimate goal of a hand-horn player is to produce both stopped and open sounds in a way that they are indistinguishable from each other. While this does have a lot to do with the placement, speed, and shape of the right hand, success in this area comes from a lengthy and focused practice of trial and error. </w:t>
      </w:r>
    </w:p>
    <w:p w14:paraId="6353DA66" w14:textId="29F8D767" w:rsidR="00AF5A8B" w:rsidRDefault="00AF5A8B" w:rsidP="00B92A6C">
      <w:pPr>
        <w:spacing w:before="240" w:line="480" w:lineRule="auto"/>
        <w:rPr>
          <w:rFonts w:ascii="Times New Roman" w:hAnsi="Times New Roman" w:cs="Times New Roman"/>
        </w:rPr>
      </w:pPr>
      <w:r>
        <w:rPr>
          <w:rFonts w:ascii="Times New Roman" w:hAnsi="Times New Roman" w:cs="Times New Roman"/>
        </w:rPr>
        <w:tab/>
        <w:t>The idea of phrasing in this manner comes from the fact that the horn player must interpret phrase marking specifically with this hand-horn technique in mind. The reason for this is that you must articulate, however softly, every time you change from open to closed and vice-versa. This can be seen very cle</w:t>
      </w:r>
      <w:r w:rsidR="00426FED">
        <w:rPr>
          <w:rFonts w:ascii="Times New Roman" w:hAnsi="Times New Roman" w:cs="Times New Roman"/>
        </w:rPr>
        <w:t>arly in Mozart's horn c</w:t>
      </w:r>
      <w:r w:rsidR="004464D7">
        <w:rPr>
          <w:rFonts w:ascii="Times New Roman" w:hAnsi="Times New Roman" w:cs="Times New Roman"/>
        </w:rPr>
        <w:t>oncertos. Specifically, in his Fourth C</w:t>
      </w:r>
      <w:r w:rsidR="00426FED">
        <w:rPr>
          <w:rFonts w:ascii="Times New Roman" w:hAnsi="Times New Roman" w:cs="Times New Roman"/>
        </w:rPr>
        <w:t>oncerto (K.</w:t>
      </w:r>
      <w:r w:rsidR="004464D7">
        <w:rPr>
          <w:rFonts w:ascii="Times New Roman" w:hAnsi="Times New Roman" w:cs="Times New Roman"/>
        </w:rPr>
        <w:t xml:space="preserve"> 495), Mozart writes very few</w:t>
      </w:r>
      <w:r w:rsidR="00426FED">
        <w:rPr>
          <w:rFonts w:ascii="Times New Roman" w:hAnsi="Times New Roman" w:cs="Times New Roman"/>
        </w:rPr>
        <w:t xml:space="preserve"> articulations into the </w:t>
      </w:r>
      <w:r w:rsidR="00CB7C63">
        <w:rPr>
          <w:rFonts w:ascii="Times New Roman" w:hAnsi="Times New Roman" w:cs="Times New Roman"/>
        </w:rPr>
        <w:t>music, which</w:t>
      </w:r>
      <w:r w:rsidR="00426FED">
        <w:rPr>
          <w:rFonts w:ascii="Times New Roman" w:hAnsi="Times New Roman" w:cs="Times New Roman"/>
        </w:rPr>
        <w:t xml:space="preserve"> leaves it to the performer</w:t>
      </w:r>
      <w:r w:rsidR="009B5A42">
        <w:rPr>
          <w:rFonts w:ascii="Times New Roman" w:hAnsi="Times New Roman" w:cs="Times New Roman"/>
        </w:rPr>
        <w:t xml:space="preserve"> to interpret the phrases. One s</w:t>
      </w:r>
      <w:r w:rsidR="00426FED">
        <w:rPr>
          <w:rFonts w:ascii="Times New Roman" w:hAnsi="Times New Roman" w:cs="Times New Roman"/>
        </w:rPr>
        <w:t xml:space="preserve">mall section of the concerto looks like this: </w:t>
      </w:r>
    </w:p>
    <w:p w14:paraId="68D368A4" w14:textId="24CD7259" w:rsidR="00426FED" w:rsidRDefault="009B5A42" w:rsidP="00B92A6C">
      <w:pPr>
        <w:spacing w:before="240" w:line="480" w:lineRule="auto"/>
        <w:rPr>
          <w:rFonts w:ascii="Times New Roman" w:hAnsi="Times New Roman" w:cs="Times New Roman"/>
        </w:rPr>
      </w:pPr>
      <w:r>
        <w:rPr>
          <w:rFonts w:ascii="Times New Roman" w:hAnsi="Times New Roman" w:cs="Times New Roman"/>
          <w:noProof/>
        </w:rPr>
        <w:drawing>
          <wp:inline distT="0" distB="0" distL="0" distR="0" wp14:anchorId="67EF0778" wp14:editId="457A4999">
            <wp:extent cx="5943600" cy="1351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6-03-10 at 7.02.18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351915"/>
                    </a:xfrm>
                    <a:prstGeom prst="rect">
                      <a:avLst/>
                    </a:prstGeom>
                  </pic:spPr>
                </pic:pic>
              </a:graphicData>
            </a:graphic>
          </wp:inline>
        </w:drawing>
      </w:r>
      <w:r>
        <w:rPr>
          <w:rStyle w:val="FootnoteReference"/>
          <w:rFonts w:ascii="Times New Roman" w:hAnsi="Times New Roman" w:cs="Times New Roman"/>
        </w:rPr>
        <w:footnoteReference w:id="17"/>
      </w:r>
    </w:p>
    <w:p w14:paraId="4BA3338F" w14:textId="38440CB2" w:rsidR="00426FED" w:rsidRDefault="009B5A42" w:rsidP="00B92A6C">
      <w:pPr>
        <w:spacing w:before="240" w:line="480" w:lineRule="auto"/>
        <w:rPr>
          <w:rFonts w:ascii="Times New Roman" w:hAnsi="Times New Roman" w:cs="Times New Roman"/>
        </w:rPr>
      </w:pPr>
      <w:r>
        <w:rPr>
          <w:rFonts w:ascii="Times New Roman" w:hAnsi="Times New Roman" w:cs="Times New Roman"/>
        </w:rPr>
        <w:t>In this section, starting at the "solo" marking in measure 56, there are two</w:t>
      </w:r>
      <w:r w:rsidR="00426FED">
        <w:rPr>
          <w:rFonts w:ascii="Times New Roman" w:hAnsi="Times New Roman" w:cs="Times New Roman"/>
        </w:rPr>
        <w:t xml:space="preserve"> notes that must be at least</w:t>
      </w:r>
      <w:r>
        <w:rPr>
          <w:rFonts w:ascii="Times New Roman" w:hAnsi="Times New Roman" w:cs="Times New Roman"/>
        </w:rPr>
        <w:t xml:space="preserve"> stopped and these specific notes require you to lean on them in order to created correct phrasing. These two notes are the C# in measure 58 and the D# in measure 62. It is important to lean on these notes when playing them on the modern horn as the stopped quality of these notes made them very</w:t>
      </w:r>
      <w:r w:rsidR="00426FED">
        <w:rPr>
          <w:rFonts w:ascii="Times New Roman" w:hAnsi="Times New Roman" w:cs="Times New Roman"/>
        </w:rPr>
        <w:t xml:space="preserve"> </w:t>
      </w:r>
      <w:r>
        <w:rPr>
          <w:rFonts w:ascii="Times New Roman" w:hAnsi="Times New Roman" w:cs="Times New Roman"/>
        </w:rPr>
        <w:t>distinct in context with the other notes around them. M</w:t>
      </w:r>
      <w:r w:rsidR="004464D7">
        <w:rPr>
          <w:rFonts w:ascii="Times New Roman" w:hAnsi="Times New Roman" w:cs="Times New Roman"/>
        </w:rPr>
        <w:t>ozart wrote these notes in</w:t>
      </w:r>
      <w:r>
        <w:rPr>
          <w:rFonts w:ascii="Times New Roman" w:hAnsi="Times New Roman" w:cs="Times New Roman"/>
        </w:rPr>
        <w:t xml:space="preserve"> places with the specific knowledge that they would stick out and so now that we have surpassed the need for a stopped sound, we must lean on these notes in order to create the intended phrasing. </w:t>
      </w:r>
    </w:p>
    <w:p w14:paraId="6BE3FA44" w14:textId="7C329D22" w:rsidR="00426FED" w:rsidRDefault="00426FED" w:rsidP="00B92A6C">
      <w:pPr>
        <w:spacing w:before="240" w:line="480" w:lineRule="auto"/>
        <w:rPr>
          <w:rFonts w:ascii="Times New Roman" w:hAnsi="Times New Roman" w:cs="Times New Roman"/>
        </w:rPr>
      </w:pPr>
      <w:r>
        <w:rPr>
          <w:rFonts w:ascii="Times New Roman" w:hAnsi="Times New Roman" w:cs="Times New Roman"/>
        </w:rPr>
        <w:tab/>
        <w:t xml:space="preserve">While this is only one example, through a study of the natural horn and its music, one can </w:t>
      </w:r>
      <w:r w:rsidR="001F0019">
        <w:rPr>
          <w:rFonts w:ascii="Times New Roman" w:hAnsi="Times New Roman" w:cs="Times New Roman"/>
        </w:rPr>
        <w:t xml:space="preserve">understand the music in the way that the composer intended while not detracting from the musical value of the work. In many ways, a total understanding of the hand-horn is essential to many works in order to serve the composer's wishes whether or not you ever perform the work on its originally-intended instrument. </w:t>
      </w:r>
    </w:p>
    <w:p w14:paraId="3CC31770" w14:textId="429FE420" w:rsidR="001F0019" w:rsidRDefault="001F0019" w:rsidP="001F0019">
      <w:pPr>
        <w:spacing w:before="240" w:line="48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t>Conclusion</w:t>
      </w:r>
    </w:p>
    <w:p w14:paraId="236707B8" w14:textId="7B6291DB" w:rsidR="001F0019" w:rsidRPr="001F0019" w:rsidRDefault="001F0019" w:rsidP="001F0019">
      <w:pPr>
        <w:spacing w:before="240" w:line="480" w:lineRule="auto"/>
        <w:rPr>
          <w:rFonts w:ascii="Times New Roman" w:hAnsi="Times New Roman" w:cs="Times New Roman"/>
        </w:rPr>
      </w:pPr>
      <w:r>
        <w:rPr>
          <w:rFonts w:ascii="Times New Roman" w:hAnsi="Times New Roman" w:cs="Times New Roman"/>
        </w:rPr>
        <w:tab/>
        <w:t xml:space="preserve">The horn has a rich history that spans over two centuries of rapid change and improvement that continues on a smaller scale even today. While the horn itself has evolved far past its earlier days of harmonic limitation and hand-stopping, understanding these ideas both historically and practically can be beneficial to the modern horn player. The history of the instrument leads us to honor composer's intentions and the technique itself helps us to create accurate phrasing, develop a better sense of intonation, and improve our distinct "horn" sound. </w:t>
      </w:r>
      <w:r w:rsidR="00964C75">
        <w:rPr>
          <w:rFonts w:ascii="Times New Roman" w:hAnsi="Times New Roman" w:cs="Times New Roman"/>
        </w:rPr>
        <w:t xml:space="preserve">Through our study of the natural horn, not only are we becoming more aware of the past and thus creating more authentic and accurate performances, </w:t>
      </w:r>
      <w:r w:rsidR="00CB7C63">
        <w:rPr>
          <w:rFonts w:ascii="Times New Roman" w:hAnsi="Times New Roman" w:cs="Times New Roman"/>
        </w:rPr>
        <w:t>but also</w:t>
      </w:r>
      <w:r w:rsidR="00964C75">
        <w:rPr>
          <w:rFonts w:ascii="Times New Roman" w:hAnsi="Times New Roman" w:cs="Times New Roman"/>
        </w:rPr>
        <w:t xml:space="preserve"> we become more attuned to our modern instrument and develop our art in surprising and beautiful ways. </w:t>
      </w:r>
    </w:p>
    <w:p w14:paraId="47D79466" w14:textId="1D51187F" w:rsidR="00AF5A8B" w:rsidRPr="00CA27DB" w:rsidRDefault="00AF5A8B" w:rsidP="00B92A6C">
      <w:pPr>
        <w:spacing w:before="240" w:line="480" w:lineRule="auto"/>
        <w:rPr>
          <w:rFonts w:ascii="Times New Roman" w:hAnsi="Times New Roman" w:cs="Times New Roman"/>
        </w:rPr>
      </w:pPr>
      <w:r>
        <w:rPr>
          <w:rFonts w:ascii="Times New Roman" w:hAnsi="Times New Roman" w:cs="Times New Roman"/>
        </w:rPr>
        <w:tab/>
      </w:r>
    </w:p>
    <w:p w14:paraId="29DE810A" w14:textId="77777777" w:rsidR="00B92A6C" w:rsidRDefault="00B92A6C" w:rsidP="00B92A6C">
      <w:pPr>
        <w:spacing w:before="240" w:line="480" w:lineRule="auto"/>
        <w:jc w:val="center"/>
        <w:rPr>
          <w:rFonts w:ascii="Times New Roman" w:hAnsi="Times New Roman" w:cs="Times New Roman"/>
        </w:rPr>
      </w:pPr>
    </w:p>
    <w:p w14:paraId="29FE633B" w14:textId="77777777" w:rsidR="00A11F61" w:rsidRDefault="00A11F61" w:rsidP="00B92A6C">
      <w:pPr>
        <w:spacing w:before="240" w:line="480" w:lineRule="auto"/>
        <w:jc w:val="center"/>
        <w:rPr>
          <w:rFonts w:ascii="Times New Roman" w:hAnsi="Times New Roman" w:cs="Times New Roman"/>
        </w:rPr>
      </w:pPr>
    </w:p>
    <w:p w14:paraId="30AB5F15" w14:textId="77777777" w:rsidR="00CB7C63" w:rsidRDefault="00CB7C63" w:rsidP="00B92A6C">
      <w:pPr>
        <w:spacing w:before="240" w:line="480" w:lineRule="auto"/>
        <w:jc w:val="center"/>
        <w:rPr>
          <w:rFonts w:ascii="Times New Roman" w:hAnsi="Times New Roman" w:cs="Times New Roman"/>
        </w:rPr>
      </w:pPr>
    </w:p>
    <w:p w14:paraId="396B743B" w14:textId="77777777" w:rsidR="00CB7C63" w:rsidRDefault="00CB7C63" w:rsidP="00B92A6C">
      <w:pPr>
        <w:spacing w:before="240" w:line="480" w:lineRule="auto"/>
        <w:jc w:val="center"/>
        <w:rPr>
          <w:rFonts w:ascii="Times New Roman" w:hAnsi="Times New Roman" w:cs="Times New Roman"/>
        </w:rPr>
      </w:pPr>
    </w:p>
    <w:p w14:paraId="6A56DFD6" w14:textId="77777777" w:rsidR="00CB7C63" w:rsidRDefault="00CB7C63" w:rsidP="00B92A6C">
      <w:pPr>
        <w:spacing w:before="240" w:line="480" w:lineRule="auto"/>
        <w:jc w:val="center"/>
        <w:rPr>
          <w:rFonts w:ascii="Times New Roman" w:hAnsi="Times New Roman" w:cs="Times New Roman"/>
        </w:rPr>
      </w:pPr>
    </w:p>
    <w:p w14:paraId="21D5FDDE" w14:textId="77777777" w:rsidR="00CB7C63" w:rsidRDefault="00CB7C63" w:rsidP="00B92A6C">
      <w:pPr>
        <w:spacing w:before="240" w:line="480" w:lineRule="auto"/>
        <w:jc w:val="center"/>
        <w:rPr>
          <w:rFonts w:ascii="Times New Roman" w:hAnsi="Times New Roman" w:cs="Times New Roman"/>
        </w:rPr>
      </w:pPr>
    </w:p>
    <w:p w14:paraId="2979016C" w14:textId="77777777" w:rsidR="00CB7C63" w:rsidRDefault="00CB7C63" w:rsidP="00B92A6C">
      <w:pPr>
        <w:spacing w:before="240" w:line="480" w:lineRule="auto"/>
        <w:jc w:val="center"/>
        <w:rPr>
          <w:rFonts w:ascii="Times New Roman" w:hAnsi="Times New Roman" w:cs="Times New Roman"/>
        </w:rPr>
      </w:pPr>
    </w:p>
    <w:p w14:paraId="2238428F" w14:textId="77777777" w:rsidR="00CB7C63" w:rsidRDefault="00CB7C63" w:rsidP="00B92A6C">
      <w:pPr>
        <w:spacing w:before="240" w:line="480" w:lineRule="auto"/>
        <w:jc w:val="center"/>
        <w:rPr>
          <w:rFonts w:ascii="Times New Roman" w:hAnsi="Times New Roman" w:cs="Times New Roman"/>
        </w:rPr>
      </w:pPr>
    </w:p>
    <w:p w14:paraId="353BD9F1" w14:textId="77777777" w:rsidR="004464D7" w:rsidRDefault="004464D7" w:rsidP="00B92A6C">
      <w:pPr>
        <w:spacing w:before="240" w:line="480" w:lineRule="auto"/>
        <w:jc w:val="center"/>
        <w:rPr>
          <w:rFonts w:ascii="Times New Roman" w:hAnsi="Times New Roman" w:cs="Times New Roman"/>
        </w:rPr>
      </w:pPr>
    </w:p>
    <w:p w14:paraId="6D56F177" w14:textId="6CCDE6F9" w:rsidR="001B37B8" w:rsidRDefault="00FF71A4" w:rsidP="00B92A6C">
      <w:pPr>
        <w:spacing w:before="240" w:line="480" w:lineRule="auto"/>
        <w:jc w:val="center"/>
        <w:rPr>
          <w:rFonts w:ascii="Times New Roman" w:hAnsi="Times New Roman" w:cs="Times New Roman"/>
        </w:rPr>
      </w:pPr>
      <w:bookmarkStart w:id="0" w:name="_GoBack"/>
      <w:bookmarkEnd w:id="0"/>
      <w:r>
        <w:rPr>
          <w:rFonts w:ascii="Times New Roman" w:hAnsi="Times New Roman" w:cs="Times New Roman"/>
        </w:rPr>
        <w:t>Bibliography</w:t>
      </w:r>
    </w:p>
    <w:p w14:paraId="30429B49" w14:textId="029BB0D2" w:rsidR="00FF71A4" w:rsidRDefault="00FF71A4" w:rsidP="0010451C">
      <w:pPr>
        <w:spacing w:before="240"/>
        <w:rPr>
          <w:rFonts w:ascii="Times New Roman" w:hAnsi="Times New Roman" w:cs="Times New Roman"/>
        </w:rPr>
      </w:pPr>
      <w:r>
        <w:rPr>
          <w:rFonts w:ascii="Times New Roman" w:hAnsi="Times New Roman" w:cs="Times New Roman"/>
        </w:rPr>
        <w:t xml:space="preserve">Reynolds, Verne. </w:t>
      </w:r>
      <w:r>
        <w:rPr>
          <w:rFonts w:ascii="Times New Roman" w:hAnsi="Times New Roman" w:cs="Times New Roman"/>
          <w:i/>
        </w:rPr>
        <w:t>The Horn Handbook</w:t>
      </w:r>
      <w:r>
        <w:rPr>
          <w:rFonts w:ascii="Times New Roman" w:hAnsi="Times New Roman" w:cs="Times New Roman"/>
        </w:rPr>
        <w:t>. Portland: Amadeus Press, 1997.</w:t>
      </w:r>
    </w:p>
    <w:p w14:paraId="7638F854" w14:textId="266847AA" w:rsidR="00FF71A4" w:rsidRDefault="00FF71A4" w:rsidP="0010451C">
      <w:pPr>
        <w:spacing w:before="240"/>
        <w:rPr>
          <w:rFonts w:ascii="Times New Roman" w:hAnsi="Times New Roman" w:cs="Times New Roman"/>
        </w:rPr>
      </w:pPr>
      <w:r>
        <w:rPr>
          <w:rFonts w:ascii="Times New Roman" w:hAnsi="Times New Roman" w:cs="Times New Roman"/>
        </w:rPr>
        <w:t xml:space="preserve">Fitzpatrick, Horace. </w:t>
      </w:r>
      <w:r w:rsidR="0010451C">
        <w:rPr>
          <w:rFonts w:ascii="Times New Roman" w:hAnsi="Times New Roman" w:cs="Times New Roman"/>
          <w:i/>
        </w:rPr>
        <w:t>The Horn and Horn Playing 1680-1830</w:t>
      </w:r>
      <w:r w:rsidR="0010451C">
        <w:rPr>
          <w:rFonts w:ascii="Times New Roman" w:hAnsi="Times New Roman" w:cs="Times New Roman"/>
        </w:rPr>
        <w:t xml:space="preserve">. London: Oxford University Press, </w:t>
      </w:r>
      <w:r w:rsidR="0010451C">
        <w:rPr>
          <w:rFonts w:ascii="Times New Roman" w:hAnsi="Times New Roman" w:cs="Times New Roman"/>
        </w:rPr>
        <w:tab/>
        <w:t xml:space="preserve">1970. </w:t>
      </w:r>
    </w:p>
    <w:p w14:paraId="09920CD8" w14:textId="0FA7763C" w:rsidR="0010451C" w:rsidRDefault="0010451C" w:rsidP="0010451C">
      <w:pPr>
        <w:spacing w:before="240"/>
        <w:rPr>
          <w:rFonts w:ascii="Times New Roman" w:hAnsi="Times New Roman" w:cs="Times New Roman"/>
        </w:rPr>
      </w:pPr>
      <w:r>
        <w:rPr>
          <w:rFonts w:ascii="Times New Roman" w:hAnsi="Times New Roman" w:cs="Times New Roman"/>
        </w:rPr>
        <w:t xml:space="preserve">Morley-Pegge, Reginald. </w:t>
      </w:r>
      <w:r>
        <w:rPr>
          <w:rFonts w:ascii="Times New Roman" w:hAnsi="Times New Roman" w:cs="Times New Roman"/>
          <w:i/>
        </w:rPr>
        <w:t xml:space="preserve">The French Horn: Some Notes on the Evolution of the Instrument and </w:t>
      </w:r>
      <w:r>
        <w:rPr>
          <w:rFonts w:ascii="Times New Roman" w:hAnsi="Times New Roman" w:cs="Times New Roman"/>
          <w:i/>
        </w:rPr>
        <w:tab/>
        <w:t>of its Technique</w:t>
      </w:r>
      <w:r>
        <w:rPr>
          <w:rFonts w:ascii="Times New Roman" w:hAnsi="Times New Roman" w:cs="Times New Roman"/>
        </w:rPr>
        <w:t xml:space="preserve">. New York: Philosophical Library, 1960. </w:t>
      </w:r>
    </w:p>
    <w:p w14:paraId="2181DA79" w14:textId="13EA629D" w:rsidR="0010451C" w:rsidRDefault="0010451C" w:rsidP="0010451C">
      <w:pPr>
        <w:spacing w:before="240"/>
        <w:rPr>
          <w:rFonts w:ascii="Times New Roman" w:hAnsi="Times New Roman" w:cs="Times New Roman"/>
        </w:rPr>
      </w:pPr>
      <w:r>
        <w:rPr>
          <w:rFonts w:ascii="Times New Roman" w:hAnsi="Times New Roman" w:cs="Times New Roman"/>
        </w:rPr>
        <w:t xml:space="preserve">Janetzky, Kurt, and Bernhard Brüchle. </w:t>
      </w:r>
      <w:r>
        <w:rPr>
          <w:rFonts w:ascii="Times New Roman" w:hAnsi="Times New Roman" w:cs="Times New Roman"/>
          <w:i/>
        </w:rPr>
        <w:t>The Horn</w:t>
      </w:r>
      <w:r>
        <w:rPr>
          <w:rFonts w:ascii="Times New Roman" w:hAnsi="Times New Roman" w:cs="Times New Roman"/>
        </w:rPr>
        <w:t xml:space="preserve">. Translated by James Chater. Portland: </w:t>
      </w:r>
      <w:r>
        <w:rPr>
          <w:rFonts w:ascii="Times New Roman" w:hAnsi="Times New Roman" w:cs="Times New Roman"/>
        </w:rPr>
        <w:tab/>
        <w:t xml:space="preserve">Amadeus Press, 1988. </w:t>
      </w:r>
    </w:p>
    <w:p w14:paraId="25D2F9E8" w14:textId="1F193A0C" w:rsidR="0010451C" w:rsidRDefault="0010451C" w:rsidP="0010451C">
      <w:pPr>
        <w:spacing w:before="240"/>
        <w:rPr>
          <w:rFonts w:ascii="Times New Roman" w:hAnsi="Times New Roman" w:cs="Times New Roman"/>
        </w:rPr>
      </w:pPr>
      <w:r>
        <w:rPr>
          <w:rFonts w:ascii="Times New Roman" w:hAnsi="Times New Roman" w:cs="Times New Roman"/>
        </w:rPr>
        <w:t xml:space="preserve">Humphries, John. </w:t>
      </w:r>
      <w:r>
        <w:rPr>
          <w:rFonts w:ascii="Times New Roman" w:hAnsi="Times New Roman" w:cs="Times New Roman"/>
          <w:i/>
        </w:rPr>
        <w:t>The Early Horn A Practical Guide</w:t>
      </w:r>
      <w:r>
        <w:rPr>
          <w:rFonts w:ascii="Times New Roman" w:hAnsi="Times New Roman" w:cs="Times New Roman"/>
        </w:rPr>
        <w:t xml:space="preserve">. Cambridge: Cambridge University Press, </w:t>
      </w:r>
      <w:r>
        <w:rPr>
          <w:rFonts w:ascii="Times New Roman" w:hAnsi="Times New Roman" w:cs="Times New Roman"/>
        </w:rPr>
        <w:tab/>
        <w:t>2000.</w:t>
      </w:r>
    </w:p>
    <w:p w14:paraId="2C807F40" w14:textId="5A6684B8" w:rsidR="00A11F61" w:rsidRDefault="00A11F61" w:rsidP="0010451C">
      <w:pPr>
        <w:spacing w:before="240"/>
        <w:rPr>
          <w:rFonts w:ascii="Times New Roman" w:hAnsi="Times New Roman" w:cs="Times New Roman"/>
        </w:rPr>
      </w:pPr>
      <w:r>
        <w:rPr>
          <w:rFonts w:ascii="Times New Roman" w:hAnsi="Times New Roman" w:cs="Times New Roman"/>
        </w:rPr>
        <w:t xml:space="preserve">Mozart, Wolfgang Amadeus. </w:t>
      </w:r>
      <w:r>
        <w:rPr>
          <w:rFonts w:ascii="Times New Roman" w:hAnsi="Times New Roman" w:cs="Times New Roman"/>
          <w:i/>
        </w:rPr>
        <w:t>Konzert in Es fü Horn und Orchester</w:t>
      </w:r>
      <w:r>
        <w:rPr>
          <w:rFonts w:ascii="Times New Roman" w:hAnsi="Times New Roman" w:cs="Times New Roman"/>
        </w:rPr>
        <w:t xml:space="preserve">. Basel: </w:t>
      </w:r>
      <w:r w:rsidRPr="00A11F61">
        <w:rPr>
          <w:rFonts w:ascii="Times New Roman" w:hAnsi="Times New Roman" w:cs="Times New Roman"/>
        </w:rPr>
        <w:t>Bärenreiter Kassel</w:t>
      </w:r>
      <w:r>
        <w:rPr>
          <w:rFonts w:ascii="Times New Roman" w:hAnsi="Times New Roman" w:cs="Times New Roman"/>
        </w:rPr>
        <w:t xml:space="preserve">, </w:t>
      </w:r>
      <w:r>
        <w:rPr>
          <w:rFonts w:ascii="Times New Roman" w:hAnsi="Times New Roman" w:cs="Times New Roman"/>
        </w:rPr>
        <w:tab/>
        <w:t xml:space="preserve">2003. </w:t>
      </w:r>
    </w:p>
    <w:p w14:paraId="68755EB2" w14:textId="77777777" w:rsidR="0010451C" w:rsidRPr="0010451C" w:rsidRDefault="0010451C" w:rsidP="0010451C">
      <w:pPr>
        <w:spacing w:before="240"/>
        <w:rPr>
          <w:rFonts w:ascii="Times New Roman" w:hAnsi="Times New Roman" w:cs="Times New Roman"/>
        </w:rPr>
      </w:pPr>
    </w:p>
    <w:p w14:paraId="37006C4A" w14:textId="77777777" w:rsidR="0010451C" w:rsidRPr="0010451C" w:rsidRDefault="0010451C" w:rsidP="0010451C">
      <w:pPr>
        <w:spacing w:before="240"/>
        <w:rPr>
          <w:rFonts w:ascii="Times New Roman" w:hAnsi="Times New Roman" w:cs="Times New Roman"/>
        </w:rPr>
      </w:pPr>
    </w:p>
    <w:p w14:paraId="2D5A76AC" w14:textId="1F403348" w:rsidR="00515E5D" w:rsidRDefault="00515E5D" w:rsidP="00BD239F">
      <w:pPr>
        <w:spacing w:before="240" w:line="480" w:lineRule="auto"/>
        <w:rPr>
          <w:rFonts w:ascii="Times New Roman" w:hAnsi="Times New Roman" w:cs="Times New Roman"/>
        </w:rPr>
      </w:pPr>
      <w:r>
        <w:rPr>
          <w:rFonts w:ascii="Times New Roman" w:hAnsi="Times New Roman" w:cs="Times New Roman"/>
        </w:rPr>
        <w:tab/>
      </w:r>
    </w:p>
    <w:p w14:paraId="3F3F7463" w14:textId="1C3A6810" w:rsidR="00D34A52" w:rsidRDefault="00D34A52" w:rsidP="00BD239F">
      <w:pPr>
        <w:spacing w:before="240" w:line="480" w:lineRule="auto"/>
        <w:rPr>
          <w:rFonts w:ascii="Times New Roman" w:hAnsi="Times New Roman" w:cs="Times New Roman"/>
        </w:rPr>
      </w:pPr>
      <w:r>
        <w:rPr>
          <w:rFonts w:ascii="Times New Roman" w:hAnsi="Times New Roman" w:cs="Times New Roman"/>
        </w:rPr>
        <w:tab/>
      </w:r>
    </w:p>
    <w:p w14:paraId="21B88624" w14:textId="3EFEE281" w:rsidR="00E2165D" w:rsidRPr="00633216" w:rsidRDefault="00E2165D" w:rsidP="00BD239F">
      <w:pPr>
        <w:spacing w:before="240" w:line="480" w:lineRule="auto"/>
        <w:rPr>
          <w:rFonts w:ascii="Times New Roman" w:hAnsi="Times New Roman" w:cs="Times New Roman"/>
        </w:rPr>
      </w:pPr>
      <w:r>
        <w:rPr>
          <w:rFonts w:ascii="Times New Roman" w:hAnsi="Times New Roman" w:cs="Times New Roman"/>
        </w:rPr>
        <w:tab/>
      </w:r>
    </w:p>
    <w:p w14:paraId="27FEC33B" w14:textId="2145D93F" w:rsidR="00633216" w:rsidRPr="00AC54E8" w:rsidRDefault="00633216" w:rsidP="00BD239F">
      <w:pPr>
        <w:spacing w:before="240" w:line="480" w:lineRule="auto"/>
        <w:rPr>
          <w:rFonts w:ascii="Times New Roman" w:hAnsi="Times New Roman" w:cs="Times New Roman"/>
        </w:rPr>
      </w:pPr>
      <w:r>
        <w:rPr>
          <w:rFonts w:ascii="Times New Roman" w:hAnsi="Times New Roman" w:cs="Times New Roman"/>
        </w:rPr>
        <w:tab/>
      </w:r>
    </w:p>
    <w:p w14:paraId="1574DD3D" w14:textId="319E4DC3" w:rsidR="00443D51" w:rsidRPr="00443D51" w:rsidRDefault="00443D51" w:rsidP="00BD239F">
      <w:pPr>
        <w:spacing w:before="240" w:line="480" w:lineRule="auto"/>
        <w:rPr>
          <w:rFonts w:ascii="Times New Roman" w:hAnsi="Times New Roman" w:cs="Times New Roman"/>
        </w:rPr>
      </w:pPr>
      <w:r>
        <w:rPr>
          <w:rFonts w:ascii="Times New Roman" w:hAnsi="Times New Roman" w:cs="Times New Roman"/>
        </w:rPr>
        <w:tab/>
      </w:r>
    </w:p>
    <w:p w14:paraId="0025BB96" w14:textId="59C0E5F5" w:rsidR="006526C5" w:rsidRPr="006526C5" w:rsidRDefault="00573D68" w:rsidP="00BD239F">
      <w:pPr>
        <w:spacing w:before="240" w:line="480" w:lineRule="auto"/>
        <w:rPr>
          <w:rFonts w:ascii="Times New Roman" w:hAnsi="Times New Roman" w:cs="Times New Roman"/>
        </w:rPr>
      </w:pPr>
      <w:r>
        <w:rPr>
          <w:rFonts w:ascii="Times New Roman" w:hAnsi="Times New Roman" w:cs="Times New Roman"/>
          <w:b/>
          <w:u w:val="single"/>
        </w:rPr>
        <w:t xml:space="preserve"> </w:t>
      </w:r>
      <w:r>
        <w:rPr>
          <w:rFonts w:ascii="Times New Roman" w:hAnsi="Times New Roman" w:cs="Times New Roman"/>
        </w:rPr>
        <w:t xml:space="preserve"> </w:t>
      </w:r>
    </w:p>
    <w:p w14:paraId="2D1E1A54" w14:textId="77777777" w:rsidR="007556A4" w:rsidRPr="007556A4" w:rsidRDefault="007556A4" w:rsidP="006F7179">
      <w:pPr>
        <w:rPr>
          <w:rFonts w:ascii="Times New Roman" w:hAnsi="Times New Roman" w:cs="Times New Roman"/>
        </w:rPr>
      </w:pPr>
    </w:p>
    <w:sectPr w:rsidR="007556A4" w:rsidRPr="007556A4" w:rsidSect="00C87FDE">
      <w:headerReference w:type="even" r:id="rId8"/>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404BB" w14:textId="77777777" w:rsidR="00216EA7" w:rsidRDefault="00216EA7" w:rsidP="00FD26B2">
      <w:r>
        <w:separator/>
      </w:r>
    </w:p>
  </w:endnote>
  <w:endnote w:type="continuationSeparator" w:id="0">
    <w:p w14:paraId="01D3D95F" w14:textId="77777777" w:rsidR="00216EA7" w:rsidRDefault="00216EA7" w:rsidP="00FD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94F6D" w14:textId="77777777" w:rsidR="00216EA7" w:rsidRDefault="00216EA7" w:rsidP="00FD26B2">
      <w:r>
        <w:separator/>
      </w:r>
    </w:p>
  </w:footnote>
  <w:footnote w:type="continuationSeparator" w:id="0">
    <w:p w14:paraId="3031A1BD" w14:textId="77777777" w:rsidR="00216EA7" w:rsidRDefault="00216EA7" w:rsidP="00FD26B2">
      <w:r>
        <w:continuationSeparator/>
      </w:r>
    </w:p>
  </w:footnote>
  <w:footnote w:id="1">
    <w:p w14:paraId="05470B8C" w14:textId="5F52FABC" w:rsidR="00EA0F5E" w:rsidRPr="00FD26B2" w:rsidRDefault="00EA0F5E">
      <w:pPr>
        <w:pStyle w:val="FootnoteText"/>
      </w:pPr>
      <w:r>
        <w:rPr>
          <w:rStyle w:val="FootnoteReference"/>
        </w:rPr>
        <w:footnoteRef/>
      </w:r>
      <w:r>
        <w:t xml:space="preserve"> Horace Fitzpatrick, </w:t>
      </w:r>
      <w:r>
        <w:rPr>
          <w:i/>
        </w:rPr>
        <w:t xml:space="preserve">The Horn and Horn Playing </w:t>
      </w:r>
      <w:r>
        <w:t xml:space="preserve">(London: Oxford University Press, 1970), 1. </w:t>
      </w:r>
    </w:p>
  </w:footnote>
  <w:footnote w:id="2">
    <w:p w14:paraId="1D99AB41" w14:textId="412A707D" w:rsidR="00EA0F5E" w:rsidRPr="00FD26B2" w:rsidRDefault="00EA0F5E">
      <w:pPr>
        <w:pStyle w:val="FootnoteText"/>
      </w:pPr>
      <w:r>
        <w:rPr>
          <w:rStyle w:val="FootnoteReference"/>
        </w:rPr>
        <w:footnoteRef/>
      </w:r>
      <w:r>
        <w:t xml:space="preserve"> Fitzpatrick, 2. </w:t>
      </w:r>
    </w:p>
  </w:footnote>
  <w:footnote w:id="3">
    <w:p w14:paraId="0266C0C9" w14:textId="08EAD3AF" w:rsidR="00EA0F5E" w:rsidRDefault="00EA0F5E">
      <w:pPr>
        <w:pStyle w:val="FootnoteText"/>
      </w:pPr>
      <w:r>
        <w:rPr>
          <w:rStyle w:val="FootnoteReference"/>
        </w:rPr>
        <w:footnoteRef/>
      </w:r>
      <w:r>
        <w:t xml:space="preserve"> Fitzpatrick, 3. </w:t>
      </w:r>
    </w:p>
  </w:footnote>
  <w:footnote w:id="4">
    <w:p w14:paraId="1B20DB26" w14:textId="01893CB6" w:rsidR="00EA0F5E" w:rsidRDefault="00EA0F5E">
      <w:pPr>
        <w:pStyle w:val="FootnoteText"/>
      </w:pPr>
      <w:r>
        <w:rPr>
          <w:rStyle w:val="FootnoteReference"/>
        </w:rPr>
        <w:footnoteRef/>
      </w:r>
      <w:r>
        <w:t xml:space="preserve"> Fitzpatrick, 11.</w:t>
      </w:r>
    </w:p>
  </w:footnote>
  <w:footnote w:id="5">
    <w:p w14:paraId="0A28B82B" w14:textId="527BBC4C" w:rsidR="00EA0F5E" w:rsidRDefault="00EA0F5E">
      <w:pPr>
        <w:pStyle w:val="FootnoteText"/>
      </w:pPr>
      <w:r>
        <w:rPr>
          <w:rStyle w:val="FootnoteReference"/>
        </w:rPr>
        <w:footnoteRef/>
      </w:r>
      <w:r>
        <w:t xml:space="preserve"> Fitzpatrick, 18. </w:t>
      </w:r>
    </w:p>
  </w:footnote>
  <w:footnote w:id="6">
    <w:p w14:paraId="6C239B80" w14:textId="625CC6A0" w:rsidR="00EA0F5E" w:rsidRDefault="00EA0F5E">
      <w:pPr>
        <w:pStyle w:val="FootnoteText"/>
      </w:pPr>
      <w:r>
        <w:rPr>
          <w:rStyle w:val="FootnoteReference"/>
        </w:rPr>
        <w:footnoteRef/>
      </w:r>
      <w:r>
        <w:t xml:space="preserve"> Fitzpatrick, 22. </w:t>
      </w:r>
    </w:p>
  </w:footnote>
  <w:footnote w:id="7">
    <w:p w14:paraId="62A7A9DD" w14:textId="37D090B4" w:rsidR="00EA0F5E" w:rsidRDefault="00EA0F5E">
      <w:pPr>
        <w:pStyle w:val="FootnoteText"/>
      </w:pPr>
      <w:r>
        <w:rPr>
          <w:rStyle w:val="FootnoteReference"/>
        </w:rPr>
        <w:footnoteRef/>
      </w:r>
      <w:r>
        <w:t xml:space="preserve"> Fitzpatrick, 29. </w:t>
      </w:r>
    </w:p>
  </w:footnote>
  <w:footnote w:id="8">
    <w:p w14:paraId="20073390" w14:textId="177B69A9" w:rsidR="00EA0F5E" w:rsidRDefault="00EA0F5E">
      <w:pPr>
        <w:pStyle w:val="FootnoteText"/>
      </w:pPr>
      <w:r>
        <w:rPr>
          <w:rStyle w:val="FootnoteReference"/>
        </w:rPr>
        <w:footnoteRef/>
      </w:r>
      <w:r>
        <w:t xml:space="preserve"> Fitzpatrick, 51. </w:t>
      </w:r>
    </w:p>
  </w:footnote>
  <w:footnote w:id="9">
    <w:p w14:paraId="326286A9" w14:textId="40215A64" w:rsidR="00EA0F5E" w:rsidRDefault="00EA0F5E">
      <w:pPr>
        <w:pStyle w:val="FootnoteText"/>
      </w:pPr>
      <w:r>
        <w:rPr>
          <w:rStyle w:val="FootnoteReference"/>
        </w:rPr>
        <w:footnoteRef/>
      </w:r>
      <w:r>
        <w:t xml:space="preserve"> Fitzpatrick, 67. </w:t>
      </w:r>
    </w:p>
  </w:footnote>
  <w:footnote w:id="10">
    <w:p w14:paraId="0FFFD88B" w14:textId="5F82E5B7" w:rsidR="00EA0F5E" w:rsidRDefault="00EA0F5E">
      <w:pPr>
        <w:pStyle w:val="FootnoteText"/>
      </w:pPr>
      <w:r>
        <w:rPr>
          <w:rStyle w:val="FootnoteReference"/>
        </w:rPr>
        <w:footnoteRef/>
      </w:r>
      <w:r>
        <w:t xml:space="preserve"> Fitzpatrick, 89. </w:t>
      </w:r>
    </w:p>
  </w:footnote>
  <w:footnote w:id="11">
    <w:p w14:paraId="3CB1C4B8" w14:textId="2CE4B742" w:rsidR="00EA0F5E" w:rsidRDefault="00EA0F5E">
      <w:pPr>
        <w:pStyle w:val="FootnoteText"/>
      </w:pPr>
      <w:r>
        <w:rPr>
          <w:rStyle w:val="FootnoteReference"/>
        </w:rPr>
        <w:footnoteRef/>
      </w:r>
      <w:r>
        <w:t xml:space="preserve"> Fitzpatrick, 128.</w:t>
      </w:r>
    </w:p>
  </w:footnote>
  <w:footnote w:id="12">
    <w:p w14:paraId="53251E22" w14:textId="62BCB39F" w:rsidR="00EA0F5E" w:rsidRDefault="00EA0F5E">
      <w:pPr>
        <w:pStyle w:val="FootnoteText"/>
      </w:pPr>
      <w:r>
        <w:rPr>
          <w:rStyle w:val="FootnoteReference"/>
        </w:rPr>
        <w:footnoteRef/>
      </w:r>
      <w:r>
        <w:t xml:space="preserve"> Fitzpatrick, 132. </w:t>
      </w:r>
    </w:p>
  </w:footnote>
  <w:footnote w:id="13">
    <w:p w14:paraId="1D57151E" w14:textId="6633DCA3" w:rsidR="00EA0F5E" w:rsidRPr="00B92A6C" w:rsidRDefault="00EA0F5E">
      <w:pPr>
        <w:pStyle w:val="FootnoteText"/>
      </w:pPr>
      <w:r>
        <w:rPr>
          <w:rStyle w:val="FootnoteReference"/>
        </w:rPr>
        <w:footnoteRef/>
      </w:r>
      <w:r>
        <w:t xml:space="preserve"> Reginald Morley-Pegge, </w:t>
      </w:r>
      <w:r>
        <w:rPr>
          <w:i/>
        </w:rPr>
        <w:t>The French Horn: Some Notes on the Evolution of the Instrument and Its Technique</w:t>
      </w:r>
      <w:r>
        <w:t xml:space="preserve"> (New York: Philosophical Library, 1960), 26.  </w:t>
      </w:r>
    </w:p>
  </w:footnote>
  <w:footnote w:id="14">
    <w:p w14:paraId="3004A6B2" w14:textId="4B2B2EE5" w:rsidR="00EA0F5E" w:rsidRDefault="00EA0F5E">
      <w:pPr>
        <w:pStyle w:val="FootnoteText"/>
      </w:pPr>
      <w:r>
        <w:rPr>
          <w:rStyle w:val="FootnoteReference"/>
        </w:rPr>
        <w:footnoteRef/>
      </w:r>
      <w:r>
        <w:t xml:space="preserve"> Morley-Pegge, 39. </w:t>
      </w:r>
    </w:p>
  </w:footnote>
  <w:footnote w:id="15">
    <w:p w14:paraId="323C2F6B" w14:textId="3CAE39BF" w:rsidR="00EA0F5E" w:rsidRDefault="00EA0F5E">
      <w:pPr>
        <w:pStyle w:val="FootnoteText"/>
      </w:pPr>
      <w:r>
        <w:rPr>
          <w:rStyle w:val="FootnoteReference"/>
        </w:rPr>
        <w:footnoteRef/>
      </w:r>
      <w:r>
        <w:t xml:space="preserve"> Morley-Pegge, 40. </w:t>
      </w:r>
    </w:p>
  </w:footnote>
  <w:footnote w:id="16">
    <w:p w14:paraId="4456F7E5" w14:textId="197147DC" w:rsidR="00EA0F5E" w:rsidRDefault="00EA0F5E">
      <w:pPr>
        <w:pStyle w:val="FootnoteText"/>
      </w:pPr>
      <w:r>
        <w:rPr>
          <w:rStyle w:val="FootnoteReference"/>
        </w:rPr>
        <w:footnoteRef/>
      </w:r>
      <w:r>
        <w:t xml:space="preserve"> Morley-Pegge, 58-59. </w:t>
      </w:r>
    </w:p>
  </w:footnote>
  <w:footnote w:id="17">
    <w:p w14:paraId="78A880B1" w14:textId="25A7E654" w:rsidR="00EA0F5E" w:rsidRPr="00CB7C63" w:rsidRDefault="00EA0F5E">
      <w:pPr>
        <w:pStyle w:val="FootnoteText"/>
        <w:rPr>
          <w:rFonts w:ascii="Times New Roman" w:hAnsi="Times New Roman" w:cs="Times New Roman"/>
        </w:rPr>
      </w:pPr>
      <w:r w:rsidRPr="00CB7C63">
        <w:rPr>
          <w:rStyle w:val="FootnoteReference"/>
          <w:rFonts w:ascii="Times New Roman" w:hAnsi="Times New Roman" w:cs="Times New Roman"/>
        </w:rPr>
        <w:footnoteRef/>
      </w:r>
      <w:r w:rsidRPr="00CB7C63">
        <w:rPr>
          <w:rFonts w:ascii="Times New Roman" w:hAnsi="Times New Roman" w:cs="Times New Roman"/>
        </w:rPr>
        <w:t xml:space="preserve"> Wolfgang A. Mozart, </w:t>
      </w:r>
      <w:proofErr w:type="spellStart"/>
      <w:r w:rsidRPr="00CB7C63">
        <w:rPr>
          <w:rFonts w:ascii="Times New Roman" w:hAnsi="Times New Roman" w:cs="Times New Roman"/>
          <w:i/>
        </w:rPr>
        <w:t>Ko</w:t>
      </w:r>
      <w:r w:rsidR="004464D7">
        <w:rPr>
          <w:rFonts w:ascii="Times New Roman" w:hAnsi="Times New Roman" w:cs="Times New Roman"/>
          <w:i/>
        </w:rPr>
        <w:t>n</w:t>
      </w:r>
      <w:r w:rsidRPr="00CB7C63">
        <w:rPr>
          <w:rFonts w:ascii="Times New Roman" w:hAnsi="Times New Roman" w:cs="Times New Roman"/>
          <w:i/>
        </w:rPr>
        <w:t>zert</w:t>
      </w:r>
      <w:proofErr w:type="spellEnd"/>
      <w:r w:rsidRPr="00CB7C63">
        <w:rPr>
          <w:rFonts w:ascii="Times New Roman" w:hAnsi="Times New Roman" w:cs="Times New Roman"/>
          <w:i/>
        </w:rPr>
        <w:t xml:space="preserve"> in </w:t>
      </w:r>
      <w:proofErr w:type="spellStart"/>
      <w:r w:rsidRPr="00CB7C63">
        <w:rPr>
          <w:rFonts w:ascii="Times New Roman" w:hAnsi="Times New Roman" w:cs="Times New Roman"/>
          <w:i/>
        </w:rPr>
        <w:t>Es</w:t>
      </w:r>
      <w:proofErr w:type="spellEnd"/>
      <w:r w:rsidRPr="00CB7C63">
        <w:rPr>
          <w:rFonts w:ascii="Times New Roman" w:hAnsi="Times New Roman" w:cs="Times New Roman"/>
          <w:i/>
        </w:rPr>
        <w:t xml:space="preserve"> </w:t>
      </w:r>
      <w:proofErr w:type="spellStart"/>
      <w:r w:rsidRPr="00CB7C63">
        <w:rPr>
          <w:rFonts w:ascii="Times New Roman" w:hAnsi="Times New Roman" w:cs="Times New Roman"/>
          <w:i/>
        </w:rPr>
        <w:t>für</w:t>
      </w:r>
      <w:proofErr w:type="spellEnd"/>
      <w:r w:rsidRPr="00CB7C63">
        <w:rPr>
          <w:rFonts w:ascii="Times New Roman" w:hAnsi="Times New Roman" w:cs="Times New Roman"/>
          <w:i/>
        </w:rPr>
        <w:t xml:space="preserve"> Horn und Orchester</w:t>
      </w:r>
      <w:r w:rsidRPr="00CB7C63">
        <w:rPr>
          <w:rFonts w:ascii="Times New Roman" w:hAnsi="Times New Roman" w:cs="Times New Roman"/>
        </w:rPr>
        <w:t xml:space="preserve"> (Basel: Bärenreiter Kassel: 2003), 2.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80650" w14:textId="77777777" w:rsidR="00EA0F5E" w:rsidRDefault="00EA0F5E" w:rsidP="00EA0F5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069B14" w14:textId="77777777" w:rsidR="00EA0F5E" w:rsidRDefault="00EA0F5E" w:rsidP="00C87FDE">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AD0AE" w14:textId="77777777" w:rsidR="00EA0F5E" w:rsidRDefault="00EA0F5E" w:rsidP="00EA0F5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541F">
      <w:rPr>
        <w:rStyle w:val="PageNumber"/>
        <w:noProof/>
      </w:rPr>
      <w:t>7</w:t>
    </w:r>
    <w:r>
      <w:rPr>
        <w:rStyle w:val="PageNumber"/>
      </w:rPr>
      <w:fldChar w:fldCharType="end"/>
    </w:r>
  </w:p>
  <w:p w14:paraId="36E06C63" w14:textId="77777777" w:rsidR="00EA0F5E" w:rsidRDefault="00EA0F5E" w:rsidP="00C87FD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179"/>
    <w:rsid w:val="000069B3"/>
    <w:rsid w:val="000745C3"/>
    <w:rsid w:val="000916F4"/>
    <w:rsid w:val="0009541F"/>
    <w:rsid w:val="000B59E7"/>
    <w:rsid w:val="000D2629"/>
    <w:rsid w:val="000F4CFB"/>
    <w:rsid w:val="0010451C"/>
    <w:rsid w:val="001621A0"/>
    <w:rsid w:val="00180E28"/>
    <w:rsid w:val="001839F9"/>
    <w:rsid w:val="001B37B8"/>
    <w:rsid w:val="001B42E0"/>
    <w:rsid w:val="001D36FF"/>
    <w:rsid w:val="001F0019"/>
    <w:rsid w:val="00200D27"/>
    <w:rsid w:val="00216EA7"/>
    <w:rsid w:val="00247CE9"/>
    <w:rsid w:val="00264EAA"/>
    <w:rsid w:val="00277D96"/>
    <w:rsid w:val="002D485F"/>
    <w:rsid w:val="002F3FD0"/>
    <w:rsid w:val="0032282F"/>
    <w:rsid w:val="00377181"/>
    <w:rsid w:val="003D0E11"/>
    <w:rsid w:val="00411853"/>
    <w:rsid w:val="00411908"/>
    <w:rsid w:val="00426FED"/>
    <w:rsid w:val="00443D51"/>
    <w:rsid w:val="004464D7"/>
    <w:rsid w:val="00474F7B"/>
    <w:rsid w:val="00477231"/>
    <w:rsid w:val="004E09E7"/>
    <w:rsid w:val="004E5831"/>
    <w:rsid w:val="00515E5D"/>
    <w:rsid w:val="00573D68"/>
    <w:rsid w:val="00575523"/>
    <w:rsid w:val="005A30D3"/>
    <w:rsid w:val="005E09C8"/>
    <w:rsid w:val="005E7A89"/>
    <w:rsid w:val="00633216"/>
    <w:rsid w:val="006526C5"/>
    <w:rsid w:val="006715AA"/>
    <w:rsid w:val="00684EF9"/>
    <w:rsid w:val="006F7179"/>
    <w:rsid w:val="007152BE"/>
    <w:rsid w:val="00752CE6"/>
    <w:rsid w:val="00754609"/>
    <w:rsid w:val="007556A4"/>
    <w:rsid w:val="00785D4F"/>
    <w:rsid w:val="007C3EB8"/>
    <w:rsid w:val="00885413"/>
    <w:rsid w:val="008E043D"/>
    <w:rsid w:val="00955D89"/>
    <w:rsid w:val="00964C75"/>
    <w:rsid w:val="009B5A42"/>
    <w:rsid w:val="00A0622E"/>
    <w:rsid w:val="00A11112"/>
    <w:rsid w:val="00A11F61"/>
    <w:rsid w:val="00A56984"/>
    <w:rsid w:val="00A73C40"/>
    <w:rsid w:val="00A82578"/>
    <w:rsid w:val="00AC54E8"/>
    <w:rsid w:val="00AF5A8B"/>
    <w:rsid w:val="00B92A6C"/>
    <w:rsid w:val="00BA7689"/>
    <w:rsid w:val="00BD239F"/>
    <w:rsid w:val="00BE7CFC"/>
    <w:rsid w:val="00C225C0"/>
    <w:rsid w:val="00C87FDE"/>
    <w:rsid w:val="00CA27DB"/>
    <w:rsid w:val="00CB7C63"/>
    <w:rsid w:val="00CE594E"/>
    <w:rsid w:val="00D02390"/>
    <w:rsid w:val="00D34A52"/>
    <w:rsid w:val="00D65545"/>
    <w:rsid w:val="00DE2DAC"/>
    <w:rsid w:val="00E2165D"/>
    <w:rsid w:val="00E42238"/>
    <w:rsid w:val="00E541D2"/>
    <w:rsid w:val="00EA0F5E"/>
    <w:rsid w:val="00EF2F2A"/>
    <w:rsid w:val="00EF4E8A"/>
    <w:rsid w:val="00EF5854"/>
    <w:rsid w:val="00F522A2"/>
    <w:rsid w:val="00F760BB"/>
    <w:rsid w:val="00FD26B2"/>
    <w:rsid w:val="00FF7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83237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D26B2"/>
  </w:style>
  <w:style w:type="character" w:customStyle="1" w:styleId="FootnoteTextChar">
    <w:name w:val="Footnote Text Char"/>
    <w:basedOn w:val="DefaultParagraphFont"/>
    <w:link w:val="FootnoteText"/>
    <w:uiPriority w:val="99"/>
    <w:rsid w:val="00FD26B2"/>
  </w:style>
  <w:style w:type="character" w:styleId="FootnoteReference">
    <w:name w:val="footnote reference"/>
    <w:basedOn w:val="DefaultParagraphFont"/>
    <w:uiPriority w:val="99"/>
    <w:unhideWhenUsed/>
    <w:rsid w:val="00FD26B2"/>
    <w:rPr>
      <w:vertAlign w:val="superscript"/>
    </w:rPr>
  </w:style>
  <w:style w:type="paragraph" w:styleId="Header">
    <w:name w:val="header"/>
    <w:basedOn w:val="Normal"/>
    <w:link w:val="HeaderChar"/>
    <w:uiPriority w:val="99"/>
    <w:unhideWhenUsed/>
    <w:rsid w:val="00C87FDE"/>
    <w:pPr>
      <w:tabs>
        <w:tab w:val="center" w:pos="4680"/>
        <w:tab w:val="right" w:pos="9360"/>
      </w:tabs>
    </w:pPr>
  </w:style>
  <w:style w:type="character" w:customStyle="1" w:styleId="HeaderChar">
    <w:name w:val="Header Char"/>
    <w:basedOn w:val="DefaultParagraphFont"/>
    <w:link w:val="Header"/>
    <w:uiPriority w:val="99"/>
    <w:rsid w:val="00C87FDE"/>
  </w:style>
  <w:style w:type="character" w:styleId="PageNumber">
    <w:name w:val="page number"/>
    <w:basedOn w:val="DefaultParagraphFont"/>
    <w:uiPriority w:val="99"/>
    <w:semiHidden/>
    <w:unhideWhenUsed/>
    <w:rsid w:val="00C87FDE"/>
  </w:style>
  <w:style w:type="paragraph" w:styleId="BalloonText">
    <w:name w:val="Balloon Text"/>
    <w:basedOn w:val="Normal"/>
    <w:link w:val="BalloonTextChar"/>
    <w:uiPriority w:val="99"/>
    <w:semiHidden/>
    <w:unhideWhenUsed/>
    <w:rsid w:val="00CB7C63"/>
    <w:rPr>
      <w:rFonts w:ascii="Lucida Grande" w:hAnsi="Lucida Grande"/>
      <w:sz w:val="18"/>
      <w:szCs w:val="18"/>
    </w:rPr>
  </w:style>
  <w:style w:type="character" w:customStyle="1" w:styleId="BalloonTextChar">
    <w:name w:val="Balloon Text Char"/>
    <w:basedOn w:val="DefaultParagraphFont"/>
    <w:link w:val="BalloonText"/>
    <w:uiPriority w:val="99"/>
    <w:semiHidden/>
    <w:rsid w:val="00CB7C6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0AD63-A50D-1B4F-A64D-97D5B8696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5108</Words>
  <Characters>29119</Characters>
  <Application>Microsoft Macintosh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Meinweiser, Joseph Alexander</dc:creator>
  <cp:keywords/>
  <dc:description/>
  <cp:lastModifiedBy>Meinweiser, Joseph Alexander</cp:lastModifiedBy>
  <cp:revision>2</cp:revision>
  <dcterms:created xsi:type="dcterms:W3CDTF">2016-04-25T19:24:00Z</dcterms:created>
  <dcterms:modified xsi:type="dcterms:W3CDTF">2016-04-25T19:24:00Z</dcterms:modified>
</cp:coreProperties>
</file>