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F152C" w14:textId="77777777" w:rsidR="007A6390" w:rsidRPr="007A6390" w:rsidRDefault="007A6390" w:rsidP="007A6390">
      <w:pPr>
        <w:jc w:val="center"/>
        <w:rPr>
          <w:b/>
          <w:sz w:val="36"/>
          <w:szCs w:val="36"/>
        </w:rPr>
      </w:pPr>
      <w:r w:rsidRPr="007A6390">
        <w:rPr>
          <w:b/>
          <w:sz w:val="36"/>
          <w:szCs w:val="36"/>
        </w:rPr>
        <w:t>Assessing Tennessee Livestock Producers' Awareness, Attitudes and Perceptions of Right-of-way Hay Harvesting</w:t>
      </w:r>
    </w:p>
    <w:p w14:paraId="765BE3C4" w14:textId="77777777" w:rsidR="00236E6D" w:rsidRDefault="00236E6D">
      <w:pPr>
        <w:jc w:val="center"/>
        <w:rPr>
          <w:sz w:val="36"/>
          <w:szCs w:val="36"/>
        </w:rPr>
      </w:pPr>
    </w:p>
    <w:p w14:paraId="3E3DCB8B" w14:textId="77777777" w:rsidR="00236E6D" w:rsidRDefault="00236E6D">
      <w:pPr>
        <w:jc w:val="center"/>
        <w:rPr>
          <w:sz w:val="36"/>
          <w:szCs w:val="36"/>
        </w:rPr>
      </w:pPr>
    </w:p>
    <w:p w14:paraId="63B6585A" w14:textId="77777777" w:rsidR="00236E6D" w:rsidRDefault="00236E6D">
      <w:pPr>
        <w:jc w:val="center"/>
        <w:rPr>
          <w:sz w:val="36"/>
          <w:szCs w:val="36"/>
        </w:rPr>
      </w:pPr>
    </w:p>
    <w:p w14:paraId="65687220" w14:textId="77777777" w:rsidR="00236E6D" w:rsidRDefault="00236E6D">
      <w:pPr>
        <w:jc w:val="center"/>
        <w:rPr>
          <w:sz w:val="36"/>
          <w:szCs w:val="36"/>
        </w:rPr>
      </w:pPr>
    </w:p>
    <w:p w14:paraId="72EF1202" w14:textId="77777777" w:rsidR="00236E6D" w:rsidRDefault="00236E6D">
      <w:pPr>
        <w:jc w:val="center"/>
        <w:rPr>
          <w:sz w:val="36"/>
          <w:szCs w:val="36"/>
        </w:rPr>
      </w:pPr>
    </w:p>
    <w:p w14:paraId="5892D581" w14:textId="77777777" w:rsidR="00236E6D" w:rsidRDefault="00236E6D">
      <w:pPr>
        <w:jc w:val="center"/>
        <w:rPr>
          <w:sz w:val="36"/>
          <w:szCs w:val="36"/>
        </w:rPr>
      </w:pPr>
    </w:p>
    <w:p w14:paraId="14159C98" w14:textId="77777777" w:rsidR="00236E6D" w:rsidRDefault="00236E6D">
      <w:pPr>
        <w:jc w:val="center"/>
        <w:rPr>
          <w:sz w:val="36"/>
          <w:szCs w:val="36"/>
        </w:rPr>
      </w:pPr>
    </w:p>
    <w:p w14:paraId="1C2527D2" w14:textId="77777777" w:rsidR="00236E6D" w:rsidRDefault="00236E6D">
      <w:pPr>
        <w:jc w:val="center"/>
        <w:rPr>
          <w:sz w:val="36"/>
          <w:szCs w:val="36"/>
        </w:rPr>
      </w:pPr>
    </w:p>
    <w:p w14:paraId="58756A65" w14:textId="77777777" w:rsidR="00236E6D" w:rsidRDefault="00236E6D">
      <w:pPr>
        <w:jc w:val="center"/>
        <w:rPr>
          <w:sz w:val="36"/>
          <w:szCs w:val="36"/>
        </w:rPr>
      </w:pPr>
    </w:p>
    <w:p w14:paraId="2B7F8CFE" w14:textId="77777777" w:rsidR="00236E6D" w:rsidRDefault="009C755C">
      <w:pPr>
        <w:jc w:val="center"/>
        <w:rPr>
          <w:sz w:val="36"/>
          <w:szCs w:val="36"/>
        </w:rPr>
      </w:pPr>
      <w:r>
        <w:rPr>
          <w:sz w:val="36"/>
          <w:szCs w:val="36"/>
        </w:rPr>
        <w:t>A Thesis Presented for</w:t>
      </w:r>
      <w:r w:rsidR="008865B6">
        <w:rPr>
          <w:sz w:val="36"/>
          <w:szCs w:val="36"/>
        </w:rPr>
        <w:t xml:space="preserve"> the</w:t>
      </w:r>
    </w:p>
    <w:p w14:paraId="5750C01E" w14:textId="77777777" w:rsidR="009C755C" w:rsidRDefault="009C755C">
      <w:pPr>
        <w:jc w:val="center"/>
        <w:rPr>
          <w:sz w:val="36"/>
          <w:szCs w:val="36"/>
        </w:rPr>
      </w:pPr>
      <w:r>
        <w:rPr>
          <w:sz w:val="36"/>
          <w:szCs w:val="36"/>
        </w:rPr>
        <w:t>Master of Science</w:t>
      </w:r>
    </w:p>
    <w:p w14:paraId="4FE7228D" w14:textId="77777777" w:rsidR="009C755C" w:rsidRDefault="009C755C">
      <w:pPr>
        <w:jc w:val="center"/>
        <w:rPr>
          <w:sz w:val="36"/>
          <w:szCs w:val="36"/>
        </w:rPr>
      </w:pPr>
      <w:r>
        <w:rPr>
          <w:sz w:val="36"/>
          <w:szCs w:val="36"/>
        </w:rPr>
        <w:t>Degree</w:t>
      </w:r>
    </w:p>
    <w:p w14:paraId="71256B63" w14:textId="77777777" w:rsidR="009C755C" w:rsidRDefault="009C755C">
      <w:pPr>
        <w:jc w:val="center"/>
        <w:rPr>
          <w:sz w:val="36"/>
          <w:szCs w:val="36"/>
        </w:rPr>
      </w:pPr>
      <w:r>
        <w:rPr>
          <w:sz w:val="36"/>
          <w:szCs w:val="36"/>
        </w:rPr>
        <w:t xml:space="preserve">The </w:t>
      </w:r>
      <w:smartTag w:uri="urn:schemas-microsoft-com:office:smarttags" w:element="PlaceType">
        <w:r>
          <w:rPr>
            <w:sz w:val="36"/>
            <w:szCs w:val="36"/>
          </w:rPr>
          <w:t>University</w:t>
        </w:r>
      </w:smartTag>
      <w:r>
        <w:rPr>
          <w:sz w:val="36"/>
          <w:szCs w:val="36"/>
        </w:rPr>
        <w:t xml:space="preserve"> of </w:t>
      </w:r>
      <w:smartTag w:uri="urn:schemas-microsoft-com:office:smarttags" w:element="PlaceName">
        <w:r>
          <w:rPr>
            <w:sz w:val="36"/>
            <w:szCs w:val="36"/>
          </w:rPr>
          <w:t>Tennessee</w:t>
        </w:r>
      </w:smartTag>
      <w:r>
        <w:rPr>
          <w:sz w:val="36"/>
          <w:szCs w:val="36"/>
        </w:rPr>
        <w:t xml:space="preserve">, </w:t>
      </w:r>
      <w:smartTag w:uri="urn:schemas-microsoft-com:office:smarttags" w:element="place">
        <w:smartTag w:uri="urn:schemas-microsoft-com:office:smarttags" w:element="City">
          <w:r>
            <w:rPr>
              <w:sz w:val="36"/>
              <w:szCs w:val="36"/>
            </w:rPr>
            <w:t>Knoxville</w:t>
          </w:r>
        </w:smartTag>
      </w:smartTag>
    </w:p>
    <w:p w14:paraId="4395B1F2" w14:textId="77777777" w:rsidR="00236E6D" w:rsidRDefault="00236E6D">
      <w:pPr>
        <w:jc w:val="center"/>
        <w:rPr>
          <w:sz w:val="36"/>
          <w:szCs w:val="36"/>
        </w:rPr>
      </w:pPr>
    </w:p>
    <w:p w14:paraId="60D869DA" w14:textId="77777777" w:rsidR="00236E6D" w:rsidRDefault="00236E6D">
      <w:pPr>
        <w:jc w:val="center"/>
        <w:rPr>
          <w:sz w:val="36"/>
          <w:szCs w:val="36"/>
        </w:rPr>
      </w:pPr>
    </w:p>
    <w:p w14:paraId="6961C156" w14:textId="77777777" w:rsidR="00236E6D" w:rsidRDefault="00236E6D">
      <w:pPr>
        <w:jc w:val="center"/>
        <w:rPr>
          <w:sz w:val="36"/>
          <w:szCs w:val="36"/>
        </w:rPr>
      </w:pPr>
    </w:p>
    <w:p w14:paraId="6642E4B8" w14:textId="77777777" w:rsidR="00236E6D" w:rsidRDefault="00236E6D">
      <w:pPr>
        <w:jc w:val="center"/>
        <w:rPr>
          <w:sz w:val="36"/>
          <w:szCs w:val="36"/>
        </w:rPr>
      </w:pPr>
    </w:p>
    <w:p w14:paraId="2F4D56F0" w14:textId="77777777" w:rsidR="00236E6D" w:rsidRDefault="00236E6D">
      <w:pPr>
        <w:jc w:val="center"/>
        <w:rPr>
          <w:sz w:val="36"/>
          <w:szCs w:val="36"/>
        </w:rPr>
      </w:pPr>
    </w:p>
    <w:p w14:paraId="450D04D6" w14:textId="77777777" w:rsidR="00236E6D" w:rsidRDefault="00236E6D">
      <w:pPr>
        <w:jc w:val="center"/>
        <w:rPr>
          <w:sz w:val="36"/>
          <w:szCs w:val="36"/>
        </w:rPr>
      </w:pPr>
    </w:p>
    <w:p w14:paraId="1F7F62CE" w14:textId="77777777" w:rsidR="00236E6D" w:rsidRDefault="00236E6D">
      <w:pPr>
        <w:jc w:val="center"/>
        <w:rPr>
          <w:sz w:val="36"/>
          <w:szCs w:val="36"/>
        </w:rPr>
      </w:pPr>
    </w:p>
    <w:p w14:paraId="74FE433D" w14:textId="77777777" w:rsidR="00236E6D" w:rsidRDefault="00236E6D">
      <w:pPr>
        <w:jc w:val="center"/>
        <w:rPr>
          <w:sz w:val="36"/>
          <w:szCs w:val="36"/>
        </w:rPr>
      </w:pPr>
    </w:p>
    <w:p w14:paraId="59666329" w14:textId="77777777" w:rsidR="00236E6D" w:rsidRDefault="00236E6D">
      <w:pPr>
        <w:jc w:val="center"/>
        <w:rPr>
          <w:sz w:val="36"/>
          <w:szCs w:val="36"/>
        </w:rPr>
      </w:pPr>
    </w:p>
    <w:p w14:paraId="47F6FA3B" w14:textId="77777777" w:rsidR="00236E6D" w:rsidRDefault="00236E6D">
      <w:pPr>
        <w:jc w:val="center"/>
        <w:rPr>
          <w:sz w:val="36"/>
          <w:szCs w:val="36"/>
        </w:rPr>
      </w:pPr>
    </w:p>
    <w:p w14:paraId="68EA7735" w14:textId="77777777" w:rsidR="00236E6D" w:rsidRDefault="00236E6D">
      <w:pPr>
        <w:jc w:val="center"/>
        <w:rPr>
          <w:sz w:val="36"/>
          <w:szCs w:val="36"/>
        </w:rPr>
      </w:pPr>
    </w:p>
    <w:p w14:paraId="05EC1AED" w14:textId="77777777" w:rsidR="00236E6D" w:rsidRDefault="007A6390">
      <w:pPr>
        <w:jc w:val="center"/>
        <w:rPr>
          <w:sz w:val="36"/>
          <w:szCs w:val="36"/>
        </w:rPr>
      </w:pPr>
      <w:r>
        <w:rPr>
          <w:sz w:val="36"/>
          <w:szCs w:val="36"/>
        </w:rPr>
        <w:t xml:space="preserve">Sarah Joy </w:t>
      </w:r>
      <w:proofErr w:type="spellStart"/>
      <w:r>
        <w:rPr>
          <w:sz w:val="36"/>
          <w:szCs w:val="36"/>
        </w:rPr>
        <w:t>Maccaro</w:t>
      </w:r>
      <w:proofErr w:type="spellEnd"/>
    </w:p>
    <w:p w14:paraId="4DD1B470" w14:textId="77777777" w:rsidR="009C755C" w:rsidRDefault="00672DDD">
      <w:pPr>
        <w:jc w:val="center"/>
        <w:rPr>
          <w:sz w:val="36"/>
          <w:szCs w:val="36"/>
        </w:rPr>
      </w:pPr>
      <w:r>
        <w:rPr>
          <w:sz w:val="36"/>
          <w:szCs w:val="36"/>
        </w:rPr>
        <w:t>December</w:t>
      </w:r>
      <w:r w:rsidR="009C755C">
        <w:rPr>
          <w:sz w:val="36"/>
          <w:szCs w:val="36"/>
        </w:rPr>
        <w:t xml:space="preserve"> </w:t>
      </w:r>
      <w:r w:rsidR="003963D3">
        <w:rPr>
          <w:sz w:val="36"/>
          <w:szCs w:val="36"/>
        </w:rPr>
        <w:t>201</w:t>
      </w:r>
      <w:r w:rsidR="00EA4A04">
        <w:rPr>
          <w:sz w:val="36"/>
          <w:szCs w:val="36"/>
        </w:rPr>
        <w:t>6</w:t>
      </w:r>
    </w:p>
    <w:p w14:paraId="01040B53" w14:textId="77777777" w:rsidR="00236E6D" w:rsidRDefault="00236E6D">
      <w:pPr>
        <w:jc w:val="center"/>
        <w:rPr>
          <w:sz w:val="36"/>
          <w:szCs w:val="36"/>
        </w:rPr>
      </w:pPr>
    </w:p>
    <w:p w14:paraId="13333271" w14:textId="77777777" w:rsidR="00236E6D" w:rsidRDefault="00236E6D">
      <w:pPr>
        <w:jc w:val="center"/>
        <w:rPr>
          <w:sz w:val="36"/>
          <w:szCs w:val="36"/>
        </w:rPr>
      </w:pPr>
    </w:p>
    <w:p w14:paraId="2E22D0E0" w14:textId="77777777" w:rsidR="00236E6D" w:rsidRDefault="00236E6D">
      <w:pPr>
        <w:jc w:val="center"/>
        <w:rPr>
          <w:sz w:val="36"/>
          <w:szCs w:val="36"/>
        </w:rPr>
      </w:pPr>
    </w:p>
    <w:p w14:paraId="08B3ECB8" w14:textId="77777777" w:rsidR="00236E6D" w:rsidRDefault="00236E6D">
      <w:pPr>
        <w:jc w:val="center"/>
        <w:rPr>
          <w:sz w:val="36"/>
          <w:szCs w:val="36"/>
        </w:rPr>
      </w:pPr>
    </w:p>
    <w:p w14:paraId="798D07AC" w14:textId="77777777" w:rsidR="00236E6D" w:rsidRDefault="00236E6D">
      <w:pPr>
        <w:jc w:val="center"/>
        <w:rPr>
          <w:sz w:val="36"/>
          <w:szCs w:val="36"/>
        </w:rPr>
      </w:pPr>
    </w:p>
    <w:p w14:paraId="326C5C37" w14:textId="77777777" w:rsidR="00236E6D" w:rsidRDefault="00236E6D">
      <w:pPr>
        <w:jc w:val="center"/>
        <w:rPr>
          <w:sz w:val="36"/>
          <w:szCs w:val="36"/>
        </w:rPr>
      </w:pPr>
    </w:p>
    <w:p w14:paraId="021A7C7B" w14:textId="77777777" w:rsidR="00236E6D" w:rsidRDefault="00236E6D">
      <w:pPr>
        <w:jc w:val="center"/>
        <w:rPr>
          <w:sz w:val="36"/>
          <w:szCs w:val="36"/>
        </w:rPr>
      </w:pPr>
    </w:p>
    <w:p w14:paraId="4D262DA2" w14:textId="77777777" w:rsidR="00236E6D" w:rsidRDefault="00236E6D">
      <w:pPr>
        <w:jc w:val="center"/>
        <w:rPr>
          <w:sz w:val="36"/>
          <w:szCs w:val="36"/>
        </w:rPr>
      </w:pPr>
    </w:p>
    <w:p w14:paraId="4CB18D79" w14:textId="77777777" w:rsidR="00236E6D" w:rsidRDefault="00236E6D">
      <w:pPr>
        <w:jc w:val="center"/>
        <w:rPr>
          <w:sz w:val="36"/>
          <w:szCs w:val="36"/>
        </w:rPr>
      </w:pPr>
    </w:p>
    <w:p w14:paraId="528D41D5" w14:textId="77777777" w:rsidR="00236E6D" w:rsidRDefault="00236E6D">
      <w:pPr>
        <w:jc w:val="center"/>
        <w:rPr>
          <w:sz w:val="36"/>
          <w:szCs w:val="36"/>
        </w:rPr>
      </w:pPr>
    </w:p>
    <w:p w14:paraId="10237148" w14:textId="77777777" w:rsidR="00236E6D" w:rsidRDefault="00236E6D">
      <w:pPr>
        <w:jc w:val="center"/>
        <w:rPr>
          <w:sz w:val="36"/>
          <w:szCs w:val="36"/>
        </w:rPr>
      </w:pPr>
    </w:p>
    <w:p w14:paraId="3ABD9606" w14:textId="77777777" w:rsidR="00236E6D" w:rsidRDefault="00236E6D">
      <w:pPr>
        <w:jc w:val="center"/>
        <w:rPr>
          <w:sz w:val="36"/>
          <w:szCs w:val="36"/>
        </w:rPr>
      </w:pPr>
    </w:p>
    <w:p w14:paraId="163126DE" w14:textId="77777777" w:rsidR="00236E6D" w:rsidRDefault="00236E6D">
      <w:pPr>
        <w:jc w:val="center"/>
        <w:rPr>
          <w:sz w:val="36"/>
          <w:szCs w:val="36"/>
        </w:rPr>
      </w:pPr>
    </w:p>
    <w:p w14:paraId="76ACDF72" w14:textId="77777777" w:rsidR="00236E6D" w:rsidRDefault="00236E6D">
      <w:pPr>
        <w:jc w:val="center"/>
        <w:rPr>
          <w:sz w:val="36"/>
          <w:szCs w:val="36"/>
        </w:rPr>
      </w:pPr>
    </w:p>
    <w:p w14:paraId="61051F95" w14:textId="77777777" w:rsidR="00236E6D" w:rsidRDefault="003D07F7" w:rsidP="00D91C27">
      <w:pPr>
        <w:jc w:val="center"/>
      </w:pPr>
      <w:r>
        <w:t>Copyright © 20</w:t>
      </w:r>
      <w:r w:rsidR="00173751">
        <w:t>1</w:t>
      </w:r>
      <w:r w:rsidR="007A6390">
        <w:t>6</w:t>
      </w:r>
      <w:r w:rsidR="00236E6D">
        <w:t xml:space="preserve"> by </w:t>
      </w:r>
      <w:r w:rsidR="007A6390">
        <w:t xml:space="preserve">Sarah Joy </w:t>
      </w:r>
      <w:proofErr w:type="spellStart"/>
      <w:r w:rsidR="007A6390">
        <w:t>Maccaro</w:t>
      </w:r>
      <w:proofErr w:type="spellEnd"/>
    </w:p>
    <w:p w14:paraId="1C998B0C" w14:textId="77777777" w:rsidR="00236E6D" w:rsidRDefault="00236E6D">
      <w:pPr>
        <w:jc w:val="center"/>
      </w:pPr>
      <w:r>
        <w:t>All rights reserved.</w:t>
      </w:r>
    </w:p>
    <w:p w14:paraId="4977FEC3" w14:textId="77777777" w:rsidR="00236E6D" w:rsidRDefault="00236E6D">
      <w:pPr>
        <w:jc w:val="center"/>
      </w:pPr>
    </w:p>
    <w:p w14:paraId="1B75498C" w14:textId="77777777" w:rsidR="00236E6D" w:rsidRDefault="00236E6D">
      <w:pPr>
        <w:jc w:val="center"/>
      </w:pPr>
    </w:p>
    <w:p w14:paraId="7D933701" w14:textId="77777777" w:rsidR="00236E6D" w:rsidRDefault="00236E6D">
      <w:pPr>
        <w:jc w:val="center"/>
      </w:pPr>
    </w:p>
    <w:p w14:paraId="13B21595" w14:textId="77777777" w:rsidR="00236E6D" w:rsidRDefault="00236E6D">
      <w:pPr>
        <w:jc w:val="center"/>
      </w:pPr>
    </w:p>
    <w:p w14:paraId="31F29E1E" w14:textId="77777777" w:rsidR="00236E6D" w:rsidRDefault="00236E6D">
      <w:pPr>
        <w:jc w:val="center"/>
      </w:pPr>
    </w:p>
    <w:p w14:paraId="43A8A616" w14:textId="77777777" w:rsidR="00236E6D" w:rsidRDefault="00236E6D">
      <w:pPr>
        <w:jc w:val="center"/>
      </w:pPr>
    </w:p>
    <w:p w14:paraId="37F874E2" w14:textId="77777777" w:rsidR="00236E6D" w:rsidRDefault="00236E6D">
      <w:pPr>
        <w:jc w:val="center"/>
      </w:pPr>
    </w:p>
    <w:p w14:paraId="51A8C23D" w14:textId="77777777" w:rsidR="00236E6D" w:rsidRDefault="00236E6D">
      <w:pPr>
        <w:jc w:val="center"/>
      </w:pPr>
    </w:p>
    <w:p w14:paraId="52308A95" w14:textId="77777777" w:rsidR="00236E6D" w:rsidRDefault="00236E6D">
      <w:pPr>
        <w:jc w:val="center"/>
      </w:pPr>
    </w:p>
    <w:p w14:paraId="2B41499A" w14:textId="77777777" w:rsidR="00236E6D" w:rsidRDefault="00236E6D">
      <w:pPr>
        <w:jc w:val="center"/>
      </w:pPr>
    </w:p>
    <w:p w14:paraId="02B159C3" w14:textId="77777777" w:rsidR="00236E6D" w:rsidRDefault="00236E6D">
      <w:pPr>
        <w:jc w:val="center"/>
      </w:pPr>
    </w:p>
    <w:p w14:paraId="68CD45E2" w14:textId="77777777" w:rsidR="00236E6D" w:rsidRDefault="00236E6D">
      <w:pPr>
        <w:jc w:val="center"/>
      </w:pPr>
    </w:p>
    <w:p w14:paraId="25FEEA37" w14:textId="77777777" w:rsidR="00236E6D" w:rsidRDefault="00236E6D">
      <w:pPr>
        <w:jc w:val="center"/>
      </w:pPr>
    </w:p>
    <w:p w14:paraId="3F6BF4CE" w14:textId="77777777" w:rsidR="00236E6D" w:rsidRDefault="00236E6D">
      <w:pPr>
        <w:jc w:val="center"/>
      </w:pPr>
    </w:p>
    <w:p w14:paraId="2B9B5ED9" w14:textId="77777777" w:rsidR="00CD73A9" w:rsidRDefault="00236E6D" w:rsidP="009C755C">
      <w:pPr>
        <w:jc w:val="center"/>
        <w:rPr>
          <w:b/>
          <w:sz w:val="28"/>
          <w:szCs w:val="28"/>
        </w:rPr>
      </w:pPr>
      <w:r>
        <w:rPr>
          <w:sz w:val="36"/>
          <w:szCs w:val="36"/>
        </w:rPr>
        <w:br w:type="page"/>
      </w:r>
      <w:r w:rsidR="00CD73A9">
        <w:rPr>
          <w:b/>
          <w:sz w:val="28"/>
          <w:szCs w:val="28"/>
        </w:rPr>
        <w:lastRenderedPageBreak/>
        <w:t>ACKNOWLEDGEMENTS</w:t>
      </w:r>
    </w:p>
    <w:p w14:paraId="029286C6" w14:textId="77777777" w:rsidR="00CD73A9" w:rsidRDefault="00CD73A9">
      <w:pPr>
        <w:jc w:val="center"/>
      </w:pPr>
    </w:p>
    <w:p w14:paraId="4A490889" w14:textId="77777777" w:rsidR="00236E6D" w:rsidRDefault="00A34F5F" w:rsidP="008F60C3">
      <w:pPr>
        <w:jc w:val="center"/>
      </w:pPr>
      <w:r>
        <w:t xml:space="preserve">Thank you </w:t>
      </w:r>
      <w:r w:rsidR="00FB3EF0">
        <w:t xml:space="preserve">to Judy King from OIT for her help making this template! </w:t>
      </w:r>
      <w:r w:rsidR="008865B6">
        <w:t xml:space="preserve"> However, this page is optional.</w:t>
      </w:r>
      <w:r w:rsidR="00CD73A9">
        <w:rPr>
          <w:sz w:val="36"/>
          <w:szCs w:val="36"/>
        </w:rPr>
        <w:br w:type="page"/>
      </w:r>
      <w:r w:rsidR="00236E6D">
        <w:rPr>
          <w:b/>
          <w:bCs/>
          <w:sz w:val="28"/>
          <w:szCs w:val="28"/>
        </w:rPr>
        <w:lastRenderedPageBreak/>
        <w:t>ABSTRACT</w:t>
      </w:r>
    </w:p>
    <w:p w14:paraId="6ED948DC" w14:textId="77777777" w:rsidR="00236E6D" w:rsidRDefault="00236E6D"/>
    <w:p w14:paraId="1F9ACE1D" w14:textId="7DB3FAD2" w:rsidR="00BA5C5E" w:rsidRPr="00BA5C5E" w:rsidRDefault="00BA5C5E" w:rsidP="00BA5C5E">
      <w:pPr>
        <w:spacing w:after="160" w:line="480" w:lineRule="auto"/>
        <w:ind w:firstLine="720"/>
        <w:contextualSpacing/>
        <w:rPr>
          <w:rFonts w:ascii="Times New Roman" w:eastAsia="Calibri" w:hAnsi="Times New Roman" w:cs="Times New Roman"/>
          <w:szCs w:val="22"/>
        </w:rPr>
      </w:pPr>
      <w:r w:rsidRPr="00BA5C5E">
        <w:rPr>
          <w:rFonts w:ascii="Times New Roman" w:eastAsia="Calibri" w:hAnsi="Times New Roman" w:cs="Times New Roman"/>
          <w:szCs w:val="22"/>
        </w:rPr>
        <w:t xml:space="preserve">As the global population steadily increases to unforeseen heights, proper resource allocation in agriculture is vital to the sustainability of the industry and the repression of global hunger. While the population growth percentage is not the largest population boom seen, in even recent history, it brings new challenges as arable land per person is declining, globally. Untapped land resources are few and competition with urban sprawl, protected forests and conserved land makes the leading factor of historical agricultural growth – land acquisition - almost unavailable. </w:t>
      </w:r>
    </w:p>
    <w:p w14:paraId="10E1F80B" w14:textId="77777777" w:rsidR="00BA5C5E" w:rsidRPr="00BA5C5E" w:rsidRDefault="00BA5C5E" w:rsidP="00BA5C5E">
      <w:pPr>
        <w:spacing w:after="160" w:line="480" w:lineRule="auto"/>
        <w:ind w:firstLine="720"/>
        <w:contextualSpacing/>
        <w:rPr>
          <w:rFonts w:ascii="Times New Roman" w:eastAsia="Calibri" w:hAnsi="Times New Roman" w:cs="Times New Roman"/>
          <w:szCs w:val="22"/>
        </w:rPr>
      </w:pPr>
      <w:r w:rsidRPr="00BA5C5E">
        <w:rPr>
          <w:rFonts w:ascii="Times New Roman" w:eastAsia="Calibri" w:hAnsi="Times New Roman" w:cs="Times New Roman"/>
          <w:szCs w:val="22"/>
        </w:rPr>
        <w:t xml:space="preserve">In the state of Tennessee, state statute 54-5-134, cutting hay along controlled access highway right-of-way, gives Tennessee agriculturalists the right to harvest hay along interstate medians and shoulder a task that is contracted out and paid for by Tennessee taxpayers currently. Relatively few studies have been published on the topic of right-of-way hay harvesting, so this study was preliminary in nature. This study sought to </w:t>
      </w:r>
      <w:r w:rsidRPr="00BA5C5E">
        <w:rPr>
          <w:rFonts w:ascii="Times New Roman" w:eastAsia="Calibri" w:hAnsi="Times New Roman" w:cs="Times New Roman"/>
          <w:sz w:val="22"/>
          <w:szCs w:val="22"/>
        </w:rPr>
        <w:t>assess Hickman, Dickson, Williamson, Wilson and Rutherford county</w:t>
      </w:r>
      <w:r w:rsidRPr="00BA5C5E" w:rsidDel="00CF6EDD">
        <w:rPr>
          <w:rFonts w:ascii="Times New Roman" w:eastAsia="Calibri" w:hAnsi="Times New Roman" w:cs="Times New Roman"/>
          <w:sz w:val="22"/>
          <w:szCs w:val="22"/>
        </w:rPr>
        <w:t xml:space="preserve"> </w:t>
      </w:r>
      <w:r w:rsidRPr="00BA5C5E">
        <w:rPr>
          <w:rFonts w:ascii="Times New Roman" w:eastAsia="Calibri" w:hAnsi="Times New Roman" w:cs="Times New Roman"/>
          <w:sz w:val="22"/>
          <w:szCs w:val="22"/>
        </w:rPr>
        <w:t>livestock producers’ current awareness, attitudes, and barriers concerning right-of-way hay harvesting as well as to conduct economic impact analyses to determine producers’ willingness to harvest hay from right-of-way.</w:t>
      </w:r>
    </w:p>
    <w:p w14:paraId="4E5959A8" w14:textId="77777777" w:rsidR="00236E6D" w:rsidRDefault="00236E6D" w:rsidP="009C755C">
      <w:pPr>
        <w:jc w:val="center"/>
      </w:pPr>
      <w:r>
        <w:br w:type="page"/>
      </w:r>
      <w:r>
        <w:rPr>
          <w:b/>
          <w:bCs/>
          <w:sz w:val="28"/>
          <w:szCs w:val="28"/>
        </w:rPr>
        <w:lastRenderedPageBreak/>
        <w:t>PREFACE</w:t>
      </w:r>
    </w:p>
    <w:p w14:paraId="54D16396" w14:textId="77777777" w:rsidR="00236E6D" w:rsidRDefault="00236E6D"/>
    <w:p w14:paraId="7FE65E5C" w14:textId="77777777" w:rsidR="00A34F5F" w:rsidRDefault="00A34F5F" w:rsidP="00A34F5F"/>
    <w:p w14:paraId="43BEECB4" w14:textId="77777777" w:rsidR="00236E6D" w:rsidRDefault="000166A9" w:rsidP="003F7FED">
      <w:pPr>
        <w:numPr>
          <w:ilvl w:val="12"/>
          <w:numId w:val="0"/>
        </w:numPr>
        <w:jc w:val="center"/>
        <w:rPr>
          <w:b/>
          <w:bCs/>
          <w:sz w:val="28"/>
          <w:szCs w:val="28"/>
        </w:rPr>
      </w:pPr>
      <w:r>
        <w:t>This page is optional.</w:t>
      </w:r>
      <w:r w:rsidR="003F7FED">
        <w:rPr>
          <w:b/>
          <w:bCs/>
          <w:sz w:val="28"/>
          <w:szCs w:val="28"/>
        </w:rPr>
        <w:t xml:space="preserve"> </w:t>
      </w:r>
    </w:p>
    <w:p w14:paraId="0E8B83D8" w14:textId="77777777" w:rsidR="003F7FED" w:rsidRDefault="009C755C">
      <w:pPr>
        <w:numPr>
          <w:ilvl w:val="12"/>
          <w:numId w:val="0"/>
        </w:numPr>
        <w:jc w:val="center"/>
      </w:pPr>
      <w:r>
        <w:rPr>
          <w:b/>
          <w:bCs/>
          <w:sz w:val="28"/>
          <w:szCs w:val="28"/>
        </w:rPr>
        <w:br w:type="page"/>
      </w:r>
    </w:p>
    <w:sdt>
      <w:sdtPr>
        <w:rPr>
          <w:sz w:val="24"/>
        </w:rPr>
        <w:id w:val="607165129"/>
        <w:docPartObj>
          <w:docPartGallery w:val="Table of Contents"/>
          <w:docPartUnique/>
        </w:docPartObj>
      </w:sdtPr>
      <w:sdtEndPr>
        <w:rPr>
          <w:b w:val="0"/>
          <w:bCs/>
          <w:caps w:val="0"/>
          <w:noProof/>
        </w:rPr>
      </w:sdtEndPr>
      <w:sdtContent>
        <w:p w14:paraId="194DAFC4" w14:textId="77777777" w:rsidR="00E91931" w:rsidRDefault="00E91931" w:rsidP="00D0711A">
          <w:pPr>
            <w:pStyle w:val="TOCHeading"/>
          </w:pPr>
          <w:r>
            <w:t>Table of Contents</w:t>
          </w:r>
        </w:p>
        <w:p w14:paraId="545CB1D1" w14:textId="77777777" w:rsidR="00D83B30" w:rsidRPr="005D7EAF" w:rsidRDefault="00D83B30" w:rsidP="00D83B30">
          <w:pPr>
            <w:rPr>
              <w:rFonts w:asciiTheme="minorHAnsi" w:hAnsiTheme="minorHAnsi" w:cstheme="minorHAnsi"/>
            </w:rPr>
          </w:pPr>
        </w:p>
        <w:p w14:paraId="42FDEA24" w14:textId="0962519D" w:rsidR="00EC1C67" w:rsidRDefault="00E91931">
          <w:pPr>
            <w:pStyle w:val="TOC1"/>
            <w:tabs>
              <w:tab w:val="right" w:leader="dot" w:pos="8630"/>
            </w:tabs>
            <w:rPr>
              <w:rFonts w:asciiTheme="minorHAnsi" w:eastAsiaTheme="minorEastAsia" w:hAnsiTheme="minorHAnsi" w:cstheme="minorBidi"/>
              <w:noProof/>
              <w:sz w:val="22"/>
              <w:szCs w:val="22"/>
            </w:rPr>
          </w:pPr>
          <w:r w:rsidRPr="005D7EAF">
            <w:rPr>
              <w:rFonts w:asciiTheme="minorHAnsi" w:hAnsiTheme="minorHAnsi" w:cstheme="minorHAnsi"/>
            </w:rPr>
            <w:fldChar w:fldCharType="begin"/>
          </w:r>
          <w:r w:rsidRPr="005D7EAF">
            <w:rPr>
              <w:rFonts w:asciiTheme="minorHAnsi" w:hAnsiTheme="minorHAnsi" w:cstheme="minorHAnsi"/>
            </w:rPr>
            <w:instrText xml:space="preserve"> TOC \o "1-3" \h \z \u </w:instrText>
          </w:r>
          <w:r w:rsidRPr="005D7EAF">
            <w:rPr>
              <w:rFonts w:asciiTheme="minorHAnsi" w:hAnsiTheme="minorHAnsi" w:cstheme="minorHAnsi"/>
            </w:rPr>
            <w:fldChar w:fldCharType="separate"/>
          </w:r>
          <w:hyperlink w:anchor="_Toc463618494" w:history="1">
            <w:r w:rsidR="00EC1C67" w:rsidRPr="00974024">
              <w:rPr>
                <w:rStyle w:val="Hyperlink"/>
                <w:noProof/>
              </w:rPr>
              <w:t>Introduction and General Information</w:t>
            </w:r>
            <w:r w:rsidR="00EC1C67">
              <w:rPr>
                <w:noProof/>
                <w:webHidden/>
              </w:rPr>
              <w:tab/>
            </w:r>
            <w:r w:rsidR="00EC1C67">
              <w:rPr>
                <w:noProof/>
                <w:webHidden/>
              </w:rPr>
              <w:fldChar w:fldCharType="begin"/>
            </w:r>
            <w:r w:rsidR="00EC1C67">
              <w:rPr>
                <w:noProof/>
                <w:webHidden/>
              </w:rPr>
              <w:instrText xml:space="preserve"> PAGEREF _Toc463618494 \h </w:instrText>
            </w:r>
            <w:r w:rsidR="00EC1C67">
              <w:rPr>
                <w:noProof/>
                <w:webHidden/>
              </w:rPr>
            </w:r>
            <w:r w:rsidR="00EC1C67">
              <w:rPr>
                <w:noProof/>
                <w:webHidden/>
              </w:rPr>
              <w:fldChar w:fldCharType="separate"/>
            </w:r>
            <w:r w:rsidR="00EC1C67">
              <w:rPr>
                <w:noProof/>
                <w:webHidden/>
              </w:rPr>
              <w:t>1</w:t>
            </w:r>
            <w:r w:rsidR="00EC1C67">
              <w:rPr>
                <w:noProof/>
                <w:webHidden/>
              </w:rPr>
              <w:fldChar w:fldCharType="end"/>
            </w:r>
          </w:hyperlink>
        </w:p>
        <w:p w14:paraId="220C47D0" w14:textId="58BA789F"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495" w:history="1">
            <w:r w:rsidR="00EC1C67" w:rsidRPr="00974024">
              <w:rPr>
                <w:rStyle w:val="Hyperlink"/>
                <w:noProof/>
              </w:rPr>
              <w:t>Past successes in agricultural production growth</w:t>
            </w:r>
            <w:r w:rsidR="00EC1C67">
              <w:rPr>
                <w:noProof/>
                <w:webHidden/>
              </w:rPr>
              <w:tab/>
            </w:r>
            <w:r w:rsidR="00EC1C67">
              <w:rPr>
                <w:noProof/>
                <w:webHidden/>
              </w:rPr>
              <w:fldChar w:fldCharType="begin"/>
            </w:r>
            <w:r w:rsidR="00EC1C67">
              <w:rPr>
                <w:noProof/>
                <w:webHidden/>
              </w:rPr>
              <w:instrText xml:space="preserve"> PAGEREF _Toc463618495 \h </w:instrText>
            </w:r>
            <w:r w:rsidR="00EC1C67">
              <w:rPr>
                <w:noProof/>
                <w:webHidden/>
              </w:rPr>
            </w:r>
            <w:r w:rsidR="00EC1C67">
              <w:rPr>
                <w:noProof/>
                <w:webHidden/>
              </w:rPr>
              <w:fldChar w:fldCharType="separate"/>
            </w:r>
            <w:r w:rsidR="00EC1C67">
              <w:rPr>
                <w:noProof/>
                <w:webHidden/>
              </w:rPr>
              <w:t>2</w:t>
            </w:r>
            <w:r w:rsidR="00EC1C67">
              <w:rPr>
                <w:noProof/>
                <w:webHidden/>
              </w:rPr>
              <w:fldChar w:fldCharType="end"/>
            </w:r>
          </w:hyperlink>
        </w:p>
        <w:p w14:paraId="4C2BBD25" w14:textId="3EC37D07"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496" w:history="1">
            <w:r w:rsidR="00EC1C67" w:rsidRPr="00974024">
              <w:rPr>
                <w:rStyle w:val="Hyperlink"/>
                <w:noProof/>
              </w:rPr>
              <w:t>Meeting new demands through innovation</w:t>
            </w:r>
            <w:r w:rsidR="00EC1C67">
              <w:rPr>
                <w:noProof/>
                <w:webHidden/>
              </w:rPr>
              <w:tab/>
            </w:r>
            <w:r w:rsidR="00EC1C67">
              <w:rPr>
                <w:noProof/>
                <w:webHidden/>
              </w:rPr>
              <w:fldChar w:fldCharType="begin"/>
            </w:r>
            <w:r w:rsidR="00EC1C67">
              <w:rPr>
                <w:noProof/>
                <w:webHidden/>
              </w:rPr>
              <w:instrText xml:space="preserve"> PAGEREF _Toc463618496 \h </w:instrText>
            </w:r>
            <w:r w:rsidR="00EC1C67">
              <w:rPr>
                <w:noProof/>
                <w:webHidden/>
              </w:rPr>
            </w:r>
            <w:r w:rsidR="00EC1C67">
              <w:rPr>
                <w:noProof/>
                <w:webHidden/>
              </w:rPr>
              <w:fldChar w:fldCharType="separate"/>
            </w:r>
            <w:r w:rsidR="00EC1C67">
              <w:rPr>
                <w:noProof/>
                <w:webHidden/>
              </w:rPr>
              <w:t>4</w:t>
            </w:r>
            <w:r w:rsidR="00EC1C67">
              <w:rPr>
                <w:noProof/>
                <w:webHidden/>
              </w:rPr>
              <w:fldChar w:fldCharType="end"/>
            </w:r>
          </w:hyperlink>
        </w:p>
        <w:p w14:paraId="45041254" w14:textId="097D886A"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497" w:history="1">
            <w:r w:rsidR="00EC1C67" w:rsidRPr="00974024">
              <w:rPr>
                <w:rStyle w:val="Hyperlink"/>
                <w:noProof/>
              </w:rPr>
              <w:t>The innovation of right-of-way hay harvesting</w:t>
            </w:r>
            <w:r w:rsidR="00EC1C67">
              <w:rPr>
                <w:noProof/>
                <w:webHidden/>
              </w:rPr>
              <w:tab/>
            </w:r>
            <w:r w:rsidR="00EC1C67">
              <w:rPr>
                <w:noProof/>
                <w:webHidden/>
              </w:rPr>
              <w:fldChar w:fldCharType="begin"/>
            </w:r>
            <w:r w:rsidR="00EC1C67">
              <w:rPr>
                <w:noProof/>
                <w:webHidden/>
              </w:rPr>
              <w:instrText xml:space="preserve"> PAGEREF _Toc463618497 \h </w:instrText>
            </w:r>
            <w:r w:rsidR="00EC1C67">
              <w:rPr>
                <w:noProof/>
                <w:webHidden/>
              </w:rPr>
            </w:r>
            <w:r w:rsidR="00EC1C67">
              <w:rPr>
                <w:noProof/>
                <w:webHidden/>
              </w:rPr>
              <w:fldChar w:fldCharType="separate"/>
            </w:r>
            <w:r w:rsidR="00EC1C67">
              <w:rPr>
                <w:noProof/>
                <w:webHidden/>
              </w:rPr>
              <w:t>5</w:t>
            </w:r>
            <w:r w:rsidR="00EC1C67">
              <w:rPr>
                <w:noProof/>
                <w:webHidden/>
              </w:rPr>
              <w:fldChar w:fldCharType="end"/>
            </w:r>
          </w:hyperlink>
        </w:p>
        <w:p w14:paraId="483FEAD8" w14:textId="66D69FFF"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498" w:history="1">
            <w:r w:rsidR="00EC1C67" w:rsidRPr="00974024">
              <w:rPr>
                <w:rStyle w:val="Hyperlink"/>
                <w:noProof/>
              </w:rPr>
              <w:t>Statement of the Problem</w:t>
            </w:r>
            <w:r w:rsidR="00EC1C67">
              <w:rPr>
                <w:noProof/>
                <w:webHidden/>
              </w:rPr>
              <w:tab/>
            </w:r>
            <w:r w:rsidR="00EC1C67">
              <w:rPr>
                <w:noProof/>
                <w:webHidden/>
              </w:rPr>
              <w:fldChar w:fldCharType="begin"/>
            </w:r>
            <w:r w:rsidR="00EC1C67">
              <w:rPr>
                <w:noProof/>
                <w:webHidden/>
              </w:rPr>
              <w:instrText xml:space="preserve"> PAGEREF _Toc463618498 \h </w:instrText>
            </w:r>
            <w:r w:rsidR="00EC1C67">
              <w:rPr>
                <w:noProof/>
                <w:webHidden/>
              </w:rPr>
            </w:r>
            <w:r w:rsidR="00EC1C67">
              <w:rPr>
                <w:noProof/>
                <w:webHidden/>
              </w:rPr>
              <w:fldChar w:fldCharType="separate"/>
            </w:r>
            <w:r w:rsidR="00EC1C67">
              <w:rPr>
                <w:noProof/>
                <w:webHidden/>
              </w:rPr>
              <w:t>6</w:t>
            </w:r>
            <w:r w:rsidR="00EC1C67">
              <w:rPr>
                <w:noProof/>
                <w:webHidden/>
              </w:rPr>
              <w:fldChar w:fldCharType="end"/>
            </w:r>
          </w:hyperlink>
        </w:p>
        <w:p w14:paraId="57214180" w14:textId="515B7AF4"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499" w:history="1">
            <w:r w:rsidR="00EC1C67" w:rsidRPr="00974024">
              <w:rPr>
                <w:rStyle w:val="Hyperlink"/>
                <w:noProof/>
              </w:rPr>
              <w:t>Purpose and Objectives</w:t>
            </w:r>
            <w:r w:rsidR="00EC1C67">
              <w:rPr>
                <w:noProof/>
                <w:webHidden/>
              </w:rPr>
              <w:tab/>
            </w:r>
            <w:r w:rsidR="00EC1C67">
              <w:rPr>
                <w:noProof/>
                <w:webHidden/>
              </w:rPr>
              <w:fldChar w:fldCharType="begin"/>
            </w:r>
            <w:r w:rsidR="00EC1C67">
              <w:rPr>
                <w:noProof/>
                <w:webHidden/>
              </w:rPr>
              <w:instrText xml:space="preserve"> PAGEREF _Toc463618499 \h </w:instrText>
            </w:r>
            <w:r w:rsidR="00EC1C67">
              <w:rPr>
                <w:noProof/>
                <w:webHidden/>
              </w:rPr>
            </w:r>
            <w:r w:rsidR="00EC1C67">
              <w:rPr>
                <w:noProof/>
                <w:webHidden/>
              </w:rPr>
              <w:fldChar w:fldCharType="separate"/>
            </w:r>
            <w:r w:rsidR="00EC1C67">
              <w:rPr>
                <w:noProof/>
                <w:webHidden/>
              </w:rPr>
              <w:t>7</w:t>
            </w:r>
            <w:r w:rsidR="00EC1C67">
              <w:rPr>
                <w:noProof/>
                <w:webHidden/>
              </w:rPr>
              <w:fldChar w:fldCharType="end"/>
            </w:r>
          </w:hyperlink>
        </w:p>
        <w:p w14:paraId="31DAADF5" w14:textId="27886693"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00" w:history="1">
            <w:r w:rsidR="00EC1C67" w:rsidRPr="00974024">
              <w:rPr>
                <w:rStyle w:val="Hyperlink"/>
                <w:noProof/>
              </w:rPr>
              <w:t>Significance and Stakeholders</w:t>
            </w:r>
            <w:r w:rsidR="00EC1C67">
              <w:rPr>
                <w:noProof/>
                <w:webHidden/>
              </w:rPr>
              <w:tab/>
            </w:r>
            <w:r w:rsidR="00EC1C67">
              <w:rPr>
                <w:noProof/>
                <w:webHidden/>
              </w:rPr>
              <w:fldChar w:fldCharType="begin"/>
            </w:r>
            <w:r w:rsidR="00EC1C67">
              <w:rPr>
                <w:noProof/>
                <w:webHidden/>
              </w:rPr>
              <w:instrText xml:space="preserve"> PAGEREF _Toc463618500 \h </w:instrText>
            </w:r>
            <w:r w:rsidR="00EC1C67">
              <w:rPr>
                <w:noProof/>
                <w:webHidden/>
              </w:rPr>
            </w:r>
            <w:r w:rsidR="00EC1C67">
              <w:rPr>
                <w:noProof/>
                <w:webHidden/>
              </w:rPr>
              <w:fldChar w:fldCharType="separate"/>
            </w:r>
            <w:r w:rsidR="00EC1C67">
              <w:rPr>
                <w:noProof/>
                <w:webHidden/>
              </w:rPr>
              <w:t>8</w:t>
            </w:r>
            <w:r w:rsidR="00EC1C67">
              <w:rPr>
                <w:noProof/>
                <w:webHidden/>
              </w:rPr>
              <w:fldChar w:fldCharType="end"/>
            </w:r>
          </w:hyperlink>
        </w:p>
        <w:p w14:paraId="2D505D68" w14:textId="41A7DBE0"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01" w:history="1">
            <w:r w:rsidR="00EC1C67" w:rsidRPr="00974024">
              <w:rPr>
                <w:rStyle w:val="Hyperlink"/>
                <w:noProof/>
              </w:rPr>
              <w:t>Limitations</w:t>
            </w:r>
            <w:r w:rsidR="00EC1C67">
              <w:rPr>
                <w:noProof/>
                <w:webHidden/>
              </w:rPr>
              <w:tab/>
            </w:r>
            <w:r w:rsidR="00EC1C67">
              <w:rPr>
                <w:noProof/>
                <w:webHidden/>
              </w:rPr>
              <w:fldChar w:fldCharType="begin"/>
            </w:r>
            <w:r w:rsidR="00EC1C67">
              <w:rPr>
                <w:noProof/>
                <w:webHidden/>
              </w:rPr>
              <w:instrText xml:space="preserve"> PAGEREF _Toc463618501 \h </w:instrText>
            </w:r>
            <w:r w:rsidR="00EC1C67">
              <w:rPr>
                <w:noProof/>
                <w:webHidden/>
              </w:rPr>
            </w:r>
            <w:r w:rsidR="00EC1C67">
              <w:rPr>
                <w:noProof/>
                <w:webHidden/>
              </w:rPr>
              <w:fldChar w:fldCharType="separate"/>
            </w:r>
            <w:r w:rsidR="00EC1C67">
              <w:rPr>
                <w:noProof/>
                <w:webHidden/>
              </w:rPr>
              <w:t>10</w:t>
            </w:r>
            <w:r w:rsidR="00EC1C67">
              <w:rPr>
                <w:noProof/>
                <w:webHidden/>
              </w:rPr>
              <w:fldChar w:fldCharType="end"/>
            </w:r>
          </w:hyperlink>
        </w:p>
        <w:p w14:paraId="7F1C2A9B" w14:textId="2F7BB2DC"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02" w:history="1">
            <w:r w:rsidR="00EC1C67" w:rsidRPr="00974024">
              <w:rPr>
                <w:rStyle w:val="Hyperlink"/>
                <w:noProof/>
              </w:rPr>
              <w:t>Assumptions</w:t>
            </w:r>
            <w:r w:rsidR="00EC1C67">
              <w:rPr>
                <w:noProof/>
                <w:webHidden/>
              </w:rPr>
              <w:tab/>
            </w:r>
            <w:r w:rsidR="00EC1C67">
              <w:rPr>
                <w:noProof/>
                <w:webHidden/>
              </w:rPr>
              <w:fldChar w:fldCharType="begin"/>
            </w:r>
            <w:r w:rsidR="00EC1C67">
              <w:rPr>
                <w:noProof/>
                <w:webHidden/>
              </w:rPr>
              <w:instrText xml:space="preserve"> PAGEREF _Toc463618502 \h </w:instrText>
            </w:r>
            <w:r w:rsidR="00EC1C67">
              <w:rPr>
                <w:noProof/>
                <w:webHidden/>
              </w:rPr>
            </w:r>
            <w:r w:rsidR="00EC1C67">
              <w:rPr>
                <w:noProof/>
                <w:webHidden/>
              </w:rPr>
              <w:fldChar w:fldCharType="separate"/>
            </w:r>
            <w:r w:rsidR="00EC1C67">
              <w:rPr>
                <w:noProof/>
                <w:webHidden/>
              </w:rPr>
              <w:t>10</w:t>
            </w:r>
            <w:r w:rsidR="00EC1C67">
              <w:rPr>
                <w:noProof/>
                <w:webHidden/>
              </w:rPr>
              <w:fldChar w:fldCharType="end"/>
            </w:r>
          </w:hyperlink>
        </w:p>
        <w:p w14:paraId="769B759D" w14:textId="0E2FA898"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03" w:history="1">
            <w:r w:rsidR="00EC1C67" w:rsidRPr="00974024">
              <w:rPr>
                <w:rStyle w:val="Hyperlink"/>
                <w:noProof/>
              </w:rPr>
              <w:t>Operational Definitions</w:t>
            </w:r>
            <w:r w:rsidR="00EC1C67">
              <w:rPr>
                <w:noProof/>
                <w:webHidden/>
              </w:rPr>
              <w:tab/>
            </w:r>
            <w:r w:rsidR="00EC1C67">
              <w:rPr>
                <w:noProof/>
                <w:webHidden/>
              </w:rPr>
              <w:fldChar w:fldCharType="begin"/>
            </w:r>
            <w:r w:rsidR="00EC1C67">
              <w:rPr>
                <w:noProof/>
                <w:webHidden/>
              </w:rPr>
              <w:instrText xml:space="preserve"> PAGEREF _Toc463618503 \h </w:instrText>
            </w:r>
            <w:r w:rsidR="00EC1C67">
              <w:rPr>
                <w:noProof/>
                <w:webHidden/>
              </w:rPr>
            </w:r>
            <w:r w:rsidR="00EC1C67">
              <w:rPr>
                <w:noProof/>
                <w:webHidden/>
              </w:rPr>
              <w:fldChar w:fldCharType="separate"/>
            </w:r>
            <w:r w:rsidR="00EC1C67">
              <w:rPr>
                <w:noProof/>
                <w:webHidden/>
              </w:rPr>
              <w:t>11</w:t>
            </w:r>
            <w:r w:rsidR="00EC1C67">
              <w:rPr>
                <w:noProof/>
                <w:webHidden/>
              </w:rPr>
              <w:fldChar w:fldCharType="end"/>
            </w:r>
          </w:hyperlink>
        </w:p>
        <w:p w14:paraId="44FC0B3C" w14:textId="46087763" w:rsidR="00EC1C67" w:rsidRDefault="003A7A7A">
          <w:pPr>
            <w:pStyle w:val="TOC1"/>
            <w:tabs>
              <w:tab w:val="right" w:leader="dot" w:pos="8630"/>
            </w:tabs>
            <w:rPr>
              <w:rFonts w:asciiTheme="minorHAnsi" w:eastAsiaTheme="minorEastAsia" w:hAnsiTheme="minorHAnsi" w:cstheme="minorBidi"/>
              <w:noProof/>
              <w:sz w:val="22"/>
              <w:szCs w:val="22"/>
            </w:rPr>
          </w:pPr>
          <w:hyperlink w:anchor="_Toc463618504" w:history="1">
            <w:r w:rsidR="00EC1C67" w:rsidRPr="00974024">
              <w:rPr>
                <w:rStyle w:val="Hyperlink"/>
                <w:noProof/>
              </w:rPr>
              <w:t>Literature Review</w:t>
            </w:r>
            <w:r w:rsidR="00EC1C67">
              <w:rPr>
                <w:noProof/>
                <w:webHidden/>
              </w:rPr>
              <w:tab/>
            </w:r>
            <w:r w:rsidR="00EC1C67">
              <w:rPr>
                <w:noProof/>
                <w:webHidden/>
              </w:rPr>
              <w:fldChar w:fldCharType="begin"/>
            </w:r>
            <w:r w:rsidR="00EC1C67">
              <w:rPr>
                <w:noProof/>
                <w:webHidden/>
              </w:rPr>
              <w:instrText xml:space="preserve"> PAGEREF _Toc463618504 \h </w:instrText>
            </w:r>
            <w:r w:rsidR="00EC1C67">
              <w:rPr>
                <w:noProof/>
                <w:webHidden/>
              </w:rPr>
            </w:r>
            <w:r w:rsidR="00EC1C67">
              <w:rPr>
                <w:noProof/>
                <w:webHidden/>
              </w:rPr>
              <w:fldChar w:fldCharType="separate"/>
            </w:r>
            <w:r w:rsidR="00EC1C67">
              <w:rPr>
                <w:noProof/>
                <w:webHidden/>
              </w:rPr>
              <w:t>12</w:t>
            </w:r>
            <w:r w:rsidR="00EC1C67">
              <w:rPr>
                <w:noProof/>
                <w:webHidden/>
              </w:rPr>
              <w:fldChar w:fldCharType="end"/>
            </w:r>
          </w:hyperlink>
        </w:p>
        <w:p w14:paraId="1447D8BD" w14:textId="5E50A210"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05" w:history="1">
            <w:r w:rsidR="00EC1C67" w:rsidRPr="00974024">
              <w:rPr>
                <w:rStyle w:val="Hyperlink"/>
                <w:noProof/>
              </w:rPr>
              <w:t>Theoretical Framework</w:t>
            </w:r>
            <w:r w:rsidR="00EC1C67">
              <w:rPr>
                <w:noProof/>
                <w:webHidden/>
              </w:rPr>
              <w:tab/>
            </w:r>
            <w:r w:rsidR="00EC1C67">
              <w:rPr>
                <w:noProof/>
                <w:webHidden/>
              </w:rPr>
              <w:fldChar w:fldCharType="begin"/>
            </w:r>
            <w:r w:rsidR="00EC1C67">
              <w:rPr>
                <w:noProof/>
                <w:webHidden/>
              </w:rPr>
              <w:instrText xml:space="preserve"> PAGEREF _Toc463618505 \h </w:instrText>
            </w:r>
            <w:r w:rsidR="00EC1C67">
              <w:rPr>
                <w:noProof/>
                <w:webHidden/>
              </w:rPr>
            </w:r>
            <w:r w:rsidR="00EC1C67">
              <w:rPr>
                <w:noProof/>
                <w:webHidden/>
              </w:rPr>
              <w:fldChar w:fldCharType="separate"/>
            </w:r>
            <w:r w:rsidR="00EC1C67">
              <w:rPr>
                <w:noProof/>
                <w:webHidden/>
              </w:rPr>
              <w:t>12</w:t>
            </w:r>
            <w:r w:rsidR="00EC1C67">
              <w:rPr>
                <w:noProof/>
                <w:webHidden/>
              </w:rPr>
              <w:fldChar w:fldCharType="end"/>
            </w:r>
          </w:hyperlink>
        </w:p>
        <w:p w14:paraId="23527945" w14:textId="5472D3FB" w:rsidR="00EC1C67" w:rsidRDefault="003A7A7A">
          <w:pPr>
            <w:pStyle w:val="TOC3"/>
            <w:tabs>
              <w:tab w:val="right" w:leader="dot" w:pos="8630"/>
            </w:tabs>
            <w:rPr>
              <w:rFonts w:asciiTheme="minorHAnsi" w:eastAsiaTheme="minorEastAsia" w:hAnsiTheme="minorHAnsi" w:cstheme="minorBidi"/>
              <w:noProof/>
              <w:sz w:val="22"/>
              <w:szCs w:val="22"/>
            </w:rPr>
          </w:pPr>
          <w:hyperlink w:anchor="_Toc463618506" w:history="1">
            <w:r w:rsidR="00EC1C67" w:rsidRPr="00974024">
              <w:rPr>
                <w:rStyle w:val="Hyperlink"/>
                <w:noProof/>
              </w:rPr>
              <w:t>Knowledge Stage</w:t>
            </w:r>
            <w:r w:rsidR="00EC1C67">
              <w:rPr>
                <w:noProof/>
                <w:webHidden/>
              </w:rPr>
              <w:tab/>
            </w:r>
            <w:r w:rsidR="00EC1C67">
              <w:rPr>
                <w:noProof/>
                <w:webHidden/>
              </w:rPr>
              <w:fldChar w:fldCharType="begin"/>
            </w:r>
            <w:r w:rsidR="00EC1C67">
              <w:rPr>
                <w:noProof/>
                <w:webHidden/>
              </w:rPr>
              <w:instrText xml:space="preserve"> PAGEREF _Toc463618506 \h </w:instrText>
            </w:r>
            <w:r w:rsidR="00EC1C67">
              <w:rPr>
                <w:noProof/>
                <w:webHidden/>
              </w:rPr>
            </w:r>
            <w:r w:rsidR="00EC1C67">
              <w:rPr>
                <w:noProof/>
                <w:webHidden/>
              </w:rPr>
              <w:fldChar w:fldCharType="separate"/>
            </w:r>
            <w:r w:rsidR="00EC1C67">
              <w:rPr>
                <w:noProof/>
                <w:webHidden/>
              </w:rPr>
              <w:t>14</w:t>
            </w:r>
            <w:r w:rsidR="00EC1C67">
              <w:rPr>
                <w:noProof/>
                <w:webHidden/>
              </w:rPr>
              <w:fldChar w:fldCharType="end"/>
            </w:r>
          </w:hyperlink>
        </w:p>
        <w:p w14:paraId="2E02FECB" w14:textId="69908266" w:rsidR="00EC1C67" w:rsidRDefault="003A7A7A">
          <w:pPr>
            <w:pStyle w:val="TOC3"/>
            <w:tabs>
              <w:tab w:val="right" w:leader="dot" w:pos="8630"/>
            </w:tabs>
            <w:rPr>
              <w:rFonts w:asciiTheme="minorHAnsi" w:eastAsiaTheme="minorEastAsia" w:hAnsiTheme="minorHAnsi" w:cstheme="minorBidi"/>
              <w:noProof/>
              <w:sz w:val="22"/>
              <w:szCs w:val="22"/>
            </w:rPr>
          </w:pPr>
          <w:hyperlink w:anchor="_Toc463618507" w:history="1">
            <w:r w:rsidR="00EC1C67" w:rsidRPr="00974024">
              <w:rPr>
                <w:rStyle w:val="Hyperlink"/>
                <w:noProof/>
              </w:rPr>
              <w:t>Persuasion Stage</w:t>
            </w:r>
            <w:r w:rsidR="00EC1C67">
              <w:rPr>
                <w:noProof/>
                <w:webHidden/>
              </w:rPr>
              <w:tab/>
            </w:r>
            <w:r w:rsidR="00EC1C67">
              <w:rPr>
                <w:noProof/>
                <w:webHidden/>
              </w:rPr>
              <w:fldChar w:fldCharType="begin"/>
            </w:r>
            <w:r w:rsidR="00EC1C67">
              <w:rPr>
                <w:noProof/>
                <w:webHidden/>
              </w:rPr>
              <w:instrText xml:space="preserve"> PAGEREF _Toc463618507 \h </w:instrText>
            </w:r>
            <w:r w:rsidR="00EC1C67">
              <w:rPr>
                <w:noProof/>
                <w:webHidden/>
              </w:rPr>
            </w:r>
            <w:r w:rsidR="00EC1C67">
              <w:rPr>
                <w:noProof/>
                <w:webHidden/>
              </w:rPr>
              <w:fldChar w:fldCharType="separate"/>
            </w:r>
            <w:r w:rsidR="00EC1C67">
              <w:rPr>
                <w:noProof/>
                <w:webHidden/>
              </w:rPr>
              <w:t>14</w:t>
            </w:r>
            <w:r w:rsidR="00EC1C67">
              <w:rPr>
                <w:noProof/>
                <w:webHidden/>
              </w:rPr>
              <w:fldChar w:fldCharType="end"/>
            </w:r>
          </w:hyperlink>
        </w:p>
        <w:p w14:paraId="43F58A76" w14:textId="3801114D" w:rsidR="00EC1C67" w:rsidRDefault="003A7A7A">
          <w:pPr>
            <w:pStyle w:val="TOC3"/>
            <w:tabs>
              <w:tab w:val="right" w:leader="dot" w:pos="8630"/>
            </w:tabs>
            <w:rPr>
              <w:rFonts w:asciiTheme="minorHAnsi" w:eastAsiaTheme="minorEastAsia" w:hAnsiTheme="minorHAnsi" w:cstheme="minorBidi"/>
              <w:noProof/>
              <w:sz w:val="22"/>
              <w:szCs w:val="22"/>
            </w:rPr>
          </w:pPr>
          <w:hyperlink w:anchor="_Toc463618508" w:history="1">
            <w:r w:rsidR="00EC1C67" w:rsidRPr="00974024">
              <w:rPr>
                <w:rStyle w:val="Hyperlink"/>
                <w:noProof/>
              </w:rPr>
              <w:t>Decision Stage</w:t>
            </w:r>
            <w:r w:rsidR="00EC1C67">
              <w:rPr>
                <w:noProof/>
                <w:webHidden/>
              </w:rPr>
              <w:tab/>
            </w:r>
            <w:r w:rsidR="00EC1C67">
              <w:rPr>
                <w:noProof/>
                <w:webHidden/>
              </w:rPr>
              <w:fldChar w:fldCharType="begin"/>
            </w:r>
            <w:r w:rsidR="00EC1C67">
              <w:rPr>
                <w:noProof/>
                <w:webHidden/>
              </w:rPr>
              <w:instrText xml:space="preserve"> PAGEREF _Toc463618508 \h </w:instrText>
            </w:r>
            <w:r w:rsidR="00EC1C67">
              <w:rPr>
                <w:noProof/>
                <w:webHidden/>
              </w:rPr>
            </w:r>
            <w:r w:rsidR="00EC1C67">
              <w:rPr>
                <w:noProof/>
                <w:webHidden/>
              </w:rPr>
              <w:fldChar w:fldCharType="separate"/>
            </w:r>
            <w:r w:rsidR="00EC1C67">
              <w:rPr>
                <w:noProof/>
                <w:webHidden/>
              </w:rPr>
              <w:t>14</w:t>
            </w:r>
            <w:r w:rsidR="00EC1C67">
              <w:rPr>
                <w:noProof/>
                <w:webHidden/>
              </w:rPr>
              <w:fldChar w:fldCharType="end"/>
            </w:r>
          </w:hyperlink>
        </w:p>
        <w:p w14:paraId="3DCDAD1B" w14:textId="5F079A38" w:rsidR="00EC1C67" w:rsidRDefault="003A7A7A">
          <w:pPr>
            <w:pStyle w:val="TOC3"/>
            <w:tabs>
              <w:tab w:val="right" w:leader="dot" w:pos="8630"/>
            </w:tabs>
            <w:rPr>
              <w:rFonts w:asciiTheme="minorHAnsi" w:eastAsiaTheme="minorEastAsia" w:hAnsiTheme="minorHAnsi" w:cstheme="minorBidi"/>
              <w:noProof/>
              <w:sz w:val="22"/>
              <w:szCs w:val="22"/>
            </w:rPr>
          </w:pPr>
          <w:hyperlink w:anchor="_Toc463618509" w:history="1">
            <w:r w:rsidR="00EC1C67" w:rsidRPr="00974024">
              <w:rPr>
                <w:rStyle w:val="Hyperlink"/>
                <w:noProof/>
              </w:rPr>
              <w:t>Implementation Stage</w:t>
            </w:r>
            <w:r w:rsidR="00EC1C67">
              <w:rPr>
                <w:noProof/>
                <w:webHidden/>
              </w:rPr>
              <w:tab/>
            </w:r>
            <w:r w:rsidR="00EC1C67">
              <w:rPr>
                <w:noProof/>
                <w:webHidden/>
              </w:rPr>
              <w:fldChar w:fldCharType="begin"/>
            </w:r>
            <w:r w:rsidR="00EC1C67">
              <w:rPr>
                <w:noProof/>
                <w:webHidden/>
              </w:rPr>
              <w:instrText xml:space="preserve"> PAGEREF _Toc463618509 \h </w:instrText>
            </w:r>
            <w:r w:rsidR="00EC1C67">
              <w:rPr>
                <w:noProof/>
                <w:webHidden/>
              </w:rPr>
            </w:r>
            <w:r w:rsidR="00EC1C67">
              <w:rPr>
                <w:noProof/>
                <w:webHidden/>
              </w:rPr>
              <w:fldChar w:fldCharType="separate"/>
            </w:r>
            <w:r w:rsidR="00EC1C67">
              <w:rPr>
                <w:noProof/>
                <w:webHidden/>
              </w:rPr>
              <w:t>15</w:t>
            </w:r>
            <w:r w:rsidR="00EC1C67">
              <w:rPr>
                <w:noProof/>
                <w:webHidden/>
              </w:rPr>
              <w:fldChar w:fldCharType="end"/>
            </w:r>
          </w:hyperlink>
        </w:p>
        <w:p w14:paraId="1676AF4A" w14:textId="2703E123" w:rsidR="00EC1C67" w:rsidRDefault="003A7A7A">
          <w:pPr>
            <w:pStyle w:val="TOC3"/>
            <w:tabs>
              <w:tab w:val="right" w:leader="dot" w:pos="8630"/>
            </w:tabs>
            <w:rPr>
              <w:rFonts w:asciiTheme="minorHAnsi" w:eastAsiaTheme="minorEastAsia" w:hAnsiTheme="minorHAnsi" w:cstheme="minorBidi"/>
              <w:noProof/>
              <w:sz w:val="22"/>
              <w:szCs w:val="22"/>
            </w:rPr>
          </w:pPr>
          <w:hyperlink w:anchor="_Toc463618510" w:history="1">
            <w:r w:rsidR="00EC1C67" w:rsidRPr="00974024">
              <w:rPr>
                <w:rStyle w:val="Hyperlink"/>
                <w:noProof/>
              </w:rPr>
              <w:t>Confirmation Stage</w:t>
            </w:r>
            <w:r w:rsidR="00EC1C67">
              <w:rPr>
                <w:noProof/>
                <w:webHidden/>
              </w:rPr>
              <w:tab/>
            </w:r>
            <w:r w:rsidR="00EC1C67">
              <w:rPr>
                <w:noProof/>
                <w:webHidden/>
              </w:rPr>
              <w:fldChar w:fldCharType="begin"/>
            </w:r>
            <w:r w:rsidR="00EC1C67">
              <w:rPr>
                <w:noProof/>
                <w:webHidden/>
              </w:rPr>
              <w:instrText xml:space="preserve"> PAGEREF _Toc463618510 \h </w:instrText>
            </w:r>
            <w:r w:rsidR="00EC1C67">
              <w:rPr>
                <w:noProof/>
                <w:webHidden/>
              </w:rPr>
            </w:r>
            <w:r w:rsidR="00EC1C67">
              <w:rPr>
                <w:noProof/>
                <w:webHidden/>
              </w:rPr>
              <w:fldChar w:fldCharType="separate"/>
            </w:r>
            <w:r w:rsidR="00EC1C67">
              <w:rPr>
                <w:noProof/>
                <w:webHidden/>
              </w:rPr>
              <w:t>15</w:t>
            </w:r>
            <w:r w:rsidR="00EC1C67">
              <w:rPr>
                <w:noProof/>
                <w:webHidden/>
              </w:rPr>
              <w:fldChar w:fldCharType="end"/>
            </w:r>
          </w:hyperlink>
        </w:p>
        <w:p w14:paraId="622F727D" w14:textId="38F0627A"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11" w:history="1">
            <w:r w:rsidR="00EC1C67" w:rsidRPr="00974024">
              <w:rPr>
                <w:rStyle w:val="Hyperlink"/>
                <w:noProof/>
              </w:rPr>
              <w:t>Public Land in America</w:t>
            </w:r>
            <w:r w:rsidR="00EC1C67">
              <w:rPr>
                <w:noProof/>
                <w:webHidden/>
              </w:rPr>
              <w:tab/>
            </w:r>
            <w:r w:rsidR="00EC1C67">
              <w:rPr>
                <w:noProof/>
                <w:webHidden/>
              </w:rPr>
              <w:fldChar w:fldCharType="begin"/>
            </w:r>
            <w:r w:rsidR="00EC1C67">
              <w:rPr>
                <w:noProof/>
                <w:webHidden/>
              </w:rPr>
              <w:instrText xml:space="preserve"> PAGEREF _Toc463618511 \h </w:instrText>
            </w:r>
            <w:r w:rsidR="00EC1C67">
              <w:rPr>
                <w:noProof/>
                <w:webHidden/>
              </w:rPr>
            </w:r>
            <w:r w:rsidR="00EC1C67">
              <w:rPr>
                <w:noProof/>
                <w:webHidden/>
              </w:rPr>
              <w:fldChar w:fldCharType="separate"/>
            </w:r>
            <w:r w:rsidR="00EC1C67">
              <w:rPr>
                <w:noProof/>
                <w:webHidden/>
              </w:rPr>
              <w:t>16</w:t>
            </w:r>
            <w:r w:rsidR="00EC1C67">
              <w:rPr>
                <w:noProof/>
                <w:webHidden/>
              </w:rPr>
              <w:fldChar w:fldCharType="end"/>
            </w:r>
          </w:hyperlink>
        </w:p>
        <w:p w14:paraId="5147FFA0" w14:textId="60125324"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12" w:history="1">
            <w:r w:rsidR="00EC1C67" w:rsidRPr="00974024">
              <w:rPr>
                <w:rStyle w:val="Hyperlink"/>
                <w:noProof/>
              </w:rPr>
              <w:t>Right-of-way Vegetation Management</w:t>
            </w:r>
            <w:r w:rsidR="00EC1C67">
              <w:rPr>
                <w:noProof/>
                <w:webHidden/>
              </w:rPr>
              <w:tab/>
            </w:r>
            <w:r w:rsidR="00EC1C67">
              <w:rPr>
                <w:noProof/>
                <w:webHidden/>
              </w:rPr>
              <w:fldChar w:fldCharType="begin"/>
            </w:r>
            <w:r w:rsidR="00EC1C67">
              <w:rPr>
                <w:noProof/>
                <w:webHidden/>
              </w:rPr>
              <w:instrText xml:space="preserve"> PAGEREF _Toc463618512 \h </w:instrText>
            </w:r>
            <w:r w:rsidR="00EC1C67">
              <w:rPr>
                <w:noProof/>
                <w:webHidden/>
              </w:rPr>
            </w:r>
            <w:r w:rsidR="00EC1C67">
              <w:rPr>
                <w:noProof/>
                <w:webHidden/>
              </w:rPr>
              <w:fldChar w:fldCharType="separate"/>
            </w:r>
            <w:r w:rsidR="00EC1C67">
              <w:rPr>
                <w:noProof/>
                <w:webHidden/>
              </w:rPr>
              <w:t>18</w:t>
            </w:r>
            <w:r w:rsidR="00EC1C67">
              <w:rPr>
                <w:noProof/>
                <w:webHidden/>
              </w:rPr>
              <w:fldChar w:fldCharType="end"/>
            </w:r>
          </w:hyperlink>
        </w:p>
        <w:p w14:paraId="52266B46" w14:textId="72615753" w:rsidR="00EC1C67" w:rsidRDefault="003A7A7A">
          <w:pPr>
            <w:pStyle w:val="TOC3"/>
            <w:tabs>
              <w:tab w:val="right" w:leader="dot" w:pos="8630"/>
            </w:tabs>
            <w:rPr>
              <w:rFonts w:asciiTheme="minorHAnsi" w:eastAsiaTheme="minorEastAsia" w:hAnsiTheme="minorHAnsi" w:cstheme="minorBidi"/>
              <w:noProof/>
              <w:sz w:val="22"/>
              <w:szCs w:val="22"/>
            </w:rPr>
          </w:pPr>
          <w:hyperlink w:anchor="_Toc463618513" w:history="1">
            <w:r w:rsidR="00EC1C67" w:rsidRPr="00974024">
              <w:rPr>
                <w:rStyle w:val="Hyperlink"/>
                <w:rFonts w:eastAsia="Calibri"/>
                <w:noProof/>
              </w:rPr>
              <w:t>Compost</w:t>
            </w:r>
            <w:r w:rsidR="00EC1C67">
              <w:rPr>
                <w:noProof/>
                <w:webHidden/>
              </w:rPr>
              <w:tab/>
            </w:r>
            <w:r w:rsidR="00EC1C67">
              <w:rPr>
                <w:noProof/>
                <w:webHidden/>
              </w:rPr>
              <w:fldChar w:fldCharType="begin"/>
            </w:r>
            <w:r w:rsidR="00EC1C67">
              <w:rPr>
                <w:noProof/>
                <w:webHidden/>
              </w:rPr>
              <w:instrText xml:space="preserve"> PAGEREF _Toc463618513 \h </w:instrText>
            </w:r>
            <w:r w:rsidR="00EC1C67">
              <w:rPr>
                <w:noProof/>
                <w:webHidden/>
              </w:rPr>
            </w:r>
            <w:r w:rsidR="00EC1C67">
              <w:rPr>
                <w:noProof/>
                <w:webHidden/>
              </w:rPr>
              <w:fldChar w:fldCharType="separate"/>
            </w:r>
            <w:r w:rsidR="00EC1C67">
              <w:rPr>
                <w:noProof/>
                <w:webHidden/>
              </w:rPr>
              <w:t>22</w:t>
            </w:r>
            <w:r w:rsidR="00EC1C67">
              <w:rPr>
                <w:noProof/>
                <w:webHidden/>
              </w:rPr>
              <w:fldChar w:fldCharType="end"/>
            </w:r>
          </w:hyperlink>
        </w:p>
        <w:p w14:paraId="26EE4794" w14:textId="3119CA8E" w:rsidR="00EC1C67" w:rsidRDefault="003A7A7A">
          <w:pPr>
            <w:pStyle w:val="TOC3"/>
            <w:tabs>
              <w:tab w:val="right" w:leader="dot" w:pos="8630"/>
            </w:tabs>
            <w:rPr>
              <w:rFonts w:asciiTheme="minorHAnsi" w:eastAsiaTheme="minorEastAsia" w:hAnsiTheme="minorHAnsi" w:cstheme="minorBidi"/>
              <w:noProof/>
              <w:sz w:val="22"/>
              <w:szCs w:val="22"/>
            </w:rPr>
          </w:pPr>
          <w:hyperlink w:anchor="_Toc463618514" w:history="1">
            <w:r w:rsidR="00EC1C67" w:rsidRPr="00974024">
              <w:rPr>
                <w:rStyle w:val="Hyperlink"/>
                <w:rFonts w:eastAsia="Calibri"/>
                <w:noProof/>
              </w:rPr>
              <w:t>Biogas</w:t>
            </w:r>
            <w:r w:rsidR="00EC1C67">
              <w:rPr>
                <w:noProof/>
                <w:webHidden/>
              </w:rPr>
              <w:tab/>
            </w:r>
            <w:r w:rsidR="00EC1C67">
              <w:rPr>
                <w:noProof/>
                <w:webHidden/>
              </w:rPr>
              <w:fldChar w:fldCharType="begin"/>
            </w:r>
            <w:r w:rsidR="00EC1C67">
              <w:rPr>
                <w:noProof/>
                <w:webHidden/>
              </w:rPr>
              <w:instrText xml:space="preserve"> PAGEREF _Toc463618514 \h </w:instrText>
            </w:r>
            <w:r w:rsidR="00EC1C67">
              <w:rPr>
                <w:noProof/>
                <w:webHidden/>
              </w:rPr>
            </w:r>
            <w:r w:rsidR="00EC1C67">
              <w:rPr>
                <w:noProof/>
                <w:webHidden/>
              </w:rPr>
              <w:fldChar w:fldCharType="separate"/>
            </w:r>
            <w:r w:rsidR="00EC1C67">
              <w:rPr>
                <w:noProof/>
                <w:webHidden/>
              </w:rPr>
              <w:t>22</w:t>
            </w:r>
            <w:r w:rsidR="00EC1C67">
              <w:rPr>
                <w:noProof/>
                <w:webHidden/>
              </w:rPr>
              <w:fldChar w:fldCharType="end"/>
            </w:r>
          </w:hyperlink>
        </w:p>
        <w:p w14:paraId="1E3CC8DE" w14:textId="4937A972" w:rsidR="00EC1C67" w:rsidRDefault="003A7A7A">
          <w:pPr>
            <w:pStyle w:val="TOC3"/>
            <w:tabs>
              <w:tab w:val="right" w:leader="dot" w:pos="8630"/>
            </w:tabs>
            <w:rPr>
              <w:rFonts w:asciiTheme="minorHAnsi" w:eastAsiaTheme="minorEastAsia" w:hAnsiTheme="minorHAnsi" w:cstheme="minorBidi"/>
              <w:noProof/>
              <w:sz w:val="22"/>
              <w:szCs w:val="22"/>
            </w:rPr>
          </w:pPr>
          <w:hyperlink w:anchor="_Toc463618515" w:history="1">
            <w:r w:rsidR="00EC1C67" w:rsidRPr="00974024">
              <w:rPr>
                <w:rStyle w:val="Hyperlink"/>
                <w:noProof/>
              </w:rPr>
              <w:t>Right-of-way hay harvesting</w:t>
            </w:r>
            <w:r w:rsidR="00EC1C67">
              <w:rPr>
                <w:noProof/>
                <w:webHidden/>
              </w:rPr>
              <w:tab/>
            </w:r>
            <w:r w:rsidR="00EC1C67">
              <w:rPr>
                <w:noProof/>
                <w:webHidden/>
              </w:rPr>
              <w:fldChar w:fldCharType="begin"/>
            </w:r>
            <w:r w:rsidR="00EC1C67">
              <w:rPr>
                <w:noProof/>
                <w:webHidden/>
              </w:rPr>
              <w:instrText xml:space="preserve"> PAGEREF _Toc463618515 \h </w:instrText>
            </w:r>
            <w:r w:rsidR="00EC1C67">
              <w:rPr>
                <w:noProof/>
                <w:webHidden/>
              </w:rPr>
            </w:r>
            <w:r w:rsidR="00EC1C67">
              <w:rPr>
                <w:noProof/>
                <w:webHidden/>
              </w:rPr>
              <w:fldChar w:fldCharType="separate"/>
            </w:r>
            <w:r w:rsidR="00EC1C67">
              <w:rPr>
                <w:noProof/>
                <w:webHidden/>
              </w:rPr>
              <w:t>23</w:t>
            </w:r>
            <w:r w:rsidR="00EC1C67">
              <w:rPr>
                <w:noProof/>
                <w:webHidden/>
              </w:rPr>
              <w:fldChar w:fldCharType="end"/>
            </w:r>
          </w:hyperlink>
        </w:p>
        <w:p w14:paraId="1CF2A6CC" w14:textId="194B8D3A" w:rsidR="00EC1C67" w:rsidRDefault="003A7A7A">
          <w:pPr>
            <w:pStyle w:val="TOC1"/>
            <w:tabs>
              <w:tab w:val="right" w:leader="dot" w:pos="8630"/>
            </w:tabs>
            <w:rPr>
              <w:rFonts w:asciiTheme="minorHAnsi" w:eastAsiaTheme="minorEastAsia" w:hAnsiTheme="minorHAnsi" w:cstheme="minorBidi"/>
              <w:noProof/>
              <w:sz w:val="22"/>
              <w:szCs w:val="22"/>
            </w:rPr>
          </w:pPr>
          <w:hyperlink w:anchor="_Toc463618516" w:history="1">
            <w:r w:rsidR="00EC1C67" w:rsidRPr="00974024">
              <w:rPr>
                <w:rStyle w:val="Hyperlink"/>
                <w:noProof/>
              </w:rPr>
              <w:t>Materials and Methods</w:t>
            </w:r>
            <w:r w:rsidR="00EC1C67">
              <w:rPr>
                <w:noProof/>
                <w:webHidden/>
              </w:rPr>
              <w:tab/>
            </w:r>
            <w:r w:rsidR="00EC1C67">
              <w:rPr>
                <w:noProof/>
                <w:webHidden/>
              </w:rPr>
              <w:fldChar w:fldCharType="begin"/>
            </w:r>
            <w:r w:rsidR="00EC1C67">
              <w:rPr>
                <w:noProof/>
                <w:webHidden/>
              </w:rPr>
              <w:instrText xml:space="preserve"> PAGEREF _Toc463618516 \h </w:instrText>
            </w:r>
            <w:r w:rsidR="00EC1C67">
              <w:rPr>
                <w:noProof/>
                <w:webHidden/>
              </w:rPr>
            </w:r>
            <w:r w:rsidR="00EC1C67">
              <w:rPr>
                <w:noProof/>
                <w:webHidden/>
              </w:rPr>
              <w:fldChar w:fldCharType="separate"/>
            </w:r>
            <w:r w:rsidR="00EC1C67">
              <w:rPr>
                <w:noProof/>
                <w:webHidden/>
              </w:rPr>
              <w:t>24</w:t>
            </w:r>
            <w:r w:rsidR="00EC1C67">
              <w:rPr>
                <w:noProof/>
                <w:webHidden/>
              </w:rPr>
              <w:fldChar w:fldCharType="end"/>
            </w:r>
          </w:hyperlink>
        </w:p>
        <w:p w14:paraId="23F591CA" w14:textId="2E79F4A3"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17" w:history="1">
            <w:r w:rsidR="00EC1C67" w:rsidRPr="00974024">
              <w:rPr>
                <w:rStyle w:val="Hyperlink"/>
                <w:noProof/>
              </w:rPr>
              <w:t>Research Design</w:t>
            </w:r>
            <w:r w:rsidR="00EC1C67">
              <w:rPr>
                <w:noProof/>
                <w:webHidden/>
              </w:rPr>
              <w:tab/>
            </w:r>
            <w:r w:rsidR="00EC1C67">
              <w:rPr>
                <w:noProof/>
                <w:webHidden/>
              </w:rPr>
              <w:fldChar w:fldCharType="begin"/>
            </w:r>
            <w:r w:rsidR="00EC1C67">
              <w:rPr>
                <w:noProof/>
                <w:webHidden/>
              </w:rPr>
              <w:instrText xml:space="preserve"> PAGEREF _Toc463618517 \h </w:instrText>
            </w:r>
            <w:r w:rsidR="00EC1C67">
              <w:rPr>
                <w:noProof/>
                <w:webHidden/>
              </w:rPr>
            </w:r>
            <w:r w:rsidR="00EC1C67">
              <w:rPr>
                <w:noProof/>
                <w:webHidden/>
              </w:rPr>
              <w:fldChar w:fldCharType="separate"/>
            </w:r>
            <w:r w:rsidR="00EC1C67">
              <w:rPr>
                <w:noProof/>
                <w:webHidden/>
              </w:rPr>
              <w:t>24</w:t>
            </w:r>
            <w:r w:rsidR="00EC1C67">
              <w:rPr>
                <w:noProof/>
                <w:webHidden/>
              </w:rPr>
              <w:fldChar w:fldCharType="end"/>
            </w:r>
          </w:hyperlink>
        </w:p>
        <w:p w14:paraId="1EE6B645" w14:textId="6B2F3858"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18" w:history="1">
            <w:r w:rsidR="00EC1C67" w:rsidRPr="00974024">
              <w:rPr>
                <w:rStyle w:val="Hyperlink"/>
                <w:noProof/>
              </w:rPr>
              <w:t>Population, Sample, and Data Collection</w:t>
            </w:r>
            <w:r w:rsidR="00EC1C67">
              <w:rPr>
                <w:noProof/>
                <w:webHidden/>
              </w:rPr>
              <w:tab/>
            </w:r>
            <w:r w:rsidR="00EC1C67">
              <w:rPr>
                <w:noProof/>
                <w:webHidden/>
              </w:rPr>
              <w:fldChar w:fldCharType="begin"/>
            </w:r>
            <w:r w:rsidR="00EC1C67">
              <w:rPr>
                <w:noProof/>
                <w:webHidden/>
              </w:rPr>
              <w:instrText xml:space="preserve"> PAGEREF _Toc463618518 \h </w:instrText>
            </w:r>
            <w:r w:rsidR="00EC1C67">
              <w:rPr>
                <w:noProof/>
                <w:webHidden/>
              </w:rPr>
            </w:r>
            <w:r w:rsidR="00EC1C67">
              <w:rPr>
                <w:noProof/>
                <w:webHidden/>
              </w:rPr>
              <w:fldChar w:fldCharType="separate"/>
            </w:r>
            <w:r w:rsidR="00EC1C67">
              <w:rPr>
                <w:noProof/>
                <w:webHidden/>
              </w:rPr>
              <w:t>24</w:t>
            </w:r>
            <w:r w:rsidR="00EC1C67">
              <w:rPr>
                <w:noProof/>
                <w:webHidden/>
              </w:rPr>
              <w:fldChar w:fldCharType="end"/>
            </w:r>
          </w:hyperlink>
        </w:p>
        <w:p w14:paraId="13EB3E46" w14:textId="4D451D81"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19" w:history="1">
            <w:r w:rsidR="00EC1C67" w:rsidRPr="00974024">
              <w:rPr>
                <w:rStyle w:val="Hyperlink"/>
                <w:noProof/>
              </w:rPr>
              <w:t>Instrumentation</w:t>
            </w:r>
            <w:r w:rsidR="00EC1C67">
              <w:rPr>
                <w:noProof/>
                <w:webHidden/>
              </w:rPr>
              <w:tab/>
            </w:r>
            <w:r w:rsidR="00EC1C67">
              <w:rPr>
                <w:noProof/>
                <w:webHidden/>
              </w:rPr>
              <w:fldChar w:fldCharType="begin"/>
            </w:r>
            <w:r w:rsidR="00EC1C67">
              <w:rPr>
                <w:noProof/>
                <w:webHidden/>
              </w:rPr>
              <w:instrText xml:space="preserve"> PAGEREF _Toc463618519 \h </w:instrText>
            </w:r>
            <w:r w:rsidR="00EC1C67">
              <w:rPr>
                <w:noProof/>
                <w:webHidden/>
              </w:rPr>
            </w:r>
            <w:r w:rsidR="00EC1C67">
              <w:rPr>
                <w:noProof/>
                <w:webHidden/>
              </w:rPr>
              <w:fldChar w:fldCharType="separate"/>
            </w:r>
            <w:r w:rsidR="00EC1C67">
              <w:rPr>
                <w:noProof/>
                <w:webHidden/>
              </w:rPr>
              <w:t>26</w:t>
            </w:r>
            <w:r w:rsidR="00EC1C67">
              <w:rPr>
                <w:noProof/>
                <w:webHidden/>
              </w:rPr>
              <w:fldChar w:fldCharType="end"/>
            </w:r>
          </w:hyperlink>
        </w:p>
        <w:p w14:paraId="42C0C8AA" w14:textId="3A64B97C"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20" w:history="1">
            <w:r w:rsidR="00EC1C67" w:rsidRPr="00974024">
              <w:rPr>
                <w:rStyle w:val="Hyperlink"/>
                <w:noProof/>
              </w:rPr>
              <w:t>Data Analysis</w:t>
            </w:r>
            <w:r w:rsidR="00EC1C67">
              <w:rPr>
                <w:noProof/>
                <w:webHidden/>
              </w:rPr>
              <w:tab/>
            </w:r>
            <w:r w:rsidR="00EC1C67">
              <w:rPr>
                <w:noProof/>
                <w:webHidden/>
              </w:rPr>
              <w:fldChar w:fldCharType="begin"/>
            </w:r>
            <w:r w:rsidR="00EC1C67">
              <w:rPr>
                <w:noProof/>
                <w:webHidden/>
              </w:rPr>
              <w:instrText xml:space="preserve"> PAGEREF _Toc463618520 \h </w:instrText>
            </w:r>
            <w:r w:rsidR="00EC1C67">
              <w:rPr>
                <w:noProof/>
                <w:webHidden/>
              </w:rPr>
            </w:r>
            <w:r w:rsidR="00EC1C67">
              <w:rPr>
                <w:noProof/>
                <w:webHidden/>
              </w:rPr>
              <w:fldChar w:fldCharType="separate"/>
            </w:r>
            <w:r w:rsidR="00EC1C67">
              <w:rPr>
                <w:noProof/>
                <w:webHidden/>
              </w:rPr>
              <w:t>29</w:t>
            </w:r>
            <w:r w:rsidR="00EC1C67">
              <w:rPr>
                <w:noProof/>
                <w:webHidden/>
              </w:rPr>
              <w:fldChar w:fldCharType="end"/>
            </w:r>
          </w:hyperlink>
        </w:p>
        <w:p w14:paraId="78DEF54D" w14:textId="1B50947F" w:rsidR="00EC1C67" w:rsidRDefault="003A7A7A">
          <w:pPr>
            <w:pStyle w:val="TOC1"/>
            <w:tabs>
              <w:tab w:val="right" w:leader="dot" w:pos="8630"/>
            </w:tabs>
            <w:rPr>
              <w:rFonts w:asciiTheme="minorHAnsi" w:eastAsiaTheme="minorEastAsia" w:hAnsiTheme="minorHAnsi" w:cstheme="minorBidi"/>
              <w:noProof/>
              <w:sz w:val="22"/>
              <w:szCs w:val="22"/>
            </w:rPr>
          </w:pPr>
          <w:hyperlink w:anchor="_Toc463618521" w:history="1">
            <w:r w:rsidR="00EC1C67" w:rsidRPr="00974024">
              <w:rPr>
                <w:rStyle w:val="Hyperlink"/>
                <w:noProof/>
              </w:rPr>
              <w:t>Results</w:t>
            </w:r>
            <w:r w:rsidR="00EC1C67">
              <w:rPr>
                <w:noProof/>
                <w:webHidden/>
              </w:rPr>
              <w:tab/>
            </w:r>
            <w:r w:rsidR="00EC1C67">
              <w:rPr>
                <w:noProof/>
                <w:webHidden/>
              </w:rPr>
              <w:fldChar w:fldCharType="begin"/>
            </w:r>
            <w:r w:rsidR="00EC1C67">
              <w:rPr>
                <w:noProof/>
                <w:webHidden/>
              </w:rPr>
              <w:instrText xml:space="preserve"> PAGEREF _Toc463618521 \h </w:instrText>
            </w:r>
            <w:r w:rsidR="00EC1C67">
              <w:rPr>
                <w:noProof/>
                <w:webHidden/>
              </w:rPr>
            </w:r>
            <w:r w:rsidR="00EC1C67">
              <w:rPr>
                <w:noProof/>
                <w:webHidden/>
              </w:rPr>
              <w:fldChar w:fldCharType="separate"/>
            </w:r>
            <w:r w:rsidR="00EC1C67">
              <w:rPr>
                <w:noProof/>
                <w:webHidden/>
              </w:rPr>
              <w:t>30</w:t>
            </w:r>
            <w:r w:rsidR="00EC1C67">
              <w:rPr>
                <w:noProof/>
                <w:webHidden/>
              </w:rPr>
              <w:fldChar w:fldCharType="end"/>
            </w:r>
          </w:hyperlink>
        </w:p>
        <w:p w14:paraId="1C75791F" w14:textId="5F43DDEB"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22" w:history="1">
            <w:r w:rsidR="00EC1C67" w:rsidRPr="00974024">
              <w:rPr>
                <w:rStyle w:val="Hyperlink"/>
                <w:noProof/>
              </w:rPr>
              <w:t>Objective One: Describe livestock producers’ current awareness, need, and utilization of Tennessee statue 54-5-134.</w:t>
            </w:r>
            <w:r w:rsidR="00EC1C67">
              <w:rPr>
                <w:noProof/>
                <w:webHidden/>
              </w:rPr>
              <w:tab/>
            </w:r>
            <w:r w:rsidR="00EC1C67">
              <w:rPr>
                <w:noProof/>
                <w:webHidden/>
              </w:rPr>
              <w:fldChar w:fldCharType="begin"/>
            </w:r>
            <w:r w:rsidR="00EC1C67">
              <w:rPr>
                <w:noProof/>
                <w:webHidden/>
              </w:rPr>
              <w:instrText xml:space="preserve"> PAGEREF _Toc463618522 \h </w:instrText>
            </w:r>
            <w:r w:rsidR="00EC1C67">
              <w:rPr>
                <w:noProof/>
                <w:webHidden/>
              </w:rPr>
            </w:r>
            <w:r w:rsidR="00EC1C67">
              <w:rPr>
                <w:noProof/>
                <w:webHidden/>
              </w:rPr>
              <w:fldChar w:fldCharType="separate"/>
            </w:r>
            <w:r w:rsidR="00EC1C67">
              <w:rPr>
                <w:noProof/>
                <w:webHidden/>
              </w:rPr>
              <w:t>30</w:t>
            </w:r>
            <w:r w:rsidR="00EC1C67">
              <w:rPr>
                <w:noProof/>
                <w:webHidden/>
              </w:rPr>
              <w:fldChar w:fldCharType="end"/>
            </w:r>
          </w:hyperlink>
        </w:p>
        <w:p w14:paraId="61B44E56" w14:textId="26CE8AE2"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23" w:history="1">
            <w:r w:rsidR="00EC1C67" w:rsidRPr="00974024">
              <w:rPr>
                <w:rStyle w:val="Hyperlink"/>
                <w:noProof/>
              </w:rPr>
              <w:t>Objective Two: Describe livestock producers’ perceptions of barriers to participating in right-of-way hay harvesting.</w:t>
            </w:r>
            <w:r w:rsidR="00EC1C67">
              <w:rPr>
                <w:noProof/>
                <w:webHidden/>
              </w:rPr>
              <w:tab/>
            </w:r>
            <w:r w:rsidR="00EC1C67">
              <w:rPr>
                <w:noProof/>
                <w:webHidden/>
              </w:rPr>
              <w:fldChar w:fldCharType="begin"/>
            </w:r>
            <w:r w:rsidR="00EC1C67">
              <w:rPr>
                <w:noProof/>
                <w:webHidden/>
              </w:rPr>
              <w:instrText xml:space="preserve"> PAGEREF _Toc463618523 \h </w:instrText>
            </w:r>
            <w:r w:rsidR="00EC1C67">
              <w:rPr>
                <w:noProof/>
                <w:webHidden/>
              </w:rPr>
            </w:r>
            <w:r w:rsidR="00EC1C67">
              <w:rPr>
                <w:noProof/>
                <w:webHidden/>
              </w:rPr>
              <w:fldChar w:fldCharType="separate"/>
            </w:r>
            <w:r w:rsidR="00EC1C67">
              <w:rPr>
                <w:noProof/>
                <w:webHidden/>
              </w:rPr>
              <w:t>33</w:t>
            </w:r>
            <w:r w:rsidR="00EC1C67">
              <w:rPr>
                <w:noProof/>
                <w:webHidden/>
              </w:rPr>
              <w:fldChar w:fldCharType="end"/>
            </w:r>
          </w:hyperlink>
        </w:p>
        <w:p w14:paraId="5D2E1C4C" w14:textId="540F0656"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24" w:history="1">
            <w:r w:rsidR="00EC1C67" w:rsidRPr="00974024">
              <w:rPr>
                <w:rStyle w:val="Hyperlink"/>
                <w:noProof/>
              </w:rPr>
              <w:t>Objective Three: Describe livestock producers’ attitudes toward agricultural modernization.</w:t>
            </w:r>
            <w:r w:rsidR="00EC1C67">
              <w:rPr>
                <w:noProof/>
                <w:webHidden/>
              </w:rPr>
              <w:tab/>
            </w:r>
            <w:r w:rsidR="00EC1C67">
              <w:rPr>
                <w:noProof/>
                <w:webHidden/>
              </w:rPr>
              <w:fldChar w:fldCharType="begin"/>
            </w:r>
            <w:r w:rsidR="00EC1C67">
              <w:rPr>
                <w:noProof/>
                <w:webHidden/>
              </w:rPr>
              <w:instrText xml:space="preserve"> PAGEREF _Toc463618524 \h </w:instrText>
            </w:r>
            <w:r w:rsidR="00EC1C67">
              <w:rPr>
                <w:noProof/>
                <w:webHidden/>
              </w:rPr>
            </w:r>
            <w:r w:rsidR="00EC1C67">
              <w:rPr>
                <w:noProof/>
                <w:webHidden/>
              </w:rPr>
              <w:fldChar w:fldCharType="separate"/>
            </w:r>
            <w:r w:rsidR="00EC1C67">
              <w:rPr>
                <w:noProof/>
                <w:webHidden/>
              </w:rPr>
              <w:t>34</w:t>
            </w:r>
            <w:r w:rsidR="00EC1C67">
              <w:rPr>
                <w:noProof/>
                <w:webHidden/>
              </w:rPr>
              <w:fldChar w:fldCharType="end"/>
            </w:r>
          </w:hyperlink>
        </w:p>
        <w:p w14:paraId="4D006E65" w14:textId="4B930454"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25" w:history="1">
            <w:r w:rsidR="00EC1C67" w:rsidRPr="00974024">
              <w:rPr>
                <w:rStyle w:val="Hyperlink"/>
                <w:noProof/>
              </w:rPr>
              <w:t>Objective Four: Describe livestock producers’ attitudes toward adoption of right-of-way hay harvesting.</w:t>
            </w:r>
            <w:r w:rsidR="00EC1C67">
              <w:rPr>
                <w:noProof/>
                <w:webHidden/>
              </w:rPr>
              <w:tab/>
            </w:r>
            <w:r w:rsidR="00EC1C67">
              <w:rPr>
                <w:noProof/>
                <w:webHidden/>
              </w:rPr>
              <w:fldChar w:fldCharType="begin"/>
            </w:r>
            <w:r w:rsidR="00EC1C67">
              <w:rPr>
                <w:noProof/>
                <w:webHidden/>
              </w:rPr>
              <w:instrText xml:space="preserve"> PAGEREF _Toc463618525 \h </w:instrText>
            </w:r>
            <w:r w:rsidR="00EC1C67">
              <w:rPr>
                <w:noProof/>
                <w:webHidden/>
              </w:rPr>
            </w:r>
            <w:r w:rsidR="00EC1C67">
              <w:rPr>
                <w:noProof/>
                <w:webHidden/>
              </w:rPr>
              <w:fldChar w:fldCharType="separate"/>
            </w:r>
            <w:r w:rsidR="00EC1C67">
              <w:rPr>
                <w:noProof/>
                <w:webHidden/>
              </w:rPr>
              <w:t>35</w:t>
            </w:r>
            <w:r w:rsidR="00EC1C67">
              <w:rPr>
                <w:noProof/>
                <w:webHidden/>
              </w:rPr>
              <w:fldChar w:fldCharType="end"/>
            </w:r>
          </w:hyperlink>
        </w:p>
        <w:p w14:paraId="2497E9EA" w14:textId="3E6797F3"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26" w:history="1">
            <w:r w:rsidR="00EC1C67" w:rsidRPr="00974024">
              <w:rPr>
                <w:rStyle w:val="Hyperlink"/>
                <w:noProof/>
              </w:rPr>
              <w:t>Objective Five: Determine if a significant difference exist in attitudes toward agricultural modernization and right-of-way hay harvesting.</w:t>
            </w:r>
            <w:r w:rsidR="00EC1C67">
              <w:rPr>
                <w:noProof/>
                <w:webHidden/>
              </w:rPr>
              <w:tab/>
            </w:r>
            <w:r w:rsidR="00EC1C67">
              <w:rPr>
                <w:noProof/>
                <w:webHidden/>
              </w:rPr>
              <w:fldChar w:fldCharType="begin"/>
            </w:r>
            <w:r w:rsidR="00EC1C67">
              <w:rPr>
                <w:noProof/>
                <w:webHidden/>
              </w:rPr>
              <w:instrText xml:space="preserve"> PAGEREF _Toc463618526 \h </w:instrText>
            </w:r>
            <w:r w:rsidR="00EC1C67">
              <w:rPr>
                <w:noProof/>
                <w:webHidden/>
              </w:rPr>
            </w:r>
            <w:r w:rsidR="00EC1C67">
              <w:rPr>
                <w:noProof/>
                <w:webHidden/>
              </w:rPr>
              <w:fldChar w:fldCharType="separate"/>
            </w:r>
            <w:r w:rsidR="00EC1C67">
              <w:rPr>
                <w:noProof/>
                <w:webHidden/>
              </w:rPr>
              <w:t>37</w:t>
            </w:r>
            <w:r w:rsidR="00EC1C67">
              <w:rPr>
                <w:noProof/>
                <w:webHidden/>
              </w:rPr>
              <w:fldChar w:fldCharType="end"/>
            </w:r>
          </w:hyperlink>
        </w:p>
        <w:p w14:paraId="72F58BF3" w14:textId="0A916B0A"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27" w:history="1">
            <w:r w:rsidR="00EC1C67" w:rsidRPr="00974024">
              <w:rPr>
                <w:rStyle w:val="Hyperlink"/>
                <w:noProof/>
              </w:rPr>
              <w:t>Objective Six: Determine factors impacting willingness to mow right-of-way.</w:t>
            </w:r>
            <w:r w:rsidR="00EC1C67">
              <w:rPr>
                <w:noProof/>
                <w:webHidden/>
              </w:rPr>
              <w:tab/>
            </w:r>
            <w:r w:rsidR="00EC1C67">
              <w:rPr>
                <w:noProof/>
                <w:webHidden/>
              </w:rPr>
              <w:fldChar w:fldCharType="begin"/>
            </w:r>
            <w:r w:rsidR="00EC1C67">
              <w:rPr>
                <w:noProof/>
                <w:webHidden/>
              </w:rPr>
              <w:instrText xml:space="preserve"> PAGEREF _Toc463618527 \h </w:instrText>
            </w:r>
            <w:r w:rsidR="00EC1C67">
              <w:rPr>
                <w:noProof/>
                <w:webHidden/>
              </w:rPr>
            </w:r>
            <w:r w:rsidR="00EC1C67">
              <w:rPr>
                <w:noProof/>
                <w:webHidden/>
              </w:rPr>
              <w:fldChar w:fldCharType="separate"/>
            </w:r>
            <w:r w:rsidR="00EC1C67">
              <w:rPr>
                <w:noProof/>
                <w:webHidden/>
              </w:rPr>
              <w:t>37</w:t>
            </w:r>
            <w:r w:rsidR="00EC1C67">
              <w:rPr>
                <w:noProof/>
                <w:webHidden/>
              </w:rPr>
              <w:fldChar w:fldCharType="end"/>
            </w:r>
          </w:hyperlink>
        </w:p>
        <w:p w14:paraId="5106D03A" w14:textId="0848B949"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28" w:history="1">
            <w:r w:rsidR="00EC1C67" w:rsidRPr="00974024">
              <w:rPr>
                <w:rStyle w:val="Hyperlink"/>
                <w:noProof/>
              </w:rPr>
              <w:t>Objective Seven: Determine willingness of livestock producers to pay someone else to cut and harvest right-of-way hay.</w:t>
            </w:r>
            <w:r w:rsidR="00EC1C67">
              <w:rPr>
                <w:noProof/>
                <w:webHidden/>
              </w:rPr>
              <w:tab/>
            </w:r>
            <w:r w:rsidR="00EC1C67">
              <w:rPr>
                <w:noProof/>
                <w:webHidden/>
              </w:rPr>
              <w:fldChar w:fldCharType="begin"/>
            </w:r>
            <w:r w:rsidR="00EC1C67">
              <w:rPr>
                <w:noProof/>
                <w:webHidden/>
              </w:rPr>
              <w:instrText xml:space="preserve"> PAGEREF _Toc463618528 \h </w:instrText>
            </w:r>
            <w:r w:rsidR="00EC1C67">
              <w:rPr>
                <w:noProof/>
                <w:webHidden/>
              </w:rPr>
            </w:r>
            <w:r w:rsidR="00EC1C67">
              <w:rPr>
                <w:noProof/>
                <w:webHidden/>
              </w:rPr>
              <w:fldChar w:fldCharType="separate"/>
            </w:r>
            <w:r w:rsidR="00EC1C67">
              <w:rPr>
                <w:noProof/>
                <w:webHidden/>
              </w:rPr>
              <w:t>38</w:t>
            </w:r>
            <w:r w:rsidR="00EC1C67">
              <w:rPr>
                <w:noProof/>
                <w:webHidden/>
              </w:rPr>
              <w:fldChar w:fldCharType="end"/>
            </w:r>
          </w:hyperlink>
        </w:p>
        <w:p w14:paraId="0D6F3117" w14:textId="5E565033"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29" w:history="1">
            <w:r w:rsidR="00EC1C67" w:rsidRPr="00974024">
              <w:rPr>
                <w:rStyle w:val="Hyperlink"/>
                <w:noProof/>
              </w:rPr>
              <w:t>Objective Eight: Determine if a significant difference exists of willingness to pay to mow for self-versus willingness to pay someone else to mow for hay.</w:t>
            </w:r>
            <w:r w:rsidR="00EC1C67">
              <w:rPr>
                <w:noProof/>
                <w:webHidden/>
              </w:rPr>
              <w:tab/>
            </w:r>
            <w:r w:rsidR="00EC1C67">
              <w:rPr>
                <w:noProof/>
                <w:webHidden/>
              </w:rPr>
              <w:fldChar w:fldCharType="begin"/>
            </w:r>
            <w:r w:rsidR="00EC1C67">
              <w:rPr>
                <w:noProof/>
                <w:webHidden/>
              </w:rPr>
              <w:instrText xml:space="preserve"> PAGEREF _Toc463618529 \h </w:instrText>
            </w:r>
            <w:r w:rsidR="00EC1C67">
              <w:rPr>
                <w:noProof/>
                <w:webHidden/>
              </w:rPr>
            </w:r>
            <w:r w:rsidR="00EC1C67">
              <w:rPr>
                <w:noProof/>
                <w:webHidden/>
              </w:rPr>
              <w:fldChar w:fldCharType="separate"/>
            </w:r>
            <w:r w:rsidR="00EC1C67">
              <w:rPr>
                <w:noProof/>
                <w:webHidden/>
              </w:rPr>
              <w:t>38</w:t>
            </w:r>
            <w:r w:rsidR="00EC1C67">
              <w:rPr>
                <w:noProof/>
                <w:webHidden/>
              </w:rPr>
              <w:fldChar w:fldCharType="end"/>
            </w:r>
          </w:hyperlink>
        </w:p>
        <w:p w14:paraId="7DBB0808" w14:textId="1ADE444F" w:rsidR="00EC1C67" w:rsidRDefault="003A7A7A">
          <w:pPr>
            <w:pStyle w:val="TOC1"/>
            <w:tabs>
              <w:tab w:val="right" w:leader="dot" w:pos="8630"/>
            </w:tabs>
            <w:rPr>
              <w:rFonts w:asciiTheme="minorHAnsi" w:eastAsiaTheme="minorEastAsia" w:hAnsiTheme="minorHAnsi" w:cstheme="minorBidi"/>
              <w:noProof/>
              <w:sz w:val="22"/>
              <w:szCs w:val="22"/>
            </w:rPr>
          </w:pPr>
          <w:hyperlink w:anchor="_Toc463618530" w:history="1">
            <w:r w:rsidR="00EC1C67" w:rsidRPr="00974024">
              <w:rPr>
                <w:rStyle w:val="Hyperlink"/>
                <w:noProof/>
              </w:rPr>
              <w:t>Discussions and Recommendations</w:t>
            </w:r>
            <w:r w:rsidR="00EC1C67">
              <w:rPr>
                <w:noProof/>
                <w:webHidden/>
              </w:rPr>
              <w:tab/>
            </w:r>
            <w:r w:rsidR="00EC1C67">
              <w:rPr>
                <w:noProof/>
                <w:webHidden/>
              </w:rPr>
              <w:fldChar w:fldCharType="begin"/>
            </w:r>
            <w:r w:rsidR="00EC1C67">
              <w:rPr>
                <w:noProof/>
                <w:webHidden/>
              </w:rPr>
              <w:instrText xml:space="preserve"> PAGEREF _Toc463618530 \h </w:instrText>
            </w:r>
            <w:r w:rsidR="00EC1C67">
              <w:rPr>
                <w:noProof/>
                <w:webHidden/>
              </w:rPr>
            </w:r>
            <w:r w:rsidR="00EC1C67">
              <w:rPr>
                <w:noProof/>
                <w:webHidden/>
              </w:rPr>
              <w:fldChar w:fldCharType="separate"/>
            </w:r>
            <w:r w:rsidR="00EC1C67">
              <w:rPr>
                <w:noProof/>
                <w:webHidden/>
              </w:rPr>
              <w:t>39</w:t>
            </w:r>
            <w:r w:rsidR="00EC1C67">
              <w:rPr>
                <w:noProof/>
                <w:webHidden/>
              </w:rPr>
              <w:fldChar w:fldCharType="end"/>
            </w:r>
          </w:hyperlink>
        </w:p>
        <w:p w14:paraId="0B302275" w14:textId="4C85004F"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31" w:history="1">
            <w:r w:rsidR="00EC1C67" w:rsidRPr="00974024">
              <w:rPr>
                <w:rStyle w:val="Hyperlink"/>
                <w:noProof/>
              </w:rPr>
              <w:t>Objective One: Describe livestock producers’ current awareness, need, and utilization of Tennessee statue 54-5-134.</w:t>
            </w:r>
            <w:r w:rsidR="00EC1C67">
              <w:rPr>
                <w:noProof/>
                <w:webHidden/>
              </w:rPr>
              <w:tab/>
            </w:r>
            <w:r w:rsidR="00EC1C67">
              <w:rPr>
                <w:noProof/>
                <w:webHidden/>
              </w:rPr>
              <w:fldChar w:fldCharType="begin"/>
            </w:r>
            <w:r w:rsidR="00EC1C67">
              <w:rPr>
                <w:noProof/>
                <w:webHidden/>
              </w:rPr>
              <w:instrText xml:space="preserve"> PAGEREF _Toc463618531 \h </w:instrText>
            </w:r>
            <w:r w:rsidR="00EC1C67">
              <w:rPr>
                <w:noProof/>
                <w:webHidden/>
              </w:rPr>
            </w:r>
            <w:r w:rsidR="00EC1C67">
              <w:rPr>
                <w:noProof/>
                <w:webHidden/>
              </w:rPr>
              <w:fldChar w:fldCharType="separate"/>
            </w:r>
            <w:r w:rsidR="00EC1C67">
              <w:rPr>
                <w:noProof/>
                <w:webHidden/>
              </w:rPr>
              <w:t>39</w:t>
            </w:r>
            <w:r w:rsidR="00EC1C67">
              <w:rPr>
                <w:noProof/>
                <w:webHidden/>
              </w:rPr>
              <w:fldChar w:fldCharType="end"/>
            </w:r>
          </w:hyperlink>
        </w:p>
        <w:p w14:paraId="50A6863E" w14:textId="64E4060E"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32" w:history="1">
            <w:r w:rsidR="00EC1C67" w:rsidRPr="00974024">
              <w:rPr>
                <w:rStyle w:val="Hyperlink"/>
                <w:noProof/>
              </w:rPr>
              <w:t>Objective Two: Describe livestock producers’ perceptions of barriers to participating in right-of-way hay harvesting.</w:t>
            </w:r>
            <w:r w:rsidR="00EC1C67">
              <w:rPr>
                <w:noProof/>
                <w:webHidden/>
              </w:rPr>
              <w:tab/>
            </w:r>
            <w:r w:rsidR="00EC1C67">
              <w:rPr>
                <w:noProof/>
                <w:webHidden/>
              </w:rPr>
              <w:fldChar w:fldCharType="begin"/>
            </w:r>
            <w:r w:rsidR="00EC1C67">
              <w:rPr>
                <w:noProof/>
                <w:webHidden/>
              </w:rPr>
              <w:instrText xml:space="preserve"> PAGEREF _Toc463618532 \h </w:instrText>
            </w:r>
            <w:r w:rsidR="00EC1C67">
              <w:rPr>
                <w:noProof/>
                <w:webHidden/>
              </w:rPr>
            </w:r>
            <w:r w:rsidR="00EC1C67">
              <w:rPr>
                <w:noProof/>
                <w:webHidden/>
              </w:rPr>
              <w:fldChar w:fldCharType="separate"/>
            </w:r>
            <w:r w:rsidR="00EC1C67">
              <w:rPr>
                <w:noProof/>
                <w:webHidden/>
              </w:rPr>
              <w:t>41</w:t>
            </w:r>
            <w:r w:rsidR="00EC1C67">
              <w:rPr>
                <w:noProof/>
                <w:webHidden/>
              </w:rPr>
              <w:fldChar w:fldCharType="end"/>
            </w:r>
          </w:hyperlink>
        </w:p>
        <w:p w14:paraId="1F78EB04" w14:textId="3EFEB9C8"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33" w:history="1">
            <w:r w:rsidR="00EC1C67" w:rsidRPr="00974024">
              <w:rPr>
                <w:rStyle w:val="Hyperlink"/>
                <w:noProof/>
              </w:rPr>
              <w:t>Objective Three: Describe livestock producers’ attitudes toward agricultural modernization.</w:t>
            </w:r>
            <w:r w:rsidR="00EC1C67">
              <w:rPr>
                <w:noProof/>
                <w:webHidden/>
              </w:rPr>
              <w:tab/>
            </w:r>
            <w:r w:rsidR="00EC1C67">
              <w:rPr>
                <w:noProof/>
                <w:webHidden/>
              </w:rPr>
              <w:fldChar w:fldCharType="begin"/>
            </w:r>
            <w:r w:rsidR="00EC1C67">
              <w:rPr>
                <w:noProof/>
                <w:webHidden/>
              </w:rPr>
              <w:instrText xml:space="preserve"> PAGEREF _Toc463618533 \h </w:instrText>
            </w:r>
            <w:r w:rsidR="00EC1C67">
              <w:rPr>
                <w:noProof/>
                <w:webHidden/>
              </w:rPr>
            </w:r>
            <w:r w:rsidR="00EC1C67">
              <w:rPr>
                <w:noProof/>
                <w:webHidden/>
              </w:rPr>
              <w:fldChar w:fldCharType="separate"/>
            </w:r>
            <w:r w:rsidR="00EC1C67">
              <w:rPr>
                <w:noProof/>
                <w:webHidden/>
              </w:rPr>
              <w:t>43</w:t>
            </w:r>
            <w:r w:rsidR="00EC1C67">
              <w:rPr>
                <w:noProof/>
                <w:webHidden/>
              </w:rPr>
              <w:fldChar w:fldCharType="end"/>
            </w:r>
          </w:hyperlink>
        </w:p>
        <w:p w14:paraId="7CDCC0E8" w14:textId="60FE8DDD"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34" w:history="1">
            <w:r w:rsidR="00EC1C67" w:rsidRPr="00974024">
              <w:rPr>
                <w:rStyle w:val="Hyperlink"/>
                <w:noProof/>
              </w:rPr>
              <w:t>Objective Four: Describe livestock producers’ attitudes toward adoption of right-of-way hay harvesting.</w:t>
            </w:r>
            <w:r w:rsidR="00EC1C67">
              <w:rPr>
                <w:noProof/>
                <w:webHidden/>
              </w:rPr>
              <w:tab/>
            </w:r>
            <w:r w:rsidR="00EC1C67">
              <w:rPr>
                <w:noProof/>
                <w:webHidden/>
              </w:rPr>
              <w:fldChar w:fldCharType="begin"/>
            </w:r>
            <w:r w:rsidR="00EC1C67">
              <w:rPr>
                <w:noProof/>
                <w:webHidden/>
              </w:rPr>
              <w:instrText xml:space="preserve"> PAGEREF _Toc463618534 \h </w:instrText>
            </w:r>
            <w:r w:rsidR="00EC1C67">
              <w:rPr>
                <w:noProof/>
                <w:webHidden/>
              </w:rPr>
            </w:r>
            <w:r w:rsidR="00EC1C67">
              <w:rPr>
                <w:noProof/>
                <w:webHidden/>
              </w:rPr>
              <w:fldChar w:fldCharType="separate"/>
            </w:r>
            <w:r w:rsidR="00EC1C67">
              <w:rPr>
                <w:noProof/>
                <w:webHidden/>
              </w:rPr>
              <w:t>44</w:t>
            </w:r>
            <w:r w:rsidR="00EC1C67">
              <w:rPr>
                <w:noProof/>
                <w:webHidden/>
              </w:rPr>
              <w:fldChar w:fldCharType="end"/>
            </w:r>
          </w:hyperlink>
        </w:p>
        <w:p w14:paraId="3BE176EC" w14:textId="0FFD67B9"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35" w:history="1">
            <w:r w:rsidR="00EC1C67" w:rsidRPr="00974024">
              <w:rPr>
                <w:rStyle w:val="Hyperlink"/>
                <w:noProof/>
              </w:rPr>
              <w:t>Objective Five: Determine if a significant difference exist in attitudes toward agricultural modernization and right-of-way hay harvesting.</w:t>
            </w:r>
            <w:r w:rsidR="00EC1C67">
              <w:rPr>
                <w:noProof/>
                <w:webHidden/>
              </w:rPr>
              <w:tab/>
            </w:r>
            <w:r w:rsidR="00EC1C67">
              <w:rPr>
                <w:noProof/>
                <w:webHidden/>
              </w:rPr>
              <w:fldChar w:fldCharType="begin"/>
            </w:r>
            <w:r w:rsidR="00EC1C67">
              <w:rPr>
                <w:noProof/>
                <w:webHidden/>
              </w:rPr>
              <w:instrText xml:space="preserve"> PAGEREF _Toc463618535 \h </w:instrText>
            </w:r>
            <w:r w:rsidR="00EC1C67">
              <w:rPr>
                <w:noProof/>
                <w:webHidden/>
              </w:rPr>
            </w:r>
            <w:r w:rsidR="00EC1C67">
              <w:rPr>
                <w:noProof/>
                <w:webHidden/>
              </w:rPr>
              <w:fldChar w:fldCharType="separate"/>
            </w:r>
            <w:r w:rsidR="00EC1C67">
              <w:rPr>
                <w:noProof/>
                <w:webHidden/>
              </w:rPr>
              <w:t>45</w:t>
            </w:r>
            <w:r w:rsidR="00EC1C67">
              <w:rPr>
                <w:noProof/>
                <w:webHidden/>
              </w:rPr>
              <w:fldChar w:fldCharType="end"/>
            </w:r>
          </w:hyperlink>
        </w:p>
        <w:p w14:paraId="539C1247" w14:textId="380E858D"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36" w:history="1">
            <w:r w:rsidR="00EC1C67" w:rsidRPr="00974024">
              <w:rPr>
                <w:rStyle w:val="Hyperlink"/>
                <w:noProof/>
              </w:rPr>
              <w:t>Objective Six: Determine factors impacting willingness to mow right-of-way.</w:t>
            </w:r>
            <w:r w:rsidR="00EC1C67">
              <w:rPr>
                <w:noProof/>
                <w:webHidden/>
              </w:rPr>
              <w:tab/>
            </w:r>
            <w:r w:rsidR="00EC1C67">
              <w:rPr>
                <w:noProof/>
                <w:webHidden/>
              </w:rPr>
              <w:fldChar w:fldCharType="begin"/>
            </w:r>
            <w:r w:rsidR="00EC1C67">
              <w:rPr>
                <w:noProof/>
                <w:webHidden/>
              </w:rPr>
              <w:instrText xml:space="preserve"> PAGEREF _Toc463618536 \h </w:instrText>
            </w:r>
            <w:r w:rsidR="00EC1C67">
              <w:rPr>
                <w:noProof/>
                <w:webHidden/>
              </w:rPr>
            </w:r>
            <w:r w:rsidR="00EC1C67">
              <w:rPr>
                <w:noProof/>
                <w:webHidden/>
              </w:rPr>
              <w:fldChar w:fldCharType="separate"/>
            </w:r>
            <w:r w:rsidR="00EC1C67">
              <w:rPr>
                <w:noProof/>
                <w:webHidden/>
              </w:rPr>
              <w:t>46</w:t>
            </w:r>
            <w:r w:rsidR="00EC1C67">
              <w:rPr>
                <w:noProof/>
                <w:webHidden/>
              </w:rPr>
              <w:fldChar w:fldCharType="end"/>
            </w:r>
          </w:hyperlink>
        </w:p>
        <w:p w14:paraId="2575FFC4" w14:textId="6F15EF7A"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37" w:history="1">
            <w:r w:rsidR="00EC1C67" w:rsidRPr="00974024">
              <w:rPr>
                <w:rStyle w:val="Hyperlink"/>
                <w:noProof/>
              </w:rPr>
              <w:t>Objective Seven: Determine willingness of livestock producers to pay someone else to cut and harvest right-of-way hay.</w:t>
            </w:r>
            <w:r w:rsidR="00EC1C67">
              <w:rPr>
                <w:noProof/>
                <w:webHidden/>
              </w:rPr>
              <w:tab/>
            </w:r>
            <w:r w:rsidR="00EC1C67">
              <w:rPr>
                <w:noProof/>
                <w:webHidden/>
              </w:rPr>
              <w:fldChar w:fldCharType="begin"/>
            </w:r>
            <w:r w:rsidR="00EC1C67">
              <w:rPr>
                <w:noProof/>
                <w:webHidden/>
              </w:rPr>
              <w:instrText xml:space="preserve"> PAGEREF _Toc463618537 \h </w:instrText>
            </w:r>
            <w:r w:rsidR="00EC1C67">
              <w:rPr>
                <w:noProof/>
                <w:webHidden/>
              </w:rPr>
            </w:r>
            <w:r w:rsidR="00EC1C67">
              <w:rPr>
                <w:noProof/>
                <w:webHidden/>
              </w:rPr>
              <w:fldChar w:fldCharType="separate"/>
            </w:r>
            <w:r w:rsidR="00EC1C67">
              <w:rPr>
                <w:noProof/>
                <w:webHidden/>
              </w:rPr>
              <w:t>46</w:t>
            </w:r>
            <w:r w:rsidR="00EC1C67">
              <w:rPr>
                <w:noProof/>
                <w:webHidden/>
              </w:rPr>
              <w:fldChar w:fldCharType="end"/>
            </w:r>
          </w:hyperlink>
        </w:p>
        <w:p w14:paraId="3AE1D11A" w14:textId="3AA99276"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38" w:history="1">
            <w:r w:rsidR="00EC1C67" w:rsidRPr="00974024">
              <w:rPr>
                <w:rStyle w:val="Hyperlink"/>
                <w:noProof/>
              </w:rPr>
              <w:t>Objective Eight: Determine if a significant difference exists of willingness to pay to mow for self versus willingness to pay someone else to mow for hay.</w:t>
            </w:r>
            <w:r w:rsidR="00EC1C67">
              <w:rPr>
                <w:noProof/>
                <w:webHidden/>
              </w:rPr>
              <w:tab/>
            </w:r>
            <w:r w:rsidR="00EC1C67">
              <w:rPr>
                <w:noProof/>
                <w:webHidden/>
              </w:rPr>
              <w:fldChar w:fldCharType="begin"/>
            </w:r>
            <w:r w:rsidR="00EC1C67">
              <w:rPr>
                <w:noProof/>
                <w:webHidden/>
              </w:rPr>
              <w:instrText xml:space="preserve"> PAGEREF _Toc463618538 \h </w:instrText>
            </w:r>
            <w:r w:rsidR="00EC1C67">
              <w:rPr>
                <w:noProof/>
                <w:webHidden/>
              </w:rPr>
            </w:r>
            <w:r w:rsidR="00EC1C67">
              <w:rPr>
                <w:noProof/>
                <w:webHidden/>
              </w:rPr>
              <w:fldChar w:fldCharType="separate"/>
            </w:r>
            <w:r w:rsidR="00EC1C67">
              <w:rPr>
                <w:noProof/>
                <w:webHidden/>
              </w:rPr>
              <w:t>46</w:t>
            </w:r>
            <w:r w:rsidR="00EC1C67">
              <w:rPr>
                <w:noProof/>
                <w:webHidden/>
              </w:rPr>
              <w:fldChar w:fldCharType="end"/>
            </w:r>
          </w:hyperlink>
        </w:p>
        <w:p w14:paraId="041FB68E" w14:textId="259B1456"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39" w:history="1">
            <w:r w:rsidR="00EC1C67" w:rsidRPr="00974024">
              <w:rPr>
                <w:rStyle w:val="Hyperlink"/>
                <w:noProof/>
              </w:rPr>
              <w:t>Recommendations for Future Research</w:t>
            </w:r>
            <w:r w:rsidR="00EC1C67">
              <w:rPr>
                <w:noProof/>
                <w:webHidden/>
              </w:rPr>
              <w:tab/>
            </w:r>
            <w:r w:rsidR="00EC1C67">
              <w:rPr>
                <w:noProof/>
                <w:webHidden/>
              </w:rPr>
              <w:fldChar w:fldCharType="begin"/>
            </w:r>
            <w:r w:rsidR="00EC1C67">
              <w:rPr>
                <w:noProof/>
                <w:webHidden/>
              </w:rPr>
              <w:instrText xml:space="preserve"> PAGEREF _Toc463618539 \h </w:instrText>
            </w:r>
            <w:r w:rsidR="00EC1C67">
              <w:rPr>
                <w:noProof/>
                <w:webHidden/>
              </w:rPr>
            </w:r>
            <w:r w:rsidR="00EC1C67">
              <w:rPr>
                <w:noProof/>
                <w:webHidden/>
              </w:rPr>
              <w:fldChar w:fldCharType="separate"/>
            </w:r>
            <w:r w:rsidR="00EC1C67">
              <w:rPr>
                <w:noProof/>
                <w:webHidden/>
              </w:rPr>
              <w:t>47</w:t>
            </w:r>
            <w:r w:rsidR="00EC1C67">
              <w:rPr>
                <w:noProof/>
                <w:webHidden/>
              </w:rPr>
              <w:fldChar w:fldCharType="end"/>
            </w:r>
          </w:hyperlink>
        </w:p>
        <w:p w14:paraId="4FAB0C79" w14:textId="7CC7C77E"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40" w:history="1">
            <w:r w:rsidR="00EC1C67" w:rsidRPr="00974024">
              <w:rPr>
                <w:rStyle w:val="Hyperlink"/>
                <w:noProof/>
              </w:rPr>
              <w:t>Recommendations for Extension Service Professionals</w:t>
            </w:r>
            <w:r w:rsidR="00EC1C67">
              <w:rPr>
                <w:noProof/>
                <w:webHidden/>
              </w:rPr>
              <w:tab/>
            </w:r>
            <w:r w:rsidR="00EC1C67">
              <w:rPr>
                <w:noProof/>
                <w:webHidden/>
              </w:rPr>
              <w:fldChar w:fldCharType="begin"/>
            </w:r>
            <w:r w:rsidR="00EC1C67">
              <w:rPr>
                <w:noProof/>
                <w:webHidden/>
              </w:rPr>
              <w:instrText xml:space="preserve"> PAGEREF _Toc463618540 \h </w:instrText>
            </w:r>
            <w:r w:rsidR="00EC1C67">
              <w:rPr>
                <w:noProof/>
                <w:webHidden/>
              </w:rPr>
            </w:r>
            <w:r w:rsidR="00EC1C67">
              <w:rPr>
                <w:noProof/>
                <w:webHidden/>
              </w:rPr>
              <w:fldChar w:fldCharType="separate"/>
            </w:r>
            <w:r w:rsidR="00EC1C67">
              <w:rPr>
                <w:noProof/>
                <w:webHidden/>
              </w:rPr>
              <w:t>47</w:t>
            </w:r>
            <w:r w:rsidR="00EC1C67">
              <w:rPr>
                <w:noProof/>
                <w:webHidden/>
              </w:rPr>
              <w:fldChar w:fldCharType="end"/>
            </w:r>
          </w:hyperlink>
        </w:p>
        <w:p w14:paraId="700A6235" w14:textId="08496CB0" w:rsidR="00EC1C67" w:rsidRDefault="003A7A7A">
          <w:pPr>
            <w:pStyle w:val="TOC1"/>
            <w:tabs>
              <w:tab w:val="right" w:leader="dot" w:pos="8630"/>
            </w:tabs>
            <w:rPr>
              <w:rFonts w:asciiTheme="minorHAnsi" w:eastAsiaTheme="minorEastAsia" w:hAnsiTheme="minorHAnsi" w:cstheme="minorBidi"/>
              <w:noProof/>
              <w:sz w:val="22"/>
              <w:szCs w:val="22"/>
            </w:rPr>
          </w:pPr>
          <w:hyperlink w:anchor="_Toc463618541" w:history="1">
            <w:r w:rsidR="00EC1C67" w:rsidRPr="00974024">
              <w:rPr>
                <w:rStyle w:val="Hyperlink"/>
                <w:noProof/>
              </w:rPr>
              <w:t>List of References</w:t>
            </w:r>
            <w:r w:rsidR="00EC1C67">
              <w:rPr>
                <w:noProof/>
                <w:webHidden/>
              </w:rPr>
              <w:tab/>
            </w:r>
            <w:r w:rsidR="00EC1C67">
              <w:rPr>
                <w:noProof/>
                <w:webHidden/>
              </w:rPr>
              <w:fldChar w:fldCharType="begin"/>
            </w:r>
            <w:r w:rsidR="00EC1C67">
              <w:rPr>
                <w:noProof/>
                <w:webHidden/>
              </w:rPr>
              <w:instrText xml:space="preserve"> PAGEREF _Toc463618541 \h </w:instrText>
            </w:r>
            <w:r w:rsidR="00EC1C67">
              <w:rPr>
                <w:noProof/>
                <w:webHidden/>
              </w:rPr>
            </w:r>
            <w:r w:rsidR="00EC1C67">
              <w:rPr>
                <w:noProof/>
                <w:webHidden/>
              </w:rPr>
              <w:fldChar w:fldCharType="separate"/>
            </w:r>
            <w:r w:rsidR="00EC1C67">
              <w:rPr>
                <w:noProof/>
                <w:webHidden/>
              </w:rPr>
              <w:t>49</w:t>
            </w:r>
            <w:r w:rsidR="00EC1C67">
              <w:rPr>
                <w:noProof/>
                <w:webHidden/>
              </w:rPr>
              <w:fldChar w:fldCharType="end"/>
            </w:r>
          </w:hyperlink>
        </w:p>
        <w:p w14:paraId="59668CCE" w14:textId="4A9A8530" w:rsidR="00EC1C67" w:rsidRDefault="003A7A7A">
          <w:pPr>
            <w:pStyle w:val="TOC1"/>
            <w:tabs>
              <w:tab w:val="right" w:leader="dot" w:pos="8630"/>
            </w:tabs>
            <w:rPr>
              <w:rFonts w:asciiTheme="minorHAnsi" w:eastAsiaTheme="minorEastAsia" w:hAnsiTheme="minorHAnsi" w:cstheme="minorBidi"/>
              <w:noProof/>
              <w:sz w:val="22"/>
              <w:szCs w:val="22"/>
            </w:rPr>
          </w:pPr>
          <w:hyperlink w:anchor="_Toc463618542" w:history="1">
            <w:r w:rsidR="00EC1C67" w:rsidRPr="00974024">
              <w:rPr>
                <w:rStyle w:val="Hyperlink"/>
                <w:noProof/>
              </w:rPr>
              <w:t>Appendix</w:t>
            </w:r>
            <w:r w:rsidR="00EC1C67">
              <w:rPr>
                <w:noProof/>
                <w:webHidden/>
              </w:rPr>
              <w:tab/>
            </w:r>
            <w:r w:rsidR="00EC1C67">
              <w:rPr>
                <w:noProof/>
                <w:webHidden/>
              </w:rPr>
              <w:fldChar w:fldCharType="begin"/>
            </w:r>
            <w:r w:rsidR="00EC1C67">
              <w:rPr>
                <w:noProof/>
                <w:webHidden/>
              </w:rPr>
              <w:instrText xml:space="preserve"> PAGEREF _Toc463618542 \h </w:instrText>
            </w:r>
            <w:r w:rsidR="00EC1C67">
              <w:rPr>
                <w:noProof/>
                <w:webHidden/>
              </w:rPr>
            </w:r>
            <w:r w:rsidR="00EC1C67">
              <w:rPr>
                <w:noProof/>
                <w:webHidden/>
              </w:rPr>
              <w:fldChar w:fldCharType="separate"/>
            </w:r>
            <w:r w:rsidR="00EC1C67">
              <w:rPr>
                <w:noProof/>
                <w:webHidden/>
              </w:rPr>
              <w:t>60</w:t>
            </w:r>
            <w:r w:rsidR="00EC1C67">
              <w:rPr>
                <w:noProof/>
                <w:webHidden/>
              </w:rPr>
              <w:fldChar w:fldCharType="end"/>
            </w:r>
          </w:hyperlink>
        </w:p>
        <w:p w14:paraId="4E3496EC" w14:textId="79476F3C"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43" w:history="1">
            <w:r w:rsidR="00EC1C67" w:rsidRPr="00974024">
              <w:rPr>
                <w:rStyle w:val="Hyperlink"/>
                <w:noProof/>
              </w:rPr>
              <w:t>IRB Approval</w:t>
            </w:r>
            <w:r w:rsidR="00EC1C67">
              <w:rPr>
                <w:noProof/>
                <w:webHidden/>
              </w:rPr>
              <w:tab/>
            </w:r>
            <w:r w:rsidR="00EC1C67">
              <w:rPr>
                <w:noProof/>
                <w:webHidden/>
              </w:rPr>
              <w:fldChar w:fldCharType="begin"/>
            </w:r>
            <w:r w:rsidR="00EC1C67">
              <w:rPr>
                <w:noProof/>
                <w:webHidden/>
              </w:rPr>
              <w:instrText xml:space="preserve"> PAGEREF _Toc463618543 \h </w:instrText>
            </w:r>
            <w:r w:rsidR="00EC1C67">
              <w:rPr>
                <w:noProof/>
                <w:webHidden/>
              </w:rPr>
            </w:r>
            <w:r w:rsidR="00EC1C67">
              <w:rPr>
                <w:noProof/>
                <w:webHidden/>
              </w:rPr>
              <w:fldChar w:fldCharType="separate"/>
            </w:r>
            <w:r w:rsidR="00EC1C67">
              <w:rPr>
                <w:noProof/>
                <w:webHidden/>
              </w:rPr>
              <w:t>61</w:t>
            </w:r>
            <w:r w:rsidR="00EC1C67">
              <w:rPr>
                <w:noProof/>
                <w:webHidden/>
              </w:rPr>
              <w:fldChar w:fldCharType="end"/>
            </w:r>
          </w:hyperlink>
        </w:p>
        <w:p w14:paraId="528EBEA4" w14:textId="5213A2BE"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44" w:history="1">
            <w:r w:rsidR="00EC1C67" w:rsidRPr="00974024">
              <w:rPr>
                <w:rStyle w:val="Hyperlink"/>
                <w:noProof/>
              </w:rPr>
              <w:t>Survey</w:t>
            </w:r>
            <w:r w:rsidR="00EC1C67">
              <w:rPr>
                <w:noProof/>
                <w:webHidden/>
              </w:rPr>
              <w:tab/>
            </w:r>
            <w:r w:rsidR="00EC1C67">
              <w:rPr>
                <w:noProof/>
                <w:webHidden/>
              </w:rPr>
              <w:fldChar w:fldCharType="begin"/>
            </w:r>
            <w:r w:rsidR="00EC1C67">
              <w:rPr>
                <w:noProof/>
                <w:webHidden/>
              </w:rPr>
              <w:instrText xml:space="preserve"> PAGEREF _Toc463618544 \h </w:instrText>
            </w:r>
            <w:r w:rsidR="00EC1C67">
              <w:rPr>
                <w:noProof/>
                <w:webHidden/>
              </w:rPr>
            </w:r>
            <w:r w:rsidR="00EC1C67">
              <w:rPr>
                <w:noProof/>
                <w:webHidden/>
              </w:rPr>
              <w:fldChar w:fldCharType="separate"/>
            </w:r>
            <w:r w:rsidR="00EC1C67">
              <w:rPr>
                <w:noProof/>
                <w:webHidden/>
              </w:rPr>
              <w:t>62</w:t>
            </w:r>
            <w:r w:rsidR="00EC1C67">
              <w:rPr>
                <w:noProof/>
                <w:webHidden/>
              </w:rPr>
              <w:fldChar w:fldCharType="end"/>
            </w:r>
          </w:hyperlink>
        </w:p>
        <w:p w14:paraId="49346A6D" w14:textId="6F7148D1" w:rsidR="00EC1C67" w:rsidRDefault="003A7A7A">
          <w:pPr>
            <w:pStyle w:val="TOC2"/>
            <w:tabs>
              <w:tab w:val="right" w:leader="dot" w:pos="8630"/>
            </w:tabs>
            <w:rPr>
              <w:rFonts w:asciiTheme="minorHAnsi" w:eastAsiaTheme="minorEastAsia" w:hAnsiTheme="minorHAnsi" w:cstheme="minorBidi"/>
              <w:noProof/>
              <w:sz w:val="22"/>
              <w:szCs w:val="22"/>
            </w:rPr>
          </w:pPr>
          <w:hyperlink w:anchor="_Toc463618545" w:history="1">
            <w:r w:rsidR="00EC1C67" w:rsidRPr="00974024">
              <w:rPr>
                <w:rStyle w:val="Hyperlink"/>
                <w:noProof/>
              </w:rPr>
              <w:t>Vita</w:t>
            </w:r>
            <w:r w:rsidR="00EC1C67">
              <w:rPr>
                <w:noProof/>
                <w:webHidden/>
              </w:rPr>
              <w:tab/>
            </w:r>
            <w:r w:rsidR="00EC1C67">
              <w:rPr>
                <w:noProof/>
                <w:webHidden/>
              </w:rPr>
              <w:fldChar w:fldCharType="begin"/>
            </w:r>
            <w:r w:rsidR="00EC1C67">
              <w:rPr>
                <w:noProof/>
                <w:webHidden/>
              </w:rPr>
              <w:instrText xml:space="preserve"> PAGEREF _Toc463618545 \h </w:instrText>
            </w:r>
            <w:r w:rsidR="00EC1C67">
              <w:rPr>
                <w:noProof/>
                <w:webHidden/>
              </w:rPr>
            </w:r>
            <w:r w:rsidR="00EC1C67">
              <w:rPr>
                <w:noProof/>
                <w:webHidden/>
              </w:rPr>
              <w:fldChar w:fldCharType="separate"/>
            </w:r>
            <w:r w:rsidR="00EC1C67">
              <w:rPr>
                <w:noProof/>
                <w:webHidden/>
              </w:rPr>
              <w:t>76</w:t>
            </w:r>
            <w:r w:rsidR="00EC1C67">
              <w:rPr>
                <w:noProof/>
                <w:webHidden/>
              </w:rPr>
              <w:fldChar w:fldCharType="end"/>
            </w:r>
          </w:hyperlink>
        </w:p>
        <w:p w14:paraId="69D66F7E" w14:textId="750E5C75" w:rsidR="00E91931" w:rsidRDefault="00E91931">
          <w:r w:rsidRPr="005D7EAF">
            <w:rPr>
              <w:rFonts w:asciiTheme="minorHAnsi" w:hAnsiTheme="minorHAnsi" w:cstheme="minorHAnsi"/>
              <w:b/>
              <w:bCs/>
              <w:noProof/>
            </w:rPr>
            <w:fldChar w:fldCharType="end"/>
          </w:r>
        </w:p>
      </w:sdtContent>
    </w:sdt>
    <w:p w14:paraId="628026F6" w14:textId="77777777" w:rsidR="003F7FED" w:rsidRDefault="003F7FED"/>
    <w:p w14:paraId="6963A4AD" w14:textId="77777777" w:rsidR="003F7FED" w:rsidRDefault="003F7FED">
      <w:pPr>
        <w:rPr>
          <w:b/>
          <w:bCs/>
          <w:sz w:val="28"/>
          <w:szCs w:val="28"/>
        </w:rPr>
      </w:pPr>
      <w:r>
        <w:rPr>
          <w:b/>
          <w:bCs/>
          <w:sz w:val="28"/>
          <w:szCs w:val="28"/>
        </w:rPr>
        <w:br w:type="page"/>
      </w:r>
    </w:p>
    <w:p w14:paraId="2EB15D9C" w14:textId="77777777" w:rsidR="00236E6D" w:rsidRDefault="00236E6D">
      <w:pPr>
        <w:numPr>
          <w:ilvl w:val="12"/>
          <w:numId w:val="0"/>
        </w:numPr>
        <w:jc w:val="center"/>
      </w:pPr>
      <w:r>
        <w:rPr>
          <w:b/>
          <w:bCs/>
          <w:sz w:val="28"/>
          <w:szCs w:val="28"/>
        </w:rPr>
        <w:lastRenderedPageBreak/>
        <w:t>LIST OF TABLES</w:t>
      </w:r>
    </w:p>
    <w:p w14:paraId="6560FE90" w14:textId="77777777" w:rsidR="00236E6D" w:rsidRDefault="00236E6D">
      <w:pPr>
        <w:numPr>
          <w:ilvl w:val="12"/>
          <w:numId w:val="0"/>
        </w:numPr>
        <w:jc w:val="center"/>
      </w:pPr>
    </w:p>
    <w:p w14:paraId="5512D2CC" w14:textId="77777777"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31D969EE" w14:textId="77777777" w:rsidR="00A77180" w:rsidRDefault="00BA5C5E">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\h \z \t "AltHeading1" \c </w:instrText>
      </w:r>
      <w:r>
        <w:fldChar w:fldCharType="separate"/>
      </w:r>
      <w:hyperlink w:anchor="_Toc463609815" w:history="1">
        <w:r w:rsidR="00A77180" w:rsidRPr="00A86C0B">
          <w:rPr>
            <w:rStyle w:val="Hyperlink"/>
            <w:noProof/>
          </w:rPr>
          <w:t>Table 1. Demographic Profile of Producers</w:t>
        </w:r>
        <w:r w:rsidR="00A77180">
          <w:rPr>
            <w:noProof/>
            <w:webHidden/>
          </w:rPr>
          <w:tab/>
        </w:r>
        <w:r w:rsidR="00A77180">
          <w:rPr>
            <w:noProof/>
            <w:webHidden/>
          </w:rPr>
          <w:fldChar w:fldCharType="begin"/>
        </w:r>
        <w:r w:rsidR="00A77180">
          <w:rPr>
            <w:noProof/>
            <w:webHidden/>
          </w:rPr>
          <w:instrText xml:space="preserve"> PAGEREF _Toc463609815 \h </w:instrText>
        </w:r>
        <w:r w:rsidR="00A77180">
          <w:rPr>
            <w:noProof/>
            <w:webHidden/>
          </w:rPr>
        </w:r>
        <w:r w:rsidR="00A77180">
          <w:rPr>
            <w:noProof/>
            <w:webHidden/>
          </w:rPr>
          <w:fldChar w:fldCharType="separate"/>
        </w:r>
        <w:r w:rsidR="00A77180">
          <w:rPr>
            <w:noProof/>
            <w:webHidden/>
          </w:rPr>
          <w:t>25</w:t>
        </w:r>
        <w:r w:rsidR="00A77180">
          <w:rPr>
            <w:noProof/>
            <w:webHidden/>
          </w:rPr>
          <w:fldChar w:fldCharType="end"/>
        </w:r>
      </w:hyperlink>
    </w:p>
    <w:p w14:paraId="7CC1A327" w14:textId="77777777" w:rsidR="00A77180" w:rsidRDefault="003A7A7A">
      <w:pPr>
        <w:pStyle w:val="TableofFigures"/>
        <w:tabs>
          <w:tab w:val="right" w:leader="dot" w:pos="8630"/>
        </w:tabs>
        <w:rPr>
          <w:rFonts w:asciiTheme="minorHAnsi" w:eastAsiaTheme="minorEastAsia" w:hAnsiTheme="minorHAnsi" w:cstheme="minorBidi"/>
          <w:noProof/>
          <w:sz w:val="22"/>
          <w:szCs w:val="22"/>
        </w:rPr>
      </w:pPr>
      <w:hyperlink w:anchor="_Toc463609816" w:history="1">
        <w:r w:rsidR="00A77180" w:rsidRPr="00A86C0B">
          <w:rPr>
            <w:rStyle w:val="Hyperlink"/>
            <w:noProof/>
          </w:rPr>
          <w:t>Table 2. Awareness of State Law</w:t>
        </w:r>
        <w:r w:rsidR="00A77180">
          <w:rPr>
            <w:noProof/>
            <w:webHidden/>
          </w:rPr>
          <w:tab/>
        </w:r>
        <w:r w:rsidR="00A77180">
          <w:rPr>
            <w:noProof/>
            <w:webHidden/>
          </w:rPr>
          <w:fldChar w:fldCharType="begin"/>
        </w:r>
        <w:r w:rsidR="00A77180">
          <w:rPr>
            <w:noProof/>
            <w:webHidden/>
          </w:rPr>
          <w:instrText xml:space="preserve"> PAGEREF _Toc463609816 \h </w:instrText>
        </w:r>
        <w:r w:rsidR="00A77180">
          <w:rPr>
            <w:noProof/>
            <w:webHidden/>
          </w:rPr>
        </w:r>
        <w:r w:rsidR="00A77180">
          <w:rPr>
            <w:noProof/>
            <w:webHidden/>
          </w:rPr>
          <w:fldChar w:fldCharType="separate"/>
        </w:r>
        <w:r w:rsidR="00A77180">
          <w:rPr>
            <w:noProof/>
            <w:webHidden/>
          </w:rPr>
          <w:t>31</w:t>
        </w:r>
        <w:r w:rsidR="00A77180">
          <w:rPr>
            <w:noProof/>
            <w:webHidden/>
          </w:rPr>
          <w:fldChar w:fldCharType="end"/>
        </w:r>
      </w:hyperlink>
    </w:p>
    <w:p w14:paraId="2B9D0B40" w14:textId="77777777" w:rsidR="00A77180" w:rsidRDefault="003A7A7A">
      <w:pPr>
        <w:pStyle w:val="TableofFigures"/>
        <w:tabs>
          <w:tab w:val="right" w:leader="dot" w:pos="8630"/>
        </w:tabs>
        <w:rPr>
          <w:rFonts w:asciiTheme="minorHAnsi" w:eastAsiaTheme="minorEastAsia" w:hAnsiTheme="minorHAnsi" w:cstheme="minorBidi"/>
          <w:noProof/>
          <w:sz w:val="22"/>
          <w:szCs w:val="22"/>
        </w:rPr>
      </w:pPr>
      <w:hyperlink w:anchor="_Toc463609817" w:history="1">
        <w:r w:rsidR="00A77180" w:rsidRPr="00A86C0B">
          <w:rPr>
            <w:rStyle w:val="Hyperlink"/>
            <w:noProof/>
          </w:rPr>
          <w:t>Table 3. Need for innovation inventory</w:t>
        </w:r>
        <w:r w:rsidR="00A77180">
          <w:rPr>
            <w:noProof/>
            <w:webHidden/>
          </w:rPr>
          <w:tab/>
        </w:r>
        <w:r w:rsidR="00A77180">
          <w:rPr>
            <w:noProof/>
            <w:webHidden/>
          </w:rPr>
          <w:fldChar w:fldCharType="begin"/>
        </w:r>
        <w:r w:rsidR="00A77180">
          <w:rPr>
            <w:noProof/>
            <w:webHidden/>
          </w:rPr>
          <w:instrText xml:space="preserve"> PAGEREF _Toc463609817 \h </w:instrText>
        </w:r>
        <w:r w:rsidR="00A77180">
          <w:rPr>
            <w:noProof/>
            <w:webHidden/>
          </w:rPr>
        </w:r>
        <w:r w:rsidR="00A77180">
          <w:rPr>
            <w:noProof/>
            <w:webHidden/>
          </w:rPr>
          <w:fldChar w:fldCharType="separate"/>
        </w:r>
        <w:r w:rsidR="00A77180">
          <w:rPr>
            <w:noProof/>
            <w:webHidden/>
          </w:rPr>
          <w:t>32</w:t>
        </w:r>
        <w:r w:rsidR="00A77180">
          <w:rPr>
            <w:noProof/>
            <w:webHidden/>
          </w:rPr>
          <w:fldChar w:fldCharType="end"/>
        </w:r>
      </w:hyperlink>
    </w:p>
    <w:p w14:paraId="42C5684C" w14:textId="77777777" w:rsidR="00A77180" w:rsidRDefault="003A7A7A">
      <w:pPr>
        <w:pStyle w:val="TableofFigures"/>
        <w:tabs>
          <w:tab w:val="right" w:leader="dot" w:pos="8630"/>
        </w:tabs>
        <w:rPr>
          <w:rFonts w:asciiTheme="minorHAnsi" w:eastAsiaTheme="minorEastAsia" w:hAnsiTheme="minorHAnsi" w:cstheme="minorBidi"/>
          <w:noProof/>
          <w:sz w:val="22"/>
          <w:szCs w:val="22"/>
        </w:rPr>
      </w:pPr>
      <w:hyperlink w:anchor="_Toc463609818" w:history="1">
        <w:r w:rsidR="00A77180" w:rsidRPr="00A86C0B">
          <w:rPr>
            <w:rStyle w:val="Hyperlink"/>
            <w:noProof/>
          </w:rPr>
          <w:t>Table 4. Producer Perceptions of Barriers</w:t>
        </w:r>
        <w:r w:rsidR="00A77180">
          <w:rPr>
            <w:noProof/>
            <w:webHidden/>
          </w:rPr>
          <w:tab/>
        </w:r>
        <w:r w:rsidR="00A77180">
          <w:rPr>
            <w:noProof/>
            <w:webHidden/>
          </w:rPr>
          <w:fldChar w:fldCharType="begin"/>
        </w:r>
        <w:r w:rsidR="00A77180">
          <w:rPr>
            <w:noProof/>
            <w:webHidden/>
          </w:rPr>
          <w:instrText xml:space="preserve"> PAGEREF _Toc463609818 \h </w:instrText>
        </w:r>
        <w:r w:rsidR="00A77180">
          <w:rPr>
            <w:noProof/>
            <w:webHidden/>
          </w:rPr>
        </w:r>
        <w:r w:rsidR="00A77180">
          <w:rPr>
            <w:noProof/>
            <w:webHidden/>
          </w:rPr>
          <w:fldChar w:fldCharType="separate"/>
        </w:r>
        <w:r w:rsidR="00A77180">
          <w:rPr>
            <w:noProof/>
            <w:webHidden/>
          </w:rPr>
          <w:t>35</w:t>
        </w:r>
        <w:r w:rsidR="00A77180">
          <w:rPr>
            <w:noProof/>
            <w:webHidden/>
          </w:rPr>
          <w:fldChar w:fldCharType="end"/>
        </w:r>
      </w:hyperlink>
    </w:p>
    <w:p w14:paraId="2A3F017B" w14:textId="77777777" w:rsidR="00A77180" w:rsidRDefault="003A7A7A">
      <w:pPr>
        <w:pStyle w:val="TableofFigures"/>
        <w:tabs>
          <w:tab w:val="right" w:leader="dot" w:pos="8630"/>
        </w:tabs>
        <w:rPr>
          <w:rFonts w:asciiTheme="minorHAnsi" w:eastAsiaTheme="minorEastAsia" w:hAnsiTheme="minorHAnsi" w:cstheme="minorBidi"/>
          <w:noProof/>
          <w:sz w:val="22"/>
          <w:szCs w:val="22"/>
        </w:rPr>
      </w:pPr>
      <w:hyperlink w:anchor="_Toc463609819" w:history="1">
        <w:r w:rsidR="00A77180" w:rsidRPr="00A86C0B">
          <w:rPr>
            <w:rStyle w:val="Hyperlink"/>
            <w:noProof/>
          </w:rPr>
          <w:t>Table 5. Attitudes toward Modernization</w:t>
        </w:r>
        <w:r w:rsidR="00A77180">
          <w:rPr>
            <w:noProof/>
            <w:webHidden/>
          </w:rPr>
          <w:tab/>
        </w:r>
        <w:r w:rsidR="00A77180">
          <w:rPr>
            <w:noProof/>
            <w:webHidden/>
          </w:rPr>
          <w:fldChar w:fldCharType="begin"/>
        </w:r>
        <w:r w:rsidR="00A77180">
          <w:rPr>
            <w:noProof/>
            <w:webHidden/>
          </w:rPr>
          <w:instrText xml:space="preserve"> PAGEREF _Toc463609819 \h </w:instrText>
        </w:r>
        <w:r w:rsidR="00A77180">
          <w:rPr>
            <w:noProof/>
            <w:webHidden/>
          </w:rPr>
        </w:r>
        <w:r w:rsidR="00A77180">
          <w:rPr>
            <w:noProof/>
            <w:webHidden/>
          </w:rPr>
          <w:fldChar w:fldCharType="separate"/>
        </w:r>
        <w:r w:rsidR="00A77180">
          <w:rPr>
            <w:noProof/>
            <w:webHidden/>
          </w:rPr>
          <w:t>35</w:t>
        </w:r>
        <w:r w:rsidR="00A77180">
          <w:rPr>
            <w:noProof/>
            <w:webHidden/>
          </w:rPr>
          <w:fldChar w:fldCharType="end"/>
        </w:r>
      </w:hyperlink>
    </w:p>
    <w:p w14:paraId="4E28854E" w14:textId="77777777" w:rsidR="00A77180" w:rsidRDefault="003A7A7A">
      <w:pPr>
        <w:pStyle w:val="TableofFigures"/>
        <w:tabs>
          <w:tab w:val="right" w:leader="dot" w:pos="8630"/>
        </w:tabs>
        <w:rPr>
          <w:rFonts w:asciiTheme="minorHAnsi" w:eastAsiaTheme="minorEastAsia" w:hAnsiTheme="minorHAnsi" w:cstheme="minorBidi"/>
          <w:noProof/>
          <w:sz w:val="22"/>
          <w:szCs w:val="22"/>
        </w:rPr>
      </w:pPr>
      <w:hyperlink w:anchor="_Toc463609820" w:history="1">
        <w:r w:rsidR="00A77180" w:rsidRPr="00A86C0B">
          <w:rPr>
            <w:rStyle w:val="Hyperlink"/>
            <w:noProof/>
          </w:rPr>
          <w:t>Table 6. Attitudes toward Right-of-way Hay Harvesting</w:t>
        </w:r>
        <w:r w:rsidR="00A77180">
          <w:rPr>
            <w:noProof/>
            <w:webHidden/>
          </w:rPr>
          <w:tab/>
        </w:r>
        <w:r w:rsidR="00A77180">
          <w:rPr>
            <w:noProof/>
            <w:webHidden/>
          </w:rPr>
          <w:fldChar w:fldCharType="begin"/>
        </w:r>
        <w:r w:rsidR="00A77180">
          <w:rPr>
            <w:noProof/>
            <w:webHidden/>
          </w:rPr>
          <w:instrText xml:space="preserve"> PAGEREF _Toc463609820 \h </w:instrText>
        </w:r>
        <w:r w:rsidR="00A77180">
          <w:rPr>
            <w:noProof/>
            <w:webHidden/>
          </w:rPr>
        </w:r>
        <w:r w:rsidR="00A77180">
          <w:rPr>
            <w:noProof/>
            <w:webHidden/>
          </w:rPr>
          <w:fldChar w:fldCharType="separate"/>
        </w:r>
        <w:r w:rsidR="00A77180">
          <w:rPr>
            <w:noProof/>
            <w:webHidden/>
          </w:rPr>
          <w:t>36</w:t>
        </w:r>
        <w:r w:rsidR="00A77180">
          <w:rPr>
            <w:noProof/>
            <w:webHidden/>
          </w:rPr>
          <w:fldChar w:fldCharType="end"/>
        </w:r>
      </w:hyperlink>
    </w:p>
    <w:p w14:paraId="038ECEF7" w14:textId="77777777" w:rsidR="00A77180" w:rsidRDefault="003A7A7A">
      <w:pPr>
        <w:pStyle w:val="TableofFigures"/>
        <w:tabs>
          <w:tab w:val="right" w:leader="dot" w:pos="8630"/>
        </w:tabs>
        <w:rPr>
          <w:rFonts w:asciiTheme="minorHAnsi" w:eastAsiaTheme="minorEastAsia" w:hAnsiTheme="minorHAnsi" w:cstheme="minorBidi"/>
          <w:noProof/>
          <w:sz w:val="22"/>
          <w:szCs w:val="22"/>
        </w:rPr>
      </w:pPr>
      <w:hyperlink w:anchor="_Toc463609821" w:history="1">
        <w:r w:rsidR="00A77180" w:rsidRPr="00A86C0B">
          <w:rPr>
            <w:rStyle w:val="Hyperlink"/>
            <w:noProof/>
          </w:rPr>
          <w:t>Table 7. Change in Perceived Innovativeness</w:t>
        </w:r>
        <w:r w:rsidR="00A77180">
          <w:rPr>
            <w:noProof/>
            <w:webHidden/>
          </w:rPr>
          <w:tab/>
        </w:r>
        <w:r w:rsidR="00A77180">
          <w:rPr>
            <w:noProof/>
            <w:webHidden/>
          </w:rPr>
          <w:fldChar w:fldCharType="begin"/>
        </w:r>
        <w:r w:rsidR="00A77180">
          <w:rPr>
            <w:noProof/>
            <w:webHidden/>
          </w:rPr>
          <w:instrText xml:space="preserve"> PAGEREF _Toc463609821 \h </w:instrText>
        </w:r>
        <w:r w:rsidR="00A77180">
          <w:rPr>
            <w:noProof/>
            <w:webHidden/>
          </w:rPr>
        </w:r>
        <w:r w:rsidR="00A77180">
          <w:rPr>
            <w:noProof/>
            <w:webHidden/>
          </w:rPr>
          <w:fldChar w:fldCharType="separate"/>
        </w:r>
        <w:r w:rsidR="00A77180">
          <w:rPr>
            <w:noProof/>
            <w:webHidden/>
          </w:rPr>
          <w:t>38</w:t>
        </w:r>
        <w:r w:rsidR="00A77180">
          <w:rPr>
            <w:noProof/>
            <w:webHidden/>
          </w:rPr>
          <w:fldChar w:fldCharType="end"/>
        </w:r>
      </w:hyperlink>
    </w:p>
    <w:p w14:paraId="18A6941A" w14:textId="77777777" w:rsidR="00A77180" w:rsidRDefault="003A7A7A">
      <w:pPr>
        <w:pStyle w:val="TableofFigures"/>
        <w:tabs>
          <w:tab w:val="right" w:leader="dot" w:pos="8630"/>
        </w:tabs>
        <w:rPr>
          <w:rFonts w:asciiTheme="minorHAnsi" w:eastAsiaTheme="minorEastAsia" w:hAnsiTheme="minorHAnsi" w:cstheme="minorBidi"/>
          <w:noProof/>
          <w:sz w:val="22"/>
          <w:szCs w:val="22"/>
        </w:rPr>
      </w:pPr>
      <w:hyperlink w:anchor="_Toc463609822" w:history="1">
        <w:r w:rsidR="00A77180" w:rsidRPr="00A86C0B">
          <w:rPr>
            <w:rStyle w:val="Hyperlink"/>
            <w:noProof/>
          </w:rPr>
          <w:t>Table 8. Payment Willingness for Livestock Producers to Have Someone Else Mow</w:t>
        </w:r>
        <w:r w:rsidR="00A77180">
          <w:rPr>
            <w:noProof/>
            <w:webHidden/>
          </w:rPr>
          <w:tab/>
        </w:r>
        <w:r w:rsidR="00A77180">
          <w:rPr>
            <w:noProof/>
            <w:webHidden/>
          </w:rPr>
          <w:fldChar w:fldCharType="begin"/>
        </w:r>
        <w:r w:rsidR="00A77180">
          <w:rPr>
            <w:noProof/>
            <w:webHidden/>
          </w:rPr>
          <w:instrText xml:space="preserve"> PAGEREF _Toc463609822 \h </w:instrText>
        </w:r>
        <w:r w:rsidR="00A77180">
          <w:rPr>
            <w:noProof/>
            <w:webHidden/>
          </w:rPr>
        </w:r>
        <w:r w:rsidR="00A77180">
          <w:rPr>
            <w:noProof/>
            <w:webHidden/>
          </w:rPr>
          <w:fldChar w:fldCharType="separate"/>
        </w:r>
        <w:r w:rsidR="00A77180">
          <w:rPr>
            <w:noProof/>
            <w:webHidden/>
          </w:rPr>
          <w:t>38</w:t>
        </w:r>
        <w:r w:rsidR="00A77180">
          <w:rPr>
            <w:noProof/>
            <w:webHidden/>
          </w:rPr>
          <w:fldChar w:fldCharType="end"/>
        </w:r>
      </w:hyperlink>
    </w:p>
    <w:p w14:paraId="498C7007" w14:textId="77777777" w:rsidR="00A77180" w:rsidRDefault="003A7A7A">
      <w:pPr>
        <w:pStyle w:val="TableofFigures"/>
        <w:tabs>
          <w:tab w:val="right" w:leader="dot" w:pos="8630"/>
        </w:tabs>
        <w:rPr>
          <w:rFonts w:asciiTheme="minorHAnsi" w:eastAsiaTheme="minorEastAsia" w:hAnsiTheme="minorHAnsi" w:cstheme="minorBidi"/>
          <w:noProof/>
          <w:sz w:val="22"/>
          <w:szCs w:val="22"/>
        </w:rPr>
      </w:pPr>
      <w:hyperlink w:anchor="_Toc463609823" w:history="1">
        <w:r w:rsidR="00A77180" w:rsidRPr="00A86C0B">
          <w:rPr>
            <w:rStyle w:val="Hyperlink"/>
            <w:noProof/>
          </w:rPr>
          <w:t>Table 9. Payment Willingness for Livestock Producers to Mow</w:t>
        </w:r>
        <w:r w:rsidR="00A77180">
          <w:rPr>
            <w:noProof/>
            <w:webHidden/>
          </w:rPr>
          <w:tab/>
        </w:r>
        <w:r w:rsidR="00A77180">
          <w:rPr>
            <w:noProof/>
            <w:webHidden/>
          </w:rPr>
          <w:fldChar w:fldCharType="begin"/>
        </w:r>
        <w:r w:rsidR="00A77180">
          <w:rPr>
            <w:noProof/>
            <w:webHidden/>
          </w:rPr>
          <w:instrText xml:space="preserve"> PAGEREF _Toc463609823 \h </w:instrText>
        </w:r>
        <w:r w:rsidR="00A77180">
          <w:rPr>
            <w:noProof/>
            <w:webHidden/>
          </w:rPr>
        </w:r>
        <w:r w:rsidR="00A77180">
          <w:rPr>
            <w:noProof/>
            <w:webHidden/>
          </w:rPr>
          <w:fldChar w:fldCharType="separate"/>
        </w:r>
        <w:r w:rsidR="00A77180">
          <w:rPr>
            <w:noProof/>
            <w:webHidden/>
          </w:rPr>
          <w:t>39</w:t>
        </w:r>
        <w:r w:rsidR="00A77180">
          <w:rPr>
            <w:noProof/>
            <w:webHidden/>
          </w:rPr>
          <w:fldChar w:fldCharType="end"/>
        </w:r>
      </w:hyperlink>
    </w:p>
    <w:p w14:paraId="315A5B4B" w14:textId="19F27157" w:rsidR="00236E6D" w:rsidRDefault="00BA5C5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fldChar w:fldCharType="end"/>
      </w:r>
    </w:p>
    <w:p w14:paraId="726D2974" w14:textId="77777777" w:rsidR="00236E6D" w:rsidRDefault="00236E6D">
      <w:pPr>
        <w:spacing w:line="2" w:lineRule="exact"/>
      </w:pPr>
    </w:p>
    <w:p w14:paraId="60DC45D8" w14:textId="77777777" w:rsidR="00236E6D" w:rsidRDefault="00236E6D">
      <w:pPr>
        <w:spacing w:line="2" w:lineRule="exact"/>
      </w:pPr>
    </w:p>
    <w:p w14:paraId="7D704F4C" w14:textId="77777777" w:rsidR="00236E6D" w:rsidRDefault="00236E6D">
      <w:pPr>
        <w:pStyle w:val="Level1"/>
        <w:tabs>
          <w:tab w:val="right" w:leader="dot" w:pos="8228"/>
        </w:tabs>
        <w:ind w:left="0"/>
        <w:rPr>
          <w:b/>
          <w:bCs/>
          <w:sz w:val="28"/>
          <w:szCs w:val="28"/>
        </w:rPr>
      </w:pPr>
    </w:p>
    <w:p w14:paraId="589F2306" w14:textId="77777777" w:rsidR="00236E6D" w:rsidRPr="00737F54" w:rsidRDefault="00236E6D" w:rsidP="00737F54">
      <w:pPr>
        <w:jc w:val="center"/>
        <w:rPr>
          <w:b/>
        </w:rPr>
      </w:pPr>
      <w:r>
        <w:br w:type="page"/>
      </w:r>
      <w:r w:rsidRPr="00737F54">
        <w:rPr>
          <w:b/>
          <w:sz w:val="28"/>
        </w:rPr>
        <w:lastRenderedPageBreak/>
        <w:t>LIST OF FIGURES</w:t>
      </w:r>
    </w:p>
    <w:p w14:paraId="6C0F864D" w14:textId="77777777" w:rsidR="00236E6D" w:rsidRDefault="00236E6D">
      <w:pPr>
        <w:numPr>
          <w:ilvl w:val="12"/>
          <w:numId w:val="0"/>
        </w:numPr>
      </w:pPr>
    </w:p>
    <w:p w14:paraId="2AA0321B" w14:textId="77777777"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14:paraId="7D6B1FCD" w14:textId="09994941" w:rsidR="003C1575" w:rsidRDefault="00665C7E" w:rsidP="00EB0687">
      <w:pPr>
        <w:pStyle w:val="Caption"/>
        <w:sectPr w:rsidR="003C1575"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fldChar w:fldCharType="begin"/>
      </w:r>
      <w:r w:rsidR="00304BD0">
        <w:instrText xml:space="preserve"> TOC \h \z \c "Figure" </w:instrText>
      </w:r>
      <w:r>
        <w:fldChar w:fldCharType="separate"/>
      </w:r>
      <w:r w:rsidR="00EC1C67">
        <w:rPr>
          <w:b/>
          <w:bCs/>
          <w:noProof/>
        </w:rPr>
        <w:t>No table of figures entries found.</w:t>
      </w:r>
      <w:r>
        <w:fldChar w:fldCharType="end"/>
      </w:r>
    </w:p>
    <w:p w14:paraId="11AFEFD7" w14:textId="77777777" w:rsidR="00236E6D" w:rsidRPr="005F2B0B" w:rsidRDefault="00965FBD" w:rsidP="00D0711A">
      <w:pPr>
        <w:pStyle w:val="Heading1"/>
      </w:pPr>
      <w:bookmarkStart w:id="0" w:name="_Toc420995890"/>
      <w:bookmarkStart w:id="1" w:name="_Toc422997477"/>
      <w:r>
        <w:lastRenderedPageBreak/>
        <w:br/>
      </w:r>
      <w:bookmarkStart w:id="2" w:name="_Toc427156460"/>
      <w:bookmarkStart w:id="3" w:name="_Toc463618494"/>
      <w:r w:rsidR="00EE334C" w:rsidRPr="005F2B0B">
        <w:t>Introduction and General Information</w:t>
      </w:r>
      <w:bookmarkEnd w:id="0"/>
      <w:bookmarkEnd w:id="1"/>
      <w:bookmarkEnd w:id="2"/>
      <w:bookmarkEnd w:id="3"/>
    </w:p>
    <w:p w14:paraId="2590C208" w14:textId="5D6A874E" w:rsidR="00236E6D" w:rsidRPr="007A6390" w:rsidRDefault="007A6390" w:rsidP="007A6390">
      <w:pPr>
        <w:spacing w:line="480" w:lineRule="auto"/>
        <w:ind w:firstLine="720"/>
        <w:rPr>
          <w:rFonts w:ascii="Times New Roman" w:hAnsi="Times New Roman" w:cs="Times New Roman"/>
        </w:rPr>
      </w:pPr>
      <w:r w:rsidRPr="007A6390">
        <w:rPr>
          <w:rFonts w:ascii="Times New Roman" w:hAnsi="Times New Roman" w:cs="Times New Roman"/>
        </w:rPr>
        <w:t xml:space="preserve">For centuries, human survival has relied on the agriculture industry for food, heating, shelter, and clothing (Federico, 2005), </w:t>
      </w:r>
      <w:r w:rsidR="000F2FC1">
        <w:rPr>
          <w:rFonts w:ascii="Times New Roman" w:hAnsi="Times New Roman" w:cs="Times New Roman"/>
        </w:rPr>
        <w:t>however,</w:t>
      </w:r>
      <w:r w:rsidRPr="007A6390">
        <w:rPr>
          <w:rFonts w:ascii="Times New Roman" w:hAnsi="Times New Roman" w:cs="Times New Roman"/>
        </w:rPr>
        <w:t xml:space="preserve"> fears</w:t>
      </w:r>
      <w:r w:rsidR="000F2FC1">
        <w:rPr>
          <w:rFonts w:ascii="Times New Roman" w:hAnsi="Times New Roman" w:cs="Times New Roman"/>
        </w:rPr>
        <w:t xml:space="preserve"> of proper resource allocation </w:t>
      </w:r>
      <w:r w:rsidRPr="007A6390">
        <w:rPr>
          <w:rFonts w:ascii="Times New Roman" w:hAnsi="Times New Roman" w:cs="Times New Roman"/>
        </w:rPr>
        <w:t>are extremely prevalent in today’s agricultural society (</w:t>
      </w:r>
      <w:r w:rsidR="000F2FC1">
        <w:rPr>
          <w:rFonts w:ascii="Times New Roman" w:hAnsi="Times New Roman" w:cs="Times New Roman"/>
        </w:rPr>
        <w:t xml:space="preserve">Food and Agriculture Organization of the United Nations, </w:t>
      </w:r>
      <w:r w:rsidRPr="007A6390">
        <w:rPr>
          <w:rFonts w:ascii="Times New Roman" w:hAnsi="Times New Roman" w:cs="Times New Roman"/>
        </w:rPr>
        <w:t>FAO, 2009). FAO predicts a world population of over 9.1 billion people or 2.3 billion more humans by 2050, which is 34% higher than today’s population (FAO, 2009). Most growth is expected to occur in current developing countries, but least developed countries located in sub-Saharan African are predicted to see the largest growth (FAO, 2009). This growth is significant because it consists of new challenges regarding food security (FAO, 2009).  Agriculture will be faced with meeting new demands while facing, not only, a lack of new land to begin increasing productivity, but also challenges such as smaller labor forces, larger increases in demand for food due to increasing economic conditions, competition with production of alternative biofuels, climate concerns, and sprawling urbanization (FAO, 2009). To meet the new demands of human satiety, there will need to be a 50% increase in agricultural production in the next 20 years (Hazel &amp; Wood, 2007). By 2050, overall production will need to increase by 70-100% of today’s production levels (</w:t>
      </w:r>
      <w:proofErr w:type="spellStart"/>
      <w:r w:rsidRPr="007A6390">
        <w:rPr>
          <w:rFonts w:ascii="Times New Roman" w:hAnsi="Times New Roman" w:cs="Times New Roman"/>
        </w:rPr>
        <w:t>Godfray</w:t>
      </w:r>
      <w:proofErr w:type="spellEnd"/>
      <w:r w:rsidRPr="007A6390">
        <w:rPr>
          <w:rFonts w:ascii="Times New Roman" w:hAnsi="Times New Roman" w:cs="Times New Roman"/>
        </w:rPr>
        <w:t xml:space="preserve"> et al., 2010). Reaching these demands spurred on by developing countries’ projected growth, both population wise and economically, is possible, but not without complete dedication from the world’s agriculturalists (FAO, 2009).  The next section will summarize how agriculture has historically met critical challenges and population growth.  </w:t>
      </w:r>
    </w:p>
    <w:p w14:paraId="3D7065DA" w14:textId="77777777" w:rsidR="00236E6D" w:rsidRDefault="00236E6D">
      <w:pPr>
        <w:numPr>
          <w:ilvl w:val="12"/>
          <w:numId w:val="0"/>
        </w:numPr>
        <w:jc w:val="center"/>
      </w:pPr>
    </w:p>
    <w:p w14:paraId="1C0037D6" w14:textId="77777777" w:rsidR="00236E6D" w:rsidRDefault="007A6390" w:rsidP="00CE4ED3">
      <w:pPr>
        <w:pStyle w:val="Heading2"/>
      </w:pPr>
      <w:bookmarkStart w:id="4" w:name="_Toc463618495"/>
      <w:r w:rsidRPr="007A6390">
        <w:lastRenderedPageBreak/>
        <w:t>Past successes in agricultural production growth</w:t>
      </w:r>
      <w:bookmarkEnd w:id="4"/>
    </w:p>
    <w:p w14:paraId="4F6AC5D6" w14:textId="77777777" w:rsidR="007A6390" w:rsidRPr="007A6390" w:rsidRDefault="007A6390" w:rsidP="007A6390">
      <w:pPr>
        <w:spacing w:line="480" w:lineRule="auto"/>
        <w:ind w:firstLine="720"/>
        <w:rPr>
          <w:rFonts w:ascii="Times New Roman" w:hAnsi="Times New Roman" w:cs="Times New Roman"/>
        </w:rPr>
      </w:pPr>
      <w:r w:rsidRPr="007A6390">
        <w:rPr>
          <w:rFonts w:ascii="Times New Roman" w:hAnsi="Times New Roman" w:cs="Times New Roman"/>
        </w:rPr>
        <w:t xml:space="preserve">Historically, agricultural growth has always met and surpassed demands set by an ever-growing population (Federico, 2005). From 1800 to 2000, the population increased by 600% while agricultural production grew by almost 1000% (Federico, 2005). As people from around the world became increasingly efficient in maximizing outputs by improving their practices, agriculture grew (Federico, 2005). Agriculturalists have utilized innovations (Federico, 2005) and risk taking (Knight, Weir, &amp; </w:t>
      </w:r>
      <w:proofErr w:type="spellStart"/>
      <w:r w:rsidRPr="007A6390">
        <w:rPr>
          <w:rFonts w:ascii="Times New Roman" w:hAnsi="Times New Roman" w:cs="Times New Roman"/>
        </w:rPr>
        <w:t>Woldehanna</w:t>
      </w:r>
      <w:proofErr w:type="spellEnd"/>
      <w:r w:rsidRPr="007A6390">
        <w:rPr>
          <w:rFonts w:ascii="Times New Roman" w:hAnsi="Times New Roman" w:cs="Times New Roman"/>
        </w:rPr>
        <w:t xml:space="preserve">, 2003) to reap the reward of increased agricultural production. Land acquisition, innovations of biology, chemical products, new cultivation practices, and machinery have historically driven agriculture's success (Federico, 2005). Efficiency in biological innovations was increased substantially as transportation became more accessible to allow a new innovation to find all of its possible, suitable environments (Federico, 2005). Through domestication and natural selection, agriculturalists have produced new plants and animals to meet their needs faster than natural evolution could provide (Federico, 2005). With the advent of chemical fertilizers and their increasing diversity and availability, crop production has been able to be steady in yields on the same plot of land, year after year (Federico, 2005). Finally, machinery has allowed agriculturalists to increase productivity by relying on tools to do multiple jobs that would otherwise require high inputs or human labor (Federico, 2005). For instance, the invention of barbed wire allowed farmers to enclose areas of American prairie and spend less time shepherding animals and more time doing other tasks (Federico, 2005).  However, agricultural productivity and yield gains are slowing globally (FAO, 2009). To that end, FAO (2009) reported “globally the rate of growth in yields of the major cereal crops has been steadily </w:t>
      </w:r>
      <w:r w:rsidRPr="007A6390">
        <w:rPr>
          <w:rFonts w:ascii="Times New Roman" w:hAnsi="Times New Roman" w:cs="Times New Roman"/>
        </w:rPr>
        <w:lastRenderedPageBreak/>
        <w:t xml:space="preserve">declining, it dropped from 3.2 percent per year in 1960 to 1.5 percent in 2000” (p. 2). Parts of North America saw the peak of rapid growth in the early 1990s while other parts of Europe and Africa reached their peaks in the late 1990s (Ray et al., 2012). Furthermore, in China, researchers found yield gains are not occurring in 79% of their rice and 56% of their wheat fields (Ray et al., 2012). Similarly, Indonesia is not seeing gains in 81% of their rice croplands, and India has not had increased rates of gain in 37% of their rice and 70% of their wheat fields (Ray et al., 2012).  With this in mind, Ray et al. (2012) called for investigation into why more than 25% of the world’s land is experiencing stagnated growth in cereal crops.  </w:t>
      </w:r>
    </w:p>
    <w:p w14:paraId="4E348C51" w14:textId="77777777" w:rsidR="007A6390" w:rsidRPr="007A6390" w:rsidRDefault="007A6390" w:rsidP="007A6390">
      <w:pPr>
        <w:spacing w:line="480" w:lineRule="auto"/>
        <w:ind w:firstLine="720"/>
        <w:rPr>
          <w:rFonts w:ascii="Times New Roman" w:hAnsi="Times New Roman" w:cs="Times New Roman"/>
        </w:rPr>
      </w:pPr>
      <w:r w:rsidRPr="007A6390">
        <w:rPr>
          <w:rFonts w:ascii="Times New Roman" w:hAnsi="Times New Roman" w:cs="Times New Roman"/>
        </w:rPr>
        <w:t>One factor that contributed to increased agricultural productivity historically has always been land acquisitions (Smith, 1999; Evans, 2010). While there are still some untapped land resources available to accommodate a small amount of the increase in production needed (</w:t>
      </w:r>
      <w:proofErr w:type="spellStart"/>
      <w:r w:rsidRPr="007A6390">
        <w:rPr>
          <w:rFonts w:ascii="Times New Roman" w:hAnsi="Times New Roman" w:cs="Times New Roman"/>
        </w:rPr>
        <w:t>Alexandratos</w:t>
      </w:r>
      <w:proofErr w:type="spellEnd"/>
      <w:r w:rsidRPr="007A6390">
        <w:rPr>
          <w:rFonts w:ascii="Times New Roman" w:hAnsi="Times New Roman" w:cs="Times New Roman"/>
        </w:rPr>
        <w:t xml:space="preserve"> &amp; </w:t>
      </w:r>
      <w:proofErr w:type="spellStart"/>
      <w:r w:rsidRPr="007A6390">
        <w:rPr>
          <w:rFonts w:ascii="Times New Roman" w:hAnsi="Times New Roman" w:cs="Times New Roman"/>
        </w:rPr>
        <w:t>Bruinsma</w:t>
      </w:r>
      <w:proofErr w:type="spellEnd"/>
      <w:r w:rsidRPr="007A6390">
        <w:rPr>
          <w:rFonts w:ascii="Times New Roman" w:hAnsi="Times New Roman" w:cs="Times New Roman"/>
        </w:rPr>
        <w:t>, 2012), FAO (2009) considers these estimations unreliable as some of the acreage may only be able to produce less desirable goods due to the conditions of the soil and climate. In addition, much of the land is under forest or in protected areas (</w:t>
      </w:r>
      <w:proofErr w:type="spellStart"/>
      <w:r w:rsidRPr="007A6390">
        <w:rPr>
          <w:rFonts w:ascii="Times New Roman" w:hAnsi="Times New Roman" w:cs="Times New Roman"/>
        </w:rPr>
        <w:t>Alexandratos</w:t>
      </w:r>
      <w:proofErr w:type="spellEnd"/>
      <w:r w:rsidRPr="007A6390">
        <w:rPr>
          <w:rFonts w:ascii="Times New Roman" w:hAnsi="Times New Roman" w:cs="Times New Roman"/>
        </w:rPr>
        <w:t xml:space="preserve"> &amp; </w:t>
      </w:r>
      <w:proofErr w:type="spellStart"/>
      <w:r w:rsidRPr="007A6390">
        <w:rPr>
          <w:rFonts w:ascii="Times New Roman" w:hAnsi="Times New Roman" w:cs="Times New Roman"/>
        </w:rPr>
        <w:t>Bruinsma</w:t>
      </w:r>
      <w:proofErr w:type="spellEnd"/>
      <w:r w:rsidRPr="007A6390">
        <w:rPr>
          <w:rFonts w:ascii="Times New Roman" w:hAnsi="Times New Roman" w:cs="Times New Roman"/>
        </w:rPr>
        <w:t>, 2012). Similarly, Federico (2005) stated agricultural land</w:t>
      </w:r>
    </w:p>
    <w:p w14:paraId="50F7D6A4" w14:textId="77777777" w:rsidR="007A6390" w:rsidRPr="007A6390" w:rsidRDefault="007A6390" w:rsidP="007A6390">
      <w:pPr>
        <w:spacing w:line="480" w:lineRule="auto"/>
        <w:ind w:left="720"/>
        <w:rPr>
          <w:rFonts w:ascii="Times New Roman" w:hAnsi="Times New Roman" w:cs="Times New Roman"/>
        </w:rPr>
      </w:pPr>
      <w:r w:rsidRPr="007A6390">
        <w:rPr>
          <w:rFonts w:ascii="Times New Roman" w:hAnsi="Times New Roman" w:cs="Times New Roman"/>
        </w:rPr>
        <w:t xml:space="preserve">could indeed be augmented with suitable (huge) investments and/or the sacrifice of most remaining forests. However, even in the most optimistic assessments, about 50 to 60 percent of the total landmass will remain unfit for agricultural purposes, barring some spectacular, and so far unpredictable, technological breakthrough (p. 5).   </w:t>
      </w:r>
    </w:p>
    <w:p w14:paraId="3DF0DD17" w14:textId="5EF0C8BF" w:rsidR="00236E6D" w:rsidRPr="00D0711A" w:rsidRDefault="007A6390" w:rsidP="00D0711A">
      <w:pPr>
        <w:spacing w:line="480" w:lineRule="auto"/>
        <w:ind w:firstLine="720"/>
        <w:rPr>
          <w:rFonts w:ascii="Times New Roman" w:hAnsi="Times New Roman" w:cs="Times New Roman"/>
        </w:rPr>
      </w:pPr>
      <w:r w:rsidRPr="007A6390">
        <w:rPr>
          <w:rFonts w:ascii="Times New Roman" w:hAnsi="Times New Roman" w:cs="Times New Roman"/>
        </w:rPr>
        <w:lastRenderedPageBreak/>
        <w:t xml:space="preserve">Current land resources will have to compete with other human activities (Evans, 2010; </w:t>
      </w:r>
      <w:proofErr w:type="spellStart"/>
      <w:r w:rsidRPr="007A6390">
        <w:rPr>
          <w:rFonts w:ascii="Times New Roman" w:hAnsi="Times New Roman" w:cs="Times New Roman"/>
        </w:rPr>
        <w:t>Godfray</w:t>
      </w:r>
      <w:proofErr w:type="spellEnd"/>
      <w:r w:rsidRPr="007A6390">
        <w:rPr>
          <w:rFonts w:ascii="Times New Roman" w:hAnsi="Times New Roman" w:cs="Times New Roman"/>
        </w:rPr>
        <w:t xml:space="preserve"> et al., 2010). In a publication titled, </w:t>
      </w:r>
      <w:r w:rsidRPr="007A6390">
        <w:rPr>
          <w:rFonts w:ascii="Times New Roman" w:hAnsi="Times New Roman" w:cs="Times New Roman"/>
          <w:i/>
        </w:rPr>
        <w:t>Globalization and Scarcity: Multilateralism for a World with Limits</w:t>
      </w:r>
      <w:r w:rsidRPr="007A6390">
        <w:rPr>
          <w:rFonts w:ascii="Times New Roman" w:hAnsi="Times New Roman" w:cs="Times New Roman"/>
        </w:rPr>
        <w:t xml:space="preserve">, the author explained land acquisition for an increase in food production will be competing with feed for animals, crops for biofuels, timber for building and fibers, as well as protection of forests, (Evans, 2010). Taking into account the land converted from forest cover to farm land, “the amount of arable land available globally fell from 0.39 hectares per person in 1960 to 0.21 hectares in 2007” (Evans, 2010, p.12). Additionally, </w:t>
      </w:r>
      <w:proofErr w:type="spellStart"/>
      <w:r w:rsidRPr="007A6390">
        <w:rPr>
          <w:rFonts w:ascii="Times New Roman" w:hAnsi="Times New Roman" w:cs="Times New Roman"/>
        </w:rPr>
        <w:t>Godfray</w:t>
      </w:r>
      <w:proofErr w:type="spellEnd"/>
      <w:r w:rsidRPr="007A6390">
        <w:rPr>
          <w:rFonts w:ascii="Times New Roman" w:hAnsi="Times New Roman" w:cs="Times New Roman"/>
        </w:rPr>
        <w:t xml:space="preserve"> et al. (2010) stated “agricultural land that was formerly productive has been lost to urbanization and other human uses,” (p. 812). In order to see food security for the entire world, new innovations, technologies and methods must be created to ensure a continuation of agricultural growth (FAO, 2009; Federico, 2005).</w:t>
      </w:r>
    </w:p>
    <w:p w14:paraId="5C5EA2D4" w14:textId="77777777" w:rsidR="00236E6D" w:rsidRDefault="007A6390" w:rsidP="00CE4ED3">
      <w:pPr>
        <w:pStyle w:val="Heading2"/>
      </w:pPr>
      <w:bookmarkStart w:id="5" w:name="_Toc463618496"/>
      <w:r w:rsidRPr="007A6390">
        <w:t>Meeting new demands through innovation</w:t>
      </w:r>
      <w:bookmarkEnd w:id="5"/>
      <w:r w:rsidR="00236E6D">
        <w:tab/>
      </w:r>
      <w:r w:rsidR="00236E6D">
        <w:tab/>
        <w:t xml:space="preserve"> </w:t>
      </w:r>
    </w:p>
    <w:p w14:paraId="3599994D" w14:textId="77777777" w:rsidR="007A6390" w:rsidRDefault="007A6390" w:rsidP="007A6390">
      <w:pPr>
        <w:spacing w:line="480" w:lineRule="auto"/>
        <w:ind w:firstLine="720"/>
        <w:rPr>
          <w:rFonts w:asciiTheme="minorHAnsi" w:hAnsiTheme="minorHAnsi" w:cstheme="minorHAnsi"/>
        </w:rPr>
      </w:pPr>
      <w:r w:rsidRPr="007A6390">
        <w:rPr>
          <w:rFonts w:asciiTheme="minorHAnsi" w:hAnsiTheme="minorHAnsi" w:cstheme="minorHAnsi"/>
        </w:rPr>
        <w:t xml:space="preserve">Kiers et al. (2008) proposed agriculture is at a crossroad and innovation is going to direct agriculture into the future success the world needs. Currently, the Bill and Melinda Gates Foundation (2015) is offering monetary support to innovative agricultural studies and their impacts on growing sustainable agriculture in Africa. The World Bank (2015), who has set internal goals of eradicating extreme poverty by 2030, published a 700 page sourcebook that allows organizations around the world to learn how to help local farmers become more efficient in their trade. </w:t>
      </w:r>
      <w:proofErr w:type="spellStart"/>
      <w:r w:rsidRPr="007A6390">
        <w:rPr>
          <w:rFonts w:asciiTheme="minorHAnsi" w:hAnsiTheme="minorHAnsi" w:cstheme="minorHAnsi"/>
        </w:rPr>
        <w:t>Godfray</w:t>
      </w:r>
      <w:proofErr w:type="spellEnd"/>
      <w:r w:rsidRPr="007A6390">
        <w:rPr>
          <w:rFonts w:asciiTheme="minorHAnsi" w:hAnsiTheme="minorHAnsi" w:cstheme="minorHAnsi"/>
        </w:rPr>
        <w:t xml:space="preserve"> et al. (2010) called for “changes in the way food is produced, stored, processed distributed, and assessed that are as radical as those that occurred during the 18th and 19th Industrial and Agricultural </w:t>
      </w:r>
      <w:r w:rsidRPr="007A6390">
        <w:rPr>
          <w:rFonts w:asciiTheme="minorHAnsi" w:hAnsiTheme="minorHAnsi" w:cstheme="minorHAnsi"/>
        </w:rPr>
        <w:lastRenderedPageBreak/>
        <w:t>Revolutions and the 20th century Green Revolution”(p. 812). From meat grown in a lab (</w:t>
      </w:r>
      <w:proofErr w:type="spellStart"/>
      <w:r w:rsidRPr="007A6390">
        <w:rPr>
          <w:rFonts w:asciiTheme="minorHAnsi" w:hAnsiTheme="minorHAnsi" w:cstheme="minorHAnsi"/>
        </w:rPr>
        <w:t>Bartholet</w:t>
      </w:r>
      <w:proofErr w:type="spellEnd"/>
      <w:r w:rsidRPr="007A6390">
        <w:rPr>
          <w:rFonts w:asciiTheme="minorHAnsi" w:hAnsiTheme="minorHAnsi" w:cstheme="minorHAnsi"/>
        </w:rPr>
        <w:t>, 2011) to vertical greenhouses in urban areas (</w:t>
      </w:r>
      <w:proofErr w:type="spellStart"/>
      <w:r w:rsidRPr="007A6390">
        <w:rPr>
          <w:rFonts w:asciiTheme="minorHAnsi" w:hAnsiTheme="minorHAnsi" w:cstheme="minorHAnsi"/>
        </w:rPr>
        <w:t>Despommier</w:t>
      </w:r>
      <w:proofErr w:type="spellEnd"/>
      <w:r w:rsidRPr="007A6390">
        <w:rPr>
          <w:rFonts w:asciiTheme="minorHAnsi" w:hAnsiTheme="minorHAnsi" w:cstheme="minorHAnsi"/>
        </w:rPr>
        <w:t xml:space="preserve">, 2013), agriculturalists around the globe are turning to unique innovations to promote agricultural growth in unforeseen avenues. To that end, right-of-way hay harvesting is being explored as a means to increase resources efficiency (Cheney, et al., 1990).  </w:t>
      </w:r>
    </w:p>
    <w:p w14:paraId="609AE33B" w14:textId="77777777" w:rsidR="007A6390" w:rsidRDefault="007A6390" w:rsidP="00CE4ED3">
      <w:pPr>
        <w:pStyle w:val="Heading2"/>
      </w:pPr>
      <w:bookmarkStart w:id="6" w:name="_Toc463618497"/>
      <w:r>
        <w:t>The innovation of right-of-way hay harvesting</w:t>
      </w:r>
      <w:bookmarkEnd w:id="6"/>
    </w:p>
    <w:p w14:paraId="310C3A7B" w14:textId="77777777" w:rsidR="007A6390" w:rsidRPr="007A6390" w:rsidRDefault="007A6390" w:rsidP="007A6390">
      <w:pPr>
        <w:spacing w:line="480" w:lineRule="auto"/>
        <w:ind w:firstLine="720"/>
        <w:rPr>
          <w:rFonts w:ascii="Times New Roman" w:hAnsi="Times New Roman" w:cs="Times New Roman"/>
        </w:rPr>
      </w:pPr>
      <w:r w:rsidRPr="007A6390">
        <w:rPr>
          <w:rFonts w:ascii="Times New Roman" w:hAnsi="Times New Roman" w:cs="Times New Roman"/>
        </w:rPr>
        <w:t xml:space="preserve">Currently, the Kansas Department of Transportation (2014) is issuing permits for homeowners to collect hay on right-of-ways adjacent to their property. When </w:t>
      </w:r>
      <w:proofErr w:type="spellStart"/>
      <w:r w:rsidRPr="007A6390">
        <w:rPr>
          <w:rFonts w:ascii="Times New Roman" w:hAnsi="Times New Roman" w:cs="Times New Roman"/>
        </w:rPr>
        <w:t>Cherney</w:t>
      </w:r>
      <w:proofErr w:type="spellEnd"/>
      <w:r w:rsidRPr="007A6390">
        <w:rPr>
          <w:rFonts w:ascii="Times New Roman" w:hAnsi="Times New Roman" w:cs="Times New Roman"/>
        </w:rPr>
        <w:t xml:space="preserve"> et al. conducted their study, 18 of the 48 </w:t>
      </w:r>
      <w:proofErr w:type="spellStart"/>
      <w:r w:rsidRPr="007A6390">
        <w:rPr>
          <w:rFonts w:ascii="Times New Roman" w:hAnsi="Times New Roman" w:cs="Times New Roman"/>
        </w:rPr>
        <w:t>contiguos</w:t>
      </w:r>
      <w:proofErr w:type="spellEnd"/>
      <w:r w:rsidRPr="007A6390">
        <w:rPr>
          <w:rFonts w:ascii="Times New Roman" w:hAnsi="Times New Roman" w:cs="Times New Roman"/>
        </w:rPr>
        <w:t xml:space="preserve"> states had laws in place that allowed for </w:t>
      </w:r>
      <w:proofErr w:type="spellStart"/>
      <w:r w:rsidRPr="007A6390">
        <w:rPr>
          <w:rFonts w:ascii="Times New Roman" w:hAnsi="Times New Roman" w:cs="Times New Roman"/>
        </w:rPr>
        <w:t>for</w:t>
      </w:r>
      <w:proofErr w:type="spellEnd"/>
      <w:r w:rsidRPr="007A6390">
        <w:rPr>
          <w:rFonts w:ascii="Times New Roman" w:hAnsi="Times New Roman" w:cs="Times New Roman"/>
        </w:rPr>
        <w:t xml:space="preserve"> right-of-way hay harvesting (1990). When surveying state laws for the background of this study, readily available laws, rules and permits were collected  in Michigan (Michigan Department of Transportation, 2009), Texas (Holland, 2013), and Nebraska (Nebraska Department of Roads, 2014).</w:t>
      </w:r>
    </w:p>
    <w:p w14:paraId="3D2C57AD" w14:textId="77777777" w:rsidR="007A6390" w:rsidRPr="007A6390" w:rsidRDefault="007A6390" w:rsidP="007A6390">
      <w:pPr>
        <w:spacing w:line="480" w:lineRule="auto"/>
        <w:ind w:firstLine="720"/>
        <w:rPr>
          <w:rFonts w:ascii="Times New Roman" w:hAnsi="Times New Roman" w:cs="Times New Roman"/>
        </w:rPr>
      </w:pPr>
      <w:r w:rsidRPr="007A6390">
        <w:rPr>
          <w:rFonts w:ascii="Times New Roman" w:hAnsi="Times New Roman" w:cs="Times New Roman"/>
        </w:rPr>
        <w:t>According to the Tennessee statute, cutting hay along controlled access highway right-of-way, farmers are able to petition to harvest hay off of right-of-ways (2015). Permits are issued by one of the four State Department of Transportation regional offices (TDOT, 2003). Permits are available for up to 3 miles or 50 acres (TDOT, 2003). Because 95% of Tennessee farms make less than $100,000 in raw sales (USDA, 2014), increases in profit margins are extremely important to our part-time farmers to ensure enterprise continuation (</w:t>
      </w:r>
      <w:proofErr w:type="spellStart"/>
      <w:r w:rsidRPr="007A6390">
        <w:rPr>
          <w:rFonts w:ascii="Times New Roman" w:hAnsi="Times New Roman" w:cs="Times New Roman"/>
        </w:rPr>
        <w:t>Danehower</w:t>
      </w:r>
      <w:proofErr w:type="spellEnd"/>
      <w:r w:rsidRPr="007A6390">
        <w:rPr>
          <w:rFonts w:ascii="Times New Roman" w:hAnsi="Times New Roman" w:cs="Times New Roman"/>
        </w:rPr>
        <w:t>, 2015),  and the innovation of right-of-way hay harvesting may aid in better resource management at the farm as well as the state level.</w:t>
      </w:r>
    </w:p>
    <w:p w14:paraId="692C5D44" w14:textId="77777777" w:rsidR="007A6390" w:rsidRPr="007A6390" w:rsidRDefault="007A6390" w:rsidP="007A6390">
      <w:pPr>
        <w:spacing w:line="480" w:lineRule="auto"/>
        <w:ind w:firstLine="720"/>
        <w:rPr>
          <w:rFonts w:ascii="Times New Roman" w:hAnsi="Times New Roman" w:cs="Times New Roman"/>
        </w:rPr>
      </w:pPr>
      <w:r w:rsidRPr="007A6390">
        <w:rPr>
          <w:rFonts w:ascii="Times New Roman" w:hAnsi="Times New Roman" w:cs="Times New Roman"/>
        </w:rPr>
        <w:lastRenderedPageBreak/>
        <w:t xml:space="preserve">To that end, for fiscal year 2015-2016, the Tennessee Department of Transportation’s (TDOT) budget was $1,816,308,500 of the state’s $33,339,801,400 total budget (State of Tennessee, 2015, p. A-8). State appropriation accounts for 40.3% of TDOT’s total budget, while federal funds make up the remaining 52.9% (State of Tennessee, 2015, p. A-9). Of every dollar paid in taxes in the state of Tennessee, approximately $0.05 goes toward the budget. Only 2.1% of the budget comes from the department’s own revenue (State of Tennessee, 2015. A-9). In fiscal year 2014-2015,  TDOT allocated $302,259,000 towards maintenance, which includes right-of way-mowing (TDOT, 2015a) in addition to litter pick up, pavement sealing, guardrail repair, and so forth (TDOT, 2015b.) Tennessee currently contracts out 40% of this work to private businesses across the southeast (TDOT, 2015a). Every November, the state releases sections of the roadways to be bid upon to mow and sometimes collect litter. The lowest bidder typically receives the contracts for allotted areas (TDOT, 2015b). </w:t>
      </w:r>
    </w:p>
    <w:p w14:paraId="6602D63D" w14:textId="77777777" w:rsidR="007A6390" w:rsidRDefault="007A6390" w:rsidP="00CE4ED3">
      <w:pPr>
        <w:pStyle w:val="Heading2"/>
      </w:pPr>
      <w:bookmarkStart w:id="7" w:name="_Toc463618498"/>
      <w:r>
        <w:t>Statement of the Problem</w:t>
      </w:r>
      <w:bookmarkEnd w:id="7"/>
    </w:p>
    <w:p w14:paraId="15E1C884" w14:textId="77777777" w:rsidR="007A6390" w:rsidRPr="007A6390" w:rsidRDefault="007A6390" w:rsidP="007A6390">
      <w:pPr>
        <w:spacing w:line="480" w:lineRule="auto"/>
        <w:rPr>
          <w:rFonts w:ascii="Times New Roman" w:hAnsi="Times New Roman" w:cs="Times New Roman"/>
        </w:rPr>
      </w:pPr>
      <w:r w:rsidRPr="007A6390">
        <w:rPr>
          <w:rFonts w:ascii="Times New Roman" w:hAnsi="Times New Roman" w:cs="Times New Roman"/>
        </w:rPr>
        <w:t>As the human population continues to grow, agriculture faces new strains and challenges (Federico, 2005). Instead of acquiring new farm land (</w:t>
      </w:r>
      <w:proofErr w:type="spellStart"/>
      <w:r w:rsidRPr="007A6390">
        <w:rPr>
          <w:rFonts w:ascii="Times New Roman" w:hAnsi="Times New Roman" w:cs="Times New Roman"/>
        </w:rPr>
        <w:t>Alexandratos</w:t>
      </w:r>
      <w:proofErr w:type="spellEnd"/>
      <w:r w:rsidRPr="007A6390">
        <w:rPr>
          <w:rFonts w:ascii="Times New Roman" w:hAnsi="Times New Roman" w:cs="Times New Roman"/>
        </w:rPr>
        <w:t xml:space="preserve"> &amp; </w:t>
      </w:r>
      <w:proofErr w:type="spellStart"/>
      <w:r w:rsidRPr="007A6390">
        <w:rPr>
          <w:rFonts w:ascii="Times New Roman" w:hAnsi="Times New Roman" w:cs="Times New Roman"/>
        </w:rPr>
        <w:t>Bruinsma</w:t>
      </w:r>
      <w:proofErr w:type="spellEnd"/>
      <w:r w:rsidRPr="007A6390">
        <w:rPr>
          <w:rFonts w:ascii="Times New Roman" w:hAnsi="Times New Roman" w:cs="Times New Roman"/>
        </w:rPr>
        <w:t xml:space="preserve">, 2012), agriculture will have to turn to new innovations, technologies, and ideas to see the same success of previous generations (Federico, 2005). Right-of-way hay harvesting may be part of the solution to food security.  The state of Tennessee spends millions of dollars on right-of-way maintenance (TDOT, 2012a).  However, despite being legal in the state, as per State Statue 54-5-134 “Cutting hay along controlled access highway right-of-way,” (2015) there is little evidence that Tennessee farmers are aware of their right to harvest </w:t>
      </w:r>
      <w:r w:rsidRPr="007A6390">
        <w:rPr>
          <w:rFonts w:ascii="Times New Roman" w:hAnsi="Times New Roman" w:cs="Times New Roman"/>
        </w:rPr>
        <w:lastRenderedPageBreak/>
        <w:t xml:space="preserve">hay on right-of-ways. No studies were found which explored farmer awareness, attitudes, or perceptions of barriers regarding right-of-way hay harvesting. According to L.S. South (personal communication, February 12, 2015), an assistant general counsel in region two of TDOT, there has been one permit applied for to harvest hay on right-of-ways in the last six years. With pressures to increase efficiency and sustainability in agriculture and state resources, this study will seek to understand livestock producers’ views of Tennessee State Statute 54-5-134, cutting hay along controlled access highway right-of-way (2015). </w:t>
      </w:r>
    </w:p>
    <w:p w14:paraId="11D62814" w14:textId="77777777" w:rsidR="007A6390" w:rsidRDefault="007A6390" w:rsidP="00CE4ED3">
      <w:pPr>
        <w:pStyle w:val="Heading2"/>
      </w:pPr>
      <w:bookmarkStart w:id="8" w:name="_Toc463618499"/>
      <w:r>
        <w:t>Purpose and Objectives</w:t>
      </w:r>
      <w:bookmarkEnd w:id="8"/>
    </w:p>
    <w:p w14:paraId="5FCC3C9D" w14:textId="77777777" w:rsidR="007A6390" w:rsidRPr="007A6390" w:rsidRDefault="007A6390" w:rsidP="007A6390">
      <w:pPr>
        <w:spacing w:line="480" w:lineRule="auto"/>
        <w:ind w:firstLine="720"/>
        <w:rPr>
          <w:rFonts w:ascii="Times New Roman" w:hAnsi="Times New Roman" w:cs="Times New Roman"/>
        </w:rPr>
      </w:pPr>
      <w:r w:rsidRPr="007A6390">
        <w:rPr>
          <w:rFonts w:ascii="Times New Roman" w:hAnsi="Times New Roman" w:cs="Times New Roman"/>
        </w:rPr>
        <w:t>The purpose of this study will be to assess Hickman, Dickson, Williamson, Wilson and Rutherford county</w:t>
      </w:r>
      <w:r w:rsidRPr="007A6390" w:rsidDel="00CF6EDD">
        <w:rPr>
          <w:rFonts w:ascii="Times New Roman" w:hAnsi="Times New Roman" w:cs="Times New Roman"/>
        </w:rPr>
        <w:t xml:space="preserve"> </w:t>
      </w:r>
      <w:r w:rsidRPr="007A6390">
        <w:rPr>
          <w:rFonts w:ascii="Times New Roman" w:hAnsi="Times New Roman" w:cs="Times New Roman"/>
        </w:rPr>
        <w:t>livestock producers’ current awareness, attitudes, and barriers concerning right-of-way hay harvesting as well as to conduct economic impact analyses to determine producers’ willingness to harvest hay from right-of-way. The objectives that guided this study were the following:</w:t>
      </w:r>
    </w:p>
    <w:p w14:paraId="393E3976" w14:textId="77777777" w:rsidR="007A6390" w:rsidRPr="007A6390" w:rsidRDefault="007A6390" w:rsidP="007A6390">
      <w:pPr>
        <w:numPr>
          <w:ilvl w:val="0"/>
          <w:numId w:val="6"/>
        </w:numPr>
        <w:spacing w:line="480" w:lineRule="auto"/>
        <w:ind w:left="360"/>
        <w:contextualSpacing/>
        <w:rPr>
          <w:rFonts w:ascii="Times New Roman" w:hAnsi="Times New Roman" w:cs="Times New Roman"/>
        </w:rPr>
      </w:pPr>
      <w:r w:rsidRPr="007A6390">
        <w:rPr>
          <w:rFonts w:ascii="Times New Roman" w:hAnsi="Times New Roman" w:cs="Times New Roman"/>
        </w:rPr>
        <w:t xml:space="preserve">Describe livestock producers’ current awareness, need, and utilization of Tennessee statue 54-5-134. </w:t>
      </w:r>
    </w:p>
    <w:p w14:paraId="232F4952" w14:textId="77777777" w:rsidR="007A6390" w:rsidRPr="007A6390" w:rsidRDefault="007A6390" w:rsidP="007A6390">
      <w:pPr>
        <w:numPr>
          <w:ilvl w:val="0"/>
          <w:numId w:val="6"/>
        </w:numPr>
        <w:spacing w:line="480" w:lineRule="auto"/>
        <w:ind w:left="360"/>
        <w:contextualSpacing/>
        <w:rPr>
          <w:rFonts w:ascii="Times New Roman" w:hAnsi="Times New Roman" w:cs="Times New Roman"/>
        </w:rPr>
      </w:pPr>
      <w:r w:rsidRPr="007A6390">
        <w:rPr>
          <w:rFonts w:ascii="Times New Roman" w:hAnsi="Times New Roman" w:cs="Times New Roman"/>
        </w:rPr>
        <w:t>Describe livestock producers’ perceptions of barriers to participating in right-of-way hay harvesting.</w:t>
      </w:r>
    </w:p>
    <w:p w14:paraId="681CA661" w14:textId="77777777" w:rsidR="007A6390" w:rsidRPr="007A6390" w:rsidRDefault="007A6390" w:rsidP="007A6390">
      <w:pPr>
        <w:numPr>
          <w:ilvl w:val="0"/>
          <w:numId w:val="6"/>
        </w:numPr>
        <w:spacing w:line="480" w:lineRule="auto"/>
        <w:ind w:left="360"/>
        <w:contextualSpacing/>
        <w:rPr>
          <w:rFonts w:ascii="Times New Roman" w:hAnsi="Times New Roman" w:cs="Times New Roman"/>
        </w:rPr>
      </w:pPr>
      <w:r w:rsidRPr="007A6390">
        <w:rPr>
          <w:rFonts w:ascii="Times New Roman" w:hAnsi="Times New Roman" w:cs="Times New Roman"/>
        </w:rPr>
        <w:t xml:space="preserve">Describe livestock producers’ attitudes toward agricultural modernization.  </w:t>
      </w:r>
    </w:p>
    <w:p w14:paraId="2E27BE0B" w14:textId="77777777" w:rsidR="007A6390" w:rsidRPr="007A6390" w:rsidRDefault="007A6390" w:rsidP="007A6390">
      <w:pPr>
        <w:numPr>
          <w:ilvl w:val="0"/>
          <w:numId w:val="6"/>
        </w:numPr>
        <w:spacing w:line="480" w:lineRule="auto"/>
        <w:ind w:left="360"/>
        <w:contextualSpacing/>
        <w:rPr>
          <w:rFonts w:ascii="Times New Roman" w:hAnsi="Times New Roman" w:cs="Times New Roman"/>
        </w:rPr>
      </w:pPr>
      <w:r w:rsidRPr="007A6390">
        <w:rPr>
          <w:rFonts w:ascii="Times New Roman" w:hAnsi="Times New Roman" w:cs="Times New Roman"/>
        </w:rPr>
        <w:t>Describe livestock producers’ attitudes toward adoption of right-of-way hay harvesting.</w:t>
      </w:r>
    </w:p>
    <w:p w14:paraId="45B26790" w14:textId="77777777" w:rsidR="007A6390" w:rsidRPr="007A6390" w:rsidRDefault="007A6390" w:rsidP="007A6390">
      <w:pPr>
        <w:numPr>
          <w:ilvl w:val="0"/>
          <w:numId w:val="6"/>
        </w:numPr>
        <w:spacing w:line="480" w:lineRule="auto"/>
        <w:ind w:left="360"/>
        <w:contextualSpacing/>
        <w:rPr>
          <w:rFonts w:ascii="Times New Roman" w:hAnsi="Times New Roman" w:cs="Times New Roman"/>
        </w:rPr>
      </w:pPr>
      <w:r w:rsidRPr="007A6390">
        <w:rPr>
          <w:rFonts w:ascii="Times New Roman" w:hAnsi="Times New Roman" w:cs="Times New Roman"/>
        </w:rPr>
        <w:lastRenderedPageBreak/>
        <w:t xml:space="preserve">Determine if a significant difference exist in attitudes toward agricultural modernization and right-of-way hay harvesting.   </w:t>
      </w:r>
    </w:p>
    <w:p w14:paraId="683BE8A9" w14:textId="77777777" w:rsidR="007A6390" w:rsidRPr="007A6390" w:rsidRDefault="007A6390" w:rsidP="007A6390">
      <w:pPr>
        <w:numPr>
          <w:ilvl w:val="0"/>
          <w:numId w:val="6"/>
        </w:numPr>
        <w:spacing w:line="480" w:lineRule="auto"/>
        <w:ind w:left="360"/>
        <w:contextualSpacing/>
        <w:rPr>
          <w:rFonts w:ascii="Times New Roman" w:hAnsi="Times New Roman" w:cs="Times New Roman"/>
        </w:rPr>
      </w:pPr>
      <w:r w:rsidRPr="007A6390">
        <w:rPr>
          <w:rFonts w:ascii="Times New Roman" w:hAnsi="Times New Roman" w:cs="Times New Roman"/>
        </w:rPr>
        <w:t>Determine factors impacting livestock producers’ willingness to harvest right-of-way hay.</w:t>
      </w:r>
    </w:p>
    <w:p w14:paraId="5D598411" w14:textId="77777777" w:rsidR="007A6390" w:rsidRPr="007A6390" w:rsidRDefault="007A6390" w:rsidP="007A6390">
      <w:pPr>
        <w:numPr>
          <w:ilvl w:val="0"/>
          <w:numId w:val="6"/>
        </w:numPr>
        <w:spacing w:line="480" w:lineRule="auto"/>
        <w:ind w:left="360"/>
        <w:contextualSpacing/>
        <w:rPr>
          <w:rFonts w:ascii="Times New Roman" w:hAnsi="Times New Roman" w:cs="Times New Roman"/>
        </w:rPr>
      </w:pPr>
      <w:r w:rsidRPr="007A6390">
        <w:rPr>
          <w:rFonts w:ascii="Times New Roman" w:hAnsi="Times New Roman" w:cs="Times New Roman"/>
        </w:rPr>
        <w:t>Determine willingness of livestock producers to pay someone else to harvest right-of-way hay.</w:t>
      </w:r>
    </w:p>
    <w:p w14:paraId="4E2C76DD" w14:textId="77777777" w:rsidR="007A6390" w:rsidRPr="007A6390" w:rsidRDefault="007A6390" w:rsidP="007A6390">
      <w:pPr>
        <w:numPr>
          <w:ilvl w:val="0"/>
          <w:numId w:val="6"/>
        </w:numPr>
        <w:spacing w:line="480" w:lineRule="auto"/>
        <w:ind w:left="360"/>
        <w:contextualSpacing/>
        <w:rPr>
          <w:rFonts w:ascii="Times New Roman" w:hAnsi="Times New Roman" w:cs="Times New Roman"/>
        </w:rPr>
      </w:pPr>
      <w:r w:rsidRPr="007A6390">
        <w:rPr>
          <w:rFonts w:ascii="Times New Roman" w:hAnsi="Times New Roman" w:cs="Times New Roman"/>
        </w:rPr>
        <w:t>Determine if a significant difference exists in the amount livestock producers are willing to spend to harvest right-of way hay versus the amount they are willing to pay someone to harvest right-of-way hay.</w:t>
      </w:r>
    </w:p>
    <w:p w14:paraId="1AD8CB56" w14:textId="77777777" w:rsidR="007A6390" w:rsidRDefault="007A6390" w:rsidP="00CE4ED3">
      <w:pPr>
        <w:pStyle w:val="Heading2"/>
      </w:pPr>
      <w:bookmarkStart w:id="9" w:name="_Toc463618500"/>
      <w:r>
        <w:t>Significance and Stakeholders</w:t>
      </w:r>
      <w:bookmarkEnd w:id="9"/>
    </w:p>
    <w:p w14:paraId="09FD6DEC" w14:textId="77777777" w:rsidR="007A6390" w:rsidRPr="007A6390" w:rsidRDefault="007A6390" w:rsidP="007A6390"/>
    <w:p w14:paraId="5A6EBBBE" w14:textId="77777777" w:rsidR="007A6390" w:rsidRPr="007A6390" w:rsidRDefault="007A6390" w:rsidP="007A6390">
      <w:pPr>
        <w:spacing w:line="480" w:lineRule="auto"/>
        <w:ind w:firstLine="720"/>
        <w:contextualSpacing/>
        <w:rPr>
          <w:rFonts w:ascii="Times New Roman" w:hAnsi="Times New Roman" w:cs="Times New Roman"/>
        </w:rPr>
      </w:pPr>
      <w:r w:rsidRPr="007A6390">
        <w:rPr>
          <w:rFonts w:ascii="Times New Roman" w:hAnsi="Times New Roman" w:cs="Times New Roman"/>
        </w:rPr>
        <w:t>This study seeks to contribute to the limited knowledge base regarding the innovation of right-of-way hay harvest in Tennessee. Collection of data on Hickman, Dickson, Williamson, Wilson and Rutherford county</w:t>
      </w:r>
      <w:r w:rsidRPr="007A6390" w:rsidDel="00CF6EDD">
        <w:rPr>
          <w:rFonts w:ascii="Times New Roman" w:hAnsi="Times New Roman" w:cs="Times New Roman"/>
        </w:rPr>
        <w:t xml:space="preserve"> </w:t>
      </w:r>
      <w:r w:rsidRPr="007A6390">
        <w:rPr>
          <w:rFonts w:ascii="Times New Roman" w:hAnsi="Times New Roman" w:cs="Times New Roman"/>
        </w:rPr>
        <w:t xml:space="preserve">livestock producers’ current awareness, attitudes, and barriers as well as to conduct economic impact analyses will provide preliminary information on the willingness of livestock producers to explore right-of-way hay harvesting as an additional, agricultural practice. The results of this study could provide a foundation of information for future researchers and educators to build a state program that aids in the diffusion of right-of-way hay harvest. </w:t>
      </w:r>
    </w:p>
    <w:p w14:paraId="65254D06" w14:textId="77777777" w:rsidR="007A6390" w:rsidRPr="007A6390" w:rsidRDefault="007A6390" w:rsidP="007A6390">
      <w:pPr>
        <w:spacing w:line="480" w:lineRule="auto"/>
        <w:ind w:firstLine="720"/>
        <w:contextualSpacing/>
        <w:rPr>
          <w:rFonts w:ascii="Times New Roman" w:hAnsi="Times New Roman" w:cs="Times New Roman"/>
        </w:rPr>
      </w:pPr>
      <w:r w:rsidRPr="007A6390">
        <w:rPr>
          <w:rFonts w:ascii="Times New Roman" w:hAnsi="Times New Roman" w:cs="Times New Roman"/>
        </w:rPr>
        <w:t>Impending challenges, brought on my new population growth, are unique to this generation and are so complex and multifaceted that one solution will not cover everything (</w:t>
      </w:r>
      <w:proofErr w:type="spellStart"/>
      <w:r w:rsidRPr="007A6390">
        <w:rPr>
          <w:rFonts w:ascii="Times New Roman" w:hAnsi="Times New Roman" w:cs="Times New Roman"/>
        </w:rPr>
        <w:t>Godfray</w:t>
      </w:r>
      <w:proofErr w:type="spellEnd"/>
      <w:r w:rsidRPr="007A6390">
        <w:rPr>
          <w:rFonts w:ascii="Times New Roman" w:hAnsi="Times New Roman" w:cs="Times New Roman"/>
        </w:rPr>
        <w:t xml:space="preserve">, et al., 2010). By exploring the right-of-ways hay harvest as a means </w:t>
      </w:r>
      <w:r w:rsidRPr="007A6390">
        <w:rPr>
          <w:rFonts w:ascii="Times New Roman" w:hAnsi="Times New Roman" w:cs="Times New Roman"/>
        </w:rPr>
        <w:lastRenderedPageBreak/>
        <w:t xml:space="preserve">to increasing enterprise sustainability via resource maximization, a small part of that large, interdisciplinary solution may be discovered.  </w:t>
      </w:r>
    </w:p>
    <w:p w14:paraId="6308D9B0" w14:textId="77777777" w:rsidR="007A6390" w:rsidRPr="007A6390" w:rsidRDefault="007A6390" w:rsidP="007A6390">
      <w:pPr>
        <w:spacing w:line="480" w:lineRule="auto"/>
        <w:ind w:firstLine="720"/>
        <w:contextualSpacing/>
        <w:rPr>
          <w:rFonts w:ascii="Times New Roman" w:hAnsi="Times New Roman" w:cs="Times New Roman"/>
        </w:rPr>
      </w:pPr>
      <w:r w:rsidRPr="007A6390">
        <w:rPr>
          <w:rFonts w:ascii="Times New Roman" w:hAnsi="Times New Roman" w:cs="Times New Roman"/>
        </w:rPr>
        <w:t xml:space="preserve">Providing information concerning producer innovativeness toward right-of-way hay will provide information to state and county level extension professionals that utilize needs assessments to design programming. Donaldson and Frank (2016) stated “needs assessment is a process to identify what people need where they live, work or play. The purpose is to use the information gained to make plans to meet those needs” (p. 5).  Because of the information collected, extension professionals can target areas of interest that may aid interested producers in overcoming perceived barriers of right-of-way hay harvesting. </w:t>
      </w:r>
    </w:p>
    <w:p w14:paraId="65940E1A" w14:textId="77777777" w:rsidR="007A6390" w:rsidRPr="007A6390" w:rsidRDefault="007A6390" w:rsidP="007A6390">
      <w:pPr>
        <w:spacing w:line="480" w:lineRule="auto"/>
        <w:ind w:firstLine="720"/>
        <w:contextualSpacing/>
        <w:rPr>
          <w:rFonts w:ascii="Times New Roman" w:hAnsi="Times New Roman" w:cs="Times New Roman"/>
        </w:rPr>
      </w:pPr>
      <w:r w:rsidRPr="007A6390">
        <w:rPr>
          <w:rFonts w:ascii="Times New Roman" w:hAnsi="Times New Roman" w:cs="Times New Roman"/>
        </w:rPr>
        <w:t>In addition, the Tennessee state statue 54-5-134, cutting hay along controlled access highway right-of-way, does not allow for sale of harvested hay nor does it guarantee a permit year after year (2015), which may discourage producers from investing in fertilizers to increase hay quality. A study comparing productivity of rice farmers who own their land and lease their land found that farmers, who were not owners, invested less in the land, which resulted in lower yields (</w:t>
      </w:r>
      <w:proofErr w:type="spellStart"/>
      <w:r w:rsidRPr="007A6390">
        <w:rPr>
          <w:rFonts w:ascii="Times New Roman" w:hAnsi="Times New Roman" w:cs="Times New Roman"/>
        </w:rPr>
        <w:t>Koirala</w:t>
      </w:r>
      <w:proofErr w:type="spellEnd"/>
      <w:r w:rsidRPr="007A6390">
        <w:rPr>
          <w:rFonts w:ascii="Times New Roman" w:hAnsi="Times New Roman" w:cs="Times New Roman"/>
        </w:rPr>
        <w:t xml:space="preserve">, Mishra, &amp; </w:t>
      </w:r>
      <w:proofErr w:type="spellStart"/>
      <w:r w:rsidRPr="007A6390">
        <w:rPr>
          <w:rFonts w:ascii="Times New Roman" w:hAnsi="Times New Roman" w:cs="Times New Roman"/>
        </w:rPr>
        <w:t>Mohanty</w:t>
      </w:r>
      <w:proofErr w:type="spellEnd"/>
      <w:r w:rsidRPr="007A6390">
        <w:rPr>
          <w:rFonts w:ascii="Times New Roman" w:hAnsi="Times New Roman" w:cs="Times New Roman"/>
        </w:rPr>
        <w:t xml:space="preserve">, 2014). Information collected on perceived flaws in the law may enable lobbyists and the legislature to consider changes to the law that would maximize efficiency and land use productivity. </w:t>
      </w:r>
    </w:p>
    <w:p w14:paraId="7BEDDB20" w14:textId="77777777" w:rsidR="007A6390" w:rsidRPr="007A6390" w:rsidRDefault="007A6390" w:rsidP="007A6390">
      <w:pPr>
        <w:spacing w:line="480" w:lineRule="auto"/>
        <w:ind w:firstLine="720"/>
        <w:contextualSpacing/>
        <w:rPr>
          <w:rFonts w:ascii="Times New Roman" w:hAnsi="Times New Roman" w:cs="Times New Roman"/>
        </w:rPr>
      </w:pPr>
      <w:r w:rsidRPr="007A6390">
        <w:rPr>
          <w:rFonts w:ascii="Times New Roman" w:hAnsi="Times New Roman" w:cs="Times New Roman"/>
        </w:rPr>
        <w:t xml:space="preserve">Finally, this research will answer the call of Governor Bill Haslam’s </w:t>
      </w:r>
      <w:r w:rsidRPr="007A6390">
        <w:rPr>
          <w:rFonts w:ascii="Times New Roman" w:hAnsi="Times New Roman" w:cs="Times New Roman"/>
          <w:i/>
        </w:rPr>
        <w:t>Rural Challenge</w:t>
      </w:r>
      <w:r w:rsidRPr="007A6390">
        <w:rPr>
          <w:rFonts w:ascii="Times New Roman" w:hAnsi="Times New Roman" w:cs="Times New Roman"/>
        </w:rPr>
        <w:t xml:space="preserve">  to “help develop a strategy for ensuring growth and prosperity of agriculture and forestry over the next decade,” ((Johnson, Upchurch, &amp; Arrington, 2013, p. 2). By </w:t>
      </w:r>
      <w:r w:rsidRPr="007A6390">
        <w:rPr>
          <w:rFonts w:ascii="Times New Roman" w:hAnsi="Times New Roman" w:cs="Times New Roman"/>
        </w:rPr>
        <w:lastRenderedPageBreak/>
        <w:t xml:space="preserve">aiding farmers with the information and programming to pursue right-of-way hay harvesting, extension professional and various agricultural educators will be achieving the following broad expectations of the Governor’s </w:t>
      </w:r>
      <w:r w:rsidRPr="007A6390">
        <w:rPr>
          <w:rFonts w:ascii="Times New Roman" w:hAnsi="Times New Roman" w:cs="Times New Roman"/>
          <w:i/>
        </w:rPr>
        <w:t>Rural Challenge</w:t>
      </w:r>
      <w:r w:rsidRPr="007A6390">
        <w:rPr>
          <w:rFonts w:ascii="Times New Roman" w:hAnsi="Times New Roman" w:cs="Times New Roman"/>
        </w:rPr>
        <w:t xml:space="preserve"> </w:t>
      </w:r>
    </w:p>
    <w:p w14:paraId="6EFC591A" w14:textId="77777777" w:rsidR="007A6390" w:rsidRPr="007A6390" w:rsidRDefault="007A6390" w:rsidP="007A6390">
      <w:pPr>
        <w:numPr>
          <w:ilvl w:val="0"/>
          <w:numId w:val="7"/>
        </w:numPr>
        <w:spacing w:line="480" w:lineRule="auto"/>
        <w:contextualSpacing/>
        <w:rPr>
          <w:rFonts w:ascii="Times New Roman" w:hAnsi="Times New Roman" w:cs="Times New Roman"/>
        </w:rPr>
      </w:pPr>
      <w:r w:rsidRPr="007A6390">
        <w:rPr>
          <w:rFonts w:ascii="Times New Roman" w:hAnsi="Times New Roman" w:cs="Times New Roman"/>
        </w:rPr>
        <w:t>Continue to focus on rural job creation and economic development</w:t>
      </w:r>
    </w:p>
    <w:p w14:paraId="61F32BA9" w14:textId="77777777" w:rsidR="007A6390" w:rsidRPr="007A6390" w:rsidRDefault="007A6390" w:rsidP="007A6390">
      <w:pPr>
        <w:numPr>
          <w:ilvl w:val="0"/>
          <w:numId w:val="7"/>
        </w:numPr>
        <w:spacing w:line="480" w:lineRule="auto"/>
        <w:contextualSpacing/>
        <w:rPr>
          <w:rFonts w:ascii="Times New Roman" w:hAnsi="Times New Roman" w:cs="Times New Roman"/>
        </w:rPr>
      </w:pPr>
      <w:r w:rsidRPr="007A6390">
        <w:rPr>
          <w:rFonts w:ascii="Times New Roman" w:hAnsi="Times New Roman" w:cs="Times New Roman"/>
        </w:rPr>
        <w:t>cultivate new agribusiness investments that lead to job creation and farm markets</w:t>
      </w:r>
    </w:p>
    <w:p w14:paraId="48DEDDEB" w14:textId="77777777" w:rsidR="007A6390" w:rsidRPr="007A6390" w:rsidRDefault="007A6390" w:rsidP="007A6390">
      <w:pPr>
        <w:numPr>
          <w:ilvl w:val="0"/>
          <w:numId w:val="7"/>
        </w:numPr>
        <w:spacing w:line="480" w:lineRule="auto"/>
        <w:contextualSpacing/>
        <w:rPr>
          <w:rFonts w:ascii="Times New Roman" w:hAnsi="Times New Roman" w:cs="Times New Roman"/>
        </w:rPr>
      </w:pPr>
      <w:r w:rsidRPr="007A6390">
        <w:rPr>
          <w:rFonts w:ascii="Times New Roman" w:hAnsi="Times New Roman" w:cs="Times New Roman"/>
        </w:rPr>
        <w:t>increase farm profitability</w:t>
      </w:r>
    </w:p>
    <w:p w14:paraId="28F44CF3" w14:textId="77777777" w:rsidR="007A6390" w:rsidRPr="007A6390" w:rsidRDefault="007A6390" w:rsidP="007A6390">
      <w:pPr>
        <w:numPr>
          <w:ilvl w:val="0"/>
          <w:numId w:val="7"/>
        </w:numPr>
        <w:spacing w:line="480" w:lineRule="auto"/>
        <w:contextualSpacing/>
        <w:rPr>
          <w:rFonts w:ascii="Times New Roman" w:hAnsi="Times New Roman" w:cs="Times New Roman"/>
        </w:rPr>
      </w:pPr>
      <w:r w:rsidRPr="007A6390">
        <w:rPr>
          <w:rFonts w:ascii="Times New Roman" w:hAnsi="Times New Roman" w:cs="Times New Roman"/>
        </w:rPr>
        <w:t>develop public/private partnerships (Johnson, Upchurch, &amp; Arrington, 2013, p. 2)</w:t>
      </w:r>
    </w:p>
    <w:p w14:paraId="3F38D22E" w14:textId="77777777" w:rsidR="00236E6D" w:rsidRDefault="007A6390" w:rsidP="00CE4ED3">
      <w:pPr>
        <w:pStyle w:val="Heading2"/>
      </w:pPr>
      <w:bookmarkStart w:id="10" w:name="_Toc463618501"/>
      <w:r>
        <w:t>Limitations</w:t>
      </w:r>
      <w:bookmarkEnd w:id="10"/>
    </w:p>
    <w:p w14:paraId="01E408A1" w14:textId="5A477315" w:rsidR="007A6390" w:rsidRPr="007A6390" w:rsidRDefault="007A6390" w:rsidP="007A6390">
      <w:pPr>
        <w:spacing w:line="480" w:lineRule="auto"/>
        <w:ind w:firstLine="720"/>
        <w:rPr>
          <w:rFonts w:ascii="Times New Roman" w:hAnsi="Times New Roman" w:cs="Times New Roman"/>
        </w:rPr>
      </w:pPr>
      <w:r w:rsidRPr="007A6390">
        <w:rPr>
          <w:rFonts w:ascii="Times New Roman" w:hAnsi="Times New Roman" w:cs="Times New Roman"/>
        </w:rPr>
        <w:t>The findings of this study may not be generalizable beyond the sample –</w:t>
      </w:r>
      <w:r w:rsidR="00EA4821">
        <w:rPr>
          <w:rFonts w:ascii="Times New Roman" w:hAnsi="Times New Roman" w:cs="Times New Roman"/>
        </w:rPr>
        <w:t xml:space="preserve"> 279 </w:t>
      </w:r>
      <w:r w:rsidRPr="007A6390">
        <w:rPr>
          <w:rFonts w:ascii="Times New Roman" w:hAnsi="Times New Roman" w:cs="Times New Roman"/>
        </w:rPr>
        <w:t xml:space="preserve">Tennessee Agriculture Enhancement Program (TAEP) recipients in Hickman, Dickson, Williamson, Rutherford and Wilson counties. Therefore, readers should use caution when generalizing the results unless data confirms the sample of this study is representative of other populations of livestock producers.  </w:t>
      </w:r>
    </w:p>
    <w:p w14:paraId="242BBAC4" w14:textId="77777777" w:rsidR="007A6390" w:rsidRDefault="007A6390" w:rsidP="00CE4ED3">
      <w:pPr>
        <w:pStyle w:val="Heading2"/>
      </w:pPr>
      <w:bookmarkStart w:id="11" w:name="_Toc463618502"/>
      <w:r>
        <w:t>Assumptions</w:t>
      </w:r>
      <w:bookmarkEnd w:id="11"/>
    </w:p>
    <w:p w14:paraId="3CA8C679" w14:textId="77777777" w:rsidR="007A6390" w:rsidRPr="007A6390" w:rsidRDefault="007A6390" w:rsidP="007A6390">
      <w:pPr>
        <w:spacing w:line="480" w:lineRule="auto"/>
        <w:ind w:firstLine="360"/>
        <w:rPr>
          <w:rFonts w:ascii="Times New Roman" w:hAnsi="Times New Roman" w:cs="Times New Roman"/>
        </w:rPr>
      </w:pPr>
      <w:r w:rsidRPr="007A6390">
        <w:rPr>
          <w:rFonts w:ascii="Times New Roman" w:hAnsi="Times New Roman" w:cs="Times New Roman"/>
        </w:rPr>
        <w:t>The following assumptions were made for this study:</w:t>
      </w:r>
    </w:p>
    <w:p w14:paraId="31D2F590" w14:textId="77777777" w:rsidR="007A6390" w:rsidRPr="007A6390" w:rsidRDefault="007A6390" w:rsidP="007A6390">
      <w:pPr>
        <w:numPr>
          <w:ilvl w:val="0"/>
          <w:numId w:val="8"/>
        </w:numPr>
        <w:spacing w:line="480" w:lineRule="auto"/>
        <w:contextualSpacing/>
        <w:rPr>
          <w:rFonts w:ascii="Times New Roman" w:hAnsi="Times New Roman" w:cs="Times New Roman"/>
        </w:rPr>
      </w:pPr>
      <w:r w:rsidRPr="007A6390">
        <w:rPr>
          <w:rFonts w:ascii="Times New Roman" w:hAnsi="Times New Roman" w:cs="Times New Roman"/>
        </w:rPr>
        <w:t xml:space="preserve">Participants involved in the study performed to the best of their ability. </w:t>
      </w:r>
    </w:p>
    <w:p w14:paraId="0523547B" w14:textId="77777777" w:rsidR="007A6390" w:rsidRPr="007A6390" w:rsidRDefault="007A6390" w:rsidP="007A6390">
      <w:pPr>
        <w:numPr>
          <w:ilvl w:val="0"/>
          <w:numId w:val="8"/>
        </w:numPr>
        <w:spacing w:line="480" w:lineRule="auto"/>
        <w:contextualSpacing/>
        <w:rPr>
          <w:rFonts w:ascii="Times New Roman" w:hAnsi="Times New Roman" w:cs="Times New Roman"/>
        </w:rPr>
      </w:pPr>
      <w:r w:rsidRPr="007A6390">
        <w:rPr>
          <w:rFonts w:ascii="Times New Roman" w:hAnsi="Times New Roman" w:cs="Times New Roman"/>
        </w:rPr>
        <w:t xml:space="preserve">Participants involved in the study responded truthfully. </w:t>
      </w:r>
    </w:p>
    <w:p w14:paraId="376CAAE1" w14:textId="77777777" w:rsidR="007A6390" w:rsidRDefault="007A6390" w:rsidP="007A6390">
      <w:pPr>
        <w:numPr>
          <w:ilvl w:val="0"/>
          <w:numId w:val="8"/>
        </w:numPr>
        <w:spacing w:line="480" w:lineRule="auto"/>
        <w:contextualSpacing/>
        <w:rPr>
          <w:rFonts w:ascii="Times New Roman" w:hAnsi="Times New Roman" w:cs="Times New Roman"/>
        </w:rPr>
      </w:pPr>
      <w:r w:rsidRPr="007A6390">
        <w:rPr>
          <w:rFonts w:ascii="Times New Roman" w:hAnsi="Times New Roman" w:cs="Times New Roman"/>
        </w:rPr>
        <w:t xml:space="preserve">Data collected were measured accurately. </w:t>
      </w:r>
    </w:p>
    <w:p w14:paraId="5EE45C6B" w14:textId="77777777" w:rsidR="007A6390" w:rsidRDefault="007A6390" w:rsidP="00CE4ED3">
      <w:pPr>
        <w:pStyle w:val="Heading2"/>
      </w:pPr>
      <w:bookmarkStart w:id="12" w:name="_Toc463618503"/>
      <w:r>
        <w:lastRenderedPageBreak/>
        <w:t>Operational Definitions</w:t>
      </w:r>
      <w:bookmarkEnd w:id="12"/>
    </w:p>
    <w:p w14:paraId="79BA572C" w14:textId="77777777" w:rsidR="007A6390" w:rsidRPr="007A6390" w:rsidRDefault="007A6390" w:rsidP="007A6390">
      <w:pPr>
        <w:numPr>
          <w:ilvl w:val="0"/>
          <w:numId w:val="9"/>
        </w:numPr>
        <w:shd w:val="clear" w:color="auto" w:fill="FFFFFF"/>
        <w:spacing w:line="480" w:lineRule="auto"/>
        <w:contextualSpacing/>
        <w:rPr>
          <w:rFonts w:ascii="Times New Roman" w:hAnsi="Times New Roman" w:cs="Times New Roman"/>
          <w:color w:val="000000"/>
        </w:rPr>
      </w:pPr>
      <w:r w:rsidRPr="007A6390">
        <w:rPr>
          <w:rFonts w:ascii="Times New Roman" w:hAnsi="Times New Roman" w:cs="Times New Roman"/>
        </w:rPr>
        <w:t xml:space="preserve">Interstate highway right-of-way, under TDOT (2003) rules, is described as “the median…or in other areas which have been approved by the Regional Landscape Supervisor,” (p.1). It addition these areas “shall be confined to rural areas,” (TDOT, 2003, p.1).  Prohibited areas of cutting and baling are “regeneration areas, seedling areas, crown vetch areas, wild flower areas, rest areas, and welcome station areas,” (TDOT, 2003, p.1). </w:t>
      </w:r>
    </w:p>
    <w:p w14:paraId="7CAF3F2C" w14:textId="77777777" w:rsidR="007A6390" w:rsidRDefault="007A6390" w:rsidP="007A6390">
      <w:pPr>
        <w:numPr>
          <w:ilvl w:val="0"/>
          <w:numId w:val="9"/>
        </w:numPr>
        <w:spacing w:line="480" w:lineRule="auto"/>
        <w:contextualSpacing/>
        <w:rPr>
          <w:rFonts w:ascii="Times New Roman" w:hAnsi="Times New Roman" w:cs="Times New Roman"/>
        </w:rPr>
      </w:pPr>
      <w:r w:rsidRPr="007A6390">
        <w:rPr>
          <w:rFonts w:ascii="Times New Roman" w:hAnsi="Times New Roman" w:cs="Times New Roman"/>
        </w:rPr>
        <w:t xml:space="preserve">Tennessee State Statute 54-5-134: Cutting hay along controlled access highway right-of-way a (1) states “residents of the state who derive a significant portion of their annual income by farming may petition the department for permission to cut and bale hay along the rights-of-way of interstate highways located within the state, and other controlled access highway facilities located within the state, whether totally or partially controlled; provided, that the hay is to be used for personal farming purposes and may not be sold,” </w:t>
      </w:r>
      <w:r w:rsidRPr="007A6390">
        <w:rPr>
          <w:rFonts w:ascii="Times New Roman" w:hAnsi="Times New Roman" w:cs="Times New Roman"/>
          <w:color w:val="000000"/>
          <w:shd w:val="clear" w:color="auto" w:fill="FFFFFF"/>
        </w:rPr>
        <w:t>(2015)</w:t>
      </w:r>
      <w:r w:rsidRPr="007A6390">
        <w:rPr>
          <w:rFonts w:ascii="Times New Roman" w:hAnsi="Times New Roman" w:cs="Times New Roman"/>
        </w:rPr>
        <w:t xml:space="preserve">. </w:t>
      </w:r>
    </w:p>
    <w:p w14:paraId="6A17757D" w14:textId="77777777" w:rsidR="007A6390" w:rsidRDefault="007A6390" w:rsidP="007A6390">
      <w:pPr>
        <w:numPr>
          <w:ilvl w:val="0"/>
          <w:numId w:val="9"/>
        </w:numPr>
        <w:spacing w:line="480" w:lineRule="auto"/>
        <w:contextualSpacing/>
        <w:rPr>
          <w:rFonts w:ascii="Times New Roman" w:hAnsi="Times New Roman" w:cs="Times New Roman"/>
        </w:rPr>
      </w:pPr>
      <w:r w:rsidRPr="007A6390">
        <w:rPr>
          <w:rFonts w:ascii="Times New Roman" w:hAnsi="Times New Roman" w:cs="Times New Roman"/>
        </w:rPr>
        <w:t>Tennessee Agricultural Enhancement Program is “a cost share program for Tennessee's Agricultural community,” (Tennessee Department of Agriculture (TNDOA), 2015, par.1). Goals of the cost share program include “allow producers to maximize farm profits, adapt to changing market situations, improve operation safety, increase farm efficiency and make a positive economic impact in their communities,” (TNDOA, 2015, par.</w:t>
      </w:r>
      <w:r>
        <w:rPr>
          <w:rFonts w:ascii="Times New Roman" w:hAnsi="Times New Roman" w:cs="Times New Roman"/>
        </w:rPr>
        <w:t>1)</w:t>
      </w:r>
    </w:p>
    <w:p w14:paraId="21033C04" w14:textId="77777777" w:rsidR="007A6390" w:rsidRPr="007A6390" w:rsidRDefault="007A6390" w:rsidP="007A6390">
      <w:pPr>
        <w:spacing w:line="480" w:lineRule="auto"/>
        <w:contextualSpacing/>
        <w:rPr>
          <w:rFonts w:ascii="Times New Roman" w:hAnsi="Times New Roman" w:cs="Times New Roman"/>
        </w:rPr>
      </w:pPr>
    </w:p>
    <w:p w14:paraId="1B68FE14" w14:textId="77777777" w:rsidR="00D0711A" w:rsidRDefault="00D0711A" w:rsidP="00D0711A">
      <w:pPr>
        <w:pStyle w:val="Heading1"/>
        <w:jc w:val="left"/>
        <w:rPr>
          <w:b w:val="0"/>
          <w:bCs w:val="0"/>
          <w:caps w:val="0"/>
          <w:color w:val="auto"/>
          <w:sz w:val="24"/>
        </w:rPr>
      </w:pPr>
      <w:bookmarkStart w:id="13" w:name="_Toc420995896"/>
      <w:bookmarkStart w:id="14" w:name="_Toc422997483"/>
    </w:p>
    <w:p w14:paraId="399C910C" w14:textId="4BFDC86B" w:rsidR="00236E6D" w:rsidRDefault="00965FBD" w:rsidP="00D0711A">
      <w:pPr>
        <w:pStyle w:val="Heading1"/>
      </w:pPr>
      <w:r>
        <w:lastRenderedPageBreak/>
        <w:br/>
      </w:r>
      <w:bookmarkStart w:id="15" w:name="_Toc427156466"/>
      <w:bookmarkStart w:id="16" w:name="_Toc463618504"/>
      <w:r w:rsidR="003D63DF" w:rsidRPr="0065123B">
        <w:t>Literature Review</w:t>
      </w:r>
      <w:bookmarkEnd w:id="13"/>
      <w:bookmarkEnd w:id="14"/>
      <w:bookmarkEnd w:id="15"/>
      <w:bookmarkEnd w:id="16"/>
    </w:p>
    <w:p w14:paraId="46753AEC" w14:textId="77777777" w:rsidR="00236E6D" w:rsidRDefault="00236E6D">
      <w:pPr>
        <w:numPr>
          <w:ilvl w:val="12"/>
          <w:numId w:val="0"/>
        </w:numPr>
        <w:rPr>
          <w:highlight w:val="yellow"/>
        </w:rPr>
      </w:pPr>
      <w:r>
        <w:tab/>
      </w:r>
    </w:p>
    <w:p w14:paraId="474E8258" w14:textId="01BE9FCE" w:rsidR="00236E6D" w:rsidRPr="00D0711A" w:rsidRDefault="007A6390" w:rsidP="00D0711A">
      <w:pPr>
        <w:spacing w:line="480" w:lineRule="auto"/>
        <w:ind w:firstLine="720"/>
        <w:rPr>
          <w:rFonts w:ascii="Times New Roman" w:hAnsi="Times New Roman" w:cs="Times New Roman"/>
        </w:rPr>
      </w:pPr>
      <w:r w:rsidRPr="007A6390">
        <w:rPr>
          <w:rFonts w:ascii="Times New Roman" w:hAnsi="Times New Roman" w:cs="Times New Roman"/>
        </w:rPr>
        <w:t xml:space="preserve">Chapter 1 provided an overview of the global challenges regarding food security as well as the importance of innovation and proper resource management in meeting new food demands. The primary purpose of this study was to explore the innovation of right-of-way hay harvesting in Tennessee as a means for increasing and maximizing existing resources. Chapter 1 also provided the objectives that framed this study.  This chapter describes the theoretical framework and relevant literature.   </w:t>
      </w:r>
    </w:p>
    <w:p w14:paraId="29EB31E7" w14:textId="77777777" w:rsidR="00236E6D" w:rsidRPr="004A1B3F" w:rsidRDefault="007A6390" w:rsidP="00CE4ED3">
      <w:pPr>
        <w:pStyle w:val="Heading2"/>
      </w:pPr>
      <w:bookmarkStart w:id="17" w:name="_Toc463618505"/>
      <w:r>
        <w:t>Theoretical Framework</w:t>
      </w:r>
      <w:bookmarkEnd w:id="17"/>
    </w:p>
    <w:p w14:paraId="3EE62CC8" w14:textId="77777777" w:rsidR="00236E6D" w:rsidRDefault="00236E6D">
      <w:pPr>
        <w:numPr>
          <w:ilvl w:val="12"/>
          <w:numId w:val="0"/>
        </w:numPr>
        <w:jc w:val="center"/>
      </w:pPr>
    </w:p>
    <w:p w14:paraId="1F50C189" w14:textId="77777777" w:rsidR="007A6390" w:rsidRPr="007A6390" w:rsidRDefault="007A6390" w:rsidP="007A6390">
      <w:pPr>
        <w:spacing w:line="480" w:lineRule="auto"/>
        <w:ind w:firstLine="720"/>
        <w:rPr>
          <w:rFonts w:ascii="Times New Roman" w:hAnsi="Times New Roman" w:cs="Times New Roman"/>
        </w:rPr>
      </w:pPr>
      <w:r w:rsidRPr="007A6390">
        <w:rPr>
          <w:rFonts w:ascii="Times New Roman" w:hAnsi="Times New Roman" w:cs="Times New Roman"/>
        </w:rPr>
        <w:t xml:space="preserve">Rogers’ (2003) theory of diffusion of innovations served as the theoretical framework of this study. The adoption and utilization of a new idea or process is a difficult thing to diffuse through a society, even if there are clear advantages (Rogers, 2003). Not every invention or new idea is readily accepted as a norm (Rogers, 2003). “Innovation is more than an invention. Success is not based on technological performance in isolation, but rather how [it] builds knowledge, networks and capacity” (Kiers, 2008, p. 321). Because of this, understanding how people respond to and accept innovation is the key to ensuring its speed in adoption and longevity in success (Rogers, 2003). </w:t>
      </w:r>
    </w:p>
    <w:p w14:paraId="781D662E" w14:textId="77777777" w:rsidR="007A6390" w:rsidRPr="007A6390" w:rsidRDefault="007A6390" w:rsidP="007A6390">
      <w:pPr>
        <w:spacing w:line="480" w:lineRule="auto"/>
        <w:ind w:firstLine="720"/>
        <w:rPr>
          <w:rFonts w:ascii="Times New Roman" w:hAnsi="Times New Roman" w:cs="Times New Roman"/>
        </w:rPr>
      </w:pPr>
      <w:r w:rsidRPr="007A6390">
        <w:rPr>
          <w:rFonts w:ascii="Times New Roman" w:hAnsi="Times New Roman" w:cs="Times New Roman"/>
        </w:rPr>
        <w:t xml:space="preserve">Diffusion researchers throughout the years have arrived at very similar steps, thus the innovation-decision process was developed (Rogers, 2003). The innovation-decision process outlines the steps that are essential to carry a potential adopter from initial </w:t>
      </w:r>
      <w:r w:rsidRPr="007A6390">
        <w:rPr>
          <w:rFonts w:ascii="Times New Roman" w:hAnsi="Times New Roman" w:cs="Times New Roman"/>
        </w:rPr>
        <w:lastRenderedPageBreak/>
        <w:t xml:space="preserve">knowledge to adoption or rejection of an innovation (Roger, 2003). Special regards to the nature of adoption have been taken to name this theory as the adoption of an innovation is a process as opposed to an “instantaneous act” (Rogers, 2003, p. 169). </w:t>
      </w:r>
    </w:p>
    <w:p w14:paraId="1AE5E282" w14:textId="77777777" w:rsidR="007A6390" w:rsidRPr="007A6390" w:rsidRDefault="007A6390" w:rsidP="007A6390">
      <w:pPr>
        <w:spacing w:line="480" w:lineRule="auto"/>
        <w:ind w:firstLine="720"/>
        <w:rPr>
          <w:rFonts w:ascii="Times New Roman" w:hAnsi="Times New Roman" w:cs="Times New Roman"/>
        </w:rPr>
      </w:pPr>
      <w:r w:rsidRPr="007A6390">
        <w:rPr>
          <w:rFonts w:ascii="Times New Roman" w:hAnsi="Times New Roman" w:cs="Times New Roman"/>
        </w:rPr>
        <w:t>As shown in Figure 5, the innovation-decision process is composed of five stages that flow into each other – the completion of one step leads into the subsequent stage (Rogers, 2003). The stages are as follows: (a) knowledge, (b) persuasion, (c) decision, (d) implementation, and (e) confirmation (Rogers, 2003). With the aid of communication channels, an individual is able to transform into the next stage (Rogers, 2003). Duration of the innovation-decision process is dependent on the classification of the adopter as far as how quickly they adopt an innovation (Rogers, 2003). Rogers (2003) classified adopters as (a) innovators, (b) early adopters, (c) early majority, (d) late majority, and (e) laggards.</w:t>
      </w:r>
    </w:p>
    <w:p w14:paraId="002F4902" w14:textId="77777777" w:rsidR="007A6390" w:rsidRPr="007A6390" w:rsidRDefault="007A6390" w:rsidP="007A6390">
      <w:pPr>
        <w:spacing w:line="480" w:lineRule="auto"/>
        <w:jc w:val="both"/>
        <w:rPr>
          <w:rFonts w:ascii="Times New Roman" w:hAnsi="Times New Roman" w:cs="Times New Roman"/>
        </w:rPr>
      </w:pPr>
      <w:r w:rsidRPr="007A6390">
        <w:rPr>
          <w:rFonts w:ascii="Times New Roman" w:hAnsi="Times New Roman" w:cs="Times New Roman"/>
          <w:noProof/>
        </w:rPr>
        <w:drawing>
          <wp:inline distT="0" distB="0" distL="0" distR="0" wp14:anchorId="72C226D2" wp14:editId="1D5837CF">
            <wp:extent cx="5495855" cy="2895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530275" cy="2913735"/>
                    </a:xfrm>
                    <a:prstGeom prst="rect">
                      <a:avLst/>
                    </a:prstGeom>
                    <a:noFill/>
                    <a:ln>
                      <a:noFill/>
                    </a:ln>
                  </pic:spPr>
                </pic:pic>
              </a:graphicData>
            </a:graphic>
          </wp:inline>
        </w:drawing>
      </w:r>
    </w:p>
    <w:p w14:paraId="3110728C" w14:textId="41A87312" w:rsidR="007A6390" w:rsidRPr="00BA5C5E" w:rsidRDefault="007A6390" w:rsidP="00BA5C5E">
      <w:pPr>
        <w:rPr>
          <w:rFonts w:asciiTheme="minorHAnsi" w:hAnsiTheme="minorHAnsi" w:cstheme="minorHAnsi"/>
        </w:rPr>
      </w:pPr>
      <w:r w:rsidRPr="00BA5C5E">
        <w:rPr>
          <w:rFonts w:asciiTheme="minorHAnsi" w:hAnsiTheme="minorHAnsi" w:cstheme="minorHAnsi"/>
          <w:i/>
        </w:rPr>
        <w:t>Figure 1.</w:t>
      </w:r>
      <w:r w:rsidRPr="00BA5C5E">
        <w:rPr>
          <w:rFonts w:asciiTheme="minorHAnsi" w:hAnsiTheme="minorHAnsi" w:cstheme="minorHAnsi"/>
        </w:rPr>
        <w:t xml:space="preserve"> </w:t>
      </w:r>
      <w:r w:rsidR="00BA5C5E">
        <w:rPr>
          <w:rFonts w:asciiTheme="minorHAnsi" w:hAnsiTheme="minorHAnsi" w:cstheme="minorHAnsi"/>
        </w:rPr>
        <w:t>Innovation-decision process (R</w:t>
      </w:r>
      <w:r w:rsidR="00BA5C5E" w:rsidRPr="00BA5C5E">
        <w:rPr>
          <w:rFonts w:asciiTheme="minorHAnsi" w:hAnsiTheme="minorHAnsi" w:cstheme="minorHAnsi"/>
        </w:rPr>
        <w:t>ogers, 2003, p. 170)</w:t>
      </w:r>
    </w:p>
    <w:p w14:paraId="5F072DC4" w14:textId="77777777" w:rsidR="007A6390" w:rsidRPr="007A6390" w:rsidRDefault="007A6390" w:rsidP="007A6390">
      <w:pPr>
        <w:rPr>
          <w:rFonts w:ascii="Times New Roman" w:hAnsi="Times New Roman" w:cs="Times New Roman"/>
        </w:rPr>
      </w:pPr>
    </w:p>
    <w:p w14:paraId="31739650" w14:textId="77777777" w:rsidR="007A6390" w:rsidRPr="007A6390" w:rsidRDefault="007A6390" w:rsidP="00424335">
      <w:pPr>
        <w:pStyle w:val="Heading3"/>
      </w:pPr>
      <w:bookmarkStart w:id="18" w:name="_Toc459638555"/>
      <w:bookmarkStart w:id="19" w:name="_Toc463257715"/>
      <w:bookmarkStart w:id="20" w:name="_Toc463618506"/>
      <w:r w:rsidRPr="007A6390">
        <w:lastRenderedPageBreak/>
        <w:t>Knowledge Stage</w:t>
      </w:r>
      <w:bookmarkEnd w:id="18"/>
      <w:bookmarkEnd w:id="19"/>
      <w:bookmarkEnd w:id="20"/>
      <w:r w:rsidRPr="007A6390">
        <w:t xml:space="preserve"> </w:t>
      </w:r>
    </w:p>
    <w:p w14:paraId="3A5A5A4C" w14:textId="77777777" w:rsidR="007A6390" w:rsidRPr="007A6390" w:rsidRDefault="007A6390" w:rsidP="007A6390">
      <w:pPr>
        <w:spacing w:line="480" w:lineRule="auto"/>
        <w:ind w:firstLine="720"/>
        <w:rPr>
          <w:rFonts w:ascii="Times New Roman" w:hAnsi="Times New Roman" w:cs="Times New Roman"/>
        </w:rPr>
      </w:pPr>
      <w:r w:rsidRPr="007A6390">
        <w:rPr>
          <w:rFonts w:ascii="Times New Roman" w:hAnsi="Times New Roman" w:cs="Times New Roman"/>
        </w:rPr>
        <w:t xml:space="preserve">In order to persist through the innovation-decision process, an individual must acquire awareness or knowledge of an innovation (Rogers, 2003). This stage technically begins “when an individual (or other decision-making unit) is exposed to an innovation’s existence and gains an understanding of how it functions” (Rogers, 2003, p. 171). Initial awareness may be a passive act, but, typically, more detailed learning is active and is dependent on prior conditions outlined by Rogers (2003) as being (a) previous practice, (b) felt needs/problems, (c) innovativeness, and (d) norms of the social systems. </w:t>
      </w:r>
    </w:p>
    <w:p w14:paraId="3746EA47" w14:textId="77777777" w:rsidR="007A6390" w:rsidRPr="007A6390" w:rsidRDefault="007A6390" w:rsidP="00424335">
      <w:pPr>
        <w:pStyle w:val="Heading3"/>
      </w:pPr>
      <w:bookmarkStart w:id="21" w:name="_Toc459638556"/>
      <w:bookmarkStart w:id="22" w:name="_Toc463257716"/>
      <w:bookmarkStart w:id="23" w:name="_Toc463618507"/>
      <w:r w:rsidRPr="007A6390">
        <w:t>Persuasion Stage</w:t>
      </w:r>
      <w:bookmarkEnd w:id="21"/>
      <w:bookmarkEnd w:id="22"/>
      <w:bookmarkEnd w:id="23"/>
    </w:p>
    <w:p w14:paraId="36968960" w14:textId="77777777" w:rsidR="007A6390" w:rsidRPr="007A6390" w:rsidRDefault="007A6390" w:rsidP="007A6390">
      <w:pPr>
        <w:spacing w:line="480" w:lineRule="auto"/>
        <w:ind w:firstLine="720"/>
        <w:rPr>
          <w:rFonts w:ascii="Times New Roman" w:hAnsi="Times New Roman" w:cs="Times New Roman"/>
        </w:rPr>
      </w:pPr>
      <w:r w:rsidRPr="007A6390">
        <w:rPr>
          <w:rFonts w:ascii="Times New Roman" w:hAnsi="Times New Roman" w:cs="Times New Roman"/>
        </w:rPr>
        <w:t>Following the acquisition of awareness and knowledge of an innovation, the adopter moves forward by developing either a positive or negative attitude (Rogers, 2003). An attitude, as defined by Rogers (2003), “is a relatively enduring organization of an individual’s beliefs about an object that predisposes his or her actions” (p. 175). The information transforms from a purely cognitive state of the knowledge stage to being more active and affective, or a feeling (Rogers, 2003). Attitude development can be influenced by “(1) relative advantage, (2) compatibility, and (3) complexity,” (Rogers, 2003, p. 175).</w:t>
      </w:r>
    </w:p>
    <w:p w14:paraId="4820EAB6" w14:textId="77777777" w:rsidR="007A6390" w:rsidRPr="007A6390" w:rsidRDefault="007A6390" w:rsidP="00424335">
      <w:pPr>
        <w:pStyle w:val="Heading3"/>
      </w:pPr>
      <w:bookmarkStart w:id="24" w:name="_Toc459638557"/>
      <w:bookmarkStart w:id="25" w:name="_Toc463257717"/>
      <w:bookmarkStart w:id="26" w:name="_Toc463618508"/>
      <w:r w:rsidRPr="007A6390">
        <w:t>Decision Stage</w:t>
      </w:r>
      <w:bookmarkEnd w:id="24"/>
      <w:bookmarkEnd w:id="25"/>
      <w:bookmarkEnd w:id="26"/>
    </w:p>
    <w:p w14:paraId="31D922DB" w14:textId="77777777" w:rsidR="007A6390" w:rsidRPr="007A6390" w:rsidRDefault="007A6390" w:rsidP="007A6390">
      <w:pPr>
        <w:spacing w:line="480" w:lineRule="auto"/>
        <w:ind w:firstLine="720"/>
        <w:rPr>
          <w:rFonts w:ascii="Times New Roman" w:hAnsi="Times New Roman" w:cs="Times New Roman"/>
        </w:rPr>
      </w:pPr>
      <w:r w:rsidRPr="007A6390">
        <w:rPr>
          <w:rFonts w:ascii="Times New Roman" w:hAnsi="Times New Roman" w:cs="Times New Roman"/>
        </w:rPr>
        <w:t xml:space="preserve">Once an attitude has been formulated based on advantages and disadvantages of the innovation in the potential adopter’s viewpoint, the process continues into an active decision stage (Rogers, 2003). As outlined by Rogers (2003), an individual may choose to adopt the innovation, which is “a decision to make full use of an innovation as the best course of action available” (p. 177) or reject the innovation, which is “a decision not to </w:t>
      </w:r>
      <w:r w:rsidRPr="007A6390">
        <w:rPr>
          <w:rFonts w:ascii="Times New Roman" w:hAnsi="Times New Roman" w:cs="Times New Roman"/>
        </w:rPr>
        <w:lastRenderedPageBreak/>
        <w:t>adopt an innovation,” (p. 177). Rejection of the innovation can occur at any point of the process as well in a passive manner, which could simply be exemplified by an individual forgetting that he or she heard of the innovation (Rogers, 2003).</w:t>
      </w:r>
    </w:p>
    <w:p w14:paraId="721B041F" w14:textId="77777777" w:rsidR="007A6390" w:rsidRPr="007A6390" w:rsidRDefault="007A6390" w:rsidP="00D0711A">
      <w:pPr>
        <w:pStyle w:val="Heading3"/>
        <w:numPr>
          <w:ilvl w:val="0"/>
          <w:numId w:val="0"/>
        </w:numPr>
      </w:pPr>
      <w:bookmarkStart w:id="27" w:name="_Toc459638558"/>
      <w:bookmarkStart w:id="28" w:name="_Toc463257718"/>
      <w:bookmarkStart w:id="29" w:name="_Toc463618509"/>
      <w:r w:rsidRPr="007A6390">
        <w:t>Implementation Stage</w:t>
      </w:r>
      <w:bookmarkEnd w:id="27"/>
      <w:bookmarkEnd w:id="28"/>
      <w:bookmarkEnd w:id="29"/>
    </w:p>
    <w:p w14:paraId="117A0DEE" w14:textId="77777777" w:rsidR="007A6390" w:rsidRPr="007A6390" w:rsidRDefault="007A6390" w:rsidP="007A6390">
      <w:pPr>
        <w:spacing w:line="480" w:lineRule="auto"/>
        <w:ind w:firstLine="720"/>
        <w:rPr>
          <w:rFonts w:ascii="Times New Roman" w:hAnsi="Times New Roman" w:cs="Times New Roman"/>
        </w:rPr>
      </w:pPr>
      <w:r w:rsidRPr="007A6390">
        <w:rPr>
          <w:rFonts w:ascii="Times New Roman" w:hAnsi="Times New Roman" w:cs="Times New Roman"/>
        </w:rPr>
        <w:t>With the implantation stage, comes the first active behavioral change as the innovation is put into actual use if the innovation is adopted (Rogers, 2003). The implantation stage varies in length depending on the innovation and if the adopter is an individual or if they are a group (Rogers, 2003). Re-invention, defined as “the degree to which an innovation is changed or modified by a user in the process of its adoption and implementation” (Rogers, 2003, p.180), can also occur in this stage. Re-invention is not considered a fault in the innovation, but could add difficulty to tracing the innovation as it diffuses through a population (Rogers, 2003). As for the adopter, re-invention of an innovation could allow the innovation to match their needs better, thus leading to higher rates of adoption (Rogers, 2003).</w:t>
      </w:r>
    </w:p>
    <w:p w14:paraId="12750FE6" w14:textId="77777777" w:rsidR="007A6390" w:rsidRPr="007A6390" w:rsidRDefault="007A6390" w:rsidP="00424335">
      <w:pPr>
        <w:pStyle w:val="Heading3"/>
      </w:pPr>
      <w:bookmarkStart w:id="30" w:name="_Toc459638559"/>
      <w:bookmarkStart w:id="31" w:name="_Toc463257719"/>
      <w:bookmarkStart w:id="32" w:name="_Toc463618510"/>
      <w:r w:rsidRPr="007A6390">
        <w:t>Confirmation Stage</w:t>
      </w:r>
      <w:bookmarkEnd w:id="30"/>
      <w:bookmarkEnd w:id="31"/>
      <w:bookmarkEnd w:id="32"/>
    </w:p>
    <w:p w14:paraId="2FEF9304" w14:textId="77777777" w:rsidR="007A6390" w:rsidRDefault="007A6390" w:rsidP="007A6390">
      <w:pPr>
        <w:spacing w:line="480" w:lineRule="auto"/>
        <w:ind w:firstLine="720"/>
        <w:rPr>
          <w:rFonts w:ascii="Times New Roman" w:hAnsi="Times New Roman" w:cs="Times New Roman"/>
        </w:rPr>
      </w:pPr>
      <w:r w:rsidRPr="007A6390">
        <w:rPr>
          <w:rFonts w:ascii="Times New Roman" w:hAnsi="Times New Roman" w:cs="Times New Roman"/>
        </w:rPr>
        <w:t>Complete adoption of an innovation does not end at the implementation stage as there is an additional information seeking period following implementation (Rogers, 2003). In the confirmation stage, an individual may seek “reinforcement for the innovation-decision already made, and may reverse this decision if exposed to conflicting messages about the innovation” (Rogers, 2003, p.189). If an adopter experiences any sort of dissonance, they will seek to lessen or completely avoid it thus discontinuing the innovation (Rogers, 2003).</w:t>
      </w:r>
    </w:p>
    <w:p w14:paraId="14E7DD98" w14:textId="77777777" w:rsidR="00424335" w:rsidRPr="00424335" w:rsidRDefault="00424335" w:rsidP="00CE4ED3">
      <w:pPr>
        <w:pStyle w:val="Heading2"/>
      </w:pPr>
      <w:bookmarkStart w:id="33" w:name="_Toc459638560"/>
      <w:bookmarkStart w:id="34" w:name="_Toc463257720"/>
      <w:bookmarkStart w:id="35" w:name="_Toc463618511"/>
      <w:r w:rsidRPr="00424335">
        <w:lastRenderedPageBreak/>
        <w:t>Public Land in America</w:t>
      </w:r>
      <w:bookmarkEnd w:id="33"/>
      <w:bookmarkEnd w:id="34"/>
      <w:bookmarkEnd w:id="35"/>
    </w:p>
    <w:p w14:paraId="1E2CBB3B" w14:textId="77777777" w:rsidR="00424335" w:rsidRPr="00424335" w:rsidRDefault="00424335" w:rsidP="00424335">
      <w:pPr>
        <w:spacing w:line="480" w:lineRule="auto"/>
        <w:ind w:firstLine="720"/>
        <w:rPr>
          <w:rFonts w:ascii="Times New Roman" w:hAnsi="Times New Roman" w:cs="Times New Roman"/>
        </w:rPr>
      </w:pPr>
      <w:r w:rsidRPr="00424335">
        <w:rPr>
          <w:rFonts w:ascii="Times New Roman" w:hAnsi="Times New Roman" w:cs="Times New Roman"/>
        </w:rPr>
        <w:t xml:space="preserve">Dating back to 1862, with the passage of the Morrill Act, the United States government has aided agriculturalists in the form of use of public land and its proceeds (Committee on the Future of Land Grant Colleges of Agriculture, CFLGCA, 1995). The Morrill Act granted land to states to sell in order to finance agricultural education institutions (CFLGCA, 1995). The United States Department of Agriculture is the reigning government entity that provides various programs and services to the country’s farmers: loans, drought assistance, insurance, conservation of resources, research and statistics, and health and welfare (USDA, 2016). </w:t>
      </w:r>
    </w:p>
    <w:p w14:paraId="351783F3" w14:textId="77777777" w:rsidR="00424335" w:rsidRPr="00424335" w:rsidRDefault="00424335" w:rsidP="00424335">
      <w:pPr>
        <w:spacing w:line="480" w:lineRule="auto"/>
        <w:ind w:firstLine="720"/>
        <w:rPr>
          <w:rFonts w:ascii="Times New Roman" w:hAnsi="Times New Roman" w:cs="Times New Roman"/>
        </w:rPr>
      </w:pPr>
      <w:r w:rsidRPr="00424335">
        <w:rPr>
          <w:rFonts w:ascii="Times New Roman" w:hAnsi="Times New Roman" w:cs="Times New Roman"/>
        </w:rPr>
        <w:t>The Fifth Amendment of the United States Constitution reads “nor shall private property be taken for public use, without just compensation” (</w:t>
      </w:r>
      <w:proofErr w:type="spellStart"/>
      <w:r w:rsidRPr="00424335">
        <w:rPr>
          <w:rFonts w:ascii="Times New Roman" w:hAnsi="Times New Roman" w:cs="Times New Roman"/>
        </w:rPr>
        <w:t>Miceli</w:t>
      </w:r>
      <w:proofErr w:type="spellEnd"/>
      <w:r w:rsidRPr="00424335">
        <w:rPr>
          <w:rFonts w:ascii="Times New Roman" w:hAnsi="Times New Roman" w:cs="Times New Roman"/>
        </w:rPr>
        <w:t xml:space="preserve">, 2011, p. 3). This clause became known as </w:t>
      </w:r>
      <w:r w:rsidRPr="00424335">
        <w:rPr>
          <w:rFonts w:ascii="Times New Roman" w:hAnsi="Times New Roman" w:cs="Times New Roman"/>
          <w:i/>
        </w:rPr>
        <w:t>The Takings Clause</w:t>
      </w:r>
      <w:r w:rsidRPr="00424335">
        <w:rPr>
          <w:rFonts w:ascii="Times New Roman" w:hAnsi="Times New Roman" w:cs="Times New Roman"/>
        </w:rPr>
        <w:t xml:space="preserve"> or more commonly as eminent domain (</w:t>
      </w:r>
      <w:proofErr w:type="spellStart"/>
      <w:r w:rsidRPr="00424335">
        <w:rPr>
          <w:rFonts w:ascii="Times New Roman" w:hAnsi="Times New Roman" w:cs="Times New Roman"/>
        </w:rPr>
        <w:t>Miceli</w:t>
      </w:r>
      <w:proofErr w:type="spellEnd"/>
      <w:r w:rsidRPr="00424335">
        <w:rPr>
          <w:rFonts w:ascii="Times New Roman" w:hAnsi="Times New Roman" w:cs="Times New Roman"/>
        </w:rPr>
        <w:t>, 2011). The United States government has the right to purchase land when it is deemed more important for the greater good than just one private owner (</w:t>
      </w:r>
      <w:proofErr w:type="spellStart"/>
      <w:r w:rsidRPr="00424335">
        <w:rPr>
          <w:rFonts w:ascii="Times New Roman" w:hAnsi="Times New Roman" w:cs="Times New Roman"/>
        </w:rPr>
        <w:t>Micheli</w:t>
      </w:r>
      <w:proofErr w:type="spellEnd"/>
      <w:r w:rsidRPr="00424335">
        <w:rPr>
          <w:rFonts w:ascii="Times New Roman" w:hAnsi="Times New Roman" w:cs="Times New Roman"/>
        </w:rPr>
        <w:t>, 2011). The law of eminent domain is often combatted at three levels, “(a) the public use limitation, (b) the definition of just compensation, and (c) the compensability of government actions that regulate land without actual physical control of it” (</w:t>
      </w:r>
      <w:proofErr w:type="spellStart"/>
      <w:r w:rsidRPr="00424335">
        <w:rPr>
          <w:rFonts w:ascii="Times New Roman" w:hAnsi="Times New Roman" w:cs="Times New Roman"/>
        </w:rPr>
        <w:t>Micheli</w:t>
      </w:r>
      <w:proofErr w:type="spellEnd"/>
      <w:r w:rsidRPr="00424335">
        <w:rPr>
          <w:rFonts w:ascii="Times New Roman" w:hAnsi="Times New Roman" w:cs="Times New Roman"/>
        </w:rPr>
        <w:t>, 2011, p.14). Public interest that supersedes private ownership includes urban renewal, urban sprawl, conservation and land protection, and public projects (</w:t>
      </w:r>
      <w:proofErr w:type="spellStart"/>
      <w:r w:rsidRPr="00424335">
        <w:rPr>
          <w:rFonts w:ascii="Times New Roman" w:hAnsi="Times New Roman" w:cs="Times New Roman"/>
        </w:rPr>
        <w:t>Micheli</w:t>
      </w:r>
      <w:proofErr w:type="spellEnd"/>
      <w:r w:rsidRPr="00424335">
        <w:rPr>
          <w:rFonts w:ascii="Times New Roman" w:hAnsi="Times New Roman" w:cs="Times New Roman"/>
        </w:rPr>
        <w:t>, 2011).</w:t>
      </w:r>
    </w:p>
    <w:p w14:paraId="622DDFFC" w14:textId="77777777" w:rsidR="00424335" w:rsidRPr="00424335" w:rsidRDefault="00424335" w:rsidP="00424335">
      <w:pPr>
        <w:spacing w:line="480" w:lineRule="auto"/>
        <w:rPr>
          <w:rFonts w:ascii="Times New Roman" w:hAnsi="Times New Roman" w:cs="Times New Roman"/>
        </w:rPr>
      </w:pPr>
      <w:r w:rsidRPr="00424335">
        <w:rPr>
          <w:rFonts w:ascii="Times New Roman" w:hAnsi="Times New Roman" w:cs="Times New Roman"/>
        </w:rPr>
        <w:tab/>
        <w:t xml:space="preserve">At the national level, the United States’ federal government owns over 650 million acres of land, or 30% of the total land area of the country (U.S. Department of Interior, 2014). At the state level, eminent domain trickles down, but has recently been limited in power due to the </w:t>
      </w:r>
      <w:proofErr w:type="spellStart"/>
      <w:r w:rsidRPr="00424335">
        <w:rPr>
          <w:rFonts w:ascii="Times New Roman" w:hAnsi="Times New Roman" w:cs="Times New Roman"/>
        </w:rPr>
        <w:t>Kelo</w:t>
      </w:r>
      <w:proofErr w:type="spellEnd"/>
      <w:r w:rsidRPr="00424335">
        <w:rPr>
          <w:rFonts w:ascii="Times New Roman" w:hAnsi="Times New Roman" w:cs="Times New Roman"/>
        </w:rPr>
        <w:t xml:space="preserve"> v. City of New London case in 2005 (Pemberton, 2007). </w:t>
      </w:r>
      <w:r w:rsidRPr="00424335">
        <w:rPr>
          <w:rFonts w:ascii="Times New Roman" w:hAnsi="Times New Roman" w:cs="Times New Roman"/>
        </w:rPr>
        <w:lastRenderedPageBreak/>
        <w:t xml:space="preserve">The Supreme Court ruled in favor of </w:t>
      </w:r>
      <w:proofErr w:type="spellStart"/>
      <w:r w:rsidRPr="00424335">
        <w:rPr>
          <w:rFonts w:ascii="Times New Roman" w:hAnsi="Times New Roman" w:cs="Times New Roman"/>
        </w:rPr>
        <w:t>Kelo</w:t>
      </w:r>
      <w:proofErr w:type="spellEnd"/>
      <w:r w:rsidRPr="00424335">
        <w:rPr>
          <w:rFonts w:ascii="Times New Roman" w:hAnsi="Times New Roman" w:cs="Times New Roman"/>
        </w:rPr>
        <w:t xml:space="preserve"> and concluded the state of Connecticut had overstepped boundaries in seizing private land and transferring it to private owners, which the plaintiffs argued, could benefit the people of New London through economic development. The court’s decision led many states, including Tennessee, to revise old eminent domain laws (Pemberton, 2007).</w:t>
      </w:r>
    </w:p>
    <w:p w14:paraId="14F6B72B" w14:textId="77777777" w:rsidR="00424335" w:rsidRPr="00424335" w:rsidRDefault="00424335" w:rsidP="00424335">
      <w:pPr>
        <w:spacing w:line="480" w:lineRule="auto"/>
        <w:rPr>
          <w:rFonts w:ascii="Times New Roman" w:hAnsi="Times New Roman" w:cs="Times New Roman"/>
        </w:rPr>
      </w:pPr>
      <w:r w:rsidRPr="00424335">
        <w:rPr>
          <w:rFonts w:ascii="Times New Roman" w:hAnsi="Times New Roman" w:cs="Times New Roman"/>
        </w:rPr>
        <w:tab/>
        <w:t xml:space="preserve">In 2006, “the Tennessee General Assembly enacted Public Chapter 863 to revise Tennessee’s eminent domain statutes” (Pemberton, 2007, p. 15). The chapter limited the state’s power and “a narrow construction of the eminent domain statues was required to prevent any unintentional enlargement of the state’s ability to take private land for public purposes” (Pemberton, 2007, pp. 15-16). The Tennessee Advisory Commission on Intergovernmental Relations (TACIR, 2013) reported “in response to the US Supreme Court’s 2006 decision in </w:t>
      </w:r>
      <w:proofErr w:type="spellStart"/>
      <w:r w:rsidRPr="00424335">
        <w:rPr>
          <w:rFonts w:ascii="Times New Roman" w:hAnsi="Times New Roman" w:cs="Times New Roman"/>
        </w:rPr>
        <w:t>Kelo</w:t>
      </w:r>
      <w:proofErr w:type="spellEnd"/>
      <w:r w:rsidRPr="00424335">
        <w:rPr>
          <w:rFonts w:ascii="Times New Roman" w:hAnsi="Times New Roman" w:cs="Times New Roman"/>
        </w:rPr>
        <w:t xml:space="preserve"> v. City of New London, the Tennessee General Assembly changed the state’s eminent domain law, greatly improving protections for property owners” (p. 3). </w:t>
      </w:r>
    </w:p>
    <w:p w14:paraId="57DDA052" w14:textId="77777777" w:rsidR="00424335" w:rsidRPr="00424335" w:rsidRDefault="00424335" w:rsidP="00424335">
      <w:pPr>
        <w:spacing w:line="480" w:lineRule="auto"/>
        <w:rPr>
          <w:rFonts w:ascii="Times New Roman" w:hAnsi="Times New Roman" w:cs="Times New Roman"/>
        </w:rPr>
      </w:pPr>
      <w:r w:rsidRPr="00424335">
        <w:rPr>
          <w:rFonts w:ascii="Times New Roman" w:hAnsi="Times New Roman" w:cs="Times New Roman"/>
        </w:rPr>
        <w:tab/>
        <w:t xml:space="preserve">The term </w:t>
      </w:r>
      <w:r w:rsidRPr="00424335">
        <w:rPr>
          <w:rFonts w:ascii="Times New Roman" w:hAnsi="Times New Roman" w:cs="Times New Roman"/>
          <w:i/>
        </w:rPr>
        <w:t>public use</w:t>
      </w:r>
      <w:r w:rsidRPr="00424335">
        <w:rPr>
          <w:rFonts w:ascii="Times New Roman" w:hAnsi="Times New Roman" w:cs="Times New Roman"/>
        </w:rPr>
        <w:t xml:space="preserve"> was defined in an updated law § 29-17-102 (TACIR, 2013). According to the 2015 Tennessee Code, public use is defined as the following: </w:t>
      </w:r>
    </w:p>
    <w:p w14:paraId="6C5C505D" w14:textId="77777777" w:rsidR="00424335" w:rsidRPr="00424335" w:rsidRDefault="00424335" w:rsidP="00424335">
      <w:pPr>
        <w:spacing w:line="480" w:lineRule="auto"/>
        <w:ind w:left="720"/>
        <w:rPr>
          <w:rFonts w:ascii="Times New Roman" w:hAnsi="Times New Roman" w:cs="Times New Roman"/>
        </w:rPr>
      </w:pPr>
      <w:r w:rsidRPr="00424335">
        <w:rPr>
          <w:rFonts w:ascii="Times New Roman" w:hAnsi="Times New Roman" w:cs="Times New Roman"/>
          <w:bCs/>
        </w:rPr>
        <w:t>(2)  </w:t>
      </w:r>
      <w:r w:rsidRPr="00424335">
        <w:rPr>
          <w:rFonts w:ascii="Times New Roman" w:hAnsi="Times New Roman" w:cs="Times New Roman"/>
        </w:rPr>
        <w:t xml:space="preserve">Public use shall not include either private use or benefit, or the indirect public benefits resulting from private economic development and private commercial enterprise, including increased tax revenue and increased employment opportunity, except as follows: </w:t>
      </w:r>
    </w:p>
    <w:p w14:paraId="2C83F32D" w14:textId="77777777" w:rsidR="00424335" w:rsidRPr="00424335" w:rsidRDefault="00424335" w:rsidP="00424335">
      <w:pPr>
        <w:spacing w:line="480" w:lineRule="auto"/>
        <w:ind w:left="720"/>
        <w:rPr>
          <w:rFonts w:ascii="Times New Roman" w:hAnsi="Times New Roman" w:cs="Times New Roman"/>
        </w:rPr>
      </w:pPr>
      <w:r w:rsidRPr="00424335">
        <w:rPr>
          <w:rFonts w:ascii="Times New Roman" w:hAnsi="Times New Roman" w:cs="Times New Roman"/>
          <w:bCs/>
        </w:rPr>
        <w:t>(A)  </w:t>
      </w:r>
      <w:r w:rsidRPr="00424335">
        <w:rPr>
          <w:rFonts w:ascii="Times New Roman" w:hAnsi="Times New Roman" w:cs="Times New Roman"/>
        </w:rPr>
        <w:t>The acquisition of any interest in land necessary for a road, highway, bridge, or other structure, facility, or project used for public transportation;</w:t>
      </w:r>
    </w:p>
    <w:p w14:paraId="5D14D4B2" w14:textId="77777777" w:rsidR="00424335" w:rsidRPr="00424335" w:rsidRDefault="00424335" w:rsidP="00424335">
      <w:pPr>
        <w:spacing w:line="480" w:lineRule="auto"/>
        <w:ind w:left="720"/>
        <w:rPr>
          <w:rFonts w:ascii="Times New Roman" w:hAnsi="Times New Roman" w:cs="Times New Roman"/>
        </w:rPr>
      </w:pPr>
      <w:r w:rsidRPr="00424335">
        <w:rPr>
          <w:rFonts w:ascii="Times New Roman" w:hAnsi="Times New Roman" w:cs="Times New Roman"/>
          <w:bCs/>
        </w:rPr>
        <w:lastRenderedPageBreak/>
        <w:t>(B)  </w:t>
      </w:r>
      <w:r w:rsidRPr="00424335">
        <w:rPr>
          <w:rFonts w:ascii="Times New Roman" w:hAnsi="Times New Roman" w:cs="Times New Roman"/>
        </w:rPr>
        <w:t xml:space="preserve">The acquisition of any interest in land necessary to the function of a public or private utility, a governmental or quasi-governmental utility, a common carrier, or any entity authorized to exercise the power of eminent domain under title 65; </w:t>
      </w:r>
      <w:r w:rsidRPr="00424335">
        <w:rPr>
          <w:rFonts w:ascii="Times New Roman" w:hAnsi="Times New Roman" w:cs="Times New Roman"/>
          <w:bCs/>
        </w:rPr>
        <w:t>(C)  </w:t>
      </w:r>
      <w:r w:rsidRPr="00424335">
        <w:rPr>
          <w:rFonts w:ascii="Times New Roman" w:hAnsi="Times New Roman" w:cs="Times New Roman"/>
        </w:rPr>
        <w:t xml:space="preserve">The acquisition of property by a housing authority or community development agency to implement an urban renewal or redevelopment plan in a blighted area, as authorized by title 13, chapter 20, part 2 or title 13, chapter 21, part 2; </w:t>
      </w:r>
    </w:p>
    <w:p w14:paraId="03309838" w14:textId="77777777" w:rsidR="00424335" w:rsidRPr="00424335" w:rsidRDefault="00424335" w:rsidP="00424335">
      <w:pPr>
        <w:spacing w:line="480" w:lineRule="auto"/>
        <w:ind w:left="720"/>
        <w:rPr>
          <w:rFonts w:ascii="Times New Roman" w:hAnsi="Times New Roman" w:cs="Times New Roman"/>
        </w:rPr>
      </w:pPr>
      <w:r w:rsidRPr="00424335">
        <w:rPr>
          <w:rFonts w:ascii="Times New Roman" w:hAnsi="Times New Roman" w:cs="Times New Roman"/>
          <w:bCs/>
        </w:rPr>
        <w:t>(D)  </w:t>
      </w:r>
      <w:r w:rsidRPr="00424335">
        <w:rPr>
          <w:rFonts w:ascii="Times New Roman" w:hAnsi="Times New Roman" w:cs="Times New Roman"/>
        </w:rPr>
        <w:t xml:space="preserve">Private use that is merely incidental to a public use, so long as no land is condemned or taken primarily for the purpose of conveying or permitting the incidental private use; </w:t>
      </w:r>
    </w:p>
    <w:p w14:paraId="5CC73B27" w14:textId="004F0114" w:rsidR="00424335" w:rsidRPr="00424335" w:rsidRDefault="00424335" w:rsidP="003A7A7A">
      <w:pPr>
        <w:spacing w:line="480" w:lineRule="auto"/>
        <w:ind w:left="720"/>
        <w:rPr>
          <w:rFonts w:ascii="Times New Roman" w:hAnsi="Times New Roman" w:cs="Times New Roman"/>
        </w:rPr>
      </w:pPr>
      <w:r w:rsidRPr="00424335">
        <w:rPr>
          <w:rFonts w:ascii="Times New Roman" w:hAnsi="Times New Roman" w:cs="Times New Roman"/>
          <w:bCs/>
        </w:rPr>
        <w:t>(E) The</w:t>
      </w:r>
      <w:r w:rsidRPr="00424335">
        <w:rPr>
          <w:rFonts w:ascii="Times New Roman" w:hAnsi="Times New Roman" w:cs="Times New Roman"/>
        </w:rPr>
        <w:t xml:space="preserve"> acquisition of property by a county, city, or town for an industrial park, as authorized by title 13, chapter 16, part 2 (2015).</w:t>
      </w:r>
    </w:p>
    <w:p w14:paraId="6235244D" w14:textId="77777777" w:rsidR="00424335" w:rsidRPr="00424335" w:rsidRDefault="00424335" w:rsidP="00CE4ED3">
      <w:pPr>
        <w:pStyle w:val="Heading2"/>
      </w:pPr>
      <w:bookmarkStart w:id="36" w:name="_Toc459638561"/>
      <w:bookmarkStart w:id="37" w:name="_Toc463257721"/>
      <w:bookmarkStart w:id="38" w:name="_Toc463618512"/>
      <w:r w:rsidRPr="00424335">
        <w:t>Right-of-way Vegetation Management</w:t>
      </w:r>
      <w:bookmarkEnd w:id="36"/>
      <w:bookmarkEnd w:id="37"/>
      <w:bookmarkEnd w:id="38"/>
    </w:p>
    <w:p w14:paraId="2BBE95B6" w14:textId="77777777" w:rsidR="00424335" w:rsidRPr="00424335" w:rsidRDefault="00424335" w:rsidP="00424335">
      <w:pPr>
        <w:spacing w:line="480" w:lineRule="auto"/>
        <w:rPr>
          <w:rFonts w:ascii="Times New Roman" w:hAnsi="Times New Roman" w:cs="Times New Roman"/>
        </w:rPr>
      </w:pPr>
      <w:r w:rsidRPr="00424335">
        <w:rPr>
          <w:rFonts w:ascii="Times New Roman" w:hAnsi="Times New Roman" w:cs="Times New Roman"/>
        </w:rPr>
        <w:tab/>
        <w:t xml:space="preserve">Since the first trails or early roads existed, vegetation management of traveled areas has been a concern (National Cooperative Highway Research Program, NCHRP, 2005). However, decimation of right-of-way vegetation is not the goal of vegetation management as advantages exist to the green space surrounding asphalt roadways (NCHRP, 2005). Besides aesthetic purposes, the greenery serves as “erosion control, storm-water management, protection of wildlife habitat, control of noxious and invasive weeds and needs of special plant communities” (NCHRP, 2005, p. 7). Proper management techniques are vital to ensure commuter safety, especially at intersections </w:t>
      </w:r>
      <w:r w:rsidRPr="00424335">
        <w:rPr>
          <w:rFonts w:ascii="Times New Roman" w:hAnsi="Times New Roman" w:cs="Times New Roman"/>
        </w:rPr>
        <w:lastRenderedPageBreak/>
        <w:t>and ramps, where visibility may be limited (NCHRP, 2005). By controlling growth of roadside vegetation, visibility for drivers is enhanced (</w:t>
      </w:r>
      <w:proofErr w:type="spellStart"/>
      <w:r w:rsidRPr="00424335">
        <w:rPr>
          <w:rFonts w:ascii="Times New Roman" w:hAnsi="Times New Roman" w:cs="Times New Roman"/>
        </w:rPr>
        <w:t>Cherney</w:t>
      </w:r>
      <w:proofErr w:type="spellEnd"/>
      <w:r w:rsidRPr="00424335">
        <w:rPr>
          <w:rFonts w:ascii="Times New Roman" w:hAnsi="Times New Roman" w:cs="Times New Roman"/>
        </w:rPr>
        <w:t xml:space="preserve"> et. al., 1990).</w:t>
      </w:r>
    </w:p>
    <w:p w14:paraId="498224A2" w14:textId="77777777" w:rsidR="00424335" w:rsidRPr="00424335" w:rsidRDefault="00424335" w:rsidP="00424335">
      <w:pPr>
        <w:spacing w:line="480" w:lineRule="auto"/>
        <w:ind w:firstLine="720"/>
        <w:rPr>
          <w:rFonts w:ascii="Times New Roman" w:hAnsi="Times New Roman" w:cs="Times New Roman"/>
        </w:rPr>
      </w:pPr>
      <w:r w:rsidRPr="00424335">
        <w:rPr>
          <w:rFonts w:ascii="Times New Roman" w:hAnsi="Times New Roman" w:cs="Times New Roman"/>
        </w:rPr>
        <w:t>Management techniques are reliant on an array of conditions such as “the type of vegetation desired, the desired appearance of the roadside, soil conditions, roadway traffic, roadway use and visibility, adjacent land use, roadway location, and topography” (</w:t>
      </w:r>
      <w:proofErr w:type="spellStart"/>
      <w:r w:rsidRPr="00424335">
        <w:rPr>
          <w:rFonts w:ascii="Times New Roman" w:hAnsi="Times New Roman" w:cs="Times New Roman"/>
        </w:rPr>
        <w:t>MnDOT</w:t>
      </w:r>
      <w:proofErr w:type="spellEnd"/>
      <w:r w:rsidRPr="00424335">
        <w:rPr>
          <w:rFonts w:ascii="Times New Roman" w:hAnsi="Times New Roman" w:cs="Times New Roman"/>
        </w:rPr>
        <w:t>, 2008, p.11). Early management techniques involved clearing overgrowth by hand and allowing the grazing of vegetation by animals, but as time and vehicle types – namely horse and buggies to cars – have promoted the expansion and evolution of American roadways, these techniques have been modernized (NCHRP, 2005). Present day, common vegetation management involves mechanical control via roadside mowers and chemical control to interrupt the growth and reproductive processes of certain plants (NCHRP, 2005). For the most part, municipalities cut and leave grass to mulch (</w:t>
      </w:r>
      <w:proofErr w:type="spellStart"/>
      <w:r w:rsidRPr="00424335">
        <w:rPr>
          <w:rFonts w:ascii="Times New Roman" w:hAnsi="Times New Roman" w:cs="Times New Roman"/>
        </w:rPr>
        <w:t>Piepenschneider</w:t>
      </w:r>
      <w:proofErr w:type="spellEnd"/>
      <w:r w:rsidRPr="00424335">
        <w:rPr>
          <w:rFonts w:ascii="Times New Roman" w:hAnsi="Times New Roman" w:cs="Times New Roman"/>
        </w:rPr>
        <w:t xml:space="preserve">, </w:t>
      </w:r>
      <w:proofErr w:type="spellStart"/>
      <w:r w:rsidRPr="00424335">
        <w:rPr>
          <w:rFonts w:ascii="Times New Roman" w:hAnsi="Times New Roman" w:cs="Times New Roman"/>
        </w:rPr>
        <w:t>Buhle</w:t>
      </w:r>
      <w:proofErr w:type="spellEnd"/>
      <w:r w:rsidRPr="00424335">
        <w:rPr>
          <w:rFonts w:ascii="Times New Roman" w:hAnsi="Times New Roman" w:cs="Times New Roman"/>
        </w:rPr>
        <w:t xml:space="preserve">, </w:t>
      </w:r>
      <w:proofErr w:type="spellStart"/>
      <w:r w:rsidRPr="00424335">
        <w:rPr>
          <w:rFonts w:ascii="Times New Roman" w:hAnsi="Times New Roman" w:cs="Times New Roman"/>
        </w:rPr>
        <w:t>Hensgen</w:t>
      </w:r>
      <w:proofErr w:type="spellEnd"/>
      <w:r w:rsidRPr="00424335">
        <w:rPr>
          <w:rFonts w:ascii="Times New Roman" w:hAnsi="Times New Roman" w:cs="Times New Roman"/>
        </w:rPr>
        <w:t xml:space="preserve">, &amp; </w:t>
      </w:r>
      <w:proofErr w:type="spellStart"/>
      <w:r w:rsidRPr="00424335">
        <w:rPr>
          <w:rFonts w:ascii="Times New Roman" w:hAnsi="Times New Roman" w:cs="Times New Roman"/>
        </w:rPr>
        <w:t>Wachendorf</w:t>
      </w:r>
      <w:proofErr w:type="spellEnd"/>
      <w:r w:rsidRPr="00424335">
        <w:rPr>
          <w:rFonts w:ascii="Times New Roman" w:hAnsi="Times New Roman" w:cs="Times New Roman"/>
        </w:rPr>
        <w:t>, 2016).</w:t>
      </w:r>
    </w:p>
    <w:p w14:paraId="20C43990" w14:textId="77777777" w:rsidR="00424335" w:rsidRPr="00424335" w:rsidRDefault="00424335" w:rsidP="00424335">
      <w:pPr>
        <w:spacing w:line="480" w:lineRule="auto"/>
        <w:rPr>
          <w:rFonts w:ascii="Times New Roman" w:hAnsi="Times New Roman" w:cs="Times New Roman"/>
        </w:rPr>
      </w:pPr>
      <w:r w:rsidRPr="00424335">
        <w:rPr>
          <w:rFonts w:ascii="Times New Roman" w:hAnsi="Times New Roman" w:cs="Times New Roman"/>
        </w:rPr>
        <w:tab/>
        <w:t xml:space="preserve">According to Tennessee State Law 54-5-206, TDOT is required to maintain roads throughout the state, which includes the roadside vegetation (TN Code § 54-5-206). “(1) site distance, (2) reduce accidents, (3) surface drainage, (4) aesthetics, (5) control noxious &amp; invasive weeds, (6) preserve the economic condition of our property and adjacent properties” (TDOT State Vegetation Management Committee, SVMC, 2015, p. 4) are cited reasons by TDOT to control roadside vegetation. </w:t>
      </w:r>
    </w:p>
    <w:p w14:paraId="22E11392" w14:textId="77777777" w:rsidR="00424335" w:rsidRPr="00424335" w:rsidRDefault="00424335" w:rsidP="00424335">
      <w:pPr>
        <w:spacing w:line="480" w:lineRule="auto"/>
        <w:ind w:firstLine="720"/>
        <w:rPr>
          <w:rFonts w:ascii="Times New Roman" w:hAnsi="Times New Roman" w:cs="Times New Roman"/>
        </w:rPr>
      </w:pPr>
      <w:r w:rsidRPr="00424335">
        <w:rPr>
          <w:rFonts w:ascii="Times New Roman" w:hAnsi="Times New Roman" w:cs="Times New Roman"/>
        </w:rPr>
        <w:t xml:space="preserve">According to the TDOT SVMC (2015), current management practices in Tennessee are costly, poorly operated and unsustainable. These management practices include contracted mowing, trimming, and herbicide application (TDOT SVMC, 2015).  </w:t>
      </w:r>
      <w:r w:rsidRPr="00424335">
        <w:rPr>
          <w:rFonts w:ascii="Times New Roman" w:hAnsi="Times New Roman" w:cs="Times New Roman"/>
        </w:rPr>
        <w:lastRenderedPageBreak/>
        <w:t>The state of Tennessee’s Department of Transportation formed a committee of two representatives from each of the four regions to refocus current management strategies in roadside vegetation management in 2015 (TDOT SVMC, 2015). Goals of this committee include implementing an Integrated Vegetation Management (IVM) program that can benefit the state in the following ways: “(1) cost, (2) safety, (3) economic, (4) flexibility, (5) environmental, (6) aesthetics, and (7) public relations” (TDOT SVMC, 2015, p.10). The IVM program will include state mowing, trimming, and herbicide application, reliance on insects, animals, and plant pathogens in addition to utilization of native species and timing treatments for maximum efficiency (TDOT SVMC, 2015). As the IVM progresses into fruition, the TDOT SVMC suggests greater reliance on chemical application (TDOT SVMC, 2015), and even though that will lessen costs to compensate contracted mowers, recruiting farmers to harvest the vegetation could be economically advantageous (</w:t>
      </w:r>
      <w:proofErr w:type="spellStart"/>
      <w:r w:rsidRPr="00424335">
        <w:rPr>
          <w:rFonts w:ascii="Times New Roman" w:hAnsi="Times New Roman" w:cs="Times New Roman"/>
        </w:rPr>
        <w:t>Cherney</w:t>
      </w:r>
      <w:proofErr w:type="spellEnd"/>
      <w:r w:rsidRPr="00424335">
        <w:rPr>
          <w:rFonts w:ascii="Times New Roman" w:hAnsi="Times New Roman" w:cs="Times New Roman"/>
        </w:rPr>
        <w:t xml:space="preserve"> et. al., 1990) and potentially environmentally responsible because of the removal of clippings (Parr &amp; Way, 1988)</w:t>
      </w:r>
    </w:p>
    <w:p w14:paraId="2FB87BBE" w14:textId="77777777" w:rsidR="00424335" w:rsidRPr="00424335" w:rsidRDefault="00424335" w:rsidP="00424335">
      <w:pPr>
        <w:spacing w:after="200" w:line="480" w:lineRule="auto"/>
        <w:ind w:firstLine="720"/>
        <w:rPr>
          <w:rFonts w:ascii="Times New Roman" w:eastAsia="Calibri" w:hAnsi="Times New Roman" w:cs="Times New Roman"/>
        </w:rPr>
      </w:pPr>
      <w:r w:rsidRPr="00424335">
        <w:rPr>
          <w:rFonts w:ascii="Times New Roman" w:eastAsia="Calibri" w:hAnsi="Times New Roman" w:cs="Times New Roman"/>
        </w:rPr>
        <w:t xml:space="preserve">Furthermore, studies investigating the removal of cut grass from right-of-ways in the European Union found, in the long term, removal of cuttings is important for maintenance and increasing biodiversity of the right-of-ways (Parr &amp; Way, 1988). However, the functionality of the removal of cuttings was called into question as the cuttings would contribute to the need for waste management strategies, wasted energy, and would overall be economically imbalanced (Green, 1972). The Environmental Protection Agency considers grass clippings a municipal waste (Environmental Protection Agency, 2015). Some researchers have suggested instead of leaving grass to </w:t>
      </w:r>
      <w:r w:rsidRPr="00424335">
        <w:rPr>
          <w:rFonts w:ascii="Times New Roman" w:eastAsia="Calibri" w:hAnsi="Times New Roman" w:cs="Times New Roman"/>
        </w:rPr>
        <w:lastRenderedPageBreak/>
        <w:t>mulch, the grass cuttings should be removed and used for other purposes such as hay, compost, or biogas material (</w:t>
      </w:r>
      <w:proofErr w:type="spellStart"/>
      <w:r w:rsidRPr="00424335">
        <w:rPr>
          <w:rFonts w:ascii="Times New Roman" w:eastAsia="Calibri" w:hAnsi="Times New Roman" w:cs="Times New Roman"/>
        </w:rPr>
        <w:t>Cherney</w:t>
      </w:r>
      <w:proofErr w:type="spellEnd"/>
      <w:r w:rsidRPr="00424335">
        <w:rPr>
          <w:rFonts w:ascii="Times New Roman" w:eastAsia="Calibri" w:hAnsi="Times New Roman" w:cs="Times New Roman"/>
        </w:rPr>
        <w:t xml:space="preserve">, et. al, 1990; </w:t>
      </w:r>
      <w:proofErr w:type="spellStart"/>
      <w:r w:rsidRPr="00424335">
        <w:rPr>
          <w:rFonts w:ascii="Times New Roman" w:eastAsia="Calibri" w:hAnsi="Times New Roman" w:cs="Times New Roman"/>
        </w:rPr>
        <w:t>Piepenschneider</w:t>
      </w:r>
      <w:proofErr w:type="spellEnd"/>
      <w:r w:rsidRPr="00424335">
        <w:rPr>
          <w:rFonts w:ascii="Times New Roman" w:eastAsia="Calibri" w:hAnsi="Times New Roman" w:cs="Times New Roman"/>
        </w:rPr>
        <w:t>, et. al, 2016 MWT, 2006).</w:t>
      </w:r>
    </w:p>
    <w:p w14:paraId="536FE83C" w14:textId="77777777" w:rsidR="00424335" w:rsidRPr="00424335" w:rsidRDefault="00424335" w:rsidP="00424335">
      <w:pPr>
        <w:spacing w:line="480" w:lineRule="auto"/>
        <w:ind w:firstLine="720"/>
        <w:rPr>
          <w:rFonts w:ascii="Times New Roman" w:hAnsi="Times New Roman" w:cs="Times New Roman"/>
        </w:rPr>
      </w:pPr>
      <w:r w:rsidRPr="00424335">
        <w:rPr>
          <w:rFonts w:ascii="Times New Roman" w:hAnsi="Times New Roman" w:cs="Times New Roman"/>
        </w:rPr>
        <w:t>The Living Highway Project, a partnership that connects roadways in a largely populated county in Wales, is working to turn this green waste into a valuable resource (MWT, 2006). In a four-week study, they investigated their central question – “Is it feasible to collect forages off of roadsides on a large scale?” (MWT, 2006). In the four separate trials, each lasting one week, challenges with weather, litter removal, logistics of machinery, changes in altitude, rough terrain and highway safety were all observed and overcome (MWT, 2006). Swaths were cut in 1-mile increments and sometimes multiple swaths were cut (MWT, 2006). Half of the cuttings were transported to a facility to be anaerobically digested for biogas production, while the other half went to a composting facility in an attempt to investigate both options (MWT, 2006).The MWT utilized machinery that “would cut and collect simultaneously, had a large collection capacity, and which would cut to the side while being driven on the highway, without compromising road safety,” (MWT, 2006,p.25).</w:t>
      </w:r>
    </w:p>
    <w:p w14:paraId="072D3931" w14:textId="77777777" w:rsidR="00424335" w:rsidRPr="00424335" w:rsidRDefault="00424335" w:rsidP="00424335">
      <w:pPr>
        <w:spacing w:line="480" w:lineRule="auto"/>
        <w:rPr>
          <w:rFonts w:ascii="Times New Roman" w:hAnsi="Times New Roman" w:cs="Times New Roman"/>
        </w:rPr>
      </w:pPr>
      <w:r w:rsidRPr="00424335">
        <w:rPr>
          <w:rFonts w:ascii="Times New Roman" w:hAnsi="Times New Roman" w:cs="Times New Roman"/>
        </w:rPr>
        <w:tab/>
        <w:t>While preliminary studies have determined the feasibility of cutting collections, further research needs to be conducted to analyze the most efficient and economically sound practices (</w:t>
      </w:r>
      <w:proofErr w:type="spellStart"/>
      <w:r w:rsidRPr="00424335">
        <w:rPr>
          <w:rFonts w:ascii="Times New Roman" w:hAnsi="Times New Roman" w:cs="Times New Roman"/>
        </w:rPr>
        <w:t>Piepenschneider</w:t>
      </w:r>
      <w:proofErr w:type="spellEnd"/>
      <w:r w:rsidRPr="00424335">
        <w:rPr>
          <w:rFonts w:ascii="Times New Roman" w:hAnsi="Times New Roman" w:cs="Times New Roman"/>
        </w:rPr>
        <w:t>, et al., 2016 &amp; MWT, 2006).</w:t>
      </w:r>
    </w:p>
    <w:p w14:paraId="6CF7B5C9" w14:textId="77777777" w:rsidR="00424335" w:rsidRPr="00424335" w:rsidRDefault="00424335" w:rsidP="00424335">
      <w:pPr>
        <w:pStyle w:val="Heading3"/>
        <w:rPr>
          <w:rFonts w:eastAsia="Calibri"/>
        </w:rPr>
      </w:pPr>
      <w:bookmarkStart w:id="39" w:name="_Toc459638564"/>
      <w:bookmarkStart w:id="40" w:name="_Toc463257724"/>
      <w:bookmarkStart w:id="41" w:name="_Toc463618513"/>
      <w:r w:rsidRPr="00424335">
        <w:rPr>
          <w:rFonts w:eastAsia="Calibri"/>
        </w:rPr>
        <w:t>Compost</w:t>
      </w:r>
      <w:bookmarkEnd w:id="39"/>
      <w:bookmarkEnd w:id="40"/>
      <w:bookmarkEnd w:id="41"/>
    </w:p>
    <w:p w14:paraId="7605C791" w14:textId="77777777" w:rsidR="00424335" w:rsidRPr="00424335" w:rsidRDefault="00424335" w:rsidP="00424335">
      <w:pPr>
        <w:spacing w:line="480" w:lineRule="auto"/>
        <w:rPr>
          <w:rFonts w:ascii="Times New Roman" w:eastAsia="Calibri" w:hAnsi="Times New Roman" w:cs="Times New Roman"/>
        </w:rPr>
      </w:pPr>
      <w:r w:rsidRPr="00424335">
        <w:rPr>
          <w:rFonts w:ascii="Times New Roman" w:eastAsia="Calibri" w:hAnsi="Times New Roman" w:cs="Times New Roman"/>
        </w:rPr>
        <w:tab/>
        <w:t xml:space="preserve">Previously discussed, the Living Highways Project took part of their right-of-way cuttings and explored their feasibility of being material for large scale compost creation </w:t>
      </w:r>
      <w:r w:rsidRPr="00424335">
        <w:rPr>
          <w:rFonts w:ascii="Times New Roman" w:eastAsia="Calibri" w:hAnsi="Times New Roman" w:cs="Times New Roman"/>
        </w:rPr>
        <w:lastRenderedPageBreak/>
        <w:t xml:space="preserve">(MWT, 2006). Two of the four cuttings were transported to a facility that composted materials for landfill </w:t>
      </w:r>
      <w:proofErr w:type="spellStart"/>
      <w:r w:rsidRPr="00424335">
        <w:rPr>
          <w:rFonts w:ascii="Times New Roman" w:eastAsia="Calibri" w:hAnsi="Times New Roman" w:cs="Times New Roman"/>
        </w:rPr>
        <w:t>cappings</w:t>
      </w:r>
      <w:proofErr w:type="spellEnd"/>
      <w:r w:rsidRPr="00424335">
        <w:rPr>
          <w:rFonts w:ascii="Times New Roman" w:eastAsia="Calibri" w:hAnsi="Times New Roman" w:cs="Times New Roman"/>
        </w:rPr>
        <w:t xml:space="preserve"> (MWT, 2006).Because they were mixed with other waste materials at the facility results could not be specified. However, tests showed that the cuttings were adequate for compost production in the lab at </w:t>
      </w:r>
      <w:r w:rsidRPr="00424335">
        <w:rPr>
          <w:rFonts w:ascii="Times New Roman" w:hAnsi="Times New Roman" w:cs="Times New Roman"/>
        </w:rPr>
        <w:t xml:space="preserve">School of Civil Engineering and the Environment at Southampton University as well as at Direct Laboratories, </w:t>
      </w:r>
      <w:proofErr w:type="spellStart"/>
      <w:r w:rsidRPr="00424335">
        <w:rPr>
          <w:rFonts w:ascii="Times New Roman" w:hAnsi="Times New Roman" w:cs="Times New Roman"/>
        </w:rPr>
        <w:t>Wolverhampton</w:t>
      </w:r>
      <w:proofErr w:type="spellEnd"/>
      <w:r w:rsidRPr="00424335">
        <w:rPr>
          <w:rFonts w:ascii="Times New Roman" w:hAnsi="Times New Roman" w:cs="Times New Roman"/>
        </w:rPr>
        <w:t xml:space="preserve"> (MWT, 2006).</w:t>
      </w:r>
    </w:p>
    <w:p w14:paraId="56C60713" w14:textId="77777777" w:rsidR="00424335" w:rsidRPr="00424335" w:rsidRDefault="00424335" w:rsidP="00424335">
      <w:pPr>
        <w:pStyle w:val="Heading3"/>
        <w:rPr>
          <w:rFonts w:eastAsia="Calibri"/>
        </w:rPr>
      </w:pPr>
      <w:bookmarkStart w:id="42" w:name="_Toc459638565"/>
      <w:bookmarkStart w:id="43" w:name="_Toc463257725"/>
      <w:bookmarkStart w:id="44" w:name="_Toc463618514"/>
      <w:r w:rsidRPr="00424335">
        <w:rPr>
          <w:rFonts w:eastAsia="Calibri"/>
        </w:rPr>
        <w:t>Biogas</w:t>
      </w:r>
      <w:bookmarkEnd w:id="42"/>
      <w:bookmarkEnd w:id="43"/>
      <w:bookmarkEnd w:id="44"/>
    </w:p>
    <w:p w14:paraId="060A586B" w14:textId="77777777" w:rsidR="00424335" w:rsidRPr="00424335" w:rsidRDefault="00424335" w:rsidP="00424335">
      <w:pPr>
        <w:spacing w:line="480" w:lineRule="auto"/>
        <w:rPr>
          <w:rFonts w:ascii="Times New Roman" w:hAnsi="Times New Roman" w:cs="Times New Roman"/>
        </w:rPr>
      </w:pPr>
      <w:r w:rsidRPr="00424335">
        <w:rPr>
          <w:rFonts w:ascii="Times New Roman" w:eastAsia="Calibri" w:hAnsi="Times New Roman" w:cs="Times New Roman"/>
        </w:rPr>
        <w:tab/>
        <w:t xml:space="preserve">In addition to compost production the Living Highways Project, two cuttings were transported for analyses at the </w:t>
      </w:r>
      <w:r w:rsidRPr="00424335">
        <w:rPr>
          <w:rFonts w:ascii="Times New Roman" w:hAnsi="Times New Roman" w:cs="Times New Roman"/>
        </w:rPr>
        <w:t>Department of Civil Engineering and the Environment at Southampton University (MWT, 2006). A biochemical methane production test showed that the right-of-way cuttings were still producing biogas at the end of a 48 day trial and were a “good quality feedstock for biogas production, green and leafy with very low levels of litter contamination,” (MWT, 2006, p.50).</w:t>
      </w:r>
    </w:p>
    <w:p w14:paraId="55EEC5A7" w14:textId="77777777" w:rsidR="00424335" w:rsidRPr="00424335" w:rsidRDefault="00424335" w:rsidP="00424335">
      <w:pPr>
        <w:spacing w:line="480" w:lineRule="auto"/>
        <w:rPr>
          <w:rFonts w:ascii="Times New Roman" w:hAnsi="Times New Roman" w:cs="Times New Roman"/>
        </w:rPr>
      </w:pPr>
      <w:r w:rsidRPr="00424335">
        <w:rPr>
          <w:rFonts w:ascii="Times New Roman" w:hAnsi="Times New Roman" w:cs="Times New Roman"/>
        </w:rPr>
        <w:tab/>
        <w:t>In a more recent study grass from right-of-ways in high or low management systems – detailed in the study as a 2-cut or 4-cut scenario – was found to be a suitable input for energy recovery (</w:t>
      </w:r>
      <w:proofErr w:type="spellStart"/>
      <w:r w:rsidRPr="00424335">
        <w:rPr>
          <w:rFonts w:ascii="Times New Roman" w:hAnsi="Times New Roman" w:cs="Times New Roman"/>
        </w:rPr>
        <w:t>Piepenschneider</w:t>
      </w:r>
      <w:proofErr w:type="spellEnd"/>
      <w:r w:rsidRPr="00424335">
        <w:rPr>
          <w:rFonts w:ascii="Times New Roman" w:hAnsi="Times New Roman" w:cs="Times New Roman"/>
        </w:rPr>
        <w:t>, et al., 2016). After processing, this municipal waste was found to have the same level of energy production as a silage under the same management principles (</w:t>
      </w:r>
      <w:proofErr w:type="spellStart"/>
      <w:r w:rsidRPr="00424335">
        <w:rPr>
          <w:rFonts w:ascii="Times New Roman" w:hAnsi="Times New Roman" w:cs="Times New Roman"/>
        </w:rPr>
        <w:t>Piepenschneider</w:t>
      </w:r>
      <w:proofErr w:type="spellEnd"/>
      <w:r w:rsidRPr="00424335">
        <w:rPr>
          <w:rFonts w:ascii="Times New Roman" w:hAnsi="Times New Roman" w:cs="Times New Roman"/>
        </w:rPr>
        <w:t xml:space="preserve">, et al., 2016). </w:t>
      </w:r>
    </w:p>
    <w:p w14:paraId="44218E21" w14:textId="77777777" w:rsidR="00424335" w:rsidRPr="00424335" w:rsidRDefault="00424335" w:rsidP="00424335">
      <w:pPr>
        <w:pStyle w:val="Heading3"/>
      </w:pPr>
      <w:bookmarkStart w:id="45" w:name="_Toc459638566"/>
      <w:bookmarkStart w:id="46" w:name="_Toc463257726"/>
      <w:bookmarkStart w:id="47" w:name="_Toc463618515"/>
      <w:r w:rsidRPr="00424335">
        <w:t>Right-of-way hay harvesting</w:t>
      </w:r>
      <w:bookmarkEnd w:id="45"/>
      <w:bookmarkEnd w:id="46"/>
      <w:bookmarkEnd w:id="47"/>
    </w:p>
    <w:p w14:paraId="5656687F" w14:textId="77777777" w:rsidR="00424335" w:rsidRPr="00424335" w:rsidRDefault="00424335" w:rsidP="00424335">
      <w:pPr>
        <w:spacing w:line="480" w:lineRule="auto"/>
        <w:ind w:firstLine="720"/>
        <w:rPr>
          <w:rFonts w:ascii="Times New Roman" w:hAnsi="Times New Roman" w:cs="Times New Roman"/>
        </w:rPr>
      </w:pPr>
      <w:r w:rsidRPr="00424335">
        <w:rPr>
          <w:rFonts w:ascii="Times New Roman" w:hAnsi="Times New Roman" w:cs="Times New Roman"/>
        </w:rPr>
        <w:t xml:space="preserve">Dating back to 1990, </w:t>
      </w:r>
      <w:proofErr w:type="spellStart"/>
      <w:r w:rsidRPr="00424335">
        <w:rPr>
          <w:rFonts w:ascii="Times New Roman" w:hAnsi="Times New Roman" w:cs="Times New Roman"/>
        </w:rPr>
        <w:t>Cherney</w:t>
      </w:r>
      <w:proofErr w:type="spellEnd"/>
      <w:r w:rsidRPr="00424335">
        <w:rPr>
          <w:rFonts w:ascii="Times New Roman" w:hAnsi="Times New Roman" w:cs="Times New Roman"/>
        </w:rPr>
        <w:t xml:space="preserve"> et. al, determined that hay harvesting from the right-of-way was feasible as long a location specific challenges were overcome.</w:t>
      </w:r>
    </w:p>
    <w:p w14:paraId="4BF3A82D" w14:textId="77777777" w:rsidR="00424335" w:rsidRPr="00424335" w:rsidRDefault="00424335" w:rsidP="00424335">
      <w:pPr>
        <w:spacing w:line="480" w:lineRule="auto"/>
        <w:ind w:firstLine="720"/>
        <w:rPr>
          <w:rFonts w:ascii="Times New Roman" w:hAnsi="Times New Roman" w:cs="Times New Roman"/>
        </w:rPr>
      </w:pPr>
      <w:r w:rsidRPr="00424335">
        <w:rPr>
          <w:rFonts w:ascii="Times New Roman" w:hAnsi="Times New Roman" w:cs="Times New Roman"/>
        </w:rPr>
        <w:lastRenderedPageBreak/>
        <w:t>In a report detailing the most beneficial vegetation management procedures by Minnesota Department of Transportation [</w:t>
      </w:r>
      <w:proofErr w:type="spellStart"/>
      <w:r w:rsidRPr="00424335">
        <w:rPr>
          <w:rFonts w:ascii="Times New Roman" w:hAnsi="Times New Roman" w:cs="Times New Roman"/>
        </w:rPr>
        <w:t>MnDOT</w:t>
      </w:r>
      <w:proofErr w:type="spellEnd"/>
      <w:r w:rsidRPr="00424335">
        <w:rPr>
          <w:rFonts w:ascii="Times New Roman" w:hAnsi="Times New Roman" w:cs="Times New Roman"/>
        </w:rPr>
        <w:t>], haying right-of-ways contributes to a decrease in maintenance fees and is considered, in moderation, a “viable option” (</w:t>
      </w:r>
      <w:proofErr w:type="spellStart"/>
      <w:r w:rsidRPr="00424335">
        <w:rPr>
          <w:rFonts w:ascii="Times New Roman" w:hAnsi="Times New Roman" w:cs="Times New Roman"/>
        </w:rPr>
        <w:t>MnDOT</w:t>
      </w:r>
      <w:proofErr w:type="spellEnd"/>
      <w:r w:rsidRPr="00424335">
        <w:rPr>
          <w:rFonts w:ascii="Times New Roman" w:hAnsi="Times New Roman" w:cs="Times New Roman"/>
        </w:rPr>
        <w:t>, 2008, p. 70).</w:t>
      </w:r>
    </w:p>
    <w:p w14:paraId="5D87B098" w14:textId="77777777" w:rsidR="00424335" w:rsidRPr="007A6390" w:rsidRDefault="00424335" w:rsidP="007A6390">
      <w:pPr>
        <w:spacing w:line="480" w:lineRule="auto"/>
        <w:ind w:firstLine="720"/>
        <w:rPr>
          <w:rFonts w:ascii="Times New Roman" w:hAnsi="Times New Roman" w:cs="Times New Roman"/>
        </w:rPr>
      </w:pPr>
    </w:p>
    <w:p w14:paraId="398EA6CA" w14:textId="77777777" w:rsidR="00236E6D" w:rsidRDefault="00236E6D">
      <w:pPr>
        <w:numPr>
          <w:ilvl w:val="12"/>
          <w:numId w:val="0"/>
        </w:numPr>
        <w:rPr>
          <w:b/>
          <w:bCs/>
          <w:i/>
          <w:iCs/>
        </w:rPr>
      </w:pPr>
    </w:p>
    <w:p w14:paraId="30A1589E" w14:textId="77777777" w:rsidR="00424335" w:rsidRDefault="00424335">
      <w:pPr>
        <w:numPr>
          <w:ilvl w:val="12"/>
          <w:numId w:val="0"/>
        </w:numPr>
      </w:pPr>
    </w:p>
    <w:p w14:paraId="38D178F2" w14:textId="77777777" w:rsidR="00424335" w:rsidRDefault="00424335">
      <w:pPr>
        <w:numPr>
          <w:ilvl w:val="12"/>
          <w:numId w:val="0"/>
        </w:numPr>
      </w:pPr>
    </w:p>
    <w:p w14:paraId="5719A3B2" w14:textId="77777777" w:rsidR="00424335" w:rsidRDefault="00424335">
      <w:pPr>
        <w:numPr>
          <w:ilvl w:val="12"/>
          <w:numId w:val="0"/>
        </w:numPr>
      </w:pPr>
    </w:p>
    <w:p w14:paraId="0DA9BDF5" w14:textId="77777777" w:rsidR="00424335" w:rsidRDefault="00424335">
      <w:pPr>
        <w:numPr>
          <w:ilvl w:val="12"/>
          <w:numId w:val="0"/>
        </w:numPr>
      </w:pPr>
    </w:p>
    <w:p w14:paraId="43E90EC2" w14:textId="77777777" w:rsidR="00424335" w:rsidRDefault="00424335">
      <w:pPr>
        <w:numPr>
          <w:ilvl w:val="12"/>
          <w:numId w:val="0"/>
        </w:numPr>
      </w:pPr>
    </w:p>
    <w:p w14:paraId="5EE80F80" w14:textId="77777777" w:rsidR="00424335" w:rsidRDefault="00424335">
      <w:pPr>
        <w:numPr>
          <w:ilvl w:val="12"/>
          <w:numId w:val="0"/>
        </w:numPr>
      </w:pPr>
    </w:p>
    <w:p w14:paraId="07A79857" w14:textId="77777777" w:rsidR="00424335" w:rsidRDefault="00424335">
      <w:pPr>
        <w:numPr>
          <w:ilvl w:val="12"/>
          <w:numId w:val="0"/>
        </w:numPr>
      </w:pPr>
    </w:p>
    <w:p w14:paraId="438BF83A" w14:textId="77777777" w:rsidR="00424335" w:rsidRDefault="00424335">
      <w:pPr>
        <w:numPr>
          <w:ilvl w:val="12"/>
          <w:numId w:val="0"/>
        </w:numPr>
      </w:pPr>
    </w:p>
    <w:p w14:paraId="6BBEB2DE" w14:textId="77777777" w:rsidR="00424335" w:rsidRDefault="00424335">
      <w:pPr>
        <w:numPr>
          <w:ilvl w:val="12"/>
          <w:numId w:val="0"/>
        </w:numPr>
      </w:pPr>
    </w:p>
    <w:p w14:paraId="0DE0DAC6" w14:textId="77777777" w:rsidR="00424335" w:rsidRDefault="00424335">
      <w:pPr>
        <w:numPr>
          <w:ilvl w:val="12"/>
          <w:numId w:val="0"/>
        </w:numPr>
      </w:pPr>
    </w:p>
    <w:p w14:paraId="0635959B" w14:textId="77777777" w:rsidR="00424335" w:rsidRDefault="00424335">
      <w:pPr>
        <w:numPr>
          <w:ilvl w:val="12"/>
          <w:numId w:val="0"/>
        </w:numPr>
      </w:pPr>
    </w:p>
    <w:p w14:paraId="50B90D36" w14:textId="77777777" w:rsidR="00424335" w:rsidRDefault="00424335">
      <w:pPr>
        <w:numPr>
          <w:ilvl w:val="12"/>
          <w:numId w:val="0"/>
        </w:numPr>
      </w:pPr>
    </w:p>
    <w:p w14:paraId="663CA968" w14:textId="77777777" w:rsidR="00424335" w:rsidRDefault="00424335">
      <w:pPr>
        <w:numPr>
          <w:ilvl w:val="12"/>
          <w:numId w:val="0"/>
        </w:numPr>
      </w:pPr>
    </w:p>
    <w:p w14:paraId="403BDDFD" w14:textId="77777777" w:rsidR="00424335" w:rsidRDefault="00424335">
      <w:pPr>
        <w:numPr>
          <w:ilvl w:val="12"/>
          <w:numId w:val="0"/>
        </w:numPr>
      </w:pPr>
    </w:p>
    <w:p w14:paraId="53BFF944" w14:textId="77777777" w:rsidR="00424335" w:rsidRDefault="00424335">
      <w:pPr>
        <w:numPr>
          <w:ilvl w:val="12"/>
          <w:numId w:val="0"/>
        </w:numPr>
      </w:pPr>
    </w:p>
    <w:p w14:paraId="06CA950D" w14:textId="77777777" w:rsidR="00424335" w:rsidRDefault="00424335">
      <w:pPr>
        <w:numPr>
          <w:ilvl w:val="12"/>
          <w:numId w:val="0"/>
        </w:numPr>
      </w:pPr>
    </w:p>
    <w:p w14:paraId="24C4C40E" w14:textId="77777777" w:rsidR="00424335" w:rsidRDefault="00424335">
      <w:pPr>
        <w:numPr>
          <w:ilvl w:val="12"/>
          <w:numId w:val="0"/>
        </w:numPr>
      </w:pPr>
    </w:p>
    <w:p w14:paraId="2BA206A2" w14:textId="77777777" w:rsidR="00424335" w:rsidRDefault="00424335">
      <w:pPr>
        <w:numPr>
          <w:ilvl w:val="12"/>
          <w:numId w:val="0"/>
        </w:numPr>
      </w:pPr>
    </w:p>
    <w:p w14:paraId="01E53B83" w14:textId="77777777" w:rsidR="00424335" w:rsidRDefault="00424335">
      <w:pPr>
        <w:numPr>
          <w:ilvl w:val="12"/>
          <w:numId w:val="0"/>
        </w:numPr>
      </w:pPr>
    </w:p>
    <w:p w14:paraId="5228CF14" w14:textId="77777777" w:rsidR="00424335" w:rsidRDefault="00424335">
      <w:pPr>
        <w:numPr>
          <w:ilvl w:val="12"/>
          <w:numId w:val="0"/>
        </w:numPr>
      </w:pPr>
    </w:p>
    <w:p w14:paraId="029D1ED8" w14:textId="77777777" w:rsidR="00424335" w:rsidRDefault="00424335">
      <w:pPr>
        <w:numPr>
          <w:ilvl w:val="12"/>
          <w:numId w:val="0"/>
        </w:numPr>
      </w:pPr>
    </w:p>
    <w:p w14:paraId="60B4F026" w14:textId="77777777" w:rsidR="00424335" w:rsidRDefault="00424335">
      <w:pPr>
        <w:numPr>
          <w:ilvl w:val="12"/>
          <w:numId w:val="0"/>
        </w:numPr>
      </w:pPr>
    </w:p>
    <w:p w14:paraId="186DDE0A" w14:textId="77777777" w:rsidR="00424335" w:rsidRDefault="00424335">
      <w:pPr>
        <w:numPr>
          <w:ilvl w:val="12"/>
          <w:numId w:val="0"/>
        </w:numPr>
      </w:pPr>
    </w:p>
    <w:p w14:paraId="49EBF641" w14:textId="77777777" w:rsidR="00424335" w:rsidRDefault="00424335">
      <w:pPr>
        <w:numPr>
          <w:ilvl w:val="12"/>
          <w:numId w:val="0"/>
        </w:numPr>
      </w:pPr>
    </w:p>
    <w:p w14:paraId="7C530688" w14:textId="77777777" w:rsidR="00236E6D" w:rsidRDefault="00FF195C">
      <w:pPr>
        <w:numPr>
          <w:ilvl w:val="12"/>
          <w:numId w:val="0"/>
        </w:numPr>
      </w:pPr>
      <w:r>
        <w:t>.</w:t>
      </w:r>
    </w:p>
    <w:p w14:paraId="182E9754" w14:textId="77777777" w:rsidR="00236E6D" w:rsidRDefault="00236E6D"/>
    <w:p w14:paraId="253E1176" w14:textId="77777777" w:rsidR="005A0566" w:rsidRDefault="005A0566" w:rsidP="00D0711A">
      <w:pPr>
        <w:pStyle w:val="Heading1"/>
      </w:pPr>
      <w:bookmarkStart w:id="48" w:name="_Toc420995900"/>
      <w:bookmarkStart w:id="49" w:name="_Toc422997487"/>
    </w:p>
    <w:p w14:paraId="7275C6AD" w14:textId="77777777" w:rsidR="005A0566" w:rsidRDefault="005A0566" w:rsidP="00D0711A">
      <w:pPr>
        <w:pStyle w:val="Heading1"/>
      </w:pPr>
    </w:p>
    <w:p w14:paraId="2E65E252" w14:textId="77777777" w:rsidR="005A0566" w:rsidRDefault="005A0566" w:rsidP="00D0711A">
      <w:pPr>
        <w:pStyle w:val="Heading1"/>
      </w:pPr>
    </w:p>
    <w:p w14:paraId="4E70382C" w14:textId="24E98A28" w:rsidR="00236E6D" w:rsidRDefault="006D474B" w:rsidP="00D0711A">
      <w:pPr>
        <w:pStyle w:val="Heading1"/>
      </w:pPr>
      <w:r>
        <w:lastRenderedPageBreak/>
        <w:br/>
      </w:r>
      <w:bookmarkStart w:id="50" w:name="_Toc427156470"/>
      <w:bookmarkStart w:id="51" w:name="_Toc463618516"/>
      <w:r w:rsidR="003D63DF">
        <w:t>Materials and Methods</w:t>
      </w:r>
      <w:bookmarkEnd w:id="48"/>
      <w:bookmarkEnd w:id="49"/>
      <w:bookmarkEnd w:id="50"/>
      <w:bookmarkEnd w:id="51"/>
    </w:p>
    <w:p w14:paraId="4227D4D7" w14:textId="3901E022" w:rsidR="00424335" w:rsidRPr="00424335" w:rsidRDefault="00424335" w:rsidP="00424335">
      <w:pPr>
        <w:spacing w:line="480" w:lineRule="auto"/>
        <w:ind w:firstLine="720"/>
        <w:rPr>
          <w:rFonts w:asciiTheme="minorHAnsi" w:hAnsiTheme="minorHAnsi" w:cstheme="minorHAnsi"/>
        </w:rPr>
      </w:pPr>
      <w:r w:rsidRPr="00424335">
        <w:rPr>
          <w:rFonts w:asciiTheme="minorHAnsi" w:hAnsiTheme="minorHAnsi" w:cstheme="minorHAnsi"/>
        </w:rPr>
        <w:t>Chapter 1 provided an overview of the challenges facing agriculture in upcoming decades.  Chapter 2 detailed the theoretical foundation for this study and provided relevant literature.  This chapter describes the methodology used to conduct the study.</w:t>
      </w:r>
    </w:p>
    <w:p w14:paraId="0D1D0251" w14:textId="77777777" w:rsidR="00424335" w:rsidRPr="00424335" w:rsidRDefault="00424335" w:rsidP="00CE4ED3">
      <w:pPr>
        <w:pStyle w:val="Heading2"/>
      </w:pPr>
      <w:bookmarkStart w:id="52" w:name="_Toc459638568"/>
      <w:bookmarkStart w:id="53" w:name="_Toc463257729"/>
      <w:bookmarkStart w:id="54" w:name="_Toc463618517"/>
      <w:r w:rsidRPr="00424335">
        <w:t>Research Design</w:t>
      </w:r>
      <w:bookmarkEnd w:id="52"/>
      <w:bookmarkEnd w:id="53"/>
      <w:bookmarkEnd w:id="54"/>
    </w:p>
    <w:p w14:paraId="2CEE9879" w14:textId="180048D4" w:rsidR="00424335" w:rsidRPr="00424335" w:rsidRDefault="00424335" w:rsidP="00424335">
      <w:pPr>
        <w:spacing w:line="480" w:lineRule="auto"/>
        <w:ind w:firstLine="720"/>
        <w:rPr>
          <w:rFonts w:asciiTheme="minorHAnsi" w:hAnsiTheme="minorHAnsi" w:cstheme="minorHAnsi"/>
        </w:rPr>
      </w:pPr>
      <w:r w:rsidRPr="00424335">
        <w:rPr>
          <w:rFonts w:asciiTheme="minorHAnsi" w:hAnsiTheme="minorHAnsi" w:cstheme="minorHAnsi"/>
        </w:rPr>
        <w:t>A quantitative research approach was used, and the research design was descriptive survey research, which was exploratory in nature due to limited information available on right-of-way hay harvesting.  A descriptive survey design was selected to gather information on respondents’ awareness, attitude, barriers, and economic information related to agriculturalists’ right to harvest hay from Tennessee right-of-ways. Survey research</w:t>
      </w:r>
      <w:r w:rsidR="0014703E">
        <w:rPr>
          <w:rFonts w:asciiTheme="minorHAnsi" w:hAnsiTheme="minorHAnsi" w:cstheme="minorHAnsi"/>
        </w:rPr>
        <w:t xml:space="preserve"> </w:t>
      </w:r>
      <w:r w:rsidRPr="00424335">
        <w:rPr>
          <w:rFonts w:asciiTheme="minorHAnsi" w:hAnsiTheme="minorHAnsi" w:cstheme="minorHAnsi"/>
        </w:rPr>
        <w:t>allows the research to assess a great number of respondents quickly and efficiently (</w:t>
      </w:r>
      <w:proofErr w:type="spellStart"/>
      <w:r w:rsidRPr="00424335">
        <w:rPr>
          <w:rFonts w:asciiTheme="minorHAnsi" w:hAnsiTheme="minorHAnsi" w:cstheme="minorHAnsi"/>
        </w:rPr>
        <w:t>Dillman</w:t>
      </w:r>
      <w:proofErr w:type="spellEnd"/>
      <w:r w:rsidRPr="00424335">
        <w:rPr>
          <w:rFonts w:asciiTheme="minorHAnsi" w:hAnsiTheme="minorHAnsi" w:cstheme="minorHAnsi"/>
        </w:rPr>
        <w:t xml:space="preserve">, 2007).  </w:t>
      </w:r>
    </w:p>
    <w:p w14:paraId="585C1287" w14:textId="69B58759" w:rsidR="00424335" w:rsidRPr="00424335" w:rsidRDefault="00424335" w:rsidP="00CE4ED3">
      <w:pPr>
        <w:pStyle w:val="Heading2"/>
      </w:pPr>
      <w:bookmarkStart w:id="55" w:name="_Toc459638569"/>
      <w:bookmarkStart w:id="56" w:name="_Toc463257730"/>
      <w:bookmarkStart w:id="57" w:name="_Toc463618518"/>
      <w:r w:rsidRPr="00424335">
        <w:t>Population</w:t>
      </w:r>
      <w:r w:rsidR="00C57687">
        <w:t>,</w:t>
      </w:r>
      <w:r w:rsidRPr="00424335">
        <w:t xml:space="preserve"> Sample</w:t>
      </w:r>
      <w:bookmarkEnd w:id="55"/>
      <w:bookmarkEnd w:id="56"/>
      <w:r w:rsidR="00C57687">
        <w:t>, and Data Collection</w:t>
      </w:r>
      <w:bookmarkEnd w:id="57"/>
    </w:p>
    <w:p w14:paraId="2D8A6E02" w14:textId="55477889" w:rsidR="00C57687" w:rsidRDefault="00424335" w:rsidP="00903B8A">
      <w:pPr>
        <w:spacing w:line="480" w:lineRule="auto"/>
        <w:rPr>
          <w:rFonts w:asciiTheme="minorHAnsi" w:hAnsiTheme="minorHAnsi" w:cstheme="minorHAnsi"/>
        </w:rPr>
      </w:pPr>
      <w:r w:rsidRPr="00424335">
        <w:rPr>
          <w:rFonts w:asciiTheme="minorHAnsi" w:hAnsiTheme="minorHAnsi" w:cstheme="minorHAnsi"/>
        </w:rPr>
        <w:tab/>
        <w:t xml:space="preserve">The target population for this study was livestock producers along </w:t>
      </w:r>
      <w:r w:rsidR="0014703E">
        <w:rPr>
          <w:rFonts w:asciiTheme="minorHAnsi" w:hAnsiTheme="minorHAnsi" w:cstheme="minorHAnsi"/>
        </w:rPr>
        <w:t>Interstate 840 (</w:t>
      </w:r>
      <w:r w:rsidRPr="00424335">
        <w:rPr>
          <w:rFonts w:asciiTheme="minorHAnsi" w:hAnsiTheme="minorHAnsi" w:cstheme="minorHAnsi"/>
        </w:rPr>
        <w:t>I-840</w:t>
      </w:r>
      <w:r w:rsidR="0014703E">
        <w:rPr>
          <w:rFonts w:asciiTheme="minorHAnsi" w:hAnsiTheme="minorHAnsi" w:cstheme="minorHAnsi"/>
        </w:rPr>
        <w:t xml:space="preserve">) in </w:t>
      </w:r>
      <w:r w:rsidR="0014703E" w:rsidRPr="00424335">
        <w:rPr>
          <w:rFonts w:asciiTheme="minorHAnsi" w:hAnsiTheme="minorHAnsi" w:cstheme="minorHAnsi"/>
        </w:rPr>
        <w:t>Tennessee</w:t>
      </w:r>
      <w:r w:rsidRPr="00424335">
        <w:rPr>
          <w:rFonts w:asciiTheme="minorHAnsi" w:hAnsiTheme="minorHAnsi" w:cstheme="minorHAnsi"/>
        </w:rPr>
        <w:t xml:space="preserve">. </w:t>
      </w:r>
      <w:r w:rsidR="00587EE1">
        <w:rPr>
          <w:rFonts w:asciiTheme="minorHAnsi" w:hAnsiTheme="minorHAnsi" w:cstheme="minorHAnsi"/>
        </w:rPr>
        <w:t xml:space="preserve"> </w:t>
      </w:r>
      <w:r w:rsidR="00587EE1" w:rsidRPr="00424335">
        <w:rPr>
          <w:rFonts w:asciiTheme="minorHAnsi" w:hAnsiTheme="minorHAnsi" w:cstheme="minorHAnsi"/>
        </w:rPr>
        <w:t>I-840, an interstate bypassing metropolitan Nashville cuts through five counties: (a) Hickman, (b) Dickson, (c) Williamson, (d) Rutherford</w:t>
      </w:r>
      <w:r w:rsidR="00587EE1">
        <w:rPr>
          <w:rFonts w:asciiTheme="minorHAnsi" w:hAnsiTheme="minorHAnsi" w:cstheme="minorHAnsi"/>
        </w:rPr>
        <w:t>,</w:t>
      </w:r>
      <w:r w:rsidR="00587EE1" w:rsidRPr="00424335">
        <w:rPr>
          <w:rFonts w:asciiTheme="minorHAnsi" w:hAnsiTheme="minorHAnsi" w:cstheme="minorHAnsi"/>
        </w:rPr>
        <w:t xml:space="preserve"> and (e) Wilson.</w:t>
      </w:r>
      <w:r w:rsidR="00587EE1">
        <w:rPr>
          <w:rFonts w:asciiTheme="minorHAnsi" w:hAnsiTheme="minorHAnsi" w:cstheme="minorHAnsi"/>
        </w:rPr>
        <w:t xml:space="preserve"> </w:t>
      </w:r>
      <w:r w:rsidRPr="00424335">
        <w:rPr>
          <w:rFonts w:asciiTheme="minorHAnsi" w:hAnsiTheme="minorHAnsi" w:cstheme="minorHAnsi"/>
        </w:rPr>
        <w:t xml:space="preserve">A convenience sample was derived from a public listing of Tennessee Agriculture Enhancement Program (TAEP) recipients. Because the TAEP program is publically funded, the contact information of farmers receiving cost-share is public information. A list of </w:t>
      </w:r>
      <w:r w:rsidR="00587EE1">
        <w:rPr>
          <w:rFonts w:asciiTheme="minorHAnsi" w:hAnsiTheme="minorHAnsi" w:cstheme="minorHAnsi"/>
        </w:rPr>
        <w:t xml:space="preserve">all TAEP recipients from 2013-2015 </w:t>
      </w:r>
      <w:r w:rsidRPr="00424335">
        <w:rPr>
          <w:rFonts w:asciiTheme="minorHAnsi" w:hAnsiTheme="minorHAnsi" w:cstheme="minorHAnsi"/>
        </w:rPr>
        <w:t xml:space="preserve">was obtained through public record. The list provided a reliable bank of producers in the I-840 area.  </w:t>
      </w:r>
      <w:r w:rsidR="00587EE1">
        <w:rPr>
          <w:rFonts w:asciiTheme="minorHAnsi" w:hAnsiTheme="minorHAnsi" w:cstheme="minorHAnsi"/>
        </w:rPr>
        <w:t xml:space="preserve">Five hundred twenty-nine </w:t>
      </w:r>
      <w:r w:rsidR="00587EE1">
        <w:rPr>
          <w:rFonts w:asciiTheme="minorHAnsi" w:hAnsiTheme="minorHAnsi" w:cstheme="minorHAnsi"/>
        </w:rPr>
        <w:lastRenderedPageBreak/>
        <w:t>l</w:t>
      </w:r>
      <w:r w:rsidRPr="00424335">
        <w:rPr>
          <w:rFonts w:asciiTheme="minorHAnsi" w:hAnsiTheme="minorHAnsi" w:cstheme="minorHAnsi"/>
        </w:rPr>
        <w:t xml:space="preserve">ivestock producers whose residency was listed in </w:t>
      </w:r>
      <w:r w:rsidR="00587EE1">
        <w:rPr>
          <w:rFonts w:asciiTheme="minorHAnsi" w:hAnsiTheme="minorHAnsi" w:cstheme="minorHAnsi"/>
        </w:rPr>
        <w:t>the aforementioned counties</w:t>
      </w:r>
      <w:r w:rsidRPr="00424335">
        <w:rPr>
          <w:rFonts w:asciiTheme="minorHAnsi" w:hAnsiTheme="minorHAnsi" w:cstheme="minorHAnsi"/>
        </w:rPr>
        <w:t xml:space="preserve"> were selected and contacted</w:t>
      </w:r>
      <w:r w:rsidR="00C57687">
        <w:rPr>
          <w:rFonts w:asciiTheme="minorHAnsi" w:hAnsiTheme="minorHAnsi" w:cstheme="minorHAnsi"/>
        </w:rPr>
        <w:t xml:space="preserve"> </w:t>
      </w:r>
      <w:r w:rsidR="00903B8A">
        <w:rPr>
          <w:rFonts w:asciiTheme="minorHAnsi" w:hAnsiTheme="minorHAnsi" w:cstheme="minorHAnsi"/>
        </w:rPr>
        <w:t xml:space="preserve">based on </w:t>
      </w:r>
      <w:proofErr w:type="spellStart"/>
      <w:r w:rsidR="00903B8A">
        <w:rPr>
          <w:rFonts w:asciiTheme="minorHAnsi" w:hAnsiTheme="minorHAnsi" w:cstheme="minorHAnsi"/>
        </w:rPr>
        <w:t>Dillman</w:t>
      </w:r>
      <w:proofErr w:type="spellEnd"/>
      <w:r w:rsidR="00903B8A">
        <w:rPr>
          <w:rFonts w:asciiTheme="minorHAnsi" w:hAnsiTheme="minorHAnsi" w:cstheme="minorHAnsi"/>
        </w:rPr>
        <w:t>, Smyth, Christian’s (2014)</w:t>
      </w:r>
      <w:r w:rsidR="00C57687">
        <w:rPr>
          <w:rFonts w:asciiTheme="minorHAnsi" w:hAnsiTheme="minorHAnsi" w:cstheme="minorHAnsi"/>
        </w:rPr>
        <w:t xml:space="preserve"> </w:t>
      </w:r>
      <w:r w:rsidR="00903B8A">
        <w:rPr>
          <w:rFonts w:asciiTheme="minorHAnsi" w:hAnsiTheme="minorHAnsi" w:cstheme="minorHAnsi"/>
        </w:rPr>
        <w:t>tailored design method</w:t>
      </w:r>
      <w:r w:rsidRPr="00424335">
        <w:rPr>
          <w:rFonts w:asciiTheme="minorHAnsi" w:hAnsiTheme="minorHAnsi" w:cstheme="minorHAnsi"/>
        </w:rPr>
        <w:t>.</w:t>
      </w:r>
      <w:r w:rsidR="00903B8A">
        <w:rPr>
          <w:rFonts w:asciiTheme="minorHAnsi" w:hAnsiTheme="minorHAnsi" w:cstheme="minorHAnsi"/>
        </w:rPr>
        <w:t xml:space="preserve"> Five contacts were used and the protocols varied based on the mode of contact (electronic or mail). TAEP recipients with email addresses were contacted electronically </w:t>
      </w:r>
      <w:r w:rsidR="005E0BCE">
        <w:rPr>
          <w:rFonts w:asciiTheme="minorHAnsi" w:hAnsiTheme="minorHAnsi" w:cstheme="minorHAnsi"/>
        </w:rPr>
        <w:t xml:space="preserve">four times </w:t>
      </w:r>
      <w:r w:rsidR="00903B8A">
        <w:rPr>
          <w:rFonts w:asciiTheme="minorHAnsi" w:hAnsiTheme="minorHAnsi" w:cstheme="minorHAnsi"/>
        </w:rPr>
        <w:t xml:space="preserve">using the </w:t>
      </w:r>
      <w:proofErr w:type="spellStart"/>
      <w:r w:rsidR="00903B8A">
        <w:rPr>
          <w:rFonts w:asciiTheme="minorHAnsi" w:hAnsiTheme="minorHAnsi" w:cstheme="minorHAnsi"/>
        </w:rPr>
        <w:t>Qualtrics</w:t>
      </w:r>
      <w:proofErr w:type="spellEnd"/>
      <w:r w:rsidR="00903B8A">
        <w:rPr>
          <w:rFonts w:asciiTheme="minorHAnsi" w:hAnsiTheme="minorHAnsi" w:cstheme="minorHAnsi"/>
        </w:rPr>
        <w:t xml:space="preserve"> survey software</w:t>
      </w:r>
      <w:r w:rsidR="005E0BCE">
        <w:rPr>
          <w:rFonts w:asciiTheme="minorHAnsi" w:hAnsiTheme="minorHAnsi" w:cstheme="minorHAnsi"/>
        </w:rPr>
        <w:t>. N</w:t>
      </w:r>
      <w:r w:rsidR="00903B8A">
        <w:rPr>
          <w:rFonts w:asciiTheme="minorHAnsi" w:hAnsiTheme="minorHAnsi" w:cstheme="minorHAnsi"/>
        </w:rPr>
        <w:t xml:space="preserve">on-respondents </w:t>
      </w:r>
      <w:r w:rsidR="005E0BCE">
        <w:rPr>
          <w:rFonts w:asciiTheme="minorHAnsi" w:hAnsiTheme="minorHAnsi" w:cstheme="minorHAnsi"/>
        </w:rPr>
        <w:t xml:space="preserve">of the electronic survey </w:t>
      </w:r>
      <w:r w:rsidR="00903B8A">
        <w:rPr>
          <w:rFonts w:asciiTheme="minorHAnsi" w:hAnsiTheme="minorHAnsi" w:cstheme="minorHAnsi"/>
        </w:rPr>
        <w:t xml:space="preserve">were </w:t>
      </w:r>
      <w:r w:rsidR="005E0BCE">
        <w:rPr>
          <w:rFonts w:asciiTheme="minorHAnsi" w:hAnsiTheme="minorHAnsi" w:cstheme="minorHAnsi"/>
        </w:rPr>
        <w:t xml:space="preserve">also </w:t>
      </w:r>
      <w:r w:rsidR="00903B8A">
        <w:rPr>
          <w:rFonts w:asciiTheme="minorHAnsi" w:hAnsiTheme="minorHAnsi" w:cstheme="minorHAnsi"/>
        </w:rPr>
        <w:t xml:space="preserve">contact by mail. </w:t>
      </w:r>
      <w:r w:rsidR="005E0BCE">
        <w:rPr>
          <w:rFonts w:asciiTheme="minorHAnsi" w:hAnsiTheme="minorHAnsi" w:cstheme="minorHAnsi"/>
        </w:rPr>
        <w:t xml:space="preserve">Mail respondents were sent a </w:t>
      </w:r>
      <w:proofErr w:type="spellStart"/>
      <w:r w:rsidR="005E0BCE">
        <w:rPr>
          <w:rFonts w:asciiTheme="minorHAnsi" w:hAnsiTheme="minorHAnsi" w:cstheme="minorHAnsi"/>
        </w:rPr>
        <w:t>prenotice</w:t>
      </w:r>
      <w:proofErr w:type="spellEnd"/>
      <w:r w:rsidR="005E0BCE">
        <w:rPr>
          <w:rFonts w:asciiTheme="minorHAnsi" w:hAnsiTheme="minorHAnsi" w:cstheme="minorHAnsi"/>
        </w:rPr>
        <w:t>, the survey, and three reminders</w:t>
      </w:r>
      <w:r w:rsidR="002F75A2">
        <w:rPr>
          <w:rFonts w:asciiTheme="minorHAnsi" w:hAnsiTheme="minorHAnsi" w:cstheme="minorHAnsi"/>
        </w:rPr>
        <w:t xml:space="preserve"> with additional surveys</w:t>
      </w:r>
      <w:r w:rsidR="005E0BCE">
        <w:rPr>
          <w:rFonts w:asciiTheme="minorHAnsi" w:hAnsiTheme="minorHAnsi" w:cstheme="minorHAnsi"/>
        </w:rPr>
        <w:t xml:space="preserve">.   </w:t>
      </w:r>
    </w:p>
    <w:p w14:paraId="558A6EF0" w14:textId="77777777" w:rsidR="00C80CFF" w:rsidRDefault="003E0F0F" w:rsidP="00C9378C">
      <w:pPr>
        <w:spacing w:line="480" w:lineRule="auto"/>
        <w:ind w:firstLine="720"/>
        <w:contextualSpacing/>
        <w:rPr>
          <w:rFonts w:ascii="Times New Roman" w:hAnsi="Times New Roman" w:cs="Times New Roman"/>
        </w:rPr>
      </w:pPr>
      <w:r w:rsidRPr="00424335">
        <w:rPr>
          <w:rFonts w:ascii="Times New Roman" w:hAnsi="Times New Roman" w:cs="Times New Roman"/>
        </w:rPr>
        <w:t>Five</w:t>
      </w:r>
      <w:r>
        <w:rPr>
          <w:rFonts w:ascii="Times New Roman" w:hAnsi="Times New Roman" w:cs="Times New Roman"/>
        </w:rPr>
        <w:t xml:space="preserve"> </w:t>
      </w:r>
      <w:r w:rsidRPr="00424335">
        <w:rPr>
          <w:rFonts w:ascii="Times New Roman" w:hAnsi="Times New Roman" w:cs="Times New Roman"/>
        </w:rPr>
        <w:t>hundred twenty</w:t>
      </w:r>
      <w:r>
        <w:rPr>
          <w:rFonts w:ascii="Times New Roman" w:hAnsi="Times New Roman" w:cs="Times New Roman"/>
        </w:rPr>
        <w:t>-</w:t>
      </w:r>
      <w:r w:rsidRPr="00424335">
        <w:rPr>
          <w:rFonts w:ascii="Times New Roman" w:hAnsi="Times New Roman" w:cs="Times New Roman"/>
        </w:rPr>
        <w:t xml:space="preserve">nine TAEP </w:t>
      </w:r>
      <w:r>
        <w:rPr>
          <w:rFonts w:ascii="Times New Roman" w:hAnsi="Times New Roman" w:cs="Times New Roman"/>
        </w:rPr>
        <w:t>recipients</w:t>
      </w:r>
      <w:r w:rsidRPr="00424335">
        <w:rPr>
          <w:rFonts w:ascii="Times New Roman" w:hAnsi="Times New Roman" w:cs="Times New Roman"/>
        </w:rPr>
        <w:t xml:space="preserve"> were initially contacted. Five members of the sample were recorded through correspondences as being deceased</w:t>
      </w:r>
      <w:r w:rsidR="006368F5">
        <w:rPr>
          <w:rFonts w:ascii="Times New Roman" w:hAnsi="Times New Roman" w:cs="Times New Roman"/>
        </w:rPr>
        <w:t>, which reduced the sampling frame to 524</w:t>
      </w:r>
      <w:r w:rsidRPr="00424335">
        <w:rPr>
          <w:rFonts w:ascii="Times New Roman" w:hAnsi="Times New Roman" w:cs="Times New Roman"/>
        </w:rPr>
        <w:t xml:space="preserve">. </w:t>
      </w:r>
      <w:r w:rsidR="006368F5">
        <w:rPr>
          <w:rFonts w:ascii="Times New Roman" w:hAnsi="Times New Roman" w:cs="Times New Roman"/>
        </w:rPr>
        <w:t xml:space="preserve">Completed surveys were returned by 279 livestock producers or </w:t>
      </w:r>
      <w:r w:rsidRPr="00424335">
        <w:rPr>
          <w:rFonts w:ascii="Times New Roman" w:hAnsi="Times New Roman" w:cs="Times New Roman"/>
        </w:rPr>
        <w:t>53.2%</w:t>
      </w:r>
      <w:r w:rsidR="006368F5">
        <w:rPr>
          <w:rFonts w:ascii="Times New Roman" w:hAnsi="Times New Roman" w:cs="Times New Roman"/>
        </w:rPr>
        <w:t xml:space="preserve"> of the sampling frame</w:t>
      </w:r>
      <w:r w:rsidRPr="00424335">
        <w:rPr>
          <w:rFonts w:ascii="Times New Roman" w:hAnsi="Times New Roman" w:cs="Times New Roman"/>
        </w:rPr>
        <w:t>.</w:t>
      </w:r>
      <w:r w:rsidR="00C61F1A">
        <w:rPr>
          <w:rFonts w:ascii="Times New Roman" w:hAnsi="Times New Roman" w:cs="Times New Roman"/>
        </w:rPr>
        <w:t xml:space="preserve"> Nonresponse was not addressed due to the sampling frame being a convenience frame.  </w:t>
      </w:r>
    </w:p>
    <w:p w14:paraId="278B2C98" w14:textId="71914711" w:rsidR="00424335" w:rsidRPr="00424335" w:rsidRDefault="00C80CFF" w:rsidP="00C9378C">
      <w:pPr>
        <w:spacing w:line="480" w:lineRule="auto"/>
        <w:ind w:firstLine="720"/>
        <w:contextualSpacing/>
        <w:rPr>
          <w:rFonts w:asciiTheme="minorHAnsi" w:hAnsiTheme="minorHAnsi" w:cstheme="minorHAnsi"/>
        </w:rPr>
      </w:pPr>
      <w:r w:rsidRPr="00C80CFF">
        <w:rPr>
          <w:rFonts w:ascii="Times New Roman" w:hAnsi="Times New Roman" w:cs="Times New Roman"/>
        </w:rPr>
        <w:t xml:space="preserve">The </w:t>
      </w:r>
      <w:r>
        <w:rPr>
          <w:rFonts w:ascii="Times New Roman" w:hAnsi="Times New Roman" w:cs="Times New Roman"/>
        </w:rPr>
        <w:t>livestock producers</w:t>
      </w:r>
      <w:r w:rsidRPr="00C80CFF">
        <w:rPr>
          <w:rFonts w:ascii="Times New Roman" w:hAnsi="Times New Roman" w:cs="Times New Roman"/>
        </w:rPr>
        <w:t xml:space="preserve"> in this study </w:t>
      </w:r>
      <w:r>
        <w:rPr>
          <w:rFonts w:ascii="Times New Roman" w:hAnsi="Times New Roman" w:cs="Times New Roman"/>
        </w:rPr>
        <w:t>agreed</w:t>
      </w:r>
      <w:r w:rsidRPr="00C80CFF">
        <w:rPr>
          <w:rFonts w:ascii="Times New Roman" w:hAnsi="Times New Roman" w:cs="Times New Roman"/>
        </w:rPr>
        <w:t xml:space="preserve"> to participate </w:t>
      </w:r>
      <w:r>
        <w:rPr>
          <w:rFonts w:ascii="Times New Roman" w:hAnsi="Times New Roman" w:cs="Times New Roman"/>
        </w:rPr>
        <w:t xml:space="preserve">by </w:t>
      </w:r>
      <w:r w:rsidRPr="00C80CFF">
        <w:rPr>
          <w:rFonts w:ascii="Times New Roman" w:hAnsi="Times New Roman" w:cs="Times New Roman"/>
        </w:rPr>
        <w:t xml:space="preserve">signing </w:t>
      </w:r>
      <w:r>
        <w:rPr>
          <w:rFonts w:ascii="Times New Roman" w:hAnsi="Times New Roman" w:cs="Times New Roman"/>
        </w:rPr>
        <w:t xml:space="preserve">an electronic or paper </w:t>
      </w:r>
      <w:r w:rsidRPr="00C80CFF">
        <w:rPr>
          <w:rFonts w:ascii="Times New Roman" w:hAnsi="Times New Roman" w:cs="Times New Roman"/>
        </w:rPr>
        <w:t xml:space="preserve">informed consent that was approved by the University of </w:t>
      </w:r>
      <w:r>
        <w:rPr>
          <w:rFonts w:ascii="Times New Roman" w:hAnsi="Times New Roman" w:cs="Times New Roman"/>
        </w:rPr>
        <w:t>Tennessee</w:t>
      </w:r>
      <w:r w:rsidRPr="00C80CFF">
        <w:rPr>
          <w:rFonts w:ascii="Times New Roman" w:hAnsi="Times New Roman" w:cs="Times New Roman"/>
        </w:rPr>
        <w:t>’s Institutional Review Board. The survey took approximately 15 to 20 minutes to complete.</w:t>
      </w:r>
      <w:r>
        <w:rPr>
          <w:rFonts w:ascii="Times New Roman" w:hAnsi="Times New Roman" w:cs="Times New Roman"/>
        </w:rPr>
        <w:t xml:space="preserve"> </w:t>
      </w:r>
      <w:r w:rsidR="00424335" w:rsidRPr="00424335">
        <w:rPr>
          <w:rFonts w:asciiTheme="minorHAnsi" w:hAnsiTheme="minorHAnsi" w:cstheme="minorHAnsi"/>
        </w:rPr>
        <w:t xml:space="preserve">Demographics </w:t>
      </w:r>
      <w:r w:rsidR="00C9378C">
        <w:rPr>
          <w:rFonts w:asciiTheme="minorHAnsi" w:hAnsiTheme="minorHAnsi" w:cstheme="minorHAnsi"/>
        </w:rPr>
        <w:t>of the livestock</w:t>
      </w:r>
      <w:r w:rsidR="00424335" w:rsidRPr="00424335">
        <w:rPr>
          <w:rFonts w:asciiTheme="minorHAnsi" w:hAnsiTheme="minorHAnsi" w:cstheme="minorHAnsi"/>
        </w:rPr>
        <w:t xml:space="preserve"> producers who </w:t>
      </w:r>
      <w:r w:rsidR="00C9378C">
        <w:rPr>
          <w:rFonts w:asciiTheme="minorHAnsi" w:hAnsiTheme="minorHAnsi" w:cstheme="minorHAnsi"/>
        </w:rPr>
        <w:t xml:space="preserve">participated in this study </w:t>
      </w:r>
      <w:r w:rsidR="00424335" w:rsidRPr="00424335">
        <w:rPr>
          <w:rFonts w:asciiTheme="minorHAnsi" w:hAnsiTheme="minorHAnsi" w:cstheme="minorHAnsi"/>
        </w:rPr>
        <w:t>are provided in Table 1.</w:t>
      </w:r>
      <w:r w:rsidR="00D96839">
        <w:rPr>
          <w:rFonts w:asciiTheme="minorHAnsi" w:hAnsiTheme="minorHAnsi" w:cstheme="minorHAnsi"/>
        </w:rPr>
        <w:t xml:space="preserve"> </w:t>
      </w:r>
    </w:p>
    <w:tbl>
      <w:tblPr>
        <w:tblW w:w="0" w:type="auto"/>
        <w:tblLook w:val="0600" w:firstRow="0" w:lastRow="0" w:firstColumn="0" w:lastColumn="0" w:noHBand="1" w:noVBand="1"/>
      </w:tblPr>
      <w:tblGrid>
        <w:gridCol w:w="8640"/>
      </w:tblGrid>
      <w:tr w:rsidR="00D46EC7" w:rsidRPr="00A77180" w14:paraId="4BE08724" w14:textId="77777777" w:rsidTr="00903B8A">
        <w:tc>
          <w:tcPr>
            <w:tcW w:w="8856" w:type="dxa"/>
          </w:tcPr>
          <w:p w14:paraId="34D43420" w14:textId="5E3F75A4" w:rsidR="00D46EC7" w:rsidRPr="00A77180" w:rsidRDefault="00D46EC7" w:rsidP="00A77180">
            <w:pPr>
              <w:pStyle w:val="AltHeading1"/>
            </w:pPr>
            <w:bookmarkStart w:id="58" w:name="_Toc463609815"/>
            <w:r w:rsidRPr="00A77180">
              <w:t>Table 1</w:t>
            </w:r>
            <w:r w:rsidR="00A77180">
              <w:t>.</w:t>
            </w:r>
            <w:r w:rsidRPr="00A77180">
              <w:t xml:space="preserve"> </w:t>
            </w:r>
            <w:r w:rsidR="00A77180" w:rsidRPr="00A77180">
              <w:t>Demographic Profile of Producers</w:t>
            </w:r>
            <w:bookmarkEnd w:id="58"/>
          </w:p>
        </w:tc>
      </w:tr>
    </w:tbl>
    <w:p w14:paraId="7FAD5B69" w14:textId="24BC5816" w:rsidR="00D46EC7" w:rsidRPr="005A0566" w:rsidRDefault="00D46EC7" w:rsidP="00A77180">
      <w:pPr>
        <w:pStyle w:val="AltHeading1"/>
        <w:rPr>
          <w:sz w:val="2"/>
        </w:rPr>
      </w:pP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7"/>
        <w:gridCol w:w="4244"/>
        <w:gridCol w:w="1224"/>
        <w:gridCol w:w="1231"/>
        <w:gridCol w:w="824"/>
      </w:tblGrid>
      <w:tr w:rsidR="00D46EC7" w:rsidRPr="00D46EC7" w14:paraId="4EFB0A4E" w14:textId="77777777" w:rsidTr="00903B8A">
        <w:tc>
          <w:tcPr>
            <w:tcW w:w="1120" w:type="dxa"/>
            <w:tcBorders>
              <w:top w:val="single" w:sz="4" w:space="0" w:color="auto"/>
              <w:bottom w:val="single" w:sz="4" w:space="0" w:color="auto"/>
            </w:tcBorders>
          </w:tcPr>
          <w:p w14:paraId="3898BFE2"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Variable</w:t>
            </w:r>
          </w:p>
        </w:tc>
        <w:tc>
          <w:tcPr>
            <w:tcW w:w="5648" w:type="dxa"/>
            <w:gridSpan w:val="2"/>
            <w:tcBorders>
              <w:top w:val="single" w:sz="4" w:space="0" w:color="auto"/>
              <w:bottom w:val="single" w:sz="4" w:space="0" w:color="auto"/>
            </w:tcBorders>
          </w:tcPr>
          <w:p w14:paraId="57061AF1" w14:textId="77777777" w:rsidR="00D46EC7" w:rsidRPr="00D46EC7" w:rsidRDefault="00D46EC7" w:rsidP="00D46EC7">
            <w:pPr>
              <w:contextualSpacing/>
              <w:rPr>
                <w:rFonts w:ascii="Times New Roman" w:eastAsia="Cambria" w:hAnsi="Times New Roman" w:cs="Times New Roman"/>
              </w:rPr>
            </w:pPr>
          </w:p>
        </w:tc>
        <w:tc>
          <w:tcPr>
            <w:tcW w:w="1260" w:type="dxa"/>
            <w:tcBorders>
              <w:top w:val="single" w:sz="4" w:space="0" w:color="auto"/>
              <w:bottom w:val="single" w:sz="4" w:space="0" w:color="auto"/>
            </w:tcBorders>
          </w:tcPr>
          <w:p w14:paraId="2044613A"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color w:val="000000"/>
              </w:rPr>
              <w:t>ƒ</w:t>
            </w:r>
          </w:p>
        </w:tc>
        <w:tc>
          <w:tcPr>
            <w:tcW w:w="828" w:type="dxa"/>
            <w:tcBorders>
              <w:top w:val="single" w:sz="4" w:space="0" w:color="auto"/>
              <w:bottom w:val="single" w:sz="4" w:space="0" w:color="auto"/>
            </w:tcBorders>
          </w:tcPr>
          <w:p w14:paraId="7A52A118"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w:t>
            </w:r>
          </w:p>
        </w:tc>
      </w:tr>
      <w:tr w:rsidR="00D46EC7" w:rsidRPr="00D46EC7" w14:paraId="5C660DFD" w14:textId="77777777" w:rsidTr="00903B8A">
        <w:tc>
          <w:tcPr>
            <w:tcW w:w="1120" w:type="dxa"/>
            <w:tcBorders>
              <w:top w:val="single" w:sz="4" w:space="0" w:color="auto"/>
            </w:tcBorders>
          </w:tcPr>
          <w:p w14:paraId="0FC74474"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Gender</w:t>
            </w:r>
          </w:p>
        </w:tc>
        <w:tc>
          <w:tcPr>
            <w:tcW w:w="5648" w:type="dxa"/>
            <w:gridSpan w:val="2"/>
            <w:tcBorders>
              <w:top w:val="single" w:sz="4" w:space="0" w:color="auto"/>
            </w:tcBorders>
          </w:tcPr>
          <w:p w14:paraId="6A99E21E" w14:textId="77777777" w:rsidR="00D46EC7" w:rsidRPr="00D46EC7" w:rsidRDefault="00D46EC7" w:rsidP="00D46EC7">
            <w:pPr>
              <w:contextualSpacing/>
              <w:rPr>
                <w:rFonts w:ascii="Times New Roman" w:eastAsia="Cambria" w:hAnsi="Times New Roman" w:cs="Times New Roman"/>
              </w:rPr>
            </w:pPr>
          </w:p>
        </w:tc>
        <w:tc>
          <w:tcPr>
            <w:tcW w:w="1260" w:type="dxa"/>
            <w:tcBorders>
              <w:top w:val="single" w:sz="4" w:space="0" w:color="auto"/>
            </w:tcBorders>
          </w:tcPr>
          <w:p w14:paraId="2C8479C8" w14:textId="77777777" w:rsidR="00D46EC7" w:rsidRPr="00D46EC7" w:rsidRDefault="00D46EC7" w:rsidP="00D46EC7">
            <w:pPr>
              <w:contextualSpacing/>
              <w:jc w:val="center"/>
              <w:rPr>
                <w:rFonts w:ascii="Times New Roman" w:eastAsia="Cambria" w:hAnsi="Times New Roman" w:cs="Times New Roman"/>
              </w:rPr>
            </w:pPr>
          </w:p>
        </w:tc>
        <w:tc>
          <w:tcPr>
            <w:tcW w:w="828" w:type="dxa"/>
            <w:tcBorders>
              <w:top w:val="single" w:sz="4" w:space="0" w:color="auto"/>
            </w:tcBorders>
          </w:tcPr>
          <w:p w14:paraId="7140C22C" w14:textId="77777777" w:rsidR="00D46EC7" w:rsidRPr="00D46EC7" w:rsidRDefault="00D46EC7" w:rsidP="00D46EC7">
            <w:pPr>
              <w:contextualSpacing/>
              <w:jc w:val="center"/>
              <w:rPr>
                <w:rFonts w:ascii="Times New Roman" w:eastAsia="Cambria" w:hAnsi="Times New Roman" w:cs="Times New Roman"/>
              </w:rPr>
            </w:pPr>
          </w:p>
        </w:tc>
      </w:tr>
      <w:tr w:rsidR="00D46EC7" w:rsidRPr="00D46EC7" w14:paraId="1A18400E" w14:textId="77777777" w:rsidTr="00903B8A">
        <w:tc>
          <w:tcPr>
            <w:tcW w:w="1120" w:type="dxa"/>
          </w:tcPr>
          <w:p w14:paraId="5233946D"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1FD1FA8F"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Male</w:t>
            </w:r>
          </w:p>
        </w:tc>
        <w:tc>
          <w:tcPr>
            <w:tcW w:w="1260" w:type="dxa"/>
          </w:tcPr>
          <w:p w14:paraId="5585F513"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242</w:t>
            </w:r>
          </w:p>
        </w:tc>
        <w:tc>
          <w:tcPr>
            <w:tcW w:w="828" w:type="dxa"/>
          </w:tcPr>
          <w:p w14:paraId="0F17AB6D"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86.7</w:t>
            </w:r>
          </w:p>
        </w:tc>
      </w:tr>
      <w:tr w:rsidR="00D46EC7" w:rsidRPr="00D46EC7" w14:paraId="52E4A4A8" w14:textId="77777777" w:rsidTr="00903B8A">
        <w:tc>
          <w:tcPr>
            <w:tcW w:w="1120" w:type="dxa"/>
          </w:tcPr>
          <w:p w14:paraId="2F5E0931"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459367CE"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Female</w:t>
            </w:r>
          </w:p>
        </w:tc>
        <w:tc>
          <w:tcPr>
            <w:tcW w:w="1260" w:type="dxa"/>
          </w:tcPr>
          <w:p w14:paraId="43021CDB"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31</w:t>
            </w:r>
          </w:p>
        </w:tc>
        <w:tc>
          <w:tcPr>
            <w:tcW w:w="828" w:type="dxa"/>
          </w:tcPr>
          <w:p w14:paraId="4319E14A"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11.1</w:t>
            </w:r>
          </w:p>
        </w:tc>
      </w:tr>
      <w:tr w:rsidR="00D46EC7" w:rsidRPr="00D46EC7" w14:paraId="1885C616" w14:textId="77777777" w:rsidTr="00903B8A">
        <w:tc>
          <w:tcPr>
            <w:tcW w:w="6768" w:type="dxa"/>
            <w:gridSpan w:val="3"/>
          </w:tcPr>
          <w:p w14:paraId="288D9387"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Level of Education</w:t>
            </w:r>
          </w:p>
        </w:tc>
        <w:tc>
          <w:tcPr>
            <w:tcW w:w="1260" w:type="dxa"/>
          </w:tcPr>
          <w:p w14:paraId="5A617B5B" w14:textId="77777777" w:rsidR="00D46EC7" w:rsidRPr="00D46EC7" w:rsidRDefault="00D46EC7" w:rsidP="00D46EC7">
            <w:pPr>
              <w:contextualSpacing/>
              <w:jc w:val="center"/>
              <w:rPr>
                <w:rFonts w:ascii="Times New Roman" w:eastAsia="Cambria" w:hAnsi="Times New Roman" w:cs="Times New Roman"/>
              </w:rPr>
            </w:pPr>
          </w:p>
        </w:tc>
        <w:tc>
          <w:tcPr>
            <w:tcW w:w="828" w:type="dxa"/>
          </w:tcPr>
          <w:p w14:paraId="68C63FAD" w14:textId="77777777" w:rsidR="00D46EC7" w:rsidRPr="00D46EC7" w:rsidRDefault="00D46EC7" w:rsidP="00D46EC7">
            <w:pPr>
              <w:tabs>
                <w:tab w:val="decimal" w:pos="345"/>
              </w:tabs>
              <w:contextualSpacing/>
              <w:jc w:val="center"/>
              <w:rPr>
                <w:rFonts w:ascii="Times New Roman" w:eastAsia="Cambria" w:hAnsi="Times New Roman" w:cs="Times New Roman"/>
              </w:rPr>
            </w:pPr>
          </w:p>
        </w:tc>
      </w:tr>
      <w:tr w:rsidR="00D46EC7" w:rsidRPr="00D46EC7" w14:paraId="6EBC5A7B" w14:textId="77777777" w:rsidTr="00903B8A">
        <w:tc>
          <w:tcPr>
            <w:tcW w:w="1120" w:type="dxa"/>
          </w:tcPr>
          <w:p w14:paraId="5F0D0598"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119C7CA0"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Some high school</w:t>
            </w:r>
          </w:p>
        </w:tc>
        <w:tc>
          <w:tcPr>
            <w:tcW w:w="1260" w:type="dxa"/>
          </w:tcPr>
          <w:p w14:paraId="3B65C8E3"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6</w:t>
            </w:r>
          </w:p>
        </w:tc>
        <w:tc>
          <w:tcPr>
            <w:tcW w:w="828" w:type="dxa"/>
          </w:tcPr>
          <w:p w14:paraId="4AD8803C"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2.2</w:t>
            </w:r>
          </w:p>
        </w:tc>
      </w:tr>
      <w:tr w:rsidR="00D46EC7" w:rsidRPr="00D46EC7" w14:paraId="650CB95A" w14:textId="77777777" w:rsidTr="00903B8A">
        <w:tc>
          <w:tcPr>
            <w:tcW w:w="1120" w:type="dxa"/>
          </w:tcPr>
          <w:p w14:paraId="4AE814F9"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44796AB3"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High School</w:t>
            </w:r>
          </w:p>
        </w:tc>
        <w:tc>
          <w:tcPr>
            <w:tcW w:w="1260" w:type="dxa"/>
          </w:tcPr>
          <w:p w14:paraId="00FF317E"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65</w:t>
            </w:r>
          </w:p>
        </w:tc>
        <w:tc>
          <w:tcPr>
            <w:tcW w:w="828" w:type="dxa"/>
          </w:tcPr>
          <w:p w14:paraId="591A67CB"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23.3</w:t>
            </w:r>
          </w:p>
        </w:tc>
      </w:tr>
      <w:tr w:rsidR="00D46EC7" w:rsidRPr="00D46EC7" w14:paraId="649AE361" w14:textId="77777777" w:rsidTr="00903B8A">
        <w:tc>
          <w:tcPr>
            <w:tcW w:w="1120" w:type="dxa"/>
          </w:tcPr>
          <w:p w14:paraId="342F987F"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20FA2212"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Trade or technical or vocational training</w:t>
            </w:r>
          </w:p>
        </w:tc>
        <w:tc>
          <w:tcPr>
            <w:tcW w:w="1260" w:type="dxa"/>
          </w:tcPr>
          <w:p w14:paraId="36F9CF87"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25</w:t>
            </w:r>
          </w:p>
        </w:tc>
        <w:tc>
          <w:tcPr>
            <w:tcW w:w="828" w:type="dxa"/>
          </w:tcPr>
          <w:p w14:paraId="289B305B"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9.0</w:t>
            </w:r>
          </w:p>
        </w:tc>
      </w:tr>
      <w:tr w:rsidR="00D46EC7" w:rsidRPr="00D46EC7" w14:paraId="465AFCD1" w14:textId="77777777" w:rsidTr="00903B8A">
        <w:tc>
          <w:tcPr>
            <w:tcW w:w="1120" w:type="dxa"/>
          </w:tcPr>
          <w:p w14:paraId="2511F5A7"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3D09D359"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Some college</w:t>
            </w:r>
          </w:p>
        </w:tc>
        <w:tc>
          <w:tcPr>
            <w:tcW w:w="1260" w:type="dxa"/>
          </w:tcPr>
          <w:p w14:paraId="3CFDC257"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53</w:t>
            </w:r>
          </w:p>
        </w:tc>
        <w:tc>
          <w:tcPr>
            <w:tcW w:w="828" w:type="dxa"/>
          </w:tcPr>
          <w:p w14:paraId="6E15689B"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19.0</w:t>
            </w:r>
          </w:p>
        </w:tc>
      </w:tr>
      <w:tr w:rsidR="00D46EC7" w:rsidRPr="00D46EC7" w14:paraId="55C756B5" w14:textId="77777777" w:rsidTr="00903B8A">
        <w:tc>
          <w:tcPr>
            <w:tcW w:w="1120" w:type="dxa"/>
          </w:tcPr>
          <w:p w14:paraId="2BA1B72B"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75FCACE8"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Bachelor’s degree</w:t>
            </w:r>
          </w:p>
        </w:tc>
        <w:tc>
          <w:tcPr>
            <w:tcW w:w="1260" w:type="dxa"/>
          </w:tcPr>
          <w:p w14:paraId="79823AA3"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74</w:t>
            </w:r>
          </w:p>
        </w:tc>
        <w:tc>
          <w:tcPr>
            <w:tcW w:w="828" w:type="dxa"/>
          </w:tcPr>
          <w:p w14:paraId="141070E2"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26.5</w:t>
            </w:r>
          </w:p>
        </w:tc>
      </w:tr>
      <w:tr w:rsidR="00D46EC7" w:rsidRPr="00D46EC7" w14:paraId="023A0EA4" w14:textId="77777777" w:rsidTr="00903B8A">
        <w:tc>
          <w:tcPr>
            <w:tcW w:w="1120" w:type="dxa"/>
          </w:tcPr>
          <w:p w14:paraId="5B5637F7"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15ADF33F"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Master’s degree</w:t>
            </w:r>
          </w:p>
        </w:tc>
        <w:tc>
          <w:tcPr>
            <w:tcW w:w="1260" w:type="dxa"/>
          </w:tcPr>
          <w:p w14:paraId="4D597CAC"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29</w:t>
            </w:r>
          </w:p>
        </w:tc>
        <w:tc>
          <w:tcPr>
            <w:tcW w:w="828" w:type="dxa"/>
          </w:tcPr>
          <w:p w14:paraId="7D10A294"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10.4</w:t>
            </w:r>
          </w:p>
        </w:tc>
      </w:tr>
      <w:tr w:rsidR="00D46EC7" w:rsidRPr="00D46EC7" w14:paraId="49B54374" w14:textId="77777777" w:rsidTr="00903B8A">
        <w:tc>
          <w:tcPr>
            <w:tcW w:w="1120" w:type="dxa"/>
          </w:tcPr>
          <w:p w14:paraId="08505B42"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0DC9B6DE"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PhD degree</w:t>
            </w:r>
          </w:p>
        </w:tc>
        <w:tc>
          <w:tcPr>
            <w:tcW w:w="1260" w:type="dxa"/>
          </w:tcPr>
          <w:p w14:paraId="0E791C7D"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20</w:t>
            </w:r>
          </w:p>
        </w:tc>
        <w:tc>
          <w:tcPr>
            <w:tcW w:w="828" w:type="dxa"/>
          </w:tcPr>
          <w:p w14:paraId="57469454"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7.2</w:t>
            </w:r>
          </w:p>
        </w:tc>
      </w:tr>
      <w:tr w:rsidR="00D46EC7" w:rsidRPr="00D46EC7" w14:paraId="6F7456F1" w14:textId="77777777" w:rsidTr="00903B8A">
        <w:tc>
          <w:tcPr>
            <w:tcW w:w="6768" w:type="dxa"/>
            <w:gridSpan w:val="3"/>
          </w:tcPr>
          <w:p w14:paraId="49E98EB5"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Ethnicity</w:t>
            </w:r>
          </w:p>
        </w:tc>
        <w:tc>
          <w:tcPr>
            <w:tcW w:w="1260" w:type="dxa"/>
          </w:tcPr>
          <w:p w14:paraId="2014A03B" w14:textId="77777777" w:rsidR="00D46EC7" w:rsidRPr="00D46EC7" w:rsidRDefault="00D46EC7" w:rsidP="00D46EC7">
            <w:pPr>
              <w:contextualSpacing/>
              <w:jc w:val="center"/>
              <w:rPr>
                <w:rFonts w:ascii="Times New Roman" w:eastAsia="Cambria" w:hAnsi="Times New Roman" w:cs="Times New Roman"/>
              </w:rPr>
            </w:pPr>
          </w:p>
        </w:tc>
        <w:tc>
          <w:tcPr>
            <w:tcW w:w="828" w:type="dxa"/>
          </w:tcPr>
          <w:p w14:paraId="5253AF2E" w14:textId="77777777" w:rsidR="00D46EC7" w:rsidRPr="00D46EC7" w:rsidRDefault="00D46EC7" w:rsidP="00D46EC7">
            <w:pPr>
              <w:tabs>
                <w:tab w:val="decimal" w:pos="345"/>
              </w:tabs>
              <w:contextualSpacing/>
              <w:jc w:val="center"/>
              <w:rPr>
                <w:rFonts w:ascii="Times New Roman" w:eastAsia="Cambria" w:hAnsi="Times New Roman" w:cs="Times New Roman"/>
              </w:rPr>
            </w:pPr>
          </w:p>
        </w:tc>
      </w:tr>
      <w:tr w:rsidR="00D46EC7" w:rsidRPr="00D46EC7" w14:paraId="16207236" w14:textId="77777777" w:rsidTr="00903B8A">
        <w:tc>
          <w:tcPr>
            <w:tcW w:w="1120" w:type="dxa"/>
          </w:tcPr>
          <w:p w14:paraId="5D385695"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555E75DC"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White</w:t>
            </w:r>
          </w:p>
        </w:tc>
        <w:tc>
          <w:tcPr>
            <w:tcW w:w="1260" w:type="dxa"/>
          </w:tcPr>
          <w:p w14:paraId="23DC49B2"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263</w:t>
            </w:r>
          </w:p>
        </w:tc>
        <w:tc>
          <w:tcPr>
            <w:tcW w:w="828" w:type="dxa"/>
          </w:tcPr>
          <w:p w14:paraId="55040429"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94.3</w:t>
            </w:r>
          </w:p>
        </w:tc>
      </w:tr>
      <w:tr w:rsidR="00D46EC7" w:rsidRPr="00D46EC7" w14:paraId="47341C5C" w14:textId="77777777" w:rsidTr="00903B8A">
        <w:tc>
          <w:tcPr>
            <w:tcW w:w="1120" w:type="dxa"/>
          </w:tcPr>
          <w:p w14:paraId="75CA48DF"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6C5A893F"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Hispanic or Latino</w:t>
            </w:r>
          </w:p>
        </w:tc>
        <w:tc>
          <w:tcPr>
            <w:tcW w:w="1260" w:type="dxa"/>
          </w:tcPr>
          <w:p w14:paraId="68502800"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0</w:t>
            </w:r>
          </w:p>
        </w:tc>
        <w:tc>
          <w:tcPr>
            <w:tcW w:w="828" w:type="dxa"/>
          </w:tcPr>
          <w:p w14:paraId="661B7A6A"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0.0</w:t>
            </w:r>
          </w:p>
        </w:tc>
      </w:tr>
      <w:tr w:rsidR="00D46EC7" w:rsidRPr="00D46EC7" w14:paraId="3F4778E7" w14:textId="77777777" w:rsidTr="00903B8A">
        <w:tc>
          <w:tcPr>
            <w:tcW w:w="1120" w:type="dxa"/>
          </w:tcPr>
          <w:p w14:paraId="3530C5D2"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2B21DF4F"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Black or African American</w:t>
            </w:r>
          </w:p>
        </w:tc>
        <w:tc>
          <w:tcPr>
            <w:tcW w:w="1260" w:type="dxa"/>
          </w:tcPr>
          <w:p w14:paraId="4D80A141"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4</w:t>
            </w:r>
          </w:p>
        </w:tc>
        <w:tc>
          <w:tcPr>
            <w:tcW w:w="828" w:type="dxa"/>
          </w:tcPr>
          <w:p w14:paraId="5AB7265C"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1.4</w:t>
            </w:r>
          </w:p>
        </w:tc>
      </w:tr>
      <w:tr w:rsidR="00D46EC7" w:rsidRPr="00D46EC7" w14:paraId="40F5AC7D" w14:textId="77777777" w:rsidTr="00903B8A">
        <w:tc>
          <w:tcPr>
            <w:tcW w:w="1120" w:type="dxa"/>
          </w:tcPr>
          <w:p w14:paraId="33F61BD2"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03962255"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Native American or American Indian</w:t>
            </w:r>
          </w:p>
        </w:tc>
        <w:tc>
          <w:tcPr>
            <w:tcW w:w="1260" w:type="dxa"/>
          </w:tcPr>
          <w:p w14:paraId="31AFBE98"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1</w:t>
            </w:r>
          </w:p>
        </w:tc>
        <w:tc>
          <w:tcPr>
            <w:tcW w:w="828" w:type="dxa"/>
          </w:tcPr>
          <w:p w14:paraId="3E2F8B09"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0.4</w:t>
            </w:r>
          </w:p>
        </w:tc>
      </w:tr>
      <w:tr w:rsidR="00D46EC7" w:rsidRPr="00D46EC7" w14:paraId="64B0CEF1" w14:textId="77777777" w:rsidTr="00903B8A">
        <w:tc>
          <w:tcPr>
            <w:tcW w:w="1120" w:type="dxa"/>
          </w:tcPr>
          <w:p w14:paraId="2BE7178B"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5B7F0B0F"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Asian or Pacific Islander</w:t>
            </w:r>
          </w:p>
        </w:tc>
        <w:tc>
          <w:tcPr>
            <w:tcW w:w="1260" w:type="dxa"/>
          </w:tcPr>
          <w:p w14:paraId="33D816F1"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0</w:t>
            </w:r>
          </w:p>
        </w:tc>
        <w:tc>
          <w:tcPr>
            <w:tcW w:w="828" w:type="dxa"/>
          </w:tcPr>
          <w:p w14:paraId="03F4E2E3"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0.0</w:t>
            </w:r>
          </w:p>
        </w:tc>
      </w:tr>
      <w:tr w:rsidR="00D46EC7" w:rsidRPr="00D46EC7" w14:paraId="705542C0" w14:textId="77777777" w:rsidTr="00903B8A">
        <w:tc>
          <w:tcPr>
            <w:tcW w:w="1120" w:type="dxa"/>
          </w:tcPr>
          <w:p w14:paraId="6DFFE165"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0C76C479"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Other</w:t>
            </w:r>
          </w:p>
        </w:tc>
        <w:tc>
          <w:tcPr>
            <w:tcW w:w="1260" w:type="dxa"/>
          </w:tcPr>
          <w:p w14:paraId="435C1546"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0</w:t>
            </w:r>
          </w:p>
        </w:tc>
        <w:tc>
          <w:tcPr>
            <w:tcW w:w="828" w:type="dxa"/>
          </w:tcPr>
          <w:p w14:paraId="3EA8E490"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0.0</w:t>
            </w:r>
          </w:p>
        </w:tc>
      </w:tr>
      <w:tr w:rsidR="00D46EC7" w:rsidRPr="00D46EC7" w14:paraId="202B8EC5" w14:textId="77777777" w:rsidTr="00903B8A">
        <w:tc>
          <w:tcPr>
            <w:tcW w:w="1120" w:type="dxa"/>
          </w:tcPr>
          <w:p w14:paraId="11EEA2CF"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0AE897C6"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I prefer not to answer</w:t>
            </w:r>
          </w:p>
        </w:tc>
        <w:tc>
          <w:tcPr>
            <w:tcW w:w="1260" w:type="dxa"/>
          </w:tcPr>
          <w:p w14:paraId="18133FBA"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5</w:t>
            </w:r>
          </w:p>
        </w:tc>
        <w:tc>
          <w:tcPr>
            <w:tcW w:w="828" w:type="dxa"/>
          </w:tcPr>
          <w:p w14:paraId="35809046"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1.8</w:t>
            </w:r>
          </w:p>
        </w:tc>
      </w:tr>
      <w:tr w:rsidR="00D46EC7" w:rsidRPr="00D46EC7" w14:paraId="7FF1875D" w14:textId="77777777" w:rsidTr="00903B8A">
        <w:tc>
          <w:tcPr>
            <w:tcW w:w="6768" w:type="dxa"/>
            <w:gridSpan w:val="3"/>
          </w:tcPr>
          <w:p w14:paraId="4210DE07"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County of majority of farmland</w:t>
            </w:r>
          </w:p>
        </w:tc>
        <w:tc>
          <w:tcPr>
            <w:tcW w:w="1260" w:type="dxa"/>
          </w:tcPr>
          <w:p w14:paraId="1C2290CE" w14:textId="77777777" w:rsidR="00D46EC7" w:rsidRPr="00D46EC7" w:rsidRDefault="00D46EC7" w:rsidP="00D46EC7">
            <w:pPr>
              <w:contextualSpacing/>
              <w:jc w:val="center"/>
              <w:rPr>
                <w:rFonts w:ascii="Times New Roman" w:eastAsia="Cambria" w:hAnsi="Times New Roman" w:cs="Times New Roman"/>
              </w:rPr>
            </w:pPr>
          </w:p>
        </w:tc>
        <w:tc>
          <w:tcPr>
            <w:tcW w:w="828" w:type="dxa"/>
          </w:tcPr>
          <w:p w14:paraId="7519F5A4" w14:textId="77777777" w:rsidR="00D46EC7" w:rsidRPr="00D46EC7" w:rsidRDefault="00D46EC7" w:rsidP="00D46EC7">
            <w:pPr>
              <w:tabs>
                <w:tab w:val="decimal" w:pos="345"/>
              </w:tabs>
              <w:contextualSpacing/>
              <w:jc w:val="center"/>
              <w:rPr>
                <w:rFonts w:ascii="Times New Roman" w:eastAsia="Cambria" w:hAnsi="Times New Roman" w:cs="Times New Roman"/>
              </w:rPr>
            </w:pPr>
          </w:p>
        </w:tc>
      </w:tr>
      <w:tr w:rsidR="00D46EC7" w:rsidRPr="00D46EC7" w14:paraId="734A63DF" w14:textId="77777777" w:rsidTr="00903B8A">
        <w:tc>
          <w:tcPr>
            <w:tcW w:w="1120" w:type="dxa"/>
          </w:tcPr>
          <w:p w14:paraId="6FE3057A"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7355FB8C"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Hickman</w:t>
            </w:r>
          </w:p>
        </w:tc>
        <w:tc>
          <w:tcPr>
            <w:tcW w:w="1260" w:type="dxa"/>
          </w:tcPr>
          <w:p w14:paraId="44A02F28"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29</w:t>
            </w:r>
          </w:p>
        </w:tc>
        <w:tc>
          <w:tcPr>
            <w:tcW w:w="828" w:type="dxa"/>
          </w:tcPr>
          <w:p w14:paraId="503DF0C4"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10.4</w:t>
            </w:r>
          </w:p>
        </w:tc>
      </w:tr>
      <w:tr w:rsidR="00D46EC7" w:rsidRPr="00D46EC7" w14:paraId="6E998FEB" w14:textId="77777777" w:rsidTr="00903B8A">
        <w:tc>
          <w:tcPr>
            <w:tcW w:w="1120" w:type="dxa"/>
          </w:tcPr>
          <w:p w14:paraId="07E64598"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28089B22"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Dickson</w:t>
            </w:r>
          </w:p>
        </w:tc>
        <w:tc>
          <w:tcPr>
            <w:tcW w:w="1260" w:type="dxa"/>
          </w:tcPr>
          <w:p w14:paraId="6D3422B1"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47</w:t>
            </w:r>
          </w:p>
        </w:tc>
        <w:tc>
          <w:tcPr>
            <w:tcW w:w="828" w:type="dxa"/>
          </w:tcPr>
          <w:p w14:paraId="0423DB1D"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16.8</w:t>
            </w:r>
          </w:p>
        </w:tc>
      </w:tr>
      <w:tr w:rsidR="00D46EC7" w:rsidRPr="00D46EC7" w14:paraId="59EA9D1C" w14:textId="77777777" w:rsidTr="00903B8A">
        <w:tc>
          <w:tcPr>
            <w:tcW w:w="1120" w:type="dxa"/>
          </w:tcPr>
          <w:p w14:paraId="143326E8"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09684191"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Williamson</w:t>
            </w:r>
          </w:p>
        </w:tc>
        <w:tc>
          <w:tcPr>
            <w:tcW w:w="1260" w:type="dxa"/>
          </w:tcPr>
          <w:p w14:paraId="7FA7FC63"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45</w:t>
            </w:r>
          </w:p>
        </w:tc>
        <w:tc>
          <w:tcPr>
            <w:tcW w:w="828" w:type="dxa"/>
          </w:tcPr>
          <w:p w14:paraId="6A8A6251"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16.1</w:t>
            </w:r>
          </w:p>
        </w:tc>
      </w:tr>
      <w:tr w:rsidR="00D46EC7" w:rsidRPr="00D46EC7" w14:paraId="060051AA" w14:textId="77777777" w:rsidTr="00903B8A">
        <w:tc>
          <w:tcPr>
            <w:tcW w:w="1120" w:type="dxa"/>
          </w:tcPr>
          <w:p w14:paraId="189A134A"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69E2C8BC"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Rutherford</w:t>
            </w:r>
          </w:p>
        </w:tc>
        <w:tc>
          <w:tcPr>
            <w:tcW w:w="1260" w:type="dxa"/>
          </w:tcPr>
          <w:p w14:paraId="3C3BBFBF"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54</w:t>
            </w:r>
          </w:p>
        </w:tc>
        <w:tc>
          <w:tcPr>
            <w:tcW w:w="828" w:type="dxa"/>
          </w:tcPr>
          <w:p w14:paraId="5B37C7FE"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18.3</w:t>
            </w:r>
          </w:p>
        </w:tc>
      </w:tr>
      <w:tr w:rsidR="00D46EC7" w:rsidRPr="00D46EC7" w14:paraId="49760035" w14:textId="77777777" w:rsidTr="00903B8A">
        <w:tc>
          <w:tcPr>
            <w:tcW w:w="1120" w:type="dxa"/>
          </w:tcPr>
          <w:p w14:paraId="554999EF"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03A341FD"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Wilson</w:t>
            </w:r>
          </w:p>
        </w:tc>
        <w:tc>
          <w:tcPr>
            <w:tcW w:w="1260" w:type="dxa"/>
          </w:tcPr>
          <w:p w14:paraId="29274A6C"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102</w:t>
            </w:r>
          </w:p>
        </w:tc>
        <w:tc>
          <w:tcPr>
            <w:tcW w:w="828" w:type="dxa"/>
          </w:tcPr>
          <w:p w14:paraId="635EDDF6"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36.6</w:t>
            </w:r>
          </w:p>
        </w:tc>
      </w:tr>
      <w:tr w:rsidR="00D46EC7" w:rsidRPr="00D46EC7" w14:paraId="20C71213" w14:textId="77777777" w:rsidTr="00903B8A">
        <w:tc>
          <w:tcPr>
            <w:tcW w:w="5508" w:type="dxa"/>
            <w:gridSpan w:val="2"/>
          </w:tcPr>
          <w:p w14:paraId="4EF2C2ED"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Mileage from I-840 access point</w:t>
            </w:r>
          </w:p>
        </w:tc>
        <w:tc>
          <w:tcPr>
            <w:tcW w:w="1260" w:type="dxa"/>
          </w:tcPr>
          <w:p w14:paraId="522CD77C" w14:textId="77777777" w:rsidR="00D46EC7" w:rsidRPr="00D46EC7" w:rsidRDefault="00D46EC7" w:rsidP="00D46EC7">
            <w:pPr>
              <w:contextualSpacing/>
              <w:rPr>
                <w:rFonts w:ascii="Times New Roman" w:eastAsia="Cambria" w:hAnsi="Times New Roman" w:cs="Times New Roman"/>
              </w:rPr>
            </w:pPr>
          </w:p>
        </w:tc>
        <w:tc>
          <w:tcPr>
            <w:tcW w:w="1260" w:type="dxa"/>
          </w:tcPr>
          <w:p w14:paraId="1D53A4A3" w14:textId="77777777" w:rsidR="00D46EC7" w:rsidRPr="00D46EC7" w:rsidRDefault="00D46EC7" w:rsidP="00D46EC7">
            <w:pPr>
              <w:contextualSpacing/>
              <w:jc w:val="center"/>
              <w:rPr>
                <w:rFonts w:ascii="Times New Roman" w:eastAsia="Cambria" w:hAnsi="Times New Roman" w:cs="Times New Roman"/>
              </w:rPr>
            </w:pPr>
          </w:p>
        </w:tc>
        <w:tc>
          <w:tcPr>
            <w:tcW w:w="828" w:type="dxa"/>
          </w:tcPr>
          <w:p w14:paraId="2CDFCCF8" w14:textId="77777777" w:rsidR="00D46EC7" w:rsidRPr="00D46EC7" w:rsidRDefault="00D46EC7" w:rsidP="00D46EC7">
            <w:pPr>
              <w:tabs>
                <w:tab w:val="decimal" w:pos="345"/>
              </w:tabs>
              <w:contextualSpacing/>
              <w:jc w:val="center"/>
              <w:rPr>
                <w:rFonts w:ascii="Times New Roman" w:eastAsia="Cambria" w:hAnsi="Times New Roman" w:cs="Times New Roman"/>
              </w:rPr>
            </w:pPr>
          </w:p>
        </w:tc>
      </w:tr>
      <w:tr w:rsidR="00D46EC7" w:rsidRPr="00D46EC7" w14:paraId="02B3AF94" w14:textId="77777777" w:rsidTr="00903B8A">
        <w:tc>
          <w:tcPr>
            <w:tcW w:w="1120" w:type="dxa"/>
          </w:tcPr>
          <w:p w14:paraId="100D1D6D"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622E8CC0"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0 – 5 miles</w:t>
            </w:r>
          </w:p>
        </w:tc>
        <w:tc>
          <w:tcPr>
            <w:tcW w:w="1260" w:type="dxa"/>
          </w:tcPr>
          <w:p w14:paraId="2EDA9DC2"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55</w:t>
            </w:r>
          </w:p>
        </w:tc>
        <w:tc>
          <w:tcPr>
            <w:tcW w:w="828" w:type="dxa"/>
          </w:tcPr>
          <w:p w14:paraId="13E2E68F"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19.7</w:t>
            </w:r>
          </w:p>
        </w:tc>
      </w:tr>
      <w:tr w:rsidR="00D46EC7" w:rsidRPr="00D46EC7" w14:paraId="0ADFCB1C" w14:textId="77777777" w:rsidTr="00903B8A">
        <w:tc>
          <w:tcPr>
            <w:tcW w:w="1120" w:type="dxa"/>
          </w:tcPr>
          <w:p w14:paraId="42637A03"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7D4C963C"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5.1 – 10 miles</w:t>
            </w:r>
          </w:p>
        </w:tc>
        <w:tc>
          <w:tcPr>
            <w:tcW w:w="1260" w:type="dxa"/>
          </w:tcPr>
          <w:p w14:paraId="7E2C8822"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67</w:t>
            </w:r>
          </w:p>
        </w:tc>
        <w:tc>
          <w:tcPr>
            <w:tcW w:w="828" w:type="dxa"/>
          </w:tcPr>
          <w:p w14:paraId="0D6F88CD"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24.0</w:t>
            </w:r>
          </w:p>
        </w:tc>
      </w:tr>
      <w:tr w:rsidR="00D46EC7" w:rsidRPr="00D46EC7" w14:paraId="3140CA16" w14:textId="77777777" w:rsidTr="00903B8A">
        <w:tc>
          <w:tcPr>
            <w:tcW w:w="1120" w:type="dxa"/>
          </w:tcPr>
          <w:p w14:paraId="467FB236"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2BE48E92"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10.1 – 15 miles</w:t>
            </w:r>
          </w:p>
        </w:tc>
        <w:tc>
          <w:tcPr>
            <w:tcW w:w="1260" w:type="dxa"/>
          </w:tcPr>
          <w:p w14:paraId="7A3E3F6B"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52</w:t>
            </w:r>
          </w:p>
        </w:tc>
        <w:tc>
          <w:tcPr>
            <w:tcW w:w="828" w:type="dxa"/>
          </w:tcPr>
          <w:p w14:paraId="4113D78B"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18.6</w:t>
            </w:r>
          </w:p>
        </w:tc>
      </w:tr>
      <w:tr w:rsidR="00D46EC7" w:rsidRPr="00D46EC7" w14:paraId="0CA41EB1" w14:textId="77777777" w:rsidTr="00903B8A">
        <w:tc>
          <w:tcPr>
            <w:tcW w:w="1120" w:type="dxa"/>
          </w:tcPr>
          <w:p w14:paraId="1D9578A0"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0A41424F"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15.1 – 20 miles</w:t>
            </w:r>
          </w:p>
        </w:tc>
        <w:tc>
          <w:tcPr>
            <w:tcW w:w="1260" w:type="dxa"/>
          </w:tcPr>
          <w:p w14:paraId="04997C50"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41</w:t>
            </w:r>
          </w:p>
        </w:tc>
        <w:tc>
          <w:tcPr>
            <w:tcW w:w="828" w:type="dxa"/>
          </w:tcPr>
          <w:p w14:paraId="0F42B19A"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14.7</w:t>
            </w:r>
          </w:p>
        </w:tc>
      </w:tr>
      <w:tr w:rsidR="00D46EC7" w:rsidRPr="00D46EC7" w14:paraId="1C63FB2D" w14:textId="77777777" w:rsidTr="00903B8A">
        <w:tc>
          <w:tcPr>
            <w:tcW w:w="1120" w:type="dxa"/>
          </w:tcPr>
          <w:p w14:paraId="0F3A1331"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41FEFCB1"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20.1 – 25 miles</w:t>
            </w:r>
          </w:p>
        </w:tc>
        <w:tc>
          <w:tcPr>
            <w:tcW w:w="1260" w:type="dxa"/>
          </w:tcPr>
          <w:p w14:paraId="6E30ED7C"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25</w:t>
            </w:r>
          </w:p>
        </w:tc>
        <w:tc>
          <w:tcPr>
            <w:tcW w:w="828" w:type="dxa"/>
          </w:tcPr>
          <w:p w14:paraId="6613B06C"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9.0</w:t>
            </w:r>
          </w:p>
        </w:tc>
      </w:tr>
      <w:tr w:rsidR="00D46EC7" w:rsidRPr="00D46EC7" w14:paraId="19ECD0FA" w14:textId="77777777" w:rsidTr="00903B8A">
        <w:tc>
          <w:tcPr>
            <w:tcW w:w="1120" w:type="dxa"/>
          </w:tcPr>
          <w:p w14:paraId="42A79BF4"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3316B8BB"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25.1 – 30 miles</w:t>
            </w:r>
          </w:p>
        </w:tc>
        <w:tc>
          <w:tcPr>
            <w:tcW w:w="1260" w:type="dxa"/>
          </w:tcPr>
          <w:p w14:paraId="09B9B6A7"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20</w:t>
            </w:r>
          </w:p>
        </w:tc>
        <w:tc>
          <w:tcPr>
            <w:tcW w:w="828" w:type="dxa"/>
          </w:tcPr>
          <w:p w14:paraId="34A0DA8B"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7.2</w:t>
            </w:r>
          </w:p>
        </w:tc>
      </w:tr>
      <w:tr w:rsidR="00D46EC7" w:rsidRPr="00D46EC7" w14:paraId="28F738CE" w14:textId="77777777" w:rsidTr="00903B8A">
        <w:tc>
          <w:tcPr>
            <w:tcW w:w="1120" w:type="dxa"/>
          </w:tcPr>
          <w:p w14:paraId="2D19CF6D"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523762CF"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30.1 – 35 miles</w:t>
            </w:r>
          </w:p>
        </w:tc>
        <w:tc>
          <w:tcPr>
            <w:tcW w:w="1260" w:type="dxa"/>
          </w:tcPr>
          <w:p w14:paraId="31D693B7"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6</w:t>
            </w:r>
          </w:p>
        </w:tc>
        <w:tc>
          <w:tcPr>
            <w:tcW w:w="828" w:type="dxa"/>
          </w:tcPr>
          <w:p w14:paraId="0FED9845"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2.2</w:t>
            </w:r>
          </w:p>
        </w:tc>
      </w:tr>
      <w:tr w:rsidR="00D46EC7" w:rsidRPr="00D46EC7" w14:paraId="20AEA9EE" w14:textId="77777777" w:rsidTr="00903B8A">
        <w:tc>
          <w:tcPr>
            <w:tcW w:w="1120" w:type="dxa"/>
          </w:tcPr>
          <w:p w14:paraId="2F4AF0FB" w14:textId="77777777" w:rsidR="00D46EC7" w:rsidRPr="00D46EC7" w:rsidRDefault="00D46EC7" w:rsidP="00D46EC7">
            <w:pPr>
              <w:contextualSpacing/>
              <w:rPr>
                <w:rFonts w:ascii="Times New Roman" w:eastAsia="Cambria" w:hAnsi="Times New Roman" w:cs="Times New Roman"/>
              </w:rPr>
            </w:pPr>
          </w:p>
        </w:tc>
        <w:tc>
          <w:tcPr>
            <w:tcW w:w="5648" w:type="dxa"/>
            <w:gridSpan w:val="2"/>
          </w:tcPr>
          <w:p w14:paraId="690BA539" w14:textId="77777777" w:rsidR="00D46EC7" w:rsidRPr="00D46EC7" w:rsidRDefault="00D46EC7" w:rsidP="00D46EC7">
            <w:pPr>
              <w:contextualSpacing/>
              <w:rPr>
                <w:rFonts w:ascii="Times New Roman" w:eastAsia="Cambria" w:hAnsi="Times New Roman" w:cs="Times New Roman"/>
              </w:rPr>
            </w:pPr>
            <w:r w:rsidRPr="00D46EC7">
              <w:rPr>
                <w:rFonts w:ascii="Times New Roman" w:eastAsia="Cambria" w:hAnsi="Times New Roman" w:cs="Times New Roman"/>
              </w:rPr>
              <w:t>35.1 miles or more</w:t>
            </w:r>
          </w:p>
        </w:tc>
        <w:tc>
          <w:tcPr>
            <w:tcW w:w="1260" w:type="dxa"/>
          </w:tcPr>
          <w:p w14:paraId="7ECE65F4" w14:textId="77777777" w:rsidR="00D46EC7" w:rsidRPr="00D46EC7" w:rsidRDefault="00D46EC7" w:rsidP="00D46EC7">
            <w:pPr>
              <w:contextualSpacing/>
              <w:jc w:val="center"/>
              <w:rPr>
                <w:rFonts w:ascii="Times New Roman" w:eastAsia="Cambria" w:hAnsi="Times New Roman" w:cs="Times New Roman"/>
              </w:rPr>
            </w:pPr>
            <w:r w:rsidRPr="00D46EC7">
              <w:rPr>
                <w:rFonts w:ascii="Times New Roman" w:eastAsia="Cambria" w:hAnsi="Times New Roman" w:cs="Times New Roman"/>
              </w:rPr>
              <w:t>10</w:t>
            </w:r>
          </w:p>
        </w:tc>
        <w:tc>
          <w:tcPr>
            <w:tcW w:w="828" w:type="dxa"/>
          </w:tcPr>
          <w:p w14:paraId="4F2A3135" w14:textId="77777777" w:rsidR="00D46EC7" w:rsidRPr="00D46EC7" w:rsidRDefault="00D46EC7" w:rsidP="00D46EC7">
            <w:pPr>
              <w:tabs>
                <w:tab w:val="decimal" w:pos="345"/>
              </w:tabs>
              <w:contextualSpacing/>
              <w:jc w:val="center"/>
              <w:rPr>
                <w:rFonts w:ascii="Times New Roman" w:eastAsia="Cambria" w:hAnsi="Times New Roman" w:cs="Times New Roman"/>
              </w:rPr>
            </w:pPr>
            <w:r w:rsidRPr="00D46EC7">
              <w:rPr>
                <w:rFonts w:ascii="Times New Roman" w:eastAsia="Cambria" w:hAnsi="Times New Roman" w:cs="Times New Roman"/>
              </w:rPr>
              <w:t>3.6</w:t>
            </w:r>
          </w:p>
        </w:tc>
      </w:tr>
    </w:tbl>
    <w:p w14:paraId="67B9C39C" w14:textId="77777777" w:rsidR="00D46EC7" w:rsidRPr="00D46EC7" w:rsidRDefault="00D46EC7" w:rsidP="00D46EC7">
      <w:pPr>
        <w:spacing w:line="480" w:lineRule="auto"/>
        <w:rPr>
          <w:rFonts w:ascii="Times New Roman" w:hAnsi="Times New Roman" w:cs="Times New Roman"/>
        </w:rPr>
      </w:pPr>
    </w:p>
    <w:p w14:paraId="78D5A672" w14:textId="77777777" w:rsidR="00424335" w:rsidRPr="00424335" w:rsidRDefault="00424335" w:rsidP="00CE4ED3">
      <w:pPr>
        <w:pStyle w:val="Heading2"/>
      </w:pPr>
      <w:bookmarkStart w:id="59" w:name="_Toc463257731"/>
      <w:bookmarkStart w:id="60" w:name="_Toc463618519"/>
      <w:r w:rsidRPr="00424335">
        <w:t>Instrumentation</w:t>
      </w:r>
      <w:bookmarkEnd w:id="59"/>
      <w:bookmarkEnd w:id="60"/>
    </w:p>
    <w:p w14:paraId="0345F7AE" w14:textId="1659B5DE" w:rsidR="00BB2A38" w:rsidRDefault="00424335" w:rsidP="00424335">
      <w:pPr>
        <w:spacing w:line="480" w:lineRule="auto"/>
        <w:contextualSpacing/>
        <w:rPr>
          <w:rFonts w:asciiTheme="minorHAnsi" w:hAnsiTheme="minorHAnsi" w:cstheme="minorHAnsi"/>
        </w:rPr>
      </w:pPr>
      <w:r w:rsidRPr="00424335">
        <w:rPr>
          <w:rFonts w:asciiTheme="minorHAnsi" w:hAnsiTheme="minorHAnsi" w:cstheme="minorHAnsi"/>
        </w:rPr>
        <w:tab/>
        <w:t xml:space="preserve">The questionnaire utilized for data collection was the </w:t>
      </w:r>
      <w:r w:rsidRPr="00424335">
        <w:rPr>
          <w:rFonts w:asciiTheme="minorHAnsi" w:hAnsiTheme="minorHAnsi" w:cstheme="minorHAnsi"/>
          <w:i/>
        </w:rPr>
        <w:t>Right-of-way Innovation Questionnaire</w:t>
      </w:r>
      <w:r w:rsidR="00ED1A70">
        <w:rPr>
          <w:rFonts w:asciiTheme="minorHAnsi" w:hAnsiTheme="minorHAnsi" w:cstheme="minorHAnsi"/>
        </w:rPr>
        <w:t>,</w:t>
      </w:r>
      <w:r w:rsidR="003F374A">
        <w:rPr>
          <w:rFonts w:asciiTheme="minorHAnsi" w:hAnsiTheme="minorHAnsi" w:cstheme="minorHAnsi"/>
        </w:rPr>
        <w:t xml:space="preserve"> and was developed by the researcher</w:t>
      </w:r>
      <w:r w:rsidR="002D090D">
        <w:rPr>
          <w:rFonts w:asciiTheme="minorHAnsi" w:hAnsiTheme="minorHAnsi" w:cstheme="minorHAnsi"/>
        </w:rPr>
        <w:t xml:space="preserve"> using guidelines proposed by the t</w:t>
      </w:r>
      <w:r w:rsidR="002D090D" w:rsidRPr="00424335">
        <w:rPr>
          <w:rFonts w:asciiTheme="minorHAnsi" w:hAnsiTheme="minorHAnsi" w:cstheme="minorHAnsi"/>
        </w:rPr>
        <w:t xml:space="preserve">ailored </w:t>
      </w:r>
      <w:r w:rsidR="002D090D">
        <w:rPr>
          <w:rFonts w:asciiTheme="minorHAnsi" w:hAnsiTheme="minorHAnsi" w:cstheme="minorHAnsi"/>
        </w:rPr>
        <w:t>d</w:t>
      </w:r>
      <w:r w:rsidR="002D090D" w:rsidRPr="00424335">
        <w:rPr>
          <w:rFonts w:asciiTheme="minorHAnsi" w:hAnsiTheme="minorHAnsi" w:cstheme="minorHAnsi"/>
        </w:rPr>
        <w:t xml:space="preserve">esign </w:t>
      </w:r>
      <w:r w:rsidR="002D090D">
        <w:rPr>
          <w:rFonts w:asciiTheme="minorHAnsi" w:hAnsiTheme="minorHAnsi" w:cstheme="minorHAnsi"/>
        </w:rPr>
        <w:t>m</w:t>
      </w:r>
      <w:r w:rsidR="002D090D" w:rsidRPr="00424335">
        <w:rPr>
          <w:rFonts w:asciiTheme="minorHAnsi" w:hAnsiTheme="minorHAnsi" w:cstheme="minorHAnsi"/>
        </w:rPr>
        <w:t>ethod (</w:t>
      </w:r>
      <w:proofErr w:type="spellStart"/>
      <w:r w:rsidR="002D090D" w:rsidRPr="00424335">
        <w:rPr>
          <w:rFonts w:asciiTheme="minorHAnsi" w:hAnsiTheme="minorHAnsi" w:cstheme="minorHAnsi"/>
        </w:rPr>
        <w:t>Dillman</w:t>
      </w:r>
      <w:proofErr w:type="spellEnd"/>
      <w:r w:rsidR="002D090D">
        <w:rPr>
          <w:rFonts w:asciiTheme="minorHAnsi" w:hAnsiTheme="minorHAnsi" w:cstheme="minorHAnsi"/>
        </w:rPr>
        <w:t xml:space="preserve"> et al., </w:t>
      </w:r>
      <w:r w:rsidR="002D090D" w:rsidRPr="00424335">
        <w:rPr>
          <w:rFonts w:asciiTheme="minorHAnsi" w:hAnsiTheme="minorHAnsi" w:cstheme="minorHAnsi"/>
        </w:rPr>
        <w:t>2</w:t>
      </w:r>
      <w:r w:rsidR="002D090D">
        <w:rPr>
          <w:rFonts w:asciiTheme="minorHAnsi" w:hAnsiTheme="minorHAnsi" w:cstheme="minorHAnsi"/>
        </w:rPr>
        <w:t>014)</w:t>
      </w:r>
      <w:r w:rsidR="003F374A">
        <w:rPr>
          <w:rFonts w:asciiTheme="minorHAnsi" w:hAnsiTheme="minorHAnsi" w:cstheme="minorHAnsi"/>
        </w:rPr>
        <w:t xml:space="preserve">. </w:t>
      </w:r>
      <w:r w:rsidRPr="00424335">
        <w:rPr>
          <w:rFonts w:asciiTheme="minorHAnsi" w:hAnsiTheme="minorHAnsi" w:cstheme="minorHAnsi"/>
        </w:rPr>
        <w:t xml:space="preserve">The </w:t>
      </w:r>
      <w:r w:rsidRPr="00424335">
        <w:rPr>
          <w:rFonts w:asciiTheme="minorHAnsi" w:hAnsiTheme="minorHAnsi" w:cstheme="minorHAnsi"/>
          <w:i/>
        </w:rPr>
        <w:t xml:space="preserve">Right-of-way Innovation Questionnaire </w:t>
      </w:r>
      <w:r w:rsidRPr="00424335">
        <w:rPr>
          <w:rFonts w:asciiTheme="minorHAnsi" w:hAnsiTheme="minorHAnsi" w:cstheme="minorHAnsi"/>
        </w:rPr>
        <w:t>was developed to assess county</w:t>
      </w:r>
      <w:r w:rsidRPr="00424335" w:rsidDel="00CF6EDD">
        <w:rPr>
          <w:rFonts w:asciiTheme="minorHAnsi" w:hAnsiTheme="minorHAnsi" w:cstheme="minorHAnsi"/>
        </w:rPr>
        <w:t xml:space="preserve"> </w:t>
      </w:r>
      <w:r w:rsidRPr="00424335">
        <w:rPr>
          <w:rFonts w:asciiTheme="minorHAnsi" w:hAnsiTheme="minorHAnsi" w:cstheme="minorHAnsi"/>
        </w:rPr>
        <w:t>livestock producers’ current awareness, attitudes, and barriers concerning right-of-way hay harvesting as well as to conduct economic impact analyses to determine producers’ willingness to harvest hay from right-of-way</w:t>
      </w:r>
      <w:r w:rsidR="00ED1A70">
        <w:rPr>
          <w:rFonts w:asciiTheme="minorHAnsi" w:hAnsiTheme="minorHAnsi" w:cstheme="minorHAnsi"/>
        </w:rPr>
        <w:t>s</w:t>
      </w:r>
      <w:r w:rsidRPr="00424335">
        <w:rPr>
          <w:rFonts w:asciiTheme="minorHAnsi" w:hAnsiTheme="minorHAnsi" w:cstheme="minorHAnsi"/>
        </w:rPr>
        <w:t xml:space="preserve">.  </w:t>
      </w:r>
      <w:r w:rsidR="00BB2A38">
        <w:rPr>
          <w:rFonts w:asciiTheme="minorHAnsi" w:hAnsiTheme="minorHAnsi" w:cstheme="minorHAnsi"/>
        </w:rPr>
        <w:t xml:space="preserve">The questionnaire consisted of </w:t>
      </w:r>
      <w:r w:rsidR="00087775">
        <w:rPr>
          <w:rFonts w:asciiTheme="minorHAnsi" w:hAnsiTheme="minorHAnsi" w:cstheme="minorHAnsi"/>
        </w:rPr>
        <w:t>12</w:t>
      </w:r>
      <w:r w:rsidR="00BB2A38">
        <w:rPr>
          <w:rFonts w:asciiTheme="minorHAnsi" w:hAnsiTheme="minorHAnsi" w:cstheme="minorHAnsi"/>
        </w:rPr>
        <w:t xml:space="preserve"> </w:t>
      </w:r>
      <w:r w:rsidRPr="00424335">
        <w:rPr>
          <w:rFonts w:asciiTheme="minorHAnsi" w:hAnsiTheme="minorHAnsi" w:cstheme="minorHAnsi"/>
        </w:rPr>
        <w:t xml:space="preserve">demographic </w:t>
      </w:r>
      <w:r w:rsidR="00BB2A38">
        <w:rPr>
          <w:rFonts w:asciiTheme="minorHAnsi" w:hAnsiTheme="minorHAnsi" w:cstheme="minorHAnsi"/>
        </w:rPr>
        <w:t xml:space="preserve">items, an 8 item </w:t>
      </w:r>
      <w:r w:rsidR="00866274">
        <w:rPr>
          <w:rFonts w:asciiTheme="minorHAnsi" w:hAnsiTheme="minorHAnsi" w:cstheme="minorHAnsi"/>
          <w:i/>
        </w:rPr>
        <w:t>Agricultural</w:t>
      </w:r>
      <w:r w:rsidRPr="00424335">
        <w:rPr>
          <w:rFonts w:asciiTheme="minorHAnsi" w:hAnsiTheme="minorHAnsi" w:cstheme="minorHAnsi"/>
          <w:i/>
        </w:rPr>
        <w:t xml:space="preserve"> </w:t>
      </w:r>
      <w:r w:rsidRPr="00424335">
        <w:rPr>
          <w:rFonts w:asciiTheme="minorHAnsi" w:hAnsiTheme="minorHAnsi" w:cstheme="minorHAnsi"/>
          <w:i/>
        </w:rPr>
        <w:lastRenderedPageBreak/>
        <w:t>Modernization</w:t>
      </w:r>
      <w:r w:rsidR="00631B76">
        <w:rPr>
          <w:rFonts w:asciiTheme="minorHAnsi" w:hAnsiTheme="minorHAnsi" w:cstheme="minorHAnsi"/>
          <w:i/>
        </w:rPr>
        <w:t xml:space="preserve"> </w:t>
      </w:r>
      <w:r w:rsidR="00BB2A38">
        <w:rPr>
          <w:rFonts w:asciiTheme="minorHAnsi" w:hAnsiTheme="minorHAnsi" w:cstheme="minorHAnsi"/>
        </w:rPr>
        <w:t xml:space="preserve">scale, </w:t>
      </w:r>
      <w:r w:rsidR="00087775">
        <w:rPr>
          <w:rFonts w:asciiTheme="minorHAnsi" w:hAnsiTheme="minorHAnsi" w:cstheme="minorHAnsi"/>
        </w:rPr>
        <w:t>2</w:t>
      </w:r>
      <w:r w:rsidR="00BB2A38">
        <w:rPr>
          <w:rFonts w:asciiTheme="minorHAnsi" w:hAnsiTheme="minorHAnsi" w:cstheme="minorHAnsi"/>
        </w:rPr>
        <w:t>7 items to assess</w:t>
      </w:r>
      <w:r w:rsidR="008B74AE">
        <w:rPr>
          <w:rFonts w:asciiTheme="minorHAnsi" w:hAnsiTheme="minorHAnsi" w:cstheme="minorHAnsi"/>
        </w:rPr>
        <w:t xml:space="preserve"> </w:t>
      </w:r>
      <w:r w:rsidR="00BB2A38">
        <w:rPr>
          <w:rFonts w:asciiTheme="minorHAnsi" w:hAnsiTheme="minorHAnsi" w:cstheme="minorHAnsi"/>
        </w:rPr>
        <w:t xml:space="preserve">hay use and current practices, 5 items to assess knowledge of </w:t>
      </w:r>
      <w:r w:rsidR="00BB2A38" w:rsidRPr="00424335">
        <w:rPr>
          <w:rFonts w:asciiTheme="minorHAnsi" w:hAnsiTheme="minorHAnsi" w:cstheme="minorHAnsi"/>
        </w:rPr>
        <w:t>Tennessee state statute 54-5-134</w:t>
      </w:r>
      <w:r w:rsidR="00BB2A38">
        <w:rPr>
          <w:rFonts w:asciiTheme="minorHAnsi" w:hAnsiTheme="minorHAnsi" w:cstheme="minorHAnsi"/>
        </w:rPr>
        <w:t xml:space="preserve">, a 7 item </w:t>
      </w:r>
      <w:r w:rsidR="00BB2A38" w:rsidRPr="00424335">
        <w:rPr>
          <w:rFonts w:asciiTheme="minorHAnsi" w:hAnsiTheme="minorHAnsi" w:cstheme="minorHAnsi"/>
          <w:i/>
        </w:rPr>
        <w:t xml:space="preserve">Attitudes </w:t>
      </w:r>
      <w:r w:rsidR="00BB2A38">
        <w:rPr>
          <w:rFonts w:asciiTheme="minorHAnsi" w:hAnsiTheme="minorHAnsi" w:cstheme="minorHAnsi"/>
          <w:i/>
        </w:rPr>
        <w:t>T</w:t>
      </w:r>
      <w:r w:rsidR="00BB2A38" w:rsidRPr="00424335">
        <w:rPr>
          <w:rFonts w:asciiTheme="minorHAnsi" w:hAnsiTheme="minorHAnsi" w:cstheme="minorHAnsi"/>
          <w:i/>
        </w:rPr>
        <w:t>oward Right-of-way Hay Harvesting</w:t>
      </w:r>
      <w:r w:rsidR="00BB2A38">
        <w:rPr>
          <w:rFonts w:asciiTheme="minorHAnsi" w:hAnsiTheme="minorHAnsi" w:cstheme="minorHAnsi"/>
        </w:rPr>
        <w:t xml:space="preserve"> scale, </w:t>
      </w:r>
      <w:r w:rsidR="00C86748" w:rsidRPr="00424335">
        <w:rPr>
          <w:rFonts w:asciiTheme="minorHAnsi" w:hAnsiTheme="minorHAnsi" w:cstheme="minorHAnsi"/>
          <w:i/>
        </w:rPr>
        <w:t>Attitudes toward Right-of-way Hay Harvesting</w:t>
      </w:r>
      <w:r w:rsidR="00C86748">
        <w:rPr>
          <w:rFonts w:asciiTheme="minorHAnsi" w:hAnsiTheme="minorHAnsi" w:cstheme="minorHAnsi"/>
        </w:rPr>
        <w:t>,</w:t>
      </w:r>
      <w:r w:rsidR="00C86748" w:rsidRPr="00424335">
        <w:rPr>
          <w:rFonts w:asciiTheme="minorHAnsi" w:hAnsiTheme="minorHAnsi" w:cstheme="minorHAnsi"/>
        </w:rPr>
        <w:t xml:space="preserve"> </w:t>
      </w:r>
      <w:r w:rsidR="00C86748">
        <w:rPr>
          <w:rFonts w:asciiTheme="minorHAnsi" w:hAnsiTheme="minorHAnsi" w:cstheme="minorHAnsi"/>
        </w:rPr>
        <w:t xml:space="preserve">1 open-ended and 17 close-ended </w:t>
      </w:r>
      <w:r w:rsidR="00BB2A38">
        <w:rPr>
          <w:rFonts w:asciiTheme="minorHAnsi" w:hAnsiTheme="minorHAnsi" w:cstheme="minorHAnsi"/>
        </w:rPr>
        <w:t xml:space="preserve">items to assess barriers of right-of-way hay harvesting, </w:t>
      </w:r>
      <w:r w:rsidR="00C86748">
        <w:rPr>
          <w:rFonts w:asciiTheme="minorHAnsi" w:hAnsiTheme="minorHAnsi" w:cstheme="minorHAnsi"/>
        </w:rPr>
        <w:t xml:space="preserve">and 10 items related to the economics of hay harvesting. </w:t>
      </w:r>
      <w:r w:rsidR="00BB2A38" w:rsidRPr="00424335">
        <w:rPr>
          <w:rFonts w:asciiTheme="minorHAnsi" w:hAnsiTheme="minorHAnsi" w:cstheme="minorHAnsi"/>
          <w:i/>
        </w:rPr>
        <w:t xml:space="preserve"> </w:t>
      </w:r>
      <w:r w:rsidR="00BB2A38" w:rsidRPr="00424335">
        <w:rPr>
          <w:rFonts w:asciiTheme="minorHAnsi" w:hAnsiTheme="minorHAnsi" w:cstheme="minorHAnsi"/>
        </w:rPr>
        <w:t xml:space="preserve"> </w:t>
      </w:r>
    </w:p>
    <w:p w14:paraId="2CBDBE7D" w14:textId="1A599528" w:rsidR="00C1241A" w:rsidRDefault="007E6B8C" w:rsidP="001209ED">
      <w:pPr>
        <w:spacing w:line="480" w:lineRule="auto"/>
        <w:contextualSpacing/>
        <w:rPr>
          <w:rFonts w:asciiTheme="minorHAnsi" w:hAnsiTheme="minorHAnsi" w:cstheme="minorHAnsi"/>
        </w:rPr>
      </w:pPr>
      <w:r>
        <w:rPr>
          <w:rFonts w:asciiTheme="minorHAnsi" w:hAnsiTheme="minorHAnsi" w:cstheme="minorHAnsi"/>
        </w:rPr>
        <w:tab/>
        <w:t xml:space="preserve">The </w:t>
      </w:r>
      <w:r w:rsidR="00866274">
        <w:rPr>
          <w:rFonts w:asciiTheme="minorHAnsi" w:hAnsiTheme="minorHAnsi" w:cstheme="minorHAnsi"/>
          <w:i/>
        </w:rPr>
        <w:t>Agricultural</w:t>
      </w:r>
      <w:r w:rsidRPr="00424335">
        <w:rPr>
          <w:rFonts w:asciiTheme="minorHAnsi" w:hAnsiTheme="minorHAnsi" w:cstheme="minorHAnsi"/>
          <w:i/>
        </w:rPr>
        <w:t xml:space="preserve"> Modernization</w:t>
      </w:r>
      <w:r>
        <w:rPr>
          <w:rFonts w:asciiTheme="minorHAnsi" w:hAnsiTheme="minorHAnsi" w:cstheme="minorHAnsi"/>
          <w:i/>
        </w:rPr>
        <w:t xml:space="preserve"> </w:t>
      </w:r>
      <w:r>
        <w:rPr>
          <w:rFonts w:asciiTheme="minorHAnsi" w:hAnsiTheme="minorHAnsi" w:cstheme="minorHAnsi"/>
        </w:rPr>
        <w:t xml:space="preserve">scale was adapted </w:t>
      </w:r>
      <w:r w:rsidR="00866274">
        <w:rPr>
          <w:rFonts w:asciiTheme="minorHAnsi" w:hAnsiTheme="minorHAnsi" w:cstheme="minorHAnsi"/>
        </w:rPr>
        <w:t xml:space="preserve">from Knight, Weir, and </w:t>
      </w:r>
      <w:proofErr w:type="spellStart"/>
      <w:r w:rsidR="00866274">
        <w:rPr>
          <w:rFonts w:asciiTheme="minorHAnsi" w:hAnsiTheme="minorHAnsi" w:cstheme="minorHAnsi"/>
        </w:rPr>
        <w:t>Woldenhanna’s</w:t>
      </w:r>
      <w:proofErr w:type="spellEnd"/>
      <w:r w:rsidR="00866274">
        <w:rPr>
          <w:rFonts w:asciiTheme="minorHAnsi" w:hAnsiTheme="minorHAnsi" w:cstheme="minorHAnsi"/>
        </w:rPr>
        <w:t xml:space="preserve"> (2003) </w:t>
      </w:r>
      <w:r w:rsidR="00866274" w:rsidRPr="006C1884">
        <w:rPr>
          <w:rFonts w:ascii="Times New Roman" w:hAnsi="Times New Roman" w:cs="Times New Roman"/>
          <w:i/>
        </w:rPr>
        <w:t>Attitudes toward Modernization</w:t>
      </w:r>
      <w:r w:rsidR="00866274">
        <w:rPr>
          <w:rFonts w:asciiTheme="minorHAnsi" w:hAnsiTheme="minorHAnsi" w:cstheme="minorHAnsi"/>
        </w:rPr>
        <w:t xml:space="preserve"> </w:t>
      </w:r>
      <w:r>
        <w:rPr>
          <w:rFonts w:asciiTheme="minorHAnsi" w:hAnsiTheme="minorHAnsi" w:cstheme="minorHAnsi"/>
        </w:rPr>
        <w:t xml:space="preserve">scale. </w:t>
      </w:r>
      <w:r w:rsidR="00866274" w:rsidRPr="006C1884">
        <w:rPr>
          <w:rFonts w:ascii="Times New Roman" w:hAnsi="Times New Roman" w:cs="Times New Roman"/>
        </w:rPr>
        <w:t>Because Knight</w:t>
      </w:r>
      <w:r w:rsidR="00866274">
        <w:rPr>
          <w:rFonts w:ascii="Times New Roman" w:hAnsi="Times New Roman" w:cs="Times New Roman"/>
        </w:rPr>
        <w:t xml:space="preserve"> et al.’s scale</w:t>
      </w:r>
      <w:r w:rsidR="001C59FA">
        <w:rPr>
          <w:rFonts w:ascii="Times New Roman" w:hAnsi="Times New Roman" w:cs="Times New Roman"/>
        </w:rPr>
        <w:t xml:space="preserve"> focused on crop production</w:t>
      </w:r>
      <w:r w:rsidR="00866274" w:rsidRPr="006C1884">
        <w:rPr>
          <w:rFonts w:ascii="Times New Roman" w:hAnsi="Times New Roman" w:cs="Times New Roman"/>
        </w:rPr>
        <w:t xml:space="preserve"> as opposed to overall general agriculture</w:t>
      </w:r>
      <w:r w:rsidR="00E16EAF">
        <w:rPr>
          <w:rFonts w:ascii="Times New Roman" w:hAnsi="Times New Roman" w:cs="Times New Roman"/>
        </w:rPr>
        <w:t xml:space="preserve"> and to update item wording to a present day translation</w:t>
      </w:r>
      <w:r w:rsidR="00866274" w:rsidRPr="006C1884">
        <w:rPr>
          <w:rFonts w:ascii="Times New Roman" w:hAnsi="Times New Roman" w:cs="Times New Roman"/>
        </w:rPr>
        <w:t xml:space="preserve">, </w:t>
      </w:r>
      <w:r w:rsidR="001C59FA">
        <w:rPr>
          <w:rFonts w:ascii="Times New Roman" w:hAnsi="Times New Roman" w:cs="Times New Roman"/>
        </w:rPr>
        <w:t xml:space="preserve">slight wording changes were made to 5 of the 8 items by the researcher. For example, </w:t>
      </w:r>
      <w:r w:rsidR="001C59FA">
        <w:rPr>
          <w:rFonts w:ascii="Times New Roman" w:hAnsi="Times New Roman" w:cs="Times New Roman"/>
          <w:i/>
        </w:rPr>
        <w:t>I like to try new crops</w:t>
      </w:r>
      <w:r w:rsidR="001C59FA">
        <w:rPr>
          <w:rFonts w:ascii="Times New Roman" w:hAnsi="Times New Roman" w:cs="Times New Roman"/>
        </w:rPr>
        <w:t xml:space="preserve"> was changed to </w:t>
      </w:r>
      <w:r w:rsidR="001C59FA">
        <w:rPr>
          <w:rFonts w:ascii="Times New Roman" w:hAnsi="Times New Roman" w:cs="Times New Roman"/>
          <w:i/>
        </w:rPr>
        <w:t>I like to try new things in agriculture</w:t>
      </w:r>
      <w:r w:rsidR="00E16EAF">
        <w:rPr>
          <w:rFonts w:ascii="Times New Roman" w:hAnsi="Times New Roman" w:cs="Times New Roman"/>
        </w:rPr>
        <w:t xml:space="preserve"> and </w:t>
      </w:r>
      <w:r w:rsidR="00E16EAF">
        <w:rPr>
          <w:rFonts w:ascii="Times New Roman" w:hAnsi="Times New Roman" w:cs="Times New Roman"/>
          <w:i/>
        </w:rPr>
        <w:t xml:space="preserve">The way my father farmed is still the best way </w:t>
      </w:r>
      <w:r w:rsidR="00E16EAF">
        <w:rPr>
          <w:rFonts w:ascii="Times New Roman" w:hAnsi="Times New Roman" w:cs="Times New Roman"/>
        </w:rPr>
        <w:t xml:space="preserve">was changed to </w:t>
      </w:r>
      <w:r w:rsidR="00E16EAF">
        <w:rPr>
          <w:rFonts w:ascii="Times New Roman" w:hAnsi="Times New Roman" w:cs="Times New Roman"/>
          <w:i/>
        </w:rPr>
        <w:t>The way the previous generation farmed is still the best way</w:t>
      </w:r>
      <w:r w:rsidR="00866274" w:rsidRPr="006C1884">
        <w:rPr>
          <w:rFonts w:ascii="Times New Roman" w:hAnsi="Times New Roman" w:cs="Times New Roman"/>
        </w:rPr>
        <w:t xml:space="preserve">. </w:t>
      </w:r>
      <w:r w:rsidR="00D76823">
        <w:rPr>
          <w:rFonts w:ascii="Times New Roman" w:hAnsi="Times New Roman" w:cs="Times New Roman"/>
        </w:rPr>
        <w:t xml:space="preserve"> Furthermore, the </w:t>
      </w:r>
      <w:r w:rsidR="00D76823" w:rsidRPr="006C1884">
        <w:rPr>
          <w:rFonts w:ascii="Times New Roman" w:hAnsi="Times New Roman" w:cs="Times New Roman"/>
          <w:i/>
        </w:rPr>
        <w:t>Attitudes toward Right-of-way Hay Harvesting</w:t>
      </w:r>
      <w:r w:rsidR="00D76823">
        <w:rPr>
          <w:rFonts w:ascii="Times New Roman" w:hAnsi="Times New Roman" w:cs="Times New Roman"/>
          <w:i/>
        </w:rPr>
        <w:t xml:space="preserve"> </w:t>
      </w:r>
      <w:r w:rsidR="00D76823">
        <w:rPr>
          <w:rFonts w:ascii="Times New Roman" w:hAnsi="Times New Roman" w:cs="Times New Roman"/>
        </w:rPr>
        <w:t xml:space="preserve">scale was developed by modifying the </w:t>
      </w:r>
      <w:r w:rsidR="00D76823">
        <w:rPr>
          <w:rFonts w:asciiTheme="minorHAnsi" w:hAnsiTheme="minorHAnsi" w:cstheme="minorHAnsi"/>
          <w:i/>
        </w:rPr>
        <w:t>Agricultural</w:t>
      </w:r>
      <w:r w:rsidR="00D76823" w:rsidRPr="00424335">
        <w:rPr>
          <w:rFonts w:asciiTheme="minorHAnsi" w:hAnsiTheme="minorHAnsi" w:cstheme="minorHAnsi"/>
          <w:i/>
        </w:rPr>
        <w:t xml:space="preserve"> Modernization</w:t>
      </w:r>
      <w:r w:rsidR="00D76823">
        <w:rPr>
          <w:rFonts w:asciiTheme="minorHAnsi" w:hAnsiTheme="minorHAnsi" w:cstheme="minorHAnsi"/>
          <w:i/>
        </w:rPr>
        <w:t xml:space="preserve"> </w:t>
      </w:r>
      <w:r w:rsidR="00D76823">
        <w:rPr>
          <w:rFonts w:asciiTheme="minorHAnsi" w:hAnsiTheme="minorHAnsi" w:cstheme="minorHAnsi"/>
        </w:rPr>
        <w:t xml:space="preserve">scale.  </w:t>
      </w:r>
      <w:r w:rsidR="00347DDC">
        <w:rPr>
          <w:rFonts w:asciiTheme="minorHAnsi" w:hAnsiTheme="minorHAnsi" w:cstheme="minorHAnsi"/>
        </w:rPr>
        <w:t xml:space="preserve">One item was eliminated from the </w:t>
      </w:r>
      <w:r w:rsidR="00347DDC">
        <w:rPr>
          <w:rFonts w:asciiTheme="minorHAnsi" w:hAnsiTheme="minorHAnsi" w:cstheme="minorHAnsi"/>
          <w:i/>
        </w:rPr>
        <w:t>Agricultural</w:t>
      </w:r>
      <w:r w:rsidR="00347DDC" w:rsidRPr="00424335">
        <w:rPr>
          <w:rFonts w:asciiTheme="minorHAnsi" w:hAnsiTheme="minorHAnsi" w:cstheme="minorHAnsi"/>
          <w:i/>
        </w:rPr>
        <w:t xml:space="preserve"> Modernization</w:t>
      </w:r>
      <w:r w:rsidR="00347DDC">
        <w:rPr>
          <w:rFonts w:asciiTheme="minorHAnsi" w:hAnsiTheme="minorHAnsi" w:cstheme="minorHAnsi"/>
        </w:rPr>
        <w:t xml:space="preserve"> scale because of the specificity of the scale to right-of-way hay harvesting.  The remaining 7 items were modified to include right-of-way hay harvesting in each item.  </w:t>
      </w:r>
      <w:r w:rsidR="00347DDC">
        <w:rPr>
          <w:rFonts w:ascii="Times New Roman" w:hAnsi="Times New Roman" w:cs="Times New Roman"/>
        </w:rPr>
        <w:t xml:space="preserve">For example, </w:t>
      </w:r>
      <w:r w:rsidR="008D1C20">
        <w:rPr>
          <w:rFonts w:ascii="Times New Roman" w:hAnsi="Times New Roman" w:cs="Times New Roman"/>
          <w:i/>
        </w:rPr>
        <w:t>I want to try new farming techniques</w:t>
      </w:r>
      <w:r w:rsidR="00347DDC">
        <w:rPr>
          <w:rFonts w:ascii="Times New Roman" w:hAnsi="Times New Roman" w:cs="Times New Roman"/>
        </w:rPr>
        <w:t xml:space="preserve"> </w:t>
      </w:r>
      <w:r w:rsidR="009F5A1F">
        <w:rPr>
          <w:rFonts w:ascii="Times New Roman" w:hAnsi="Times New Roman" w:cs="Times New Roman"/>
        </w:rPr>
        <w:t xml:space="preserve">was changed to </w:t>
      </w:r>
      <w:r w:rsidR="00347DDC">
        <w:rPr>
          <w:rFonts w:ascii="Times New Roman" w:hAnsi="Times New Roman" w:cs="Times New Roman"/>
        </w:rPr>
        <w:t xml:space="preserve"> </w:t>
      </w:r>
      <w:r w:rsidR="008D1C20">
        <w:rPr>
          <w:rFonts w:ascii="Times New Roman" w:hAnsi="Times New Roman" w:cs="Times New Roman"/>
          <w:i/>
        </w:rPr>
        <w:t xml:space="preserve">I am interested in trying right-of-way hay harvesting </w:t>
      </w:r>
      <w:r w:rsidR="008D1C20">
        <w:rPr>
          <w:rFonts w:ascii="Times New Roman" w:hAnsi="Times New Roman" w:cs="Times New Roman"/>
        </w:rPr>
        <w:t xml:space="preserve">and </w:t>
      </w:r>
      <w:r w:rsidR="008D1C20">
        <w:rPr>
          <w:rFonts w:ascii="Times New Roman" w:hAnsi="Times New Roman" w:cs="Times New Roman"/>
          <w:i/>
        </w:rPr>
        <w:t xml:space="preserve">I want to see new techniques tried first by others </w:t>
      </w:r>
      <w:r w:rsidR="008D1C20">
        <w:rPr>
          <w:rFonts w:ascii="Times New Roman" w:hAnsi="Times New Roman" w:cs="Times New Roman"/>
        </w:rPr>
        <w:t xml:space="preserve">was changed to </w:t>
      </w:r>
      <w:r w:rsidR="008D1C20">
        <w:rPr>
          <w:rFonts w:ascii="Times New Roman" w:hAnsi="Times New Roman" w:cs="Times New Roman"/>
          <w:i/>
        </w:rPr>
        <w:t>I want to see right-of-way hay harvest tried first by others</w:t>
      </w:r>
      <w:r w:rsidR="00347DDC" w:rsidRPr="006C1884">
        <w:rPr>
          <w:rFonts w:ascii="Times New Roman" w:hAnsi="Times New Roman" w:cs="Times New Roman"/>
        </w:rPr>
        <w:t xml:space="preserve">. </w:t>
      </w:r>
      <w:r w:rsidR="00347DDC">
        <w:rPr>
          <w:rFonts w:ascii="Times New Roman" w:hAnsi="Times New Roman" w:cs="Times New Roman"/>
        </w:rPr>
        <w:t xml:space="preserve"> </w:t>
      </w:r>
      <w:r w:rsidR="00087775">
        <w:rPr>
          <w:rFonts w:ascii="Times New Roman" w:hAnsi="Times New Roman" w:cs="Times New Roman"/>
        </w:rPr>
        <w:t xml:space="preserve">The </w:t>
      </w:r>
      <w:r w:rsidR="00A727C5">
        <w:rPr>
          <w:rFonts w:ascii="Times New Roman" w:hAnsi="Times New Roman" w:cs="Times New Roman"/>
        </w:rPr>
        <w:t>2</w:t>
      </w:r>
      <w:r w:rsidR="00087775">
        <w:rPr>
          <w:rFonts w:ascii="Times New Roman" w:hAnsi="Times New Roman" w:cs="Times New Roman"/>
        </w:rPr>
        <w:t>7</w:t>
      </w:r>
      <w:r w:rsidR="00A727C5">
        <w:rPr>
          <w:rFonts w:ascii="Times New Roman" w:hAnsi="Times New Roman" w:cs="Times New Roman"/>
        </w:rPr>
        <w:t xml:space="preserve"> </w:t>
      </w:r>
      <w:r w:rsidR="00A727C5">
        <w:rPr>
          <w:rFonts w:asciiTheme="minorHAnsi" w:hAnsiTheme="minorHAnsi" w:cstheme="minorHAnsi"/>
        </w:rPr>
        <w:t xml:space="preserve">hay use and current practices items were adapted from </w:t>
      </w:r>
      <w:r w:rsidR="0015677F">
        <w:rPr>
          <w:rFonts w:asciiTheme="minorHAnsi" w:hAnsiTheme="minorHAnsi" w:cstheme="minorHAnsi"/>
        </w:rPr>
        <w:t>Penton Research’s</w:t>
      </w:r>
      <w:r w:rsidR="00A727C5">
        <w:rPr>
          <w:rFonts w:asciiTheme="minorHAnsi" w:hAnsiTheme="minorHAnsi" w:cstheme="minorHAnsi"/>
        </w:rPr>
        <w:t xml:space="preserve"> (2015) </w:t>
      </w:r>
      <w:r w:rsidR="0015677F">
        <w:rPr>
          <w:rFonts w:asciiTheme="minorHAnsi" w:hAnsiTheme="minorHAnsi" w:cstheme="minorHAnsi"/>
        </w:rPr>
        <w:t xml:space="preserve">beef </w:t>
      </w:r>
      <w:r w:rsidR="00A727C5">
        <w:rPr>
          <w:rFonts w:asciiTheme="minorHAnsi" w:hAnsiTheme="minorHAnsi" w:cstheme="minorHAnsi"/>
        </w:rPr>
        <w:t>forage study</w:t>
      </w:r>
      <w:r w:rsidR="0015677F">
        <w:rPr>
          <w:rFonts w:asciiTheme="minorHAnsi" w:hAnsiTheme="minorHAnsi" w:cstheme="minorHAnsi"/>
        </w:rPr>
        <w:t xml:space="preserve">, and the barrier items were developed using the current literature. </w:t>
      </w:r>
      <w:r w:rsidR="00B54BF2">
        <w:rPr>
          <w:rFonts w:asciiTheme="minorHAnsi" w:hAnsiTheme="minorHAnsi" w:cstheme="minorHAnsi"/>
        </w:rPr>
        <w:t>T</w:t>
      </w:r>
      <w:r w:rsidR="00C1241A">
        <w:rPr>
          <w:rFonts w:asciiTheme="minorHAnsi" w:hAnsiTheme="minorHAnsi" w:cstheme="minorHAnsi"/>
        </w:rPr>
        <w:t>he</w:t>
      </w:r>
      <w:r w:rsidR="00B54BF2">
        <w:rPr>
          <w:rFonts w:asciiTheme="minorHAnsi" w:hAnsiTheme="minorHAnsi" w:cstheme="minorHAnsi"/>
        </w:rPr>
        <w:t xml:space="preserve"> </w:t>
      </w:r>
      <w:r w:rsidR="00B54BF2">
        <w:rPr>
          <w:rFonts w:asciiTheme="minorHAnsi" w:hAnsiTheme="minorHAnsi" w:cstheme="minorHAnsi"/>
        </w:rPr>
        <w:lastRenderedPageBreak/>
        <w:t xml:space="preserve">questionnaire also contained a </w:t>
      </w:r>
      <w:r w:rsidR="00424335" w:rsidRPr="00424335">
        <w:rPr>
          <w:rFonts w:asciiTheme="minorHAnsi" w:hAnsiTheme="minorHAnsi" w:cstheme="minorHAnsi"/>
        </w:rPr>
        <w:t>knowledge prompt</w:t>
      </w:r>
      <w:r w:rsidR="00C1241A">
        <w:rPr>
          <w:rFonts w:asciiTheme="minorHAnsi" w:hAnsiTheme="minorHAnsi" w:cstheme="minorHAnsi"/>
        </w:rPr>
        <w:t xml:space="preserve"> </w:t>
      </w:r>
      <w:r w:rsidR="00424335" w:rsidRPr="00424335">
        <w:rPr>
          <w:rFonts w:asciiTheme="minorHAnsi" w:hAnsiTheme="minorHAnsi" w:cstheme="minorHAnsi"/>
        </w:rPr>
        <w:t>regarding the Tennessee state statute 54-5-134</w:t>
      </w:r>
      <w:r w:rsidR="00B54BF2">
        <w:rPr>
          <w:rFonts w:asciiTheme="minorHAnsi" w:hAnsiTheme="minorHAnsi" w:cstheme="minorHAnsi"/>
        </w:rPr>
        <w:t>, which</w:t>
      </w:r>
      <w:r w:rsidR="00C1241A">
        <w:rPr>
          <w:rFonts w:asciiTheme="minorHAnsi" w:hAnsiTheme="minorHAnsi" w:cstheme="minorHAnsi"/>
        </w:rPr>
        <w:t xml:space="preserve"> was developed by the researcher</w:t>
      </w:r>
      <w:r w:rsidR="00B54BF2">
        <w:rPr>
          <w:rFonts w:asciiTheme="minorHAnsi" w:hAnsiTheme="minorHAnsi" w:cstheme="minorHAnsi"/>
        </w:rPr>
        <w:t>.</w:t>
      </w:r>
      <w:r w:rsidR="00C1241A">
        <w:rPr>
          <w:rFonts w:asciiTheme="minorHAnsi" w:hAnsiTheme="minorHAnsi" w:cstheme="minorHAnsi"/>
        </w:rPr>
        <w:t xml:space="preserve"> </w:t>
      </w:r>
    </w:p>
    <w:p w14:paraId="543ADF70" w14:textId="4CFC8DB1" w:rsidR="00424335" w:rsidRPr="00424335" w:rsidRDefault="00B54BF2" w:rsidP="00214B77">
      <w:pPr>
        <w:spacing w:line="480" w:lineRule="auto"/>
        <w:ind w:firstLine="720"/>
        <w:rPr>
          <w:rFonts w:asciiTheme="minorHAnsi" w:hAnsiTheme="minorHAnsi" w:cstheme="minorHAnsi"/>
        </w:rPr>
      </w:pPr>
      <w:r>
        <w:rPr>
          <w:rFonts w:asciiTheme="minorHAnsi" w:hAnsiTheme="minorHAnsi" w:cstheme="minorHAnsi"/>
        </w:rPr>
        <w:t xml:space="preserve">Furthermore, </w:t>
      </w:r>
      <w:r w:rsidR="00214B77">
        <w:rPr>
          <w:rFonts w:asciiTheme="minorHAnsi" w:hAnsiTheme="minorHAnsi" w:cstheme="minorHAnsi"/>
        </w:rPr>
        <w:t xml:space="preserve">as suggested by </w:t>
      </w:r>
      <w:proofErr w:type="spellStart"/>
      <w:r w:rsidR="00214B77" w:rsidRPr="00424335">
        <w:rPr>
          <w:rFonts w:asciiTheme="minorHAnsi" w:hAnsiTheme="minorHAnsi" w:cstheme="minorHAnsi"/>
        </w:rPr>
        <w:t>Dillman</w:t>
      </w:r>
      <w:proofErr w:type="spellEnd"/>
      <w:r w:rsidR="00214B77">
        <w:rPr>
          <w:rFonts w:asciiTheme="minorHAnsi" w:hAnsiTheme="minorHAnsi" w:cstheme="minorHAnsi"/>
        </w:rPr>
        <w:t xml:space="preserve"> et al. (</w:t>
      </w:r>
      <w:r w:rsidR="00214B77" w:rsidRPr="00424335">
        <w:rPr>
          <w:rFonts w:asciiTheme="minorHAnsi" w:hAnsiTheme="minorHAnsi" w:cstheme="minorHAnsi"/>
        </w:rPr>
        <w:t>2</w:t>
      </w:r>
      <w:r w:rsidR="00214B77">
        <w:rPr>
          <w:rFonts w:asciiTheme="minorHAnsi" w:hAnsiTheme="minorHAnsi" w:cstheme="minorHAnsi"/>
        </w:rPr>
        <w:t xml:space="preserve">014,), </w:t>
      </w:r>
      <w:r w:rsidR="004A1389">
        <w:rPr>
          <w:rFonts w:asciiTheme="minorHAnsi" w:hAnsiTheme="minorHAnsi" w:cstheme="minorHAnsi"/>
        </w:rPr>
        <w:t xml:space="preserve">a </w:t>
      </w:r>
      <w:r w:rsidR="00424335" w:rsidRPr="00424335">
        <w:rPr>
          <w:rFonts w:asciiTheme="minorHAnsi" w:hAnsiTheme="minorHAnsi" w:cstheme="minorHAnsi"/>
        </w:rPr>
        <w:t xml:space="preserve">preliminary </w:t>
      </w:r>
      <w:r w:rsidRPr="00424335">
        <w:rPr>
          <w:rFonts w:asciiTheme="minorHAnsi" w:hAnsiTheme="minorHAnsi" w:cstheme="minorHAnsi"/>
        </w:rPr>
        <w:t>questionnaire</w:t>
      </w:r>
      <w:r w:rsidR="00424335" w:rsidRPr="00424335">
        <w:rPr>
          <w:rFonts w:asciiTheme="minorHAnsi" w:hAnsiTheme="minorHAnsi" w:cstheme="minorHAnsi"/>
        </w:rPr>
        <w:t xml:space="preserve"> </w:t>
      </w:r>
      <w:r>
        <w:rPr>
          <w:rFonts w:asciiTheme="minorHAnsi" w:hAnsiTheme="minorHAnsi" w:cstheme="minorHAnsi"/>
        </w:rPr>
        <w:t>review was conducted by a</w:t>
      </w:r>
      <w:r w:rsidR="00424335" w:rsidRPr="00424335">
        <w:rPr>
          <w:rFonts w:asciiTheme="minorHAnsi" w:hAnsiTheme="minorHAnsi" w:cstheme="minorHAnsi"/>
        </w:rPr>
        <w:t xml:space="preserve">n </w:t>
      </w:r>
      <w:r>
        <w:rPr>
          <w:rFonts w:asciiTheme="minorHAnsi" w:hAnsiTheme="minorHAnsi" w:cstheme="minorHAnsi"/>
        </w:rPr>
        <w:t xml:space="preserve">expert panel consisting of an </w:t>
      </w:r>
      <w:r w:rsidR="00424335" w:rsidRPr="00424335">
        <w:rPr>
          <w:rFonts w:asciiTheme="minorHAnsi" w:hAnsiTheme="minorHAnsi" w:cstheme="minorHAnsi"/>
          <w:bCs/>
          <w:shd w:val="clear" w:color="auto" w:fill="FFFFFF"/>
        </w:rPr>
        <w:t>assistant professor</w:t>
      </w:r>
      <w:r w:rsidR="00424335" w:rsidRPr="00424335">
        <w:rPr>
          <w:rFonts w:asciiTheme="minorHAnsi" w:hAnsiTheme="minorHAnsi" w:cstheme="minorHAnsi"/>
        </w:rPr>
        <w:t xml:space="preserve"> </w:t>
      </w:r>
      <w:r>
        <w:rPr>
          <w:rFonts w:asciiTheme="minorHAnsi" w:hAnsiTheme="minorHAnsi" w:cstheme="minorHAnsi"/>
        </w:rPr>
        <w:t>of agricultural an</w:t>
      </w:r>
      <w:r w:rsidR="00424335" w:rsidRPr="00424335">
        <w:rPr>
          <w:rFonts w:asciiTheme="minorHAnsi" w:hAnsiTheme="minorHAnsi" w:cstheme="minorHAnsi"/>
          <w:shd w:val="clear" w:color="auto" w:fill="FFFFFF"/>
        </w:rPr>
        <w:t xml:space="preserve">d </w:t>
      </w:r>
      <w:r>
        <w:rPr>
          <w:rFonts w:asciiTheme="minorHAnsi" w:hAnsiTheme="minorHAnsi" w:cstheme="minorHAnsi"/>
          <w:shd w:val="clear" w:color="auto" w:fill="FFFFFF"/>
        </w:rPr>
        <w:t>r</w:t>
      </w:r>
      <w:r w:rsidR="00424335" w:rsidRPr="00424335">
        <w:rPr>
          <w:rFonts w:asciiTheme="minorHAnsi" w:hAnsiTheme="minorHAnsi" w:cstheme="minorHAnsi"/>
          <w:shd w:val="clear" w:color="auto" w:fill="FFFFFF"/>
        </w:rPr>
        <w:t xml:space="preserve">esource </w:t>
      </w:r>
      <w:r>
        <w:rPr>
          <w:rFonts w:asciiTheme="minorHAnsi" w:hAnsiTheme="minorHAnsi" w:cstheme="minorHAnsi"/>
          <w:shd w:val="clear" w:color="auto" w:fill="FFFFFF"/>
        </w:rPr>
        <w:t>e</w:t>
      </w:r>
      <w:r w:rsidR="00424335" w:rsidRPr="00424335">
        <w:rPr>
          <w:rFonts w:asciiTheme="minorHAnsi" w:hAnsiTheme="minorHAnsi" w:cstheme="minorHAnsi"/>
          <w:shd w:val="clear" w:color="auto" w:fill="FFFFFF"/>
        </w:rPr>
        <w:t>conomics</w:t>
      </w:r>
      <w:r>
        <w:rPr>
          <w:rFonts w:asciiTheme="minorHAnsi" w:hAnsiTheme="minorHAnsi" w:cstheme="minorHAnsi"/>
          <w:shd w:val="clear" w:color="auto" w:fill="FFFFFF"/>
        </w:rPr>
        <w:t>, a TDOT</w:t>
      </w:r>
      <w:r w:rsidR="00424335" w:rsidRPr="00424335">
        <w:rPr>
          <w:rFonts w:asciiTheme="minorHAnsi" w:hAnsiTheme="minorHAnsi" w:cstheme="minorHAnsi"/>
          <w:shd w:val="clear" w:color="auto" w:fill="FFFFFF"/>
        </w:rPr>
        <w:t xml:space="preserve"> lawyer</w:t>
      </w:r>
      <w:r>
        <w:rPr>
          <w:rFonts w:asciiTheme="minorHAnsi" w:hAnsiTheme="minorHAnsi" w:cstheme="minorHAnsi"/>
          <w:shd w:val="clear" w:color="auto" w:fill="FFFFFF"/>
        </w:rPr>
        <w:t>, and a</w:t>
      </w:r>
      <w:r w:rsidR="00424335" w:rsidRPr="00424335">
        <w:rPr>
          <w:rFonts w:asciiTheme="minorHAnsi" w:hAnsiTheme="minorHAnsi" w:cstheme="minorHAnsi"/>
          <w:shd w:val="clear" w:color="auto" w:fill="FFFFFF"/>
        </w:rPr>
        <w:t xml:space="preserve">n </w:t>
      </w:r>
      <w:r w:rsidR="00424335" w:rsidRPr="00424335">
        <w:rPr>
          <w:rFonts w:asciiTheme="minorHAnsi" w:hAnsiTheme="minorHAnsi" w:cstheme="minorHAnsi"/>
          <w:bCs/>
          <w:shd w:val="clear" w:color="auto" w:fill="FFFFFF"/>
        </w:rPr>
        <w:t>assistant professor</w:t>
      </w:r>
      <w:r w:rsidR="00424335" w:rsidRPr="00424335">
        <w:rPr>
          <w:rFonts w:asciiTheme="minorHAnsi" w:hAnsiTheme="minorHAnsi" w:cstheme="minorHAnsi"/>
        </w:rPr>
        <w:t xml:space="preserve"> </w:t>
      </w:r>
      <w:r>
        <w:rPr>
          <w:rFonts w:asciiTheme="minorHAnsi" w:hAnsiTheme="minorHAnsi" w:cstheme="minorHAnsi"/>
          <w:shd w:val="clear" w:color="auto" w:fill="FFFFFF"/>
        </w:rPr>
        <w:t>of</w:t>
      </w:r>
      <w:r w:rsidR="00424335" w:rsidRPr="00424335">
        <w:rPr>
          <w:rFonts w:asciiTheme="minorHAnsi" w:hAnsiTheme="minorHAnsi" w:cstheme="minorHAnsi"/>
          <w:shd w:val="clear" w:color="auto" w:fill="FFFFFF"/>
        </w:rPr>
        <w:t xml:space="preserve"> </w:t>
      </w:r>
      <w:r>
        <w:rPr>
          <w:rFonts w:asciiTheme="minorHAnsi" w:hAnsiTheme="minorHAnsi" w:cstheme="minorHAnsi"/>
          <w:shd w:val="clear" w:color="auto" w:fill="FFFFFF"/>
        </w:rPr>
        <w:t>a</w:t>
      </w:r>
      <w:r w:rsidR="00424335" w:rsidRPr="00424335">
        <w:rPr>
          <w:rFonts w:asciiTheme="minorHAnsi" w:hAnsiTheme="minorHAnsi" w:cstheme="minorHAnsi"/>
          <w:shd w:val="clear" w:color="auto" w:fill="FFFFFF"/>
        </w:rPr>
        <w:t xml:space="preserve">gricultural </w:t>
      </w:r>
      <w:r>
        <w:rPr>
          <w:rFonts w:asciiTheme="minorHAnsi" w:hAnsiTheme="minorHAnsi" w:cstheme="minorHAnsi"/>
          <w:shd w:val="clear" w:color="auto" w:fill="FFFFFF"/>
        </w:rPr>
        <w:t>l</w:t>
      </w:r>
      <w:r w:rsidR="00424335" w:rsidRPr="00424335">
        <w:rPr>
          <w:rFonts w:asciiTheme="minorHAnsi" w:hAnsiTheme="minorHAnsi" w:cstheme="minorHAnsi"/>
          <w:shd w:val="clear" w:color="auto" w:fill="FFFFFF"/>
        </w:rPr>
        <w:t xml:space="preserve">eadership, </w:t>
      </w:r>
      <w:r>
        <w:rPr>
          <w:rFonts w:asciiTheme="minorHAnsi" w:hAnsiTheme="minorHAnsi" w:cstheme="minorHAnsi"/>
          <w:shd w:val="clear" w:color="auto" w:fill="FFFFFF"/>
        </w:rPr>
        <w:t>e</w:t>
      </w:r>
      <w:r w:rsidR="00424335" w:rsidRPr="00424335">
        <w:rPr>
          <w:rFonts w:asciiTheme="minorHAnsi" w:hAnsiTheme="minorHAnsi" w:cstheme="minorHAnsi"/>
          <w:shd w:val="clear" w:color="auto" w:fill="FFFFFF"/>
        </w:rPr>
        <w:t xml:space="preserve">ducation and </w:t>
      </w:r>
      <w:r>
        <w:rPr>
          <w:rFonts w:asciiTheme="minorHAnsi" w:hAnsiTheme="minorHAnsi" w:cstheme="minorHAnsi"/>
          <w:shd w:val="clear" w:color="auto" w:fill="FFFFFF"/>
        </w:rPr>
        <w:t>c</w:t>
      </w:r>
      <w:r w:rsidR="00424335" w:rsidRPr="00424335">
        <w:rPr>
          <w:rFonts w:asciiTheme="minorHAnsi" w:hAnsiTheme="minorHAnsi" w:cstheme="minorHAnsi"/>
          <w:shd w:val="clear" w:color="auto" w:fill="FFFFFF"/>
        </w:rPr>
        <w:t>ommunications</w:t>
      </w:r>
      <w:r>
        <w:rPr>
          <w:rFonts w:asciiTheme="minorHAnsi" w:hAnsiTheme="minorHAnsi" w:cstheme="minorHAnsi"/>
          <w:shd w:val="clear" w:color="auto" w:fill="FFFFFF"/>
        </w:rPr>
        <w:t xml:space="preserve">. The expert panel reviewed the questionnaire for face validity, </w:t>
      </w:r>
      <w:r w:rsidR="00424335" w:rsidRPr="00424335">
        <w:rPr>
          <w:rFonts w:asciiTheme="minorHAnsi" w:hAnsiTheme="minorHAnsi" w:cstheme="minorHAnsi"/>
          <w:shd w:val="clear" w:color="auto" w:fill="FFFFFF"/>
        </w:rPr>
        <w:t>flow</w:t>
      </w:r>
      <w:r>
        <w:rPr>
          <w:rFonts w:asciiTheme="minorHAnsi" w:hAnsiTheme="minorHAnsi" w:cstheme="minorHAnsi"/>
          <w:shd w:val="clear" w:color="auto" w:fill="FFFFFF"/>
        </w:rPr>
        <w:t>,</w:t>
      </w:r>
      <w:r w:rsidR="00424335" w:rsidRPr="00424335">
        <w:rPr>
          <w:rFonts w:asciiTheme="minorHAnsi" w:hAnsiTheme="minorHAnsi" w:cstheme="minorHAnsi"/>
          <w:shd w:val="clear" w:color="auto" w:fill="FFFFFF"/>
        </w:rPr>
        <w:t xml:space="preserve"> </w:t>
      </w:r>
      <w:r w:rsidR="00214B77">
        <w:rPr>
          <w:rFonts w:asciiTheme="minorHAnsi" w:hAnsiTheme="minorHAnsi" w:cstheme="minorHAnsi"/>
          <w:shd w:val="clear" w:color="auto" w:fill="FFFFFF"/>
        </w:rPr>
        <w:t xml:space="preserve">wording, </w:t>
      </w:r>
      <w:r w:rsidR="00424335" w:rsidRPr="00424335">
        <w:rPr>
          <w:rFonts w:asciiTheme="minorHAnsi" w:hAnsiTheme="minorHAnsi" w:cstheme="minorHAnsi"/>
          <w:shd w:val="clear" w:color="auto" w:fill="FFFFFF"/>
        </w:rPr>
        <w:t xml:space="preserve">and structure. </w:t>
      </w:r>
      <w:r w:rsidR="00424335" w:rsidRPr="00424335">
        <w:rPr>
          <w:rFonts w:asciiTheme="minorHAnsi" w:hAnsiTheme="minorHAnsi" w:cstheme="minorHAnsi"/>
        </w:rPr>
        <w:t xml:space="preserve">Cognitive interviews were </w:t>
      </w:r>
      <w:r w:rsidR="00214B77">
        <w:rPr>
          <w:rFonts w:asciiTheme="minorHAnsi" w:hAnsiTheme="minorHAnsi" w:cstheme="minorHAnsi"/>
        </w:rPr>
        <w:t xml:space="preserve">also </w:t>
      </w:r>
      <w:r w:rsidR="00424335" w:rsidRPr="00424335">
        <w:rPr>
          <w:rFonts w:asciiTheme="minorHAnsi" w:hAnsiTheme="minorHAnsi" w:cstheme="minorHAnsi"/>
        </w:rPr>
        <w:t xml:space="preserve">conducted </w:t>
      </w:r>
      <w:r w:rsidR="00214B77">
        <w:rPr>
          <w:rFonts w:asciiTheme="minorHAnsi" w:hAnsiTheme="minorHAnsi" w:cstheme="minorHAnsi"/>
        </w:rPr>
        <w:t>with</w:t>
      </w:r>
      <w:r w:rsidR="00424335" w:rsidRPr="00424335">
        <w:rPr>
          <w:rFonts w:asciiTheme="minorHAnsi" w:hAnsiTheme="minorHAnsi" w:cstheme="minorHAnsi"/>
        </w:rPr>
        <w:t xml:space="preserve"> five </w:t>
      </w:r>
      <w:r w:rsidR="00214B77">
        <w:rPr>
          <w:rFonts w:asciiTheme="minorHAnsi" w:hAnsiTheme="minorHAnsi" w:cstheme="minorHAnsi"/>
        </w:rPr>
        <w:t xml:space="preserve">TAEP recipients from </w:t>
      </w:r>
      <w:r w:rsidR="009978C2">
        <w:rPr>
          <w:rFonts w:asciiTheme="minorHAnsi" w:hAnsiTheme="minorHAnsi" w:cstheme="minorHAnsi"/>
        </w:rPr>
        <w:t>counties</w:t>
      </w:r>
      <w:r w:rsidR="00214B77">
        <w:rPr>
          <w:rFonts w:asciiTheme="minorHAnsi" w:hAnsiTheme="minorHAnsi" w:cstheme="minorHAnsi"/>
        </w:rPr>
        <w:t xml:space="preserve"> not included in this study.</w:t>
      </w:r>
      <w:r w:rsidR="00424335" w:rsidRPr="00424335">
        <w:rPr>
          <w:rFonts w:asciiTheme="minorHAnsi" w:hAnsiTheme="minorHAnsi" w:cstheme="minorHAnsi"/>
        </w:rPr>
        <w:t xml:space="preserve"> </w:t>
      </w:r>
      <w:proofErr w:type="spellStart"/>
      <w:r w:rsidR="00214B77">
        <w:rPr>
          <w:rFonts w:asciiTheme="minorHAnsi" w:hAnsiTheme="minorHAnsi" w:cstheme="minorHAnsi"/>
        </w:rPr>
        <w:t>Dillman</w:t>
      </w:r>
      <w:proofErr w:type="spellEnd"/>
      <w:r w:rsidR="00214B77">
        <w:rPr>
          <w:rFonts w:asciiTheme="minorHAnsi" w:hAnsiTheme="minorHAnsi" w:cstheme="minorHAnsi"/>
        </w:rPr>
        <w:t xml:space="preserve"> et al. (2014) recommends conducting cognitive interviews to </w:t>
      </w:r>
      <w:r w:rsidR="008A21E6">
        <w:rPr>
          <w:rFonts w:asciiTheme="minorHAnsi" w:hAnsiTheme="minorHAnsi" w:cstheme="minorHAnsi"/>
        </w:rPr>
        <w:t>ensure that “respondents comprehend questions as intended by the survey sponsor and whether questions can be answered accurately”</w:t>
      </w:r>
      <w:r w:rsidR="00214B77">
        <w:rPr>
          <w:rFonts w:asciiTheme="minorHAnsi" w:hAnsiTheme="minorHAnsi" w:cstheme="minorHAnsi"/>
        </w:rPr>
        <w:t xml:space="preserve"> (p. </w:t>
      </w:r>
      <w:r w:rsidR="008A21E6">
        <w:rPr>
          <w:rFonts w:asciiTheme="minorHAnsi" w:hAnsiTheme="minorHAnsi" w:cstheme="minorHAnsi"/>
        </w:rPr>
        <w:t>244</w:t>
      </w:r>
      <w:r w:rsidR="00424335" w:rsidRPr="00424335">
        <w:rPr>
          <w:rFonts w:asciiTheme="minorHAnsi" w:hAnsiTheme="minorHAnsi" w:cstheme="minorHAnsi"/>
        </w:rPr>
        <w:t xml:space="preserve">). Information from the interviews led to </w:t>
      </w:r>
      <w:r w:rsidR="00FA1D25">
        <w:rPr>
          <w:rFonts w:asciiTheme="minorHAnsi" w:hAnsiTheme="minorHAnsi" w:cstheme="minorHAnsi"/>
        </w:rPr>
        <w:t xml:space="preserve">the following </w:t>
      </w:r>
      <w:r w:rsidR="00424335" w:rsidRPr="00424335">
        <w:rPr>
          <w:rFonts w:asciiTheme="minorHAnsi" w:hAnsiTheme="minorHAnsi" w:cstheme="minorHAnsi"/>
        </w:rPr>
        <w:t>revisions</w:t>
      </w:r>
      <w:r w:rsidR="00FA1D25">
        <w:rPr>
          <w:rFonts w:asciiTheme="minorHAnsi" w:hAnsiTheme="minorHAnsi" w:cstheme="minorHAnsi"/>
        </w:rPr>
        <w:t xml:space="preserve">: (a) </w:t>
      </w:r>
      <w:r w:rsidR="00735325">
        <w:rPr>
          <w:rFonts w:asciiTheme="minorHAnsi" w:hAnsiTheme="minorHAnsi" w:cstheme="minorHAnsi"/>
        </w:rPr>
        <w:t xml:space="preserve">rewording two items to improve clarity, </w:t>
      </w:r>
      <w:r w:rsidR="00FA1D25">
        <w:rPr>
          <w:rFonts w:asciiTheme="minorHAnsi" w:hAnsiTheme="minorHAnsi" w:cstheme="minorHAnsi"/>
        </w:rPr>
        <w:t xml:space="preserve">(b) </w:t>
      </w:r>
      <w:r w:rsidR="00735325">
        <w:rPr>
          <w:rFonts w:asciiTheme="minorHAnsi" w:hAnsiTheme="minorHAnsi" w:cstheme="minorHAnsi"/>
        </w:rPr>
        <w:t xml:space="preserve">a gray background was added to the </w:t>
      </w:r>
      <w:r w:rsidR="00424335" w:rsidRPr="00424335">
        <w:rPr>
          <w:rFonts w:asciiTheme="minorHAnsi" w:hAnsiTheme="minorHAnsi" w:cstheme="minorHAnsi"/>
        </w:rPr>
        <w:t xml:space="preserve">skip logic </w:t>
      </w:r>
      <w:r w:rsidR="00735325">
        <w:rPr>
          <w:rFonts w:asciiTheme="minorHAnsi" w:hAnsiTheme="minorHAnsi" w:cstheme="minorHAnsi"/>
        </w:rPr>
        <w:t xml:space="preserve">wording and the words were bolded to make the skip logic </w:t>
      </w:r>
      <w:r w:rsidR="00424335" w:rsidRPr="00424335">
        <w:rPr>
          <w:rFonts w:asciiTheme="minorHAnsi" w:hAnsiTheme="minorHAnsi" w:cstheme="minorHAnsi"/>
        </w:rPr>
        <w:t xml:space="preserve">more apparent </w:t>
      </w:r>
      <w:r w:rsidR="00735325">
        <w:rPr>
          <w:rFonts w:asciiTheme="minorHAnsi" w:hAnsiTheme="minorHAnsi" w:cstheme="minorHAnsi"/>
        </w:rPr>
        <w:t>on the paper survey, and (c) the i</w:t>
      </w:r>
      <w:r w:rsidR="00424335" w:rsidRPr="00424335">
        <w:rPr>
          <w:rFonts w:asciiTheme="minorHAnsi" w:hAnsiTheme="minorHAnsi" w:cstheme="minorHAnsi"/>
        </w:rPr>
        <w:t>nformed consent agreement</w:t>
      </w:r>
      <w:r w:rsidR="00735325">
        <w:rPr>
          <w:rFonts w:asciiTheme="minorHAnsi" w:hAnsiTheme="minorHAnsi" w:cstheme="minorHAnsi"/>
        </w:rPr>
        <w:t xml:space="preserve"> or disagreement statements</w:t>
      </w:r>
      <w:r w:rsidR="00424335" w:rsidRPr="00424335">
        <w:rPr>
          <w:rFonts w:asciiTheme="minorHAnsi" w:hAnsiTheme="minorHAnsi" w:cstheme="minorHAnsi"/>
        </w:rPr>
        <w:t xml:space="preserve"> were </w:t>
      </w:r>
      <w:r w:rsidR="00735325">
        <w:rPr>
          <w:rFonts w:asciiTheme="minorHAnsi" w:hAnsiTheme="minorHAnsi" w:cstheme="minorHAnsi"/>
        </w:rPr>
        <w:t xml:space="preserve">bolded and underlined on the paper survey to make them more </w:t>
      </w:r>
      <w:r w:rsidR="00424335" w:rsidRPr="00424335">
        <w:rPr>
          <w:rFonts w:asciiTheme="minorHAnsi" w:hAnsiTheme="minorHAnsi" w:cstheme="minorHAnsi"/>
        </w:rPr>
        <w:t>apparent.</w:t>
      </w:r>
    </w:p>
    <w:p w14:paraId="719AB350" w14:textId="35615498" w:rsidR="00424335" w:rsidRPr="0061480D" w:rsidRDefault="008A21E6" w:rsidP="00424335">
      <w:pPr>
        <w:spacing w:line="480" w:lineRule="auto"/>
        <w:ind w:firstLine="720"/>
        <w:rPr>
          <w:rFonts w:asciiTheme="minorHAnsi" w:hAnsiTheme="minorHAnsi" w:cstheme="minorHAnsi"/>
        </w:rPr>
      </w:pPr>
      <w:r>
        <w:rPr>
          <w:rFonts w:asciiTheme="minorHAnsi" w:hAnsiTheme="minorHAnsi" w:cstheme="minorHAnsi"/>
        </w:rPr>
        <w:t xml:space="preserve">After </w:t>
      </w:r>
      <w:r w:rsidR="00A04923">
        <w:rPr>
          <w:rFonts w:asciiTheme="minorHAnsi" w:hAnsiTheme="minorHAnsi" w:cstheme="minorHAnsi"/>
        </w:rPr>
        <w:t>mak</w:t>
      </w:r>
      <w:r w:rsidR="009978C2">
        <w:rPr>
          <w:rFonts w:asciiTheme="minorHAnsi" w:hAnsiTheme="minorHAnsi" w:cstheme="minorHAnsi"/>
        </w:rPr>
        <w:t xml:space="preserve">ing these revision, </w:t>
      </w:r>
      <w:r>
        <w:rPr>
          <w:rFonts w:asciiTheme="minorHAnsi" w:hAnsiTheme="minorHAnsi" w:cstheme="minorHAnsi"/>
        </w:rPr>
        <w:t>a</w:t>
      </w:r>
      <w:r w:rsidR="00424335" w:rsidRPr="00424335">
        <w:rPr>
          <w:rFonts w:asciiTheme="minorHAnsi" w:hAnsiTheme="minorHAnsi" w:cstheme="minorHAnsi"/>
        </w:rPr>
        <w:t xml:space="preserve"> sample of 38 </w:t>
      </w:r>
      <w:r>
        <w:rPr>
          <w:rFonts w:asciiTheme="minorHAnsi" w:hAnsiTheme="minorHAnsi" w:cstheme="minorHAnsi"/>
        </w:rPr>
        <w:t>TAEP</w:t>
      </w:r>
      <w:r w:rsidR="00424335" w:rsidRPr="00424335">
        <w:rPr>
          <w:rFonts w:asciiTheme="minorHAnsi" w:hAnsiTheme="minorHAnsi" w:cstheme="minorHAnsi"/>
        </w:rPr>
        <w:t xml:space="preserve"> </w:t>
      </w:r>
      <w:r w:rsidR="009978C2">
        <w:rPr>
          <w:rFonts w:asciiTheme="minorHAnsi" w:hAnsiTheme="minorHAnsi" w:cstheme="minorHAnsi"/>
        </w:rPr>
        <w:t xml:space="preserve">recipients from Maury </w:t>
      </w:r>
      <w:r w:rsidR="000C550E">
        <w:rPr>
          <w:rFonts w:asciiTheme="minorHAnsi" w:hAnsiTheme="minorHAnsi" w:cstheme="minorHAnsi"/>
        </w:rPr>
        <w:t>County</w:t>
      </w:r>
      <w:r w:rsidR="00424335" w:rsidRPr="00424335">
        <w:rPr>
          <w:rFonts w:asciiTheme="minorHAnsi" w:hAnsiTheme="minorHAnsi" w:cstheme="minorHAnsi"/>
        </w:rPr>
        <w:t xml:space="preserve"> </w:t>
      </w:r>
      <w:r w:rsidR="009978C2">
        <w:rPr>
          <w:rFonts w:asciiTheme="minorHAnsi" w:hAnsiTheme="minorHAnsi" w:cstheme="minorHAnsi"/>
        </w:rPr>
        <w:t xml:space="preserve">were </w:t>
      </w:r>
      <w:r w:rsidR="00424335" w:rsidRPr="00424335">
        <w:rPr>
          <w:rFonts w:asciiTheme="minorHAnsi" w:hAnsiTheme="minorHAnsi" w:cstheme="minorHAnsi"/>
        </w:rPr>
        <w:t xml:space="preserve">selected to take </w:t>
      </w:r>
      <w:r w:rsidR="009978C2">
        <w:rPr>
          <w:rFonts w:asciiTheme="minorHAnsi" w:hAnsiTheme="minorHAnsi" w:cstheme="minorHAnsi"/>
        </w:rPr>
        <w:t xml:space="preserve">part in a </w:t>
      </w:r>
      <w:r>
        <w:rPr>
          <w:rFonts w:asciiTheme="minorHAnsi" w:hAnsiTheme="minorHAnsi" w:cstheme="minorHAnsi"/>
        </w:rPr>
        <w:t xml:space="preserve">pilot </w:t>
      </w:r>
      <w:r w:rsidR="000C550E">
        <w:rPr>
          <w:rFonts w:asciiTheme="minorHAnsi" w:hAnsiTheme="minorHAnsi" w:cstheme="minorHAnsi"/>
        </w:rPr>
        <w:t>test</w:t>
      </w:r>
      <w:r>
        <w:rPr>
          <w:rFonts w:asciiTheme="minorHAnsi" w:hAnsiTheme="minorHAnsi" w:cstheme="minorHAnsi"/>
        </w:rPr>
        <w:t xml:space="preserve"> </w:t>
      </w:r>
      <w:r w:rsidR="009978C2">
        <w:rPr>
          <w:rFonts w:asciiTheme="minorHAnsi" w:hAnsiTheme="minorHAnsi" w:cstheme="minorHAnsi"/>
        </w:rPr>
        <w:t xml:space="preserve">as suggested by </w:t>
      </w:r>
      <w:proofErr w:type="spellStart"/>
      <w:r>
        <w:rPr>
          <w:rFonts w:asciiTheme="minorHAnsi" w:hAnsiTheme="minorHAnsi" w:cstheme="minorHAnsi"/>
        </w:rPr>
        <w:t>Dillman</w:t>
      </w:r>
      <w:proofErr w:type="spellEnd"/>
      <w:r>
        <w:rPr>
          <w:rFonts w:asciiTheme="minorHAnsi" w:hAnsiTheme="minorHAnsi" w:cstheme="minorHAnsi"/>
        </w:rPr>
        <w:t xml:space="preserve"> et al. </w:t>
      </w:r>
      <w:r w:rsidR="009978C2">
        <w:rPr>
          <w:rFonts w:asciiTheme="minorHAnsi" w:hAnsiTheme="minorHAnsi" w:cstheme="minorHAnsi"/>
        </w:rPr>
        <w:t>(</w:t>
      </w:r>
      <w:r>
        <w:rPr>
          <w:rFonts w:asciiTheme="minorHAnsi" w:hAnsiTheme="minorHAnsi" w:cstheme="minorHAnsi"/>
        </w:rPr>
        <w:t>2014</w:t>
      </w:r>
      <w:r w:rsidR="009978C2">
        <w:rPr>
          <w:rFonts w:asciiTheme="minorHAnsi" w:hAnsiTheme="minorHAnsi" w:cstheme="minorHAnsi"/>
        </w:rPr>
        <w:t>)</w:t>
      </w:r>
      <w:r w:rsidR="00424335" w:rsidRPr="00424335">
        <w:rPr>
          <w:rFonts w:asciiTheme="minorHAnsi" w:hAnsiTheme="minorHAnsi" w:cstheme="minorHAnsi"/>
        </w:rPr>
        <w:t xml:space="preserve">. </w:t>
      </w:r>
      <w:r w:rsidR="000C550E">
        <w:rPr>
          <w:rFonts w:asciiTheme="minorHAnsi" w:hAnsiTheme="minorHAnsi" w:cstheme="minorHAnsi"/>
        </w:rPr>
        <w:t>One modification was added to the questionnaire.  A suggestion/comment item was placed</w:t>
      </w:r>
      <w:r w:rsidR="00424335" w:rsidRPr="00424335">
        <w:rPr>
          <w:rFonts w:asciiTheme="minorHAnsi" w:hAnsiTheme="minorHAnsi" w:cstheme="minorHAnsi"/>
        </w:rPr>
        <w:t xml:space="preserve"> at the end of the survey to </w:t>
      </w:r>
      <w:r w:rsidR="000C550E">
        <w:rPr>
          <w:rFonts w:asciiTheme="minorHAnsi" w:hAnsiTheme="minorHAnsi" w:cstheme="minorHAnsi"/>
        </w:rPr>
        <w:t>elicit questionnaire feedback</w:t>
      </w:r>
      <w:r w:rsidR="00424335" w:rsidRPr="00424335">
        <w:rPr>
          <w:rFonts w:asciiTheme="minorHAnsi" w:hAnsiTheme="minorHAnsi" w:cstheme="minorHAnsi"/>
        </w:rPr>
        <w:t xml:space="preserve">. </w:t>
      </w:r>
      <w:r w:rsidR="000F79F5">
        <w:rPr>
          <w:rFonts w:asciiTheme="minorHAnsi" w:hAnsiTheme="minorHAnsi" w:cstheme="minorHAnsi"/>
        </w:rPr>
        <w:t xml:space="preserve">Based on the feedback one spelling error was corrected. </w:t>
      </w:r>
      <w:r w:rsidR="00AD1DED">
        <w:rPr>
          <w:rFonts w:asciiTheme="minorHAnsi" w:hAnsiTheme="minorHAnsi" w:cstheme="minorHAnsi"/>
        </w:rPr>
        <w:t xml:space="preserve"> Internal-consistency was assessed using Cronbach’s alpha. </w:t>
      </w:r>
      <w:r w:rsidR="0061480D">
        <w:rPr>
          <w:rFonts w:asciiTheme="minorHAnsi" w:hAnsiTheme="minorHAnsi" w:cstheme="minorHAnsi"/>
        </w:rPr>
        <w:t xml:space="preserve">The pilot </w:t>
      </w:r>
      <w:r w:rsidR="0061480D">
        <w:rPr>
          <w:rFonts w:asciiTheme="minorHAnsi" w:hAnsiTheme="minorHAnsi" w:cstheme="minorHAnsi"/>
        </w:rPr>
        <w:lastRenderedPageBreak/>
        <w:t xml:space="preserve">test reliabilities for the </w:t>
      </w:r>
      <w:r w:rsidR="0061480D">
        <w:rPr>
          <w:rFonts w:asciiTheme="minorHAnsi" w:hAnsiTheme="minorHAnsi" w:cstheme="minorHAnsi"/>
          <w:i/>
        </w:rPr>
        <w:t>Agricultural</w:t>
      </w:r>
      <w:r w:rsidR="0061480D" w:rsidRPr="00424335">
        <w:rPr>
          <w:rFonts w:asciiTheme="minorHAnsi" w:hAnsiTheme="minorHAnsi" w:cstheme="minorHAnsi"/>
          <w:i/>
        </w:rPr>
        <w:t xml:space="preserve"> Modernization</w:t>
      </w:r>
      <w:r w:rsidR="0061480D">
        <w:rPr>
          <w:rFonts w:asciiTheme="minorHAnsi" w:hAnsiTheme="minorHAnsi" w:cstheme="minorHAnsi"/>
          <w:i/>
        </w:rPr>
        <w:t xml:space="preserve"> </w:t>
      </w:r>
      <w:r w:rsidR="0061480D">
        <w:rPr>
          <w:rFonts w:asciiTheme="minorHAnsi" w:hAnsiTheme="minorHAnsi" w:cstheme="minorHAnsi"/>
        </w:rPr>
        <w:t xml:space="preserve">and </w:t>
      </w:r>
      <w:r w:rsidR="0061480D" w:rsidRPr="006C1884">
        <w:rPr>
          <w:rFonts w:ascii="Times New Roman" w:hAnsi="Times New Roman" w:cs="Times New Roman"/>
          <w:i/>
        </w:rPr>
        <w:t xml:space="preserve">Attitudes </w:t>
      </w:r>
      <w:r w:rsidR="0061480D">
        <w:rPr>
          <w:rFonts w:ascii="Times New Roman" w:hAnsi="Times New Roman" w:cs="Times New Roman"/>
          <w:i/>
        </w:rPr>
        <w:t>T</w:t>
      </w:r>
      <w:r w:rsidR="0061480D" w:rsidRPr="006C1884">
        <w:rPr>
          <w:rFonts w:ascii="Times New Roman" w:hAnsi="Times New Roman" w:cs="Times New Roman"/>
          <w:i/>
        </w:rPr>
        <w:t>oward Right-of-way Hay Harvesting</w:t>
      </w:r>
      <w:r w:rsidR="0061480D">
        <w:rPr>
          <w:rFonts w:ascii="Times New Roman" w:hAnsi="Times New Roman" w:cs="Times New Roman"/>
          <w:i/>
        </w:rPr>
        <w:t xml:space="preserve"> </w:t>
      </w:r>
      <w:r w:rsidR="0061480D">
        <w:rPr>
          <w:rFonts w:ascii="Times New Roman" w:hAnsi="Times New Roman" w:cs="Times New Roman"/>
        </w:rPr>
        <w:t>scales were found to be .</w:t>
      </w:r>
      <w:r w:rsidR="0001169A">
        <w:rPr>
          <w:rFonts w:ascii="Times New Roman" w:hAnsi="Times New Roman" w:cs="Times New Roman"/>
        </w:rPr>
        <w:t>70</w:t>
      </w:r>
      <w:r w:rsidR="0061480D">
        <w:rPr>
          <w:rFonts w:ascii="Times New Roman" w:hAnsi="Times New Roman" w:cs="Times New Roman"/>
        </w:rPr>
        <w:t xml:space="preserve"> and .</w:t>
      </w:r>
      <w:r w:rsidR="0001169A">
        <w:rPr>
          <w:rFonts w:ascii="Times New Roman" w:hAnsi="Times New Roman" w:cs="Times New Roman"/>
        </w:rPr>
        <w:t>81</w:t>
      </w:r>
      <w:r w:rsidR="0061480D">
        <w:rPr>
          <w:rFonts w:ascii="Times New Roman" w:hAnsi="Times New Roman" w:cs="Times New Roman"/>
        </w:rPr>
        <w:t xml:space="preserve"> respectively. </w:t>
      </w:r>
    </w:p>
    <w:p w14:paraId="7AA2734C" w14:textId="77777777" w:rsidR="00424335" w:rsidRPr="00424335" w:rsidRDefault="00424335" w:rsidP="00CE4ED3">
      <w:pPr>
        <w:pStyle w:val="Heading2"/>
      </w:pPr>
      <w:bookmarkStart w:id="61" w:name="_Toc459638572"/>
      <w:bookmarkStart w:id="62" w:name="_Toc463257734"/>
      <w:bookmarkStart w:id="63" w:name="_Toc463618520"/>
      <w:r w:rsidRPr="00424335">
        <w:t>Data Analysis</w:t>
      </w:r>
      <w:bookmarkEnd w:id="61"/>
      <w:bookmarkEnd w:id="62"/>
      <w:bookmarkEnd w:id="63"/>
    </w:p>
    <w:p w14:paraId="4862D620" w14:textId="2A6F533D" w:rsidR="00F62317" w:rsidRPr="00F62317" w:rsidRDefault="00424335" w:rsidP="00424335">
      <w:pPr>
        <w:spacing w:line="480" w:lineRule="auto"/>
        <w:rPr>
          <w:rFonts w:asciiTheme="minorHAnsi" w:hAnsiTheme="minorHAnsi" w:cstheme="minorHAnsi"/>
        </w:rPr>
      </w:pPr>
      <w:r w:rsidRPr="00424335">
        <w:rPr>
          <w:rFonts w:asciiTheme="minorHAnsi" w:hAnsiTheme="minorHAnsi" w:cstheme="minorHAnsi"/>
        </w:rPr>
        <w:t>Data was analyzed utilizing IBM SPSS Statistics 23.</w:t>
      </w:r>
      <w:r w:rsidR="0061480D">
        <w:rPr>
          <w:rFonts w:asciiTheme="minorHAnsi" w:hAnsiTheme="minorHAnsi" w:cstheme="minorHAnsi"/>
        </w:rPr>
        <w:t xml:space="preserve"> Descriptive statistics were used to summarize demographic information, </w:t>
      </w:r>
      <w:r w:rsidR="00150634">
        <w:rPr>
          <w:rFonts w:asciiTheme="minorHAnsi" w:hAnsiTheme="minorHAnsi" w:cstheme="minorHAnsi"/>
        </w:rPr>
        <w:t xml:space="preserve">hay use and current practices, knowledge of </w:t>
      </w:r>
      <w:r w:rsidR="00150634" w:rsidRPr="00424335">
        <w:rPr>
          <w:rFonts w:asciiTheme="minorHAnsi" w:hAnsiTheme="minorHAnsi" w:cstheme="minorHAnsi"/>
        </w:rPr>
        <w:t>Tennessee state statute 54-5-134</w:t>
      </w:r>
      <w:r w:rsidR="00150634">
        <w:rPr>
          <w:rFonts w:asciiTheme="minorHAnsi" w:hAnsiTheme="minorHAnsi" w:cstheme="minorHAnsi"/>
        </w:rPr>
        <w:t xml:space="preserve">, barriers of right-of-way hay harvesting, and economics of hay harvesting. </w:t>
      </w:r>
      <w:r w:rsidR="00F62317">
        <w:rPr>
          <w:rFonts w:asciiTheme="minorHAnsi" w:hAnsiTheme="minorHAnsi" w:cstheme="minorHAnsi"/>
        </w:rPr>
        <w:t xml:space="preserve">A summated mean was calculated for the </w:t>
      </w:r>
      <w:r w:rsidR="00F62317">
        <w:rPr>
          <w:rFonts w:asciiTheme="minorHAnsi" w:hAnsiTheme="minorHAnsi" w:cstheme="minorHAnsi"/>
          <w:i/>
        </w:rPr>
        <w:t xml:space="preserve">Agricultural Modernization </w:t>
      </w:r>
      <w:r w:rsidR="00F62317">
        <w:rPr>
          <w:rFonts w:asciiTheme="minorHAnsi" w:hAnsiTheme="minorHAnsi" w:cstheme="minorHAnsi"/>
        </w:rPr>
        <w:t xml:space="preserve">scale after reverse coding items 1, </w:t>
      </w:r>
      <w:r w:rsidR="00347DDC">
        <w:rPr>
          <w:rFonts w:asciiTheme="minorHAnsi" w:hAnsiTheme="minorHAnsi" w:cstheme="minorHAnsi"/>
        </w:rPr>
        <w:t>3</w:t>
      </w:r>
      <w:r w:rsidR="00F62317">
        <w:rPr>
          <w:rFonts w:asciiTheme="minorHAnsi" w:hAnsiTheme="minorHAnsi" w:cstheme="minorHAnsi"/>
        </w:rPr>
        <w:t xml:space="preserve">, </w:t>
      </w:r>
      <w:r w:rsidR="00347DDC">
        <w:rPr>
          <w:rFonts w:asciiTheme="minorHAnsi" w:hAnsiTheme="minorHAnsi" w:cstheme="minorHAnsi"/>
        </w:rPr>
        <w:t>5</w:t>
      </w:r>
      <w:r w:rsidR="00F62317">
        <w:rPr>
          <w:rFonts w:asciiTheme="minorHAnsi" w:hAnsiTheme="minorHAnsi" w:cstheme="minorHAnsi"/>
        </w:rPr>
        <w:t xml:space="preserve">, and </w:t>
      </w:r>
      <w:r w:rsidR="00347DDC">
        <w:rPr>
          <w:rFonts w:asciiTheme="minorHAnsi" w:hAnsiTheme="minorHAnsi" w:cstheme="minorHAnsi"/>
        </w:rPr>
        <w:t>7</w:t>
      </w:r>
      <w:r w:rsidR="00F62317">
        <w:rPr>
          <w:rFonts w:asciiTheme="minorHAnsi" w:hAnsiTheme="minorHAnsi" w:cstheme="minorHAnsi"/>
        </w:rPr>
        <w:t xml:space="preserve">.  Additionally, a summated mean was calculated for the </w:t>
      </w:r>
      <w:r w:rsidR="00F62317" w:rsidRPr="006C1884">
        <w:rPr>
          <w:rFonts w:ascii="Times New Roman" w:hAnsi="Times New Roman" w:cs="Times New Roman"/>
          <w:i/>
        </w:rPr>
        <w:t xml:space="preserve">Attitudes </w:t>
      </w:r>
      <w:r w:rsidR="00150634">
        <w:rPr>
          <w:rFonts w:ascii="Times New Roman" w:hAnsi="Times New Roman" w:cs="Times New Roman"/>
          <w:i/>
        </w:rPr>
        <w:t>T</w:t>
      </w:r>
      <w:r w:rsidR="00F62317" w:rsidRPr="006C1884">
        <w:rPr>
          <w:rFonts w:ascii="Times New Roman" w:hAnsi="Times New Roman" w:cs="Times New Roman"/>
          <w:i/>
        </w:rPr>
        <w:t>oward Right-of-way Hay Harvesting</w:t>
      </w:r>
      <w:r w:rsidR="00F62317">
        <w:rPr>
          <w:rFonts w:ascii="Times New Roman" w:hAnsi="Times New Roman" w:cs="Times New Roman"/>
          <w:i/>
        </w:rPr>
        <w:t xml:space="preserve"> </w:t>
      </w:r>
      <w:r w:rsidR="00F62317">
        <w:rPr>
          <w:rFonts w:ascii="Times New Roman" w:hAnsi="Times New Roman" w:cs="Times New Roman"/>
        </w:rPr>
        <w:t xml:space="preserve">scale after reverse coding items 1, 3, </w:t>
      </w:r>
      <w:r w:rsidR="00347DDC">
        <w:rPr>
          <w:rFonts w:ascii="Times New Roman" w:hAnsi="Times New Roman" w:cs="Times New Roman"/>
        </w:rPr>
        <w:t>5, and 6</w:t>
      </w:r>
      <w:r w:rsidR="00F62317">
        <w:rPr>
          <w:rFonts w:ascii="Times New Roman" w:hAnsi="Times New Roman" w:cs="Times New Roman"/>
        </w:rPr>
        <w:t xml:space="preserve">. </w:t>
      </w:r>
      <w:r w:rsidR="00150634">
        <w:rPr>
          <w:rFonts w:asciiTheme="minorHAnsi" w:hAnsiTheme="minorHAnsi" w:cstheme="minorHAnsi"/>
        </w:rPr>
        <w:t xml:space="preserve"> Lastly</w:t>
      </w:r>
      <w:r w:rsidR="00AE4CA9">
        <w:rPr>
          <w:rFonts w:asciiTheme="minorHAnsi" w:hAnsiTheme="minorHAnsi" w:cstheme="minorHAnsi"/>
        </w:rPr>
        <w:t xml:space="preserve">, ordinal model. </w:t>
      </w:r>
      <w:r w:rsidR="00150634">
        <w:rPr>
          <w:rFonts w:asciiTheme="minorHAnsi" w:hAnsiTheme="minorHAnsi" w:cstheme="minorHAnsi"/>
        </w:rPr>
        <w:t xml:space="preserve"> </w:t>
      </w:r>
    </w:p>
    <w:p w14:paraId="16A62551" w14:textId="77777777" w:rsidR="00236E6D" w:rsidRPr="00424335"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rPr>
      </w:pPr>
    </w:p>
    <w:p w14:paraId="7EF24952" w14:textId="77777777" w:rsidR="00424335" w:rsidRDefault="00424335" w:rsidP="00D0711A">
      <w:pPr>
        <w:pStyle w:val="Heading1"/>
      </w:pPr>
    </w:p>
    <w:p w14:paraId="047F0B07" w14:textId="77777777" w:rsidR="0034226F" w:rsidRDefault="0034226F" w:rsidP="00D0711A">
      <w:pPr>
        <w:pStyle w:val="Heading1"/>
        <w:sectPr w:rsidR="0034226F" w:rsidSect="008A4E30">
          <w:pgSz w:w="12240" w:h="15840" w:code="1"/>
          <w:pgMar w:top="1440" w:right="1800" w:bottom="1872" w:left="1800" w:header="720" w:footer="1440" w:gutter="0"/>
          <w:pgNumType w:start="1"/>
          <w:cols w:space="720"/>
          <w:noEndnote/>
          <w:docGrid w:linePitch="360"/>
        </w:sectPr>
      </w:pPr>
    </w:p>
    <w:p w14:paraId="2FF3D822" w14:textId="3AC07616" w:rsidR="00424335" w:rsidRPr="00424335" w:rsidRDefault="00EA4A04" w:rsidP="00D0711A">
      <w:pPr>
        <w:pStyle w:val="Heading1"/>
      </w:pPr>
      <w:bookmarkStart w:id="64" w:name="_Toc463618521"/>
      <w:r>
        <w:lastRenderedPageBreak/>
        <w:t>Results</w:t>
      </w:r>
      <w:bookmarkEnd w:id="64"/>
    </w:p>
    <w:p w14:paraId="38B7683E" w14:textId="77777777" w:rsidR="00424335" w:rsidRPr="00424335" w:rsidRDefault="00424335" w:rsidP="00424335">
      <w:pPr>
        <w:spacing w:line="480" w:lineRule="auto"/>
        <w:rPr>
          <w:rFonts w:ascii="Times New Roman" w:hAnsi="Times New Roman" w:cs="Times New Roman"/>
          <w:bCs/>
        </w:rPr>
      </w:pPr>
      <w:r w:rsidRPr="00424335">
        <w:rPr>
          <w:rFonts w:ascii="Times New Roman" w:hAnsi="Times New Roman" w:cs="Times New Roman"/>
          <w:bCs/>
        </w:rPr>
        <w:t xml:space="preserve">As stated in Chapter 1, this study was developed to </w:t>
      </w:r>
      <w:r w:rsidRPr="00424335">
        <w:rPr>
          <w:rFonts w:ascii="Times New Roman" w:eastAsia="Calibri" w:hAnsi="Times New Roman" w:cs="Times New Roman"/>
        </w:rPr>
        <w:t xml:space="preserve">explore the innovation of right-of-way hay harvesting in Tennessee as a means for increasing and maximizing existing resources to combat impending challenges in food security. This chapter has been organized according to the four objectives declared in Chapter 1. An assessment of current knowledge concerning the producer’s rights to right-of-way land use was conducted initially. Further assessments investigated innovativeness and attitudes of adoption, perceived barriers and economical predictions. </w:t>
      </w:r>
    </w:p>
    <w:p w14:paraId="43A55930" w14:textId="6DEB7AB5" w:rsidR="00424335" w:rsidRPr="005A0566" w:rsidRDefault="00424335" w:rsidP="005A0566">
      <w:pPr>
        <w:spacing w:line="480" w:lineRule="auto"/>
        <w:ind w:firstLine="720"/>
        <w:contextualSpacing/>
        <w:rPr>
          <w:rFonts w:ascii="Times New Roman" w:hAnsi="Times New Roman" w:cs="Times New Roman"/>
          <w:bCs/>
        </w:rPr>
      </w:pPr>
      <w:r w:rsidRPr="00424335">
        <w:rPr>
          <w:rFonts w:ascii="Times New Roman" w:hAnsi="Times New Roman" w:cs="Times New Roman"/>
        </w:rPr>
        <w:t>This survey was active from May 6</w:t>
      </w:r>
      <w:r w:rsidRPr="00424335">
        <w:rPr>
          <w:rFonts w:ascii="Times New Roman" w:hAnsi="Times New Roman" w:cs="Times New Roman"/>
          <w:vertAlign w:val="superscript"/>
        </w:rPr>
        <w:t>th</w:t>
      </w:r>
      <w:r w:rsidRPr="00424335">
        <w:rPr>
          <w:rFonts w:ascii="Times New Roman" w:hAnsi="Times New Roman" w:cs="Times New Roman"/>
        </w:rPr>
        <w:t>, 2016 to July 31</w:t>
      </w:r>
      <w:r w:rsidRPr="00424335">
        <w:rPr>
          <w:rFonts w:ascii="Times New Roman" w:hAnsi="Times New Roman" w:cs="Times New Roman"/>
          <w:vertAlign w:val="superscript"/>
        </w:rPr>
        <w:t>st</w:t>
      </w:r>
      <w:r w:rsidRPr="00424335">
        <w:rPr>
          <w:rFonts w:ascii="Times New Roman" w:hAnsi="Times New Roman" w:cs="Times New Roman"/>
        </w:rPr>
        <w:t xml:space="preserve">, 2016. </w:t>
      </w:r>
    </w:p>
    <w:p w14:paraId="395B715C" w14:textId="77777777" w:rsidR="00424335" w:rsidRPr="00424335" w:rsidRDefault="00424335" w:rsidP="00CE4ED3">
      <w:pPr>
        <w:pStyle w:val="Heading2"/>
      </w:pPr>
      <w:bookmarkStart w:id="65" w:name="_Toc463618522"/>
      <w:r w:rsidRPr="00424335">
        <w:t>Objective One: Describe livestock producers’ current awareness, need, and utilization of Tennessee statue 54-5-134.</w:t>
      </w:r>
      <w:bookmarkEnd w:id="65"/>
      <w:r w:rsidRPr="00424335">
        <w:t xml:space="preserve"> </w:t>
      </w:r>
    </w:p>
    <w:p w14:paraId="0418B7FC" w14:textId="77777777" w:rsidR="00424335" w:rsidRPr="00424335" w:rsidRDefault="00424335" w:rsidP="00424335">
      <w:pPr>
        <w:spacing w:line="480" w:lineRule="auto"/>
        <w:ind w:firstLine="720"/>
        <w:contextualSpacing/>
        <w:rPr>
          <w:rFonts w:ascii="Times New Roman" w:hAnsi="Times New Roman" w:cs="Times New Roman"/>
        </w:rPr>
      </w:pPr>
      <w:r w:rsidRPr="00424335">
        <w:rPr>
          <w:rFonts w:ascii="Times New Roman" w:hAnsi="Times New Roman" w:cs="Times New Roman"/>
        </w:rPr>
        <w:t xml:space="preserve">An assessment of current hay use and needs was followed by a laymen’s terms overview of Tennessee statute 54-5-134. The respondents were asked about their awareness of the law prior to the prompt and the responses are recorded in Table 2. Skip logic allowed for producers to skip items investigating where knowledge was gained if they had no previous knowledge. </w:t>
      </w:r>
    </w:p>
    <w:p w14:paraId="4356DEB1" w14:textId="77777777" w:rsidR="00424335" w:rsidRPr="00424335" w:rsidRDefault="00424335" w:rsidP="00424335">
      <w:pPr>
        <w:contextualSpacing/>
        <w:rPr>
          <w:rFonts w:ascii="Times New Roman" w:hAnsi="Times New Roman" w:cs="Times New Roman"/>
        </w:rPr>
      </w:pPr>
    </w:p>
    <w:p w14:paraId="17E64C6A" w14:textId="0DC8C8D2" w:rsidR="000A2AD8" w:rsidRPr="00424335" w:rsidRDefault="000A2AD8" w:rsidP="00A77180">
      <w:pPr>
        <w:pStyle w:val="AltHeading1"/>
      </w:pPr>
      <w:bookmarkStart w:id="66" w:name="_Toc463609816"/>
      <w:r w:rsidRPr="00424335">
        <w:t>Table 2</w:t>
      </w:r>
      <w:r w:rsidR="00A77180">
        <w:t>.</w:t>
      </w:r>
      <w:r w:rsidRPr="00424335">
        <w:t xml:space="preserve"> </w:t>
      </w:r>
      <w:r w:rsidR="00A77180" w:rsidRPr="00424335">
        <w:t>Awareness of State Law</w:t>
      </w:r>
      <w:bookmarkEnd w:id="66"/>
    </w:p>
    <w:p w14:paraId="790E2E45" w14:textId="6D4A013A" w:rsidR="000A2AD8" w:rsidRPr="005A0566" w:rsidRDefault="000A2AD8" w:rsidP="000A2AD8">
      <w:pPr>
        <w:contextualSpacing/>
        <w:rPr>
          <w:rFonts w:ascii="Times New Roman" w:hAnsi="Times New Roman" w:cs="Times New Roman"/>
          <w:sz w:val="2"/>
          <w:szCs w:val="2"/>
        </w:rPr>
      </w:pPr>
    </w:p>
    <w:tbl>
      <w:tblPr>
        <w:tblStyle w:val="TableGrid2"/>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
        <w:gridCol w:w="2525"/>
        <w:gridCol w:w="1530"/>
        <w:gridCol w:w="450"/>
        <w:gridCol w:w="1170"/>
        <w:gridCol w:w="1170"/>
      </w:tblGrid>
      <w:tr w:rsidR="000A2AD8" w:rsidRPr="00424335" w14:paraId="16A9D3BD" w14:textId="77777777" w:rsidTr="00903B8A">
        <w:tc>
          <w:tcPr>
            <w:tcW w:w="4968" w:type="dxa"/>
            <w:gridSpan w:val="3"/>
            <w:tcBorders>
              <w:top w:val="single" w:sz="4" w:space="0" w:color="auto"/>
              <w:bottom w:val="nil"/>
            </w:tcBorders>
          </w:tcPr>
          <w:p w14:paraId="3012189F" w14:textId="77777777" w:rsidR="000A2AD8" w:rsidRPr="00424335" w:rsidRDefault="000A2AD8" w:rsidP="00903B8A">
            <w:pPr>
              <w:contextualSpacing/>
              <w:rPr>
                <w:rFonts w:ascii="Times New Roman" w:hAnsi="Times New Roman"/>
              </w:rPr>
            </w:pPr>
          </w:p>
        </w:tc>
        <w:tc>
          <w:tcPr>
            <w:tcW w:w="450" w:type="dxa"/>
            <w:tcBorders>
              <w:top w:val="single" w:sz="4" w:space="0" w:color="auto"/>
              <w:bottom w:val="nil"/>
            </w:tcBorders>
          </w:tcPr>
          <w:p w14:paraId="41475E42" w14:textId="77777777" w:rsidR="000A2AD8" w:rsidRPr="00424335" w:rsidRDefault="000A2AD8" w:rsidP="00903B8A">
            <w:pPr>
              <w:contextualSpacing/>
              <w:rPr>
                <w:rFonts w:ascii="Times New Roman" w:hAnsi="Times New Roman"/>
              </w:rPr>
            </w:pPr>
          </w:p>
        </w:tc>
        <w:tc>
          <w:tcPr>
            <w:tcW w:w="1170" w:type="dxa"/>
            <w:tcBorders>
              <w:top w:val="single" w:sz="4" w:space="0" w:color="auto"/>
              <w:bottom w:val="single" w:sz="4" w:space="0" w:color="auto"/>
            </w:tcBorders>
          </w:tcPr>
          <w:p w14:paraId="69F7E34A" w14:textId="77777777" w:rsidR="000A2AD8" w:rsidRPr="00424335" w:rsidRDefault="000A2AD8" w:rsidP="00903B8A">
            <w:pPr>
              <w:contextualSpacing/>
              <w:jc w:val="center"/>
              <w:rPr>
                <w:rFonts w:ascii="Times New Roman" w:hAnsi="Times New Roman"/>
              </w:rPr>
            </w:pPr>
            <w:r w:rsidRPr="00424335">
              <w:rPr>
                <w:rFonts w:ascii="Times New Roman" w:hAnsi="Times New Roman"/>
                <w:color w:val="000000"/>
              </w:rPr>
              <w:t>ƒ</w:t>
            </w:r>
          </w:p>
        </w:tc>
        <w:tc>
          <w:tcPr>
            <w:tcW w:w="1170" w:type="dxa"/>
            <w:tcBorders>
              <w:top w:val="single" w:sz="4" w:space="0" w:color="auto"/>
              <w:bottom w:val="single" w:sz="4" w:space="0" w:color="auto"/>
            </w:tcBorders>
          </w:tcPr>
          <w:p w14:paraId="65D77B80" w14:textId="77777777" w:rsidR="000A2AD8" w:rsidRPr="00424335" w:rsidRDefault="000A2AD8" w:rsidP="00903B8A">
            <w:pPr>
              <w:contextualSpacing/>
              <w:jc w:val="center"/>
              <w:rPr>
                <w:rFonts w:ascii="Times New Roman" w:hAnsi="Times New Roman"/>
              </w:rPr>
            </w:pPr>
            <w:r w:rsidRPr="00424335">
              <w:rPr>
                <w:rFonts w:ascii="Times New Roman" w:hAnsi="Times New Roman"/>
              </w:rPr>
              <w:t>%</w:t>
            </w:r>
          </w:p>
        </w:tc>
      </w:tr>
      <w:tr w:rsidR="000A2AD8" w:rsidRPr="00424335" w14:paraId="5EA5A23D" w14:textId="77777777" w:rsidTr="00903B8A">
        <w:tc>
          <w:tcPr>
            <w:tcW w:w="4968" w:type="dxa"/>
            <w:gridSpan w:val="3"/>
            <w:tcBorders>
              <w:top w:val="nil"/>
              <w:bottom w:val="nil"/>
            </w:tcBorders>
          </w:tcPr>
          <w:p w14:paraId="0C2CC544" w14:textId="77777777" w:rsidR="000A2AD8" w:rsidRPr="00424335" w:rsidRDefault="000A2AD8" w:rsidP="00903B8A">
            <w:pPr>
              <w:contextualSpacing/>
              <w:rPr>
                <w:rFonts w:ascii="Times New Roman" w:hAnsi="Times New Roman"/>
              </w:rPr>
            </w:pPr>
            <w:r w:rsidRPr="00424335">
              <w:rPr>
                <w:rFonts w:ascii="Times New Roman" w:hAnsi="Times New Roman"/>
              </w:rPr>
              <w:t>Aware of Tennessee State Statute 54-5-134?</w:t>
            </w:r>
          </w:p>
        </w:tc>
        <w:tc>
          <w:tcPr>
            <w:tcW w:w="450" w:type="dxa"/>
            <w:tcBorders>
              <w:top w:val="nil"/>
              <w:bottom w:val="nil"/>
            </w:tcBorders>
          </w:tcPr>
          <w:p w14:paraId="2C987FBF" w14:textId="77777777" w:rsidR="000A2AD8" w:rsidRPr="00424335" w:rsidRDefault="000A2AD8" w:rsidP="00903B8A">
            <w:pPr>
              <w:contextualSpacing/>
              <w:rPr>
                <w:rFonts w:ascii="Times New Roman" w:hAnsi="Times New Roman"/>
              </w:rPr>
            </w:pPr>
          </w:p>
        </w:tc>
        <w:tc>
          <w:tcPr>
            <w:tcW w:w="1170" w:type="dxa"/>
            <w:tcBorders>
              <w:top w:val="single" w:sz="4" w:space="0" w:color="auto"/>
              <w:bottom w:val="nil"/>
            </w:tcBorders>
          </w:tcPr>
          <w:p w14:paraId="71698525" w14:textId="77777777" w:rsidR="000A2AD8" w:rsidRPr="00424335" w:rsidRDefault="000A2AD8" w:rsidP="00903B8A">
            <w:pPr>
              <w:contextualSpacing/>
              <w:jc w:val="center"/>
              <w:rPr>
                <w:rFonts w:ascii="Times New Roman" w:hAnsi="Times New Roman"/>
                <w:color w:val="000000"/>
              </w:rPr>
            </w:pPr>
          </w:p>
        </w:tc>
        <w:tc>
          <w:tcPr>
            <w:tcW w:w="1170" w:type="dxa"/>
            <w:tcBorders>
              <w:top w:val="single" w:sz="4" w:space="0" w:color="auto"/>
              <w:bottom w:val="nil"/>
            </w:tcBorders>
          </w:tcPr>
          <w:p w14:paraId="7825D692" w14:textId="77777777" w:rsidR="000A2AD8" w:rsidRPr="00424335" w:rsidRDefault="000A2AD8" w:rsidP="00903B8A">
            <w:pPr>
              <w:contextualSpacing/>
              <w:jc w:val="center"/>
              <w:rPr>
                <w:rFonts w:ascii="Times New Roman" w:hAnsi="Times New Roman"/>
              </w:rPr>
            </w:pPr>
          </w:p>
        </w:tc>
      </w:tr>
      <w:tr w:rsidR="000A2AD8" w:rsidRPr="00424335" w14:paraId="6E613507" w14:textId="77777777" w:rsidTr="00903B8A">
        <w:tc>
          <w:tcPr>
            <w:tcW w:w="913" w:type="dxa"/>
            <w:tcBorders>
              <w:top w:val="nil"/>
            </w:tcBorders>
          </w:tcPr>
          <w:p w14:paraId="134DDA1A" w14:textId="77777777" w:rsidR="000A2AD8" w:rsidRPr="00424335" w:rsidRDefault="000A2AD8" w:rsidP="00903B8A">
            <w:pPr>
              <w:contextualSpacing/>
              <w:rPr>
                <w:rFonts w:ascii="Times New Roman" w:hAnsi="Times New Roman"/>
              </w:rPr>
            </w:pPr>
          </w:p>
        </w:tc>
        <w:tc>
          <w:tcPr>
            <w:tcW w:w="4505" w:type="dxa"/>
            <w:gridSpan w:val="3"/>
            <w:tcBorders>
              <w:top w:val="nil"/>
            </w:tcBorders>
          </w:tcPr>
          <w:p w14:paraId="2CB4C60D" w14:textId="77777777" w:rsidR="000A2AD8" w:rsidRPr="00424335" w:rsidRDefault="000A2AD8" w:rsidP="00903B8A">
            <w:pPr>
              <w:contextualSpacing/>
              <w:rPr>
                <w:rFonts w:ascii="Times New Roman" w:hAnsi="Times New Roman"/>
              </w:rPr>
            </w:pPr>
            <w:r w:rsidRPr="00424335">
              <w:rPr>
                <w:rFonts w:ascii="Times New Roman" w:hAnsi="Times New Roman"/>
              </w:rPr>
              <w:t>Yes</w:t>
            </w:r>
          </w:p>
        </w:tc>
        <w:tc>
          <w:tcPr>
            <w:tcW w:w="1170" w:type="dxa"/>
            <w:tcBorders>
              <w:top w:val="nil"/>
            </w:tcBorders>
          </w:tcPr>
          <w:p w14:paraId="2E1EB9D0" w14:textId="77777777" w:rsidR="000A2AD8" w:rsidRPr="00424335" w:rsidRDefault="000A2AD8" w:rsidP="00903B8A">
            <w:pPr>
              <w:contextualSpacing/>
              <w:jc w:val="center"/>
              <w:rPr>
                <w:rFonts w:ascii="Times New Roman" w:hAnsi="Times New Roman"/>
              </w:rPr>
            </w:pPr>
            <w:r w:rsidRPr="00424335">
              <w:rPr>
                <w:rFonts w:ascii="Times New Roman" w:hAnsi="Times New Roman"/>
              </w:rPr>
              <w:t>18</w:t>
            </w:r>
          </w:p>
        </w:tc>
        <w:tc>
          <w:tcPr>
            <w:tcW w:w="1170" w:type="dxa"/>
            <w:tcBorders>
              <w:top w:val="nil"/>
            </w:tcBorders>
          </w:tcPr>
          <w:p w14:paraId="6BCB3946" w14:textId="77777777" w:rsidR="000A2AD8" w:rsidRPr="00424335" w:rsidRDefault="000A2AD8" w:rsidP="00903B8A">
            <w:pPr>
              <w:tabs>
                <w:tab w:val="decimal" w:pos="330"/>
              </w:tabs>
              <w:contextualSpacing/>
              <w:jc w:val="center"/>
              <w:rPr>
                <w:rFonts w:ascii="Times New Roman" w:hAnsi="Times New Roman"/>
              </w:rPr>
            </w:pPr>
            <w:r w:rsidRPr="00424335">
              <w:rPr>
                <w:rFonts w:ascii="Times New Roman" w:hAnsi="Times New Roman"/>
              </w:rPr>
              <w:t>6.5</w:t>
            </w:r>
          </w:p>
        </w:tc>
      </w:tr>
      <w:tr w:rsidR="000A2AD8" w:rsidRPr="00424335" w14:paraId="115E114E" w14:textId="77777777" w:rsidTr="00903B8A">
        <w:tc>
          <w:tcPr>
            <w:tcW w:w="913" w:type="dxa"/>
            <w:tcBorders>
              <w:top w:val="nil"/>
              <w:bottom w:val="nil"/>
            </w:tcBorders>
          </w:tcPr>
          <w:p w14:paraId="223C3E76" w14:textId="77777777" w:rsidR="000A2AD8" w:rsidRPr="00424335" w:rsidRDefault="000A2AD8" w:rsidP="00903B8A">
            <w:pPr>
              <w:contextualSpacing/>
              <w:rPr>
                <w:rFonts w:ascii="Times New Roman" w:hAnsi="Times New Roman"/>
              </w:rPr>
            </w:pPr>
          </w:p>
        </w:tc>
        <w:tc>
          <w:tcPr>
            <w:tcW w:w="4505" w:type="dxa"/>
            <w:gridSpan w:val="3"/>
            <w:tcBorders>
              <w:top w:val="nil"/>
              <w:bottom w:val="nil"/>
            </w:tcBorders>
          </w:tcPr>
          <w:p w14:paraId="7C350483" w14:textId="77777777" w:rsidR="000A2AD8" w:rsidRPr="00424335" w:rsidRDefault="000A2AD8" w:rsidP="00903B8A">
            <w:pPr>
              <w:contextualSpacing/>
              <w:rPr>
                <w:rFonts w:ascii="Times New Roman" w:hAnsi="Times New Roman"/>
              </w:rPr>
            </w:pPr>
            <w:r w:rsidRPr="00424335">
              <w:rPr>
                <w:rFonts w:ascii="Times New Roman" w:hAnsi="Times New Roman"/>
              </w:rPr>
              <w:t>No</w:t>
            </w:r>
          </w:p>
        </w:tc>
        <w:tc>
          <w:tcPr>
            <w:tcW w:w="1170" w:type="dxa"/>
            <w:tcBorders>
              <w:top w:val="nil"/>
              <w:bottom w:val="nil"/>
            </w:tcBorders>
          </w:tcPr>
          <w:p w14:paraId="18FB1904" w14:textId="77777777" w:rsidR="000A2AD8" w:rsidRPr="00424335" w:rsidRDefault="000A2AD8" w:rsidP="00903B8A">
            <w:pPr>
              <w:contextualSpacing/>
              <w:jc w:val="center"/>
              <w:rPr>
                <w:rFonts w:ascii="Times New Roman" w:hAnsi="Times New Roman"/>
              </w:rPr>
            </w:pPr>
            <w:r w:rsidRPr="00424335">
              <w:rPr>
                <w:rFonts w:ascii="Times New Roman" w:hAnsi="Times New Roman"/>
              </w:rPr>
              <w:t>233</w:t>
            </w:r>
          </w:p>
        </w:tc>
        <w:tc>
          <w:tcPr>
            <w:tcW w:w="1170" w:type="dxa"/>
            <w:tcBorders>
              <w:top w:val="nil"/>
              <w:bottom w:val="nil"/>
            </w:tcBorders>
          </w:tcPr>
          <w:p w14:paraId="73FB7901" w14:textId="77777777" w:rsidR="000A2AD8" w:rsidRPr="00424335" w:rsidRDefault="000A2AD8" w:rsidP="00903B8A">
            <w:pPr>
              <w:tabs>
                <w:tab w:val="decimal" w:pos="330"/>
              </w:tabs>
              <w:contextualSpacing/>
              <w:jc w:val="center"/>
              <w:rPr>
                <w:rFonts w:ascii="Times New Roman" w:hAnsi="Times New Roman"/>
              </w:rPr>
            </w:pPr>
            <w:r w:rsidRPr="00424335">
              <w:rPr>
                <w:rFonts w:ascii="Times New Roman" w:hAnsi="Times New Roman"/>
              </w:rPr>
              <w:t>83.5</w:t>
            </w:r>
          </w:p>
        </w:tc>
      </w:tr>
      <w:tr w:rsidR="000A2AD8" w:rsidRPr="00424335" w14:paraId="786585ED" w14:textId="77777777" w:rsidTr="00903B8A">
        <w:tc>
          <w:tcPr>
            <w:tcW w:w="5418" w:type="dxa"/>
            <w:gridSpan w:val="4"/>
            <w:tcBorders>
              <w:top w:val="nil"/>
              <w:left w:val="nil"/>
              <w:bottom w:val="nil"/>
            </w:tcBorders>
          </w:tcPr>
          <w:p w14:paraId="60CA8D37" w14:textId="77777777" w:rsidR="000A2AD8" w:rsidRPr="00424335" w:rsidRDefault="000A2AD8" w:rsidP="00903B8A">
            <w:pPr>
              <w:contextualSpacing/>
              <w:rPr>
                <w:rFonts w:ascii="Times New Roman" w:hAnsi="Times New Roman"/>
              </w:rPr>
            </w:pPr>
            <w:r w:rsidRPr="00424335">
              <w:rPr>
                <w:rFonts w:ascii="Times New Roman" w:hAnsi="Times New Roman"/>
              </w:rPr>
              <w:t xml:space="preserve">Learned from UT </w:t>
            </w:r>
            <w:proofErr w:type="spellStart"/>
            <w:r w:rsidRPr="00424335">
              <w:rPr>
                <w:rFonts w:ascii="Times New Roman" w:hAnsi="Times New Roman"/>
              </w:rPr>
              <w:t>Extenion</w:t>
            </w:r>
            <w:proofErr w:type="spellEnd"/>
            <w:r w:rsidRPr="00424335">
              <w:rPr>
                <w:rFonts w:ascii="Times New Roman" w:hAnsi="Times New Roman"/>
              </w:rPr>
              <w:t>?</w:t>
            </w:r>
          </w:p>
        </w:tc>
        <w:tc>
          <w:tcPr>
            <w:tcW w:w="1170" w:type="dxa"/>
            <w:tcBorders>
              <w:top w:val="nil"/>
              <w:bottom w:val="nil"/>
            </w:tcBorders>
          </w:tcPr>
          <w:p w14:paraId="55985371" w14:textId="77777777" w:rsidR="000A2AD8" w:rsidRPr="00424335" w:rsidRDefault="000A2AD8" w:rsidP="00903B8A">
            <w:pPr>
              <w:contextualSpacing/>
              <w:jc w:val="center"/>
              <w:rPr>
                <w:rFonts w:ascii="Times New Roman" w:hAnsi="Times New Roman"/>
              </w:rPr>
            </w:pPr>
          </w:p>
        </w:tc>
        <w:tc>
          <w:tcPr>
            <w:tcW w:w="1170" w:type="dxa"/>
            <w:tcBorders>
              <w:top w:val="nil"/>
              <w:bottom w:val="nil"/>
              <w:right w:val="nil"/>
            </w:tcBorders>
          </w:tcPr>
          <w:p w14:paraId="4FC5F56F" w14:textId="77777777" w:rsidR="000A2AD8" w:rsidRPr="00424335" w:rsidRDefault="000A2AD8" w:rsidP="00903B8A">
            <w:pPr>
              <w:tabs>
                <w:tab w:val="decimal" w:pos="330"/>
              </w:tabs>
              <w:contextualSpacing/>
              <w:jc w:val="center"/>
              <w:rPr>
                <w:rFonts w:ascii="Times New Roman" w:hAnsi="Times New Roman"/>
              </w:rPr>
            </w:pPr>
          </w:p>
        </w:tc>
      </w:tr>
      <w:tr w:rsidR="000A2AD8" w:rsidRPr="00424335" w14:paraId="31D09125" w14:textId="77777777" w:rsidTr="00903B8A">
        <w:tc>
          <w:tcPr>
            <w:tcW w:w="913" w:type="dxa"/>
            <w:tcBorders>
              <w:top w:val="nil"/>
            </w:tcBorders>
          </w:tcPr>
          <w:p w14:paraId="69CFD6CC" w14:textId="77777777" w:rsidR="000A2AD8" w:rsidRPr="00424335" w:rsidRDefault="000A2AD8" w:rsidP="00903B8A">
            <w:pPr>
              <w:contextualSpacing/>
              <w:rPr>
                <w:rFonts w:ascii="Times New Roman" w:hAnsi="Times New Roman"/>
              </w:rPr>
            </w:pPr>
          </w:p>
        </w:tc>
        <w:tc>
          <w:tcPr>
            <w:tcW w:w="4505" w:type="dxa"/>
            <w:gridSpan w:val="3"/>
            <w:tcBorders>
              <w:top w:val="nil"/>
            </w:tcBorders>
          </w:tcPr>
          <w:p w14:paraId="65703A22" w14:textId="77777777" w:rsidR="000A2AD8" w:rsidRPr="00424335" w:rsidRDefault="000A2AD8" w:rsidP="00903B8A">
            <w:pPr>
              <w:contextualSpacing/>
              <w:rPr>
                <w:rFonts w:ascii="Times New Roman" w:hAnsi="Times New Roman"/>
              </w:rPr>
            </w:pPr>
            <w:r w:rsidRPr="00424335">
              <w:rPr>
                <w:rFonts w:ascii="Times New Roman" w:hAnsi="Times New Roman"/>
              </w:rPr>
              <w:t>Yes</w:t>
            </w:r>
          </w:p>
        </w:tc>
        <w:tc>
          <w:tcPr>
            <w:tcW w:w="1170" w:type="dxa"/>
            <w:tcBorders>
              <w:top w:val="nil"/>
            </w:tcBorders>
          </w:tcPr>
          <w:p w14:paraId="1D730504" w14:textId="77777777" w:rsidR="000A2AD8" w:rsidRPr="00424335" w:rsidRDefault="000A2AD8" w:rsidP="00903B8A">
            <w:pPr>
              <w:contextualSpacing/>
              <w:jc w:val="center"/>
              <w:rPr>
                <w:rFonts w:ascii="Times New Roman" w:hAnsi="Times New Roman"/>
              </w:rPr>
            </w:pPr>
            <w:r w:rsidRPr="00424335">
              <w:rPr>
                <w:rFonts w:ascii="Times New Roman" w:hAnsi="Times New Roman"/>
              </w:rPr>
              <w:t>4</w:t>
            </w:r>
          </w:p>
        </w:tc>
        <w:tc>
          <w:tcPr>
            <w:tcW w:w="1170" w:type="dxa"/>
            <w:tcBorders>
              <w:top w:val="nil"/>
            </w:tcBorders>
          </w:tcPr>
          <w:p w14:paraId="60943C0C" w14:textId="77777777" w:rsidR="000A2AD8" w:rsidRPr="00424335" w:rsidRDefault="000A2AD8" w:rsidP="00903B8A">
            <w:pPr>
              <w:tabs>
                <w:tab w:val="decimal" w:pos="330"/>
              </w:tabs>
              <w:contextualSpacing/>
              <w:jc w:val="center"/>
              <w:rPr>
                <w:rFonts w:ascii="Times New Roman" w:hAnsi="Times New Roman"/>
              </w:rPr>
            </w:pPr>
            <w:r w:rsidRPr="00424335">
              <w:rPr>
                <w:rFonts w:ascii="Times New Roman" w:hAnsi="Times New Roman"/>
              </w:rPr>
              <w:t>25</w:t>
            </w:r>
            <w:r>
              <w:rPr>
                <w:rFonts w:ascii="Times New Roman" w:hAnsi="Times New Roman"/>
              </w:rPr>
              <w:t>.0</w:t>
            </w:r>
          </w:p>
        </w:tc>
      </w:tr>
      <w:tr w:rsidR="000A2AD8" w:rsidRPr="00424335" w14:paraId="6DD9F286" w14:textId="77777777" w:rsidTr="00903B8A">
        <w:tc>
          <w:tcPr>
            <w:tcW w:w="913" w:type="dxa"/>
            <w:tcBorders>
              <w:top w:val="nil"/>
              <w:bottom w:val="nil"/>
            </w:tcBorders>
          </w:tcPr>
          <w:p w14:paraId="295D0ACA" w14:textId="77777777" w:rsidR="000A2AD8" w:rsidRPr="00424335" w:rsidRDefault="000A2AD8" w:rsidP="00903B8A">
            <w:pPr>
              <w:contextualSpacing/>
              <w:rPr>
                <w:rFonts w:ascii="Times New Roman" w:hAnsi="Times New Roman"/>
              </w:rPr>
            </w:pPr>
          </w:p>
        </w:tc>
        <w:tc>
          <w:tcPr>
            <w:tcW w:w="4505" w:type="dxa"/>
            <w:gridSpan w:val="3"/>
            <w:tcBorders>
              <w:top w:val="nil"/>
              <w:bottom w:val="nil"/>
            </w:tcBorders>
          </w:tcPr>
          <w:p w14:paraId="7173B2C2" w14:textId="77777777" w:rsidR="000A2AD8" w:rsidRPr="00424335" w:rsidRDefault="000A2AD8" w:rsidP="00903B8A">
            <w:pPr>
              <w:contextualSpacing/>
              <w:rPr>
                <w:rFonts w:ascii="Times New Roman" w:hAnsi="Times New Roman"/>
              </w:rPr>
            </w:pPr>
            <w:r w:rsidRPr="00424335">
              <w:rPr>
                <w:rFonts w:ascii="Times New Roman" w:hAnsi="Times New Roman"/>
              </w:rPr>
              <w:t>No</w:t>
            </w:r>
          </w:p>
        </w:tc>
        <w:tc>
          <w:tcPr>
            <w:tcW w:w="1170" w:type="dxa"/>
            <w:tcBorders>
              <w:top w:val="nil"/>
              <w:bottom w:val="nil"/>
            </w:tcBorders>
          </w:tcPr>
          <w:p w14:paraId="7E9DB256" w14:textId="77777777" w:rsidR="000A2AD8" w:rsidRPr="00424335" w:rsidRDefault="000A2AD8" w:rsidP="00903B8A">
            <w:pPr>
              <w:contextualSpacing/>
              <w:jc w:val="center"/>
              <w:rPr>
                <w:rFonts w:ascii="Times New Roman" w:hAnsi="Times New Roman"/>
              </w:rPr>
            </w:pPr>
            <w:r w:rsidRPr="00424335">
              <w:rPr>
                <w:rFonts w:ascii="Times New Roman" w:hAnsi="Times New Roman"/>
              </w:rPr>
              <w:t>12</w:t>
            </w:r>
          </w:p>
        </w:tc>
        <w:tc>
          <w:tcPr>
            <w:tcW w:w="1170" w:type="dxa"/>
            <w:tcBorders>
              <w:top w:val="nil"/>
              <w:bottom w:val="nil"/>
            </w:tcBorders>
          </w:tcPr>
          <w:p w14:paraId="02CF82CF" w14:textId="77777777" w:rsidR="000A2AD8" w:rsidRPr="00424335" w:rsidRDefault="000A2AD8" w:rsidP="00903B8A">
            <w:pPr>
              <w:tabs>
                <w:tab w:val="decimal" w:pos="330"/>
              </w:tabs>
              <w:contextualSpacing/>
              <w:jc w:val="center"/>
              <w:rPr>
                <w:rFonts w:ascii="Times New Roman" w:hAnsi="Times New Roman"/>
              </w:rPr>
            </w:pPr>
            <w:r w:rsidRPr="00424335">
              <w:rPr>
                <w:rFonts w:ascii="Times New Roman" w:hAnsi="Times New Roman"/>
              </w:rPr>
              <w:t>75</w:t>
            </w:r>
            <w:r>
              <w:rPr>
                <w:rFonts w:ascii="Times New Roman" w:hAnsi="Times New Roman"/>
              </w:rPr>
              <w:t>.0</w:t>
            </w:r>
          </w:p>
        </w:tc>
      </w:tr>
      <w:tr w:rsidR="000A2AD8" w:rsidRPr="00424335" w14:paraId="037CC087" w14:textId="77777777" w:rsidTr="00903B8A">
        <w:tc>
          <w:tcPr>
            <w:tcW w:w="5418" w:type="dxa"/>
            <w:gridSpan w:val="4"/>
            <w:tcBorders>
              <w:top w:val="nil"/>
              <w:bottom w:val="nil"/>
            </w:tcBorders>
          </w:tcPr>
          <w:p w14:paraId="5D39E8C7" w14:textId="77777777" w:rsidR="000A2AD8" w:rsidRPr="00424335" w:rsidRDefault="000A2AD8" w:rsidP="00903B8A">
            <w:pPr>
              <w:contextualSpacing/>
              <w:rPr>
                <w:rFonts w:ascii="Times New Roman" w:hAnsi="Times New Roman"/>
              </w:rPr>
            </w:pPr>
            <w:r w:rsidRPr="00424335">
              <w:rPr>
                <w:rFonts w:ascii="Times New Roman" w:hAnsi="Times New Roman"/>
              </w:rPr>
              <w:t>Applied for permit?</w:t>
            </w:r>
          </w:p>
        </w:tc>
        <w:tc>
          <w:tcPr>
            <w:tcW w:w="1170" w:type="dxa"/>
            <w:tcBorders>
              <w:top w:val="nil"/>
              <w:bottom w:val="nil"/>
            </w:tcBorders>
          </w:tcPr>
          <w:p w14:paraId="11A41301" w14:textId="77777777" w:rsidR="000A2AD8" w:rsidRPr="00424335" w:rsidRDefault="000A2AD8" w:rsidP="00903B8A">
            <w:pPr>
              <w:contextualSpacing/>
              <w:jc w:val="center"/>
              <w:rPr>
                <w:rFonts w:ascii="Times New Roman" w:hAnsi="Times New Roman"/>
              </w:rPr>
            </w:pPr>
          </w:p>
        </w:tc>
        <w:tc>
          <w:tcPr>
            <w:tcW w:w="1170" w:type="dxa"/>
            <w:tcBorders>
              <w:top w:val="nil"/>
              <w:bottom w:val="nil"/>
            </w:tcBorders>
          </w:tcPr>
          <w:p w14:paraId="5E79D8BD" w14:textId="77777777" w:rsidR="000A2AD8" w:rsidRPr="00424335" w:rsidRDefault="000A2AD8" w:rsidP="00903B8A">
            <w:pPr>
              <w:tabs>
                <w:tab w:val="decimal" w:pos="330"/>
              </w:tabs>
              <w:contextualSpacing/>
              <w:jc w:val="center"/>
              <w:rPr>
                <w:rFonts w:ascii="Times New Roman" w:hAnsi="Times New Roman"/>
              </w:rPr>
            </w:pPr>
          </w:p>
        </w:tc>
      </w:tr>
      <w:tr w:rsidR="000A2AD8" w:rsidRPr="00424335" w14:paraId="34F9BE41" w14:textId="77777777" w:rsidTr="00903B8A">
        <w:tc>
          <w:tcPr>
            <w:tcW w:w="913" w:type="dxa"/>
            <w:tcBorders>
              <w:top w:val="nil"/>
            </w:tcBorders>
          </w:tcPr>
          <w:p w14:paraId="63F2A3CD" w14:textId="77777777" w:rsidR="000A2AD8" w:rsidRPr="00424335" w:rsidRDefault="000A2AD8" w:rsidP="00903B8A">
            <w:pPr>
              <w:contextualSpacing/>
              <w:rPr>
                <w:rFonts w:ascii="Times New Roman" w:hAnsi="Times New Roman"/>
              </w:rPr>
            </w:pPr>
          </w:p>
        </w:tc>
        <w:tc>
          <w:tcPr>
            <w:tcW w:w="4505" w:type="dxa"/>
            <w:gridSpan w:val="3"/>
            <w:tcBorders>
              <w:top w:val="nil"/>
            </w:tcBorders>
          </w:tcPr>
          <w:p w14:paraId="6E82E87B" w14:textId="77777777" w:rsidR="000A2AD8" w:rsidRPr="00424335" w:rsidRDefault="000A2AD8" w:rsidP="00903B8A">
            <w:pPr>
              <w:contextualSpacing/>
              <w:rPr>
                <w:rFonts w:ascii="Times New Roman" w:hAnsi="Times New Roman"/>
              </w:rPr>
            </w:pPr>
            <w:r w:rsidRPr="00424335">
              <w:rPr>
                <w:rFonts w:ascii="Times New Roman" w:hAnsi="Times New Roman"/>
              </w:rPr>
              <w:t>Yes</w:t>
            </w:r>
          </w:p>
        </w:tc>
        <w:tc>
          <w:tcPr>
            <w:tcW w:w="1170" w:type="dxa"/>
            <w:tcBorders>
              <w:top w:val="nil"/>
            </w:tcBorders>
          </w:tcPr>
          <w:p w14:paraId="2F1D9DF0" w14:textId="77777777" w:rsidR="000A2AD8" w:rsidRPr="00424335" w:rsidRDefault="000A2AD8" w:rsidP="00903B8A">
            <w:pPr>
              <w:contextualSpacing/>
              <w:jc w:val="center"/>
              <w:rPr>
                <w:rFonts w:ascii="Times New Roman" w:hAnsi="Times New Roman"/>
              </w:rPr>
            </w:pPr>
            <w:r w:rsidRPr="00424335">
              <w:rPr>
                <w:rFonts w:ascii="Times New Roman" w:hAnsi="Times New Roman"/>
              </w:rPr>
              <w:t>0</w:t>
            </w:r>
          </w:p>
        </w:tc>
        <w:tc>
          <w:tcPr>
            <w:tcW w:w="1170" w:type="dxa"/>
            <w:tcBorders>
              <w:top w:val="nil"/>
            </w:tcBorders>
          </w:tcPr>
          <w:p w14:paraId="1E40BF5B" w14:textId="77777777" w:rsidR="000A2AD8" w:rsidRPr="00424335" w:rsidRDefault="000A2AD8" w:rsidP="00903B8A">
            <w:pPr>
              <w:tabs>
                <w:tab w:val="decimal" w:pos="330"/>
              </w:tabs>
              <w:contextualSpacing/>
              <w:jc w:val="center"/>
              <w:rPr>
                <w:rFonts w:ascii="Times New Roman" w:hAnsi="Times New Roman"/>
              </w:rPr>
            </w:pPr>
            <w:r w:rsidRPr="00424335">
              <w:rPr>
                <w:rFonts w:ascii="Times New Roman" w:hAnsi="Times New Roman"/>
              </w:rPr>
              <w:t>0</w:t>
            </w:r>
            <w:r>
              <w:rPr>
                <w:rFonts w:ascii="Times New Roman" w:hAnsi="Times New Roman"/>
              </w:rPr>
              <w:t>.0</w:t>
            </w:r>
          </w:p>
        </w:tc>
      </w:tr>
      <w:tr w:rsidR="000A2AD8" w:rsidRPr="00424335" w14:paraId="0215CBF2" w14:textId="77777777" w:rsidTr="00903B8A">
        <w:tc>
          <w:tcPr>
            <w:tcW w:w="913" w:type="dxa"/>
            <w:tcBorders>
              <w:top w:val="nil"/>
              <w:bottom w:val="nil"/>
            </w:tcBorders>
          </w:tcPr>
          <w:p w14:paraId="6C04A64B" w14:textId="77777777" w:rsidR="000A2AD8" w:rsidRPr="00424335" w:rsidRDefault="000A2AD8" w:rsidP="00903B8A">
            <w:pPr>
              <w:contextualSpacing/>
              <w:rPr>
                <w:rFonts w:ascii="Times New Roman" w:hAnsi="Times New Roman"/>
              </w:rPr>
            </w:pPr>
          </w:p>
        </w:tc>
        <w:tc>
          <w:tcPr>
            <w:tcW w:w="4505" w:type="dxa"/>
            <w:gridSpan w:val="3"/>
            <w:tcBorders>
              <w:top w:val="nil"/>
              <w:bottom w:val="nil"/>
            </w:tcBorders>
          </w:tcPr>
          <w:p w14:paraId="096C6D8E" w14:textId="1DBFFFF2" w:rsidR="000A2AD8" w:rsidRPr="00424335" w:rsidRDefault="000A2AD8" w:rsidP="0034226F">
            <w:pPr>
              <w:tabs>
                <w:tab w:val="left" w:pos="3420"/>
              </w:tabs>
              <w:contextualSpacing/>
              <w:rPr>
                <w:rFonts w:ascii="Times New Roman" w:hAnsi="Times New Roman"/>
              </w:rPr>
            </w:pPr>
            <w:r w:rsidRPr="00424335">
              <w:rPr>
                <w:rFonts w:ascii="Times New Roman" w:hAnsi="Times New Roman"/>
              </w:rPr>
              <w:t>No</w:t>
            </w:r>
            <w:r w:rsidR="0034226F">
              <w:rPr>
                <w:rFonts w:ascii="Times New Roman" w:hAnsi="Times New Roman"/>
              </w:rPr>
              <w:tab/>
            </w:r>
          </w:p>
        </w:tc>
        <w:tc>
          <w:tcPr>
            <w:tcW w:w="1170" w:type="dxa"/>
            <w:tcBorders>
              <w:top w:val="nil"/>
              <w:bottom w:val="nil"/>
            </w:tcBorders>
          </w:tcPr>
          <w:p w14:paraId="1FB3A00D" w14:textId="77777777" w:rsidR="000A2AD8" w:rsidRPr="00424335" w:rsidRDefault="000A2AD8" w:rsidP="00903B8A">
            <w:pPr>
              <w:contextualSpacing/>
              <w:jc w:val="center"/>
              <w:rPr>
                <w:rFonts w:ascii="Times New Roman" w:hAnsi="Times New Roman"/>
              </w:rPr>
            </w:pPr>
            <w:r w:rsidRPr="00424335">
              <w:rPr>
                <w:rFonts w:ascii="Times New Roman" w:hAnsi="Times New Roman"/>
              </w:rPr>
              <w:t>16</w:t>
            </w:r>
          </w:p>
        </w:tc>
        <w:tc>
          <w:tcPr>
            <w:tcW w:w="1170" w:type="dxa"/>
            <w:tcBorders>
              <w:top w:val="nil"/>
              <w:bottom w:val="nil"/>
            </w:tcBorders>
          </w:tcPr>
          <w:p w14:paraId="490FE6CB" w14:textId="77777777" w:rsidR="000A2AD8" w:rsidRPr="00424335" w:rsidRDefault="000A2AD8" w:rsidP="00903B8A">
            <w:pPr>
              <w:tabs>
                <w:tab w:val="decimal" w:pos="330"/>
              </w:tabs>
              <w:contextualSpacing/>
              <w:jc w:val="center"/>
              <w:rPr>
                <w:rFonts w:ascii="Times New Roman" w:hAnsi="Times New Roman"/>
              </w:rPr>
            </w:pPr>
            <w:r w:rsidRPr="00424335">
              <w:rPr>
                <w:rFonts w:ascii="Times New Roman" w:hAnsi="Times New Roman"/>
              </w:rPr>
              <w:t>100</w:t>
            </w:r>
            <w:r>
              <w:rPr>
                <w:rFonts w:ascii="Times New Roman" w:hAnsi="Times New Roman"/>
              </w:rPr>
              <w:t>.0</w:t>
            </w:r>
          </w:p>
        </w:tc>
      </w:tr>
      <w:tr w:rsidR="000A2AD8" w:rsidRPr="00424335" w14:paraId="49640EE5" w14:textId="77777777" w:rsidTr="00903B8A">
        <w:tc>
          <w:tcPr>
            <w:tcW w:w="5418" w:type="dxa"/>
            <w:gridSpan w:val="4"/>
            <w:tcBorders>
              <w:top w:val="nil"/>
              <w:bottom w:val="nil"/>
            </w:tcBorders>
          </w:tcPr>
          <w:p w14:paraId="193DC05C" w14:textId="77777777" w:rsidR="000A2AD8" w:rsidRPr="00424335" w:rsidRDefault="000A2AD8" w:rsidP="00903B8A">
            <w:pPr>
              <w:contextualSpacing/>
              <w:rPr>
                <w:rFonts w:ascii="Times New Roman" w:hAnsi="Times New Roman"/>
              </w:rPr>
            </w:pPr>
            <w:r w:rsidRPr="00424335">
              <w:rPr>
                <w:rFonts w:ascii="Times New Roman" w:hAnsi="Times New Roman"/>
              </w:rPr>
              <w:t>Receive a permit?</w:t>
            </w:r>
          </w:p>
        </w:tc>
        <w:tc>
          <w:tcPr>
            <w:tcW w:w="1170" w:type="dxa"/>
            <w:tcBorders>
              <w:top w:val="nil"/>
              <w:bottom w:val="nil"/>
            </w:tcBorders>
          </w:tcPr>
          <w:p w14:paraId="71093ACD" w14:textId="77777777" w:rsidR="000A2AD8" w:rsidRPr="00424335" w:rsidRDefault="000A2AD8" w:rsidP="00903B8A">
            <w:pPr>
              <w:contextualSpacing/>
              <w:jc w:val="center"/>
              <w:rPr>
                <w:rFonts w:ascii="Times New Roman" w:hAnsi="Times New Roman"/>
              </w:rPr>
            </w:pPr>
          </w:p>
        </w:tc>
        <w:tc>
          <w:tcPr>
            <w:tcW w:w="1170" w:type="dxa"/>
            <w:tcBorders>
              <w:top w:val="nil"/>
              <w:bottom w:val="nil"/>
            </w:tcBorders>
          </w:tcPr>
          <w:p w14:paraId="0A21AFDB" w14:textId="77777777" w:rsidR="000A2AD8" w:rsidRPr="00424335" w:rsidRDefault="000A2AD8" w:rsidP="00903B8A">
            <w:pPr>
              <w:tabs>
                <w:tab w:val="decimal" w:pos="330"/>
              </w:tabs>
              <w:contextualSpacing/>
              <w:jc w:val="center"/>
              <w:rPr>
                <w:rFonts w:ascii="Times New Roman" w:hAnsi="Times New Roman"/>
              </w:rPr>
            </w:pPr>
          </w:p>
        </w:tc>
      </w:tr>
      <w:tr w:rsidR="000A2AD8" w:rsidRPr="00424335" w14:paraId="6F0EEEC0" w14:textId="77777777" w:rsidTr="00903B8A">
        <w:tc>
          <w:tcPr>
            <w:tcW w:w="913" w:type="dxa"/>
            <w:tcBorders>
              <w:top w:val="nil"/>
            </w:tcBorders>
          </w:tcPr>
          <w:p w14:paraId="1E9C32B9" w14:textId="77777777" w:rsidR="000A2AD8" w:rsidRPr="00424335" w:rsidRDefault="000A2AD8" w:rsidP="00903B8A">
            <w:pPr>
              <w:contextualSpacing/>
              <w:rPr>
                <w:rFonts w:ascii="Times New Roman" w:hAnsi="Times New Roman"/>
              </w:rPr>
            </w:pPr>
          </w:p>
        </w:tc>
        <w:tc>
          <w:tcPr>
            <w:tcW w:w="4505" w:type="dxa"/>
            <w:gridSpan w:val="3"/>
            <w:tcBorders>
              <w:top w:val="nil"/>
            </w:tcBorders>
          </w:tcPr>
          <w:p w14:paraId="69529A47" w14:textId="77777777" w:rsidR="000A2AD8" w:rsidRPr="00424335" w:rsidRDefault="000A2AD8" w:rsidP="00903B8A">
            <w:pPr>
              <w:contextualSpacing/>
              <w:rPr>
                <w:rFonts w:ascii="Times New Roman" w:hAnsi="Times New Roman"/>
              </w:rPr>
            </w:pPr>
            <w:r w:rsidRPr="00424335">
              <w:rPr>
                <w:rFonts w:ascii="Times New Roman" w:hAnsi="Times New Roman"/>
              </w:rPr>
              <w:t>Yes</w:t>
            </w:r>
          </w:p>
        </w:tc>
        <w:tc>
          <w:tcPr>
            <w:tcW w:w="1170" w:type="dxa"/>
            <w:tcBorders>
              <w:top w:val="nil"/>
            </w:tcBorders>
          </w:tcPr>
          <w:p w14:paraId="20F5830A" w14:textId="77777777" w:rsidR="000A2AD8" w:rsidRPr="00424335" w:rsidRDefault="000A2AD8" w:rsidP="00903B8A">
            <w:pPr>
              <w:contextualSpacing/>
              <w:jc w:val="center"/>
              <w:rPr>
                <w:rFonts w:ascii="Times New Roman" w:hAnsi="Times New Roman"/>
              </w:rPr>
            </w:pPr>
            <w:r w:rsidRPr="00424335">
              <w:rPr>
                <w:rFonts w:ascii="Times New Roman" w:hAnsi="Times New Roman"/>
              </w:rPr>
              <w:t>0</w:t>
            </w:r>
          </w:p>
        </w:tc>
        <w:tc>
          <w:tcPr>
            <w:tcW w:w="1170" w:type="dxa"/>
            <w:tcBorders>
              <w:top w:val="nil"/>
            </w:tcBorders>
          </w:tcPr>
          <w:p w14:paraId="05B0EA08" w14:textId="77777777" w:rsidR="000A2AD8" w:rsidRPr="00424335" w:rsidRDefault="000A2AD8" w:rsidP="00903B8A">
            <w:pPr>
              <w:tabs>
                <w:tab w:val="decimal" w:pos="330"/>
              </w:tabs>
              <w:contextualSpacing/>
              <w:jc w:val="center"/>
              <w:rPr>
                <w:rFonts w:ascii="Times New Roman" w:hAnsi="Times New Roman"/>
              </w:rPr>
            </w:pPr>
            <w:r w:rsidRPr="00424335">
              <w:rPr>
                <w:rFonts w:ascii="Times New Roman" w:hAnsi="Times New Roman"/>
              </w:rPr>
              <w:t>0</w:t>
            </w:r>
            <w:r>
              <w:rPr>
                <w:rFonts w:ascii="Times New Roman" w:hAnsi="Times New Roman"/>
              </w:rPr>
              <w:t>.0</w:t>
            </w:r>
          </w:p>
        </w:tc>
      </w:tr>
      <w:tr w:rsidR="000A2AD8" w:rsidRPr="00424335" w14:paraId="02B356BA" w14:textId="77777777" w:rsidTr="00903B8A">
        <w:tc>
          <w:tcPr>
            <w:tcW w:w="913" w:type="dxa"/>
            <w:tcBorders>
              <w:top w:val="nil"/>
              <w:bottom w:val="nil"/>
            </w:tcBorders>
          </w:tcPr>
          <w:p w14:paraId="2AEA1E48" w14:textId="77777777" w:rsidR="000A2AD8" w:rsidRPr="00424335" w:rsidRDefault="000A2AD8" w:rsidP="00903B8A">
            <w:pPr>
              <w:contextualSpacing/>
              <w:rPr>
                <w:rFonts w:ascii="Times New Roman" w:hAnsi="Times New Roman"/>
              </w:rPr>
            </w:pPr>
          </w:p>
        </w:tc>
        <w:tc>
          <w:tcPr>
            <w:tcW w:w="4505" w:type="dxa"/>
            <w:gridSpan w:val="3"/>
            <w:tcBorders>
              <w:top w:val="nil"/>
              <w:bottom w:val="nil"/>
            </w:tcBorders>
          </w:tcPr>
          <w:p w14:paraId="72988499" w14:textId="77777777" w:rsidR="000A2AD8" w:rsidRPr="00424335" w:rsidRDefault="000A2AD8" w:rsidP="00903B8A">
            <w:pPr>
              <w:contextualSpacing/>
              <w:rPr>
                <w:rFonts w:ascii="Times New Roman" w:hAnsi="Times New Roman"/>
              </w:rPr>
            </w:pPr>
            <w:r w:rsidRPr="00424335">
              <w:rPr>
                <w:rFonts w:ascii="Times New Roman" w:hAnsi="Times New Roman"/>
              </w:rPr>
              <w:t>No</w:t>
            </w:r>
          </w:p>
        </w:tc>
        <w:tc>
          <w:tcPr>
            <w:tcW w:w="1170" w:type="dxa"/>
            <w:tcBorders>
              <w:top w:val="nil"/>
              <w:bottom w:val="nil"/>
            </w:tcBorders>
          </w:tcPr>
          <w:p w14:paraId="6023D69E" w14:textId="77777777" w:rsidR="000A2AD8" w:rsidRPr="00424335" w:rsidRDefault="000A2AD8" w:rsidP="00903B8A">
            <w:pPr>
              <w:contextualSpacing/>
              <w:jc w:val="center"/>
              <w:rPr>
                <w:rFonts w:ascii="Times New Roman" w:hAnsi="Times New Roman"/>
              </w:rPr>
            </w:pPr>
            <w:r w:rsidRPr="00424335">
              <w:rPr>
                <w:rFonts w:ascii="Times New Roman" w:hAnsi="Times New Roman"/>
              </w:rPr>
              <w:t>16</w:t>
            </w:r>
          </w:p>
        </w:tc>
        <w:tc>
          <w:tcPr>
            <w:tcW w:w="1170" w:type="dxa"/>
            <w:tcBorders>
              <w:top w:val="nil"/>
              <w:bottom w:val="nil"/>
            </w:tcBorders>
          </w:tcPr>
          <w:p w14:paraId="59ED611C" w14:textId="77777777" w:rsidR="000A2AD8" w:rsidRPr="00424335" w:rsidRDefault="000A2AD8" w:rsidP="00903B8A">
            <w:pPr>
              <w:tabs>
                <w:tab w:val="decimal" w:pos="330"/>
              </w:tabs>
              <w:contextualSpacing/>
              <w:jc w:val="center"/>
              <w:rPr>
                <w:rFonts w:ascii="Times New Roman" w:hAnsi="Times New Roman"/>
              </w:rPr>
            </w:pPr>
            <w:r w:rsidRPr="00424335">
              <w:rPr>
                <w:rFonts w:ascii="Times New Roman" w:hAnsi="Times New Roman"/>
              </w:rPr>
              <w:t>100</w:t>
            </w:r>
            <w:r>
              <w:rPr>
                <w:rFonts w:ascii="Times New Roman" w:hAnsi="Times New Roman"/>
              </w:rPr>
              <w:t>.0</w:t>
            </w:r>
          </w:p>
        </w:tc>
      </w:tr>
      <w:tr w:rsidR="000A2AD8" w:rsidRPr="00424335" w14:paraId="69899118" w14:textId="77777777" w:rsidTr="00903B8A">
        <w:tc>
          <w:tcPr>
            <w:tcW w:w="3438" w:type="dxa"/>
            <w:gridSpan w:val="2"/>
            <w:tcBorders>
              <w:top w:val="nil"/>
              <w:bottom w:val="nil"/>
            </w:tcBorders>
          </w:tcPr>
          <w:p w14:paraId="3512D219" w14:textId="77777777" w:rsidR="000A2AD8" w:rsidRPr="00424335" w:rsidRDefault="000A2AD8" w:rsidP="00903B8A">
            <w:pPr>
              <w:contextualSpacing/>
              <w:rPr>
                <w:rFonts w:ascii="Times New Roman" w:hAnsi="Times New Roman"/>
              </w:rPr>
            </w:pPr>
            <w:r w:rsidRPr="00424335">
              <w:rPr>
                <w:rFonts w:ascii="Times New Roman" w:hAnsi="Times New Roman"/>
              </w:rPr>
              <w:t>Harvested hay legally?</w:t>
            </w:r>
          </w:p>
        </w:tc>
        <w:tc>
          <w:tcPr>
            <w:tcW w:w="1980" w:type="dxa"/>
            <w:gridSpan w:val="2"/>
            <w:tcBorders>
              <w:top w:val="nil"/>
              <w:bottom w:val="nil"/>
            </w:tcBorders>
          </w:tcPr>
          <w:p w14:paraId="2E12C939" w14:textId="77777777" w:rsidR="000A2AD8" w:rsidRPr="00424335" w:rsidRDefault="000A2AD8" w:rsidP="00903B8A">
            <w:pPr>
              <w:contextualSpacing/>
              <w:rPr>
                <w:rFonts w:ascii="Times New Roman" w:hAnsi="Times New Roman"/>
              </w:rPr>
            </w:pPr>
          </w:p>
        </w:tc>
        <w:tc>
          <w:tcPr>
            <w:tcW w:w="1170" w:type="dxa"/>
            <w:tcBorders>
              <w:top w:val="nil"/>
              <w:bottom w:val="nil"/>
            </w:tcBorders>
          </w:tcPr>
          <w:p w14:paraId="21BE6CC5" w14:textId="77777777" w:rsidR="000A2AD8" w:rsidRPr="00424335" w:rsidRDefault="000A2AD8" w:rsidP="00903B8A">
            <w:pPr>
              <w:contextualSpacing/>
              <w:jc w:val="center"/>
              <w:rPr>
                <w:rFonts w:ascii="Times New Roman" w:hAnsi="Times New Roman"/>
              </w:rPr>
            </w:pPr>
          </w:p>
        </w:tc>
        <w:tc>
          <w:tcPr>
            <w:tcW w:w="1170" w:type="dxa"/>
            <w:tcBorders>
              <w:top w:val="nil"/>
              <w:bottom w:val="nil"/>
            </w:tcBorders>
          </w:tcPr>
          <w:p w14:paraId="215F8BF9" w14:textId="77777777" w:rsidR="000A2AD8" w:rsidRPr="00424335" w:rsidRDefault="000A2AD8" w:rsidP="00903B8A">
            <w:pPr>
              <w:tabs>
                <w:tab w:val="decimal" w:pos="330"/>
              </w:tabs>
              <w:contextualSpacing/>
              <w:jc w:val="center"/>
              <w:rPr>
                <w:rFonts w:ascii="Times New Roman" w:hAnsi="Times New Roman"/>
              </w:rPr>
            </w:pPr>
          </w:p>
        </w:tc>
      </w:tr>
      <w:tr w:rsidR="000A2AD8" w:rsidRPr="00424335" w14:paraId="2EC5F575" w14:textId="77777777" w:rsidTr="00903B8A">
        <w:tc>
          <w:tcPr>
            <w:tcW w:w="913" w:type="dxa"/>
            <w:tcBorders>
              <w:top w:val="nil"/>
            </w:tcBorders>
          </w:tcPr>
          <w:p w14:paraId="5D90240D" w14:textId="77777777" w:rsidR="000A2AD8" w:rsidRPr="00424335" w:rsidRDefault="000A2AD8" w:rsidP="00903B8A">
            <w:pPr>
              <w:contextualSpacing/>
              <w:rPr>
                <w:rFonts w:ascii="Times New Roman" w:hAnsi="Times New Roman"/>
              </w:rPr>
            </w:pPr>
          </w:p>
        </w:tc>
        <w:tc>
          <w:tcPr>
            <w:tcW w:w="4505" w:type="dxa"/>
            <w:gridSpan w:val="3"/>
            <w:tcBorders>
              <w:top w:val="nil"/>
            </w:tcBorders>
          </w:tcPr>
          <w:p w14:paraId="7DC3FADC" w14:textId="77777777" w:rsidR="000A2AD8" w:rsidRPr="00424335" w:rsidRDefault="000A2AD8" w:rsidP="00903B8A">
            <w:pPr>
              <w:contextualSpacing/>
              <w:rPr>
                <w:rFonts w:ascii="Times New Roman" w:hAnsi="Times New Roman"/>
              </w:rPr>
            </w:pPr>
            <w:r w:rsidRPr="00424335">
              <w:rPr>
                <w:rFonts w:ascii="Times New Roman" w:hAnsi="Times New Roman"/>
              </w:rPr>
              <w:t>Yes</w:t>
            </w:r>
          </w:p>
        </w:tc>
        <w:tc>
          <w:tcPr>
            <w:tcW w:w="1170" w:type="dxa"/>
            <w:tcBorders>
              <w:top w:val="nil"/>
            </w:tcBorders>
          </w:tcPr>
          <w:p w14:paraId="627BB897" w14:textId="77777777" w:rsidR="000A2AD8" w:rsidRPr="00424335" w:rsidRDefault="000A2AD8" w:rsidP="00903B8A">
            <w:pPr>
              <w:contextualSpacing/>
              <w:jc w:val="center"/>
              <w:rPr>
                <w:rFonts w:ascii="Times New Roman" w:hAnsi="Times New Roman"/>
              </w:rPr>
            </w:pPr>
            <w:r w:rsidRPr="00424335">
              <w:rPr>
                <w:rFonts w:ascii="Times New Roman" w:hAnsi="Times New Roman"/>
              </w:rPr>
              <w:t>0</w:t>
            </w:r>
          </w:p>
        </w:tc>
        <w:tc>
          <w:tcPr>
            <w:tcW w:w="1170" w:type="dxa"/>
            <w:tcBorders>
              <w:top w:val="nil"/>
            </w:tcBorders>
          </w:tcPr>
          <w:p w14:paraId="3F655DA2" w14:textId="77777777" w:rsidR="000A2AD8" w:rsidRPr="00424335" w:rsidRDefault="000A2AD8" w:rsidP="00903B8A">
            <w:pPr>
              <w:tabs>
                <w:tab w:val="decimal" w:pos="330"/>
              </w:tabs>
              <w:contextualSpacing/>
              <w:jc w:val="center"/>
              <w:rPr>
                <w:rFonts w:ascii="Times New Roman" w:hAnsi="Times New Roman"/>
              </w:rPr>
            </w:pPr>
            <w:r w:rsidRPr="00424335">
              <w:rPr>
                <w:rFonts w:ascii="Times New Roman" w:hAnsi="Times New Roman"/>
              </w:rPr>
              <w:t>0</w:t>
            </w:r>
            <w:r>
              <w:rPr>
                <w:rFonts w:ascii="Times New Roman" w:hAnsi="Times New Roman"/>
              </w:rPr>
              <w:t>.0</w:t>
            </w:r>
          </w:p>
        </w:tc>
      </w:tr>
      <w:tr w:rsidR="000A2AD8" w:rsidRPr="00424335" w14:paraId="0CC525F7" w14:textId="77777777" w:rsidTr="00903B8A">
        <w:tc>
          <w:tcPr>
            <w:tcW w:w="913" w:type="dxa"/>
            <w:tcBorders>
              <w:top w:val="nil"/>
            </w:tcBorders>
          </w:tcPr>
          <w:p w14:paraId="7B6648AA" w14:textId="77777777" w:rsidR="000A2AD8" w:rsidRPr="00424335" w:rsidRDefault="000A2AD8" w:rsidP="00903B8A">
            <w:pPr>
              <w:contextualSpacing/>
              <w:rPr>
                <w:rFonts w:ascii="Times New Roman" w:hAnsi="Times New Roman"/>
              </w:rPr>
            </w:pPr>
          </w:p>
        </w:tc>
        <w:tc>
          <w:tcPr>
            <w:tcW w:w="4505" w:type="dxa"/>
            <w:gridSpan w:val="3"/>
            <w:tcBorders>
              <w:top w:val="nil"/>
            </w:tcBorders>
          </w:tcPr>
          <w:p w14:paraId="1DFEA6AF" w14:textId="77777777" w:rsidR="000A2AD8" w:rsidRPr="00424335" w:rsidRDefault="000A2AD8" w:rsidP="00903B8A">
            <w:pPr>
              <w:contextualSpacing/>
              <w:rPr>
                <w:rFonts w:ascii="Times New Roman" w:hAnsi="Times New Roman"/>
              </w:rPr>
            </w:pPr>
            <w:r w:rsidRPr="00424335">
              <w:rPr>
                <w:rFonts w:ascii="Times New Roman" w:hAnsi="Times New Roman"/>
              </w:rPr>
              <w:t>No</w:t>
            </w:r>
          </w:p>
        </w:tc>
        <w:tc>
          <w:tcPr>
            <w:tcW w:w="1170" w:type="dxa"/>
            <w:tcBorders>
              <w:top w:val="nil"/>
            </w:tcBorders>
          </w:tcPr>
          <w:p w14:paraId="4D4D440A" w14:textId="77777777" w:rsidR="000A2AD8" w:rsidRPr="00424335" w:rsidRDefault="000A2AD8" w:rsidP="00903B8A">
            <w:pPr>
              <w:contextualSpacing/>
              <w:jc w:val="center"/>
              <w:rPr>
                <w:rFonts w:ascii="Times New Roman" w:hAnsi="Times New Roman"/>
              </w:rPr>
            </w:pPr>
            <w:r w:rsidRPr="00424335">
              <w:rPr>
                <w:rFonts w:ascii="Times New Roman" w:hAnsi="Times New Roman"/>
              </w:rPr>
              <w:t>16</w:t>
            </w:r>
          </w:p>
        </w:tc>
        <w:tc>
          <w:tcPr>
            <w:tcW w:w="1170" w:type="dxa"/>
            <w:tcBorders>
              <w:top w:val="nil"/>
            </w:tcBorders>
          </w:tcPr>
          <w:p w14:paraId="283823E1" w14:textId="77777777" w:rsidR="000A2AD8" w:rsidRPr="00424335" w:rsidRDefault="000A2AD8" w:rsidP="00903B8A">
            <w:pPr>
              <w:tabs>
                <w:tab w:val="decimal" w:pos="330"/>
              </w:tabs>
              <w:contextualSpacing/>
              <w:jc w:val="center"/>
              <w:rPr>
                <w:rFonts w:ascii="Times New Roman" w:hAnsi="Times New Roman"/>
              </w:rPr>
            </w:pPr>
            <w:r w:rsidRPr="00424335">
              <w:rPr>
                <w:rFonts w:ascii="Times New Roman" w:hAnsi="Times New Roman"/>
              </w:rPr>
              <w:t>100</w:t>
            </w:r>
            <w:r>
              <w:rPr>
                <w:rFonts w:ascii="Times New Roman" w:hAnsi="Times New Roman"/>
              </w:rPr>
              <w:t>.0</w:t>
            </w:r>
          </w:p>
        </w:tc>
      </w:tr>
    </w:tbl>
    <w:p w14:paraId="024E2331" w14:textId="77777777" w:rsidR="000A2AD8" w:rsidRPr="00424335" w:rsidRDefault="000A2AD8" w:rsidP="000A2AD8">
      <w:pPr>
        <w:spacing w:line="360" w:lineRule="auto"/>
        <w:contextualSpacing/>
        <w:rPr>
          <w:rFonts w:ascii="Times New Roman" w:hAnsi="Times New Roman" w:cs="Times New Roman"/>
        </w:rPr>
      </w:pPr>
    </w:p>
    <w:p w14:paraId="0AA8B398" w14:textId="77777777" w:rsidR="000A2AD8" w:rsidRDefault="000A2AD8" w:rsidP="000A2AD8"/>
    <w:p w14:paraId="13EDC60D" w14:textId="77777777" w:rsidR="00424335" w:rsidRPr="00424335" w:rsidRDefault="00424335" w:rsidP="00424335">
      <w:pPr>
        <w:spacing w:line="480" w:lineRule="auto"/>
        <w:ind w:firstLine="720"/>
        <w:contextualSpacing/>
        <w:rPr>
          <w:rFonts w:ascii="Times New Roman" w:hAnsi="Times New Roman" w:cs="Times New Roman"/>
        </w:rPr>
      </w:pPr>
      <w:r w:rsidRPr="00424335">
        <w:rPr>
          <w:rFonts w:ascii="Times New Roman" w:hAnsi="Times New Roman" w:cs="Times New Roman"/>
        </w:rPr>
        <w:t>Of the 251 respondents who gave feedback for this item, only 18, or 7.2%, had heard of this law. While continuing to investigate where knowledge was obtained, only 4 participants had learned from this law from the state extension service. Only 1.6% of respondents learned from extension services that they had the right to right-of-way hay harvesting. No one surveyed had ever applied, received or utilized a permit to exercise their rights to usage of this public land.</w:t>
      </w:r>
    </w:p>
    <w:p w14:paraId="23D38EF5" w14:textId="77777777" w:rsidR="00424335" w:rsidRPr="00424335" w:rsidRDefault="00424335" w:rsidP="00424335">
      <w:pPr>
        <w:contextualSpacing/>
        <w:rPr>
          <w:rFonts w:ascii="Times New Roman" w:hAnsi="Times New Roman" w:cs="Times New Roman"/>
        </w:rPr>
      </w:pPr>
    </w:p>
    <w:p w14:paraId="062011A0" w14:textId="6FA8313A" w:rsidR="00424335" w:rsidRPr="00424335" w:rsidRDefault="00424335" w:rsidP="00A77180">
      <w:pPr>
        <w:pStyle w:val="AltHeading1"/>
      </w:pPr>
      <w:bookmarkStart w:id="67" w:name="_Toc463609817"/>
      <w:r w:rsidRPr="00424335">
        <w:t>Table 3</w:t>
      </w:r>
      <w:r w:rsidR="00A77180">
        <w:t>.</w:t>
      </w:r>
      <w:r w:rsidR="00A77180" w:rsidRPr="00A77180">
        <w:t xml:space="preserve"> </w:t>
      </w:r>
      <w:r w:rsidR="00A77180" w:rsidRPr="00BA5C5E">
        <w:t>Need for innovation inventory</w:t>
      </w:r>
      <w:bookmarkEnd w:id="67"/>
    </w:p>
    <w:p w14:paraId="71C11BE1" w14:textId="22C11698" w:rsidR="00BA5C5E" w:rsidRPr="005A0566" w:rsidRDefault="00BA5C5E" w:rsidP="00BA5C5E">
      <w:pPr>
        <w:contextualSpacing/>
        <w:rPr>
          <w:rFonts w:ascii="Times New Roman" w:hAnsi="Times New Roman" w:cs="Times New Roman"/>
          <w:i/>
          <w:sz w:val="2"/>
          <w:szCs w:val="2"/>
        </w:rPr>
      </w:pPr>
    </w:p>
    <w:tbl>
      <w:tblPr>
        <w:tblStyle w:val="TableGrid42"/>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2"/>
        <w:gridCol w:w="141"/>
        <w:gridCol w:w="90"/>
        <w:gridCol w:w="1429"/>
        <w:gridCol w:w="533"/>
        <w:gridCol w:w="90"/>
        <w:gridCol w:w="337"/>
        <w:gridCol w:w="1718"/>
      </w:tblGrid>
      <w:tr w:rsidR="00BA5C5E" w:rsidRPr="00BA5C5E" w14:paraId="6C79CFFE" w14:textId="77777777" w:rsidTr="00FB52AB">
        <w:tc>
          <w:tcPr>
            <w:tcW w:w="8748" w:type="dxa"/>
            <w:gridSpan w:val="8"/>
            <w:tcBorders>
              <w:top w:val="single" w:sz="4" w:space="0" w:color="auto"/>
              <w:left w:val="nil"/>
              <w:bottom w:val="single" w:sz="4" w:space="0" w:color="auto"/>
              <w:right w:val="nil"/>
            </w:tcBorders>
          </w:tcPr>
          <w:p w14:paraId="18576992" w14:textId="77777777" w:rsidR="00BA5C5E" w:rsidRPr="00BA5C5E" w:rsidRDefault="00BA5C5E" w:rsidP="00BA5C5E">
            <w:pPr>
              <w:contextualSpacing/>
              <w:jc w:val="center"/>
              <w:rPr>
                <w:rFonts w:ascii="Times New Roman" w:hAnsi="Times New Roman"/>
              </w:rPr>
            </w:pPr>
            <w:r w:rsidRPr="00BA5C5E">
              <w:rPr>
                <w:rFonts w:ascii="Times New Roman" w:hAnsi="Times New Roman"/>
              </w:rPr>
              <w:t>Livestock Owned</w:t>
            </w:r>
          </w:p>
        </w:tc>
      </w:tr>
      <w:tr w:rsidR="00BA5C5E" w:rsidRPr="00BA5C5E" w14:paraId="02B6F803" w14:textId="77777777" w:rsidTr="00FB52AB">
        <w:tc>
          <w:tcPr>
            <w:tcW w:w="4518" w:type="dxa"/>
            <w:gridSpan w:val="2"/>
            <w:tcBorders>
              <w:top w:val="single" w:sz="4" w:space="0" w:color="auto"/>
              <w:left w:val="nil"/>
              <w:bottom w:val="nil"/>
              <w:right w:val="nil"/>
            </w:tcBorders>
          </w:tcPr>
          <w:p w14:paraId="182D27D4" w14:textId="77777777" w:rsidR="00BA5C5E" w:rsidRPr="00BA5C5E" w:rsidRDefault="00BA5C5E" w:rsidP="00BA5C5E">
            <w:pPr>
              <w:contextualSpacing/>
              <w:jc w:val="center"/>
              <w:rPr>
                <w:rFonts w:ascii="Times New Roman" w:hAnsi="Times New Roman"/>
              </w:rPr>
            </w:pPr>
            <w:r w:rsidRPr="00BA5C5E">
              <w:rPr>
                <w:rFonts w:ascii="Times New Roman" w:hAnsi="Times New Roman"/>
              </w:rPr>
              <w:t>Species</w:t>
            </w:r>
          </w:p>
        </w:tc>
        <w:tc>
          <w:tcPr>
            <w:tcW w:w="4230" w:type="dxa"/>
            <w:gridSpan w:val="6"/>
            <w:tcBorders>
              <w:top w:val="single" w:sz="4" w:space="0" w:color="auto"/>
              <w:left w:val="nil"/>
              <w:bottom w:val="nil"/>
              <w:right w:val="nil"/>
            </w:tcBorders>
          </w:tcPr>
          <w:p w14:paraId="175DC0B7" w14:textId="77777777" w:rsidR="00BA5C5E" w:rsidRPr="00BA5C5E" w:rsidRDefault="00BA5C5E" w:rsidP="00BA5C5E">
            <w:pPr>
              <w:contextualSpacing/>
              <w:jc w:val="center"/>
              <w:rPr>
                <w:rFonts w:ascii="Times New Roman" w:hAnsi="Times New Roman"/>
              </w:rPr>
            </w:pPr>
            <w:r w:rsidRPr="00BA5C5E">
              <w:rPr>
                <w:rFonts w:ascii="Times New Roman" w:hAnsi="Times New Roman"/>
              </w:rPr>
              <w:t>Number of total head at time of survey</w:t>
            </w:r>
          </w:p>
        </w:tc>
      </w:tr>
      <w:tr w:rsidR="00BA5C5E" w:rsidRPr="00BA5C5E" w14:paraId="2FFD3E77" w14:textId="77777777" w:rsidTr="00FB52AB">
        <w:tc>
          <w:tcPr>
            <w:tcW w:w="4518" w:type="dxa"/>
            <w:gridSpan w:val="2"/>
            <w:tcBorders>
              <w:top w:val="nil"/>
              <w:left w:val="nil"/>
              <w:bottom w:val="nil"/>
              <w:right w:val="nil"/>
            </w:tcBorders>
          </w:tcPr>
          <w:p w14:paraId="4055422A" w14:textId="77777777" w:rsidR="00BA5C5E" w:rsidRPr="00BA5C5E" w:rsidRDefault="00BA5C5E" w:rsidP="00BA5C5E">
            <w:pPr>
              <w:contextualSpacing/>
              <w:rPr>
                <w:rFonts w:ascii="Times New Roman" w:hAnsi="Times New Roman"/>
              </w:rPr>
            </w:pPr>
          </w:p>
        </w:tc>
        <w:tc>
          <w:tcPr>
            <w:tcW w:w="2160" w:type="dxa"/>
            <w:gridSpan w:val="4"/>
            <w:tcBorders>
              <w:top w:val="nil"/>
              <w:left w:val="nil"/>
              <w:bottom w:val="nil"/>
              <w:right w:val="nil"/>
            </w:tcBorders>
          </w:tcPr>
          <w:p w14:paraId="21D80C25" w14:textId="77777777" w:rsidR="00BA5C5E" w:rsidRPr="00BA5C5E" w:rsidRDefault="00BA5C5E" w:rsidP="00BA5C5E">
            <w:pPr>
              <w:contextualSpacing/>
              <w:jc w:val="center"/>
              <w:rPr>
                <w:rFonts w:ascii="Times New Roman" w:hAnsi="Times New Roman"/>
                <w:i/>
              </w:rPr>
            </w:pPr>
            <w:r w:rsidRPr="00BA5C5E">
              <w:rPr>
                <w:rFonts w:ascii="Times New Roman" w:hAnsi="Times New Roman"/>
                <w:i/>
              </w:rPr>
              <w:t>f</w:t>
            </w:r>
          </w:p>
        </w:tc>
        <w:tc>
          <w:tcPr>
            <w:tcW w:w="2070" w:type="dxa"/>
            <w:gridSpan w:val="2"/>
            <w:tcBorders>
              <w:top w:val="nil"/>
              <w:left w:val="nil"/>
              <w:bottom w:val="nil"/>
              <w:right w:val="nil"/>
            </w:tcBorders>
          </w:tcPr>
          <w:p w14:paraId="7856AB79" w14:textId="77777777" w:rsidR="00BA5C5E" w:rsidRPr="00BA5C5E" w:rsidRDefault="00BA5C5E" w:rsidP="00BA5C5E">
            <w:pPr>
              <w:contextualSpacing/>
              <w:jc w:val="center"/>
              <w:rPr>
                <w:rFonts w:ascii="Times New Roman" w:hAnsi="Times New Roman"/>
              </w:rPr>
            </w:pPr>
            <w:r w:rsidRPr="00BA5C5E">
              <w:rPr>
                <w:rFonts w:ascii="Times New Roman" w:hAnsi="Times New Roman"/>
              </w:rPr>
              <w:t>%</w:t>
            </w:r>
          </w:p>
        </w:tc>
      </w:tr>
      <w:tr w:rsidR="00BA5C5E" w:rsidRPr="00BA5C5E" w14:paraId="599C0717" w14:textId="77777777" w:rsidTr="00FB52AB">
        <w:tc>
          <w:tcPr>
            <w:tcW w:w="4518" w:type="dxa"/>
            <w:gridSpan w:val="2"/>
            <w:tcBorders>
              <w:top w:val="nil"/>
              <w:left w:val="nil"/>
              <w:bottom w:val="nil"/>
              <w:right w:val="nil"/>
            </w:tcBorders>
          </w:tcPr>
          <w:p w14:paraId="2152184D" w14:textId="77777777" w:rsidR="00BA5C5E" w:rsidRPr="00BA5C5E" w:rsidRDefault="00BA5C5E" w:rsidP="00BA5C5E">
            <w:pPr>
              <w:contextualSpacing/>
              <w:rPr>
                <w:rFonts w:ascii="Times New Roman" w:hAnsi="Times New Roman"/>
              </w:rPr>
            </w:pPr>
            <w:r w:rsidRPr="00BA5C5E">
              <w:rPr>
                <w:rFonts w:ascii="Times New Roman" w:hAnsi="Times New Roman"/>
              </w:rPr>
              <w:t>Beef Cattle</w:t>
            </w:r>
          </w:p>
        </w:tc>
        <w:tc>
          <w:tcPr>
            <w:tcW w:w="2160" w:type="dxa"/>
            <w:gridSpan w:val="4"/>
            <w:tcBorders>
              <w:top w:val="nil"/>
              <w:left w:val="nil"/>
              <w:bottom w:val="nil"/>
              <w:right w:val="nil"/>
            </w:tcBorders>
          </w:tcPr>
          <w:p w14:paraId="657AF6DF" w14:textId="77777777" w:rsidR="00BA5C5E" w:rsidRPr="00BA5C5E" w:rsidRDefault="00BA5C5E" w:rsidP="00BA5C5E">
            <w:pPr>
              <w:contextualSpacing/>
              <w:jc w:val="center"/>
              <w:rPr>
                <w:rFonts w:ascii="Times New Roman" w:hAnsi="Times New Roman"/>
              </w:rPr>
            </w:pPr>
            <w:r w:rsidRPr="00BA5C5E">
              <w:rPr>
                <w:rFonts w:ascii="Times New Roman" w:hAnsi="Times New Roman"/>
              </w:rPr>
              <w:t>19647</w:t>
            </w:r>
          </w:p>
        </w:tc>
        <w:tc>
          <w:tcPr>
            <w:tcW w:w="2070" w:type="dxa"/>
            <w:gridSpan w:val="2"/>
            <w:tcBorders>
              <w:top w:val="nil"/>
              <w:left w:val="nil"/>
              <w:bottom w:val="nil"/>
              <w:right w:val="nil"/>
            </w:tcBorders>
          </w:tcPr>
          <w:p w14:paraId="395DABFE" w14:textId="77777777" w:rsidR="00BA5C5E" w:rsidRPr="00BA5C5E" w:rsidRDefault="00BA5C5E" w:rsidP="00BA5C5E">
            <w:pPr>
              <w:tabs>
                <w:tab w:val="decimal" w:pos="240"/>
              </w:tabs>
              <w:contextualSpacing/>
              <w:jc w:val="center"/>
              <w:rPr>
                <w:rFonts w:ascii="Times New Roman" w:hAnsi="Times New Roman"/>
              </w:rPr>
            </w:pPr>
            <w:r w:rsidRPr="00BA5C5E">
              <w:rPr>
                <w:rFonts w:ascii="Times New Roman" w:hAnsi="Times New Roman"/>
              </w:rPr>
              <w:t>85.7</w:t>
            </w:r>
          </w:p>
        </w:tc>
      </w:tr>
      <w:tr w:rsidR="00BA5C5E" w:rsidRPr="00BA5C5E" w14:paraId="478BB369" w14:textId="77777777" w:rsidTr="00FB52AB">
        <w:tc>
          <w:tcPr>
            <w:tcW w:w="4518" w:type="dxa"/>
            <w:gridSpan w:val="2"/>
            <w:tcBorders>
              <w:top w:val="nil"/>
              <w:left w:val="nil"/>
              <w:bottom w:val="nil"/>
              <w:right w:val="nil"/>
            </w:tcBorders>
          </w:tcPr>
          <w:p w14:paraId="51C8D2B3" w14:textId="77777777" w:rsidR="00BA5C5E" w:rsidRPr="00BA5C5E" w:rsidRDefault="00BA5C5E" w:rsidP="00BA5C5E">
            <w:pPr>
              <w:contextualSpacing/>
              <w:rPr>
                <w:rFonts w:ascii="Times New Roman" w:hAnsi="Times New Roman"/>
              </w:rPr>
            </w:pPr>
            <w:r w:rsidRPr="00BA5C5E">
              <w:rPr>
                <w:rFonts w:ascii="Times New Roman" w:hAnsi="Times New Roman"/>
              </w:rPr>
              <w:t>Dairy Cattle</w:t>
            </w:r>
          </w:p>
        </w:tc>
        <w:tc>
          <w:tcPr>
            <w:tcW w:w="2160" w:type="dxa"/>
            <w:gridSpan w:val="4"/>
            <w:tcBorders>
              <w:top w:val="nil"/>
              <w:left w:val="nil"/>
              <w:bottom w:val="nil"/>
              <w:right w:val="nil"/>
            </w:tcBorders>
          </w:tcPr>
          <w:p w14:paraId="2047F299" w14:textId="77777777" w:rsidR="00BA5C5E" w:rsidRPr="00BA5C5E" w:rsidRDefault="00BA5C5E" w:rsidP="00BA5C5E">
            <w:pPr>
              <w:contextualSpacing/>
              <w:jc w:val="center"/>
              <w:rPr>
                <w:rFonts w:ascii="Times New Roman" w:hAnsi="Times New Roman"/>
              </w:rPr>
            </w:pPr>
            <w:r w:rsidRPr="00BA5C5E">
              <w:rPr>
                <w:rFonts w:ascii="Times New Roman" w:hAnsi="Times New Roman"/>
              </w:rPr>
              <w:t>844</w:t>
            </w:r>
          </w:p>
        </w:tc>
        <w:tc>
          <w:tcPr>
            <w:tcW w:w="2070" w:type="dxa"/>
            <w:gridSpan w:val="2"/>
            <w:tcBorders>
              <w:top w:val="nil"/>
              <w:left w:val="nil"/>
              <w:bottom w:val="nil"/>
              <w:right w:val="nil"/>
            </w:tcBorders>
          </w:tcPr>
          <w:p w14:paraId="03329BB2" w14:textId="77777777" w:rsidR="00BA5C5E" w:rsidRPr="00BA5C5E" w:rsidRDefault="00BA5C5E" w:rsidP="00BA5C5E">
            <w:pPr>
              <w:tabs>
                <w:tab w:val="decimal" w:pos="240"/>
              </w:tabs>
              <w:contextualSpacing/>
              <w:jc w:val="center"/>
              <w:rPr>
                <w:rFonts w:ascii="Times New Roman" w:hAnsi="Times New Roman"/>
              </w:rPr>
            </w:pPr>
            <w:r w:rsidRPr="00BA5C5E">
              <w:rPr>
                <w:rFonts w:ascii="Times New Roman" w:hAnsi="Times New Roman"/>
              </w:rPr>
              <w:t>3.7</w:t>
            </w:r>
          </w:p>
        </w:tc>
      </w:tr>
      <w:tr w:rsidR="00BA5C5E" w:rsidRPr="00BA5C5E" w14:paraId="4B96B78E" w14:textId="77777777" w:rsidTr="00FB52AB">
        <w:tc>
          <w:tcPr>
            <w:tcW w:w="4518" w:type="dxa"/>
            <w:gridSpan w:val="2"/>
            <w:tcBorders>
              <w:top w:val="nil"/>
              <w:left w:val="nil"/>
              <w:bottom w:val="nil"/>
              <w:right w:val="nil"/>
            </w:tcBorders>
          </w:tcPr>
          <w:p w14:paraId="556EA261" w14:textId="77777777" w:rsidR="00BA5C5E" w:rsidRPr="00BA5C5E" w:rsidRDefault="00BA5C5E" w:rsidP="00BA5C5E">
            <w:pPr>
              <w:contextualSpacing/>
              <w:rPr>
                <w:rFonts w:ascii="Times New Roman" w:hAnsi="Times New Roman"/>
              </w:rPr>
            </w:pPr>
            <w:r w:rsidRPr="00BA5C5E">
              <w:rPr>
                <w:rFonts w:ascii="Times New Roman" w:hAnsi="Times New Roman"/>
              </w:rPr>
              <w:t>Goats</w:t>
            </w:r>
          </w:p>
        </w:tc>
        <w:tc>
          <w:tcPr>
            <w:tcW w:w="2160" w:type="dxa"/>
            <w:gridSpan w:val="4"/>
            <w:tcBorders>
              <w:top w:val="nil"/>
              <w:left w:val="nil"/>
              <w:bottom w:val="nil"/>
              <w:right w:val="nil"/>
            </w:tcBorders>
          </w:tcPr>
          <w:p w14:paraId="10584EEA" w14:textId="77777777" w:rsidR="00BA5C5E" w:rsidRPr="00BA5C5E" w:rsidRDefault="00BA5C5E" w:rsidP="00BA5C5E">
            <w:pPr>
              <w:contextualSpacing/>
              <w:jc w:val="center"/>
              <w:rPr>
                <w:rFonts w:ascii="Times New Roman" w:hAnsi="Times New Roman"/>
              </w:rPr>
            </w:pPr>
            <w:r w:rsidRPr="00BA5C5E">
              <w:rPr>
                <w:rFonts w:ascii="Times New Roman" w:hAnsi="Times New Roman"/>
              </w:rPr>
              <w:t>788</w:t>
            </w:r>
          </w:p>
        </w:tc>
        <w:tc>
          <w:tcPr>
            <w:tcW w:w="2070" w:type="dxa"/>
            <w:gridSpan w:val="2"/>
            <w:tcBorders>
              <w:top w:val="nil"/>
              <w:left w:val="nil"/>
              <w:bottom w:val="nil"/>
              <w:right w:val="nil"/>
            </w:tcBorders>
          </w:tcPr>
          <w:p w14:paraId="26D81B29" w14:textId="77777777" w:rsidR="00BA5C5E" w:rsidRPr="00BA5C5E" w:rsidRDefault="00BA5C5E" w:rsidP="00BA5C5E">
            <w:pPr>
              <w:tabs>
                <w:tab w:val="decimal" w:pos="240"/>
              </w:tabs>
              <w:contextualSpacing/>
              <w:jc w:val="center"/>
              <w:rPr>
                <w:rFonts w:ascii="Times New Roman" w:hAnsi="Times New Roman"/>
              </w:rPr>
            </w:pPr>
            <w:r w:rsidRPr="00BA5C5E">
              <w:rPr>
                <w:rFonts w:ascii="Times New Roman" w:hAnsi="Times New Roman"/>
              </w:rPr>
              <w:t>3.4</w:t>
            </w:r>
          </w:p>
        </w:tc>
      </w:tr>
      <w:tr w:rsidR="00BA5C5E" w:rsidRPr="00BA5C5E" w14:paraId="0EC2C3D5" w14:textId="77777777" w:rsidTr="00FB52AB">
        <w:tc>
          <w:tcPr>
            <w:tcW w:w="4518" w:type="dxa"/>
            <w:gridSpan w:val="2"/>
            <w:tcBorders>
              <w:top w:val="nil"/>
              <w:left w:val="nil"/>
              <w:bottom w:val="nil"/>
              <w:right w:val="nil"/>
            </w:tcBorders>
          </w:tcPr>
          <w:p w14:paraId="700C9D3F" w14:textId="77777777" w:rsidR="00BA5C5E" w:rsidRPr="00BA5C5E" w:rsidRDefault="00BA5C5E" w:rsidP="00BA5C5E">
            <w:pPr>
              <w:contextualSpacing/>
              <w:rPr>
                <w:rFonts w:ascii="Times New Roman" w:hAnsi="Times New Roman"/>
              </w:rPr>
            </w:pPr>
            <w:r w:rsidRPr="00BA5C5E">
              <w:rPr>
                <w:rFonts w:ascii="Times New Roman" w:hAnsi="Times New Roman"/>
              </w:rPr>
              <w:t>Sheep</w:t>
            </w:r>
          </w:p>
        </w:tc>
        <w:tc>
          <w:tcPr>
            <w:tcW w:w="2160" w:type="dxa"/>
            <w:gridSpan w:val="4"/>
            <w:tcBorders>
              <w:top w:val="nil"/>
              <w:left w:val="nil"/>
              <w:bottom w:val="nil"/>
              <w:right w:val="nil"/>
            </w:tcBorders>
          </w:tcPr>
          <w:p w14:paraId="2EF971D9" w14:textId="77777777" w:rsidR="00BA5C5E" w:rsidRPr="00BA5C5E" w:rsidRDefault="00BA5C5E" w:rsidP="00BA5C5E">
            <w:pPr>
              <w:contextualSpacing/>
              <w:jc w:val="center"/>
              <w:rPr>
                <w:rFonts w:ascii="Times New Roman" w:hAnsi="Times New Roman"/>
              </w:rPr>
            </w:pPr>
            <w:r w:rsidRPr="00BA5C5E">
              <w:rPr>
                <w:rFonts w:ascii="Times New Roman" w:hAnsi="Times New Roman"/>
              </w:rPr>
              <w:t>770</w:t>
            </w:r>
          </w:p>
        </w:tc>
        <w:tc>
          <w:tcPr>
            <w:tcW w:w="2070" w:type="dxa"/>
            <w:gridSpan w:val="2"/>
            <w:tcBorders>
              <w:top w:val="nil"/>
              <w:left w:val="nil"/>
              <w:bottom w:val="nil"/>
              <w:right w:val="nil"/>
            </w:tcBorders>
          </w:tcPr>
          <w:p w14:paraId="32916454" w14:textId="77777777" w:rsidR="00BA5C5E" w:rsidRPr="00BA5C5E" w:rsidRDefault="00BA5C5E" w:rsidP="00BA5C5E">
            <w:pPr>
              <w:tabs>
                <w:tab w:val="decimal" w:pos="240"/>
              </w:tabs>
              <w:contextualSpacing/>
              <w:jc w:val="center"/>
              <w:rPr>
                <w:rFonts w:ascii="Times New Roman" w:hAnsi="Times New Roman"/>
              </w:rPr>
            </w:pPr>
            <w:r w:rsidRPr="00BA5C5E">
              <w:rPr>
                <w:rFonts w:ascii="Times New Roman" w:hAnsi="Times New Roman"/>
              </w:rPr>
              <w:t>3.4</w:t>
            </w:r>
          </w:p>
        </w:tc>
      </w:tr>
      <w:tr w:rsidR="00BA5C5E" w:rsidRPr="00BA5C5E" w14:paraId="1CD1567C" w14:textId="77777777" w:rsidTr="00FB52AB">
        <w:tc>
          <w:tcPr>
            <w:tcW w:w="4518" w:type="dxa"/>
            <w:gridSpan w:val="2"/>
            <w:tcBorders>
              <w:top w:val="nil"/>
              <w:left w:val="nil"/>
              <w:bottom w:val="nil"/>
              <w:right w:val="nil"/>
            </w:tcBorders>
          </w:tcPr>
          <w:p w14:paraId="60DF89A2" w14:textId="77777777" w:rsidR="00BA5C5E" w:rsidRPr="00BA5C5E" w:rsidRDefault="00BA5C5E" w:rsidP="00BA5C5E">
            <w:pPr>
              <w:contextualSpacing/>
              <w:rPr>
                <w:rFonts w:ascii="Times New Roman" w:hAnsi="Times New Roman"/>
              </w:rPr>
            </w:pPr>
            <w:r w:rsidRPr="00BA5C5E">
              <w:rPr>
                <w:rFonts w:ascii="Times New Roman" w:hAnsi="Times New Roman"/>
              </w:rPr>
              <w:t>Horses, Donkeys, Mules</w:t>
            </w:r>
          </w:p>
        </w:tc>
        <w:tc>
          <w:tcPr>
            <w:tcW w:w="2160" w:type="dxa"/>
            <w:gridSpan w:val="4"/>
            <w:tcBorders>
              <w:top w:val="nil"/>
              <w:left w:val="nil"/>
              <w:bottom w:val="nil"/>
              <w:right w:val="nil"/>
            </w:tcBorders>
          </w:tcPr>
          <w:p w14:paraId="7AB00216" w14:textId="77777777" w:rsidR="00BA5C5E" w:rsidRPr="00BA5C5E" w:rsidRDefault="00BA5C5E" w:rsidP="00BA5C5E">
            <w:pPr>
              <w:contextualSpacing/>
              <w:jc w:val="center"/>
              <w:rPr>
                <w:rFonts w:ascii="Times New Roman" w:hAnsi="Times New Roman"/>
              </w:rPr>
            </w:pPr>
            <w:r w:rsidRPr="00BA5C5E">
              <w:rPr>
                <w:rFonts w:ascii="Times New Roman" w:hAnsi="Times New Roman"/>
              </w:rPr>
              <w:t>362</w:t>
            </w:r>
          </w:p>
        </w:tc>
        <w:tc>
          <w:tcPr>
            <w:tcW w:w="2070" w:type="dxa"/>
            <w:gridSpan w:val="2"/>
            <w:tcBorders>
              <w:top w:val="nil"/>
              <w:left w:val="nil"/>
              <w:bottom w:val="nil"/>
              <w:right w:val="nil"/>
            </w:tcBorders>
          </w:tcPr>
          <w:p w14:paraId="4D4CF7F5" w14:textId="77777777" w:rsidR="00BA5C5E" w:rsidRPr="00BA5C5E" w:rsidRDefault="00BA5C5E" w:rsidP="00BA5C5E">
            <w:pPr>
              <w:tabs>
                <w:tab w:val="decimal" w:pos="240"/>
              </w:tabs>
              <w:contextualSpacing/>
              <w:jc w:val="center"/>
              <w:rPr>
                <w:rFonts w:ascii="Times New Roman" w:hAnsi="Times New Roman"/>
              </w:rPr>
            </w:pPr>
            <w:r w:rsidRPr="00BA5C5E">
              <w:rPr>
                <w:rFonts w:ascii="Times New Roman" w:hAnsi="Times New Roman"/>
              </w:rPr>
              <w:t>1.6</w:t>
            </w:r>
          </w:p>
        </w:tc>
      </w:tr>
      <w:tr w:rsidR="00BA5C5E" w:rsidRPr="00BA5C5E" w14:paraId="4C5AE8B0" w14:textId="77777777" w:rsidTr="00FB52AB">
        <w:tc>
          <w:tcPr>
            <w:tcW w:w="4518" w:type="dxa"/>
            <w:gridSpan w:val="2"/>
            <w:tcBorders>
              <w:top w:val="nil"/>
              <w:left w:val="nil"/>
              <w:bottom w:val="single" w:sz="4" w:space="0" w:color="auto"/>
              <w:right w:val="nil"/>
            </w:tcBorders>
          </w:tcPr>
          <w:p w14:paraId="25EF9CC7" w14:textId="77777777" w:rsidR="00BA5C5E" w:rsidRPr="00BA5C5E" w:rsidRDefault="00BA5C5E" w:rsidP="00BA5C5E">
            <w:pPr>
              <w:contextualSpacing/>
              <w:rPr>
                <w:rFonts w:ascii="Times New Roman" w:hAnsi="Times New Roman"/>
              </w:rPr>
            </w:pPr>
            <w:r w:rsidRPr="00BA5C5E">
              <w:rPr>
                <w:rFonts w:ascii="Times New Roman" w:hAnsi="Times New Roman"/>
              </w:rPr>
              <w:t>Other – fowl, swine, etc.</w:t>
            </w:r>
          </w:p>
        </w:tc>
        <w:tc>
          <w:tcPr>
            <w:tcW w:w="2160" w:type="dxa"/>
            <w:gridSpan w:val="4"/>
            <w:tcBorders>
              <w:top w:val="nil"/>
              <w:left w:val="nil"/>
              <w:bottom w:val="single" w:sz="4" w:space="0" w:color="auto"/>
              <w:right w:val="nil"/>
            </w:tcBorders>
          </w:tcPr>
          <w:p w14:paraId="745E4DF0" w14:textId="77777777" w:rsidR="00BA5C5E" w:rsidRPr="00BA5C5E" w:rsidRDefault="00BA5C5E" w:rsidP="00BA5C5E">
            <w:pPr>
              <w:contextualSpacing/>
              <w:jc w:val="center"/>
              <w:rPr>
                <w:rFonts w:ascii="Times New Roman" w:hAnsi="Times New Roman"/>
              </w:rPr>
            </w:pPr>
            <w:r w:rsidRPr="00BA5C5E">
              <w:rPr>
                <w:rFonts w:ascii="Times New Roman" w:hAnsi="Times New Roman"/>
              </w:rPr>
              <w:t>503</w:t>
            </w:r>
          </w:p>
        </w:tc>
        <w:tc>
          <w:tcPr>
            <w:tcW w:w="2070" w:type="dxa"/>
            <w:gridSpan w:val="2"/>
            <w:tcBorders>
              <w:top w:val="nil"/>
              <w:left w:val="nil"/>
              <w:bottom w:val="single" w:sz="4" w:space="0" w:color="auto"/>
              <w:right w:val="nil"/>
            </w:tcBorders>
          </w:tcPr>
          <w:p w14:paraId="60E0F39C" w14:textId="77777777" w:rsidR="00BA5C5E" w:rsidRPr="00BA5C5E" w:rsidRDefault="00BA5C5E" w:rsidP="00BA5C5E">
            <w:pPr>
              <w:tabs>
                <w:tab w:val="decimal" w:pos="240"/>
              </w:tabs>
              <w:contextualSpacing/>
              <w:jc w:val="center"/>
              <w:rPr>
                <w:rFonts w:ascii="Times New Roman" w:hAnsi="Times New Roman"/>
              </w:rPr>
            </w:pPr>
            <w:r w:rsidRPr="00BA5C5E">
              <w:rPr>
                <w:rFonts w:ascii="Times New Roman" w:hAnsi="Times New Roman"/>
              </w:rPr>
              <w:t>2.2</w:t>
            </w:r>
          </w:p>
          <w:p w14:paraId="30EE9871" w14:textId="77777777" w:rsidR="00BA5C5E" w:rsidRPr="00BA5C5E" w:rsidRDefault="00BA5C5E" w:rsidP="00BA5C5E">
            <w:pPr>
              <w:tabs>
                <w:tab w:val="decimal" w:pos="240"/>
              </w:tabs>
              <w:contextualSpacing/>
              <w:jc w:val="center"/>
              <w:rPr>
                <w:rFonts w:ascii="Times New Roman" w:hAnsi="Times New Roman"/>
              </w:rPr>
            </w:pPr>
          </w:p>
        </w:tc>
      </w:tr>
      <w:tr w:rsidR="00BA5C5E" w:rsidRPr="00BA5C5E" w14:paraId="7434F934" w14:textId="77777777" w:rsidTr="00FB52AB">
        <w:tc>
          <w:tcPr>
            <w:tcW w:w="8748" w:type="dxa"/>
            <w:gridSpan w:val="8"/>
            <w:tcBorders>
              <w:top w:val="single" w:sz="4" w:space="0" w:color="auto"/>
              <w:bottom w:val="single" w:sz="4" w:space="0" w:color="auto"/>
            </w:tcBorders>
          </w:tcPr>
          <w:p w14:paraId="569D8645" w14:textId="77777777" w:rsidR="00BA5C5E" w:rsidRPr="00BA5C5E" w:rsidRDefault="00BA5C5E" w:rsidP="00BA5C5E">
            <w:pPr>
              <w:contextualSpacing/>
              <w:jc w:val="center"/>
              <w:rPr>
                <w:rFonts w:ascii="Times New Roman" w:hAnsi="Times New Roman"/>
              </w:rPr>
            </w:pPr>
            <w:r w:rsidRPr="00BA5C5E">
              <w:rPr>
                <w:rFonts w:ascii="Times New Roman" w:hAnsi="Times New Roman"/>
              </w:rPr>
              <w:t>Need for hay</w:t>
            </w:r>
          </w:p>
        </w:tc>
      </w:tr>
      <w:tr w:rsidR="00BA5C5E" w:rsidRPr="00BA5C5E" w14:paraId="5AFB5683" w14:textId="77777777" w:rsidTr="00FB52AB">
        <w:tc>
          <w:tcPr>
            <w:tcW w:w="4608" w:type="dxa"/>
            <w:gridSpan w:val="3"/>
            <w:tcBorders>
              <w:top w:val="single" w:sz="4" w:space="0" w:color="auto"/>
            </w:tcBorders>
          </w:tcPr>
          <w:p w14:paraId="2F492E90" w14:textId="77777777" w:rsidR="00BA5C5E" w:rsidRPr="00BA5C5E" w:rsidRDefault="00BA5C5E" w:rsidP="00BA5C5E">
            <w:pPr>
              <w:contextualSpacing/>
              <w:rPr>
                <w:rFonts w:ascii="Times New Roman" w:hAnsi="Times New Roman"/>
              </w:rPr>
            </w:pPr>
            <w:r w:rsidRPr="00BA5C5E">
              <w:rPr>
                <w:rFonts w:ascii="Times New Roman" w:hAnsi="Times New Roman"/>
              </w:rPr>
              <w:t>Do you use hay to feed livestock?</w:t>
            </w:r>
          </w:p>
        </w:tc>
        <w:tc>
          <w:tcPr>
            <w:tcW w:w="1980" w:type="dxa"/>
            <w:gridSpan w:val="2"/>
            <w:tcBorders>
              <w:top w:val="single" w:sz="4" w:space="0" w:color="auto"/>
            </w:tcBorders>
          </w:tcPr>
          <w:p w14:paraId="258C08BB" w14:textId="77777777" w:rsidR="00BA5C5E" w:rsidRPr="00BA5C5E" w:rsidRDefault="00BA5C5E" w:rsidP="00BA5C5E">
            <w:pPr>
              <w:contextualSpacing/>
              <w:jc w:val="center"/>
              <w:rPr>
                <w:rFonts w:ascii="Times New Roman" w:hAnsi="Times New Roman"/>
                <w:i/>
              </w:rPr>
            </w:pPr>
            <w:r w:rsidRPr="00BA5C5E">
              <w:rPr>
                <w:rFonts w:ascii="Times New Roman" w:hAnsi="Times New Roman"/>
                <w:i/>
              </w:rPr>
              <w:t>f</w:t>
            </w:r>
          </w:p>
        </w:tc>
        <w:tc>
          <w:tcPr>
            <w:tcW w:w="2160" w:type="dxa"/>
            <w:gridSpan w:val="3"/>
            <w:tcBorders>
              <w:top w:val="single" w:sz="4" w:space="0" w:color="auto"/>
            </w:tcBorders>
          </w:tcPr>
          <w:p w14:paraId="0837AD2D" w14:textId="77777777" w:rsidR="00BA5C5E" w:rsidRPr="00BA5C5E" w:rsidRDefault="00BA5C5E" w:rsidP="00BA5C5E">
            <w:pPr>
              <w:contextualSpacing/>
              <w:jc w:val="center"/>
              <w:rPr>
                <w:rFonts w:ascii="Times New Roman" w:hAnsi="Times New Roman"/>
              </w:rPr>
            </w:pPr>
            <w:r w:rsidRPr="00BA5C5E">
              <w:rPr>
                <w:rFonts w:ascii="Times New Roman" w:hAnsi="Times New Roman"/>
              </w:rPr>
              <w:t>%</w:t>
            </w:r>
          </w:p>
        </w:tc>
      </w:tr>
      <w:tr w:rsidR="00BA5C5E" w:rsidRPr="00BA5C5E" w14:paraId="187D6779" w14:textId="77777777" w:rsidTr="00FB52AB">
        <w:tc>
          <w:tcPr>
            <w:tcW w:w="4608" w:type="dxa"/>
            <w:gridSpan w:val="3"/>
            <w:tcBorders>
              <w:bottom w:val="nil"/>
            </w:tcBorders>
          </w:tcPr>
          <w:p w14:paraId="7732BE25" w14:textId="77777777" w:rsidR="00BA5C5E" w:rsidRPr="00BA5C5E" w:rsidRDefault="00BA5C5E" w:rsidP="00BA5C5E">
            <w:pPr>
              <w:contextualSpacing/>
              <w:rPr>
                <w:rFonts w:ascii="Times New Roman" w:hAnsi="Times New Roman"/>
              </w:rPr>
            </w:pPr>
            <w:r w:rsidRPr="00BA5C5E">
              <w:rPr>
                <w:rFonts w:ascii="Times New Roman" w:hAnsi="Times New Roman"/>
              </w:rPr>
              <w:t>Yes</w:t>
            </w:r>
          </w:p>
        </w:tc>
        <w:tc>
          <w:tcPr>
            <w:tcW w:w="1980" w:type="dxa"/>
            <w:gridSpan w:val="2"/>
            <w:tcBorders>
              <w:bottom w:val="nil"/>
            </w:tcBorders>
          </w:tcPr>
          <w:p w14:paraId="70B59A7C" w14:textId="77777777" w:rsidR="00BA5C5E" w:rsidRPr="00BA5C5E" w:rsidRDefault="00BA5C5E" w:rsidP="00BA5C5E">
            <w:pPr>
              <w:contextualSpacing/>
              <w:jc w:val="center"/>
              <w:rPr>
                <w:rFonts w:ascii="Times New Roman" w:hAnsi="Times New Roman"/>
              </w:rPr>
            </w:pPr>
            <w:r w:rsidRPr="00BA5C5E">
              <w:rPr>
                <w:rFonts w:ascii="Times New Roman" w:hAnsi="Times New Roman"/>
              </w:rPr>
              <w:t>250</w:t>
            </w:r>
          </w:p>
        </w:tc>
        <w:tc>
          <w:tcPr>
            <w:tcW w:w="2160" w:type="dxa"/>
            <w:gridSpan w:val="3"/>
            <w:tcBorders>
              <w:bottom w:val="nil"/>
            </w:tcBorders>
          </w:tcPr>
          <w:p w14:paraId="01F4696F" w14:textId="77777777" w:rsidR="00BA5C5E" w:rsidRPr="00BA5C5E" w:rsidRDefault="00BA5C5E" w:rsidP="00BA5C5E">
            <w:pPr>
              <w:tabs>
                <w:tab w:val="decimal" w:pos="330"/>
              </w:tabs>
              <w:contextualSpacing/>
              <w:jc w:val="center"/>
              <w:rPr>
                <w:rFonts w:ascii="Times New Roman" w:hAnsi="Times New Roman"/>
              </w:rPr>
            </w:pPr>
            <w:r w:rsidRPr="00BA5C5E">
              <w:rPr>
                <w:rFonts w:ascii="Times New Roman" w:hAnsi="Times New Roman"/>
              </w:rPr>
              <w:t>99.2</w:t>
            </w:r>
          </w:p>
        </w:tc>
      </w:tr>
      <w:tr w:rsidR="00BA5C5E" w:rsidRPr="00BA5C5E" w14:paraId="23A5FA4C" w14:textId="77777777" w:rsidTr="00FB52AB">
        <w:tc>
          <w:tcPr>
            <w:tcW w:w="4608" w:type="dxa"/>
            <w:gridSpan w:val="3"/>
            <w:tcBorders>
              <w:top w:val="nil"/>
              <w:bottom w:val="single" w:sz="4" w:space="0" w:color="auto"/>
            </w:tcBorders>
          </w:tcPr>
          <w:p w14:paraId="1DF73D84" w14:textId="77777777" w:rsidR="00BA5C5E" w:rsidRPr="00BA5C5E" w:rsidRDefault="00BA5C5E" w:rsidP="00BA5C5E">
            <w:pPr>
              <w:contextualSpacing/>
              <w:rPr>
                <w:rFonts w:ascii="Times New Roman" w:hAnsi="Times New Roman"/>
              </w:rPr>
            </w:pPr>
            <w:r w:rsidRPr="00BA5C5E">
              <w:rPr>
                <w:rFonts w:ascii="Times New Roman" w:hAnsi="Times New Roman"/>
              </w:rPr>
              <w:t>No</w:t>
            </w:r>
          </w:p>
        </w:tc>
        <w:tc>
          <w:tcPr>
            <w:tcW w:w="1980" w:type="dxa"/>
            <w:gridSpan w:val="2"/>
            <w:tcBorders>
              <w:top w:val="nil"/>
              <w:bottom w:val="single" w:sz="4" w:space="0" w:color="auto"/>
            </w:tcBorders>
          </w:tcPr>
          <w:p w14:paraId="30FFB00B" w14:textId="77777777" w:rsidR="00BA5C5E" w:rsidRPr="00BA5C5E" w:rsidRDefault="00BA5C5E" w:rsidP="00BA5C5E">
            <w:pPr>
              <w:contextualSpacing/>
              <w:jc w:val="center"/>
              <w:rPr>
                <w:rFonts w:ascii="Times New Roman" w:hAnsi="Times New Roman"/>
              </w:rPr>
            </w:pPr>
            <w:r w:rsidRPr="00BA5C5E">
              <w:rPr>
                <w:rFonts w:ascii="Times New Roman" w:hAnsi="Times New Roman"/>
              </w:rPr>
              <w:t>2</w:t>
            </w:r>
          </w:p>
        </w:tc>
        <w:tc>
          <w:tcPr>
            <w:tcW w:w="2160" w:type="dxa"/>
            <w:gridSpan w:val="3"/>
            <w:tcBorders>
              <w:top w:val="nil"/>
              <w:bottom w:val="single" w:sz="4" w:space="0" w:color="auto"/>
            </w:tcBorders>
          </w:tcPr>
          <w:p w14:paraId="5C116D96" w14:textId="77777777" w:rsidR="00BA5C5E" w:rsidRPr="00BA5C5E" w:rsidRDefault="00BA5C5E" w:rsidP="00BA5C5E">
            <w:pPr>
              <w:tabs>
                <w:tab w:val="decimal" w:pos="330"/>
              </w:tabs>
              <w:contextualSpacing/>
              <w:jc w:val="center"/>
              <w:rPr>
                <w:rFonts w:ascii="Times New Roman" w:hAnsi="Times New Roman"/>
              </w:rPr>
            </w:pPr>
            <w:r w:rsidRPr="00BA5C5E">
              <w:rPr>
                <w:rFonts w:ascii="Times New Roman" w:hAnsi="Times New Roman"/>
              </w:rPr>
              <w:t>0.8</w:t>
            </w:r>
          </w:p>
        </w:tc>
      </w:tr>
      <w:tr w:rsidR="00BA5C5E" w:rsidRPr="00BA5C5E" w14:paraId="145434B3" w14:textId="77777777" w:rsidTr="00FB52AB">
        <w:tc>
          <w:tcPr>
            <w:tcW w:w="8748" w:type="dxa"/>
            <w:gridSpan w:val="8"/>
            <w:tcBorders>
              <w:top w:val="single" w:sz="4" w:space="0" w:color="auto"/>
              <w:bottom w:val="single" w:sz="4" w:space="0" w:color="auto"/>
            </w:tcBorders>
          </w:tcPr>
          <w:p w14:paraId="317FF12E" w14:textId="77777777" w:rsidR="00BA5C5E" w:rsidRPr="00BA5C5E" w:rsidRDefault="00BA5C5E" w:rsidP="00BA5C5E">
            <w:pPr>
              <w:contextualSpacing/>
              <w:jc w:val="center"/>
              <w:rPr>
                <w:rFonts w:ascii="Times New Roman" w:hAnsi="Times New Roman"/>
              </w:rPr>
            </w:pPr>
            <w:r w:rsidRPr="00BA5C5E">
              <w:rPr>
                <w:rFonts w:ascii="Times New Roman" w:hAnsi="Times New Roman"/>
              </w:rPr>
              <w:t>Species of hay utilized</w:t>
            </w:r>
          </w:p>
        </w:tc>
      </w:tr>
      <w:tr w:rsidR="00BA5C5E" w:rsidRPr="00BA5C5E" w14:paraId="0A244F84" w14:textId="77777777" w:rsidTr="00FB52AB">
        <w:tc>
          <w:tcPr>
            <w:tcW w:w="4608" w:type="dxa"/>
            <w:gridSpan w:val="3"/>
            <w:tcBorders>
              <w:top w:val="single" w:sz="4" w:space="0" w:color="auto"/>
            </w:tcBorders>
          </w:tcPr>
          <w:p w14:paraId="7D767956" w14:textId="77777777" w:rsidR="00BA5C5E" w:rsidRPr="00BA5C5E" w:rsidRDefault="00BA5C5E" w:rsidP="00BA5C5E">
            <w:pPr>
              <w:contextualSpacing/>
              <w:rPr>
                <w:rFonts w:ascii="Times New Roman" w:hAnsi="Times New Roman"/>
              </w:rPr>
            </w:pPr>
          </w:p>
        </w:tc>
        <w:tc>
          <w:tcPr>
            <w:tcW w:w="4140" w:type="dxa"/>
            <w:gridSpan w:val="5"/>
            <w:tcBorders>
              <w:top w:val="single" w:sz="4" w:space="0" w:color="auto"/>
            </w:tcBorders>
          </w:tcPr>
          <w:p w14:paraId="4519CEEE" w14:textId="77777777" w:rsidR="00BA5C5E" w:rsidRPr="00BA5C5E" w:rsidRDefault="00BA5C5E" w:rsidP="00BA5C5E">
            <w:pPr>
              <w:contextualSpacing/>
              <w:rPr>
                <w:rFonts w:ascii="Times New Roman" w:hAnsi="Times New Roman"/>
              </w:rPr>
            </w:pPr>
            <w:r w:rsidRPr="00BA5C5E">
              <w:rPr>
                <w:rFonts w:ascii="Times New Roman" w:hAnsi="Times New Roman"/>
              </w:rPr>
              <w:t>Percentage of total hay usage (%)</w:t>
            </w:r>
          </w:p>
        </w:tc>
      </w:tr>
      <w:tr w:rsidR="00BA5C5E" w:rsidRPr="00BA5C5E" w14:paraId="1DF909E8" w14:textId="77777777" w:rsidTr="00FB52AB">
        <w:tc>
          <w:tcPr>
            <w:tcW w:w="4608" w:type="dxa"/>
            <w:gridSpan w:val="3"/>
          </w:tcPr>
          <w:p w14:paraId="2E0B2045" w14:textId="77777777" w:rsidR="00BA5C5E" w:rsidRPr="00BA5C5E" w:rsidRDefault="00BA5C5E" w:rsidP="00BA5C5E">
            <w:pPr>
              <w:contextualSpacing/>
              <w:rPr>
                <w:rFonts w:ascii="Times New Roman" w:hAnsi="Times New Roman"/>
              </w:rPr>
            </w:pPr>
            <w:r w:rsidRPr="00BA5C5E">
              <w:rPr>
                <w:rFonts w:ascii="Times New Roman" w:hAnsi="Times New Roman"/>
              </w:rPr>
              <w:t>Fescue</w:t>
            </w:r>
          </w:p>
        </w:tc>
        <w:tc>
          <w:tcPr>
            <w:tcW w:w="4140" w:type="dxa"/>
            <w:gridSpan w:val="5"/>
          </w:tcPr>
          <w:p w14:paraId="7BE1BC12" w14:textId="77777777" w:rsidR="00BA5C5E" w:rsidRPr="00BA5C5E" w:rsidRDefault="00BA5C5E" w:rsidP="00BA5C5E">
            <w:pPr>
              <w:tabs>
                <w:tab w:val="decimal" w:pos="2310"/>
              </w:tabs>
              <w:contextualSpacing/>
              <w:jc w:val="center"/>
              <w:rPr>
                <w:rFonts w:ascii="Times New Roman" w:hAnsi="Times New Roman"/>
              </w:rPr>
            </w:pPr>
            <w:r w:rsidRPr="00BA5C5E">
              <w:rPr>
                <w:rFonts w:ascii="Times New Roman" w:hAnsi="Times New Roman"/>
              </w:rPr>
              <w:t>42.2</w:t>
            </w:r>
          </w:p>
        </w:tc>
      </w:tr>
      <w:tr w:rsidR="00BA5C5E" w:rsidRPr="00BA5C5E" w14:paraId="3D135386" w14:textId="77777777" w:rsidTr="00FB52AB">
        <w:tc>
          <w:tcPr>
            <w:tcW w:w="4608" w:type="dxa"/>
            <w:gridSpan w:val="3"/>
          </w:tcPr>
          <w:p w14:paraId="75FDDD6C" w14:textId="77777777" w:rsidR="00BA5C5E" w:rsidRPr="00BA5C5E" w:rsidRDefault="00BA5C5E" w:rsidP="00BA5C5E">
            <w:pPr>
              <w:contextualSpacing/>
              <w:rPr>
                <w:rFonts w:ascii="Times New Roman" w:hAnsi="Times New Roman"/>
              </w:rPr>
            </w:pPr>
            <w:r w:rsidRPr="00BA5C5E">
              <w:rPr>
                <w:rFonts w:ascii="Times New Roman" w:hAnsi="Times New Roman"/>
              </w:rPr>
              <w:t>Alfalfa</w:t>
            </w:r>
          </w:p>
        </w:tc>
        <w:tc>
          <w:tcPr>
            <w:tcW w:w="4140" w:type="dxa"/>
            <w:gridSpan w:val="5"/>
          </w:tcPr>
          <w:p w14:paraId="272477C4" w14:textId="77777777" w:rsidR="00BA5C5E" w:rsidRPr="00BA5C5E" w:rsidRDefault="00BA5C5E" w:rsidP="00BA5C5E">
            <w:pPr>
              <w:tabs>
                <w:tab w:val="decimal" w:pos="2310"/>
              </w:tabs>
              <w:contextualSpacing/>
              <w:jc w:val="center"/>
              <w:rPr>
                <w:rFonts w:ascii="Times New Roman" w:hAnsi="Times New Roman"/>
              </w:rPr>
            </w:pPr>
            <w:r w:rsidRPr="00BA5C5E">
              <w:rPr>
                <w:rFonts w:ascii="Times New Roman" w:hAnsi="Times New Roman"/>
              </w:rPr>
              <w:t>1.8</w:t>
            </w:r>
          </w:p>
        </w:tc>
      </w:tr>
      <w:tr w:rsidR="00BA5C5E" w:rsidRPr="00BA5C5E" w14:paraId="4BE81FD0" w14:textId="77777777" w:rsidTr="00FB52AB">
        <w:tc>
          <w:tcPr>
            <w:tcW w:w="4608" w:type="dxa"/>
            <w:gridSpan w:val="3"/>
          </w:tcPr>
          <w:p w14:paraId="297813CC" w14:textId="77777777" w:rsidR="00BA5C5E" w:rsidRPr="00BA5C5E" w:rsidRDefault="00BA5C5E" w:rsidP="00BA5C5E">
            <w:pPr>
              <w:contextualSpacing/>
              <w:rPr>
                <w:rFonts w:ascii="Times New Roman" w:hAnsi="Times New Roman"/>
              </w:rPr>
            </w:pPr>
            <w:r w:rsidRPr="00BA5C5E">
              <w:rPr>
                <w:rFonts w:ascii="Times New Roman" w:hAnsi="Times New Roman"/>
              </w:rPr>
              <w:t>Alfalfa mix</w:t>
            </w:r>
          </w:p>
        </w:tc>
        <w:tc>
          <w:tcPr>
            <w:tcW w:w="4140" w:type="dxa"/>
            <w:gridSpan w:val="5"/>
          </w:tcPr>
          <w:p w14:paraId="7E9C43F6" w14:textId="77777777" w:rsidR="00BA5C5E" w:rsidRPr="00BA5C5E" w:rsidRDefault="00BA5C5E" w:rsidP="00BA5C5E">
            <w:pPr>
              <w:tabs>
                <w:tab w:val="decimal" w:pos="2310"/>
              </w:tabs>
              <w:contextualSpacing/>
              <w:jc w:val="center"/>
              <w:rPr>
                <w:rFonts w:ascii="Times New Roman" w:hAnsi="Times New Roman"/>
              </w:rPr>
            </w:pPr>
            <w:r w:rsidRPr="00BA5C5E">
              <w:rPr>
                <w:rFonts w:ascii="Times New Roman" w:hAnsi="Times New Roman"/>
              </w:rPr>
              <w:t>0.3</w:t>
            </w:r>
          </w:p>
        </w:tc>
      </w:tr>
      <w:tr w:rsidR="00BA5C5E" w:rsidRPr="00BA5C5E" w14:paraId="558B8A49" w14:textId="77777777" w:rsidTr="00FB52AB">
        <w:tc>
          <w:tcPr>
            <w:tcW w:w="4608" w:type="dxa"/>
            <w:gridSpan w:val="3"/>
          </w:tcPr>
          <w:p w14:paraId="23195A89" w14:textId="77777777" w:rsidR="00BA5C5E" w:rsidRPr="00BA5C5E" w:rsidRDefault="00BA5C5E" w:rsidP="00BA5C5E">
            <w:pPr>
              <w:contextualSpacing/>
              <w:rPr>
                <w:rFonts w:ascii="Times New Roman" w:hAnsi="Times New Roman"/>
              </w:rPr>
            </w:pPr>
            <w:r w:rsidRPr="00BA5C5E">
              <w:rPr>
                <w:rFonts w:ascii="Times New Roman" w:hAnsi="Times New Roman"/>
              </w:rPr>
              <w:t>Bermuda</w:t>
            </w:r>
          </w:p>
        </w:tc>
        <w:tc>
          <w:tcPr>
            <w:tcW w:w="4140" w:type="dxa"/>
            <w:gridSpan w:val="5"/>
          </w:tcPr>
          <w:p w14:paraId="1EB309CC" w14:textId="77777777" w:rsidR="00BA5C5E" w:rsidRPr="00BA5C5E" w:rsidRDefault="00BA5C5E" w:rsidP="00BA5C5E">
            <w:pPr>
              <w:tabs>
                <w:tab w:val="decimal" w:pos="2310"/>
              </w:tabs>
              <w:contextualSpacing/>
              <w:jc w:val="center"/>
              <w:rPr>
                <w:rFonts w:ascii="Times New Roman" w:hAnsi="Times New Roman"/>
              </w:rPr>
            </w:pPr>
            <w:r w:rsidRPr="00BA5C5E">
              <w:rPr>
                <w:rFonts w:ascii="Times New Roman" w:hAnsi="Times New Roman"/>
              </w:rPr>
              <w:t>2.7</w:t>
            </w:r>
          </w:p>
        </w:tc>
      </w:tr>
      <w:tr w:rsidR="00BA5C5E" w:rsidRPr="00BA5C5E" w14:paraId="3A9CDFB8" w14:textId="77777777" w:rsidTr="00FB52AB">
        <w:tc>
          <w:tcPr>
            <w:tcW w:w="4608" w:type="dxa"/>
            <w:gridSpan w:val="3"/>
          </w:tcPr>
          <w:p w14:paraId="6544EEAE" w14:textId="77777777" w:rsidR="00BA5C5E" w:rsidRPr="00BA5C5E" w:rsidRDefault="00BA5C5E" w:rsidP="00BA5C5E">
            <w:pPr>
              <w:contextualSpacing/>
              <w:rPr>
                <w:rFonts w:ascii="Times New Roman" w:hAnsi="Times New Roman"/>
              </w:rPr>
            </w:pPr>
            <w:r w:rsidRPr="00BA5C5E">
              <w:rPr>
                <w:rFonts w:ascii="Times New Roman" w:hAnsi="Times New Roman"/>
              </w:rPr>
              <w:t>Bermuda mix</w:t>
            </w:r>
          </w:p>
        </w:tc>
        <w:tc>
          <w:tcPr>
            <w:tcW w:w="4140" w:type="dxa"/>
            <w:gridSpan w:val="5"/>
          </w:tcPr>
          <w:p w14:paraId="20857316" w14:textId="77777777" w:rsidR="00BA5C5E" w:rsidRPr="00BA5C5E" w:rsidRDefault="00BA5C5E" w:rsidP="00BA5C5E">
            <w:pPr>
              <w:tabs>
                <w:tab w:val="decimal" w:pos="2310"/>
              </w:tabs>
              <w:contextualSpacing/>
              <w:jc w:val="center"/>
              <w:rPr>
                <w:rFonts w:ascii="Times New Roman" w:hAnsi="Times New Roman"/>
              </w:rPr>
            </w:pPr>
            <w:r w:rsidRPr="00BA5C5E">
              <w:rPr>
                <w:rFonts w:ascii="Times New Roman" w:hAnsi="Times New Roman"/>
              </w:rPr>
              <w:t>1.6</w:t>
            </w:r>
          </w:p>
        </w:tc>
      </w:tr>
      <w:tr w:rsidR="00BA5C5E" w:rsidRPr="00BA5C5E" w14:paraId="02A87048" w14:textId="77777777" w:rsidTr="00FB52AB">
        <w:tc>
          <w:tcPr>
            <w:tcW w:w="4608" w:type="dxa"/>
            <w:gridSpan w:val="3"/>
          </w:tcPr>
          <w:p w14:paraId="2F3F6FAF" w14:textId="77777777" w:rsidR="00BA5C5E" w:rsidRPr="00BA5C5E" w:rsidRDefault="00BA5C5E" w:rsidP="00BA5C5E">
            <w:pPr>
              <w:contextualSpacing/>
              <w:rPr>
                <w:rFonts w:ascii="Times New Roman" w:hAnsi="Times New Roman"/>
              </w:rPr>
            </w:pPr>
            <w:r w:rsidRPr="00BA5C5E">
              <w:rPr>
                <w:rFonts w:ascii="Times New Roman" w:hAnsi="Times New Roman"/>
              </w:rPr>
              <w:t>Grass mix</w:t>
            </w:r>
          </w:p>
        </w:tc>
        <w:tc>
          <w:tcPr>
            <w:tcW w:w="4140" w:type="dxa"/>
            <w:gridSpan w:val="5"/>
          </w:tcPr>
          <w:p w14:paraId="2FAC5E3F" w14:textId="77777777" w:rsidR="00BA5C5E" w:rsidRPr="00BA5C5E" w:rsidRDefault="00BA5C5E" w:rsidP="00BA5C5E">
            <w:pPr>
              <w:tabs>
                <w:tab w:val="decimal" w:pos="2310"/>
              </w:tabs>
              <w:contextualSpacing/>
              <w:jc w:val="center"/>
              <w:rPr>
                <w:rFonts w:ascii="Times New Roman" w:hAnsi="Times New Roman"/>
              </w:rPr>
            </w:pPr>
            <w:r w:rsidRPr="00BA5C5E">
              <w:rPr>
                <w:rFonts w:ascii="Times New Roman" w:hAnsi="Times New Roman"/>
              </w:rPr>
              <w:t>47.6</w:t>
            </w:r>
          </w:p>
        </w:tc>
      </w:tr>
      <w:tr w:rsidR="00BA5C5E" w:rsidRPr="00BA5C5E" w14:paraId="090CF506" w14:textId="77777777" w:rsidTr="00FB52AB">
        <w:tc>
          <w:tcPr>
            <w:tcW w:w="4608" w:type="dxa"/>
            <w:gridSpan w:val="3"/>
            <w:tcBorders>
              <w:bottom w:val="single" w:sz="4" w:space="0" w:color="auto"/>
            </w:tcBorders>
          </w:tcPr>
          <w:p w14:paraId="12E82205" w14:textId="77777777" w:rsidR="00BA5C5E" w:rsidRPr="00BA5C5E" w:rsidRDefault="00BA5C5E" w:rsidP="00BA5C5E">
            <w:pPr>
              <w:contextualSpacing/>
              <w:rPr>
                <w:rFonts w:ascii="Times New Roman" w:hAnsi="Times New Roman"/>
              </w:rPr>
            </w:pPr>
            <w:r w:rsidRPr="00BA5C5E">
              <w:rPr>
                <w:rFonts w:ascii="Times New Roman" w:hAnsi="Times New Roman"/>
              </w:rPr>
              <w:t>Other</w:t>
            </w:r>
          </w:p>
        </w:tc>
        <w:tc>
          <w:tcPr>
            <w:tcW w:w="4140" w:type="dxa"/>
            <w:gridSpan w:val="5"/>
            <w:tcBorders>
              <w:bottom w:val="single" w:sz="4" w:space="0" w:color="auto"/>
            </w:tcBorders>
          </w:tcPr>
          <w:p w14:paraId="6E6DE592" w14:textId="77777777" w:rsidR="00BA5C5E" w:rsidRPr="00BA5C5E" w:rsidRDefault="00BA5C5E" w:rsidP="00BA5C5E">
            <w:pPr>
              <w:tabs>
                <w:tab w:val="decimal" w:pos="2310"/>
              </w:tabs>
              <w:contextualSpacing/>
              <w:jc w:val="center"/>
              <w:rPr>
                <w:rFonts w:ascii="Times New Roman" w:hAnsi="Times New Roman"/>
              </w:rPr>
            </w:pPr>
            <w:r w:rsidRPr="00BA5C5E">
              <w:rPr>
                <w:rFonts w:ascii="Times New Roman" w:hAnsi="Times New Roman"/>
              </w:rPr>
              <w:t>6.9</w:t>
            </w:r>
          </w:p>
        </w:tc>
      </w:tr>
      <w:tr w:rsidR="00BA5C5E" w:rsidRPr="00BA5C5E" w14:paraId="6A8F3410" w14:textId="77777777" w:rsidTr="00FB52AB">
        <w:tc>
          <w:tcPr>
            <w:tcW w:w="8748" w:type="dxa"/>
            <w:gridSpan w:val="8"/>
            <w:tcBorders>
              <w:top w:val="single" w:sz="4" w:space="0" w:color="auto"/>
              <w:bottom w:val="single" w:sz="4" w:space="0" w:color="auto"/>
            </w:tcBorders>
          </w:tcPr>
          <w:p w14:paraId="512098B5" w14:textId="77777777" w:rsidR="00BA5C5E" w:rsidRPr="00BA5C5E" w:rsidRDefault="00BA5C5E" w:rsidP="00BA5C5E">
            <w:pPr>
              <w:contextualSpacing/>
              <w:jc w:val="center"/>
              <w:rPr>
                <w:rFonts w:ascii="Times New Roman" w:hAnsi="Times New Roman"/>
              </w:rPr>
            </w:pPr>
            <w:r w:rsidRPr="00BA5C5E">
              <w:rPr>
                <w:rFonts w:ascii="Times New Roman" w:hAnsi="Times New Roman"/>
              </w:rPr>
              <w:t>Methods of current hay harvesting</w:t>
            </w:r>
          </w:p>
        </w:tc>
      </w:tr>
      <w:tr w:rsidR="00BA5C5E" w:rsidRPr="00BA5C5E" w14:paraId="36D64A43" w14:textId="77777777" w:rsidTr="00FB52AB">
        <w:tc>
          <w:tcPr>
            <w:tcW w:w="6048" w:type="dxa"/>
            <w:gridSpan w:val="4"/>
            <w:tcBorders>
              <w:top w:val="single" w:sz="4" w:space="0" w:color="auto"/>
            </w:tcBorders>
          </w:tcPr>
          <w:p w14:paraId="12CD41A0" w14:textId="77777777" w:rsidR="00BA5C5E" w:rsidRPr="00BA5C5E" w:rsidRDefault="00BA5C5E" w:rsidP="00BA5C5E">
            <w:pPr>
              <w:keepNext/>
              <w:spacing w:line="360" w:lineRule="auto"/>
              <w:contextualSpacing/>
              <w:rPr>
                <w:rFonts w:ascii="Times New Roman" w:hAnsi="Times New Roman"/>
              </w:rPr>
            </w:pPr>
          </w:p>
        </w:tc>
        <w:tc>
          <w:tcPr>
            <w:tcW w:w="2700" w:type="dxa"/>
            <w:gridSpan w:val="4"/>
            <w:tcBorders>
              <w:top w:val="single" w:sz="4" w:space="0" w:color="auto"/>
            </w:tcBorders>
          </w:tcPr>
          <w:p w14:paraId="675B5B9B" w14:textId="77777777" w:rsidR="00BA5C5E" w:rsidRPr="00BA5C5E" w:rsidRDefault="00BA5C5E" w:rsidP="00BA5C5E">
            <w:pPr>
              <w:tabs>
                <w:tab w:val="decimal" w:pos="-828"/>
              </w:tabs>
              <w:contextualSpacing/>
              <w:jc w:val="center"/>
              <w:rPr>
                <w:rFonts w:ascii="Times New Roman" w:hAnsi="Times New Roman"/>
              </w:rPr>
            </w:pPr>
            <w:r w:rsidRPr="00BA5C5E">
              <w:rPr>
                <w:rFonts w:ascii="Times New Roman" w:hAnsi="Times New Roman"/>
              </w:rPr>
              <w:t>Percentage of total hay harvest (%)</w:t>
            </w:r>
          </w:p>
        </w:tc>
      </w:tr>
      <w:tr w:rsidR="00BA5C5E" w:rsidRPr="00BA5C5E" w14:paraId="2DBF2530" w14:textId="77777777" w:rsidTr="00FB52AB">
        <w:tc>
          <w:tcPr>
            <w:tcW w:w="7020" w:type="dxa"/>
            <w:gridSpan w:val="7"/>
            <w:tcBorders>
              <w:top w:val="single" w:sz="4" w:space="0" w:color="auto"/>
            </w:tcBorders>
          </w:tcPr>
          <w:p w14:paraId="55EBB6F8" w14:textId="77777777" w:rsidR="00BA5C5E" w:rsidRPr="00BA5C5E" w:rsidRDefault="00BA5C5E" w:rsidP="00BA5C5E">
            <w:pPr>
              <w:keepNext/>
              <w:spacing w:line="360" w:lineRule="auto"/>
              <w:contextualSpacing/>
              <w:rPr>
                <w:rFonts w:ascii="Times New Roman" w:hAnsi="Times New Roman"/>
              </w:rPr>
            </w:pPr>
            <w:r w:rsidRPr="00BA5C5E">
              <w:rPr>
                <w:rFonts w:ascii="Times New Roman" w:hAnsi="Times New Roman"/>
              </w:rPr>
              <w:t xml:space="preserve">I cut hay off my own land </w:t>
            </w:r>
          </w:p>
        </w:tc>
        <w:tc>
          <w:tcPr>
            <w:tcW w:w="1728" w:type="dxa"/>
            <w:tcBorders>
              <w:top w:val="single" w:sz="4" w:space="0" w:color="auto"/>
            </w:tcBorders>
          </w:tcPr>
          <w:p w14:paraId="4ED71EA3" w14:textId="77777777" w:rsidR="00BA5C5E" w:rsidRPr="00BA5C5E" w:rsidRDefault="00BA5C5E" w:rsidP="00BA5C5E">
            <w:pPr>
              <w:tabs>
                <w:tab w:val="center" w:pos="-828"/>
                <w:tab w:val="left" w:pos="435"/>
              </w:tabs>
              <w:ind w:right="360"/>
              <w:contextualSpacing/>
              <w:jc w:val="center"/>
              <w:rPr>
                <w:rFonts w:ascii="Times New Roman" w:hAnsi="Times New Roman"/>
              </w:rPr>
            </w:pPr>
            <w:r w:rsidRPr="00BA5C5E">
              <w:rPr>
                <w:rFonts w:ascii="Times New Roman" w:hAnsi="Times New Roman"/>
              </w:rPr>
              <w:t>42.4</w:t>
            </w:r>
          </w:p>
        </w:tc>
      </w:tr>
      <w:tr w:rsidR="00BA5C5E" w:rsidRPr="00BA5C5E" w14:paraId="06592796" w14:textId="77777777" w:rsidTr="00FB52AB">
        <w:tc>
          <w:tcPr>
            <w:tcW w:w="7020" w:type="dxa"/>
            <w:gridSpan w:val="7"/>
          </w:tcPr>
          <w:p w14:paraId="19027157" w14:textId="77777777" w:rsidR="00BA5C5E" w:rsidRPr="00BA5C5E" w:rsidRDefault="00BA5C5E" w:rsidP="00BA5C5E">
            <w:pPr>
              <w:keepNext/>
              <w:spacing w:line="360" w:lineRule="auto"/>
              <w:contextualSpacing/>
              <w:rPr>
                <w:rFonts w:ascii="Times New Roman" w:hAnsi="Times New Roman"/>
              </w:rPr>
            </w:pPr>
            <w:r w:rsidRPr="00BA5C5E">
              <w:rPr>
                <w:rFonts w:ascii="Times New Roman" w:hAnsi="Times New Roman"/>
              </w:rPr>
              <w:t>I cut hay off of leased land</w:t>
            </w:r>
          </w:p>
        </w:tc>
        <w:tc>
          <w:tcPr>
            <w:tcW w:w="1728" w:type="dxa"/>
          </w:tcPr>
          <w:p w14:paraId="0DC2D45A" w14:textId="77777777" w:rsidR="00BA5C5E" w:rsidRPr="00BA5C5E" w:rsidRDefault="00BA5C5E" w:rsidP="00BA5C5E">
            <w:pPr>
              <w:tabs>
                <w:tab w:val="center" w:pos="-828"/>
                <w:tab w:val="left" w:pos="435"/>
              </w:tabs>
              <w:ind w:right="360"/>
              <w:contextualSpacing/>
              <w:jc w:val="center"/>
              <w:rPr>
                <w:rFonts w:ascii="Times New Roman" w:hAnsi="Times New Roman"/>
              </w:rPr>
            </w:pPr>
            <w:r w:rsidRPr="00BA5C5E">
              <w:rPr>
                <w:rFonts w:ascii="Times New Roman" w:hAnsi="Times New Roman"/>
              </w:rPr>
              <w:t>20.6</w:t>
            </w:r>
          </w:p>
        </w:tc>
      </w:tr>
      <w:tr w:rsidR="00BA5C5E" w:rsidRPr="00BA5C5E" w14:paraId="0CDCFE66" w14:textId="77777777" w:rsidTr="00FB52AB">
        <w:tc>
          <w:tcPr>
            <w:tcW w:w="7020" w:type="dxa"/>
            <w:gridSpan w:val="7"/>
          </w:tcPr>
          <w:p w14:paraId="25506363" w14:textId="77777777" w:rsidR="00BA5C5E" w:rsidRPr="00BA5C5E" w:rsidRDefault="00BA5C5E" w:rsidP="00BA5C5E">
            <w:pPr>
              <w:keepNext/>
              <w:spacing w:line="360" w:lineRule="auto"/>
              <w:contextualSpacing/>
              <w:rPr>
                <w:rFonts w:ascii="Times New Roman" w:hAnsi="Times New Roman"/>
              </w:rPr>
            </w:pPr>
            <w:r w:rsidRPr="00BA5C5E">
              <w:rPr>
                <w:rFonts w:ascii="Times New Roman" w:hAnsi="Times New Roman"/>
              </w:rPr>
              <w:t xml:space="preserve">I pay someone to cut hay off my own land </w:t>
            </w:r>
          </w:p>
        </w:tc>
        <w:tc>
          <w:tcPr>
            <w:tcW w:w="1728" w:type="dxa"/>
          </w:tcPr>
          <w:p w14:paraId="180181CB" w14:textId="77777777" w:rsidR="00BA5C5E" w:rsidRPr="00BA5C5E" w:rsidRDefault="00BA5C5E" w:rsidP="00BA5C5E">
            <w:pPr>
              <w:tabs>
                <w:tab w:val="center" w:pos="-828"/>
                <w:tab w:val="left" w:pos="435"/>
              </w:tabs>
              <w:ind w:right="360"/>
              <w:contextualSpacing/>
              <w:jc w:val="center"/>
              <w:rPr>
                <w:rFonts w:ascii="Times New Roman" w:hAnsi="Times New Roman"/>
              </w:rPr>
            </w:pPr>
            <w:r w:rsidRPr="00BA5C5E">
              <w:rPr>
                <w:rFonts w:ascii="Times New Roman" w:hAnsi="Times New Roman"/>
              </w:rPr>
              <w:t>6.0</w:t>
            </w:r>
          </w:p>
        </w:tc>
      </w:tr>
      <w:tr w:rsidR="00BA5C5E" w:rsidRPr="00BA5C5E" w14:paraId="2A2AC698" w14:textId="77777777" w:rsidTr="00FB52AB">
        <w:tc>
          <w:tcPr>
            <w:tcW w:w="7020" w:type="dxa"/>
            <w:gridSpan w:val="7"/>
          </w:tcPr>
          <w:p w14:paraId="151844A2" w14:textId="77777777" w:rsidR="00BA5C5E" w:rsidRPr="00BA5C5E" w:rsidRDefault="00BA5C5E" w:rsidP="00BA5C5E">
            <w:pPr>
              <w:keepNext/>
              <w:spacing w:line="360" w:lineRule="auto"/>
              <w:contextualSpacing/>
              <w:rPr>
                <w:rFonts w:ascii="Times New Roman" w:hAnsi="Times New Roman"/>
              </w:rPr>
            </w:pPr>
            <w:r w:rsidRPr="00BA5C5E">
              <w:rPr>
                <w:rFonts w:ascii="Times New Roman" w:hAnsi="Times New Roman"/>
              </w:rPr>
              <w:t>I pay someone to cut hay off of leased land</w:t>
            </w:r>
          </w:p>
        </w:tc>
        <w:tc>
          <w:tcPr>
            <w:tcW w:w="1728" w:type="dxa"/>
          </w:tcPr>
          <w:p w14:paraId="5F0DA975" w14:textId="77777777" w:rsidR="00BA5C5E" w:rsidRPr="00BA5C5E" w:rsidRDefault="00BA5C5E" w:rsidP="00BA5C5E">
            <w:pPr>
              <w:tabs>
                <w:tab w:val="center" w:pos="-828"/>
                <w:tab w:val="left" w:pos="435"/>
              </w:tabs>
              <w:ind w:right="360"/>
              <w:contextualSpacing/>
              <w:jc w:val="center"/>
              <w:rPr>
                <w:rFonts w:ascii="Times New Roman" w:hAnsi="Times New Roman"/>
              </w:rPr>
            </w:pPr>
            <w:r w:rsidRPr="00BA5C5E">
              <w:rPr>
                <w:rFonts w:ascii="Times New Roman" w:hAnsi="Times New Roman"/>
              </w:rPr>
              <w:t>2.8</w:t>
            </w:r>
          </w:p>
        </w:tc>
      </w:tr>
      <w:tr w:rsidR="00BA5C5E" w:rsidRPr="00BA5C5E" w14:paraId="614CBE4A" w14:textId="77777777" w:rsidTr="00FB52AB">
        <w:tc>
          <w:tcPr>
            <w:tcW w:w="7020" w:type="dxa"/>
            <w:gridSpan w:val="7"/>
          </w:tcPr>
          <w:p w14:paraId="46118DEF" w14:textId="77777777" w:rsidR="00BA5C5E" w:rsidRPr="00BA5C5E" w:rsidRDefault="00BA5C5E" w:rsidP="00BA5C5E">
            <w:pPr>
              <w:keepNext/>
              <w:spacing w:line="360" w:lineRule="auto"/>
              <w:contextualSpacing/>
              <w:rPr>
                <w:rFonts w:ascii="Times New Roman" w:hAnsi="Times New Roman"/>
              </w:rPr>
            </w:pPr>
            <w:r w:rsidRPr="00BA5C5E">
              <w:rPr>
                <w:rFonts w:ascii="Times New Roman" w:hAnsi="Times New Roman"/>
              </w:rPr>
              <w:t xml:space="preserve">I purchase my hay  </w:t>
            </w:r>
          </w:p>
        </w:tc>
        <w:tc>
          <w:tcPr>
            <w:tcW w:w="1728" w:type="dxa"/>
          </w:tcPr>
          <w:p w14:paraId="2A7EE610" w14:textId="77777777" w:rsidR="00BA5C5E" w:rsidRPr="00BA5C5E" w:rsidRDefault="00BA5C5E" w:rsidP="00BA5C5E">
            <w:pPr>
              <w:tabs>
                <w:tab w:val="center" w:pos="-828"/>
                <w:tab w:val="left" w:pos="435"/>
              </w:tabs>
              <w:ind w:right="360"/>
              <w:contextualSpacing/>
              <w:jc w:val="center"/>
              <w:rPr>
                <w:rFonts w:ascii="Times New Roman" w:hAnsi="Times New Roman"/>
              </w:rPr>
            </w:pPr>
            <w:r w:rsidRPr="00BA5C5E">
              <w:rPr>
                <w:rFonts w:ascii="Times New Roman" w:hAnsi="Times New Roman"/>
              </w:rPr>
              <w:t>23.5</w:t>
            </w:r>
          </w:p>
        </w:tc>
      </w:tr>
      <w:tr w:rsidR="00BA5C5E" w:rsidRPr="00BA5C5E" w14:paraId="6DE07E4B" w14:textId="77777777" w:rsidTr="00FB52AB">
        <w:tc>
          <w:tcPr>
            <w:tcW w:w="7020" w:type="dxa"/>
            <w:gridSpan w:val="7"/>
          </w:tcPr>
          <w:p w14:paraId="582D0BDA" w14:textId="77777777" w:rsidR="00BA5C5E" w:rsidRPr="00BA5C5E" w:rsidRDefault="00BA5C5E" w:rsidP="00BA5C5E">
            <w:pPr>
              <w:keepNext/>
              <w:spacing w:line="360" w:lineRule="auto"/>
              <w:contextualSpacing/>
              <w:rPr>
                <w:rFonts w:ascii="Times New Roman" w:hAnsi="Times New Roman"/>
              </w:rPr>
            </w:pPr>
            <w:r w:rsidRPr="00BA5C5E">
              <w:rPr>
                <w:rFonts w:ascii="Times New Roman" w:hAnsi="Times New Roman"/>
              </w:rPr>
              <w:t>I cut hay off non-leased land with owner permission.</w:t>
            </w:r>
          </w:p>
        </w:tc>
        <w:tc>
          <w:tcPr>
            <w:tcW w:w="1728" w:type="dxa"/>
          </w:tcPr>
          <w:p w14:paraId="532C8468" w14:textId="77777777" w:rsidR="00BA5C5E" w:rsidRPr="00BA5C5E" w:rsidRDefault="00BA5C5E" w:rsidP="00BA5C5E">
            <w:pPr>
              <w:tabs>
                <w:tab w:val="center" w:pos="-828"/>
                <w:tab w:val="left" w:pos="435"/>
              </w:tabs>
              <w:ind w:right="360"/>
              <w:contextualSpacing/>
              <w:jc w:val="center"/>
              <w:rPr>
                <w:rFonts w:ascii="Times New Roman" w:hAnsi="Times New Roman"/>
              </w:rPr>
            </w:pPr>
            <w:r w:rsidRPr="00BA5C5E">
              <w:rPr>
                <w:rFonts w:ascii="Times New Roman" w:hAnsi="Times New Roman"/>
              </w:rPr>
              <w:t>14.2</w:t>
            </w:r>
          </w:p>
        </w:tc>
      </w:tr>
      <w:tr w:rsidR="00BA5C5E" w:rsidRPr="00BA5C5E" w14:paraId="6F8FEDE3" w14:textId="77777777" w:rsidTr="00FB52AB">
        <w:tc>
          <w:tcPr>
            <w:tcW w:w="7020" w:type="dxa"/>
            <w:gridSpan w:val="7"/>
            <w:tcBorders>
              <w:bottom w:val="single" w:sz="4" w:space="0" w:color="auto"/>
            </w:tcBorders>
          </w:tcPr>
          <w:p w14:paraId="5859EE64" w14:textId="77777777" w:rsidR="00BA5C5E" w:rsidRPr="00BA5C5E" w:rsidRDefault="00BA5C5E" w:rsidP="00BA5C5E">
            <w:pPr>
              <w:keepNext/>
              <w:spacing w:line="360" w:lineRule="auto"/>
              <w:contextualSpacing/>
              <w:rPr>
                <w:rFonts w:ascii="Times New Roman" w:hAnsi="Times New Roman"/>
              </w:rPr>
            </w:pPr>
            <w:r w:rsidRPr="00BA5C5E">
              <w:rPr>
                <w:rFonts w:ascii="Times New Roman" w:hAnsi="Times New Roman"/>
              </w:rPr>
              <w:t xml:space="preserve">Other </w:t>
            </w:r>
          </w:p>
        </w:tc>
        <w:tc>
          <w:tcPr>
            <w:tcW w:w="1728" w:type="dxa"/>
            <w:tcBorders>
              <w:bottom w:val="single" w:sz="4" w:space="0" w:color="auto"/>
            </w:tcBorders>
          </w:tcPr>
          <w:p w14:paraId="0D1B68CB" w14:textId="77777777" w:rsidR="00BA5C5E" w:rsidRPr="00BA5C5E" w:rsidRDefault="00BA5C5E" w:rsidP="00BA5C5E">
            <w:pPr>
              <w:tabs>
                <w:tab w:val="center" w:pos="-828"/>
                <w:tab w:val="left" w:pos="435"/>
              </w:tabs>
              <w:ind w:right="360"/>
              <w:contextualSpacing/>
              <w:jc w:val="center"/>
              <w:rPr>
                <w:rFonts w:ascii="Times New Roman" w:hAnsi="Times New Roman"/>
              </w:rPr>
            </w:pPr>
            <w:r w:rsidRPr="00BA5C5E">
              <w:rPr>
                <w:rFonts w:ascii="Times New Roman" w:hAnsi="Times New Roman"/>
              </w:rPr>
              <w:t>0.2</w:t>
            </w:r>
          </w:p>
        </w:tc>
      </w:tr>
      <w:tr w:rsidR="00BA5C5E" w:rsidRPr="00BA5C5E" w14:paraId="2287FDF9" w14:textId="77777777" w:rsidTr="00FB52AB">
        <w:tc>
          <w:tcPr>
            <w:tcW w:w="8748" w:type="dxa"/>
            <w:gridSpan w:val="8"/>
            <w:tcBorders>
              <w:top w:val="single" w:sz="4" w:space="0" w:color="auto"/>
              <w:bottom w:val="single" w:sz="4" w:space="0" w:color="auto"/>
            </w:tcBorders>
          </w:tcPr>
          <w:p w14:paraId="7FA61BDE" w14:textId="77777777" w:rsidR="00BA5C5E" w:rsidRPr="00BA5C5E" w:rsidRDefault="00BA5C5E" w:rsidP="00BA5C5E">
            <w:pPr>
              <w:contextualSpacing/>
              <w:jc w:val="center"/>
              <w:rPr>
                <w:rFonts w:ascii="Times New Roman" w:hAnsi="Times New Roman"/>
              </w:rPr>
            </w:pPr>
            <w:r w:rsidRPr="00BA5C5E">
              <w:rPr>
                <w:rFonts w:ascii="Times New Roman" w:hAnsi="Times New Roman"/>
              </w:rPr>
              <w:t>Hay harvesting statistics</w:t>
            </w:r>
          </w:p>
        </w:tc>
      </w:tr>
      <w:tr w:rsidR="00BA5C5E" w:rsidRPr="00BA5C5E" w14:paraId="1240DD8B" w14:textId="77777777" w:rsidTr="00FB52AB">
        <w:tc>
          <w:tcPr>
            <w:tcW w:w="4374" w:type="dxa"/>
            <w:tcBorders>
              <w:top w:val="single" w:sz="4" w:space="0" w:color="auto"/>
              <w:bottom w:val="single" w:sz="4" w:space="0" w:color="auto"/>
            </w:tcBorders>
          </w:tcPr>
          <w:p w14:paraId="562709B4" w14:textId="77777777" w:rsidR="00BA5C5E" w:rsidRPr="00BA5C5E" w:rsidRDefault="00BA5C5E" w:rsidP="00BA5C5E">
            <w:pPr>
              <w:contextualSpacing/>
              <w:jc w:val="center"/>
              <w:rPr>
                <w:rFonts w:ascii="Times New Roman" w:hAnsi="Times New Roman"/>
              </w:rPr>
            </w:pPr>
            <w:r w:rsidRPr="00BA5C5E">
              <w:rPr>
                <w:rFonts w:ascii="Times New Roman" w:hAnsi="Times New Roman"/>
              </w:rPr>
              <w:t>Number of acres of hay harvested among respondents in 2015</w:t>
            </w:r>
          </w:p>
        </w:tc>
        <w:tc>
          <w:tcPr>
            <w:tcW w:w="4374" w:type="dxa"/>
            <w:gridSpan w:val="7"/>
            <w:tcBorders>
              <w:top w:val="single" w:sz="4" w:space="0" w:color="auto"/>
              <w:bottom w:val="single" w:sz="4" w:space="0" w:color="auto"/>
            </w:tcBorders>
          </w:tcPr>
          <w:p w14:paraId="32AC2CD6" w14:textId="77777777" w:rsidR="00BA5C5E" w:rsidRPr="00BA5C5E" w:rsidRDefault="00BA5C5E" w:rsidP="00BA5C5E">
            <w:pPr>
              <w:contextualSpacing/>
              <w:jc w:val="center"/>
              <w:rPr>
                <w:rFonts w:ascii="Times New Roman" w:hAnsi="Times New Roman"/>
              </w:rPr>
            </w:pPr>
            <w:r w:rsidRPr="00BA5C5E">
              <w:rPr>
                <w:rFonts w:ascii="Times New Roman" w:hAnsi="Times New Roman"/>
              </w:rPr>
              <w:t>28,700</w:t>
            </w:r>
          </w:p>
        </w:tc>
      </w:tr>
      <w:tr w:rsidR="00BA5C5E" w:rsidRPr="00BA5C5E" w14:paraId="616D96E5" w14:textId="77777777" w:rsidTr="00FB52AB">
        <w:tc>
          <w:tcPr>
            <w:tcW w:w="4374" w:type="dxa"/>
            <w:tcBorders>
              <w:top w:val="single" w:sz="4" w:space="0" w:color="auto"/>
              <w:bottom w:val="single" w:sz="4" w:space="0" w:color="auto"/>
            </w:tcBorders>
          </w:tcPr>
          <w:p w14:paraId="5D7FE221" w14:textId="77777777" w:rsidR="00BA5C5E" w:rsidRPr="00BA5C5E" w:rsidRDefault="00BA5C5E" w:rsidP="00BA5C5E">
            <w:pPr>
              <w:contextualSpacing/>
              <w:jc w:val="center"/>
              <w:rPr>
                <w:rFonts w:ascii="Times New Roman" w:hAnsi="Times New Roman"/>
              </w:rPr>
            </w:pPr>
            <w:r w:rsidRPr="00BA5C5E">
              <w:rPr>
                <w:rFonts w:ascii="Times New Roman" w:hAnsi="Times New Roman"/>
              </w:rPr>
              <w:t>Did you harvest a surplus of hay in 2015?</w:t>
            </w:r>
          </w:p>
        </w:tc>
        <w:tc>
          <w:tcPr>
            <w:tcW w:w="2304" w:type="dxa"/>
            <w:gridSpan w:val="5"/>
            <w:tcBorders>
              <w:top w:val="single" w:sz="4" w:space="0" w:color="auto"/>
              <w:bottom w:val="single" w:sz="4" w:space="0" w:color="auto"/>
            </w:tcBorders>
          </w:tcPr>
          <w:p w14:paraId="0E12F484" w14:textId="77777777" w:rsidR="00BA5C5E" w:rsidRPr="00BA5C5E" w:rsidRDefault="00BA5C5E" w:rsidP="00BA5C5E">
            <w:pPr>
              <w:contextualSpacing/>
              <w:jc w:val="center"/>
              <w:rPr>
                <w:rFonts w:ascii="Times New Roman" w:hAnsi="Times New Roman"/>
                <w:i/>
              </w:rPr>
            </w:pPr>
            <w:r w:rsidRPr="00BA5C5E">
              <w:rPr>
                <w:rFonts w:ascii="Times New Roman" w:hAnsi="Times New Roman"/>
                <w:i/>
              </w:rPr>
              <w:t>f</w:t>
            </w:r>
          </w:p>
        </w:tc>
        <w:tc>
          <w:tcPr>
            <w:tcW w:w="2070" w:type="dxa"/>
            <w:gridSpan w:val="2"/>
            <w:tcBorders>
              <w:top w:val="single" w:sz="4" w:space="0" w:color="auto"/>
              <w:bottom w:val="single" w:sz="4" w:space="0" w:color="auto"/>
            </w:tcBorders>
          </w:tcPr>
          <w:p w14:paraId="083B2E58" w14:textId="77777777" w:rsidR="00BA5C5E" w:rsidRPr="00BA5C5E" w:rsidRDefault="00BA5C5E" w:rsidP="00BA5C5E">
            <w:pPr>
              <w:contextualSpacing/>
              <w:jc w:val="center"/>
              <w:rPr>
                <w:rFonts w:ascii="Times New Roman" w:hAnsi="Times New Roman"/>
              </w:rPr>
            </w:pPr>
            <w:r w:rsidRPr="00BA5C5E">
              <w:rPr>
                <w:rFonts w:ascii="Times New Roman" w:hAnsi="Times New Roman"/>
              </w:rPr>
              <w:t>%</w:t>
            </w:r>
          </w:p>
        </w:tc>
      </w:tr>
      <w:tr w:rsidR="00BA5C5E" w:rsidRPr="00BA5C5E" w14:paraId="796ED838" w14:textId="77777777" w:rsidTr="00FB52AB">
        <w:tc>
          <w:tcPr>
            <w:tcW w:w="4374" w:type="dxa"/>
            <w:tcBorders>
              <w:top w:val="single" w:sz="4" w:space="0" w:color="auto"/>
            </w:tcBorders>
          </w:tcPr>
          <w:p w14:paraId="4442C07C" w14:textId="77777777" w:rsidR="00BA5C5E" w:rsidRPr="00BA5C5E" w:rsidRDefault="00BA5C5E" w:rsidP="00BA5C5E">
            <w:pPr>
              <w:contextualSpacing/>
              <w:jc w:val="center"/>
              <w:rPr>
                <w:rFonts w:ascii="Times New Roman" w:hAnsi="Times New Roman"/>
              </w:rPr>
            </w:pPr>
            <w:r w:rsidRPr="00BA5C5E">
              <w:rPr>
                <w:rFonts w:ascii="Times New Roman" w:hAnsi="Times New Roman"/>
              </w:rPr>
              <w:t>Yes</w:t>
            </w:r>
          </w:p>
        </w:tc>
        <w:tc>
          <w:tcPr>
            <w:tcW w:w="2304" w:type="dxa"/>
            <w:gridSpan w:val="5"/>
            <w:tcBorders>
              <w:top w:val="single" w:sz="4" w:space="0" w:color="auto"/>
            </w:tcBorders>
          </w:tcPr>
          <w:p w14:paraId="4FDF2119" w14:textId="77777777" w:rsidR="00BA5C5E" w:rsidRPr="00BA5C5E" w:rsidRDefault="00BA5C5E" w:rsidP="00BA5C5E">
            <w:pPr>
              <w:contextualSpacing/>
              <w:jc w:val="center"/>
              <w:rPr>
                <w:rFonts w:ascii="Times New Roman" w:hAnsi="Times New Roman"/>
              </w:rPr>
            </w:pPr>
            <w:r w:rsidRPr="00BA5C5E">
              <w:rPr>
                <w:rFonts w:ascii="Times New Roman" w:hAnsi="Times New Roman"/>
              </w:rPr>
              <w:t>149</w:t>
            </w:r>
          </w:p>
        </w:tc>
        <w:tc>
          <w:tcPr>
            <w:tcW w:w="2070" w:type="dxa"/>
            <w:gridSpan w:val="2"/>
            <w:tcBorders>
              <w:top w:val="single" w:sz="4" w:space="0" w:color="auto"/>
            </w:tcBorders>
          </w:tcPr>
          <w:p w14:paraId="3E05A3EF" w14:textId="77777777" w:rsidR="00BA5C5E" w:rsidRPr="00BA5C5E" w:rsidRDefault="00BA5C5E" w:rsidP="00BA5C5E">
            <w:pPr>
              <w:tabs>
                <w:tab w:val="center" w:pos="1245"/>
              </w:tabs>
              <w:contextualSpacing/>
              <w:jc w:val="center"/>
              <w:rPr>
                <w:rFonts w:ascii="Times New Roman" w:hAnsi="Times New Roman"/>
              </w:rPr>
            </w:pPr>
            <w:r w:rsidRPr="00BA5C5E">
              <w:rPr>
                <w:rFonts w:ascii="Times New Roman" w:hAnsi="Times New Roman"/>
              </w:rPr>
              <w:t>67.7</w:t>
            </w:r>
          </w:p>
        </w:tc>
      </w:tr>
      <w:tr w:rsidR="00BA5C5E" w:rsidRPr="00BA5C5E" w14:paraId="17BBEFFF" w14:textId="77777777" w:rsidTr="00FB52AB">
        <w:tc>
          <w:tcPr>
            <w:tcW w:w="4374" w:type="dxa"/>
          </w:tcPr>
          <w:p w14:paraId="2C69D8BA" w14:textId="77777777" w:rsidR="00BA5C5E" w:rsidRPr="00BA5C5E" w:rsidRDefault="00BA5C5E" w:rsidP="00BA5C5E">
            <w:pPr>
              <w:contextualSpacing/>
              <w:jc w:val="center"/>
              <w:rPr>
                <w:rFonts w:ascii="Times New Roman" w:hAnsi="Times New Roman"/>
              </w:rPr>
            </w:pPr>
            <w:r w:rsidRPr="00BA5C5E">
              <w:rPr>
                <w:rFonts w:ascii="Times New Roman" w:hAnsi="Times New Roman"/>
              </w:rPr>
              <w:t>No</w:t>
            </w:r>
          </w:p>
        </w:tc>
        <w:tc>
          <w:tcPr>
            <w:tcW w:w="2304" w:type="dxa"/>
            <w:gridSpan w:val="5"/>
          </w:tcPr>
          <w:p w14:paraId="73AC1F20" w14:textId="77777777" w:rsidR="00BA5C5E" w:rsidRPr="00BA5C5E" w:rsidRDefault="00BA5C5E" w:rsidP="00BA5C5E">
            <w:pPr>
              <w:contextualSpacing/>
              <w:jc w:val="center"/>
              <w:rPr>
                <w:rFonts w:ascii="Times New Roman" w:hAnsi="Times New Roman"/>
              </w:rPr>
            </w:pPr>
            <w:r w:rsidRPr="00BA5C5E">
              <w:rPr>
                <w:rFonts w:ascii="Times New Roman" w:hAnsi="Times New Roman"/>
              </w:rPr>
              <w:t>71</w:t>
            </w:r>
          </w:p>
        </w:tc>
        <w:tc>
          <w:tcPr>
            <w:tcW w:w="2070" w:type="dxa"/>
            <w:gridSpan w:val="2"/>
          </w:tcPr>
          <w:p w14:paraId="2D32FA60" w14:textId="77777777" w:rsidR="00BA5C5E" w:rsidRPr="00BA5C5E" w:rsidRDefault="00BA5C5E" w:rsidP="00BA5C5E">
            <w:pPr>
              <w:tabs>
                <w:tab w:val="center" w:pos="1245"/>
              </w:tabs>
              <w:contextualSpacing/>
              <w:jc w:val="center"/>
              <w:rPr>
                <w:rFonts w:ascii="Times New Roman" w:hAnsi="Times New Roman"/>
              </w:rPr>
            </w:pPr>
            <w:r w:rsidRPr="00BA5C5E">
              <w:rPr>
                <w:rFonts w:ascii="Times New Roman" w:hAnsi="Times New Roman"/>
              </w:rPr>
              <w:t>32.3</w:t>
            </w:r>
          </w:p>
        </w:tc>
      </w:tr>
    </w:tbl>
    <w:p w14:paraId="14AA1E3D" w14:textId="77777777" w:rsidR="00424335" w:rsidRPr="00424335" w:rsidRDefault="00424335" w:rsidP="00424335">
      <w:pPr>
        <w:spacing w:line="480" w:lineRule="auto"/>
        <w:contextualSpacing/>
        <w:rPr>
          <w:rFonts w:ascii="Times New Roman" w:hAnsi="Times New Roman" w:cs="Times New Roman"/>
        </w:rPr>
      </w:pPr>
      <w:r w:rsidRPr="00424335">
        <w:rPr>
          <w:rFonts w:ascii="Times New Roman" w:hAnsi="Times New Roman" w:cs="Times New Roman"/>
        </w:rPr>
        <w:tab/>
      </w:r>
    </w:p>
    <w:p w14:paraId="5D56B76A" w14:textId="77777777" w:rsidR="00424335" w:rsidRPr="00424335" w:rsidRDefault="00424335" w:rsidP="00424335">
      <w:pPr>
        <w:spacing w:line="480" w:lineRule="auto"/>
        <w:ind w:firstLine="720"/>
        <w:contextualSpacing/>
        <w:rPr>
          <w:rFonts w:ascii="Times New Roman" w:hAnsi="Times New Roman" w:cs="Times New Roman"/>
        </w:rPr>
      </w:pPr>
      <w:r w:rsidRPr="00424335">
        <w:rPr>
          <w:rFonts w:ascii="Times New Roman" w:hAnsi="Times New Roman" w:cs="Times New Roman"/>
        </w:rPr>
        <w:t xml:space="preserve">The majority of livestock raised by these producers is beef cattle with a comprising percentage of 85.7 of all livestock owned (See Table 3). Only two of the producers surveyed did not utilize hay for their operations. Producers rely heavily on fescue (42.2%) and grass mix (47.6) for their hay makeup. Combined, the two leaders summated 89.8% of all hay utilized – leaving only 11.2% of the other species being used. </w:t>
      </w:r>
    </w:p>
    <w:p w14:paraId="62C7529E" w14:textId="77777777" w:rsidR="00424335" w:rsidRPr="00424335" w:rsidRDefault="00424335" w:rsidP="00424335">
      <w:pPr>
        <w:spacing w:line="480" w:lineRule="auto"/>
        <w:contextualSpacing/>
        <w:rPr>
          <w:rFonts w:ascii="Times New Roman" w:hAnsi="Times New Roman" w:cs="Times New Roman"/>
        </w:rPr>
      </w:pPr>
      <w:r w:rsidRPr="00424335">
        <w:rPr>
          <w:rFonts w:ascii="Times New Roman" w:hAnsi="Times New Roman" w:cs="Times New Roman"/>
        </w:rPr>
        <w:tab/>
        <w:t xml:space="preserve">Through various methods and successes of harvesting, surveyed producers harvested 28,000 acres of hay in 2015. Common methods of producers who did not buy their hay (which included 23.5% of producers) included (a) I cut hay off my own land, (b) I cut hay off leased land, and (c) I cut hay off non-leased land with owner’s methods with 42.4%, 20.6% and 14.2% respectively. A combined 77.2% of hay utilized was cut by the producers themselves. Furthermore, between items (a) I cut my </w:t>
      </w:r>
      <w:proofErr w:type="spellStart"/>
      <w:r w:rsidRPr="00424335">
        <w:rPr>
          <w:rFonts w:ascii="Times New Roman" w:hAnsi="Times New Roman" w:cs="Times New Roman"/>
        </w:rPr>
        <w:t>hay</w:t>
      </w:r>
      <w:proofErr w:type="spellEnd"/>
      <w:r w:rsidRPr="00424335">
        <w:rPr>
          <w:rFonts w:ascii="Times New Roman" w:hAnsi="Times New Roman" w:cs="Times New Roman"/>
        </w:rPr>
        <w:t xml:space="preserve"> off of leased land and (b) I pay someone to cut hay off of leased land, 23.4% of hay harvested came from a leased land (which does not included the item “I cut hay off non-leased land with </w:t>
      </w:r>
      <w:r w:rsidRPr="00424335">
        <w:rPr>
          <w:rFonts w:ascii="Times New Roman" w:hAnsi="Times New Roman" w:cs="Times New Roman"/>
        </w:rPr>
        <w:lastRenderedPageBreak/>
        <w:t xml:space="preserve">owner permission, which would add an additional 14.2% to the 23.4%). Finally, although 67.7% of participants experienced a surplus of hay, there was still 32.3% that did not. </w:t>
      </w:r>
    </w:p>
    <w:p w14:paraId="13B973EF" w14:textId="77777777" w:rsidR="00424335" w:rsidRPr="00424335" w:rsidRDefault="00424335" w:rsidP="00CE4ED3">
      <w:pPr>
        <w:pStyle w:val="Heading2"/>
      </w:pPr>
      <w:bookmarkStart w:id="68" w:name="_Toc462669186"/>
      <w:bookmarkStart w:id="69" w:name="_Toc463618523"/>
      <w:r w:rsidRPr="00424335">
        <w:t xml:space="preserve">Objective Two: </w:t>
      </w:r>
      <w:bookmarkEnd w:id="68"/>
      <w:r w:rsidRPr="00424335">
        <w:t>Describe livestock producers’ perceptions of barriers to participating in right-of-way hay harvesting.</w:t>
      </w:r>
      <w:bookmarkEnd w:id="69"/>
    </w:p>
    <w:p w14:paraId="4CA146F4" w14:textId="77777777" w:rsidR="00424335" w:rsidRPr="00424335" w:rsidRDefault="00424335" w:rsidP="00424335">
      <w:pPr>
        <w:spacing w:line="480" w:lineRule="auto"/>
        <w:ind w:firstLine="720"/>
        <w:contextualSpacing/>
        <w:rPr>
          <w:rFonts w:ascii="Times New Roman" w:hAnsi="Times New Roman" w:cs="Times New Roman"/>
        </w:rPr>
      </w:pPr>
      <w:r w:rsidRPr="00424335">
        <w:rPr>
          <w:rFonts w:ascii="Times New Roman" w:hAnsi="Times New Roman" w:cs="Times New Roman"/>
        </w:rPr>
        <w:t xml:space="preserve">Producers were surveyed of their perceptions of possible deterrents from participating in right-of-way hay harvesting. The preconceived list was compiled from a variety of sources and correspondents as well as personal experience of the researchers. Producers were asked to rank the deterring factor of the following items on a 5 point scale (1 = strongly disagree, 2 = disagree, 3=  neither agree nor disagree, 4=agree, 5= strongly agree). For clarity the data was condensed into disagree, neither agree nor disagree, and agree. </w:t>
      </w:r>
    </w:p>
    <w:p w14:paraId="622BE225" w14:textId="77777777" w:rsidR="00424335" w:rsidRDefault="00424335" w:rsidP="00424335">
      <w:pPr>
        <w:spacing w:line="480" w:lineRule="auto"/>
        <w:ind w:firstLine="720"/>
        <w:contextualSpacing/>
        <w:rPr>
          <w:rFonts w:ascii="Times New Roman" w:hAnsi="Times New Roman" w:cs="Times New Roman"/>
        </w:rPr>
      </w:pPr>
      <w:r w:rsidRPr="00424335">
        <w:rPr>
          <w:rFonts w:ascii="Times New Roman" w:hAnsi="Times New Roman" w:cs="Times New Roman"/>
        </w:rPr>
        <w:t xml:space="preserve">Overall, producers felt that many of  the listed factors were possible deterrents. The highest ranked items (a) roadside debris and litter and (b) traffic received 85.1% and 80% agreeance, respectively. Ten of 17 items garnered more than 50% </w:t>
      </w:r>
      <w:proofErr w:type="spellStart"/>
      <w:r w:rsidRPr="00424335">
        <w:rPr>
          <w:rFonts w:ascii="Times New Roman" w:hAnsi="Times New Roman" w:cs="Times New Roman"/>
        </w:rPr>
        <w:t>disagreeance</w:t>
      </w:r>
      <w:proofErr w:type="spellEnd"/>
      <w:r w:rsidRPr="00424335">
        <w:rPr>
          <w:rFonts w:ascii="Times New Roman" w:hAnsi="Times New Roman" w:cs="Times New Roman"/>
        </w:rPr>
        <w:t>, excluding the two highest ranked listed previously,: (a)low quality hay, (b) contaminated with chemicals and metals, (c) hay transport, the need for insurance and performance bond, (d) meeting deadlines set by governmental officials, (e) meeting deadlines set by current right-of-way contractors, (f) communicating with current right-of- way contractors, (g) having to plan around contracted litter removals, (h) slopes, and (</w:t>
      </w:r>
      <w:proofErr w:type="spellStart"/>
      <w:r w:rsidRPr="00424335">
        <w:rPr>
          <w:rFonts w:ascii="Times New Roman" w:hAnsi="Times New Roman" w:cs="Times New Roman"/>
        </w:rPr>
        <w:t>i</w:t>
      </w:r>
      <w:proofErr w:type="spellEnd"/>
      <w:r w:rsidRPr="00424335">
        <w:rPr>
          <w:rFonts w:ascii="Times New Roman" w:hAnsi="Times New Roman" w:cs="Times New Roman"/>
        </w:rPr>
        <w:t xml:space="preserve">) narrow shoulders and medians on I-840.  No items scored a majority in the disagree category. However, (a) mixed species hay and (b) cannot legally sell hay received 28.4% and 28% </w:t>
      </w:r>
      <w:proofErr w:type="spellStart"/>
      <w:r w:rsidRPr="00424335">
        <w:rPr>
          <w:rFonts w:ascii="Times New Roman" w:hAnsi="Times New Roman" w:cs="Times New Roman"/>
        </w:rPr>
        <w:t>disagreeance</w:t>
      </w:r>
      <w:proofErr w:type="spellEnd"/>
      <w:r w:rsidRPr="00424335">
        <w:rPr>
          <w:rFonts w:ascii="Times New Roman" w:hAnsi="Times New Roman" w:cs="Times New Roman"/>
        </w:rPr>
        <w:t xml:space="preserve">, respectively. </w:t>
      </w:r>
    </w:p>
    <w:p w14:paraId="0156A0B9" w14:textId="77777777" w:rsidR="00BA5C5E" w:rsidRPr="00424335" w:rsidRDefault="00BA5C5E" w:rsidP="00424335">
      <w:pPr>
        <w:spacing w:line="480" w:lineRule="auto"/>
        <w:ind w:firstLine="720"/>
        <w:contextualSpacing/>
        <w:rPr>
          <w:rFonts w:ascii="Times New Roman" w:hAnsi="Times New Roman" w:cs="Times New Roman"/>
        </w:rPr>
      </w:pPr>
    </w:p>
    <w:p w14:paraId="488F87AC" w14:textId="5A742967" w:rsidR="00424335" w:rsidRPr="00424335" w:rsidRDefault="00424335" w:rsidP="00A77180">
      <w:pPr>
        <w:pStyle w:val="AltHeading1"/>
      </w:pPr>
      <w:bookmarkStart w:id="70" w:name="_Toc463609818"/>
      <w:r w:rsidRPr="00424335">
        <w:lastRenderedPageBreak/>
        <w:t>Table</w:t>
      </w:r>
      <w:r w:rsidR="00BA5C5E">
        <w:t xml:space="preserve"> 4</w:t>
      </w:r>
      <w:r w:rsidR="00A77180">
        <w:t>.</w:t>
      </w:r>
      <w:r w:rsidR="00A77180" w:rsidRPr="00A77180">
        <w:t xml:space="preserve"> </w:t>
      </w:r>
      <w:r w:rsidR="00A77180" w:rsidRPr="00BA5C5E">
        <w:t>Producer Perceptions of Barriers</w:t>
      </w:r>
      <w:bookmarkEnd w:id="70"/>
    </w:p>
    <w:p w14:paraId="3FB12B36" w14:textId="7D327FF6" w:rsidR="00BA5C5E" w:rsidRPr="005A0566" w:rsidRDefault="00BA5C5E" w:rsidP="00BA5C5E">
      <w:pPr>
        <w:contextualSpacing/>
        <w:rPr>
          <w:rFonts w:ascii="Times New Roman" w:hAnsi="Times New Roman" w:cs="Times New Roman"/>
          <w:i/>
          <w:sz w:val="2"/>
        </w:rPr>
      </w:pPr>
    </w:p>
    <w:tbl>
      <w:tblPr>
        <w:tblStyle w:val="TableGrid32"/>
        <w:tblW w:w="4952" w:type="pct"/>
        <w:tblBorders>
          <w:top w:val="none" w:sz="0" w:space="0" w:color="auto"/>
          <w:left w:val="none" w:sz="0" w:space="0" w:color="auto"/>
          <w:bottom w:val="none" w:sz="0" w:space="0" w:color="auto"/>
          <w:right w:val="none" w:sz="0" w:space="0" w:color="auto"/>
          <w:insideH w:val="none" w:sz="0" w:space="0" w:color="auto"/>
        </w:tblBorders>
        <w:tblLayout w:type="fixed"/>
        <w:tblLook w:val="00A0" w:firstRow="1" w:lastRow="0" w:firstColumn="1" w:lastColumn="0" w:noHBand="0" w:noVBand="0"/>
      </w:tblPr>
      <w:tblGrid>
        <w:gridCol w:w="4485"/>
        <w:gridCol w:w="664"/>
        <w:gridCol w:w="748"/>
        <w:gridCol w:w="664"/>
        <w:gridCol w:w="666"/>
        <w:gridCol w:w="664"/>
        <w:gridCol w:w="666"/>
      </w:tblGrid>
      <w:tr w:rsidR="00BA5C5E" w:rsidRPr="00BA5C5E" w14:paraId="5CC19B45" w14:textId="77777777" w:rsidTr="00FB52AB">
        <w:tc>
          <w:tcPr>
            <w:tcW w:w="2621" w:type="pct"/>
            <w:tcBorders>
              <w:top w:val="single" w:sz="4" w:space="0" w:color="auto"/>
              <w:bottom w:val="nil"/>
              <w:right w:val="nil"/>
            </w:tcBorders>
          </w:tcPr>
          <w:p w14:paraId="0AD39AA6" w14:textId="77777777" w:rsidR="00BA5C5E" w:rsidRPr="00BA5C5E" w:rsidRDefault="00BA5C5E" w:rsidP="00BA5C5E">
            <w:pPr>
              <w:rPr>
                <w:rFonts w:ascii="Times New Roman" w:hAnsi="Times New Roman"/>
              </w:rPr>
            </w:pPr>
          </w:p>
        </w:tc>
        <w:tc>
          <w:tcPr>
            <w:tcW w:w="825" w:type="pct"/>
            <w:gridSpan w:val="2"/>
            <w:tcBorders>
              <w:top w:val="single" w:sz="4" w:space="0" w:color="auto"/>
              <w:left w:val="nil"/>
              <w:bottom w:val="single" w:sz="4" w:space="0" w:color="auto"/>
              <w:right w:val="nil"/>
            </w:tcBorders>
          </w:tcPr>
          <w:p w14:paraId="72E09896" w14:textId="77777777" w:rsidR="00BA5C5E" w:rsidRPr="00BA5C5E" w:rsidRDefault="00BA5C5E" w:rsidP="00BA5C5E">
            <w:pPr>
              <w:jc w:val="center"/>
              <w:rPr>
                <w:rFonts w:ascii="Times New Roman" w:hAnsi="Times New Roman"/>
              </w:rPr>
            </w:pPr>
            <w:r w:rsidRPr="00BA5C5E">
              <w:rPr>
                <w:rFonts w:ascii="Times New Roman" w:hAnsi="Times New Roman"/>
              </w:rPr>
              <w:t>Disagree</w:t>
            </w:r>
          </w:p>
        </w:tc>
        <w:tc>
          <w:tcPr>
            <w:tcW w:w="777" w:type="pct"/>
            <w:gridSpan w:val="2"/>
            <w:tcBorders>
              <w:top w:val="single" w:sz="4" w:space="0" w:color="auto"/>
              <w:left w:val="nil"/>
              <w:bottom w:val="single" w:sz="4" w:space="0" w:color="auto"/>
              <w:right w:val="nil"/>
            </w:tcBorders>
          </w:tcPr>
          <w:p w14:paraId="2D4A9ADE" w14:textId="77777777" w:rsidR="00BA5C5E" w:rsidRPr="00BA5C5E" w:rsidRDefault="00BA5C5E" w:rsidP="00BA5C5E">
            <w:pPr>
              <w:jc w:val="center"/>
              <w:rPr>
                <w:rFonts w:ascii="Times New Roman" w:hAnsi="Times New Roman"/>
              </w:rPr>
            </w:pPr>
            <w:r w:rsidRPr="00BA5C5E">
              <w:rPr>
                <w:rFonts w:ascii="Times New Roman" w:hAnsi="Times New Roman"/>
              </w:rPr>
              <w:t>Neither agree nor disagree</w:t>
            </w:r>
          </w:p>
        </w:tc>
        <w:tc>
          <w:tcPr>
            <w:tcW w:w="777" w:type="pct"/>
            <w:gridSpan w:val="2"/>
            <w:tcBorders>
              <w:top w:val="single" w:sz="4" w:space="0" w:color="auto"/>
              <w:left w:val="nil"/>
              <w:bottom w:val="single" w:sz="4" w:space="0" w:color="auto"/>
            </w:tcBorders>
          </w:tcPr>
          <w:p w14:paraId="2224118A" w14:textId="77777777" w:rsidR="00BA5C5E" w:rsidRPr="00BA5C5E" w:rsidRDefault="00BA5C5E" w:rsidP="00BA5C5E">
            <w:pPr>
              <w:jc w:val="center"/>
              <w:rPr>
                <w:rFonts w:ascii="Times New Roman" w:hAnsi="Times New Roman"/>
              </w:rPr>
            </w:pPr>
            <w:r w:rsidRPr="00BA5C5E">
              <w:rPr>
                <w:rFonts w:ascii="Times New Roman" w:hAnsi="Times New Roman"/>
              </w:rPr>
              <w:t>Agree</w:t>
            </w:r>
          </w:p>
        </w:tc>
      </w:tr>
      <w:tr w:rsidR="00BA5C5E" w:rsidRPr="00BA5C5E" w14:paraId="21A8C85E" w14:textId="77777777" w:rsidTr="00FB52AB">
        <w:tc>
          <w:tcPr>
            <w:tcW w:w="2621" w:type="pct"/>
            <w:tcBorders>
              <w:top w:val="nil"/>
              <w:left w:val="nil"/>
              <w:bottom w:val="single" w:sz="4" w:space="0" w:color="auto"/>
              <w:right w:val="nil"/>
            </w:tcBorders>
          </w:tcPr>
          <w:p w14:paraId="0A6E927E" w14:textId="77777777" w:rsidR="00BA5C5E" w:rsidRPr="00BA5C5E" w:rsidRDefault="00BA5C5E" w:rsidP="00BA5C5E">
            <w:pPr>
              <w:rPr>
                <w:rFonts w:ascii="Times New Roman" w:hAnsi="Times New Roman"/>
              </w:rPr>
            </w:pPr>
          </w:p>
        </w:tc>
        <w:tc>
          <w:tcPr>
            <w:tcW w:w="388" w:type="pct"/>
            <w:tcBorders>
              <w:top w:val="single" w:sz="4" w:space="0" w:color="auto"/>
              <w:left w:val="nil"/>
              <w:bottom w:val="single" w:sz="4" w:space="0" w:color="auto"/>
              <w:right w:val="nil"/>
            </w:tcBorders>
          </w:tcPr>
          <w:p w14:paraId="4EF698E1" w14:textId="77777777" w:rsidR="00BA5C5E" w:rsidRPr="00BA5C5E" w:rsidRDefault="00BA5C5E" w:rsidP="00BA5C5E">
            <w:pPr>
              <w:jc w:val="center"/>
              <w:rPr>
                <w:rFonts w:ascii="Times New Roman" w:hAnsi="Times New Roman"/>
                <w:i/>
                <w:iCs/>
              </w:rPr>
            </w:pPr>
            <w:r w:rsidRPr="00BA5C5E">
              <w:rPr>
                <w:rFonts w:ascii="Times New Roman" w:hAnsi="Times New Roman"/>
                <w:i/>
                <w:iCs/>
              </w:rPr>
              <w:t>f</w:t>
            </w:r>
          </w:p>
        </w:tc>
        <w:tc>
          <w:tcPr>
            <w:tcW w:w="437" w:type="pct"/>
            <w:tcBorders>
              <w:top w:val="single" w:sz="4" w:space="0" w:color="auto"/>
              <w:left w:val="nil"/>
              <w:bottom w:val="single" w:sz="4" w:space="0" w:color="auto"/>
              <w:right w:val="nil"/>
            </w:tcBorders>
          </w:tcPr>
          <w:p w14:paraId="6553D6EA" w14:textId="77777777" w:rsidR="00BA5C5E" w:rsidRPr="00BA5C5E" w:rsidRDefault="00BA5C5E" w:rsidP="00BA5C5E">
            <w:pPr>
              <w:tabs>
                <w:tab w:val="decimal" w:pos="343"/>
              </w:tabs>
              <w:jc w:val="center"/>
              <w:rPr>
                <w:rFonts w:ascii="Times New Roman" w:hAnsi="Times New Roman"/>
                <w:i/>
                <w:iCs/>
              </w:rPr>
            </w:pPr>
            <w:r w:rsidRPr="00BA5C5E">
              <w:rPr>
                <w:rFonts w:ascii="Times New Roman" w:hAnsi="Times New Roman"/>
                <w:i/>
                <w:iCs/>
              </w:rPr>
              <w:t>%</w:t>
            </w:r>
          </w:p>
        </w:tc>
        <w:tc>
          <w:tcPr>
            <w:tcW w:w="388" w:type="pct"/>
            <w:tcBorders>
              <w:top w:val="single" w:sz="4" w:space="0" w:color="auto"/>
              <w:left w:val="nil"/>
              <w:bottom w:val="single" w:sz="4" w:space="0" w:color="auto"/>
              <w:right w:val="nil"/>
            </w:tcBorders>
          </w:tcPr>
          <w:p w14:paraId="5C68AD6B" w14:textId="77777777" w:rsidR="00BA5C5E" w:rsidRPr="00BA5C5E" w:rsidRDefault="00BA5C5E" w:rsidP="00BA5C5E">
            <w:pPr>
              <w:jc w:val="center"/>
              <w:rPr>
                <w:rFonts w:ascii="Times New Roman" w:hAnsi="Times New Roman"/>
                <w:i/>
                <w:iCs/>
              </w:rPr>
            </w:pPr>
            <w:r w:rsidRPr="00BA5C5E">
              <w:rPr>
                <w:rFonts w:ascii="Times New Roman" w:hAnsi="Times New Roman"/>
                <w:i/>
                <w:iCs/>
              </w:rPr>
              <w:t>f</w:t>
            </w:r>
          </w:p>
        </w:tc>
        <w:tc>
          <w:tcPr>
            <w:tcW w:w="389" w:type="pct"/>
            <w:tcBorders>
              <w:top w:val="single" w:sz="4" w:space="0" w:color="auto"/>
              <w:left w:val="nil"/>
              <w:bottom w:val="single" w:sz="4" w:space="0" w:color="auto"/>
              <w:right w:val="nil"/>
            </w:tcBorders>
          </w:tcPr>
          <w:p w14:paraId="36D1B69E" w14:textId="77777777" w:rsidR="00BA5C5E" w:rsidRPr="00BA5C5E" w:rsidRDefault="00BA5C5E" w:rsidP="00BA5C5E">
            <w:pPr>
              <w:jc w:val="center"/>
              <w:rPr>
                <w:rFonts w:ascii="Times New Roman" w:hAnsi="Times New Roman"/>
                <w:i/>
                <w:iCs/>
              </w:rPr>
            </w:pPr>
            <w:r w:rsidRPr="00BA5C5E">
              <w:rPr>
                <w:rFonts w:ascii="Times New Roman" w:hAnsi="Times New Roman"/>
                <w:i/>
                <w:iCs/>
              </w:rPr>
              <w:t>%</w:t>
            </w:r>
          </w:p>
        </w:tc>
        <w:tc>
          <w:tcPr>
            <w:tcW w:w="388" w:type="pct"/>
            <w:tcBorders>
              <w:top w:val="single" w:sz="4" w:space="0" w:color="auto"/>
              <w:left w:val="nil"/>
              <w:bottom w:val="single" w:sz="4" w:space="0" w:color="auto"/>
              <w:right w:val="nil"/>
            </w:tcBorders>
          </w:tcPr>
          <w:p w14:paraId="26578F96" w14:textId="77777777" w:rsidR="00BA5C5E" w:rsidRPr="00BA5C5E" w:rsidRDefault="00BA5C5E" w:rsidP="00BA5C5E">
            <w:pPr>
              <w:jc w:val="center"/>
              <w:rPr>
                <w:rFonts w:ascii="Times New Roman" w:hAnsi="Times New Roman"/>
                <w:i/>
                <w:iCs/>
              </w:rPr>
            </w:pPr>
            <w:r w:rsidRPr="00BA5C5E">
              <w:rPr>
                <w:rFonts w:ascii="Times New Roman" w:hAnsi="Times New Roman"/>
                <w:i/>
                <w:iCs/>
              </w:rPr>
              <w:t>f</w:t>
            </w:r>
          </w:p>
        </w:tc>
        <w:tc>
          <w:tcPr>
            <w:tcW w:w="389" w:type="pct"/>
            <w:tcBorders>
              <w:top w:val="single" w:sz="4" w:space="0" w:color="auto"/>
              <w:left w:val="nil"/>
              <w:bottom w:val="single" w:sz="4" w:space="0" w:color="auto"/>
            </w:tcBorders>
          </w:tcPr>
          <w:p w14:paraId="082C2C36" w14:textId="77777777" w:rsidR="00BA5C5E" w:rsidRPr="00BA5C5E" w:rsidRDefault="00BA5C5E" w:rsidP="00BA5C5E">
            <w:pPr>
              <w:jc w:val="center"/>
              <w:rPr>
                <w:rFonts w:ascii="Times New Roman" w:hAnsi="Times New Roman"/>
                <w:i/>
                <w:iCs/>
              </w:rPr>
            </w:pPr>
            <w:r w:rsidRPr="00BA5C5E">
              <w:rPr>
                <w:rFonts w:ascii="Times New Roman" w:hAnsi="Times New Roman"/>
                <w:i/>
                <w:iCs/>
              </w:rPr>
              <w:t>%</w:t>
            </w:r>
          </w:p>
        </w:tc>
      </w:tr>
      <w:tr w:rsidR="00BA5C5E" w:rsidRPr="00BA5C5E" w14:paraId="3EAF7D15" w14:textId="77777777" w:rsidTr="00FB52AB">
        <w:tc>
          <w:tcPr>
            <w:tcW w:w="2621" w:type="pct"/>
            <w:tcBorders>
              <w:top w:val="single" w:sz="4" w:space="0" w:color="auto"/>
            </w:tcBorders>
          </w:tcPr>
          <w:p w14:paraId="631B9331" w14:textId="77777777" w:rsidR="00BA5C5E" w:rsidRPr="00BA5C5E" w:rsidRDefault="00BA5C5E" w:rsidP="00BA5C5E">
            <w:pPr>
              <w:rPr>
                <w:rFonts w:ascii="Times New Roman" w:hAnsi="Times New Roman"/>
              </w:rPr>
            </w:pPr>
            <w:r w:rsidRPr="00BA5C5E">
              <w:rPr>
                <w:rFonts w:ascii="Times New Roman" w:hAnsi="Times New Roman"/>
              </w:rPr>
              <w:t>Low Quality Hay</w:t>
            </w:r>
          </w:p>
        </w:tc>
        <w:tc>
          <w:tcPr>
            <w:tcW w:w="388" w:type="pct"/>
            <w:tcBorders>
              <w:top w:val="single" w:sz="4" w:space="0" w:color="auto"/>
            </w:tcBorders>
            <w:vAlign w:val="center"/>
          </w:tcPr>
          <w:p w14:paraId="33EA9EDC" w14:textId="77777777" w:rsidR="00BA5C5E" w:rsidRPr="00BA5C5E" w:rsidRDefault="00BA5C5E" w:rsidP="00BA5C5E">
            <w:pPr>
              <w:jc w:val="center"/>
              <w:rPr>
                <w:rFonts w:ascii="Times New Roman" w:hAnsi="Times New Roman"/>
              </w:rPr>
            </w:pPr>
            <w:r w:rsidRPr="00BA5C5E">
              <w:rPr>
                <w:rFonts w:ascii="Times New Roman" w:hAnsi="Times New Roman"/>
              </w:rPr>
              <w:t>32</w:t>
            </w:r>
          </w:p>
        </w:tc>
        <w:tc>
          <w:tcPr>
            <w:tcW w:w="437" w:type="pct"/>
            <w:tcBorders>
              <w:top w:val="single" w:sz="4" w:space="0" w:color="auto"/>
            </w:tcBorders>
            <w:vAlign w:val="center"/>
          </w:tcPr>
          <w:p w14:paraId="4ADD3284" w14:textId="77777777" w:rsidR="00BA5C5E" w:rsidRPr="00BA5C5E" w:rsidRDefault="00BA5C5E" w:rsidP="00BA5C5E">
            <w:pPr>
              <w:tabs>
                <w:tab w:val="decimal" w:pos="346"/>
              </w:tabs>
              <w:jc w:val="center"/>
              <w:rPr>
                <w:rFonts w:ascii="Times New Roman" w:hAnsi="Times New Roman"/>
              </w:rPr>
            </w:pPr>
            <w:r w:rsidRPr="00BA5C5E">
              <w:rPr>
                <w:rFonts w:ascii="Times New Roman" w:hAnsi="Times New Roman"/>
              </w:rPr>
              <w:t>13.1</w:t>
            </w:r>
          </w:p>
        </w:tc>
        <w:tc>
          <w:tcPr>
            <w:tcW w:w="388" w:type="pct"/>
            <w:tcBorders>
              <w:top w:val="single" w:sz="4" w:space="0" w:color="auto"/>
            </w:tcBorders>
            <w:vAlign w:val="center"/>
          </w:tcPr>
          <w:p w14:paraId="22E7CE91" w14:textId="77777777" w:rsidR="00BA5C5E" w:rsidRPr="00BA5C5E" w:rsidRDefault="00BA5C5E" w:rsidP="00BA5C5E">
            <w:pPr>
              <w:jc w:val="center"/>
              <w:rPr>
                <w:rFonts w:ascii="Times New Roman" w:hAnsi="Times New Roman"/>
              </w:rPr>
            </w:pPr>
            <w:r w:rsidRPr="00BA5C5E">
              <w:rPr>
                <w:rFonts w:ascii="Times New Roman" w:hAnsi="Times New Roman"/>
              </w:rPr>
              <w:t>67</w:t>
            </w:r>
          </w:p>
        </w:tc>
        <w:tc>
          <w:tcPr>
            <w:tcW w:w="389" w:type="pct"/>
            <w:tcBorders>
              <w:top w:val="single" w:sz="4" w:space="0" w:color="auto"/>
            </w:tcBorders>
            <w:vAlign w:val="center"/>
          </w:tcPr>
          <w:p w14:paraId="31EC57A2" w14:textId="77777777" w:rsidR="00BA5C5E" w:rsidRPr="00BA5C5E" w:rsidRDefault="00BA5C5E" w:rsidP="00BA5C5E">
            <w:pPr>
              <w:tabs>
                <w:tab w:val="decimal" w:pos="256"/>
              </w:tabs>
              <w:jc w:val="center"/>
              <w:rPr>
                <w:rFonts w:ascii="Times New Roman" w:hAnsi="Times New Roman"/>
              </w:rPr>
            </w:pPr>
            <w:r w:rsidRPr="00BA5C5E">
              <w:rPr>
                <w:rFonts w:ascii="Times New Roman" w:hAnsi="Times New Roman"/>
              </w:rPr>
              <w:t>27.5</w:t>
            </w:r>
          </w:p>
        </w:tc>
        <w:tc>
          <w:tcPr>
            <w:tcW w:w="388" w:type="pct"/>
            <w:tcBorders>
              <w:top w:val="single" w:sz="4" w:space="0" w:color="auto"/>
            </w:tcBorders>
            <w:vAlign w:val="center"/>
          </w:tcPr>
          <w:p w14:paraId="52EABC37" w14:textId="77777777" w:rsidR="00BA5C5E" w:rsidRPr="00BA5C5E" w:rsidRDefault="00BA5C5E" w:rsidP="00BA5C5E">
            <w:pPr>
              <w:jc w:val="center"/>
              <w:rPr>
                <w:rFonts w:ascii="Times New Roman" w:hAnsi="Times New Roman"/>
              </w:rPr>
            </w:pPr>
            <w:r w:rsidRPr="00BA5C5E">
              <w:rPr>
                <w:rFonts w:ascii="Times New Roman" w:hAnsi="Times New Roman"/>
              </w:rPr>
              <w:t>145</w:t>
            </w:r>
          </w:p>
        </w:tc>
        <w:tc>
          <w:tcPr>
            <w:tcW w:w="389" w:type="pct"/>
            <w:tcBorders>
              <w:top w:val="single" w:sz="4" w:space="0" w:color="auto"/>
            </w:tcBorders>
            <w:vAlign w:val="center"/>
          </w:tcPr>
          <w:p w14:paraId="12436612" w14:textId="77777777" w:rsidR="00BA5C5E" w:rsidRPr="00BA5C5E" w:rsidRDefault="00BA5C5E" w:rsidP="00BA5C5E">
            <w:pPr>
              <w:jc w:val="center"/>
              <w:rPr>
                <w:rFonts w:ascii="Times New Roman" w:hAnsi="Times New Roman"/>
              </w:rPr>
            </w:pPr>
            <w:r w:rsidRPr="00BA5C5E">
              <w:rPr>
                <w:rFonts w:ascii="Times New Roman" w:hAnsi="Times New Roman"/>
              </w:rPr>
              <w:t>59.4</w:t>
            </w:r>
          </w:p>
        </w:tc>
      </w:tr>
      <w:tr w:rsidR="00BA5C5E" w:rsidRPr="00BA5C5E" w14:paraId="21A801C0" w14:textId="77777777" w:rsidTr="00FB52AB">
        <w:tc>
          <w:tcPr>
            <w:tcW w:w="2621" w:type="pct"/>
          </w:tcPr>
          <w:p w14:paraId="6D5E5F79" w14:textId="77777777" w:rsidR="00BA5C5E" w:rsidRPr="00BA5C5E" w:rsidRDefault="00BA5C5E" w:rsidP="00BA5C5E">
            <w:pPr>
              <w:rPr>
                <w:rFonts w:ascii="Times New Roman" w:hAnsi="Times New Roman"/>
              </w:rPr>
            </w:pPr>
            <w:r w:rsidRPr="00BA5C5E">
              <w:rPr>
                <w:rFonts w:ascii="Times New Roman" w:hAnsi="Times New Roman"/>
              </w:rPr>
              <w:t>Optional hay testing fees</w:t>
            </w:r>
          </w:p>
        </w:tc>
        <w:tc>
          <w:tcPr>
            <w:tcW w:w="388" w:type="pct"/>
          </w:tcPr>
          <w:p w14:paraId="5881A4C9" w14:textId="77777777" w:rsidR="00BA5C5E" w:rsidRPr="00BA5C5E" w:rsidRDefault="00BA5C5E" w:rsidP="00BA5C5E">
            <w:pPr>
              <w:jc w:val="center"/>
              <w:rPr>
                <w:rFonts w:ascii="Times New Roman" w:hAnsi="Times New Roman"/>
              </w:rPr>
            </w:pPr>
            <w:r w:rsidRPr="00BA5C5E">
              <w:rPr>
                <w:rFonts w:ascii="Times New Roman" w:hAnsi="Times New Roman"/>
              </w:rPr>
              <w:t>53</w:t>
            </w:r>
          </w:p>
        </w:tc>
        <w:tc>
          <w:tcPr>
            <w:tcW w:w="437" w:type="pct"/>
          </w:tcPr>
          <w:p w14:paraId="009B8838" w14:textId="77777777" w:rsidR="00BA5C5E" w:rsidRPr="00BA5C5E" w:rsidRDefault="00BA5C5E" w:rsidP="00BA5C5E">
            <w:pPr>
              <w:tabs>
                <w:tab w:val="decimal" w:pos="346"/>
              </w:tabs>
              <w:jc w:val="center"/>
              <w:rPr>
                <w:rFonts w:ascii="Times New Roman" w:hAnsi="Times New Roman"/>
              </w:rPr>
            </w:pPr>
            <w:r w:rsidRPr="00BA5C5E">
              <w:rPr>
                <w:rFonts w:ascii="Times New Roman" w:hAnsi="Times New Roman"/>
              </w:rPr>
              <w:t>21.6</w:t>
            </w:r>
          </w:p>
        </w:tc>
        <w:tc>
          <w:tcPr>
            <w:tcW w:w="388" w:type="pct"/>
          </w:tcPr>
          <w:p w14:paraId="69C56D9C" w14:textId="77777777" w:rsidR="00BA5C5E" w:rsidRPr="00BA5C5E" w:rsidRDefault="00BA5C5E" w:rsidP="00BA5C5E">
            <w:pPr>
              <w:jc w:val="center"/>
              <w:rPr>
                <w:rFonts w:ascii="Times New Roman" w:hAnsi="Times New Roman"/>
              </w:rPr>
            </w:pPr>
            <w:r w:rsidRPr="00BA5C5E">
              <w:rPr>
                <w:rFonts w:ascii="Times New Roman" w:hAnsi="Times New Roman"/>
              </w:rPr>
              <w:t>120</w:t>
            </w:r>
          </w:p>
        </w:tc>
        <w:tc>
          <w:tcPr>
            <w:tcW w:w="389" w:type="pct"/>
          </w:tcPr>
          <w:p w14:paraId="560AEC63" w14:textId="77777777" w:rsidR="00BA5C5E" w:rsidRPr="00BA5C5E" w:rsidRDefault="00BA5C5E" w:rsidP="00BA5C5E">
            <w:pPr>
              <w:tabs>
                <w:tab w:val="decimal" w:pos="256"/>
              </w:tabs>
              <w:jc w:val="center"/>
              <w:rPr>
                <w:rFonts w:ascii="Times New Roman" w:hAnsi="Times New Roman"/>
              </w:rPr>
            </w:pPr>
            <w:r w:rsidRPr="00BA5C5E">
              <w:rPr>
                <w:rFonts w:ascii="Times New Roman" w:hAnsi="Times New Roman"/>
              </w:rPr>
              <w:t>49.0</w:t>
            </w:r>
          </w:p>
        </w:tc>
        <w:tc>
          <w:tcPr>
            <w:tcW w:w="388" w:type="pct"/>
          </w:tcPr>
          <w:p w14:paraId="7C1B7AC9" w14:textId="77777777" w:rsidR="00BA5C5E" w:rsidRPr="00BA5C5E" w:rsidRDefault="00BA5C5E" w:rsidP="00BA5C5E">
            <w:pPr>
              <w:jc w:val="center"/>
              <w:rPr>
                <w:rFonts w:ascii="Times New Roman" w:hAnsi="Times New Roman"/>
              </w:rPr>
            </w:pPr>
            <w:r w:rsidRPr="00BA5C5E">
              <w:rPr>
                <w:rFonts w:ascii="Times New Roman" w:hAnsi="Times New Roman"/>
              </w:rPr>
              <w:t>72</w:t>
            </w:r>
          </w:p>
        </w:tc>
        <w:tc>
          <w:tcPr>
            <w:tcW w:w="389" w:type="pct"/>
          </w:tcPr>
          <w:p w14:paraId="454275A5" w14:textId="77777777" w:rsidR="00BA5C5E" w:rsidRPr="00BA5C5E" w:rsidRDefault="00BA5C5E" w:rsidP="00BA5C5E">
            <w:pPr>
              <w:jc w:val="center"/>
              <w:rPr>
                <w:rFonts w:ascii="Times New Roman" w:hAnsi="Times New Roman"/>
              </w:rPr>
            </w:pPr>
            <w:r w:rsidRPr="00BA5C5E">
              <w:rPr>
                <w:rFonts w:ascii="Times New Roman" w:hAnsi="Times New Roman"/>
              </w:rPr>
              <w:t>29.4</w:t>
            </w:r>
          </w:p>
        </w:tc>
      </w:tr>
      <w:tr w:rsidR="00BA5C5E" w:rsidRPr="00BA5C5E" w14:paraId="2FA4958F" w14:textId="77777777" w:rsidTr="00FB52AB">
        <w:tc>
          <w:tcPr>
            <w:tcW w:w="2621" w:type="pct"/>
          </w:tcPr>
          <w:p w14:paraId="4557EF2D" w14:textId="77777777" w:rsidR="00BA5C5E" w:rsidRPr="00BA5C5E" w:rsidRDefault="00BA5C5E" w:rsidP="00BA5C5E">
            <w:pPr>
              <w:rPr>
                <w:rFonts w:ascii="Times New Roman" w:hAnsi="Times New Roman"/>
              </w:rPr>
            </w:pPr>
            <w:r w:rsidRPr="00BA5C5E">
              <w:rPr>
                <w:rFonts w:ascii="Times New Roman" w:hAnsi="Times New Roman"/>
              </w:rPr>
              <w:t>Mixed species hay</w:t>
            </w:r>
          </w:p>
        </w:tc>
        <w:tc>
          <w:tcPr>
            <w:tcW w:w="388" w:type="pct"/>
          </w:tcPr>
          <w:p w14:paraId="597F75AD" w14:textId="77777777" w:rsidR="00BA5C5E" w:rsidRPr="00BA5C5E" w:rsidRDefault="00BA5C5E" w:rsidP="00BA5C5E">
            <w:pPr>
              <w:jc w:val="center"/>
              <w:rPr>
                <w:rFonts w:ascii="Times New Roman" w:hAnsi="Times New Roman"/>
              </w:rPr>
            </w:pPr>
            <w:r w:rsidRPr="00BA5C5E">
              <w:rPr>
                <w:rFonts w:ascii="Times New Roman" w:hAnsi="Times New Roman"/>
              </w:rPr>
              <w:t>67</w:t>
            </w:r>
          </w:p>
        </w:tc>
        <w:tc>
          <w:tcPr>
            <w:tcW w:w="437" w:type="pct"/>
          </w:tcPr>
          <w:p w14:paraId="09D25002" w14:textId="77777777" w:rsidR="00BA5C5E" w:rsidRPr="00BA5C5E" w:rsidRDefault="00BA5C5E" w:rsidP="00BA5C5E">
            <w:pPr>
              <w:tabs>
                <w:tab w:val="decimal" w:pos="346"/>
              </w:tabs>
              <w:jc w:val="center"/>
              <w:rPr>
                <w:rFonts w:ascii="Times New Roman" w:hAnsi="Times New Roman"/>
              </w:rPr>
            </w:pPr>
            <w:r w:rsidRPr="00BA5C5E">
              <w:rPr>
                <w:rFonts w:ascii="Times New Roman" w:hAnsi="Times New Roman"/>
              </w:rPr>
              <w:t>28.4</w:t>
            </w:r>
          </w:p>
        </w:tc>
        <w:tc>
          <w:tcPr>
            <w:tcW w:w="388" w:type="pct"/>
          </w:tcPr>
          <w:p w14:paraId="64540E41" w14:textId="77777777" w:rsidR="00BA5C5E" w:rsidRPr="00BA5C5E" w:rsidRDefault="00BA5C5E" w:rsidP="00BA5C5E">
            <w:pPr>
              <w:jc w:val="center"/>
              <w:rPr>
                <w:rFonts w:ascii="Times New Roman" w:hAnsi="Times New Roman"/>
              </w:rPr>
            </w:pPr>
            <w:r w:rsidRPr="00BA5C5E">
              <w:rPr>
                <w:rFonts w:ascii="Times New Roman" w:hAnsi="Times New Roman"/>
              </w:rPr>
              <w:t>99</w:t>
            </w:r>
          </w:p>
        </w:tc>
        <w:tc>
          <w:tcPr>
            <w:tcW w:w="389" w:type="pct"/>
          </w:tcPr>
          <w:p w14:paraId="07B3AFEE" w14:textId="77777777" w:rsidR="00BA5C5E" w:rsidRPr="00BA5C5E" w:rsidRDefault="00BA5C5E" w:rsidP="00BA5C5E">
            <w:pPr>
              <w:tabs>
                <w:tab w:val="decimal" w:pos="256"/>
              </w:tabs>
              <w:jc w:val="center"/>
              <w:rPr>
                <w:rFonts w:ascii="Times New Roman" w:hAnsi="Times New Roman"/>
              </w:rPr>
            </w:pPr>
            <w:r w:rsidRPr="00BA5C5E">
              <w:rPr>
                <w:rFonts w:ascii="Times New Roman" w:hAnsi="Times New Roman"/>
              </w:rPr>
              <w:t>41.9</w:t>
            </w:r>
          </w:p>
        </w:tc>
        <w:tc>
          <w:tcPr>
            <w:tcW w:w="388" w:type="pct"/>
          </w:tcPr>
          <w:p w14:paraId="1370E88C" w14:textId="77777777" w:rsidR="00BA5C5E" w:rsidRPr="00BA5C5E" w:rsidRDefault="00BA5C5E" w:rsidP="00BA5C5E">
            <w:pPr>
              <w:jc w:val="center"/>
              <w:rPr>
                <w:rFonts w:ascii="Times New Roman" w:hAnsi="Times New Roman"/>
              </w:rPr>
            </w:pPr>
            <w:r w:rsidRPr="00BA5C5E">
              <w:rPr>
                <w:rFonts w:ascii="Times New Roman" w:hAnsi="Times New Roman"/>
              </w:rPr>
              <w:t>70</w:t>
            </w:r>
          </w:p>
        </w:tc>
        <w:tc>
          <w:tcPr>
            <w:tcW w:w="389" w:type="pct"/>
          </w:tcPr>
          <w:p w14:paraId="6D960757" w14:textId="77777777" w:rsidR="00BA5C5E" w:rsidRPr="00BA5C5E" w:rsidRDefault="00BA5C5E" w:rsidP="00BA5C5E">
            <w:pPr>
              <w:jc w:val="center"/>
              <w:rPr>
                <w:rFonts w:ascii="Times New Roman" w:hAnsi="Times New Roman"/>
              </w:rPr>
            </w:pPr>
            <w:r w:rsidRPr="00BA5C5E">
              <w:rPr>
                <w:rFonts w:ascii="Times New Roman" w:hAnsi="Times New Roman"/>
              </w:rPr>
              <w:t>29.7</w:t>
            </w:r>
          </w:p>
        </w:tc>
      </w:tr>
      <w:tr w:rsidR="00BA5C5E" w:rsidRPr="00BA5C5E" w14:paraId="3C091367" w14:textId="77777777" w:rsidTr="00FB52AB">
        <w:tc>
          <w:tcPr>
            <w:tcW w:w="2621" w:type="pct"/>
          </w:tcPr>
          <w:p w14:paraId="580A59A7" w14:textId="77777777" w:rsidR="00BA5C5E" w:rsidRPr="00BA5C5E" w:rsidRDefault="00BA5C5E" w:rsidP="00BA5C5E">
            <w:pPr>
              <w:rPr>
                <w:rFonts w:ascii="Times New Roman" w:hAnsi="Times New Roman"/>
              </w:rPr>
            </w:pPr>
            <w:r w:rsidRPr="00BA5C5E">
              <w:rPr>
                <w:rFonts w:ascii="Times New Roman" w:hAnsi="Times New Roman"/>
              </w:rPr>
              <w:t>Roadside debris and litter</w:t>
            </w:r>
          </w:p>
        </w:tc>
        <w:tc>
          <w:tcPr>
            <w:tcW w:w="388" w:type="pct"/>
          </w:tcPr>
          <w:p w14:paraId="201E392E" w14:textId="77777777" w:rsidR="00BA5C5E" w:rsidRPr="00BA5C5E" w:rsidRDefault="00BA5C5E" w:rsidP="00BA5C5E">
            <w:pPr>
              <w:jc w:val="center"/>
              <w:rPr>
                <w:rFonts w:ascii="Times New Roman" w:hAnsi="Times New Roman"/>
              </w:rPr>
            </w:pPr>
            <w:r w:rsidRPr="00BA5C5E">
              <w:rPr>
                <w:rFonts w:ascii="Times New Roman" w:hAnsi="Times New Roman"/>
              </w:rPr>
              <w:t>13</w:t>
            </w:r>
          </w:p>
        </w:tc>
        <w:tc>
          <w:tcPr>
            <w:tcW w:w="437" w:type="pct"/>
          </w:tcPr>
          <w:p w14:paraId="42846790" w14:textId="77777777" w:rsidR="00BA5C5E" w:rsidRPr="00BA5C5E" w:rsidRDefault="00BA5C5E" w:rsidP="00BA5C5E">
            <w:pPr>
              <w:tabs>
                <w:tab w:val="decimal" w:pos="346"/>
              </w:tabs>
              <w:jc w:val="center"/>
              <w:rPr>
                <w:rFonts w:ascii="Times New Roman" w:hAnsi="Times New Roman"/>
              </w:rPr>
            </w:pPr>
            <w:r w:rsidRPr="00BA5C5E">
              <w:rPr>
                <w:rFonts w:ascii="Times New Roman" w:hAnsi="Times New Roman"/>
              </w:rPr>
              <w:t>5.4</w:t>
            </w:r>
          </w:p>
        </w:tc>
        <w:tc>
          <w:tcPr>
            <w:tcW w:w="388" w:type="pct"/>
          </w:tcPr>
          <w:p w14:paraId="6C85CE96" w14:textId="77777777" w:rsidR="00BA5C5E" w:rsidRPr="00BA5C5E" w:rsidRDefault="00BA5C5E" w:rsidP="00BA5C5E">
            <w:pPr>
              <w:jc w:val="center"/>
              <w:rPr>
                <w:rFonts w:ascii="Times New Roman" w:hAnsi="Times New Roman"/>
              </w:rPr>
            </w:pPr>
            <w:r w:rsidRPr="00BA5C5E">
              <w:rPr>
                <w:rFonts w:ascii="Times New Roman" w:hAnsi="Times New Roman"/>
              </w:rPr>
              <w:t>23</w:t>
            </w:r>
          </w:p>
        </w:tc>
        <w:tc>
          <w:tcPr>
            <w:tcW w:w="389" w:type="pct"/>
          </w:tcPr>
          <w:p w14:paraId="64533113" w14:textId="77777777" w:rsidR="00BA5C5E" w:rsidRPr="00BA5C5E" w:rsidRDefault="00BA5C5E" w:rsidP="00BA5C5E">
            <w:pPr>
              <w:tabs>
                <w:tab w:val="decimal" w:pos="256"/>
              </w:tabs>
              <w:jc w:val="center"/>
              <w:rPr>
                <w:rFonts w:ascii="Times New Roman" w:hAnsi="Times New Roman"/>
              </w:rPr>
            </w:pPr>
            <w:r w:rsidRPr="00BA5C5E">
              <w:rPr>
                <w:rFonts w:ascii="Times New Roman" w:hAnsi="Times New Roman"/>
              </w:rPr>
              <w:t>9.5</w:t>
            </w:r>
          </w:p>
        </w:tc>
        <w:tc>
          <w:tcPr>
            <w:tcW w:w="388" w:type="pct"/>
          </w:tcPr>
          <w:p w14:paraId="668E84FC" w14:textId="77777777" w:rsidR="00BA5C5E" w:rsidRPr="00BA5C5E" w:rsidRDefault="00BA5C5E" w:rsidP="00BA5C5E">
            <w:pPr>
              <w:jc w:val="center"/>
              <w:rPr>
                <w:rFonts w:ascii="Times New Roman" w:hAnsi="Times New Roman"/>
              </w:rPr>
            </w:pPr>
            <w:r w:rsidRPr="00BA5C5E">
              <w:rPr>
                <w:rFonts w:ascii="Times New Roman" w:hAnsi="Times New Roman"/>
              </w:rPr>
              <w:t>206</w:t>
            </w:r>
          </w:p>
        </w:tc>
        <w:tc>
          <w:tcPr>
            <w:tcW w:w="389" w:type="pct"/>
          </w:tcPr>
          <w:p w14:paraId="0490A4A5" w14:textId="77777777" w:rsidR="00BA5C5E" w:rsidRPr="00BA5C5E" w:rsidRDefault="00BA5C5E" w:rsidP="00BA5C5E">
            <w:pPr>
              <w:jc w:val="center"/>
              <w:rPr>
                <w:rFonts w:ascii="Times New Roman" w:hAnsi="Times New Roman"/>
              </w:rPr>
            </w:pPr>
            <w:r w:rsidRPr="00BA5C5E">
              <w:rPr>
                <w:rFonts w:ascii="Times New Roman" w:hAnsi="Times New Roman"/>
              </w:rPr>
              <w:t>85.1</w:t>
            </w:r>
          </w:p>
        </w:tc>
      </w:tr>
      <w:tr w:rsidR="00BA5C5E" w:rsidRPr="00BA5C5E" w14:paraId="13316033" w14:textId="77777777" w:rsidTr="00FB52AB">
        <w:tc>
          <w:tcPr>
            <w:tcW w:w="2621" w:type="pct"/>
          </w:tcPr>
          <w:p w14:paraId="433A1881" w14:textId="77777777" w:rsidR="00BA5C5E" w:rsidRPr="00BA5C5E" w:rsidRDefault="00BA5C5E" w:rsidP="00BA5C5E">
            <w:pPr>
              <w:rPr>
                <w:rFonts w:ascii="Times New Roman" w:hAnsi="Times New Roman"/>
              </w:rPr>
            </w:pPr>
            <w:r w:rsidRPr="00BA5C5E">
              <w:rPr>
                <w:rFonts w:ascii="Times New Roman" w:hAnsi="Times New Roman"/>
              </w:rPr>
              <w:t>Contaminated with chemicals and metals</w:t>
            </w:r>
          </w:p>
        </w:tc>
        <w:tc>
          <w:tcPr>
            <w:tcW w:w="388" w:type="pct"/>
          </w:tcPr>
          <w:p w14:paraId="26CAEEA6" w14:textId="77777777" w:rsidR="00BA5C5E" w:rsidRPr="00BA5C5E" w:rsidRDefault="00BA5C5E" w:rsidP="00BA5C5E">
            <w:pPr>
              <w:jc w:val="center"/>
              <w:rPr>
                <w:rFonts w:ascii="Times New Roman" w:hAnsi="Times New Roman"/>
              </w:rPr>
            </w:pPr>
            <w:r w:rsidRPr="00BA5C5E">
              <w:rPr>
                <w:rFonts w:ascii="Times New Roman" w:hAnsi="Times New Roman"/>
              </w:rPr>
              <w:t>19</w:t>
            </w:r>
          </w:p>
        </w:tc>
        <w:tc>
          <w:tcPr>
            <w:tcW w:w="437" w:type="pct"/>
          </w:tcPr>
          <w:p w14:paraId="52320B5A" w14:textId="77777777" w:rsidR="00BA5C5E" w:rsidRPr="00BA5C5E" w:rsidRDefault="00BA5C5E" w:rsidP="00BA5C5E">
            <w:pPr>
              <w:tabs>
                <w:tab w:val="decimal" w:pos="346"/>
              </w:tabs>
              <w:jc w:val="center"/>
              <w:rPr>
                <w:rFonts w:ascii="Times New Roman" w:hAnsi="Times New Roman"/>
              </w:rPr>
            </w:pPr>
            <w:r w:rsidRPr="00BA5C5E">
              <w:rPr>
                <w:rFonts w:ascii="Times New Roman" w:hAnsi="Times New Roman"/>
              </w:rPr>
              <w:t>7.8</w:t>
            </w:r>
          </w:p>
        </w:tc>
        <w:tc>
          <w:tcPr>
            <w:tcW w:w="388" w:type="pct"/>
          </w:tcPr>
          <w:p w14:paraId="64EA6C9C" w14:textId="77777777" w:rsidR="00BA5C5E" w:rsidRPr="00BA5C5E" w:rsidRDefault="00BA5C5E" w:rsidP="00BA5C5E">
            <w:pPr>
              <w:jc w:val="center"/>
              <w:rPr>
                <w:rFonts w:ascii="Times New Roman" w:hAnsi="Times New Roman"/>
              </w:rPr>
            </w:pPr>
            <w:r w:rsidRPr="00BA5C5E">
              <w:rPr>
                <w:rFonts w:ascii="Times New Roman" w:hAnsi="Times New Roman"/>
              </w:rPr>
              <w:t>57</w:t>
            </w:r>
          </w:p>
        </w:tc>
        <w:tc>
          <w:tcPr>
            <w:tcW w:w="389" w:type="pct"/>
          </w:tcPr>
          <w:p w14:paraId="1055929D" w14:textId="77777777" w:rsidR="00BA5C5E" w:rsidRPr="00BA5C5E" w:rsidRDefault="00BA5C5E" w:rsidP="00BA5C5E">
            <w:pPr>
              <w:tabs>
                <w:tab w:val="decimal" w:pos="256"/>
              </w:tabs>
              <w:jc w:val="center"/>
              <w:rPr>
                <w:rFonts w:ascii="Times New Roman" w:hAnsi="Times New Roman"/>
              </w:rPr>
            </w:pPr>
            <w:r w:rsidRPr="00BA5C5E">
              <w:rPr>
                <w:rFonts w:ascii="Times New Roman" w:hAnsi="Times New Roman"/>
              </w:rPr>
              <w:t>23.4</w:t>
            </w:r>
          </w:p>
        </w:tc>
        <w:tc>
          <w:tcPr>
            <w:tcW w:w="388" w:type="pct"/>
          </w:tcPr>
          <w:p w14:paraId="3DE640C4" w14:textId="77777777" w:rsidR="00BA5C5E" w:rsidRPr="00BA5C5E" w:rsidRDefault="00BA5C5E" w:rsidP="00BA5C5E">
            <w:pPr>
              <w:jc w:val="center"/>
              <w:rPr>
                <w:rFonts w:ascii="Times New Roman" w:hAnsi="Times New Roman"/>
              </w:rPr>
            </w:pPr>
            <w:r w:rsidRPr="00BA5C5E">
              <w:rPr>
                <w:rFonts w:ascii="Times New Roman" w:hAnsi="Times New Roman"/>
              </w:rPr>
              <w:t>168</w:t>
            </w:r>
          </w:p>
        </w:tc>
        <w:tc>
          <w:tcPr>
            <w:tcW w:w="389" w:type="pct"/>
          </w:tcPr>
          <w:p w14:paraId="454F6DBA" w14:textId="77777777" w:rsidR="00BA5C5E" w:rsidRPr="00BA5C5E" w:rsidRDefault="00BA5C5E" w:rsidP="00BA5C5E">
            <w:pPr>
              <w:jc w:val="center"/>
              <w:rPr>
                <w:rFonts w:ascii="Times New Roman" w:hAnsi="Times New Roman"/>
              </w:rPr>
            </w:pPr>
            <w:r w:rsidRPr="00BA5C5E">
              <w:rPr>
                <w:rFonts w:ascii="Times New Roman" w:hAnsi="Times New Roman"/>
              </w:rPr>
              <w:t>68.8</w:t>
            </w:r>
          </w:p>
        </w:tc>
      </w:tr>
      <w:tr w:rsidR="00BA5C5E" w:rsidRPr="00BA5C5E" w14:paraId="012AAB78" w14:textId="77777777" w:rsidTr="00FB52AB">
        <w:tc>
          <w:tcPr>
            <w:tcW w:w="2621" w:type="pct"/>
          </w:tcPr>
          <w:p w14:paraId="68444005" w14:textId="77777777" w:rsidR="00BA5C5E" w:rsidRPr="00BA5C5E" w:rsidRDefault="00BA5C5E" w:rsidP="00BA5C5E">
            <w:pPr>
              <w:rPr>
                <w:rFonts w:ascii="Times New Roman" w:hAnsi="Times New Roman"/>
              </w:rPr>
            </w:pPr>
            <w:r w:rsidRPr="00BA5C5E">
              <w:rPr>
                <w:rFonts w:ascii="Times New Roman" w:hAnsi="Times New Roman"/>
              </w:rPr>
              <w:t>Hay transport</w:t>
            </w:r>
          </w:p>
        </w:tc>
        <w:tc>
          <w:tcPr>
            <w:tcW w:w="388" w:type="pct"/>
          </w:tcPr>
          <w:p w14:paraId="1D58E233" w14:textId="77777777" w:rsidR="00BA5C5E" w:rsidRPr="00BA5C5E" w:rsidRDefault="00BA5C5E" w:rsidP="00BA5C5E">
            <w:pPr>
              <w:jc w:val="center"/>
              <w:rPr>
                <w:rFonts w:ascii="Times New Roman" w:hAnsi="Times New Roman"/>
              </w:rPr>
            </w:pPr>
            <w:r w:rsidRPr="00BA5C5E">
              <w:rPr>
                <w:rFonts w:ascii="Times New Roman" w:hAnsi="Times New Roman"/>
              </w:rPr>
              <w:t>33</w:t>
            </w:r>
          </w:p>
        </w:tc>
        <w:tc>
          <w:tcPr>
            <w:tcW w:w="437" w:type="pct"/>
          </w:tcPr>
          <w:p w14:paraId="75EA84F5" w14:textId="77777777" w:rsidR="00BA5C5E" w:rsidRPr="00BA5C5E" w:rsidRDefault="00BA5C5E" w:rsidP="00BA5C5E">
            <w:pPr>
              <w:tabs>
                <w:tab w:val="decimal" w:pos="346"/>
              </w:tabs>
              <w:jc w:val="center"/>
              <w:rPr>
                <w:rFonts w:ascii="Times New Roman" w:hAnsi="Times New Roman"/>
              </w:rPr>
            </w:pPr>
            <w:r w:rsidRPr="00BA5C5E">
              <w:rPr>
                <w:rFonts w:ascii="Times New Roman" w:hAnsi="Times New Roman"/>
              </w:rPr>
              <w:t>13.5</w:t>
            </w:r>
          </w:p>
        </w:tc>
        <w:tc>
          <w:tcPr>
            <w:tcW w:w="388" w:type="pct"/>
          </w:tcPr>
          <w:p w14:paraId="40FBA151" w14:textId="77777777" w:rsidR="00BA5C5E" w:rsidRPr="00BA5C5E" w:rsidRDefault="00BA5C5E" w:rsidP="00BA5C5E">
            <w:pPr>
              <w:jc w:val="center"/>
              <w:rPr>
                <w:rFonts w:ascii="Times New Roman" w:hAnsi="Times New Roman"/>
              </w:rPr>
            </w:pPr>
            <w:r w:rsidRPr="00BA5C5E">
              <w:rPr>
                <w:rFonts w:ascii="Times New Roman" w:hAnsi="Times New Roman"/>
              </w:rPr>
              <w:t>52</w:t>
            </w:r>
          </w:p>
        </w:tc>
        <w:tc>
          <w:tcPr>
            <w:tcW w:w="389" w:type="pct"/>
          </w:tcPr>
          <w:p w14:paraId="10687313" w14:textId="77777777" w:rsidR="00BA5C5E" w:rsidRPr="00BA5C5E" w:rsidRDefault="00BA5C5E" w:rsidP="00BA5C5E">
            <w:pPr>
              <w:tabs>
                <w:tab w:val="decimal" w:pos="256"/>
              </w:tabs>
              <w:jc w:val="center"/>
              <w:rPr>
                <w:rFonts w:ascii="Times New Roman" w:hAnsi="Times New Roman"/>
              </w:rPr>
            </w:pPr>
            <w:r w:rsidRPr="00BA5C5E">
              <w:rPr>
                <w:rFonts w:ascii="Times New Roman" w:hAnsi="Times New Roman"/>
              </w:rPr>
              <w:t>21.3</w:t>
            </w:r>
          </w:p>
        </w:tc>
        <w:tc>
          <w:tcPr>
            <w:tcW w:w="388" w:type="pct"/>
          </w:tcPr>
          <w:p w14:paraId="121360CB" w14:textId="77777777" w:rsidR="00BA5C5E" w:rsidRPr="00BA5C5E" w:rsidRDefault="00BA5C5E" w:rsidP="00BA5C5E">
            <w:pPr>
              <w:jc w:val="center"/>
              <w:rPr>
                <w:rFonts w:ascii="Times New Roman" w:hAnsi="Times New Roman"/>
              </w:rPr>
            </w:pPr>
            <w:r w:rsidRPr="00BA5C5E">
              <w:rPr>
                <w:rFonts w:ascii="Times New Roman" w:hAnsi="Times New Roman"/>
              </w:rPr>
              <w:t>159</w:t>
            </w:r>
          </w:p>
        </w:tc>
        <w:tc>
          <w:tcPr>
            <w:tcW w:w="389" w:type="pct"/>
          </w:tcPr>
          <w:p w14:paraId="0C750AC4" w14:textId="77777777" w:rsidR="00BA5C5E" w:rsidRPr="00BA5C5E" w:rsidRDefault="00BA5C5E" w:rsidP="00BA5C5E">
            <w:pPr>
              <w:jc w:val="center"/>
              <w:rPr>
                <w:rFonts w:ascii="Times New Roman" w:hAnsi="Times New Roman"/>
              </w:rPr>
            </w:pPr>
            <w:r w:rsidRPr="00BA5C5E">
              <w:rPr>
                <w:rFonts w:ascii="Times New Roman" w:hAnsi="Times New Roman"/>
              </w:rPr>
              <w:t>65.1</w:t>
            </w:r>
          </w:p>
        </w:tc>
      </w:tr>
      <w:tr w:rsidR="00BA5C5E" w:rsidRPr="00BA5C5E" w14:paraId="2552C969" w14:textId="77777777" w:rsidTr="00FB52AB">
        <w:tc>
          <w:tcPr>
            <w:tcW w:w="2621" w:type="pct"/>
          </w:tcPr>
          <w:p w14:paraId="5D00B8CA" w14:textId="77777777" w:rsidR="00BA5C5E" w:rsidRPr="00BA5C5E" w:rsidRDefault="00BA5C5E" w:rsidP="00BA5C5E">
            <w:pPr>
              <w:rPr>
                <w:rFonts w:ascii="Times New Roman" w:hAnsi="Times New Roman"/>
              </w:rPr>
            </w:pPr>
            <w:r w:rsidRPr="00BA5C5E">
              <w:rPr>
                <w:rFonts w:ascii="Times New Roman" w:hAnsi="Times New Roman"/>
              </w:rPr>
              <w:t>Cannot legally sell hay</w:t>
            </w:r>
          </w:p>
        </w:tc>
        <w:tc>
          <w:tcPr>
            <w:tcW w:w="388" w:type="pct"/>
          </w:tcPr>
          <w:p w14:paraId="7FBDFEF0" w14:textId="77777777" w:rsidR="00BA5C5E" w:rsidRPr="00BA5C5E" w:rsidRDefault="00BA5C5E" w:rsidP="00BA5C5E">
            <w:pPr>
              <w:jc w:val="center"/>
              <w:rPr>
                <w:rFonts w:ascii="Times New Roman" w:hAnsi="Times New Roman"/>
              </w:rPr>
            </w:pPr>
            <w:r w:rsidRPr="00BA5C5E">
              <w:rPr>
                <w:rFonts w:ascii="Times New Roman" w:hAnsi="Times New Roman"/>
              </w:rPr>
              <w:t>68</w:t>
            </w:r>
          </w:p>
        </w:tc>
        <w:tc>
          <w:tcPr>
            <w:tcW w:w="437" w:type="pct"/>
          </w:tcPr>
          <w:p w14:paraId="36EA3586" w14:textId="77777777" w:rsidR="00BA5C5E" w:rsidRPr="00BA5C5E" w:rsidRDefault="00BA5C5E" w:rsidP="00BA5C5E">
            <w:pPr>
              <w:tabs>
                <w:tab w:val="decimal" w:pos="346"/>
              </w:tabs>
              <w:jc w:val="center"/>
              <w:rPr>
                <w:rFonts w:ascii="Times New Roman" w:hAnsi="Times New Roman"/>
              </w:rPr>
            </w:pPr>
            <w:r w:rsidRPr="00BA5C5E">
              <w:rPr>
                <w:rFonts w:ascii="Times New Roman" w:hAnsi="Times New Roman"/>
              </w:rPr>
              <w:t>28.0</w:t>
            </w:r>
          </w:p>
        </w:tc>
        <w:tc>
          <w:tcPr>
            <w:tcW w:w="388" w:type="pct"/>
          </w:tcPr>
          <w:p w14:paraId="52142494" w14:textId="77777777" w:rsidR="00BA5C5E" w:rsidRPr="00BA5C5E" w:rsidRDefault="00BA5C5E" w:rsidP="00BA5C5E">
            <w:pPr>
              <w:jc w:val="center"/>
              <w:rPr>
                <w:rFonts w:ascii="Times New Roman" w:hAnsi="Times New Roman"/>
              </w:rPr>
            </w:pPr>
            <w:r w:rsidRPr="00BA5C5E">
              <w:rPr>
                <w:rFonts w:ascii="Times New Roman" w:hAnsi="Times New Roman"/>
              </w:rPr>
              <w:t>114</w:t>
            </w:r>
          </w:p>
        </w:tc>
        <w:tc>
          <w:tcPr>
            <w:tcW w:w="389" w:type="pct"/>
          </w:tcPr>
          <w:p w14:paraId="69CC25DE" w14:textId="77777777" w:rsidR="00BA5C5E" w:rsidRPr="00BA5C5E" w:rsidRDefault="00BA5C5E" w:rsidP="00BA5C5E">
            <w:pPr>
              <w:tabs>
                <w:tab w:val="decimal" w:pos="256"/>
              </w:tabs>
              <w:jc w:val="center"/>
              <w:rPr>
                <w:rFonts w:ascii="Times New Roman" w:hAnsi="Times New Roman"/>
              </w:rPr>
            </w:pPr>
            <w:r w:rsidRPr="00BA5C5E">
              <w:rPr>
                <w:rFonts w:ascii="Times New Roman" w:hAnsi="Times New Roman"/>
              </w:rPr>
              <w:t>46.9</w:t>
            </w:r>
          </w:p>
        </w:tc>
        <w:tc>
          <w:tcPr>
            <w:tcW w:w="388" w:type="pct"/>
          </w:tcPr>
          <w:p w14:paraId="57D5A943" w14:textId="77777777" w:rsidR="00BA5C5E" w:rsidRPr="00BA5C5E" w:rsidRDefault="00BA5C5E" w:rsidP="00BA5C5E">
            <w:pPr>
              <w:jc w:val="center"/>
              <w:rPr>
                <w:rFonts w:ascii="Times New Roman" w:hAnsi="Times New Roman"/>
              </w:rPr>
            </w:pPr>
            <w:r w:rsidRPr="00BA5C5E">
              <w:rPr>
                <w:rFonts w:ascii="Times New Roman" w:hAnsi="Times New Roman"/>
              </w:rPr>
              <w:t>61</w:t>
            </w:r>
          </w:p>
        </w:tc>
        <w:tc>
          <w:tcPr>
            <w:tcW w:w="389" w:type="pct"/>
          </w:tcPr>
          <w:p w14:paraId="3ACB5398" w14:textId="77777777" w:rsidR="00BA5C5E" w:rsidRPr="00BA5C5E" w:rsidRDefault="00BA5C5E" w:rsidP="00BA5C5E">
            <w:pPr>
              <w:jc w:val="center"/>
              <w:rPr>
                <w:rFonts w:ascii="Times New Roman" w:hAnsi="Times New Roman"/>
              </w:rPr>
            </w:pPr>
            <w:r w:rsidRPr="00BA5C5E">
              <w:rPr>
                <w:rFonts w:ascii="Times New Roman" w:hAnsi="Times New Roman"/>
              </w:rPr>
              <w:t>25.1</w:t>
            </w:r>
          </w:p>
        </w:tc>
      </w:tr>
      <w:tr w:rsidR="00BA5C5E" w:rsidRPr="00BA5C5E" w14:paraId="1D0CA921" w14:textId="77777777" w:rsidTr="00FB52AB">
        <w:tc>
          <w:tcPr>
            <w:tcW w:w="2621" w:type="pct"/>
          </w:tcPr>
          <w:p w14:paraId="740576CA" w14:textId="77777777" w:rsidR="00BA5C5E" w:rsidRPr="00BA5C5E" w:rsidRDefault="00BA5C5E" w:rsidP="00BA5C5E">
            <w:pPr>
              <w:rPr>
                <w:rFonts w:ascii="Times New Roman" w:hAnsi="Times New Roman"/>
              </w:rPr>
            </w:pPr>
            <w:r w:rsidRPr="00BA5C5E">
              <w:rPr>
                <w:rFonts w:ascii="Times New Roman" w:hAnsi="Times New Roman"/>
              </w:rPr>
              <w:t>Strict rules</w:t>
            </w:r>
          </w:p>
        </w:tc>
        <w:tc>
          <w:tcPr>
            <w:tcW w:w="388" w:type="pct"/>
          </w:tcPr>
          <w:p w14:paraId="10AB25B0" w14:textId="77777777" w:rsidR="00BA5C5E" w:rsidRPr="00BA5C5E" w:rsidRDefault="00BA5C5E" w:rsidP="00BA5C5E">
            <w:pPr>
              <w:jc w:val="center"/>
              <w:rPr>
                <w:rFonts w:ascii="Times New Roman" w:hAnsi="Times New Roman"/>
              </w:rPr>
            </w:pPr>
            <w:r w:rsidRPr="00BA5C5E">
              <w:rPr>
                <w:rFonts w:ascii="Times New Roman" w:hAnsi="Times New Roman"/>
              </w:rPr>
              <w:t>42</w:t>
            </w:r>
          </w:p>
        </w:tc>
        <w:tc>
          <w:tcPr>
            <w:tcW w:w="437" w:type="pct"/>
          </w:tcPr>
          <w:p w14:paraId="10D17F9F" w14:textId="77777777" w:rsidR="00BA5C5E" w:rsidRPr="00BA5C5E" w:rsidRDefault="00BA5C5E" w:rsidP="00BA5C5E">
            <w:pPr>
              <w:tabs>
                <w:tab w:val="decimal" w:pos="346"/>
              </w:tabs>
              <w:jc w:val="center"/>
              <w:rPr>
                <w:rFonts w:ascii="Times New Roman" w:hAnsi="Times New Roman"/>
              </w:rPr>
            </w:pPr>
            <w:r w:rsidRPr="00BA5C5E">
              <w:rPr>
                <w:rFonts w:ascii="Times New Roman" w:hAnsi="Times New Roman"/>
              </w:rPr>
              <w:t>17.2</w:t>
            </w:r>
          </w:p>
        </w:tc>
        <w:tc>
          <w:tcPr>
            <w:tcW w:w="388" w:type="pct"/>
          </w:tcPr>
          <w:p w14:paraId="5019B075" w14:textId="77777777" w:rsidR="00BA5C5E" w:rsidRPr="00BA5C5E" w:rsidRDefault="00BA5C5E" w:rsidP="00BA5C5E">
            <w:pPr>
              <w:jc w:val="center"/>
              <w:rPr>
                <w:rFonts w:ascii="Times New Roman" w:hAnsi="Times New Roman"/>
              </w:rPr>
            </w:pPr>
            <w:r w:rsidRPr="00BA5C5E">
              <w:rPr>
                <w:rFonts w:ascii="Times New Roman" w:hAnsi="Times New Roman"/>
              </w:rPr>
              <w:t>109</w:t>
            </w:r>
          </w:p>
        </w:tc>
        <w:tc>
          <w:tcPr>
            <w:tcW w:w="389" w:type="pct"/>
          </w:tcPr>
          <w:p w14:paraId="04934D1A" w14:textId="77777777" w:rsidR="00BA5C5E" w:rsidRPr="00BA5C5E" w:rsidRDefault="00BA5C5E" w:rsidP="00BA5C5E">
            <w:pPr>
              <w:tabs>
                <w:tab w:val="decimal" w:pos="256"/>
              </w:tabs>
              <w:jc w:val="center"/>
              <w:rPr>
                <w:rFonts w:ascii="Times New Roman" w:hAnsi="Times New Roman"/>
              </w:rPr>
            </w:pPr>
            <w:r w:rsidRPr="00BA5C5E">
              <w:rPr>
                <w:rFonts w:ascii="Times New Roman" w:hAnsi="Times New Roman"/>
              </w:rPr>
              <w:t>44.5</w:t>
            </w:r>
          </w:p>
        </w:tc>
        <w:tc>
          <w:tcPr>
            <w:tcW w:w="388" w:type="pct"/>
          </w:tcPr>
          <w:p w14:paraId="220194B2" w14:textId="77777777" w:rsidR="00BA5C5E" w:rsidRPr="00BA5C5E" w:rsidRDefault="00BA5C5E" w:rsidP="00BA5C5E">
            <w:pPr>
              <w:jc w:val="center"/>
              <w:rPr>
                <w:rFonts w:ascii="Times New Roman" w:hAnsi="Times New Roman"/>
              </w:rPr>
            </w:pPr>
            <w:r w:rsidRPr="00BA5C5E">
              <w:rPr>
                <w:rFonts w:ascii="Times New Roman" w:hAnsi="Times New Roman"/>
              </w:rPr>
              <w:t>94</w:t>
            </w:r>
          </w:p>
        </w:tc>
        <w:tc>
          <w:tcPr>
            <w:tcW w:w="389" w:type="pct"/>
          </w:tcPr>
          <w:p w14:paraId="31B2379F" w14:textId="77777777" w:rsidR="00BA5C5E" w:rsidRPr="00BA5C5E" w:rsidRDefault="00BA5C5E" w:rsidP="00BA5C5E">
            <w:pPr>
              <w:jc w:val="center"/>
              <w:rPr>
                <w:rFonts w:ascii="Times New Roman" w:hAnsi="Times New Roman"/>
              </w:rPr>
            </w:pPr>
            <w:r w:rsidRPr="00BA5C5E">
              <w:rPr>
                <w:rFonts w:ascii="Times New Roman" w:hAnsi="Times New Roman"/>
              </w:rPr>
              <w:t>38.4</w:t>
            </w:r>
          </w:p>
        </w:tc>
      </w:tr>
      <w:tr w:rsidR="00BA5C5E" w:rsidRPr="00BA5C5E" w14:paraId="3D9D6FC0" w14:textId="77777777" w:rsidTr="00FB52AB">
        <w:tc>
          <w:tcPr>
            <w:tcW w:w="2621" w:type="pct"/>
          </w:tcPr>
          <w:p w14:paraId="09C10CB7" w14:textId="77777777" w:rsidR="00BA5C5E" w:rsidRPr="00BA5C5E" w:rsidRDefault="00BA5C5E" w:rsidP="00BA5C5E">
            <w:pPr>
              <w:rPr>
                <w:rFonts w:ascii="Times New Roman" w:hAnsi="Times New Roman"/>
              </w:rPr>
            </w:pPr>
            <w:r w:rsidRPr="00BA5C5E">
              <w:rPr>
                <w:rFonts w:ascii="Times New Roman" w:hAnsi="Times New Roman"/>
              </w:rPr>
              <w:t>The need for insurance and performance bond</w:t>
            </w:r>
          </w:p>
        </w:tc>
        <w:tc>
          <w:tcPr>
            <w:tcW w:w="388" w:type="pct"/>
          </w:tcPr>
          <w:p w14:paraId="4E118506" w14:textId="77777777" w:rsidR="00BA5C5E" w:rsidRPr="00BA5C5E" w:rsidRDefault="00BA5C5E" w:rsidP="00BA5C5E">
            <w:pPr>
              <w:jc w:val="center"/>
              <w:rPr>
                <w:rFonts w:ascii="Times New Roman" w:hAnsi="Times New Roman"/>
              </w:rPr>
            </w:pPr>
            <w:r w:rsidRPr="00BA5C5E">
              <w:rPr>
                <w:rFonts w:ascii="Times New Roman" w:hAnsi="Times New Roman"/>
              </w:rPr>
              <w:t>43</w:t>
            </w:r>
          </w:p>
        </w:tc>
        <w:tc>
          <w:tcPr>
            <w:tcW w:w="437" w:type="pct"/>
          </w:tcPr>
          <w:p w14:paraId="11290808" w14:textId="77777777" w:rsidR="00BA5C5E" w:rsidRPr="00BA5C5E" w:rsidRDefault="00BA5C5E" w:rsidP="00BA5C5E">
            <w:pPr>
              <w:tabs>
                <w:tab w:val="decimal" w:pos="346"/>
              </w:tabs>
              <w:jc w:val="center"/>
              <w:rPr>
                <w:rFonts w:ascii="Times New Roman" w:hAnsi="Times New Roman"/>
              </w:rPr>
            </w:pPr>
            <w:r w:rsidRPr="00BA5C5E">
              <w:rPr>
                <w:rFonts w:ascii="Times New Roman" w:hAnsi="Times New Roman"/>
              </w:rPr>
              <w:t>17.6</w:t>
            </w:r>
          </w:p>
        </w:tc>
        <w:tc>
          <w:tcPr>
            <w:tcW w:w="388" w:type="pct"/>
          </w:tcPr>
          <w:p w14:paraId="6E25CE01" w14:textId="77777777" w:rsidR="00BA5C5E" w:rsidRPr="00BA5C5E" w:rsidRDefault="00BA5C5E" w:rsidP="00BA5C5E">
            <w:pPr>
              <w:jc w:val="center"/>
              <w:rPr>
                <w:rFonts w:ascii="Times New Roman" w:hAnsi="Times New Roman"/>
              </w:rPr>
            </w:pPr>
            <w:r w:rsidRPr="00BA5C5E">
              <w:rPr>
                <w:rFonts w:ascii="Times New Roman" w:hAnsi="Times New Roman"/>
              </w:rPr>
              <w:t>63</w:t>
            </w:r>
          </w:p>
        </w:tc>
        <w:tc>
          <w:tcPr>
            <w:tcW w:w="389" w:type="pct"/>
          </w:tcPr>
          <w:p w14:paraId="3B5CF7EC" w14:textId="77777777" w:rsidR="00BA5C5E" w:rsidRPr="00BA5C5E" w:rsidRDefault="00BA5C5E" w:rsidP="00BA5C5E">
            <w:pPr>
              <w:tabs>
                <w:tab w:val="decimal" w:pos="256"/>
              </w:tabs>
              <w:jc w:val="center"/>
              <w:rPr>
                <w:rFonts w:ascii="Times New Roman" w:hAnsi="Times New Roman"/>
              </w:rPr>
            </w:pPr>
            <w:r w:rsidRPr="00BA5C5E">
              <w:rPr>
                <w:rFonts w:ascii="Times New Roman" w:hAnsi="Times New Roman"/>
              </w:rPr>
              <w:t>25.7</w:t>
            </w:r>
          </w:p>
        </w:tc>
        <w:tc>
          <w:tcPr>
            <w:tcW w:w="388" w:type="pct"/>
          </w:tcPr>
          <w:p w14:paraId="789FE070" w14:textId="77777777" w:rsidR="00BA5C5E" w:rsidRPr="00BA5C5E" w:rsidRDefault="00BA5C5E" w:rsidP="00BA5C5E">
            <w:pPr>
              <w:jc w:val="center"/>
              <w:rPr>
                <w:rFonts w:ascii="Times New Roman" w:hAnsi="Times New Roman"/>
              </w:rPr>
            </w:pPr>
            <w:r w:rsidRPr="00BA5C5E">
              <w:rPr>
                <w:rFonts w:ascii="Times New Roman" w:hAnsi="Times New Roman"/>
              </w:rPr>
              <w:t>139</w:t>
            </w:r>
          </w:p>
        </w:tc>
        <w:tc>
          <w:tcPr>
            <w:tcW w:w="389" w:type="pct"/>
          </w:tcPr>
          <w:p w14:paraId="2872225F" w14:textId="77777777" w:rsidR="00BA5C5E" w:rsidRPr="00BA5C5E" w:rsidRDefault="00BA5C5E" w:rsidP="00BA5C5E">
            <w:pPr>
              <w:jc w:val="center"/>
              <w:rPr>
                <w:rFonts w:ascii="Times New Roman" w:hAnsi="Times New Roman"/>
              </w:rPr>
            </w:pPr>
            <w:r w:rsidRPr="00BA5C5E">
              <w:rPr>
                <w:rFonts w:ascii="Times New Roman" w:hAnsi="Times New Roman"/>
              </w:rPr>
              <w:t>56.7</w:t>
            </w:r>
          </w:p>
        </w:tc>
      </w:tr>
      <w:tr w:rsidR="00BA5C5E" w:rsidRPr="00BA5C5E" w14:paraId="37400E84" w14:textId="77777777" w:rsidTr="00FB52AB">
        <w:tc>
          <w:tcPr>
            <w:tcW w:w="2621" w:type="pct"/>
          </w:tcPr>
          <w:p w14:paraId="5BD4FF66" w14:textId="77777777" w:rsidR="00BA5C5E" w:rsidRPr="00BA5C5E" w:rsidRDefault="00BA5C5E" w:rsidP="00BA5C5E">
            <w:pPr>
              <w:rPr>
                <w:rFonts w:ascii="Times New Roman" w:hAnsi="Times New Roman"/>
              </w:rPr>
            </w:pPr>
            <w:r w:rsidRPr="00BA5C5E">
              <w:rPr>
                <w:rFonts w:ascii="Times New Roman" w:hAnsi="Times New Roman"/>
              </w:rPr>
              <w:t>Meeting deadlines set by government officials</w:t>
            </w:r>
          </w:p>
        </w:tc>
        <w:tc>
          <w:tcPr>
            <w:tcW w:w="388" w:type="pct"/>
          </w:tcPr>
          <w:p w14:paraId="1556E66A" w14:textId="77777777" w:rsidR="00BA5C5E" w:rsidRPr="00BA5C5E" w:rsidRDefault="00BA5C5E" w:rsidP="00BA5C5E">
            <w:pPr>
              <w:jc w:val="center"/>
              <w:rPr>
                <w:rFonts w:ascii="Times New Roman" w:hAnsi="Times New Roman"/>
              </w:rPr>
            </w:pPr>
            <w:r w:rsidRPr="00BA5C5E">
              <w:rPr>
                <w:rFonts w:ascii="Times New Roman" w:hAnsi="Times New Roman"/>
              </w:rPr>
              <w:t>22</w:t>
            </w:r>
          </w:p>
        </w:tc>
        <w:tc>
          <w:tcPr>
            <w:tcW w:w="437" w:type="pct"/>
          </w:tcPr>
          <w:p w14:paraId="41D23BBC" w14:textId="77777777" w:rsidR="00BA5C5E" w:rsidRPr="00BA5C5E" w:rsidRDefault="00BA5C5E" w:rsidP="00BA5C5E">
            <w:pPr>
              <w:tabs>
                <w:tab w:val="decimal" w:pos="346"/>
              </w:tabs>
              <w:jc w:val="center"/>
              <w:rPr>
                <w:rFonts w:ascii="Times New Roman" w:hAnsi="Times New Roman"/>
              </w:rPr>
            </w:pPr>
            <w:r w:rsidRPr="00BA5C5E">
              <w:rPr>
                <w:rFonts w:ascii="Times New Roman" w:hAnsi="Times New Roman"/>
              </w:rPr>
              <w:t>8.9</w:t>
            </w:r>
          </w:p>
        </w:tc>
        <w:tc>
          <w:tcPr>
            <w:tcW w:w="388" w:type="pct"/>
          </w:tcPr>
          <w:p w14:paraId="394A8339" w14:textId="77777777" w:rsidR="00BA5C5E" w:rsidRPr="00BA5C5E" w:rsidRDefault="00BA5C5E" w:rsidP="00BA5C5E">
            <w:pPr>
              <w:jc w:val="center"/>
              <w:rPr>
                <w:rFonts w:ascii="Times New Roman" w:hAnsi="Times New Roman"/>
              </w:rPr>
            </w:pPr>
            <w:r w:rsidRPr="00BA5C5E">
              <w:rPr>
                <w:rFonts w:ascii="Times New Roman" w:hAnsi="Times New Roman"/>
              </w:rPr>
              <w:t>64</w:t>
            </w:r>
          </w:p>
        </w:tc>
        <w:tc>
          <w:tcPr>
            <w:tcW w:w="389" w:type="pct"/>
          </w:tcPr>
          <w:p w14:paraId="7A98F912" w14:textId="77777777" w:rsidR="00BA5C5E" w:rsidRPr="00BA5C5E" w:rsidRDefault="00BA5C5E" w:rsidP="00BA5C5E">
            <w:pPr>
              <w:tabs>
                <w:tab w:val="decimal" w:pos="256"/>
              </w:tabs>
              <w:jc w:val="center"/>
              <w:rPr>
                <w:rFonts w:ascii="Times New Roman" w:hAnsi="Times New Roman"/>
              </w:rPr>
            </w:pPr>
            <w:r w:rsidRPr="00BA5C5E">
              <w:rPr>
                <w:rFonts w:ascii="Times New Roman" w:hAnsi="Times New Roman"/>
              </w:rPr>
              <w:t>26.1</w:t>
            </w:r>
          </w:p>
        </w:tc>
        <w:tc>
          <w:tcPr>
            <w:tcW w:w="388" w:type="pct"/>
          </w:tcPr>
          <w:p w14:paraId="59981FCC" w14:textId="77777777" w:rsidR="00BA5C5E" w:rsidRPr="00BA5C5E" w:rsidRDefault="00BA5C5E" w:rsidP="00BA5C5E">
            <w:pPr>
              <w:jc w:val="center"/>
              <w:rPr>
                <w:rFonts w:ascii="Times New Roman" w:hAnsi="Times New Roman"/>
              </w:rPr>
            </w:pPr>
            <w:r w:rsidRPr="00BA5C5E">
              <w:rPr>
                <w:rFonts w:ascii="Times New Roman" w:hAnsi="Times New Roman"/>
              </w:rPr>
              <w:t>159</w:t>
            </w:r>
          </w:p>
        </w:tc>
        <w:tc>
          <w:tcPr>
            <w:tcW w:w="389" w:type="pct"/>
          </w:tcPr>
          <w:p w14:paraId="3C08C37B" w14:textId="77777777" w:rsidR="00BA5C5E" w:rsidRPr="00BA5C5E" w:rsidRDefault="00BA5C5E" w:rsidP="00BA5C5E">
            <w:pPr>
              <w:jc w:val="center"/>
              <w:rPr>
                <w:rFonts w:ascii="Times New Roman" w:hAnsi="Times New Roman"/>
              </w:rPr>
            </w:pPr>
            <w:r w:rsidRPr="00BA5C5E">
              <w:rPr>
                <w:rFonts w:ascii="Times New Roman" w:hAnsi="Times New Roman"/>
              </w:rPr>
              <w:t>64.9</w:t>
            </w:r>
          </w:p>
        </w:tc>
      </w:tr>
      <w:tr w:rsidR="00BA5C5E" w:rsidRPr="00BA5C5E" w14:paraId="4B744D7B" w14:textId="77777777" w:rsidTr="00FB52AB">
        <w:tc>
          <w:tcPr>
            <w:tcW w:w="2621" w:type="pct"/>
          </w:tcPr>
          <w:p w14:paraId="2F79A6B6" w14:textId="77777777" w:rsidR="00BA5C5E" w:rsidRPr="00BA5C5E" w:rsidRDefault="00BA5C5E" w:rsidP="00BA5C5E">
            <w:pPr>
              <w:rPr>
                <w:rFonts w:ascii="Times New Roman" w:hAnsi="Times New Roman"/>
              </w:rPr>
            </w:pPr>
            <w:r w:rsidRPr="00BA5C5E">
              <w:rPr>
                <w:rFonts w:ascii="Times New Roman" w:hAnsi="Times New Roman"/>
              </w:rPr>
              <w:t>Meeting deadlines set by current right-of-way contactors</w:t>
            </w:r>
          </w:p>
        </w:tc>
        <w:tc>
          <w:tcPr>
            <w:tcW w:w="388" w:type="pct"/>
          </w:tcPr>
          <w:p w14:paraId="68FD55E7" w14:textId="77777777" w:rsidR="00BA5C5E" w:rsidRPr="00BA5C5E" w:rsidRDefault="00BA5C5E" w:rsidP="00BA5C5E">
            <w:pPr>
              <w:jc w:val="center"/>
              <w:rPr>
                <w:rFonts w:ascii="Times New Roman" w:hAnsi="Times New Roman"/>
              </w:rPr>
            </w:pPr>
            <w:r w:rsidRPr="00BA5C5E">
              <w:rPr>
                <w:rFonts w:ascii="Times New Roman" w:hAnsi="Times New Roman"/>
              </w:rPr>
              <w:t>22</w:t>
            </w:r>
          </w:p>
        </w:tc>
        <w:tc>
          <w:tcPr>
            <w:tcW w:w="437" w:type="pct"/>
          </w:tcPr>
          <w:p w14:paraId="59D56B30" w14:textId="77777777" w:rsidR="00BA5C5E" w:rsidRPr="00BA5C5E" w:rsidRDefault="00BA5C5E" w:rsidP="00BA5C5E">
            <w:pPr>
              <w:tabs>
                <w:tab w:val="decimal" w:pos="346"/>
              </w:tabs>
              <w:jc w:val="center"/>
              <w:rPr>
                <w:rFonts w:ascii="Times New Roman" w:hAnsi="Times New Roman"/>
              </w:rPr>
            </w:pPr>
            <w:r w:rsidRPr="00BA5C5E">
              <w:rPr>
                <w:rFonts w:ascii="Times New Roman" w:hAnsi="Times New Roman"/>
              </w:rPr>
              <w:t>8.9</w:t>
            </w:r>
          </w:p>
        </w:tc>
        <w:tc>
          <w:tcPr>
            <w:tcW w:w="388" w:type="pct"/>
          </w:tcPr>
          <w:p w14:paraId="6B7DFC55" w14:textId="77777777" w:rsidR="00BA5C5E" w:rsidRPr="00BA5C5E" w:rsidRDefault="00BA5C5E" w:rsidP="00BA5C5E">
            <w:pPr>
              <w:jc w:val="center"/>
              <w:rPr>
                <w:rFonts w:ascii="Times New Roman" w:hAnsi="Times New Roman"/>
              </w:rPr>
            </w:pPr>
            <w:r w:rsidRPr="00BA5C5E">
              <w:rPr>
                <w:rFonts w:ascii="Times New Roman" w:hAnsi="Times New Roman"/>
              </w:rPr>
              <w:t>70</w:t>
            </w:r>
          </w:p>
        </w:tc>
        <w:tc>
          <w:tcPr>
            <w:tcW w:w="389" w:type="pct"/>
          </w:tcPr>
          <w:p w14:paraId="5B46384C" w14:textId="77777777" w:rsidR="00BA5C5E" w:rsidRPr="00BA5C5E" w:rsidRDefault="00BA5C5E" w:rsidP="00BA5C5E">
            <w:pPr>
              <w:tabs>
                <w:tab w:val="decimal" w:pos="256"/>
              </w:tabs>
              <w:jc w:val="center"/>
              <w:rPr>
                <w:rFonts w:ascii="Times New Roman" w:hAnsi="Times New Roman"/>
              </w:rPr>
            </w:pPr>
            <w:r w:rsidRPr="00BA5C5E">
              <w:rPr>
                <w:rFonts w:ascii="Times New Roman" w:hAnsi="Times New Roman"/>
              </w:rPr>
              <w:t>28.6</w:t>
            </w:r>
          </w:p>
        </w:tc>
        <w:tc>
          <w:tcPr>
            <w:tcW w:w="388" w:type="pct"/>
          </w:tcPr>
          <w:p w14:paraId="2FEA9959" w14:textId="77777777" w:rsidR="00BA5C5E" w:rsidRPr="00BA5C5E" w:rsidRDefault="00BA5C5E" w:rsidP="00BA5C5E">
            <w:pPr>
              <w:jc w:val="center"/>
              <w:rPr>
                <w:rFonts w:ascii="Times New Roman" w:hAnsi="Times New Roman"/>
              </w:rPr>
            </w:pPr>
            <w:r w:rsidRPr="00BA5C5E">
              <w:rPr>
                <w:rFonts w:ascii="Times New Roman" w:hAnsi="Times New Roman"/>
              </w:rPr>
              <w:t>153</w:t>
            </w:r>
          </w:p>
        </w:tc>
        <w:tc>
          <w:tcPr>
            <w:tcW w:w="389" w:type="pct"/>
          </w:tcPr>
          <w:p w14:paraId="5609A7B9" w14:textId="77777777" w:rsidR="00BA5C5E" w:rsidRPr="00BA5C5E" w:rsidRDefault="00BA5C5E" w:rsidP="00BA5C5E">
            <w:pPr>
              <w:jc w:val="center"/>
              <w:rPr>
                <w:rFonts w:ascii="Times New Roman" w:hAnsi="Times New Roman"/>
              </w:rPr>
            </w:pPr>
            <w:r w:rsidRPr="00BA5C5E">
              <w:rPr>
                <w:rFonts w:ascii="Times New Roman" w:hAnsi="Times New Roman"/>
              </w:rPr>
              <w:t>62.5</w:t>
            </w:r>
          </w:p>
        </w:tc>
      </w:tr>
      <w:tr w:rsidR="00BA5C5E" w:rsidRPr="00BA5C5E" w14:paraId="1AB92487" w14:textId="77777777" w:rsidTr="00FB52AB">
        <w:tc>
          <w:tcPr>
            <w:tcW w:w="2621" w:type="pct"/>
          </w:tcPr>
          <w:p w14:paraId="47CD4964" w14:textId="77777777" w:rsidR="00BA5C5E" w:rsidRPr="00BA5C5E" w:rsidRDefault="00BA5C5E" w:rsidP="00BA5C5E">
            <w:pPr>
              <w:rPr>
                <w:rFonts w:ascii="Times New Roman" w:hAnsi="Times New Roman"/>
              </w:rPr>
            </w:pPr>
            <w:r w:rsidRPr="00BA5C5E">
              <w:rPr>
                <w:rFonts w:ascii="Times New Roman" w:hAnsi="Times New Roman"/>
              </w:rPr>
              <w:t>Communicating with government officials</w:t>
            </w:r>
          </w:p>
        </w:tc>
        <w:tc>
          <w:tcPr>
            <w:tcW w:w="388" w:type="pct"/>
          </w:tcPr>
          <w:p w14:paraId="298555C6" w14:textId="77777777" w:rsidR="00BA5C5E" w:rsidRPr="00BA5C5E" w:rsidRDefault="00BA5C5E" w:rsidP="00BA5C5E">
            <w:pPr>
              <w:jc w:val="center"/>
              <w:rPr>
                <w:rFonts w:ascii="Times New Roman" w:hAnsi="Times New Roman"/>
              </w:rPr>
            </w:pPr>
            <w:r w:rsidRPr="00BA5C5E">
              <w:rPr>
                <w:rFonts w:ascii="Times New Roman" w:hAnsi="Times New Roman"/>
              </w:rPr>
              <w:t>37</w:t>
            </w:r>
          </w:p>
        </w:tc>
        <w:tc>
          <w:tcPr>
            <w:tcW w:w="437" w:type="pct"/>
          </w:tcPr>
          <w:p w14:paraId="7B385B9A" w14:textId="77777777" w:rsidR="00BA5C5E" w:rsidRPr="00BA5C5E" w:rsidRDefault="00BA5C5E" w:rsidP="00BA5C5E">
            <w:pPr>
              <w:tabs>
                <w:tab w:val="decimal" w:pos="346"/>
              </w:tabs>
              <w:jc w:val="center"/>
              <w:rPr>
                <w:rFonts w:ascii="Times New Roman" w:hAnsi="Times New Roman"/>
              </w:rPr>
            </w:pPr>
            <w:r w:rsidRPr="00BA5C5E">
              <w:rPr>
                <w:rFonts w:ascii="Times New Roman" w:hAnsi="Times New Roman"/>
              </w:rPr>
              <w:t>15.1</w:t>
            </w:r>
          </w:p>
        </w:tc>
        <w:tc>
          <w:tcPr>
            <w:tcW w:w="388" w:type="pct"/>
          </w:tcPr>
          <w:p w14:paraId="3C1F1882" w14:textId="77777777" w:rsidR="00BA5C5E" w:rsidRPr="00BA5C5E" w:rsidRDefault="00BA5C5E" w:rsidP="00BA5C5E">
            <w:pPr>
              <w:jc w:val="center"/>
              <w:rPr>
                <w:rFonts w:ascii="Times New Roman" w:hAnsi="Times New Roman"/>
              </w:rPr>
            </w:pPr>
            <w:r w:rsidRPr="00BA5C5E">
              <w:rPr>
                <w:rFonts w:ascii="Times New Roman" w:hAnsi="Times New Roman"/>
              </w:rPr>
              <w:t>91</w:t>
            </w:r>
          </w:p>
        </w:tc>
        <w:tc>
          <w:tcPr>
            <w:tcW w:w="389" w:type="pct"/>
          </w:tcPr>
          <w:p w14:paraId="0FFC0CEB" w14:textId="77777777" w:rsidR="00BA5C5E" w:rsidRPr="00BA5C5E" w:rsidRDefault="00BA5C5E" w:rsidP="00BA5C5E">
            <w:pPr>
              <w:tabs>
                <w:tab w:val="decimal" w:pos="256"/>
              </w:tabs>
              <w:jc w:val="center"/>
              <w:rPr>
                <w:rFonts w:ascii="Times New Roman" w:hAnsi="Times New Roman"/>
              </w:rPr>
            </w:pPr>
            <w:r w:rsidRPr="00BA5C5E">
              <w:rPr>
                <w:rFonts w:ascii="Times New Roman" w:hAnsi="Times New Roman"/>
              </w:rPr>
              <w:t>37.1</w:t>
            </w:r>
          </w:p>
        </w:tc>
        <w:tc>
          <w:tcPr>
            <w:tcW w:w="388" w:type="pct"/>
          </w:tcPr>
          <w:p w14:paraId="5388571B" w14:textId="77777777" w:rsidR="00BA5C5E" w:rsidRPr="00BA5C5E" w:rsidRDefault="00BA5C5E" w:rsidP="00BA5C5E">
            <w:pPr>
              <w:jc w:val="center"/>
              <w:rPr>
                <w:rFonts w:ascii="Times New Roman" w:hAnsi="Times New Roman"/>
              </w:rPr>
            </w:pPr>
            <w:r w:rsidRPr="00BA5C5E">
              <w:rPr>
                <w:rFonts w:ascii="Times New Roman" w:hAnsi="Times New Roman"/>
              </w:rPr>
              <w:t>117</w:t>
            </w:r>
          </w:p>
        </w:tc>
        <w:tc>
          <w:tcPr>
            <w:tcW w:w="389" w:type="pct"/>
          </w:tcPr>
          <w:p w14:paraId="30828871" w14:textId="77777777" w:rsidR="00BA5C5E" w:rsidRPr="00BA5C5E" w:rsidRDefault="00BA5C5E" w:rsidP="00BA5C5E">
            <w:pPr>
              <w:jc w:val="center"/>
              <w:rPr>
                <w:rFonts w:ascii="Times New Roman" w:hAnsi="Times New Roman"/>
              </w:rPr>
            </w:pPr>
            <w:r w:rsidRPr="00BA5C5E">
              <w:rPr>
                <w:rFonts w:ascii="Times New Roman" w:hAnsi="Times New Roman"/>
              </w:rPr>
              <w:t>47.8</w:t>
            </w:r>
          </w:p>
        </w:tc>
      </w:tr>
      <w:tr w:rsidR="00BA5C5E" w:rsidRPr="00BA5C5E" w14:paraId="6526C72C" w14:textId="77777777" w:rsidTr="00FB52AB">
        <w:tc>
          <w:tcPr>
            <w:tcW w:w="2621" w:type="pct"/>
          </w:tcPr>
          <w:p w14:paraId="4BBB21D7" w14:textId="77777777" w:rsidR="00BA5C5E" w:rsidRPr="00BA5C5E" w:rsidRDefault="00BA5C5E" w:rsidP="00BA5C5E">
            <w:pPr>
              <w:rPr>
                <w:rFonts w:ascii="Times New Roman" w:hAnsi="Times New Roman"/>
              </w:rPr>
            </w:pPr>
            <w:r w:rsidRPr="00BA5C5E">
              <w:rPr>
                <w:rFonts w:ascii="Times New Roman" w:hAnsi="Times New Roman"/>
              </w:rPr>
              <w:t>Communicating with current right-of-way contactors</w:t>
            </w:r>
          </w:p>
        </w:tc>
        <w:tc>
          <w:tcPr>
            <w:tcW w:w="388" w:type="pct"/>
          </w:tcPr>
          <w:p w14:paraId="650E03EE" w14:textId="77777777" w:rsidR="00BA5C5E" w:rsidRPr="00BA5C5E" w:rsidRDefault="00BA5C5E" w:rsidP="00BA5C5E">
            <w:pPr>
              <w:jc w:val="center"/>
              <w:rPr>
                <w:rFonts w:ascii="Times New Roman" w:hAnsi="Times New Roman"/>
              </w:rPr>
            </w:pPr>
            <w:r w:rsidRPr="00BA5C5E">
              <w:rPr>
                <w:rFonts w:ascii="Times New Roman" w:hAnsi="Times New Roman"/>
              </w:rPr>
              <w:t>28</w:t>
            </w:r>
          </w:p>
        </w:tc>
        <w:tc>
          <w:tcPr>
            <w:tcW w:w="437" w:type="pct"/>
          </w:tcPr>
          <w:p w14:paraId="65B99E98" w14:textId="77777777" w:rsidR="00BA5C5E" w:rsidRPr="00BA5C5E" w:rsidRDefault="00BA5C5E" w:rsidP="00BA5C5E">
            <w:pPr>
              <w:tabs>
                <w:tab w:val="decimal" w:pos="346"/>
              </w:tabs>
              <w:jc w:val="center"/>
              <w:rPr>
                <w:rFonts w:ascii="Times New Roman" w:hAnsi="Times New Roman"/>
              </w:rPr>
            </w:pPr>
            <w:r w:rsidRPr="00BA5C5E">
              <w:rPr>
                <w:rFonts w:ascii="Times New Roman" w:hAnsi="Times New Roman"/>
              </w:rPr>
              <w:t>11.5</w:t>
            </w:r>
          </w:p>
        </w:tc>
        <w:tc>
          <w:tcPr>
            <w:tcW w:w="388" w:type="pct"/>
          </w:tcPr>
          <w:p w14:paraId="1D0624F5" w14:textId="77777777" w:rsidR="00BA5C5E" w:rsidRPr="00BA5C5E" w:rsidRDefault="00BA5C5E" w:rsidP="00BA5C5E">
            <w:pPr>
              <w:jc w:val="center"/>
              <w:rPr>
                <w:rFonts w:ascii="Times New Roman" w:hAnsi="Times New Roman"/>
              </w:rPr>
            </w:pPr>
            <w:r w:rsidRPr="00BA5C5E">
              <w:rPr>
                <w:rFonts w:ascii="Times New Roman" w:hAnsi="Times New Roman"/>
              </w:rPr>
              <w:t>89</w:t>
            </w:r>
          </w:p>
        </w:tc>
        <w:tc>
          <w:tcPr>
            <w:tcW w:w="389" w:type="pct"/>
          </w:tcPr>
          <w:p w14:paraId="0FC48886" w14:textId="77777777" w:rsidR="00BA5C5E" w:rsidRPr="00BA5C5E" w:rsidRDefault="00BA5C5E" w:rsidP="00BA5C5E">
            <w:pPr>
              <w:tabs>
                <w:tab w:val="decimal" w:pos="256"/>
              </w:tabs>
              <w:jc w:val="center"/>
              <w:rPr>
                <w:rFonts w:ascii="Times New Roman" w:hAnsi="Times New Roman"/>
              </w:rPr>
            </w:pPr>
            <w:r w:rsidRPr="00BA5C5E">
              <w:rPr>
                <w:rFonts w:ascii="Times New Roman" w:hAnsi="Times New Roman"/>
              </w:rPr>
              <w:t>36.3</w:t>
            </w:r>
          </w:p>
        </w:tc>
        <w:tc>
          <w:tcPr>
            <w:tcW w:w="388" w:type="pct"/>
          </w:tcPr>
          <w:p w14:paraId="01B63508" w14:textId="77777777" w:rsidR="00BA5C5E" w:rsidRPr="00BA5C5E" w:rsidRDefault="00BA5C5E" w:rsidP="00BA5C5E">
            <w:pPr>
              <w:jc w:val="center"/>
              <w:rPr>
                <w:rFonts w:ascii="Times New Roman" w:hAnsi="Times New Roman"/>
              </w:rPr>
            </w:pPr>
            <w:r w:rsidRPr="00BA5C5E">
              <w:rPr>
                <w:rFonts w:ascii="Times New Roman" w:hAnsi="Times New Roman"/>
              </w:rPr>
              <w:t>128</w:t>
            </w:r>
          </w:p>
        </w:tc>
        <w:tc>
          <w:tcPr>
            <w:tcW w:w="389" w:type="pct"/>
          </w:tcPr>
          <w:p w14:paraId="461D17CC" w14:textId="77777777" w:rsidR="00BA5C5E" w:rsidRPr="00BA5C5E" w:rsidRDefault="00BA5C5E" w:rsidP="00BA5C5E">
            <w:pPr>
              <w:jc w:val="center"/>
              <w:rPr>
                <w:rFonts w:ascii="Times New Roman" w:hAnsi="Times New Roman"/>
              </w:rPr>
            </w:pPr>
            <w:r w:rsidRPr="00BA5C5E">
              <w:rPr>
                <w:rFonts w:ascii="Times New Roman" w:hAnsi="Times New Roman"/>
              </w:rPr>
              <w:t>52.2</w:t>
            </w:r>
          </w:p>
        </w:tc>
      </w:tr>
      <w:tr w:rsidR="00BA5C5E" w:rsidRPr="00BA5C5E" w14:paraId="27A8FC09" w14:textId="77777777" w:rsidTr="00FB52AB">
        <w:tc>
          <w:tcPr>
            <w:tcW w:w="2621" w:type="pct"/>
          </w:tcPr>
          <w:p w14:paraId="1BB3E091" w14:textId="77777777" w:rsidR="00BA5C5E" w:rsidRPr="00BA5C5E" w:rsidRDefault="00BA5C5E" w:rsidP="00BA5C5E">
            <w:pPr>
              <w:rPr>
                <w:rFonts w:ascii="Times New Roman" w:hAnsi="Times New Roman"/>
              </w:rPr>
            </w:pPr>
            <w:r w:rsidRPr="00BA5C5E">
              <w:rPr>
                <w:rFonts w:ascii="Times New Roman" w:hAnsi="Times New Roman"/>
              </w:rPr>
              <w:t>Having to plan around contracted litter removals</w:t>
            </w:r>
          </w:p>
        </w:tc>
        <w:tc>
          <w:tcPr>
            <w:tcW w:w="388" w:type="pct"/>
          </w:tcPr>
          <w:p w14:paraId="5EBADEA2" w14:textId="77777777" w:rsidR="00BA5C5E" w:rsidRPr="00BA5C5E" w:rsidRDefault="00BA5C5E" w:rsidP="00BA5C5E">
            <w:pPr>
              <w:jc w:val="center"/>
              <w:rPr>
                <w:rFonts w:ascii="Times New Roman" w:hAnsi="Times New Roman"/>
              </w:rPr>
            </w:pPr>
            <w:r w:rsidRPr="00BA5C5E">
              <w:rPr>
                <w:rFonts w:ascii="Times New Roman" w:hAnsi="Times New Roman"/>
              </w:rPr>
              <w:t>25</w:t>
            </w:r>
          </w:p>
        </w:tc>
        <w:tc>
          <w:tcPr>
            <w:tcW w:w="437" w:type="pct"/>
          </w:tcPr>
          <w:p w14:paraId="41FBE363" w14:textId="77777777" w:rsidR="00BA5C5E" w:rsidRPr="00BA5C5E" w:rsidRDefault="00BA5C5E" w:rsidP="00BA5C5E">
            <w:pPr>
              <w:tabs>
                <w:tab w:val="decimal" w:pos="346"/>
              </w:tabs>
              <w:jc w:val="center"/>
              <w:rPr>
                <w:rFonts w:ascii="Times New Roman" w:hAnsi="Times New Roman"/>
              </w:rPr>
            </w:pPr>
            <w:r w:rsidRPr="00BA5C5E">
              <w:rPr>
                <w:rFonts w:ascii="Times New Roman" w:hAnsi="Times New Roman"/>
              </w:rPr>
              <w:t>10.0</w:t>
            </w:r>
          </w:p>
        </w:tc>
        <w:tc>
          <w:tcPr>
            <w:tcW w:w="388" w:type="pct"/>
          </w:tcPr>
          <w:p w14:paraId="774F3470" w14:textId="77777777" w:rsidR="00BA5C5E" w:rsidRPr="00BA5C5E" w:rsidRDefault="00BA5C5E" w:rsidP="00BA5C5E">
            <w:pPr>
              <w:jc w:val="center"/>
              <w:rPr>
                <w:rFonts w:ascii="Times New Roman" w:hAnsi="Times New Roman"/>
              </w:rPr>
            </w:pPr>
            <w:r w:rsidRPr="00BA5C5E">
              <w:rPr>
                <w:rFonts w:ascii="Times New Roman" w:hAnsi="Times New Roman"/>
              </w:rPr>
              <w:t>67</w:t>
            </w:r>
          </w:p>
        </w:tc>
        <w:tc>
          <w:tcPr>
            <w:tcW w:w="389" w:type="pct"/>
          </w:tcPr>
          <w:p w14:paraId="349BA6F9" w14:textId="77777777" w:rsidR="00BA5C5E" w:rsidRPr="00BA5C5E" w:rsidRDefault="00BA5C5E" w:rsidP="00BA5C5E">
            <w:pPr>
              <w:tabs>
                <w:tab w:val="decimal" w:pos="256"/>
              </w:tabs>
              <w:jc w:val="center"/>
              <w:rPr>
                <w:rFonts w:ascii="Times New Roman" w:hAnsi="Times New Roman"/>
              </w:rPr>
            </w:pPr>
            <w:r w:rsidRPr="00BA5C5E">
              <w:rPr>
                <w:rFonts w:ascii="Times New Roman" w:hAnsi="Times New Roman"/>
              </w:rPr>
              <w:t>27.3</w:t>
            </w:r>
          </w:p>
        </w:tc>
        <w:tc>
          <w:tcPr>
            <w:tcW w:w="388" w:type="pct"/>
          </w:tcPr>
          <w:p w14:paraId="526162B7" w14:textId="77777777" w:rsidR="00BA5C5E" w:rsidRPr="00BA5C5E" w:rsidRDefault="00BA5C5E" w:rsidP="00BA5C5E">
            <w:pPr>
              <w:jc w:val="center"/>
              <w:rPr>
                <w:rFonts w:ascii="Times New Roman" w:hAnsi="Times New Roman"/>
              </w:rPr>
            </w:pPr>
            <w:r w:rsidRPr="00BA5C5E">
              <w:rPr>
                <w:rFonts w:ascii="Times New Roman" w:hAnsi="Times New Roman"/>
              </w:rPr>
              <w:t>153</w:t>
            </w:r>
          </w:p>
        </w:tc>
        <w:tc>
          <w:tcPr>
            <w:tcW w:w="389" w:type="pct"/>
          </w:tcPr>
          <w:p w14:paraId="7D14F286" w14:textId="77777777" w:rsidR="00BA5C5E" w:rsidRPr="00BA5C5E" w:rsidRDefault="00BA5C5E" w:rsidP="00BA5C5E">
            <w:pPr>
              <w:jc w:val="center"/>
              <w:rPr>
                <w:rFonts w:ascii="Times New Roman" w:hAnsi="Times New Roman"/>
              </w:rPr>
            </w:pPr>
            <w:r w:rsidRPr="00BA5C5E">
              <w:rPr>
                <w:rFonts w:ascii="Times New Roman" w:hAnsi="Times New Roman"/>
              </w:rPr>
              <w:t>62.4</w:t>
            </w:r>
          </w:p>
        </w:tc>
      </w:tr>
      <w:tr w:rsidR="00BA5C5E" w:rsidRPr="00BA5C5E" w14:paraId="24DA2889" w14:textId="77777777" w:rsidTr="00FB52AB">
        <w:tc>
          <w:tcPr>
            <w:tcW w:w="2621" w:type="pct"/>
          </w:tcPr>
          <w:p w14:paraId="18D9BAC4" w14:textId="77777777" w:rsidR="00BA5C5E" w:rsidRPr="00BA5C5E" w:rsidRDefault="00BA5C5E" w:rsidP="00BA5C5E">
            <w:pPr>
              <w:rPr>
                <w:rFonts w:ascii="Times New Roman" w:hAnsi="Times New Roman"/>
              </w:rPr>
            </w:pPr>
            <w:r w:rsidRPr="00BA5C5E">
              <w:rPr>
                <w:rFonts w:ascii="Times New Roman" w:hAnsi="Times New Roman"/>
              </w:rPr>
              <w:t>Slopes</w:t>
            </w:r>
          </w:p>
        </w:tc>
        <w:tc>
          <w:tcPr>
            <w:tcW w:w="388" w:type="pct"/>
          </w:tcPr>
          <w:p w14:paraId="73DEAE57" w14:textId="77777777" w:rsidR="00BA5C5E" w:rsidRPr="00BA5C5E" w:rsidRDefault="00BA5C5E" w:rsidP="00BA5C5E">
            <w:pPr>
              <w:jc w:val="center"/>
              <w:rPr>
                <w:rFonts w:ascii="Times New Roman" w:hAnsi="Times New Roman"/>
              </w:rPr>
            </w:pPr>
            <w:r w:rsidRPr="00BA5C5E">
              <w:rPr>
                <w:rFonts w:ascii="Times New Roman" w:hAnsi="Times New Roman"/>
              </w:rPr>
              <w:t>15</w:t>
            </w:r>
          </w:p>
        </w:tc>
        <w:tc>
          <w:tcPr>
            <w:tcW w:w="437" w:type="pct"/>
          </w:tcPr>
          <w:p w14:paraId="40D34833" w14:textId="77777777" w:rsidR="00BA5C5E" w:rsidRPr="00BA5C5E" w:rsidRDefault="00BA5C5E" w:rsidP="00BA5C5E">
            <w:pPr>
              <w:tabs>
                <w:tab w:val="decimal" w:pos="346"/>
              </w:tabs>
              <w:jc w:val="center"/>
              <w:rPr>
                <w:rFonts w:ascii="Times New Roman" w:hAnsi="Times New Roman"/>
              </w:rPr>
            </w:pPr>
            <w:r w:rsidRPr="00BA5C5E">
              <w:rPr>
                <w:rFonts w:ascii="Times New Roman" w:hAnsi="Times New Roman"/>
              </w:rPr>
              <w:t>6.1</w:t>
            </w:r>
          </w:p>
        </w:tc>
        <w:tc>
          <w:tcPr>
            <w:tcW w:w="388" w:type="pct"/>
          </w:tcPr>
          <w:p w14:paraId="0485AB77" w14:textId="77777777" w:rsidR="00BA5C5E" w:rsidRPr="00BA5C5E" w:rsidRDefault="00BA5C5E" w:rsidP="00BA5C5E">
            <w:pPr>
              <w:jc w:val="center"/>
              <w:rPr>
                <w:rFonts w:ascii="Times New Roman" w:hAnsi="Times New Roman"/>
              </w:rPr>
            </w:pPr>
            <w:r w:rsidRPr="00BA5C5E">
              <w:rPr>
                <w:rFonts w:ascii="Times New Roman" w:hAnsi="Times New Roman"/>
              </w:rPr>
              <w:t>45</w:t>
            </w:r>
          </w:p>
        </w:tc>
        <w:tc>
          <w:tcPr>
            <w:tcW w:w="389" w:type="pct"/>
          </w:tcPr>
          <w:p w14:paraId="170FAD07" w14:textId="77777777" w:rsidR="00BA5C5E" w:rsidRPr="00BA5C5E" w:rsidRDefault="00BA5C5E" w:rsidP="00BA5C5E">
            <w:pPr>
              <w:tabs>
                <w:tab w:val="decimal" w:pos="256"/>
              </w:tabs>
              <w:jc w:val="center"/>
              <w:rPr>
                <w:rFonts w:ascii="Times New Roman" w:hAnsi="Times New Roman"/>
              </w:rPr>
            </w:pPr>
            <w:r w:rsidRPr="00BA5C5E">
              <w:rPr>
                <w:rFonts w:ascii="Times New Roman" w:hAnsi="Times New Roman"/>
              </w:rPr>
              <w:t>18.4</w:t>
            </w:r>
          </w:p>
        </w:tc>
        <w:tc>
          <w:tcPr>
            <w:tcW w:w="388" w:type="pct"/>
          </w:tcPr>
          <w:p w14:paraId="4F6DB33E" w14:textId="77777777" w:rsidR="00BA5C5E" w:rsidRPr="00BA5C5E" w:rsidRDefault="00BA5C5E" w:rsidP="00BA5C5E">
            <w:pPr>
              <w:jc w:val="center"/>
              <w:rPr>
                <w:rFonts w:ascii="Times New Roman" w:hAnsi="Times New Roman"/>
              </w:rPr>
            </w:pPr>
            <w:r w:rsidRPr="00BA5C5E">
              <w:rPr>
                <w:rFonts w:ascii="Times New Roman" w:hAnsi="Times New Roman"/>
              </w:rPr>
              <w:t>184</w:t>
            </w:r>
          </w:p>
        </w:tc>
        <w:tc>
          <w:tcPr>
            <w:tcW w:w="389" w:type="pct"/>
          </w:tcPr>
          <w:p w14:paraId="3E823939" w14:textId="77777777" w:rsidR="00BA5C5E" w:rsidRPr="00BA5C5E" w:rsidRDefault="00BA5C5E" w:rsidP="00BA5C5E">
            <w:pPr>
              <w:jc w:val="center"/>
              <w:rPr>
                <w:rFonts w:ascii="Times New Roman" w:hAnsi="Times New Roman"/>
              </w:rPr>
            </w:pPr>
            <w:r w:rsidRPr="00BA5C5E">
              <w:rPr>
                <w:rFonts w:ascii="Times New Roman" w:hAnsi="Times New Roman"/>
              </w:rPr>
              <w:t>75.4</w:t>
            </w:r>
          </w:p>
        </w:tc>
      </w:tr>
      <w:tr w:rsidR="00BA5C5E" w:rsidRPr="00BA5C5E" w14:paraId="7F027D09" w14:textId="77777777" w:rsidTr="00FB52AB">
        <w:tc>
          <w:tcPr>
            <w:tcW w:w="2621" w:type="pct"/>
          </w:tcPr>
          <w:p w14:paraId="6051C7AA" w14:textId="77777777" w:rsidR="00BA5C5E" w:rsidRPr="00BA5C5E" w:rsidRDefault="00BA5C5E" w:rsidP="00BA5C5E">
            <w:pPr>
              <w:rPr>
                <w:rFonts w:ascii="Times New Roman" w:hAnsi="Times New Roman"/>
              </w:rPr>
            </w:pPr>
            <w:r w:rsidRPr="00BA5C5E">
              <w:rPr>
                <w:rFonts w:ascii="Times New Roman" w:hAnsi="Times New Roman"/>
              </w:rPr>
              <w:t>Traffic</w:t>
            </w:r>
          </w:p>
        </w:tc>
        <w:tc>
          <w:tcPr>
            <w:tcW w:w="388" w:type="pct"/>
          </w:tcPr>
          <w:p w14:paraId="3C65B1EE" w14:textId="77777777" w:rsidR="00BA5C5E" w:rsidRPr="00BA5C5E" w:rsidRDefault="00BA5C5E" w:rsidP="00BA5C5E">
            <w:pPr>
              <w:jc w:val="center"/>
              <w:rPr>
                <w:rFonts w:ascii="Times New Roman" w:hAnsi="Times New Roman"/>
              </w:rPr>
            </w:pPr>
            <w:r w:rsidRPr="00BA5C5E">
              <w:rPr>
                <w:rFonts w:ascii="Times New Roman" w:hAnsi="Times New Roman"/>
              </w:rPr>
              <w:t>14</w:t>
            </w:r>
          </w:p>
        </w:tc>
        <w:tc>
          <w:tcPr>
            <w:tcW w:w="437" w:type="pct"/>
          </w:tcPr>
          <w:p w14:paraId="2467C3E4" w14:textId="77777777" w:rsidR="00BA5C5E" w:rsidRPr="00BA5C5E" w:rsidRDefault="00BA5C5E" w:rsidP="00BA5C5E">
            <w:pPr>
              <w:tabs>
                <w:tab w:val="decimal" w:pos="346"/>
              </w:tabs>
              <w:jc w:val="center"/>
              <w:rPr>
                <w:rFonts w:ascii="Times New Roman" w:hAnsi="Times New Roman"/>
              </w:rPr>
            </w:pPr>
            <w:r w:rsidRPr="00BA5C5E">
              <w:rPr>
                <w:rFonts w:ascii="Times New Roman" w:hAnsi="Times New Roman"/>
              </w:rPr>
              <w:t>5.7</w:t>
            </w:r>
          </w:p>
        </w:tc>
        <w:tc>
          <w:tcPr>
            <w:tcW w:w="388" w:type="pct"/>
          </w:tcPr>
          <w:p w14:paraId="3BD2BFCB" w14:textId="77777777" w:rsidR="00BA5C5E" w:rsidRPr="00BA5C5E" w:rsidRDefault="00BA5C5E" w:rsidP="00BA5C5E">
            <w:pPr>
              <w:jc w:val="center"/>
              <w:rPr>
                <w:rFonts w:ascii="Times New Roman" w:hAnsi="Times New Roman"/>
              </w:rPr>
            </w:pPr>
            <w:r w:rsidRPr="00BA5C5E">
              <w:rPr>
                <w:rFonts w:ascii="Times New Roman" w:hAnsi="Times New Roman"/>
              </w:rPr>
              <w:t>35</w:t>
            </w:r>
          </w:p>
        </w:tc>
        <w:tc>
          <w:tcPr>
            <w:tcW w:w="389" w:type="pct"/>
          </w:tcPr>
          <w:p w14:paraId="1F14B0E8" w14:textId="77777777" w:rsidR="00BA5C5E" w:rsidRPr="00BA5C5E" w:rsidRDefault="00BA5C5E" w:rsidP="00BA5C5E">
            <w:pPr>
              <w:tabs>
                <w:tab w:val="decimal" w:pos="256"/>
              </w:tabs>
              <w:jc w:val="center"/>
              <w:rPr>
                <w:rFonts w:ascii="Times New Roman" w:hAnsi="Times New Roman"/>
              </w:rPr>
            </w:pPr>
            <w:r w:rsidRPr="00BA5C5E">
              <w:rPr>
                <w:rFonts w:ascii="Times New Roman" w:hAnsi="Times New Roman"/>
              </w:rPr>
              <w:t>14.2</w:t>
            </w:r>
          </w:p>
        </w:tc>
        <w:tc>
          <w:tcPr>
            <w:tcW w:w="388" w:type="pct"/>
          </w:tcPr>
          <w:p w14:paraId="77D365CE" w14:textId="77777777" w:rsidR="00BA5C5E" w:rsidRPr="00BA5C5E" w:rsidRDefault="00BA5C5E" w:rsidP="00BA5C5E">
            <w:pPr>
              <w:jc w:val="center"/>
              <w:rPr>
                <w:rFonts w:ascii="Times New Roman" w:hAnsi="Times New Roman"/>
              </w:rPr>
            </w:pPr>
            <w:r w:rsidRPr="00BA5C5E">
              <w:rPr>
                <w:rFonts w:ascii="Times New Roman" w:hAnsi="Times New Roman"/>
              </w:rPr>
              <w:t>197</w:t>
            </w:r>
          </w:p>
        </w:tc>
        <w:tc>
          <w:tcPr>
            <w:tcW w:w="389" w:type="pct"/>
          </w:tcPr>
          <w:p w14:paraId="03F59284" w14:textId="77777777" w:rsidR="00BA5C5E" w:rsidRPr="00BA5C5E" w:rsidRDefault="00BA5C5E" w:rsidP="00BA5C5E">
            <w:pPr>
              <w:jc w:val="center"/>
              <w:rPr>
                <w:rFonts w:ascii="Times New Roman" w:hAnsi="Times New Roman"/>
              </w:rPr>
            </w:pPr>
            <w:r w:rsidRPr="00BA5C5E">
              <w:rPr>
                <w:rFonts w:ascii="Times New Roman" w:hAnsi="Times New Roman"/>
              </w:rPr>
              <w:t>80.0</w:t>
            </w:r>
          </w:p>
        </w:tc>
      </w:tr>
      <w:tr w:rsidR="00BA5C5E" w:rsidRPr="00BA5C5E" w14:paraId="7F1B4572" w14:textId="77777777" w:rsidTr="00FB52AB">
        <w:tc>
          <w:tcPr>
            <w:tcW w:w="2621" w:type="pct"/>
          </w:tcPr>
          <w:p w14:paraId="1D83AD1F" w14:textId="77777777" w:rsidR="00BA5C5E" w:rsidRPr="00BA5C5E" w:rsidRDefault="00BA5C5E" w:rsidP="00BA5C5E">
            <w:pPr>
              <w:rPr>
                <w:rFonts w:ascii="Times New Roman" w:hAnsi="Times New Roman"/>
              </w:rPr>
            </w:pPr>
            <w:r w:rsidRPr="00BA5C5E">
              <w:rPr>
                <w:rFonts w:ascii="Times New Roman" w:hAnsi="Times New Roman"/>
              </w:rPr>
              <w:t>Narrow shoulders and medians on SR-840</w:t>
            </w:r>
          </w:p>
        </w:tc>
        <w:tc>
          <w:tcPr>
            <w:tcW w:w="388" w:type="pct"/>
          </w:tcPr>
          <w:p w14:paraId="5F95327C" w14:textId="77777777" w:rsidR="00BA5C5E" w:rsidRPr="00BA5C5E" w:rsidRDefault="00BA5C5E" w:rsidP="00BA5C5E">
            <w:pPr>
              <w:jc w:val="center"/>
              <w:rPr>
                <w:rFonts w:ascii="Times New Roman" w:hAnsi="Times New Roman"/>
              </w:rPr>
            </w:pPr>
            <w:r w:rsidRPr="00BA5C5E">
              <w:rPr>
                <w:rFonts w:ascii="Times New Roman" w:hAnsi="Times New Roman"/>
              </w:rPr>
              <w:t>18</w:t>
            </w:r>
          </w:p>
        </w:tc>
        <w:tc>
          <w:tcPr>
            <w:tcW w:w="437" w:type="pct"/>
          </w:tcPr>
          <w:p w14:paraId="79BEB009" w14:textId="77777777" w:rsidR="00BA5C5E" w:rsidRPr="00BA5C5E" w:rsidRDefault="00BA5C5E" w:rsidP="00BA5C5E">
            <w:pPr>
              <w:tabs>
                <w:tab w:val="decimal" w:pos="346"/>
              </w:tabs>
              <w:jc w:val="center"/>
              <w:rPr>
                <w:rFonts w:ascii="Times New Roman" w:hAnsi="Times New Roman"/>
              </w:rPr>
            </w:pPr>
            <w:r w:rsidRPr="00BA5C5E">
              <w:rPr>
                <w:rFonts w:ascii="Times New Roman" w:hAnsi="Times New Roman"/>
              </w:rPr>
              <w:t>7.3</w:t>
            </w:r>
          </w:p>
        </w:tc>
        <w:tc>
          <w:tcPr>
            <w:tcW w:w="388" w:type="pct"/>
          </w:tcPr>
          <w:p w14:paraId="2374462D" w14:textId="77777777" w:rsidR="00BA5C5E" w:rsidRPr="00BA5C5E" w:rsidRDefault="00BA5C5E" w:rsidP="00BA5C5E">
            <w:pPr>
              <w:jc w:val="center"/>
              <w:rPr>
                <w:rFonts w:ascii="Times New Roman" w:hAnsi="Times New Roman"/>
              </w:rPr>
            </w:pPr>
            <w:r w:rsidRPr="00BA5C5E">
              <w:rPr>
                <w:rFonts w:ascii="Times New Roman" w:hAnsi="Times New Roman"/>
              </w:rPr>
              <w:t>61</w:t>
            </w:r>
          </w:p>
        </w:tc>
        <w:tc>
          <w:tcPr>
            <w:tcW w:w="389" w:type="pct"/>
          </w:tcPr>
          <w:p w14:paraId="3EB4FE65" w14:textId="77777777" w:rsidR="00BA5C5E" w:rsidRPr="00BA5C5E" w:rsidRDefault="00BA5C5E" w:rsidP="00BA5C5E">
            <w:pPr>
              <w:tabs>
                <w:tab w:val="decimal" w:pos="256"/>
              </w:tabs>
              <w:jc w:val="center"/>
              <w:rPr>
                <w:rFonts w:ascii="Times New Roman" w:hAnsi="Times New Roman"/>
              </w:rPr>
            </w:pPr>
            <w:r w:rsidRPr="00BA5C5E">
              <w:rPr>
                <w:rFonts w:ascii="Times New Roman" w:hAnsi="Times New Roman"/>
              </w:rPr>
              <w:t>24.8</w:t>
            </w:r>
          </w:p>
        </w:tc>
        <w:tc>
          <w:tcPr>
            <w:tcW w:w="388" w:type="pct"/>
          </w:tcPr>
          <w:p w14:paraId="40903E8F" w14:textId="77777777" w:rsidR="00BA5C5E" w:rsidRPr="00BA5C5E" w:rsidRDefault="00BA5C5E" w:rsidP="00BA5C5E">
            <w:pPr>
              <w:jc w:val="center"/>
              <w:rPr>
                <w:rFonts w:ascii="Times New Roman" w:hAnsi="Times New Roman"/>
              </w:rPr>
            </w:pPr>
            <w:r w:rsidRPr="00BA5C5E">
              <w:rPr>
                <w:rFonts w:ascii="Times New Roman" w:hAnsi="Times New Roman"/>
              </w:rPr>
              <w:t>137</w:t>
            </w:r>
          </w:p>
        </w:tc>
        <w:tc>
          <w:tcPr>
            <w:tcW w:w="389" w:type="pct"/>
          </w:tcPr>
          <w:p w14:paraId="78BCD3EE" w14:textId="77777777" w:rsidR="00BA5C5E" w:rsidRPr="00BA5C5E" w:rsidRDefault="00BA5C5E" w:rsidP="00BA5C5E">
            <w:pPr>
              <w:jc w:val="center"/>
              <w:rPr>
                <w:rFonts w:ascii="Times New Roman" w:hAnsi="Times New Roman"/>
              </w:rPr>
            </w:pPr>
            <w:r w:rsidRPr="00BA5C5E">
              <w:rPr>
                <w:rFonts w:ascii="Times New Roman" w:hAnsi="Times New Roman"/>
              </w:rPr>
              <w:t>67.8</w:t>
            </w:r>
          </w:p>
        </w:tc>
      </w:tr>
    </w:tbl>
    <w:p w14:paraId="5A2AA4D7" w14:textId="2DEF7FEE" w:rsidR="00424335" w:rsidRPr="00424335" w:rsidRDefault="00424335" w:rsidP="00424335">
      <w:pPr>
        <w:contextualSpacing/>
        <w:rPr>
          <w:rFonts w:ascii="Times New Roman" w:hAnsi="Times New Roman" w:cs="Times New Roman"/>
        </w:rPr>
      </w:pPr>
    </w:p>
    <w:p w14:paraId="3102B1DC" w14:textId="77777777" w:rsidR="00424335" w:rsidRPr="00424335" w:rsidRDefault="00424335" w:rsidP="00CE4ED3">
      <w:pPr>
        <w:pStyle w:val="Heading2"/>
      </w:pPr>
      <w:bookmarkStart w:id="71" w:name="_Toc463618524"/>
      <w:r w:rsidRPr="00424335">
        <w:t>Objective Three: Describe livestock producers’ attitudes toward agricultural modernization.</w:t>
      </w:r>
      <w:bookmarkEnd w:id="71"/>
      <w:r w:rsidRPr="00424335">
        <w:t xml:space="preserve">  </w:t>
      </w:r>
    </w:p>
    <w:p w14:paraId="4F6E1206" w14:textId="1CE070AF" w:rsidR="00424335" w:rsidRPr="00EA4A04" w:rsidRDefault="00424335" w:rsidP="00A77180">
      <w:pPr>
        <w:pStyle w:val="AltHeading1"/>
      </w:pPr>
      <w:bookmarkStart w:id="72" w:name="_Toc463609819"/>
      <w:r w:rsidRPr="00EA4A04">
        <w:t xml:space="preserve">Table </w:t>
      </w:r>
      <w:r w:rsidR="00BA5C5E">
        <w:t>5</w:t>
      </w:r>
      <w:r w:rsidR="00A77180">
        <w:t>.</w:t>
      </w:r>
      <w:r w:rsidR="00A77180" w:rsidRPr="00A77180">
        <w:t xml:space="preserve"> </w:t>
      </w:r>
      <w:r w:rsidR="00A77180" w:rsidRPr="00BA5C5E">
        <w:t>Attitudes toward Modernization</w:t>
      </w:r>
      <w:bookmarkEnd w:id="72"/>
    </w:p>
    <w:p w14:paraId="57DF988F" w14:textId="637C03BB" w:rsidR="00BA5C5E" w:rsidRPr="005A0566" w:rsidRDefault="00BA5C5E" w:rsidP="00BA5C5E">
      <w:pPr>
        <w:rPr>
          <w:rFonts w:ascii="Times New Roman" w:hAnsi="Times New Roman" w:cs="Times New Roman"/>
          <w:bCs/>
          <w:i/>
          <w:iCs/>
          <w:sz w:val="2"/>
        </w:rPr>
      </w:pPr>
    </w:p>
    <w:tbl>
      <w:tblPr>
        <w:tblStyle w:val="TableGrid51"/>
        <w:tblW w:w="0" w:type="auto"/>
        <w:tblLayout w:type="fixed"/>
        <w:tblLook w:val="04A0" w:firstRow="1" w:lastRow="0" w:firstColumn="1" w:lastColumn="0" w:noHBand="0" w:noVBand="1"/>
      </w:tblPr>
      <w:tblGrid>
        <w:gridCol w:w="4518"/>
        <w:gridCol w:w="630"/>
        <w:gridCol w:w="720"/>
        <w:gridCol w:w="720"/>
        <w:gridCol w:w="720"/>
        <w:gridCol w:w="630"/>
        <w:gridCol w:w="692"/>
      </w:tblGrid>
      <w:tr w:rsidR="00BA5C5E" w:rsidRPr="00BA5C5E" w14:paraId="6228B83F" w14:textId="77777777" w:rsidTr="00FB52AB">
        <w:tc>
          <w:tcPr>
            <w:tcW w:w="4518" w:type="dxa"/>
            <w:tcBorders>
              <w:left w:val="nil"/>
              <w:right w:val="nil"/>
            </w:tcBorders>
          </w:tcPr>
          <w:p w14:paraId="37EC876F"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Scale</w:t>
            </w:r>
          </w:p>
        </w:tc>
        <w:tc>
          <w:tcPr>
            <w:tcW w:w="1350" w:type="dxa"/>
            <w:gridSpan w:val="2"/>
            <w:tcBorders>
              <w:top w:val="single" w:sz="4" w:space="0" w:color="auto"/>
              <w:left w:val="nil"/>
              <w:bottom w:val="single" w:sz="4" w:space="0" w:color="auto"/>
              <w:right w:val="nil"/>
            </w:tcBorders>
          </w:tcPr>
          <w:p w14:paraId="08146CDE"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Traditional</w:t>
            </w:r>
          </w:p>
        </w:tc>
        <w:tc>
          <w:tcPr>
            <w:tcW w:w="1440" w:type="dxa"/>
            <w:gridSpan w:val="2"/>
            <w:tcBorders>
              <w:top w:val="single" w:sz="4" w:space="0" w:color="auto"/>
              <w:left w:val="nil"/>
              <w:bottom w:val="single" w:sz="4" w:space="0" w:color="auto"/>
              <w:right w:val="nil"/>
            </w:tcBorders>
          </w:tcPr>
          <w:p w14:paraId="12A13553"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Neutral</w:t>
            </w:r>
          </w:p>
        </w:tc>
        <w:tc>
          <w:tcPr>
            <w:tcW w:w="1322" w:type="dxa"/>
            <w:gridSpan w:val="2"/>
            <w:tcBorders>
              <w:top w:val="single" w:sz="4" w:space="0" w:color="auto"/>
              <w:left w:val="nil"/>
              <w:bottom w:val="single" w:sz="4" w:space="0" w:color="auto"/>
              <w:right w:val="nil"/>
            </w:tcBorders>
          </w:tcPr>
          <w:p w14:paraId="4D877F3A"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Innovative</w:t>
            </w:r>
          </w:p>
        </w:tc>
      </w:tr>
      <w:tr w:rsidR="00BA5C5E" w:rsidRPr="00BA5C5E" w14:paraId="4B71A790" w14:textId="77777777" w:rsidTr="00FB52AB">
        <w:tc>
          <w:tcPr>
            <w:tcW w:w="4518" w:type="dxa"/>
            <w:tcBorders>
              <w:left w:val="nil"/>
              <w:bottom w:val="nil"/>
              <w:right w:val="nil"/>
            </w:tcBorders>
          </w:tcPr>
          <w:p w14:paraId="4F314378" w14:textId="77777777" w:rsidR="00BA5C5E" w:rsidRPr="00BA5C5E" w:rsidRDefault="00BA5C5E" w:rsidP="00BA5C5E">
            <w:pPr>
              <w:rPr>
                <w:rFonts w:ascii="Times New Roman" w:hAnsi="Times New Roman" w:cs="Times New Roman"/>
                <w:bCs/>
                <w:i/>
                <w:iCs/>
              </w:rPr>
            </w:pPr>
          </w:p>
        </w:tc>
        <w:tc>
          <w:tcPr>
            <w:tcW w:w="630" w:type="dxa"/>
            <w:tcBorders>
              <w:top w:val="single" w:sz="4" w:space="0" w:color="auto"/>
              <w:left w:val="nil"/>
              <w:bottom w:val="single" w:sz="4" w:space="0" w:color="auto"/>
              <w:right w:val="nil"/>
            </w:tcBorders>
          </w:tcPr>
          <w:p w14:paraId="2FF632BA" w14:textId="77777777" w:rsidR="00BA5C5E" w:rsidRPr="00BA5C5E" w:rsidRDefault="00BA5C5E" w:rsidP="00BA5C5E">
            <w:pPr>
              <w:rPr>
                <w:rFonts w:ascii="Times New Roman" w:hAnsi="Times New Roman" w:cs="Times New Roman"/>
                <w:bCs/>
                <w:i/>
                <w:iCs/>
              </w:rPr>
            </w:pPr>
            <w:r w:rsidRPr="00BA5C5E">
              <w:rPr>
                <w:rFonts w:ascii="Times New Roman" w:hAnsi="Times New Roman" w:cs="Times New Roman"/>
                <w:bCs/>
                <w:i/>
                <w:iCs/>
              </w:rPr>
              <w:t>f</w:t>
            </w:r>
          </w:p>
        </w:tc>
        <w:tc>
          <w:tcPr>
            <w:tcW w:w="720" w:type="dxa"/>
            <w:tcBorders>
              <w:top w:val="single" w:sz="4" w:space="0" w:color="auto"/>
              <w:left w:val="nil"/>
              <w:bottom w:val="single" w:sz="4" w:space="0" w:color="auto"/>
              <w:right w:val="nil"/>
            </w:tcBorders>
          </w:tcPr>
          <w:p w14:paraId="1304E523"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w:t>
            </w:r>
          </w:p>
        </w:tc>
        <w:tc>
          <w:tcPr>
            <w:tcW w:w="720" w:type="dxa"/>
            <w:tcBorders>
              <w:top w:val="single" w:sz="4" w:space="0" w:color="auto"/>
              <w:left w:val="nil"/>
              <w:bottom w:val="single" w:sz="4" w:space="0" w:color="auto"/>
              <w:right w:val="nil"/>
            </w:tcBorders>
          </w:tcPr>
          <w:p w14:paraId="3DD721D8" w14:textId="77777777" w:rsidR="00BA5C5E" w:rsidRPr="00BA5C5E" w:rsidRDefault="00BA5C5E" w:rsidP="00BA5C5E">
            <w:pPr>
              <w:rPr>
                <w:rFonts w:ascii="Times New Roman" w:hAnsi="Times New Roman" w:cs="Times New Roman"/>
                <w:bCs/>
                <w:i/>
                <w:iCs/>
              </w:rPr>
            </w:pPr>
            <w:r w:rsidRPr="00BA5C5E">
              <w:rPr>
                <w:rFonts w:ascii="Times New Roman" w:hAnsi="Times New Roman" w:cs="Times New Roman"/>
                <w:bCs/>
                <w:i/>
                <w:iCs/>
              </w:rPr>
              <w:t>f</w:t>
            </w:r>
          </w:p>
        </w:tc>
        <w:tc>
          <w:tcPr>
            <w:tcW w:w="720" w:type="dxa"/>
            <w:tcBorders>
              <w:top w:val="single" w:sz="4" w:space="0" w:color="auto"/>
              <w:left w:val="nil"/>
              <w:bottom w:val="single" w:sz="4" w:space="0" w:color="auto"/>
              <w:right w:val="nil"/>
            </w:tcBorders>
          </w:tcPr>
          <w:p w14:paraId="013A22CE"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w:t>
            </w:r>
          </w:p>
        </w:tc>
        <w:tc>
          <w:tcPr>
            <w:tcW w:w="630" w:type="dxa"/>
            <w:tcBorders>
              <w:top w:val="single" w:sz="4" w:space="0" w:color="auto"/>
              <w:left w:val="nil"/>
              <w:bottom w:val="single" w:sz="4" w:space="0" w:color="auto"/>
              <w:right w:val="nil"/>
            </w:tcBorders>
          </w:tcPr>
          <w:p w14:paraId="2E55E951" w14:textId="77777777" w:rsidR="00BA5C5E" w:rsidRPr="00BA5C5E" w:rsidRDefault="00BA5C5E" w:rsidP="00BA5C5E">
            <w:pPr>
              <w:rPr>
                <w:rFonts w:ascii="Times New Roman" w:hAnsi="Times New Roman" w:cs="Times New Roman"/>
                <w:bCs/>
                <w:i/>
                <w:iCs/>
              </w:rPr>
            </w:pPr>
            <w:r w:rsidRPr="00BA5C5E">
              <w:rPr>
                <w:rFonts w:ascii="Times New Roman" w:hAnsi="Times New Roman" w:cs="Times New Roman"/>
                <w:bCs/>
                <w:i/>
                <w:iCs/>
              </w:rPr>
              <w:t>f</w:t>
            </w:r>
          </w:p>
        </w:tc>
        <w:tc>
          <w:tcPr>
            <w:tcW w:w="692" w:type="dxa"/>
            <w:tcBorders>
              <w:top w:val="single" w:sz="4" w:space="0" w:color="auto"/>
              <w:left w:val="nil"/>
              <w:bottom w:val="single" w:sz="4" w:space="0" w:color="auto"/>
              <w:right w:val="nil"/>
            </w:tcBorders>
          </w:tcPr>
          <w:p w14:paraId="30E48FE9"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w:t>
            </w:r>
          </w:p>
        </w:tc>
      </w:tr>
      <w:tr w:rsidR="00BA5C5E" w:rsidRPr="00BA5C5E" w14:paraId="25E96973" w14:textId="77777777" w:rsidTr="00FB52AB">
        <w:tc>
          <w:tcPr>
            <w:tcW w:w="4518" w:type="dxa"/>
            <w:tcBorders>
              <w:top w:val="nil"/>
              <w:left w:val="nil"/>
              <w:bottom w:val="nil"/>
              <w:right w:val="nil"/>
            </w:tcBorders>
          </w:tcPr>
          <w:p w14:paraId="62360D33"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The way the previous generation farmed is still the best way.</w:t>
            </w:r>
          </w:p>
        </w:tc>
        <w:tc>
          <w:tcPr>
            <w:tcW w:w="630" w:type="dxa"/>
            <w:tcBorders>
              <w:top w:val="single" w:sz="4" w:space="0" w:color="auto"/>
              <w:left w:val="nil"/>
              <w:bottom w:val="nil"/>
              <w:right w:val="nil"/>
            </w:tcBorders>
          </w:tcPr>
          <w:p w14:paraId="4EA54381"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24</w:t>
            </w:r>
          </w:p>
        </w:tc>
        <w:tc>
          <w:tcPr>
            <w:tcW w:w="720" w:type="dxa"/>
            <w:tcBorders>
              <w:top w:val="single" w:sz="4" w:space="0" w:color="auto"/>
              <w:left w:val="nil"/>
              <w:bottom w:val="nil"/>
              <w:right w:val="nil"/>
            </w:tcBorders>
          </w:tcPr>
          <w:p w14:paraId="351B8DDF" w14:textId="77777777" w:rsidR="00BA5C5E" w:rsidRPr="00BA5C5E" w:rsidRDefault="00BA5C5E" w:rsidP="00BA5C5E">
            <w:pPr>
              <w:tabs>
                <w:tab w:val="decimal" w:pos="300"/>
              </w:tabs>
              <w:rPr>
                <w:rFonts w:ascii="Times New Roman" w:hAnsi="Times New Roman" w:cs="Times New Roman"/>
                <w:bCs/>
                <w:iCs/>
              </w:rPr>
            </w:pPr>
            <w:r w:rsidRPr="00BA5C5E">
              <w:rPr>
                <w:rFonts w:ascii="Times New Roman" w:hAnsi="Times New Roman" w:cs="Times New Roman"/>
                <w:bCs/>
                <w:iCs/>
              </w:rPr>
              <w:t>9.3</w:t>
            </w:r>
          </w:p>
        </w:tc>
        <w:tc>
          <w:tcPr>
            <w:tcW w:w="720" w:type="dxa"/>
            <w:tcBorders>
              <w:top w:val="single" w:sz="4" w:space="0" w:color="auto"/>
              <w:left w:val="nil"/>
              <w:bottom w:val="nil"/>
              <w:right w:val="nil"/>
            </w:tcBorders>
          </w:tcPr>
          <w:p w14:paraId="7D1E6DF6"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106</w:t>
            </w:r>
          </w:p>
        </w:tc>
        <w:tc>
          <w:tcPr>
            <w:tcW w:w="720" w:type="dxa"/>
            <w:tcBorders>
              <w:top w:val="single" w:sz="4" w:space="0" w:color="auto"/>
              <w:left w:val="nil"/>
              <w:bottom w:val="nil"/>
              <w:right w:val="nil"/>
            </w:tcBorders>
          </w:tcPr>
          <w:p w14:paraId="136D814A" w14:textId="77777777" w:rsidR="00BA5C5E" w:rsidRPr="00BA5C5E" w:rsidRDefault="00BA5C5E" w:rsidP="00BA5C5E">
            <w:pPr>
              <w:tabs>
                <w:tab w:val="decimal" w:pos="195"/>
              </w:tabs>
              <w:rPr>
                <w:rFonts w:ascii="Times New Roman" w:hAnsi="Times New Roman" w:cs="Times New Roman"/>
                <w:bCs/>
                <w:iCs/>
              </w:rPr>
            </w:pPr>
            <w:r w:rsidRPr="00BA5C5E">
              <w:rPr>
                <w:rFonts w:ascii="Times New Roman" w:hAnsi="Times New Roman" w:cs="Times New Roman"/>
                <w:bCs/>
                <w:iCs/>
              </w:rPr>
              <w:t>41.2</w:t>
            </w:r>
          </w:p>
        </w:tc>
        <w:tc>
          <w:tcPr>
            <w:tcW w:w="630" w:type="dxa"/>
            <w:tcBorders>
              <w:top w:val="single" w:sz="4" w:space="0" w:color="auto"/>
              <w:left w:val="nil"/>
              <w:bottom w:val="nil"/>
              <w:right w:val="nil"/>
            </w:tcBorders>
          </w:tcPr>
          <w:p w14:paraId="6B059E37"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127</w:t>
            </w:r>
          </w:p>
        </w:tc>
        <w:tc>
          <w:tcPr>
            <w:tcW w:w="692" w:type="dxa"/>
            <w:tcBorders>
              <w:top w:val="single" w:sz="4" w:space="0" w:color="auto"/>
              <w:left w:val="nil"/>
              <w:bottom w:val="nil"/>
              <w:right w:val="nil"/>
            </w:tcBorders>
          </w:tcPr>
          <w:p w14:paraId="519395DF" w14:textId="77777777" w:rsidR="00BA5C5E" w:rsidRPr="00BA5C5E" w:rsidRDefault="00BA5C5E" w:rsidP="00BA5C5E">
            <w:pPr>
              <w:tabs>
                <w:tab w:val="decimal" w:pos="270"/>
              </w:tabs>
              <w:rPr>
                <w:rFonts w:ascii="Times New Roman" w:hAnsi="Times New Roman" w:cs="Times New Roman"/>
                <w:bCs/>
                <w:iCs/>
              </w:rPr>
            </w:pPr>
            <w:r w:rsidRPr="00BA5C5E">
              <w:rPr>
                <w:rFonts w:ascii="Times New Roman" w:hAnsi="Times New Roman" w:cs="Times New Roman"/>
                <w:bCs/>
                <w:iCs/>
              </w:rPr>
              <w:t>45.2</w:t>
            </w:r>
          </w:p>
        </w:tc>
      </w:tr>
      <w:tr w:rsidR="00BA5C5E" w:rsidRPr="00BA5C5E" w14:paraId="13F8D8D3" w14:textId="77777777" w:rsidTr="00FB52AB">
        <w:tc>
          <w:tcPr>
            <w:tcW w:w="4518" w:type="dxa"/>
            <w:tcBorders>
              <w:top w:val="nil"/>
              <w:left w:val="nil"/>
              <w:bottom w:val="nil"/>
              <w:right w:val="nil"/>
            </w:tcBorders>
          </w:tcPr>
          <w:p w14:paraId="067F27AA"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 xml:space="preserve">I want to try new farming techniques. </w:t>
            </w:r>
          </w:p>
        </w:tc>
        <w:tc>
          <w:tcPr>
            <w:tcW w:w="630" w:type="dxa"/>
            <w:tcBorders>
              <w:top w:val="nil"/>
              <w:left w:val="nil"/>
              <w:bottom w:val="nil"/>
              <w:right w:val="nil"/>
            </w:tcBorders>
          </w:tcPr>
          <w:p w14:paraId="572151CA"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10</w:t>
            </w:r>
          </w:p>
        </w:tc>
        <w:tc>
          <w:tcPr>
            <w:tcW w:w="720" w:type="dxa"/>
            <w:tcBorders>
              <w:top w:val="nil"/>
              <w:left w:val="nil"/>
              <w:bottom w:val="nil"/>
              <w:right w:val="nil"/>
            </w:tcBorders>
          </w:tcPr>
          <w:p w14:paraId="344B9297" w14:textId="77777777" w:rsidR="00BA5C5E" w:rsidRPr="00BA5C5E" w:rsidRDefault="00BA5C5E" w:rsidP="00BA5C5E">
            <w:pPr>
              <w:tabs>
                <w:tab w:val="decimal" w:pos="300"/>
              </w:tabs>
              <w:rPr>
                <w:rFonts w:ascii="Times New Roman" w:hAnsi="Times New Roman" w:cs="Times New Roman"/>
                <w:bCs/>
                <w:iCs/>
              </w:rPr>
            </w:pPr>
            <w:r w:rsidRPr="00BA5C5E">
              <w:rPr>
                <w:rFonts w:ascii="Times New Roman" w:hAnsi="Times New Roman" w:cs="Times New Roman"/>
                <w:bCs/>
                <w:iCs/>
              </w:rPr>
              <w:t>4.0</w:t>
            </w:r>
          </w:p>
        </w:tc>
        <w:tc>
          <w:tcPr>
            <w:tcW w:w="720" w:type="dxa"/>
            <w:tcBorders>
              <w:top w:val="nil"/>
              <w:left w:val="nil"/>
              <w:bottom w:val="nil"/>
              <w:right w:val="nil"/>
            </w:tcBorders>
          </w:tcPr>
          <w:p w14:paraId="52438D63"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36</w:t>
            </w:r>
          </w:p>
        </w:tc>
        <w:tc>
          <w:tcPr>
            <w:tcW w:w="720" w:type="dxa"/>
            <w:tcBorders>
              <w:top w:val="nil"/>
              <w:left w:val="nil"/>
              <w:bottom w:val="nil"/>
              <w:right w:val="nil"/>
            </w:tcBorders>
          </w:tcPr>
          <w:p w14:paraId="0493E357" w14:textId="77777777" w:rsidR="00BA5C5E" w:rsidRPr="00BA5C5E" w:rsidRDefault="00BA5C5E" w:rsidP="00BA5C5E">
            <w:pPr>
              <w:tabs>
                <w:tab w:val="decimal" w:pos="195"/>
              </w:tabs>
              <w:rPr>
                <w:rFonts w:ascii="Times New Roman" w:hAnsi="Times New Roman" w:cs="Times New Roman"/>
                <w:bCs/>
                <w:iCs/>
              </w:rPr>
            </w:pPr>
            <w:r w:rsidRPr="00BA5C5E">
              <w:rPr>
                <w:rFonts w:ascii="Times New Roman" w:hAnsi="Times New Roman" w:cs="Times New Roman"/>
                <w:bCs/>
                <w:iCs/>
              </w:rPr>
              <w:t>12.9</w:t>
            </w:r>
          </w:p>
        </w:tc>
        <w:tc>
          <w:tcPr>
            <w:tcW w:w="630" w:type="dxa"/>
            <w:tcBorders>
              <w:top w:val="nil"/>
              <w:left w:val="nil"/>
              <w:bottom w:val="nil"/>
              <w:right w:val="nil"/>
            </w:tcBorders>
          </w:tcPr>
          <w:p w14:paraId="388521F3"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210</w:t>
            </w:r>
          </w:p>
        </w:tc>
        <w:tc>
          <w:tcPr>
            <w:tcW w:w="692" w:type="dxa"/>
            <w:tcBorders>
              <w:top w:val="nil"/>
              <w:left w:val="nil"/>
              <w:bottom w:val="nil"/>
              <w:right w:val="nil"/>
            </w:tcBorders>
          </w:tcPr>
          <w:p w14:paraId="66743A98" w14:textId="77777777" w:rsidR="00BA5C5E" w:rsidRPr="00BA5C5E" w:rsidRDefault="00BA5C5E" w:rsidP="00BA5C5E">
            <w:pPr>
              <w:tabs>
                <w:tab w:val="decimal" w:pos="270"/>
              </w:tabs>
              <w:rPr>
                <w:rFonts w:ascii="Times New Roman" w:hAnsi="Times New Roman" w:cs="Times New Roman"/>
                <w:bCs/>
                <w:iCs/>
              </w:rPr>
            </w:pPr>
            <w:r w:rsidRPr="00BA5C5E">
              <w:rPr>
                <w:rFonts w:ascii="Times New Roman" w:hAnsi="Times New Roman" w:cs="Times New Roman"/>
                <w:bCs/>
                <w:iCs/>
              </w:rPr>
              <w:t>75.2</w:t>
            </w:r>
          </w:p>
        </w:tc>
      </w:tr>
      <w:tr w:rsidR="00BA5C5E" w:rsidRPr="00BA5C5E" w14:paraId="5CA372F6" w14:textId="77777777" w:rsidTr="00FB52AB">
        <w:tc>
          <w:tcPr>
            <w:tcW w:w="4518" w:type="dxa"/>
            <w:tcBorders>
              <w:top w:val="nil"/>
              <w:left w:val="nil"/>
              <w:bottom w:val="nil"/>
              <w:right w:val="nil"/>
            </w:tcBorders>
          </w:tcPr>
          <w:p w14:paraId="4CA2D6F1"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 xml:space="preserve">I want to see new techniques tried first by others. </w:t>
            </w:r>
          </w:p>
        </w:tc>
        <w:tc>
          <w:tcPr>
            <w:tcW w:w="630" w:type="dxa"/>
            <w:tcBorders>
              <w:top w:val="nil"/>
              <w:left w:val="nil"/>
              <w:bottom w:val="nil"/>
              <w:right w:val="nil"/>
            </w:tcBorders>
          </w:tcPr>
          <w:p w14:paraId="1E1CAF8C"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130</w:t>
            </w:r>
          </w:p>
        </w:tc>
        <w:tc>
          <w:tcPr>
            <w:tcW w:w="720" w:type="dxa"/>
            <w:tcBorders>
              <w:top w:val="nil"/>
              <w:left w:val="nil"/>
              <w:bottom w:val="nil"/>
              <w:right w:val="nil"/>
            </w:tcBorders>
          </w:tcPr>
          <w:p w14:paraId="4D875916" w14:textId="77777777" w:rsidR="00BA5C5E" w:rsidRPr="00BA5C5E" w:rsidRDefault="00BA5C5E" w:rsidP="00BA5C5E">
            <w:pPr>
              <w:tabs>
                <w:tab w:val="decimal" w:pos="300"/>
              </w:tabs>
              <w:rPr>
                <w:rFonts w:ascii="Times New Roman" w:hAnsi="Times New Roman" w:cs="Times New Roman"/>
                <w:bCs/>
                <w:iCs/>
              </w:rPr>
            </w:pPr>
            <w:r w:rsidRPr="00BA5C5E">
              <w:rPr>
                <w:rFonts w:ascii="Times New Roman" w:hAnsi="Times New Roman" w:cs="Times New Roman"/>
                <w:bCs/>
                <w:iCs/>
              </w:rPr>
              <w:t>51.3</w:t>
            </w:r>
          </w:p>
        </w:tc>
        <w:tc>
          <w:tcPr>
            <w:tcW w:w="720" w:type="dxa"/>
            <w:tcBorders>
              <w:top w:val="nil"/>
              <w:left w:val="nil"/>
              <w:bottom w:val="nil"/>
              <w:right w:val="nil"/>
            </w:tcBorders>
          </w:tcPr>
          <w:p w14:paraId="5C7188EB"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93</w:t>
            </w:r>
          </w:p>
        </w:tc>
        <w:tc>
          <w:tcPr>
            <w:tcW w:w="720" w:type="dxa"/>
            <w:tcBorders>
              <w:top w:val="nil"/>
              <w:left w:val="nil"/>
              <w:bottom w:val="nil"/>
              <w:right w:val="nil"/>
            </w:tcBorders>
          </w:tcPr>
          <w:p w14:paraId="0A9E76BE" w14:textId="77777777" w:rsidR="00BA5C5E" w:rsidRPr="00BA5C5E" w:rsidRDefault="00BA5C5E" w:rsidP="00BA5C5E">
            <w:pPr>
              <w:tabs>
                <w:tab w:val="decimal" w:pos="195"/>
              </w:tabs>
              <w:rPr>
                <w:rFonts w:ascii="Times New Roman" w:hAnsi="Times New Roman" w:cs="Times New Roman"/>
                <w:bCs/>
                <w:iCs/>
              </w:rPr>
            </w:pPr>
            <w:r w:rsidRPr="00BA5C5E">
              <w:rPr>
                <w:rFonts w:ascii="Times New Roman" w:hAnsi="Times New Roman" w:cs="Times New Roman"/>
                <w:bCs/>
                <w:iCs/>
              </w:rPr>
              <w:t>36.8</w:t>
            </w:r>
          </w:p>
        </w:tc>
        <w:tc>
          <w:tcPr>
            <w:tcW w:w="630" w:type="dxa"/>
            <w:tcBorders>
              <w:top w:val="nil"/>
              <w:left w:val="nil"/>
              <w:bottom w:val="nil"/>
              <w:right w:val="nil"/>
            </w:tcBorders>
          </w:tcPr>
          <w:p w14:paraId="7C3E028E"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30</w:t>
            </w:r>
          </w:p>
        </w:tc>
        <w:tc>
          <w:tcPr>
            <w:tcW w:w="692" w:type="dxa"/>
            <w:tcBorders>
              <w:top w:val="nil"/>
              <w:left w:val="nil"/>
              <w:bottom w:val="nil"/>
              <w:right w:val="nil"/>
            </w:tcBorders>
          </w:tcPr>
          <w:p w14:paraId="71F4EFE1" w14:textId="77777777" w:rsidR="00BA5C5E" w:rsidRPr="00BA5C5E" w:rsidRDefault="00BA5C5E" w:rsidP="00BA5C5E">
            <w:pPr>
              <w:tabs>
                <w:tab w:val="decimal" w:pos="270"/>
              </w:tabs>
              <w:rPr>
                <w:rFonts w:ascii="Times New Roman" w:hAnsi="Times New Roman" w:cs="Times New Roman"/>
                <w:bCs/>
                <w:iCs/>
              </w:rPr>
            </w:pPr>
            <w:r w:rsidRPr="00BA5C5E">
              <w:rPr>
                <w:rFonts w:ascii="Times New Roman" w:hAnsi="Times New Roman" w:cs="Times New Roman"/>
                <w:bCs/>
                <w:iCs/>
              </w:rPr>
              <w:t>11.9</w:t>
            </w:r>
          </w:p>
        </w:tc>
      </w:tr>
      <w:tr w:rsidR="00BA5C5E" w:rsidRPr="00BA5C5E" w14:paraId="01D9EB9D" w14:textId="77777777" w:rsidTr="00FB52AB">
        <w:tc>
          <w:tcPr>
            <w:tcW w:w="4518" w:type="dxa"/>
            <w:tcBorders>
              <w:top w:val="nil"/>
              <w:left w:val="nil"/>
              <w:bottom w:val="nil"/>
              <w:right w:val="nil"/>
            </w:tcBorders>
          </w:tcPr>
          <w:p w14:paraId="057E3AB0"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I am willing to listen to advice from extension agents.</w:t>
            </w:r>
          </w:p>
        </w:tc>
        <w:tc>
          <w:tcPr>
            <w:tcW w:w="630" w:type="dxa"/>
            <w:tcBorders>
              <w:top w:val="nil"/>
              <w:left w:val="nil"/>
              <w:bottom w:val="nil"/>
              <w:right w:val="nil"/>
            </w:tcBorders>
          </w:tcPr>
          <w:p w14:paraId="569E13F4"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6</w:t>
            </w:r>
          </w:p>
        </w:tc>
        <w:tc>
          <w:tcPr>
            <w:tcW w:w="720" w:type="dxa"/>
            <w:tcBorders>
              <w:top w:val="nil"/>
              <w:left w:val="nil"/>
              <w:bottom w:val="nil"/>
              <w:right w:val="nil"/>
            </w:tcBorders>
          </w:tcPr>
          <w:p w14:paraId="09706351" w14:textId="77777777" w:rsidR="00BA5C5E" w:rsidRPr="00BA5C5E" w:rsidRDefault="00BA5C5E" w:rsidP="00BA5C5E">
            <w:pPr>
              <w:tabs>
                <w:tab w:val="decimal" w:pos="300"/>
              </w:tabs>
              <w:rPr>
                <w:rFonts w:ascii="Times New Roman" w:hAnsi="Times New Roman" w:cs="Times New Roman"/>
                <w:bCs/>
                <w:iCs/>
              </w:rPr>
            </w:pPr>
            <w:r w:rsidRPr="00BA5C5E">
              <w:rPr>
                <w:rFonts w:ascii="Times New Roman" w:hAnsi="Times New Roman" w:cs="Times New Roman"/>
                <w:bCs/>
                <w:iCs/>
              </w:rPr>
              <w:t>2.3</w:t>
            </w:r>
          </w:p>
        </w:tc>
        <w:tc>
          <w:tcPr>
            <w:tcW w:w="720" w:type="dxa"/>
            <w:tcBorders>
              <w:top w:val="nil"/>
              <w:left w:val="nil"/>
              <w:bottom w:val="nil"/>
              <w:right w:val="nil"/>
            </w:tcBorders>
          </w:tcPr>
          <w:p w14:paraId="379ECE94"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6</w:t>
            </w:r>
          </w:p>
        </w:tc>
        <w:tc>
          <w:tcPr>
            <w:tcW w:w="720" w:type="dxa"/>
            <w:tcBorders>
              <w:top w:val="nil"/>
              <w:left w:val="nil"/>
              <w:bottom w:val="nil"/>
              <w:right w:val="nil"/>
            </w:tcBorders>
          </w:tcPr>
          <w:p w14:paraId="6267C76D" w14:textId="77777777" w:rsidR="00BA5C5E" w:rsidRPr="00BA5C5E" w:rsidRDefault="00BA5C5E" w:rsidP="00BA5C5E">
            <w:pPr>
              <w:tabs>
                <w:tab w:val="decimal" w:pos="195"/>
              </w:tabs>
              <w:rPr>
                <w:rFonts w:ascii="Times New Roman" w:hAnsi="Times New Roman" w:cs="Times New Roman"/>
                <w:bCs/>
                <w:iCs/>
              </w:rPr>
            </w:pPr>
            <w:r w:rsidRPr="00BA5C5E">
              <w:rPr>
                <w:rFonts w:ascii="Times New Roman" w:hAnsi="Times New Roman" w:cs="Times New Roman"/>
                <w:bCs/>
                <w:iCs/>
              </w:rPr>
              <w:t>2.3</w:t>
            </w:r>
          </w:p>
        </w:tc>
        <w:tc>
          <w:tcPr>
            <w:tcW w:w="630" w:type="dxa"/>
            <w:tcBorders>
              <w:top w:val="nil"/>
              <w:left w:val="nil"/>
              <w:bottom w:val="nil"/>
              <w:right w:val="nil"/>
            </w:tcBorders>
          </w:tcPr>
          <w:p w14:paraId="425A7B43"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247</w:t>
            </w:r>
          </w:p>
        </w:tc>
        <w:tc>
          <w:tcPr>
            <w:tcW w:w="692" w:type="dxa"/>
            <w:tcBorders>
              <w:top w:val="nil"/>
              <w:left w:val="nil"/>
              <w:bottom w:val="nil"/>
              <w:right w:val="nil"/>
            </w:tcBorders>
          </w:tcPr>
          <w:p w14:paraId="24378AF0" w14:textId="77777777" w:rsidR="00BA5C5E" w:rsidRPr="00BA5C5E" w:rsidRDefault="00BA5C5E" w:rsidP="00BA5C5E">
            <w:pPr>
              <w:tabs>
                <w:tab w:val="decimal" w:pos="270"/>
              </w:tabs>
              <w:rPr>
                <w:rFonts w:ascii="Times New Roman" w:hAnsi="Times New Roman" w:cs="Times New Roman"/>
                <w:bCs/>
                <w:iCs/>
              </w:rPr>
            </w:pPr>
            <w:r w:rsidRPr="00BA5C5E">
              <w:rPr>
                <w:rFonts w:ascii="Times New Roman" w:hAnsi="Times New Roman" w:cs="Times New Roman"/>
                <w:bCs/>
                <w:iCs/>
              </w:rPr>
              <w:t>95.4</w:t>
            </w:r>
          </w:p>
        </w:tc>
      </w:tr>
      <w:tr w:rsidR="00BA5C5E" w:rsidRPr="00BA5C5E" w14:paraId="49DBCE3B" w14:textId="77777777" w:rsidTr="00FB52AB">
        <w:tc>
          <w:tcPr>
            <w:tcW w:w="4518" w:type="dxa"/>
            <w:tcBorders>
              <w:top w:val="nil"/>
              <w:left w:val="nil"/>
              <w:bottom w:val="nil"/>
              <w:right w:val="nil"/>
            </w:tcBorders>
          </w:tcPr>
          <w:p w14:paraId="20309205"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It is foolish to try new things in agriculture.</w:t>
            </w:r>
          </w:p>
        </w:tc>
        <w:tc>
          <w:tcPr>
            <w:tcW w:w="630" w:type="dxa"/>
            <w:tcBorders>
              <w:top w:val="nil"/>
              <w:left w:val="nil"/>
              <w:bottom w:val="nil"/>
              <w:right w:val="nil"/>
            </w:tcBorders>
          </w:tcPr>
          <w:p w14:paraId="025E9533"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5</w:t>
            </w:r>
          </w:p>
        </w:tc>
        <w:tc>
          <w:tcPr>
            <w:tcW w:w="720" w:type="dxa"/>
            <w:tcBorders>
              <w:top w:val="nil"/>
              <w:left w:val="nil"/>
              <w:bottom w:val="nil"/>
              <w:right w:val="nil"/>
            </w:tcBorders>
          </w:tcPr>
          <w:p w14:paraId="018E85AC" w14:textId="77777777" w:rsidR="00BA5C5E" w:rsidRPr="00BA5C5E" w:rsidRDefault="00BA5C5E" w:rsidP="00BA5C5E">
            <w:pPr>
              <w:tabs>
                <w:tab w:val="decimal" w:pos="300"/>
              </w:tabs>
              <w:rPr>
                <w:rFonts w:ascii="Times New Roman" w:hAnsi="Times New Roman" w:cs="Times New Roman"/>
                <w:bCs/>
                <w:iCs/>
              </w:rPr>
            </w:pPr>
            <w:r w:rsidRPr="00BA5C5E">
              <w:rPr>
                <w:rFonts w:ascii="Times New Roman" w:hAnsi="Times New Roman" w:cs="Times New Roman"/>
                <w:bCs/>
                <w:iCs/>
              </w:rPr>
              <w:t>2.0</w:t>
            </w:r>
          </w:p>
        </w:tc>
        <w:tc>
          <w:tcPr>
            <w:tcW w:w="720" w:type="dxa"/>
            <w:tcBorders>
              <w:top w:val="nil"/>
              <w:left w:val="nil"/>
              <w:bottom w:val="nil"/>
              <w:right w:val="nil"/>
            </w:tcBorders>
          </w:tcPr>
          <w:p w14:paraId="53AAB72E"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8</w:t>
            </w:r>
          </w:p>
        </w:tc>
        <w:tc>
          <w:tcPr>
            <w:tcW w:w="720" w:type="dxa"/>
            <w:tcBorders>
              <w:top w:val="nil"/>
              <w:left w:val="nil"/>
              <w:bottom w:val="nil"/>
              <w:right w:val="nil"/>
            </w:tcBorders>
          </w:tcPr>
          <w:p w14:paraId="57424A2D" w14:textId="77777777" w:rsidR="00BA5C5E" w:rsidRPr="00BA5C5E" w:rsidRDefault="00BA5C5E" w:rsidP="00BA5C5E">
            <w:pPr>
              <w:tabs>
                <w:tab w:val="decimal" w:pos="195"/>
              </w:tabs>
              <w:rPr>
                <w:rFonts w:ascii="Times New Roman" w:hAnsi="Times New Roman" w:cs="Times New Roman"/>
                <w:bCs/>
                <w:iCs/>
              </w:rPr>
            </w:pPr>
            <w:r w:rsidRPr="00BA5C5E">
              <w:rPr>
                <w:rFonts w:ascii="Times New Roman" w:hAnsi="Times New Roman" w:cs="Times New Roman"/>
                <w:bCs/>
                <w:iCs/>
              </w:rPr>
              <w:t>3.1</w:t>
            </w:r>
          </w:p>
        </w:tc>
        <w:tc>
          <w:tcPr>
            <w:tcW w:w="630" w:type="dxa"/>
            <w:tcBorders>
              <w:top w:val="nil"/>
              <w:left w:val="nil"/>
              <w:bottom w:val="nil"/>
              <w:right w:val="nil"/>
            </w:tcBorders>
          </w:tcPr>
          <w:p w14:paraId="252491B7"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245</w:t>
            </w:r>
          </w:p>
        </w:tc>
        <w:tc>
          <w:tcPr>
            <w:tcW w:w="692" w:type="dxa"/>
            <w:tcBorders>
              <w:top w:val="nil"/>
              <w:left w:val="nil"/>
              <w:bottom w:val="nil"/>
              <w:right w:val="nil"/>
            </w:tcBorders>
          </w:tcPr>
          <w:p w14:paraId="06F6EC81" w14:textId="77777777" w:rsidR="00BA5C5E" w:rsidRPr="00BA5C5E" w:rsidRDefault="00BA5C5E" w:rsidP="00BA5C5E">
            <w:pPr>
              <w:tabs>
                <w:tab w:val="decimal" w:pos="270"/>
              </w:tabs>
              <w:rPr>
                <w:rFonts w:ascii="Times New Roman" w:hAnsi="Times New Roman" w:cs="Times New Roman"/>
                <w:bCs/>
                <w:iCs/>
              </w:rPr>
            </w:pPr>
            <w:r w:rsidRPr="00BA5C5E">
              <w:rPr>
                <w:rFonts w:ascii="Times New Roman" w:hAnsi="Times New Roman" w:cs="Times New Roman"/>
                <w:bCs/>
                <w:iCs/>
              </w:rPr>
              <w:t>94.9</w:t>
            </w:r>
          </w:p>
        </w:tc>
      </w:tr>
      <w:tr w:rsidR="00BA5C5E" w:rsidRPr="00BA5C5E" w14:paraId="2A102FEB" w14:textId="77777777" w:rsidTr="00FB52AB">
        <w:tc>
          <w:tcPr>
            <w:tcW w:w="4518" w:type="dxa"/>
            <w:tcBorders>
              <w:top w:val="nil"/>
              <w:left w:val="nil"/>
              <w:bottom w:val="nil"/>
              <w:right w:val="nil"/>
            </w:tcBorders>
          </w:tcPr>
          <w:p w14:paraId="10837E36"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 xml:space="preserve">I like to try new things in agriculture. </w:t>
            </w:r>
          </w:p>
        </w:tc>
        <w:tc>
          <w:tcPr>
            <w:tcW w:w="630" w:type="dxa"/>
            <w:tcBorders>
              <w:top w:val="nil"/>
              <w:left w:val="nil"/>
              <w:bottom w:val="nil"/>
              <w:right w:val="nil"/>
            </w:tcBorders>
          </w:tcPr>
          <w:p w14:paraId="1F8D89C1"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6</w:t>
            </w:r>
          </w:p>
        </w:tc>
        <w:tc>
          <w:tcPr>
            <w:tcW w:w="720" w:type="dxa"/>
            <w:tcBorders>
              <w:top w:val="nil"/>
              <w:left w:val="nil"/>
              <w:bottom w:val="nil"/>
              <w:right w:val="nil"/>
            </w:tcBorders>
          </w:tcPr>
          <w:p w14:paraId="13EA6411" w14:textId="77777777" w:rsidR="00BA5C5E" w:rsidRPr="00BA5C5E" w:rsidRDefault="00BA5C5E" w:rsidP="00BA5C5E">
            <w:pPr>
              <w:tabs>
                <w:tab w:val="decimal" w:pos="300"/>
              </w:tabs>
              <w:rPr>
                <w:rFonts w:ascii="Times New Roman" w:hAnsi="Times New Roman" w:cs="Times New Roman"/>
                <w:bCs/>
                <w:iCs/>
              </w:rPr>
            </w:pPr>
            <w:r w:rsidRPr="00BA5C5E">
              <w:rPr>
                <w:rFonts w:ascii="Times New Roman" w:hAnsi="Times New Roman" w:cs="Times New Roman"/>
                <w:bCs/>
                <w:iCs/>
              </w:rPr>
              <w:t>2.4</w:t>
            </w:r>
          </w:p>
        </w:tc>
        <w:tc>
          <w:tcPr>
            <w:tcW w:w="720" w:type="dxa"/>
            <w:tcBorders>
              <w:top w:val="nil"/>
              <w:left w:val="nil"/>
              <w:bottom w:val="nil"/>
              <w:right w:val="nil"/>
            </w:tcBorders>
          </w:tcPr>
          <w:p w14:paraId="220DA76F"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31</w:t>
            </w:r>
          </w:p>
        </w:tc>
        <w:tc>
          <w:tcPr>
            <w:tcW w:w="720" w:type="dxa"/>
            <w:tcBorders>
              <w:top w:val="nil"/>
              <w:left w:val="nil"/>
              <w:bottom w:val="nil"/>
              <w:right w:val="nil"/>
            </w:tcBorders>
          </w:tcPr>
          <w:p w14:paraId="00DD1D34" w14:textId="77777777" w:rsidR="00BA5C5E" w:rsidRPr="00BA5C5E" w:rsidRDefault="00BA5C5E" w:rsidP="00BA5C5E">
            <w:pPr>
              <w:tabs>
                <w:tab w:val="decimal" w:pos="195"/>
              </w:tabs>
              <w:rPr>
                <w:rFonts w:ascii="Times New Roman" w:hAnsi="Times New Roman" w:cs="Times New Roman"/>
                <w:bCs/>
                <w:iCs/>
              </w:rPr>
            </w:pPr>
            <w:r w:rsidRPr="00BA5C5E">
              <w:rPr>
                <w:rFonts w:ascii="Times New Roman" w:hAnsi="Times New Roman" w:cs="Times New Roman"/>
                <w:bCs/>
                <w:iCs/>
              </w:rPr>
              <w:t>12.0</w:t>
            </w:r>
          </w:p>
        </w:tc>
        <w:tc>
          <w:tcPr>
            <w:tcW w:w="630" w:type="dxa"/>
            <w:tcBorders>
              <w:top w:val="nil"/>
              <w:left w:val="nil"/>
              <w:bottom w:val="nil"/>
              <w:right w:val="nil"/>
            </w:tcBorders>
          </w:tcPr>
          <w:p w14:paraId="3DB5F921"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222</w:t>
            </w:r>
          </w:p>
        </w:tc>
        <w:tc>
          <w:tcPr>
            <w:tcW w:w="692" w:type="dxa"/>
            <w:tcBorders>
              <w:top w:val="nil"/>
              <w:left w:val="nil"/>
              <w:bottom w:val="nil"/>
              <w:right w:val="nil"/>
            </w:tcBorders>
          </w:tcPr>
          <w:p w14:paraId="09234B66" w14:textId="77777777" w:rsidR="00BA5C5E" w:rsidRPr="00BA5C5E" w:rsidRDefault="00BA5C5E" w:rsidP="00BA5C5E">
            <w:pPr>
              <w:tabs>
                <w:tab w:val="decimal" w:pos="270"/>
              </w:tabs>
              <w:rPr>
                <w:rFonts w:ascii="Times New Roman" w:hAnsi="Times New Roman" w:cs="Times New Roman"/>
                <w:bCs/>
                <w:iCs/>
              </w:rPr>
            </w:pPr>
            <w:r w:rsidRPr="00BA5C5E">
              <w:rPr>
                <w:rFonts w:ascii="Times New Roman" w:hAnsi="Times New Roman" w:cs="Times New Roman"/>
                <w:bCs/>
                <w:iCs/>
              </w:rPr>
              <w:t>85.7</w:t>
            </w:r>
          </w:p>
        </w:tc>
      </w:tr>
      <w:tr w:rsidR="00BA5C5E" w:rsidRPr="00BA5C5E" w14:paraId="6CCA3C2E" w14:textId="77777777" w:rsidTr="00FB52AB">
        <w:tc>
          <w:tcPr>
            <w:tcW w:w="4518" w:type="dxa"/>
            <w:tcBorders>
              <w:top w:val="nil"/>
              <w:left w:val="nil"/>
              <w:bottom w:val="nil"/>
              <w:right w:val="nil"/>
            </w:tcBorders>
          </w:tcPr>
          <w:p w14:paraId="4A0B1620"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I prefer traditional tools to new innovations.</w:t>
            </w:r>
          </w:p>
        </w:tc>
        <w:tc>
          <w:tcPr>
            <w:tcW w:w="630" w:type="dxa"/>
            <w:tcBorders>
              <w:top w:val="nil"/>
              <w:left w:val="nil"/>
              <w:bottom w:val="nil"/>
              <w:right w:val="nil"/>
            </w:tcBorders>
          </w:tcPr>
          <w:p w14:paraId="265C959B"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22</w:t>
            </w:r>
          </w:p>
        </w:tc>
        <w:tc>
          <w:tcPr>
            <w:tcW w:w="720" w:type="dxa"/>
            <w:tcBorders>
              <w:top w:val="nil"/>
              <w:left w:val="nil"/>
              <w:bottom w:val="nil"/>
              <w:right w:val="nil"/>
            </w:tcBorders>
          </w:tcPr>
          <w:p w14:paraId="48E415D4" w14:textId="77777777" w:rsidR="00BA5C5E" w:rsidRPr="00BA5C5E" w:rsidRDefault="00BA5C5E" w:rsidP="00BA5C5E">
            <w:pPr>
              <w:tabs>
                <w:tab w:val="decimal" w:pos="300"/>
              </w:tabs>
              <w:rPr>
                <w:rFonts w:ascii="Times New Roman" w:hAnsi="Times New Roman" w:cs="Times New Roman"/>
                <w:bCs/>
                <w:iCs/>
              </w:rPr>
            </w:pPr>
            <w:r w:rsidRPr="00BA5C5E">
              <w:rPr>
                <w:rFonts w:ascii="Times New Roman" w:hAnsi="Times New Roman" w:cs="Times New Roman"/>
                <w:bCs/>
                <w:iCs/>
              </w:rPr>
              <w:t>8.6</w:t>
            </w:r>
          </w:p>
        </w:tc>
        <w:tc>
          <w:tcPr>
            <w:tcW w:w="720" w:type="dxa"/>
            <w:tcBorders>
              <w:top w:val="nil"/>
              <w:left w:val="nil"/>
              <w:bottom w:val="nil"/>
              <w:right w:val="nil"/>
            </w:tcBorders>
          </w:tcPr>
          <w:p w14:paraId="71263A88"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90</w:t>
            </w:r>
          </w:p>
        </w:tc>
        <w:tc>
          <w:tcPr>
            <w:tcW w:w="720" w:type="dxa"/>
            <w:tcBorders>
              <w:top w:val="nil"/>
              <w:left w:val="nil"/>
              <w:bottom w:val="nil"/>
              <w:right w:val="nil"/>
            </w:tcBorders>
          </w:tcPr>
          <w:p w14:paraId="62A06F69" w14:textId="77777777" w:rsidR="00BA5C5E" w:rsidRPr="00BA5C5E" w:rsidRDefault="00BA5C5E" w:rsidP="00BA5C5E">
            <w:pPr>
              <w:tabs>
                <w:tab w:val="decimal" w:pos="195"/>
              </w:tabs>
              <w:rPr>
                <w:rFonts w:ascii="Times New Roman" w:hAnsi="Times New Roman" w:cs="Times New Roman"/>
                <w:bCs/>
                <w:iCs/>
              </w:rPr>
            </w:pPr>
            <w:r w:rsidRPr="00BA5C5E">
              <w:rPr>
                <w:rFonts w:ascii="Times New Roman" w:hAnsi="Times New Roman" w:cs="Times New Roman"/>
                <w:bCs/>
                <w:iCs/>
              </w:rPr>
              <w:t>35.0</w:t>
            </w:r>
          </w:p>
        </w:tc>
        <w:tc>
          <w:tcPr>
            <w:tcW w:w="630" w:type="dxa"/>
            <w:tcBorders>
              <w:top w:val="nil"/>
              <w:left w:val="nil"/>
              <w:bottom w:val="nil"/>
              <w:right w:val="nil"/>
            </w:tcBorders>
          </w:tcPr>
          <w:p w14:paraId="3FDF00A9"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145</w:t>
            </w:r>
          </w:p>
        </w:tc>
        <w:tc>
          <w:tcPr>
            <w:tcW w:w="692" w:type="dxa"/>
            <w:tcBorders>
              <w:top w:val="nil"/>
              <w:left w:val="nil"/>
              <w:bottom w:val="nil"/>
              <w:right w:val="nil"/>
            </w:tcBorders>
          </w:tcPr>
          <w:p w14:paraId="69293459" w14:textId="77777777" w:rsidR="00BA5C5E" w:rsidRPr="00BA5C5E" w:rsidRDefault="00BA5C5E" w:rsidP="00BA5C5E">
            <w:pPr>
              <w:tabs>
                <w:tab w:val="decimal" w:pos="270"/>
              </w:tabs>
              <w:rPr>
                <w:rFonts w:ascii="Times New Roman" w:hAnsi="Times New Roman" w:cs="Times New Roman"/>
                <w:bCs/>
                <w:iCs/>
              </w:rPr>
            </w:pPr>
            <w:r w:rsidRPr="00BA5C5E">
              <w:rPr>
                <w:rFonts w:ascii="Times New Roman" w:hAnsi="Times New Roman" w:cs="Times New Roman"/>
                <w:bCs/>
                <w:iCs/>
              </w:rPr>
              <w:t>56.5</w:t>
            </w:r>
          </w:p>
        </w:tc>
      </w:tr>
      <w:tr w:rsidR="00BA5C5E" w:rsidRPr="00BA5C5E" w14:paraId="0339EC24" w14:textId="77777777" w:rsidTr="00FB52AB">
        <w:tc>
          <w:tcPr>
            <w:tcW w:w="4518" w:type="dxa"/>
            <w:tcBorders>
              <w:top w:val="nil"/>
              <w:left w:val="nil"/>
              <w:bottom w:val="nil"/>
              <w:right w:val="nil"/>
            </w:tcBorders>
          </w:tcPr>
          <w:p w14:paraId="2573A899"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I would be interested in a new innovation first and being an example farmer</w:t>
            </w:r>
          </w:p>
        </w:tc>
        <w:tc>
          <w:tcPr>
            <w:tcW w:w="630" w:type="dxa"/>
            <w:tcBorders>
              <w:top w:val="nil"/>
              <w:left w:val="nil"/>
              <w:bottom w:val="nil"/>
              <w:right w:val="nil"/>
            </w:tcBorders>
          </w:tcPr>
          <w:p w14:paraId="6117C108"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34</w:t>
            </w:r>
          </w:p>
        </w:tc>
        <w:tc>
          <w:tcPr>
            <w:tcW w:w="720" w:type="dxa"/>
            <w:tcBorders>
              <w:top w:val="nil"/>
              <w:left w:val="nil"/>
              <w:bottom w:val="nil"/>
              <w:right w:val="nil"/>
            </w:tcBorders>
          </w:tcPr>
          <w:p w14:paraId="67554CBC" w14:textId="77777777" w:rsidR="00BA5C5E" w:rsidRPr="00BA5C5E" w:rsidRDefault="00BA5C5E" w:rsidP="00BA5C5E">
            <w:pPr>
              <w:tabs>
                <w:tab w:val="decimal" w:pos="300"/>
              </w:tabs>
              <w:rPr>
                <w:rFonts w:ascii="Times New Roman" w:hAnsi="Times New Roman" w:cs="Times New Roman"/>
                <w:bCs/>
                <w:iCs/>
              </w:rPr>
            </w:pPr>
            <w:r w:rsidRPr="00BA5C5E">
              <w:rPr>
                <w:rFonts w:ascii="Times New Roman" w:hAnsi="Times New Roman" w:cs="Times New Roman"/>
                <w:bCs/>
                <w:iCs/>
              </w:rPr>
              <w:t>13.3</w:t>
            </w:r>
          </w:p>
        </w:tc>
        <w:tc>
          <w:tcPr>
            <w:tcW w:w="720" w:type="dxa"/>
            <w:tcBorders>
              <w:top w:val="nil"/>
              <w:left w:val="nil"/>
              <w:bottom w:val="nil"/>
              <w:right w:val="nil"/>
            </w:tcBorders>
          </w:tcPr>
          <w:p w14:paraId="4E6DB9AA"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89</w:t>
            </w:r>
          </w:p>
        </w:tc>
        <w:tc>
          <w:tcPr>
            <w:tcW w:w="720" w:type="dxa"/>
            <w:tcBorders>
              <w:top w:val="nil"/>
              <w:left w:val="nil"/>
              <w:bottom w:val="nil"/>
              <w:right w:val="nil"/>
            </w:tcBorders>
          </w:tcPr>
          <w:p w14:paraId="627881C7" w14:textId="77777777" w:rsidR="00BA5C5E" w:rsidRPr="00BA5C5E" w:rsidRDefault="00BA5C5E" w:rsidP="00BA5C5E">
            <w:pPr>
              <w:tabs>
                <w:tab w:val="decimal" w:pos="195"/>
              </w:tabs>
              <w:rPr>
                <w:rFonts w:ascii="Times New Roman" w:hAnsi="Times New Roman" w:cs="Times New Roman"/>
                <w:bCs/>
                <w:iCs/>
              </w:rPr>
            </w:pPr>
            <w:r w:rsidRPr="00BA5C5E">
              <w:rPr>
                <w:rFonts w:ascii="Times New Roman" w:hAnsi="Times New Roman" w:cs="Times New Roman"/>
                <w:bCs/>
                <w:iCs/>
              </w:rPr>
              <w:t>34.8</w:t>
            </w:r>
          </w:p>
        </w:tc>
        <w:tc>
          <w:tcPr>
            <w:tcW w:w="630" w:type="dxa"/>
            <w:tcBorders>
              <w:top w:val="nil"/>
              <w:left w:val="nil"/>
              <w:bottom w:val="nil"/>
              <w:right w:val="nil"/>
            </w:tcBorders>
          </w:tcPr>
          <w:p w14:paraId="44179306"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133</w:t>
            </w:r>
          </w:p>
        </w:tc>
        <w:tc>
          <w:tcPr>
            <w:tcW w:w="692" w:type="dxa"/>
            <w:tcBorders>
              <w:top w:val="nil"/>
              <w:left w:val="nil"/>
              <w:bottom w:val="nil"/>
              <w:right w:val="nil"/>
            </w:tcBorders>
          </w:tcPr>
          <w:p w14:paraId="57701DF4" w14:textId="77777777" w:rsidR="00BA5C5E" w:rsidRPr="00BA5C5E" w:rsidRDefault="00BA5C5E" w:rsidP="00BA5C5E">
            <w:pPr>
              <w:tabs>
                <w:tab w:val="decimal" w:pos="270"/>
              </w:tabs>
              <w:rPr>
                <w:rFonts w:ascii="Times New Roman" w:hAnsi="Times New Roman" w:cs="Times New Roman"/>
                <w:bCs/>
                <w:iCs/>
              </w:rPr>
            </w:pPr>
            <w:r w:rsidRPr="00BA5C5E">
              <w:rPr>
                <w:rFonts w:ascii="Times New Roman" w:hAnsi="Times New Roman" w:cs="Times New Roman"/>
                <w:bCs/>
                <w:iCs/>
              </w:rPr>
              <w:t>52.0</w:t>
            </w:r>
          </w:p>
        </w:tc>
      </w:tr>
      <w:tr w:rsidR="00BA5C5E" w:rsidRPr="00BA5C5E" w14:paraId="6B62C83D" w14:textId="77777777" w:rsidTr="00FB52AB">
        <w:tc>
          <w:tcPr>
            <w:tcW w:w="4518" w:type="dxa"/>
            <w:tcBorders>
              <w:top w:val="nil"/>
              <w:left w:val="nil"/>
              <w:bottom w:val="nil"/>
              <w:right w:val="nil"/>
            </w:tcBorders>
          </w:tcPr>
          <w:p w14:paraId="6024D407" w14:textId="77777777" w:rsidR="00BA5C5E" w:rsidRPr="00BA5C5E" w:rsidRDefault="00BA5C5E" w:rsidP="00BA5C5E">
            <w:pPr>
              <w:rPr>
                <w:rFonts w:ascii="Times New Roman" w:hAnsi="Times New Roman" w:cs="Times New Roman"/>
                <w:bCs/>
                <w:iCs/>
              </w:rPr>
            </w:pPr>
          </w:p>
        </w:tc>
        <w:tc>
          <w:tcPr>
            <w:tcW w:w="630" w:type="dxa"/>
            <w:tcBorders>
              <w:top w:val="nil"/>
              <w:left w:val="nil"/>
              <w:bottom w:val="nil"/>
              <w:right w:val="nil"/>
            </w:tcBorders>
          </w:tcPr>
          <w:p w14:paraId="7FE6FE29" w14:textId="77777777" w:rsidR="00BA5C5E" w:rsidRPr="00BA5C5E" w:rsidRDefault="00BA5C5E" w:rsidP="00BA5C5E">
            <w:pPr>
              <w:rPr>
                <w:rFonts w:ascii="Times New Roman" w:hAnsi="Times New Roman" w:cs="Times New Roman"/>
                <w:bCs/>
                <w:iCs/>
              </w:rPr>
            </w:pPr>
          </w:p>
        </w:tc>
        <w:tc>
          <w:tcPr>
            <w:tcW w:w="720" w:type="dxa"/>
            <w:tcBorders>
              <w:top w:val="nil"/>
              <w:left w:val="nil"/>
              <w:bottom w:val="nil"/>
              <w:right w:val="nil"/>
            </w:tcBorders>
          </w:tcPr>
          <w:p w14:paraId="5BB17822" w14:textId="77777777" w:rsidR="00BA5C5E" w:rsidRPr="00BA5C5E" w:rsidRDefault="00BA5C5E" w:rsidP="00BA5C5E">
            <w:pPr>
              <w:tabs>
                <w:tab w:val="decimal" w:pos="300"/>
              </w:tabs>
              <w:rPr>
                <w:rFonts w:ascii="Times New Roman" w:hAnsi="Times New Roman" w:cs="Times New Roman"/>
                <w:bCs/>
                <w:iCs/>
              </w:rPr>
            </w:pPr>
          </w:p>
        </w:tc>
        <w:tc>
          <w:tcPr>
            <w:tcW w:w="720" w:type="dxa"/>
            <w:tcBorders>
              <w:top w:val="nil"/>
              <w:left w:val="nil"/>
              <w:bottom w:val="nil"/>
              <w:right w:val="nil"/>
            </w:tcBorders>
          </w:tcPr>
          <w:p w14:paraId="425A9954" w14:textId="77777777" w:rsidR="00BA5C5E" w:rsidRPr="00BA5C5E" w:rsidRDefault="00BA5C5E" w:rsidP="00BA5C5E">
            <w:pPr>
              <w:rPr>
                <w:rFonts w:ascii="Times New Roman" w:hAnsi="Times New Roman" w:cs="Times New Roman"/>
                <w:bCs/>
                <w:iCs/>
              </w:rPr>
            </w:pPr>
          </w:p>
        </w:tc>
        <w:tc>
          <w:tcPr>
            <w:tcW w:w="720" w:type="dxa"/>
            <w:tcBorders>
              <w:top w:val="nil"/>
              <w:left w:val="nil"/>
              <w:bottom w:val="nil"/>
              <w:right w:val="nil"/>
            </w:tcBorders>
          </w:tcPr>
          <w:p w14:paraId="28B8F15A" w14:textId="77777777" w:rsidR="00BA5C5E" w:rsidRPr="00BA5C5E" w:rsidRDefault="00BA5C5E" w:rsidP="00BA5C5E">
            <w:pPr>
              <w:tabs>
                <w:tab w:val="decimal" w:pos="195"/>
              </w:tabs>
              <w:rPr>
                <w:rFonts w:ascii="Times New Roman" w:hAnsi="Times New Roman" w:cs="Times New Roman"/>
                <w:bCs/>
                <w:iCs/>
              </w:rPr>
            </w:pPr>
          </w:p>
        </w:tc>
        <w:tc>
          <w:tcPr>
            <w:tcW w:w="630" w:type="dxa"/>
            <w:tcBorders>
              <w:top w:val="nil"/>
              <w:left w:val="nil"/>
              <w:bottom w:val="nil"/>
              <w:right w:val="nil"/>
            </w:tcBorders>
          </w:tcPr>
          <w:p w14:paraId="5A0FC842" w14:textId="77777777" w:rsidR="00BA5C5E" w:rsidRPr="00BA5C5E" w:rsidRDefault="00BA5C5E" w:rsidP="00BA5C5E">
            <w:pPr>
              <w:rPr>
                <w:rFonts w:ascii="Times New Roman" w:hAnsi="Times New Roman" w:cs="Times New Roman"/>
                <w:bCs/>
                <w:iCs/>
              </w:rPr>
            </w:pPr>
          </w:p>
        </w:tc>
        <w:tc>
          <w:tcPr>
            <w:tcW w:w="692" w:type="dxa"/>
            <w:tcBorders>
              <w:top w:val="nil"/>
              <w:left w:val="nil"/>
              <w:bottom w:val="nil"/>
              <w:right w:val="nil"/>
            </w:tcBorders>
          </w:tcPr>
          <w:p w14:paraId="2A827F85" w14:textId="77777777" w:rsidR="00BA5C5E" w:rsidRPr="00BA5C5E" w:rsidRDefault="00BA5C5E" w:rsidP="00BA5C5E">
            <w:pPr>
              <w:tabs>
                <w:tab w:val="decimal" w:pos="270"/>
              </w:tabs>
              <w:rPr>
                <w:rFonts w:ascii="Times New Roman" w:hAnsi="Times New Roman" w:cs="Times New Roman"/>
                <w:bCs/>
                <w:iCs/>
              </w:rPr>
            </w:pPr>
          </w:p>
        </w:tc>
      </w:tr>
      <w:tr w:rsidR="00BA5C5E" w:rsidRPr="00BA5C5E" w14:paraId="2D781ACB" w14:textId="77777777" w:rsidTr="00FB52AB">
        <w:tc>
          <w:tcPr>
            <w:tcW w:w="4518" w:type="dxa"/>
            <w:tcBorders>
              <w:top w:val="nil"/>
              <w:left w:val="nil"/>
              <w:bottom w:val="nil"/>
              <w:right w:val="nil"/>
            </w:tcBorders>
          </w:tcPr>
          <w:p w14:paraId="47A8AB78"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lastRenderedPageBreak/>
              <w:t>Likert index of attitudes toward modernization</w:t>
            </w:r>
          </w:p>
        </w:tc>
        <w:tc>
          <w:tcPr>
            <w:tcW w:w="630" w:type="dxa"/>
            <w:tcBorders>
              <w:top w:val="nil"/>
              <w:left w:val="nil"/>
              <w:bottom w:val="nil"/>
              <w:right w:val="nil"/>
            </w:tcBorders>
          </w:tcPr>
          <w:p w14:paraId="2CC6F63C"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0</w:t>
            </w:r>
          </w:p>
        </w:tc>
        <w:tc>
          <w:tcPr>
            <w:tcW w:w="720" w:type="dxa"/>
            <w:tcBorders>
              <w:top w:val="nil"/>
              <w:left w:val="nil"/>
              <w:bottom w:val="nil"/>
              <w:right w:val="nil"/>
            </w:tcBorders>
          </w:tcPr>
          <w:p w14:paraId="67E114E4" w14:textId="77777777" w:rsidR="00BA5C5E" w:rsidRPr="00BA5C5E" w:rsidRDefault="00BA5C5E" w:rsidP="00BA5C5E">
            <w:pPr>
              <w:tabs>
                <w:tab w:val="decimal" w:pos="300"/>
              </w:tabs>
              <w:rPr>
                <w:rFonts w:ascii="Times New Roman" w:hAnsi="Times New Roman" w:cs="Times New Roman"/>
                <w:bCs/>
                <w:iCs/>
              </w:rPr>
            </w:pPr>
            <w:r w:rsidRPr="00BA5C5E">
              <w:rPr>
                <w:rFonts w:ascii="Times New Roman" w:hAnsi="Times New Roman" w:cs="Times New Roman"/>
                <w:bCs/>
                <w:iCs/>
              </w:rPr>
              <w:t>0.0</w:t>
            </w:r>
          </w:p>
        </w:tc>
        <w:tc>
          <w:tcPr>
            <w:tcW w:w="720" w:type="dxa"/>
            <w:tcBorders>
              <w:top w:val="nil"/>
              <w:left w:val="nil"/>
              <w:bottom w:val="nil"/>
              <w:right w:val="nil"/>
            </w:tcBorders>
          </w:tcPr>
          <w:p w14:paraId="40EB5867"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14</w:t>
            </w:r>
          </w:p>
        </w:tc>
        <w:tc>
          <w:tcPr>
            <w:tcW w:w="720" w:type="dxa"/>
            <w:tcBorders>
              <w:top w:val="nil"/>
              <w:left w:val="nil"/>
              <w:bottom w:val="nil"/>
              <w:right w:val="nil"/>
            </w:tcBorders>
          </w:tcPr>
          <w:p w14:paraId="1FAB3EA3" w14:textId="77777777" w:rsidR="00BA5C5E" w:rsidRPr="00BA5C5E" w:rsidRDefault="00BA5C5E" w:rsidP="00BA5C5E">
            <w:pPr>
              <w:tabs>
                <w:tab w:val="decimal" w:pos="195"/>
              </w:tabs>
              <w:rPr>
                <w:rFonts w:ascii="Times New Roman" w:hAnsi="Times New Roman" w:cs="Times New Roman"/>
                <w:bCs/>
                <w:iCs/>
              </w:rPr>
            </w:pPr>
            <w:r w:rsidRPr="00BA5C5E">
              <w:rPr>
                <w:rFonts w:ascii="Times New Roman" w:hAnsi="Times New Roman" w:cs="Times New Roman"/>
                <w:bCs/>
                <w:iCs/>
              </w:rPr>
              <w:t>5.4</w:t>
            </w:r>
          </w:p>
        </w:tc>
        <w:tc>
          <w:tcPr>
            <w:tcW w:w="630" w:type="dxa"/>
            <w:tcBorders>
              <w:top w:val="nil"/>
              <w:left w:val="nil"/>
              <w:bottom w:val="nil"/>
              <w:right w:val="nil"/>
            </w:tcBorders>
          </w:tcPr>
          <w:p w14:paraId="078EB72E"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246</w:t>
            </w:r>
          </w:p>
        </w:tc>
        <w:tc>
          <w:tcPr>
            <w:tcW w:w="692" w:type="dxa"/>
            <w:tcBorders>
              <w:top w:val="nil"/>
              <w:left w:val="nil"/>
              <w:bottom w:val="nil"/>
              <w:right w:val="nil"/>
            </w:tcBorders>
          </w:tcPr>
          <w:p w14:paraId="09160986" w14:textId="77777777" w:rsidR="00BA5C5E" w:rsidRPr="00BA5C5E" w:rsidRDefault="00BA5C5E" w:rsidP="00BA5C5E">
            <w:pPr>
              <w:tabs>
                <w:tab w:val="decimal" w:pos="270"/>
              </w:tabs>
              <w:rPr>
                <w:rFonts w:ascii="Times New Roman" w:hAnsi="Times New Roman" w:cs="Times New Roman"/>
                <w:bCs/>
                <w:iCs/>
              </w:rPr>
            </w:pPr>
            <w:r w:rsidRPr="00BA5C5E">
              <w:rPr>
                <w:rFonts w:ascii="Times New Roman" w:hAnsi="Times New Roman" w:cs="Times New Roman"/>
                <w:bCs/>
                <w:iCs/>
              </w:rPr>
              <w:t>94.6</w:t>
            </w:r>
          </w:p>
        </w:tc>
      </w:tr>
      <w:tr w:rsidR="00BA5C5E" w:rsidRPr="00BA5C5E" w14:paraId="29B4B162" w14:textId="77777777" w:rsidTr="00FB52AB">
        <w:tc>
          <w:tcPr>
            <w:tcW w:w="8630" w:type="dxa"/>
            <w:gridSpan w:val="7"/>
            <w:tcBorders>
              <w:top w:val="nil"/>
              <w:left w:val="nil"/>
              <w:bottom w:val="nil"/>
              <w:right w:val="nil"/>
            </w:tcBorders>
          </w:tcPr>
          <w:p w14:paraId="73A8B1AA" w14:textId="77777777" w:rsidR="00BA5C5E" w:rsidRPr="00BA5C5E" w:rsidRDefault="00BA5C5E" w:rsidP="00BA5C5E">
            <w:pPr>
              <w:jc w:val="center"/>
              <w:rPr>
                <w:rFonts w:ascii="Times New Roman" w:hAnsi="Times New Roman" w:cs="Times New Roman"/>
                <w:bCs/>
                <w:iCs/>
              </w:rPr>
            </w:pPr>
            <w:r w:rsidRPr="00BA5C5E">
              <w:rPr>
                <w:rFonts w:ascii="Times New Roman" w:hAnsi="Times New Roman" w:cs="Times New Roman"/>
                <w:bCs/>
                <w:iCs/>
              </w:rPr>
              <w:t>Summated mean of scale M=3.709</w:t>
            </w:r>
          </w:p>
        </w:tc>
      </w:tr>
    </w:tbl>
    <w:p w14:paraId="21BA8407" w14:textId="77777777" w:rsidR="00424335" w:rsidRPr="00EA4A04" w:rsidRDefault="00424335" w:rsidP="0076638E">
      <w:pPr>
        <w:spacing w:line="480" w:lineRule="auto"/>
        <w:contextualSpacing/>
        <w:rPr>
          <w:rFonts w:asciiTheme="minorHAnsi" w:hAnsiTheme="minorHAnsi" w:cstheme="minorHAnsi"/>
        </w:rPr>
      </w:pPr>
    </w:p>
    <w:p w14:paraId="0B67B5E5" w14:textId="77777777" w:rsidR="00424335" w:rsidRPr="0076638E" w:rsidRDefault="00424335" w:rsidP="0076638E">
      <w:pPr>
        <w:spacing w:line="480" w:lineRule="auto"/>
        <w:contextualSpacing/>
        <w:rPr>
          <w:rFonts w:asciiTheme="minorHAnsi" w:hAnsiTheme="minorHAnsi" w:cstheme="minorHAnsi"/>
          <w:bCs/>
          <w:i/>
          <w:iCs/>
        </w:rPr>
      </w:pPr>
      <w:r w:rsidRPr="00424335">
        <w:rPr>
          <w:rFonts w:ascii="Times New Roman" w:hAnsi="Times New Roman" w:cs="Times New Roman"/>
        </w:rPr>
        <w:tab/>
        <w:t xml:space="preserve">Summated means of the scale </w:t>
      </w:r>
      <w:r w:rsidR="0076638E">
        <w:rPr>
          <w:rFonts w:asciiTheme="minorHAnsi" w:hAnsiTheme="minorHAnsi" w:cstheme="minorHAnsi"/>
          <w:i/>
        </w:rPr>
        <w:t xml:space="preserve">Attitudes toward Modernization </w:t>
      </w:r>
      <w:r w:rsidRPr="00424335">
        <w:rPr>
          <w:rFonts w:ascii="Times New Roman" w:hAnsi="Times New Roman" w:cs="Times New Roman"/>
        </w:rPr>
        <w:t xml:space="preserve">revealed that </w:t>
      </w:r>
      <w:r w:rsidR="0076638E">
        <w:rPr>
          <w:rFonts w:ascii="Times New Roman" w:hAnsi="Times New Roman" w:cs="Times New Roman"/>
        </w:rPr>
        <w:t>94.6%</w:t>
      </w:r>
      <w:r w:rsidRPr="00424335">
        <w:rPr>
          <w:rFonts w:ascii="Times New Roman" w:hAnsi="Times New Roman" w:cs="Times New Roman"/>
        </w:rPr>
        <w:t xml:space="preserve"> of producers surveyed were innovative (See Table 4). Innovativeness was determined through 8 related items and a summated mean was achieved from a 5 point scale (1 = stron</w:t>
      </w:r>
      <w:r w:rsidR="00B87880">
        <w:rPr>
          <w:rFonts w:ascii="Times New Roman" w:hAnsi="Times New Roman" w:cs="Times New Roman"/>
        </w:rPr>
        <w:t xml:space="preserve">gly disagree, 2 = disagree, 3= </w:t>
      </w:r>
      <w:r w:rsidRPr="00424335">
        <w:rPr>
          <w:rFonts w:ascii="Times New Roman" w:hAnsi="Times New Roman" w:cs="Times New Roman"/>
        </w:rPr>
        <w:t xml:space="preserve">neither agree nor disagree, 4=agree, 5= strongly agree). For clarity, </w:t>
      </w:r>
      <w:r w:rsidR="0076638E">
        <w:rPr>
          <w:rFonts w:ascii="Times New Roman" w:hAnsi="Times New Roman" w:cs="Times New Roman"/>
        </w:rPr>
        <w:t>traditional</w:t>
      </w:r>
      <w:r w:rsidRPr="00424335">
        <w:rPr>
          <w:rFonts w:ascii="Times New Roman" w:hAnsi="Times New Roman" w:cs="Times New Roman"/>
        </w:rPr>
        <w:t xml:space="preserve"> was given a mean range of 0-2.</w:t>
      </w:r>
      <w:r w:rsidR="0076638E">
        <w:rPr>
          <w:rFonts w:ascii="Times New Roman" w:hAnsi="Times New Roman" w:cs="Times New Roman"/>
        </w:rPr>
        <w:t>0, neutral was given a summated mean range of 2.01-3.0</w:t>
      </w:r>
      <w:r w:rsidRPr="00424335">
        <w:rPr>
          <w:rFonts w:ascii="Times New Roman" w:hAnsi="Times New Roman" w:cs="Times New Roman"/>
        </w:rPr>
        <w:t xml:space="preserve"> and innovative was given a mean range of </w:t>
      </w:r>
      <w:r w:rsidR="0076638E">
        <w:rPr>
          <w:rFonts w:ascii="Times New Roman" w:hAnsi="Times New Roman" w:cs="Times New Roman"/>
        </w:rPr>
        <w:t>3.01-5.0</w:t>
      </w:r>
      <w:r w:rsidRPr="00424335">
        <w:rPr>
          <w:rFonts w:ascii="Times New Roman" w:hAnsi="Times New Roman" w:cs="Times New Roman"/>
        </w:rPr>
        <w:t xml:space="preserve">. </w:t>
      </w:r>
      <w:r w:rsidR="0076638E">
        <w:rPr>
          <w:rFonts w:ascii="Times New Roman" w:hAnsi="Times New Roman" w:cs="Times New Roman"/>
        </w:rPr>
        <w:t xml:space="preserve">Overall, 0% of the producers surveys exhibited traditional practices of agriculture, 5.4% remained neutral in practice, and 94.6% held innovative views in agriculture. Producers held the majority of their innovativeness in being willing to listen to extension agents and believing it was not foolish to try new agricultural techniques. </w:t>
      </w:r>
    </w:p>
    <w:p w14:paraId="24B9D242" w14:textId="77777777" w:rsidR="00424335" w:rsidRPr="00424335" w:rsidRDefault="00424335" w:rsidP="00CE4ED3">
      <w:pPr>
        <w:pStyle w:val="Heading2"/>
      </w:pPr>
      <w:bookmarkStart w:id="73" w:name="_Toc463618525"/>
      <w:r w:rsidRPr="00424335">
        <w:t>Objective Four: Describe livestock producers’ attitudes toward adoption of right-of-way hay harvesting.</w:t>
      </w:r>
      <w:bookmarkEnd w:id="73"/>
    </w:p>
    <w:p w14:paraId="07C3ED12" w14:textId="084F18F0" w:rsidR="00424335" w:rsidRPr="00EA4A04" w:rsidRDefault="00424335" w:rsidP="00A77180">
      <w:pPr>
        <w:pStyle w:val="AltHeading1"/>
      </w:pPr>
      <w:bookmarkStart w:id="74" w:name="_Toc463609820"/>
      <w:r w:rsidRPr="00EA4A04">
        <w:t xml:space="preserve">Table </w:t>
      </w:r>
      <w:r w:rsidR="00BA5C5E">
        <w:t>6</w:t>
      </w:r>
      <w:r w:rsidR="00A77180">
        <w:t>.</w:t>
      </w:r>
      <w:r w:rsidR="00A77180" w:rsidRPr="00A77180">
        <w:t xml:space="preserve"> </w:t>
      </w:r>
      <w:r w:rsidR="00A77180" w:rsidRPr="00BA5C5E">
        <w:t>Attitudes toward Right-of-way Hay Harvesting</w:t>
      </w:r>
      <w:bookmarkEnd w:id="74"/>
    </w:p>
    <w:p w14:paraId="388D36A1" w14:textId="2E663160" w:rsidR="00BA5C5E" w:rsidRPr="00BA5C5E" w:rsidRDefault="00BA5C5E" w:rsidP="00BA5C5E">
      <w:pPr>
        <w:rPr>
          <w:rFonts w:ascii="Times New Roman" w:hAnsi="Times New Roman" w:cs="Times New Roman"/>
          <w:bCs/>
          <w:i/>
          <w:iCs/>
        </w:rPr>
      </w:pPr>
    </w:p>
    <w:tbl>
      <w:tblPr>
        <w:tblStyle w:val="TableGrid61"/>
        <w:tblW w:w="0" w:type="auto"/>
        <w:tblLayout w:type="fixed"/>
        <w:tblLook w:val="04A0" w:firstRow="1" w:lastRow="0" w:firstColumn="1" w:lastColumn="0" w:noHBand="0" w:noVBand="1"/>
      </w:tblPr>
      <w:tblGrid>
        <w:gridCol w:w="4338"/>
        <w:gridCol w:w="630"/>
        <w:gridCol w:w="720"/>
        <w:gridCol w:w="720"/>
        <w:gridCol w:w="720"/>
        <w:gridCol w:w="630"/>
        <w:gridCol w:w="872"/>
      </w:tblGrid>
      <w:tr w:rsidR="00BA5C5E" w:rsidRPr="00BA5C5E" w14:paraId="65F2E8B2" w14:textId="77777777" w:rsidTr="00FB52AB">
        <w:tc>
          <w:tcPr>
            <w:tcW w:w="4338" w:type="dxa"/>
            <w:tcBorders>
              <w:left w:val="nil"/>
              <w:bottom w:val="single" w:sz="4" w:space="0" w:color="auto"/>
              <w:right w:val="nil"/>
            </w:tcBorders>
          </w:tcPr>
          <w:p w14:paraId="1C759183"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Scale</w:t>
            </w:r>
          </w:p>
        </w:tc>
        <w:tc>
          <w:tcPr>
            <w:tcW w:w="1350" w:type="dxa"/>
            <w:gridSpan w:val="2"/>
            <w:tcBorders>
              <w:left w:val="nil"/>
              <w:bottom w:val="single" w:sz="4" w:space="0" w:color="auto"/>
              <w:right w:val="nil"/>
            </w:tcBorders>
          </w:tcPr>
          <w:p w14:paraId="655C0BF4"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Traditional</w:t>
            </w:r>
          </w:p>
        </w:tc>
        <w:tc>
          <w:tcPr>
            <w:tcW w:w="1440" w:type="dxa"/>
            <w:gridSpan w:val="2"/>
            <w:tcBorders>
              <w:left w:val="nil"/>
              <w:bottom w:val="single" w:sz="4" w:space="0" w:color="auto"/>
              <w:right w:val="nil"/>
            </w:tcBorders>
          </w:tcPr>
          <w:p w14:paraId="174386C8"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Neutral</w:t>
            </w:r>
          </w:p>
        </w:tc>
        <w:tc>
          <w:tcPr>
            <w:tcW w:w="1502" w:type="dxa"/>
            <w:gridSpan w:val="2"/>
            <w:tcBorders>
              <w:left w:val="nil"/>
              <w:bottom w:val="single" w:sz="4" w:space="0" w:color="auto"/>
              <w:right w:val="nil"/>
            </w:tcBorders>
          </w:tcPr>
          <w:p w14:paraId="149652CB"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Innovative</w:t>
            </w:r>
          </w:p>
        </w:tc>
      </w:tr>
      <w:tr w:rsidR="00BA5C5E" w:rsidRPr="00BA5C5E" w14:paraId="51DE40B0" w14:textId="77777777" w:rsidTr="00FB52AB">
        <w:tc>
          <w:tcPr>
            <w:tcW w:w="4338" w:type="dxa"/>
            <w:tcBorders>
              <w:top w:val="single" w:sz="4" w:space="0" w:color="auto"/>
              <w:left w:val="nil"/>
              <w:bottom w:val="nil"/>
              <w:right w:val="nil"/>
            </w:tcBorders>
          </w:tcPr>
          <w:p w14:paraId="32D5E249" w14:textId="77777777" w:rsidR="00BA5C5E" w:rsidRPr="00BA5C5E" w:rsidRDefault="00BA5C5E" w:rsidP="00BA5C5E">
            <w:pPr>
              <w:rPr>
                <w:rFonts w:ascii="Times New Roman" w:hAnsi="Times New Roman" w:cs="Times New Roman"/>
                <w:bCs/>
                <w:i/>
                <w:iCs/>
              </w:rPr>
            </w:pPr>
          </w:p>
        </w:tc>
        <w:tc>
          <w:tcPr>
            <w:tcW w:w="630" w:type="dxa"/>
            <w:tcBorders>
              <w:top w:val="single" w:sz="4" w:space="0" w:color="auto"/>
              <w:left w:val="nil"/>
              <w:bottom w:val="single" w:sz="4" w:space="0" w:color="auto"/>
              <w:right w:val="nil"/>
            </w:tcBorders>
          </w:tcPr>
          <w:p w14:paraId="5256DA64" w14:textId="77777777" w:rsidR="00BA5C5E" w:rsidRPr="00BA5C5E" w:rsidRDefault="00BA5C5E" w:rsidP="00BA5C5E">
            <w:pPr>
              <w:rPr>
                <w:rFonts w:ascii="Times New Roman" w:hAnsi="Times New Roman" w:cs="Times New Roman"/>
                <w:bCs/>
                <w:i/>
                <w:iCs/>
              </w:rPr>
            </w:pPr>
            <w:r w:rsidRPr="00BA5C5E">
              <w:rPr>
                <w:rFonts w:ascii="Times New Roman" w:hAnsi="Times New Roman" w:cs="Times New Roman"/>
                <w:bCs/>
                <w:i/>
                <w:iCs/>
              </w:rPr>
              <w:t>f</w:t>
            </w:r>
          </w:p>
        </w:tc>
        <w:tc>
          <w:tcPr>
            <w:tcW w:w="720" w:type="dxa"/>
            <w:tcBorders>
              <w:top w:val="single" w:sz="4" w:space="0" w:color="auto"/>
              <w:left w:val="nil"/>
              <w:bottom w:val="single" w:sz="4" w:space="0" w:color="auto"/>
              <w:right w:val="nil"/>
            </w:tcBorders>
          </w:tcPr>
          <w:p w14:paraId="6905204B"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w:t>
            </w:r>
          </w:p>
        </w:tc>
        <w:tc>
          <w:tcPr>
            <w:tcW w:w="720" w:type="dxa"/>
            <w:tcBorders>
              <w:top w:val="single" w:sz="4" w:space="0" w:color="auto"/>
              <w:left w:val="nil"/>
              <w:bottom w:val="single" w:sz="4" w:space="0" w:color="auto"/>
              <w:right w:val="nil"/>
            </w:tcBorders>
          </w:tcPr>
          <w:p w14:paraId="04B4C1A7" w14:textId="77777777" w:rsidR="00BA5C5E" w:rsidRPr="00BA5C5E" w:rsidRDefault="00BA5C5E" w:rsidP="00BA5C5E">
            <w:pPr>
              <w:rPr>
                <w:rFonts w:ascii="Times New Roman" w:hAnsi="Times New Roman" w:cs="Times New Roman"/>
                <w:bCs/>
                <w:i/>
                <w:iCs/>
              </w:rPr>
            </w:pPr>
            <w:r w:rsidRPr="00BA5C5E">
              <w:rPr>
                <w:rFonts w:ascii="Times New Roman" w:hAnsi="Times New Roman" w:cs="Times New Roman"/>
                <w:bCs/>
                <w:i/>
                <w:iCs/>
              </w:rPr>
              <w:t>f</w:t>
            </w:r>
          </w:p>
        </w:tc>
        <w:tc>
          <w:tcPr>
            <w:tcW w:w="720" w:type="dxa"/>
            <w:tcBorders>
              <w:top w:val="single" w:sz="4" w:space="0" w:color="auto"/>
              <w:left w:val="nil"/>
              <w:bottom w:val="single" w:sz="4" w:space="0" w:color="auto"/>
              <w:right w:val="nil"/>
            </w:tcBorders>
          </w:tcPr>
          <w:p w14:paraId="2575E66E"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w:t>
            </w:r>
          </w:p>
        </w:tc>
        <w:tc>
          <w:tcPr>
            <w:tcW w:w="630" w:type="dxa"/>
            <w:tcBorders>
              <w:top w:val="single" w:sz="4" w:space="0" w:color="auto"/>
              <w:left w:val="nil"/>
              <w:bottom w:val="single" w:sz="4" w:space="0" w:color="auto"/>
              <w:right w:val="nil"/>
            </w:tcBorders>
          </w:tcPr>
          <w:p w14:paraId="3715DDBB" w14:textId="77777777" w:rsidR="00BA5C5E" w:rsidRPr="00BA5C5E" w:rsidRDefault="00BA5C5E" w:rsidP="00BA5C5E">
            <w:pPr>
              <w:rPr>
                <w:rFonts w:ascii="Times New Roman" w:hAnsi="Times New Roman" w:cs="Times New Roman"/>
                <w:bCs/>
                <w:i/>
                <w:iCs/>
              </w:rPr>
            </w:pPr>
            <w:r w:rsidRPr="00BA5C5E">
              <w:rPr>
                <w:rFonts w:ascii="Times New Roman" w:hAnsi="Times New Roman" w:cs="Times New Roman"/>
                <w:bCs/>
                <w:i/>
                <w:iCs/>
              </w:rPr>
              <w:t>f</w:t>
            </w:r>
          </w:p>
        </w:tc>
        <w:tc>
          <w:tcPr>
            <w:tcW w:w="872" w:type="dxa"/>
            <w:tcBorders>
              <w:top w:val="single" w:sz="4" w:space="0" w:color="auto"/>
              <w:left w:val="nil"/>
              <w:bottom w:val="single" w:sz="4" w:space="0" w:color="auto"/>
              <w:right w:val="nil"/>
            </w:tcBorders>
          </w:tcPr>
          <w:p w14:paraId="5CE82B9E"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w:t>
            </w:r>
          </w:p>
        </w:tc>
      </w:tr>
      <w:tr w:rsidR="00BA5C5E" w:rsidRPr="00BA5C5E" w14:paraId="2152276C" w14:textId="77777777" w:rsidTr="00FB52AB">
        <w:tc>
          <w:tcPr>
            <w:tcW w:w="4338" w:type="dxa"/>
            <w:tcBorders>
              <w:top w:val="nil"/>
              <w:left w:val="nil"/>
              <w:bottom w:val="nil"/>
              <w:right w:val="nil"/>
            </w:tcBorders>
          </w:tcPr>
          <w:p w14:paraId="5664762E"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 xml:space="preserve">The way the previous generation of farmers never tried right-of-way hay harvest and neither will I. </w:t>
            </w:r>
          </w:p>
        </w:tc>
        <w:tc>
          <w:tcPr>
            <w:tcW w:w="630" w:type="dxa"/>
            <w:tcBorders>
              <w:top w:val="single" w:sz="4" w:space="0" w:color="auto"/>
              <w:left w:val="nil"/>
              <w:bottom w:val="nil"/>
              <w:right w:val="nil"/>
            </w:tcBorders>
          </w:tcPr>
          <w:p w14:paraId="67169F2C"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54</w:t>
            </w:r>
          </w:p>
        </w:tc>
        <w:tc>
          <w:tcPr>
            <w:tcW w:w="720" w:type="dxa"/>
            <w:tcBorders>
              <w:top w:val="single" w:sz="4" w:space="0" w:color="auto"/>
              <w:left w:val="nil"/>
              <w:bottom w:val="nil"/>
              <w:right w:val="nil"/>
            </w:tcBorders>
          </w:tcPr>
          <w:p w14:paraId="69E53A5E" w14:textId="77777777" w:rsidR="00BA5C5E" w:rsidRPr="00BA5C5E" w:rsidRDefault="00BA5C5E" w:rsidP="00BA5C5E">
            <w:pPr>
              <w:tabs>
                <w:tab w:val="decimal" w:pos="255"/>
              </w:tabs>
              <w:rPr>
                <w:rFonts w:ascii="Times New Roman" w:hAnsi="Times New Roman" w:cs="Times New Roman"/>
                <w:bCs/>
                <w:iCs/>
              </w:rPr>
            </w:pPr>
            <w:r w:rsidRPr="00BA5C5E">
              <w:rPr>
                <w:rFonts w:ascii="Times New Roman" w:hAnsi="Times New Roman" w:cs="Times New Roman"/>
                <w:bCs/>
                <w:iCs/>
              </w:rPr>
              <w:t>22.0</w:t>
            </w:r>
          </w:p>
        </w:tc>
        <w:tc>
          <w:tcPr>
            <w:tcW w:w="720" w:type="dxa"/>
            <w:tcBorders>
              <w:top w:val="single" w:sz="4" w:space="0" w:color="auto"/>
              <w:left w:val="nil"/>
              <w:bottom w:val="nil"/>
              <w:right w:val="nil"/>
            </w:tcBorders>
          </w:tcPr>
          <w:p w14:paraId="19FD0AC2"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117</w:t>
            </w:r>
          </w:p>
        </w:tc>
        <w:tc>
          <w:tcPr>
            <w:tcW w:w="720" w:type="dxa"/>
            <w:tcBorders>
              <w:top w:val="single" w:sz="4" w:space="0" w:color="auto"/>
              <w:left w:val="nil"/>
              <w:bottom w:val="nil"/>
              <w:right w:val="nil"/>
            </w:tcBorders>
          </w:tcPr>
          <w:p w14:paraId="1B926974" w14:textId="77777777" w:rsidR="00BA5C5E" w:rsidRPr="00BA5C5E" w:rsidRDefault="00BA5C5E" w:rsidP="00BA5C5E">
            <w:pPr>
              <w:tabs>
                <w:tab w:val="decimal" w:pos="255"/>
              </w:tabs>
              <w:rPr>
                <w:rFonts w:ascii="Times New Roman" w:hAnsi="Times New Roman" w:cs="Times New Roman"/>
                <w:bCs/>
                <w:iCs/>
              </w:rPr>
            </w:pPr>
            <w:r w:rsidRPr="00BA5C5E">
              <w:rPr>
                <w:rFonts w:ascii="Times New Roman" w:hAnsi="Times New Roman" w:cs="Times New Roman"/>
                <w:bCs/>
                <w:iCs/>
              </w:rPr>
              <w:t>47.8</w:t>
            </w:r>
          </w:p>
        </w:tc>
        <w:tc>
          <w:tcPr>
            <w:tcW w:w="630" w:type="dxa"/>
            <w:tcBorders>
              <w:top w:val="single" w:sz="4" w:space="0" w:color="auto"/>
              <w:left w:val="nil"/>
              <w:bottom w:val="nil"/>
              <w:right w:val="nil"/>
            </w:tcBorders>
          </w:tcPr>
          <w:p w14:paraId="5AE44ABA"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74</w:t>
            </w:r>
          </w:p>
        </w:tc>
        <w:tc>
          <w:tcPr>
            <w:tcW w:w="872" w:type="dxa"/>
            <w:tcBorders>
              <w:top w:val="single" w:sz="4" w:space="0" w:color="auto"/>
              <w:left w:val="nil"/>
              <w:bottom w:val="nil"/>
              <w:right w:val="nil"/>
            </w:tcBorders>
          </w:tcPr>
          <w:p w14:paraId="03139545" w14:textId="77777777" w:rsidR="00BA5C5E" w:rsidRPr="00BA5C5E" w:rsidRDefault="00BA5C5E" w:rsidP="00BA5C5E">
            <w:pPr>
              <w:tabs>
                <w:tab w:val="decimal" w:pos="360"/>
              </w:tabs>
              <w:rPr>
                <w:rFonts w:ascii="Times New Roman" w:hAnsi="Times New Roman" w:cs="Times New Roman"/>
                <w:bCs/>
                <w:iCs/>
              </w:rPr>
            </w:pPr>
            <w:r w:rsidRPr="00BA5C5E">
              <w:rPr>
                <w:rFonts w:ascii="Times New Roman" w:hAnsi="Times New Roman" w:cs="Times New Roman"/>
                <w:bCs/>
                <w:iCs/>
              </w:rPr>
              <w:t>30.2</w:t>
            </w:r>
          </w:p>
        </w:tc>
      </w:tr>
      <w:tr w:rsidR="00BA5C5E" w:rsidRPr="00BA5C5E" w14:paraId="0DB57F62" w14:textId="77777777" w:rsidTr="00FB52AB">
        <w:tc>
          <w:tcPr>
            <w:tcW w:w="4338" w:type="dxa"/>
            <w:tcBorders>
              <w:top w:val="nil"/>
              <w:left w:val="nil"/>
              <w:bottom w:val="nil"/>
              <w:right w:val="nil"/>
            </w:tcBorders>
          </w:tcPr>
          <w:p w14:paraId="67BF2C48"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 xml:space="preserve">I am interested in trying right-of-way hay.  </w:t>
            </w:r>
          </w:p>
        </w:tc>
        <w:tc>
          <w:tcPr>
            <w:tcW w:w="630" w:type="dxa"/>
            <w:tcBorders>
              <w:top w:val="nil"/>
              <w:left w:val="nil"/>
              <w:bottom w:val="nil"/>
              <w:right w:val="nil"/>
            </w:tcBorders>
          </w:tcPr>
          <w:p w14:paraId="2C12B307"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123</w:t>
            </w:r>
          </w:p>
        </w:tc>
        <w:tc>
          <w:tcPr>
            <w:tcW w:w="720" w:type="dxa"/>
            <w:tcBorders>
              <w:top w:val="nil"/>
              <w:left w:val="nil"/>
              <w:bottom w:val="nil"/>
              <w:right w:val="nil"/>
            </w:tcBorders>
          </w:tcPr>
          <w:p w14:paraId="646AEA75" w14:textId="77777777" w:rsidR="00BA5C5E" w:rsidRPr="00BA5C5E" w:rsidRDefault="00BA5C5E" w:rsidP="00BA5C5E">
            <w:pPr>
              <w:tabs>
                <w:tab w:val="decimal" w:pos="255"/>
              </w:tabs>
              <w:rPr>
                <w:rFonts w:ascii="Times New Roman" w:hAnsi="Times New Roman" w:cs="Times New Roman"/>
                <w:bCs/>
                <w:iCs/>
              </w:rPr>
            </w:pPr>
            <w:r w:rsidRPr="00BA5C5E">
              <w:rPr>
                <w:rFonts w:ascii="Times New Roman" w:hAnsi="Times New Roman" w:cs="Times New Roman"/>
                <w:bCs/>
                <w:iCs/>
              </w:rPr>
              <w:t>50.2</w:t>
            </w:r>
          </w:p>
        </w:tc>
        <w:tc>
          <w:tcPr>
            <w:tcW w:w="720" w:type="dxa"/>
            <w:tcBorders>
              <w:top w:val="nil"/>
              <w:left w:val="nil"/>
              <w:bottom w:val="nil"/>
              <w:right w:val="nil"/>
            </w:tcBorders>
          </w:tcPr>
          <w:p w14:paraId="74B17F50"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83</w:t>
            </w:r>
          </w:p>
        </w:tc>
        <w:tc>
          <w:tcPr>
            <w:tcW w:w="720" w:type="dxa"/>
            <w:tcBorders>
              <w:top w:val="nil"/>
              <w:left w:val="nil"/>
              <w:bottom w:val="nil"/>
              <w:right w:val="nil"/>
            </w:tcBorders>
          </w:tcPr>
          <w:p w14:paraId="586E2715" w14:textId="77777777" w:rsidR="00BA5C5E" w:rsidRPr="00BA5C5E" w:rsidRDefault="00BA5C5E" w:rsidP="00BA5C5E">
            <w:pPr>
              <w:tabs>
                <w:tab w:val="decimal" w:pos="255"/>
              </w:tabs>
              <w:rPr>
                <w:rFonts w:ascii="Times New Roman" w:hAnsi="Times New Roman" w:cs="Times New Roman"/>
                <w:bCs/>
                <w:iCs/>
              </w:rPr>
            </w:pPr>
            <w:r w:rsidRPr="00BA5C5E">
              <w:rPr>
                <w:rFonts w:ascii="Times New Roman" w:hAnsi="Times New Roman" w:cs="Times New Roman"/>
                <w:bCs/>
                <w:iCs/>
              </w:rPr>
              <w:t>33.9</w:t>
            </w:r>
          </w:p>
        </w:tc>
        <w:tc>
          <w:tcPr>
            <w:tcW w:w="630" w:type="dxa"/>
            <w:tcBorders>
              <w:top w:val="nil"/>
              <w:left w:val="nil"/>
              <w:bottom w:val="nil"/>
              <w:right w:val="nil"/>
            </w:tcBorders>
          </w:tcPr>
          <w:p w14:paraId="14DE369C"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39</w:t>
            </w:r>
          </w:p>
        </w:tc>
        <w:tc>
          <w:tcPr>
            <w:tcW w:w="872" w:type="dxa"/>
            <w:tcBorders>
              <w:top w:val="nil"/>
              <w:left w:val="nil"/>
              <w:bottom w:val="nil"/>
              <w:right w:val="nil"/>
            </w:tcBorders>
          </w:tcPr>
          <w:p w14:paraId="2BE1BA51" w14:textId="77777777" w:rsidR="00BA5C5E" w:rsidRPr="00BA5C5E" w:rsidRDefault="00BA5C5E" w:rsidP="00BA5C5E">
            <w:pPr>
              <w:tabs>
                <w:tab w:val="decimal" w:pos="360"/>
              </w:tabs>
              <w:rPr>
                <w:rFonts w:ascii="Times New Roman" w:hAnsi="Times New Roman" w:cs="Times New Roman"/>
                <w:bCs/>
                <w:iCs/>
              </w:rPr>
            </w:pPr>
            <w:r w:rsidRPr="00BA5C5E">
              <w:rPr>
                <w:rFonts w:ascii="Times New Roman" w:hAnsi="Times New Roman" w:cs="Times New Roman"/>
                <w:bCs/>
                <w:iCs/>
              </w:rPr>
              <w:t>16.0</w:t>
            </w:r>
          </w:p>
        </w:tc>
      </w:tr>
      <w:tr w:rsidR="00BA5C5E" w:rsidRPr="00BA5C5E" w14:paraId="1F1D4141" w14:textId="77777777" w:rsidTr="00FB52AB">
        <w:tc>
          <w:tcPr>
            <w:tcW w:w="4338" w:type="dxa"/>
            <w:tcBorders>
              <w:top w:val="nil"/>
              <w:left w:val="nil"/>
              <w:bottom w:val="nil"/>
              <w:right w:val="nil"/>
            </w:tcBorders>
          </w:tcPr>
          <w:p w14:paraId="06E490CC"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 xml:space="preserve">I want to see right-of-way hay harvest tried first by others. </w:t>
            </w:r>
          </w:p>
        </w:tc>
        <w:tc>
          <w:tcPr>
            <w:tcW w:w="630" w:type="dxa"/>
            <w:tcBorders>
              <w:top w:val="nil"/>
              <w:left w:val="nil"/>
              <w:bottom w:val="nil"/>
              <w:right w:val="nil"/>
            </w:tcBorders>
          </w:tcPr>
          <w:p w14:paraId="09938C73"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86</w:t>
            </w:r>
          </w:p>
        </w:tc>
        <w:tc>
          <w:tcPr>
            <w:tcW w:w="720" w:type="dxa"/>
            <w:tcBorders>
              <w:top w:val="nil"/>
              <w:left w:val="nil"/>
              <w:bottom w:val="nil"/>
              <w:right w:val="nil"/>
            </w:tcBorders>
          </w:tcPr>
          <w:p w14:paraId="7C7FBCF0" w14:textId="77777777" w:rsidR="00BA5C5E" w:rsidRPr="00BA5C5E" w:rsidRDefault="00BA5C5E" w:rsidP="00BA5C5E">
            <w:pPr>
              <w:tabs>
                <w:tab w:val="decimal" w:pos="255"/>
              </w:tabs>
              <w:rPr>
                <w:rFonts w:ascii="Times New Roman" w:hAnsi="Times New Roman" w:cs="Times New Roman"/>
                <w:bCs/>
                <w:iCs/>
              </w:rPr>
            </w:pPr>
            <w:r w:rsidRPr="00BA5C5E">
              <w:rPr>
                <w:rFonts w:ascii="Times New Roman" w:hAnsi="Times New Roman" w:cs="Times New Roman"/>
                <w:bCs/>
                <w:iCs/>
              </w:rPr>
              <w:t>35.4</w:t>
            </w:r>
          </w:p>
        </w:tc>
        <w:tc>
          <w:tcPr>
            <w:tcW w:w="720" w:type="dxa"/>
            <w:tcBorders>
              <w:top w:val="nil"/>
              <w:left w:val="nil"/>
              <w:bottom w:val="nil"/>
              <w:right w:val="nil"/>
            </w:tcBorders>
          </w:tcPr>
          <w:p w14:paraId="4B8046FC"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123</w:t>
            </w:r>
          </w:p>
        </w:tc>
        <w:tc>
          <w:tcPr>
            <w:tcW w:w="720" w:type="dxa"/>
            <w:tcBorders>
              <w:top w:val="nil"/>
              <w:left w:val="nil"/>
              <w:bottom w:val="nil"/>
              <w:right w:val="nil"/>
            </w:tcBorders>
          </w:tcPr>
          <w:p w14:paraId="13301EDF" w14:textId="77777777" w:rsidR="00BA5C5E" w:rsidRPr="00BA5C5E" w:rsidRDefault="00BA5C5E" w:rsidP="00BA5C5E">
            <w:pPr>
              <w:tabs>
                <w:tab w:val="decimal" w:pos="255"/>
              </w:tabs>
              <w:rPr>
                <w:rFonts w:ascii="Times New Roman" w:hAnsi="Times New Roman" w:cs="Times New Roman"/>
                <w:bCs/>
                <w:iCs/>
              </w:rPr>
            </w:pPr>
            <w:r w:rsidRPr="00BA5C5E">
              <w:rPr>
                <w:rFonts w:ascii="Times New Roman" w:hAnsi="Times New Roman" w:cs="Times New Roman"/>
                <w:bCs/>
                <w:iCs/>
              </w:rPr>
              <w:t>50.6</w:t>
            </w:r>
          </w:p>
        </w:tc>
        <w:tc>
          <w:tcPr>
            <w:tcW w:w="630" w:type="dxa"/>
            <w:tcBorders>
              <w:top w:val="nil"/>
              <w:left w:val="nil"/>
              <w:bottom w:val="nil"/>
              <w:right w:val="nil"/>
            </w:tcBorders>
          </w:tcPr>
          <w:p w14:paraId="381D0503"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34</w:t>
            </w:r>
          </w:p>
        </w:tc>
        <w:tc>
          <w:tcPr>
            <w:tcW w:w="872" w:type="dxa"/>
            <w:tcBorders>
              <w:top w:val="nil"/>
              <w:left w:val="nil"/>
              <w:bottom w:val="nil"/>
              <w:right w:val="nil"/>
            </w:tcBorders>
          </w:tcPr>
          <w:p w14:paraId="4C56202D" w14:textId="77777777" w:rsidR="00BA5C5E" w:rsidRPr="00BA5C5E" w:rsidRDefault="00BA5C5E" w:rsidP="00BA5C5E">
            <w:pPr>
              <w:tabs>
                <w:tab w:val="decimal" w:pos="360"/>
              </w:tabs>
              <w:rPr>
                <w:rFonts w:ascii="Times New Roman" w:hAnsi="Times New Roman" w:cs="Times New Roman"/>
                <w:bCs/>
                <w:iCs/>
              </w:rPr>
            </w:pPr>
            <w:r w:rsidRPr="00BA5C5E">
              <w:rPr>
                <w:rFonts w:ascii="Times New Roman" w:hAnsi="Times New Roman" w:cs="Times New Roman"/>
                <w:bCs/>
                <w:iCs/>
              </w:rPr>
              <w:t>14.0</w:t>
            </w:r>
          </w:p>
        </w:tc>
      </w:tr>
      <w:tr w:rsidR="00BA5C5E" w:rsidRPr="00BA5C5E" w14:paraId="036C3827" w14:textId="77777777" w:rsidTr="00FB52AB">
        <w:tc>
          <w:tcPr>
            <w:tcW w:w="4338" w:type="dxa"/>
            <w:tcBorders>
              <w:top w:val="nil"/>
              <w:left w:val="nil"/>
              <w:bottom w:val="nil"/>
              <w:right w:val="nil"/>
            </w:tcBorders>
          </w:tcPr>
          <w:p w14:paraId="405D2B76"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 xml:space="preserve">I am willing to listen to advice from extension agents about right-of-way hay harvest. </w:t>
            </w:r>
          </w:p>
        </w:tc>
        <w:tc>
          <w:tcPr>
            <w:tcW w:w="630" w:type="dxa"/>
            <w:tcBorders>
              <w:top w:val="nil"/>
              <w:left w:val="nil"/>
              <w:bottom w:val="nil"/>
              <w:right w:val="nil"/>
            </w:tcBorders>
          </w:tcPr>
          <w:p w14:paraId="51592755"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25</w:t>
            </w:r>
          </w:p>
        </w:tc>
        <w:tc>
          <w:tcPr>
            <w:tcW w:w="720" w:type="dxa"/>
            <w:tcBorders>
              <w:top w:val="nil"/>
              <w:left w:val="nil"/>
              <w:bottom w:val="nil"/>
              <w:right w:val="nil"/>
            </w:tcBorders>
          </w:tcPr>
          <w:p w14:paraId="6446BD12" w14:textId="77777777" w:rsidR="00BA5C5E" w:rsidRPr="00BA5C5E" w:rsidRDefault="00BA5C5E" w:rsidP="00BA5C5E">
            <w:pPr>
              <w:tabs>
                <w:tab w:val="decimal" w:pos="255"/>
              </w:tabs>
              <w:rPr>
                <w:rFonts w:ascii="Times New Roman" w:hAnsi="Times New Roman" w:cs="Times New Roman"/>
                <w:bCs/>
                <w:iCs/>
              </w:rPr>
            </w:pPr>
            <w:r w:rsidRPr="00BA5C5E">
              <w:rPr>
                <w:rFonts w:ascii="Times New Roman" w:hAnsi="Times New Roman" w:cs="Times New Roman"/>
                <w:bCs/>
                <w:iCs/>
              </w:rPr>
              <w:t>10.2</w:t>
            </w:r>
          </w:p>
        </w:tc>
        <w:tc>
          <w:tcPr>
            <w:tcW w:w="720" w:type="dxa"/>
            <w:tcBorders>
              <w:top w:val="nil"/>
              <w:left w:val="nil"/>
              <w:bottom w:val="nil"/>
              <w:right w:val="nil"/>
            </w:tcBorders>
          </w:tcPr>
          <w:p w14:paraId="08D0498A"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60</w:t>
            </w:r>
          </w:p>
        </w:tc>
        <w:tc>
          <w:tcPr>
            <w:tcW w:w="720" w:type="dxa"/>
            <w:tcBorders>
              <w:top w:val="nil"/>
              <w:left w:val="nil"/>
              <w:bottom w:val="nil"/>
              <w:right w:val="nil"/>
            </w:tcBorders>
          </w:tcPr>
          <w:p w14:paraId="39A1D91F" w14:textId="77777777" w:rsidR="00BA5C5E" w:rsidRPr="00BA5C5E" w:rsidRDefault="00BA5C5E" w:rsidP="00BA5C5E">
            <w:pPr>
              <w:tabs>
                <w:tab w:val="decimal" w:pos="255"/>
              </w:tabs>
              <w:rPr>
                <w:rFonts w:ascii="Times New Roman" w:hAnsi="Times New Roman" w:cs="Times New Roman"/>
                <w:bCs/>
                <w:iCs/>
              </w:rPr>
            </w:pPr>
            <w:r w:rsidRPr="00BA5C5E">
              <w:rPr>
                <w:rFonts w:ascii="Times New Roman" w:hAnsi="Times New Roman" w:cs="Times New Roman"/>
                <w:bCs/>
                <w:iCs/>
              </w:rPr>
              <w:t>24.4</w:t>
            </w:r>
          </w:p>
        </w:tc>
        <w:tc>
          <w:tcPr>
            <w:tcW w:w="630" w:type="dxa"/>
            <w:tcBorders>
              <w:top w:val="nil"/>
              <w:left w:val="nil"/>
              <w:bottom w:val="nil"/>
              <w:right w:val="nil"/>
            </w:tcBorders>
          </w:tcPr>
          <w:p w14:paraId="111357A0"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161</w:t>
            </w:r>
          </w:p>
        </w:tc>
        <w:tc>
          <w:tcPr>
            <w:tcW w:w="872" w:type="dxa"/>
            <w:tcBorders>
              <w:top w:val="nil"/>
              <w:left w:val="nil"/>
              <w:bottom w:val="nil"/>
              <w:right w:val="nil"/>
            </w:tcBorders>
          </w:tcPr>
          <w:p w14:paraId="2E15550A" w14:textId="77777777" w:rsidR="00BA5C5E" w:rsidRPr="00BA5C5E" w:rsidRDefault="00BA5C5E" w:rsidP="00BA5C5E">
            <w:pPr>
              <w:tabs>
                <w:tab w:val="decimal" w:pos="360"/>
              </w:tabs>
              <w:rPr>
                <w:rFonts w:ascii="Times New Roman" w:hAnsi="Times New Roman" w:cs="Times New Roman"/>
              </w:rPr>
            </w:pPr>
            <w:r w:rsidRPr="00BA5C5E">
              <w:rPr>
                <w:rFonts w:ascii="Times New Roman" w:hAnsi="Times New Roman" w:cs="Times New Roman"/>
              </w:rPr>
              <w:t>65.4</w:t>
            </w:r>
          </w:p>
        </w:tc>
      </w:tr>
      <w:tr w:rsidR="00BA5C5E" w:rsidRPr="00BA5C5E" w14:paraId="6E42CEC9" w14:textId="77777777" w:rsidTr="00FB52AB">
        <w:tc>
          <w:tcPr>
            <w:tcW w:w="4338" w:type="dxa"/>
            <w:tcBorders>
              <w:top w:val="nil"/>
              <w:left w:val="nil"/>
              <w:bottom w:val="nil"/>
              <w:right w:val="nil"/>
            </w:tcBorders>
          </w:tcPr>
          <w:p w14:paraId="69B2E9A3"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It is foolish to try right-of-way hay harvest.</w:t>
            </w:r>
          </w:p>
        </w:tc>
        <w:tc>
          <w:tcPr>
            <w:tcW w:w="630" w:type="dxa"/>
            <w:tcBorders>
              <w:top w:val="nil"/>
              <w:left w:val="nil"/>
              <w:bottom w:val="nil"/>
              <w:right w:val="nil"/>
            </w:tcBorders>
          </w:tcPr>
          <w:p w14:paraId="0FB9F845"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20</w:t>
            </w:r>
          </w:p>
        </w:tc>
        <w:tc>
          <w:tcPr>
            <w:tcW w:w="720" w:type="dxa"/>
            <w:tcBorders>
              <w:top w:val="nil"/>
              <w:left w:val="nil"/>
              <w:bottom w:val="nil"/>
              <w:right w:val="nil"/>
            </w:tcBorders>
          </w:tcPr>
          <w:p w14:paraId="6C7631AD" w14:textId="77777777" w:rsidR="00BA5C5E" w:rsidRPr="00BA5C5E" w:rsidRDefault="00BA5C5E" w:rsidP="00BA5C5E">
            <w:pPr>
              <w:tabs>
                <w:tab w:val="decimal" w:pos="255"/>
              </w:tabs>
              <w:rPr>
                <w:rFonts w:ascii="Times New Roman" w:hAnsi="Times New Roman" w:cs="Times New Roman"/>
                <w:bCs/>
                <w:iCs/>
              </w:rPr>
            </w:pPr>
            <w:r w:rsidRPr="00BA5C5E">
              <w:rPr>
                <w:rFonts w:ascii="Times New Roman" w:hAnsi="Times New Roman" w:cs="Times New Roman"/>
                <w:bCs/>
                <w:iCs/>
              </w:rPr>
              <w:t>8.2</w:t>
            </w:r>
          </w:p>
        </w:tc>
        <w:tc>
          <w:tcPr>
            <w:tcW w:w="720" w:type="dxa"/>
            <w:tcBorders>
              <w:top w:val="nil"/>
              <w:left w:val="nil"/>
              <w:bottom w:val="nil"/>
              <w:right w:val="nil"/>
            </w:tcBorders>
          </w:tcPr>
          <w:p w14:paraId="0D5CA60C"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77</w:t>
            </w:r>
          </w:p>
        </w:tc>
        <w:tc>
          <w:tcPr>
            <w:tcW w:w="720" w:type="dxa"/>
            <w:tcBorders>
              <w:top w:val="nil"/>
              <w:left w:val="nil"/>
              <w:bottom w:val="nil"/>
              <w:right w:val="nil"/>
            </w:tcBorders>
          </w:tcPr>
          <w:p w14:paraId="365AD8ED" w14:textId="77777777" w:rsidR="00BA5C5E" w:rsidRPr="00BA5C5E" w:rsidRDefault="00BA5C5E" w:rsidP="00BA5C5E">
            <w:pPr>
              <w:tabs>
                <w:tab w:val="decimal" w:pos="255"/>
              </w:tabs>
              <w:rPr>
                <w:rFonts w:ascii="Times New Roman" w:hAnsi="Times New Roman" w:cs="Times New Roman"/>
                <w:bCs/>
                <w:iCs/>
              </w:rPr>
            </w:pPr>
            <w:r w:rsidRPr="00BA5C5E">
              <w:rPr>
                <w:rFonts w:ascii="Times New Roman" w:hAnsi="Times New Roman" w:cs="Times New Roman"/>
                <w:bCs/>
                <w:iCs/>
              </w:rPr>
              <w:t>31.6</w:t>
            </w:r>
          </w:p>
        </w:tc>
        <w:tc>
          <w:tcPr>
            <w:tcW w:w="630" w:type="dxa"/>
            <w:tcBorders>
              <w:top w:val="nil"/>
              <w:left w:val="nil"/>
              <w:bottom w:val="nil"/>
              <w:right w:val="nil"/>
            </w:tcBorders>
          </w:tcPr>
          <w:p w14:paraId="5640C946"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147</w:t>
            </w:r>
          </w:p>
        </w:tc>
        <w:tc>
          <w:tcPr>
            <w:tcW w:w="872" w:type="dxa"/>
            <w:tcBorders>
              <w:top w:val="nil"/>
              <w:left w:val="nil"/>
              <w:bottom w:val="nil"/>
              <w:right w:val="nil"/>
            </w:tcBorders>
          </w:tcPr>
          <w:p w14:paraId="0E765FB8" w14:textId="77777777" w:rsidR="00BA5C5E" w:rsidRPr="00BA5C5E" w:rsidRDefault="00BA5C5E" w:rsidP="00BA5C5E">
            <w:pPr>
              <w:tabs>
                <w:tab w:val="decimal" w:pos="360"/>
              </w:tabs>
              <w:rPr>
                <w:rFonts w:ascii="Times New Roman" w:hAnsi="Times New Roman" w:cs="Times New Roman"/>
                <w:bCs/>
                <w:iCs/>
              </w:rPr>
            </w:pPr>
            <w:r w:rsidRPr="00BA5C5E">
              <w:rPr>
                <w:rFonts w:ascii="Times New Roman" w:hAnsi="Times New Roman" w:cs="Times New Roman"/>
                <w:bCs/>
                <w:iCs/>
              </w:rPr>
              <w:t>60.3</w:t>
            </w:r>
          </w:p>
        </w:tc>
      </w:tr>
      <w:tr w:rsidR="00BA5C5E" w:rsidRPr="00BA5C5E" w14:paraId="78FCD863" w14:textId="77777777" w:rsidTr="00FB52AB">
        <w:tc>
          <w:tcPr>
            <w:tcW w:w="4338" w:type="dxa"/>
            <w:tcBorders>
              <w:top w:val="nil"/>
              <w:left w:val="nil"/>
              <w:bottom w:val="nil"/>
              <w:right w:val="nil"/>
            </w:tcBorders>
          </w:tcPr>
          <w:p w14:paraId="1403F706"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lastRenderedPageBreak/>
              <w:t xml:space="preserve">I prefer traditional hay harvest to right-of-way hay harvest.  </w:t>
            </w:r>
          </w:p>
        </w:tc>
        <w:tc>
          <w:tcPr>
            <w:tcW w:w="630" w:type="dxa"/>
            <w:tcBorders>
              <w:top w:val="nil"/>
              <w:left w:val="nil"/>
              <w:bottom w:val="nil"/>
              <w:right w:val="nil"/>
            </w:tcBorders>
          </w:tcPr>
          <w:p w14:paraId="77285A59"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117</w:t>
            </w:r>
          </w:p>
        </w:tc>
        <w:tc>
          <w:tcPr>
            <w:tcW w:w="720" w:type="dxa"/>
            <w:tcBorders>
              <w:top w:val="nil"/>
              <w:left w:val="nil"/>
              <w:bottom w:val="nil"/>
              <w:right w:val="nil"/>
            </w:tcBorders>
          </w:tcPr>
          <w:p w14:paraId="621EF8DF" w14:textId="77777777" w:rsidR="00BA5C5E" w:rsidRPr="00BA5C5E" w:rsidRDefault="00BA5C5E" w:rsidP="00BA5C5E">
            <w:pPr>
              <w:tabs>
                <w:tab w:val="decimal" w:pos="255"/>
              </w:tabs>
              <w:rPr>
                <w:rFonts w:ascii="Times New Roman" w:hAnsi="Times New Roman" w:cs="Times New Roman"/>
                <w:bCs/>
                <w:iCs/>
              </w:rPr>
            </w:pPr>
            <w:r w:rsidRPr="00BA5C5E">
              <w:rPr>
                <w:rFonts w:ascii="Times New Roman" w:hAnsi="Times New Roman" w:cs="Times New Roman"/>
                <w:bCs/>
                <w:iCs/>
              </w:rPr>
              <w:t>47.6</w:t>
            </w:r>
          </w:p>
        </w:tc>
        <w:tc>
          <w:tcPr>
            <w:tcW w:w="720" w:type="dxa"/>
            <w:tcBorders>
              <w:top w:val="nil"/>
              <w:left w:val="nil"/>
              <w:bottom w:val="nil"/>
              <w:right w:val="nil"/>
            </w:tcBorders>
          </w:tcPr>
          <w:p w14:paraId="593E7C78"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95</w:t>
            </w:r>
          </w:p>
        </w:tc>
        <w:tc>
          <w:tcPr>
            <w:tcW w:w="720" w:type="dxa"/>
            <w:tcBorders>
              <w:top w:val="nil"/>
              <w:left w:val="nil"/>
              <w:bottom w:val="nil"/>
              <w:right w:val="nil"/>
            </w:tcBorders>
          </w:tcPr>
          <w:p w14:paraId="4D39F24B" w14:textId="77777777" w:rsidR="00BA5C5E" w:rsidRPr="00BA5C5E" w:rsidRDefault="00BA5C5E" w:rsidP="00BA5C5E">
            <w:pPr>
              <w:tabs>
                <w:tab w:val="decimal" w:pos="255"/>
              </w:tabs>
              <w:rPr>
                <w:rFonts w:ascii="Times New Roman" w:hAnsi="Times New Roman" w:cs="Times New Roman"/>
                <w:bCs/>
                <w:iCs/>
              </w:rPr>
            </w:pPr>
            <w:r w:rsidRPr="00BA5C5E">
              <w:rPr>
                <w:rFonts w:ascii="Times New Roman" w:hAnsi="Times New Roman" w:cs="Times New Roman"/>
                <w:bCs/>
                <w:iCs/>
              </w:rPr>
              <w:t>38.6</w:t>
            </w:r>
          </w:p>
        </w:tc>
        <w:tc>
          <w:tcPr>
            <w:tcW w:w="630" w:type="dxa"/>
            <w:tcBorders>
              <w:top w:val="nil"/>
              <w:left w:val="nil"/>
              <w:bottom w:val="nil"/>
              <w:right w:val="nil"/>
            </w:tcBorders>
          </w:tcPr>
          <w:p w14:paraId="4310F3E6"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34</w:t>
            </w:r>
          </w:p>
        </w:tc>
        <w:tc>
          <w:tcPr>
            <w:tcW w:w="872" w:type="dxa"/>
            <w:tcBorders>
              <w:top w:val="nil"/>
              <w:left w:val="nil"/>
              <w:bottom w:val="nil"/>
              <w:right w:val="nil"/>
            </w:tcBorders>
          </w:tcPr>
          <w:p w14:paraId="7C69916C" w14:textId="77777777" w:rsidR="00BA5C5E" w:rsidRPr="00BA5C5E" w:rsidRDefault="00BA5C5E" w:rsidP="00BA5C5E">
            <w:pPr>
              <w:tabs>
                <w:tab w:val="decimal" w:pos="360"/>
              </w:tabs>
              <w:rPr>
                <w:rFonts w:ascii="Times New Roman" w:hAnsi="Times New Roman" w:cs="Times New Roman"/>
                <w:bCs/>
                <w:iCs/>
              </w:rPr>
            </w:pPr>
            <w:r w:rsidRPr="00BA5C5E">
              <w:rPr>
                <w:rFonts w:ascii="Times New Roman" w:hAnsi="Times New Roman" w:cs="Times New Roman"/>
                <w:bCs/>
                <w:iCs/>
              </w:rPr>
              <w:t>13.8</w:t>
            </w:r>
          </w:p>
        </w:tc>
      </w:tr>
      <w:tr w:rsidR="00BA5C5E" w:rsidRPr="00BA5C5E" w14:paraId="261E94F4" w14:textId="77777777" w:rsidTr="00FB52AB">
        <w:tc>
          <w:tcPr>
            <w:tcW w:w="4338" w:type="dxa"/>
            <w:tcBorders>
              <w:top w:val="nil"/>
              <w:left w:val="nil"/>
              <w:bottom w:val="nil"/>
              <w:right w:val="nil"/>
            </w:tcBorders>
          </w:tcPr>
          <w:p w14:paraId="17064D6C"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I would be interested in in trying right-of-way hay harvest first and being an example farmer.</w:t>
            </w:r>
          </w:p>
        </w:tc>
        <w:tc>
          <w:tcPr>
            <w:tcW w:w="630" w:type="dxa"/>
            <w:tcBorders>
              <w:top w:val="nil"/>
              <w:left w:val="nil"/>
              <w:bottom w:val="nil"/>
              <w:right w:val="nil"/>
            </w:tcBorders>
          </w:tcPr>
          <w:p w14:paraId="67D4DAA9"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117</w:t>
            </w:r>
          </w:p>
        </w:tc>
        <w:tc>
          <w:tcPr>
            <w:tcW w:w="720" w:type="dxa"/>
            <w:tcBorders>
              <w:top w:val="nil"/>
              <w:left w:val="nil"/>
              <w:bottom w:val="nil"/>
              <w:right w:val="nil"/>
            </w:tcBorders>
          </w:tcPr>
          <w:p w14:paraId="6BD56899" w14:textId="77777777" w:rsidR="00BA5C5E" w:rsidRPr="00BA5C5E" w:rsidRDefault="00BA5C5E" w:rsidP="00BA5C5E">
            <w:pPr>
              <w:tabs>
                <w:tab w:val="decimal" w:pos="255"/>
              </w:tabs>
              <w:rPr>
                <w:rFonts w:ascii="Times New Roman" w:hAnsi="Times New Roman" w:cs="Times New Roman"/>
                <w:bCs/>
                <w:iCs/>
              </w:rPr>
            </w:pPr>
            <w:r w:rsidRPr="00BA5C5E">
              <w:rPr>
                <w:rFonts w:ascii="Times New Roman" w:hAnsi="Times New Roman" w:cs="Times New Roman"/>
                <w:bCs/>
                <w:iCs/>
              </w:rPr>
              <w:t>47.8</w:t>
            </w:r>
          </w:p>
        </w:tc>
        <w:tc>
          <w:tcPr>
            <w:tcW w:w="720" w:type="dxa"/>
            <w:tcBorders>
              <w:top w:val="nil"/>
              <w:left w:val="nil"/>
              <w:bottom w:val="nil"/>
              <w:right w:val="nil"/>
            </w:tcBorders>
          </w:tcPr>
          <w:p w14:paraId="751AA24D"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91</w:t>
            </w:r>
          </w:p>
        </w:tc>
        <w:tc>
          <w:tcPr>
            <w:tcW w:w="720" w:type="dxa"/>
            <w:tcBorders>
              <w:top w:val="nil"/>
              <w:left w:val="nil"/>
              <w:bottom w:val="nil"/>
              <w:right w:val="nil"/>
            </w:tcBorders>
          </w:tcPr>
          <w:p w14:paraId="19D15365" w14:textId="77777777" w:rsidR="00BA5C5E" w:rsidRPr="00BA5C5E" w:rsidRDefault="00BA5C5E" w:rsidP="00BA5C5E">
            <w:pPr>
              <w:tabs>
                <w:tab w:val="decimal" w:pos="255"/>
              </w:tabs>
              <w:rPr>
                <w:rFonts w:ascii="Times New Roman" w:hAnsi="Times New Roman" w:cs="Times New Roman"/>
                <w:bCs/>
                <w:iCs/>
              </w:rPr>
            </w:pPr>
            <w:r w:rsidRPr="00BA5C5E">
              <w:rPr>
                <w:rFonts w:ascii="Times New Roman" w:hAnsi="Times New Roman" w:cs="Times New Roman"/>
                <w:bCs/>
                <w:iCs/>
              </w:rPr>
              <w:t>37.1</w:t>
            </w:r>
          </w:p>
        </w:tc>
        <w:tc>
          <w:tcPr>
            <w:tcW w:w="630" w:type="dxa"/>
            <w:tcBorders>
              <w:top w:val="nil"/>
              <w:left w:val="nil"/>
              <w:bottom w:val="nil"/>
              <w:right w:val="nil"/>
            </w:tcBorders>
          </w:tcPr>
          <w:p w14:paraId="0E790111"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27</w:t>
            </w:r>
          </w:p>
        </w:tc>
        <w:tc>
          <w:tcPr>
            <w:tcW w:w="872" w:type="dxa"/>
            <w:tcBorders>
              <w:top w:val="nil"/>
              <w:left w:val="nil"/>
              <w:bottom w:val="nil"/>
              <w:right w:val="nil"/>
            </w:tcBorders>
          </w:tcPr>
          <w:p w14:paraId="532AA591" w14:textId="77777777" w:rsidR="00BA5C5E" w:rsidRPr="00BA5C5E" w:rsidRDefault="00BA5C5E" w:rsidP="00BA5C5E">
            <w:pPr>
              <w:tabs>
                <w:tab w:val="decimal" w:pos="360"/>
              </w:tabs>
              <w:rPr>
                <w:rFonts w:ascii="Times New Roman" w:hAnsi="Times New Roman" w:cs="Times New Roman"/>
                <w:bCs/>
                <w:iCs/>
              </w:rPr>
            </w:pPr>
            <w:r w:rsidRPr="00BA5C5E">
              <w:rPr>
                <w:rFonts w:ascii="Times New Roman" w:hAnsi="Times New Roman" w:cs="Times New Roman"/>
                <w:bCs/>
                <w:iCs/>
              </w:rPr>
              <w:t>15.1</w:t>
            </w:r>
          </w:p>
        </w:tc>
      </w:tr>
      <w:tr w:rsidR="00BA5C5E" w:rsidRPr="00BA5C5E" w14:paraId="71EF49B2" w14:textId="77777777" w:rsidTr="00FB52AB">
        <w:tc>
          <w:tcPr>
            <w:tcW w:w="4338" w:type="dxa"/>
            <w:tcBorders>
              <w:top w:val="nil"/>
              <w:left w:val="nil"/>
              <w:bottom w:val="nil"/>
              <w:right w:val="nil"/>
            </w:tcBorders>
          </w:tcPr>
          <w:p w14:paraId="7E450FFB" w14:textId="77777777" w:rsidR="00BA5C5E" w:rsidRPr="00BA5C5E" w:rsidRDefault="00BA5C5E" w:rsidP="00BA5C5E">
            <w:pPr>
              <w:rPr>
                <w:rFonts w:ascii="Times New Roman" w:hAnsi="Times New Roman" w:cs="Times New Roman"/>
                <w:bCs/>
                <w:iCs/>
              </w:rPr>
            </w:pPr>
          </w:p>
        </w:tc>
        <w:tc>
          <w:tcPr>
            <w:tcW w:w="630" w:type="dxa"/>
            <w:tcBorders>
              <w:top w:val="nil"/>
              <w:left w:val="nil"/>
              <w:bottom w:val="nil"/>
              <w:right w:val="nil"/>
            </w:tcBorders>
          </w:tcPr>
          <w:p w14:paraId="3A830AFE" w14:textId="77777777" w:rsidR="00BA5C5E" w:rsidRPr="00BA5C5E" w:rsidRDefault="00BA5C5E" w:rsidP="00BA5C5E">
            <w:pPr>
              <w:rPr>
                <w:rFonts w:ascii="Times New Roman" w:hAnsi="Times New Roman" w:cs="Times New Roman"/>
                <w:bCs/>
                <w:iCs/>
              </w:rPr>
            </w:pPr>
          </w:p>
        </w:tc>
        <w:tc>
          <w:tcPr>
            <w:tcW w:w="720" w:type="dxa"/>
            <w:tcBorders>
              <w:top w:val="nil"/>
              <w:left w:val="nil"/>
              <w:bottom w:val="nil"/>
              <w:right w:val="nil"/>
            </w:tcBorders>
          </w:tcPr>
          <w:p w14:paraId="50498106" w14:textId="77777777" w:rsidR="00BA5C5E" w:rsidRPr="00BA5C5E" w:rsidRDefault="00BA5C5E" w:rsidP="00BA5C5E">
            <w:pPr>
              <w:tabs>
                <w:tab w:val="decimal" w:pos="255"/>
              </w:tabs>
              <w:rPr>
                <w:rFonts w:ascii="Times New Roman" w:hAnsi="Times New Roman" w:cs="Times New Roman"/>
                <w:bCs/>
                <w:iCs/>
              </w:rPr>
            </w:pPr>
          </w:p>
        </w:tc>
        <w:tc>
          <w:tcPr>
            <w:tcW w:w="720" w:type="dxa"/>
            <w:tcBorders>
              <w:top w:val="nil"/>
              <w:left w:val="nil"/>
              <w:bottom w:val="nil"/>
              <w:right w:val="nil"/>
            </w:tcBorders>
          </w:tcPr>
          <w:p w14:paraId="2EE79959" w14:textId="77777777" w:rsidR="00BA5C5E" w:rsidRPr="00BA5C5E" w:rsidRDefault="00BA5C5E" w:rsidP="00BA5C5E">
            <w:pPr>
              <w:rPr>
                <w:rFonts w:ascii="Times New Roman" w:hAnsi="Times New Roman" w:cs="Times New Roman"/>
                <w:bCs/>
                <w:iCs/>
              </w:rPr>
            </w:pPr>
          </w:p>
        </w:tc>
        <w:tc>
          <w:tcPr>
            <w:tcW w:w="720" w:type="dxa"/>
            <w:tcBorders>
              <w:top w:val="nil"/>
              <w:left w:val="nil"/>
              <w:bottom w:val="nil"/>
              <w:right w:val="nil"/>
            </w:tcBorders>
          </w:tcPr>
          <w:p w14:paraId="05F2C0D4" w14:textId="77777777" w:rsidR="00BA5C5E" w:rsidRPr="00BA5C5E" w:rsidRDefault="00BA5C5E" w:rsidP="00BA5C5E">
            <w:pPr>
              <w:tabs>
                <w:tab w:val="decimal" w:pos="255"/>
              </w:tabs>
              <w:rPr>
                <w:rFonts w:ascii="Times New Roman" w:hAnsi="Times New Roman" w:cs="Times New Roman"/>
                <w:bCs/>
                <w:iCs/>
              </w:rPr>
            </w:pPr>
          </w:p>
        </w:tc>
        <w:tc>
          <w:tcPr>
            <w:tcW w:w="630" w:type="dxa"/>
            <w:tcBorders>
              <w:top w:val="nil"/>
              <w:left w:val="nil"/>
              <w:bottom w:val="nil"/>
              <w:right w:val="nil"/>
            </w:tcBorders>
          </w:tcPr>
          <w:p w14:paraId="4CDC4228" w14:textId="77777777" w:rsidR="00BA5C5E" w:rsidRPr="00BA5C5E" w:rsidRDefault="00BA5C5E" w:rsidP="00BA5C5E">
            <w:pPr>
              <w:rPr>
                <w:rFonts w:ascii="Times New Roman" w:hAnsi="Times New Roman" w:cs="Times New Roman"/>
                <w:bCs/>
                <w:iCs/>
              </w:rPr>
            </w:pPr>
          </w:p>
        </w:tc>
        <w:tc>
          <w:tcPr>
            <w:tcW w:w="872" w:type="dxa"/>
            <w:tcBorders>
              <w:top w:val="nil"/>
              <w:left w:val="nil"/>
              <w:bottom w:val="nil"/>
              <w:right w:val="nil"/>
            </w:tcBorders>
          </w:tcPr>
          <w:p w14:paraId="38E2DAC3" w14:textId="77777777" w:rsidR="00BA5C5E" w:rsidRPr="00BA5C5E" w:rsidRDefault="00BA5C5E" w:rsidP="00BA5C5E">
            <w:pPr>
              <w:tabs>
                <w:tab w:val="decimal" w:pos="360"/>
              </w:tabs>
              <w:rPr>
                <w:rFonts w:ascii="Times New Roman" w:hAnsi="Times New Roman" w:cs="Times New Roman"/>
                <w:bCs/>
                <w:iCs/>
              </w:rPr>
            </w:pPr>
          </w:p>
        </w:tc>
      </w:tr>
      <w:tr w:rsidR="00BA5C5E" w:rsidRPr="00BA5C5E" w14:paraId="455AAA77" w14:textId="77777777" w:rsidTr="00FB52AB">
        <w:tc>
          <w:tcPr>
            <w:tcW w:w="4338" w:type="dxa"/>
            <w:tcBorders>
              <w:top w:val="nil"/>
              <w:left w:val="nil"/>
              <w:bottom w:val="nil"/>
              <w:right w:val="nil"/>
            </w:tcBorders>
          </w:tcPr>
          <w:p w14:paraId="03EB3039"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Likert index of attitudes toward modernization</w:t>
            </w:r>
          </w:p>
        </w:tc>
        <w:tc>
          <w:tcPr>
            <w:tcW w:w="630" w:type="dxa"/>
            <w:tcBorders>
              <w:top w:val="nil"/>
              <w:left w:val="nil"/>
              <w:bottom w:val="nil"/>
              <w:right w:val="nil"/>
            </w:tcBorders>
          </w:tcPr>
          <w:p w14:paraId="70A5A63D"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15</w:t>
            </w:r>
          </w:p>
        </w:tc>
        <w:tc>
          <w:tcPr>
            <w:tcW w:w="720" w:type="dxa"/>
            <w:tcBorders>
              <w:top w:val="nil"/>
              <w:left w:val="nil"/>
              <w:bottom w:val="nil"/>
              <w:right w:val="nil"/>
            </w:tcBorders>
          </w:tcPr>
          <w:p w14:paraId="1DE76075" w14:textId="77777777" w:rsidR="00BA5C5E" w:rsidRPr="00BA5C5E" w:rsidRDefault="00BA5C5E" w:rsidP="00BA5C5E">
            <w:pPr>
              <w:tabs>
                <w:tab w:val="decimal" w:pos="255"/>
              </w:tabs>
              <w:rPr>
                <w:rFonts w:ascii="Times New Roman" w:hAnsi="Times New Roman" w:cs="Times New Roman"/>
                <w:bCs/>
                <w:iCs/>
              </w:rPr>
            </w:pPr>
            <w:r w:rsidRPr="00BA5C5E">
              <w:rPr>
                <w:rFonts w:ascii="Times New Roman" w:hAnsi="Times New Roman" w:cs="Times New Roman"/>
                <w:bCs/>
                <w:iCs/>
              </w:rPr>
              <w:t>6.0</w:t>
            </w:r>
          </w:p>
        </w:tc>
        <w:tc>
          <w:tcPr>
            <w:tcW w:w="720" w:type="dxa"/>
            <w:tcBorders>
              <w:top w:val="nil"/>
              <w:left w:val="nil"/>
              <w:bottom w:val="nil"/>
              <w:right w:val="nil"/>
            </w:tcBorders>
          </w:tcPr>
          <w:p w14:paraId="506C2A5D"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134</w:t>
            </w:r>
          </w:p>
        </w:tc>
        <w:tc>
          <w:tcPr>
            <w:tcW w:w="720" w:type="dxa"/>
            <w:tcBorders>
              <w:top w:val="nil"/>
              <w:left w:val="nil"/>
              <w:bottom w:val="nil"/>
              <w:right w:val="nil"/>
            </w:tcBorders>
          </w:tcPr>
          <w:p w14:paraId="60A22506" w14:textId="77777777" w:rsidR="00BA5C5E" w:rsidRPr="00BA5C5E" w:rsidRDefault="00BA5C5E" w:rsidP="00BA5C5E">
            <w:pPr>
              <w:tabs>
                <w:tab w:val="decimal" w:pos="255"/>
              </w:tabs>
              <w:rPr>
                <w:rFonts w:ascii="Times New Roman" w:hAnsi="Times New Roman" w:cs="Times New Roman"/>
                <w:bCs/>
                <w:iCs/>
              </w:rPr>
            </w:pPr>
            <w:r w:rsidRPr="00BA5C5E">
              <w:rPr>
                <w:rFonts w:ascii="Times New Roman" w:hAnsi="Times New Roman" w:cs="Times New Roman"/>
                <w:bCs/>
                <w:iCs/>
              </w:rPr>
              <w:t>53.0</w:t>
            </w:r>
          </w:p>
        </w:tc>
        <w:tc>
          <w:tcPr>
            <w:tcW w:w="630" w:type="dxa"/>
            <w:tcBorders>
              <w:top w:val="nil"/>
              <w:left w:val="nil"/>
              <w:bottom w:val="nil"/>
              <w:right w:val="nil"/>
            </w:tcBorders>
          </w:tcPr>
          <w:p w14:paraId="47733EF5" w14:textId="77777777" w:rsidR="00BA5C5E" w:rsidRPr="00BA5C5E" w:rsidRDefault="00BA5C5E" w:rsidP="00BA5C5E">
            <w:pPr>
              <w:rPr>
                <w:rFonts w:ascii="Times New Roman" w:hAnsi="Times New Roman" w:cs="Times New Roman"/>
                <w:bCs/>
                <w:iCs/>
              </w:rPr>
            </w:pPr>
            <w:r w:rsidRPr="00BA5C5E">
              <w:rPr>
                <w:rFonts w:ascii="Times New Roman" w:hAnsi="Times New Roman" w:cs="Times New Roman"/>
                <w:bCs/>
                <w:iCs/>
              </w:rPr>
              <w:t>102</w:t>
            </w:r>
          </w:p>
        </w:tc>
        <w:tc>
          <w:tcPr>
            <w:tcW w:w="872" w:type="dxa"/>
            <w:tcBorders>
              <w:top w:val="nil"/>
              <w:left w:val="nil"/>
              <w:bottom w:val="nil"/>
              <w:right w:val="nil"/>
            </w:tcBorders>
          </w:tcPr>
          <w:p w14:paraId="2B43066F" w14:textId="77777777" w:rsidR="00BA5C5E" w:rsidRPr="00BA5C5E" w:rsidRDefault="00BA5C5E" w:rsidP="00BA5C5E">
            <w:pPr>
              <w:tabs>
                <w:tab w:val="decimal" w:pos="360"/>
              </w:tabs>
              <w:rPr>
                <w:rFonts w:ascii="Times New Roman" w:hAnsi="Times New Roman" w:cs="Times New Roman"/>
                <w:bCs/>
                <w:iCs/>
              </w:rPr>
            </w:pPr>
            <w:r w:rsidRPr="00BA5C5E">
              <w:rPr>
                <w:rFonts w:ascii="Times New Roman" w:hAnsi="Times New Roman" w:cs="Times New Roman"/>
                <w:bCs/>
                <w:iCs/>
              </w:rPr>
              <w:t>41.0</w:t>
            </w:r>
          </w:p>
        </w:tc>
      </w:tr>
      <w:tr w:rsidR="00BA5C5E" w:rsidRPr="00BA5C5E" w14:paraId="3A14D16A" w14:textId="77777777" w:rsidTr="00FB52AB">
        <w:tc>
          <w:tcPr>
            <w:tcW w:w="8630" w:type="dxa"/>
            <w:gridSpan w:val="7"/>
            <w:tcBorders>
              <w:top w:val="nil"/>
              <w:left w:val="nil"/>
              <w:bottom w:val="nil"/>
              <w:right w:val="nil"/>
            </w:tcBorders>
          </w:tcPr>
          <w:p w14:paraId="424A5E6A" w14:textId="77777777" w:rsidR="00BA5C5E" w:rsidRPr="00BA5C5E" w:rsidRDefault="00BA5C5E" w:rsidP="00BA5C5E">
            <w:pPr>
              <w:jc w:val="center"/>
              <w:rPr>
                <w:rFonts w:ascii="Times New Roman" w:hAnsi="Times New Roman" w:cs="Times New Roman"/>
                <w:bCs/>
                <w:iCs/>
              </w:rPr>
            </w:pPr>
            <w:r w:rsidRPr="00BA5C5E">
              <w:rPr>
                <w:rFonts w:ascii="Times New Roman" w:hAnsi="Times New Roman" w:cs="Times New Roman"/>
                <w:bCs/>
                <w:iCs/>
              </w:rPr>
              <w:t>Summated mean of scale M = 2.988</w:t>
            </w:r>
          </w:p>
        </w:tc>
      </w:tr>
    </w:tbl>
    <w:p w14:paraId="73F08344" w14:textId="77777777" w:rsidR="00424335" w:rsidRPr="00EA4A04" w:rsidRDefault="00424335" w:rsidP="00EA4A04">
      <w:pPr>
        <w:rPr>
          <w:rFonts w:asciiTheme="minorHAnsi" w:hAnsiTheme="minorHAnsi" w:cstheme="minorHAnsi"/>
          <w:bCs/>
          <w:i/>
          <w:iCs/>
        </w:rPr>
      </w:pPr>
    </w:p>
    <w:p w14:paraId="6CE8AB35" w14:textId="77777777" w:rsidR="00424335" w:rsidRPr="001C483D" w:rsidRDefault="00424335" w:rsidP="009E1E84">
      <w:pPr>
        <w:spacing w:line="480" w:lineRule="auto"/>
        <w:contextualSpacing/>
        <w:rPr>
          <w:rFonts w:asciiTheme="minorHAnsi" w:hAnsiTheme="minorHAnsi" w:cstheme="minorHAnsi"/>
          <w:bCs/>
          <w:iCs/>
        </w:rPr>
      </w:pPr>
      <w:r w:rsidRPr="00424335">
        <w:tab/>
      </w:r>
      <w:r w:rsidRPr="00EA4A04">
        <w:rPr>
          <w:rFonts w:ascii="Times New Roman" w:hAnsi="Times New Roman" w:cs="Times New Roman"/>
        </w:rPr>
        <w:t xml:space="preserve">When given </w:t>
      </w:r>
      <w:r w:rsidR="009E1E84">
        <w:rPr>
          <w:rFonts w:ascii="Times New Roman" w:hAnsi="Times New Roman" w:cs="Times New Roman"/>
        </w:rPr>
        <w:t xml:space="preserve">the </w:t>
      </w:r>
      <w:r w:rsidR="009E1E84" w:rsidRPr="00424335">
        <w:rPr>
          <w:rFonts w:asciiTheme="minorHAnsi" w:hAnsiTheme="minorHAnsi" w:cstheme="minorHAnsi"/>
          <w:i/>
        </w:rPr>
        <w:t>Attitudes toward Right-of-way Hay Harvesting</w:t>
      </w:r>
      <w:r w:rsidRPr="00EA4A04">
        <w:rPr>
          <w:rFonts w:ascii="Times New Roman" w:hAnsi="Times New Roman" w:cs="Times New Roman"/>
        </w:rPr>
        <w:t xml:space="preserve">, </w:t>
      </w:r>
      <w:r w:rsidR="009E1E84">
        <w:rPr>
          <w:rFonts w:ascii="Times New Roman" w:hAnsi="Times New Roman" w:cs="Times New Roman"/>
        </w:rPr>
        <w:t>41.0</w:t>
      </w:r>
      <w:r w:rsidRPr="00EA4A04">
        <w:rPr>
          <w:rFonts w:ascii="Times New Roman" w:hAnsi="Times New Roman" w:cs="Times New Roman"/>
        </w:rPr>
        <w:t>%  of surveyed producers were innovative</w:t>
      </w:r>
      <w:r w:rsidR="00C44FD8">
        <w:rPr>
          <w:rFonts w:ascii="Times New Roman" w:hAnsi="Times New Roman" w:cs="Times New Roman"/>
        </w:rPr>
        <w:t xml:space="preserve"> </w:t>
      </w:r>
      <w:r w:rsidR="00C44FD8" w:rsidRPr="00EA4A04">
        <w:rPr>
          <w:rFonts w:ascii="Times New Roman" w:hAnsi="Times New Roman" w:cs="Times New Roman"/>
        </w:rPr>
        <w:t>(See Table 5)</w:t>
      </w:r>
      <w:r w:rsidRPr="00EA4A04">
        <w:rPr>
          <w:rFonts w:ascii="Times New Roman" w:hAnsi="Times New Roman" w:cs="Times New Roman"/>
        </w:rPr>
        <w:t xml:space="preserve">, which was a summated mean from 7 item 5 point scale (1 = strongly disagree, 2 = disagree, 3=  neither agree nor disagree, 4=agree, 5= strongly agree). </w:t>
      </w:r>
      <w:r w:rsidR="00C44FD8" w:rsidRPr="00424335">
        <w:rPr>
          <w:rFonts w:ascii="Times New Roman" w:hAnsi="Times New Roman" w:cs="Times New Roman"/>
        </w:rPr>
        <w:t xml:space="preserve">For clarity, </w:t>
      </w:r>
      <w:r w:rsidR="00C44FD8">
        <w:rPr>
          <w:rFonts w:ascii="Times New Roman" w:hAnsi="Times New Roman" w:cs="Times New Roman"/>
        </w:rPr>
        <w:t>traditional</w:t>
      </w:r>
      <w:r w:rsidR="00C44FD8" w:rsidRPr="00424335">
        <w:rPr>
          <w:rFonts w:ascii="Times New Roman" w:hAnsi="Times New Roman" w:cs="Times New Roman"/>
        </w:rPr>
        <w:t xml:space="preserve"> was given a mean range of 0-2.</w:t>
      </w:r>
      <w:r w:rsidR="00C44FD8">
        <w:rPr>
          <w:rFonts w:ascii="Times New Roman" w:hAnsi="Times New Roman" w:cs="Times New Roman"/>
        </w:rPr>
        <w:t>0, neutral was given a summated mean range of 2.01-3.0</w:t>
      </w:r>
      <w:r w:rsidR="00C44FD8" w:rsidRPr="00424335">
        <w:rPr>
          <w:rFonts w:ascii="Times New Roman" w:hAnsi="Times New Roman" w:cs="Times New Roman"/>
        </w:rPr>
        <w:t xml:space="preserve"> and innovative was given a mean range of </w:t>
      </w:r>
      <w:r w:rsidR="00C44FD8">
        <w:rPr>
          <w:rFonts w:ascii="Times New Roman" w:hAnsi="Times New Roman" w:cs="Times New Roman"/>
        </w:rPr>
        <w:t>3.01-5.0</w:t>
      </w:r>
      <w:r w:rsidR="00C44FD8" w:rsidRPr="00424335">
        <w:rPr>
          <w:rFonts w:ascii="Times New Roman" w:hAnsi="Times New Roman" w:cs="Times New Roman"/>
        </w:rPr>
        <w:t xml:space="preserve">. </w:t>
      </w:r>
      <w:r w:rsidR="00C44FD8">
        <w:rPr>
          <w:rFonts w:ascii="Times New Roman" w:hAnsi="Times New Roman" w:cs="Times New Roman"/>
        </w:rPr>
        <w:t>Overall, 6% of the producers surveyed exhibit a negative view toward</w:t>
      </w:r>
      <w:r w:rsidR="001C483D">
        <w:rPr>
          <w:rFonts w:ascii="Times New Roman" w:hAnsi="Times New Roman" w:cs="Times New Roman"/>
        </w:rPr>
        <w:t xml:space="preserve"> the innovation of right-of-way hay</w:t>
      </w:r>
      <w:r w:rsidR="00C44FD8">
        <w:rPr>
          <w:rFonts w:ascii="Times New Roman" w:hAnsi="Times New Roman" w:cs="Times New Roman"/>
        </w:rPr>
        <w:t xml:space="preserve">, 53.0% remained neutral in </w:t>
      </w:r>
      <w:r w:rsidR="001C483D">
        <w:rPr>
          <w:rFonts w:ascii="Times New Roman" w:hAnsi="Times New Roman" w:cs="Times New Roman"/>
        </w:rPr>
        <w:t xml:space="preserve">attitude towards the </w:t>
      </w:r>
      <w:r w:rsidR="00C44FD8">
        <w:rPr>
          <w:rFonts w:ascii="Times New Roman" w:hAnsi="Times New Roman" w:cs="Times New Roman"/>
        </w:rPr>
        <w:t>practice, and 41.0</w:t>
      </w:r>
      <w:r w:rsidR="001C483D">
        <w:rPr>
          <w:rFonts w:ascii="Times New Roman" w:hAnsi="Times New Roman" w:cs="Times New Roman"/>
        </w:rPr>
        <w:t>% held innovative views towards it</w:t>
      </w:r>
      <w:r w:rsidR="00C44FD8">
        <w:rPr>
          <w:rFonts w:ascii="Times New Roman" w:hAnsi="Times New Roman" w:cs="Times New Roman"/>
        </w:rPr>
        <w:t>. Producers held the majority of their innovativeness in being willing to listen to extension agents</w:t>
      </w:r>
      <w:r w:rsidR="001C483D">
        <w:rPr>
          <w:rFonts w:ascii="Times New Roman" w:hAnsi="Times New Roman" w:cs="Times New Roman"/>
        </w:rPr>
        <w:t xml:space="preserve"> regarding the innovation</w:t>
      </w:r>
      <w:r w:rsidR="00C44FD8">
        <w:rPr>
          <w:rFonts w:ascii="Times New Roman" w:hAnsi="Times New Roman" w:cs="Times New Roman"/>
        </w:rPr>
        <w:t xml:space="preserve"> and believing it was not foolish to try </w:t>
      </w:r>
      <w:r w:rsidR="001C483D">
        <w:rPr>
          <w:rFonts w:ascii="Times New Roman" w:hAnsi="Times New Roman" w:cs="Times New Roman"/>
        </w:rPr>
        <w:t xml:space="preserve">it. These items were the majority held in the traditional scale, </w:t>
      </w:r>
      <w:r w:rsidR="001C483D">
        <w:rPr>
          <w:rFonts w:asciiTheme="minorHAnsi" w:hAnsiTheme="minorHAnsi" w:cstheme="minorHAnsi"/>
          <w:i/>
        </w:rPr>
        <w:t>Attitudes toward Modernization</w:t>
      </w:r>
      <w:r w:rsidR="001C483D">
        <w:rPr>
          <w:rFonts w:asciiTheme="minorHAnsi" w:hAnsiTheme="minorHAnsi" w:cstheme="minorHAnsi"/>
        </w:rPr>
        <w:t xml:space="preserve">, as well. </w:t>
      </w:r>
    </w:p>
    <w:p w14:paraId="34FCF27C" w14:textId="77777777" w:rsidR="00ED3086" w:rsidRDefault="00424335" w:rsidP="00CE4ED3">
      <w:pPr>
        <w:pStyle w:val="Heading2"/>
      </w:pPr>
      <w:bookmarkStart w:id="75" w:name="_Toc463618526"/>
      <w:r w:rsidRPr="00424335">
        <w:t>Objective Five: Determine if a significant difference exist in attitudes toward agricultural modernization and right-of-way hay harvesting.</w:t>
      </w:r>
      <w:bookmarkEnd w:id="75"/>
      <w:r w:rsidRPr="00424335">
        <w:t xml:space="preserve">   </w:t>
      </w:r>
    </w:p>
    <w:p w14:paraId="66EF5DFB" w14:textId="77777777" w:rsidR="00424335" w:rsidRPr="00ED3086" w:rsidRDefault="00424335" w:rsidP="00ED3086">
      <w:pPr>
        <w:spacing w:line="480" w:lineRule="auto"/>
        <w:ind w:firstLine="720"/>
        <w:contextualSpacing/>
        <w:rPr>
          <w:rFonts w:asciiTheme="minorHAnsi" w:hAnsiTheme="minorHAnsi" w:cstheme="minorHAnsi"/>
          <w:bCs/>
          <w:iCs/>
        </w:rPr>
      </w:pPr>
      <w:r w:rsidRPr="00ED3086">
        <w:rPr>
          <w:rFonts w:asciiTheme="minorHAnsi" w:hAnsiTheme="minorHAnsi" w:cstheme="minorHAnsi"/>
        </w:rPr>
        <w:t xml:space="preserve">In order to </w:t>
      </w:r>
      <w:r w:rsidR="002866CC">
        <w:rPr>
          <w:rFonts w:asciiTheme="minorHAnsi" w:hAnsiTheme="minorHAnsi" w:cstheme="minorHAnsi"/>
        </w:rPr>
        <w:t>determine</w:t>
      </w:r>
      <w:r w:rsidRPr="00ED3086">
        <w:rPr>
          <w:rFonts w:asciiTheme="minorHAnsi" w:hAnsiTheme="minorHAnsi" w:cstheme="minorHAnsi"/>
        </w:rPr>
        <w:t xml:space="preserve"> attitudes regarding adoption of right-of-way hay harvesting, producers were given </w:t>
      </w:r>
      <w:r w:rsidR="002866CC">
        <w:rPr>
          <w:rFonts w:asciiTheme="minorHAnsi" w:hAnsiTheme="minorHAnsi" w:cstheme="minorHAnsi"/>
        </w:rPr>
        <w:t xml:space="preserve">the </w:t>
      </w:r>
      <w:r w:rsidR="002866CC">
        <w:rPr>
          <w:rFonts w:asciiTheme="minorHAnsi" w:hAnsiTheme="minorHAnsi" w:cstheme="minorHAnsi"/>
          <w:i/>
        </w:rPr>
        <w:t>Attitudes towards Modernization</w:t>
      </w:r>
      <w:r w:rsidRPr="00ED3086">
        <w:rPr>
          <w:rFonts w:asciiTheme="minorHAnsi" w:hAnsiTheme="minorHAnsi" w:cstheme="minorHAnsi"/>
        </w:rPr>
        <w:t xml:space="preserve"> scale followed by</w:t>
      </w:r>
      <w:r w:rsidR="002866CC">
        <w:rPr>
          <w:rFonts w:asciiTheme="minorHAnsi" w:hAnsiTheme="minorHAnsi" w:cstheme="minorHAnsi"/>
        </w:rPr>
        <w:t xml:space="preserve"> the</w:t>
      </w:r>
      <w:r w:rsidRPr="00ED3086">
        <w:rPr>
          <w:rFonts w:asciiTheme="minorHAnsi" w:hAnsiTheme="minorHAnsi" w:cstheme="minorHAnsi"/>
        </w:rPr>
        <w:t xml:space="preserve"> </w:t>
      </w:r>
      <w:r w:rsidR="002866CC">
        <w:rPr>
          <w:rFonts w:ascii="Times New Roman" w:hAnsi="Times New Roman" w:cs="Times New Roman"/>
          <w:i/>
        </w:rPr>
        <w:t>Attitudes toward Right-of-way Hay Harvesting</w:t>
      </w:r>
      <w:r w:rsidR="002866CC" w:rsidRPr="00ED3086">
        <w:rPr>
          <w:rFonts w:asciiTheme="minorHAnsi" w:hAnsiTheme="minorHAnsi" w:cstheme="minorHAnsi"/>
        </w:rPr>
        <w:t xml:space="preserve"> </w:t>
      </w:r>
      <w:r w:rsidR="002866CC">
        <w:rPr>
          <w:rFonts w:asciiTheme="minorHAnsi" w:hAnsiTheme="minorHAnsi" w:cstheme="minorHAnsi"/>
        </w:rPr>
        <w:t>scale after</w:t>
      </w:r>
      <w:r w:rsidRPr="00ED3086">
        <w:rPr>
          <w:rFonts w:asciiTheme="minorHAnsi" w:hAnsiTheme="minorHAnsi" w:cstheme="minorHAnsi"/>
        </w:rPr>
        <w:t xml:space="preserve"> the knowledge prompt. </w:t>
      </w:r>
    </w:p>
    <w:p w14:paraId="0208C379" w14:textId="77777777" w:rsidR="00A77180" w:rsidRDefault="00A77180" w:rsidP="00A77180">
      <w:pPr>
        <w:pStyle w:val="AltHeading1"/>
      </w:pPr>
    </w:p>
    <w:p w14:paraId="07F54559" w14:textId="4DEFC296" w:rsidR="00424335" w:rsidRPr="00EA4A04" w:rsidRDefault="00424335" w:rsidP="00A77180">
      <w:pPr>
        <w:pStyle w:val="AltHeading1"/>
      </w:pPr>
      <w:r w:rsidRPr="00424335">
        <w:lastRenderedPageBreak/>
        <w:br/>
      </w:r>
      <w:bookmarkStart w:id="76" w:name="_Toc463609821"/>
      <w:r w:rsidRPr="00EA4A04">
        <w:t xml:space="preserve">Table </w:t>
      </w:r>
      <w:r w:rsidR="00BA5C5E">
        <w:t>7</w:t>
      </w:r>
      <w:r w:rsidR="00A77180">
        <w:t>.</w:t>
      </w:r>
      <w:r w:rsidR="00A77180" w:rsidRPr="00A77180">
        <w:t xml:space="preserve"> </w:t>
      </w:r>
      <w:r w:rsidR="00A77180" w:rsidRPr="00EA4A04">
        <w:t>Change in Perceived Innovativeness</w:t>
      </w:r>
      <w:bookmarkEnd w:id="76"/>
    </w:p>
    <w:p w14:paraId="67720EAB" w14:textId="531A8DD3" w:rsidR="00424335" w:rsidRPr="005A0566" w:rsidRDefault="00424335" w:rsidP="00EA4A04">
      <w:pPr>
        <w:rPr>
          <w:rFonts w:ascii="Times New Roman" w:hAnsi="Times New Roman" w:cs="Times New Roman"/>
          <w:i/>
          <w:sz w:val="2"/>
          <w:szCs w:val="2"/>
        </w:rPr>
      </w:pPr>
    </w:p>
    <w:tbl>
      <w:tblPr>
        <w:tblStyle w:val="TableGrid5"/>
        <w:tblW w:w="0" w:type="auto"/>
        <w:tblLook w:val="04A0" w:firstRow="1" w:lastRow="0" w:firstColumn="1" w:lastColumn="0" w:noHBand="0" w:noVBand="1"/>
      </w:tblPr>
      <w:tblGrid>
        <w:gridCol w:w="2751"/>
        <w:gridCol w:w="1299"/>
        <w:gridCol w:w="892"/>
        <w:gridCol w:w="1015"/>
        <w:gridCol w:w="1015"/>
        <w:gridCol w:w="778"/>
        <w:gridCol w:w="890"/>
      </w:tblGrid>
      <w:tr w:rsidR="00424335" w:rsidRPr="00EA4A04" w14:paraId="3B99DD83" w14:textId="77777777" w:rsidTr="00424335">
        <w:tc>
          <w:tcPr>
            <w:tcW w:w="3258" w:type="dxa"/>
            <w:tcBorders>
              <w:left w:val="nil"/>
              <w:bottom w:val="single" w:sz="4" w:space="0" w:color="auto"/>
              <w:right w:val="nil"/>
            </w:tcBorders>
          </w:tcPr>
          <w:p w14:paraId="1DA99DD3" w14:textId="77777777" w:rsidR="00424335" w:rsidRPr="00EA4A04" w:rsidRDefault="00424335" w:rsidP="00EA4A04">
            <w:pPr>
              <w:rPr>
                <w:rFonts w:ascii="Times New Roman" w:hAnsi="Times New Roman"/>
                <w:sz w:val="24"/>
                <w:szCs w:val="24"/>
              </w:rPr>
            </w:pPr>
          </w:p>
        </w:tc>
        <w:tc>
          <w:tcPr>
            <w:tcW w:w="1350" w:type="dxa"/>
            <w:tcBorders>
              <w:left w:val="nil"/>
              <w:bottom w:val="single" w:sz="4" w:space="0" w:color="auto"/>
              <w:right w:val="nil"/>
            </w:tcBorders>
          </w:tcPr>
          <w:p w14:paraId="0F186A1E" w14:textId="77777777" w:rsidR="00424335" w:rsidRPr="00EA4A04" w:rsidRDefault="00424335" w:rsidP="00EA4A04">
            <w:pPr>
              <w:rPr>
                <w:rFonts w:ascii="Times New Roman" w:hAnsi="Times New Roman"/>
                <w:sz w:val="24"/>
                <w:szCs w:val="24"/>
              </w:rPr>
            </w:pPr>
            <w:r w:rsidRPr="00EA4A04">
              <w:rPr>
                <w:rFonts w:ascii="Times New Roman" w:hAnsi="Times New Roman"/>
                <w:sz w:val="24"/>
                <w:szCs w:val="24"/>
              </w:rPr>
              <w:t>Mean difference</w:t>
            </w:r>
          </w:p>
        </w:tc>
        <w:tc>
          <w:tcPr>
            <w:tcW w:w="900" w:type="dxa"/>
            <w:tcBorders>
              <w:left w:val="nil"/>
              <w:bottom w:val="single" w:sz="4" w:space="0" w:color="auto"/>
              <w:right w:val="nil"/>
            </w:tcBorders>
          </w:tcPr>
          <w:p w14:paraId="36ABB8CC" w14:textId="77777777" w:rsidR="00424335" w:rsidRPr="00EA4A04" w:rsidRDefault="00424335" w:rsidP="00EA4A04">
            <w:pPr>
              <w:rPr>
                <w:rFonts w:ascii="Times New Roman" w:hAnsi="Times New Roman"/>
                <w:i/>
                <w:sz w:val="24"/>
                <w:szCs w:val="24"/>
              </w:rPr>
            </w:pPr>
            <w:r w:rsidRPr="00EA4A04">
              <w:rPr>
                <w:rFonts w:ascii="Times New Roman" w:hAnsi="Times New Roman"/>
                <w:i/>
                <w:sz w:val="24"/>
                <w:szCs w:val="24"/>
              </w:rPr>
              <w:t>SD</w:t>
            </w:r>
          </w:p>
        </w:tc>
        <w:tc>
          <w:tcPr>
            <w:tcW w:w="1080" w:type="dxa"/>
            <w:tcBorders>
              <w:left w:val="nil"/>
              <w:bottom w:val="single" w:sz="4" w:space="0" w:color="auto"/>
              <w:right w:val="nil"/>
            </w:tcBorders>
          </w:tcPr>
          <w:p w14:paraId="74DD30EA" w14:textId="77777777" w:rsidR="00424335" w:rsidRPr="00EA4A04" w:rsidRDefault="00424335" w:rsidP="00EA4A04">
            <w:pPr>
              <w:rPr>
                <w:rFonts w:ascii="Times New Roman" w:hAnsi="Times New Roman"/>
                <w:i/>
                <w:sz w:val="24"/>
                <w:szCs w:val="24"/>
              </w:rPr>
            </w:pPr>
            <w:r w:rsidRPr="00EA4A04">
              <w:rPr>
                <w:rFonts w:ascii="Times New Roman" w:hAnsi="Times New Roman"/>
                <w:i/>
                <w:sz w:val="24"/>
                <w:szCs w:val="24"/>
              </w:rPr>
              <w:t>SE</w:t>
            </w:r>
          </w:p>
        </w:tc>
        <w:tc>
          <w:tcPr>
            <w:tcW w:w="1080" w:type="dxa"/>
            <w:tcBorders>
              <w:left w:val="nil"/>
              <w:bottom w:val="single" w:sz="4" w:space="0" w:color="auto"/>
              <w:right w:val="nil"/>
            </w:tcBorders>
          </w:tcPr>
          <w:p w14:paraId="64AA73CC" w14:textId="77777777" w:rsidR="00424335" w:rsidRPr="00EA4A04" w:rsidRDefault="00424335" w:rsidP="00EA4A04">
            <w:pPr>
              <w:rPr>
                <w:rFonts w:ascii="Times New Roman" w:hAnsi="Times New Roman"/>
                <w:i/>
                <w:sz w:val="24"/>
                <w:szCs w:val="24"/>
              </w:rPr>
            </w:pPr>
            <w:r w:rsidRPr="00EA4A04">
              <w:rPr>
                <w:rFonts w:ascii="Times New Roman" w:hAnsi="Times New Roman"/>
                <w:i/>
                <w:sz w:val="24"/>
                <w:szCs w:val="24"/>
              </w:rPr>
              <w:t>t</w:t>
            </w:r>
          </w:p>
        </w:tc>
        <w:tc>
          <w:tcPr>
            <w:tcW w:w="900" w:type="dxa"/>
            <w:tcBorders>
              <w:left w:val="nil"/>
              <w:bottom w:val="single" w:sz="4" w:space="0" w:color="auto"/>
              <w:right w:val="nil"/>
            </w:tcBorders>
          </w:tcPr>
          <w:p w14:paraId="7A293D6F" w14:textId="77777777" w:rsidR="00424335" w:rsidRPr="00EA4A04" w:rsidRDefault="00424335" w:rsidP="00EA4A04">
            <w:pPr>
              <w:rPr>
                <w:rFonts w:ascii="Times New Roman" w:hAnsi="Times New Roman"/>
                <w:i/>
                <w:sz w:val="24"/>
                <w:szCs w:val="24"/>
              </w:rPr>
            </w:pPr>
            <w:r w:rsidRPr="00EA4A04">
              <w:rPr>
                <w:rFonts w:ascii="Times New Roman" w:hAnsi="Times New Roman"/>
                <w:i/>
                <w:sz w:val="24"/>
                <w:szCs w:val="24"/>
              </w:rPr>
              <w:t>p</w:t>
            </w:r>
          </w:p>
        </w:tc>
        <w:tc>
          <w:tcPr>
            <w:tcW w:w="1008" w:type="dxa"/>
            <w:tcBorders>
              <w:left w:val="nil"/>
              <w:bottom w:val="single" w:sz="4" w:space="0" w:color="auto"/>
              <w:right w:val="nil"/>
            </w:tcBorders>
          </w:tcPr>
          <w:p w14:paraId="1B26D3D9" w14:textId="77777777" w:rsidR="00424335" w:rsidRPr="00EA4A04" w:rsidRDefault="00424335" w:rsidP="00EA4A04">
            <w:pPr>
              <w:rPr>
                <w:rFonts w:ascii="Times New Roman" w:hAnsi="Times New Roman"/>
                <w:i/>
                <w:sz w:val="24"/>
                <w:szCs w:val="24"/>
              </w:rPr>
            </w:pPr>
            <w:r w:rsidRPr="00EA4A04">
              <w:rPr>
                <w:rFonts w:ascii="Times New Roman" w:hAnsi="Times New Roman"/>
                <w:i/>
                <w:sz w:val="24"/>
                <w:szCs w:val="24"/>
              </w:rPr>
              <w:t>d</w:t>
            </w:r>
          </w:p>
        </w:tc>
      </w:tr>
      <w:tr w:rsidR="00424335" w:rsidRPr="00EA4A04" w14:paraId="28FC51F6" w14:textId="77777777" w:rsidTr="00424335">
        <w:tc>
          <w:tcPr>
            <w:tcW w:w="3258" w:type="dxa"/>
            <w:tcBorders>
              <w:left w:val="nil"/>
              <w:right w:val="nil"/>
            </w:tcBorders>
          </w:tcPr>
          <w:p w14:paraId="18D3AE7A" w14:textId="77777777" w:rsidR="00424335" w:rsidRPr="00EA4A04" w:rsidRDefault="00424335" w:rsidP="00EA4A04">
            <w:pPr>
              <w:rPr>
                <w:rFonts w:ascii="Times New Roman" w:hAnsi="Times New Roman"/>
                <w:sz w:val="24"/>
                <w:szCs w:val="24"/>
              </w:rPr>
            </w:pPr>
            <w:r w:rsidRPr="00EA4A04">
              <w:rPr>
                <w:rFonts w:ascii="Times New Roman" w:hAnsi="Times New Roman"/>
                <w:sz w:val="24"/>
                <w:szCs w:val="24"/>
              </w:rPr>
              <w:t>Innovativeness posttests - pretest</w:t>
            </w:r>
          </w:p>
        </w:tc>
        <w:tc>
          <w:tcPr>
            <w:tcW w:w="1350" w:type="dxa"/>
            <w:tcBorders>
              <w:left w:val="nil"/>
              <w:right w:val="nil"/>
            </w:tcBorders>
          </w:tcPr>
          <w:p w14:paraId="0BD94787" w14:textId="77777777" w:rsidR="00424335" w:rsidRPr="00EA4A04" w:rsidRDefault="00424335" w:rsidP="00EA4A04">
            <w:pPr>
              <w:rPr>
                <w:rFonts w:ascii="Times New Roman" w:hAnsi="Times New Roman"/>
                <w:sz w:val="24"/>
                <w:szCs w:val="24"/>
              </w:rPr>
            </w:pPr>
            <w:r w:rsidRPr="00EA4A04">
              <w:rPr>
                <w:rFonts w:ascii="Times New Roman" w:hAnsi="Times New Roman"/>
                <w:sz w:val="24"/>
                <w:szCs w:val="24"/>
              </w:rPr>
              <w:t>-0.73222</w:t>
            </w:r>
          </w:p>
        </w:tc>
        <w:tc>
          <w:tcPr>
            <w:tcW w:w="900" w:type="dxa"/>
            <w:tcBorders>
              <w:left w:val="nil"/>
              <w:right w:val="nil"/>
            </w:tcBorders>
          </w:tcPr>
          <w:p w14:paraId="2999CB47" w14:textId="77777777" w:rsidR="00424335" w:rsidRPr="00EA4A04" w:rsidRDefault="00424335" w:rsidP="00EA4A04">
            <w:pPr>
              <w:rPr>
                <w:rFonts w:ascii="Times New Roman" w:hAnsi="Times New Roman"/>
                <w:sz w:val="24"/>
                <w:szCs w:val="24"/>
              </w:rPr>
            </w:pPr>
            <w:r w:rsidRPr="00EA4A04">
              <w:rPr>
                <w:rFonts w:ascii="Times New Roman" w:hAnsi="Times New Roman"/>
                <w:sz w:val="24"/>
                <w:szCs w:val="24"/>
              </w:rPr>
              <w:t>.63585</w:t>
            </w:r>
          </w:p>
        </w:tc>
        <w:tc>
          <w:tcPr>
            <w:tcW w:w="1080" w:type="dxa"/>
            <w:tcBorders>
              <w:left w:val="nil"/>
              <w:right w:val="nil"/>
            </w:tcBorders>
          </w:tcPr>
          <w:p w14:paraId="0C183657" w14:textId="77777777" w:rsidR="00424335" w:rsidRPr="00EA4A04" w:rsidRDefault="00424335" w:rsidP="00EA4A04">
            <w:pPr>
              <w:rPr>
                <w:rFonts w:ascii="Times New Roman" w:hAnsi="Times New Roman"/>
                <w:sz w:val="24"/>
                <w:szCs w:val="24"/>
              </w:rPr>
            </w:pPr>
            <w:r w:rsidRPr="00EA4A04">
              <w:rPr>
                <w:rFonts w:ascii="Times New Roman" w:hAnsi="Times New Roman"/>
                <w:sz w:val="24"/>
                <w:szCs w:val="24"/>
              </w:rPr>
              <w:t>.04038</w:t>
            </w:r>
          </w:p>
        </w:tc>
        <w:tc>
          <w:tcPr>
            <w:tcW w:w="1080" w:type="dxa"/>
            <w:tcBorders>
              <w:left w:val="nil"/>
              <w:right w:val="nil"/>
            </w:tcBorders>
          </w:tcPr>
          <w:p w14:paraId="17E96F64" w14:textId="77777777" w:rsidR="00424335" w:rsidRPr="00EA4A04" w:rsidRDefault="00424335" w:rsidP="00EA4A04">
            <w:pPr>
              <w:rPr>
                <w:rFonts w:ascii="Times New Roman" w:hAnsi="Times New Roman"/>
                <w:sz w:val="24"/>
                <w:szCs w:val="24"/>
              </w:rPr>
            </w:pPr>
            <w:r w:rsidRPr="00EA4A04">
              <w:rPr>
                <w:rFonts w:ascii="Times New Roman" w:hAnsi="Times New Roman"/>
                <w:sz w:val="24"/>
                <w:szCs w:val="24"/>
              </w:rPr>
              <w:t>-18.135</w:t>
            </w:r>
          </w:p>
        </w:tc>
        <w:tc>
          <w:tcPr>
            <w:tcW w:w="900" w:type="dxa"/>
            <w:tcBorders>
              <w:left w:val="nil"/>
              <w:right w:val="nil"/>
            </w:tcBorders>
          </w:tcPr>
          <w:p w14:paraId="71630340" w14:textId="77777777" w:rsidR="00424335" w:rsidRPr="00EA4A04" w:rsidRDefault="00424335" w:rsidP="00EA4A04">
            <w:pPr>
              <w:rPr>
                <w:rFonts w:ascii="Times New Roman" w:hAnsi="Times New Roman"/>
                <w:sz w:val="24"/>
                <w:szCs w:val="24"/>
              </w:rPr>
            </w:pPr>
            <w:r w:rsidRPr="00EA4A04">
              <w:rPr>
                <w:rFonts w:ascii="Times New Roman" w:hAnsi="Times New Roman"/>
                <w:sz w:val="24"/>
                <w:szCs w:val="24"/>
              </w:rPr>
              <w:t>.00</w:t>
            </w:r>
          </w:p>
        </w:tc>
        <w:tc>
          <w:tcPr>
            <w:tcW w:w="1008" w:type="dxa"/>
            <w:tcBorders>
              <w:left w:val="nil"/>
              <w:right w:val="nil"/>
            </w:tcBorders>
          </w:tcPr>
          <w:p w14:paraId="7E80A9BA" w14:textId="77777777" w:rsidR="00424335" w:rsidRPr="00EA4A04" w:rsidRDefault="000F084C" w:rsidP="000F084C">
            <w:pPr>
              <w:rPr>
                <w:rFonts w:ascii="Times New Roman" w:hAnsi="Times New Roman"/>
                <w:sz w:val="24"/>
                <w:szCs w:val="24"/>
              </w:rPr>
            </w:pPr>
            <w:r>
              <w:rPr>
                <w:rFonts w:ascii="Times New Roman" w:hAnsi="Times New Roman"/>
                <w:sz w:val="24"/>
                <w:szCs w:val="24"/>
              </w:rPr>
              <w:t>1.3</w:t>
            </w:r>
            <w:r w:rsidR="000452CB">
              <w:rPr>
                <w:rFonts w:ascii="Times New Roman" w:hAnsi="Times New Roman"/>
                <w:sz w:val="24"/>
                <w:szCs w:val="24"/>
              </w:rPr>
              <w:t>5</w:t>
            </w:r>
          </w:p>
        </w:tc>
      </w:tr>
    </w:tbl>
    <w:p w14:paraId="72E11AEA" w14:textId="77777777" w:rsidR="00424335" w:rsidRPr="00EA4A04" w:rsidRDefault="00424335" w:rsidP="00EA4A04">
      <w:pPr>
        <w:rPr>
          <w:rFonts w:ascii="Times New Roman" w:eastAsia="Calibri" w:hAnsi="Times New Roman" w:cs="Times New Roman"/>
        </w:rPr>
      </w:pPr>
      <w:r w:rsidRPr="00EA4A04">
        <w:rPr>
          <w:rFonts w:ascii="Times New Roman" w:eastAsia="Calibri" w:hAnsi="Times New Roman" w:cs="Times New Roman"/>
        </w:rPr>
        <w:tab/>
      </w:r>
    </w:p>
    <w:p w14:paraId="62C4D131" w14:textId="3D4A85A6" w:rsidR="00424335" w:rsidRPr="005A0566" w:rsidRDefault="00424335" w:rsidP="005A0566">
      <w:pPr>
        <w:autoSpaceDE w:val="0"/>
        <w:autoSpaceDN w:val="0"/>
        <w:adjustRightInd w:val="0"/>
        <w:spacing w:line="480" w:lineRule="auto"/>
        <w:ind w:firstLine="720"/>
        <w:contextualSpacing/>
        <w:rPr>
          <w:rFonts w:ascii="Times New Roman" w:eastAsia="Calibri" w:hAnsi="Times New Roman" w:cs="Times New Roman"/>
        </w:rPr>
      </w:pPr>
      <w:r w:rsidRPr="00424335">
        <w:rPr>
          <w:rFonts w:ascii="Times New Roman" w:eastAsia="Calibri" w:hAnsi="Times New Roman" w:cs="Times New Roman"/>
        </w:rPr>
        <w:t xml:space="preserve">Data analysis of the differences between the </w:t>
      </w:r>
      <w:r w:rsidR="001C483D">
        <w:rPr>
          <w:rFonts w:asciiTheme="minorHAnsi" w:hAnsiTheme="minorHAnsi" w:cstheme="minorHAnsi"/>
          <w:i/>
        </w:rPr>
        <w:t xml:space="preserve">Attitudes toward Modernization </w:t>
      </w:r>
      <w:r w:rsidRPr="00424335">
        <w:rPr>
          <w:rFonts w:ascii="Times New Roman" w:eastAsia="Calibri" w:hAnsi="Times New Roman" w:cs="Times New Roman"/>
        </w:rPr>
        <w:t xml:space="preserve">and </w:t>
      </w:r>
      <w:r w:rsidR="001C483D" w:rsidRPr="00424335">
        <w:rPr>
          <w:rFonts w:asciiTheme="minorHAnsi" w:hAnsiTheme="minorHAnsi" w:cstheme="minorHAnsi"/>
          <w:i/>
        </w:rPr>
        <w:t>Attitudes toward Right-of-way Hay Harvesting</w:t>
      </w:r>
      <w:r w:rsidRPr="00424335">
        <w:rPr>
          <w:rFonts w:ascii="Times New Roman" w:eastAsia="Calibri" w:hAnsi="Times New Roman" w:cs="Times New Roman"/>
        </w:rPr>
        <w:t xml:space="preserve"> was conducted with a paired t-test in SPSS and can be seen in Table </w:t>
      </w:r>
      <w:r w:rsidR="001C483D">
        <w:rPr>
          <w:rFonts w:ascii="Times New Roman" w:eastAsia="Calibri" w:hAnsi="Times New Roman" w:cs="Times New Roman"/>
        </w:rPr>
        <w:t>6</w:t>
      </w:r>
      <w:r w:rsidRPr="00424335">
        <w:rPr>
          <w:rFonts w:ascii="Times New Roman" w:eastAsia="Calibri" w:hAnsi="Times New Roman" w:cs="Times New Roman"/>
        </w:rPr>
        <w:t>. There was a difference of means of -0.7322 (</w:t>
      </w:r>
      <w:r w:rsidRPr="00424335">
        <w:rPr>
          <w:rFonts w:ascii="Times New Roman" w:eastAsia="Calibri" w:hAnsi="Times New Roman" w:cs="Times New Roman"/>
          <w:i/>
        </w:rPr>
        <w:t>SD=</w:t>
      </w:r>
      <w:r w:rsidRPr="00424335">
        <w:rPr>
          <w:rFonts w:ascii="Times New Roman" w:eastAsia="Calibri" w:hAnsi="Times New Roman" w:cs="Times New Roman"/>
        </w:rPr>
        <w:t xml:space="preserve"> .63585) which was significant. The practical significance of the difference was analyzed utilizing a formula from Dunlap, Cortina, </w:t>
      </w:r>
      <w:proofErr w:type="spellStart"/>
      <w:r w:rsidRPr="00424335">
        <w:rPr>
          <w:rFonts w:ascii="Times New Roman" w:eastAsia="Calibri" w:hAnsi="Times New Roman" w:cs="Times New Roman"/>
        </w:rPr>
        <w:t>Vaslow</w:t>
      </w:r>
      <w:proofErr w:type="spellEnd"/>
      <w:r w:rsidRPr="00424335">
        <w:rPr>
          <w:rFonts w:ascii="Times New Roman" w:eastAsia="Calibri" w:hAnsi="Times New Roman" w:cs="Times New Roman"/>
        </w:rPr>
        <w:t xml:space="preserve"> and Burke (1996) to derived the Cohen’s </w:t>
      </w:r>
      <w:r w:rsidRPr="00424335">
        <w:rPr>
          <w:rFonts w:ascii="Times New Roman" w:eastAsia="Calibri" w:hAnsi="Times New Roman" w:cs="Times New Roman"/>
          <w:i/>
        </w:rPr>
        <w:t xml:space="preserve">d </w:t>
      </w:r>
      <w:r w:rsidR="000452CB">
        <w:rPr>
          <w:rFonts w:ascii="Times New Roman" w:eastAsia="Calibri" w:hAnsi="Times New Roman" w:cs="Times New Roman"/>
        </w:rPr>
        <w:t>1.35</w:t>
      </w:r>
      <w:r w:rsidRPr="00424335">
        <w:rPr>
          <w:rFonts w:ascii="Times New Roman" w:eastAsia="Calibri" w:hAnsi="Times New Roman" w:cs="Times New Roman"/>
        </w:rPr>
        <w:t xml:space="preserve">, which was interpreted as a </w:t>
      </w:r>
      <w:r w:rsidR="000452CB">
        <w:rPr>
          <w:rFonts w:ascii="Times New Roman" w:eastAsia="Calibri" w:hAnsi="Times New Roman" w:cs="Times New Roman"/>
        </w:rPr>
        <w:t>large</w:t>
      </w:r>
      <w:r w:rsidRPr="00424335">
        <w:rPr>
          <w:rFonts w:ascii="Times New Roman" w:eastAsia="Calibri" w:hAnsi="Times New Roman" w:cs="Times New Roman"/>
        </w:rPr>
        <w:t xml:space="preserve"> effect size (</w:t>
      </w:r>
      <w:proofErr w:type="spellStart"/>
      <w:r w:rsidRPr="00424335">
        <w:rPr>
          <w:rFonts w:ascii="Times New Roman" w:eastAsia="Calibri" w:hAnsi="Times New Roman" w:cs="Times New Roman"/>
        </w:rPr>
        <w:t>Kotrlik</w:t>
      </w:r>
      <w:proofErr w:type="spellEnd"/>
      <w:r w:rsidRPr="00424335">
        <w:rPr>
          <w:rFonts w:ascii="Times New Roman" w:eastAsia="Calibri" w:hAnsi="Times New Roman" w:cs="Times New Roman"/>
        </w:rPr>
        <w:t xml:space="preserve">, Williams, &amp; </w:t>
      </w:r>
      <w:proofErr w:type="spellStart"/>
      <w:r w:rsidRPr="00424335">
        <w:rPr>
          <w:rFonts w:ascii="Times New Roman" w:eastAsia="Calibri" w:hAnsi="Times New Roman" w:cs="Times New Roman"/>
        </w:rPr>
        <w:t>Jabor</w:t>
      </w:r>
      <w:proofErr w:type="spellEnd"/>
      <w:r w:rsidRPr="00424335">
        <w:rPr>
          <w:rFonts w:ascii="Times New Roman" w:eastAsia="Calibri" w:hAnsi="Times New Roman" w:cs="Times New Roman"/>
        </w:rPr>
        <w:t>, 2011).</w:t>
      </w:r>
    </w:p>
    <w:p w14:paraId="339A3F3C" w14:textId="77777777" w:rsidR="00424335" w:rsidRDefault="00424335" w:rsidP="00CE4ED3">
      <w:pPr>
        <w:pStyle w:val="Heading2"/>
      </w:pPr>
      <w:bookmarkStart w:id="77" w:name="_Toc463618527"/>
      <w:r w:rsidRPr="00424335">
        <w:t>Objective Six: Determine factors impacting willingness to mow right-of-way.</w:t>
      </w:r>
      <w:bookmarkEnd w:id="77"/>
    </w:p>
    <w:p w14:paraId="3F78B2FE" w14:textId="1020BC55" w:rsidR="006131AA" w:rsidRPr="00DD11FC" w:rsidRDefault="00DD11FC" w:rsidP="00DD11FC">
      <w:pPr>
        <w:spacing w:line="480" w:lineRule="auto"/>
        <w:ind w:firstLine="720"/>
        <w:rPr>
          <w:rFonts w:ascii="Times New Roman" w:hAnsi="Times New Roman" w:cs="Times New Roman"/>
        </w:rPr>
      </w:pPr>
      <w:r w:rsidRPr="007A6390">
        <w:rPr>
          <w:rFonts w:ascii="Times New Roman" w:hAnsi="Times New Roman" w:cs="Times New Roman"/>
        </w:rPr>
        <w:t>The purpose of this study will be to assess Hickman, Dickson, Williamson, Wilson and Rutherford county</w:t>
      </w:r>
      <w:r w:rsidRPr="007A6390" w:rsidDel="00CF6EDD">
        <w:rPr>
          <w:rFonts w:ascii="Times New Roman" w:hAnsi="Times New Roman" w:cs="Times New Roman"/>
        </w:rPr>
        <w:t xml:space="preserve"> </w:t>
      </w:r>
      <w:r w:rsidRPr="007A6390">
        <w:rPr>
          <w:rFonts w:ascii="Times New Roman" w:hAnsi="Times New Roman" w:cs="Times New Roman"/>
        </w:rPr>
        <w:t>livestock producers’ current awareness, attitudes, and barriers concerning right-of-way hay harvesting as well as to conduct economic impact analyses to determine producers’ willingness to harvest hay from right-of-way. The objectives that guide</w:t>
      </w:r>
      <w:r>
        <w:rPr>
          <w:rFonts w:ascii="Times New Roman" w:hAnsi="Times New Roman" w:cs="Times New Roman"/>
        </w:rPr>
        <w:t>d this study were the following.</w:t>
      </w:r>
    </w:p>
    <w:p w14:paraId="14779E15" w14:textId="206F1455" w:rsidR="00424335" w:rsidRDefault="00424335" w:rsidP="00CE4ED3">
      <w:pPr>
        <w:pStyle w:val="Heading2"/>
      </w:pPr>
      <w:bookmarkStart w:id="78" w:name="_Toc463618528"/>
      <w:r w:rsidRPr="00424335">
        <w:t>Objective Seven: Determine willingness of livestock producers to pay someone else to cut and harvest right-of-way hay.</w:t>
      </w:r>
      <w:bookmarkEnd w:id="78"/>
    </w:p>
    <w:p w14:paraId="606BB780" w14:textId="77777777" w:rsidR="005A0566" w:rsidRPr="005A0566" w:rsidRDefault="005A0566" w:rsidP="005A0566"/>
    <w:p w14:paraId="4BF83D02" w14:textId="171DA369" w:rsidR="006131AA" w:rsidRDefault="006131AA" w:rsidP="00A77180">
      <w:pPr>
        <w:pStyle w:val="AltHeading1"/>
      </w:pPr>
      <w:bookmarkStart w:id="79" w:name="_Toc463609822"/>
      <w:r>
        <w:t xml:space="preserve">Table </w:t>
      </w:r>
      <w:r w:rsidR="00BA5C5E">
        <w:t>8</w:t>
      </w:r>
      <w:r w:rsidR="00A77180">
        <w:t>.</w:t>
      </w:r>
      <w:r w:rsidR="00A77180" w:rsidRPr="00A77180">
        <w:t xml:space="preserve"> </w:t>
      </w:r>
      <w:r w:rsidR="00A77180">
        <w:t>Payment Willingness for Livestock Producers to Have Someone Else Mow</w:t>
      </w:r>
      <w:bookmarkEnd w:id="79"/>
    </w:p>
    <w:p w14:paraId="0D49441B" w14:textId="5342A9B8" w:rsidR="006131AA" w:rsidRPr="005A0566" w:rsidRDefault="006131AA" w:rsidP="006131AA">
      <w:pPr>
        <w:rPr>
          <w:rFonts w:ascii="Times New Roman" w:hAnsi="Times New Roman" w:cs="Times New Roman"/>
          <w:i/>
          <w:sz w:val="6"/>
        </w:rPr>
      </w:pPr>
    </w:p>
    <w:tbl>
      <w:tblPr>
        <w:tblStyle w:val="TableGrid2"/>
        <w:tblW w:w="0" w:type="auto"/>
        <w:tblLook w:val="04A0" w:firstRow="1" w:lastRow="0" w:firstColumn="1" w:lastColumn="0" w:noHBand="0" w:noVBand="1"/>
      </w:tblPr>
      <w:tblGrid>
        <w:gridCol w:w="2160"/>
        <w:gridCol w:w="2164"/>
        <w:gridCol w:w="2145"/>
        <w:gridCol w:w="121"/>
        <w:gridCol w:w="1230"/>
        <w:gridCol w:w="820"/>
      </w:tblGrid>
      <w:tr w:rsidR="006131AA" w:rsidRPr="00424335" w14:paraId="54B0E39F" w14:textId="77777777" w:rsidTr="006131AA">
        <w:tc>
          <w:tcPr>
            <w:tcW w:w="6768" w:type="dxa"/>
            <w:gridSpan w:val="4"/>
            <w:tcBorders>
              <w:left w:val="nil"/>
              <w:bottom w:val="single" w:sz="4" w:space="0" w:color="auto"/>
              <w:right w:val="nil"/>
            </w:tcBorders>
          </w:tcPr>
          <w:p w14:paraId="4EC67322" w14:textId="77777777" w:rsidR="006131AA" w:rsidRPr="00424335" w:rsidRDefault="006131AA" w:rsidP="00595BA8">
            <w:pPr>
              <w:contextualSpacing/>
              <w:rPr>
                <w:rFonts w:asciiTheme="minorHAnsi" w:eastAsia="Cambria" w:hAnsiTheme="minorHAnsi" w:cstheme="minorHAnsi"/>
              </w:rPr>
            </w:pPr>
            <w:r>
              <w:rPr>
                <w:rFonts w:asciiTheme="minorHAnsi" w:eastAsia="Cambria" w:hAnsiTheme="minorHAnsi" w:cstheme="minorHAnsi"/>
              </w:rPr>
              <w:t xml:space="preserve">Willingness to pay </w:t>
            </w:r>
            <w:r w:rsidR="00595BA8">
              <w:rPr>
                <w:rFonts w:asciiTheme="minorHAnsi" w:eastAsia="Cambria" w:hAnsiTheme="minorHAnsi" w:cstheme="minorHAnsi"/>
              </w:rPr>
              <w:t>someone to cut one acre of right-of-way hay</w:t>
            </w:r>
          </w:p>
        </w:tc>
        <w:tc>
          <w:tcPr>
            <w:tcW w:w="1260" w:type="dxa"/>
            <w:tcBorders>
              <w:left w:val="nil"/>
              <w:bottom w:val="single" w:sz="4" w:space="0" w:color="auto"/>
              <w:right w:val="nil"/>
            </w:tcBorders>
          </w:tcPr>
          <w:p w14:paraId="2E3BC974" w14:textId="77777777" w:rsidR="006131AA" w:rsidRPr="00424335" w:rsidRDefault="006131AA" w:rsidP="005D7EAF">
            <w:pPr>
              <w:contextualSpacing/>
              <w:jc w:val="center"/>
              <w:rPr>
                <w:rFonts w:asciiTheme="minorHAnsi" w:eastAsia="Cambria" w:hAnsiTheme="minorHAnsi" w:cstheme="minorHAnsi"/>
              </w:rPr>
            </w:pPr>
            <w:r w:rsidRPr="00424335">
              <w:rPr>
                <w:rFonts w:asciiTheme="minorHAnsi" w:eastAsia="Cambria" w:hAnsiTheme="minorHAnsi" w:cstheme="minorHAnsi"/>
                <w:color w:val="000000"/>
              </w:rPr>
              <w:t>ƒ</w:t>
            </w:r>
          </w:p>
        </w:tc>
        <w:tc>
          <w:tcPr>
            <w:tcW w:w="828" w:type="dxa"/>
            <w:tcBorders>
              <w:left w:val="nil"/>
              <w:bottom w:val="single" w:sz="4" w:space="0" w:color="auto"/>
              <w:right w:val="nil"/>
            </w:tcBorders>
          </w:tcPr>
          <w:p w14:paraId="46AC2269" w14:textId="77777777" w:rsidR="006131AA" w:rsidRPr="00424335" w:rsidRDefault="006131AA" w:rsidP="005D7EAF">
            <w:pPr>
              <w:contextualSpacing/>
              <w:jc w:val="center"/>
              <w:rPr>
                <w:rFonts w:asciiTheme="minorHAnsi" w:eastAsia="Cambria" w:hAnsiTheme="minorHAnsi" w:cstheme="minorHAnsi"/>
              </w:rPr>
            </w:pPr>
            <w:r w:rsidRPr="00424335">
              <w:rPr>
                <w:rFonts w:asciiTheme="minorHAnsi" w:eastAsia="Cambria" w:hAnsiTheme="minorHAnsi" w:cstheme="minorHAnsi"/>
              </w:rPr>
              <w:t>%</w:t>
            </w:r>
          </w:p>
        </w:tc>
      </w:tr>
      <w:tr w:rsidR="006131AA" w:rsidRPr="00424335" w14:paraId="4D2BCF8C" w14:textId="77777777" w:rsidTr="006131AA">
        <w:tc>
          <w:tcPr>
            <w:tcW w:w="6768" w:type="dxa"/>
            <w:gridSpan w:val="4"/>
            <w:tcBorders>
              <w:top w:val="single" w:sz="4" w:space="0" w:color="auto"/>
              <w:left w:val="nil"/>
              <w:bottom w:val="nil"/>
              <w:right w:val="nil"/>
            </w:tcBorders>
          </w:tcPr>
          <w:p w14:paraId="21191D8F" w14:textId="77777777" w:rsidR="006131AA" w:rsidRPr="00424335" w:rsidRDefault="006131AA" w:rsidP="005D7EAF">
            <w:pPr>
              <w:contextualSpacing/>
              <w:rPr>
                <w:rFonts w:asciiTheme="minorHAnsi" w:eastAsia="Cambria" w:hAnsiTheme="minorHAnsi" w:cstheme="minorHAnsi"/>
              </w:rPr>
            </w:pPr>
            <w:r>
              <w:rPr>
                <w:rFonts w:asciiTheme="minorHAnsi" w:eastAsia="Cambria" w:hAnsiTheme="minorHAnsi" w:cstheme="minorHAnsi"/>
              </w:rPr>
              <w:t>Nothing</w:t>
            </w:r>
          </w:p>
        </w:tc>
        <w:tc>
          <w:tcPr>
            <w:tcW w:w="1260" w:type="dxa"/>
            <w:tcBorders>
              <w:top w:val="single" w:sz="4" w:space="0" w:color="auto"/>
              <w:left w:val="nil"/>
              <w:bottom w:val="nil"/>
              <w:right w:val="nil"/>
            </w:tcBorders>
          </w:tcPr>
          <w:p w14:paraId="5B8FC5C6" w14:textId="77777777" w:rsidR="006131AA" w:rsidRPr="00424335" w:rsidRDefault="006131AA" w:rsidP="005D7EAF">
            <w:pPr>
              <w:contextualSpacing/>
              <w:jc w:val="center"/>
              <w:rPr>
                <w:rFonts w:asciiTheme="minorHAnsi" w:eastAsia="Cambria" w:hAnsiTheme="minorHAnsi" w:cstheme="minorHAnsi"/>
              </w:rPr>
            </w:pPr>
            <w:r>
              <w:rPr>
                <w:rFonts w:asciiTheme="minorHAnsi" w:eastAsia="Cambria" w:hAnsiTheme="minorHAnsi" w:cstheme="minorHAnsi"/>
              </w:rPr>
              <w:t>169</w:t>
            </w:r>
          </w:p>
        </w:tc>
        <w:tc>
          <w:tcPr>
            <w:tcW w:w="828" w:type="dxa"/>
            <w:tcBorders>
              <w:top w:val="single" w:sz="4" w:space="0" w:color="auto"/>
              <w:left w:val="nil"/>
              <w:bottom w:val="nil"/>
              <w:right w:val="nil"/>
            </w:tcBorders>
          </w:tcPr>
          <w:p w14:paraId="35A31A11" w14:textId="77777777" w:rsidR="006131AA" w:rsidRPr="00424335" w:rsidRDefault="006131AA" w:rsidP="005D7EAF">
            <w:pPr>
              <w:contextualSpacing/>
              <w:jc w:val="center"/>
              <w:rPr>
                <w:rFonts w:asciiTheme="minorHAnsi" w:eastAsia="Cambria" w:hAnsiTheme="minorHAnsi" w:cstheme="minorHAnsi"/>
              </w:rPr>
            </w:pPr>
            <w:r>
              <w:rPr>
                <w:rFonts w:asciiTheme="minorHAnsi" w:eastAsia="Cambria" w:hAnsiTheme="minorHAnsi" w:cstheme="minorHAnsi"/>
              </w:rPr>
              <w:t>74.1</w:t>
            </w:r>
          </w:p>
        </w:tc>
      </w:tr>
      <w:tr w:rsidR="006131AA" w:rsidRPr="00424335" w14:paraId="3A8A3545" w14:textId="77777777" w:rsidTr="006131AA">
        <w:tc>
          <w:tcPr>
            <w:tcW w:w="6768" w:type="dxa"/>
            <w:gridSpan w:val="4"/>
            <w:tcBorders>
              <w:top w:val="nil"/>
              <w:left w:val="nil"/>
              <w:bottom w:val="nil"/>
              <w:right w:val="nil"/>
            </w:tcBorders>
          </w:tcPr>
          <w:p w14:paraId="24C611BE" w14:textId="77777777" w:rsidR="006131AA" w:rsidRPr="00424335" w:rsidRDefault="006131AA" w:rsidP="006131AA">
            <w:pPr>
              <w:contextualSpacing/>
              <w:rPr>
                <w:rFonts w:asciiTheme="minorHAnsi" w:eastAsia="Cambria" w:hAnsiTheme="minorHAnsi" w:cstheme="minorHAnsi"/>
              </w:rPr>
            </w:pPr>
            <w:r>
              <w:rPr>
                <w:rFonts w:asciiTheme="minorHAnsi" w:eastAsia="Cambria" w:hAnsiTheme="minorHAnsi" w:cstheme="minorHAnsi"/>
              </w:rPr>
              <w:t>$1-5</w:t>
            </w:r>
          </w:p>
        </w:tc>
        <w:tc>
          <w:tcPr>
            <w:tcW w:w="1260" w:type="dxa"/>
            <w:tcBorders>
              <w:top w:val="nil"/>
              <w:left w:val="nil"/>
              <w:bottom w:val="nil"/>
              <w:right w:val="nil"/>
            </w:tcBorders>
          </w:tcPr>
          <w:p w14:paraId="5DA35E5E" w14:textId="77777777" w:rsidR="006131AA" w:rsidRPr="00424335" w:rsidRDefault="006131AA" w:rsidP="005D7EAF">
            <w:pPr>
              <w:contextualSpacing/>
              <w:jc w:val="center"/>
              <w:rPr>
                <w:rFonts w:asciiTheme="minorHAnsi" w:eastAsia="Cambria" w:hAnsiTheme="minorHAnsi" w:cstheme="minorHAnsi"/>
              </w:rPr>
            </w:pPr>
            <w:r>
              <w:rPr>
                <w:rFonts w:asciiTheme="minorHAnsi" w:eastAsia="Cambria" w:hAnsiTheme="minorHAnsi" w:cstheme="minorHAnsi"/>
              </w:rPr>
              <w:t>11</w:t>
            </w:r>
          </w:p>
        </w:tc>
        <w:tc>
          <w:tcPr>
            <w:tcW w:w="828" w:type="dxa"/>
            <w:tcBorders>
              <w:top w:val="nil"/>
              <w:left w:val="nil"/>
              <w:bottom w:val="nil"/>
              <w:right w:val="nil"/>
            </w:tcBorders>
          </w:tcPr>
          <w:p w14:paraId="5F682CC4" w14:textId="77777777" w:rsidR="006131AA" w:rsidRPr="00424335" w:rsidRDefault="006131AA" w:rsidP="005D7EAF">
            <w:pPr>
              <w:tabs>
                <w:tab w:val="decimal" w:pos="252"/>
              </w:tabs>
              <w:contextualSpacing/>
              <w:jc w:val="center"/>
              <w:rPr>
                <w:rFonts w:asciiTheme="minorHAnsi" w:eastAsia="Cambria" w:hAnsiTheme="minorHAnsi" w:cstheme="minorHAnsi"/>
              </w:rPr>
            </w:pPr>
            <w:r>
              <w:rPr>
                <w:rFonts w:asciiTheme="minorHAnsi" w:eastAsia="Cambria" w:hAnsiTheme="minorHAnsi" w:cstheme="minorHAnsi"/>
              </w:rPr>
              <w:t>4.8</w:t>
            </w:r>
          </w:p>
        </w:tc>
      </w:tr>
      <w:tr w:rsidR="006131AA" w:rsidRPr="00424335" w14:paraId="49438FC9" w14:textId="77777777" w:rsidTr="006131AA">
        <w:tc>
          <w:tcPr>
            <w:tcW w:w="6768" w:type="dxa"/>
            <w:gridSpan w:val="4"/>
            <w:tcBorders>
              <w:top w:val="nil"/>
              <w:left w:val="nil"/>
              <w:bottom w:val="nil"/>
              <w:right w:val="nil"/>
            </w:tcBorders>
          </w:tcPr>
          <w:p w14:paraId="632A5847" w14:textId="77777777" w:rsidR="006131AA" w:rsidRPr="00424335" w:rsidRDefault="006131AA" w:rsidP="005D7EAF">
            <w:pPr>
              <w:contextualSpacing/>
              <w:rPr>
                <w:rFonts w:asciiTheme="minorHAnsi" w:eastAsia="Cambria" w:hAnsiTheme="minorHAnsi" w:cstheme="minorHAnsi"/>
              </w:rPr>
            </w:pPr>
            <w:r>
              <w:rPr>
                <w:rFonts w:asciiTheme="minorHAnsi" w:eastAsia="Cambria" w:hAnsiTheme="minorHAnsi" w:cstheme="minorHAnsi"/>
              </w:rPr>
              <w:t>$6-10</w:t>
            </w:r>
          </w:p>
        </w:tc>
        <w:tc>
          <w:tcPr>
            <w:tcW w:w="1260" w:type="dxa"/>
            <w:tcBorders>
              <w:top w:val="nil"/>
              <w:left w:val="nil"/>
              <w:bottom w:val="nil"/>
              <w:right w:val="nil"/>
            </w:tcBorders>
          </w:tcPr>
          <w:p w14:paraId="6A898F2E" w14:textId="77777777" w:rsidR="006131AA" w:rsidRPr="00424335" w:rsidRDefault="006131AA" w:rsidP="005D7EAF">
            <w:pPr>
              <w:contextualSpacing/>
              <w:jc w:val="center"/>
              <w:rPr>
                <w:rFonts w:asciiTheme="minorHAnsi" w:eastAsia="Cambria" w:hAnsiTheme="minorHAnsi" w:cstheme="minorHAnsi"/>
              </w:rPr>
            </w:pPr>
            <w:r>
              <w:rPr>
                <w:rFonts w:asciiTheme="minorHAnsi" w:eastAsia="Cambria" w:hAnsiTheme="minorHAnsi" w:cstheme="minorHAnsi"/>
              </w:rPr>
              <w:t>8</w:t>
            </w:r>
          </w:p>
        </w:tc>
        <w:tc>
          <w:tcPr>
            <w:tcW w:w="828" w:type="dxa"/>
            <w:tcBorders>
              <w:top w:val="nil"/>
              <w:left w:val="nil"/>
              <w:bottom w:val="nil"/>
              <w:right w:val="nil"/>
            </w:tcBorders>
          </w:tcPr>
          <w:p w14:paraId="3A46CD6D" w14:textId="77777777" w:rsidR="006131AA" w:rsidRPr="00424335" w:rsidRDefault="006131AA" w:rsidP="005D7EAF">
            <w:pPr>
              <w:tabs>
                <w:tab w:val="decimal" w:pos="252"/>
              </w:tabs>
              <w:contextualSpacing/>
              <w:jc w:val="center"/>
              <w:rPr>
                <w:rFonts w:asciiTheme="minorHAnsi" w:eastAsia="Cambria" w:hAnsiTheme="minorHAnsi" w:cstheme="minorHAnsi"/>
              </w:rPr>
            </w:pPr>
            <w:r>
              <w:rPr>
                <w:rFonts w:asciiTheme="minorHAnsi" w:eastAsia="Cambria" w:hAnsiTheme="minorHAnsi" w:cstheme="minorHAnsi"/>
              </w:rPr>
              <w:t>2.9</w:t>
            </w:r>
          </w:p>
        </w:tc>
      </w:tr>
      <w:tr w:rsidR="006131AA" w:rsidRPr="00424335" w14:paraId="6AA119CF" w14:textId="77777777" w:rsidTr="006131AA">
        <w:tc>
          <w:tcPr>
            <w:tcW w:w="6768" w:type="dxa"/>
            <w:gridSpan w:val="4"/>
            <w:tcBorders>
              <w:top w:val="nil"/>
              <w:left w:val="nil"/>
              <w:bottom w:val="nil"/>
              <w:right w:val="nil"/>
            </w:tcBorders>
          </w:tcPr>
          <w:p w14:paraId="3FEFECE8" w14:textId="77777777" w:rsidR="006131AA" w:rsidRDefault="006131AA" w:rsidP="005D7EAF">
            <w:pPr>
              <w:contextualSpacing/>
              <w:rPr>
                <w:rFonts w:asciiTheme="minorHAnsi" w:eastAsia="Cambria" w:hAnsiTheme="minorHAnsi" w:cstheme="minorHAnsi"/>
              </w:rPr>
            </w:pPr>
            <w:r>
              <w:rPr>
                <w:rFonts w:asciiTheme="minorHAnsi" w:eastAsia="Cambria" w:hAnsiTheme="minorHAnsi" w:cstheme="minorHAnsi"/>
              </w:rPr>
              <w:t>$11-15</w:t>
            </w:r>
          </w:p>
        </w:tc>
        <w:tc>
          <w:tcPr>
            <w:tcW w:w="1260" w:type="dxa"/>
            <w:tcBorders>
              <w:top w:val="nil"/>
              <w:left w:val="nil"/>
              <w:bottom w:val="nil"/>
              <w:right w:val="nil"/>
            </w:tcBorders>
          </w:tcPr>
          <w:p w14:paraId="726066C8" w14:textId="77777777" w:rsidR="006131AA" w:rsidRDefault="006131AA" w:rsidP="005D7EAF">
            <w:pPr>
              <w:contextualSpacing/>
              <w:jc w:val="center"/>
              <w:rPr>
                <w:rFonts w:asciiTheme="minorHAnsi" w:eastAsia="Cambria" w:hAnsiTheme="minorHAnsi" w:cstheme="minorHAnsi"/>
              </w:rPr>
            </w:pPr>
            <w:r>
              <w:rPr>
                <w:rFonts w:asciiTheme="minorHAnsi" w:eastAsia="Cambria" w:hAnsiTheme="minorHAnsi" w:cstheme="minorHAnsi"/>
              </w:rPr>
              <w:t>10</w:t>
            </w:r>
          </w:p>
        </w:tc>
        <w:tc>
          <w:tcPr>
            <w:tcW w:w="828" w:type="dxa"/>
            <w:tcBorders>
              <w:top w:val="nil"/>
              <w:left w:val="nil"/>
              <w:bottom w:val="nil"/>
              <w:right w:val="nil"/>
            </w:tcBorders>
          </w:tcPr>
          <w:p w14:paraId="7753F313" w14:textId="77777777" w:rsidR="006131AA" w:rsidRDefault="006131AA" w:rsidP="005D7EAF">
            <w:pPr>
              <w:tabs>
                <w:tab w:val="decimal" w:pos="252"/>
              </w:tabs>
              <w:contextualSpacing/>
              <w:jc w:val="center"/>
              <w:rPr>
                <w:rFonts w:asciiTheme="minorHAnsi" w:eastAsia="Cambria" w:hAnsiTheme="minorHAnsi" w:cstheme="minorHAnsi"/>
              </w:rPr>
            </w:pPr>
            <w:r>
              <w:rPr>
                <w:rFonts w:asciiTheme="minorHAnsi" w:eastAsia="Cambria" w:hAnsiTheme="minorHAnsi" w:cstheme="minorHAnsi"/>
              </w:rPr>
              <w:t>4.4</w:t>
            </w:r>
          </w:p>
        </w:tc>
      </w:tr>
      <w:tr w:rsidR="006131AA" w:rsidRPr="00424335" w14:paraId="713006F2" w14:textId="77777777" w:rsidTr="006131AA">
        <w:tc>
          <w:tcPr>
            <w:tcW w:w="6768" w:type="dxa"/>
            <w:gridSpan w:val="4"/>
            <w:tcBorders>
              <w:top w:val="nil"/>
              <w:left w:val="nil"/>
              <w:bottom w:val="nil"/>
              <w:right w:val="nil"/>
            </w:tcBorders>
          </w:tcPr>
          <w:p w14:paraId="4168086B" w14:textId="77777777" w:rsidR="006131AA" w:rsidRDefault="006131AA" w:rsidP="005D7EAF">
            <w:pPr>
              <w:contextualSpacing/>
              <w:rPr>
                <w:rFonts w:asciiTheme="minorHAnsi" w:eastAsia="Cambria" w:hAnsiTheme="minorHAnsi" w:cstheme="minorHAnsi"/>
              </w:rPr>
            </w:pPr>
            <w:r>
              <w:rPr>
                <w:rFonts w:asciiTheme="minorHAnsi" w:eastAsia="Cambria" w:hAnsiTheme="minorHAnsi" w:cstheme="minorHAnsi"/>
              </w:rPr>
              <w:lastRenderedPageBreak/>
              <w:t>$16-20</w:t>
            </w:r>
          </w:p>
        </w:tc>
        <w:tc>
          <w:tcPr>
            <w:tcW w:w="1260" w:type="dxa"/>
            <w:tcBorders>
              <w:top w:val="nil"/>
              <w:left w:val="nil"/>
              <w:bottom w:val="nil"/>
              <w:right w:val="nil"/>
            </w:tcBorders>
          </w:tcPr>
          <w:p w14:paraId="4F17D221" w14:textId="77777777" w:rsidR="006131AA" w:rsidRDefault="006131AA" w:rsidP="005D7EAF">
            <w:pPr>
              <w:contextualSpacing/>
              <w:jc w:val="center"/>
              <w:rPr>
                <w:rFonts w:asciiTheme="minorHAnsi" w:eastAsia="Cambria" w:hAnsiTheme="minorHAnsi" w:cstheme="minorHAnsi"/>
              </w:rPr>
            </w:pPr>
            <w:r>
              <w:rPr>
                <w:rFonts w:asciiTheme="minorHAnsi" w:eastAsia="Cambria" w:hAnsiTheme="minorHAnsi" w:cstheme="minorHAnsi"/>
              </w:rPr>
              <w:t>11</w:t>
            </w:r>
          </w:p>
        </w:tc>
        <w:tc>
          <w:tcPr>
            <w:tcW w:w="828" w:type="dxa"/>
            <w:tcBorders>
              <w:top w:val="nil"/>
              <w:left w:val="nil"/>
              <w:bottom w:val="nil"/>
              <w:right w:val="nil"/>
            </w:tcBorders>
          </w:tcPr>
          <w:p w14:paraId="5FE50CFC" w14:textId="77777777" w:rsidR="006131AA" w:rsidRDefault="006131AA" w:rsidP="005D7EAF">
            <w:pPr>
              <w:tabs>
                <w:tab w:val="decimal" w:pos="252"/>
              </w:tabs>
              <w:contextualSpacing/>
              <w:jc w:val="center"/>
              <w:rPr>
                <w:rFonts w:asciiTheme="minorHAnsi" w:eastAsia="Cambria" w:hAnsiTheme="minorHAnsi" w:cstheme="minorHAnsi"/>
              </w:rPr>
            </w:pPr>
            <w:r>
              <w:rPr>
                <w:rFonts w:asciiTheme="minorHAnsi" w:eastAsia="Cambria" w:hAnsiTheme="minorHAnsi" w:cstheme="minorHAnsi"/>
              </w:rPr>
              <w:t>4.8</w:t>
            </w:r>
          </w:p>
        </w:tc>
      </w:tr>
      <w:tr w:rsidR="006131AA" w:rsidRPr="00424335" w14:paraId="19B46D34" w14:textId="77777777" w:rsidTr="006131AA">
        <w:tc>
          <w:tcPr>
            <w:tcW w:w="6768" w:type="dxa"/>
            <w:gridSpan w:val="4"/>
            <w:tcBorders>
              <w:top w:val="nil"/>
              <w:left w:val="nil"/>
              <w:bottom w:val="nil"/>
              <w:right w:val="nil"/>
            </w:tcBorders>
          </w:tcPr>
          <w:p w14:paraId="5A87653A" w14:textId="77777777" w:rsidR="006131AA" w:rsidRDefault="006131AA" w:rsidP="005D7EAF">
            <w:pPr>
              <w:contextualSpacing/>
              <w:rPr>
                <w:rFonts w:asciiTheme="minorHAnsi" w:eastAsia="Cambria" w:hAnsiTheme="minorHAnsi" w:cstheme="minorHAnsi"/>
              </w:rPr>
            </w:pPr>
            <w:r>
              <w:rPr>
                <w:rFonts w:asciiTheme="minorHAnsi" w:eastAsia="Cambria" w:hAnsiTheme="minorHAnsi" w:cstheme="minorHAnsi"/>
              </w:rPr>
              <w:t>$21-25</w:t>
            </w:r>
          </w:p>
        </w:tc>
        <w:tc>
          <w:tcPr>
            <w:tcW w:w="1260" w:type="dxa"/>
            <w:tcBorders>
              <w:top w:val="nil"/>
              <w:left w:val="nil"/>
              <w:bottom w:val="nil"/>
              <w:right w:val="nil"/>
            </w:tcBorders>
          </w:tcPr>
          <w:p w14:paraId="174350E4" w14:textId="77777777" w:rsidR="006131AA" w:rsidRDefault="006131AA" w:rsidP="005D7EAF">
            <w:pPr>
              <w:contextualSpacing/>
              <w:jc w:val="center"/>
              <w:rPr>
                <w:rFonts w:asciiTheme="minorHAnsi" w:eastAsia="Cambria" w:hAnsiTheme="minorHAnsi" w:cstheme="minorHAnsi"/>
              </w:rPr>
            </w:pPr>
            <w:r>
              <w:rPr>
                <w:rFonts w:asciiTheme="minorHAnsi" w:eastAsia="Cambria" w:hAnsiTheme="minorHAnsi" w:cstheme="minorHAnsi"/>
              </w:rPr>
              <w:t>6</w:t>
            </w:r>
          </w:p>
        </w:tc>
        <w:tc>
          <w:tcPr>
            <w:tcW w:w="828" w:type="dxa"/>
            <w:tcBorders>
              <w:top w:val="nil"/>
              <w:left w:val="nil"/>
              <w:bottom w:val="nil"/>
              <w:right w:val="nil"/>
            </w:tcBorders>
          </w:tcPr>
          <w:p w14:paraId="0C83071C" w14:textId="77777777" w:rsidR="006131AA" w:rsidRDefault="006131AA" w:rsidP="005D7EAF">
            <w:pPr>
              <w:tabs>
                <w:tab w:val="decimal" w:pos="252"/>
              </w:tabs>
              <w:contextualSpacing/>
              <w:jc w:val="center"/>
              <w:rPr>
                <w:rFonts w:asciiTheme="minorHAnsi" w:eastAsia="Cambria" w:hAnsiTheme="minorHAnsi" w:cstheme="minorHAnsi"/>
              </w:rPr>
            </w:pPr>
            <w:r>
              <w:rPr>
                <w:rFonts w:asciiTheme="minorHAnsi" w:eastAsia="Cambria" w:hAnsiTheme="minorHAnsi" w:cstheme="minorHAnsi"/>
              </w:rPr>
              <w:t>2.6</w:t>
            </w:r>
          </w:p>
        </w:tc>
      </w:tr>
      <w:tr w:rsidR="006131AA" w:rsidRPr="00424335" w14:paraId="7CD05D3E" w14:textId="77777777" w:rsidTr="006131AA">
        <w:tc>
          <w:tcPr>
            <w:tcW w:w="6768" w:type="dxa"/>
            <w:gridSpan w:val="4"/>
            <w:tcBorders>
              <w:top w:val="nil"/>
              <w:left w:val="nil"/>
              <w:bottom w:val="nil"/>
              <w:right w:val="nil"/>
            </w:tcBorders>
          </w:tcPr>
          <w:p w14:paraId="39CE27ED" w14:textId="77777777" w:rsidR="006131AA" w:rsidRDefault="006131AA" w:rsidP="005D7EAF">
            <w:pPr>
              <w:contextualSpacing/>
              <w:rPr>
                <w:rFonts w:asciiTheme="minorHAnsi" w:eastAsia="Cambria" w:hAnsiTheme="minorHAnsi" w:cstheme="minorHAnsi"/>
              </w:rPr>
            </w:pPr>
            <w:r>
              <w:rPr>
                <w:rFonts w:asciiTheme="minorHAnsi" w:eastAsia="Cambria" w:hAnsiTheme="minorHAnsi" w:cstheme="minorHAnsi"/>
              </w:rPr>
              <w:t>$26-30</w:t>
            </w:r>
          </w:p>
        </w:tc>
        <w:tc>
          <w:tcPr>
            <w:tcW w:w="1260" w:type="dxa"/>
            <w:tcBorders>
              <w:top w:val="nil"/>
              <w:left w:val="nil"/>
              <w:bottom w:val="nil"/>
              <w:right w:val="nil"/>
            </w:tcBorders>
          </w:tcPr>
          <w:p w14:paraId="34DE863E" w14:textId="77777777" w:rsidR="006131AA" w:rsidRDefault="006131AA" w:rsidP="005D7EAF">
            <w:pPr>
              <w:contextualSpacing/>
              <w:jc w:val="center"/>
              <w:rPr>
                <w:rFonts w:asciiTheme="minorHAnsi" w:eastAsia="Cambria" w:hAnsiTheme="minorHAnsi" w:cstheme="minorHAnsi"/>
              </w:rPr>
            </w:pPr>
            <w:r>
              <w:rPr>
                <w:rFonts w:asciiTheme="minorHAnsi" w:eastAsia="Cambria" w:hAnsiTheme="minorHAnsi" w:cstheme="minorHAnsi"/>
              </w:rPr>
              <w:t>7</w:t>
            </w:r>
          </w:p>
        </w:tc>
        <w:tc>
          <w:tcPr>
            <w:tcW w:w="828" w:type="dxa"/>
            <w:tcBorders>
              <w:top w:val="nil"/>
              <w:left w:val="nil"/>
              <w:bottom w:val="nil"/>
              <w:right w:val="nil"/>
            </w:tcBorders>
          </w:tcPr>
          <w:p w14:paraId="57D0B584" w14:textId="77777777" w:rsidR="006131AA" w:rsidRDefault="006131AA" w:rsidP="005D7EAF">
            <w:pPr>
              <w:tabs>
                <w:tab w:val="decimal" w:pos="252"/>
              </w:tabs>
              <w:contextualSpacing/>
              <w:jc w:val="center"/>
              <w:rPr>
                <w:rFonts w:asciiTheme="minorHAnsi" w:eastAsia="Cambria" w:hAnsiTheme="minorHAnsi" w:cstheme="minorHAnsi"/>
              </w:rPr>
            </w:pPr>
            <w:r>
              <w:rPr>
                <w:rFonts w:asciiTheme="minorHAnsi" w:eastAsia="Cambria" w:hAnsiTheme="minorHAnsi" w:cstheme="minorHAnsi"/>
              </w:rPr>
              <w:t>3.1</w:t>
            </w:r>
          </w:p>
        </w:tc>
      </w:tr>
      <w:tr w:rsidR="006131AA" w:rsidRPr="00424335" w14:paraId="3644E79B" w14:textId="77777777" w:rsidTr="006131AA">
        <w:tc>
          <w:tcPr>
            <w:tcW w:w="6768" w:type="dxa"/>
            <w:gridSpan w:val="4"/>
            <w:tcBorders>
              <w:top w:val="nil"/>
              <w:left w:val="nil"/>
              <w:bottom w:val="nil"/>
              <w:right w:val="nil"/>
            </w:tcBorders>
          </w:tcPr>
          <w:p w14:paraId="609620FD" w14:textId="77777777" w:rsidR="006131AA" w:rsidRDefault="006131AA" w:rsidP="005D7EAF">
            <w:pPr>
              <w:contextualSpacing/>
              <w:rPr>
                <w:rFonts w:asciiTheme="minorHAnsi" w:eastAsia="Cambria" w:hAnsiTheme="minorHAnsi" w:cstheme="minorHAnsi"/>
              </w:rPr>
            </w:pPr>
            <w:r>
              <w:rPr>
                <w:rFonts w:asciiTheme="minorHAnsi" w:eastAsia="Cambria" w:hAnsiTheme="minorHAnsi" w:cstheme="minorHAnsi"/>
              </w:rPr>
              <w:t>$31 or more</w:t>
            </w:r>
          </w:p>
        </w:tc>
        <w:tc>
          <w:tcPr>
            <w:tcW w:w="1260" w:type="dxa"/>
            <w:tcBorders>
              <w:top w:val="nil"/>
              <w:left w:val="nil"/>
              <w:bottom w:val="nil"/>
              <w:right w:val="nil"/>
            </w:tcBorders>
          </w:tcPr>
          <w:p w14:paraId="7A7C6159" w14:textId="77777777" w:rsidR="006131AA" w:rsidRDefault="006131AA" w:rsidP="005D7EAF">
            <w:pPr>
              <w:contextualSpacing/>
              <w:jc w:val="center"/>
              <w:rPr>
                <w:rFonts w:asciiTheme="minorHAnsi" w:eastAsia="Cambria" w:hAnsiTheme="minorHAnsi" w:cstheme="minorHAnsi"/>
              </w:rPr>
            </w:pPr>
            <w:r>
              <w:rPr>
                <w:rFonts w:asciiTheme="minorHAnsi" w:eastAsia="Cambria" w:hAnsiTheme="minorHAnsi" w:cstheme="minorHAnsi"/>
              </w:rPr>
              <w:t>6</w:t>
            </w:r>
          </w:p>
        </w:tc>
        <w:tc>
          <w:tcPr>
            <w:tcW w:w="828" w:type="dxa"/>
            <w:tcBorders>
              <w:top w:val="nil"/>
              <w:left w:val="nil"/>
              <w:bottom w:val="nil"/>
              <w:right w:val="nil"/>
            </w:tcBorders>
          </w:tcPr>
          <w:p w14:paraId="10AF9290" w14:textId="77777777" w:rsidR="006131AA" w:rsidRDefault="006131AA" w:rsidP="005D7EAF">
            <w:pPr>
              <w:tabs>
                <w:tab w:val="decimal" w:pos="252"/>
              </w:tabs>
              <w:contextualSpacing/>
              <w:jc w:val="center"/>
              <w:rPr>
                <w:rFonts w:asciiTheme="minorHAnsi" w:eastAsia="Cambria" w:hAnsiTheme="minorHAnsi" w:cstheme="minorHAnsi"/>
              </w:rPr>
            </w:pPr>
            <w:r>
              <w:rPr>
                <w:rFonts w:asciiTheme="minorHAnsi" w:eastAsia="Cambria" w:hAnsiTheme="minorHAnsi" w:cstheme="minorHAnsi"/>
              </w:rPr>
              <w:t>2.7</w:t>
            </w:r>
          </w:p>
          <w:p w14:paraId="3A966246" w14:textId="77777777" w:rsidR="00595BA8" w:rsidRDefault="00595BA8" w:rsidP="005D7EAF">
            <w:pPr>
              <w:tabs>
                <w:tab w:val="decimal" w:pos="252"/>
              </w:tabs>
              <w:contextualSpacing/>
              <w:jc w:val="center"/>
              <w:rPr>
                <w:rFonts w:asciiTheme="minorHAnsi" w:eastAsia="Cambria" w:hAnsiTheme="minorHAnsi" w:cstheme="minorHAnsi"/>
              </w:rPr>
            </w:pPr>
          </w:p>
        </w:tc>
      </w:tr>
      <w:tr w:rsidR="00595BA8" w:rsidRPr="00424335" w14:paraId="22159128" w14:textId="77777777" w:rsidTr="00595BA8">
        <w:tc>
          <w:tcPr>
            <w:tcW w:w="8856" w:type="dxa"/>
            <w:gridSpan w:val="6"/>
            <w:tcBorders>
              <w:top w:val="nil"/>
              <w:left w:val="nil"/>
              <w:bottom w:val="single" w:sz="4" w:space="0" w:color="auto"/>
              <w:right w:val="nil"/>
            </w:tcBorders>
          </w:tcPr>
          <w:p w14:paraId="0C75E66D" w14:textId="77777777" w:rsidR="00595BA8" w:rsidRDefault="00595BA8" w:rsidP="00595BA8">
            <w:pPr>
              <w:tabs>
                <w:tab w:val="decimal" w:pos="252"/>
              </w:tabs>
              <w:contextualSpacing/>
              <w:rPr>
                <w:rFonts w:asciiTheme="minorHAnsi" w:eastAsia="Cambria" w:hAnsiTheme="minorHAnsi" w:cstheme="minorHAnsi"/>
              </w:rPr>
            </w:pPr>
            <w:r>
              <w:rPr>
                <w:rFonts w:asciiTheme="minorHAnsi" w:eastAsia="Cambria" w:hAnsiTheme="minorHAnsi" w:cstheme="minorHAnsi"/>
              </w:rPr>
              <w:t>Producers’ estimation of taxes to state government to cut one acre of right-of-way</w:t>
            </w:r>
          </w:p>
        </w:tc>
      </w:tr>
      <w:tr w:rsidR="00595BA8" w:rsidRPr="00424335" w14:paraId="70A61FFC" w14:textId="77777777" w:rsidTr="005D7EAF">
        <w:trPr>
          <w:trHeight w:val="128"/>
        </w:trPr>
        <w:tc>
          <w:tcPr>
            <w:tcW w:w="2214" w:type="dxa"/>
            <w:tcBorders>
              <w:top w:val="single" w:sz="4" w:space="0" w:color="auto"/>
              <w:left w:val="single" w:sz="4" w:space="0" w:color="auto"/>
              <w:bottom w:val="single" w:sz="4" w:space="0" w:color="auto"/>
              <w:right w:val="single" w:sz="4" w:space="0" w:color="auto"/>
            </w:tcBorders>
          </w:tcPr>
          <w:p w14:paraId="306E6FCB" w14:textId="77777777" w:rsidR="00595BA8" w:rsidRDefault="00595BA8" w:rsidP="00595BA8">
            <w:pPr>
              <w:tabs>
                <w:tab w:val="decimal" w:pos="252"/>
              </w:tabs>
              <w:contextualSpacing/>
              <w:rPr>
                <w:rFonts w:asciiTheme="minorHAnsi" w:eastAsia="Cambria" w:hAnsiTheme="minorHAnsi" w:cstheme="minorHAnsi"/>
              </w:rPr>
            </w:pPr>
            <w:r>
              <w:rPr>
                <w:rFonts w:asciiTheme="minorHAnsi" w:eastAsia="Cambria" w:hAnsiTheme="minorHAnsi" w:cstheme="minorHAnsi"/>
              </w:rPr>
              <w:t>Mean</w:t>
            </w:r>
          </w:p>
        </w:tc>
        <w:tc>
          <w:tcPr>
            <w:tcW w:w="2214" w:type="dxa"/>
            <w:tcBorders>
              <w:top w:val="single" w:sz="4" w:space="0" w:color="auto"/>
              <w:left w:val="single" w:sz="4" w:space="0" w:color="auto"/>
              <w:bottom w:val="single" w:sz="4" w:space="0" w:color="auto"/>
              <w:right w:val="single" w:sz="4" w:space="0" w:color="auto"/>
            </w:tcBorders>
          </w:tcPr>
          <w:p w14:paraId="17C3846F" w14:textId="77777777" w:rsidR="00595BA8" w:rsidRDefault="00595BA8" w:rsidP="00595BA8">
            <w:pPr>
              <w:tabs>
                <w:tab w:val="decimal" w:pos="252"/>
              </w:tabs>
              <w:contextualSpacing/>
              <w:rPr>
                <w:rFonts w:asciiTheme="minorHAnsi" w:eastAsia="Cambria" w:hAnsiTheme="minorHAnsi" w:cstheme="minorHAnsi"/>
              </w:rPr>
            </w:pPr>
            <w:r>
              <w:rPr>
                <w:rFonts w:asciiTheme="minorHAnsi" w:eastAsia="Cambria" w:hAnsiTheme="minorHAnsi" w:cstheme="minorHAnsi"/>
              </w:rPr>
              <w:t>S.D.</w:t>
            </w:r>
          </w:p>
        </w:tc>
        <w:tc>
          <w:tcPr>
            <w:tcW w:w="2214" w:type="dxa"/>
            <w:tcBorders>
              <w:top w:val="single" w:sz="4" w:space="0" w:color="auto"/>
              <w:left w:val="single" w:sz="4" w:space="0" w:color="auto"/>
              <w:bottom w:val="single" w:sz="4" w:space="0" w:color="auto"/>
              <w:right w:val="single" w:sz="4" w:space="0" w:color="auto"/>
            </w:tcBorders>
          </w:tcPr>
          <w:p w14:paraId="42BC46F4" w14:textId="77777777" w:rsidR="00595BA8" w:rsidRDefault="00595BA8" w:rsidP="00595BA8">
            <w:pPr>
              <w:tabs>
                <w:tab w:val="decimal" w:pos="252"/>
              </w:tabs>
              <w:contextualSpacing/>
              <w:rPr>
                <w:rFonts w:asciiTheme="minorHAnsi" w:eastAsia="Cambria" w:hAnsiTheme="minorHAnsi" w:cstheme="minorHAnsi"/>
              </w:rPr>
            </w:pPr>
            <w:r>
              <w:rPr>
                <w:rFonts w:asciiTheme="minorHAnsi" w:eastAsia="Cambria" w:hAnsiTheme="minorHAnsi" w:cstheme="minorHAnsi"/>
              </w:rPr>
              <w:t>Min</w:t>
            </w:r>
          </w:p>
        </w:tc>
        <w:tc>
          <w:tcPr>
            <w:tcW w:w="2214" w:type="dxa"/>
            <w:gridSpan w:val="3"/>
            <w:tcBorders>
              <w:top w:val="single" w:sz="4" w:space="0" w:color="auto"/>
              <w:left w:val="single" w:sz="4" w:space="0" w:color="auto"/>
              <w:bottom w:val="single" w:sz="4" w:space="0" w:color="auto"/>
              <w:right w:val="single" w:sz="4" w:space="0" w:color="auto"/>
            </w:tcBorders>
          </w:tcPr>
          <w:p w14:paraId="4BFAD40F" w14:textId="77777777" w:rsidR="00595BA8" w:rsidRDefault="00595BA8" w:rsidP="00595BA8">
            <w:pPr>
              <w:tabs>
                <w:tab w:val="decimal" w:pos="252"/>
              </w:tabs>
              <w:contextualSpacing/>
              <w:rPr>
                <w:rFonts w:asciiTheme="minorHAnsi" w:eastAsia="Cambria" w:hAnsiTheme="minorHAnsi" w:cstheme="minorHAnsi"/>
              </w:rPr>
            </w:pPr>
            <w:r>
              <w:rPr>
                <w:rFonts w:asciiTheme="minorHAnsi" w:eastAsia="Cambria" w:hAnsiTheme="minorHAnsi" w:cstheme="minorHAnsi"/>
              </w:rPr>
              <w:t>Max</w:t>
            </w:r>
          </w:p>
        </w:tc>
      </w:tr>
      <w:tr w:rsidR="00595BA8" w:rsidRPr="00424335" w14:paraId="0BED738E" w14:textId="77777777" w:rsidTr="005D7EAF">
        <w:trPr>
          <w:trHeight w:val="127"/>
        </w:trPr>
        <w:tc>
          <w:tcPr>
            <w:tcW w:w="2214" w:type="dxa"/>
            <w:tcBorders>
              <w:top w:val="single" w:sz="4" w:space="0" w:color="auto"/>
              <w:left w:val="single" w:sz="4" w:space="0" w:color="auto"/>
              <w:bottom w:val="single" w:sz="4" w:space="0" w:color="auto"/>
              <w:right w:val="single" w:sz="4" w:space="0" w:color="auto"/>
            </w:tcBorders>
          </w:tcPr>
          <w:p w14:paraId="3025ECE6" w14:textId="77777777" w:rsidR="00595BA8" w:rsidRDefault="006C4D01" w:rsidP="00595BA8">
            <w:pPr>
              <w:tabs>
                <w:tab w:val="decimal" w:pos="252"/>
              </w:tabs>
              <w:contextualSpacing/>
              <w:rPr>
                <w:rFonts w:asciiTheme="minorHAnsi" w:eastAsia="Cambria" w:hAnsiTheme="minorHAnsi" w:cstheme="minorHAnsi"/>
              </w:rPr>
            </w:pPr>
            <w:r>
              <w:rPr>
                <w:rFonts w:asciiTheme="minorHAnsi" w:eastAsia="Cambria" w:hAnsiTheme="minorHAnsi" w:cstheme="minorHAnsi"/>
              </w:rPr>
              <w:t>4756.76</w:t>
            </w:r>
          </w:p>
        </w:tc>
        <w:tc>
          <w:tcPr>
            <w:tcW w:w="2214" w:type="dxa"/>
            <w:tcBorders>
              <w:top w:val="single" w:sz="4" w:space="0" w:color="auto"/>
              <w:left w:val="single" w:sz="4" w:space="0" w:color="auto"/>
              <w:bottom w:val="single" w:sz="4" w:space="0" w:color="auto"/>
              <w:right w:val="single" w:sz="4" w:space="0" w:color="auto"/>
            </w:tcBorders>
          </w:tcPr>
          <w:p w14:paraId="39FE1231" w14:textId="77777777" w:rsidR="00595BA8" w:rsidRDefault="006C4D01" w:rsidP="00595BA8">
            <w:pPr>
              <w:tabs>
                <w:tab w:val="decimal" w:pos="252"/>
              </w:tabs>
              <w:contextualSpacing/>
              <w:rPr>
                <w:rFonts w:asciiTheme="minorHAnsi" w:eastAsia="Cambria" w:hAnsiTheme="minorHAnsi" w:cstheme="minorHAnsi"/>
              </w:rPr>
            </w:pPr>
            <w:r>
              <w:rPr>
                <w:rFonts w:asciiTheme="minorHAnsi" w:eastAsia="Cambria" w:hAnsiTheme="minorHAnsi" w:cstheme="minorHAnsi"/>
              </w:rPr>
              <w:t>38369.32</w:t>
            </w:r>
          </w:p>
        </w:tc>
        <w:tc>
          <w:tcPr>
            <w:tcW w:w="2214" w:type="dxa"/>
            <w:tcBorders>
              <w:top w:val="single" w:sz="4" w:space="0" w:color="auto"/>
              <w:left w:val="single" w:sz="4" w:space="0" w:color="auto"/>
              <w:bottom w:val="single" w:sz="4" w:space="0" w:color="auto"/>
              <w:right w:val="single" w:sz="4" w:space="0" w:color="auto"/>
            </w:tcBorders>
          </w:tcPr>
          <w:p w14:paraId="630CA516" w14:textId="77777777" w:rsidR="00595BA8" w:rsidRDefault="006C4D01" w:rsidP="00595BA8">
            <w:pPr>
              <w:tabs>
                <w:tab w:val="decimal" w:pos="252"/>
              </w:tabs>
              <w:contextualSpacing/>
              <w:rPr>
                <w:rFonts w:asciiTheme="minorHAnsi" w:eastAsia="Cambria" w:hAnsiTheme="minorHAnsi" w:cstheme="minorHAnsi"/>
              </w:rPr>
            </w:pPr>
            <w:r>
              <w:rPr>
                <w:rFonts w:asciiTheme="minorHAnsi" w:eastAsia="Cambria" w:hAnsiTheme="minorHAnsi" w:cstheme="minorHAnsi"/>
              </w:rPr>
              <w:t>0</w:t>
            </w:r>
          </w:p>
        </w:tc>
        <w:tc>
          <w:tcPr>
            <w:tcW w:w="2214" w:type="dxa"/>
            <w:gridSpan w:val="3"/>
            <w:tcBorders>
              <w:top w:val="single" w:sz="4" w:space="0" w:color="auto"/>
              <w:left w:val="single" w:sz="4" w:space="0" w:color="auto"/>
              <w:bottom w:val="single" w:sz="4" w:space="0" w:color="auto"/>
              <w:right w:val="single" w:sz="4" w:space="0" w:color="auto"/>
            </w:tcBorders>
          </w:tcPr>
          <w:p w14:paraId="77261B2D" w14:textId="77777777" w:rsidR="00595BA8" w:rsidRDefault="006C4D01" w:rsidP="00595BA8">
            <w:pPr>
              <w:tabs>
                <w:tab w:val="decimal" w:pos="252"/>
              </w:tabs>
              <w:contextualSpacing/>
              <w:rPr>
                <w:rFonts w:asciiTheme="minorHAnsi" w:eastAsia="Cambria" w:hAnsiTheme="minorHAnsi" w:cstheme="minorHAnsi"/>
              </w:rPr>
            </w:pPr>
            <w:r>
              <w:rPr>
                <w:rFonts w:asciiTheme="minorHAnsi" w:eastAsia="Cambria" w:hAnsiTheme="minorHAnsi" w:cstheme="minorHAnsi"/>
              </w:rPr>
              <w:t>500,000</w:t>
            </w:r>
          </w:p>
        </w:tc>
      </w:tr>
    </w:tbl>
    <w:p w14:paraId="789B4185" w14:textId="2229E981" w:rsidR="006131AA" w:rsidRPr="006131AA" w:rsidRDefault="006131AA" w:rsidP="006131AA"/>
    <w:p w14:paraId="772D70FE" w14:textId="77777777" w:rsidR="00424335" w:rsidRDefault="00424335" w:rsidP="00CE4ED3">
      <w:pPr>
        <w:pStyle w:val="Heading2"/>
      </w:pPr>
      <w:bookmarkStart w:id="80" w:name="_Toc463618529"/>
      <w:r w:rsidRPr="00424335">
        <w:t xml:space="preserve">Objective Eight: Determine if a significant difference exists of willingness to pay to mow for </w:t>
      </w:r>
      <w:r w:rsidR="00B87880" w:rsidRPr="00424335">
        <w:t>self-versus</w:t>
      </w:r>
      <w:r w:rsidRPr="00424335">
        <w:t xml:space="preserve"> willingness to pay someone else to mow for hay.</w:t>
      </w:r>
      <w:bookmarkEnd w:id="80"/>
    </w:p>
    <w:p w14:paraId="6EE0B1BF" w14:textId="6277492D" w:rsidR="00BA5C5E" w:rsidRPr="00BA5C5E" w:rsidRDefault="00BA5C5E" w:rsidP="00A77180">
      <w:pPr>
        <w:pStyle w:val="AltHeading1"/>
      </w:pPr>
      <w:bookmarkStart w:id="81" w:name="_Toc463609823"/>
      <w:r>
        <w:t>Table 9</w:t>
      </w:r>
      <w:r w:rsidR="00A77180">
        <w:t>.</w:t>
      </w:r>
      <w:r w:rsidR="00A77180" w:rsidRPr="00A77180">
        <w:t xml:space="preserve"> </w:t>
      </w:r>
      <w:r w:rsidR="00A77180">
        <w:t>Payment Willingness for Livestock Producers to Mow</w:t>
      </w:r>
      <w:bookmarkEnd w:id="81"/>
    </w:p>
    <w:p w14:paraId="2554ACD9" w14:textId="6C761421" w:rsidR="005D7EAF" w:rsidRPr="006131AA" w:rsidRDefault="005D7EAF" w:rsidP="005D7EAF">
      <w:pPr>
        <w:rPr>
          <w:rFonts w:ascii="Times New Roman" w:hAnsi="Times New Roman" w:cs="Times New Roman"/>
          <w:i/>
        </w:rPr>
      </w:pPr>
    </w:p>
    <w:tbl>
      <w:tblPr>
        <w:tblStyle w:val="TableGrid2"/>
        <w:tblW w:w="0" w:type="auto"/>
        <w:tblLook w:val="04A0" w:firstRow="1" w:lastRow="0" w:firstColumn="1" w:lastColumn="0" w:noHBand="0" w:noVBand="1"/>
      </w:tblPr>
      <w:tblGrid>
        <w:gridCol w:w="6583"/>
        <w:gridCol w:w="1236"/>
        <w:gridCol w:w="821"/>
      </w:tblGrid>
      <w:tr w:rsidR="005D7EAF" w:rsidRPr="00424335" w14:paraId="2AE66DD4" w14:textId="77777777" w:rsidTr="005D7EAF">
        <w:tc>
          <w:tcPr>
            <w:tcW w:w="6768" w:type="dxa"/>
            <w:tcBorders>
              <w:left w:val="nil"/>
              <w:bottom w:val="single" w:sz="4" w:space="0" w:color="auto"/>
              <w:right w:val="nil"/>
            </w:tcBorders>
          </w:tcPr>
          <w:p w14:paraId="3C77BBF3" w14:textId="77777777" w:rsidR="005D7EAF" w:rsidRPr="00424335" w:rsidRDefault="005D7EAF" w:rsidP="005D7EAF">
            <w:pPr>
              <w:contextualSpacing/>
              <w:rPr>
                <w:rFonts w:asciiTheme="minorHAnsi" w:eastAsia="Cambria" w:hAnsiTheme="minorHAnsi" w:cstheme="minorHAnsi"/>
              </w:rPr>
            </w:pPr>
            <w:r>
              <w:rPr>
                <w:rFonts w:asciiTheme="minorHAnsi" w:eastAsia="Cambria" w:hAnsiTheme="minorHAnsi" w:cstheme="minorHAnsi"/>
              </w:rPr>
              <w:t>Willingness to pay to cut one acre of right-of-way hay</w:t>
            </w:r>
          </w:p>
        </w:tc>
        <w:tc>
          <w:tcPr>
            <w:tcW w:w="1260" w:type="dxa"/>
            <w:tcBorders>
              <w:left w:val="nil"/>
              <w:bottom w:val="single" w:sz="4" w:space="0" w:color="auto"/>
              <w:right w:val="nil"/>
            </w:tcBorders>
          </w:tcPr>
          <w:p w14:paraId="58723F2E" w14:textId="77777777" w:rsidR="005D7EAF" w:rsidRPr="00424335" w:rsidRDefault="005D7EAF" w:rsidP="005D7EAF">
            <w:pPr>
              <w:contextualSpacing/>
              <w:jc w:val="center"/>
              <w:rPr>
                <w:rFonts w:asciiTheme="minorHAnsi" w:eastAsia="Cambria" w:hAnsiTheme="minorHAnsi" w:cstheme="minorHAnsi"/>
              </w:rPr>
            </w:pPr>
            <w:r w:rsidRPr="00424335">
              <w:rPr>
                <w:rFonts w:asciiTheme="minorHAnsi" w:eastAsia="Cambria" w:hAnsiTheme="minorHAnsi" w:cstheme="minorHAnsi"/>
                <w:color w:val="000000"/>
              </w:rPr>
              <w:t>ƒ</w:t>
            </w:r>
          </w:p>
        </w:tc>
        <w:tc>
          <w:tcPr>
            <w:tcW w:w="828" w:type="dxa"/>
            <w:tcBorders>
              <w:left w:val="nil"/>
              <w:bottom w:val="single" w:sz="4" w:space="0" w:color="auto"/>
              <w:right w:val="nil"/>
            </w:tcBorders>
          </w:tcPr>
          <w:p w14:paraId="31EEA2C0" w14:textId="77777777" w:rsidR="005D7EAF" w:rsidRPr="00424335" w:rsidRDefault="005D7EAF" w:rsidP="005D7EAF">
            <w:pPr>
              <w:contextualSpacing/>
              <w:jc w:val="center"/>
              <w:rPr>
                <w:rFonts w:asciiTheme="minorHAnsi" w:eastAsia="Cambria" w:hAnsiTheme="minorHAnsi" w:cstheme="minorHAnsi"/>
              </w:rPr>
            </w:pPr>
            <w:r w:rsidRPr="00424335">
              <w:rPr>
                <w:rFonts w:asciiTheme="minorHAnsi" w:eastAsia="Cambria" w:hAnsiTheme="minorHAnsi" w:cstheme="minorHAnsi"/>
              </w:rPr>
              <w:t>%</w:t>
            </w:r>
          </w:p>
        </w:tc>
      </w:tr>
      <w:tr w:rsidR="005D7EAF" w:rsidRPr="00424335" w14:paraId="77253F0A" w14:textId="77777777" w:rsidTr="005D7EAF">
        <w:tc>
          <w:tcPr>
            <w:tcW w:w="6768" w:type="dxa"/>
            <w:tcBorders>
              <w:top w:val="single" w:sz="4" w:space="0" w:color="auto"/>
              <w:left w:val="nil"/>
              <w:bottom w:val="nil"/>
              <w:right w:val="nil"/>
            </w:tcBorders>
          </w:tcPr>
          <w:p w14:paraId="65101BD4" w14:textId="77777777" w:rsidR="005D7EAF" w:rsidRPr="00424335" w:rsidRDefault="005D7EAF" w:rsidP="005D7EAF">
            <w:pPr>
              <w:contextualSpacing/>
              <w:rPr>
                <w:rFonts w:asciiTheme="minorHAnsi" w:eastAsia="Cambria" w:hAnsiTheme="minorHAnsi" w:cstheme="minorHAnsi"/>
              </w:rPr>
            </w:pPr>
            <w:r>
              <w:rPr>
                <w:rFonts w:asciiTheme="minorHAnsi" w:eastAsia="Cambria" w:hAnsiTheme="minorHAnsi" w:cstheme="minorHAnsi"/>
              </w:rPr>
              <w:t>Nothing</w:t>
            </w:r>
          </w:p>
        </w:tc>
        <w:tc>
          <w:tcPr>
            <w:tcW w:w="1260" w:type="dxa"/>
            <w:tcBorders>
              <w:top w:val="single" w:sz="4" w:space="0" w:color="auto"/>
              <w:left w:val="nil"/>
              <w:bottom w:val="nil"/>
              <w:right w:val="nil"/>
            </w:tcBorders>
          </w:tcPr>
          <w:p w14:paraId="36088E99" w14:textId="77777777" w:rsidR="005D7EAF" w:rsidRPr="00424335" w:rsidRDefault="005D7EAF" w:rsidP="005D7EAF">
            <w:pPr>
              <w:contextualSpacing/>
              <w:jc w:val="center"/>
              <w:rPr>
                <w:rFonts w:asciiTheme="minorHAnsi" w:eastAsia="Cambria" w:hAnsiTheme="minorHAnsi" w:cstheme="minorHAnsi"/>
              </w:rPr>
            </w:pPr>
            <w:r>
              <w:rPr>
                <w:rFonts w:asciiTheme="minorHAnsi" w:eastAsia="Cambria" w:hAnsiTheme="minorHAnsi" w:cstheme="minorHAnsi"/>
              </w:rPr>
              <w:t>211</w:t>
            </w:r>
          </w:p>
        </w:tc>
        <w:tc>
          <w:tcPr>
            <w:tcW w:w="828" w:type="dxa"/>
            <w:tcBorders>
              <w:top w:val="single" w:sz="4" w:space="0" w:color="auto"/>
              <w:left w:val="nil"/>
              <w:bottom w:val="nil"/>
              <w:right w:val="nil"/>
            </w:tcBorders>
          </w:tcPr>
          <w:p w14:paraId="015363B8" w14:textId="77777777" w:rsidR="005D7EAF" w:rsidRPr="00424335" w:rsidRDefault="005D7EAF" w:rsidP="005D7EAF">
            <w:pPr>
              <w:contextualSpacing/>
              <w:jc w:val="center"/>
              <w:rPr>
                <w:rFonts w:asciiTheme="minorHAnsi" w:eastAsia="Cambria" w:hAnsiTheme="minorHAnsi" w:cstheme="minorHAnsi"/>
              </w:rPr>
            </w:pPr>
            <w:r>
              <w:rPr>
                <w:rFonts w:asciiTheme="minorHAnsi" w:eastAsia="Cambria" w:hAnsiTheme="minorHAnsi" w:cstheme="minorHAnsi"/>
              </w:rPr>
              <w:t>75.6</w:t>
            </w:r>
          </w:p>
        </w:tc>
      </w:tr>
      <w:tr w:rsidR="005D7EAF" w:rsidRPr="00424335" w14:paraId="41BFB30E" w14:textId="77777777" w:rsidTr="005D7EAF">
        <w:tc>
          <w:tcPr>
            <w:tcW w:w="6768" w:type="dxa"/>
            <w:tcBorders>
              <w:top w:val="nil"/>
              <w:left w:val="nil"/>
              <w:bottom w:val="nil"/>
              <w:right w:val="nil"/>
            </w:tcBorders>
          </w:tcPr>
          <w:p w14:paraId="6AF0617C" w14:textId="77777777" w:rsidR="005D7EAF" w:rsidRPr="00424335" w:rsidRDefault="005D7EAF" w:rsidP="005D7EAF">
            <w:pPr>
              <w:contextualSpacing/>
              <w:rPr>
                <w:rFonts w:asciiTheme="minorHAnsi" w:eastAsia="Cambria" w:hAnsiTheme="minorHAnsi" w:cstheme="minorHAnsi"/>
              </w:rPr>
            </w:pPr>
            <w:r>
              <w:rPr>
                <w:rFonts w:asciiTheme="minorHAnsi" w:eastAsia="Cambria" w:hAnsiTheme="minorHAnsi" w:cstheme="minorHAnsi"/>
              </w:rPr>
              <w:t>$1-5</w:t>
            </w:r>
          </w:p>
        </w:tc>
        <w:tc>
          <w:tcPr>
            <w:tcW w:w="1260" w:type="dxa"/>
            <w:tcBorders>
              <w:top w:val="nil"/>
              <w:left w:val="nil"/>
              <w:bottom w:val="nil"/>
              <w:right w:val="nil"/>
            </w:tcBorders>
          </w:tcPr>
          <w:p w14:paraId="22D8CB5C" w14:textId="77777777" w:rsidR="005D7EAF" w:rsidRPr="00424335" w:rsidRDefault="005D7EAF" w:rsidP="005D7EAF">
            <w:pPr>
              <w:contextualSpacing/>
              <w:jc w:val="center"/>
              <w:rPr>
                <w:rFonts w:asciiTheme="minorHAnsi" w:eastAsia="Cambria" w:hAnsiTheme="minorHAnsi" w:cstheme="minorHAnsi"/>
              </w:rPr>
            </w:pPr>
            <w:r>
              <w:rPr>
                <w:rFonts w:asciiTheme="minorHAnsi" w:eastAsia="Cambria" w:hAnsiTheme="minorHAnsi" w:cstheme="minorHAnsi"/>
              </w:rPr>
              <w:t>12</w:t>
            </w:r>
          </w:p>
        </w:tc>
        <w:tc>
          <w:tcPr>
            <w:tcW w:w="828" w:type="dxa"/>
            <w:tcBorders>
              <w:top w:val="nil"/>
              <w:left w:val="nil"/>
              <w:bottom w:val="nil"/>
              <w:right w:val="nil"/>
            </w:tcBorders>
          </w:tcPr>
          <w:p w14:paraId="71FE3EE4" w14:textId="77777777" w:rsidR="005D7EAF" w:rsidRPr="00424335" w:rsidRDefault="005D7EAF" w:rsidP="005D7EAF">
            <w:pPr>
              <w:tabs>
                <w:tab w:val="decimal" w:pos="252"/>
              </w:tabs>
              <w:contextualSpacing/>
              <w:jc w:val="center"/>
              <w:rPr>
                <w:rFonts w:asciiTheme="minorHAnsi" w:eastAsia="Cambria" w:hAnsiTheme="minorHAnsi" w:cstheme="minorHAnsi"/>
              </w:rPr>
            </w:pPr>
            <w:r>
              <w:rPr>
                <w:rFonts w:asciiTheme="minorHAnsi" w:eastAsia="Cambria" w:hAnsiTheme="minorHAnsi" w:cstheme="minorHAnsi"/>
              </w:rPr>
              <w:t>4.3</w:t>
            </w:r>
          </w:p>
        </w:tc>
      </w:tr>
      <w:tr w:rsidR="005D7EAF" w:rsidRPr="00424335" w14:paraId="0CA32558" w14:textId="77777777" w:rsidTr="005D7EAF">
        <w:tc>
          <w:tcPr>
            <w:tcW w:w="6768" w:type="dxa"/>
            <w:tcBorders>
              <w:top w:val="nil"/>
              <w:left w:val="nil"/>
              <w:bottom w:val="nil"/>
              <w:right w:val="nil"/>
            </w:tcBorders>
          </w:tcPr>
          <w:p w14:paraId="7244EE3C" w14:textId="77777777" w:rsidR="005D7EAF" w:rsidRPr="00424335" w:rsidRDefault="005D7EAF" w:rsidP="005D7EAF">
            <w:pPr>
              <w:contextualSpacing/>
              <w:rPr>
                <w:rFonts w:asciiTheme="minorHAnsi" w:eastAsia="Cambria" w:hAnsiTheme="minorHAnsi" w:cstheme="minorHAnsi"/>
              </w:rPr>
            </w:pPr>
            <w:r>
              <w:rPr>
                <w:rFonts w:asciiTheme="minorHAnsi" w:eastAsia="Cambria" w:hAnsiTheme="minorHAnsi" w:cstheme="minorHAnsi"/>
              </w:rPr>
              <w:t>$6-10</w:t>
            </w:r>
          </w:p>
        </w:tc>
        <w:tc>
          <w:tcPr>
            <w:tcW w:w="1260" w:type="dxa"/>
            <w:tcBorders>
              <w:top w:val="nil"/>
              <w:left w:val="nil"/>
              <w:bottom w:val="nil"/>
              <w:right w:val="nil"/>
            </w:tcBorders>
          </w:tcPr>
          <w:p w14:paraId="59745EF1" w14:textId="77777777" w:rsidR="005D7EAF" w:rsidRPr="00424335" w:rsidRDefault="005D7EAF" w:rsidP="005D7EAF">
            <w:pPr>
              <w:contextualSpacing/>
              <w:jc w:val="center"/>
              <w:rPr>
                <w:rFonts w:asciiTheme="minorHAnsi" w:eastAsia="Cambria" w:hAnsiTheme="minorHAnsi" w:cstheme="minorHAnsi"/>
              </w:rPr>
            </w:pPr>
            <w:r>
              <w:rPr>
                <w:rFonts w:asciiTheme="minorHAnsi" w:eastAsia="Cambria" w:hAnsiTheme="minorHAnsi" w:cstheme="minorHAnsi"/>
              </w:rPr>
              <w:t>7</w:t>
            </w:r>
          </w:p>
        </w:tc>
        <w:tc>
          <w:tcPr>
            <w:tcW w:w="828" w:type="dxa"/>
            <w:tcBorders>
              <w:top w:val="nil"/>
              <w:left w:val="nil"/>
              <w:bottom w:val="nil"/>
              <w:right w:val="nil"/>
            </w:tcBorders>
          </w:tcPr>
          <w:p w14:paraId="606B3A29" w14:textId="77777777" w:rsidR="005D7EAF" w:rsidRPr="00424335" w:rsidRDefault="005D7EAF" w:rsidP="005D7EAF">
            <w:pPr>
              <w:tabs>
                <w:tab w:val="decimal" w:pos="252"/>
              </w:tabs>
              <w:contextualSpacing/>
              <w:jc w:val="center"/>
              <w:rPr>
                <w:rFonts w:asciiTheme="minorHAnsi" w:eastAsia="Cambria" w:hAnsiTheme="minorHAnsi" w:cstheme="minorHAnsi"/>
              </w:rPr>
            </w:pPr>
            <w:r>
              <w:rPr>
                <w:rFonts w:asciiTheme="minorHAnsi" w:eastAsia="Cambria" w:hAnsiTheme="minorHAnsi" w:cstheme="minorHAnsi"/>
              </w:rPr>
              <w:t>2.5</w:t>
            </w:r>
          </w:p>
        </w:tc>
      </w:tr>
      <w:tr w:rsidR="005D7EAF" w:rsidRPr="00424335" w14:paraId="4177F6A8" w14:textId="77777777" w:rsidTr="005D7EAF">
        <w:tc>
          <w:tcPr>
            <w:tcW w:w="6768" w:type="dxa"/>
            <w:tcBorders>
              <w:top w:val="nil"/>
              <w:left w:val="nil"/>
              <w:bottom w:val="nil"/>
              <w:right w:val="nil"/>
            </w:tcBorders>
          </w:tcPr>
          <w:p w14:paraId="69DC4A67" w14:textId="77777777" w:rsidR="005D7EAF" w:rsidRDefault="005D7EAF" w:rsidP="005D7EAF">
            <w:pPr>
              <w:contextualSpacing/>
              <w:rPr>
                <w:rFonts w:asciiTheme="minorHAnsi" w:eastAsia="Cambria" w:hAnsiTheme="minorHAnsi" w:cstheme="minorHAnsi"/>
              </w:rPr>
            </w:pPr>
            <w:r>
              <w:rPr>
                <w:rFonts w:asciiTheme="minorHAnsi" w:eastAsia="Cambria" w:hAnsiTheme="minorHAnsi" w:cstheme="minorHAnsi"/>
              </w:rPr>
              <w:t>$11-15</w:t>
            </w:r>
          </w:p>
        </w:tc>
        <w:tc>
          <w:tcPr>
            <w:tcW w:w="1260" w:type="dxa"/>
            <w:tcBorders>
              <w:top w:val="nil"/>
              <w:left w:val="nil"/>
              <w:bottom w:val="nil"/>
              <w:right w:val="nil"/>
            </w:tcBorders>
          </w:tcPr>
          <w:p w14:paraId="431F3C6A" w14:textId="77777777" w:rsidR="005D7EAF" w:rsidRDefault="005D7EAF" w:rsidP="005D7EAF">
            <w:pPr>
              <w:contextualSpacing/>
              <w:jc w:val="center"/>
              <w:rPr>
                <w:rFonts w:asciiTheme="minorHAnsi" w:eastAsia="Cambria" w:hAnsiTheme="minorHAnsi" w:cstheme="minorHAnsi"/>
              </w:rPr>
            </w:pPr>
            <w:r>
              <w:rPr>
                <w:rFonts w:asciiTheme="minorHAnsi" w:eastAsia="Cambria" w:hAnsiTheme="minorHAnsi" w:cstheme="minorHAnsi"/>
              </w:rPr>
              <w:t>2</w:t>
            </w:r>
          </w:p>
        </w:tc>
        <w:tc>
          <w:tcPr>
            <w:tcW w:w="828" w:type="dxa"/>
            <w:tcBorders>
              <w:top w:val="nil"/>
              <w:left w:val="nil"/>
              <w:bottom w:val="nil"/>
              <w:right w:val="nil"/>
            </w:tcBorders>
          </w:tcPr>
          <w:p w14:paraId="205D9709" w14:textId="77777777" w:rsidR="005D7EAF" w:rsidRDefault="005D7EAF" w:rsidP="005D7EAF">
            <w:pPr>
              <w:tabs>
                <w:tab w:val="decimal" w:pos="252"/>
              </w:tabs>
              <w:contextualSpacing/>
              <w:jc w:val="center"/>
              <w:rPr>
                <w:rFonts w:asciiTheme="minorHAnsi" w:eastAsia="Cambria" w:hAnsiTheme="minorHAnsi" w:cstheme="minorHAnsi"/>
              </w:rPr>
            </w:pPr>
            <w:r>
              <w:rPr>
                <w:rFonts w:asciiTheme="minorHAnsi" w:eastAsia="Cambria" w:hAnsiTheme="minorHAnsi" w:cstheme="minorHAnsi"/>
              </w:rPr>
              <w:t>0.7</w:t>
            </w:r>
          </w:p>
        </w:tc>
      </w:tr>
      <w:tr w:rsidR="005D7EAF" w:rsidRPr="00424335" w14:paraId="37DDC510" w14:textId="77777777" w:rsidTr="005D7EAF">
        <w:tc>
          <w:tcPr>
            <w:tcW w:w="6768" w:type="dxa"/>
            <w:tcBorders>
              <w:top w:val="nil"/>
              <w:left w:val="nil"/>
              <w:bottom w:val="nil"/>
              <w:right w:val="nil"/>
            </w:tcBorders>
          </w:tcPr>
          <w:p w14:paraId="323E6253" w14:textId="77777777" w:rsidR="005D7EAF" w:rsidRDefault="005D7EAF" w:rsidP="005D7EAF">
            <w:pPr>
              <w:contextualSpacing/>
              <w:rPr>
                <w:rFonts w:asciiTheme="minorHAnsi" w:eastAsia="Cambria" w:hAnsiTheme="minorHAnsi" w:cstheme="minorHAnsi"/>
              </w:rPr>
            </w:pPr>
            <w:r>
              <w:rPr>
                <w:rFonts w:asciiTheme="minorHAnsi" w:eastAsia="Cambria" w:hAnsiTheme="minorHAnsi" w:cstheme="minorHAnsi"/>
              </w:rPr>
              <w:t>$16-20</w:t>
            </w:r>
          </w:p>
        </w:tc>
        <w:tc>
          <w:tcPr>
            <w:tcW w:w="1260" w:type="dxa"/>
            <w:tcBorders>
              <w:top w:val="nil"/>
              <w:left w:val="nil"/>
              <w:bottom w:val="nil"/>
              <w:right w:val="nil"/>
            </w:tcBorders>
          </w:tcPr>
          <w:p w14:paraId="1E4ED515" w14:textId="77777777" w:rsidR="005D7EAF" w:rsidRDefault="005D7EAF" w:rsidP="005D7EAF">
            <w:pPr>
              <w:contextualSpacing/>
              <w:jc w:val="center"/>
              <w:rPr>
                <w:rFonts w:asciiTheme="minorHAnsi" w:eastAsia="Cambria" w:hAnsiTheme="minorHAnsi" w:cstheme="minorHAnsi"/>
              </w:rPr>
            </w:pPr>
            <w:r>
              <w:rPr>
                <w:rFonts w:asciiTheme="minorHAnsi" w:eastAsia="Cambria" w:hAnsiTheme="minorHAnsi" w:cstheme="minorHAnsi"/>
              </w:rPr>
              <w:t>3</w:t>
            </w:r>
          </w:p>
        </w:tc>
        <w:tc>
          <w:tcPr>
            <w:tcW w:w="828" w:type="dxa"/>
            <w:tcBorders>
              <w:top w:val="nil"/>
              <w:left w:val="nil"/>
              <w:bottom w:val="nil"/>
              <w:right w:val="nil"/>
            </w:tcBorders>
          </w:tcPr>
          <w:p w14:paraId="515152AE" w14:textId="77777777" w:rsidR="005D7EAF" w:rsidRDefault="005D7EAF" w:rsidP="005D7EAF">
            <w:pPr>
              <w:tabs>
                <w:tab w:val="decimal" w:pos="252"/>
              </w:tabs>
              <w:contextualSpacing/>
              <w:jc w:val="center"/>
              <w:rPr>
                <w:rFonts w:asciiTheme="minorHAnsi" w:eastAsia="Cambria" w:hAnsiTheme="minorHAnsi" w:cstheme="minorHAnsi"/>
              </w:rPr>
            </w:pPr>
            <w:r>
              <w:rPr>
                <w:rFonts w:asciiTheme="minorHAnsi" w:eastAsia="Cambria" w:hAnsiTheme="minorHAnsi" w:cstheme="minorHAnsi"/>
              </w:rPr>
              <w:t>1.1</w:t>
            </w:r>
          </w:p>
        </w:tc>
      </w:tr>
      <w:tr w:rsidR="005D7EAF" w:rsidRPr="00424335" w14:paraId="689A4D50" w14:textId="77777777" w:rsidTr="005D7EAF">
        <w:tc>
          <w:tcPr>
            <w:tcW w:w="6768" w:type="dxa"/>
            <w:tcBorders>
              <w:top w:val="nil"/>
              <w:left w:val="nil"/>
              <w:bottom w:val="nil"/>
              <w:right w:val="nil"/>
            </w:tcBorders>
          </w:tcPr>
          <w:p w14:paraId="51DDC736" w14:textId="77777777" w:rsidR="005D7EAF" w:rsidRDefault="005D7EAF" w:rsidP="005D7EAF">
            <w:pPr>
              <w:contextualSpacing/>
              <w:rPr>
                <w:rFonts w:asciiTheme="minorHAnsi" w:eastAsia="Cambria" w:hAnsiTheme="minorHAnsi" w:cstheme="minorHAnsi"/>
              </w:rPr>
            </w:pPr>
            <w:r>
              <w:rPr>
                <w:rFonts w:asciiTheme="minorHAnsi" w:eastAsia="Cambria" w:hAnsiTheme="minorHAnsi" w:cstheme="minorHAnsi"/>
              </w:rPr>
              <w:t>$21-25</w:t>
            </w:r>
          </w:p>
        </w:tc>
        <w:tc>
          <w:tcPr>
            <w:tcW w:w="1260" w:type="dxa"/>
            <w:tcBorders>
              <w:top w:val="nil"/>
              <w:left w:val="nil"/>
              <w:bottom w:val="nil"/>
              <w:right w:val="nil"/>
            </w:tcBorders>
          </w:tcPr>
          <w:p w14:paraId="443038A3" w14:textId="77777777" w:rsidR="005D7EAF" w:rsidRDefault="005D7EAF" w:rsidP="005D7EAF">
            <w:pPr>
              <w:contextualSpacing/>
              <w:jc w:val="center"/>
              <w:rPr>
                <w:rFonts w:asciiTheme="minorHAnsi" w:eastAsia="Cambria" w:hAnsiTheme="minorHAnsi" w:cstheme="minorHAnsi"/>
              </w:rPr>
            </w:pPr>
            <w:r>
              <w:rPr>
                <w:rFonts w:asciiTheme="minorHAnsi" w:eastAsia="Cambria" w:hAnsiTheme="minorHAnsi" w:cstheme="minorHAnsi"/>
              </w:rPr>
              <w:t>1</w:t>
            </w:r>
          </w:p>
        </w:tc>
        <w:tc>
          <w:tcPr>
            <w:tcW w:w="828" w:type="dxa"/>
            <w:tcBorders>
              <w:top w:val="nil"/>
              <w:left w:val="nil"/>
              <w:bottom w:val="nil"/>
              <w:right w:val="nil"/>
            </w:tcBorders>
          </w:tcPr>
          <w:p w14:paraId="08F98CC6" w14:textId="77777777" w:rsidR="005D7EAF" w:rsidRDefault="005D7EAF" w:rsidP="005D7EAF">
            <w:pPr>
              <w:tabs>
                <w:tab w:val="decimal" w:pos="252"/>
              </w:tabs>
              <w:contextualSpacing/>
              <w:jc w:val="center"/>
              <w:rPr>
                <w:rFonts w:asciiTheme="minorHAnsi" w:eastAsia="Cambria" w:hAnsiTheme="minorHAnsi" w:cstheme="minorHAnsi"/>
              </w:rPr>
            </w:pPr>
            <w:r>
              <w:rPr>
                <w:rFonts w:asciiTheme="minorHAnsi" w:eastAsia="Cambria" w:hAnsiTheme="minorHAnsi" w:cstheme="minorHAnsi"/>
              </w:rPr>
              <w:t>0.4</w:t>
            </w:r>
          </w:p>
        </w:tc>
      </w:tr>
      <w:tr w:rsidR="005D7EAF" w:rsidRPr="00424335" w14:paraId="254ECECD" w14:textId="77777777" w:rsidTr="005D7EAF">
        <w:tc>
          <w:tcPr>
            <w:tcW w:w="6768" w:type="dxa"/>
            <w:tcBorders>
              <w:top w:val="nil"/>
              <w:left w:val="nil"/>
              <w:bottom w:val="nil"/>
              <w:right w:val="nil"/>
            </w:tcBorders>
          </w:tcPr>
          <w:p w14:paraId="0294D78C" w14:textId="77777777" w:rsidR="005D7EAF" w:rsidRDefault="005D7EAF" w:rsidP="005D7EAF">
            <w:pPr>
              <w:contextualSpacing/>
              <w:rPr>
                <w:rFonts w:asciiTheme="minorHAnsi" w:eastAsia="Cambria" w:hAnsiTheme="minorHAnsi" w:cstheme="minorHAnsi"/>
              </w:rPr>
            </w:pPr>
            <w:r>
              <w:rPr>
                <w:rFonts w:asciiTheme="minorHAnsi" w:eastAsia="Cambria" w:hAnsiTheme="minorHAnsi" w:cstheme="minorHAnsi"/>
              </w:rPr>
              <w:t>$26-30</w:t>
            </w:r>
          </w:p>
        </w:tc>
        <w:tc>
          <w:tcPr>
            <w:tcW w:w="1260" w:type="dxa"/>
            <w:tcBorders>
              <w:top w:val="nil"/>
              <w:left w:val="nil"/>
              <w:bottom w:val="nil"/>
              <w:right w:val="nil"/>
            </w:tcBorders>
          </w:tcPr>
          <w:p w14:paraId="231DD567" w14:textId="77777777" w:rsidR="005D7EAF" w:rsidRDefault="005D7EAF" w:rsidP="005D7EAF">
            <w:pPr>
              <w:contextualSpacing/>
              <w:jc w:val="center"/>
              <w:rPr>
                <w:rFonts w:asciiTheme="minorHAnsi" w:eastAsia="Cambria" w:hAnsiTheme="minorHAnsi" w:cstheme="minorHAnsi"/>
              </w:rPr>
            </w:pPr>
            <w:r>
              <w:rPr>
                <w:rFonts w:asciiTheme="minorHAnsi" w:eastAsia="Cambria" w:hAnsiTheme="minorHAnsi" w:cstheme="minorHAnsi"/>
              </w:rPr>
              <w:t>1</w:t>
            </w:r>
          </w:p>
        </w:tc>
        <w:tc>
          <w:tcPr>
            <w:tcW w:w="828" w:type="dxa"/>
            <w:tcBorders>
              <w:top w:val="nil"/>
              <w:left w:val="nil"/>
              <w:bottom w:val="nil"/>
              <w:right w:val="nil"/>
            </w:tcBorders>
          </w:tcPr>
          <w:p w14:paraId="4A908518" w14:textId="77777777" w:rsidR="005D7EAF" w:rsidRDefault="005D7EAF" w:rsidP="005D7EAF">
            <w:pPr>
              <w:tabs>
                <w:tab w:val="decimal" w:pos="252"/>
              </w:tabs>
              <w:contextualSpacing/>
              <w:jc w:val="center"/>
              <w:rPr>
                <w:rFonts w:asciiTheme="minorHAnsi" w:eastAsia="Cambria" w:hAnsiTheme="minorHAnsi" w:cstheme="minorHAnsi"/>
              </w:rPr>
            </w:pPr>
            <w:r>
              <w:rPr>
                <w:rFonts w:asciiTheme="minorHAnsi" w:eastAsia="Cambria" w:hAnsiTheme="minorHAnsi" w:cstheme="minorHAnsi"/>
              </w:rPr>
              <w:t>0.4</w:t>
            </w:r>
          </w:p>
        </w:tc>
      </w:tr>
      <w:tr w:rsidR="005D7EAF" w:rsidRPr="00424335" w14:paraId="6501386E" w14:textId="77777777" w:rsidTr="005D7EAF">
        <w:tc>
          <w:tcPr>
            <w:tcW w:w="6768" w:type="dxa"/>
            <w:tcBorders>
              <w:top w:val="nil"/>
              <w:left w:val="nil"/>
              <w:bottom w:val="nil"/>
              <w:right w:val="nil"/>
            </w:tcBorders>
          </w:tcPr>
          <w:p w14:paraId="5B604339" w14:textId="77777777" w:rsidR="005D7EAF" w:rsidRDefault="005D7EAF" w:rsidP="005D7EAF">
            <w:pPr>
              <w:contextualSpacing/>
              <w:rPr>
                <w:rFonts w:asciiTheme="minorHAnsi" w:eastAsia="Cambria" w:hAnsiTheme="minorHAnsi" w:cstheme="minorHAnsi"/>
              </w:rPr>
            </w:pPr>
            <w:r>
              <w:rPr>
                <w:rFonts w:asciiTheme="minorHAnsi" w:eastAsia="Cambria" w:hAnsiTheme="minorHAnsi" w:cstheme="minorHAnsi"/>
              </w:rPr>
              <w:t>$31 or more</w:t>
            </w:r>
          </w:p>
        </w:tc>
        <w:tc>
          <w:tcPr>
            <w:tcW w:w="1260" w:type="dxa"/>
            <w:tcBorders>
              <w:top w:val="nil"/>
              <w:left w:val="nil"/>
              <w:bottom w:val="nil"/>
              <w:right w:val="nil"/>
            </w:tcBorders>
          </w:tcPr>
          <w:p w14:paraId="16FFB6C1" w14:textId="77777777" w:rsidR="005D7EAF" w:rsidRDefault="005D7EAF" w:rsidP="005D7EAF">
            <w:pPr>
              <w:contextualSpacing/>
              <w:jc w:val="center"/>
              <w:rPr>
                <w:rFonts w:asciiTheme="minorHAnsi" w:eastAsia="Cambria" w:hAnsiTheme="minorHAnsi" w:cstheme="minorHAnsi"/>
              </w:rPr>
            </w:pPr>
            <w:r>
              <w:rPr>
                <w:rFonts w:asciiTheme="minorHAnsi" w:eastAsia="Cambria" w:hAnsiTheme="minorHAnsi" w:cstheme="minorHAnsi"/>
              </w:rPr>
              <w:t>1</w:t>
            </w:r>
          </w:p>
        </w:tc>
        <w:tc>
          <w:tcPr>
            <w:tcW w:w="828" w:type="dxa"/>
            <w:tcBorders>
              <w:top w:val="nil"/>
              <w:left w:val="nil"/>
              <w:bottom w:val="nil"/>
              <w:right w:val="nil"/>
            </w:tcBorders>
          </w:tcPr>
          <w:p w14:paraId="6B12C3CE" w14:textId="77777777" w:rsidR="005D7EAF" w:rsidRDefault="005D7EAF" w:rsidP="005D7EAF">
            <w:pPr>
              <w:tabs>
                <w:tab w:val="decimal" w:pos="252"/>
              </w:tabs>
              <w:contextualSpacing/>
              <w:jc w:val="center"/>
              <w:rPr>
                <w:rFonts w:asciiTheme="minorHAnsi" w:eastAsia="Cambria" w:hAnsiTheme="minorHAnsi" w:cstheme="minorHAnsi"/>
              </w:rPr>
            </w:pPr>
            <w:r>
              <w:rPr>
                <w:rFonts w:asciiTheme="minorHAnsi" w:eastAsia="Cambria" w:hAnsiTheme="minorHAnsi" w:cstheme="minorHAnsi"/>
              </w:rPr>
              <w:t>0.4</w:t>
            </w:r>
          </w:p>
          <w:p w14:paraId="49EEB0CB" w14:textId="77777777" w:rsidR="005D7EAF" w:rsidRDefault="005D7EAF" w:rsidP="005D7EAF">
            <w:pPr>
              <w:tabs>
                <w:tab w:val="decimal" w:pos="252"/>
              </w:tabs>
              <w:contextualSpacing/>
              <w:jc w:val="center"/>
              <w:rPr>
                <w:rFonts w:asciiTheme="minorHAnsi" w:eastAsia="Cambria" w:hAnsiTheme="minorHAnsi" w:cstheme="minorHAnsi"/>
              </w:rPr>
            </w:pPr>
          </w:p>
        </w:tc>
      </w:tr>
    </w:tbl>
    <w:p w14:paraId="7ADEC83F" w14:textId="77777777" w:rsidR="00424335" w:rsidRPr="005D7EAF" w:rsidRDefault="00424335" w:rsidP="00424335">
      <w:pPr>
        <w:keepNext/>
        <w:spacing w:line="480" w:lineRule="auto"/>
        <w:outlineLvl w:val="1"/>
        <w:rPr>
          <w:rFonts w:ascii="Times New Roman" w:hAnsi="Times New Roman"/>
          <w:bCs/>
          <w:iCs/>
          <w:szCs w:val="28"/>
        </w:rPr>
      </w:pPr>
    </w:p>
    <w:p w14:paraId="4FB5157E" w14:textId="77777777" w:rsidR="00424335" w:rsidRPr="00424335" w:rsidRDefault="00424335" w:rsidP="00424335">
      <w:pPr>
        <w:spacing w:line="480" w:lineRule="auto"/>
        <w:contextualSpacing/>
        <w:rPr>
          <w:rFonts w:ascii="Times New Roman" w:hAnsi="Times New Roman" w:cs="Times New Roman"/>
        </w:rPr>
      </w:pPr>
    </w:p>
    <w:p w14:paraId="71065F4F" w14:textId="77777777" w:rsidR="00424335" w:rsidRDefault="00424335" w:rsidP="00D0711A">
      <w:pPr>
        <w:pStyle w:val="Heading1"/>
      </w:pPr>
      <w:bookmarkStart w:id="82" w:name="_Toc462669190"/>
    </w:p>
    <w:p w14:paraId="02B5859F" w14:textId="77777777" w:rsidR="0034226F" w:rsidRDefault="0034226F" w:rsidP="00D0711A">
      <w:pPr>
        <w:pStyle w:val="Heading1"/>
        <w:sectPr w:rsidR="0034226F" w:rsidSect="0034226F">
          <w:pgSz w:w="12240" w:h="15840" w:code="1"/>
          <w:pgMar w:top="1440" w:right="1800" w:bottom="1872" w:left="1800" w:header="720" w:footer="1440" w:gutter="0"/>
          <w:cols w:space="720"/>
          <w:noEndnote/>
          <w:docGrid w:linePitch="360"/>
        </w:sectPr>
      </w:pPr>
    </w:p>
    <w:p w14:paraId="723D115B" w14:textId="379090C3" w:rsidR="00424335" w:rsidRPr="005A0566" w:rsidRDefault="00424335" w:rsidP="005A0566">
      <w:pPr>
        <w:pStyle w:val="Heading1"/>
      </w:pPr>
      <w:bookmarkStart w:id="83" w:name="_Toc463618530"/>
      <w:r w:rsidRPr="00424335">
        <w:lastRenderedPageBreak/>
        <w:t>Discussions and Recommendations</w:t>
      </w:r>
      <w:bookmarkEnd w:id="82"/>
      <w:bookmarkEnd w:id="83"/>
    </w:p>
    <w:p w14:paraId="2BCFB9B6" w14:textId="77777777" w:rsidR="00424335" w:rsidRPr="00424335" w:rsidRDefault="00424335" w:rsidP="00CE4ED3">
      <w:pPr>
        <w:pStyle w:val="Heading2"/>
      </w:pPr>
      <w:bookmarkStart w:id="84" w:name="_Toc463618531"/>
      <w:r w:rsidRPr="00424335">
        <w:t>Objective One: Describe livestock producers’ current awareness, need, and utilization of Tennessee statue 54-5-134.</w:t>
      </w:r>
      <w:bookmarkEnd w:id="84"/>
      <w:r w:rsidRPr="00424335">
        <w:t xml:space="preserve"> </w:t>
      </w:r>
    </w:p>
    <w:p w14:paraId="5B143316" w14:textId="77777777" w:rsidR="00424335" w:rsidRPr="00424335" w:rsidRDefault="00424335" w:rsidP="00424335">
      <w:pPr>
        <w:contextualSpacing/>
        <w:rPr>
          <w:rFonts w:ascii="Times New Roman" w:hAnsi="Times New Roman" w:cs="Times New Roman"/>
          <w:i/>
        </w:rPr>
      </w:pPr>
    </w:p>
    <w:p w14:paraId="30F8C722" w14:textId="77777777" w:rsidR="00424335" w:rsidRPr="00424335" w:rsidRDefault="00424335" w:rsidP="00424335">
      <w:pPr>
        <w:spacing w:line="480" w:lineRule="auto"/>
        <w:ind w:firstLine="720"/>
        <w:contextualSpacing/>
        <w:rPr>
          <w:rFonts w:ascii="Times New Roman" w:eastAsia="Calibri" w:hAnsi="Times New Roman" w:cs="Times New Roman"/>
        </w:rPr>
      </w:pPr>
      <w:r w:rsidRPr="00424335">
        <w:rPr>
          <w:rFonts w:ascii="Times New Roman" w:eastAsia="Calibri" w:hAnsi="Times New Roman" w:cs="Times New Roman"/>
        </w:rPr>
        <w:t xml:space="preserve">According to Rogers (2003) knowledge is the first step to adoption of an innovation. Without knowledge, a decision regarding an innovation cannot be made. According to data collected, less than 10% of respondents had ever even heard of their right to right-of-way hay harvesting. This fact alone put this study at a disadvantage because respondents had very little time to develop an attitude toward the innovation and properly make any judgements regarding it. </w:t>
      </w:r>
    </w:p>
    <w:p w14:paraId="52FC2BA8" w14:textId="77777777" w:rsidR="00424335" w:rsidRPr="00424335" w:rsidRDefault="00424335" w:rsidP="00424335">
      <w:pPr>
        <w:spacing w:line="480" w:lineRule="auto"/>
        <w:ind w:firstLine="720"/>
        <w:contextualSpacing/>
        <w:rPr>
          <w:rFonts w:ascii="Times New Roman" w:hAnsi="Times New Roman" w:cs="Times New Roman"/>
        </w:rPr>
      </w:pPr>
      <w:r w:rsidRPr="00424335">
        <w:rPr>
          <w:rFonts w:ascii="Times New Roman" w:eastAsia="Calibri" w:hAnsi="Times New Roman" w:cs="Times New Roman"/>
        </w:rPr>
        <w:t xml:space="preserve">Instead of allowing producers to take more time to process what the law would enable them to do in their industry, attitudes were immediately collected. Rogers (2003) addresses this issue in his very definition of knowledge, stating that it “occurs when an individual learns of the innovation’s existence and gains some understanding of how it functions,” (p.475). Roger defines three types of knowledge: awareness-, how-to-, and principles-knowledge. Awareness knowledge can aid in motivation to acquire the other types of deeper knowledge. According to the data, over 92% of respondents lacked even awareness knowledge prior to the survey. </w:t>
      </w:r>
      <w:proofErr w:type="spellStart"/>
      <w:r w:rsidRPr="00424335">
        <w:rPr>
          <w:rFonts w:ascii="Times New Roman" w:eastAsia="Calibri" w:hAnsi="Times New Roman" w:cs="Times New Roman"/>
        </w:rPr>
        <w:t>Sahin</w:t>
      </w:r>
      <w:proofErr w:type="spellEnd"/>
      <w:r w:rsidRPr="00424335">
        <w:rPr>
          <w:rFonts w:ascii="Times New Roman" w:eastAsia="Calibri" w:hAnsi="Times New Roman" w:cs="Times New Roman"/>
        </w:rPr>
        <w:t xml:space="preserve"> (2006) concluded, from the review of innovation in educational technology, that “</w:t>
      </w:r>
      <w:r w:rsidRPr="00424335">
        <w:rPr>
          <w:rFonts w:ascii="Times New Roman" w:hAnsi="Times New Roman" w:cs="Times New Roman"/>
        </w:rPr>
        <w:t xml:space="preserve">uncertainty about the innovation’s functioning… affect[s] the individual’s opinions and beliefs about the innovation,” (p.16). Concurrently, Götze, </w:t>
      </w:r>
      <w:proofErr w:type="spellStart"/>
      <w:r w:rsidRPr="00424335">
        <w:rPr>
          <w:rFonts w:ascii="Times New Roman" w:hAnsi="Times New Roman" w:cs="Times New Roman"/>
        </w:rPr>
        <w:t>Prange</w:t>
      </w:r>
      <w:proofErr w:type="spellEnd"/>
      <w:r w:rsidRPr="00424335">
        <w:rPr>
          <w:rFonts w:ascii="Times New Roman" w:hAnsi="Times New Roman" w:cs="Times New Roman"/>
        </w:rPr>
        <w:t xml:space="preserve">, and </w:t>
      </w:r>
      <w:proofErr w:type="spellStart"/>
      <w:r w:rsidRPr="00424335">
        <w:rPr>
          <w:rFonts w:ascii="Times New Roman" w:hAnsi="Times New Roman" w:cs="Times New Roman"/>
        </w:rPr>
        <w:t>Uhrovska</w:t>
      </w:r>
      <w:proofErr w:type="spellEnd"/>
      <w:r w:rsidRPr="00424335">
        <w:rPr>
          <w:rFonts w:ascii="Times New Roman" w:hAnsi="Times New Roman" w:cs="Times New Roman"/>
        </w:rPr>
        <w:t xml:space="preserve"> (2012) refer to the knowledge stage as being an inactive phase where potential adopters do not pursue information, but rather happen upon in, like in this survey. </w:t>
      </w:r>
    </w:p>
    <w:p w14:paraId="2F23B0BC" w14:textId="77777777" w:rsidR="00424335" w:rsidRPr="00424335" w:rsidRDefault="00424335" w:rsidP="00424335">
      <w:pPr>
        <w:spacing w:line="480" w:lineRule="auto"/>
        <w:ind w:firstLine="720"/>
        <w:contextualSpacing/>
        <w:rPr>
          <w:rFonts w:ascii="Times New Roman" w:eastAsia="Calibri" w:hAnsi="Times New Roman" w:cs="Times New Roman"/>
        </w:rPr>
      </w:pPr>
      <w:r w:rsidRPr="00424335">
        <w:rPr>
          <w:rFonts w:ascii="Times New Roman" w:eastAsia="Calibri" w:hAnsi="Times New Roman" w:cs="Times New Roman"/>
        </w:rPr>
        <w:lastRenderedPageBreak/>
        <w:t xml:space="preserve">The need for hay is evident in such a beef cattle dominant region. In 2015, statewide yield averages for tons of hay an acre was 2.21 in the state of Tennessee (USDA, 2015). With acreage harvest totaling 28,700, an estimated 63,427 tons of hay was harvested by surveyed producers in Hickman, Dickson, Williamson, Rutherford, and Wilson counties. Moreover, according to data, this was not enough to meet the needs of 32.3% of producers that harvested hay. </w:t>
      </w:r>
    </w:p>
    <w:p w14:paraId="073FFAEF" w14:textId="77777777" w:rsidR="00424335" w:rsidRPr="00424335" w:rsidRDefault="00424335" w:rsidP="00424335">
      <w:pPr>
        <w:spacing w:line="480" w:lineRule="auto"/>
        <w:ind w:firstLine="720"/>
        <w:contextualSpacing/>
        <w:rPr>
          <w:rFonts w:ascii="Times New Roman" w:hAnsi="Times New Roman" w:cs="Times New Roman"/>
        </w:rPr>
      </w:pPr>
      <w:r w:rsidRPr="00424335">
        <w:rPr>
          <w:rFonts w:ascii="Times New Roman" w:eastAsia="Calibri" w:hAnsi="Times New Roman" w:cs="Times New Roman"/>
        </w:rPr>
        <w:t xml:space="preserve">According to Wayne </w:t>
      </w:r>
      <w:proofErr w:type="spellStart"/>
      <w:r w:rsidRPr="00424335">
        <w:rPr>
          <w:rFonts w:ascii="Times New Roman" w:eastAsia="Calibri" w:hAnsi="Times New Roman" w:cs="Times New Roman"/>
        </w:rPr>
        <w:t>Rehnborg</w:t>
      </w:r>
      <w:proofErr w:type="spellEnd"/>
      <w:r w:rsidRPr="00424335">
        <w:rPr>
          <w:rFonts w:ascii="Times New Roman" w:eastAsia="Calibri" w:hAnsi="Times New Roman" w:cs="Times New Roman"/>
        </w:rPr>
        <w:t xml:space="preserve"> of the Texas Department of Transportation, where similar laws exist pertaining to the right to right-of-way hay harvest, Texas producers surrounding Austin do not participate in right-of-way hay harvesting because they are wary of the mixture of species of grasses growing there (W. </w:t>
      </w:r>
      <w:proofErr w:type="spellStart"/>
      <w:r w:rsidRPr="00424335">
        <w:rPr>
          <w:rFonts w:ascii="Times New Roman" w:eastAsia="Calibri" w:hAnsi="Times New Roman" w:cs="Times New Roman"/>
        </w:rPr>
        <w:t>Rehnborg</w:t>
      </w:r>
      <w:proofErr w:type="spellEnd"/>
      <w:r w:rsidRPr="00424335">
        <w:rPr>
          <w:rFonts w:ascii="Times New Roman" w:eastAsia="Calibri" w:hAnsi="Times New Roman" w:cs="Times New Roman"/>
        </w:rPr>
        <w:t xml:space="preserve">, personal communication, 2015). However, these sentiments were not shared completely by our Tennessee producers. Data shows that the hay utilized by our sample in 2015 was 89.8% fescue or grass mix. According to Dr. Gary Bates of the University of Tennessee, the majority of grass in the state is tall fescue or tall fescue mixed with orchard grass or timothy (1999). It can be assumed that this same forage would exist along state right-of-ways. The producers were typically utilizing whatever forage stand was already there, according to our data, which may be reminiscent to the majority of their livestock operations being feeder calves. Their current practice of cutting hay where and how it grows might be conducive to right-of-way hay harvest adoption because mixed-species, grass mix hay is what they are already utilizing. </w:t>
      </w:r>
    </w:p>
    <w:p w14:paraId="3C8A661C" w14:textId="77777777" w:rsidR="00424335" w:rsidRPr="00424335" w:rsidRDefault="00424335" w:rsidP="00424335">
      <w:pPr>
        <w:spacing w:line="480" w:lineRule="auto"/>
        <w:ind w:firstLine="720"/>
        <w:contextualSpacing/>
        <w:rPr>
          <w:rFonts w:ascii="Times New Roman" w:hAnsi="Times New Roman" w:cs="Times New Roman"/>
        </w:rPr>
      </w:pPr>
      <w:r w:rsidRPr="00424335">
        <w:rPr>
          <w:rFonts w:ascii="Times New Roman" w:hAnsi="Times New Roman" w:cs="Times New Roman"/>
        </w:rPr>
        <w:t xml:space="preserve">Because the right-of-way harvest permits are structured similarly to leased land, the common utilization of leased land and non-leased land tradeoffs are important to </w:t>
      </w:r>
      <w:r w:rsidRPr="00424335">
        <w:rPr>
          <w:rFonts w:ascii="Times New Roman" w:hAnsi="Times New Roman" w:cs="Times New Roman"/>
        </w:rPr>
        <w:lastRenderedPageBreak/>
        <w:t xml:space="preserve">consider. When considering the non-formal, non-payment agreements to utilize borrowed land for hay harvesting, 37.6 % of hay in 2015 came from these methods. If farmers are already utilizing leased or borrowed land as a previous practice (Rogers, 2003), then they may be more apt in the future to adopt this innovation. </w:t>
      </w:r>
    </w:p>
    <w:p w14:paraId="247C1E5C" w14:textId="77777777" w:rsidR="00424335" w:rsidRPr="00424335" w:rsidRDefault="00424335" w:rsidP="00424335">
      <w:pPr>
        <w:spacing w:line="480" w:lineRule="auto"/>
        <w:ind w:firstLine="720"/>
        <w:contextualSpacing/>
        <w:rPr>
          <w:rFonts w:ascii="Times New Roman" w:hAnsi="Times New Roman" w:cs="Times New Roman"/>
        </w:rPr>
      </w:pPr>
      <w:r w:rsidRPr="00424335">
        <w:rPr>
          <w:rFonts w:ascii="Times New Roman" w:hAnsi="Times New Roman" w:cs="Times New Roman"/>
        </w:rPr>
        <w:t xml:space="preserve">At first glance, hay harvesting looks successful in the 2015 Tennessee conditions, however further investigation into drought conditions, tells a different story. Despite having normal rainfall through the hay harvesting months of 2015, except for a window from May 12, 2015 – May 26, 2015, in which rainfall was abnormally dry – the lowest level of drought available (National Drought Mitigation Center,  2015) , 32.3% of respondents still did not have a surplus of hay. Skip logic allowed for participants who did not harvest hay to navigate past the item concerning if they had a surplus or not as to not include data from participant that only purchased hay for their needs. </w:t>
      </w:r>
    </w:p>
    <w:p w14:paraId="48A56F43" w14:textId="77777777" w:rsidR="00424335" w:rsidRPr="00424335" w:rsidRDefault="00424335" w:rsidP="00424335">
      <w:pPr>
        <w:spacing w:line="480" w:lineRule="auto"/>
        <w:ind w:firstLine="720"/>
        <w:contextualSpacing/>
        <w:rPr>
          <w:rFonts w:ascii="Times New Roman" w:eastAsia="Calibri" w:hAnsi="Times New Roman" w:cs="Times New Roman"/>
        </w:rPr>
      </w:pPr>
      <w:r w:rsidRPr="00424335">
        <w:rPr>
          <w:rFonts w:ascii="Times New Roman" w:hAnsi="Times New Roman" w:cs="Times New Roman"/>
        </w:rPr>
        <w:t xml:space="preserve">Finally, of the 251 respondents, zero of them had utilized a permit to cut hay off of state right-of-ways. This shows that utilization of the law, in regards to surveyed respondents, there was none. Considering the data that shows less than 7% of these producers even knew the law was in existence, this utilization data is consistent with the awareness predisposition of the theory of diffusion (Rogers, 2003). The participants had relatively minimal knowledge of the innovation, thus could not adopt it. </w:t>
      </w:r>
    </w:p>
    <w:p w14:paraId="0DAA2DE4" w14:textId="77777777" w:rsidR="00424335" w:rsidRPr="00424335" w:rsidRDefault="00424335" w:rsidP="00CE4ED3">
      <w:pPr>
        <w:pStyle w:val="Heading2"/>
      </w:pPr>
      <w:bookmarkStart w:id="85" w:name="_Toc462669192"/>
      <w:bookmarkStart w:id="86" w:name="_Toc463618532"/>
      <w:r w:rsidRPr="00424335">
        <w:t xml:space="preserve">Objective Two: </w:t>
      </w:r>
      <w:bookmarkEnd w:id="85"/>
      <w:r w:rsidRPr="00424335">
        <w:t>Describe livestock producers’ perceptions of barriers to participating in right-of-way hay harvesting.</w:t>
      </w:r>
      <w:bookmarkEnd w:id="86"/>
    </w:p>
    <w:p w14:paraId="54AF416B" w14:textId="77777777" w:rsidR="00424335" w:rsidRPr="00424335" w:rsidRDefault="00424335" w:rsidP="00424335">
      <w:pPr>
        <w:spacing w:line="480" w:lineRule="auto"/>
        <w:ind w:firstLine="720"/>
        <w:contextualSpacing/>
        <w:rPr>
          <w:rFonts w:ascii="Times New Roman" w:hAnsi="Times New Roman" w:cs="Times New Roman"/>
        </w:rPr>
      </w:pPr>
      <w:r w:rsidRPr="00424335">
        <w:rPr>
          <w:rFonts w:ascii="Times New Roman" w:hAnsi="Times New Roman" w:cs="Times New Roman"/>
        </w:rPr>
        <w:t xml:space="preserve">Producers felt that most listed deterrents to adoption of the innovation were causes for concern which were consistent with literature and personal communications with other states’ road and transportation departments. </w:t>
      </w:r>
    </w:p>
    <w:p w14:paraId="626D8B8C" w14:textId="77777777" w:rsidR="00424335" w:rsidRPr="00424335" w:rsidRDefault="00424335" w:rsidP="00424335">
      <w:pPr>
        <w:spacing w:line="480" w:lineRule="auto"/>
        <w:ind w:firstLine="720"/>
        <w:contextualSpacing/>
        <w:rPr>
          <w:rFonts w:ascii="Times New Roman" w:hAnsi="Times New Roman" w:cs="Times New Roman"/>
        </w:rPr>
      </w:pPr>
      <w:r w:rsidRPr="00424335">
        <w:rPr>
          <w:rFonts w:ascii="Times New Roman" w:hAnsi="Times New Roman" w:cs="Times New Roman"/>
        </w:rPr>
        <w:lastRenderedPageBreak/>
        <w:t>In the state of Tennessee, due to its economic value of scenic beauty, litter removal is prioritized by the Department of Transportation (TDOT, 2016). Taxes on soft and malt drinks have allowed funding to remove an average of 11,800 tons of litter a year (TDOT, 2016). Between Dickson, Hickman, Williamson, Rutherford, and Wilson counties, in 2015, the Tennessee government appropriated $316,800 for litter cleanup alone and within right-of-way mowing contracts (TDOT, 2016). In their annual report on right-of-way litter, the Tennessee Department of Transportation (2016) concludes that “excessive litter can become a road hazard and litter can present a danger when mowing right-of-way,” (p.12). Surveyed producers indicated that they feel the same way with an 85.1% agreeance that roadside litter and debris could potentially deter them from the innovation adoption. However, in their annual report, TDOT reports that cleanup and educational efforts are having a positive impact and annually, there are consistent drops in the amount of litter on roadways (TDOT, 2016). Their goals are to continue to bring awareness to the devastations of litter statewide (TDOT, 2016).</w:t>
      </w:r>
    </w:p>
    <w:p w14:paraId="5B568B7F" w14:textId="695F810C" w:rsidR="00424335" w:rsidRPr="00424335" w:rsidRDefault="00424335" w:rsidP="005A0566">
      <w:pPr>
        <w:spacing w:line="480" w:lineRule="auto"/>
        <w:ind w:firstLine="720"/>
        <w:contextualSpacing/>
        <w:rPr>
          <w:rFonts w:ascii="Times New Roman" w:hAnsi="Times New Roman" w:cs="Times New Roman"/>
        </w:rPr>
      </w:pPr>
      <w:r w:rsidRPr="00424335">
        <w:rPr>
          <w:rFonts w:ascii="Times New Roman" w:hAnsi="Times New Roman" w:cs="Times New Roman"/>
        </w:rPr>
        <w:t xml:space="preserve">Concerning hay species and quality, surveyed producers both aligned with literature and contrasted it. In opposition to two sources of information (W. </w:t>
      </w:r>
      <w:proofErr w:type="spellStart"/>
      <w:r w:rsidRPr="00424335">
        <w:rPr>
          <w:rFonts w:ascii="Times New Roman" w:hAnsi="Times New Roman" w:cs="Times New Roman"/>
        </w:rPr>
        <w:t>Rehnborg</w:t>
      </w:r>
      <w:proofErr w:type="spellEnd"/>
      <w:r w:rsidRPr="00424335">
        <w:rPr>
          <w:rFonts w:ascii="Times New Roman" w:hAnsi="Times New Roman" w:cs="Times New Roman"/>
        </w:rPr>
        <w:t xml:space="preserve">, personal communication, 2015; </w:t>
      </w:r>
      <w:proofErr w:type="spellStart"/>
      <w:r w:rsidRPr="00424335">
        <w:rPr>
          <w:rFonts w:ascii="Times New Roman" w:hAnsi="Times New Roman" w:cs="Times New Roman"/>
        </w:rPr>
        <w:t>Cherney</w:t>
      </w:r>
      <w:proofErr w:type="spellEnd"/>
      <w:r w:rsidRPr="00424335">
        <w:rPr>
          <w:rFonts w:ascii="Times New Roman" w:hAnsi="Times New Roman" w:cs="Times New Roman"/>
        </w:rPr>
        <w:t xml:space="preserve"> et al., 1999), surveyed producers were not concerned with mixed species grasses on the right-of-ways. Of all 17 items, mixed species hay was the least deterring. As previously stated when considering previous practices, surveyed producers are already utilizing mixed species hay. However, hay quality is a concern of participant as predicted by both Mr. Wayne </w:t>
      </w:r>
      <w:proofErr w:type="spellStart"/>
      <w:r w:rsidRPr="00424335">
        <w:rPr>
          <w:rFonts w:ascii="Times New Roman" w:hAnsi="Times New Roman" w:cs="Times New Roman"/>
        </w:rPr>
        <w:t>Rehnborg</w:t>
      </w:r>
      <w:proofErr w:type="spellEnd"/>
      <w:r w:rsidRPr="00424335">
        <w:rPr>
          <w:rFonts w:ascii="Times New Roman" w:hAnsi="Times New Roman" w:cs="Times New Roman"/>
        </w:rPr>
        <w:t xml:space="preserve"> of Texas Department of Roads and </w:t>
      </w:r>
      <w:proofErr w:type="spellStart"/>
      <w:r w:rsidRPr="00424335">
        <w:rPr>
          <w:rFonts w:ascii="Times New Roman" w:hAnsi="Times New Roman" w:cs="Times New Roman"/>
        </w:rPr>
        <w:t>Cherney</w:t>
      </w:r>
      <w:proofErr w:type="spellEnd"/>
      <w:r w:rsidRPr="00424335">
        <w:rPr>
          <w:rFonts w:ascii="Times New Roman" w:hAnsi="Times New Roman" w:cs="Times New Roman"/>
        </w:rPr>
        <w:t xml:space="preserve"> et al..</w:t>
      </w:r>
      <w:proofErr w:type="spellStart"/>
      <w:r w:rsidRPr="00424335">
        <w:rPr>
          <w:rFonts w:ascii="Times New Roman" w:hAnsi="Times New Roman" w:cs="Times New Roman"/>
        </w:rPr>
        <w:t>Varience</w:t>
      </w:r>
      <w:proofErr w:type="spellEnd"/>
      <w:r w:rsidRPr="00424335">
        <w:rPr>
          <w:rFonts w:ascii="Times New Roman" w:hAnsi="Times New Roman" w:cs="Times New Roman"/>
        </w:rPr>
        <w:t xml:space="preserve"> in hay quality occurred in data </w:t>
      </w:r>
      <w:r w:rsidRPr="00424335">
        <w:rPr>
          <w:rFonts w:ascii="Times New Roman" w:hAnsi="Times New Roman" w:cs="Times New Roman"/>
        </w:rPr>
        <w:lastRenderedPageBreak/>
        <w:t xml:space="preserve">collected in the </w:t>
      </w:r>
      <w:proofErr w:type="spellStart"/>
      <w:r w:rsidRPr="00424335">
        <w:rPr>
          <w:rFonts w:ascii="Times New Roman" w:hAnsi="Times New Roman" w:cs="Times New Roman"/>
        </w:rPr>
        <w:t>Cherney</w:t>
      </w:r>
      <w:proofErr w:type="spellEnd"/>
      <w:r w:rsidRPr="00424335">
        <w:rPr>
          <w:rFonts w:ascii="Times New Roman" w:hAnsi="Times New Roman" w:cs="Times New Roman"/>
        </w:rPr>
        <w:t xml:space="preserve">, et al. (1999) study due to being “forage maturities [being] different between sites, since contracted highway mowing crews forced a random sample collection pattern,” (p.116), but samples showed that even the lowest quality hay was sufficient for mature beef cattle (1999), which typically is what farmers are raising in Tennessee. </w:t>
      </w:r>
    </w:p>
    <w:p w14:paraId="22326A32" w14:textId="77777777" w:rsidR="00424335" w:rsidRPr="00424335" w:rsidRDefault="00424335" w:rsidP="00CE4ED3">
      <w:pPr>
        <w:pStyle w:val="Heading2"/>
      </w:pPr>
      <w:bookmarkStart w:id="87" w:name="_Toc463618533"/>
      <w:r w:rsidRPr="00424335">
        <w:t>Objective Three: Describe livestock producers’ attitudes toward agricultural modernization.</w:t>
      </w:r>
      <w:bookmarkEnd w:id="87"/>
      <w:r w:rsidRPr="00424335">
        <w:t xml:space="preserve">  </w:t>
      </w:r>
    </w:p>
    <w:p w14:paraId="0320B897" w14:textId="77777777" w:rsidR="00CE4ED3" w:rsidRDefault="00424335" w:rsidP="001C483D">
      <w:pPr>
        <w:spacing w:line="480" w:lineRule="auto"/>
        <w:ind w:firstLine="720"/>
        <w:contextualSpacing/>
        <w:rPr>
          <w:rFonts w:asciiTheme="minorHAnsi" w:hAnsiTheme="minorHAnsi" w:cstheme="minorHAnsi"/>
        </w:rPr>
      </w:pPr>
      <w:r w:rsidRPr="00ED3086">
        <w:rPr>
          <w:rFonts w:asciiTheme="minorHAnsi" w:hAnsiTheme="minorHAnsi" w:cstheme="minorHAnsi"/>
        </w:rPr>
        <w:t xml:space="preserve">According to the study’s theoretical framework, innovativeness is a prior condition required of a potential adopter to the adoption of an innovation (Rogers, 2003). Surveyed producers showed a high affinity </w:t>
      </w:r>
      <w:r w:rsidR="001C483D">
        <w:rPr>
          <w:rFonts w:asciiTheme="minorHAnsi" w:hAnsiTheme="minorHAnsi" w:cstheme="minorHAnsi"/>
        </w:rPr>
        <w:t>for modernization with almost 95</w:t>
      </w:r>
      <w:r w:rsidR="00CE4ED3">
        <w:rPr>
          <w:rFonts w:asciiTheme="minorHAnsi" w:hAnsiTheme="minorHAnsi" w:cstheme="minorHAnsi"/>
        </w:rPr>
        <w:t xml:space="preserve">% </w:t>
      </w:r>
      <w:r w:rsidRPr="00ED3086">
        <w:rPr>
          <w:rFonts w:asciiTheme="minorHAnsi" w:hAnsiTheme="minorHAnsi" w:cstheme="minorHAnsi"/>
        </w:rPr>
        <w:t xml:space="preserve">indicating, through </w:t>
      </w:r>
      <w:r w:rsidR="001C483D">
        <w:rPr>
          <w:rFonts w:asciiTheme="minorHAnsi" w:hAnsiTheme="minorHAnsi" w:cstheme="minorHAnsi"/>
        </w:rPr>
        <w:t>8</w:t>
      </w:r>
      <w:r w:rsidRPr="00ED3086">
        <w:rPr>
          <w:rFonts w:asciiTheme="minorHAnsi" w:hAnsiTheme="minorHAnsi" w:cstheme="minorHAnsi"/>
        </w:rPr>
        <w:t xml:space="preserve"> separate items, that </w:t>
      </w:r>
      <w:r w:rsidR="001C483D">
        <w:rPr>
          <w:rFonts w:asciiTheme="minorHAnsi" w:hAnsiTheme="minorHAnsi" w:cstheme="minorHAnsi"/>
        </w:rPr>
        <w:t xml:space="preserve">innovativeness in agriculture was something they held favor for. </w:t>
      </w:r>
      <w:r w:rsidR="00CE4ED3">
        <w:rPr>
          <w:rFonts w:asciiTheme="minorHAnsi" w:hAnsiTheme="minorHAnsi" w:cstheme="minorHAnsi"/>
        </w:rPr>
        <w:t>While separate items were summated to achieve overall levels of modernization, they also told us things individually. According to data collected, 95.4% of producers agreed or strongly agreed that they were willing to listen to advice from</w:t>
      </w:r>
    </w:p>
    <w:p w14:paraId="195623B8" w14:textId="77777777" w:rsidR="00424335" w:rsidRDefault="00CE4ED3" w:rsidP="00CE4ED3">
      <w:pPr>
        <w:spacing w:line="480" w:lineRule="auto"/>
        <w:contextualSpacing/>
        <w:rPr>
          <w:rFonts w:asciiTheme="minorHAnsi" w:hAnsiTheme="minorHAnsi" w:cstheme="minorHAnsi"/>
        </w:rPr>
      </w:pPr>
      <w:r>
        <w:rPr>
          <w:rFonts w:asciiTheme="minorHAnsi" w:hAnsiTheme="minorHAnsi" w:cstheme="minorHAnsi"/>
        </w:rPr>
        <w:t xml:space="preserve"> extension agents. Furthermore, 94.9% of surveyed producers believed that it was not foolish to try new things in agriculture. Negative views of innovation came in the form of wanting to be a follower in innovation instead of the example. More than half of the producers indicated that they want to see others try innovations first. A low majority indicated that they wanted to be an example farmer for a new innovation with only 52%, which was the third lowest summated mean for innovativeness in the eight items. </w:t>
      </w:r>
    </w:p>
    <w:p w14:paraId="18A4F96E" w14:textId="77777777" w:rsidR="002866CC" w:rsidRDefault="002866CC" w:rsidP="00CE4ED3">
      <w:pPr>
        <w:spacing w:line="480" w:lineRule="auto"/>
        <w:contextualSpacing/>
        <w:rPr>
          <w:rFonts w:asciiTheme="minorHAnsi" w:hAnsiTheme="minorHAnsi" w:cstheme="minorHAnsi"/>
        </w:rPr>
      </w:pPr>
      <w:r>
        <w:rPr>
          <w:rFonts w:asciiTheme="minorHAnsi" w:hAnsiTheme="minorHAnsi" w:cstheme="minorHAnsi"/>
        </w:rPr>
        <w:tab/>
        <w:t xml:space="preserve">The summated mean for the scale was M=3.709. According to the 5 point scale, this fell with the range of positive views towards general agricultural modernization. </w:t>
      </w:r>
      <w:r>
        <w:rPr>
          <w:rFonts w:asciiTheme="minorHAnsi" w:hAnsiTheme="minorHAnsi" w:cstheme="minorHAnsi"/>
        </w:rPr>
        <w:lastRenderedPageBreak/>
        <w:t xml:space="preserve">Surveyed producers held favorable views of innovation in terms of education, trying new things, and interest in new technologies. </w:t>
      </w:r>
    </w:p>
    <w:p w14:paraId="0C01A231" w14:textId="77777777" w:rsidR="00424335" w:rsidRDefault="00424335" w:rsidP="00CE4ED3">
      <w:pPr>
        <w:pStyle w:val="Heading2"/>
      </w:pPr>
      <w:bookmarkStart w:id="88" w:name="_Toc463618534"/>
      <w:r w:rsidRPr="00424335">
        <w:t xml:space="preserve">Objective Four: Describe </w:t>
      </w:r>
      <w:r w:rsidRPr="00CE4ED3">
        <w:t>livestock</w:t>
      </w:r>
      <w:r w:rsidRPr="00424335">
        <w:t xml:space="preserve"> producers’ attitudes toward adoption of right-of-way hay harvesting.</w:t>
      </w:r>
      <w:bookmarkEnd w:id="88"/>
    </w:p>
    <w:p w14:paraId="35B7F23D" w14:textId="77777777" w:rsidR="00CE4ED3" w:rsidRDefault="00CE4ED3" w:rsidP="00CE4ED3">
      <w:pPr>
        <w:spacing w:line="480" w:lineRule="auto"/>
        <w:contextualSpacing/>
        <w:rPr>
          <w:rFonts w:ascii="Times New Roman" w:hAnsi="Times New Roman" w:cs="Times New Roman"/>
        </w:rPr>
      </w:pPr>
      <w:r>
        <w:rPr>
          <w:rFonts w:ascii="Times New Roman" w:hAnsi="Times New Roman" w:cs="Times New Roman"/>
        </w:rPr>
        <w:tab/>
        <w:t xml:space="preserve">When attitudes were collected post-knowledge prompt concerning the specific right-of-way hay harvest innovation in the scale </w:t>
      </w:r>
      <w:r>
        <w:rPr>
          <w:rFonts w:ascii="Times New Roman" w:hAnsi="Times New Roman" w:cs="Times New Roman"/>
          <w:i/>
        </w:rPr>
        <w:t xml:space="preserve">Attitudes toward Right-of-way Hay Harvesting, </w:t>
      </w:r>
      <w:r>
        <w:rPr>
          <w:rFonts w:ascii="Times New Roman" w:hAnsi="Times New Roman" w:cs="Times New Roman"/>
        </w:rPr>
        <w:t xml:space="preserve">only 41% of producers surveyed held positive views toward the </w:t>
      </w:r>
      <w:r w:rsidR="00FE4FD0">
        <w:rPr>
          <w:rFonts w:ascii="Times New Roman" w:hAnsi="Times New Roman" w:cs="Times New Roman"/>
        </w:rPr>
        <w:t>innovation (See Table 5)</w:t>
      </w:r>
      <w:r>
        <w:rPr>
          <w:rFonts w:ascii="Times New Roman" w:hAnsi="Times New Roman" w:cs="Times New Roman"/>
        </w:rPr>
        <w:t xml:space="preserve"> Despite only 6.0% of producers having a summated mean that fell within holding a traditional view, even still, 53.0% of producers fell in the category of hold a neutral perspective concerning the new innovation. </w:t>
      </w:r>
      <w:r w:rsidR="00FE4FD0">
        <w:rPr>
          <w:rFonts w:ascii="Times New Roman" w:hAnsi="Times New Roman" w:cs="Times New Roman"/>
        </w:rPr>
        <w:t>Once they were informed of the state statute, c</w:t>
      </w:r>
      <w:r w:rsidR="00FE4FD0" w:rsidRPr="00424335">
        <w:rPr>
          <w:rFonts w:ascii="Times New Roman" w:hAnsi="Times New Roman" w:cs="Times New Roman"/>
        </w:rPr>
        <w:t>utting hay along controlled access highway right-of-way</w:t>
      </w:r>
      <w:r w:rsidR="002866CC">
        <w:rPr>
          <w:rFonts w:ascii="Times New Roman" w:hAnsi="Times New Roman" w:cs="Times New Roman"/>
        </w:rPr>
        <w:t xml:space="preserve"> (2015)</w:t>
      </w:r>
      <w:r w:rsidR="00FE4FD0">
        <w:rPr>
          <w:rFonts w:ascii="Times New Roman" w:hAnsi="Times New Roman" w:cs="Times New Roman"/>
        </w:rPr>
        <w:t xml:space="preserve">, 50.2% of producers indicated, through their selection of strongly disagree or disagree, that they were not interested in right-of-way hay harvesting. Despite that belief, still, 65.4% of our returned sample was open to listening to advice regarding right-of-way hay harvesting from extension agents. Closely following in percentage of innovativeness, 60.3% of the surveyed producers, held the attitude that it was not foolish to try right-of-way hay harvesting. </w:t>
      </w:r>
    </w:p>
    <w:p w14:paraId="6CD4F017" w14:textId="77777777" w:rsidR="002866CC" w:rsidRDefault="002866CC" w:rsidP="002866CC">
      <w:pPr>
        <w:spacing w:line="480" w:lineRule="auto"/>
        <w:ind w:firstLine="720"/>
        <w:contextualSpacing/>
        <w:rPr>
          <w:rFonts w:asciiTheme="minorHAnsi" w:hAnsiTheme="minorHAnsi" w:cstheme="minorHAnsi"/>
        </w:rPr>
      </w:pPr>
      <w:r>
        <w:rPr>
          <w:rFonts w:asciiTheme="minorHAnsi" w:hAnsiTheme="minorHAnsi" w:cstheme="minorHAnsi"/>
        </w:rPr>
        <w:t xml:space="preserve">The summated mean for the scale was M=2.988. According to the 5 point scale, this fell with the range of being neutral towards the specific agricultural modernization technique of right-of-way hay harvesting. Surveyed producers held neutral views of this innovation in terms of interest to try it and preferring current techniques of hay harvesting. </w:t>
      </w:r>
    </w:p>
    <w:p w14:paraId="400B8BB4" w14:textId="77777777" w:rsidR="00424335" w:rsidRDefault="00424335" w:rsidP="002866CC">
      <w:pPr>
        <w:pStyle w:val="Heading2"/>
      </w:pPr>
      <w:bookmarkStart w:id="89" w:name="_Toc463618535"/>
      <w:r w:rsidRPr="00424335">
        <w:lastRenderedPageBreak/>
        <w:t>Objective Five: Determine if a significant difference exist in attitudes toward agricultural modernization and right-of-way hay harvesting.</w:t>
      </w:r>
      <w:bookmarkEnd w:id="89"/>
      <w:r w:rsidRPr="00424335">
        <w:t xml:space="preserve">   </w:t>
      </w:r>
    </w:p>
    <w:p w14:paraId="15FB6138" w14:textId="77777777" w:rsidR="00052C92" w:rsidRDefault="00052C92" w:rsidP="00052C92">
      <w:pPr>
        <w:spacing w:line="480" w:lineRule="auto"/>
        <w:ind w:firstLine="720"/>
        <w:contextualSpacing/>
        <w:rPr>
          <w:rFonts w:asciiTheme="minorHAnsi" w:hAnsiTheme="minorHAnsi" w:cstheme="minorHAnsi"/>
        </w:rPr>
      </w:pPr>
      <w:r>
        <w:rPr>
          <w:rFonts w:asciiTheme="minorHAnsi" w:hAnsiTheme="minorHAnsi" w:cstheme="minorHAnsi"/>
        </w:rPr>
        <w:t xml:space="preserve">The paired t-test utilized enabled researchers to conclude that there was a significant difference between the survey’s producers attitude toward agricultural innovation overall and the specific innovation of right-of-way hay. </w:t>
      </w:r>
      <w:r w:rsidR="002866CC">
        <w:rPr>
          <w:rFonts w:asciiTheme="minorHAnsi" w:hAnsiTheme="minorHAnsi" w:cstheme="minorHAnsi"/>
        </w:rPr>
        <w:t xml:space="preserve">With a significant, negative difference in the summated mean of </w:t>
      </w:r>
      <w:r>
        <w:rPr>
          <w:rFonts w:asciiTheme="minorHAnsi" w:hAnsiTheme="minorHAnsi" w:cstheme="minorHAnsi"/>
          <w:i/>
        </w:rPr>
        <w:t xml:space="preserve">Attitudes toward Modernization </w:t>
      </w:r>
      <w:r>
        <w:rPr>
          <w:rFonts w:asciiTheme="minorHAnsi" w:hAnsiTheme="minorHAnsi" w:cstheme="minorHAnsi"/>
        </w:rPr>
        <w:t xml:space="preserve">and </w:t>
      </w:r>
      <w:r>
        <w:rPr>
          <w:rFonts w:ascii="Times New Roman" w:hAnsi="Times New Roman" w:cs="Times New Roman"/>
          <w:i/>
        </w:rPr>
        <w:t>Attitudes toward Right-of-way Hay Harvesting</w:t>
      </w:r>
      <w:r>
        <w:rPr>
          <w:rFonts w:ascii="Times New Roman" w:hAnsi="Times New Roman" w:cs="Times New Roman"/>
        </w:rPr>
        <w:t xml:space="preserve">, it can be interpreted that surveyed producers held a more negative attitude towards the right-of-way hay harvest at the time of the survey. With </w:t>
      </w:r>
      <w:r>
        <w:rPr>
          <w:rFonts w:ascii="Times New Roman" w:hAnsi="Times New Roman" w:cs="Times New Roman"/>
          <w:i/>
        </w:rPr>
        <w:t>Attitudes toward Modernization</w:t>
      </w:r>
      <w:r>
        <w:rPr>
          <w:rFonts w:ascii="Times New Roman" w:hAnsi="Times New Roman" w:cs="Times New Roman"/>
        </w:rPr>
        <w:t xml:space="preserve"> acting as a control for which </w:t>
      </w:r>
      <w:r>
        <w:rPr>
          <w:rFonts w:ascii="Times New Roman" w:hAnsi="Times New Roman" w:cs="Times New Roman"/>
          <w:i/>
        </w:rPr>
        <w:t>Attitudes toward Right-of-way Hay Harvesting</w:t>
      </w:r>
      <w:r>
        <w:t xml:space="preserve"> </w:t>
      </w:r>
      <w:r>
        <w:rPr>
          <w:rFonts w:asciiTheme="minorHAnsi" w:hAnsiTheme="minorHAnsi" w:cstheme="minorHAnsi"/>
        </w:rPr>
        <w:t xml:space="preserve">could be tested against, producer attitudes could be collected in a valid manner. </w:t>
      </w:r>
    </w:p>
    <w:p w14:paraId="67CD593D" w14:textId="77777777" w:rsidR="00052C92" w:rsidRPr="00F26E21" w:rsidRDefault="000F084C" w:rsidP="00052C92">
      <w:pPr>
        <w:spacing w:line="480" w:lineRule="auto"/>
        <w:ind w:firstLine="720"/>
        <w:contextualSpacing/>
        <w:rPr>
          <w:rFonts w:ascii="Times New Roman" w:hAnsi="Times New Roman" w:cs="Times New Roman"/>
        </w:rPr>
      </w:pPr>
      <w:r>
        <w:rPr>
          <w:rFonts w:asciiTheme="minorHAnsi" w:hAnsiTheme="minorHAnsi" w:cstheme="minorHAnsi"/>
        </w:rPr>
        <w:t>A</w:t>
      </w:r>
      <w:r w:rsidR="00052C92">
        <w:rPr>
          <w:rFonts w:asciiTheme="minorHAnsi" w:hAnsiTheme="minorHAnsi" w:cstheme="minorHAnsi"/>
        </w:rPr>
        <w:t xml:space="preserve">ccording to </w:t>
      </w:r>
      <w:proofErr w:type="spellStart"/>
      <w:r w:rsidR="00052C92" w:rsidRPr="00424335">
        <w:rPr>
          <w:rFonts w:ascii="Times New Roman" w:eastAsia="Calibri" w:hAnsi="Times New Roman" w:cs="Times New Roman"/>
        </w:rPr>
        <w:t>Kotrlik</w:t>
      </w:r>
      <w:proofErr w:type="spellEnd"/>
      <w:r w:rsidR="00052C92" w:rsidRPr="00424335">
        <w:rPr>
          <w:rFonts w:ascii="Times New Roman" w:eastAsia="Calibri" w:hAnsi="Times New Roman" w:cs="Times New Roman"/>
        </w:rPr>
        <w:t xml:space="preserve">, Williams, </w:t>
      </w:r>
      <w:r w:rsidR="00052C92">
        <w:rPr>
          <w:rFonts w:ascii="Times New Roman" w:eastAsia="Calibri" w:hAnsi="Times New Roman" w:cs="Times New Roman"/>
        </w:rPr>
        <w:t xml:space="preserve">and </w:t>
      </w:r>
      <w:proofErr w:type="spellStart"/>
      <w:r w:rsidR="00052C92" w:rsidRPr="00424335">
        <w:rPr>
          <w:rFonts w:ascii="Times New Roman" w:eastAsia="Calibri" w:hAnsi="Times New Roman" w:cs="Times New Roman"/>
        </w:rPr>
        <w:t>Jabor</w:t>
      </w:r>
      <w:proofErr w:type="spellEnd"/>
      <w:r w:rsidR="00052C92">
        <w:rPr>
          <w:rFonts w:ascii="Times New Roman" w:eastAsia="Calibri" w:hAnsi="Times New Roman" w:cs="Times New Roman"/>
        </w:rPr>
        <w:t xml:space="preserve"> (2011) the practical significance of the derived effect s</w:t>
      </w:r>
      <w:r w:rsidR="000C4419">
        <w:rPr>
          <w:rFonts w:ascii="Times New Roman" w:eastAsia="Calibri" w:hAnsi="Times New Roman" w:cs="Times New Roman"/>
        </w:rPr>
        <w:t xml:space="preserve">ize is </w:t>
      </w:r>
      <w:r>
        <w:rPr>
          <w:rFonts w:ascii="Times New Roman" w:eastAsia="Calibri" w:hAnsi="Times New Roman" w:cs="Times New Roman"/>
        </w:rPr>
        <w:t>large</w:t>
      </w:r>
      <w:r w:rsidR="000C4419">
        <w:rPr>
          <w:rFonts w:ascii="Times New Roman" w:eastAsia="Calibri" w:hAnsi="Times New Roman" w:cs="Times New Roman"/>
        </w:rPr>
        <w:t xml:space="preserve">. </w:t>
      </w:r>
      <w:r w:rsidR="00F26E21">
        <w:rPr>
          <w:rFonts w:ascii="Times New Roman" w:eastAsia="Calibri" w:hAnsi="Times New Roman" w:cs="Times New Roman"/>
        </w:rPr>
        <w:t>The effect size “focuses on the meaning of the results and enables researchers to judge the practical significance of quantitative research results,” (</w:t>
      </w:r>
      <w:proofErr w:type="spellStart"/>
      <w:r w:rsidR="00F26E21" w:rsidRPr="00424335">
        <w:rPr>
          <w:rFonts w:ascii="Times New Roman" w:eastAsia="Calibri" w:hAnsi="Times New Roman" w:cs="Times New Roman"/>
        </w:rPr>
        <w:t>Kotrlik</w:t>
      </w:r>
      <w:proofErr w:type="spellEnd"/>
      <w:r w:rsidR="00F26E21" w:rsidRPr="00424335">
        <w:rPr>
          <w:rFonts w:ascii="Times New Roman" w:eastAsia="Calibri" w:hAnsi="Times New Roman" w:cs="Times New Roman"/>
        </w:rPr>
        <w:t xml:space="preserve">, Williams, </w:t>
      </w:r>
      <w:r w:rsidR="00F26E21">
        <w:rPr>
          <w:rFonts w:ascii="Times New Roman" w:eastAsia="Calibri" w:hAnsi="Times New Roman" w:cs="Times New Roman"/>
        </w:rPr>
        <w:t xml:space="preserve">&amp; </w:t>
      </w:r>
      <w:proofErr w:type="spellStart"/>
      <w:r w:rsidR="00F26E21">
        <w:rPr>
          <w:rFonts w:ascii="Times New Roman" w:eastAsia="Calibri" w:hAnsi="Times New Roman" w:cs="Times New Roman"/>
        </w:rPr>
        <w:t>Jabor</w:t>
      </w:r>
      <w:proofErr w:type="spellEnd"/>
      <w:r w:rsidR="00F26E21">
        <w:rPr>
          <w:rFonts w:ascii="Times New Roman" w:eastAsia="Calibri" w:hAnsi="Times New Roman" w:cs="Times New Roman"/>
        </w:rPr>
        <w:t>, 2011, p.132).The effect size measure was selected according to the paired t-test analysis (</w:t>
      </w:r>
      <w:proofErr w:type="spellStart"/>
      <w:r w:rsidR="00F26E21" w:rsidRPr="00424335">
        <w:rPr>
          <w:rFonts w:ascii="Times New Roman" w:eastAsia="Calibri" w:hAnsi="Times New Roman" w:cs="Times New Roman"/>
        </w:rPr>
        <w:t>Kotrlik</w:t>
      </w:r>
      <w:proofErr w:type="spellEnd"/>
      <w:r w:rsidR="00F26E21" w:rsidRPr="00424335">
        <w:rPr>
          <w:rFonts w:ascii="Times New Roman" w:eastAsia="Calibri" w:hAnsi="Times New Roman" w:cs="Times New Roman"/>
        </w:rPr>
        <w:t xml:space="preserve">, Williams, </w:t>
      </w:r>
      <w:r w:rsidR="00F26E21">
        <w:rPr>
          <w:rFonts w:ascii="Times New Roman" w:eastAsia="Calibri" w:hAnsi="Times New Roman" w:cs="Times New Roman"/>
        </w:rPr>
        <w:t xml:space="preserve">&amp; </w:t>
      </w:r>
      <w:proofErr w:type="spellStart"/>
      <w:r w:rsidR="00F26E21">
        <w:rPr>
          <w:rFonts w:ascii="Times New Roman" w:eastAsia="Calibri" w:hAnsi="Times New Roman" w:cs="Times New Roman"/>
        </w:rPr>
        <w:t>Jabor</w:t>
      </w:r>
      <w:proofErr w:type="spellEnd"/>
      <w:r w:rsidR="00F26E21">
        <w:rPr>
          <w:rFonts w:ascii="Times New Roman" w:eastAsia="Calibri" w:hAnsi="Times New Roman" w:cs="Times New Roman"/>
        </w:rPr>
        <w:t xml:space="preserve">, 2011). The Cohen </w:t>
      </w:r>
      <w:r w:rsidR="00F26E21">
        <w:rPr>
          <w:rFonts w:ascii="Times New Roman" w:eastAsia="Calibri" w:hAnsi="Times New Roman" w:cs="Times New Roman"/>
          <w:i/>
        </w:rPr>
        <w:t>d</w:t>
      </w:r>
      <w:r w:rsidR="00F26E21">
        <w:rPr>
          <w:rFonts w:eastAsia="Calibri"/>
        </w:rPr>
        <w:t xml:space="preserve"> </w:t>
      </w:r>
      <w:r w:rsidR="00F26E21">
        <w:rPr>
          <w:rFonts w:ascii="Times New Roman" w:eastAsia="Calibri" w:hAnsi="Times New Roman" w:cs="Times New Roman"/>
        </w:rPr>
        <w:t>takes into account the “variations on standardized mean differences,” (</w:t>
      </w:r>
      <w:proofErr w:type="spellStart"/>
      <w:r w:rsidR="00F26E21" w:rsidRPr="00424335">
        <w:rPr>
          <w:rFonts w:ascii="Times New Roman" w:eastAsia="Calibri" w:hAnsi="Times New Roman" w:cs="Times New Roman"/>
        </w:rPr>
        <w:t>Kotrlik</w:t>
      </w:r>
      <w:proofErr w:type="spellEnd"/>
      <w:r w:rsidR="00F26E21" w:rsidRPr="00424335">
        <w:rPr>
          <w:rFonts w:ascii="Times New Roman" w:eastAsia="Calibri" w:hAnsi="Times New Roman" w:cs="Times New Roman"/>
        </w:rPr>
        <w:t xml:space="preserve">, Williams, </w:t>
      </w:r>
      <w:r w:rsidR="00F26E21">
        <w:rPr>
          <w:rFonts w:ascii="Times New Roman" w:eastAsia="Calibri" w:hAnsi="Times New Roman" w:cs="Times New Roman"/>
        </w:rPr>
        <w:t xml:space="preserve">&amp; </w:t>
      </w:r>
      <w:proofErr w:type="spellStart"/>
      <w:r w:rsidR="00F26E21">
        <w:rPr>
          <w:rFonts w:ascii="Times New Roman" w:eastAsia="Calibri" w:hAnsi="Times New Roman" w:cs="Times New Roman"/>
        </w:rPr>
        <w:t>Jabor</w:t>
      </w:r>
      <w:proofErr w:type="spellEnd"/>
      <w:r w:rsidR="00F26E21">
        <w:rPr>
          <w:rFonts w:ascii="Times New Roman" w:eastAsia="Calibri" w:hAnsi="Times New Roman" w:cs="Times New Roman"/>
        </w:rPr>
        <w:t>, 2011, p.135).</w:t>
      </w:r>
      <w:r w:rsidR="000452CB">
        <w:rPr>
          <w:rFonts w:ascii="Times New Roman" w:eastAsia="Calibri" w:hAnsi="Times New Roman" w:cs="Times New Roman"/>
        </w:rPr>
        <w:t xml:space="preserve"> This large effect size aids in the ability to determine that the outcome of these scales was not merely chance (</w:t>
      </w:r>
      <w:proofErr w:type="spellStart"/>
      <w:r w:rsidR="000452CB" w:rsidRPr="00424335">
        <w:rPr>
          <w:rFonts w:ascii="Times New Roman" w:eastAsia="Calibri" w:hAnsi="Times New Roman" w:cs="Times New Roman"/>
        </w:rPr>
        <w:t>Kotrlik</w:t>
      </w:r>
      <w:proofErr w:type="spellEnd"/>
      <w:r w:rsidR="000452CB" w:rsidRPr="00424335">
        <w:rPr>
          <w:rFonts w:ascii="Times New Roman" w:eastAsia="Calibri" w:hAnsi="Times New Roman" w:cs="Times New Roman"/>
        </w:rPr>
        <w:t xml:space="preserve">, Williams, </w:t>
      </w:r>
      <w:r w:rsidR="000452CB">
        <w:rPr>
          <w:rFonts w:ascii="Times New Roman" w:eastAsia="Calibri" w:hAnsi="Times New Roman" w:cs="Times New Roman"/>
        </w:rPr>
        <w:t xml:space="preserve">&amp; </w:t>
      </w:r>
      <w:proofErr w:type="spellStart"/>
      <w:r w:rsidR="000452CB">
        <w:rPr>
          <w:rFonts w:ascii="Times New Roman" w:eastAsia="Calibri" w:hAnsi="Times New Roman" w:cs="Times New Roman"/>
        </w:rPr>
        <w:t>Jabor</w:t>
      </w:r>
      <w:proofErr w:type="spellEnd"/>
      <w:r w:rsidR="000452CB">
        <w:rPr>
          <w:rFonts w:ascii="Times New Roman" w:eastAsia="Calibri" w:hAnsi="Times New Roman" w:cs="Times New Roman"/>
        </w:rPr>
        <w:t>, 2011).</w:t>
      </w:r>
    </w:p>
    <w:p w14:paraId="4BE56655" w14:textId="77777777" w:rsidR="00052C92" w:rsidRDefault="00052C92" w:rsidP="002866CC">
      <w:pPr>
        <w:ind w:firstLine="720"/>
        <w:rPr>
          <w:rFonts w:asciiTheme="minorHAnsi" w:hAnsiTheme="minorHAnsi" w:cstheme="minorHAnsi"/>
        </w:rPr>
      </w:pPr>
    </w:p>
    <w:p w14:paraId="3A93974E" w14:textId="120E4DAB" w:rsidR="00424335" w:rsidRDefault="00424335" w:rsidP="00CE4ED3">
      <w:pPr>
        <w:pStyle w:val="Heading2"/>
      </w:pPr>
      <w:bookmarkStart w:id="90" w:name="_Toc463618536"/>
      <w:r w:rsidRPr="00424335">
        <w:lastRenderedPageBreak/>
        <w:t>Objective Six: Determine factors impacting willingness to mow right-of-way.</w:t>
      </w:r>
      <w:bookmarkEnd w:id="90"/>
    </w:p>
    <w:p w14:paraId="49C64B66" w14:textId="304AF629" w:rsidR="00DD11FC" w:rsidRPr="00DD11FC" w:rsidRDefault="00DD11FC" w:rsidP="00DD11FC">
      <w:pPr>
        <w:spacing w:line="480" w:lineRule="auto"/>
        <w:ind w:firstLine="720"/>
        <w:rPr>
          <w:rFonts w:ascii="Times New Roman" w:hAnsi="Times New Roman" w:cs="Times New Roman"/>
        </w:rPr>
      </w:pPr>
      <w:r w:rsidRPr="007A6390">
        <w:rPr>
          <w:rFonts w:ascii="Times New Roman" w:hAnsi="Times New Roman" w:cs="Times New Roman"/>
        </w:rPr>
        <w:t>The purpose of this study will be to assess Hickman, Dickson, Williamson, Wilson and Rutherford county</w:t>
      </w:r>
      <w:r w:rsidRPr="007A6390" w:rsidDel="00CF6EDD">
        <w:rPr>
          <w:rFonts w:ascii="Times New Roman" w:hAnsi="Times New Roman" w:cs="Times New Roman"/>
        </w:rPr>
        <w:t xml:space="preserve"> </w:t>
      </w:r>
      <w:r w:rsidRPr="007A6390">
        <w:rPr>
          <w:rFonts w:ascii="Times New Roman" w:hAnsi="Times New Roman" w:cs="Times New Roman"/>
        </w:rPr>
        <w:t>livestock producers’ current awareness, attitudes, and barriers concerning right-of-way hay harvesting as well as to conduct economic impact analyses to determine producers’ willingness to harvest hay from right-of-way. The objectives that guide</w:t>
      </w:r>
      <w:r>
        <w:rPr>
          <w:rFonts w:ascii="Times New Roman" w:hAnsi="Times New Roman" w:cs="Times New Roman"/>
        </w:rPr>
        <w:t>d this study were the following.</w:t>
      </w:r>
    </w:p>
    <w:p w14:paraId="4B206FAA" w14:textId="259E35E1" w:rsidR="00424335" w:rsidRDefault="00424335" w:rsidP="00CE4ED3">
      <w:pPr>
        <w:pStyle w:val="Heading2"/>
      </w:pPr>
      <w:bookmarkStart w:id="91" w:name="_Toc463618537"/>
      <w:r w:rsidRPr="00424335">
        <w:t>Objective Seven: Determine willingness of livestock producers to pay someone else to cut and harvest right-of-way hay.</w:t>
      </w:r>
      <w:bookmarkEnd w:id="91"/>
    </w:p>
    <w:p w14:paraId="4185B32F" w14:textId="10FA1C7D" w:rsidR="00DD11FC" w:rsidRPr="00DD11FC" w:rsidRDefault="00DD11FC" w:rsidP="00DD11FC">
      <w:pPr>
        <w:spacing w:line="480" w:lineRule="auto"/>
        <w:ind w:firstLine="720"/>
        <w:rPr>
          <w:rFonts w:ascii="Times New Roman" w:hAnsi="Times New Roman" w:cs="Times New Roman"/>
        </w:rPr>
      </w:pPr>
      <w:r w:rsidRPr="007A6390">
        <w:rPr>
          <w:rFonts w:ascii="Times New Roman" w:hAnsi="Times New Roman" w:cs="Times New Roman"/>
        </w:rPr>
        <w:t>The purpose of this study will be to assess Hickman, Dickson, Williamson, Wilson and Rutherford county</w:t>
      </w:r>
      <w:r w:rsidRPr="007A6390" w:rsidDel="00CF6EDD">
        <w:rPr>
          <w:rFonts w:ascii="Times New Roman" w:hAnsi="Times New Roman" w:cs="Times New Roman"/>
        </w:rPr>
        <w:t xml:space="preserve"> </w:t>
      </w:r>
      <w:r w:rsidRPr="007A6390">
        <w:rPr>
          <w:rFonts w:ascii="Times New Roman" w:hAnsi="Times New Roman" w:cs="Times New Roman"/>
        </w:rPr>
        <w:t>livestock producers’ current awareness, attitudes, and barriers concerning right-of-way hay harvesting as well as to conduct economic impact analyses to determine producers’ willingness to harvest hay from right-of-way. The objectives that guide</w:t>
      </w:r>
      <w:r>
        <w:rPr>
          <w:rFonts w:ascii="Times New Roman" w:hAnsi="Times New Roman" w:cs="Times New Roman"/>
        </w:rPr>
        <w:t>d this study were the following.</w:t>
      </w:r>
    </w:p>
    <w:p w14:paraId="3668AEEA" w14:textId="77777777" w:rsidR="00424335" w:rsidRPr="00424335" w:rsidRDefault="00424335" w:rsidP="00CE4ED3">
      <w:pPr>
        <w:pStyle w:val="Heading2"/>
      </w:pPr>
      <w:bookmarkStart w:id="92" w:name="_Toc463618538"/>
      <w:r w:rsidRPr="00424335">
        <w:t xml:space="preserve">Objective Eight: Determine if a significant difference exists of willingness to pay to mow for </w:t>
      </w:r>
      <w:proofErr w:type="spellStart"/>
      <w:r w:rsidR="005270FD">
        <w:t xml:space="preserve">self </w:t>
      </w:r>
      <w:r w:rsidR="005270FD" w:rsidRPr="00424335">
        <w:t>versus</w:t>
      </w:r>
      <w:proofErr w:type="spellEnd"/>
      <w:r w:rsidRPr="00424335">
        <w:t xml:space="preserve"> willingness to pay someone else to mow for hay.</w:t>
      </w:r>
      <w:bookmarkEnd w:id="92"/>
    </w:p>
    <w:p w14:paraId="6AAD39DD" w14:textId="7BCD4198" w:rsidR="00424335" w:rsidRPr="005A0566" w:rsidRDefault="00DD11FC" w:rsidP="005A0566">
      <w:pPr>
        <w:spacing w:line="480" w:lineRule="auto"/>
        <w:ind w:firstLine="720"/>
        <w:rPr>
          <w:rFonts w:ascii="Times New Roman" w:hAnsi="Times New Roman" w:cs="Times New Roman"/>
        </w:rPr>
      </w:pPr>
      <w:r w:rsidRPr="007A6390">
        <w:rPr>
          <w:rFonts w:ascii="Times New Roman" w:hAnsi="Times New Roman" w:cs="Times New Roman"/>
        </w:rPr>
        <w:t>The purpose of this study will be to assess Hickman, Dickson, Williamson, Wilson and Rutherford county</w:t>
      </w:r>
      <w:r w:rsidRPr="007A6390" w:rsidDel="00CF6EDD">
        <w:rPr>
          <w:rFonts w:ascii="Times New Roman" w:hAnsi="Times New Roman" w:cs="Times New Roman"/>
        </w:rPr>
        <w:t xml:space="preserve"> </w:t>
      </w:r>
      <w:r w:rsidRPr="007A6390">
        <w:rPr>
          <w:rFonts w:ascii="Times New Roman" w:hAnsi="Times New Roman" w:cs="Times New Roman"/>
        </w:rPr>
        <w:t>livestock producers’ current awareness, attitudes, and barriers concerning right-of-way hay harvesting as well as to conduct economic impact analyses to determine producers’ willingness to harvest hay from right-of-way. The objectives that guide</w:t>
      </w:r>
      <w:r>
        <w:rPr>
          <w:rFonts w:ascii="Times New Roman" w:hAnsi="Times New Roman" w:cs="Times New Roman"/>
        </w:rPr>
        <w:t>d this study were the fo</w:t>
      </w:r>
      <w:r w:rsidR="005A0566">
        <w:rPr>
          <w:rFonts w:ascii="Times New Roman" w:hAnsi="Times New Roman" w:cs="Times New Roman"/>
        </w:rPr>
        <w:t>llowing.</w:t>
      </w:r>
    </w:p>
    <w:p w14:paraId="1291CB19" w14:textId="77777777" w:rsidR="00424335" w:rsidRDefault="00424335" w:rsidP="00CE4ED3">
      <w:pPr>
        <w:pStyle w:val="Heading2"/>
      </w:pPr>
      <w:bookmarkStart w:id="93" w:name="_Toc462669196"/>
      <w:bookmarkStart w:id="94" w:name="_Toc463618539"/>
      <w:r w:rsidRPr="00424335">
        <w:lastRenderedPageBreak/>
        <w:t>Recommendations for Future Research</w:t>
      </w:r>
      <w:bookmarkEnd w:id="93"/>
      <w:bookmarkEnd w:id="94"/>
    </w:p>
    <w:p w14:paraId="7E294290" w14:textId="77777777" w:rsidR="004C1DFE" w:rsidRDefault="004C1DFE" w:rsidP="004C1DFE">
      <w:pPr>
        <w:spacing w:line="480" w:lineRule="auto"/>
        <w:rPr>
          <w:rFonts w:asciiTheme="minorHAnsi" w:hAnsiTheme="minorHAnsi" w:cstheme="minorHAnsi"/>
          <w:szCs w:val="23"/>
        </w:rPr>
      </w:pPr>
      <w:r w:rsidRPr="004C1DFE">
        <w:rPr>
          <w:rFonts w:asciiTheme="minorHAnsi" w:hAnsiTheme="minorHAnsi" w:cstheme="minorHAnsi"/>
          <w:szCs w:val="23"/>
        </w:rPr>
        <w:t>Based on the findings of this study, the following recommendations were made for</w:t>
      </w:r>
      <w:r>
        <w:rPr>
          <w:rFonts w:asciiTheme="minorHAnsi" w:hAnsiTheme="minorHAnsi" w:cstheme="minorHAnsi"/>
          <w:szCs w:val="23"/>
        </w:rPr>
        <w:t xml:space="preserve"> extension service professionals:</w:t>
      </w:r>
    </w:p>
    <w:p w14:paraId="0FEB8F44" w14:textId="77777777" w:rsidR="004C1DFE" w:rsidRDefault="004C1DFE" w:rsidP="005270FD">
      <w:pPr>
        <w:spacing w:line="480" w:lineRule="auto"/>
        <w:ind w:left="720" w:hanging="360"/>
        <w:contextualSpacing/>
        <w:rPr>
          <w:rFonts w:asciiTheme="minorHAnsi" w:hAnsiTheme="minorHAnsi" w:cstheme="minorHAnsi"/>
        </w:rPr>
      </w:pPr>
      <w:r>
        <w:rPr>
          <w:rFonts w:asciiTheme="minorHAnsi" w:hAnsiTheme="minorHAnsi" w:cstheme="minorHAnsi"/>
        </w:rPr>
        <w:t>1. Due to the limited scope of this study, replication that extends statewide</w:t>
      </w:r>
      <w:r w:rsidR="005270FD">
        <w:rPr>
          <w:rFonts w:asciiTheme="minorHAnsi" w:hAnsiTheme="minorHAnsi" w:cstheme="minorHAnsi"/>
        </w:rPr>
        <w:t xml:space="preserve"> would aid in accumulating more data as to </w:t>
      </w:r>
      <w:r w:rsidR="005270FD" w:rsidRPr="007A6390">
        <w:rPr>
          <w:rFonts w:ascii="Times New Roman" w:hAnsi="Times New Roman" w:cs="Times New Roman"/>
        </w:rPr>
        <w:t>livestock producers’ current awareness, attitudes, and barriers concerning right-of-way hay harvesting as well as to conduct economic impact analyses to determine producers’ willingness to harvest hay from right-of-way.</w:t>
      </w:r>
    </w:p>
    <w:p w14:paraId="753DE94A" w14:textId="5EB005CC" w:rsidR="004C1DFE" w:rsidRPr="00E8184B" w:rsidRDefault="0072504E" w:rsidP="00E8184B">
      <w:pPr>
        <w:spacing w:line="480" w:lineRule="auto"/>
        <w:ind w:left="720" w:hanging="360"/>
        <w:contextualSpacing/>
        <w:rPr>
          <w:rFonts w:asciiTheme="minorHAnsi" w:hAnsiTheme="minorHAnsi" w:cstheme="minorHAnsi"/>
        </w:rPr>
      </w:pPr>
      <w:r>
        <w:rPr>
          <w:rFonts w:asciiTheme="minorHAnsi" w:hAnsiTheme="minorHAnsi" w:cstheme="minorHAnsi"/>
        </w:rPr>
        <w:t>2. According to the theoretical framework of this study, knowledge is the first step to adopting an innovation. Before an opinion</w:t>
      </w:r>
      <w:r w:rsidR="00F50EE7">
        <w:rPr>
          <w:rFonts w:asciiTheme="minorHAnsi" w:hAnsiTheme="minorHAnsi" w:cstheme="minorHAnsi"/>
        </w:rPr>
        <w:t xml:space="preserve"> can be formed, the potential adopter has to be educated. Data collected showed that very few respondents knew of the innovation, which could have played a role in the negative attitudes found. Perhaps future research can grow on the knowledge component by educating respondents, giving them time to form a personal opinion, and then surveying their </w:t>
      </w:r>
      <w:r w:rsidR="005270FD" w:rsidRPr="007A6390">
        <w:rPr>
          <w:rFonts w:ascii="Times New Roman" w:hAnsi="Times New Roman" w:cs="Times New Roman"/>
        </w:rPr>
        <w:t>livestock producers’ current awareness, attitudes, and barriers concerning right-of-way hay harvesting as well as to conduct economic impact analyses to determine producers’ willingness to harvest hay from right-of-way.</w:t>
      </w:r>
    </w:p>
    <w:p w14:paraId="632BB018" w14:textId="77777777" w:rsidR="00424335" w:rsidRDefault="00424335" w:rsidP="00CE4ED3">
      <w:pPr>
        <w:pStyle w:val="Heading2"/>
      </w:pPr>
      <w:bookmarkStart w:id="95" w:name="_Toc463618540"/>
      <w:r w:rsidRPr="00424335">
        <w:t>Recommendations for Extension Service Professionals</w:t>
      </w:r>
      <w:bookmarkEnd w:id="95"/>
    </w:p>
    <w:p w14:paraId="1E0F7E6F" w14:textId="77777777" w:rsidR="004C1DFE" w:rsidRPr="004C1DFE" w:rsidRDefault="004C1DFE" w:rsidP="004C1DFE">
      <w:pPr>
        <w:spacing w:line="480" w:lineRule="auto"/>
        <w:rPr>
          <w:rFonts w:asciiTheme="minorHAnsi" w:hAnsiTheme="minorHAnsi" w:cstheme="minorHAnsi"/>
          <w:sz w:val="28"/>
        </w:rPr>
      </w:pPr>
      <w:r w:rsidRPr="004C1DFE">
        <w:rPr>
          <w:rFonts w:asciiTheme="minorHAnsi" w:hAnsiTheme="minorHAnsi" w:cstheme="minorHAnsi"/>
          <w:szCs w:val="23"/>
        </w:rPr>
        <w:t>Based on the findings of this study, the following recommendations were made for</w:t>
      </w:r>
      <w:r>
        <w:rPr>
          <w:rFonts w:asciiTheme="minorHAnsi" w:hAnsiTheme="minorHAnsi" w:cstheme="minorHAnsi"/>
          <w:szCs w:val="23"/>
        </w:rPr>
        <w:t xml:space="preserve"> extension service professionals:</w:t>
      </w:r>
    </w:p>
    <w:p w14:paraId="53722983" w14:textId="77777777" w:rsidR="00424335" w:rsidRDefault="00237155" w:rsidP="009272C9">
      <w:pPr>
        <w:pStyle w:val="ListParagraph"/>
      </w:pPr>
      <w:r w:rsidRPr="009272C9">
        <w:t xml:space="preserve">Because of the limited knowledge surrounding the right to cut hay off of right-of ways in the state, Tennessee extension professionals can utilize this study to </w:t>
      </w:r>
      <w:r w:rsidR="009272C9" w:rsidRPr="009272C9">
        <w:lastRenderedPageBreak/>
        <w:t xml:space="preserve">develop educational programs in conjunction with TDOT officials to further educate livestock producers across the state of their rights. </w:t>
      </w:r>
    </w:p>
    <w:p w14:paraId="5DAF617A" w14:textId="77777777" w:rsidR="005270FD" w:rsidRPr="009272C9" w:rsidRDefault="005270FD" w:rsidP="009272C9">
      <w:pPr>
        <w:pStyle w:val="ListParagraph"/>
      </w:pPr>
      <w:r>
        <w:t xml:space="preserve">Data shows that livestock producers are willing to listen to extension officials when it comes to agricultural innovations as well as the right-of-way hay innovation. Extension professionals can serve as communication channels for the diffusion of this innovation. </w:t>
      </w:r>
    </w:p>
    <w:p w14:paraId="2C3B6BD3" w14:textId="77777777" w:rsidR="00424335" w:rsidRPr="00424335" w:rsidRDefault="00424335" w:rsidP="00424335">
      <w:pPr>
        <w:spacing w:line="480" w:lineRule="auto"/>
        <w:rPr>
          <w:rFonts w:ascii="Times New Roman" w:hAnsi="Times New Roman" w:cs="Times New Roman"/>
        </w:rPr>
      </w:pPr>
    </w:p>
    <w:p w14:paraId="7EA443B5" w14:textId="77777777" w:rsidR="00424335" w:rsidRPr="00424335" w:rsidRDefault="00424335" w:rsidP="00424335">
      <w:pPr>
        <w:rPr>
          <w:rFonts w:ascii="Times New Roman" w:hAnsi="Times New Roman" w:cs="Times New Roman"/>
        </w:rPr>
      </w:pPr>
    </w:p>
    <w:p w14:paraId="7EC67095" w14:textId="77777777" w:rsidR="00424335" w:rsidRPr="00424335" w:rsidRDefault="00424335" w:rsidP="00424335">
      <w:pPr>
        <w:rPr>
          <w:rFonts w:ascii="Times New Roman" w:hAnsi="Times New Roman" w:cs="Times New Roman"/>
        </w:rPr>
      </w:pPr>
    </w:p>
    <w:p w14:paraId="1DDA11D2" w14:textId="77777777" w:rsidR="00424335" w:rsidRPr="00424335" w:rsidRDefault="00424335" w:rsidP="00424335">
      <w:pPr>
        <w:rPr>
          <w:rFonts w:ascii="Times New Roman" w:hAnsi="Times New Roman" w:cs="Times New Roman"/>
        </w:rPr>
      </w:pPr>
    </w:p>
    <w:p w14:paraId="51EA6B59"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292508CE"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14:paraId="0CCF87A7"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1093C9B8"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10AE463A"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08C8E342"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1DC319B2"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60BD7669"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5F74958D"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169A2249"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3221F8C0"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5C50BA5C"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200A48BF"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14:paraId="065021EB" w14:textId="35750BBE" w:rsidR="008F2A6C" w:rsidRDefault="008F60C3" w:rsidP="00E8184B">
      <w:pPr>
        <w:numPr>
          <w:ilvl w:val="12"/>
          <w:numId w:val="0"/>
        </w:numPr>
      </w:pPr>
      <w:r>
        <w:br w:type="page"/>
      </w:r>
      <w:bookmarkStart w:id="96" w:name="_Toc420995911"/>
      <w:bookmarkStart w:id="97" w:name="_Toc422997498"/>
    </w:p>
    <w:p w14:paraId="4B31E599" w14:textId="77777777" w:rsidR="008F2A6C" w:rsidRDefault="008F2A6C" w:rsidP="00311F1A">
      <w:pPr>
        <w:numPr>
          <w:ilvl w:val="12"/>
          <w:numId w:val="0"/>
        </w:numPr>
        <w:jc w:val="center"/>
      </w:pPr>
    </w:p>
    <w:p w14:paraId="54420562" w14:textId="77777777" w:rsidR="008F2A6C" w:rsidRDefault="008F2A6C" w:rsidP="00311F1A">
      <w:pPr>
        <w:numPr>
          <w:ilvl w:val="12"/>
          <w:numId w:val="0"/>
        </w:numPr>
        <w:jc w:val="center"/>
      </w:pPr>
    </w:p>
    <w:p w14:paraId="03D56289" w14:textId="77777777" w:rsidR="00236E6D" w:rsidRDefault="00236E6D" w:rsidP="00D0711A">
      <w:pPr>
        <w:pStyle w:val="Heading1"/>
      </w:pPr>
      <w:bookmarkStart w:id="98" w:name="_Toc427156483"/>
      <w:bookmarkStart w:id="99" w:name="_Toc463618541"/>
      <w:r w:rsidRPr="00311F1A">
        <w:t>L</w:t>
      </w:r>
      <w:r w:rsidR="00E91931">
        <w:t>ist of References</w:t>
      </w:r>
      <w:bookmarkEnd w:id="96"/>
      <w:bookmarkEnd w:id="97"/>
      <w:bookmarkEnd w:id="98"/>
      <w:bookmarkEnd w:id="99"/>
    </w:p>
    <w:p w14:paraId="2C31E4C2" w14:textId="77777777" w:rsidR="00236E6D" w:rsidRDefault="00236E6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sz w:val="28"/>
          <w:szCs w:val="28"/>
        </w:rPr>
        <w:br w:type="page"/>
      </w:r>
      <w:r w:rsidR="008865B6">
        <w:lastRenderedPageBreak/>
        <w:t xml:space="preserve"> </w:t>
      </w:r>
    </w:p>
    <w:p w14:paraId="1121A8CB" w14:textId="77777777"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14:paraId="53551DB5" w14:textId="77777777" w:rsidR="000452CB" w:rsidRDefault="009A35E4" w:rsidP="000452CB">
      <w:pPr>
        <w:spacing w:after="200" w:line="480" w:lineRule="auto"/>
        <w:contextualSpacing/>
        <w:rPr>
          <w:rFonts w:ascii="Times New Roman" w:hAnsi="Times New Roman" w:cs="Times New Roman"/>
          <w:i/>
        </w:rPr>
      </w:pPr>
      <w:proofErr w:type="spellStart"/>
      <w:r w:rsidRPr="00424335">
        <w:rPr>
          <w:rFonts w:ascii="Times New Roman" w:hAnsi="Times New Roman" w:cs="Times New Roman"/>
        </w:rPr>
        <w:t>Alexandratos</w:t>
      </w:r>
      <w:proofErr w:type="spellEnd"/>
      <w:r w:rsidRPr="00424335">
        <w:rPr>
          <w:rFonts w:ascii="Times New Roman" w:hAnsi="Times New Roman" w:cs="Times New Roman"/>
        </w:rPr>
        <w:t xml:space="preserve">, N. and </w:t>
      </w:r>
      <w:proofErr w:type="spellStart"/>
      <w:r w:rsidRPr="00424335">
        <w:rPr>
          <w:rFonts w:ascii="Times New Roman" w:hAnsi="Times New Roman" w:cs="Times New Roman"/>
        </w:rPr>
        <w:t>Bruinsma</w:t>
      </w:r>
      <w:proofErr w:type="spellEnd"/>
      <w:r w:rsidRPr="00424335">
        <w:rPr>
          <w:rFonts w:ascii="Times New Roman" w:hAnsi="Times New Roman" w:cs="Times New Roman"/>
        </w:rPr>
        <w:t xml:space="preserve">, J. (2012). </w:t>
      </w:r>
      <w:r w:rsidRPr="00424335">
        <w:rPr>
          <w:rFonts w:ascii="Times New Roman" w:hAnsi="Times New Roman" w:cs="Times New Roman"/>
          <w:i/>
        </w:rPr>
        <w:t xml:space="preserve">World agriculture towards 2030/2050: The </w:t>
      </w:r>
    </w:p>
    <w:p w14:paraId="036177CF" w14:textId="77777777" w:rsidR="009A35E4" w:rsidRPr="000452CB" w:rsidRDefault="009A35E4" w:rsidP="000452CB">
      <w:pPr>
        <w:spacing w:after="200" w:line="480" w:lineRule="auto"/>
        <w:ind w:firstLine="720"/>
        <w:contextualSpacing/>
        <w:rPr>
          <w:rFonts w:ascii="Times New Roman" w:hAnsi="Times New Roman" w:cs="Times New Roman"/>
          <w:i/>
        </w:rPr>
      </w:pPr>
      <w:r w:rsidRPr="00424335">
        <w:rPr>
          <w:rFonts w:ascii="Times New Roman" w:hAnsi="Times New Roman" w:cs="Times New Roman"/>
          <w:i/>
        </w:rPr>
        <w:t xml:space="preserve">2012 revision. </w:t>
      </w:r>
      <w:r w:rsidRPr="00424335">
        <w:rPr>
          <w:rFonts w:ascii="Times New Roman" w:hAnsi="Times New Roman" w:cs="Times New Roman"/>
        </w:rPr>
        <w:t>Retrieved from http://www.fao.org/3/a-ap106e.pdf.</w:t>
      </w:r>
    </w:p>
    <w:p w14:paraId="4D3DE583" w14:textId="77777777" w:rsidR="000452CB" w:rsidRDefault="009A35E4" w:rsidP="000452CB">
      <w:pPr>
        <w:spacing w:line="480" w:lineRule="auto"/>
        <w:contextualSpacing/>
        <w:rPr>
          <w:rFonts w:ascii="Times New Roman" w:hAnsi="Times New Roman" w:cs="Times New Roman"/>
        </w:rPr>
      </w:pPr>
      <w:proofErr w:type="spellStart"/>
      <w:r w:rsidRPr="00424335">
        <w:rPr>
          <w:rFonts w:ascii="Times New Roman" w:hAnsi="Times New Roman" w:cs="Times New Roman"/>
        </w:rPr>
        <w:t>Ary</w:t>
      </w:r>
      <w:proofErr w:type="spellEnd"/>
      <w:r w:rsidRPr="00424335">
        <w:rPr>
          <w:rFonts w:ascii="Times New Roman" w:hAnsi="Times New Roman" w:cs="Times New Roman"/>
        </w:rPr>
        <w:t xml:space="preserve">, D., Jacobs, L. C., Sorensen, C. K., &amp; Walker, D. A. (2014). Introduction to research </w:t>
      </w:r>
    </w:p>
    <w:p w14:paraId="5A9ABDF6" w14:textId="77777777" w:rsidR="009A35E4" w:rsidRPr="00424335" w:rsidRDefault="009A35E4" w:rsidP="000452CB">
      <w:pPr>
        <w:spacing w:line="480" w:lineRule="auto"/>
        <w:ind w:firstLine="720"/>
        <w:contextualSpacing/>
        <w:rPr>
          <w:rFonts w:ascii="Times New Roman" w:hAnsi="Times New Roman" w:cs="Times New Roman"/>
        </w:rPr>
      </w:pPr>
      <w:r w:rsidRPr="00424335">
        <w:rPr>
          <w:rFonts w:ascii="Times New Roman" w:hAnsi="Times New Roman" w:cs="Times New Roman"/>
        </w:rPr>
        <w:t>in education (9th ed.). Belmont, CA: Wadsworth.</w:t>
      </w:r>
    </w:p>
    <w:p w14:paraId="7D766B5E" w14:textId="77777777" w:rsidR="009A35E4" w:rsidRPr="00424335" w:rsidRDefault="009A35E4" w:rsidP="009A35E4">
      <w:pPr>
        <w:spacing w:line="480" w:lineRule="auto"/>
        <w:contextualSpacing/>
        <w:rPr>
          <w:rFonts w:ascii="Times New Roman" w:hAnsi="Times New Roman" w:cs="Times New Roman"/>
        </w:rPr>
      </w:pPr>
      <w:r w:rsidRPr="00424335">
        <w:rPr>
          <w:rFonts w:ascii="Times New Roman" w:hAnsi="Times New Roman" w:cs="Times New Roman"/>
        </w:rPr>
        <w:t xml:space="preserve">Bates, G. (1999). Tall fescue, </w:t>
      </w:r>
      <w:proofErr w:type="spellStart"/>
      <w:r w:rsidRPr="00424335">
        <w:rPr>
          <w:rFonts w:ascii="Times New Roman" w:hAnsi="Times New Roman" w:cs="Times New Roman"/>
        </w:rPr>
        <w:t>orchardgrass</w:t>
      </w:r>
      <w:proofErr w:type="spellEnd"/>
      <w:r w:rsidRPr="00424335">
        <w:rPr>
          <w:rFonts w:ascii="Times New Roman" w:hAnsi="Times New Roman" w:cs="Times New Roman"/>
        </w:rPr>
        <w:t xml:space="preserve"> and timothy: Cool-season perennial grasses. </w:t>
      </w:r>
    </w:p>
    <w:p w14:paraId="4301EFA8" w14:textId="77777777" w:rsidR="009A35E4" w:rsidRPr="00424335" w:rsidRDefault="009A35E4" w:rsidP="009A35E4">
      <w:pPr>
        <w:spacing w:line="480" w:lineRule="auto"/>
        <w:ind w:firstLine="720"/>
        <w:contextualSpacing/>
        <w:rPr>
          <w:rFonts w:ascii="Times New Roman" w:hAnsi="Times New Roman" w:cs="Times New Roman"/>
          <w:i/>
        </w:rPr>
      </w:pPr>
      <w:r w:rsidRPr="00424335">
        <w:rPr>
          <w:rFonts w:ascii="Times New Roman" w:hAnsi="Times New Roman" w:cs="Times New Roman"/>
          <w:i/>
        </w:rPr>
        <w:t xml:space="preserve">University of Tennessee Extension, </w:t>
      </w:r>
      <w:r w:rsidRPr="00424335">
        <w:rPr>
          <w:rFonts w:ascii="Times New Roman" w:hAnsi="Times New Roman" w:cs="Times New Roman"/>
        </w:rPr>
        <w:t xml:space="preserve">SP434-E. University of Tennessee. </w:t>
      </w:r>
    </w:p>
    <w:p w14:paraId="3C53D945" w14:textId="77777777" w:rsidR="009A35E4" w:rsidRPr="00424335" w:rsidRDefault="009A35E4" w:rsidP="009A35E4">
      <w:pPr>
        <w:spacing w:line="480" w:lineRule="auto"/>
        <w:ind w:firstLine="720"/>
        <w:contextualSpacing/>
        <w:rPr>
          <w:rFonts w:ascii="Times New Roman" w:hAnsi="Times New Roman" w:cs="Times New Roman"/>
        </w:rPr>
      </w:pPr>
      <w:r w:rsidRPr="00424335">
        <w:rPr>
          <w:rFonts w:ascii="Times New Roman" w:hAnsi="Times New Roman" w:cs="Times New Roman"/>
        </w:rPr>
        <w:t>https://extension.tennessee.edu/publications/Documents/SP434-E.pdf</w:t>
      </w:r>
    </w:p>
    <w:p w14:paraId="77C312B7" w14:textId="77777777" w:rsidR="009A35E4" w:rsidRPr="00424335" w:rsidRDefault="009A35E4" w:rsidP="009A35E4">
      <w:pPr>
        <w:spacing w:line="480" w:lineRule="auto"/>
        <w:contextualSpacing/>
        <w:rPr>
          <w:rFonts w:ascii="Times New Roman" w:hAnsi="Times New Roman" w:cs="Times New Roman"/>
        </w:rPr>
      </w:pPr>
      <w:proofErr w:type="spellStart"/>
      <w:r w:rsidRPr="00424335">
        <w:rPr>
          <w:rFonts w:ascii="Times New Roman" w:hAnsi="Times New Roman" w:cs="Times New Roman"/>
        </w:rPr>
        <w:t>Bartholet</w:t>
      </w:r>
      <w:proofErr w:type="spellEnd"/>
      <w:r w:rsidRPr="00424335">
        <w:rPr>
          <w:rFonts w:ascii="Times New Roman" w:hAnsi="Times New Roman" w:cs="Times New Roman"/>
        </w:rPr>
        <w:t xml:space="preserve">, J. (2011). Inside the meat lab. </w:t>
      </w:r>
      <w:r w:rsidRPr="00424335">
        <w:rPr>
          <w:rFonts w:ascii="Times New Roman" w:hAnsi="Times New Roman" w:cs="Times New Roman"/>
          <w:i/>
        </w:rPr>
        <w:t xml:space="preserve">Scientific American. 304, </w:t>
      </w:r>
      <w:r w:rsidRPr="00424335">
        <w:rPr>
          <w:rFonts w:ascii="Times New Roman" w:hAnsi="Times New Roman" w:cs="Times New Roman"/>
        </w:rPr>
        <w:t>64-69.</w:t>
      </w:r>
    </w:p>
    <w:p w14:paraId="11B1F0D7" w14:textId="77777777" w:rsidR="009A35E4" w:rsidRPr="00424335" w:rsidRDefault="009A35E4" w:rsidP="009A35E4">
      <w:pPr>
        <w:spacing w:line="480" w:lineRule="auto"/>
        <w:contextualSpacing/>
        <w:rPr>
          <w:rFonts w:ascii="Times New Roman" w:hAnsi="Times New Roman" w:cs="Times New Roman"/>
          <w:i/>
        </w:rPr>
      </w:pPr>
      <w:r w:rsidRPr="00424335">
        <w:rPr>
          <w:rFonts w:ascii="Times New Roman" w:hAnsi="Times New Roman" w:cs="Times New Roman"/>
        </w:rPr>
        <w:t xml:space="preserve">BEEF magazine. (2015). </w:t>
      </w:r>
      <w:r w:rsidRPr="00424335">
        <w:rPr>
          <w:rFonts w:ascii="Times New Roman" w:hAnsi="Times New Roman" w:cs="Times New Roman"/>
          <w:i/>
        </w:rPr>
        <w:t xml:space="preserve">BEEF 2015 forage study </w:t>
      </w:r>
      <w:r w:rsidRPr="00424335">
        <w:rPr>
          <w:rFonts w:ascii="Times New Roman" w:hAnsi="Times New Roman" w:cs="Times New Roman"/>
        </w:rPr>
        <w:t>[Data File]</w:t>
      </w:r>
      <w:r w:rsidRPr="00424335">
        <w:rPr>
          <w:rFonts w:ascii="Times New Roman" w:hAnsi="Times New Roman" w:cs="Times New Roman"/>
          <w:i/>
        </w:rPr>
        <w:t xml:space="preserve">. </w:t>
      </w:r>
    </w:p>
    <w:p w14:paraId="72713368" w14:textId="77777777" w:rsidR="000452CB" w:rsidRDefault="009A35E4" w:rsidP="000452CB">
      <w:pPr>
        <w:spacing w:line="480" w:lineRule="auto"/>
        <w:contextualSpacing/>
        <w:rPr>
          <w:rFonts w:ascii="Times New Roman" w:hAnsi="Times New Roman" w:cs="Times New Roman"/>
        </w:rPr>
      </w:pPr>
      <w:r w:rsidRPr="00424335">
        <w:rPr>
          <w:rFonts w:ascii="Times New Roman" w:hAnsi="Times New Roman" w:cs="Times New Roman"/>
        </w:rPr>
        <w:t xml:space="preserve">Bill and Melinda Gates Foundation. (2015). Agriculture-nutrition impact studies. </w:t>
      </w:r>
    </w:p>
    <w:p w14:paraId="7BCE0BAC" w14:textId="77777777" w:rsidR="009A35E4" w:rsidRPr="00424335" w:rsidRDefault="009A35E4" w:rsidP="000452CB">
      <w:pPr>
        <w:spacing w:line="480" w:lineRule="auto"/>
        <w:ind w:left="720"/>
        <w:contextualSpacing/>
        <w:rPr>
          <w:rFonts w:ascii="Times New Roman" w:hAnsi="Times New Roman" w:cs="Times New Roman"/>
        </w:rPr>
      </w:pPr>
      <w:r w:rsidRPr="00424335">
        <w:rPr>
          <w:rFonts w:ascii="Times New Roman" w:hAnsi="Times New Roman" w:cs="Times New Roman"/>
        </w:rPr>
        <w:t xml:space="preserve">Retrieved from </w:t>
      </w:r>
      <w:hyperlink r:id="rId13" w:history="1">
        <w:r w:rsidR="000452CB" w:rsidRPr="009529A2">
          <w:rPr>
            <w:rStyle w:val="Hyperlink"/>
            <w:rFonts w:ascii="Times New Roman" w:hAnsi="Times New Roman" w:cs="Times New Roman"/>
          </w:rPr>
          <w:t>http://www.gatesfoundation.org/How-We-Work/General-Information/Grant-</w:t>
        </w:r>
      </w:hyperlink>
      <w:r w:rsidRPr="00424335">
        <w:rPr>
          <w:rFonts w:ascii="Times New Roman" w:hAnsi="Times New Roman" w:cs="Times New Roman"/>
        </w:rPr>
        <w:t>Opportunities/Agriculture-Nutrition-Impact-Studies</w:t>
      </w:r>
    </w:p>
    <w:p w14:paraId="2AA2BF18" w14:textId="77777777" w:rsidR="000452CB" w:rsidRDefault="009A35E4" w:rsidP="000452CB">
      <w:pPr>
        <w:spacing w:line="480" w:lineRule="auto"/>
        <w:contextualSpacing/>
        <w:rPr>
          <w:rFonts w:ascii="Times New Roman" w:hAnsi="Times New Roman" w:cs="Times New Roman"/>
          <w:i/>
        </w:rPr>
      </w:pPr>
      <w:r w:rsidRPr="00424335">
        <w:rPr>
          <w:rFonts w:ascii="Times New Roman" w:hAnsi="Times New Roman" w:cs="Times New Roman"/>
        </w:rPr>
        <w:t xml:space="preserve">Boone Jr., H.N &amp; Boone, D.A., (2012). Analyzing </w:t>
      </w:r>
      <w:proofErr w:type="spellStart"/>
      <w:r w:rsidRPr="00424335">
        <w:rPr>
          <w:rFonts w:ascii="Times New Roman" w:hAnsi="Times New Roman" w:cs="Times New Roman"/>
        </w:rPr>
        <w:t>likert</w:t>
      </w:r>
      <w:proofErr w:type="spellEnd"/>
      <w:r w:rsidRPr="00424335">
        <w:rPr>
          <w:rFonts w:ascii="Times New Roman" w:hAnsi="Times New Roman" w:cs="Times New Roman"/>
        </w:rPr>
        <w:t xml:space="preserve"> data. </w:t>
      </w:r>
      <w:r w:rsidRPr="00424335">
        <w:rPr>
          <w:rFonts w:ascii="Times New Roman" w:hAnsi="Times New Roman" w:cs="Times New Roman"/>
          <w:i/>
        </w:rPr>
        <w:t xml:space="preserve">Journal of Extension, 50 </w:t>
      </w:r>
    </w:p>
    <w:p w14:paraId="4089CE11" w14:textId="77777777" w:rsidR="000452CB" w:rsidRDefault="009A35E4" w:rsidP="000452CB">
      <w:pPr>
        <w:spacing w:line="480" w:lineRule="auto"/>
        <w:ind w:firstLine="720"/>
        <w:contextualSpacing/>
        <w:rPr>
          <w:rFonts w:ascii="Times New Roman" w:hAnsi="Times New Roman" w:cs="Times New Roman"/>
        </w:rPr>
      </w:pPr>
      <w:r w:rsidRPr="00424335">
        <w:rPr>
          <w:rFonts w:ascii="Times New Roman" w:hAnsi="Times New Roman" w:cs="Times New Roman"/>
        </w:rPr>
        <w:t xml:space="preserve">(2). </w:t>
      </w:r>
    </w:p>
    <w:p w14:paraId="01B32D8F" w14:textId="77777777" w:rsidR="000452CB" w:rsidRDefault="009A35E4" w:rsidP="009A35E4">
      <w:pPr>
        <w:spacing w:line="480" w:lineRule="auto"/>
        <w:contextualSpacing/>
        <w:rPr>
          <w:rFonts w:ascii="Times New Roman" w:hAnsi="Times New Roman" w:cs="Times New Roman"/>
        </w:rPr>
      </w:pPr>
      <w:r w:rsidRPr="00424335">
        <w:rPr>
          <w:rFonts w:ascii="Times New Roman" w:hAnsi="Times New Roman" w:cs="Times New Roman"/>
        </w:rPr>
        <w:t xml:space="preserve">Carlson, C. (2008).Development and testing of four instruments to assess prior conditions </w:t>
      </w:r>
    </w:p>
    <w:p w14:paraId="51E77016" w14:textId="77777777" w:rsidR="000452CB" w:rsidRDefault="009A35E4" w:rsidP="000452CB">
      <w:pPr>
        <w:spacing w:line="480" w:lineRule="auto"/>
        <w:ind w:firstLine="720"/>
        <w:contextualSpacing/>
        <w:rPr>
          <w:rFonts w:ascii="Times New Roman" w:hAnsi="Times New Roman" w:cs="Times New Roman"/>
        </w:rPr>
      </w:pPr>
      <w:r w:rsidRPr="00424335">
        <w:rPr>
          <w:rFonts w:ascii="Times New Roman" w:hAnsi="Times New Roman" w:cs="Times New Roman"/>
        </w:rPr>
        <w:t xml:space="preserve">that influence nurses' adoption of evidence-based pain management practices. </w:t>
      </w:r>
    </w:p>
    <w:p w14:paraId="36C3CB1F" w14:textId="77777777" w:rsidR="009A35E4" w:rsidRPr="000452CB" w:rsidRDefault="000452CB" w:rsidP="000452CB">
      <w:pPr>
        <w:spacing w:line="480" w:lineRule="auto"/>
        <w:ind w:firstLine="720"/>
        <w:contextualSpacing/>
        <w:rPr>
          <w:rFonts w:ascii="Times New Roman" w:hAnsi="Times New Roman" w:cs="Times New Roman"/>
        </w:rPr>
      </w:pPr>
      <w:r>
        <w:rPr>
          <w:rFonts w:ascii="Times New Roman" w:hAnsi="Times New Roman" w:cs="Times New Roman"/>
          <w:i/>
        </w:rPr>
        <w:t xml:space="preserve">Journal of </w:t>
      </w:r>
      <w:r w:rsidR="009A35E4" w:rsidRPr="00424335">
        <w:rPr>
          <w:rFonts w:ascii="Times New Roman" w:hAnsi="Times New Roman" w:cs="Times New Roman"/>
          <w:i/>
        </w:rPr>
        <w:t>Advanced Nursing 64</w:t>
      </w:r>
      <w:r w:rsidR="009A35E4" w:rsidRPr="00424335">
        <w:rPr>
          <w:rFonts w:ascii="Times New Roman" w:hAnsi="Times New Roman" w:cs="Times New Roman"/>
        </w:rPr>
        <w:t>(6), 632–643</w:t>
      </w:r>
    </w:p>
    <w:p w14:paraId="1054278D" w14:textId="77777777" w:rsidR="000452CB" w:rsidRDefault="009A35E4" w:rsidP="009A35E4">
      <w:pPr>
        <w:spacing w:line="480" w:lineRule="auto"/>
        <w:contextualSpacing/>
        <w:rPr>
          <w:rFonts w:ascii="Times New Roman" w:hAnsi="Times New Roman" w:cs="Times New Roman"/>
          <w:i/>
        </w:rPr>
      </w:pPr>
      <w:r w:rsidRPr="00424335">
        <w:rPr>
          <w:rFonts w:ascii="Times New Roman" w:hAnsi="Times New Roman" w:cs="Times New Roman"/>
        </w:rPr>
        <w:t xml:space="preserve">Carlson, R.A. (1970). Cooperative extension: A historical assessment. </w:t>
      </w:r>
      <w:r w:rsidRPr="00424335">
        <w:rPr>
          <w:rFonts w:ascii="Times New Roman" w:hAnsi="Times New Roman" w:cs="Times New Roman"/>
          <w:i/>
        </w:rPr>
        <w:t xml:space="preserve">Journal of </w:t>
      </w:r>
    </w:p>
    <w:p w14:paraId="077E040C" w14:textId="77777777" w:rsidR="009A35E4" w:rsidRPr="00424335" w:rsidRDefault="009A35E4" w:rsidP="000452CB">
      <w:pPr>
        <w:spacing w:line="480" w:lineRule="auto"/>
        <w:ind w:firstLine="720"/>
        <w:contextualSpacing/>
        <w:rPr>
          <w:rFonts w:ascii="Times New Roman" w:hAnsi="Times New Roman" w:cs="Times New Roman"/>
        </w:rPr>
      </w:pPr>
      <w:r w:rsidRPr="00424335">
        <w:rPr>
          <w:rFonts w:ascii="Times New Roman" w:hAnsi="Times New Roman" w:cs="Times New Roman"/>
          <w:i/>
        </w:rPr>
        <w:t>Extension, 3</w:t>
      </w:r>
      <w:r w:rsidRPr="00424335">
        <w:rPr>
          <w:rFonts w:ascii="Times New Roman" w:hAnsi="Times New Roman" w:cs="Times New Roman"/>
        </w:rPr>
        <w:t>(2), 10-15.</w:t>
      </w:r>
    </w:p>
    <w:p w14:paraId="086E0034" w14:textId="77777777" w:rsidR="009A35E4" w:rsidRPr="00424335" w:rsidRDefault="009A35E4" w:rsidP="009A35E4">
      <w:pPr>
        <w:spacing w:line="480" w:lineRule="auto"/>
        <w:contextualSpacing/>
        <w:rPr>
          <w:rFonts w:ascii="Times New Roman" w:hAnsi="Times New Roman" w:cs="Times New Roman"/>
        </w:rPr>
      </w:pPr>
      <w:r w:rsidRPr="00424335">
        <w:rPr>
          <w:rFonts w:ascii="Times New Roman" w:hAnsi="Times New Roman" w:cs="Times New Roman"/>
        </w:rPr>
        <w:t xml:space="preserve">Ceres Project. (2013a). </w:t>
      </w:r>
      <w:r w:rsidRPr="00424335">
        <w:rPr>
          <w:rFonts w:ascii="Times New Roman" w:hAnsi="Times New Roman" w:cs="Times New Roman"/>
          <w:i/>
        </w:rPr>
        <w:t xml:space="preserve">Development application fact sheet.  </w:t>
      </w:r>
      <w:r w:rsidRPr="00424335">
        <w:rPr>
          <w:rFonts w:ascii="Times New Roman" w:hAnsi="Times New Roman" w:cs="Times New Roman"/>
        </w:rPr>
        <w:t xml:space="preserve">Retrieved from </w:t>
      </w:r>
    </w:p>
    <w:p w14:paraId="7F0A7512" w14:textId="77777777" w:rsidR="009A35E4" w:rsidRPr="00424335" w:rsidRDefault="003A7A7A" w:rsidP="009A35E4">
      <w:pPr>
        <w:spacing w:line="480" w:lineRule="auto"/>
        <w:ind w:left="720"/>
        <w:contextualSpacing/>
        <w:rPr>
          <w:rFonts w:ascii="Times New Roman" w:hAnsi="Times New Roman" w:cs="Times New Roman"/>
          <w:i/>
        </w:rPr>
      </w:pPr>
      <w:hyperlink r:id="rId14" w:history="1">
        <w:r w:rsidR="009A35E4" w:rsidRPr="00424335">
          <w:rPr>
            <w:rFonts w:ascii="Times New Roman" w:hAnsi="Times New Roman" w:cs="Times New Roman"/>
          </w:rPr>
          <w:t>http://www.theceresproject.com.au/files/74_the_ceres_project_development_application_</w:t>
        </w:r>
      </w:hyperlink>
      <w:r w:rsidR="009A35E4" w:rsidRPr="00424335">
        <w:rPr>
          <w:rFonts w:ascii="Times New Roman" w:hAnsi="Times New Roman" w:cs="Times New Roman"/>
        </w:rPr>
        <w:t>fact_sheet_r4.pdf</w:t>
      </w:r>
    </w:p>
    <w:p w14:paraId="4F3A3DDB" w14:textId="77777777" w:rsidR="009A35E4" w:rsidRPr="00424335" w:rsidRDefault="009A35E4" w:rsidP="009A35E4">
      <w:pPr>
        <w:spacing w:line="480" w:lineRule="auto"/>
        <w:contextualSpacing/>
        <w:rPr>
          <w:rFonts w:ascii="Times New Roman" w:hAnsi="Times New Roman" w:cs="Times New Roman"/>
          <w:i/>
        </w:rPr>
      </w:pPr>
      <w:r w:rsidRPr="00424335">
        <w:rPr>
          <w:rFonts w:ascii="Times New Roman" w:hAnsi="Times New Roman" w:cs="Times New Roman"/>
        </w:rPr>
        <w:t xml:space="preserve">Ceres Project. (2013b). </w:t>
      </w:r>
      <w:r w:rsidRPr="00424335">
        <w:rPr>
          <w:rFonts w:ascii="Times New Roman" w:hAnsi="Times New Roman" w:cs="Times New Roman"/>
          <w:i/>
        </w:rPr>
        <w:t xml:space="preserve">Wind farming &amp; compatibility with traditional farming fact sheet. </w:t>
      </w:r>
    </w:p>
    <w:p w14:paraId="0863E064" w14:textId="77777777" w:rsidR="009A35E4" w:rsidRPr="00424335" w:rsidRDefault="000452CB" w:rsidP="009A35E4">
      <w:pPr>
        <w:spacing w:line="480" w:lineRule="auto"/>
        <w:ind w:left="720"/>
        <w:contextualSpacing/>
        <w:rPr>
          <w:rFonts w:ascii="Times New Roman" w:hAnsi="Times New Roman" w:cs="Times New Roman"/>
        </w:rPr>
      </w:pPr>
      <w:r>
        <w:rPr>
          <w:rFonts w:ascii="Times New Roman" w:hAnsi="Times New Roman" w:cs="Times New Roman"/>
        </w:rPr>
        <w:t xml:space="preserve">Retrieved from </w:t>
      </w:r>
      <w:r w:rsidR="009A35E4" w:rsidRPr="00424335">
        <w:rPr>
          <w:rFonts w:ascii="Times New Roman" w:hAnsi="Times New Roman" w:cs="Times New Roman"/>
        </w:rPr>
        <w:t>http://www.theceresproject.com.au/files/68_the_ceres_project_farming_fact_sheet.pdf</w:t>
      </w:r>
    </w:p>
    <w:p w14:paraId="7AA40A08" w14:textId="77777777" w:rsidR="000452CB" w:rsidRDefault="009A35E4" w:rsidP="000452CB">
      <w:pPr>
        <w:spacing w:after="200" w:line="480" w:lineRule="auto"/>
        <w:contextualSpacing/>
        <w:rPr>
          <w:rFonts w:ascii="Times New Roman" w:hAnsi="Times New Roman" w:cs="Times New Roman"/>
        </w:rPr>
      </w:pPr>
      <w:proofErr w:type="spellStart"/>
      <w:r w:rsidRPr="00424335">
        <w:rPr>
          <w:rFonts w:ascii="Times New Roman" w:hAnsi="Times New Roman" w:cs="Times New Roman"/>
        </w:rPr>
        <w:t>Cherney</w:t>
      </w:r>
      <w:proofErr w:type="spellEnd"/>
      <w:r w:rsidRPr="00424335">
        <w:rPr>
          <w:rFonts w:ascii="Times New Roman" w:hAnsi="Times New Roman" w:cs="Times New Roman"/>
        </w:rPr>
        <w:t xml:space="preserve">, J. H., Johnson, K.D., </w:t>
      </w:r>
      <w:proofErr w:type="spellStart"/>
      <w:r w:rsidRPr="00424335">
        <w:rPr>
          <w:rFonts w:ascii="Times New Roman" w:hAnsi="Times New Roman" w:cs="Times New Roman"/>
        </w:rPr>
        <w:t>Petritz</w:t>
      </w:r>
      <w:proofErr w:type="spellEnd"/>
      <w:r w:rsidRPr="00424335">
        <w:rPr>
          <w:rFonts w:ascii="Times New Roman" w:hAnsi="Times New Roman" w:cs="Times New Roman"/>
        </w:rPr>
        <w:t xml:space="preserve">, D.C., &amp; Sinha, K.C., (1990). Feasibility of </w:t>
      </w:r>
    </w:p>
    <w:p w14:paraId="0221CD78" w14:textId="77777777" w:rsidR="009A35E4" w:rsidRPr="00424335" w:rsidRDefault="009A35E4" w:rsidP="000452CB">
      <w:pPr>
        <w:spacing w:after="200" w:line="480" w:lineRule="auto"/>
        <w:ind w:left="720"/>
        <w:contextualSpacing/>
        <w:rPr>
          <w:rFonts w:ascii="Times New Roman" w:hAnsi="Times New Roman" w:cs="Times New Roman"/>
        </w:rPr>
      </w:pPr>
      <w:r w:rsidRPr="00424335">
        <w:rPr>
          <w:rFonts w:ascii="Times New Roman" w:hAnsi="Times New Roman" w:cs="Times New Roman"/>
        </w:rPr>
        <w:t>harvesting hay on highway right-of-way</w:t>
      </w:r>
      <w:r w:rsidRPr="00424335">
        <w:rPr>
          <w:rFonts w:ascii="Times New Roman" w:hAnsi="Times New Roman" w:cs="Times New Roman"/>
          <w:i/>
        </w:rPr>
        <w:t xml:space="preserve">. Journal of Production Agriculture, 3 </w:t>
      </w:r>
      <w:r w:rsidRPr="00424335">
        <w:rPr>
          <w:rFonts w:ascii="Times New Roman" w:hAnsi="Times New Roman" w:cs="Times New Roman"/>
        </w:rPr>
        <w:t>(1).</w:t>
      </w:r>
    </w:p>
    <w:p w14:paraId="65D4321C" w14:textId="77777777" w:rsidR="000452CB" w:rsidRDefault="009A35E4" w:rsidP="000452CB">
      <w:pPr>
        <w:spacing w:after="200" w:line="480" w:lineRule="auto"/>
        <w:contextualSpacing/>
        <w:rPr>
          <w:rFonts w:ascii="Times New Roman" w:hAnsi="Times New Roman" w:cs="Times New Roman"/>
        </w:rPr>
      </w:pPr>
      <w:r w:rsidRPr="00424335">
        <w:rPr>
          <w:rFonts w:ascii="Times New Roman" w:hAnsi="Times New Roman" w:cs="Times New Roman"/>
        </w:rPr>
        <w:t xml:space="preserve">Comer, M.M., Campbell, T., Edwards, K., &amp; </w:t>
      </w:r>
      <w:proofErr w:type="spellStart"/>
      <w:r w:rsidRPr="00424335">
        <w:rPr>
          <w:rFonts w:ascii="Times New Roman" w:hAnsi="Times New Roman" w:cs="Times New Roman"/>
        </w:rPr>
        <w:t>Hillison</w:t>
      </w:r>
      <w:proofErr w:type="spellEnd"/>
      <w:r w:rsidRPr="00424335">
        <w:rPr>
          <w:rFonts w:ascii="Times New Roman" w:hAnsi="Times New Roman" w:cs="Times New Roman"/>
        </w:rPr>
        <w:t xml:space="preserve">, J. (2006). Cooperative extension </w:t>
      </w:r>
    </w:p>
    <w:p w14:paraId="18933AE3" w14:textId="77777777" w:rsidR="009A35E4" w:rsidRPr="00424335" w:rsidRDefault="009A35E4" w:rsidP="000452CB">
      <w:pPr>
        <w:spacing w:after="200" w:line="480" w:lineRule="auto"/>
        <w:ind w:firstLine="720"/>
        <w:contextualSpacing/>
        <w:rPr>
          <w:rFonts w:ascii="Times New Roman" w:hAnsi="Times New Roman" w:cs="Times New Roman"/>
        </w:rPr>
      </w:pPr>
      <w:r w:rsidRPr="00424335">
        <w:rPr>
          <w:rFonts w:ascii="Times New Roman" w:hAnsi="Times New Roman" w:cs="Times New Roman"/>
        </w:rPr>
        <w:t xml:space="preserve">and the 1890 land grand institution: The real story. </w:t>
      </w:r>
      <w:r w:rsidRPr="00424335">
        <w:rPr>
          <w:rFonts w:ascii="Times New Roman" w:hAnsi="Times New Roman" w:cs="Times New Roman"/>
          <w:i/>
        </w:rPr>
        <w:t>Journal of Extension, 44</w:t>
      </w:r>
      <w:r w:rsidRPr="00424335">
        <w:rPr>
          <w:rFonts w:ascii="Times New Roman" w:hAnsi="Times New Roman" w:cs="Times New Roman"/>
        </w:rPr>
        <w:t xml:space="preserve">(3). </w:t>
      </w:r>
    </w:p>
    <w:p w14:paraId="6346D15B" w14:textId="77777777" w:rsidR="009A35E4" w:rsidRPr="00424335" w:rsidRDefault="009A35E4" w:rsidP="009A35E4">
      <w:pPr>
        <w:spacing w:after="200" w:line="480" w:lineRule="auto"/>
        <w:contextualSpacing/>
        <w:rPr>
          <w:rFonts w:ascii="Times New Roman" w:hAnsi="Times New Roman" w:cs="Times New Roman"/>
        </w:rPr>
      </w:pPr>
      <w:r w:rsidRPr="00424335">
        <w:rPr>
          <w:rFonts w:ascii="Times New Roman" w:hAnsi="Times New Roman" w:cs="Times New Roman"/>
        </w:rPr>
        <w:t>Cutting hay along controlled access highway right-of-way, TN Code § 54-5-134 (2015).</w:t>
      </w:r>
    </w:p>
    <w:p w14:paraId="2EDA876C" w14:textId="77777777" w:rsidR="009A35E4" w:rsidRPr="00424335" w:rsidRDefault="009A35E4" w:rsidP="009A35E4">
      <w:pPr>
        <w:spacing w:after="200" w:line="480" w:lineRule="auto"/>
        <w:contextualSpacing/>
        <w:rPr>
          <w:rFonts w:ascii="Times New Roman" w:hAnsi="Times New Roman" w:cs="Times New Roman"/>
        </w:rPr>
      </w:pPr>
      <w:proofErr w:type="spellStart"/>
      <w:r w:rsidRPr="00424335">
        <w:rPr>
          <w:rFonts w:ascii="Times New Roman" w:hAnsi="Times New Roman" w:cs="Times New Roman"/>
        </w:rPr>
        <w:t>Danehower</w:t>
      </w:r>
      <w:proofErr w:type="spellEnd"/>
      <w:r w:rsidRPr="00424335">
        <w:rPr>
          <w:rFonts w:ascii="Times New Roman" w:hAnsi="Times New Roman" w:cs="Times New Roman"/>
        </w:rPr>
        <w:t xml:space="preserve">, C. (2015). Tennessee farmers saw high yields in 2014, but what about </w:t>
      </w:r>
    </w:p>
    <w:p w14:paraId="1089FB46" w14:textId="77777777" w:rsidR="009A35E4" w:rsidRPr="00424335" w:rsidRDefault="009A35E4" w:rsidP="009A35E4">
      <w:pPr>
        <w:spacing w:after="200" w:line="480" w:lineRule="auto"/>
        <w:ind w:left="720"/>
        <w:contextualSpacing/>
        <w:rPr>
          <w:rFonts w:ascii="Times New Roman" w:hAnsi="Times New Roman" w:cs="Times New Roman"/>
        </w:rPr>
      </w:pPr>
      <w:r w:rsidRPr="00424335">
        <w:rPr>
          <w:rFonts w:ascii="Times New Roman" w:hAnsi="Times New Roman" w:cs="Times New Roman"/>
        </w:rPr>
        <w:t xml:space="preserve">profits? </w:t>
      </w:r>
      <w:r w:rsidRPr="00424335">
        <w:rPr>
          <w:rFonts w:ascii="Times New Roman" w:hAnsi="Times New Roman" w:cs="Times New Roman"/>
          <w:i/>
        </w:rPr>
        <w:t xml:space="preserve">Southeast Farm Press. </w:t>
      </w:r>
      <w:r w:rsidRPr="00424335">
        <w:rPr>
          <w:rFonts w:ascii="Times New Roman" w:hAnsi="Times New Roman" w:cs="Times New Roman"/>
        </w:rPr>
        <w:t>Retrieved from http://southeastfarmpress.com/markets/tennessee-farmers-saw-high-yields-2014-what-about-profits.</w:t>
      </w:r>
    </w:p>
    <w:p w14:paraId="18797962" w14:textId="77777777" w:rsidR="009A35E4" w:rsidRPr="00424335" w:rsidRDefault="009A35E4" w:rsidP="009A35E4">
      <w:pPr>
        <w:spacing w:after="200" w:line="480" w:lineRule="auto"/>
        <w:contextualSpacing/>
        <w:rPr>
          <w:rFonts w:ascii="Times New Roman" w:hAnsi="Times New Roman" w:cs="Times New Roman"/>
          <w:i/>
        </w:rPr>
      </w:pPr>
      <w:proofErr w:type="spellStart"/>
      <w:r w:rsidRPr="00424335">
        <w:rPr>
          <w:rFonts w:ascii="Times New Roman" w:hAnsi="Times New Roman" w:cs="Times New Roman"/>
        </w:rPr>
        <w:t>Despommier</w:t>
      </w:r>
      <w:proofErr w:type="spellEnd"/>
      <w:r w:rsidRPr="00424335">
        <w:rPr>
          <w:rFonts w:ascii="Times New Roman" w:hAnsi="Times New Roman" w:cs="Times New Roman"/>
        </w:rPr>
        <w:t xml:space="preserve">, D. (2013). Farming up the city: The rise of urban vertical farms. </w:t>
      </w:r>
      <w:r w:rsidRPr="00424335">
        <w:rPr>
          <w:rFonts w:ascii="Times New Roman" w:hAnsi="Times New Roman" w:cs="Times New Roman"/>
          <w:i/>
        </w:rPr>
        <w:t xml:space="preserve">Trends in </w:t>
      </w:r>
    </w:p>
    <w:p w14:paraId="07326CFC" w14:textId="77777777" w:rsidR="009A35E4" w:rsidRPr="00424335" w:rsidRDefault="009A35E4" w:rsidP="009A35E4">
      <w:pPr>
        <w:spacing w:after="200" w:line="480" w:lineRule="auto"/>
        <w:contextualSpacing/>
        <w:rPr>
          <w:rFonts w:ascii="Times New Roman" w:hAnsi="Times New Roman" w:cs="Times New Roman"/>
        </w:rPr>
      </w:pPr>
      <w:r w:rsidRPr="00424335">
        <w:rPr>
          <w:rFonts w:ascii="Times New Roman" w:hAnsi="Times New Roman" w:cs="Times New Roman"/>
          <w:i/>
        </w:rPr>
        <w:tab/>
        <w:t>Biotechnology, 31</w:t>
      </w:r>
      <w:r w:rsidRPr="00424335">
        <w:rPr>
          <w:rFonts w:ascii="Times New Roman" w:hAnsi="Times New Roman" w:cs="Times New Roman"/>
        </w:rPr>
        <w:t>(7), 388-389.</w:t>
      </w:r>
    </w:p>
    <w:p w14:paraId="348BC4DB" w14:textId="77777777" w:rsidR="009A35E4" w:rsidRPr="00424335" w:rsidRDefault="009A35E4" w:rsidP="009A35E4">
      <w:pPr>
        <w:spacing w:after="200" w:line="480" w:lineRule="auto"/>
        <w:contextualSpacing/>
        <w:rPr>
          <w:rFonts w:ascii="Times New Roman" w:hAnsi="Times New Roman" w:cs="Times New Roman"/>
        </w:rPr>
      </w:pPr>
      <w:r w:rsidRPr="00424335">
        <w:rPr>
          <w:rFonts w:ascii="Times New Roman" w:hAnsi="Times New Roman" w:cs="Times New Roman"/>
        </w:rPr>
        <w:t xml:space="preserve">Donaldson, J.L and Franck, K.L., (2015). </w:t>
      </w:r>
      <w:r w:rsidRPr="00424335">
        <w:rPr>
          <w:rFonts w:ascii="Times New Roman" w:hAnsi="Times New Roman" w:cs="Times New Roman"/>
          <w:i/>
        </w:rPr>
        <w:t>Be a master planner!: Needs assessment.</w:t>
      </w:r>
      <w:r w:rsidRPr="00424335">
        <w:rPr>
          <w:rFonts w:ascii="Times New Roman" w:hAnsi="Times New Roman" w:cs="Times New Roman"/>
        </w:rPr>
        <w:t xml:space="preserve"> UT </w:t>
      </w:r>
    </w:p>
    <w:p w14:paraId="710BE012" w14:textId="77777777" w:rsidR="009A35E4" w:rsidRPr="00424335" w:rsidRDefault="009A35E4" w:rsidP="009A35E4">
      <w:pPr>
        <w:spacing w:after="200" w:line="480" w:lineRule="auto"/>
        <w:contextualSpacing/>
        <w:rPr>
          <w:rFonts w:ascii="Times New Roman" w:hAnsi="Times New Roman" w:cs="Times New Roman"/>
        </w:rPr>
      </w:pPr>
      <w:r w:rsidRPr="00424335">
        <w:rPr>
          <w:rFonts w:ascii="Times New Roman" w:hAnsi="Times New Roman" w:cs="Times New Roman"/>
        </w:rPr>
        <w:tab/>
        <w:t>Extension.</w:t>
      </w:r>
    </w:p>
    <w:p w14:paraId="6F9FFC8F" w14:textId="77777777" w:rsidR="000452CB" w:rsidRDefault="009A35E4" w:rsidP="009A35E4">
      <w:pPr>
        <w:spacing w:after="200" w:line="480" w:lineRule="auto"/>
        <w:contextualSpacing/>
        <w:rPr>
          <w:rFonts w:ascii="Times New Roman" w:hAnsi="Times New Roman" w:cs="Times New Roman"/>
        </w:rPr>
      </w:pPr>
      <w:r w:rsidRPr="00424335">
        <w:rPr>
          <w:rFonts w:ascii="Times New Roman" w:hAnsi="Times New Roman" w:cs="Times New Roman"/>
        </w:rPr>
        <w:t xml:space="preserve">Dunlop, W. P., Cortina, J. M., </w:t>
      </w:r>
      <w:proofErr w:type="spellStart"/>
      <w:r w:rsidRPr="00424335">
        <w:rPr>
          <w:rFonts w:ascii="Times New Roman" w:hAnsi="Times New Roman" w:cs="Times New Roman"/>
        </w:rPr>
        <w:t>Vaslow</w:t>
      </w:r>
      <w:proofErr w:type="spellEnd"/>
      <w:r w:rsidRPr="00424335">
        <w:rPr>
          <w:rFonts w:ascii="Times New Roman" w:hAnsi="Times New Roman" w:cs="Times New Roman"/>
        </w:rPr>
        <w:t xml:space="preserve">, J. B., &amp; Burke, M. J. (1996). Meta–analysis of </w:t>
      </w:r>
    </w:p>
    <w:p w14:paraId="67A8FB0C" w14:textId="77777777" w:rsidR="000452CB" w:rsidRDefault="009A35E4" w:rsidP="000452CB">
      <w:pPr>
        <w:spacing w:after="200" w:line="480" w:lineRule="auto"/>
        <w:ind w:firstLine="720"/>
        <w:contextualSpacing/>
        <w:rPr>
          <w:rFonts w:ascii="Times New Roman" w:hAnsi="Times New Roman" w:cs="Times New Roman"/>
        </w:rPr>
      </w:pPr>
      <w:r w:rsidRPr="00424335">
        <w:rPr>
          <w:rFonts w:ascii="Times New Roman" w:hAnsi="Times New Roman" w:cs="Times New Roman"/>
        </w:rPr>
        <w:t xml:space="preserve">experiments with matched groups or repeated measures designs. Psychological </w:t>
      </w:r>
    </w:p>
    <w:p w14:paraId="58B3FA5D" w14:textId="77777777" w:rsidR="009A35E4" w:rsidRPr="00424335" w:rsidRDefault="009A35E4" w:rsidP="000452CB">
      <w:pPr>
        <w:spacing w:after="200" w:line="480" w:lineRule="auto"/>
        <w:ind w:firstLine="720"/>
        <w:contextualSpacing/>
        <w:rPr>
          <w:rFonts w:ascii="Times New Roman" w:hAnsi="Times New Roman" w:cs="Times New Roman"/>
        </w:rPr>
      </w:pPr>
      <w:r w:rsidRPr="00424335">
        <w:rPr>
          <w:rFonts w:ascii="Times New Roman" w:hAnsi="Times New Roman" w:cs="Times New Roman"/>
        </w:rPr>
        <w:lastRenderedPageBreak/>
        <w:t>Methods, 1, 170–177.</w:t>
      </w:r>
    </w:p>
    <w:p w14:paraId="0B98970F" w14:textId="77777777" w:rsidR="000452CB" w:rsidRDefault="009A35E4" w:rsidP="000452CB">
      <w:pPr>
        <w:spacing w:after="200" w:line="480" w:lineRule="auto"/>
        <w:contextualSpacing/>
        <w:rPr>
          <w:rFonts w:ascii="Times New Roman" w:hAnsi="Times New Roman" w:cs="Times New Roman"/>
          <w:i/>
        </w:rPr>
      </w:pPr>
      <w:r w:rsidRPr="00424335">
        <w:rPr>
          <w:rFonts w:ascii="Times New Roman" w:hAnsi="Times New Roman" w:cs="Times New Roman"/>
        </w:rPr>
        <w:t xml:space="preserve">Environmental Protection Agency. (2015). </w:t>
      </w:r>
      <w:r w:rsidRPr="00424335">
        <w:rPr>
          <w:rFonts w:ascii="Times New Roman" w:hAnsi="Times New Roman" w:cs="Times New Roman"/>
          <w:i/>
        </w:rPr>
        <w:t xml:space="preserve">Advancing sustainable materials </w:t>
      </w:r>
    </w:p>
    <w:p w14:paraId="77E7C2AF" w14:textId="77777777" w:rsidR="000452CB" w:rsidRDefault="009A35E4" w:rsidP="000452CB">
      <w:pPr>
        <w:spacing w:after="200" w:line="480" w:lineRule="auto"/>
        <w:ind w:firstLine="720"/>
        <w:contextualSpacing/>
        <w:rPr>
          <w:rFonts w:ascii="Times New Roman" w:hAnsi="Times New Roman" w:cs="Times New Roman"/>
          <w:i/>
        </w:rPr>
      </w:pPr>
      <w:r w:rsidRPr="00424335">
        <w:rPr>
          <w:rFonts w:ascii="Times New Roman" w:hAnsi="Times New Roman" w:cs="Times New Roman"/>
          <w:i/>
        </w:rPr>
        <w:t xml:space="preserve">management: Facts and figures 2013: Assessing trend in material generation, </w:t>
      </w:r>
    </w:p>
    <w:p w14:paraId="1124A22C" w14:textId="77777777" w:rsidR="000452CB" w:rsidRDefault="009A35E4" w:rsidP="000452CB">
      <w:pPr>
        <w:spacing w:after="200" w:line="480" w:lineRule="auto"/>
        <w:ind w:firstLine="720"/>
        <w:contextualSpacing/>
        <w:rPr>
          <w:rFonts w:ascii="Times New Roman" w:hAnsi="Times New Roman" w:cs="Times New Roman"/>
        </w:rPr>
      </w:pPr>
      <w:r w:rsidRPr="00424335">
        <w:rPr>
          <w:rFonts w:ascii="Times New Roman" w:hAnsi="Times New Roman" w:cs="Times New Roman"/>
          <w:i/>
        </w:rPr>
        <w:t xml:space="preserve">recycling, and disposal in the United States. </w:t>
      </w:r>
      <w:r w:rsidRPr="00424335">
        <w:rPr>
          <w:rFonts w:ascii="Times New Roman" w:hAnsi="Times New Roman" w:cs="Times New Roman"/>
        </w:rPr>
        <w:t xml:space="preserve">(EPA530-R-15-002). Office of </w:t>
      </w:r>
    </w:p>
    <w:p w14:paraId="456E295B" w14:textId="77777777" w:rsidR="009A35E4" w:rsidRPr="000452CB" w:rsidRDefault="009A35E4" w:rsidP="000452CB">
      <w:pPr>
        <w:spacing w:after="200" w:line="480" w:lineRule="auto"/>
        <w:ind w:firstLine="720"/>
        <w:contextualSpacing/>
        <w:rPr>
          <w:rFonts w:ascii="Times New Roman" w:hAnsi="Times New Roman" w:cs="Times New Roman"/>
          <w:i/>
        </w:rPr>
      </w:pPr>
      <w:r w:rsidRPr="00424335">
        <w:rPr>
          <w:rFonts w:ascii="Times New Roman" w:hAnsi="Times New Roman" w:cs="Times New Roman"/>
        </w:rPr>
        <w:t>Resource Conservation and Recovery.</w:t>
      </w:r>
    </w:p>
    <w:p w14:paraId="2E356AD1" w14:textId="77777777" w:rsidR="000452CB" w:rsidRDefault="009A35E4" w:rsidP="009A35E4">
      <w:pPr>
        <w:spacing w:after="200" w:line="480" w:lineRule="auto"/>
        <w:contextualSpacing/>
        <w:rPr>
          <w:rFonts w:ascii="Times New Roman" w:hAnsi="Times New Roman" w:cs="Times New Roman"/>
          <w:szCs w:val="22"/>
        </w:rPr>
      </w:pPr>
      <w:r w:rsidRPr="00424335">
        <w:rPr>
          <w:rFonts w:ascii="Times New Roman" w:hAnsi="Times New Roman" w:cs="Times New Roman"/>
          <w:szCs w:val="22"/>
        </w:rPr>
        <w:t xml:space="preserve">Evans, A. 2010. </w:t>
      </w:r>
      <w:r w:rsidRPr="00424335">
        <w:rPr>
          <w:rFonts w:ascii="Times New Roman" w:hAnsi="Times New Roman" w:cs="Times New Roman"/>
          <w:i/>
          <w:szCs w:val="22"/>
        </w:rPr>
        <w:t>Globalization and Scarcity: Multilateralism for a world with limits.</w:t>
      </w:r>
      <w:r w:rsidRPr="00424335">
        <w:rPr>
          <w:rFonts w:ascii="Times New Roman" w:hAnsi="Times New Roman" w:cs="Times New Roman"/>
          <w:szCs w:val="22"/>
        </w:rPr>
        <w:t xml:space="preserve"> </w:t>
      </w:r>
    </w:p>
    <w:p w14:paraId="524F96D6" w14:textId="77777777" w:rsidR="009A35E4" w:rsidRPr="00424335" w:rsidRDefault="009A35E4" w:rsidP="000452CB">
      <w:pPr>
        <w:spacing w:after="200" w:line="480" w:lineRule="auto"/>
        <w:ind w:firstLine="720"/>
        <w:contextualSpacing/>
        <w:rPr>
          <w:rFonts w:ascii="Times New Roman" w:hAnsi="Times New Roman" w:cs="Times New Roman"/>
          <w:sz w:val="28"/>
        </w:rPr>
      </w:pPr>
      <w:r w:rsidRPr="00424335">
        <w:rPr>
          <w:rFonts w:ascii="Times New Roman" w:hAnsi="Times New Roman" w:cs="Times New Roman"/>
          <w:szCs w:val="22"/>
        </w:rPr>
        <w:t>Center on International Cooperation, New York University, New York.</w:t>
      </w:r>
    </w:p>
    <w:p w14:paraId="525A7173" w14:textId="77777777" w:rsidR="000452CB" w:rsidRDefault="009A35E4" w:rsidP="000452CB">
      <w:pPr>
        <w:spacing w:after="200" w:line="276" w:lineRule="auto"/>
        <w:rPr>
          <w:rFonts w:ascii="Times New Roman" w:hAnsi="Times New Roman" w:cs="Times New Roman"/>
          <w:i/>
        </w:rPr>
      </w:pPr>
      <w:r w:rsidRPr="00424335">
        <w:rPr>
          <w:rFonts w:ascii="Times New Roman" w:hAnsi="Times New Roman" w:cs="Times New Roman"/>
        </w:rPr>
        <w:t xml:space="preserve">Federico, G. (2005). </w:t>
      </w:r>
      <w:r w:rsidRPr="00424335">
        <w:rPr>
          <w:rFonts w:ascii="Times New Roman" w:hAnsi="Times New Roman" w:cs="Times New Roman"/>
          <w:i/>
        </w:rPr>
        <w:t>Feeding the world: An economic history of agriculture, 1800-2000.</w:t>
      </w:r>
      <w:r w:rsidR="000452CB">
        <w:rPr>
          <w:rFonts w:ascii="Times New Roman" w:hAnsi="Times New Roman" w:cs="Times New Roman"/>
          <w:i/>
        </w:rPr>
        <w:t xml:space="preserve"> </w:t>
      </w:r>
    </w:p>
    <w:p w14:paraId="72BF1D38" w14:textId="77777777" w:rsidR="009A35E4" w:rsidRPr="000452CB" w:rsidRDefault="009A35E4" w:rsidP="000452CB">
      <w:pPr>
        <w:spacing w:after="200" w:line="276" w:lineRule="auto"/>
        <w:ind w:firstLine="720"/>
        <w:rPr>
          <w:rFonts w:ascii="Times New Roman" w:hAnsi="Times New Roman" w:cs="Times New Roman"/>
          <w:i/>
        </w:rPr>
      </w:pPr>
      <w:r w:rsidRPr="00424335">
        <w:rPr>
          <w:rFonts w:ascii="Times New Roman" w:hAnsi="Times New Roman" w:cs="Times New Roman"/>
        </w:rPr>
        <w:t xml:space="preserve">Princeton: Princeton University Press. </w:t>
      </w:r>
    </w:p>
    <w:p w14:paraId="28D0E262" w14:textId="77777777" w:rsidR="000452CB" w:rsidRDefault="009A35E4" w:rsidP="000452CB">
      <w:pPr>
        <w:spacing w:after="200" w:line="480" w:lineRule="auto"/>
        <w:contextualSpacing/>
        <w:rPr>
          <w:rFonts w:ascii="Times New Roman" w:hAnsi="Times New Roman" w:cs="Times New Roman"/>
          <w:i/>
        </w:rPr>
      </w:pPr>
      <w:r w:rsidRPr="00424335">
        <w:rPr>
          <w:rFonts w:ascii="Times New Roman" w:hAnsi="Times New Roman" w:cs="Times New Roman"/>
        </w:rPr>
        <w:t xml:space="preserve">Food and Agricultural Organizations of the United Nations (2009). </w:t>
      </w:r>
      <w:r w:rsidRPr="00424335">
        <w:rPr>
          <w:rFonts w:ascii="Times New Roman" w:hAnsi="Times New Roman" w:cs="Times New Roman"/>
          <w:i/>
        </w:rPr>
        <w:t xml:space="preserve">How to feed the world </w:t>
      </w:r>
    </w:p>
    <w:p w14:paraId="708998F3" w14:textId="77777777" w:rsidR="009A35E4" w:rsidRPr="000452CB" w:rsidRDefault="009A35E4" w:rsidP="000452CB">
      <w:pPr>
        <w:spacing w:after="200" w:line="480" w:lineRule="auto"/>
        <w:ind w:firstLine="720"/>
        <w:contextualSpacing/>
        <w:rPr>
          <w:rFonts w:ascii="Times New Roman" w:hAnsi="Times New Roman" w:cs="Times New Roman"/>
          <w:i/>
        </w:rPr>
      </w:pPr>
      <w:r w:rsidRPr="00424335">
        <w:rPr>
          <w:rFonts w:ascii="Times New Roman" w:hAnsi="Times New Roman" w:cs="Times New Roman"/>
          <w:i/>
        </w:rPr>
        <w:t>in 2050.</w:t>
      </w:r>
      <w:r w:rsidRPr="00424335">
        <w:rPr>
          <w:rFonts w:ascii="Times New Roman" w:hAnsi="Times New Roman" w:cs="Times New Roman"/>
        </w:rPr>
        <w:t xml:space="preserve"> Rome: Commodity Policy and Projections Service. </w:t>
      </w:r>
    </w:p>
    <w:p w14:paraId="69BD89D3" w14:textId="77777777" w:rsidR="009A35E4" w:rsidRPr="00424335" w:rsidRDefault="009A35E4" w:rsidP="009A35E4">
      <w:pPr>
        <w:shd w:val="clear" w:color="auto" w:fill="FFFFFF"/>
        <w:spacing w:line="0" w:lineRule="auto"/>
        <w:rPr>
          <w:rFonts w:ascii="ff2" w:hAnsi="ff2" w:cs="Times New Roman"/>
          <w:color w:val="231F20"/>
          <w:sz w:val="96"/>
          <w:szCs w:val="96"/>
        </w:rPr>
      </w:pPr>
      <w:proofErr w:type="spellStart"/>
      <w:r w:rsidRPr="00424335">
        <w:rPr>
          <w:rFonts w:ascii="ff2" w:hAnsi="ff2" w:cs="Times New Roman"/>
          <w:color w:val="231F20"/>
          <w:sz w:val="96"/>
          <w:szCs w:val="96"/>
        </w:rPr>
        <w:t>Tornquist</w:t>
      </w:r>
      <w:proofErr w:type="spellEnd"/>
      <w:r w:rsidRPr="00424335">
        <w:rPr>
          <w:rFonts w:ascii="ff2" w:hAnsi="ff2" w:cs="Times New Roman"/>
          <w:color w:val="231F20"/>
          <w:sz w:val="96"/>
          <w:szCs w:val="96"/>
        </w:rPr>
        <w:t xml:space="preserve"> EM (1991) BARRIERS: the</w:t>
      </w:r>
    </w:p>
    <w:p w14:paraId="275D650E" w14:textId="77777777" w:rsidR="009A35E4" w:rsidRPr="00424335" w:rsidRDefault="009A35E4" w:rsidP="009A35E4">
      <w:pPr>
        <w:shd w:val="clear" w:color="auto" w:fill="FFFFFF"/>
        <w:spacing w:line="0" w:lineRule="auto"/>
        <w:rPr>
          <w:rFonts w:ascii="ff2" w:hAnsi="ff2" w:cs="Times New Roman"/>
          <w:color w:val="231F20"/>
          <w:sz w:val="96"/>
          <w:szCs w:val="96"/>
        </w:rPr>
      </w:pPr>
      <w:r w:rsidRPr="00424335">
        <w:rPr>
          <w:rFonts w:ascii="ff2" w:hAnsi="ff2" w:cs="Times New Roman"/>
          <w:color w:val="231F20"/>
          <w:sz w:val="96"/>
          <w:szCs w:val="96"/>
        </w:rPr>
        <w:t>barriers to research utilization scale.</w:t>
      </w:r>
    </w:p>
    <w:p w14:paraId="44FA9829" w14:textId="77777777" w:rsidR="009A35E4" w:rsidRPr="00424335" w:rsidRDefault="009A35E4" w:rsidP="009A35E4">
      <w:pPr>
        <w:shd w:val="clear" w:color="auto" w:fill="FFFFFF"/>
        <w:spacing w:line="0" w:lineRule="auto"/>
        <w:rPr>
          <w:rFonts w:ascii="ff6" w:hAnsi="ff6" w:cs="Times New Roman"/>
          <w:color w:val="231F20"/>
          <w:sz w:val="96"/>
          <w:szCs w:val="96"/>
        </w:rPr>
      </w:pPr>
      <w:r w:rsidRPr="00424335">
        <w:rPr>
          <w:rFonts w:ascii="ff6" w:hAnsi="ff6" w:cs="Times New Roman"/>
          <w:color w:val="231F20"/>
          <w:sz w:val="96"/>
          <w:szCs w:val="96"/>
        </w:rPr>
        <w:t xml:space="preserve">Applied Nursing Research </w:t>
      </w:r>
      <w:r w:rsidRPr="00424335">
        <w:rPr>
          <w:rFonts w:ascii="ff1" w:hAnsi="ff1" w:cs="Times New Roman"/>
          <w:color w:val="231F20"/>
          <w:sz w:val="96"/>
          <w:szCs w:val="96"/>
        </w:rPr>
        <w:t>4</w:t>
      </w:r>
    </w:p>
    <w:p w14:paraId="5CAC4112" w14:textId="77777777" w:rsidR="009A35E4" w:rsidRPr="00424335" w:rsidRDefault="009A35E4" w:rsidP="009A35E4">
      <w:pPr>
        <w:shd w:val="clear" w:color="auto" w:fill="FFFFFF"/>
        <w:spacing w:line="0" w:lineRule="auto"/>
        <w:rPr>
          <w:rFonts w:ascii="ff2" w:hAnsi="ff2" w:cs="Times New Roman"/>
          <w:color w:val="231F20"/>
          <w:spacing w:val="316"/>
          <w:sz w:val="96"/>
          <w:szCs w:val="96"/>
        </w:rPr>
      </w:pPr>
      <w:r w:rsidRPr="00424335">
        <w:rPr>
          <w:rFonts w:ascii="ff2" w:hAnsi="ff2" w:cs="Times New Roman"/>
          <w:color w:val="231F20"/>
          <w:spacing w:val="316"/>
          <w:sz w:val="96"/>
          <w:szCs w:val="96"/>
        </w:rPr>
        <w:t>,39</w:t>
      </w:r>
      <w:r w:rsidRPr="00424335">
        <w:rPr>
          <w:rFonts w:ascii="ff4" w:hAnsi="ff4" w:cs="Times New Roman"/>
          <w:color w:val="231F20"/>
          <w:sz w:val="96"/>
          <w:szCs w:val="96"/>
        </w:rPr>
        <w:t>–</w:t>
      </w:r>
      <w:r w:rsidRPr="00424335">
        <w:rPr>
          <w:rFonts w:ascii="ff2" w:hAnsi="ff2" w:cs="Times New Roman"/>
          <w:color w:val="231F20"/>
          <w:sz w:val="96"/>
          <w:szCs w:val="96"/>
        </w:rPr>
        <w:t>45.</w:t>
      </w:r>
    </w:p>
    <w:p w14:paraId="57494A1F" w14:textId="77777777" w:rsidR="000452CB" w:rsidRDefault="009A35E4" w:rsidP="000452CB">
      <w:pPr>
        <w:spacing w:after="200" w:line="276" w:lineRule="auto"/>
        <w:rPr>
          <w:rFonts w:ascii="Times New Roman" w:hAnsi="Times New Roman" w:cs="Times New Roman"/>
          <w:szCs w:val="22"/>
          <w:shd w:val="clear" w:color="auto" w:fill="FFFFFF"/>
        </w:rPr>
      </w:pPr>
      <w:r w:rsidRPr="00424335">
        <w:rPr>
          <w:rFonts w:ascii="Times New Roman" w:hAnsi="Times New Roman" w:cs="Times New Roman"/>
          <w:szCs w:val="22"/>
          <w:shd w:val="clear" w:color="auto" w:fill="FFFFFF"/>
        </w:rPr>
        <w:t xml:space="preserve">Funk, S.G., Champagne, M.T., Wiese, R.A.(1991). Barriers: The barriers to research </w:t>
      </w:r>
    </w:p>
    <w:p w14:paraId="31AD6765" w14:textId="77777777" w:rsidR="009A35E4" w:rsidRPr="000452CB" w:rsidRDefault="009A35E4" w:rsidP="000452CB">
      <w:pPr>
        <w:spacing w:after="200" w:line="276" w:lineRule="auto"/>
        <w:ind w:firstLine="720"/>
        <w:rPr>
          <w:rFonts w:ascii="Times New Roman" w:hAnsi="Times New Roman" w:cs="Times New Roman"/>
          <w:szCs w:val="22"/>
          <w:shd w:val="clear" w:color="auto" w:fill="FFFFFF"/>
        </w:rPr>
      </w:pPr>
      <w:r w:rsidRPr="00424335">
        <w:rPr>
          <w:rFonts w:ascii="Times New Roman" w:hAnsi="Times New Roman" w:cs="Times New Roman"/>
          <w:szCs w:val="22"/>
          <w:shd w:val="clear" w:color="auto" w:fill="FFFFFF"/>
        </w:rPr>
        <w:t xml:space="preserve">utilization scale. </w:t>
      </w:r>
      <w:r w:rsidRPr="00424335">
        <w:rPr>
          <w:rFonts w:ascii="Times New Roman" w:hAnsi="Times New Roman" w:cs="Times New Roman"/>
          <w:i/>
          <w:szCs w:val="22"/>
          <w:shd w:val="clear" w:color="auto" w:fill="FFFFFF"/>
        </w:rPr>
        <w:t>Applied Nursing Research, 4,</w:t>
      </w:r>
      <w:r w:rsidRPr="00424335">
        <w:rPr>
          <w:rFonts w:ascii="Times New Roman" w:hAnsi="Times New Roman" w:cs="Times New Roman"/>
          <w:szCs w:val="22"/>
          <w:shd w:val="clear" w:color="auto" w:fill="FFFFFF"/>
        </w:rPr>
        <w:t xml:space="preserve"> 39-45. </w:t>
      </w:r>
    </w:p>
    <w:p w14:paraId="64646940" w14:textId="77777777" w:rsidR="009A35E4" w:rsidRPr="00424335" w:rsidRDefault="009A35E4" w:rsidP="009A35E4">
      <w:pPr>
        <w:spacing w:after="200" w:line="480" w:lineRule="auto"/>
        <w:ind w:left="720" w:hanging="720"/>
        <w:contextualSpacing/>
        <w:rPr>
          <w:rFonts w:ascii="Times New Roman" w:hAnsi="Times New Roman" w:cs="Times New Roman"/>
        </w:rPr>
      </w:pPr>
      <w:proofErr w:type="spellStart"/>
      <w:r w:rsidRPr="00424335">
        <w:rPr>
          <w:rFonts w:ascii="Times New Roman" w:hAnsi="Times New Roman" w:cs="Times New Roman"/>
        </w:rPr>
        <w:t>Godfray</w:t>
      </w:r>
      <w:proofErr w:type="spellEnd"/>
      <w:r w:rsidRPr="00424335">
        <w:rPr>
          <w:rFonts w:ascii="Times New Roman" w:hAnsi="Times New Roman" w:cs="Times New Roman"/>
        </w:rPr>
        <w:t xml:space="preserve">, H. C. J., </w:t>
      </w:r>
      <w:proofErr w:type="spellStart"/>
      <w:r w:rsidRPr="00424335">
        <w:rPr>
          <w:rFonts w:ascii="Times New Roman" w:hAnsi="Times New Roman" w:cs="Times New Roman"/>
        </w:rPr>
        <w:t>Beddington</w:t>
      </w:r>
      <w:proofErr w:type="spellEnd"/>
      <w:r w:rsidRPr="00424335">
        <w:rPr>
          <w:rFonts w:ascii="Times New Roman" w:hAnsi="Times New Roman" w:cs="Times New Roman"/>
        </w:rPr>
        <w:t xml:space="preserve">, J. R., </w:t>
      </w:r>
      <w:proofErr w:type="spellStart"/>
      <w:r w:rsidRPr="00424335">
        <w:rPr>
          <w:rFonts w:ascii="Times New Roman" w:hAnsi="Times New Roman" w:cs="Times New Roman"/>
        </w:rPr>
        <w:t>Crute</w:t>
      </w:r>
      <w:proofErr w:type="spellEnd"/>
      <w:r w:rsidRPr="00424335">
        <w:rPr>
          <w:rFonts w:ascii="Times New Roman" w:hAnsi="Times New Roman" w:cs="Times New Roman"/>
        </w:rPr>
        <w:t xml:space="preserve">, I. R., Haddad, L., Lawrence, D., Muir, J. F., … &amp; </w:t>
      </w:r>
      <w:proofErr w:type="spellStart"/>
      <w:r w:rsidRPr="00424335">
        <w:rPr>
          <w:rFonts w:ascii="Times New Roman" w:hAnsi="Times New Roman" w:cs="Times New Roman"/>
        </w:rPr>
        <w:t>Toulmin</w:t>
      </w:r>
      <w:proofErr w:type="spellEnd"/>
      <w:r w:rsidRPr="00424335">
        <w:rPr>
          <w:rFonts w:ascii="Times New Roman" w:hAnsi="Times New Roman" w:cs="Times New Roman"/>
        </w:rPr>
        <w:t xml:space="preserve">, C. (2010). Food security: The challenge of feeding 9 billion people. </w:t>
      </w:r>
      <w:r w:rsidRPr="00424335">
        <w:rPr>
          <w:rFonts w:ascii="Times New Roman" w:hAnsi="Times New Roman" w:cs="Times New Roman"/>
          <w:i/>
        </w:rPr>
        <w:t>Science, 327</w:t>
      </w:r>
      <w:r w:rsidRPr="00424335">
        <w:rPr>
          <w:rFonts w:ascii="Times New Roman" w:hAnsi="Times New Roman" w:cs="Times New Roman"/>
        </w:rPr>
        <w:t>, 812-818.</w:t>
      </w:r>
    </w:p>
    <w:p w14:paraId="7B26BB1A" w14:textId="77777777" w:rsidR="009A35E4" w:rsidRPr="00424335" w:rsidRDefault="009A35E4" w:rsidP="009A35E4">
      <w:pPr>
        <w:spacing w:after="200" w:line="276" w:lineRule="auto"/>
        <w:rPr>
          <w:rFonts w:ascii="Times New Roman" w:hAnsi="Times New Roman" w:cs="Times New Roman"/>
        </w:rPr>
      </w:pPr>
      <w:r w:rsidRPr="00424335">
        <w:rPr>
          <w:rFonts w:ascii="Times New Roman" w:hAnsi="Times New Roman" w:cs="Times New Roman"/>
        </w:rPr>
        <w:t xml:space="preserve">Gomez, J.S., </w:t>
      </w:r>
      <w:proofErr w:type="spellStart"/>
      <w:r w:rsidRPr="00424335">
        <w:rPr>
          <w:rFonts w:ascii="Times New Roman" w:hAnsi="Times New Roman" w:cs="Times New Roman"/>
        </w:rPr>
        <w:t>Medel</w:t>
      </w:r>
      <w:proofErr w:type="spellEnd"/>
      <w:r w:rsidRPr="00424335">
        <w:rPr>
          <w:rFonts w:ascii="Times New Roman" w:hAnsi="Times New Roman" w:cs="Times New Roman"/>
        </w:rPr>
        <w:t xml:space="preserve">, R.R., </w:t>
      </w:r>
      <w:proofErr w:type="spellStart"/>
      <w:r w:rsidRPr="00424335">
        <w:rPr>
          <w:rFonts w:ascii="Times New Roman" w:hAnsi="Times New Roman" w:cs="Times New Roman"/>
        </w:rPr>
        <w:t>Escoto</w:t>
      </w:r>
      <w:proofErr w:type="spellEnd"/>
      <w:r w:rsidRPr="00424335">
        <w:rPr>
          <w:rFonts w:ascii="Times New Roman" w:hAnsi="Times New Roman" w:cs="Times New Roman"/>
        </w:rPr>
        <w:t xml:space="preserve">, F.C., &amp; Tirado, Q.L. (2013). Role of change agents in </w:t>
      </w:r>
    </w:p>
    <w:p w14:paraId="17E4C225" w14:textId="77777777" w:rsidR="009A35E4" w:rsidRPr="00424335" w:rsidRDefault="009A35E4" w:rsidP="009A35E4">
      <w:pPr>
        <w:spacing w:after="200" w:line="276" w:lineRule="auto"/>
        <w:ind w:left="720"/>
        <w:rPr>
          <w:rFonts w:ascii="Times New Roman" w:hAnsi="Times New Roman" w:cs="Times New Roman"/>
          <w:i/>
        </w:rPr>
      </w:pPr>
      <w:r w:rsidRPr="00424335">
        <w:rPr>
          <w:rFonts w:ascii="Times New Roman" w:hAnsi="Times New Roman" w:cs="Times New Roman"/>
        </w:rPr>
        <w:t xml:space="preserve">innovation adoption by smallholder sheep farmers. </w:t>
      </w:r>
      <w:proofErr w:type="spellStart"/>
      <w:r w:rsidRPr="00424335">
        <w:rPr>
          <w:rFonts w:ascii="Times New Roman" w:hAnsi="Times New Roman" w:cs="Times New Roman"/>
          <w:i/>
        </w:rPr>
        <w:t>Revista</w:t>
      </w:r>
      <w:proofErr w:type="spellEnd"/>
      <w:r w:rsidRPr="00424335">
        <w:rPr>
          <w:rFonts w:ascii="Times New Roman" w:hAnsi="Times New Roman" w:cs="Times New Roman"/>
          <w:i/>
        </w:rPr>
        <w:t xml:space="preserve"> Mexicana de </w:t>
      </w:r>
      <w:proofErr w:type="spellStart"/>
      <w:r w:rsidRPr="00424335">
        <w:rPr>
          <w:rFonts w:ascii="Times New Roman" w:hAnsi="Times New Roman" w:cs="Times New Roman"/>
          <w:i/>
        </w:rPr>
        <w:t>Ciencias</w:t>
      </w:r>
      <w:proofErr w:type="spellEnd"/>
      <w:r w:rsidRPr="00424335">
        <w:rPr>
          <w:rFonts w:ascii="Times New Roman" w:hAnsi="Times New Roman" w:cs="Times New Roman"/>
          <w:i/>
        </w:rPr>
        <w:t xml:space="preserve"> </w:t>
      </w:r>
    </w:p>
    <w:p w14:paraId="3DF8B5EC" w14:textId="77777777" w:rsidR="009A35E4" w:rsidRPr="00424335" w:rsidRDefault="009A35E4" w:rsidP="009A35E4">
      <w:pPr>
        <w:spacing w:after="200" w:line="276" w:lineRule="auto"/>
        <w:ind w:left="720"/>
        <w:rPr>
          <w:rFonts w:ascii="Times New Roman" w:hAnsi="Times New Roman" w:cs="Times New Roman"/>
        </w:rPr>
      </w:pPr>
      <w:proofErr w:type="spellStart"/>
      <w:r w:rsidRPr="00424335">
        <w:rPr>
          <w:rFonts w:ascii="Times New Roman" w:hAnsi="Times New Roman" w:cs="Times New Roman"/>
          <w:i/>
        </w:rPr>
        <w:t>Pecuarias</w:t>
      </w:r>
      <w:proofErr w:type="spellEnd"/>
      <w:r w:rsidRPr="00424335">
        <w:rPr>
          <w:rFonts w:ascii="Times New Roman" w:hAnsi="Times New Roman" w:cs="Times New Roman"/>
          <w:i/>
        </w:rPr>
        <w:t>, 4</w:t>
      </w:r>
      <w:r w:rsidRPr="00424335">
        <w:rPr>
          <w:rFonts w:ascii="Times New Roman" w:hAnsi="Times New Roman" w:cs="Times New Roman"/>
        </w:rPr>
        <w:t>(3), 305-318.</w:t>
      </w:r>
    </w:p>
    <w:p w14:paraId="0967E638" w14:textId="77777777" w:rsidR="009A35E4" w:rsidRPr="00424335" w:rsidRDefault="009A35E4" w:rsidP="009A35E4">
      <w:pPr>
        <w:shd w:val="clear" w:color="auto" w:fill="FFFFFF"/>
        <w:spacing w:line="0" w:lineRule="auto"/>
        <w:rPr>
          <w:rFonts w:ascii="ff5" w:hAnsi="ff5" w:cs="Times New Roman"/>
          <w:color w:val="231F20"/>
          <w:sz w:val="96"/>
          <w:szCs w:val="96"/>
        </w:rPr>
      </w:pPr>
      <w:r w:rsidRPr="00424335">
        <w:rPr>
          <w:rFonts w:ascii="ff5" w:hAnsi="ff5" w:cs="Times New Roman"/>
          <w:color w:val="231F20"/>
          <w:sz w:val="96"/>
          <w:szCs w:val="96"/>
        </w:rPr>
        <w:t xml:space="preserve">Götze, E., </w:t>
      </w:r>
      <w:proofErr w:type="spellStart"/>
      <w:r w:rsidRPr="00424335">
        <w:rPr>
          <w:rFonts w:ascii="ff5" w:hAnsi="ff5" w:cs="Times New Roman"/>
          <w:color w:val="231F20"/>
          <w:sz w:val="96"/>
          <w:szCs w:val="96"/>
        </w:rPr>
        <w:t>Prange</w:t>
      </w:r>
      <w:proofErr w:type="spellEnd"/>
      <w:r w:rsidRPr="00424335">
        <w:rPr>
          <w:rFonts w:ascii="ff5" w:hAnsi="ff5" w:cs="Times New Roman"/>
          <w:color w:val="231F20"/>
          <w:sz w:val="96"/>
          <w:szCs w:val="96"/>
        </w:rPr>
        <w:t xml:space="preserve">, C. &amp; </w:t>
      </w:r>
      <w:proofErr w:type="spellStart"/>
      <w:r w:rsidRPr="00424335">
        <w:rPr>
          <w:rFonts w:ascii="ff5" w:hAnsi="ff5" w:cs="Times New Roman"/>
          <w:color w:val="231F20"/>
          <w:sz w:val="96"/>
          <w:szCs w:val="96"/>
        </w:rPr>
        <w:t>Uhrovska</w:t>
      </w:r>
      <w:proofErr w:type="spellEnd"/>
      <w:r w:rsidRPr="00424335">
        <w:rPr>
          <w:rFonts w:ascii="ff5" w:hAnsi="ff5" w:cs="Times New Roman"/>
          <w:color w:val="231F20"/>
          <w:sz w:val="96"/>
          <w:szCs w:val="96"/>
        </w:rPr>
        <w:t xml:space="preserve">, I. (2009) Children’s impact on </w:t>
      </w:r>
      <w:proofErr w:type="spellStart"/>
      <w:r w:rsidRPr="00424335">
        <w:rPr>
          <w:rFonts w:ascii="ff5" w:hAnsi="ff5" w:cs="Times New Roman"/>
          <w:color w:val="231F20"/>
          <w:sz w:val="96"/>
          <w:szCs w:val="96"/>
        </w:rPr>
        <w:t>inno</w:t>
      </w:r>
      <w:proofErr w:type="spellEnd"/>
      <w:r w:rsidRPr="00424335">
        <w:rPr>
          <w:rFonts w:ascii="ff5" w:hAnsi="ff5" w:cs="Times New Roman"/>
          <w:color w:val="231F20"/>
          <w:sz w:val="96"/>
          <w:szCs w:val="96"/>
        </w:rPr>
        <w:t>-</w:t>
      </w:r>
    </w:p>
    <w:p w14:paraId="71F7B0C2" w14:textId="77777777" w:rsidR="009A35E4" w:rsidRPr="00424335" w:rsidRDefault="009A35E4" w:rsidP="009A35E4">
      <w:pPr>
        <w:shd w:val="clear" w:color="auto" w:fill="FFFFFF"/>
        <w:spacing w:line="0" w:lineRule="auto"/>
        <w:rPr>
          <w:rFonts w:ascii="ff5" w:hAnsi="ff5" w:cs="Times New Roman"/>
          <w:color w:val="231F20"/>
          <w:sz w:val="96"/>
          <w:szCs w:val="96"/>
        </w:rPr>
      </w:pPr>
      <w:proofErr w:type="spellStart"/>
      <w:r w:rsidRPr="00424335">
        <w:rPr>
          <w:rFonts w:ascii="ff5" w:hAnsi="ff5" w:cs="Times New Roman"/>
          <w:color w:val="231F20"/>
          <w:sz w:val="96"/>
          <w:szCs w:val="96"/>
        </w:rPr>
        <w:t>vation</w:t>
      </w:r>
      <w:proofErr w:type="spellEnd"/>
      <w:r w:rsidRPr="00424335">
        <w:rPr>
          <w:rFonts w:ascii="ff5" w:hAnsi="ff5" w:cs="Times New Roman"/>
          <w:color w:val="231F20"/>
          <w:sz w:val="96"/>
          <w:szCs w:val="96"/>
        </w:rPr>
        <w:t xml:space="preserve"> decision making: a diary study. </w:t>
      </w:r>
      <w:r w:rsidRPr="00424335">
        <w:rPr>
          <w:rFonts w:ascii="ff6" w:hAnsi="ff6" w:cs="Times New Roman"/>
          <w:color w:val="231F20"/>
          <w:sz w:val="96"/>
          <w:szCs w:val="96"/>
        </w:rPr>
        <w:t>European Journal of Market-</w:t>
      </w:r>
    </w:p>
    <w:p w14:paraId="4644E814" w14:textId="77777777" w:rsidR="009A35E4" w:rsidRPr="00424335" w:rsidRDefault="009A35E4" w:rsidP="009A35E4">
      <w:pPr>
        <w:shd w:val="clear" w:color="auto" w:fill="FFFFFF"/>
        <w:spacing w:line="0" w:lineRule="auto"/>
        <w:rPr>
          <w:rFonts w:ascii="ff6" w:hAnsi="ff6" w:cs="Times New Roman"/>
          <w:color w:val="231F20"/>
          <w:sz w:val="96"/>
          <w:szCs w:val="96"/>
        </w:rPr>
      </w:pPr>
      <w:proofErr w:type="spellStart"/>
      <w:r w:rsidRPr="00424335">
        <w:rPr>
          <w:rFonts w:ascii="ff6" w:hAnsi="ff6" w:cs="Times New Roman"/>
          <w:color w:val="231F20"/>
          <w:sz w:val="96"/>
          <w:szCs w:val="96"/>
        </w:rPr>
        <w:t>ing</w:t>
      </w:r>
      <w:proofErr w:type="spellEnd"/>
      <w:r w:rsidRPr="00424335">
        <w:rPr>
          <w:rFonts w:ascii="ff5" w:hAnsi="ff5" w:cs="Times New Roman"/>
          <w:color w:val="231F20"/>
          <w:sz w:val="96"/>
          <w:szCs w:val="96"/>
        </w:rPr>
        <w:t xml:space="preserve">, </w:t>
      </w:r>
      <w:r w:rsidRPr="00424335">
        <w:rPr>
          <w:rFonts w:ascii="ffa" w:hAnsi="ffa" w:cs="Times New Roman"/>
          <w:color w:val="231F20"/>
          <w:sz w:val="96"/>
          <w:szCs w:val="96"/>
        </w:rPr>
        <w:t>43</w:t>
      </w:r>
      <w:r w:rsidRPr="00424335">
        <w:rPr>
          <w:rFonts w:ascii="ff5" w:hAnsi="ff5" w:cs="Times New Roman"/>
          <w:color w:val="231F20"/>
          <w:sz w:val="96"/>
          <w:szCs w:val="96"/>
        </w:rPr>
        <w:t>, 264–295.</w:t>
      </w:r>
    </w:p>
    <w:p w14:paraId="5C882CCB" w14:textId="77777777" w:rsidR="000452CB" w:rsidRDefault="009A35E4" w:rsidP="000452CB">
      <w:pPr>
        <w:spacing w:after="200" w:line="276" w:lineRule="auto"/>
        <w:rPr>
          <w:rFonts w:ascii="Times New Roman" w:hAnsi="Times New Roman" w:cs="Times New Roman"/>
        </w:rPr>
      </w:pPr>
      <w:r w:rsidRPr="00424335">
        <w:rPr>
          <w:rFonts w:ascii="Times New Roman" w:hAnsi="Times New Roman" w:cs="Times New Roman"/>
        </w:rPr>
        <w:t xml:space="preserve">Götze, E., </w:t>
      </w:r>
      <w:proofErr w:type="spellStart"/>
      <w:r w:rsidRPr="00424335">
        <w:rPr>
          <w:rFonts w:ascii="Times New Roman" w:hAnsi="Times New Roman" w:cs="Times New Roman"/>
        </w:rPr>
        <w:t>Prange</w:t>
      </w:r>
      <w:proofErr w:type="spellEnd"/>
      <w:r w:rsidRPr="00424335">
        <w:rPr>
          <w:rFonts w:ascii="Times New Roman" w:hAnsi="Times New Roman" w:cs="Times New Roman"/>
        </w:rPr>
        <w:t xml:space="preserve">, C. &amp; </w:t>
      </w:r>
      <w:proofErr w:type="spellStart"/>
      <w:r w:rsidRPr="00424335">
        <w:rPr>
          <w:rFonts w:ascii="Times New Roman" w:hAnsi="Times New Roman" w:cs="Times New Roman"/>
        </w:rPr>
        <w:t>Uhrovska</w:t>
      </w:r>
      <w:proofErr w:type="spellEnd"/>
      <w:r w:rsidRPr="00424335">
        <w:rPr>
          <w:rFonts w:ascii="Times New Roman" w:hAnsi="Times New Roman" w:cs="Times New Roman"/>
        </w:rPr>
        <w:t xml:space="preserve">, I. (2009) Children’s impact on innovation decision </w:t>
      </w:r>
    </w:p>
    <w:p w14:paraId="6F2B464E" w14:textId="77777777" w:rsidR="009A35E4" w:rsidRPr="00424335" w:rsidRDefault="009A35E4" w:rsidP="000452CB">
      <w:pPr>
        <w:spacing w:after="200" w:line="276" w:lineRule="auto"/>
        <w:ind w:firstLine="720"/>
        <w:rPr>
          <w:rFonts w:ascii="Times New Roman" w:hAnsi="Times New Roman" w:cs="Times New Roman"/>
        </w:rPr>
      </w:pPr>
      <w:r w:rsidRPr="00424335">
        <w:rPr>
          <w:rFonts w:ascii="Times New Roman" w:hAnsi="Times New Roman" w:cs="Times New Roman"/>
        </w:rPr>
        <w:t xml:space="preserve">making: a diary study. </w:t>
      </w:r>
      <w:r w:rsidRPr="00424335">
        <w:rPr>
          <w:rFonts w:ascii="Times New Roman" w:hAnsi="Times New Roman" w:cs="Times New Roman"/>
          <w:i/>
        </w:rPr>
        <w:t>European Journal of Marketing</w:t>
      </w:r>
      <w:r w:rsidRPr="00424335">
        <w:rPr>
          <w:rFonts w:ascii="Times New Roman" w:hAnsi="Times New Roman" w:cs="Times New Roman"/>
        </w:rPr>
        <w:t>, 43, 264–295.</w:t>
      </w:r>
    </w:p>
    <w:p w14:paraId="6A350104" w14:textId="77777777" w:rsidR="009A35E4" w:rsidRPr="00424335" w:rsidRDefault="009A35E4" w:rsidP="009A35E4">
      <w:pPr>
        <w:autoSpaceDE w:val="0"/>
        <w:autoSpaceDN w:val="0"/>
        <w:adjustRightInd w:val="0"/>
        <w:rPr>
          <w:rFonts w:ascii="Times New Roman" w:eastAsia="Calibri" w:hAnsi="Times New Roman" w:cs="Times New Roman"/>
        </w:rPr>
      </w:pPr>
      <w:r w:rsidRPr="00424335">
        <w:rPr>
          <w:rFonts w:ascii="Times New Roman" w:eastAsia="Calibri" w:hAnsi="Times New Roman" w:cs="Times New Roman"/>
        </w:rPr>
        <w:t xml:space="preserve">Green, B.H. (1972). The relevance of seral eutrophication and plant competition to the </w:t>
      </w:r>
    </w:p>
    <w:p w14:paraId="0E74D8D6" w14:textId="77777777" w:rsidR="009A35E4" w:rsidRPr="00424335" w:rsidRDefault="009A35E4" w:rsidP="009A35E4">
      <w:pPr>
        <w:autoSpaceDE w:val="0"/>
        <w:autoSpaceDN w:val="0"/>
        <w:adjustRightInd w:val="0"/>
        <w:ind w:firstLine="720"/>
        <w:rPr>
          <w:rFonts w:ascii="Times New Roman" w:eastAsia="Calibri" w:hAnsi="Times New Roman" w:cs="Times New Roman"/>
        </w:rPr>
      </w:pPr>
    </w:p>
    <w:p w14:paraId="33AF502D" w14:textId="77777777" w:rsidR="009A35E4" w:rsidRPr="00424335" w:rsidRDefault="009A35E4" w:rsidP="009A35E4">
      <w:pPr>
        <w:autoSpaceDE w:val="0"/>
        <w:autoSpaceDN w:val="0"/>
        <w:adjustRightInd w:val="0"/>
        <w:ind w:firstLine="720"/>
        <w:rPr>
          <w:rFonts w:ascii="Times New Roman" w:eastAsia="Calibri" w:hAnsi="Times New Roman" w:cs="Times New Roman"/>
        </w:rPr>
      </w:pPr>
      <w:r w:rsidRPr="00424335">
        <w:rPr>
          <w:rFonts w:ascii="Times New Roman" w:eastAsia="Calibri" w:hAnsi="Times New Roman" w:cs="Times New Roman"/>
        </w:rPr>
        <w:t xml:space="preserve">management of successional communities. </w:t>
      </w:r>
      <w:r w:rsidRPr="00424335">
        <w:rPr>
          <w:rFonts w:ascii="Times New Roman" w:eastAsia="Calibri" w:hAnsi="Times New Roman" w:cs="Times New Roman"/>
          <w:i/>
        </w:rPr>
        <w:t>Biological Conservation 4</w:t>
      </w:r>
      <w:r w:rsidRPr="00424335">
        <w:rPr>
          <w:rFonts w:ascii="Times New Roman" w:eastAsia="Calibri" w:hAnsi="Times New Roman" w:cs="Times New Roman"/>
        </w:rPr>
        <w:t>, 378-384.</w:t>
      </w:r>
    </w:p>
    <w:p w14:paraId="67A39E4B" w14:textId="77777777" w:rsidR="009A35E4" w:rsidRPr="00424335" w:rsidRDefault="009A35E4" w:rsidP="009A35E4">
      <w:pPr>
        <w:autoSpaceDE w:val="0"/>
        <w:autoSpaceDN w:val="0"/>
        <w:adjustRightInd w:val="0"/>
        <w:rPr>
          <w:rFonts w:ascii="Times New Roman" w:eastAsia="Calibri" w:hAnsi="Times New Roman" w:cs="Times New Roman"/>
        </w:rPr>
      </w:pPr>
    </w:p>
    <w:p w14:paraId="0AFC9C2F" w14:textId="77777777" w:rsidR="009A35E4" w:rsidRPr="00424335" w:rsidRDefault="009A35E4" w:rsidP="009A35E4">
      <w:pPr>
        <w:spacing w:after="200" w:line="480" w:lineRule="auto"/>
        <w:ind w:left="720" w:hanging="720"/>
        <w:contextualSpacing/>
        <w:rPr>
          <w:rFonts w:ascii="Times New Roman" w:hAnsi="Times New Roman" w:cs="Times New Roman"/>
          <w:i/>
        </w:rPr>
      </w:pPr>
      <w:r w:rsidRPr="00424335">
        <w:rPr>
          <w:rFonts w:ascii="Times New Roman" w:hAnsi="Times New Roman" w:cs="Times New Roman"/>
        </w:rPr>
        <w:lastRenderedPageBreak/>
        <w:t xml:space="preserve">Haslam, B. &amp; </w:t>
      </w:r>
      <w:proofErr w:type="spellStart"/>
      <w:r w:rsidRPr="00424335">
        <w:rPr>
          <w:rFonts w:ascii="Times New Roman" w:hAnsi="Times New Roman" w:cs="Times New Roman"/>
        </w:rPr>
        <w:t>Achroer</w:t>
      </w:r>
      <w:proofErr w:type="spellEnd"/>
      <w:r w:rsidRPr="00424335">
        <w:rPr>
          <w:rFonts w:ascii="Times New Roman" w:hAnsi="Times New Roman" w:cs="Times New Roman"/>
        </w:rPr>
        <w:t xml:space="preserve">, J.C. (2012). State route 840: Enjoy the ride. </w:t>
      </w:r>
      <w:r w:rsidRPr="00424335">
        <w:rPr>
          <w:rFonts w:ascii="Times New Roman" w:hAnsi="Times New Roman" w:cs="Times New Roman"/>
          <w:i/>
        </w:rPr>
        <w:t xml:space="preserve">TDOT. </w:t>
      </w:r>
    </w:p>
    <w:p w14:paraId="180070FF" w14:textId="77777777" w:rsidR="009A35E4" w:rsidRPr="00424335" w:rsidRDefault="009A35E4" w:rsidP="009A35E4">
      <w:pPr>
        <w:spacing w:after="200" w:line="480" w:lineRule="auto"/>
        <w:ind w:left="720" w:hanging="720"/>
        <w:contextualSpacing/>
        <w:rPr>
          <w:rFonts w:ascii="Times New Roman" w:hAnsi="Times New Roman" w:cs="Times New Roman"/>
        </w:rPr>
      </w:pPr>
      <w:r w:rsidRPr="00424335">
        <w:rPr>
          <w:rFonts w:ascii="Times New Roman" w:hAnsi="Times New Roman" w:cs="Times New Roman"/>
          <w:bCs/>
        </w:rPr>
        <w:t>Hazell, P., and S. Wood (2007).</w:t>
      </w:r>
      <w:r w:rsidRPr="00424335">
        <w:rPr>
          <w:rFonts w:ascii="Times New Roman" w:hAnsi="Times New Roman" w:cs="Times New Roman"/>
        </w:rPr>
        <w:t xml:space="preserve"> Drivers of Change in Global Agriculture. </w:t>
      </w:r>
      <w:r w:rsidRPr="00424335">
        <w:rPr>
          <w:rFonts w:ascii="Times New Roman" w:hAnsi="Times New Roman" w:cs="Times New Roman"/>
          <w:i/>
          <w:iCs/>
        </w:rPr>
        <w:t>Philosophical Transactions of the Royal Society B</w:t>
      </w:r>
      <w:r w:rsidRPr="00424335">
        <w:rPr>
          <w:rFonts w:ascii="Times New Roman" w:hAnsi="Times New Roman" w:cs="Times New Roman"/>
        </w:rPr>
        <w:t>, 363: 495-515.</w:t>
      </w:r>
    </w:p>
    <w:p w14:paraId="63FBA9C5" w14:textId="77777777" w:rsidR="009A35E4" w:rsidRPr="00424335" w:rsidRDefault="009A35E4" w:rsidP="009A35E4">
      <w:pPr>
        <w:spacing w:after="200" w:line="480" w:lineRule="auto"/>
        <w:ind w:left="720" w:hanging="720"/>
        <w:contextualSpacing/>
        <w:rPr>
          <w:rFonts w:ascii="Times New Roman" w:hAnsi="Times New Roman" w:cs="Times New Roman"/>
          <w:i/>
          <w:iCs/>
          <w:shd w:val="clear" w:color="auto" w:fill="FFFFFF"/>
        </w:rPr>
      </w:pPr>
      <w:r w:rsidRPr="00424335">
        <w:rPr>
          <w:rFonts w:ascii="Times New Roman" w:hAnsi="Times New Roman" w:cs="Times New Roman"/>
        </w:rPr>
        <w:t xml:space="preserve">Holland, F.H. (2013). Mowing and baling hay on right-of-way. </w:t>
      </w:r>
      <w:r w:rsidRPr="00424335">
        <w:rPr>
          <w:rFonts w:ascii="Times New Roman" w:hAnsi="Times New Roman" w:cs="Times New Roman"/>
          <w:i/>
          <w:iCs/>
          <w:shd w:val="clear" w:color="auto" w:fill="FFFFFF"/>
        </w:rPr>
        <w:t xml:space="preserve">Use of Right of Way by Others Manual. Retrieved from </w:t>
      </w:r>
      <w:hyperlink r:id="rId15" w:history="1">
        <w:r w:rsidRPr="00424335">
          <w:rPr>
            <w:rFonts w:ascii="Times New Roman" w:hAnsi="Times New Roman" w:cs="Times New Roman"/>
            <w:shd w:val="clear" w:color="auto" w:fill="FFFFFF"/>
          </w:rPr>
          <w:t>http://onlinemanuals.txdot.gov/txdotmanuals/use/manual_notice.htm</w:t>
        </w:r>
      </w:hyperlink>
      <w:r w:rsidRPr="00424335">
        <w:rPr>
          <w:rFonts w:ascii="Times New Roman" w:hAnsi="Times New Roman" w:cs="Times New Roman"/>
          <w:i/>
          <w:iCs/>
          <w:shd w:val="clear" w:color="auto" w:fill="FFFFFF"/>
        </w:rPr>
        <w:t>.</w:t>
      </w:r>
    </w:p>
    <w:p w14:paraId="48ACE12D" w14:textId="77777777" w:rsidR="009A35E4" w:rsidRPr="00424335" w:rsidRDefault="009A35E4" w:rsidP="009A35E4">
      <w:pPr>
        <w:spacing w:after="200" w:line="480" w:lineRule="auto"/>
        <w:ind w:left="720" w:hanging="720"/>
        <w:contextualSpacing/>
        <w:rPr>
          <w:rFonts w:ascii="Times New Roman" w:hAnsi="Times New Roman" w:cs="Times New Roman"/>
          <w:iCs/>
          <w:shd w:val="clear" w:color="auto" w:fill="FFFFFF"/>
        </w:rPr>
      </w:pPr>
      <w:proofErr w:type="spellStart"/>
      <w:r w:rsidRPr="00424335">
        <w:rPr>
          <w:rFonts w:ascii="Times New Roman" w:hAnsi="Times New Roman" w:cs="Times New Roman"/>
          <w:iCs/>
          <w:shd w:val="clear" w:color="auto" w:fill="FFFFFF"/>
        </w:rPr>
        <w:t>Ikerd</w:t>
      </w:r>
      <w:proofErr w:type="spellEnd"/>
      <w:r w:rsidRPr="00424335">
        <w:rPr>
          <w:rFonts w:ascii="Times New Roman" w:hAnsi="Times New Roman" w:cs="Times New Roman"/>
          <w:iCs/>
          <w:shd w:val="clear" w:color="auto" w:fill="FFFFFF"/>
        </w:rPr>
        <w:t xml:space="preserve">, J. (Eds.). (2007). Proceedings from </w:t>
      </w:r>
      <w:r w:rsidRPr="00424335">
        <w:rPr>
          <w:rFonts w:ascii="Times New Roman" w:hAnsi="Times New Roman" w:cs="Times New Roman"/>
        </w:rPr>
        <w:t xml:space="preserve">2007 Acres U.S.A. Conference and Trade Show: </w:t>
      </w:r>
      <w:r w:rsidRPr="00424335">
        <w:rPr>
          <w:rFonts w:ascii="Times New Roman" w:hAnsi="Times New Roman" w:cs="Times New Roman"/>
          <w:i/>
        </w:rPr>
        <w:t xml:space="preserve">Farming for profit and quality of life. </w:t>
      </w:r>
      <w:r w:rsidRPr="00424335">
        <w:rPr>
          <w:rFonts w:ascii="Times New Roman" w:hAnsi="Times New Roman" w:cs="Times New Roman"/>
        </w:rPr>
        <w:t xml:space="preserve">Pittsburg, Pennsylvania. </w:t>
      </w:r>
    </w:p>
    <w:p w14:paraId="2B4769CB" w14:textId="77777777" w:rsidR="009A35E4" w:rsidRPr="00424335" w:rsidRDefault="009A35E4" w:rsidP="009A35E4">
      <w:pPr>
        <w:spacing w:after="200" w:line="480" w:lineRule="auto"/>
        <w:ind w:left="720" w:hanging="720"/>
        <w:contextualSpacing/>
        <w:rPr>
          <w:rFonts w:ascii="Times New Roman" w:hAnsi="Times New Roman" w:cs="Times New Roman"/>
          <w:shd w:val="clear" w:color="auto" w:fill="FFFFFF"/>
        </w:rPr>
      </w:pPr>
      <w:r w:rsidRPr="00424335">
        <w:rPr>
          <w:rFonts w:ascii="Times New Roman" w:hAnsi="Times New Roman" w:cs="Times New Roman"/>
          <w:iCs/>
          <w:shd w:val="clear" w:color="auto" w:fill="FFFFFF"/>
        </w:rPr>
        <w:t>Johnson, J., Upchurch, L., and Arrington, L., (2013).</w:t>
      </w:r>
      <w:r w:rsidRPr="00424335">
        <w:rPr>
          <w:rFonts w:ascii="Times New Roman" w:hAnsi="Times New Roman" w:cs="Times New Roman"/>
          <w:i/>
          <w:iCs/>
          <w:shd w:val="clear" w:color="auto" w:fill="FFFFFF"/>
        </w:rPr>
        <w:t xml:space="preserve"> </w:t>
      </w:r>
      <w:proofErr w:type="spellStart"/>
      <w:r w:rsidRPr="00424335">
        <w:rPr>
          <w:rFonts w:ascii="Times New Roman" w:hAnsi="Times New Roman" w:cs="Times New Roman"/>
          <w:i/>
          <w:iCs/>
          <w:shd w:val="clear" w:color="auto" w:fill="FFFFFF"/>
        </w:rPr>
        <w:t>Govenor’s</w:t>
      </w:r>
      <w:proofErr w:type="spellEnd"/>
      <w:r w:rsidRPr="00424335">
        <w:rPr>
          <w:rFonts w:ascii="Times New Roman" w:hAnsi="Times New Roman" w:cs="Times New Roman"/>
          <w:i/>
          <w:iCs/>
          <w:shd w:val="clear" w:color="auto" w:fill="FFFFFF"/>
        </w:rPr>
        <w:t xml:space="preserve"> rural challenge: A 10 year strategic plan. </w:t>
      </w:r>
      <w:r w:rsidRPr="00424335">
        <w:rPr>
          <w:rFonts w:ascii="Times New Roman" w:hAnsi="Times New Roman" w:cs="Times New Roman"/>
          <w:iCs/>
          <w:shd w:val="clear" w:color="auto" w:fill="FFFFFF"/>
        </w:rPr>
        <w:t xml:space="preserve">Retrieved from </w:t>
      </w:r>
      <w:hyperlink r:id="rId16" w:history="1">
        <w:r w:rsidRPr="00424335">
          <w:rPr>
            <w:rFonts w:ascii="Times New Roman" w:hAnsi="Times New Roman" w:cs="Times New Roman"/>
            <w:shd w:val="clear" w:color="auto" w:fill="FFFFFF"/>
          </w:rPr>
          <w:t>https://www.tn.gov/assets/entities/agriculture/attachments/AgBusRuralChallenge.pdf</w:t>
        </w:r>
      </w:hyperlink>
    </w:p>
    <w:p w14:paraId="6DB2608B" w14:textId="77777777" w:rsidR="009A35E4" w:rsidRPr="00424335" w:rsidRDefault="009A35E4" w:rsidP="009A35E4">
      <w:pPr>
        <w:spacing w:after="200" w:line="480" w:lineRule="auto"/>
        <w:ind w:left="720" w:hanging="720"/>
        <w:contextualSpacing/>
        <w:rPr>
          <w:rFonts w:ascii="Times New Roman" w:hAnsi="Times New Roman" w:cs="Times New Roman"/>
          <w:iCs/>
          <w:shd w:val="clear" w:color="auto" w:fill="FFFFFF"/>
        </w:rPr>
      </w:pPr>
      <w:r w:rsidRPr="00424335">
        <w:rPr>
          <w:rFonts w:ascii="Times New Roman" w:hAnsi="Times New Roman" w:cs="Times New Roman"/>
          <w:shd w:val="clear" w:color="auto" w:fill="FFFFFF"/>
        </w:rPr>
        <w:t xml:space="preserve">Joyner, R.L., Rouse, W.A., &amp; </w:t>
      </w:r>
      <w:proofErr w:type="spellStart"/>
      <w:r w:rsidRPr="00424335">
        <w:rPr>
          <w:rFonts w:ascii="Times New Roman" w:hAnsi="Times New Roman" w:cs="Times New Roman"/>
          <w:shd w:val="clear" w:color="auto" w:fill="FFFFFF"/>
        </w:rPr>
        <w:t>Glatthorn</w:t>
      </w:r>
      <w:proofErr w:type="spellEnd"/>
      <w:r w:rsidRPr="00424335">
        <w:rPr>
          <w:rFonts w:ascii="Times New Roman" w:hAnsi="Times New Roman" w:cs="Times New Roman"/>
          <w:shd w:val="clear" w:color="auto" w:fill="FFFFFF"/>
        </w:rPr>
        <w:t xml:space="preserve">, A.A., 2013. </w:t>
      </w:r>
      <w:r w:rsidRPr="00424335">
        <w:rPr>
          <w:rFonts w:ascii="Times New Roman" w:hAnsi="Times New Roman" w:cs="Times New Roman"/>
          <w:i/>
          <w:shd w:val="clear" w:color="auto" w:fill="FFFFFF"/>
        </w:rPr>
        <w:t xml:space="preserve">Writing the winning thesis or dissertation: A step-by-step guide. </w:t>
      </w:r>
      <w:r w:rsidRPr="00424335">
        <w:rPr>
          <w:rFonts w:ascii="Times New Roman" w:hAnsi="Times New Roman" w:cs="Times New Roman"/>
          <w:shd w:val="clear" w:color="auto" w:fill="FFFFFF"/>
        </w:rPr>
        <w:t xml:space="preserve">Thousand Oaks, CA: Corwin. </w:t>
      </w:r>
    </w:p>
    <w:p w14:paraId="6F2E9F7E" w14:textId="77777777" w:rsidR="009A35E4" w:rsidRPr="00424335" w:rsidRDefault="009A35E4" w:rsidP="009A35E4">
      <w:pPr>
        <w:spacing w:after="200" w:line="480" w:lineRule="auto"/>
        <w:ind w:left="720" w:hanging="720"/>
        <w:contextualSpacing/>
        <w:rPr>
          <w:rFonts w:ascii="Times New Roman" w:hAnsi="Times New Roman" w:cs="Times New Roman"/>
          <w:iCs/>
          <w:shd w:val="clear" w:color="auto" w:fill="FFFFFF"/>
        </w:rPr>
      </w:pPr>
      <w:proofErr w:type="spellStart"/>
      <w:r w:rsidRPr="00424335">
        <w:rPr>
          <w:rFonts w:ascii="Times New Roman" w:hAnsi="Times New Roman" w:cs="Times New Roman"/>
          <w:iCs/>
          <w:shd w:val="clear" w:color="auto" w:fill="FFFFFF"/>
        </w:rPr>
        <w:t>Kalambokidis</w:t>
      </w:r>
      <w:proofErr w:type="spellEnd"/>
      <w:r w:rsidRPr="00424335">
        <w:rPr>
          <w:rFonts w:ascii="Times New Roman" w:hAnsi="Times New Roman" w:cs="Times New Roman"/>
          <w:iCs/>
          <w:shd w:val="clear" w:color="auto" w:fill="FFFFFF"/>
        </w:rPr>
        <w:t xml:space="preserve">, L., (2004). Identifying the public value in extension programs. </w:t>
      </w:r>
      <w:r w:rsidRPr="00424335">
        <w:rPr>
          <w:rFonts w:ascii="Times New Roman" w:hAnsi="Times New Roman" w:cs="Times New Roman"/>
          <w:i/>
          <w:iCs/>
          <w:shd w:val="clear" w:color="auto" w:fill="FFFFFF"/>
        </w:rPr>
        <w:t>Journal of Extension, (42)</w:t>
      </w:r>
      <w:r w:rsidRPr="00424335">
        <w:rPr>
          <w:rFonts w:ascii="Times New Roman" w:hAnsi="Times New Roman" w:cs="Times New Roman"/>
          <w:iCs/>
          <w:shd w:val="clear" w:color="auto" w:fill="FFFFFF"/>
        </w:rPr>
        <w:t>2.</w:t>
      </w:r>
    </w:p>
    <w:p w14:paraId="6AA98D4C" w14:textId="77777777" w:rsidR="009A35E4" w:rsidRPr="00424335" w:rsidRDefault="009A35E4" w:rsidP="009A35E4">
      <w:pPr>
        <w:spacing w:after="200" w:line="480" w:lineRule="auto"/>
        <w:ind w:left="720" w:hanging="720"/>
        <w:contextualSpacing/>
        <w:rPr>
          <w:rFonts w:ascii="Times New Roman" w:hAnsi="Times New Roman" w:cs="Times New Roman"/>
        </w:rPr>
      </w:pPr>
      <w:proofErr w:type="spellStart"/>
      <w:r w:rsidRPr="00424335">
        <w:rPr>
          <w:rFonts w:ascii="Times New Roman" w:hAnsi="Times New Roman" w:cs="Times New Roman"/>
          <w:iCs/>
          <w:shd w:val="clear" w:color="auto" w:fill="FFFFFF"/>
        </w:rPr>
        <w:t>Kalambokidis</w:t>
      </w:r>
      <w:proofErr w:type="spellEnd"/>
      <w:r w:rsidRPr="00424335">
        <w:rPr>
          <w:rFonts w:ascii="Times New Roman" w:hAnsi="Times New Roman" w:cs="Times New Roman"/>
          <w:iCs/>
          <w:shd w:val="clear" w:color="auto" w:fill="FFFFFF"/>
        </w:rPr>
        <w:t xml:space="preserve">, L., (2011). Spreading the word about extension’s public value. </w:t>
      </w:r>
      <w:r w:rsidRPr="00424335">
        <w:rPr>
          <w:rFonts w:ascii="Times New Roman" w:hAnsi="Times New Roman" w:cs="Times New Roman"/>
          <w:i/>
          <w:iCs/>
          <w:shd w:val="clear" w:color="auto" w:fill="FFFFFF"/>
        </w:rPr>
        <w:t>Journal of Extension, (49)</w:t>
      </w:r>
      <w:r w:rsidRPr="00424335">
        <w:rPr>
          <w:rFonts w:ascii="Times New Roman" w:hAnsi="Times New Roman" w:cs="Times New Roman"/>
          <w:iCs/>
          <w:shd w:val="clear" w:color="auto" w:fill="FFFFFF"/>
        </w:rPr>
        <w:t>2.</w:t>
      </w:r>
    </w:p>
    <w:p w14:paraId="059E8570" w14:textId="77777777" w:rsidR="009A35E4" w:rsidRPr="00424335" w:rsidRDefault="009A35E4" w:rsidP="009A35E4">
      <w:pPr>
        <w:spacing w:after="200" w:line="480" w:lineRule="auto"/>
        <w:ind w:left="720" w:hanging="720"/>
        <w:contextualSpacing/>
        <w:rPr>
          <w:rFonts w:ascii="Times New Roman" w:hAnsi="Times New Roman" w:cs="Times New Roman"/>
        </w:rPr>
      </w:pPr>
      <w:r w:rsidRPr="00424335">
        <w:rPr>
          <w:rFonts w:ascii="Times New Roman" w:hAnsi="Times New Roman" w:cs="Times New Roman"/>
        </w:rPr>
        <w:t xml:space="preserve">Kansas Department of Transportation. (2014). </w:t>
      </w:r>
      <w:r w:rsidRPr="00424335">
        <w:rPr>
          <w:rFonts w:ascii="Times New Roman" w:hAnsi="Times New Roman" w:cs="Times New Roman"/>
          <w:i/>
        </w:rPr>
        <w:t>KDOT hay harvest permits required on state right of ways</w:t>
      </w:r>
      <w:r w:rsidRPr="00424335">
        <w:rPr>
          <w:rFonts w:ascii="Times New Roman" w:hAnsi="Times New Roman" w:cs="Times New Roman"/>
        </w:rPr>
        <w:t xml:space="preserve">. Retrieved from </w:t>
      </w:r>
      <w:hyperlink r:id="rId17" w:history="1">
        <w:r w:rsidRPr="00424335">
          <w:rPr>
            <w:rFonts w:ascii="Times New Roman" w:hAnsi="Times New Roman" w:cs="Times New Roman"/>
          </w:rPr>
          <w:t>https://www.ksdot.org/Assets/wwwksdotorg/PDF_Files/HayHarvestPermitNewsRelease.pdf</w:t>
        </w:r>
      </w:hyperlink>
      <w:r w:rsidRPr="00424335">
        <w:rPr>
          <w:rFonts w:ascii="Times New Roman" w:hAnsi="Times New Roman" w:cs="Times New Roman"/>
        </w:rPr>
        <w:t>.</w:t>
      </w:r>
    </w:p>
    <w:p w14:paraId="2D71D196" w14:textId="77777777" w:rsidR="009A35E4" w:rsidRPr="00424335" w:rsidRDefault="009A35E4" w:rsidP="009A35E4">
      <w:pPr>
        <w:spacing w:after="200" w:line="480" w:lineRule="auto"/>
        <w:ind w:left="720" w:hanging="720"/>
        <w:contextualSpacing/>
        <w:rPr>
          <w:rFonts w:ascii="Times New Roman" w:hAnsi="Times New Roman" w:cs="Times New Roman"/>
        </w:rPr>
      </w:pPr>
      <w:r w:rsidRPr="00424335">
        <w:rPr>
          <w:rFonts w:ascii="Times New Roman" w:hAnsi="Times New Roman" w:cs="Times New Roman"/>
        </w:rPr>
        <w:lastRenderedPageBreak/>
        <w:t xml:space="preserve">Kelsey, K.D. &amp; </w:t>
      </w:r>
      <w:proofErr w:type="spellStart"/>
      <w:r w:rsidRPr="00424335">
        <w:rPr>
          <w:rFonts w:ascii="Times New Roman" w:hAnsi="Times New Roman" w:cs="Times New Roman"/>
        </w:rPr>
        <w:t>Mariger</w:t>
      </w:r>
      <w:proofErr w:type="spellEnd"/>
      <w:r w:rsidRPr="00424335">
        <w:rPr>
          <w:rFonts w:ascii="Times New Roman" w:hAnsi="Times New Roman" w:cs="Times New Roman"/>
        </w:rPr>
        <w:t xml:space="preserve">, S.C. (2004). A comparison of farmers who do and do not use cooperative extension services. </w:t>
      </w:r>
      <w:r w:rsidRPr="00424335">
        <w:rPr>
          <w:rFonts w:ascii="Times New Roman" w:hAnsi="Times New Roman" w:cs="Times New Roman"/>
          <w:i/>
        </w:rPr>
        <w:t>Journal of Extension (42)</w:t>
      </w:r>
      <w:r w:rsidRPr="00424335">
        <w:rPr>
          <w:rFonts w:ascii="Times New Roman" w:hAnsi="Times New Roman" w:cs="Times New Roman"/>
        </w:rPr>
        <w:t>2.</w:t>
      </w:r>
    </w:p>
    <w:p w14:paraId="02822E4E" w14:textId="77777777" w:rsidR="009A35E4" w:rsidRPr="00424335" w:rsidRDefault="009A35E4" w:rsidP="009A35E4">
      <w:pPr>
        <w:spacing w:after="200" w:line="480" w:lineRule="auto"/>
        <w:contextualSpacing/>
        <w:rPr>
          <w:rFonts w:ascii="Times New Roman" w:hAnsi="Times New Roman" w:cs="Times New Roman"/>
        </w:rPr>
      </w:pPr>
      <w:proofErr w:type="spellStart"/>
      <w:r w:rsidRPr="00424335">
        <w:rPr>
          <w:rFonts w:ascii="Times New Roman" w:hAnsi="Times New Roman" w:cs="Times New Roman"/>
        </w:rPr>
        <w:t>Koirala</w:t>
      </w:r>
      <w:proofErr w:type="spellEnd"/>
      <w:r w:rsidRPr="00424335">
        <w:rPr>
          <w:rFonts w:ascii="Times New Roman" w:hAnsi="Times New Roman" w:cs="Times New Roman"/>
        </w:rPr>
        <w:t xml:space="preserve">, K.,  Mishra, A.K., &amp; </w:t>
      </w:r>
      <w:proofErr w:type="spellStart"/>
      <w:r w:rsidRPr="00424335">
        <w:rPr>
          <w:rFonts w:ascii="Times New Roman" w:hAnsi="Times New Roman" w:cs="Times New Roman"/>
        </w:rPr>
        <w:t>Mohanty</w:t>
      </w:r>
      <w:proofErr w:type="spellEnd"/>
      <w:r w:rsidRPr="00424335">
        <w:rPr>
          <w:rFonts w:ascii="Times New Roman" w:hAnsi="Times New Roman" w:cs="Times New Roman"/>
        </w:rPr>
        <w:t xml:space="preserve">, S.(2014). Impact of land ownership on </w:t>
      </w:r>
    </w:p>
    <w:p w14:paraId="57370C66" w14:textId="77777777" w:rsidR="009A35E4" w:rsidRPr="00424335" w:rsidRDefault="009A35E4" w:rsidP="009A35E4">
      <w:pPr>
        <w:spacing w:after="200" w:line="480" w:lineRule="auto"/>
        <w:ind w:firstLine="720"/>
        <w:contextualSpacing/>
        <w:rPr>
          <w:rFonts w:ascii="Times New Roman" w:hAnsi="Times New Roman" w:cs="Times New Roman"/>
        </w:rPr>
      </w:pPr>
      <w:r w:rsidRPr="00424335">
        <w:rPr>
          <w:rFonts w:ascii="Times New Roman" w:hAnsi="Times New Roman" w:cs="Times New Roman"/>
        </w:rPr>
        <w:t xml:space="preserve">productivity and efficiency of rice farmers: A simulated maximum likelihood </w:t>
      </w:r>
    </w:p>
    <w:p w14:paraId="75E38962" w14:textId="77777777" w:rsidR="009A35E4" w:rsidRPr="00424335" w:rsidRDefault="009A35E4" w:rsidP="009A35E4">
      <w:pPr>
        <w:spacing w:after="200" w:line="480" w:lineRule="auto"/>
        <w:ind w:firstLine="720"/>
        <w:contextualSpacing/>
        <w:rPr>
          <w:rFonts w:ascii="Times New Roman" w:hAnsi="Times New Roman" w:cs="Times New Roman"/>
          <w:i/>
        </w:rPr>
      </w:pPr>
      <w:r w:rsidRPr="00424335">
        <w:rPr>
          <w:rFonts w:ascii="Times New Roman" w:hAnsi="Times New Roman" w:cs="Times New Roman"/>
        </w:rPr>
        <w:t xml:space="preserve">approach. </w:t>
      </w:r>
      <w:r w:rsidRPr="00424335">
        <w:rPr>
          <w:rFonts w:ascii="Times New Roman" w:hAnsi="Times New Roman" w:cs="Times New Roman"/>
          <w:i/>
        </w:rPr>
        <w:t xml:space="preserve">Proceedings from Agricultural and Applied Economics Association </w:t>
      </w:r>
    </w:p>
    <w:p w14:paraId="351A6DC3" w14:textId="77777777" w:rsidR="009A35E4" w:rsidRPr="00424335" w:rsidRDefault="009A35E4" w:rsidP="009A35E4">
      <w:pPr>
        <w:spacing w:after="200" w:line="480" w:lineRule="auto"/>
        <w:ind w:firstLine="720"/>
        <w:contextualSpacing/>
        <w:rPr>
          <w:rFonts w:ascii="Times New Roman" w:hAnsi="Times New Roman" w:cs="Times New Roman"/>
          <w:i/>
        </w:rPr>
      </w:pPr>
      <w:r w:rsidRPr="00424335">
        <w:rPr>
          <w:rFonts w:ascii="Times New Roman" w:hAnsi="Times New Roman" w:cs="Times New Roman"/>
          <w:i/>
        </w:rPr>
        <w:t>Annual Meeting.</w:t>
      </w:r>
    </w:p>
    <w:p w14:paraId="51F1A0BD" w14:textId="77777777" w:rsidR="009A35E4" w:rsidRPr="00424335" w:rsidRDefault="009A35E4" w:rsidP="009A35E4">
      <w:pPr>
        <w:spacing w:after="200" w:line="480" w:lineRule="auto"/>
        <w:ind w:left="720" w:hanging="720"/>
        <w:contextualSpacing/>
        <w:rPr>
          <w:rFonts w:ascii="Times New Roman" w:hAnsi="Times New Roman" w:cs="Times New Roman"/>
        </w:rPr>
      </w:pPr>
      <w:r w:rsidRPr="00424335">
        <w:rPr>
          <w:rFonts w:ascii="Times New Roman" w:hAnsi="Times New Roman" w:cs="Times New Roman"/>
        </w:rPr>
        <w:t xml:space="preserve">Knight, J., Weir, S., &amp; </w:t>
      </w:r>
      <w:proofErr w:type="spellStart"/>
      <w:r w:rsidRPr="00424335">
        <w:rPr>
          <w:rFonts w:ascii="Times New Roman" w:hAnsi="Times New Roman" w:cs="Times New Roman"/>
        </w:rPr>
        <w:t>Woldehanna</w:t>
      </w:r>
      <w:proofErr w:type="spellEnd"/>
      <w:r w:rsidRPr="00424335">
        <w:rPr>
          <w:rFonts w:ascii="Times New Roman" w:hAnsi="Times New Roman" w:cs="Times New Roman"/>
        </w:rPr>
        <w:t xml:space="preserve">, T., (2003). The role of education in facilitating risk-taking and innovation in agriculture. </w:t>
      </w:r>
      <w:r w:rsidRPr="00424335">
        <w:rPr>
          <w:rFonts w:ascii="Times New Roman" w:hAnsi="Times New Roman" w:cs="Times New Roman"/>
          <w:i/>
        </w:rPr>
        <w:t>The Journal of Development Studies (39)</w:t>
      </w:r>
      <w:r w:rsidRPr="00424335">
        <w:rPr>
          <w:rFonts w:ascii="Times New Roman" w:hAnsi="Times New Roman" w:cs="Times New Roman"/>
        </w:rPr>
        <w:t>6, 1-22.</w:t>
      </w:r>
    </w:p>
    <w:p w14:paraId="3DB056C4" w14:textId="77777777" w:rsidR="009A35E4" w:rsidRPr="00424335" w:rsidRDefault="009A35E4" w:rsidP="009A35E4">
      <w:pPr>
        <w:spacing w:after="200" w:line="480" w:lineRule="auto"/>
        <w:ind w:left="720" w:hanging="720"/>
        <w:contextualSpacing/>
        <w:rPr>
          <w:rFonts w:ascii="Times New Roman" w:hAnsi="Times New Roman" w:cs="Times New Roman"/>
        </w:rPr>
      </w:pPr>
      <w:r w:rsidRPr="00424335">
        <w:rPr>
          <w:rFonts w:ascii="Times New Roman" w:hAnsi="Times New Roman" w:cs="Times New Roman"/>
        </w:rPr>
        <w:t xml:space="preserve">Lambert, D., Sullivan, P., </w:t>
      </w:r>
      <w:proofErr w:type="spellStart"/>
      <w:r w:rsidRPr="00424335">
        <w:rPr>
          <w:rFonts w:ascii="Times New Roman" w:hAnsi="Times New Roman" w:cs="Times New Roman"/>
        </w:rPr>
        <w:t>Claassen</w:t>
      </w:r>
      <w:proofErr w:type="spellEnd"/>
      <w:r w:rsidRPr="00424335">
        <w:rPr>
          <w:rFonts w:ascii="Times New Roman" w:hAnsi="Times New Roman" w:cs="Times New Roman"/>
        </w:rPr>
        <w:t>, R. &amp; Foreman, L. (2006). Conservation-compatibility practices and programs: Who participates? (Economic research report 14). USDA.</w:t>
      </w:r>
    </w:p>
    <w:p w14:paraId="30FD6A75" w14:textId="77777777" w:rsidR="009A35E4" w:rsidRPr="00424335" w:rsidRDefault="009A35E4" w:rsidP="009A35E4">
      <w:pPr>
        <w:spacing w:after="200" w:line="480" w:lineRule="auto"/>
        <w:ind w:left="720" w:hanging="720"/>
        <w:contextualSpacing/>
        <w:rPr>
          <w:rFonts w:ascii="Times New Roman" w:hAnsi="Times New Roman" w:cs="Times New Roman"/>
        </w:rPr>
      </w:pPr>
      <w:proofErr w:type="spellStart"/>
      <w:r w:rsidRPr="00424335">
        <w:rPr>
          <w:rFonts w:ascii="Times New Roman" w:hAnsi="Times New Roman" w:cs="Times New Roman"/>
        </w:rPr>
        <w:t>Lounsbury</w:t>
      </w:r>
      <w:proofErr w:type="spellEnd"/>
      <w:r w:rsidRPr="00424335">
        <w:rPr>
          <w:rFonts w:ascii="Times New Roman" w:hAnsi="Times New Roman" w:cs="Times New Roman"/>
        </w:rPr>
        <w:t xml:space="preserve">, J.W., Gibson, L.W.,  &amp; </w:t>
      </w:r>
      <w:proofErr w:type="spellStart"/>
      <w:r w:rsidRPr="00424335">
        <w:rPr>
          <w:rFonts w:ascii="Times New Roman" w:hAnsi="Times New Roman" w:cs="Times New Roman"/>
        </w:rPr>
        <w:t>Saudargas</w:t>
      </w:r>
      <w:proofErr w:type="spellEnd"/>
      <w:r w:rsidRPr="00424335">
        <w:rPr>
          <w:rFonts w:ascii="Times New Roman" w:hAnsi="Times New Roman" w:cs="Times New Roman"/>
        </w:rPr>
        <w:t>, R.A. (2006). Scale development. In F.T.L. Leong &amp; J.T. Austin (2</w:t>
      </w:r>
      <w:r w:rsidRPr="00424335">
        <w:rPr>
          <w:rFonts w:ascii="Times New Roman" w:hAnsi="Times New Roman" w:cs="Times New Roman"/>
          <w:vertAlign w:val="superscript"/>
        </w:rPr>
        <w:t>nd</w:t>
      </w:r>
      <w:r w:rsidRPr="00424335">
        <w:rPr>
          <w:rFonts w:ascii="Times New Roman" w:hAnsi="Times New Roman" w:cs="Times New Roman"/>
        </w:rPr>
        <w:t xml:space="preserve">), </w:t>
      </w:r>
      <w:r w:rsidRPr="00424335">
        <w:rPr>
          <w:rFonts w:ascii="Times New Roman" w:hAnsi="Times New Roman" w:cs="Times New Roman"/>
          <w:i/>
        </w:rPr>
        <w:t>The psychology research handbook: A guide for graduate students and research assistants</w:t>
      </w:r>
      <w:r w:rsidRPr="00424335">
        <w:rPr>
          <w:rFonts w:ascii="Times New Roman" w:hAnsi="Times New Roman" w:cs="Times New Roman"/>
        </w:rPr>
        <w:t xml:space="preserve"> (125-146). SAGE Publications, Inc.</w:t>
      </w:r>
    </w:p>
    <w:p w14:paraId="04E9C866" w14:textId="77777777" w:rsidR="009A35E4" w:rsidRPr="00424335" w:rsidRDefault="009A35E4" w:rsidP="009A35E4">
      <w:pPr>
        <w:spacing w:after="200" w:line="480" w:lineRule="auto"/>
        <w:ind w:left="720" w:hanging="720"/>
        <w:contextualSpacing/>
        <w:rPr>
          <w:rFonts w:ascii="Times New Roman" w:hAnsi="Times New Roman" w:cs="Times New Roman"/>
        </w:rPr>
      </w:pPr>
      <w:proofErr w:type="spellStart"/>
      <w:r w:rsidRPr="00424335">
        <w:rPr>
          <w:rFonts w:ascii="Times New Roman" w:hAnsi="Times New Roman" w:cs="Times New Roman"/>
        </w:rPr>
        <w:t>Miceli</w:t>
      </w:r>
      <w:proofErr w:type="spellEnd"/>
      <w:r w:rsidRPr="00424335">
        <w:rPr>
          <w:rFonts w:ascii="Times New Roman" w:hAnsi="Times New Roman" w:cs="Times New Roman"/>
        </w:rPr>
        <w:t xml:space="preserve">, T.J. (2011). </w:t>
      </w:r>
      <w:r w:rsidRPr="00424335">
        <w:rPr>
          <w:rFonts w:ascii="Times New Roman" w:hAnsi="Times New Roman" w:cs="Times New Roman"/>
          <w:i/>
        </w:rPr>
        <w:t xml:space="preserve">The economic theory of eminent domain: Private property, public use. </w:t>
      </w:r>
      <w:r w:rsidRPr="00424335">
        <w:rPr>
          <w:rFonts w:ascii="Times New Roman" w:hAnsi="Times New Roman" w:cs="Times New Roman"/>
        </w:rPr>
        <w:t xml:space="preserve">Cambridge University Press. </w:t>
      </w:r>
    </w:p>
    <w:p w14:paraId="17B9A5E2" w14:textId="77777777" w:rsidR="009A35E4" w:rsidRPr="00424335" w:rsidRDefault="009A35E4" w:rsidP="009A35E4">
      <w:pPr>
        <w:spacing w:after="200" w:line="480" w:lineRule="auto"/>
        <w:ind w:left="720" w:hanging="720"/>
        <w:contextualSpacing/>
        <w:rPr>
          <w:rFonts w:ascii="Times New Roman" w:hAnsi="Times New Roman" w:cs="Times New Roman"/>
        </w:rPr>
      </w:pPr>
      <w:r w:rsidRPr="00424335">
        <w:rPr>
          <w:rFonts w:ascii="Times New Roman" w:hAnsi="Times New Roman" w:cs="Times New Roman"/>
        </w:rPr>
        <w:t xml:space="preserve">Michigan Department of Transportation. (2009). </w:t>
      </w:r>
      <w:r w:rsidRPr="00424335">
        <w:rPr>
          <w:rFonts w:ascii="Times New Roman" w:hAnsi="Times New Roman" w:cs="Times New Roman"/>
          <w:i/>
        </w:rPr>
        <w:t xml:space="preserve">Harvesting hay requirements. </w:t>
      </w:r>
      <w:r w:rsidRPr="00424335">
        <w:rPr>
          <w:rFonts w:ascii="Times New Roman" w:hAnsi="Times New Roman" w:cs="Times New Roman"/>
        </w:rPr>
        <w:t xml:space="preserve">Retrieved from </w:t>
      </w:r>
      <w:hyperlink r:id="rId18" w:history="1">
        <w:r w:rsidRPr="00424335">
          <w:rPr>
            <w:rFonts w:ascii="Times New Roman" w:hAnsi="Times New Roman" w:cs="Times New Roman"/>
          </w:rPr>
          <w:t>http://mdotcf.state.mi.us/public/webforms/public/2459.pdf</w:t>
        </w:r>
      </w:hyperlink>
      <w:r w:rsidRPr="00424335">
        <w:rPr>
          <w:rFonts w:ascii="Times New Roman" w:hAnsi="Times New Roman" w:cs="Times New Roman"/>
        </w:rPr>
        <w:t>.</w:t>
      </w:r>
    </w:p>
    <w:p w14:paraId="481D84C0" w14:textId="77777777" w:rsidR="009A35E4" w:rsidRPr="00424335" w:rsidRDefault="009A35E4" w:rsidP="009A35E4">
      <w:pPr>
        <w:spacing w:after="200" w:line="480" w:lineRule="auto"/>
        <w:ind w:left="720" w:hanging="720"/>
        <w:contextualSpacing/>
        <w:rPr>
          <w:rFonts w:ascii="Times New Roman" w:hAnsi="Times New Roman" w:cs="Times New Roman"/>
        </w:rPr>
      </w:pPr>
      <w:r w:rsidRPr="00424335">
        <w:rPr>
          <w:rFonts w:ascii="Times New Roman" w:hAnsi="Times New Roman" w:cs="Times New Roman"/>
        </w:rPr>
        <w:t xml:space="preserve">Minnesota Department of Transportation, (2008). </w:t>
      </w:r>
      <w:r w:rsidRPr="00424335">
        <w:rPr>
          <w:rFonts w:ascii="Times New Roman" w:hAnsi="Times New Roman" w:cs="Times New Roman"/>
          <w:i/>
        </w:rPr>
        <w:t xml:space="preserve">Best practices for roadside vegetation management. </w:t>
      </w:r>
      <w:r w:rsidRPr="00424335">
        <w:rPr>
          <w:rFonts w:ascii="Times New Roman" w:hAnsi="Times New Roman" w:cs="Times New Roman"/>
        </w:rPr>
        <w:t>(MN/RC 2008-20). St. Paul.</w:t>
      </w:r>
    </w:p>
    <w:p w14:paraId="2F7A95B0" w14:textId="77777777" w:rsidR="009A35E4" w:rsidRPr="00424335" w:rsidRDefault="009A35E4" w:rsidP="009A35E4">
      <w:pPr>
        <w:spacing w:after="200" w:line="480" w:lineRule="auto"/>
        <w:ind w:left="720" w:hanging="720"/>
        <w:contextualSpacing/>
        <w:rPr>
          <w:rFonts w:ascii="Times New Roman" w:hAnsi="Times New Roman" w:cs="Times New Roman"/>
        </w:rPr>
      </w:pPr>
      <w:proofErr w:type="spellStart"/>
      <w:r w:rsidRPr="00424335">
        <w:rPr>
          <w:rFonts w:ascii="Times New Roman" w:hAnsi="Times New Roman" w:cs="Times New Roman"/>
        </w:rPr>
        <w:lastRenderedPageBreak/>
        <w:t>Montgomeryshire</w:t>
      </w:r>
      <w:proofErr w:type="spellEnd"/>
      <w:r w:rsidRPr="00424335">
        <w:rPr>
          <w:rFonts w:ascii="Times New Roman" w:hAnsi="Times New Roman" w:cs="Times New Roman"/>
        </w:rPr>
        <w:t xml:space="preserve"> Wildlife Trust. (2006). </w:t>
      </w:r>
      <w:r w:rsidRPr="00424335">
        <w:rPr>
          <w:rFonts w:ascii="Times New Roman" w:hAnsi="Times New Roman" w:cs="Times New Roman"/>
          <w:i/>
        </w:rPr>
        <w:t xml:space="preserve">A practical trial to investigate the feasibility of wide-scale collection of cuttings from roadside verges in </w:t>
      </w:r>
      <w:proofErr w:type="spellStart"/>
      <w:r w:rsidRPr="00424335">
        <w:rPr>
          <w:rFonts w:ascii="Times New Roman" w:hAnsi="Times New Roman" w:cs="Times New Roman"/>
          <w:i/>
        </w:rPr>
        <w:t>Powys</w:t>
      </w:r>
      <w:proofErr w:type="spellEnd"/>
      <w:r w:rsidRPr="00424335">
        <w:rPr>
          <w:rFonts w:ascii="Times New Roman" w:hAnsi="Times New Roman" w:cs="Times New Roman"/>
          <w:i/>
        </w:rPr>
        <w:t xml:space="preserve">, for use in biogas and compost production. </w:t>
      </w:r>
      <w:r w:rsidRPr="00424335">
        <w:rPr>
          <w:rFonts w:ascii="Times New Roman" w:hAnsi="Times New Roman" w:cs="Times New Roman"/>
        </w:rPr>
        <w:t>Wales.</w:t>
      </w:r>
    </w:p>
    <w:p w14:paraId="0CCD55E9" w14:textId="77777777" w:rsidR="009A35E4" w:rsidRPr="00424335" w:rsidRDefault="009A35E4" w:rsidP="009A35E4">
      <w:pPr>
        <w:spacing w:after="200" w:line="480" w:lineRule="auto"/>
        <w:ind w:left="720" w:hanging="720"/>
        <w:contextualSpacing/>
        <w:rPr>
          <w:rFonts w:ascii="Times New Roman" w:hAnsi="Times New Roman" w:cs="Times New Roman"/>
        </w:rPr>
      </w:pPr>
      <w:r w:rsidRPr="00424335">
        <w:rPr>
          <w:rFonts w:ascii="Times New Roman" w:hAnsi="Times New Roman" w:cs="Times New Roman"/>
          <w:szCs w:val="22"/>
        </w:rPr>
        <w:t xml:space="preserve">Moreland, Hayley and Hyland, Paul (2009) Innovation adoption and fit, linking R&amp;D and industry. </w:t>
      </w:r>
      <w:r w:rsidRPr="00424335">
        <w:rPr>
          <w:rFonts w:ascii="Times New Roman" w:hAnsi="Times New Roman" w:cs="Times New Roman"/>
          <w:i/>
          <w:szCs w:val="22"/>
        </w:rPr>
        <w:t xml:space="preserve">23rd Annual Australia and New Zealand Academy of Management Conference </w:t>
      </w:r>
      <w:r w:rsidRPr="00424335">
        <w:rPr>
          <w:rFonts w:ascii="Times New Roman" w:hAnsi="Times New Roman" w:cs="Times New Roman"/>
          <w:szCs w:val="22"/>
        </w:rPr>
        <w:t>(ANZAM 2009), 1-4 December 2009, Southbank, Melbourne</w:t>
      </w:r>
      <w:r w:rsidRPr="00424335">
        <w:rPr>
          <w:rFonts w:ascii="Calibri" w:hAnsi="Calibri" w:cs="Times New Roman"/>
          <w:sz w:val="22"/>
          <w:szCs w:val="22"/>
        </w:rPr>
        <w:t>.</w:t>
      </w:r>
    </w:p>
    <w:p w14:paraId="3C657E5F" w14:textId="77777777" w:rsidR="000452CB" w:rsidRDefault="009A35E4" w:rsidP="000452CB">
      <w:pPr>
        <w:spacing w:after="200" w:line="480" w:lineRule="auto"/>
        <w:contextualSpacing/>
        <w:rPr>
          <w:rFonts w:ascii="Times New Roman" w:hAnsi="Times New Roman" w:cs="Times New Roman"/>
        </w:rPr>
      </w:pPr>
      <w:r w:rsidRPr="00424335">
        <w:rPr>
          <w:rFonts w:ascii="Times New Roman" w:hAnsi="Times New Roman" w:cs="Times New Roman"/>
        </w:rPr>
        <w:t xml:space="preserve">Narayana, M.R. (2013). Management of coffee leaf rust disease in India: Evidence for </w:t>
      </w:r>
    </w:p>
    <w:p w14:paraId="1CADDB3B" w14:textId="77777777" w:rsidR="009A35E4" w:rsidRPr="00424335" w:rsidRDefault="009A35E4" w:rsidP="000452CB">
      <w:pPr>
        <w:spacing w:after="200" w:line="480" w:lineRule="auto"/>
        <w:ind w:firstLine="720"/>
        <w:contextualSpacing/>
        <w:rPr>
          <w:rFonts w:ascii="Times New Roman" w:hAnsi="Times New Roman" w:cs="Times New Roman"/>
        </w:rPr>
      </w:pPr>
      <w:r w:rsidRPr="00424335">
        <w:rPr>
          <w:rFonts w:ascii="Times New Roman" w:hAnsi="Times New Roman" w:cs="Times New Roman"/>
        </w:rPr>
        <w:t xml:space="preserve">channels of communication. </w:t>
      </w:r>
      <w:r w:rsidRPr="00424335">
        <w:rPr>
          <w:rFonts w:ascii="Times New Roman" w:hAnsi="Times New Roman" w:cs="Times New Roman"/>
          <w:i/>
        </w:rPr>
        <w:t>Journal of Applied Communications, (97)</w:t>
      </w:r>
      <w:r w:rsidRPr="00424335">
        <w:rPr>
          <w:rFonts w:ascii="Times New Roman" w:hAnsi="Times New Roman" w:cs="Times New Roman"/>
        </w:rPr>
        <w:t>3, 71-84.</w:t>
      </w:r>
    </w:p>
    <w:p w14:paraId="54C01C4E" w14:textId="77777777" w:rsidR="000452CB" w:rsidRDefault="009A35E4" w:rsidP="000452CB">
      <w:pPr>
        <w:spacing w:after="200" w:line="480" w:lineRule="auto"/>
        <w:contextualSpacing/>
        <w:rPr>
          <w:rFonts w:ascii="Times New Roman" w:hAnsi="Times New Roman" w:cs="Times New Roman"/>
          <w:i/>
        </w:rPr>
      </w:pPr>
      <w:r w:rsidRPr="00424335">
        <w:rPr>
          <w:rFonts w:ascii="Times New Roman" w:hAnsi="Times New Roman" w:cs="Times New Roman"/>
        </w:rPr>
        <w:t xml:space="preserve">National Cooperative Highway Research Program. (2005). </w:t>
      </w:r>
      <w:r w:rsidRPr="00424335">
        <w:rPr>
          <w:rFonts w:ascii="Times New Roman" w:hAnsi="Times New Roman" w:cs="Times New Roman"/>
          <w:i/>
        </w:rPr>
        <w:t xml:space="preserve">Integrated roadside </w:t>
      </w:r>
    </w:p>
    <w:p w14:paraId="690ACD2D" w14:textId="77777777" w:rsidR="000452CB" w:rsidRDefault="009A35E4" w:rsidP="000452CB">
      <w:pPr>
        <w:spacing w:after="200" w:line="480" w:lineRule="auto"/>
        <w:ind w:firstLine="720"/>
        <w:contextualSpacing/>
        <w:rPr>
          <w:rFonts w:ascii="Times New Roman" w:hAnsi="Times New Roman" w:cs="Times New Roman"/>
        </w:rPr>
      </w:pPr>
      <w:r w:rsidRPr="00424335">
        <w:rPr>
          <w:rFonts w:ascii="Times New Roman" w:hAnsi="Times New Roman" w:cs="Times New Roman"/>
          <w:i/>
        </w:rPr>
        <w:t xml:space="preserve">vegetation management: A synthesis of highway practice. </w:t>
      </w:r>
      <w:r w:rsidRPr="00424335">
        <w:rPr>
          <w:rFonts w:ascii="Times New Roman" w:hAnsi="Times New Roman" w:cs="Times New Roman"/>
        </w:rPr>
        <w:t xml:space="preserve">(NCHRP Synthesis </w:t>
      </w:r>
    </w:p>
    <w:p w14:paraId="5E6E2651" w14:textId="77777777" w:rsidR="009A35E4" w:rsidRPr="000452CB" w:rsidRDefault="009A35E4" w:rsidP="000452CB">
      <w:pPr>
        <w:spacing w:after="200" w:line="480" w:lineRule="auto"/>
        <w:ind w:firstLine="720"/>
        <w:contextualSpacing/>
        <w:rPr>
          <w:rFonts w:ascii="Times New Roman" w:hAnsi="Times New Roman" w:cs="Times New Roman"/>
          <w:i/>
        </w:rPr>
      </w:pPr>
      <w:r w:rsidRPr="00424335">
        <w:rPr>
          <w:rFonts w:ascii="Times New Roman" w:hAnsi="Times New Roman" w:cs="Times New Roman"/>
        </w:rPr>
        <w:t>341). Washington, D.C.: Transportation Research Board.</w:t>
      </w:r>
    </w:p>
    <w:p w14:paraId="42C0CBA4" w14:textId="77777777" w:rsidR="009A35E4" w:rsidRPr="00424335" w:rsidRDefault="009A35E4" w:rsidP="009A35E4">
      <w:pPr>
        <w:spacing w:after="200" w:line="480" w:lineRule="auto"/>
        <w:ind w:left="720" w:hanging="720"/>
        <w:contextualSpacing/>
        <w:rPr>
          <w:rFonts w:ascii="Times New Roman" w:hAnsi="Times New Roman" w:cs="Times New Roman"/>
        </w:rPr>
      </w:pPr>
      <w:r w:rsidRPr="00424335">
        <w:rPr>
          <w:rFonts w:ascii="Times New Roman" w:hAnsi="Times New Roman" w:cs="Times New Roman"/>
        </w:rPr>
        <w:t xml:space="preserve">National Drought Mitigation Center. (2015). </w:t>
      </w:r>
      <w:r w:rsidRPr="00424335">
        <w:rPr>
          <w:rFonts w:ascii="Times New Roman" w:hAnsi="Times New Roman" w:cs="Times New Roman"/>
          <w:i/>
        </w:rPr>
        <w:t xml:space="preserve">Types of drought impact. </w:t>
      </w:r>
      <w:r w:rsidRPr="00424335">
        <w:rPr>
          <w:rFonts w:ascii="Times New Roman" w:hAnsi="Times New Roman" w:cs="Times New Roman"/>
        </w:rPr>
        <w:t xml:space="preserve">Retrieved from </w:t>
      </w:r>
      <w:hyperlink r:id="rId19" w:history="1">
        <w:r w:rsidRPr="00424335">
          <w:rPr>
            <w:rFonts w:ascii="Times New Roman" w:hAnsi="Times New Roman" w:cs="Times New Roman"/>
          </w:rPr>
          <w:t>http://drought.unl.edu/droughtforkids/howdoesdroughtaffectourlives/typesofdroughtimpacts.aspx</w:t>
        </w:r>
      </w:hyperlink>
      <w:r w:rsidRPr="00424335">
        <w:rPr>
          <w:rFonts w:ascii="Times New Roman" w:hAnsi="Times New Roman" w:cs="Times New Roman"/>
        </w:rPr>
        <w:t xml:space="preserve">. </w:t>
      </w:r>
    </w:p>
    <w:p w14:paraId="795120BA" w14:textId="77777777" w:rsidR="009A35E4" w:rsidRPr="00424335" w:rsidRDefault="009A35E4" w:rsidP="009A35E4">
      <w:pPr>
        <w:spacing w:after="200" w:line="480" w:lineRule="auto"/>
        <w:ind w:left="720" w:hanging="720"/>
        <w:contextualSpacing/>
        <w:rPr>
          <w:rFonts w:ascii="Times New Roman" w:hAnsi="Times New Roman" w:cs="Times New Roman"/>
        </w:rPr>
      </w:pPr>
      <w:r w:rsidRPr="00424335">
        <w:rPr>
          <w:rFonts w:ascii="Times New Roman" w:hAnsi="Times New Roman" w:cs="Times New Roman"/>
        </w:rPr>
        <w:t xml:space="preserve">Nebraska Department of Roads. (2014). </w:t>
      </w:r>
      <w:r w:rsidRPr="00424335">
        <w:rPr>
          <w:rFonts w:ascii="Times New Roman" w:hAnsi="Times New Roman" w:cs="Times New Roman"/>
          <w:i/>
        </w:rPr>
        <w:t xml:space="preserve">Rules and regulations concerning hay harvest permits. </w:t>
      </w:r>
      <w:r w:rsidRPr="00424335">
        <w:rPr>
          <w:rFonts w:ascii="Times New Roman" w:hAnsi="Times New Roman" w:cs="Times New Roman"/>
        </w:rPr>
        <w:t xml:space="preserve">Retrieved from </w:t>
      </w:r>
      <w:hyperlink r:id="rId20" w:history="1">
        <w:r w:rsidRPr="00424335">
          <w:rPr>
            <w:rFonts w:ascii="Times New Roman" w:hAnsi="Times New Roman" w:cs="Times New Roman"/>
          </w:rPr>
          <w:t>http://www.transportation.nebraska.gov/hay/docs/rules-regs-current.pdf</w:t>
        </w:r>
      </w:hyperlink>
      <w:r w:rsidRPr="00424335">
        <w:rPr>
          <w:rFonts w:ascii="Times New Roman" w:hAnsi="Times New Roman" w:cs="Times New Roman"/>
        </w:rPr>
        <w:t>.</w:t>
      </w:r>
    </w:p>
    <w:p w14:paraId="38616AB8" w14:textId="77777777" w:rsidR="009A35E4" w:rsidRPr="00424335" w:rsidRDefault="009A35E4" w:rsidP="009A35E4">
      <w:pPr>
        <w:spacing w:after="200" w:line="480" w:lineRule="auto"/>
        <w:ind w:left="720" w:hanging="720"/>
        <w:contextualSpacing/>
        <w:rPr>
          <w:rFonts w:ascii="Times New Roman" w:hAnsi="Times New Roman" w:cs="Times New Roman"/>
          <w:i/>
        </w:rPr>
      </w:pPr>
      <w:r w:rsidRPr="00424335">
        <w:rPr>
          <w:rFonts w:ascii="Times New Roman" w:hAnsi="Times New Roman" w:cs="Times New Roman"/>
        </w:rPr>
        <w:t xml:space="preserve">Nebraska Department of Roads. (2015). </w:t>
      </w:r>
      <w:r w:rsidRPr="00424335">
        <w:rPr>
          <w:rFonts w:ascii="Times New Roman" w:hAnsi="Times New Roman" w:cs="Times New Roman"/>
          <w:i/>
        </w:rPr>
        <w:t xml:space="preserve">Final report: 2015 hay permits. </w:t>
      </w:r>
    </w:p>
    <w:p w14:paraId="0C47E518" w14:textId="77777777" w:rsidR="009A35E4" w:rsidRPr="00424335" w:rsidRDefault="009A35E4" w:rsidP="009A35E4">
      <w:pPr>
        <w:spacing w:after="200" w:line="480" w:lineRule="auto"/>
        <w:ind w:left="720" w:hanging="720"/>
        <w:contextualSpacing/>
        <w:rPr>
          <w:rFonts w:ascii="Times New Roman" w:hAnsi="Times New Roman" w:cs="Times New Roman"/>
          <w:shd w:val="clear" w:color="auto" w:fill="FFFFFF"/>
        </w:rPr>
      </w:pPr>
      <w:r w:rsidRPr="00424335">
        <w:rPr>
          <w:rFonts w:ascii="Times New Roman" w:hAnsi="Times New Roman" w:cs="Times New Roman"/>
          <w:shd w:val="clear" w:color="auto" w:fill="FFFFFF"/>
        </w:rPr>
        <w:t>Parr T.W. &amp; Way J. M. (1988). Management of roadside vegetation: the long-term effects of cutting.</w:t>
      </w:r>
      <w:r w:rsidRPr="00424335">
        <w:rPr>
          <w:rFonts w:ascii="Times New Roman" w:hAnsi="Times New Roman" w:cs="Times New Roman"/>
          <w:i/>
          <w:iCs/>
          <w:bdr w:val="none" w:sz="0" w:space="0" w:color="auto" w:frame="1"/>
          <w:shd w:val="clear" w:color="auto" w:fill="FFFFFF"/>
        </w:rPr>
        <w:t xml:space="preserve"> Journal of Applied Ecology</w:t>
      </w:r>
      <w:r w:rsidRPr="00424335">
        <w:rPr>
          <w:rFonts w:ascii="Times New Roman" w:hAnsi="Times New Roman" w:cs="Times New Roman"/>
          <w:shd w:val="clear" w:color="auto" w:fill="FFFFFF"/>
        </w:rPr>
        <w:t>, 25, 1073-1087.</w:t>
      </w:r>
    </w:p>
    <w:p w14:paraId="3D2C91CD" w14:textId="77777777" w:rsidR="000452CB" w:rsidRDefault="009A35E4" w:rsidP="000452CB">
      <w:pPr>
        <w:spacing w:line="270" w:lineRule="atLeast"/>
        <w:textAlignment w:val="baseline"/>
        <w:rPr>
          <w:rFonts w:ascii="Times New Roman" w:hAnsi="Times New Roman" w:cs="Times New Roman"/>
          <w:color w:val="000000"/>
        </w:rPr>
      </w:pPr>
      <w:r w:rsidRPr="00424335">
        <w:rPr>
          <w:rFonts w:ascii="Times New Roman" w:hAnsi="Times New Roman" w:cs="Times New Roman"/>
          <w:color w:val="000000"/>
        </w:rPr>
        <w:t xml:space="preserve">Pemberton, B. (2007). "Reforming eminent </w:t>
      </w:r>
      <w:r w:rsidR="000452CB">
        <w:rPr>
          <w:rFonts w:ascii="Times New Roman" w:hAnsi="Times New Roman" w:cs="Times New Roman"/>
          <w:color w:val="000000"/>
        </w:rPr>
        <w:t xml:space="preserve">domain in Tennessee after </w:t>
      </w:r>
      <w:proofErr w:type="spellStart"/>
      <w:r w:rsidR="000452CB">
        <w:rPr>
          <w:rFonts w:ascii="Times New Roman" w:hAnsi="Times New Roman" w:cs="Times New Roman"/>
          <w:color w:val="000000"/>
        </w:rPr>
        <w:t>Kelo</w:t>
      </w:r>
      <w:proofErr w:type="spellEnd"/>
      <w:r w:rsidR="000452CB">
        <w:rPr>
          <w:rFonts w:ascii="Times New Roman" w:hAnsi="Times New Roman" w:cs="Times New Roman"/>
          <w:color w:val="000000"/>
        </w:rPr>
        <w:t xml:space="preserve">: </w:t>
      </w:r>
    </w:p>
    <w:p w14:paraId="71E23545" w14:textId="77777777" w:rsidR="000452CB" w:rsidRDefault="000452CB" w:rsidP="000452CB">
      <w:pPr>
        <w:spacing w:line="270" w:lineRule="atLeast"/>
        <w:ind w:firstLine="720"/>
        <w:textAlignment w:val="baseline"/>
        <w:rPr>
          <w:rFonts w:ascii="Times New Roman" w:hAnsi="Times New Roman" w:cs="Times New Roman"/>
          <w:color w:val="000000"/>
        </w:rPr>
      </w:pPr>
    </w:p>
    <w:p w14:paraId="0E228311" w14:textId="77777777" w:rsidR="009A35E4" w:rsidRPr="00424335" w:rsidRDefault="009A35E4" w:rsidP="000452CB">
      <w:pPr>
        <w:spacing w:line="270" w:lineRule="atLeast"/>
        <w:ind w:firstLine="720"/>
        <w:textAlignment w:val="baseline"/>
        <w:rPr>
          <w:rFonts w:ascii="Times New Roman" w:hAnsi="Times New Roman" w:cs="Times New Roman"/>
          <w:color w:val="000000"/>
        </w:rPr>
      </w:pPr>
      <w:r w:rsidRPr="00424335">
        <w:rPr>
          <w:rFonts w:ascii="Times New Roman" w:hAnsi="Times New Roman" w:cs="Times New Roman"/>
          <w:color w:val="000000"/>
        </w:rPr>
        <w:t>Safeguarding the family farm." </w:t>
      </w:r>
      <w:r w:rsidRPr="00424335">
        <w:rPr>
          <w:rFonts w:ascii="Times New Roman" w:hAnsi="Times New Roman" w:cs="Times New Roman"/>
          <w:i/>
          <w:iCs/>
          <w:color w:val="000000"/>
          <w:bdr w:val="none" w:sz="0" w:space="0" w:color="auto" w:frame="1"/>
        </w:rPr>
        <w:t>Tennessee Journal of Law &amp; Policy</w:t>
      </w:r>
      <w:r w:rsidRPr="00424335">
        <w:rPr>
          <w:rFonts w:ascii="Times New Roman" w:hAnsi="Times New Roman" w:cs="Times New Roman"/>
          <w:color w:val="000000"/>
        </w:rPr>
        <w:t xml:space="preserve">, </w:t>
      </w:r>
      <w:r w:rsidRPr="00424335">
        <w:rPr>
          <w:rFonts w:ascii="Times New Roman" w:hAnsi="Times New Roman" w:cs="Times New Roman"/>
          <w:i/>
          <w:color w:val="000000"/>
        </w:rPr>
        <w:t xml:space="preserve">4 </w:t>
      </w:r>
      <w:r w:rsidRPr="00424335">
        <w:rPr>
          <w:rFonts w:ascii="Times New Roman" w:hAnsi="Times New Roman" w:cs="Times New Roman"/>
          <w:color w:val="000000"/>
        </w:rPr>
        <w:t>(1).</w:t>
      </w:r>
    </w:p>
    <w:p w14:paraId="5D0AE556" w14:textId="77777777" w:rsidR="009A35E4" w:rsidRPr="00424335" w:rsidRDefault="009A35E4" w:rsidP="009A35E4">
      <w:pPr>
        <w:spacing w:after="200" w:line="270" w:lineRule="atLeast"/>
        <w:textAlignment w:val="baseline"/>
        <w:rPr>
          <w:rFonts w:ascii="Georgia" w:hAnsi="Georgia" w:cs="Times New Roman"/>
          <w:color w:val="000000"/>
          <w:sz w:val="18"/>
          <w:szCs w:val="18"/>
        </w:rPr>
      </w:pPr>
    </w:p>
    <w:p w14:paraId="060CFCFF" w14:textId="77777777" w:rsidR="009A35E4" w:rsidRPr="00424335" w:rsidRDefault="009A35E4" w:rsidP="009A35E4">
      <w:pPr>
        <w:spacing w:after="200" w:line="276" w:lineRule="auto"/>
        <w:rPr>
          <w:rFonts w:ascii="Times New Roman" w:hAnsi="Times New Roman" w:cs="Times New Roman"/>
        </w:rPr>
      </w:pPr>
      <w:r w:rsidRPr="00424335">
        <w:rPr>
          <w:rFonts w:ascii="Times New Roman" w:hAnsi="Times New Roman" w:cs="Times New Roman"/>
        </w:rPr>
        <w:lastRenderedPageBreak/>
        <w:t xml:space="preserve">Peters, S.J. (2006). “Every farmer should be awakened”: Liberty Hyde Bailey’s vision of </w:t>
      </w:r>
    </w:p>
    <w:p w14:paraId="3B527391" w14:textId="77777777" w:rsidR="009A35E4" w:rsidRPr="00424335" w:rsidRDefault="009A35E4" w:rsidP="009A35E4">
      <w:pPr>
        <w:spacing w:after="200" w:line="276" w:lineRule="auto"/>
        <w:ind w:firstLine="720"/>
        <w:rPr>
          <w:rFonts w:ascii="Times New Roman" w:hAnsi="Times New Roman" w:cs="Times New Roman"/>
        </w:rPr>
      </w:pPr>
      <w:r w:rsidRPr="00424335">
        <w:rPr>
          <w:rFonts w:ascii="Times New Roman" w:hAnsi="Times New Roman" w:cs="Times New Roman"/>
        </w:rPr>
        <w:t xml:space="preserve">agricultural extension work. </w:t>
      </w:r>
      <w:r w:rsidRPr="00424335">
        <w:rPr>
          <w:rFonts w:ascii="Times New Roman" w:hAnsi="Times New Roman" w:cs="Times New Roman"/>
          <w:i/>
        </w:rPr>
        <w:t>Agricultural History, 80</w:t>
      </w:r>
      <w:r w:rsidRPr="00424335">
        <w:rPr>
          <w:rFonts w:ascii="Times New Roman" w:hAnsi="Times New Roman" w:cs="Times New Roman"/>
        </w:rPr>
        <w:t>(2), 190-219.</w:t>
      </w:r>
    </w:p>
    <w:p w14:paraId="65284C9A" w14:textId="77777777" w:rsidR="000452CB" w:rsidRDefault="009A35E4" w:rsidP="000452CB">
      <w:pPr>
        <w:spacing w:after="200" w:line="276" w:lineRule="auto"/>
        <w:rPr>
          <w:rFonts w:ascii="Times New Roman" w:hAnsi="Times New Roman" w:cs="Times New Roman"/>
        </w:rPr>
      </w:pPr>
      <w:proofErr w:type="spellStart"/>
      <w:r w:rsidRPr="00424335">
        <w:rPr>
          <w:rFonts w:ascii="Times New Roman" w:hAnsi="Times New Roman" w:cs="Times New Roman"/>
        </w:rPr>
        <w:t>Piepenschneider</w:t>
      </w:r>
      <w:proofErr w:type="spellEnd"/>
      <w:r w:rsidRPr="00424335">
        <w:rPr>
          <w:rFonts w:ascii="Times New Roman" w:hAnsi="Times New Roman" w:cs="Times New Roman"/>
        </w:rPr>
        <w:t xml:space="preserve">, M., </w:t>
      </w:r>
      <w:proofErr w:type="spellStart"/>
      <w:r w:rsidRPr="00424335">
        <w:rPr>
          <w:rFonts w:ascii="Times New Roman" w:hAnsi="Times New Roman" w:cs="Times New Roman"/>
        </w:rPr>
        <w:t>Buhle</w:t>
      </w:r>
      <w:proofErr w:type="spellEnd"/>
      <w:r w:rsidRPr="00424335">
        <w:rPr>
          <w:rFonts w:ascii="Times New Roman" w:hAnsi="Times New Roman" w:cs="Times New Roman"/>
        </w:rPr>
        <w:t xml:space="preserve">, L., </w:t>
      </w:r>
      <w:proofErr w:type="spellStart"/>
      <w:r w:rsidRPr="00424335">
        <w:rPr>
          <w:rFonts w:ascii="Times New Roman" w:hAnsi="Times New Roman" w:cs="Times New Roman"/>
        </w:rPr>
        <w:t>Hensgen</w:t>
      </w:r>
      <w:proofErr w:type="spellEnd"/>
      <w:r w:rsidRPr="00424335">
        <w:rPr>
          <w:rFonts w:ascii="Times New Roman" w:hAnsi="Times New Roman" w:cs="Times New Roman"/>
        </w:rPr>
        <w:t xml:space="preserve">, F., &amp; </w:t>
      </w:r>
      <w:proofErr w:type="spellStart"/>
      <w:r w:rsidRPr="00424335">
        <w:rPr>
          <w:rFonts w:ascii="Times New Roman" w:hAnsi="Times New Roman" w:cs="Times New Roman"/>
        </w:rPr>
        <w:t>Wachendorf</w:t>
      </w:r>
      <w:proofErr w:type="spellEnd"/>
      <w:r w:rsidRPr="00424335">
        <w:rPr>
          <w:rFonts w:ascii="Times New Roman" w:hAnsi="Times New Roman" w:cs="Times New Roman"/>
        </w:rPr>
        <w:t xml:space="preserve">, M. (2016). Energy recovery </w:t>
      </w:r>
    </w:p>
    <w:p w14:paraId="560FA25C" w14:textId="77777777" w:rsidR="000452CB" w:rsidRDefault="009A35E4" w:rsidP="000452CB">
      <w:pPr>
        <w:spacing w:after="200" w:line="276" w:lineRule="auto"/>
        <w:ind w:firstLine="720"/>
        <w:rPr>
          <w:rFonts w:ascii="Times New Roman" w:hAnsi="Times New Roman" w:cs="Times New Roman"/>
        </w:rPr>
      </w:pPr>
      <w:r w:rsidRPr="00424335">
        <w:rPr>
          <w:rFonts w:ascii="Times New Roman" w:hAnsi="Times New Roman" w:cs="Times New Roman"/>
        </w:rPr>
        <w:t xml:space="preserve">from grass of urban roadside verges by anaerobic digestion and combustion after </w:t>
      </w:r>
    </w:p>
    <w:p w14:paraId="30D48B46" w14:textId="77777777" w:rsidR="000452CB" w:rsidRDefault="009A35E4" w:rsidP="000452CB">
      <w:pPr>
        <w:spacing w:after="200" w:line="276" w:lineRule="auto"/>
        <w:ind w:firstLine="720"/>
        <w:rPr>
          <w:rFonts w:ascii="Calibri" w:hAnsi="Calibri" w:cs="Times New Roman"/>
          <w:sz w:val="22"/>
          <w:szCs w:val="22"/>
        </w:rPr>
      </w:pPr>
      <w:r w:rsidRPr="00424335">
        <w:rPr>
          <w:rFonts w:ascii="Times New Roman" w:hAnsi="Times New Roman" w:cs="Times New Roman"/>
        </w:rPr>
        <w:t xml:space="preserve">pre-processing. </w:t>
      </w:r>
      <w:r w:rsidRPr="00424335">
        <w:rPr>
          <w:rFonts w:ascii="Times New Roman" w:hAnsi="Times New Roman" w:cs="Times New Roman"/>
          <w:i/>
        </w:rPr>
        <w:t>Biomass and Bioenergy, 8.</w:t>
      </w:r>
      <w:r w:rsidRPr="00424335">
        <w:rPr>
          <w:rFonts w:ascii="Calibri" w:hAnsi="Calibri" w:cs="Times New Roman"/>
          <w:sz w:val="22"/>
          <w:szCs w:val="22"/>
        </w:rPr>
        <w:t xml:space="preserve"> </w:t>
      </w:r>
    </w:p>
    <w:p w14:paraId="64EFCCD3" w14:textId="77777777" w:rsidR="009A35E4" w:rsidRPr="000452CB" w:rsidRDefault="003A7A7A" w:rsidP="000452CB">
      <w:pPr>
        <w:spacing w:after="200" w:line="276" w:lineRule="auto"/>
        <w:ind w:firstLine="720"/>
        <w:rPr>
          <w:rFonts w:ascii="Times New Roman" w:hAnsi="Times New Roman" w:cs="Times New Roman"/>
        </w:rPr>
      </w:pPr>
      <w:hyperlink r:id="rId21" w:history="1">
        <w:r w:rsidR="009A35E4" w:rsidRPr="00424335">
          <w:rPr>
            <w:rFonts w:ascii="Times New Roman" w:hAnsi="Times New Roman" w:cs="Times New Roman"/>
            <w:color w:val="0000FF"/>
            <w:u w:val="single"/>
          </w:rPr>
          <w:t>http://dx.doi.org/10.1016/j.biombioe.2015.12.012</w:t>
        </w:r>
      </w:hyperlink>
    </w:p>
    <w:p w14:paraId="5E91B708" w14:textId="77777777" w:rsidR="009A35E4" w:rsidRPr="00424335" w:rsidRDefault="009A35E4" w:rsidP="009A35E4">
      <w:pPr>
        <w:spacing w:after="200" w:line="276" w:lineRule="auto"/>
        <w:rPr>
          <w:rFonts w:ascii="Times New Roman" w:hAnsi="Times New Roman" w:cs="Times New Roman"/>
          <w:u w:val="single"/>
        </w:rPr>
      </w:pPr>
      <w:r w:rsidRPr="00424335">
        <w:rPr>
          <w:rFonts w:ascii="Times New Roman" w:hAnsi="Times New Roman" w:cs="Times New Roman"/>
          <w:bCs/>
          <w:color w:val="1A1A1A"/>
        </w:rPr>
        <w:t>Power and Use of Eminent Domain General Provisions: Part definitions. TN Code</w:t>
      </w:r>
    </w:p>
    <w:p w14:paraId="17279BD4" w14:textId="77777777" w:rsidR="009A35E4" w:rsidRDefault="003A7A7A" w:rsidP="000452CB">
      <w:pPr>
        <w:ind w:firstLine="720"/>
        <w:rPr>
          <w:rFonts w:ascii="Times New Roman" w:hAnsi="Times New Roman" w:cs="Times New Roman"/>
          <w:bCs/>
          <w:sz w:val="48"/>
          <w:szCs w:val="48"/>
        </w:rPr>
      </w:pPr>
      <w:hyperlink r:id="rId22" w:history="1">
        <w:r w:rsidR="009A35E4" w:rsidRPr="00424335">
          <w:rPr>
            <w:rFonts w:ascii="Times New Roman" w:hAnsi="Times New Roman" w:cs="Times New Roman"/>
            <w:bCs/>
            <w:shd w:val="clear" w:color="auto" w:fill="FFFFFF"/>
          </w:rPr>
          <w:t>§ 29-17-102 (2015)</w:t>
        </w:r>
      </w:hyperlink>
      <w:r w:rsidR="009A35E4" w:rsidRPr="00424335">
        <w:rPr>
          <w:rFonts w:ascii="Times New Roman" w:hAnsi="Times New Roman" w:cs="Times New Roman"/>
          <w:bCs/>
        </w:rPr>
        <w:t>.</w:t>
      </w:r>
    </w:p>
    <w:p w14:paraId="6591D966" w14:textId="77777777" w:rsidR="000452CB" w:rsidRPr="000452CB" w:rsidRDefault="000452CB" w:rsidP="000452CB">
      <w:pPr>
        <w:ind w:firstLine="720"/>
        <w:rPr>
          <w:rFonts w:ascii="Times New Roman" w:hAnsi="Times New Roman" w:cs="Times New Roman"/>
          <w:bCs/>
          <w:sz w:val="48"/>
          <w:szCs w:val="48"/>
        </w:rPr>
      </w:pPr>
    </w:p>
    <w:p w14:paraId="274DFF8A" w14:textId="77777777" w:rsidR="000452CB" w:rsidRDefault="009A35E4" w:rsidP="000452CB">
      <w:pPr>
        <w:spacing w:after="200" w:line="276" w:lineRule="auto"/>
        <w:rPr>
          <w:rFonts w:ascii="Times New Roman" w:hAnsi="Times New Roman" w:cs="Times New Roman"/>
        </w:rPr>
      </w:pPr>
      <w:proofErr w:type="spellStart"/>
      <w:r w:rsidRPr="00424335">
        <w:rPr>
          <w:rFonts w:ascii="Times New Roman" w:hAnsi="Times New Roman" w:cs="Times New Roman"/>
        </w:rPr>
        <w:t>Prokopy</w:t>
      </w:r>
      <w:proofErr w:type="spellEnd"/>
      <w:r w:rsidRPr="00424335">
        <w:rPr>
          <w:rFonts w:ascii="Times New Roman" w:hAnsi="Times New Roman" w:cs="Times New Roman"/>
        </w:rPr>
        <w:t xml:space="preserve">, L.S., Carlton, J.S., Arbuckle Jr, J.G., Haigh, T., </w:t>
      </w:r>
      <w:proofErr w:type="spellStart"/>
      <w:r w:rsidRPr="00424335">
        <w:rPr>
          <w:rFonts w:ascii="Times New Roman" w:hAnsi="Times New Roman" w:cs="Times New Roman"/>
        </w:rPr>
        <w:t>Lemos</w:t>
      </w:r>
      <w:proofErr w:type="spellEnd"/>
      <w:r w:rsidRPr="00424335">
        <w:rPr>
          <w:rFonts w:ascii="Times New Roman" w:hAnsi="Times New Roman" w:cs="Times New Roman"/>
        </w:rPr>
        <w:t xml:space="preserve">, M.C., </w:t>
      </w:r>
      <w:proofErr w:type="spellStart"/>
      <w:r w:rsidRPr="00424335">
        <w:rPr>
          <w:rFonts w:ascii="Times New Roman" w:hAnsi="Times New Roman" w:cs="Times New Roman"/>
        </w:rPr>
        <w:t>Mase</w:t>
      </w:r>
      <w:proofErr w:type="spellEnd"/>
      <w:r w:rsidRPr="00424335">
        <w:rPr>
          <w:rFonts w:ascii="Times New Roman" w:hAnsi="Times New Roman" w:cs="Times New Roman"/>
        </w:rPr>
        <w:t xml:space="preserve">, A.S., </w:t>
      </w:r>
    </w:p>
    <w:p w14:paraId="765110AB" w14:textId="77777777" w:rsidR="000452CB" w:rsidRDefault="009A35E4" w:rsidP="000452CB">
      <w:pPr>
        <w:spacing w:after="200" w:line="276" w:lineRule="auto"/>
        <w:ind w:firstLine="720"/>
        <w:rPr>
          <w:rFonts w:ascii="Times New Roman" w:hAnsi="Times New Roman" w:cs="Times New Roman"/>
        </w:rPr>
      </w:pPr>
      <w:proofErr w:type="spellStart"/>
      <w:r w:rsidRPr="00424335">
        <w:rPr>
          <w:rFonts w:ascii="Times New Roman" w:hAnsi="Times New Roman" w:cs="Times New Roman"/>
        </w:rPr>
        <w:t>Babin</w:t>
      </w:r>
      <w:proofErr w:type="spellEnd"/>
      <w:r w:rsidRPr="00424335">
        <w:rPr>
          <w:rFonts w:ascii="Times New Roman" w:hAnsi="Times New Roman" w:cs="Times New Roman"/>
        </w:rPr>
        <w:t xml:space="preserve">, N., Dunn, M., Andresen, J., Angel, J., Hart, C., Power, R. (2015). </w:t>
      </w:r>
    </w:p>
    <w:p w14:paraId="1EF97186" w14:textId="77777777" w:rsidR="000452CB" w:rsidRDefault="009A35E4" w:rsidP="000452CB">
      <w:pPr>
        <w:spacing w:after="200" w:line="276" w:lineRule="auto"/>
        <w:ind w:firstLine="720"/>
        <w:rPr>
          <w:rFonts w:ascii="Times New Roman" w:hAnsi="Times New Roman" w:cs="Times New Roman"/>
        </w:rPr>
      </w:pPr>
      <w:r w:rsidRPr="00424335">
        <w:rPr>
          <w:rFonts w:ascii="Times New Roman" w:hAnsi="Times New Roman" w:cs="Times New Roman"/>
        </w:rPr>
        <w:t xml:space="preserve">Extension’s role in disseminating information about climate change to agricultural </w:t>
      </w:r>
    </w:p>
    <w:p w14:paraId="6284EFD4" w14:textId="77777777" w:rsidR="009A35E4" w:rsidRPr="00424335" w:rsidRDefault="009A35E4" w:rsidP="000452CB">
      <w:pPr>
        <w:spacing w:after="200" w:line="276" w:lineRule="auto"/>
        <w:ind w:firstLine="720"/>
        <w:rPr>
          <w:rFonts w:ascii="Times New Roman" w:hAnsi="Times New Roman" w:cs="Times New Roman"/>
        </w:rPr>
      </w:pPr>
      <w:r w:rsidRPr="00424335">
        <w:rPr>
          <w:rFonts w:ascii="Times New Roman" w:hAnsi="Times New Roman" w:cs="Times New Roman"/>
        </w:rPr>
        <w:t xml:space="preserve">stakeholders in the United States. </w:t>
      </w:r>
      <w:r w:rsidRPr="00424335">
        <w:rPr>
          <w:rFonts w:ascii="Times New Roman" w:hAnsi="Times New Roman" w:cs="Times New Roman"/>
          <w:i/>
        </w:rPr>
        <w:t xml:space="preserve">Springer, 130, </w:t>
      </w:r>
      <w:r w:rsidRPr="00424335">
        <w:rPr>
          <w:rFonts w:ascii="Times New Roman" w:hAnsi="Times New Roman" w:cs="Times New Roman"/>
        </w:rPr>
        <w:t xml:space="preserve">261-272. </w:t>
      </w:r>
    </w:p>
    <w:p w14:paraId="20F1832A" w14:textId="77777777" w:rsidR="000452CB" w:rsidRDefault="009A35E4" w:rsidP="009A35E4">
      <w:pPr>
        <w:spacing w:after="200" w:line="276" w:lineRule="auto"/>
        <w:rPr>
          <w:rFonts w:ascii="Times New Roman" w:hAnsi="Times New Roman" w:cs="Times New Roman"/>
        </w:rPr>
      </w:pPr>
      <w:r w:rsidRPr="00424335">
        <w:rPr>
          <w:rFonts w:ascii="Times New Roman" w:hAnsi="Times New Roman" w:cs="Times New Roman"/>
        </w:rPr>
        <w:t xml:space="preserve">Ray, D.L., </w:t>
      </w:r>
      <w:proofErr w:type="spellStart"/>
      <w:r w:rsidRPr="00424335">
        <w:rPr>
          <w:rFonts w:ascii="Times New Roman" w:hAnsi="Times New Roman" w:cs="Times New Roman"/>
        </w:rPr>
        <w:t>Ramankutty</w:t>
      </w:r>
      <w:proofErr w:type="spellEnd"/>
      <w:r w:rsidRPr="00424335">
        <w:rPr>
          <w:rFonts w:ascii="Times New Roman" w:hAnsi="Times New Roman" w:cs="Times New Roman"/>
        </w:rPr>
        <w:t xml:space="preserve">, N., Mueller, N.D., West, P.C., &amp; Foley, J.A. (2012). Recent </w:t>
      </w:r>
    </w:p>
    <w:p w14:paraId="6C41B25B" w14:textId="77777777" w:rsidR="009A35E4" w:rsidRPr="000452CB" w:rsidRDefault="009A35E4" w:rsidP="000452CB">
      <w:pPr>
        <w:spacing w:after="200" w:line="276" w:lineRule="auto"/>
        <w:ind w:firstLine="720"/>
        <w:rPr>
          <w:rFonts w:ascii="Times New Roman" w:hAnsi="Times New Roman" w:cs="Times New Roman"/>
        </w:rPr>
      </w:pPr>
      <w:r w:rsidRPr="00424335">
        <w:rPr>
          <w:rFonts w:ascii="Times New Roman" w:hAnsi="Times New Roman" w:cs="Times New Roman"/>
        </w:rPr>
        <w:t xml:space="preserve">patterns of crop yield growth and stagnation. </w:t>
      </w:r>
      <w:r w:rsidRPr="00424335">
        <w:rPr>
          <w:rFonts w:ascii="Times New Roman" w:hAnsi="Times New Roman" w:cs="Times New Roman"/>
          <w:i/>
        </w:rPr>
        <w:t>Nature Communications, 3.</w:t>
      </w:r>
    </w:p>
    <w:p w14:paraId="2F642D91" w14:textId="77777777" w:rsidR="009A35E4" w:rsidRPr="00424335" w:rsidRDefault="009A35E4" w:rsidP="009A35E4">
      <w:pPr>
        <w:spacing w:after="200" w:line="276" w:lineRule="auto"/>
        <w:rPr>
          <w:rFonts w:ascii="Times New Roman" w:hAnsi="Times New Roman" w:cs="Times New Roman"/>
        </w:rPr>
      </w:pPr>
      <w:r w:rsidRPr="00424335">
        <w:rPr>
          <w:rFonts w:ascii="Times New Roman" w:hAnsi="Times New Roman" w:cs="Times New Roman"/>
        </w:rPr>
        <w:t>Rivers, W.M., &amp; Cary, J.W., (1998). Privatizing agricultural extension. In B.E. Swanson</w:t>
      </w:r>
    </w:p>
    <w:p w14:paraId="3134EBB8" w14:textId="77777777" w:rsidR="000452CB" w:rsidRDefault="009A35E4" w:rsidP="000452CB">
      <w:pPr>
        <w:spacing w:after="200" w:line="276" w:lineRule="auto"/>
        <w:rPr>
          <w:rFonts w:ascii="Times New Roman" w:hAnsi="Times New Roman" w:cs="Times New Roman"/>
          <w:i/>
        </w:rPr>
      </w:pPr>
      <w:r w:rsidRPr="00424335">
        <w:rPr>
          <w:rFonts w:ascii="Times New Roman" w:hAnsi="Times New Roman" w:cs="Times New Roman"/>
        </w:rPr>
        <w:t xml:space="preserve">R.P. </w:t>
      </w:r>
      <w:proofErr w:type="spellStart"/>
      <w:r w:rsidRPr="00424335">
        <w:rPr>
          <w:rFonts w:ascii="Times New Roman" w:hAnsi="Times New Roman" w:cs="Times New Roman"/>
        </w:rPr>
        <w:t>Bentz</w:t>
      </w:r>
      <w:proofErr w:type="spellEnd"/>
      <w:r w:rsidRPr="00424335">
        <w:rPr>
          <w:rFonts w:ascii="Times New Roman" w:hAnsi="Times New Roman" w:cs="Times New Roman"/>
        </w:rPr>
        <w:t xml:space="preserve"> &amp; A.J. </w:t>
      </w:r>
      <w:proofErr w:type="spellStart"/>
      <w:r w:rsidRPr="00424335">
        <w:rPr>
          <w:rFonts w:ascii="Times New Roman" w:hAnsi="Times New Roman" w:cs="Times New Roman"/>
        </w:rPr>
        <w:t>Sofranko</w:t>
      </w:r>
      <w:proofErr w:type="spellEnd"/>
      <w:r w:rsidRPr="00424335">
        <w:rPr>
          <w:rFonts w:ascii="Times New Roman" w:hAnsi="Times New Roman" w:cs="Times New Roman"/>
        </w:rPr>
        <w:t xml:space="preserve"> (Eds.), </w:t>
      </w:r>
      <w:r w:rsidRPr="00424335">
        <w:rPr>
          <w:rFonts w:ascii="Times New Roman" w:hAnsi="Times New Roman" w:cs="Times New Roman"/>
          <w:i/>
        </w:rPr>
        <w:t xml:space="preserve">Improving agricultural extension: A reference </w:t>
      </w:r>
    </w:p>
    <w:p w14:paraId="5643B5BA" w14:textId="77777777" w:rsidR="009A35E4" w:rsidRPr="00424335" w:rsidRDefault="009A35E4" w:rsidP="000452CB">
      <w:pPr>
        <w:spacing w:after="200" w:line="276" w:lineRule="auto"/>
        <w:ind w:firstLine="720"/>
        <w:rPr>
          <w:rFonts w:ascii="Times New Roman" w:hAnsi="Times New Roman" w:cs="Times New Roman"/>
        </w:rPr>
      </w:pPr>
      <w:r w:rsidRPr="00424335">
        <w:rPr>
          <w:rFonts w:ascii="Times New Roman" w:hAnsi="Times New Roman" w:cs="Times New Roman"/>
          <w:i/>
        </w:rPr>
        <w:t xml:space="preserve">manual </w:t>
      </w:r>
      <w:r w:rsidRPr="00424335">
        <w:rPr>
          <w:rFonts w:ascii="Times New Roman" w:hAnsi="Times New Roman" w:cs="Times New Roman"/>
        </w:rPr>
        <w:t xml:space="preserve">(Ch. 22). Rome: Food and Agriculture Organization of United Nations. </w:t>
      </w:r>
    </w:p>
    <w:p w14:paraId="7E9F9023" w14:textId="77777777" w:rsidR="009A35E4" w:rsidRPr="00424335" w:rsidRDefault="009A35E4" w:rsidP="009A35E4">
      <w:pPr>
        <w:spacing w:after="200" w:line="480" w:lineRule="auto"/>
        <w:ind w:left="720" w:hanging="720"/>
        <w:contextualSpacing/>
        <w:rPr>
          <w:rFonts w:ascii="Times New Roman" w:hAnsi="Times New Roman" w:cs="Times New Roman"/>
          <w:shd w:val="clear" w:color="auto" w:fill="FFFFFF"/>
        </w:rPr>
      </w:pPr>
      <w:r w:rsidRPr="00424335">
        <w:rPr>
          <w:rFonts w:ascii="Times New Roman" w:hAnsi="Times New Roman" w:cs="Times New Roman"/>
          <w:shd w:val="clear" w:color="auto" w:fill="FFFFFF"/>
        </w:rPr>
        <w:t xml:space="preserve">Rogers, E.M. (1983). </w:t>
      </w:r>
      <w:r w:rsidRPr="00424335">
        <w:rPr>
          <w:rFonts w:ascii="Times New Roman" w:hAnsi="Times New Roman" w:cs="Times New Roman"/>
          <w:i/>
          <w:shd w:val="clear" w:color="auto" w:fill="FFFFFF"/>
        </w:rPr>
        <w:t xml:space="preserve">Diffusion of innovations. </w:t>
      </w:r>
      <w:r w:rsidRPr="00424335">
        <w:rPr>
          <w:rFonts w:ascii="Times New Roman" w:hAnsi="Times New Roman" w:cs="Times New Roman"/>
          <w:shd w:val="clear" w:color="auto" w:fill="FFFFFF"/>
        </w:rPr>
        <w:t>New York, NY: The Free Press.</w:t>
      </w:r>
    </w:p>
    <w:p w14:paraId="4A697A50" w14:textId="77777777" w:rsidR="009A35E4" w:rsidRPr="00424335" w:rsidRDefault="009A35E4" w:rsidP="009A35E4">
      <w:pPr>
        <w:spacing w:after="200" w:line="480" w:lineRule="auto"/>
        <w:ind w:left="720" w:hanging="720"/>
        <w:contextualSpacing/>
        <w:rPr>
          <w:rFonts w:ascii="Times New Roman" w:hAnsi="Times New Roman" w:cs="Times New Roman"/>
          <w:shd w:val="clear" w:color="auto" w:fill="FFFFFF"/>
        </w:rPr>
      </w:pPr>
      <w:proofErr w:type="spellStart"/>
      <w:r w:rsidRPr="00424335">
        <w:rPr>
          <w:rFonts w:ascii="Times New Roman" w:hAnsi="Times New Roman" w:cs="Times New Roman"/>
          <w:shd w:val="clear" w:color="auto" w:fill="FFFFFF"/>
        </w:rPr>
        <w:t>Sahin</w:t>
      </w:r>
      <w:proofErr w:type="spellEnd"/>
      <w:r w:rsidRPr="00424335">
        <w:rPr>
          <w:rFonts w:ascii="Times New Roman" w:hAnsi="Times New Roman" w:cs="Times New Roman"/>
          <w:shd w:val="clear" w:color="auto" w:fill="FFFFFF"/>
        </w:rPr>
        <w:t xml:space="preserve">, I. (2006). Detailed review of Rogers’ diffusion of innovations theory and educational technology: Related studies based on Rogers’ theory. </w:t>
      </w:r>
      <w:r w:rsidRPr="00424335">
        <w:rPr>
          <w:rFonts w:ascii="Times New Roman" w:hAnsi="Times New Roman" w:cs="Times New Roman"/>
          <w:i/>
          <w:shd w:val="clear" w:color="auto" w:fill="FFFFFF"/>
        </w:rPr>
        <w:t>The Turkish Online Journal of Educational Technology, 5</w:t>
      </w:r>
      <w:r w:rsidRPr="00424335">
        <w:rPr>
          <w:rFonts w:ascii="Times New Roman" w:hAnsi="Times New Roman" w:cs="Times New Roman"/>
          <w:shd w:val="clear" w:color="auto" w:fill="FFFFFF"/>
        </w:rPr>
        <w:t>(2), 14-23.</w:t>
      </w:r>
    </w:p>
    <w:p w14:paraId="4B86229B" w14:textId="77777777" w:rsidR="009A35E4" w:rsidRPr="00424335" w:rsidRDefault="009A35E4" w:rsidP="009A35E4">
      <w:pPr>
        <w:spacing w:after="200" w:line="480" w:lineRule="auto"/>
        <w:ind w:left="720" w:hanging="720"/>
        <w:contextualSpacing/>
        <w:rPr>
          <w:rFonts w:ascii="Times New Roman" w:hAnsi="Times New Roman" w:cs="Times New Roman"/>
        </w:rPr>
      </w:pPr>
      <w:proofErr w:type="spellStart"/>
      <w:r w:rsidRPr="00424335">
        <w:rPr>
          <w:rFonts w:ascii="Times New Roman" w:hAnsi="Times New Roman" w:cs="Times New Roman"/>
          <w:shd w:val="clear" w:color="auto" w:fill="FFFFFF"/>
        </w:rPr>
        <w:t>Smedshaug</w:t>
      </w:r>
      <w:proofErr w:type="spellEnd"/>
      <w:r w:rsidRPr="00424335">
        <w:rPr>
          <w:rFonts w:ascii="Times New Roman" w:hAnsi="Times New Roman" w:cs="Times New Roman"/>
          <w:shd w:val="clear" w:color="auto" w:fill="FFFFFF"/>
        </w:rPr>
        <w:t xml:space="preserve">, C.A. (2010). Feeding the world in the 21st Century: A historical analysis of agriculture and society. Anthem Press. </w:t>
      </w:r>
    </w:p>
    <w:p w14:paraId="73EA8273" w14:textId="77777777" w:rsidR="009A35E4" w:rsidRPr="00424335" w:rsidRDefault="009A35E4" w:rsidP="009A35E4">
      <w:pPr>
        <w:spacing w:after="200" w:line="480" w:lineRule="auto"/>
        <w:contextualSpacing/>
        <w:rPr>
          <w:rFonts w:ascii="Times New Roman" w:hAnsi="Times New Roman" w:cs="Times New Roman"/>
        </w:rPr>
      </w:pPr>
      <w:r w:rsidRPr="00424335">
        <w:rPr>
          <w:rFonts w:ascii="Times New Roman" w:hAnsi="Times New Roman" w:cs="Times New Roman"/>
        </w:rPr>
        <w:lastRenderedPageBreak/>
        <w:t xml:space="preserve">State of Tennessee. (2015). </w:t>
      </w:r>
      <w:r w:rsidRPr="00424335">
        <w:rPr>
          <w:rFonts w:ascii="Times New Roman" w:hAnsi="Times New Roman" w:cs="Times New Roman"/>
          <w:i/>
        </w:rPr>
        <w:t xml:space="preserve">The budget: Fiscal year 2015-2016. </w:t>
      </w:r>
      <w:r w:rsidRPr="00424335">
        <w:rPr>
          <w:rFonts w:ascii="Times New Roman" w:hAnsi="Times New Roman" w:cs="Times New Roman"/>
        </w:rPr>
        <w:t xml:space="preserve">Retrieved from </w:t>
      </w:r>
    </w:p>
    <w:p w14:paraId="069B766F" w14:textId="77777777" w:rsidR="009A35E4" w:rsidRPr="00424335" w:rsidRDefault="003A7A7A" w:rsidP="009A35E4">
      <w:pPr>
        <w:spacing w:after="200" w:line="480" w:lineRule="auto"/>
        <w:ind w:left="720"/>
        <w:contextualSpacing/>
        <w:rPr>
          <w:rFonts w:ascii="Times New Roman" w:hAnsi="Times New Roman" w:cs="Times New Roman"/>
        </w:rPr>
      </w:pPr>
      <w:hyperlink r:id="rId23" w:history="1">
        <w:r w:rsidR="009A35E4" w:rsidRPr="00424335">
          <w:rPr>
            <w:rFonts w:ascii="Times New Roman" w:hAnsi="Times New Roman" w:cs="Times New Roman"/>
          </w:rPr>
          <w:t>http://www.tn.gov/assets/entities/finance/budget/attachments/2016BudgetDocumentVol1.pdf</w:t>
        </w:r>
      </w:hyperlink>
      <w:r w:rsidR="009A35E4" w:rsidRPr="00424335">
        <w:rPr>
          <w:rFonts w:ascii="Times New Roman" w:hAnsi="Times New Roman" w:cs="Times New Roman"/>
        </w:rPr>
        <w:t>.</w:t>
      </w:r>
    </w:p>
    <w:p w14:paraId="151B2F28" w14:textId="77777777" w:rsidR="000452CB" w:rsidRDefault="009A35E4" w:rsidP="000452CB">
      <w:pPr>
        <w:spacing w:after="200" w:line="480" w:lineRule="auto"/>
        <w:contextualSpacing/>
        <w:rPr>
          <w:rFonts w:ascii="Times New Roman" w:hAnsi="Times New Roman" w:cs="Times New Roman"/>
        </w:rPr>
      </w:pPr>
      <w:r w:rsidRPr="00424335">
        <w:rPr>
          <w:rFonts w:ascii="Times New Roman" w:hAnsi="Times New Roman" w:cs="Times New Roman"/>
        </w:rPr>
        <w:t xml:space="preserve">Stebbins, R.A. (2001). </w:t>
      </w:r>
      <w:r w:rsidRPr="00424335">
        <w:rPr>
          <w:rFonts w:ascii="Times New Roman" w:hAnsi="Times New Roman" w:cs="Times New Roman"/>
          <w:i/>
        </w:rPr>
        <w:t xml:space="preserve">Exploratory research in the social sciences. </w:t>
      </w:r>
      <w:r w:rsidRPr="00424335">
        <w:rPr>
          <w:rFonts w:ascii="Times New Roman" w:hAnsi="Times New Roman" w:cs="Times New Roman"/>
        </w:rPr>
        <w:t xml:space="preserve">Thousand Oaks: </w:t>
      </w:r>
    </w:p>
    <w:p w14:paraId="4EECD92A" w14:textId="77777777" w:rsidR="009A35E4" w:rsidRPr="00424335" w:rsidRDefault="009A35E4" w:rsidP="000452CB">
      <w:pPr>
        <w:spacing w:after="200" w:line="480" w:lineRule="auto"/>
        <w:ind w:firstLine="720"/>
        <w:contextualSpacing/>
        <w:rPr>
          <w:rFonts w:ascii="Times New Roman" w:hAnsi="Times New Roman" w:cs="Times New Roman"/>
        </w:rPr>
      </w:pPr>
      <w:r w:rsidRPr="00424335">
        <w:rPr>
          <w:rFonts w:ascii="Times New Roman" w:hAnsi="Times New Roman" w:cs="Times New Roman"/>
        </w:rPr>
        <w:t xml:space="preserve">SAGE Publications. </w:t>
      </w:r>
    </w:p>
    <w:p w14:paraId="6F53EC9B" w14:textId="77777777" w:rsidR="000452CB" w:rsidRDefault="009A35E4" w:rsidP="000452CB">
      <w:pPr>
        <w:spacing w:after="200" w:line="480" w:lineRule="auto"/>
        <w:contextualSpacing/>
        <w:rPr>
          <w:rFonts w:ascii="Times New Roman" w:hAnsi="Times New Roman" w:cs="Times New Roman"/>
          <w:i/>
        </w:rPr>
      </w:pPr>
      <w:r w:rsidRPr="00424335">
        <w:rPr>
          <w:rFonts w:ascii="Times New Roman" w:hAnsi="Times New Roman" w:cs="Times New Roman"/>
        </w:rPr>
        <w:t xml:space="preserve">Swanson, B. E. (2008). </w:t>
      </w:r>
      <w:r w:rsidRPr="00424335">
        <w:rPr>
          <w:rFonts w:ascii="Times New Roman" w:hAnsi="Times New Roman" w:cs="Times New Roman"/>
          <w:i/>
        </w:rPr>
        <w:t xml:space="preserve">Global review of good agricultural extension and advisory </w:t>
      </w:r>
    </w:p>
    <w:p w14:paraId="01A8FA09" w14:textId="77777777" w:rsidR="009A35E4" w:rsidRPr="000452CB" w:rsidRDefault="009A35E4" w:rsidP="000452CB">
      <w:pPr>
        <w:spacing w:after="200" w:line="480" w:lineRule="auto"/>
        <w:ind w:left="720"/>
        <w:contextualSpacing/>
        <w:rPr>
          <w:rFonts w:ascii="Times New Roman" w:hAnsi="Times New Roman" w:cs="Times New Roman"/>
          <w:i/>
        </w:rPr>
      </w:pPr>
      <w:r w:rsidRPr="00424335">
        <w:rPr>
          <w:rFonts w:ascii="Times New Roman" w:hAnsi="Times New Roman" w:cs="Times New Roman"/>
          <w:i/>
        </w:rPr>
        <w:t xml:space="preserve">service practices. </w:t>
      </w:r>
      <w:r w:rsidRPr="00424335">
        <w:rPr>
          <w:rFonts w:ascii="Times New Roman" w:hAnsi="Times New Roman" w:cs="Times New Roman"/>
        </w:rPr>
        <w:t>Rome:</w:t>
      </w:r>
      <w:r w:rsidRPr="00424335">
        <w:rPr>
          <w:rFonts w:ascii="Times New Roman" w:hAnsi="Times New Roman" w:cs="Times New Roman"/>
          <w:i/>
        </w:rPr>
        <w:t xml:space="preserve"> </w:t>
      </w:r>
      <w:r w:rsidRPr="00424335">
        <w:rPr>
          <w:rFonts w:ascii="Times New Roman" w:hAnsi="Times New Roman" w:cs="Times New Roman"/>
        </w:rPr>
        <w:t>Food and Agriculture Organization of the United Nations.</w:t>
      </w:r>
    </w:p>
    <w:p w14:paraId="4A8CEB55" w14:textId="77777777" w:rsidR="000452CB" w:rsidRDefault="009A35E4" w:rsidP="000452CB">
      <w:pPr>
        <w:spacing w:after="200" w:line="480" w:lineRule="auto"/>
        <w:contextualSpacing/>
        <w:rPr>
          <w:rFonts w:ascii="Times New Roman" w:hAnsi="Times New Roman" w:cs="Times New Roman"/>
          <w:i/>
        </w:rPr>
      </w:pPr>
      <w:r w:rsidRPr="00424335">
        <w:rPr>
          <w:rFonts w:ascii="Times New Roman" w:hAnsi="Times New Roman" w:cs="Times New Roman"/>
        </w:rPr>
        <w:t xml:space="preserve">TDOT State Vegetation Management Committee. (2015) </w:t>
      </w:r>
      <w:r w:rsidRPr="00424335">
        <w:rPr>
          <w:rFonts w:ascii="Times New Roman" w:hAnsi="Times New Roman" w:cs="Times New Roman"/>
          <w:i/>
        </w:rPr>
        <w:t xml:space="preserve">Introduction to TN roadside </w:t>
      </w:r>
    </w:p>
    <w:p w14:paraId="1B2D0156" w14:textId="77777777" w:rsidR="000452CB" w:rsidRDefault="009A35E4" w:rsidP="000452CB">
      <w:pPr>
        <w:spacing w:after="200" w:line="480" w:lineRule="auto"/>
        <w:ind w:firstLine="720"/>
        <w:contextualSpacing/>
        <w:rPr>
          <w:rFonts w:ascii="Times New Roman" w:hAnsi="Times New Roman" w:cs="Times New Roman"/>
        </w:rPr>
      </w:pPr>
      <w:r w:rsidRPr="00424335">
        <w:rPr>
          <w:rFonts w:ascii="Times New Roman" w:hAnsi="Times New Roman" w:cs="Times New Roman"/>
          <w:i/>
        </w:rPr>
        <w:t xml:space="preserve">vegetation management program. </w:t>
      </w:r>
      <w:r w:rsidRPr="00424335">
        <w:rPr>
          <w:rFonts w:ascii="Times New Roman" w:hAnsi="Times New Roman" w:cs="Times New Roman"/>
        </w:rPr>
        <w:t xml:space="preserve">Nashville, TN. Retrieved from </w:t>
      </w:r>
    </w:p>
    <w:p w14:paraId="2898FCF0" w14:textId="77777777" w:rsidR="000452CB" w:rsidRDefault="003A7A7A" w:rsidP="000452CB">
      <w:pPr>
        <w:spacing w:after="200" w:line="480" w:lineRule="auto"/>
        <w:ind w:firstLine="720"/>
        <w:contextualSpacing/>
        <w:rPr>
          <w:rFonts w:ascii="Times New Roman" w:hAnsi="Times New Roman" w:cs="Times New Roman"/>
        </w:rPr>
      </w:pPr>
      <w:hyperlink r:id="rId24" w:history="1">
        <w:r w:rsidR="000452CB" w:rsidRPr="009529A2">
          <w:rPr>
            <w:rStyle w:val="Hyperlink"/>
            <w:rFonts w:ascii="Times New Roman" w:hAnsi="Times New Roman" w:cs="Times New Roman"/>
          </w:rPr>
          <w:t>http://tvmaweb.com/wp-content/uploads/2015/10/TN-Roadside-Vegetation-</w:t>
        </w:r>
      </w:hyperlink>
    </w:p>
    <w:p w14:paraId="102C3B9D" w14:textId="77777777" w:rsidR="009A35E4" w:rsidRPr="000452CB" w:rsidRDefault="009A35E4" w:rsidP="000452CB">
      <w:pPr>
        <w:spacing w:after="200" w:line="480" w:lineRule="auto"/>
        <w:ind w:firstLine="720"/>
        <w:contextualSpacing/>
        <w:rPr>
          <w:rFonts w:ascii="Times New Roman" w:hAnsi="Times New Roman" w:cs="Times New Roman"/>
          <w:i/>
        </w:rPr>
      </w:pPr>
      <w:r w:rsidRPr="00424335">
        <w:rPr>
          <w:rFonts w:ascii="Times New Roman" w:hAnsi="Times New Roman" w:cs="Times New Roman"/>
        </w:rPr>
        <w:t>Management.compressed.pdf.</w:t>
      </w:r>
    </w:p>
    <w:p w14:paraId="0BF7A0E6" w14:textId="77777777" w:rsidR="009A35E4" w:rsidRPr="00424335" w:rsidRDefault="009A35E4" w:rsidP="009A35E4">
      <w:pPr>
        <w:spacing w:after="200" w:line="480" w:lineRule="auto"/>
        <w:contextualSpacing/>
        <w:rPr>
          <w:rFonts w:ascii="Times New Roman" w:hAnsi="Times New Roman" w:cs="Times New Roman"/>
          <w:i/>
        </w:rPr>
      </w:pPr>
      <w:r w:rsidRPr="00424335">
        <w:rPr>
          <w:rFonts w:ascii="Times New Roman" w:hAnsi="Times New Roman" w:cs="Times New Roman"/>
        </w:rPr>
        <w:t xml:space="preserve">Tennessee Advisory Commission on Intergovernmental Relations. (2013). </w:t>
      </w:r>
      <w:r w:rsidRPr="00424335">
        <w:rPr>
          <w:rFonts w:ascii="Times New Roman" w:hAnsi="Times New Roman" w:cs="Times New Roman"/>
          <w:i/>
        </w:rPr>
        <w:t xml:space="preserve">Eminent Domain in Tennessee. </w:t>
      </w:r>
    </w:p>
    <w:p w14:paraId="35E44723" w14:textId="77777777" w:rsidR="009A35E4" w:rsidRPr="00424335" w:rsidRDefault="009A35E4" w:rsidP="009A35E4">
      <w:pPr>
        <w:spacing w:after="200" w:line="480" w:lineRule="auto"/>
        <w:contextualSpacing/>
        <w:rPr>
          <w:rFonts w:ascii="Times New Roman" w:hAnsi="Times New Roman" w:cs="Times New Roman"/>
          <w:i/>
        </w:rPr>
      </w:pPr>
      <w:r w:rsidRPr="00424335">
        <w:rPr>
          <w:rFonts w:ascii="Times New Roman" w:hAnsi="Times New Roman" w:cs="Times New Roman"/>
        </w:rPr>
        <w:t xml:space="preserve">Tennessee Alumnus. (2010). A century of UT extension. </w:t>
      </w:r>
      <w:r w:rsidRPr="00424335">
        <w:rPr>
          <w:rFonts w:ascii="Times New Roman" w:hAnsi="Times New Roman" w:cs="Times New Roman"/>
          <w:i/>
        </w:rPr>
        <w:t xml:space="preserve">Tennessee Alumnus. </w:t>
      </w:r>
    </w:p>
    <w:p w14:paraId="1189CA4E" w14:textId="77777777" w:rsidR="002B17D7" w:rsidRDefault="009A35E4" w:rsidP="009A35E4">
      <w:pPr>
        <w:spacing w:after="200" w:line="480" w:lineRule="auto"/>
        <w:contextualSpacing/>
        <w:rPr>
          <w:rFonts w:ascii="Times New Roman" w:hAnsi="Times New Roman" w:cs="Times New Roman"/>
          <w:i/>
          <w:szCs w:val="22"/>
        </w:rPr>
      </w:pPr>
      <w:r w:rsidRPr="00424335">
        <w:rPr>
          <w:rFonts w:ascii="Times New Roman" w:hAnsi="Times New Roman" w:cs="Times New Roman"/>
        </w:rPr>
        <w:t xml:space="preserve">Tennessee Department  of Agriculture. (2012). </w:t>
      </w:r>
      <w:r w:rsidRPr="00424335">
        <w:rPr>
          <w:rFonts w:ascii="Times New Roman" w:hAnsi="Times New Roman" w:cs="Times New Roman"/>
          <w:i/>
          <w:szCs w:val="22"/>
        </w:rPr>
        <w:t xml:space="preserve">Current Impacts and Future Directions </w:t>
      </w:r>
    </w:p>
    <w:p w14:paraId="6E22DBD7" w14:textId="77777777" w:rsidR="009A35E4" w:rsidRPr="002B17D7" w:rsidRDefault="009A35E4" w:rsidP="002B17D7">
      <w:pPr>
        <w:spacing w:after="200" w:line="480" w:lineRule="auto"/>
        <w:ind w:firstLine="720"/>
        <w:contextualSpacing/>
        <w:rPr>
          <w:rFonts w:ascii="Times New Roman" w:hAnsi="Times New Roman" w:cs="Times New Roman"/>
          <w:i/>
          <w:szCs w:val="22"/>
        </w:rPr>
      </w:pPr>
      <w:r w:rsidRPr="00424335">
        <w:rPr>
          <w:rFonts w:ascii="Times New Roman" w:hAnsi="Times New Roman" w:cs="Times New Roman"/>
          <w:i/>
          <w:szCs w:val="22"/>
        </w:rPr>
        <w:t>for the Tennessee Agricultural Enhancement Program (TAEP).</w:t>
      </w:r>
      <w:r w:rsidRPr="00424335">
        <w:rPr>
          <w:rFonts w:ascii="Times New Roman" w:hAnsi="Times New Roman" w:cs="Times New Roman"/>
          <w:szCs w:val="22"/>
        </w:rPr>
        <w:t>Nashville, TN.</w:t>
      </w:r>
    </w:p>
    <w:p w14:paraId="4A58A836" w14:textId="77777777" w:rsidR="002B17D7" w:rsidRDefault="009A35E4" w:rsidP="002B17D7">
      <w:pPr>
        <w:spacing w:after="200" w:line="480" w:lineRule="auto"/>
        <w:contextualSpacing/>
        <w:rPr>
          <w:rFonts w:ascii="Times New Roman" w:hAnsi="Times New Roman" w:cs="Times New Roman"/>
          <w:i/>
          <w:szCs w:val="22"/>
        </w:rPr>
      </w:pPr>
      <w:r w:rsidRPr="00424335">
        <w:rPr>
          <w:rFonts w:ascii="Times New Roman" w:hAnsi="Times New Roman" w:cs="Times New Roman"/>
          <w:szCs w:val="22"/>
        </w:rPr>
        <w:t xml:space="preserve">Tennessee Department of Agriculture. (2016). </w:t>
      </w:r>
      <w:r w:rsidRPr="00424335">
        <w:rPr>
          <w:rFonts w:ascii="Times New Roman" w:hAnsi="Times New Roman" w:cs="Times New Roman"/>
          <w:i/>
          <w:szCs w:val="22"/>
        </w:rPr>
        <w:t xml:space="preserve">Tennessee Agricultural Enhancement </w:t>
      </w:r>
    </w:p>
    <w:p w14:paraId="463A090B" w14:textId="77777777" w:rsidR="002B17D7" w:rsidRDefault="009A35E4" w:rsidP="002B17D7">
      <w:pPr>
        <w:spacing w:after="200" w:line="480" w:lineRule="auto"/>
        <w:ind w:firstLine="720"/>
        <w:contextualSpacing/>
        <w:rPr>
          <w:rFonts w:ascii="Times New Roman" w:hAnsi="Times New Roman" w:cs="Times New Roman"/>
          <w:szCs w:val="22"/>
        </w:rPr>
      </w:pPr>
      <w:r w:rsidRPr="00424335">
        <w:rPr>
          <w:rFonts w:ascii="Times New Roman" w:hAnsi="Times New Roman" w:cs="Times New Roman"/>
          <w:i/>
          <w:szCs w:val="22"/>
        </w:rPr>
        <w:t xml:space="preserve">Program (TAEP). </w:t>
      </w:r>
      <w:r w:rsidRPr="00424335">
        <w:rPr>
          <w:rFonts w:ascii="Times New Roman" w:hAnsi="Times New Roman" w:cs="Times New Roman"/>
          <w:szCs w:val="22"/>
        </w:rPr>
        <w:t xml:space="preserve">Retrieved from </w:t>
      </w:r>
      <w:hyperlink r:id="rId25" w:history="1">
        <w:r w:rsidR="002B17D7" w:rsidRPr="009529A2">
          <w:rPr>
            <w:rStyle w:val="Hyperlink"/>
            <w:rFonts w:ascii="Times New Roman" w:hAnsi="Times New Roman" w:cs="Times New Roman"/>
            <w:szCs w:val="22"/>
          </w:rPr>
          <w:t>https://www.tn.gov/agriculture/topic/ag-farms-</w:t>
        </w:r>
      </w:hyperlink>
    </w:p>
    <w:p w14:paraId="3B79B447" w14:textId="77777777" w:rsidR="009A35E4" w:rsidRPr="002B17D7" w:rsidRDefault="009A35E4" w:rsidP="002B17D7">
      <w:pPr>
        <w:spacing w:after="200" w:line="480" w:lineRule="auto"/>
        <w:ind w:firstLine="720"/>
        <w:contextualSpacing/>
        <w:rPr>
          <w:rFonts w:ascii="Times New Roman" w:hAnsi="Times New Roman" w:cs="Times New Roman"/>
          <w:i/>
          <w:szCs w:val="22"/>
        </w:rPr>
      </w:pPr>
      <w:r w:rsidRPr="00424335">
        <w:rPr>
          <w:rFonts w:ascii="Times New Roman" w:hAnsi="Times New Roman" w:cs="Times New Roman"/>
          <w:szCs w:val="22"/>
        </w:rPr>
        <w:t>enhancement.</w:t>
      </w:r>
    </w:p>
    <w:p w14:paraId="4705D3FF" w14:textId="77777777" w:rsidR="002B17D7" w:rsidRDefault="009A35E4" w:rsidP="002B17D7">
      <w:pPr>
        <w:spacing w:after="200" w:line="480" w:lineRule="auto"/>
        <w:contextualSpacing/>
        <w:rPr>
          <w:rFonts w:ascii="Times New Roman" w:hAnsi="Times New Roman" w:cs="Times New Roman"/>
        </w:rPr>
      </w:pPr>
      <w:r w:rsidRPr="00424335">
        <w:rPr>
          <w:rFonts w:ascii="Times New Roman" w:hAnsi="Times New Roman" w:cs="Times New Roman"/>
        </w:rPr>
        <w:t xml:space="preserve">Tennessee Department of Transportation. (2003). Cutting and baling of hay along </w:t>
      </w:r>
    </w:p>
    <w:p w14:paraId="45A2AD10" w14:textId="77777777" w:rsidR="009A35E4" w:rsidRPr="00424335" w:rsidRDefault="009A35E4" w:rsidP="002B17D7">
      <w:pPr>
        <w:spacing w:after="200" w:line="480" w:lineRule="auto"/>
        <w:ind w:left="720"/>
        <w:contextualSpacing/>
        <w:rPr>
          <w:rFonts w:ascii="Times New Roman" w:hAnsi="Times New Roman" w:cs="Times New Roman"/>
        </w:rPr>
      </w:pPr>
      <w:r w:rsidRPr="00424335">
        <w:rPr>
          <w:rFonts w:ascii="Times New Roman" w:hAnsi="Times New Roman" w:cs="Times New Roman"/>
        </w:rPr>
        <w:lastRenderedPageBreak/>
        <w:t xml:space="preserve">interstate right-of-ways (TDOT Maintenance Division Chapter No. 1680-2-2). </w:t>
      </w:r>
      <w:proofErr w:type="spellStart"/>
      <w:r w:rsidRPr="00424335">
        <w:rPr>
          <w:rFonts w:ascii="Times New Roman" w:hAnsi="Times New Roman" w:cs="Times New Roman"/>
        </w:rPr>
        <w:t>Tennessee:U.S</w:t>
      </w:r>
      <w:proofErr w:type="spellEnd"/>
      <w:r w:rsidRPr="00424335">
        <w:rPr>
          <w:rFonts w:ascii="Times New Roman" w:hAnsi="Times New Roman" w:cs="Times New Roman"/>
        </w:rPr>
        <w:t>.</w:t>
      </w:r>
    </w:p>
    <w:p w14:paraId="0CD606F9" w14:textId="77777777" w:rsidR="002B17D7" w:rsidRDefault="009A35E4" w:rsidP="002B17D7">
      <w:pPr>
        <w:spacing w:after="200" w:line="480" w:lineRule="auto"/>
        <w:contextualSpacing/>
        <w:rPr>
          <w:rFonts w:ascii="Times New Roman" w:hAnsi="Times New Roman" w:cs="Times New Roman"/>
          <w:i/>
          <w:spacing w:val="-6"/>
          <w:shd w:val="clear" w:color="auto" w:fill="F9F9F9"/>
        </w:rPr>
      </w:pPr>
      <w:r w:rsidRPr="00424335">
        <w:rPr>
          <w:rFonts w:ascii="Times New Roman" w:hAnsi="Times New Roman" w:cs="Times New Roman"/>
        </w:rPr>
        <w:t xml:space="preserve">Tennessee Department of Transportation. (2015a). </w:t>
      </w:r>
      <w:r w:rsidRPr="00424335">
        <w:rPr>
          <w:rFonts w:ascii="Times New Roman" w:hAnsi="Times New Roman" w:cs="Times New Roman"/>
          <w:i/>
        </w:rPr>
        <w:t xml:space="preserve">Finance office: </w:t>
      </w:r>
      <w:r w:rsidRPr="00424335">
        <w:rPr>
          <w:rFonts w:ascii="Times New Roman" w:hAnsi="Times New Roman" w:cs="Times New Roman"/>
          <w:i/>
          <w:spacing w:val="-6"/>
          <w:shd w:val="clear" w:color="auto" w:fill="F9F9F9"/>
        </w:rPr>
        <w:t xml:space="preserve">Tennessee Department </w:t>
      </w:r>
    </w:p>
    <w:p w14:paraId="09D62EDD" w14:textId="77777777" w:rsidR="009A35E4" w:rsidRPr="002B17D7" w:rsidRDefault="009A35E4" w:rsidP="002B17D7">
      <w:pPr>
        <w:spacing w:after="200" w:line="480" w:lineRule="auto"/>
        <w:ind w:left="720"/>
        <w:contextualSpacing/>
        <w:rPr>
          <w:rFonts w:ascii="Times New Roman" w:hAnsi="Times New Roman" w:cs="Times New Roman"/>
          <w:i/>
          <w:spacing w:val="-6"/>
          <w:shd w:val="clear" w:color="auto" w:fill="F9F9F9"/>
        </w:rPr>
      </w:pPr>
      <w:r w:rsidRPr="00424335">
        <w:rPr>
          <w:rFonts w:ascii="Times New Roman" w:hAnsi="Times New Roman" w:cs="Times New Roman"/>
          <w:i/>
          <w:spacing w:val="-6"/>
          <w:shd w:val="clear" w:color="auto" w:fill="F9F9F9"/>
        </w:rPr>
        <w:t>of Transportation work program FY 2014-2015.</w:t>
      </w:r>
      <w:r w:rsidRPr="00424335">
        <w:rPr>
          <w:rFonts w:ascii="Times New Roman" w:hAnsi="Times New Roman" w:cs="Times New Roman"/>
          <w:spacing w:val="-6"/>
          <w:shd w:val="clear" w:color="auto" w:fill="F9F9F9"/>
        </w:rPr>
        <w:t xml:space="preserve"> Retrieved from </w:t>
      </w:r>
      <w:hyperlink r:id="rId26" w:history="1">
        <w:r w:rsidRPr="00424335">
          <w:rPr>
            <w:rFonts w:ascii="Times New Roman" w:hAnsi="Times New Roman" w:cs="Times New Roman"/>
            <w:spacing w:val="-6"/>
            <w:shd w:val="clear" w:color="auto" w:fill="F9F9F9"/>
          </w:rPr>
          <w:t>http://www.tn.gov/tdot/topic/finance-wp2015</w:t>
        </w:r>
      </w:hyperlink>
    </w:p>
    <w:p w14:paraId="78D094CC" w14:textId="77777777" w:rsidR="009A35E4" w:rsidRPr="00424335" w:rsidRDefault="009A35E4" w:rsidP="009A35E4">
      <w:pPr>
        <w:spacing w:after="200" w:line="480" w:lineRule="auto"/>
        <w:contextualSpacing/>
        <w:rPr>
          <w:rFonts w:ascii="Times New Roman" w:hAnsi="Times New Roman" w:cs="Times New Roman"/>
          <w:spacing w:val="-6"/>
          <w:shd w:val="clear" w:color="auto" w:fill="F9F9F9"/>
        </w:rPr>
      </w:pPr>
      <w:r w:rsidRPr="00424335">
        <w:rPr>
          <w:rFonts w:ascii="Times New Roman" w:hAnsi="Times New Roman" w:cs="Times New Roman"/>
          <w:spacing w:val="-6"/>
          <w:shd w:val="clear" w:color="auto" w:fill="F9F9F9"/>
        </w:rPr>
        <w:t xml:space="preserve">Tennessee Department of Transportation. (2015b). </w:t>
      </w:r>
      <w:r w:rsidRPr="00424335">
        <w:rPr>
          <w:rFonts w:ascii="Times New Roman" w:hAnsi="Times New Roman" w:cs="Times New Roman"/>
          <w:i/>
          <w:spacing w:val="-6"/>
          <w:shd w:val="clear" w:color="auto" w:fill="F9F9F9"/>
        </w:rPr>
        <w:t xml:space="preserve">Maintenance contracts. </w:t>
      </w:r>
      <w:r w:rsidRPr="00424335">
        <w:rPr>
          <w:rFonts w:ascii="Times New Roman" w:hAnsi="Times New Roman" w:cs="Times New Roman"/>
          <w:spacing w:val="-6"/>
          <w:shd w:val="clear" w:color="auto" w:fill="F9F9F9"/>
        </w:rPr>
        <w:t xml:space="preserve">Retrieved from </w:t>
      </w:r>
    </w:p>
    <w:p w14:paraId="74E93F02" w14:textId="77777777" w:rsidR="009A35E4" w:rsidRPr="00424335" w:rsidRDefault="003A7A7A" w:rsidP="009A35E4">
      <w:pPr>
        <w:spacing w:after="200" w:line="480" w:lineRule="auto"/>
        <w:ind w:firstLine="720"/>
        <w:contextualSpacing/>
        <w:rPr>
          <w:rFonts w:ascii="Times New Roman" w:hAnsi="Times New Roman" w:cs="Times New Roman"/>
          <w:spacing w:val="-6"/>
          <w:shd w:val="clear" w:color="auto" w:fill="F9F9F9"/>
        </w:rPr>
      </w:pPr>
      <w:hyperlink r:id="rId27" w:history="1">
        <w:r w:rsidR="009A35E4" w:rsidRPr="00424335">
          <w:rPr>
            <w:rFonts w:ascii="Times New Roman" w:hAnsi="Times New Roman" w:cs="Times New Roman"/>
            <w:spacing w:val="-6"/>
            <w:shd w:val="clear" w:color="auto" w:fill="F9F9F9"/>
          </w:rPr>
          <w:t>http://www.tn.gov/tdot/topic/maintenance-contracts</w:t>
        </w:r>
      </w:hyperlink>
    </w:p>
    <w:p w14:paraId="332314F5" w14:textId="77777777" w:rsidR="009A35E4" w:rsidRPr="001C483D" w:rsidRDefault="009A35E4" w:rsidP="001C483D">
      <w:pPr>
        <w:spacing w:line="480" w:lineRule="auto"/>
        <w:contextualSpacing/>
        <w:rPr>
          <w:rFonts w:ascii="Times New Roman" w:hAnsi="Times New Roman" w:cs="Times New Roman"/>
        </w:rPr>
      </w:pPr>
      <w:r w:rsidRPr="00424335">
        <w:rPr>
          <w:rFonts w:ascii="Times New Roman" w:hAnsi="Times New Roman" w:cs="Times New Roman"/>
        </w:rPr>
        <w:t xml:space="preserve">TDOT. (2016.) </w:t>
      </w:r>
      <w:r w:rsidRPr="00424335">
        <w:rPr>
          <w:rFonts w:ascii="Times New Roman" w:hAnsi="Times New Roman" w:cs="Times New Roman"/>
          <w:i/>
        </w:rPr>
        <w:t xml:space="preserve">Annual Litter Grant Report. </w:t>
      </w:r>
      <w:r w:rsidRPr="00424335">
        <w:rPr>
          <w:rFonts w:ascii="Times New Roman" w:hAnsi="Times New Roman" w:cs="Times New Roman"/>
        </w:rPr>
        <w:t>Nashville</w:t>
      </w:r>
    </w:p>
    <w:p w14:paraId="63E7BDC3" w14:textId="77777777" w:rsidR="002B17D7" w:rsidRDefault="009A35E4" w:rsidP="002B17D7">
      <w:pPr>
        <w:spacing w:after="200" w:line="480" w:lineRule="auto"/>
        <w:contextualSpacing/>
        <w:rPr>
          <w:rFonts w:ascii="Times New Roman" w:hAnsi="Times New Roman" w:cs="Times New Roman"/>
          <w:spacing w:val="-6"/>
          <w:shd w:val="clear" w:color="auto" w:fill="F9F9F9"/>
        </w:rPr>
      </w:pPr>
      <w:r w:rsidRPr="00424335">
        <w:rPr>
          <w:rFonts w:ascii="Times New Roman" w:hAnsi="Times New Roman" w:cs="Times New Roman"/>
          <w:spacing w:val="-6"/>
          <w:shd w:val="clear" w:color="auto" w:fill="F9F9F9"/>
        </w:rPr>
        <w:t xml:space="preserve">The World Bank. (2012). </w:t>
      </w:r>
      <w:r w:rsidRPr="00424335">
        <w:rPr>
          <w:rFonts w:ascii="Times New Roman" w:hAnsi="Times New Roman" w:cs="Times New Roman"/>
          <w:i/>
          <w:spacing w:val="-6"/>
          <w:shd w:val="clear" w:color="auto" w:fill="F9F9F9"/>
        </w:rPr>
        <w:t>Agricultural innovation systems: An investment sourcebook.</w:t>
      </w:r>
      <w:r w:rsidRPr="00424335">
        <w:rPr>
          <w:rFonts w:ascii="Times New Roman" w:hAnsi="Times New Roman" w:cs="Times New Roman"/>
          <w:spacing w:val="-6"/>
          <w:shd w:val="clear" w:color="auto" w:fill="F9F9F9"/>
        </w:rPr>
        <w:t xml:space="preserve"> </w:t>
      </w:r>
    </w:p>
    <w:p w14:paraId="4C67DBF9" w14:textId="77777777" w:rsidR="009A35E4" w:rsidRPr="00424335" w:rsidRDefault="009A35E4" w:rsidP="002B17D7">
      <w:pPr>
        <w:spacing w:after="200" w:line="480" w:lineRule="auto"/>
        <w:ind w:firstLine="720"/>
        <w:contextualSpacing/>
        <w:rPr>
          <w:rFonts w:ascii="Times New Roman" w:hAnsi="Times New Roman" w:cs="Times New Roman"/>
          <w:spacing w:val="-6"/>
          <w:shd w:val="clear" w:color="auto" w:fill="F9F9F9"/>
        </w:rPr>
      </w:pPr>
      <w:r w:rsidRPr="00424335">
        <w:rPr>
          <w:rFonts w:ascii="Times New Roman" w:hAnsi="Times New Roman" w:cs="Times New Roman"/>
          <w:spacing w:val="-6"/>
          <w:shd w:val="clear" w:color="auto" w:fill="F9F9F9"/>
        </w:rPr>
        <w:t xml:space="preserve">Washington D.C., The World Bank. </w:t>
      </w:r>
    </w:p>
    <w:p w14:paraId="476EBC25" w14:textId="77777777" w:rsidR="009A35E4" w:rsidRPr="00424335" w:rsidRDefault="009A35E4" w:rsidP="009A35E4">
      <w:pPr>
        <w:spacing w:after="200" w:line="480" w:lineRule="auto"/>
        <w:contextualSpacing/>
        <w:rPr>
          <w:rFonts w:ascii="Times New Roman" w:hAnsi="Times New Roman" w:cs="Times New Roman"/>
          <w:spacing w:val="-6"/>
          <w:shd w:val="clear" w:color="auto" w:fill="F9F9F9"/>
        </w:rPr>
      </w:pPr>
      <w:r w:rsidRPr="00424335">
        <w:rPr>
          <w:rFonts w:ascii="Times New Roman" w:hAnsi="Times New Roman" w:cs="Times New Roman"/>
          <w:spacing w:val="-6"/>
          <w:shd w:val="clear" w:color="auto" w:fill="F9F9F9"/>
        </w:rPr>
        <w:t xml:space="preserve">The World Bank. (2015). </w:t>
      </w:r>
      <w:r w:rsidRPr="00424335">
        <w:rPr>
          <w:rFonts w:ascii="Times New Roman" w:hAnsi="Times New Roman" w:cs="Times New Roman"/>
          <w:i/>
          <w:spacing w:val="-6"/>
          <w:shd w:val="clear" w:color="auto" w:fill="F9F9F9"/>
        </w:rPr>
        <w:t xml:space="preserve">Annual report 2015. </w:t>
      </w:r>
      <w:r w:rsidRPr="00424335">
        <w:rPr>
          <w:rFonts w:ascii="Times New Roman" w:hAnsi="Times New Roman" w:cs="Times New Roman"/>
          <w:spacing w:val="-6"/>
          <w:shd w:val="clear" w:color="auto" w:fill="F9F9F9"/>
        </w:rPr>
        <w:t xml:space="preserve">Washington D.C. The World Bank. </w:t>
      </w:r>
    </w:p>
    <w:p w14:paraId="7E34A55D" w14:textId="77777777" w:rsidR="002B17D7" w:rsidRDefault="009A35E4" w:rsidP="002B17D7">
      <w:pPr>
        <w:spacing w:after="200" w:line="480" w:lineRule="auto"/>
        <w:contextualSpacing/>
        <w:rPr>
          <w:rFonts w:ascii="Times New Roman" w:hAnsi="Times New Roman" w:cs="Times New Roman"/>
          <w:spacing w:val="-6"/>
          <w:shd w:val="clear" w:color="auto" w:fill="F9F9F9"/>
        </w:rPr>
      </w:pPr>
      <w:r w:rsidRPr="00424335">
        <w:rPr>
          <w:rFonts w:ascii="Times New Roman" w:hAnsi="Times New Roman" w:cs="Times New Roman"/>
          <w:spacing w:val="-6"/>
          <w:shd w:val="clear" w:color="auto" w:fill="F9F9F9"/>
        </w:rPr>
        <w:t xml:space="preserve">United States Department of Agriculture. (2012). </w:t>
      </w:r>
      <w:r w:rsidRPr="00424335">
        <w:rPr>
          <w:rFonts w:ascii="Times New Roman" w:hAnsi="Times New Roman" w:cs="Times New Roman"/>
          <w:i/>
          <w:spacing w:val="-6"/>
          <w:shd w:val="clear" w:color="auto" w:fill="F9F9F9"/>
        </w:rPr>
        <w:t xml:space="preserve">National Agriculture Statistics Service. </w:t>
      </w:r>
      <w:r w:rsidRPr="00424335">
        <w:rPr>
          <w:rFonts w:ascii="Times New Roman" w:hAnsi="Times New Roman" w:cs="Times New Roman"/>
          <w:spacing w:val="-6"/>
          <w:shd w:val="clear" w:color="auto" w:fill="F9F9F9"/>
        </w:rPr>
        <w:t xml:space="preserve">[Data </w:t>
      </w:r>
    </w:p>
    <w:p w14:paraId="44B8DD64" w14:textId="77777777" w:rsidR="009A35E4" w:rsidRPr="00424335" w:rsidRDefault="009A35E4" w:rsidP="002B17D7">
      <w:pPr>
        <w:spacing w:after="200" w:line="480" w:lineRule="auto"/>
        <w:ind w:firstLine="720"/>
        <w:contextualSpacing/>
        <w:rPr>
          <w:rFonts w:ascii="Times New Roman" w:hAnsi="Times New Roman" w:cs="Times New Roman"/>
          <w:spacing w:val="-6"/>
          <w:shd w:val="clear" w:color="auto" w:fill="F9F9F9"/>
        </w:rPr>
      </w:pPr>
      <w:r w:rsidRPr="00424335">
        <w:rPr>
          <w:rFonts w:ascii="Times New Roman" w:hAnsi="Times New Roman" w:cs="Times New Roman"/>
          <w:spacing w:val="-6"/>
          <w:shd w:val="clear" w:color="auto" w:fill="F9F9F9"/>
        </w:rPr>
        <w:t xml:space="preserve">file]. Retrieved from </w:t>
      </w:r>
      <w:hyperlink r:id="rId28" w:history="1">
        <w:r w:rsidRPr="00424335">
          <w:rPr>
            <w:rFonts w:ascii="Times New Roman" w:hAnsi="Times New Roman" w:cs="Times New Roman"/>
            <w:spacing w:val="-6"/>
            <w:shd w:val="clear" w:color="auto" w:fill="F9F9F9"/>
          </w:rPr>
          <w:t>http://www.nass.usda.gov/Quick_Stats/Lite/index.php</w:t>
        </w:r>
      </w:hyperlink>
      <w:r w:rsidRPr="00424335">
        <w:rPr>
          <w:rFonts w:ascii="Times New Roman" w:hAnsi="Times New Roman" w:cs="Times New Roman"/>
          <w:spacing w:val="-6"/>
          <w:shd w:val="clear" w:color="auto" w:fill="F9F9F9"/>
        </w:rPr>
        <w:t>.</w:t>
      </w:r>
    </w:p>
    <w:p w14:paraId="031221DE" w14:textId="77777777" w:rsidR="009A35E4" w:rsidRPr="00424335" w:rsidRDefault="009A35E4" w:rsidP="009A35E4">
      <w:pPr>
        <w:spacing w:after="200" w:line="480" w:lineRule="auto"/>
        <w:contextualSpacing/>
        <w:rPr>
          <w:rFonts w:ascii="Times New Roman" w:hAnsi="Times New Roman" w:cs="Times New Roman"/>
          <w:i/>
        </w:rPr>
      </w:pPr>
      <w:r w:rsidRPr="00424335">
        <w:rPr>
          <w:rFonts w:ascii="Times New Roman" w:hAnsi="Times New Roman" w:cs="Times New Roman"/>
        </w:rPr>
        <w:t xml:space="preserve">United States Department of Agriculture. (2014). </w:t>
      </w:r>
      <w:r w:rsidRPr="00424335">
        <w:rPr>
          <w:rFonts w:ascii="Times New Roman" w:hAnsi="Times New Roman" w:cs="Times New Roman"/>
          <w:i/>
        </w:rPr>
        <w:t xml:space="preserve">2014 state agriculture overview: </w:t>
      </w:r>
    </w:p>
    <w:p w14:paraId="69AA01A3" w14:textId="77777777" w:rsidR="009A35E4" w:rsidRPr="00424335" w:rsidRDefault="009A35E4" w:rsidP="009A35E4">
      <w:pPr>
        <w:spacing w:after="200" w:line="480" w:lineRule="auto"/>
        <w:ind w:left="720"/>
        <w:contextualSpacing/>
        <w:rPr>
          <w:rFonts w:ascii="Times New Roman" w:hAnsi="Times New Roman" w:cs="Times New Roman"/>
        </w:rPr>
      </w:pPr>
      <w:r w:rsidRPr="00424335">
        <w:rPr>
          <w:rFonts w:ascii="Times New Roman" w:hAnsi="Times New Roman" w:cs="Times New Roman"/>
          <w:i/>
        </w:rPr>
        <w:t>Tennessee.</w:t>
      </w:r>
      <w:r w:rsidRPr="00424335">
        <w:rPr>
          <w:rFonts w:ascii="Times New Roman" w:hAnsi="Times New Roman" w:cs="Times New Roman"/>
        </w:rPr>
        <w:t>[Data file]. Retrieved from http://www.nass.usda.gov/Quick_Stats/Ag_Overview/stateOverview.php?state=TENNESSEE</w:t>
      </w:r>
    </w:p>
    <w:p w14:paraId="3A0DA8B4" w14:textId="77777777" w:rsidR="009A35E4" w:rsidRPr="00424335" w:rsidRDefault="009A35E4" w:rsidP="009A35E4">
      <w:pPr>
        <w:spacing w:after="200" w:line="480" w:lineRule="auto"/>
        <w:contextualSpacing/>
        <w:rPr>
          <w:rFonts w:ascii="Times New Roman" w:hAnsi="Times New Roman" w:cs="Times New Roman"/>
          <w:i/>
        </w:rPr>
      </w:pPr>
      <w:r w:rsidRPr="00424335">
        <w:rPr>
          <w:rFonts w:ascii="Times New Roman" w:hAnsi="Times New Roman" w:cs="Times New Roman"/>
        </w:rPr>
        <w:t xml:space="preserve">United States Department of Agriculture. (2015). </w:t>
      </w:r>
      <w:r w:rsidRPr="00424335">
        <w:rPr>
          <w:rFonts w:ascii="Times New Roman" w:hAnsi="Times New Roman" w:cs="Times New Roman"/>
          <w:i/>
        </w:rPr>
        <w:t xml:space="preserve">2015 state agriculture overview: </w:t>
      </w:r>
    </w:p>
    <w:p w14:paraId="390DCDBE" w14:textId="77777777" w:rsidR="009A35E4" w:rsidRPr="00424335" w:rsidRDefault="009A35E4" w:rsidP="009A35E4">
      <w:pPr>
        <w:spacing w:after="200" w:line="480" w:lineRule="auto"/>
        <w:ind w:left="720"/>
        <w:contextualSpacing/>
        <w:rPr>
          <w:rFonts w:ascii="Times New Roman" w:hAnsi="Times New Roman" w:cs="Times New Roman"/>
        </w:rPr>
      </w:pPr>
      <w:r w:rsidRPr="00424335">
        <w:rPr>
          <w:rFonts w:ascii="Times New Roman" w:hAnsi="Times New Roman" w:cs="Times New Roman"/>
          <w:i/>
        </w:rPr>
        <w:t>Tennessee.</w:t>
      </w:r>
      <w:r w:rsidRPr="00424335">
        <w:rPr>
          <w:rFonts w:ascii="Times New Roman" w:hAnsi="Times New Roman" w:cs="Times New Roman"/>
        </w:rPr>
        <w:t xml:space="preserve">[Data file]. Retrieved from </w:t>
      </w:r>
      <w:hyperlink r:id="rId29" w:history="1">
        <w:r w:rsidRPr="00424335">
          <w:rPr>
            <w:rFonts w:ascii="Times New Roman" w:hAnsi="Times New Roman" w:cs="Times New Roman"/>
            <w:color w:val="0000FF"/>
            <w:u w:val="single"/>
          </w:rPr>
          <w:t>https://www.nass.usda.gov/Quick_Stats/Ag_Overview/stateOverview.php?state=TENNESSEE</w:t>
        </w:r>
      </w:hyperlink>
    </w:p>
    <w:p w14:paraId="619ACF62" w14:textId="77777777" w:rsidR="009A35E4" w:rsidRPr="00424335" w:rsidRDefault="009A35E4" w:rsidP="009A35E4">
      <w:pPr>
        <w:spacing w:after="200" w:line="480" w:lineRule="auto"/>
        <w:contextualSpacing/>
        <w:rPr>
          <w:rFonts w:ascii="Times New Roman" w:hAnsi="Times New Roman" w:cs="Times New Roman"/>
          <w:i/>
        </w:rPr>
      </w:pPr>
      <w:r w:rsidRPr="00424335">
        <w:rPr>
          <w:rFonts w:ascii="Times New Roman" w:hAnsi="Times New Roman" w:cs="Times New Roman"/>
        </w:rPr>
        <w:t xml:space="preserve">United States Department of Agriculture. (2016). </w:t>
      </w:r>
      <w:r w:rsidRPr="00424335">
        <w:rPr>
          <w:rFonts w:ascii="Times New Roman" w:hAnsi="Times New Roman" w:cs="Times New Roman"/>
          <w:i/>
        </w:rPr>
        <w:t xml:space="preserve">USDA programs and services. </w:t>
      </w:r>
    </w:p>
    <w:p w14:paraId="0B12C8E2" w14:textId="77777777" w:rsidR="009A35E4" w:rsidRPr="00424335" w:rsidRDefault="009A35E4" w:rsidP="002B17D7">
      <w:pPr>
        <w:spacing w:after="200" w:line="480" w:lineRule="auto"/>
        <w:ind w:left="720"/>
        <w:contextualSpacing/>
        <w:rPr>
          <w:rFonts w:ascii="Times New Roman" w:hAnsi="Times New Roman" w:cs="Times New Roman"/>
        </w:rPr>
      </w:pPr>
      <w:r w:rsidRPr="00424335">
        <w:rPr>
          <w:rFonts w:ascii="Times New Roman" w:hAnsi="Times New Roman" w:cs="Times New Roman"/>
        </w:rPr>
        <w:lastRenderedPageBreak/>
        <w:t>Retrieved from http://www.usda.gov/wps/portal/usda/usdahome?navid=PROGRAMS_SERVICES.</w:t>
      </w:r>
    </w:p>
    <w:p w14:paraId="6AB13741" w14:textId="77777777" w:rsidR="002B17D7" w:rsidRDefault="009A35E4" w:rsidP="002B17D7">
      <w:pPr>
        <w:spacing w:after="200" w:line="480" w:lineRule="auto"/>
        <w:contextualSpacing/>
        <w:rPr>
          <w:rFonts w:ascii="Times New Roman" w:hAnsi="Times New Roman" w:cs="Times New Roman"/>
        </w:rPr>
      </w:pPr>
      <w:r w:rsidRPr="00424335">
        <w:rPr>
          <w:rFonts w:ascii="Times New Roman" w:hAnsi="Times New Roman" w:cs="Times New Roman"/>
        </w:rPr>
        <w:t xml:space="preserve">United States Drought Monitor. (2015). [Graph illustration updated September 15, 2015] </w:t>
      </w:r>
    </w:p>
    <w:p w14:paraId="2BA19873" w14:textId="77777777" w:rsidR="009A35E4" w:rsidRPr="002B17D7" w:rsidRDefault="009A35E4" w:rsidP="002B17D7">
      <w:pPr>
        <w:spacing w:after="200" w:line="480" w:lineRule="auto"/>
        <w:ind w:firstLine="720"/>
        <w:contextualSpacing/>
        <w:rPr>
          <w:rFonts w:ascii="Times New Roman" w:hAnsi="Times New Roman" w:cs="Times New Roman"/>
          <w:i/>
        </w:rPr>
      </w:pPr>
      <w:r w:rsidRPr="00424335">
        <w:rPr>
          <w:rFonts w:ascii="Times New Roman" w:hAnsi="Times New Roman" w:cs="Times New Roman"/>
          <w:i/>
        </w:rPr>
        <w:t xml:space="preserve">U.S. Drought Monitor. </w:t>
      </w:r>
      <w:r w:rsidRPr="00424335">
        <w:rPr>
          <w:rFonts w:ascii="Times New Roman" w:hAnsi="Times New Roman" w:cs="Times New Roman"/>
        </w:rPr>
        <w:t xml:space="preserve">Retrieved from </w:t>
      </w:r>
      <w:hyperlink r:id="rId30" w:history="1">
        <w:r w:rsidRPr="00424335">
          <w:rPr>
            <w:rFonts w:ascii="Times New Roman" w:hAnsi="Times New Roman" w:cs="Times New Roman"/>
          </w:rPr>
          <w:t>http://droughtmonitor.unl.edu/</w:t>
        </w:r>
      </w:hyperlink>
      <w:r w:rsidRPr="00424335">
        <w:rPr>
          <w:rFonts w:ascii="Times New Roman" w:hAnsi="Times New Roman" w:cs="Times New Roman"/>
        </w:rPr>
        <w:t>.</w:t>
      </w:r>
    </w:p>
    <w:p w14:paraId="71623377" w14:textId="77777777" w:rsidR="002B17D7" w:rsidRDefault="009A35E4" w:rsidP="002B17D7">
      <w:pPr>
        <w:spacing w:after="200" w:line="480" w:lineRule="auto"/>
        <w:contextualSpacing/>
        <w:rPr>
          <w:rFonts w:ascii="Times New Roman" w:hAnsi="Times New Roman" w:cs="Times New Roman"/>
        </w:rPr>
      </w:pPr>
      <w:r w:rsidRPr="00424335">
        <w:rPr>
          <w:rFonts w:ascii="Times New Roman" w:hAnsi="Times New Roman" w:cs="Times New Roman"/>
        </w:rPr>
        <w:t xml:space="preserve">U.S. Department of Interior. (2014). </w:t>
      </w:r>
      <w:r w:rsidRPr="00424335">
        <w:rPr>
          <w:rFonts w:ascii="Times New Roman" w:hAnsi="Times New Roman" w:cs="Times New Roman"/>
        </w:rPr>
        <w:tab/>
      </w:r>
      <w:r w:rsidRPr="00424335">
        <w:rPr>
          <w:rFonts w:ascii="Times New Roman" w:hAnsi="Times New Roman" w:cs="Times New Roman"/>
          <w:i/>
        </w:rPr>
        <w:t xml:space="preserve">Federal lands and Indian reservations. </w:t>
      </w:r>
      <w:r w:rsidRPr="00424335">
        <w:rPr>
          <w:rFonts w:ascii="Times New Roman" w:hAnsi="Times New Roman" w:cs="Times New Roman"/>
        </w:rPr>
        <w:t xml:space="preserve">Retrieved </w:t>
      </w:r>
    </w:p>
    <w:p w14:paraId="5F5D4534" w14:textId="77777777" w:rsidR="009A35E4" w:rsidRPr="00424335" w:rsidRDefault="009A35E4" w:rsidP="002B17D7">
      <w:pPr>
        <w:spacing w:after="200" w:line="480" w:lineRule="auto"/>
        <w:ind w:firstLine="720"/>
        <w:contextualSpacing/>
        <w:rPr>
          <w:rFonts w:ascii="Times New Roman" w:hAnsi="Times New Roman" w:cs="Times New Roman"/>
        </w:rPr>
      </w:pPr>
      <w:r w:rsidRPr="00424335">
        <w:rPr>
          <w:rFonts w:ascii="Times New Roman" w:hAnsi="Times New Roman" w:cs="Times New Roman"/>
        </w:rPr>
        <w:t xml:space="preserve">from </w:t>
      </w:r>
      <w:hyperlink r:id="rId31" w:history="1">
        <w:r w:rsidRPr="00424335">
          <w:rPr>
            <w:rFonts w:ascii="Times New Roman" w:hAnsi="Times New Roman" w:cs="Times New Roman"/>
            <w:color w:val="0000FF"/>
            <w:u w:val="single"/>
          </w:rPr>
          <w:t>http://nationalmap.gov/small_scale/printable/fedlands.html</w:t>
        </w:r>
      </w:hyperlink>
      <w:r w:rsidRPr="00424335">
        <w:rPr>
          <w:rFonts w:ascii="Times New Roman" w:hAnsi="Times New Roman" w:cs="Times New Roman"/>
        </w:rPr>
        <w:t>.</w:t>
      </w:r>
    </w:p>
    <w:p w14:paraId="1834C82A" w14:textId="77777777" w:rsidR="002B17D7" w:rsidRDefault="009A35E4" w:rsidP="002B17D7">
      <w:pPr>
        <w:spacing w:after="200" w:line="480" w:lineRule="auto"/>
        <w:contextualSpacing/>
        <w:rPr>
          <w:rFonts w:ascii="Times New Roman" w:hAnsi="Times New Roman" w:cs="Times New Roman"/>
        </w:rPr>
      </w:pPr>
      <w:r w:rsidRPr="00424335">
        <w:rPr>
          <w:rFonts w:ascii="Times New Roman" w:hAnsi="Times New Roman" w:cs="Times New Roman"/>
        </w:rPr>
        <w:t xml:space="preserve">Washington State Legislature. (2003). WAC 468-34-110:Definition of terms. Retrieved </w:t>
      </w:r>
    </w:p>
    <w:p w14:paraId="3BEFB8CB" w14:textId="77777777" w:rsidR="009A35E4" w:rsidRPr="00424335" w:rsidRDefault="009A35E4" w:rsidP="002B17D7">
      <w:pPr>
        <w:spacing w:after="200" w:line="480" w:lineRule="auto"/>
        <w:ind w:firstLine="720"/>
        <w:contextualSpacing/>
        <w:rPr>
          <w:rFonts w:ascii="Times New Roman" w:hAnsi="Times New Roman" w:cs="Times New Roman"/>
        </w:rPr>
      </w:pPr>
      <w:r w:rsidRPr="00424335">
        <w:rPr>
          <w:rFonts w:ascii="Times New Roman" w:hAnsi="Times New Roman" w:cs="Times New Roman"/>
        </w:rPr>
        <w:t>from http://apps.leg.wa.gov/wac/default.aspx?cite=468-34-110.</w:t>
      </w:r>
    </w:p>
    <w:p w14:paraId="76910CCC" w14:textId="77777777" w:rsidR="002B17D7" w:rsidRDefault="009A35E4" w:rsidP="002B17D7">
      <w:pPr>
        <w:spacing w:after="200" w:line="480" w:lineRule="auto"/>
        <w:contextualSpacing/>
        <w:rPr>
          <w:rFonts w:ascii="Times New Roman" w:hAnsi="Times New Roman" w:cs="Times New Roman"/>
          <w:i/>
        </w:rPr>
      </w:pPr>
      <w:r w:rsidRPr="00424335">
        <w:rPr>
          <w:rFonts w:ascii="Times New Roman" w:hAnsi="Times New Roman" w:cs="Times New Roman"/>
        </w:rPr>
        <w:t xml:space="preserve">Westwood, G.R. (1973) Seaman A. Knapp: Won’t you please come home? </w:t>
      </w:r>
      <w:r w:rsidRPr="00424335">
        <w:rPr>
          <w:rFonts w:ascii="Times New Roman" w:hAnsi="Times New Roman" w:cs="Times New Roman"/>
          <w:i/>
        </w:rPr>
        <w:t xml:space="preserve">Journal of </w:t>
      </w:r>
    </w:p>
    <w:p w14:paraId="35A4F222" w14:textId="77777777" w:rsidR="009A35E4" w:rsidRPr="002B17D7" w:rsidRDefault="009A35E4" w:rsidP="002B17D7">
      <w:pPr>
        <w:spacing w:after="200" w:line="480" w:lineRule="auto"/>
        <w:ind w:firstLine="720"/>
        <w:contextualSpacing/>
        <w:rPr>
          <w:rFonts w:ascii="Times New Roman" w:hAnsi="Times New Roman" w:cs="Times New Roman"/>
          <w:i/>
        </w:rPr>
      </w:pPr>
      <w:r w:rsidRPr="00424335">
        <w:rPr>
          <w:rFonts w:ascii="Times New Roman" w:hAnsi="Times New Roman" w:cs="Times New Roman"/>
          <w:i/>
        </w:rPr>
        <w:t xml:space="preserve">Extension, </w:t>
      </w:r>
      <w:r w:rsidRPr="00424335">
        <w:rPr>
          <w:rFonts w:ascii="Times New Roman" w:hAnsi="Times New Roman" w:cs="Times New Roman"/>
        </w:rPr>
        <w:t xml:space="preserve">35- 41. </w:t>
      </w:r>
    </w:p>
    <w:p w14:paraId="13E9DE4B" w14:textId="77777777" w:rsidR="009A35E4" w:rsidRPr="00424335" w:rsidRDefault="009A35E4" w:rsidP="009A35E4">
      <w:pPr>
        <w:spacing w:after="200" w:line="480" w:lineRule="auto"/>
        <w:ind w:firstLine="720"/>
        <w:contextualSpacing/>
        <w:rPr>
          <w:rFonts w:ascii="Times New Roman" w:hAnsi="Times New Roman" w:cs="Times New Roman"/>
        </w:rPr>
      </w:pPr>
    </w:p>
    <w:p w14:paraId="0E0191DB" w14:textId="77777777" w:rsidR="009A35E4" w:rsidRPr="00424335" w:rsidRDefault="009A35E4" w:rsidP="009A35E4">
      <w:pPr>
        <w:spacing w:after="200" w:line="276" w:lineRule="auto"/>
        <w:rPr>
          <w:rFonts w:ascii="Calibri" w:hAnsi="Calibri" w:cs="Times New Roman"/>
          <w:sz w:val="22"/>
          <w:szCs w:val="22"/>
        </w:rPr>
      </w:pPr>
    </w:p>
    <w:p w14:paraId="6D453148" w14:textId="77777777" w:rsidR="009A35E4" w:rsidRPr="00424335" w:rsidRDefault="009A35E4" w:rsidP="009A35E4">
      <w:pPr>
        <w:rPr>
          <w:rFonts w:ascii="Times New Roman" w:hAnsi="Times New Roman" w:cs="Times New Roman"/>
        </w:rPr>
      </w:pPr>
    </w:p>
    <w:p w14:paraId="1280963D" w14:textId="77777777" w:rsidR="008F2A6C" w:rsidRDefault="00236E6D" w:rsidP="00790B6C">
      <w:pPr>
        <w:numPr>
          <w:ilvl w:val="12"/>
          <w:numId w:val="0"/>
        </w:numPr>
        <w:jc w:val="center"/>
      </w:pPr>
      <w:r>
        <w:br w:type="page"/>
      </w:r>
      <w:bookmarkStart w:id="100" w:name="_Toc420995912"/>
      <w:bookmarkStart w:id="101" w:name="_Toc422997499"/>
    </w:p>
    <w:p w14:paraId="60441CE2" w14:textId="46277A8B" w:rsidR="008F2A6C" w:rsidRDefault="008F2A6C" w:rsidP="00E8184B">
      <w:pPr>
        <w:numPr>
          <w:ilvl w:val="12"/>
          <w:numId w:val="0"/>
        </w:numPr>
      </w:pPr>
      <w:bookmarkStart w:id="102" w:name="_GoBack"/>
      <w:bookmarkEnd w:id="102"/>
    </w:p>
    <w:p w14:paraId="3014F2A1" w14:textId="77777777" w:rsidR="008F2A6C" w:rsidRDefault="008F2A6C" w:rsidP="00790B6C">
      <w:pPr>
        <w:numPr>
          <w:ilvl w:val="12"/>
          <w:numId w:val="0"/>
        </w:numPr>
        <w:jc w:val="center"/>
      </w:pPr>
    </w:p>
    <w:p w14:paraId="2EACCCE0" w14:textId="77777777" w:rsidR="00236E6D" w:rsidRPr="00790B6C" w:rsidRDefault="00236E6D" w:rsidP="00D0711A">
      <w:pPr>
        <w:pStyle w:val="Heading1"/>
      </w:pPr>
      <w:bookmarkStart w:id="103" w:name="_Toc427156484"/>
      <w:bookmarkStart w:id="104" w:name="_Toc463618542"/>
      <w:r w:rsidRPr="00790B6C">
        <w:t>A</w:t>
      </w:r>
      <w:r w:rsidR="00E91931">
        <w:t>ppendix</w:t>
      </w:r>
      <w:bookmarkEnd w:id="100"/>
      <w:bookmarkEnd w:id="101"/>
      <w:bookmarkEnd w:id="103"/>
      <w:bookmarkEnd w:id="104"/>
    </w:p>
    <w:p w14:paraId="363C84AB" w14:textId="77777777" w:rsidR="009A35E4" w:rsidRPr="00424335" w:rsidRDefault="009A35E4" w:rsidP="00CE4ED3">
      <w:pPr>
        <w:pStyle w:val="Heading2"/>
      </w:pPr>
      <w:bookmarkStart w:id="105" w:name="_Toc463257736"/>
      <w:bookmarkStart w:id="106" w:name="_Toc463618543"/>
      <w:r w:rsidRPr="00424335">
        <w:lastRenderedPageBreak/>
        <w:t>IRB Approval</w:t>
      </w:r>
      <w:bookmarkEnd w:id="105"/>
      <w:bookmarkEnd w:id="106"/>
    </w:p>
    <w:p w14:paraId="4ABA5F0D" w14:textId="77777777" w:rsidR="009A35E4" w:rsidRPr="00424335" w:rsidRDefault="009A35E4" w:rsidP="009A35E4">
      <w:pPr>
        <w:rPr>
          <w:rFonts w:ascii="Times New Roman" w:hAnsi="Times New Roman" w:cs="Times New Roman"/>
        </w:rPr>
      </w:pPr>
      <w:r w:rsidRPr="00424335">
        <w:rPr>
          <w:rFonts w:ascii="Times New Roman" w:hAnsi="Times New Roman" w:cs="Times New Roman"/>
        </w:rPr>
        <w:object w:dxaOrig="9180" w:dyaOrig="11881" w14:anchorId="5C61BA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570pt" o:ole="">
            <v:imagedata r:id="rId32" o:title=""/>
          </v:shape>
          <o:OLEObject Type="Embed" ProgID="AcroExch.Document.DC" ShapeID="_x0000_i1025" DrawAspect="Content" ObjectID="_1537361091" r:id="rId33"/>
        </w:object>
      </w:r>
    </w:p>
    <w:p w14:paraId="6ADD41C6" w14:textId="77777777" w:rsidR="009A35E4" w:rsidRPr="00424335" w:rsidRDefault="009A35E4" w:rsidP="009A35E4">
      <w:pPr>
        <w:rPr>
          <w:rFonts w:ascii="Times New Roman" w:hAnsi="Times New Roman" w:cs="Times New Roman"/>
        </w:rPr>
      </w:pPr>
    </w:p>
    <w:p w14:paraId="453130C8" w14:textId="77777777" w:rsidR="009A35E4" w:rsidRPr="00424335" w:rsidRDefault="009A35E4" w:rsidP="009A35E4">
      <w:pPr>
        <w:rPr>
          <w:rFonts w:ascii="Times New Roman" w:hAnsi="Times New Roman" w:cs="Times New Roman"/>
        </w:rPr>
      </w:pPr>
    </w:p>
    <w:p w14:paraId="0B293935" w14:textId="77777777" w:rsidR="009A35E4" w:rsidRPr="00424335" w:rsidRDefault="009A35E4" w:rsidP="009A35E4">
      <w:pPr>
        <w:rPr>
          <w:rFonts w:ascii="Times New Roman" w:hAnsi="Times New Roman" w:cs="Times New Roman"/>
        </w:rPr>
      </w:pPr>
    </w:p>
    <w:p w14:paraId="478463D8" w14:textId="77777777" w:rsidR="009A35E4" w:rsidRPr="00424335" w:rsidRDefault="009A35E4" w:rsidP="009A35E4">
      <w:pPr>
        <w:rPr>
          <w:rFonts w:ascii="Times New Roman" w:hAnsi="Times New Roman" w:cs="Times New Roman"/>
        </w:rPr>
      </w:pPr>
    </w:p>
    <w:p w14:paraId="3CF73B26" w14:textId="77777777" w:rsidR="009A35E4" w:rsidRPr="00424335" w:rsidRDefault="009A35E4" w:rsidP="009A35E4">
      <w:pPr>
        <w:rPr>
          <w:rFonts w:ascii="Times New Roman" w:hAnsi="Times New Roman" w:cs="Times New Roman"/>
        </w:rPr>
      </w:pPr>
    </w:p>
    <w:p w14:paraId="73A4E6EF" w14:textId="77777777" w:rsidR="009A35E4" w:rsidRPr="00424335" w:rsidRDefault="009A35E4" w:rsidP="00CE4ED3">
      <w:pPr>
        <w:pStyle w:val="Heading2"/>
      </w:pPr>
      <w:bookmarkStart w:id="107" w:name="_Toc463257737"/>
      <w:bookmarkStart w:id="108" w:name="_Toc463618544"/>
      <w:r w:rsidRPr="00424335">
        <w:t>Survey</w:t>
      </w:r>
      <w:bookmarkEnd w:id="107"/>
      <w:bookmarkEnd w:id="108"/>
    </w:p>
    <w:p w14:paraId="183C5FA1" w14:textId="77777777" w:rsidR="009A35E4" w:rsidRPr="00424335" w:rsidRDefault="009A35E4" w:rsidP="009A35E4">
      <w:pPr>
        <w:jc w:val="center"/>
        <w:rPr>
          <w:rFonts w:ascii="Times New Roman" w:hAnsi="Times New Roman" w:cs="Times New Roman"/>
          <w:b/>
          <w:sz w:val="36"/>
        </w:rPr>
      </w:pPr>
      <w:r w:rsidRPr="00424335">
        <w:rPr>
          <w:rFonts w:ascii="Times New Roman" w:hAnsi="Times New Roman" w:cs="Times New Roman"/>
          <w:b/>
          <w:sz w:val="36"/>
        </w:rPr>
        <w:t>Right-of-way hay survey for producers of livestock in Hickman, Dickson, Williamson, Rutherford and Wilson Counties</w:t>
      </w:r>
    </w:p>
    <w:p w14:paraId="5F2D6041" w14:textId="77777777" w:rsidR="009A35E4" w:rsidRPr="00424335" w:rsidRDefault="009A35E4" w:rsidP="009A35E4">
      <w:pPr>
        <w:jc w:val="center"/>
        <w:rPr>
          <w:rFonts w:ascii="Times New Roman" w:hAnsi="Times New Roman" w:cs="Times New Roman"/>
          <w:b/>
          <w:sz w:val="36"/>
        </w:rPr>
      </w:pPr>
    </w:p>
    <w:p w14:paraId="6AD2835D" w14:textId="77777777" w:rsidR="009A35E4" w:rsidRPr="00424335" w:rsidRDefault="009A35E4" w:rsidP="009A35E4">
      <w:pPr>
        <w:jc w:val="center"/>
        <w:rPr>
          <w:rFonts w:ascii="Times New Roman" w:hAnsi="Times New Roman" w:cs="Times New Roman"/>
          <w:b/>
          <w:sz w:val="36"/>
        </w:rPr>
      </w:pPr>
    </w:p>
    <w:p w14:paraId="29067A40" w14:textId="77777777" w:rsidR="009A35E4" w:rsidRPr="00424335" w:rsidRDefault="009A35E4" w:rsidP="009A35E4">
      <w:pPr>
        <w:jc w:val="center"/>
        <w:rPr>
          <w:rFonts w:ascii="Times New Roman" w:hAnsi="Times New Roman" w:cs="Times New Roman"/>
          <w:b/>
          <w:sz w:val="36"/>
        </w:rPr>
      </w:pPr>
    </w:p>
    <w:p w14:paraId="788CBFA4" w14:textId="77777777" w:rsidR="009A35E4" w:rsidRPr="00424335" w:rsidRDefault="009A35E4" w:rsidP="009A35E4">
      <w:pPr>
        <w:jc w:val="center"/>
        <w:rPr>
          <w:rFonts w:ascii="Times New Roman" w:hAnsi="Times New Roman" w:cs="Times New Roman"/>
          <w:b/>
          <w:sz w:val="36"/>
        </w:rPr>
      </w:pPr>
    </w:p>
    <w:p w14:paraId="4AA0E0FA" w14:textId="77777777" w:rsidR="009A35E4" w:rsidRPr="00424335" w:rsidRDefault="009A35E4" w:rsidP="009A35E4">
      <w:pPr>
        <w:jc w:val="center"/>
        <w:rPr>
          <w:rFonts w:ascii="Times New Roman" w:hAnsi="Times New Roman" w:cs="Times New Roman"/>
          <w:b/>
          <w:sz w:val="36"/>
        </w:rPr>
      </w:pPr>
    </w:p>
    <w:p w14:paraId="18E3ADF7" w14:textId="77777777" w:rsidR="009A35E4" w:rsidRPr="00424335" w:rsidRDefault="009A35E4" w:rsidP="009A35E4">
      <w:pPr>
        <w:jc w:val="center"/>
        <w:rPr>
          <w:rFonts w:ascii="Times New Roman" w:hAnsi="Times New Roman" w:cs="Times New Roman"/>
          <w:b/>
          <w:sz w:val="36"/>
        </w:rPr>
      </w:pPr>
    </w:p>
    <w:p w14:paraId="719599B8" w14:textId="77777777" w:rsidR="009A35E4" w:rsidRPr="00424335" w:rsidRDefault="009A35E4" w:rsidP="009A35E4">
      <w:pPr>
        <w:jc w:val="center"/>
        <w:rPr>
          <w:rFonts w:ascii="Times New Roman" w:hAnsi="Times New Roman" w:cs="Times New Roman"/>
          <w:b/>
          <w:sz w:val="36"/>
        </w:rPr>
      </w:pPr>
    </w:p>
    <w:p w14:paraId="13372281" w14:textId="77777777" w:rsidR="009A35E4" w:rsidRPr="00424335" w:rsidRDefault="009A35E4" w:rsidP="009A35E4">
      <w:pPr>
        <w:jc w:val="center"/>
        <w:rPr>
          <w:rFonts w:ascii="Times New Roman" w:hAnsi="Times New Roman" w:cs="Times New Roman"/>
          <w:b/>
          <w:sz w:val="36"/>
        </w:rPr>
      </w:pPr>
    </w:p>
    <w:p w14:paraId="45336FAD" w14:textId="77777777" w:rsidR="009A35E4" w:rsidRPr="00424335" w:rsidRDefault="009A35E4" w:rsidP="009A35E4">
      <w:pPr>
        <w:jc w:val="center"/>
        <w:rPr>
          <w:rFonts w:ascii="Times New Roman" w:hAnsi="Times New Roman" w:cs="Times New Roman"/>
          <w:b/>
          <w:sz w:val="36"/>
        </w:rPr>
      </w:pPr>
    </w:p>
    <w:p w14:paraId="61501E41" w14:textId="77777777" w:rsidR="009A35E4" w:rsidRPr="00424335" w:rsidRDefault="009A35E4" w:rsidP="009A35E4">
      <w:pPr>
        <w:jc w:val="center"/>
        <w:rPr>
          <w:rFonts w:ascii="Times New Roman" w:hAnsi="Times New Roman" w:cs="Times New Roman"/>
          <w:b/>
          <w:sz w:val="36"/>
        </w:rPr>
      </w:pPr>
    </w:p>
    <w:p w14:paraId="59A59EB8" w14:textId="77777777" w:rsidR="009A35E4" w:rsidRPr="00424335" w:rsidRDefault="009A35E4" w:rsidP="009A35E4">
      <w:pPr>
        <w:jc w:val="center"/>
        <w:rPr>
          <w:rFonts w:ascii="Times New Roman" w:hAnsi="Times New Roman" w:cs="Times New Roman"/>
          <w:b/>
          <w:sz w:val="36"/>
        </w:rPr>
      </w:pPr>
    </w:p>
    <w:p w14:paraId="41C6E364" w14:textId="77777777" w:rsidR="009A35E4" w:rsidRPr="00424335" w:rsidRDefault="009A35E4" w:rsidP="009A35E4">
      <w:pPr>
        <w:jc w:val="center"/>
        <w:rPr>
          <w:rFonts w:ascii="Times New Roman" w:hAnsi="Times New Roman" w:cs="Times New Roman"/>
          <w:b/>
          <w:sz w:val="36"/>
        </w:rPr>
      </w:pPr>
    </w:p>
    <w:p w14:paraId="060E5869" w14:textId="77777777" w:rsidR="009A35E4" w:rsidRPr="00424335" w:rsidRDefault="009A35E4" w:rsidP="009A35E4">
      <w:pPr>
        <w:jc w:val="center"/>
        <w:rPr>
          <w:rFonts w:ascii="Times New Roman" w:hAnsi="Times New Roman" w:cs="Times New Roman"/>
          <w:b/>
          <w:sz w:val="36"/>
        </w:rPr>
      </w:pPr>
    </w:p>
    <w:p w14:paraId="6F6268E4" w14:textId="77777777" w:rsidR="009A35E4" w:rsidRPr="00424335" w:rsidRDefault="009A35E4" w:rsidP="009A35E4">
      <w:pPr>
        <w:jc w:val="center"/>
        <w:rPr>
          <w:rFonts w:ascii="Times New Roman" w:hAnsi="Times New Roman" w:cs="Times New Roman"/>
          <w:b/>
          <w:sz w:val="36"/>
        </w:rPr>
      </w:pPr>
    </w:p>
    <w:p w14:paraId="2D5EEE3D" w14:textId="77777777" w:rsidR="009A35E4" w:rsidRPr="00424335" w:rsidRDefault="009A35E4" w:rsidP="009A35E4">
      <w:pPr>
        <w:jc w:val="center"/>
        <w:rPr>
          <w:rFonts w:ascii="Times New Roman" w:hAnsi="Times New Roman" w:cs="Times New Roman"/>
          <w:b/>
          <w:sz w:val="36"/>
        </w:rPr>
      </w:pPr>
    </w:p>
    <w:p w14:paraId="2DE653EE" w14:textId="77777777" w:rsidR="009A35E4" w:rsidRPr="00424335" w:rsidRDefault="009A35E4" w:rsidP="009A35E4">
      <w:pPr>
        <w:jc w:val="center"/>
        <w:rPr>
          <w:rFonts w:ascii="Times New Roman" w:hAnsi="Times New Roman" w:cs="Times New Roman"/>
          <w:b/>
          <w:sz w:val="36"/>
        </w:rPr>
      </w:pPr>
    </w:p>
    <w:p w14:paraId="782EAD05" w14:textId="77777777" w:rsidR="009A35E4" w:rsidRPr="00424335" w:rsidRDefault="009A35E4" w:rsidP="009A35E4">
      <w:pPr>
        <w:jc w:val="center"/>
        <w:rPr>
          <w:rFonts w:ascii="Times New Roman" w:hAnsi="Times New Roman" w:cs="Times New Roman"/>
          <w:b/>
          <w:sz w:val="36"/>
        </w:rPr>
      </w:pPr>
    </w:p>
    <w:p w14:paraId="31B097AC" w14:textId="77777777" w:rsidR="009A35E4" w:rsidRPr="00424335" w:rsidRDefault="009A35E4" w:rsidP="009A35E4">
      <w:pPr>
        <w:jc w:val="center"/>
        <w:rPr>
          <w:rFonts w:ascii="Times New Roman" w:hAnsi="Times New Roman" w:cs="Times New Roman"/>
          <w:b/>
          <w:sz w:val="36"/>
        </w:rPr>
      </w:pPr>
    </w:p>
    <w:p w14:paraId="5EB768E4" w14:textId="77777777" w:rsidR="009A35E4" w:rsidRPr="00424335" w:rsidRDefault="009A35E4" w:rsidP="009A35E4">
      <w:pPr>
        <w:jc w:val="center"/>
        <w:rPr>
          <w:rFonts w:ascii="Times New Roman" w:hAnsi="Times New Roman" w:cs="Times New Roman"/>
          <w:b/>
          <w:sz w:val="36"/>
        </w:rPr>
      </w:pPr>
    </w:p>
    <w:p w14:paraId="3D3FD0A4" w14:textId="77777777" w:rsidR="009A35E4" w:rsidRPr="00424335" w:rsidRDefault="009A35E4" w:rsidP="009A35E4">
      <w:pPr>
        <w:jc w:val="center"/>
        <w:rPr>
          <w:rFonts w:ascii="Times New Roman" w:hAnsi="Times New Roman" w:cs="Times New Roman"/>
          <w:b/>
          <w:sz w:val="36"/>
        </w:rPr>
      </w:pPr>
    </w:p>
    <w:p w14:paraId="5433E6F0" w14:textId="77777777" w:rsidR="009A35E4" w:rsidRPr="00424335" w:rsidRDefault="009A35E4" w:rsidP="009A35E4">
      <w:pPr>
        <w:jc w:val="center"/>
        <w:rPr>
          <w:rFonts w:ascii="Times New Roman" w:hAnsi="Times New Roman" w:cs="Times New Roman"/>
          <w:b/>
          <w:sz w:val="36"/>
        </w:rPr>
      </w:pPr>
    </w:p>
    <w:p w14:paraId="662F6A57" w14:textId="77777777" w:rsidR="009A35E4" w:rsidRPr="00424335" w:rsidRDefault="009A35E4" w:rsidP="009A35E4">
      <w:pPr>
        <w:jc w:val="center"/>
        <w:rPr>
          <w:rFonts w:ascii="Times New Roman" w:hAnsi="Times New Roman" w:cs="Times New Roman"/>
          <w:b/>
          <w:sz w:val="36"/>
        </w:rPr>
      </w:pPr>
    </w:p>
    <w:p w14:paraId="440F6DB0" w14:textId="77777777" w:rsidR="009A35E4" w:rsidRPr="00424335" w:rsidRDefault="009A35E4" w:rsidP="009A35E4">
      <w:pPr>
        <w:jc w:val="center"/>
        <w:rPr>
          <w:rFonts w:ascii="Times New Roman" w:hAnsi="Times New Roman" w:cs="Times New Roman"/>
          <w:b/>
          <w:sz w:val="36"/>
        </w:rPr>
      </w:pPr>
    </w:p>
    <w:p w14:paraId="1EEFC9DD"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lastRenderedPageBreak/>
        <w:t>1. What is your gender?</w:t>
      </w:r>
    </w:p>
    <w:p w14:paraId="701FDD5A"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Male </w:t>
      </w:r>
    </w:p>
    <w:p w14:paraId="117BBD22"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Female </w:t>
      </w:r>
    </w:p>
    <w:p w14:paraId="53138982" w14:textId="77777777" w:rsidR="009A35E4" w:rsidRPr="00424335" w:rsidRDefault="009A35E4" w:rsidP="009A35E4">
      <w:pPr>
        <w:keepNext/>
        <w:ind w:left="360"/>
        <w:contextualSpacing/>
        <w:rPr>
          <w:rFonts w:ascii="Times New Roman" w:hAnsi="Times New Roman" w:cs="Times New Roman"/>
        </w:rPr>
      </w:pPr>
    </w:p>
    <w:p w14:paraId="2F8F16FF"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t>2. What is your age?</w:t>
      </w:r>
    </w:p>
    <w:p w14:paraId="1F71F527" w14:textId="77777777" w:rsidR="009A35E4" w:rsidRPr="00424335" w:rsidRDefault="009A35E4" w:rsidP="009A35E4">
      <w:pPr>
        <w:rPr>
          <w:rFonts w:ascii="Times New Roman" w:hAnsi="Times New Roman" w:cs="Times New Roman"/>
        </w:rPr>
      </w:pPr>
      <w:r w:rsidRPr="00424335">
        <w:rPr>
          <w:rFonts w:ascii="Times New Roman" w:hAnsi="Times New Roman" w:cs="Times New Roman"/>
        </w:rPr>
        <w:t xml:space="preserve">  _______</w:t>
      </w:r>
    </w:p>
    <w:p w14:paraId="71D69BB4" w14:textId="77777777" w:rsidR="009A35E4" w:rsidRPr="00424335" w:rsidRDefault="009A35E4" w:rsidP="009A35E4">
      <w:pPr>
        <w:rPr>
          <w:rFonts w:ascii="Times New Roman" w:hAnsi="Times New Roman" w:cs="Times New Roman"/>
        </w:rPr>
      </w:pPr>
    </w:p>
    <w:p w14:paraId="51202D9E"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t>3. What is the highest level of education you have completed?</w:t>
      </w:r>
    </w:p>
    <w:p w14:paraId="5A82EF86"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Some high school </w:t>
      </w:r>
    </w:p>
    <w:p w14:paraId="6C2BBB72"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High school </w:t>
      </w:r>
    </w:p>
    <w:p w14:paraId="64C30776"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Trade or technical or vocational training </w:t>
      </w:r>
    </w:p>
    <w:p w14:paraId="29022E3C"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Some college </w:t>
      </w:r>
    </w:p>
    <w:p w14:paraId="53B46AA5"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Bachelor's degree </w:t>
      </w:r>
    </w:p>
    <w:p w14:paraId="4B6C1448"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Master's degree </w:t>
      </w:r>
    </w:p>
    <w:p w14:paraId="0C52EDEB"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PhD degree </w:t>
      </w:r>
    </w:p>
    <w:p w14:paraId="647E0917" w14:textId="77777777" w:rsidR="009A35E4" w:rsidRPr="00424335" w:rsidRDefault="009A35E4" w:rsidP="009A35E4">
      <w:pPr>
        <w:rPr>
          <w:rFonts w:ascii="Times New Roman" w:hAnsi="Times New Roman" w:cs="Times New Roman"/>
        </w:rPr>
      </w:pPr>
    </w:p>
    <w:p w14:paraId="522FA473"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t>4. What is your ethnicity?</w:t>
      </w:r>
    </w:p>
    <w:p w14:paraId="08C4BB9A"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White </w:t>
      </w:r>
    </w:p>
    <w:p w14:paraId="7E5DC507"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Hispanic or Latino </w:t>
      </w:r>
    </w:p>
    <w:p w14:paraId="6E5CA5AF"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Black or African American </w:t>
      </w:r>
    </w:p>
    <w:p w14:paraId="734D2C6C"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Native American or American Indian </w:t>
      </w:r>
    </w:p>
    <w:p w14:paraId="72AE2331"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Asian / Pacific Islander </w:t>
      </w:r>
    </w:p>
    <w:p w14:paraId="1D8907AA"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Other </w:t>
      </w:r>
    </w:p>
    <w:p w14:paraId="2CF7B7C9"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I prefer not to answer.</w:t>
      </w:r>
    </w:p>
    <w:p w14:paraId="3652683F" w14:textId="77777777" w:rsidR="009A35E4" w:rsidRPr="00424335" w:rsidRDefault="009A35E4" w:rsidP="009A35E4">
      <w:pPr>
        <w:rPr>
          <w:rFonts w:ascii="Times New Roman" w:hAnsi="Times New Roman" w:cs="Times New Roman"/>
        </w:rPr>
      </w:pPr>
    </w:p>
    <w:p w14:paraId="127604A4"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t>5. In what county do you own a majority of your farmland?</w:t>
      </w:r>
    </w:p>
    <w:p w14:paraId="549CD38E"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a. Hickman </w:t>
      </w:r>
    </w:p>
    <w:p w14:paraId="1F6CCF78"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b. Dickson  </w:t>
      </w:r>
    </w:p>
    <w:p w14:paraId="2C60031D"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c. Williamson  </w:t>
      </w:r>
    </w:p>
    <w:p w14:paraId="7A64452D"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d. Rutherford  </w:t>
      </w:r>
    </w:p>
    <w:p w14:paraId="73BEC0C9"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e. Wilson  </w:t>
      </w:r>
    </w:p>
    <w:p w14:paraId="77F6DF85" w14:textId="77777777" w:rsidR="009A35E4" w:rsidRPr="00424335" w:rsidRDefault="009A35E4" w:rsidP="009A35E4">
      <w:pPr>
        <w:keepNext/>
        <w:rPr>
          <w:rFonts w:ascii="Times New Roman" w:hAnsi="Times New Roman" w:cs="Times New Roman"/>
        </w:rPr>
      </w:pPr>
    </w:p>
    <w:p w14:paraId="54E9DEF0" w14:textId="77777777" w:rsidR="009A35E4" w:rsidRPr="00424335" w:rsidRDefault="009A35E4" w:rsidP="009A35E4">
      <w:pPr>
        <w:keepNext/>
        <w:rPr>
          <w:rFonts w:ascii="Times New Roman" w:hAnsi="Times New Roman" w:cs="Times New Roman"/>
          <w:i/>
        </w:rPr>
      </w:pPr>
      <w:r w:rsidRPr="00424335">
        <w:rPr>
          <w:rFonts w:ascii="Times New Roman" w:hAnsi="Times New Roman" w:cs="Times New Roman"/>
          <w:b/>
        </w:rPr>
        <w:t xml:space="preserve">6. Approximately, how many acres do you farm? </w:t>
      </w:r>
      <w:r w:rsidRPr="00424335">
        <w:rPr>
          <w:rFonts w:ascii="Times New Roman" w:hAnsi="Times New Roman" w:cs="Times New Roman"/>
          <w:i/>
        </w:rPr>
        <w:t>(Owned and rented)</w:t>
      </w:r>
    </w:p>
    <w:p w14:paraId="2B1A6D23" w14:textId="77777777" w:rsidR="009A35E4" w:rsidRPr="00424335" w:rsidRDefault="009A35E4" w:rsidP="009A35E4">
      <w:pPr>
        <w:keepNext/>
        <w:rPr>
          <w:rFonts w:ascii="Times New Roman" w:hAnsi="Times New Roman" w:cs="Times New Roman"/>
          <w:b/>
        </w:rPr>
      </w:pPr>
    </w:p>
    <w:p w14:paraId="2FD9AA4A" w14:textId="77777777" w:rsidR="009A35E4" w:rsidRPr="00424335" w:rsidRDefault="009A35E4" w:rsidP="009A35E4">
      <w:pPr>
        <w:ind w:firstLine="720"/>
        <w:rPr>
          <w:rFonts w:ascii="Times New Roman" w:hAnsi="Times New Roman" w:cs="Times New Roman"/>
        </w:rPr>
      </w:pPr>
      <w:r w:rsidRPr="00424335">
        <w:rPr>
          <w:rFonts w:ascii="Times New Roman" w:hAnsi="Times New Roman" w:cs="Times New Roman"/>
        </w:rPr>
        <w:t>_______________ acres</w:t>
      </w:r>
    </w:p>
    <w:p w14:paraId="4C6692CD"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lastRenderedPageBreak/>
        <w:t>7. How many miles is your farmland from an access point to Tennessee State Route 840?</w:t>
      </w:r>
    </w:p>
    <w:p w14:paraId="161AABF9"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0 - 5 miles  </w:t>
      </w:r>
    </w:p>
    <w:p w14:paraId="18443FB5"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5.1-10 miles  </w:t>
      </w:r>
    </w:p>
    <w:p w14:paraId="0D4CCAD7"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10.1 – 15 miles  </w:t>
      </w:r>
    </w:p>
    <w:p w14:paraId="560E438A"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15.1 – 20 miles  </w:t>
      </w:r>
    </w:p>
    <w:p w14:paraId="7C41F021"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20.1-25 miles  </w:t>
      </w:r>
    </w:p>
    <w:p w14:paraId="08A60A84"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25.1 – 30 miles  </w:t>
      </w:r>
    </w:p>
    <w:p w14:paraId="64EE2C6A"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30.1 – 35 miles  </w:t>
      </w:r>
    </w:p>
    <w:p w14:paraId="202ABCC5"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35.1 miles or more  </w:t>
      </w:r>
    </w:p>
    <w:p w14:paraId="22989860" w14:textId="77777777" w:rsidR="009A35E4" w:rsidRPr="00424335" w:rsidRDefault="009A35E4" w:rsidP="009A35E4">
      <w:pPr>
        <w:rPr>
          <w:rFonts w:ascii="Times New Roman" w:hAnsi="Times New Roman" w:cs="Times New Roman"/>
        </w:rPr>
      </w:pPr>
    </w:p>
    <w:p w14:paraId="531A674D"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t>8. Are you a full-time farmer?</w:t>
      </w:r>
    </w:p>
    <w:p w14:paraId="36F9D94D"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Yes  </w:t>
      </w:r>
    </w:p>
    <w:p w14:paraId="2A124121"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No  </w:t>
      </w:r>
    </w:p>
    <w:p w14:paraId="195966E2" w14:textId="77777777" w:rsidR="009A35E4" w:rsidRPr="00424335" w:rsidRDefault="009A35E4" w:rsidP="009A35E4">
      <w:pPr>
        <w:keepNext/>
        <w:numPr>
          <w:ilvl w:val="0"/>
          <w:numId w:val="8"/>
        </w:numPr>
        <w:shd w:val="clear" w:color="auto" w:fill="C5DCFF"/>
        <w:spacing w:line="276" w:lineRule="auto"/>
        <w:ind w:left="0" w:firstLine="360"/>
        <w:rPr>
          <w:rFonts w:ascii="Times New Roman" w:hAnsi="Times New Roman" w:cs="Times New Roman"/>
          <w:b/>
        </w:rPr>
      </w:pPr>
      <w:r w:rsidRPr="00424335">
        <w:rPr>
          <w:rFonts w:ascii="Times New Roman" w:hAnsi="Times New Roman" w:cs="Times New Roman"/>
          <w:b/>
          <w:i/>
        </w:rPr>
        <w:t>Answer if you are a full time farmer</w:t>
      </w:r>
      <w:r w:rsidRPr="00424335">
        <w:rPr>
          <w:rFonts w:ascii="Times New Roman" w:hAnsi="Times New Roman" w:cs="Times New Roman"/>
          <w:b/>
        </w:rPr>
        <w:t xml:space="preserve">. </w:t>
      </w:r>
    </w:p>
    <w:p w14:paraId="15CCA20E" w14:textId="77777777" w:rsidR="009A35E4" w:rsidRPr="00424335" w:rsidRDefault="009A35E4" w:rsidP="009A35E4">
      <w:pPr>
        <w:keepNext/>
        <w:ind w:firstLine="360"/>
        <w:rPr>
          <w:rFonts w:ascii="Times New Roman" w:hAnsi="Times New Roman" w:cs="Times New Roman"/>
          <w:b/>
        </w:rPr>
      </w:pPr>
      <w:r w:rsidRPr="00424335">
        <w:rPr>
          <w:rFonts w:ascii="Times New Roman" w:hAnsi="Times New Roman" w:cs="Times New Roman"/>
          <w:b/>
        </w:rPr>
        <w:t>8a. Are you retired from another profession?</w:t>
      </w:r>
    </w:p>
    <w:p w14:paraId="66719E2B" w14:textId="77777777" w:rsidR="009A35E4" w:rsidRPr="00424335" w:rsidRDefault="009A35E4" w:rsidP="009A35E4">
      <w:pPr>
        <w:keepNext/>
        <w:numPr>
          <w:ilvl w:val="0"/>
          <w:numId w:val="15"/>
        </w:numPr>
        <w:tabs>
          <w:tab w:val="left" w:pos="450"/>
        </w:tabs>
        <w:spacing w:line="276" w:lineRule="auto"/>
        <w:ind w:firstLine="0"/>
        <w:contextualSpacing/>
        <w:rPr>
          <w:rFonts w:ascii="Times New Roman" w:hAnsi="Times New Roman" w:cs="Times New Roman"/>
        </w:rPr>
      </w:pPr>
      <w:r w:rsidRPr="00424335">
        <w:rPr>
          <w:rFonts w:ascii="Times New Roman" w:hAnsi="Times New Roman" w:cs="Times New Roman"/>
        </w:rPr>
        <w:t xml:space="preserve">Yes  </w:t>
      </w:r>
    </w:p>
    <w:p w14:paraId="2FCDC278" w14:textId="77777777" w:rsidR="009A35E4" w:rsidRPr="00424335" w:rsidRDefault="009A35E4" w:rsidP="009A35E4">
      <w:pPr>
        <w:keepNext/>
        <w:numPr>
          <w:ilvl w:val="0"/>
          <w:numId w:val="15"/>
        </w:numPr>
        <w:spacing w:line="276" w:lineRule="auto"/>
        <w:ind w:firstLine="0"/>
        <w:contextualSpacing/>
        <w:rPr>
          <w:rFonts w:ascii="Times New Roman" w:hAnsi="Times New Roman" w:cs="Times New Roman"/>
        </w:rPr>
      </w:pPr>
      <w:r w:rsidRPr="00424335">
        <w:rPr>
          <w:rFonts w:ascii="Times New Roman" w:hAnsi="Times New Roman" w:cs="Times New Roman"/>
        </w:rPr>
        <w:t xml:space="preserve">No  </w:t>
      </w:r>
    </w:p>
    <w:p w14:paraId="03AA5030" w14:textId="77777777" w:rsidR="009A35E4" w:rsidRPr="00424335" w:rsidRDefault="009A35E4" w:rsidP="009A35E4">
      <w:pPr>
        <w:rPr>
          <w:rFonts w:ascii="Times New Roman" w:hAnsi="Times New Roman" w:cs="Times New Roman"/>
        </w:rPr>
      </w:pPr>
    </w:p>
    <w:p w14:paraId="37D2E5B4"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t>9a. Which category best reflects your total taxable household income (from both farm and non-farm sources) for 2015?</w:t>
      </w:r>
    </w:p>
    <w:p w14:paraId="30C300EF"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&gt;$10,000</w:t>
      </w:r>
    </w:p>
    <w:p w14:paraId="4407A2CC"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$10,000-$19,999   </w:t>
      </w:r>
    </w:p>
    <w:p w14:paraId="73FD3B02"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$20,000-$29,999   </w:t>
      </w:r>
    </w:p>
    <w:p w14:paraId="54CD9FD4"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$30,000-$49,999   </w:t>
      </w:r>
    </w:p>
    <w:p w14:paraId="6F797BA1"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$50,000-$99,999  </w:t>
      </w:r>
    </w:p>
    <w:p w14:paraId="2288B3BF"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$100,000-$249,999   </w:t>
      </w:r>
    </w:p>
    <w:p w14:paraId="71645B5C"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$250,000 or greater  </w:t>
      </w:r>
    </w:p>
    <w:p w14:paraId="3211C25F" w14:textId="77777777" w:rsidR="009A35E4" w:rsidRPr="00424335" w:rsidRDefault="009A35E4" w:rsidP="009A35E4">
      <w:pPr>
        <w:rPr>
          <w:rFonts w:ascii="Times New Roman" w:hAnsi="Times New Roman" w:cs="Times New Roman"/>
        </w:rPr>
      </w:pPr>
    </w:p>
    <w:p w14:paraId="6E5A8A5B"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t>9b. What percent of your total taxable household income (both farm and non-farm sources) for 2015 do you estimate came from farming? (0% to 100%)</w:t>
      </w:r>
    </w:p>
    <w:p w14:paraId="227AA8B7" w14:textId="77777777" w:rsidR="009A35E4" w:rsidRPr="00424335" w:rsidRDefault="009A35E4" w:rsidP="009A35E4">
      <w:pPr>
        <w:rPr>
          <w:rFonts w:ascii="Times New Roman" w:hAnsi="Times New Roman" w:cs="Times New Roman"/>
        </w:rPr>
      </w:pPr>
    </w:p>
    <w:p w14:paraId="56A73E6F" w14:textId="77777777" w:rsidR="009A35E4" w:rsidRPr="00424335" w:rsidRDefault="009A35E4" w:rsidP="009A35E4">
      <w:pPr>
        <w:ind w:firstLine="720"/>
        <w:rPr>
          <w:rFonts w:ascii="Times New Roman" w:hAnsi="Times New Roman" w:cs="Times New Roman"/>
        </w:rPr>
      </w:pPr>
      <w:r w:rsidRPr="00424335">
        <w:rPr>
          <w:rFonts w:ascii="Times New Roman" w:hAnsi="Times New Roman" w:cs="Times New Roman"/>
        </w:rPr>
        <w:t>____________</w:t>
      </w:r>
    </w:p>
    <w:p w14:paraId="69130CE0" w14:textId="77777777" w:rsidR="009A35E4" w:rsidRPr="00424335" w:rsidRDefault="009A35E4" w:rsidP="009A35E4">
      <w:pPr>
        <w:rPr>
          <w:rFonts w:ascii="Times New Roman" w:hAnsi="Times New Roman" w:cs="Times New Roman"/>
        </w:rPr>
      </w:pPr>
    </w:p>
    <w:p w14:paraId="1AE1E470"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t>9c. What percent of your 2015 farm income do you estimate came from your livestock operations? (0% to 100%)</w:t>
      </w:r>
    </w:p>
    <w:p w14:paraId="67056837" w14:textId="77777777" w:rsidR="009A35E4" w:rsidRPr="00424335" w:rsidRDefault="009A35E4" w:rsidP="009A35E4">
      <w:pPr>
        <w:keepNext/>
        <w:rPr>
          <w:rFonts w:ascii="Times New Roman" w:hAnsi="Times New Roman" w:cs="Times New Roman"/>
          <w:b/>
        </w:rPr>
      </w:pPr>
    </w:p>
    <w:p w14:paraId="557BE36A" w14:textId="77777777" w:rsidR="009A35E4" w:rsidRPr="00424335" w:rsidRDefault="009A35E4" w:rsidP="009A35E4">
      <w:pPr>
        <w:keepNext/>
        <w:ind w:firstLine="720"/>
        <w:rPr>
          <w:rFonts w:ascii="Times New Roman" w:hAnsi="Times New Roman" w:cs="Times New Roman"/>
          <w:b/>
        </w:rPr>
      </w:pPr>
      <w:r w:rsidRPr="00424335">
        <w:rPr>
          <w:rFonts w:ascii="Times New Roman" w:hAnsi="Times New Roman" w:cs="Times New Roman"/>
          <w:b/>
        </w:rPr>
        <w:t>____________</w:t>
      </w:r>
    </w:p>
    <w:p w14:paraId="0CD046C2" w14:textId="77777777" w:rsidR="009A35E4" w:rsidRPr="00424335" w:rsidRDefault="009A35E4" w:rsidP="009A35E4">
      <w:pPr>
        <w:rPr>
          <w:rFonts w:ascii="Times New Roman" w:hAnsi="Times New Roman" w:cs="Times New Roman"/>
        </w:rPr>
      </w:pPr>
    </w:p>
    <w:p w14:paraId="2D372D83"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lastRenderedPageBreak/>
        <w:t>10. Do you agree with the following statements?</w:t>
      </w:r>
    </w:p>
    <w:tbl>
      <w:tblPr>
        <w:tblStyle w:val="LightShading1"/>
        <w:tblW w:w="0" w:type="auto"/>
        <w:tblLayout w:type="fixed"/>
        <w:tblLook w:val="04A0" w:firstRow="1" w:lastRow="0" w:firstColumn="1" w:lastColumn="0" w:noHBand="0" w:noVBand="1"/>
      </w:tblPr>
      <w:tblGrid>
        <w:gridCol w:w="4117"/>
        <w:gridCol w:w="1097"/>
        <w:gridCol w:w="1109"/>
        <w:gridCol w:w="1080"/>
        <w:gridCol w:w="992"/>
        <w:gridCol w:w="1181"/>
      </w:tblGrid>
      <w:tr w:rsidR="009A35E4" w:rsidRPr="00424335" w14:paraId="5D820EEC" w14:textId="77777777" w:rsidTr="00ED3086">
        <w:trPr>
          <w:cnfStyle w:val="100000000000" w:firstRow="1" w:lastRow="0" w:firstColumn="0" w:lastColumn="0" w:oddVBand="0" w:evenVBand="0" w:oddHBand="0" w:evenHBand="0" w:firstRowFirstColumn="0" w:firstRowLastColumn="0" w:lastRowFirstColumn="0" w:lastRowLastColumn="0"/>
          <w:trHeight w:val="802"/>
        </w:trPr>
        <w:tc>
          <w:tcPr>
            <w:cnfStyle w:val="001000000000" w:firstRow="0" w:lastRow="0" w:firstColumn="1" w:lastColumn="0" w:oddVBand="0" w:evenVBand="0" w:oddHBand="0" w:evenHBand="0" w:firstRowFirstColumn="0" w:firstRowLastColumn="0" w:lastRowFirstColumn="0" w:lastRowLastColumn="0"/>
            <w:tcW w:w="4117" w:type="dxa"/>
            <w:tcBorders>
              <w:right w:val="single" w:sz="4" w:space="0" w:color="auto"/>
            </w:tcBorders>
          </w:tcPr>
          <w:p w14:paraId="38D9B46F" w14:textId="77777777" w:rsidR="009A35E4" w:rsidRPr="00424335" w:rsidRDefault="009A35E4" w:rsidP="00ED3086">
            <w:pPr>
              <w:keepNext/>
              <w:rPr>
                <w:rFonts w:ascii="Times New Roman" w:hAnsi="Times New Roman"/>
                <w:color w:val="FFFFFF"/>
              </w:rPr>
            </w:pPr>
          </w:p>
        </w:tc>
        <w:tc>
          <w:tcPr>
            <w:tcW w:w="1097" w:type="dxa"/>
            <w:tcBorders>
              <w:left w:val="single" w:sz="4" w:space="0" w:color="auto"/>
              <w:right w:val="single" w:sz="4" w:space="0" w:color="auto"/>
            </w:tcBorders>
          </w:tcPr>
          <w:p w14:paraId="12EBE8DC" w14:textId="77777777" w:rsidR="009A35E4" w:rsidRPr="00424335" w:rsidRDefault="009A35E4" w:rsidP="00ED3086">
            <w:pPr>
              <w:keepNext/>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24335">
              <w:rPr>
                <w:rFonts w:ascii="Times New Roman" w:hAnsi="Times New Roman"/>
              </w:rPr>
              <w:t>Strongly disagree</w:t>
            </w:r>
          </w:p>
        </w:tc>
        <w:tc>
          <w:tcPr>
            <w:tcW w:w="1109" w:type="dxa"/>
            <w:tcBorders>
              <w:left w:val="single" w:sz="4" w:space="0" w:color="auto"/>
              <w:right w:val="single" w:sz="4" w:space="0" w:color="auto"/>
            </w:tcBorders>
          </w:tcPr>
          <w:p w14:paraId="7F50EDED" w14:textId="77777777" w:rsidR="009A35E4" w:rsidRPr="00424335" w:rsidRDefault="009A35E4" w:rsidP="00ED3086">
            <w:pPr>
              <w:keepNext/>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24335">
              <w:rPr>
                <w:rFonts w:ascii="Times New Roman" w:hAnsi="Times New Roman"/>
              </w:rPr>
              <w:t>Disagree</w:t>
            </w:r>
          </w:p>
        </w:tc>
        <w:tc>
          <w:tcPr>
            <w:tcW w:w="1080" w:type="dxa"/>
            <w:tcBorders>
              <w:left w:val="single" w:sz="4" w:space="0" w:color="auto"/>
              <w:right w:val="single" w:sz="4" w:space="0" w:color="auto"/>
            </w:tcBorders>
          </w:tcPr>
          <w:p w14:paraId="5EC48B2A" w14:textId="77777777" w:rsidR="009A35E4" w:rsidRPr="00424335" w:rsidRDefault="009A35E4" w:rsidP="00ED3086">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24335">
              <w:rPr>
                <w:rFonts w:ascii="Times New Roman" w:hAnsi="Times New Roman"/>
              </w:rPr>
              <w:t>Neither agree nor disagree</w:t>
            </w:r>
          </w:p>
        </w:tc>
        <w:tc>
          <w:tcPr>
            <w:tcW w:w="992" w:type="dxa"/>
            <w:tcBorders>
              <w:left w:val="single" w:sz="4" w:space="0" w:color="auto"/>
              <w:right w:val="single" w:sz="4" w:space="0" w:color="auto"/>
            </w:tcBorders>
          </w:tcPr>
          <w:p w14:paraId="351BC404" w14:textId="77777777" w:rsidR="009A35E4" w:rsidRPr="00424335" w:rsidRDefault="009A35E4" w:rsidP="00ED3086">
            <w:pPr>
              <w:keepNext/>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24335">
              <w:rPr>
                <w:rFonts w:ascii="Times New Roman" w:hAnsi="Times New Roman"/>
              </w:rPr>
              <w:t>Agree</w:t>
            </w:r>
          </w:p>
        </w:tc>
        <w:tc>
          <w:tcPr>
            <w:tcW w:w="1181" w:type="dxa"/>
            <w:tcBorders>
              <w:left w:val="single" w:sz="4" w:space="0" w:color="auto"/>
            </w:tcBorders>
          </w:tcPr>
          <w:p w14:paraId="053BADAA" w14:textId="77777777" w:rsidR="009A35E4" w:rsidRPr="00424335" w:rsidRDefault="009A35E4" w:rsidP="00ED3086">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24335">
              <w:rPr>
                <w:rFonts w:ascii="Times New Roman" w:hAnsi="Times New Roman"/>
              </w:rPr>
              <w:t>Strongly agree</w:t>
            </w:r>
          </w:p>
        </w:tc>
      </w:tr>
      <w:tr w:rsidR="009A35E4" w:rsidRPr="00424335" w14:paraId="62A18F68" w14:textId="77777777" w:rsidTr="00ED30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7" w:type="dxa"/>
            <w:tcBorders>
              <w:right w:val="single" w:sz="4" w:space="0" w:color="auto"/>
            </w:tcBorders>
          </w:tcPr>
          <w:p w14:paraId="61836E77" w14:textId="77777777" w:rsidR="009A35E4" w:rsidRPr="00424335" w:rsidRDefault="009A35E4" w:rsidP="00ED3086">
            <w:pPr>
              <w:keepNext/>
              <w:rPr>
                <w:rFonts w:ascii="Times New Roman" w:hAnsi="Times New Roman"/>
              </w:rPr>
            </w:pPr>
            <w:r w:rsidRPr="00424335">
              <w:rPr>
                <w:rFonts w:ascii="Times New Roman" w:hAnsi="Times New Roman"/>
              </w:rPr>
              <w:t xml:space="preserve">The way the previous generation farmed is still the best way.  </w:t>
            </w:r>
          </w:p>
        </w:tc>
        <w:tc>
          <w:tcPr>
            <w:tcW w:w="1097" w:type="dxa"/>
            <w:tcBorders>
              <w:left w:val="single" w:sz="4" w:space="0" w:color="auto"/>
              <w:right w:val="single" w:sz="4" w:space="0" w:color="auto"/>
            </w:tcBorders>
          </w:tcPr>
          <w:p w14:paraId="0A31B94E"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09" w:type="dxa"/>
            <w:tcBorders>
              <w:left w:val="single" w:sz="4" w:space="0" w:color="auto"/>
              <w:right w:val="single" w:sz="4" w:space="0" w:color="auto"/>
            </w:tcBorders>
          </w:tcPr>
          <w:p w14:paraId="309E924B"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080" w:type="dxa"/>
            <w:tcBorders>
              <w:left w:val="single" w:sz="4" w:space="0" w:color="auto"/>
              <w:right w:val="single" w:sz="4" w:space="0" w:color="auto"/>
            </w:tcBorders>
          </w:tcPr>
          <w:p w14:paraId="4E5F207C"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992" w:type="dxa"/>
            <w:tcBorders>
              <w:left w:val="single" w:sz="4" w:space="0" w:color="auto"/>
              <w:right w:val="single" w:sz="4" w:space="0" w:color="auto"/>
            </w:tcBorders>
          </w:tcPr>
          <w:p w14:paraId="326E1BB3"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81" w:type="dxa"/>
            <w:tcBorders>
              <w:left w:val="single" w:sz="4" w:space="0" w:color="auto"/>
            </w:tcBorders>
          </w:tcPr>
          <w:p w14:paraId="45297606"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9A35E4" w:rsidRPr="00424335" w14:paraId="5D537954" w14:textId="77777777" w:rsidTr="00ED3086">
        <w:tc>
          <w:tcPr>
            <w:cnfStyle w:val="001000000000" w:firstRow="0" w:lastRow="0" w:firstColumn="1" w:lastColumn="0" w:oddVBand="0" w:evenVBand="0" w:oddHBand="0" w:evenHBand="0" w:firstRowFirstColumn="0" w:firstRowLastColumn="0" w:lastRowFirstColumn="0" w:lastRowLastColumn="0"/>
            <w:tcW w:w="4117" w:type="dxa"/>
            <w:tcBorders>
              <w:right w:val="single" w:sz="4" w:space="0" w:color="auto"/>
            </w:tcBorders>
          </w:tcPr>
          <w:p w14:paraId="6B0770B4" w14:textId="77777777" w:rsidR="009A35E4" w:rsidRPr="00424335" w:rsidRDefault="009A35E4" w:rsidP="00ED3086">
            <w:pPr>
              <w:keepNext/>
              <w:rPr>
                <w:rFonts w:ascii="Times New Roman" w:hAnsi="Times New Roman"/>
              </w:rPr>
            </w:pPr>
            <w:r w:rsidRPr="00424335">
              <w:rPr>
                <w:rFonts w:ascii="Times New Roman" w:hAnsi="Times New Roman"/>
              </w:rPr>
              <w:t xml:space="preserve">I want to try new farming techniques.  </w:t>
            </w:r>
          </w:p>
        </w:tc>
        <w:tc>
          <w:tcPr>
            <w:tcW w:w="1097" w:type="dxa"/>
            <w:tcBorders>
              <w:left w:val="single" w:sz="4" w:space="0" w:color="auto"/>
              <w:right w:val="single" w:sz="4" w:space="0" w:color="auto"/>
            </w:tcBorders>
          </w:tcPr>
          <w:p w14:paraId="177BA720"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09" w:type="dxa"/>
            <w:tcBorders>
              <w:left w:val="single" w:sz="4" w:space="0" w:color="auto"/>
              <w:right w:val="single" w:sz="4" w:space="0" w:color="auto"/>
            </w:tcBorders>
          </w:tcPr>
          <w:p w14:paraId="7DC7224E"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080" w:type="dxa"/>
            <w:tcBorders>
              <w:left w:val="single" w:sz="4" w:space="0" w:color="auto"/>
              <w:right w:val="single" w:sz="4" w:space="0" w:color="auto"/>
            </w:tcBorders>
          </w:tcPr>
          <w:p w14:paraId="5B7C0691"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992" w:type="dxa"/>
            <w:tcBorders>
              <w:left w:val="single" w:sz="4" w:space="0" w:color="auto"/>
              <w:right w:val="single" w:sz="4" w:space="0" w:color="auto"/>
            </w:tcBorders>
          </w:tcPr>
          <w:p w14:paraId="4014C8CF"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81" w:type="dxa"/>
            <w:tcBorders>
              <w:left w:val="single" w:sz="4" w:space="0" w:color="auto"/>
            </w:tcBorders>
          </w:tcPr>
          <w:p w14:paraId="786888C2"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A35E4" w:rsidRPr="00424335" w14:paraId="30F1972A" w14:textId="77777777" w:rsidTr="00ED30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7" w:type="dxa"/>
            <w:tcBorders>
              <w:right w:val="single" w:sz="4" w:space="0" w:color="auto"/>
            </w:tcBorders>
          </w:tcPr>
          <w:p w14:paraId="66627949" w14:textId="77777777" w:rsidR="009A35E4" w:rsidRPr="00424335" w:rsidRDefault="009A35E4" w:rsidP="00ED3086">
            <w:pPr>
              <w:keepNext/>
              <w:rPr>
                <w:rFonts w:ascii="Times New Roman" w:hAnsi="Times New Roman"/>
              </w:rPr>
            </w:pPr>
            <w:r w:rsidRPr="00424335">
              <w:rPr>
                <w:rFonts w:ascii="Times New Roman" w:hAnsi="Times New Roman"/>
              </w:rPr>
              <w:t xml:space="preserve">I want to see new techniques tried first by others.  </w:t>
            </w:r>
          </w:p>
        </w:tc>
        <w:tc>
          <w:tcPr>
            <w:tcW w:w="1097" w:type="dxa"/>
            <w:tcBorders>
              <w:left w:val="single" w:sz="4" w:space="0" w:color="auto"/>
              <w:right w:val="single" w:sz="4" w:space="0" w:color="auto"/>
            </w:tcBorders>
          </w:tcPr>
          <w:p w14:paraId="6AD3C354"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09" w:type="dxa"/>
            <w:tcBorders>
              <w:left w:val="single" w:sz="4" w:space="0" w:color="auto"/>
              <w:right w:val="single" w:sz="4" w:space="0" w:color="auto"/>
            </w:tcBorders>
          </w:tcPr>
          <w:p w14:paraId="58F9573D"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080" w:type="dxa"/>
            <w:tcBorders>
              <w:left w:val="single" w:sz="4" w:space="0" w:color="auto"/>
              <w:right w:val="single" w:sz="4" w:space="0" w:color="auto"/>
            </w:tcBorders>
          </w:tcPr>
          <w:p w14:paraId="7094A463"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992" w:type="dxa"/>
            <w:tcBorders>
              <w:left w:val="single" w:sz="4" w:space="0" w:color="auto"/>
              <w:right w:val="single" w:sz="4" w:space="0" w:color="auto"/>
            </w:tcBorders>
          </w:tcPr>
          <w:p w14:paraId="11735304"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81" w:type="dxa"/>
            <w:tcBorders>
              <w:left w:val="single" w:sz="4" w:space="0" w:color="auto"/>
            </w:tcBorders>
          </w:tcPr>
          <w:p w14:paraId="10448D68"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9A35E4" w:rsidRPr="00424335" w14:paraId="6607B05D" w14:textId="77777777" w:rsidTr="00ED3086">
        <w:tc>
          <w:tcPr>
            <w:cnfStyle w:val="001000000000" w:firstRow="0" w:lastRow="0" w:firstColumn="1" w:lastColumn="0" w:oddVBand="0" w:evenVBand="0" w:oddHBand="0" w:evenHBand="0" w:firstRowFirstColumn="0" w:firstRowLastColumn="0" w:lastRowFirstColumn="0" w:lastRowLastColumn="0"/>
            <w:tcW w:w="4117" w:type="dxa"/>
            <w:tcBorders>
              <w:right w:val="single" w:sz="4" w:space="0" w:color="auto"/>
            </w:tcBorders>
          </w:tcPr>
          <w:p w14:paraId="3F40EB91" w14:textId="77777777" w:rsidR="009A35E4" w:rsidRPr="00424335" w:rsidRDefault="009A35E4" w:rsidP="00ED3086">
            <w:pPr>
              <w:keepNext/>
              <w:rPr>
                <w:rFonts w:ascii="Times New Roman" w:hAnsi="Times New Roman"/>
              </w:rPr>
            </w:pPr>
            <w:r w:rsidRPr="00424335">
              <w:rPr>
                <w:rFonts w:ascii="Times New Roman" w:hAnsi="Times New Roman"/>
              </w:rPr>
              <w:t xml:space="preserve">I am willing to listen to advice from extension agents. </w:t>
            </w:r>
          </w:p>
        </w:tc>
        <w:tc>
          <w:tcPr>
            <w:tcW w:w="1097" w:type="dxa"/>
            <w:tcBorders>
              <w:left w:val="single" w:sz="4" w:space="0" w:color="auto"/>
              <w:right w:val="single" w:sz="4" w:space="0" w:color="auto"/>
            </w:tcBorders>
          </w:tcPr>
          <w:p w14:paraId="3899F431"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09" w:type="dxa"/>
            <w:tcBorders>
              <w:left w:val="single" w:sz="4" w:space="0" w:color="auto"/>
              <w:right w:val="single" w:sz="4" w:space="0" w:color="auto"/>
            </w:tcBorders>
          </w:tcPr>
          <w:p w14:paraId="0539BF77"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080" w:type="dxa"/>
            <w:tcBorders>
              <w:left w:val="single" w:sz="4" w:space="0" w:color="auto"/>
              <w:right w:val="single" w:sz="4" w:space="0" w:color="auto"/>
            </w:tcBorders>
          </w:tcPr>
          <w:p w14:paraId="1372EC89"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992" w:type="dxa"/>
            <w:tcBorders>
              <w:left w:val="single" w:sz="4" w:space="0" w:color="auto"/>
              <w:right w:val="single" w:sz="4" w:space="0" w:color="auto"/>
            </w:tcBorders>
          </w:tcPr>
          <w:p w14:paraId="3AE8EF01"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81" w:type="dxa"/>
            <w:tcBorders>
              <w:left w:val="single" w:sz="4" w:space="0" w:color="auto"/>
            </w:tcBorders>
          </w:tcPr>
          <w:p w14:paraId="1525CBCA"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A35E4" w:rsidRPr="00424335" w14:paraId="6078E3E7" w14:textId="77777777" w:rsidTr="00ED30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7" w:type="dxa"/>
            <w:tcBorders>
              <w:right w:val="single" w:sz="4" w:space="0" w:color="auto"/>
            </w:tcBorders>
          </w:tcPr>
          <w:p w14:paraId="5005D187" w14:textId="77777777" w:rsidR="009A35E4" w:rsidRPr="00424335" w:rsidRDefault="009A35E4" w:rsidP="00ED3086">
            <w:pPr>
              <w:keepNext/>
              <w:rPr>
                <w:rFonts w:ascii="Times New Roman" w:hAnsi="Times New Roman"/>
              </w:rPr>
            </w:pPr>
            <w:r w:rsidRPr="00424335">
              <w:rPr>
                <w:rFonts w:ascii="Times New Roman" w:hAnsi="Times New Roman"/>
              </w:rPr>
              <w:t xml:space="preserve">It is foolish to try new things in agriculture.  </w:t>
            </w:r>
          </w:p>
        </w:tc>
        <w:tc>
          <w:tcPr>
            <w:tcW w:w="1097" w:type="dxa"/>
            <w:tcBorders>
              <w:left w:val="single" w:sz="4" w:space="0" w:color="auto"/>
              <w:right w:val="single" w:sz="4" w:space="0" w:color="auto"/>
            </w:tcBorders>
          </w:tcPr>
          <w:p w14:paraId="0A43F78C"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09" w:type="dxa"/>
            <w:tcBorders>
              <w:left w:val="single" w:sz="4" w:space="0" w:color="auto"/>
              <w:right w:val="single" w:sz="4" w:space="0" w:color="auto"/>
            </w:tcBorders>
          </w:tcPr>
          <w:p w14:paraId="6C7C5E9E"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080" w:type="dxa"/>
            <w:tcBorders>
              <w:left w:val="single" w:sz="4" w:space="0" w:color="auto"/>
              <w:right w:val="single" w:sz="4" w:space="0" w:color="auto"/>
            </w:tcBorders>
          </w:tcPr>
          <w:p w14:paraId="7A46CC68"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992" w:type="dxa"/>
            <w:tcBorders>
              <w:left w:val="single" w:sz="4" w:space="0" w:color="auto"/>
              <w:right w:val="single" w:sz="4" w:space="0" w:color="auto"/>
            </w:tcBorders>
          </w:tcPr>
          <w:p w14:paraId="091C991C"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81" w:type="dxa"/>
            <w:tcBorders>
              <w:left w:val="single" w:sz="4" w:space="0" w:color="auto"/>
            </w:tcBorders>
          </w:tcPr>
          <w:p w14:paraId="292A8D3B"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9A35E4" w:rsidRPr="00424335" w14:paraId="5D7F689D" w14:textId="77777777" w:rsidTr="00ED3086">
        <w:tc>
          <w:tcPr>
            <w:cnfStyle w:val="001000000000" w:firstRow="0" w:lastRow="0" w:firstColumn="1" w:lastColumn="0" w:oddVBand="0" w:evenVBand="0" w:oddHBand="0" w:evenHBand="0" w:firstRowFirstColumn="0" w:firstRowLastColumn="0" w:lastRowFirstColumn="0" w:lastRowLastColumn="0"/>
            <w:tcW w:w="4117" w:type="dxa"/>
            <w:tcBorders>
              <w:right w:val="single" w:sz="4" w:space="0" w:color="auto"/>
            </w:tcBorders>
          </w:tcPr>
          <w:p w14:paraId="18CBFC19" w14:textId="77777777" w:rsidR="009A35E4" w:rsidRPr="00424335" w:rsidRDefault="009A35E4" w:rsidP="00ED3086">
            <w:pPr>
              <w:keepNext/>
              <w:rPr>
                <w:rFonts w:ascii="Times New Roman" w:hAnsi="Times New Roman"/>
              </w:rPr>
            </w:pPr>
            <w:r w:rsidRPr="00424335">
              <w:rPr>
                <w:rFonts w:ascii="Times New Roman" w:hAnsi="Times New Roman"/>
              </w:rPr>
              <w:t xml:space="preserve">I like to try new things in agriculture.  </w:t>
            </w:r>
          </w:p>
        </w:tc>
        <w:tc>
          <w:tcPr>
            <w:tcW w:w="1097" w:type="dxa"/>
            <w:tcBorders>
              <w:left w:val="single" w:sz="4" w:space="0" w:color="auto"/>
              <w:right w:val="single" w:sz="4" w:space="0" w:color="auto"/>
            </w:tcBorders>
          </w:tcPr>
          <w:p w14:paraId="64930320"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09" w:type="dxa"/>
            <w:tcBorders>
              <w:left w:val="single" w:sz="4" w:space="0" w:color="auto"/>
              <w:right w:val="single" w:sz="4" w:space="0" w:color="auto"/>
            </w:tcBorders>
          </w:tcPr>
          <w:p w14:paraId="76EBDDBB"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080" w:type="dxa"/>
            <w:tcBorders>
              <w:left w:val="single" w:sz="4" w:space="0" w:color="auto"/>
              <w:right w:val="single" w:sz="4" w:space="0" w:color="auto"/>
            </w:tcBorders>
          </w:tcPr>
          <w:p w14:paraId="51A6397B"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992" w:type="dxa"/>
            <w:tcBorders>
              <w:left w:val="single" w:sz="4" w:space="0" w:color="auto"/>
              <w:right w:val="single" w:sz="4" w:space="0" w:color="auto"/>
            </w:tcBorders>
          </w:tcPr>
          <w:p w14:paraId="70F808E9"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81" w:type="dxa"/>
            <w:tcBorders>
              <w:left w:val="single" w:sz="4" w:space="0" w:color="auto"/>
            </w:tcBorders>
          </w:tcPr>
          <w:p w14:paraId="767ABBB1"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A35E4" w:rsidRPr="00424335" w14:paraId="6142304F" w14:textId="77777777" w:rsidTr="00ED30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7" w:type="dxa"/>
            <w:tcBorders>
              <w:right w:val="single" w:sz="4" w:space="0" w:color="auto"/>
            </w:tcBorders>
          </w:tcPr>
          <w:p w14:paraId="7BDD3DDA" w14:textId="77777777" w:rsidR="009A35E4" w:rsidRPr="00424335" w:rsidRDefault="009A35E4" w:rsidP="00ED3086">
            <w:pPr>
              <w:keepNext/>
              <w:rPr>
                <w:rFonts w:ascii="Times New Roman" w:hAnsi="Times New Roman"/>
              </w:rPr>
            </w:pPr>
            <w:r w:rsidRPr="00424335">
              <w:rPr>
                <w:rFonts w:ascii="Times New Roman" w:hAnsi="Times New Roman"/>
              </w:rPr>
              <w:t xml:space="preserve">I prefer traditional farm tools to new innovations.  </w:t>
            </w:r>
          </w:p>
        </w:tc>
        <w:tc>
          <w:tcPr>
            <w:tcW w:w="1097" w:type="dxa"/>
            <w:tcBorders>
              <w:left w:val="single" w:sz="4" w:space="0" w:color="auto"/>
              <w:right w:val="single" w:sz="4" w:space="0" w:color="auto"/>
            </w:tcBorders>
          </w:tcPr>
          <w:p w14:paraId="719AC6D5"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09" w:type="dxa"/>
            <w:tcBorders>
              <w:left w:val="single" w:sz="4" w:space="0" w:color="auto"/>
              <w:right w:val="single" w:sz="4" w:space="0" w:color="auto"/>
            </w:tcBorders>
          </w:tcPr>
          <w:p w14:paraId="59CAD648"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080" w:type="dxa"/>
            <w:tcBorders>
              <w:left w:val="single" w:sz="4" w:space="0" w:color="auto"/>
              <w:right w:val="single" w:sz="4" w:space="0" w:color="auto"/>
            </w:tcBorders>
          </w:tcPr>
          <w:p w14:paraId="558B8091"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992" w:type="dxa"/>
            <w:tcBorders>
              <w:left w:val="single" w:sz="4" w:space="0" w:color="auto"/>
              <w:right w:val="single" w:sz="4" w:space="0" w:color="auto"/>
            </w:tcBorders>
          </w:tcPr>
          <w:p w14:paraId="63D0108B"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81" w:type="dxa"/>
            <w:tcBorders>
              <w:left w:val="single" w:sz="4" w:space="0" w:color="auto"/>
            </w:tcBorders>
          </w:tcPr>
          <w:p w14:paraId="4017847B"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9A35E4" w:rsidRPr="00424335" w14:paraId="331163EF" w14:textId="77777777" w:rsidTr="00ED3086">
        <w:tc>
          <w:tcPr>
            <w:cnfStyle w:val="001000000000" w:firstRow="0" w:lastRow="0" w:firstColumn="1" w:lastColumn="0" w:oddVBand="0" w:evenVBand="0" w:oddHBand="0" w:evenHBand="0" w:firstRowFirstColumn="0" w:firstRowLastColumn="0" w:lastRowFirstColumn="0" w:lastRowLastColumn="0"/>
            <w:tcW w:w="4117" w:type="dxa"/>
            <w:tcBorders>
              <w:right w:val="single" w:sz="4" w:space="0" w:color="auto"/>
            </w:tcBorders>
          </w:tcPr>
          <w:p w14:paraId="4344276F" w14:textId="77777777" w:rsidR="009A35E4" w:rsidRPr="00424335" w:rsidRDefault="009A35E4" w:rsidP="00ED3086">
            <w:pPr>
              <w:keepNext/>
              <w:rPr>
                <w:rFonts w:ascii="Times New Roman" w:hAnsi="Times New Roman"/>
              </w:rPr>
            </w:pPr>
            <w:r w:rsidRPr="00424335">
              <w:rPr>
                <w:rFonts w:ascii="Times New Roman" w:hAnsi="Times New Roman"/>
              </w:rPr>
              <w:t>I would be interested in a new innovation first and being an example farmer.</w:t>
            </w:r>
          </w:p>
        </w:tc>
        <w:tc>
          <w:tcPr>
            <w:tcW w:w="1097" w:type="dxa"/>
            <w:tcBorders>
              <w:left w:val="single" w:sz="4" w:space="0" w:color="auto"/>
              <w:right w:val="single" w:sz="4" w:space="0" w:color="auto"/>
            </w:tcBorders>
          </w:tcPr>
          <w:p w14:paraId="28A993E9"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09" w:type="dxa"/>
            <w:tcBorders>
              <w:left w:val="single" w:sz="4" w:space="0" w:color="auto"/>
              <w:right w:val="single" w:sz="4" w:space="0" w:color="auto"/>
            </w:tcBorders>
          </w:tcPr>
          <w:p w14:paraId="0C9C092B"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080" w:type="dxa"/>
            <w:tcBorders>
              <w:left w:val="single" w:sz="4" w:space="0" w:color="auto"/>
              <w:right w:val="single" w:sz="4" w:space="0" w:color="auto"/>
            </w:tcBorders>
          </w:tcPr>
          <w:p w14:paraId="591880F3"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992" w:type="dxa"/>
            <w:tcBorders>
              <w:left w:val="single" w:sz="4" w:space="0" w:color="auto"/>
              <w:right w:val="single" w:sz="4" w:space="0" w:color="auto"/>
            </w:tcBorders>
          </w:tcPr>
          <w:p w14:paraId="1C17CB50"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81" w:type="dxa"/>
            <w:tcBorders>
              <w:left w:val="single" w:sz="4" w:space="0" w:color="auto"/>
            </w:tcBorders>
          </w:tcPr>
          <w:p w14:paraId="57DF7827"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bl>
    <w:p w14:paraId="3D3393A7" w14:textId="77777777" w:rsidR="009A35E4" w:rsidRPr="00424335" w:rsidRDefault="009A35E4" w:rsidP="009A35E4">
      <w:pPr>
        <w:rPr>
          <w:rFonts w:ascii="Times New Roman" w:hAnsi="Times New Roman" w:cs="Times New Roman"/>
        </w:rPr>
      </w:pPr>
    </w:p>
    <w:p w14:paraId="7EB4409C"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t xml:space="preserve">11. Please indicate the total number of head you own </w:t>
      </w:r>
      <w:r w:rsidRPr="00424335">
        <w:rPr>
          <w:rFonts w:ascii="Times New Roman" w:hAnsi="Times New Roman" w:cs="Times New Roman"/>
          <w:b/>
          <w:u w:val="single"/>
        </w:rPr>
        <w:t>today</w:t>
      </w:r>
      <w:r w:rsidRPr="00424335">
        <w:rPr>
          <w:rFonts w:ascii="Times New Roman" w:hAnsi="Times New Roman" w:cs="Times New Roman"/>
          <w:b/>
        </w:rPr>
        <w:t xml:space="preserve"> [replacement heifers, cows,     </w:t>
      </w:r>
    </w:p>
    <w:p w14:paraId="641FA3CB"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t xml:space="preserve">      bulls].</w:t>
      </w:r>
    </w:p>
    <w:tbl>
      <w:tblPr>
        <w:tblStyle w:val="TableGrid6"/>
        <w:tblW w:w="0" w:type="auto"/>
        <w:tblInd w:w="526" w:type="dxa"/>
        <w:tblLook w:val="04A0" w:firstRow="1" w:lastRow="0" w:firstColumn="1" w:lastColumn="0" w:noHBand="0" w:noVBand="1"/>
      </w:tblPr>
      <w:tblGrid>
        <w:gridCol w:w="2088"/>
        <w:gridCol w:w="3240"/>
      </w:tblGrid>
      <w:tr w:rsidR="009A35E4" w:rsidRPr="00424335" w14:paraId="76476BA9" w14:textId="77777777" w:rsidTr="00ED3086">
        <w:tc>
          <w:tcPr>
            <w:tcW w:w="2088" w:type="dxa"/>
          </w:tcPr>
          <w:p w14:paraId="2CDB9E28" w14:textId="77777777" w:rsidR="009A35E4" w:rsidRPr="00424335" w:rsidRDefault="009A35E4" w:rsidP="00ED3086">
            <w:pPr>
              <w:rPr>
                <w:rFonts w:ascii="Times New Roman" w:hAnsi="Times New Roman"/>
                <w:b/>
                <w:sz w:val="24"/>
                <w:szCs w:val="24"/>
              </w:rPr>
            </w:pPr>
            <w:r w:rsidRPr="00424335">
              <w:rPr>
                <w:rFonts w:ascii="Times New Roman" w:hAnsi="Times New Roman"/>
                <w:b/>
                <w:sz w:val="24"/>
                <w:szCs w:val="24"/>
              </w:rPr>
              <w:t>Species</w:t>
            </w:r>
          </w:p>
        </w:tc>
        <w:tc>
          <w:tcPr>
            <w:tcW w:w="3240" w:type="dxa"/>
          </w:tcPr>
          <w:p w14:paraId="004F1E3B" w14:textId="77777777" w:rsidR="009A35E4" w:rsidRPr="00424335" w:rsidRDefault="009A35E4" w:rsidP="00ED3086">
            <w:pPr>
              <w:rPr>
                <w:rFonts w:ascii="Times New Roman" w:hAnsi="Times New Roman"/>
                <w:b/>
                <w:sz w:val="24"/>
                <w:szCs w:val="24"/>
              </w:rPr>
            </w:pPr>
            <w:r w:rsidRPr="00424335">
              <w:rPr>
                <w:rFonts w:ascii="Times New Roman" w:hAnsi="Times New Roman"/>
                <w:b/>
                <w:sz w:val="24"/>
                <w:szCs w:val="24"/>
              </w:rPr>
              <w:t xml:space="preserve">Number of head </w:t>
            </w:r>
            <w:r w:rsidRPr="00424335">
              <w:rPr>
                <w:rFonts w:ascii="Times New Roman" w:hAnsi="Times New Roman"/>
                <w:b/>
                <w:sz w:val="24"/>
                <w:szCs w:val="24"/>
                <w:u w:val="single"/>
              </w:rPr>
              <w:t>today</w:t>
            </w:r>
          </w:p>
        </w:tc>
      </w:tr>
      <w:tr w:rsidR="009A35E4" w:rsidRPr="00424335" w14:paraId="0D1D7121" w14:textId="77777777" w:rsidTr="00ED3086">
        <w:tc>
          <w:tcPr>
            <w:tcW w:w="2088" w:type="dxa"/>
          </w:tcPr>
          <w:p w14:paraId="2CFA355F" w14:textId="77777777" w:rsidR="009A35E4" w:rsidRPr="00424335" w:rsidRDefault="009A35E4" w:rsidP="00ED3086">
            <w:pPr>
              <w:rPr>
                <w:rFonts w:ascii="Times New Roman" w:hAnsi="Times New Roman"/>
                <w:sz w:val="24"/>
                <w:szCs w:val="24"/>
              </w:rPr>
            </w:pPr>
            <w:r w:rsidRPr="00424335">
              <w:rPr>
                <w:rFonts w:ascii="Times New Roman" w:hAnsi="Times New Roman"/>
                <w:sz w:val="24"/>
                <w:szCs w:val="24"/>
              </w:rPr>
              <w:t xml:space="preserve">Beef Cattle  </w:t>
            </w:r>
          </w:p>
        </w:tc>
        <w:tc>
          <w:tcPr>
            <w:tcW w:w="3240" w:type="dxa"/>
          </w:tcPr>
          <w:p w14:paraId="15DE52DC" w14:textId="77777777" w:rsidR="009A35E4" w:rsidRPr="00424335" w:rsidRDefault="009A35E4" w:rsidP="00ED3086">
            <w:pPr>
              <w:rPr>
                <w:rFonts w:ascii="Times New Roman" w:hAnsi="Times New Roman"/>
                <w:sz w:val="24"/>
                <w:szCs w:val="24"/>
              </w:rPr>
            </w:pPr>
          </w:p>
        </w:tc>
      </w:tr>
      <w:tr w:rsidR="009A35E4" w:rsidRPr="00424335" w14:paraId="6A8C5B08" w14:textId="77777777" w:rsidTr="00ED3086">
        <w:tc>
          <w:tcPr>
            <w:tcW w:w="2088" w:type="dxa"/>
          </w:tcPr>
          <w:p w14:paraId="3D89C319" w14:textId="77777777" w:rsidR="009A35E4" w:rsidRPr="00424335" w:rsidRDefault="009A35E4" w:rsidP="00ED3086">
            <w:pPr>
              <w:rPr>
                <w:rFonts w:ascii="Times New Roman" w:hAnsi="Times New Roman"/>
                <w:sz w:val="24"/>
                <w:szCs w:val="24"/>
              </w:rPr>
            </w:pPr>
            <w:r w:rsidRPr="00424335">
              <w:rPr>
                <w:rFonts w:ascii="Times New Roman" w:hAnsi="Times New Roman"/>
                <w:sz w:val="24"/>
                <w:szCs w:val="24"/>
              </w:rPr>
              <w:t xml:space="preserve">Dairy Cattle  </w:t>
            </w:r>
          </w:p>
        </w:tc>
        <w:tc>
          <w:tcPr>
            <w:tcW w:w="3240" w:type="dxa"/>
          </w:tcPr>
          <w:p w14:paraId="690E7431" w14:textId="77777777" w:rsidR="009A35E4" w:rsidRPr="00424335" w:rsidRDefault="009A35E4" w:rsidP="00ED3086">
            <w:pPr>
              <w:rPr>
                <w:rFonts w:ascii="Times New Roman" w:hAnsi="Times New Roman"/>
                <w:sz w:val="24"/>
                <w:szCs w:val="24"/>
              </w:rPr>
            </w:pPr>
          </w:p>
        </w:tc>
      </w:tr>
      <w:tr w:rsidR="009A35E4" w:rsidRPr="00424335" w14:paraId="41759667" w14:textId="77777777" w:rsidTr="00ED3086">
        <w:tc>
          <w:tcPr>
            <w:tcW w:w="2088" w:type="dxa"/>
          </w:tcPr>
          <w:p w14:paraId="258D3CF1" w14:textId="77777777" w:rsidR="009A35E4" w:rsidRPr="00424335" w:rsidRDefault="009A35E4" w:rsidP="00ED3086">
            <w:pPr>
              <w:rPr>
                <w:rFonts w:ascii="Times New Roman" w:hAnsi="Times New Roman"/>
                <w:sz w:val="24"/>
                <w:szCs w:val="24"/>
              </w:rPr>
            </w:pPr>
            <w:r w:rsidRPr="00424335">
              <w:rPr>
                <w:rFonts w:ascii="Times New Roman" w:hAnsi="Times New Roman"/>
                <w:sz w:val="24"/>
                <w:szCs w:val="24"/>
              </w:rPr>
              <w:t>Goats</w:t>
            </w:r>
          </w:p>
        </w:tc>
        <w:tc>
          <w:tcPr>
            <w:tcW w:w="3240" w:type="dxa"/>
          </w:tcPr>
          <w:p w14:paraId="3667A6C5" w14:textId="77777777" w:rsidR="009A35E4" w:rsidRPr="00424335" w:rsidRDefault="009A35E4" w:rsidP="00ED3086">
            <w:pPr>
              <w:rPr>
                <w:rFonts w:ascii="Times New Roman" w:hAnsi="Times New Roman"/>
                <w:sz w:val="24"/>
                <w:szCs w:val="24"/>
              </w:rPr>
            </w:pPr>
          </w:p>
        </w:tc>
      </w:tr>
      <w:tr w:rsidR="009A35E4" w:rsidRPr="00424335" w14:paraId="6526B061" w14:textId="77777777" w:rsidTr="00ED3086">
        <w:tc>
          <w:tcPr>
            <w:tcW w:w="2088" w:type="dxa"/>
          </w:tcPr>
          <w:p w14:paraId="5717C828" w14:textId="77777777" w:rsidR="009A35E4" w:rsidRPr="00424335" w:rsidRDefault="009A35E4" w:rsidP="00ED3086">
            <w:pPr>
              <w:rPr>
                <w:rFonts w:ascii="Times New Roman" w:hAnsi="Times New Roman"/>
                <w:sz w:val="24"/>
                <w:szCs w:val="24"/>
              </w:rPr>
            </w:pPr>
            <w:r w:rsidRPr="00424335">
              <w:rPr>
                <w:rFonts w:ascii="Times New Roman" w:hAnsi="Times New Roman"/>
                <w:sz w:val="24"/>
                <w:szCs w:val="24"/>
              </w:rPr>
              <w:t>Sheep</w:t>
            </w:r>
          </w:p>
        </w:tc>
        <w:tc>
          <w:tcPr>
            <w:tcW w:w="3240" w:type="dxa"/>
          </w:tcPr>
          <w:p w14:paraId="46667F19" w14:textId="77777777" w:rsidR="009A35E4" w:rsidRPr="00424335" w:rsidRDefault="009A35E4" w:rsidP="00ED3086">
            <w:pPr>
              <w:rPr>
                <w:rFonts w:ascii="Times New Roman" w:hAnsi="Times New Roman"/>
                <w:sz w:val="24"/>
                <w:szCs w:val="24"/>
              </w:rPr>
            </w:pPr>
          </w:p>
        </w:tc>
      </w:tr>
      <w:tr w:rsidR="009A35E4" w:rsidRPr="00424335" w14:paraId="0A5B07FD" w14:textId="77777777" w:rsidTr="00ED3086">
        <w:tc>
          <w:tcPr>
            <w:tcW w:w="2088" w:type="dxa"/>
          </w:tcPr>
          <w:p w14:paraId="18497253" w14:textId="77777777" w:rsidR="009A35E4" w:rsidRPr="00424335" w:rsidRDefault="009A35E4" w:rsidP="00ED3086">
            <w:pPr>
              <w:rPr>
                <w:rFonts w:ascii="Times New Roman" w:hAnsi="Times New Roman"/>
                <w:sz w:val="24"/>
                <w:szCs w:val="24"/>
              </w:rPr>
            </w:pPr>
            <w:r w:rsidRPr="00424335">
              <w:rPr>
                <w:rFonts w:ascii="Times New Roman" w:hAnsi="Times New Roman"/>
                <w:sz w:val="24"/>
                <w:szCs w:val="24"/>
              </w:rPr>
              <w:t>Horses, Donkeys, Mules</w:t>
            </w:r>
          </w:p>
        </w:tc>
        <w:tc>
          <w:tcPr>
            <w:tcW w:w="3240" w:type="dxa"/>
          </w:tcPr>
          <w:p w14:paraId="54B3A202" w14:textId="77777777" w:rsidR="009A35E4" w:rsidRPr="00424335" w:rsidRDefault="009A35E4" w:rsidP="00ED3086">
            <w:pPr>
              <w:rPr>
                <w:rFonts w:ascii="Times New Roman" w:hAnsi="Times New Roman"/>
                <w:sz w:val="24"/>
                <w:szCs w:val="24"/>
              </w:rPr>
            </w:pPr>
          </w:p>
        </w:tc>
      </w:tr>
      <w:tr w:rsidR="009A35E4" w:rsidRPr="00424335" w14:paraId="2C6B8A82" w14:textId="77777777" w:rsidTr="00ED3086">
        <w:tc>
          <w:tcPr>
            <w:tcW w:w="2088" w:type="dxa"/>
          </w:tcPr>
          <w:p w14:paraId="614E1F8B" w14:textId="77777777" w:rsidR="009A35E4" w:rsidRPr="00424335" w:rsidRDefault="009A35E4" w:rsidP="00ED3086">
            <w:pPr>
              <w:rPr>
                <w:rFonts w:ascii="Times New Roman" w:hAnsi="Times New Roman"/>
                <w:sz w:val="24"/>
                <w:szCs w:val="24"/>
              </w:rPr>
            </w:pPr>
            <w:r w:rsidRPr="00424335">
              <w:rPr>
                <w:rFonts w:ascii="Times New Roman" w:hAnsi="Times New Roman"/>
                <w:sz w:val="24"/>
                <w:szCs w:val="24"/>
              </w:rPr>
              <w:t>Other</w:t>
            </w:r>
          </w:p>
        </w:tc>
        <w:tc>
          <w:tcPr>
            <w:tcW w:w="3240" w:type="dxa"/>
          </w:tcPr>
          <w:p w14:paraId="0D1CFEE7" w14:textId="77777777" w:rsidR="009A35E4" w:rsidRPr="00424335" w:rsidRDefault="009A35E4" w:rsidP="00ED3086">
            <w:pPr>
              <w:rPr>
                <w:rFonts w:ascii="Times New Roman" w:hAnsi="Times New Roman"/>
                <w:sz w:val="24"/>
                <w:szCs w:val="24"/>
              </w:rPr>
            </w:pPr>
          </w:p>
        </w:tc>
      </w:tr>
    </w:tbl>
    <w:p w14:paraId="34AD659C" w14:textId="77777777" w:rsidR="009A35E4" w:rsidRPr="00424335" w:rsidRDefault="009A35E4" w:rsidP="009A35E4">
      <w:pPr>
        <w:rPr>
          <w:rFonts w:ascii="Times New Roman" w:hAnsi="Times New Roman" w:cs="Times New Roman"/>
        </w:rPr>
      </w:pPr>
    </w:p>
    <w:p w14:paraId="7B1FD6FA"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t>11. Do you use hay to feed livestock?</w:t>
      </w:r>
    </w:p>
    <w:p w14:paraId="0F8735B3"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Yes  </w:t>
      </w:r>
    </w:p>
    <w:p w14:paraId="5123D7B0"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No  </w:t>
      </w:r>
    </w:p>
    <w:p w14:paraId="67165599" w14:textId="77777777" w:rsidR="009A35E4" w:rsidRPr="00424335" w:rsidRDefault="009A35E4" w:rsidP="009A35E4">
      <w:pPr>
        <w:rPr>
          <w:rFonts w:ascii="Times New Roman" w:hAnsi="Times New Roman" w:cs="Times New Roman"/>
        </w:rPr>
      </w:pPr>
    </w:p>
    <w:p w14:paraId="5EDEC68A"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t>13. Please indicate how much of the following hay species you utilize.</w:t>
      </w:r>
    </w:p>
    <w:p w14:paraId="237394EB" w14:textId="77777777" w:rsidR="009A35E4" w:rsidRPr="00424335" w:rsidRDefault="009A35E4" w:rsidP="009A35E4">
      <w:pPr>
        <w:keepNext/>
        <w:jc w:val="center"/>
        <w:rPr>
          <w:rFonts w:ascii="Times New Roman" w:hAnsi="Times New Roman" w:cs="Times New Roman"/>
          <w:i/>
          <w:u w:val="single"/>
        </w:rPr>
      </w:pPr>
      <w:r w:rsidRPr="00424335">
        <w:rPr>
          <w:rFonts w:ascii="Times New Roman" w:hAnsi="Times New Roman" w:cs="Times New Roman"/>
          <w:i/>
        </w:rPr>
        <w:t xml:space="preserve">Please use percentages and verify that they equal </w:t>
      </w:r>
      <w:r w:rsidRPr="00424335">
        <w:rPr>
          <w:rFonts w:ascii="Times New Roman" w:hAnsi="Times New Roman" w:cs="Times New Roman"/>
          <w:i/>
          <w:u w:val="single"/>
        </w:rPr>
        <w:t>100%.</w:t>
      </w:r>
    </w:p>
    <w:tbl>
      <w:tblPr>
        <w:tblStyle w:val="TableGrid6"/>
        <w:tblW w:w="0" w:type="auto"/>
        <w:tblInd w:w="468" w:type="dxa"/>
        <w:tblLook w:val="04A0" w:firstRow="1" w:lastRow="0" w:firstColumn="1" w:lastColumn="0" w:noHBand="0" w:noVBand="1"/>
      </w:tblPr>
      <w:tblGrid>
        <w:gridCol w:w="2160"/>
        <w:gridCol w:w="3240"/>
      </w:tblGrid>
      <w:tr w:rsidR="009A35E4" w:rsidRPr="00424335" w14:paraId="75F17534" w14:textId="77777777" w:rsidTr="00ED3086">
        <w:tc>
          <w:tcPr>
            <w:tcW w:w="2160" w:type="dxa"/>
          </w:tcPr>
          <w:p w14:paraId="2424CDB8" w14:textId="77777777" w:rsidR="009A35E4" w:rsidRPr="00424335" w:rsidRDefault="009A35E4" w:rsidP="00ED3086">
            <w:pPr>
              <w:contextualSpacing/>
              <w:rPr>
                <w:rFonts w:ascii="Times New Roman" w:hAnsi="Times New Roman"/>
                <w:b/>
                <w:sz w:val="24"/>
                <w:szCs w:val="24"/>
              </w:rPr>
            </w:pPr>
            <w:r w:rsidRPr="00424335">
              <w:rPr>
                <w:rFonts w:ascii="Times New Roman" w:hAnsi="Times New Roman"/>
                <w:b/>
                <w:sz w:val="24"/>
                <w:szCs w:val="24"/>
              </w:rPr>
              <w:t>Species</w:t>
            </w:r>
          </w:p>
        </w:tc>
        <w:tc>
          <w:tcPr>
            <w:tcW w:w="3240" w:type="dxa"/>
          </w:tcPr>
          <w:p w14:paraId="32F4D739" w14:textId="77777777" w:rsidR="009A35E4" w:rsidRPr="00424335" w:rsidRDefault="009A35E4" w:rsidP="00ED3086">
            <w:pPr>
              <w:contextualSpacing/>
              <w:rPr>
                <w:rFonts w:ascii="Times New Roman" w:hAnsi="Times New Roman"/>
                <w:b/>
                <w:sz w:val="24"/>
                <w:szCs w:val="24"/>
              </w:rPr>
            </w:pPr>
            <w:r w:rsidRPr="00424335">
              <w:rPr>
                <w:rFonts w:ascii="Times New Roman" w:hAnsi="Times New Roman"/>
                <w:b/>
                <w:sz w:val="24"/>
                <w:szCs w:val="24"/>
              </w:rPr>
              <w:t>Percentage of total hay usage</w:t>
            </w:r>
          </w:p>
        </w:tc>
      </w:tr>
      <w:tr w:rsidR="009A35E4" w:rsidRPr="00424335" w14:paraId="38CADD5A" w14:textId="77777777" w:rsidTr="00ED3086">
        <w:tc>
          <w:tcPr>
            <w:tcW w:w="2160" w:type="dxa"/>
          </w:tcPr>
          <w:p w14:paraId="4B2A4161" w14:textId="77777777" w:rsidR="009A35E4" w:rsidRPr="00424335" w:rsidRDefault="009A35E4" w:rsidP="00ED3086">
            <w:pPr>
              <w:contextualSpacing/>
              <w:rPr>
                <w:rFonts w:ascii="Times New Roman" w:hAnsi="Times New Roman"/>
                <w:sz w:val="24"/>
                <w:szCs w:val="24"/>
              </w:rPr>
            </w:pPr>
            <w:r w:rsidRPr="00424335">
              <w:rPr>
                <w:rFonts w:ascii="Times New Roman" w:hAnsi="Times New Roman"/>
                <w:sz w:val="24"/>
                <w:szCs w:val="24"/>
              </w:rPr>
              <w:t>Fescue</w:t>
            </w:r>
          </w:p>
        </w:tc>
        <w:tc>
          <w:tcPr>
            <w:tcW w:w="3240" w:type="dxa"/>
          </w:tcPr>
          <w:p w14:paraId="2F1AF8E3" w14:textId="77777777" w:rsidR="009A35E4" w:rsidRPr="00424335" w:rsidRDefault="009A35E4" w:rsidP="00ED3086">
            <w:pPr>
              <w:contextualSpacing/>
              <w:rPr>
                <w:rFonts w:ascii="Times New Roman" w:hAnsi="Times New Roman"/>
                <w:sz w:val="24"/>
                <w:szCs w:val="24"/>
              </w:rPr>
            </w:pPr>
          </w:p>
        </w:tc>
      </w:tr>
      <w:tr w:rsidR="009A35E4" w:rsidRPr="00424335" w14:paraId="6296A79A" w14:textId="77777777" w:rsidTr="00ED3086">
        <w:tc>
          <w:tcPr>
            <w:tcW w:w="2160" w:type="dxa"/>
          </w:tcPr>
          <w:p w14:paraId="599AAB12" w14:textId="77777777" w:rsidR="009A35E4" w:rsidRPr="00424335" w:rsidRDefault="009A35E4" w:rsidP="00ED3086">
            <w:pPr>
              <w:contextualSpacing/>
              <w:rPr>
                <w:rFonts w:ascii="Times New Roman" w:hAnsi="Times New Roman"/>
                <w:sz w:val="24"/>
                <w:szCs w:val="24"/>
              </w:rPr>
            </w:pPr>
            <w:r w:rsidRPr="00424335">
              <w:rPr>
                <w:rFonts w:ascii="Times New Roman" w:hAnsi="Times New Roman"/>
                <w:sz w:val="24"/>
                <w:szCs w:val="24"/>
              </w:rPr>
              <w:t>Alfalfa</w:t>
            </w:r>
          </w:p>
        </w:tc>
        <w:tc>
          <w:tcPr>
            <w:tcW w:w="3240" w:type="dxa"/>
          </w:tcPr>
          <w:p w14:paraId="1DA1C887" w14:textId="77777777" w:rsidR="009A35E4" w:rsidRPr="00424335" w:rsidRDefault="009A35E4" w:rsidP="00ED3086">
            <w:pPr>
              <w:contextualSpacing/>
              <w:rPr>
                <w:rFonts w:ascii="Times New Roman" w:hAnsi="Times New Roman"/>
                <w:sz w:val="24"/>
                <w:szCs w:val="24"/>
              </w:rPr>
            </w:pPr>
          </w:p>
        </w:tc>
      </w:tr>
      <w:tr w:rsidR="009A35E4" w:rsidRPr="00424335" w14:paraId="244C826E" w14:textId="77777777" w:rsidTr="00ED3086">
        <w:tc>
          <w:tcPr>
            <w:tcW w:w="2160" w:type="dxa"/>
          </w:tcPr>
          <w:p w14:paraId="48A8A080" w14:textId="77777777" w:rsidR="009A35E4" w:rsidRPr="00424335" w:rsidRDefault="009A35E4" w:rsidP="00ED3086">
            <w:pPr>
              <w:contextualSpacing/>
              <w:rPr>
                <w:rFonts w:ascii="Times New Roman" w:hAnsi="Times New Roman"/>
                <w:sz w:val="24"/>
                <w:szCs w:val="24"/>
              </w:rPr>
            </w:pPr>
            <w:r w:rsidRPr="00424335">
              <w:rPr>
                <w:rFonts w:ascii="Times New Roman" w:hAnsi="Times New Roman"/>
                <w:sz w:val="24"/>
                <w:szCs w:val="24"/>
              </w:rPr>
              <w:t>Alfalfa Mix</w:t>
            </w:r>
          </w:p>
        </w:tc>
        <w:tc>
          <w:tcPr>
            <w:tcW w:w="3240" w:type="dxa"/>
          </w:tcPr>
          <w:p w14:paraId="08223B60" w14:textId="77777777" w:rsidR="009A35E4" w:rsidRPr="00424335" w:rsidRDefault="009A35E4" w:rsidP="00ED3086">
            <w:pPr>
              <w:contextualSpacing/>
              <w:rPr>
                <w:rFonts w:ascii="Times New Roman" w:hAnsi="Times New Roman"/>
                <w:sz w:val="24"/>
                <w:szCs w:val="24"/>
              </w:rPr>
            </w:pPr>
          </w:p>
        </w:tc>
      </w:tr>
      <w:tr w:rsidR="009A35E4" w:rsidRPr="00424335" w14:paraId="7467EE72" w14:textId="77777777" w:rsidTr="00ED3086">
        <w:tc>
          <w:tcPr>
            <w:tcW w:w="2160" w:type="dxa"/>
          </w:tcPr>
          <w:p w14:paraId="2634846A" w14:textId="77777777" w:rsidR="009A35E4" w:rsidRPr="00424335" w:rsidRDefault="009A35E4" w:rsidP="00ED3086">
            <w:pPr>
              <w:contextualSpacing/>
              <w:rPr>
                <w:rFonts w:ascii="Times New Roman" w:hAnsi="Times New Roman"/>
                <w:sz w:val="24"/>
                <w:szCs w:val="24"/>
              </w:rPr>
            </w:pPr>
            <w:r w:rsidRPr="00424335">
              <w:rPr>
                <w:rFonts w:ascii="Times New Roman" w:hAnsi="Times New Roman"/>
                <w:sz w:val="24"/>
                <w:szCs w:val="24"/>
              </w:rPr>
              <w:t>Bermuda</w:t>
            </w:r>
          </w:p>
        </w:tc>
        <w:tc>
          <w:tcPr>
            <w:tcW w:w="3240" w:type="dxa"/>
          </w:tcPr>
          <w:p w14:paraId="47C890CD" w14:textId="77777777" w:rsidR="009A35E4" w:rsidRPr="00424335" w:rsidRDefault="009A35E4" w:rsidP="00ED3086">
            <w:pPr>
              <w:contextualSpacing/>
              <w:rPr>
                <w:rFonts w:ascii="Times New Roman" w:hAnsi="Times New Roman"/>
                <w:sz w:val="24"/>
                <w:szCs w:val="24"/>
              </w:rPr>
            </w:pPr>
          </w:p>
        </w:tc>
      </w:tr>
      <w:tr w:rsidR="009A35E4" w:rsidRPr="00424335" w14:paraId="233DE803" w14:textId="77777777" w:rsidTr="00ED3086">
        <w:tc>
          <w:tcPr>
            <w:tcW w:w="2160" w:type="dxa"/>
          </w:tcPr>
          <w:p w14:paraId="523393C8" w14:textId="77777777" w:rsidR="009A35E4" w:rsidRPr="00424335" w:rsidRDefault="009A35E4" w:rsidP="00ED3086">
            <w:pPr>
              <w:contextualSpacing/>
              <w:rPr>
                <w:rFonts w:ascii="Times New Roman" w:hAnsi="Times New Roman"/>
                <w:sz w:val="24"/>
                <w:szCs w:val="24"/>
              </w:rPr>
            </w:pPr>
            <w:r w:rsidRPr="00424335">
              <w:rPr>
                <w:rFonts w:ascii="Times New Roman" w:hAnsi="Times New Roman"/>
                <w:sz w:val="24"/>
                <w:szCs w:val="24"/>
              </w:rPr>
              <w:t>Bermuda Mix</w:t>
            </w:r>
          </w:p>
        </w:tc>
        <w:tc>
          <w:tcPr>
            <w:tcW w:w="3240" w:type="dxa"/>
          </w:tcPr>
          <w:p w14:paraId="1FB94FFA" w14:textId="77777777" w:rsidR="009A35E4" w:rsidRPr="00424335" w:rsidRDefault="009A35E4" w:rsidP="00ED3086">
            <w:pPr>
              <w:contextualSpacing/>
              <w:rPr>
                <w:rFonts w:ascii="Times New Roman" w:hAnsi="Times New Roman"/>
                <w:sz w:val="24"/>
                <w:szCs w:val="24"/>
              </w:rPr>
            </w:pPr>
          </w:p>
        </w:tc>
      </w:tr>
      <w:tr w:rsidR="009A35E4" w:rsidRPr="00424335" w14:paraId="288ABB15" w14:textId="77777777" w:rsidTr="00ED3086">
        <w:tc>
          <w:tcPr>
            <w:tcW w:w="2160" w:type="dxa"/>
          </w:tcPr>
          <w:p w14:paraId="18FA8BCA" w14:textId="77777777" w:rsidR="009A35E4" w:rsidRPr="00424335" w:rsidRDefault="009A35E4" w:rsidP="00ED3086">
            <w:pPr>
              <w:contextualSpacing/>
              <w:rPr>
                <w:rFonts w:ascii="Times New Roman" w:hAnsi="Times New Roman"/>
                <w:sz w:val="24"/>
                <w:szCs w:val="24"/>
              </w:rPr>
            </w:pPr>
            <w:r w:rsidRPr="00424335">
              <w:rPr>
                <w:rFonts w:ascii="Times New Roman" w:hAnsi="Times New Roman"/>
                <w:sz w:val="24"/>
                <w:szCs w:val="24"/>
              </w:rPr>
              <w:t xml:space="preserve">Grass Mix </w:t>
            </w:r>
          </w:p>
        </w:tc>
        <w:tc>
          <w:tcPr>
            <w:tcW w:w="3240" w:type="dxa"/>
          </w:tcPr>
          <w:p w14:paraId="5ED18FE9" w14:textId="77777777" w:rsidR="009A35E4" w:rsidRPr="00424335" w:rsidRDefault="009A35E4" w:rsidP="00ED3086">
            <w:pPr>
              <w:contextualSpacing/>
              <w:rPr>
                <w:rFonts w:ascii="Times New Roman" w:hAnsi="Times New Roman"/>
                <w:sz w:val="24"/>
                <w:szCs w:val="24"/>
              </w:rPr>
            </w:pPr>
          </w:p>
        </w:tc>
      </w:tr>
      <w:tr w:rsidR="009A35E4" w:rsidRPr="00424335" w14:paraId="29BEBAD5" w14:textId="77777777" w:rsidTr="00ED3086">
        <w:tc>
          <w:tcPr>
            <w:tcW w:w="2160" w:type="dxa"/>
          </w:tcPr>
          <w:p w14:paraId="6D37DB82" w14:textId="77777777" w:rsidR="009A35E4" w:rsidRPr="00424335" w:rsidRDefault="009A35E4" w:rsidP="00ED3086">
            <w:pPr>
              <w:contextualSpacing/>
              <w:rPr>
                <w:rFonts w:ascii="Times New Roman" w:hAnsi="Times New Roman"/>
                <w:sz w:val="24"/>
                <w:szCs w:val="24"/>
              </w:rPr>
            </w:pPr>
            <w:r w:rsidRPr="00424335">
              <w:rPr>
                <w:rFonts w:ascii="Times New Roman" w:hAnsi="Times New Roman"/>
                <w:sz w:val="24"/>
                <w:szCs w:val="24"/>
              </w:rPr>
              <w:lastRenderedPageBreak/>
              <w:t>Other</w:t>
            </w:r>
          </w:p>
        </w:tc>
        <w:tc>
          <w:tcPr>
            <w:tcW w:w="3240" w:type="dxa"/>
          </w:tcPr>
          <w:p w14:paraId="12ED03FD" w14:textId="77777777" w:rsidR="009A35E4" w:rsidRPr="00424335" w:rsidRDefault="009A35E4" w:rsidP="00ED3086">
            <w:pPr>
              <w:contextualSpacing/>
              <w:rPr>
                <w:rFonts w:ascii="Times New Roman" w:hAnsi="Times New Roman"/>
                <w:sz w:val="24"/>
                <w:szCs w:val="24"/>
              </w:rPr>
            </w:pPr>
          </w:p>
        </w:tc>
      </w:tr>
      <w:tr w:rsidR="009A35E4" w:rsidRPr="00424335" w14:paraId="11100AFA" w14:textId="77777777" w:rsidTr="00ED3086">
        <w:tc>
          <w:tcPr>
            <w:tcW w:w="2160" w:type="dxa"/>
          </w:tcPr>
          <w:p w14:paraId="15124085" w14:textId="77777777" w:rsidR="009A35E4" w:rsidRPr="00424335" w:rsidRDefault="009A35E4" w:rsidP="00ED3086">
            <w:pPr>
              <w:contextualSpacing/>
              <w:rPr>
                <w:rFonts w:ascii="Times New Roman" w:hAnsi="Times New Roman"/>
                <w:sz w:val="24"/>
                <w:szCs w:val="24"/>
              </w:rPr>
            </w:pPr>
            <w:r w:rsidRPr="00424335">
              <w:rPr>
                <w:rFonts w:ascii="Times New Roman" w:hAnsi="Times New Roman"/>
                <w:sz w:val="24"/>
                <w:szCs w:val="24"/>
              </w:rPr>
              <w:t xml:space="preserve">Total </w:t>
            </w:r>
          </w:p>
        </w:tc>
        <w:tc>
          <w:tcPr>
            <w:tcW w:w="3240" w:type="dxa"/>
          </w:tcPr>
          <w:p w14:paraId="7841D833" w14:textId="77777777" w:rsidR="009A35E4" w:rsidRPr="00424335" w:rsidRDefault="009A35E4" w:rsidP="00ED3086">
            <w:pPr>
              <w:contextualSpacing/>
              <w:rPr>
                <w:rFonts w:ascii="Times New Roman" w:hAnsi="Times New Roman"/>
                <w:sz w:val="24"/>
                <w:szCs w:val="24"/>
              </w:rPr>
            </w:pPr>
            <w:r w:rsidRPr="00424335">
              <w:rPr>
                <w:rFonts w:ascii="Times New Roman" w:hAnsi="Times New Roman"/>
                <w:b/>
                <w:sz w:val="24"/>
                <w:szCs w:val="24"/>
              </w:rPr>
              <w:t>100%</w:t>
            </w:r>
          </w:p>
        </w:tc>
      </w:tr>
    </w:tbl>
    <w:p w14:paraId="2F81C268" w14:textId="77777777" w:rsidR="009A35E4" w:rsidRPr="00424335" w:rsidRDefault="009A35E4" w:rsidP="009A35E4">
      <w:pPr>
        <w:keepNext/>
        <w:rPr>
          <w:rFonts w:ascii="Times New Roman" w:hAnsi="Times New Roman" w:cs="Times New Roman"/>
          <w:b/>
        </w:rPr>
      </w:pPr>
    </w:p>
    <w:p w14:paraId="200BE25B"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t>14. Please record the typical amount of hay, in number of bales, fed in a year.</w:t>
      </w:r>
    </w:p>
    <w:tbl>
      <w:tblPr>
        <w:tblStyle w:val="TableGrid6"/>
        <w:tblW w:w="0" w:type="auto"/>
        <w:tblInd w:w="468" w:type="dxa"/>
        <w:tblLook w:val="04A0" w:firstRow="1" w:lastRow="0" w:firstColumn="1" w:lastColumn="0" w:noHBand="0" w:noVBand="1"/>
      </w:tblPr>
      <w:tblGrid>
        <w:gridCol w:w="2160"/>
        <w:gridCol w:w="3240"/>
      </w:tblGrid>
      <w:tr w:rsidR="009A35E4" w:rsidRPr="00424335" w14:paraId="070FA00B" w14:textId="77777777" w:rsidTr="00ED3086">
        <w:tc>
          <w:tcPr>
            <w:tcW w:w="2160" w:type="dxa"/>
          </w:tcPr>
          <w:p w14:paraId="02F776FB" w14:textId="77777777" w:rsidR="009A35E4" w:rsidRPr="00424335" w:rsidRDefault="009A35E4" w:rsidP="00ED3086">
            <w:pPr>
              <w:contextualSpacing/>
              <w:rPr>
                <w:rFonts w:ascii="Times New Roman" w:hAnsi="Times New Roman"/>
                <w:b/>
                <w:sz w:val="24"/>
                <w:szCs w:val="24"/>
              </w:rPr>
            </w:pPr>
            <w:r w:rsidRPr="00424335">
              <w:rPr>
                <w:rFonts w:ascii="Times New Roman" w:hAnsi="Times New Roman"/>
                <w:b/>
                <w:sz w:val="24"/>
                <w:szCs w:val="24"/>
              </w:rPr>
              <w:t>Size</w:t>
            </w:r>
          </w:p>
        </w:tc>
        <w:tc>
          <w:tcPr>
            <w:tcW w:w="3240" w:type="dxa"/>
          </w:tcPr>
          <w:p w14:paraId="6A9C3E51" w14:textId="77777777" w:rsidR="009A35E4" w:rsidRPr="00424335" w:rsidRDefault="009A35E4" w:rsidP="00ED3086">
            <w:pPr>
              <w:contextualSpacing/>
              <w:rPr>
                <w:rFonts w:ascii="Times New Roman" w:hAnsi="Times New Roman"/>
                <w:b/>
                <w:sz w:val="24"/>
                <w:szCs w:val="24"/>
              </w:rPr>
            </w:pPr>
            <w:r w:rsidRPr="00424335">
              <w:rPr>
                <w:rFonts w:ascii="Times New Roman" w:hAnsi="Times New Roman"/>
                <w:b/>
                <w:sz w:val="24"/>
                <w:szCs w:val="24"/>
              </w:rPr>
              <w:t>Number of bales fed</w:t>
            </w:r>
          </w:p>
        </w:tc>
      </w:tr>
      <w:tr w:rsidR="009A35E4" w:rsidRPr="00424335" w14:paraId="29FD363A" w14:textId="77777777" w:rsidTr="00ED3086">
        <w:tc>
          <w:tcPr>
            <w:tcW w:w="2160" w:type="dxa"/>
          </w:tcPr>
          <w:p w14:paraId="7D7B7EB7" w14:textId="77777777" w:rsidR="009A35E4" w:rsidRPr="00424335" w:rsidRDefault="009A35E4" w:rsidP="00ED3086">
            <w:pPr>
              <w:contextualSpacing/>
              <w:rPr>
                <w:rFonts w:ascii="Times New Roman" w:hAnsi="Times New Roman"/>
                <w:sz w:val="24"/>
                <w:szCs w:val="24"/>
              </w:rPr>
            </w:pPr>
            <w:r w:rsidRPr="00424335">
              <w:rPr>
                <w:rFonts w:ascii="Times New Roman" w:hAnsi="Times New Roman"/>
                <w:sz w:val="24"/>
                <w:szCs w:val="24"/>
              </w:rPr>
              <w:t xml:space="preserve">Small round bales (e.g., 4'x4'; 4'x5')  </w:t>
            </w:r>
          </w:p>
        </w:tc>
        <w:tc>
          <w:tcPr>
            <w:tcW w:w="3240" w:type="dxa"/>
          </w:tcPr>
          <w:p w14:paraId="05B91F94" w14:textId="77777777" w:rsidR="009A35E4" w:rsidRPr="00424335" w:rsidRDefault="009A35E4" w:rsidP="00ED3086">
            <w:pPr>
              <w:contextualSpacing/>
              <w:rPr>
                <w:rFonts w:ascii="Times New Roman" w:hAnsi="Times New Roman"/>
                <w:sz w:val="24"/>
                <w:szCs w:val="24"/>
              </w:rPr>
            </w:pPr>
          </w:p>
        </w:tc>
      </w:tr>
      <w:tr w:rsidR="009A35E4" w:rsidRPr="00424335" w14:paraId="4B14918D" w14:textId="77777777" w:rsidTr="00ED3086">
        <w:tc>
          <w:tcPr>
            <w:tcW w:w="2160" w:type="dxa"/>
          </w:tcPr>
          <w:p w14:paraId="72161128" w14:textId="77777777" w:rsidR="009A35E4" w:rsidRPr="00424335" w:rsidRDefault="009A35E4" w:rsidP="00ED3086">
            <w:pPr>
              <w:contextualSpacing/>
              <w:rPr>
                <w:rFonts w:ascii="Times New Roman" w:hAnsi="Times New Roman"/>
                <w:sz w:val="24"/>
                <w:szCs w:val="24"/>
              </w:rPr>
            </w:pPr>
            <w:r w:rsidRPr="00424335">
              <w:rPr>
                <w:rFonts w:ascii="Times New Roman" w:hAnsi="Times New Roman"/>
                <w:sz w:val="24"/>
                <w:szCs w:val="24"/>
              </w:rPr>
              <w:t xml:space="preserve">Large round bales (e.g., 5'x5'; 5'x6')  </w:t>
            </w:r>
          </w:p>
        </w:tc>
        <w:tc>
          <w:tcPr>
            <w:tcW w:w="3240" w:type="dxa"/>
          </w:tcPr>
          <w:p w14:paraId="539D0D50" w14:textId="77777777" w:rsidR="009A35E4" w:rsidRPr="00424335" w:rsidRDefault="009A35E4" w:rsidP="00ED3086">
            <w:pPr>
              <w:contextualSpacing/>
              <w:rPr>
                <w:rFonts w:ascii="Times New Roman" w:hAnsi="Times New Roman"/>
                <w:sz w:val="24"/>
                <w:szCs w:val="24"/>
              </w:rPr>
            </w:pPr>
          </w:p>
        </w:tc>
      </w:tr>
      <w:tr w:rsidR="009A35E4" w:rsidRPr="00424335" w14:paraId="15F467A7" w14:textId="77777777" w:rsidTr="00ED3086">
        <w:tc>
          <w:tcPr>
            <w:tcW w:w="2160" w:type="dxa"/>
          </w:tcPr>
          <w:p w14:paraId="6F209FBE" w14:textId="77777777" w:rsidR="009A35E4" w:rsidRPr="00424335" w:rsidRDefault="009A35E4" w:rsidP="00ED3086">
            <w:pPr>
              <w:contextualSpacing/>
              <w:rPr>
                <w:rFonts w:ascii="Times New Roman" w:hAnsi="Times New Roman"/>
                <w:sz w:val="24"/>
                <w:szCs w:val="24"/>
              </w:rPr>
            </w:pPr>
            <w:r w:rsidRPr="00424335">
              <w:rPr>
                <w:rFonts w:ascii="Times New Roman" w:hAnsi="Times New Roman"/>
                <w:sz w:val="24"/>
                <w:szCs w:val="24"/>
              </w:rPr>
              <w:t xml:space="preserve">Small square bales (e.g., 3'x3'; 3'x4')  </w:t>
            </w:r>
          </w:p>
        </w:tc>
        <w:tc>
          <w:tcPr>
            <w:tcW w:w="3240" w:type="dxa"/>
          </w:tcPr>
          <w:p w14:paraId="519D2DD7" w14:textId="77777777" w:rsidR="009A35E4" w:rsidRPr="00424335" w:rsidRDefault="009A35E4" w:rsidP="00ED3086">
            <w:pPr>
              <w:contextualSpacing/>
              <w:rPr>
                <w:rFonts w:ascii="Times New Roman" w:hAnsi="Times New Roman"/>
                <w:sz w:val="24"/>
                <w:szCs w:val="24"/>
              </w:rPr>
            </w:pPr>
          </w:p>
        </w:tc>
      </w:tr>
      <w:tr w:rsidR="009A35E4" w:rsidRPr="00424335" w14:paraId="23D89968" w14:textId="77777777" w:rsidTr="00ED3086">
        <w:tc>
          <w:tcPr>
            <w:tcW w:w="2160" w:type="dxa"/>
          </w:tcPr>
          <w:p w14:paraId="5C391D46" w14:textId="77777777" w:rsidR="009A35E4" w:rsidRPr="00424335" w:rsidRDefault="009A35E4" w:rsidP="00ED3086">
            <w:pPr>
              <w:contextualSpacing/>
              <w:rPr>
                <w:rFonts w:ascii="Times New Roman" w:hAnsi="Times New Roman"/>
                <w:sz w:val="24"/>
                <w:szCs w:val="24"/>
              </w:rPr>
            </w:pPr>
            <w:r w:rsidRPr="00424335">
              <w:rPr>
                <w:rFonts w:ascii="Times New Roman" w:hAnsi="Times New Roman"/>
                <w:sz w:val="24"/>
                <w:szCs w:val="24"/>
              </w:rPr>
              <w:t xml:space="preserve">Large square bales (e.g., 3'x3'x8' or 3'x4'x8')  </w:t>
            </w:r>
          </w:p>
        </w:tc>
        <w:tc>
          <w:tcPr>
            <w:tcW w:w="3240" w:type="dxa"/>
          </w:tcPr>
          <w:p w14:paraId="1624FBB2" w14:textId="77777777" w:rsidR="009A35E4" w:rsidRPr="00424335" w:rsidRDefault="009A35E4" w:rsidP="00ED3086">
            <w:pPr>
              <w:contextualSpacing/>
              <w:rPr>
                <w:rFonts w:ascii="Times New Roman" w:hAnsi="Times New Roman"/>
                <w:sz w:val="24"/>
                <w:szCs w:val="24"/>
              </w:rPr>
            </w:pPr>
          </w:p>
        </w:tc>
      </w:tr>
    </w:tbl>
    <w:p w14:paraId="4781F808" w14:textId="77777777" w:rsidR="009A35E4" w:rsidRPr="00424335" w:rsidRDefault="009A35E4" w:rsidP="009A35E4">
      <w:pPr>
        <w:keepNext/>
        <w:rPr>
          <w:rFonts w:ascii="Times New Roman" w:hAnsi="Times New Roman" w:cs="Times New Roman"/>
        </w:rPr>
      </w:pPr>
    </w:p>
    <w:p w14:paraId="60152F29"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t>15a. How many acres of hay did you harvest in 2015?   </w:t>
      </w:r>
    </w:p>
    <w:p w14:paraId="27BF1316" w14:textId="77777777" w:rsidR="009A35E4" w:rsidRPr="00424335" w:rsidRDefault="009A35E4" w:rsidP="009A35E4">
      <w:pPr>
        <w:ind w:firstLine="720"/>
        <w:rPr>
          <w:rFonts w:ascii="Times New Roman" w:hAnsi="Times New Roman" w:cs="Times New Roman"/>
        </w:rPr>
      </w:pPr>
      <w:r w:rsidRPr="00424335">
        <w:rPr>
          <w:rFonts w:ascii="Times New Roman" w:hAnsi="Times New Roman" w:cs="Times New Roman"/>
        </w:rPr>
        <w:t>_______________ acres</w:t>
      </w:r>
    </w:p>
    <w:p w14:paraId="684BE8A4" w14:textId="77777777" w:rsidR="009A35E4" w:rsidRPr="00424335" w:rsidRDefault="009A35E4" w:rsidP="009A35E4">
      <w:pPr>
        <w:ind w:firstLine="720"/>
        <w:rPr>
          <w:rFonts w:ascii="Times New Roman" w:hAnsi="Times New Roman" w:cs="Times New Roman"/>
        </w:rPr>
      </w:pPr>
    </w:p>
    <w:p w14:paraId="4328B784" w14:textId="77777777" w:rsidR="009A35E4" w:rsidRPr="00424335" w:rsidRDefault="009A35E4" w:rsidP="009A35E4">
      <w:pPr>
        <w:rPr>
          <w:rFonts w:ascii="Times New Roman" w:hAnsi="Times New Roman" w:cs="Times New Roman"/>
          <w:b/>
        </w:rPr>
      </w:pPr>
      <w:r w:rsidRPr="00424335">
        <w:rPr>
          <w:rFonts w:ascii="Times New Roman" w:hAnsi="Times New Roman" w:cs="Times New Roman"/>
          <w:b/>
        </w:rPr>
        <w:t>15b. Did you harvest a surplus of hay in 2015?</w:t>
      </w:r>
    </w:p>
    <w:p w14:paraId="0C1517ED"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Yes  </w:t>
      </w:r>
    </w:p>
    <w:p w14:paraId="204391D4"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No  </w:t>
      </w:r>
    </w:p>
    <w:p w14:paraId="5B3E245E" w14:textId="77777777" w:rsidR="009A35E4" w:rsidRPr="00424335" w:rsidRDefault="009A35E4" w:rsidP="009A35E4">
      <w:pPr>
        <w:rPr>
          <w:rFonts w:ascii="Times New Roman" w:hAnsi="Times New Roman" w:cs="Times New Roman"/>
          <w:b/>
        </w:rPr>
      </w:pPr>
    </w:p>
    <w:p w14:paraId="7A060662" w14:textId="77777777" w:rsidR="009A35E4" w:rsidRPr="00424335" w:rsidRDefault="009A35E4" w:rsidP="009A35E4">
      <w:pPr>
        <w:keepNext/>
        <w:rPr>
          <w:rFonts w:ascii="Times New Roman" w:hAnsi="Times New Roman" w:cs="Times New Roman"/>
        </w:rPr>
      </w:pPr>
    </w:p>
    <w:p w14:paraId="542FCE71"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t xml:space="preserve">16. Please indicate how you obtain your hay. </w:t>
      </w:r>
    </w:p>
    <w:p w14:paraId="490FB42B" w14:textId="77777777" w:rsidR="009A35E4" w:rsidRPr="00424335" w:rsidRDefault="009A35E4" w:rsidP="009A35E4">
      <w:pPr>
        <w:keepNext/>
        <w:jc w:val="center"/>
        <w:rPr>
          <w:rFonts w:ascii="Times New Roman" w:hAnsi="Times New Roman" w:cs="Times New Roman"/>
          <w:i/>
        </w:rPr>
      </w:pPr>
      <w:r w:rsidRPr="00424335">
        <w:rPr>
          <w:rFonts w:ascii="Times New Roman" w:hAnsi="Times New Roman" w:cs="Times New Roman"/>
          <w:i/>
        </w:rPr>
        <w:t xml:space="preserve">Please use percentages and verify that they equal </w:t>
      </w:r>
      <w:r w:rsidRPr="00424335">
        <w:rPr>
          <w:rFonts w:ascii="Times New Roman" w:hAnsi="Times New Roman" w:cs="Times New Roman"/>
          <w:u w:val="single"/>
        </w:rPr>
        <w:t>100%.</w:t>
      </w:r>
    </w:p>
    <w:tbl>
      <w:tblPr>
        <w:tblStyle w:val="TableGrid6"/>
        <w:tblW w:w="0" w:type="auto"/>
        <w:tblInd w:w="468" w:type="dxa"/>
        <w:tblLook w:val="04A0" w:firstRow="1" w:lastRow="0" w:firstColumn="1" w:lastColumn="0" w:noHBand="0" w:noVBand="1"/>
      </w:tblPr>
      <w:tblGrid>
        <w:gridCol w:w="2880"/>
        <w:gridCol w:w="3600"/>
      </w:tblGrid>
      <w:tr w:rsidR="009A35E4" w:rsidRPr="00424335" w14:paraId="46326FB7" w14:textId="77777777" w:rsidTr="00ED3086">
        <w:tc>
          <w:tcPr>
            <w:tcW w:w="2880" w:type="dxa"/>
          </w:tcPr>
          <w:p w14:paraId="7A7FBDC5" w14:textId="77777777" w:rsidR="009A35E4" w:rsidRPr="00424335" w:rsidRDefault="009A35E4" w:rsidP="00ED3086">
            <w:pPr>
              <w:contextualSpacing/>
              <w:rPr>
                <w:rFonts w:ascii="Times New Roman" w:hAnsi="Times New Roman"/>
                <w:b/>
                <w:sz w:val="24"/>
                <w:szCs w:val="24"/>
              </w:rPr>
            </w:pPr>
            <w:r w:rsidRPr="00424335">
              <w:rPr>
                <w:rFonts w:ascii="Times New Roman" w:hAnsi="Times New Roman"/>
                <w:b/>
                <w:sz w:val="24"/>
                <w:szCs w:val="24"/>
              </w:rPr>
              <w:t>Method</w:t>
            </w:r>
          </w:p>
        </w:tc>
        <w:tc>
          <w:tcPr>
            <w:tcW w:w="3600" w:type="dxa"/>
          </w:tcPr>
          <w:p w14:paraId="11A01AD7" w14:textId="77777777" w:rsidR="009A35E4" w:rsidRPr="00424335" w:rsidRDefault="009A35E4" w:rsidP="00ED3086">
            <w:pPr>
              <w:contextualSpacing/>
              <w:rPr>
                <w:rFonts w:ascii="Times New Roman" w:hAnsi="Times New Roman"/>
                <w:b/>
                <w:sz w:val="24"/>
                <w:szCs w:val="24"/>
              </w:rPr>
            </w:pPr>
            <w:r w:rsidRPr="00424335">
              <w:rPr>
                <w:rFonts w:ascii="Times New Roman" w:hAnsi="Times New Roman"/>
                <w:b/>
                <w:sz w:val="24"/>
                <w:szCs w:val="24"/>
              </w:rPr>
              <w:t>Percentage of hay obtainment</w:t>
            </w:r>
          </w:p>
        </w:tc>
      </w:tr>
      <w:tr w:rsidR="009A35E4" w:rsidRPr="00424335" w14:paraId="4A384894" w14:textId="77777777" w:rsidTr="00ED3086">
        <w:tc>
          <w:tcPr>
            <w:tcW w:w="2880" w:type="dxa"/>
          </w:tcPr>
          <w:p w14:paraId="17F48F82" w14:textId="77777777" w:rsidR="009A35E4" w:rsidRPr="00424335" w:rsidRDefault="009A35E4" w:rsidP="00ED3086">
            <w:pPr>
              <w:contextualSpacing/>
              <w:rPr>
                <w:rFonts w:ascii="Times New Roman" w:hAnsi="Times New Roman"/>
                <w:sz w:val="24"/>
                <w:szCs w:val="24"/>
              </w:rPr>
            </w:pPr>
            <w:r w:rsidRPr="00424335">
              <w:rPr>
                <w:rFonts w:ascii="Times New Roman" w:hAnsi="Times New Roman"/>
                <w:sz w:val="24"/>
                <w:szCs w:val="24"/>
              </w:rPr>
              <w:t xml:space="preserve">I cut hay off my own land </w:t>
            </w:r>
          </w:p>
        </w:tc>
        <w:tc>
          <w:tcPr>
            <w:tcW w:w="3600" w:type="dxa"/>
          </w:tcPr>
          <w:p w14:paraId="1C322168" w14:textId="77777777" w:rsidR="009A35E4" w:rsidRPr="00424335" w:rsidRDefault="009A35E4" w:rsidP="00ED3086">
            <w:pPr>
              <w:contextualSpacing/>
              <w:rPr>
                <w:rFonts w:ascii="Times New Roman" w:hAnsi="Times New Roman"/>
                <w:sz w:val="24"/>
                <w:szCs w:val="24"/>
              </w:rPr>
            </w:pPr>
          </w:p>
        </w:tc>
      </w:tr>
      <w:tr w:rsidR="009A35E4" w:rsidRPr="00424335" w14:paraId="26CDE12D" w14:textId="77777777" w:rsidTr="00ED3086">
        <w:tc>
          <w:tcPr>
            <w:tcW w:w="2880" w:type="dxa"/>
          </w:tcPr>
          <w:p w14:paraId="6C453FA3" w14:textId="77777777" w:rsidR="009A35E4" w:rsidRPr="00424335" w:rsidRDefault="009A35E4" w:rsidP="00ED3086">
            <w:pPr>
              <w:contextualSpacing/>
              <w:rPr>
                <w:rFonts w:ascii="Times New Roman" w:hAnsi="Times New Roman"/>
                <w:sz w:val="24"/>
                <w:szCs w:val="24"/>
              </w:rPr>
            </w:pPr>
            <w:r w:rsidRPr="00424335">
              <w:rPr>
                <w:rFonts w:ascii="Times New Roman" w:hAnsi="Times New Roman"/>
                <w:sz w:val="24"/>
                <w:szCs w:val="24"/>
              </w:rPr>
              <w:t>I cut hay off of leased land</w:t>
            </w:r>
          </w:p>
        </w:tc>
        <w:tc>
          <w:tcPr>
            <w:tcW w:w="3600" w:type="dxa"/>
          </w:tcPr>
          <w:p w14:paraId="37A7434E" w14:textId="77777777" w:rsidR="009A35E4" w:rsidRPr="00424335" w:rsidRDefault="009A35E4" w:rsidP="00ED3086">
            <w:pPr>
              <w:contextualSpacing/>
              <w:rPr>
                <w:rFonts w:ascii="Times New Roman" w:hAnsi="Times New Roman"/>
                <w:sz w:val="24"/>
                <w:szCs w:val="24"/>
              </w:rPr>
            </w:pPr>
          </w:p>
        </w:tc>
      </w:tr>
      <w:tr w:rsidR="009A35E4" w:rsidRPr="00424335" w14:paraId="2434C97B" w14:textId="77777777" w:rsidTr="00ED3086">
        <w:tc>
          <w:tcPr>
            <w:tcW w:w="2880" w:type="dxa"/>
          </w:tcPr>
          <w:p w14:paraId="43444D05" w14:textId="77777777" w:rsidR="009A35E4" w:rsidRPr="00424335" w:rsidRDefault="009A35E4" w:rsidP="00ED3086">
            <w:pPr>
              <w:contextualSpacing/>
              <w:rPr>
                <w:rFonts w:ascii="Times New Roman" w:hAnsi="Times New Roman"/>
                <w:sz w:val="24"/>
                <w:szCs w:val="24"/>
              </w:rPr>
            </w:pPr>
            <w:r w:rsidRPr="00424335">
              <w:rPr>
                <w:rFonts w:ascii="Times New Roman" w:hAnsi="Times New Roman"/>
                <w:sz w:val="24"/>
                <w:szCs w:val="24"/>
              </w:rPr>
              <w:t xml:space="preserve">I pay someone to cut hay off my own land </w:t>
            </w:r>
          </w:p>
        </w:tc>
        <w:tc>
          <w:tcPr>
            <w:tcW w:w="3600" w:type="dxa"/>
          </w:tcPr>
          <w:p w14:paraId="2E4B9235" w14:textId="77777777" w:rsidR="009A35E4" w:rsidRPr="00424335" w:rsidRDefault="009A35E4" w:rsidP="00ED3086">
            <w:pPr>
              <w:contextualSpacing/>
              <w:rPr>
                <w:rFonts w:ascii="Times New Roman" w:hAnsi="Times New Roman"/>
                <w:sz w:val="24"/>
                <w:szCs w:val="24"/>
              </w:rPr>
            </w:pPr>
          </w:p>
        </w:tc>
      </w:tr>
      <w:tr w:rsidR="009A35E4" w:rsidRPr="00424335" w14:paraId="154395A5" w14:textId="77777777" w:rsidTr="00ED3086">
        <w:tc>
          <w:tcPr>
            <w:tcW w:w="2880" w:type="dxa"/>
          </w:tcPr>
          <w:p w14:paraId="18223F70" w14:textId="77777777" w:rsidR="009A35E4" w:rsidRPr="00424335" w:rsidRDefault="009A35E4" w:rsidP="00ED3086">
            <w:pPr>
              <w:contextualSpacing/>
              <w:rPr>
                <w:rFonts w:ascii="Times New Roman" w:hAnsi="Times New Roman"/>
                <w:sz w:val="24"/>
                <w:szCs w:val="24"/>
              </w:rPr>
            </w:pPr>
            <w:r w:rsidRPr="00424335">
              <w:rPr>
                <w:rFonts w:ascii="Times New Roman" w:hAnsi="Times New Roman"/>
                <w:sz w:val="24"/>
                <w:szCs w:val="24"/>
              </w:rPr>
              <w:t>I pay someone to cut hay off of leased land</w:t>
            </w:r>
          </w:p>
        </w:tc>
        <w:tc>
          <w:tcPr>
            <w:tcW w:w="3600" w:type="dxa"/>
          </w:tcPr>
          <w:p w14:paraId="74E877A9" w14:textId="77777777" w:rsidR="009A35E4" w:rsidRPr="00424335" w:rsidRDefault="009A35E4" w:rsidP="00ED3086">
            <w:pPr>
              <w:contextualSpacing/>
              <w:rPr>
                <w:rFonts w:ascii="Times New Roman" w:hAnsi="Times New Roman"/>
                <w:sz w:val="24"/>
                <w:szCs w:val="24"/>
              </w:rPr>
            </w:pPr>
          </w:p>
        </w:tc>
      </w:tr>
      <w:tr w:rsidR="009A35E4" w:rsidRPr="00424335" w14:paraId="604D698A" w14:textId="77777777" w:rsidTr="00ED3086">
        <w:trPr>
          <w:trHeight w:val="305"/>
        </w:trPr>
        <w:tc>
          <w:tcPr>
            <w:tcW w:w="2880" w:type="dxa"/>
          </w:tcPr>
          <w:p w14:paraId="5CD0892C" w14:textId="77777777" w:rsidR="009A35E4" w:rsidRPr="00424335" w:rsidRDefault="009A35E4" w:rsidP="00ED3086">
            <w:pPr>
              <w:contextualSpacing/>
              <w:rPr>
                <w:rFonts w:ascii="Times New Roman" w:hAnsi="Times New Roman"/>
                <w:sz w:val="24"/>
                <w:szCs w:val="24"/>
              </w:rPr>
            </w:pPr>
            <w:r w:rsidRPr="00424335">
              <w:rPr>
                <w:rFonts w:ascii="Times New Roman" w:hAnsi="Times New Roman"/>
                <w:sz w:val="24"/>
                <w:szCs w:val="24"/>
              </w:rPr>
              <w:t xml:space="preserve">I purchase my hay  </w:t>
            </w:r>
          </w:p>
        </w:tc>
        <w:tc>
          <w:tcPr>
            <w:tcW w:w="3600" w:type="dxa"/>
          </w:tcPr>
          <w:p w14:paraId="472B3998" w14:textId="77777777" w:rsidR="009A35E4" w:rsidRPr="00424335" w:rsidRDefault="009A35E4" w:rsidP="00ED3086">
            <w:pPr>
              <w:contextualSpacing/>
              <w:rPr>
                <w:rFonts w:ascii="Times New Roman" w:hAnsi="Times New Roman"/>
                <w:sz w:val="24"/>
                <w:szCs w:val="24"/>
              </w:rPr>
            </w:pPr>
          </w:p>
        </w:tc>
      </w:tr>
      <w:tr w:rsidR="009A35E4" w:rsidRPr="00424335" w14:paraId="1ECA169D" w14:textId="77777777" w:rsidTr="00ED3086">
        <w:trPr>
          <w:trHeight w:val="305"/>
        </w:trPr>
        <w:tc>
          <w:tcPr>
            <w:tcW w:w="2880" w:type="dxa"/>
          </w:tcPr>
          <w:p w14:paraId="14D6AD80" w14:textId="77777777" w:rsidR="009A35E4" w:rsidRPr="00424335" w:rsidRDefault="009A35E4" w:rsidP="00ED3086">
            <w:pPr>
              <w:contextualSpacing/>
              <w:rPr>
                <w:rFonts w:ascii="Times New Roman" w:hAnsi="Times New Roman"/>
                <w:sz w:val="24"/>
                <w:szCs w:val="24"/>
              </w:rPr>
            </w:pPr>
            <w:r w:rsidRPr="00424335">
              <w:rPr>
                <w:rFonts w:ascii="Times New Roman" w:hAnsi="Times New Roman"/>
                <w:sz w:val="24"/>
                <w:szCs w:val="24"/>
              </w:rPr>
              <w:t>I cut hay off non-leased land with owner permission.</w:t>
            </w:r>
          </w:p>
        </w:tc>
        <w:tc>
          <w:tcPr>
            <w:tcW w:w="3600" w:type="dxa"/>
          </w:tcPr>
          <w:p w14:paraId="0ACABD3A" w14:textId="77777777" w:rsidR="009A35E4" w:rsidRPr="00424335" w:rsidRDefault="009A35E4" w:rsidP="00ED3086">
            <w:pPr>
              <w:contextualSpacing/>
              <w:rPr>
                <w:rFonts w:ascii="Times New Roman" w:hAnsi="Times New Roman"/>
                <w:sz w:val="24"/>
                <w:szCs w:val="24"/>
              </w:rPr>
            </w:pPr>
          </w:p>
        </w:tc>
      </w:tr>
      <w:tr w:rsidR="009A35E4" w:rsidRPr="00424335" w14:paraId="142AC7DF" w14:textId="77777777" w:rsidTr="00ED3086">
        <w:tc>
          <w:tcPr>
            <w:tcW w:w="2880" w:type="dxa"/>
          </w:tcPr>
          <w:p w14:paraId="49D255E2" w14:textId="77777777" w:rsidR="009A35E4" w:rsidRPr="00424335" w:rsidRDefault="009A35E4" w:rsidP="00ED3086">
            <w:pPr>
              <w:contextualSpacing/>
              <w:rPr>
                <w:rFonts w:ascii="Times New Roman" w:hAnsi="Times New Roman"/>
                <w:sz w:val="24"/>
                <w:szCs w:val="24"/>
              </w:rPr>
            </w:pPr>
            <w:r w:rsidRPr="00424335">
              <w:rPr>
                <w:rFonts w:ascii="Times New Roman" w:hAnsi="Times New Roman"/>
                <w:sz w:val="24"/>
                <w:szCs w:val="24"/>
              </w:rPr>
              <w:t xml:space="preserve">Other </w:t>
            </w:r>
          </w:p>
        </w:tc>
        <w:tc>
          <w:tcPr>
            <w:tcW w:w="3600" w:type="dxa"/>
          </w:tcPr>
          <w:p w14:paraId="25359891" w14:textId="77777777" w:rsidR="009A35E4" w:rsidRPr="00424335" w:rsidRDefault="009A35E4" w:rsidP="00ED3086">
            <w:pPr>
              <w:contextualSpacing/>
              <w:rPr>
                <w:rFonts w:ascii="Times New Roman" w:hAnsi="Times New Roman"/>
                <w:sz w:val="24"/>
                <w:szCs w:val="24"/>
              </w:rPr>
            </w:pPr>
          </w:p>
        </w:tc>
      </w:tr>
      <w:tr w:rsidR="009A35E4" w:rsidRPr="00424335" w14:paraId="1F1AED9C" w14:textId="77777777" w:rsidTr="00ED3086">
        <w:tc>
          <w:tcPr>
            <w:tcW w:w="2880" w:type="dxa"/>
          </w:tcPr>
          <w:p w14:paraId="48427DA5" w14:textId="77777777" w:rsidR="009A35E4" w:rsidRPr="00424335" w:rsidRDefault="009A35E4" w:rsidP="00ED3086">
            <w:pPr>
              <w:contextualSpacing/>
              <w:rPr>
                <w:rFonts w:ascii="Times New Roman" w:hAnsi="Times New Roman"/>
                <w:sz w:val="24"/>
                <w:szCs w:val="24"/>
              </w:rPr>
            </w:pPr>
            <w:r w:rsidRPr="00424335">
              <w:rPr>
                <w:rFonts w:ascii="Times New Roman" w:hAnsi="Times New Roman"/>
                <w:sz w:val="24"/>
                <w:szCs w:val="24"/>
              </w:rPr>
              <w:t xml:space="preserve">Total </w:t>
            </w:r>
          </w:p>
        </w:tc>
        <w:tc>
          <w:tcPr>
            <w:tcW w:w="3600" w:type="dxa"/>
          </w:tcPr>
          <w:p w14:paraId="39DAEF4B" w14:textId="77777777" w:rsidR="009A35E4" w:rsidRPr="00424335" w:rsidRDefault="009A35E4" w:rsidP="00ED3086">
            <w:pPr>
              <w:contextualSpacing/>
              <w:jc w:val="center"/>
              <w:rPr>
                <w:rFonts w:ascii="Times New Roman" w:hAnsi="Times New Roman"/>
                <w:b/>
                <w:sz w:val="24"/>
                <w:szCs w:val="24"/>
              </w:rPr>
            </w:pPr>
            <w:r w:rsidRPr="00424335">
              <w:rPr>
                <w:rFonts w:ascii="Times New Roman" w:hAnsi="Times New Roman"/>
                <w:b/>
                <w:sz w:val="24"/>
                <w:szCs w:val="24"/>
              </w:rPr>
              <w:t>100%</w:t>
            </w:r>
          </w:p>
        </w:tc>
      </w:tr>
    </w:tbl>
    <w:p w14:paraId="671A3995" w14:textId="77777777" w:rsidR="009A35E4" w:rsidRPr="00424335" w:rsidRDefault="009A35E4" w:rsidP="009A35E4">
      <w:pPr>
        <w:rPr>
          <w:rFonts w:ascii="Times New Roman" w:hAnsi="Times New Roman" w:cs="Times New Roman"/>
          <w:b/>
        </w:rPr>
      </w:pPr>
    </w:p>
    <w:p w14:paraId="74200701" w14:textId="77777777" w:rsidR="009A35E4" w:rsidRPr="00424335" w:rsidRDefault="009A35E4" w:rsidP="009A35E4">
      <w:pPr>
        <w:rPr>
          <w:rFonts w:ascii="Times New Roman" w:hAnsi="Times New Roman" w:cs="Times New Roman"/>
        </w:rPr>
      </w:pPr>
    </w:p>
    <w:p w14:paraId="0BB9B790" w14:textId="77777777" w:rsidR="009A35E4" w:rsidRPr="00424335" w:rsidRDefault="009A35E4" w:rsidP="009A35E4">
      <w:pPr>
        <w:rPr>
          <w:rFonts w:ascii="Times New Roman" w:hAnsi="Times New Roman" w:cs="Times New Roman"/>
        </w:rPr>
      </w:pPr>
    </w:p>
    <w:p w14:paraId="6EC3CF13" w14:textId="77777777" w:rsidR="009A35E4" w:rsidRPr="00424335" w:rsidRDefault="009A35E4" w:rsidP="009A35E4">
      <w:pPr>
        <w:rPr>
          <w:rFonts w:ascii="Times New Roman" w:hAnsi="Times New Roman" w:cs="Times New Roman"/>
        </w:rPr>
      </w:pPr>
    </w:p>
    <w:p w14:paraId="68EBFBD8" w14:textId="77777777" w:rsidR="009A35E4" w:rsidRPr="00424335" w:rsidRDefault="009A35E4" w:rsidP="009A35E4">
      <w:pPr>
        <w:rPr>
          <w:rFonts w:ascii="Times New Roman" w:hAnsi="Times New Roman" w:cs="Times New Roman"/>
        </w:rPr>
      </w:pPr>
    </w:p>
    <w:p w14:paraId="402975B2" w14:textId="77777777" w:rsidR="009A35E4" w:rsidRPr="00424335" w:rsidRDefault="009A35E4" w:rsidP="009A35E4">
      <w:pPr>
        <w:rPr>
          <w:rFonts w:ascii="Times New Roman" w:hAnsi="Times New Roman" w:cs="Times New Roman"/>
        </w:rPr>
      </w:pPr>
    </w:p>
    <w:p w14:paraId="1194FA8B" w14:textId="77777777" w:rsidR="009A35E4" w:rsidRPr="00424335" w:rsidRDefault="009A35E4" w:rsidP="009A35E4">
      <w:pPr>
        <w:rPr>
          <w:rFonts w:ascii="Times New Roman" w:hAnsi="Times New Roman" w:cs="Times New Roman"/>
        </w:rPr>
      </w:pPr>
    </w:p>
    <w:p w14:paraId="1B5C67E9" w14:textId="77777777" w:rsidR="009A35E4" w:rsidRPr="00424335" w:rsidRDefault="009A35E4" w:rsidP="009A35E4">
      <w:pPr>
        <w:rPr>
          <w:rFonts w:ascii="Times New Roman" w:hAnsi="Times New Roman" w:cs="Times New Roman"/>
        </w:rPr>
      </w:pPr>
    </w:p>
    <w:p w14:paraId="430B1F13" w14:textId="77777777" w:rsidR="009A35E4" w:rsidRPr="00424335" w:rsidRDefault="009A35E4" w:rsidP="009A35E4">
      <w:pPr>
        <w:rPr>
          <w:rFonts w:ascii="Times New Roman" w:hAnsi="Times New Roman" w:cs="Times New Roman"/>
        </w:rPr>
      </w:pPr>
    </w:p>
    <w:p w14:paraId="1CB3F60B" w14:textId="77777777" w:rsidR="009A35E4" w:rsidRPr="00424335" w:rsidRDefault="009A35E4" w:rsidP="009A35E4">
      <w:pPr>
        <w:rPr>
          <w:rFonts w:ascii="Times New Roman" w:hAnsi="Times New Roman" w:cs="Times New Roman"/>
        </w:rPr>
      </w:pPr>
    </w:p>
    <w:p w14:paraId="3EF2CB2E" w14:textId="77777777" w:rsidR="009A35E4" w:rsidRPr="00424335" w:rsidRDefault="009A35E4" w:rsidP="009A35E4">
      <w:pPr>
        <w:rPr>
          <w:rFonts w:ascii="Times New Roman" w:hAnsi="Times New Roman" w:cs="Times New Roman"/>
        </w:rPr>
      </w:pPr>
    </w:p>
    <w:p w14:paraId="03696C9F" w14:textId="77777777" w:rsidR="009A35E4" w:rsidRPr="00424335" w:rsidRDefault="009A35E4" w:rsidP="009A35E4">
      <w:pPr>
        <w:rPr>
          <w:rFonts w:ascii="Times New Roman" w:hAnsi="Times New Roman" w:cs="Times New Roman"/>
        </w:rPr>
      </w:pPr>
    </w:p>
    <w:p w14:paraId="7E78B91E" w14:textId="77777777" w:rsidR="009A35E4" w:rsidRPr="00424335" w:rsidRDefault="009A35E4" w:rsidP="009A35E4">
      <w:pPr>
        <w:rPr>
          <w:rFonts w:ascii="Times New Roman" w:hAnsi="Times New Roman" w:cs="Times New Roman"/>
        </w:rPr>
      </w:pPr>
    </w:p>
    <w:p w14:paraId="7862BE4A" w14:textId="77777777" w:rsidR="009A35E4" w:rsidRPr="00424335" w:rsidRDefault="009A35E4" w:rsidP="009A35E4">
      <w:pPr>
        <w:rPr>
          <w:rFonts w:ascii="Times New Roman" w:hAnsi="Times New Roman" w:cs="Times New Roman"/>
        </w:rPr>
      </w:pPr>
    </w:p>
    <w:p w14:paraId="7F2B099A" w14:textId="77777777" w:rsidR="009A35E4" w:rsidRPr="00424335" w:rsidRDefault="009A35E4" w:rsidP="009A35E4">
      <w:pPr>
        <w:rPr>
          <w:rFonts w:ascii="Times New Roman" w:hAnsi="Times New Roman" w:cs="Times New Roman"/>
        </w:rPr>
      </w:pPr>
    </w:p>
    <w:p w14:paraId="311C485D" w14:textId="77777777" w:rsidR="009A35E4" w:rsidRPr="00424335" w:rsidRDefault="009A35E4" w:rsidP="009A35E4">
      <w:pPr>
        <w:rPr>
          <w:rFonts w:ascii="Times New Roman" w:hAnsi="Times New Roman" w:cs="Times New Roman"/>
        </w:rPr>
      </w:pPr>
    </w:p>
    <w:p w14:paraId="2510F586" w14:textId="77777777" w:rsidR="009A35E4" w:rsidRPr="00424335" w:rsidRDefault="009A35E4" w:rsidP="009A35E4">
      <w:pPr>
        <w:rPr>
          <w:rFonts w:ascii="Times New Roman" w:hAnsi="Times New Roman" w:cs="Times New Roman"/>
        </w:rPr>
      </w:pPr>
    </w:p>
    <w:p w14:paraId="16A7D213" w14:textId="77777777" w:rsidR="009A35E4" w:rsidRPr="00424335" w:rsidRDefault="009A35E4" w:rsidP="009A35E4">
      <w:pPr>
        <w:spacing w:after="240"/>
        <w:rPr>
          <w:rFonts w:ascii="Times New Roman" w:hAnsi="Times New Roman" w:cs="Times New Roman"/>
        </w:rPr>
      </w:pPr>
    </w:p>
    <w:p w14:paraId="3F32E5D0" w14:textId="77777777" w:rsidR="009A35E4" w:rsidRPr="00424335" w:rsidRDefault="009A35E4" w:rsidP="009A35E4">
      <w:pPr>
        <w:spacing w:after="240"/>
        <w:rPr>
          <w:rFonts w:ascii="Times New Roman" w:hAnsi="Times New Roman" w:cs="Times New Roman"/>
        </w:rPr>
      </w:pPr>
    </w:p>
    <w:p w14:paraId="1EA73E45" w14:textId="77777777" w:rsidR="009A35E4" w:rsidRPr="00424335" w:rsidRDefault="009A35E4" w:rsidP="009A35E4">
      <w:pPr>
        <w:spacing w:after="240"/>
        <w:rPr>
          <w:rFonts w:ascii="Times New Roman" w:hAnsi="Times New Roman" w:cs="Times New Roman"/>
        </w:rPr>
      </w:pPr>
      <w:r w:rsidRPr="00424335">
        <w:rPr>
          <w:rFonts w:ascii="Times New Roman" w:hAnsi="Times New Roman" w:cs="Times New Roman"/>
          <w:b/>
          <w:bCs/>
        </w:rPr>
        <w:t>In 1978, the state of Tennessee enacted the TN State Statue 54-5-134 - a law that still exists and was even recently updated.</w:t>
      </w:r>
    </w:p>
    <w:tbl>
      <w:tblPr>
        <w:tblW w:w="0" w:type="auto"/>
        <w:tblCellSpacing w:w="15" w:type="dxa"/>
        <w:tblInd w:w="180" w:type="dxa"/>
        <w:tblBorders>
          <w:top w:val="single" w:sz="18" w:space="0" w:color="auto"/>
          <w:left w:val="single" w:sz="18" w:space="0" w:color="auto"/>
          <w:bottom w:val="single" w:sz="18" w:space="0" w:color="auto"/>
          <w:right w:val="single" w:sz="18" w:space="0" w:color="auto"/>
        </w:tblBorders>
        <w:tblCellMar>
          <w:top w:w="15" w:type="dxa"/>
          <w:left w:w="15" w:type="dxa"/>
          <w:bottom w:w="15" w:type="dxa"/>
          <w:right w:w="15" w:type="dxa"/>
        </w:tblCellMar>
        <w:tblLook w:val="04A0" w:firstRow="1" w:lastRow="0" w:firstColumn="1" w:lastColumn="0" w:noHBand="0" w:noVBand="1"/>
      </w:tblPr>
      <w:tblGrid>
        <w:gridCol w:w="8414"/>
      </w:tblGrid>
      <w:tr w:rsidR="009A35E4" w:rsidRPr="00424335" w14:paraId="1723A8E8" w14:textId="77777777" w:rsidTr="00ED3086">
        <w:trPr>
          <w:tblCellSpacing w:w="15" w:type="dxa"/>
        </w:trPr>
        <w:tc>
          <w:tcPr>
            <w:tcW w:w="9300" w:type="dxa"/>
            <w:vAlign w:val="center"/>
            <w:hideMark/>
          </w:tcPr>
          <w:p w14:paraId="110CB184" w14:textId="77777777" w:rsidR="009A35E4" w:rsidRPr="00424335" w:rsidRDefault="009A35E4" w:rsidP="00ED3086">
            <w:pPr>
              <w:rPr>
                <w:rFonts w:ascii="Times New Roman" w:hAnsi="Times New Roman" w:cs="Times New Roman"/>
              </w:rPr>
            </w:pPr>
            <w:r w:rsidRPr="00424335">
              <w:rPr>
                <w:rFonts w:ascii="Times New Roman" w:hAnsi="Times New Roman" w:cs="Times New Roman"/>
                <w:b/>
                <w:bCs/>
              </w:rPr>
              <w:t>Title 54 </w:t>
            </w:r>
            <w:r w:rsidRPr="00424335">
              <w:rPr>
                <w:rFonts w:ascii="Times New Roman" w:hAnsi="Times New Roman" w:cs="Times New Roman"/>
              </w:rPr>
              <w:t>- Highways, Bridges And Ferries</w:t>
            </w:r>
          </w:p>
          <w:p w14:paraId="2F02BD44" w14:textId="77777777" w:rsidR="009A35E4" w:rsidRPr="00424335" w:rsidRDefault="009A35E4" w:rsidP="00ED3086">
            <w:pPr>
              <w:rPr>
                <w:rFonts w:ascii="Times New Roman" w:hAnsi="Times New Roman" w:cs="Times New Roman"/>
              </w:rPr>
            </w:pPr>
            <w:r w:rsidRPr="00424335">
              <w:rPr>
                <w:rFonts w:ascii="Times New Roman" w:hAnsi="Times New Roman" w:cs="Times New Roman"/>
                <w:b/>
                <w:bCs/>
              </w:rPr>
              <w:t>Chapter 5</w:t>
            </w:r>
            <w:r w:rsidRPr="00424335">
              <w:rPr>
                <w:rFonts w:ascii="Times New Roman" w:hAnsi="Times New Roman" w:cs="Times New Roman"/>
              </w:rPr>
              <w:t> - State Highways</w:t>
            </w:r>
            <w:r w:rsidRPr="00424335">
              <w:rPr>
                <w:rFonts w:ascii="Times New Roman" w:hAnsi="Times New Roman" w:cs="Times New Roman"/>
              </w:rPr>
              <w:br/>
            </w:r>
            <w:r w:rsidRPr="00424335">
              <w:rPr>
                <w:rFonts w:ascii="Times New Roman" w:hAnsi="Times New Roman" w:cs="Times New Roman"/>
                <w:b/>
                <w:bCs/>
              </w:rPr>
              <w:t>Part 1</w:t>
            </w:r>
            <w:r w:rsidRPr="00424335">
              <w:rPr>
                <w:rFonts w:ascii="Times New Roman" w:hAnsi="Times New Roman" w:cs="Times New Roman"/>
              </w:rPr>
              <w:t> - General Provisions</w:t>
            </w:r>
            <w:r w:rsidRPr="00424335">
              <w:rPr>
                <w:rFonts w:ascii="Times New Roman" w:hAnsi="Times New Roman" w:cs="Times New Roman"/>
              </w:rPr>
              <w:br/>
            </w:r>
            <w:r w:rsidRPr="00424335">
              <w:rPr>
                <w:rFonts w:ascii="Times New Roman" w:hAnsi="Times New Roman" w:cs="Times New Roman"/>
                <w:b/>
                <w:bCs/>
                <w:i/>
                <w:iCs/>
              </w:rPr>
              <w:t>54-5-134</w:t>
            </w:r>
            <w:r w:rsidRPr="00424335">
              <w:rPr>
                <w:rFonts w:ascii="Times New Roman" w:hAnsi="Times New Roman" w:cs="Times New Roman"/>
              </w:rPr>
              <w:t> - Cutting hay along controlled access highway right-of-way.</w:t>
            </w:r>
            <w:r w:rsidRPr="00424335">
              <w:rPr>
                <w:rFonts w:ascii="Times New Roman" w:hAnsi="Times New Roman" w:cs="Times New Roman"/>
              </w:rPr>
              <w:br/>
              <w:t>(1) Residents of the state who derive a significant portion of their annual income by farming may petition the department for permission to cut and bale hay along the rights-of-way of interstate highways located within the state, and other controlled access highway facilities located within the state, whether totally or partially controlled; provided, that the hay is to be used for personal farming purposes and may not be sold.</w:t>
            </w:r>
          </w:p>
        </w:tc>
      </w:tr>
    </w:tbl>
    <w:p w14:paraId="4E137F88" w14:textId="77777777" w:rsidR="009A35E4" w:rsidRPr="00424335" w:rsidRDefault="009A35E4" w:rsidP="009A35E4">
      <w:pPr>
        <w:rPr>
          <w:rFonts w:ascii="Times New Roman" w:hAnsi="Times New Roman" w:cs="Times New Roman"/>
          <w:b/>
        </w:rPr>
      </w:pPr>
      <w:r w:rsidRPr="00424335">
        <w:rPr>
          <w:rFonts w:ascii="Times New Roman" w:hAnsi="Times New Roman" w:cs="Times New Roman"/>
        </w:rPr>
        <w:br/>
        <w:t>According to state law, you have the right to bale hay on TN SR-840's medians, shoulders, and interchanges with prior permission from </w:t>
      </w:r>
      <w:r w:rsidRPr="00424335">
        <w:rPr>
          <w:rFonts w:ascii="Times New Roman" w:hAnsi="Times New Roman" w:cs="Times New Roman"/>
          <w:b/>
          <w:bCs/>
        </w:rPr>
        <w:t>Tennessee Department of Transportation [TDOT]</w:t>
      </w:r>
      <w:r w:rsidRPr="00424335">
        <w:rPr>
          <w:rFonts w:ascii="Times New Roman" w:hAnsi="Times New Roman" w:cs="Times New Roman"/>
        </w:rPr>
        <w:t>. Through a permit application you could be granted the right to mow and bale 50 acres or 3 miles of right-of-way forage, whichever comes first</w:t>
      </w:r>
      <w:r w:rsidRPr="00424335">
        <w:rPr>
          <w:rFonts w:ascii="Times New Roman" w:hAnsi="Times New Roman" w:cs="Times New Roman"/>
          <w:b/>
        </w:rPr>
        <w:t>, per permit. </w:t>
      </w:r>
    </w:p>
    <w:p w14:paraId="5D106789" w14:textId="77777777" w:rsidR="009A35E4" w:rsidRPr="00424335" w:rsidRDefault="009A35E4" w:rsidP="009A35E4">
      <w:pPr>
        <w:rPr>
          <w:rFonts w:ascii="Times New Roman" w:hAnsi="Times New Roman" w:cs="Times New Roman"/>
        </w:rPr>
      </w:pPr>
      <w:r w:rsidRPr="00424335">
        <w:rPr>
          <w:rFonts w:ascii="Times New Roman" w:hAnsi="Times New Roman" w:cs="Times New Roman"/>
        </w:rPr>
        <w:br/>
        <w:t>With the construction of I-840, the state purchased 5,170 acres of right-of-way land from 681 different tracts. State law allows producers to utilize that land, along with any other interstates or highways, to make hay for their operations.</w:t>
      </w:r>
    </w:p>
    <w:p w14:paraId="5960D885" w14:textId="77777777" w:rsidR="009A35E4" w:rsidRPr="00424335" w:rsidRDefault="009A35E4" w:rsidP="009A35E4">
      <w:pPr>
        <w:spacing w:after="240"/>
        <w:rPr>
          <w:rFonts w:ascii="Times New Roman" w:hAnsi="Times New Roman" w:cs="Times New Roman"/>
        </w:rPr>
      </w:pPr>
      <w:r w:rsidRPr="00424335">
        <w:rPr>
          <w:rFonts w:ascii="Times New Roman" w:hAnsi="Times New Roman" w:cs="Times New Roman"/>
        </w:rPr>
        <w:br/>
        <w:t>Rules are outlined in the law as well as safety measures for farmers and motorists on these right-of-ways. TDOT officials have the right to introduce rules.</w:t>
      </w:r>
    </w:p>
    <w:tbl>
      <w:tblPr>
        <w:tblW w:w="0" w:type="auto"/>
        <w:tblCellSpacing w:w="15" w:type="dxa"/>
        <w:tblBorders>
          <w:top w:val="single" w:sz="18" w:space="0" w:color="auto"/>
          <w:left w:val="single" w:sz="18" w:space="0" w:color="auto"/>
          <w:bottom w:val="single" w:sz="18" w:space="0" w:color="auto"/>
          <w:right w:val="single" w:sz="18" w:space="0" w:color="auto"/>
        </w:tblBorders>
        <w:tblCellMar>
          <w:top w:w="15" w:type="dxa"/>
          <w:left w:w="15" w:type="dxa"/>
          <w:bottom w:w="15" w:type="dxa"/>
          <w:right w:w="15" w:type="dxa"/>
        </w:tblCellMar>
        <w:tblLook w:val="04A0" w:firstRow="1" w:lastRow="0" w:firstColumn="1" w:lastColumn="0" w:noHBand="0" w:noVBand="1"/>
      </w:tblPr>
      <w:tblGrid>
        <w:gridCol w:w="8594"/>
      </w:tblGrid>
      <w:tr w:rsidR="009A35E4" w:rsidRPr="00424335" w14:paraId="2C0423FA" w14:textId="77777777" w:rsidTr="00ED3086">
        <w:trPr>
          <w:tblCellSpacing w:w="15" w:type="dxa"/>
        </w:trPr>
        <w:tc>
          <w:tcPr>
            <w:tcW w:w="0" w:type="auto"/>
            <w:vAlign w:val="center"/>
            <w:hideMark/>
          </w:tcPr>
          <w:p w14:paraId="735F59C7" w14:textId="77777777" w:rsidR="009A35E4" w:rsidRPr="00424335" w:rsidRDefault="009A35E4" w:rsidP="00ED3086">
            <w:pPr>
              <w:rPr>
                <w:rFonts w:ascii="Times New Roman" w:hAnsi="Times New Roman" w:cs="Times New Roman"/>
              </w:rPr>
            </w:pPr>
            <w:r w:rsidRPr="00424335">
              <w:rPr>
                <w:rFonts w:ascii="Times New Roman" w:hAnsi="Times New Roman" w:cs="Times New Roman"/>
              </w:rPr>
              <w:lastRenderedPageBreak/>
              <w:t>(2)  These rules and regulations shall include:</w:t>
            </w:r>
            <w:r w:rsidRPr="00424335">
              <w:rPr>
                <w:rFonts w:ascii="Times New Roman" w:hAnsi="Times New Roman" w:cs="Times New Roman"/>
              </w:rPr>
              <w:br/>
              <w:t>(A)  Restrictions on the hours and days during which cutting and baling activity may be performed;</w:t>
            </w:r>
            <w:r w:rsidRPr="00424335">
              <w:rPr>
                <w:rFonts w:ascii="Times New Roman" w:hAnsi="Times New Roman" w:cs="Times New Roman"/>
              </w:rPr>
              <w:br/>
              <w:t>(B)  Restrictions on the areas in which cutting and baling activity may be performed; and</w:t>
            </w:r>
            <w:r w:rsidRPr="00424335">
              <w:rPr>
                <w:rFonts w:ascii="Times New Roman" w:hAnsi="Times New Roman" w:cs="Times New Roman"/>
              </w:rPr>
              <w:br/>
              <w:t>(C)  Any other reasonable measures designed to minimize the possibility of traffic mishaps resulting from cutting, baling, and hauling of the hay.</w:t>
            </w:r>
          </w:p>
        </w:tc>
      </w:tr>
    </w:tbl>
    <w:p w14:paraId="35E4EAE3" w14:textId="77777777" w:rsidR="009A35E4" w:rsidRPr="00424335" w:rsidRDefault="009A35E4" w:rsidP="009A35E4">
      <w:pPr>
        <w:rPr>
          <w:rFonts w:ascii="Times New Roman" w:hAnsi="Times New Roman" w:cs="Times New Roman"/>
        </w:rPr>
      </w:pPr>
    </w:p>
    <w:p w14:paraId="2A13E1BB" w14:textId="77777777" w:rsidR="009A35E4" w:rsidRPr="00424335" w:rsidRDefault="009A35E4" w:rsidP="009A35E4">
      <w:pPr>
        <w:rPr>
          <w:rFonts w:ascii="Times New Roman" w:hAnsi="Times New Roman" w:cs="Times New Roman"/>
        </w:rPr>
      </w:pPr>
      <w:r w:rsidRPr="00424335">
        <w:rPr>
          <w:rFonts w:ascii="Times New Roman" w:hAnsi="Times New Roman" w:cs="Times New Roman"/>
        </w:rPr>
        <w:t>In addition, insurance is currently required to be able to access the state right-of-ways. The following is the outline of the amount of insurance required by producers.</w:t>
      </w:r>
    </w:p>
    <w:p w14:paraId="57C77F8D" w14:textId="77777777" w:rsidR="009A35E4" w:rsidRPr="00424335" w:rsidRDefault="009A35E4" w:rsidP="009A35E4">
      <w:pPr>
        <w:rPr>
          <w:rFonts w:ascii="Times New Roman" w:hAnsi="Times New Roman" w:cs="Times New Roman"/>
        </w:rPr>
      </w:pPr>
    </w:p>
    <w:tbl>
      <w:tblPr>
        <w:tblW w:w="0" w:type="auto"/>
        <w:tblCellSpacing w:w="15" w:type="dxa"/>
        <w:tblBorders>
          <w:top w:val="single" w:sz="18" w:space="0" w:color="auto"/>
          <w:left w:val="single" w:sz="18" w:space="0" w:color="auto"/>
          <w:bottom w:val="single" w:sz="18" w:space="0" w:color="auto"/>
          <w:right w:val="single" w:sz="18" w:space="0" w:color="auto"/>
        </w:tblBorders>
        <w:tblCellMar>
          <w:top w:w="15" w:type="dxa"/>
          <w:left w:w="15" w:type="dxa"/>
          <w:bottom w:w="15" w:type="dxa"/>
          <w:right w:w="15" w:type="dxa"/>
        </w:tblCellMar>
        <w:tblLook w:val="04A0" w:firstRow="1" w:lastRow="0" w:firstColumn="1" w:lastColumn="0" w:noHBand="0" w:noVBand="1"/>
      </w:tblPr>
      <w:tblGrid>
        <w:gridCol w:w="8594"/>
      </w:tblGrid>
      <w:tr w:rsidR="009A35E4" w:rsidRPr="00424335" w14:paraId="76C180F9" w14:textId="77777777" w:rsidTr="00ED3086">
        <w:trPr>
          <w:tblCellSpacing w:w="15" w:type="dxa"/>
        </w:trPr>
        <w:tc>
          <w:tcPr>
            <w:tcW w:w="0" w:type="auto"/>
            <w:vAlign w:val="center"/>
            <w:hideMark/>
          </w:tcPr>
          <w:p w14:paraId="1B751C0B" w14:textId="77777777" w:rsidR="009A35E4" w:rsidRPr="00424335" w:rsidRDefault="009A35E4" w:rsidP="00ED3086">
            <w:pPr>
              <w:rPr>
                <w:rFonts w:ascii="Times New Roman" w:hAnsi="Times New Roman" w:cs="Times New Roman"/>
              </w:rPr>
            </w:pPr>
            <w:r w:rsidRPr="00424335">
              <w:rPr>
                <w:rFonts w:ascii="Times New Roman" w:hAnsi="Times New Roman" w:cs="Times New Roman"/>
              </w:rPr>
              <w:t>(c)  The [TDOT] commissioner shall require that any individual granted a cutting permit possess, during the cutting and baling operation, minimum liability insurance in the amount of not less than $1 million dollars per occurrence and $300,000 per claimant. </w:t>
            </w:r>
          </w:p>
        </w:tc>
      </w:tr>
    </w:tbl>
    <w:p w14:paraId="787DCC63" w14:textId="77777777" w:rsidR="009A35E4" w:rsidRPr="00424335" w:rsidRDefault="009A35E4" w:rsidP="009A35E4">
      <w:pPr>
        <w:rPr>
          <w:rFonts w:ascii="Times New Roman" w:hAnsi="Times New Roman" w:cs="Times New Roman"/>
        </w:rPr>
      </w:pPr>
    </w:p>
    <w:p w14:paraId="0D16DC97" w14:textId="77777777" w:rsidR="009A35E4" w:rsidRPr="00424335" w:rsidRDefault="009A35E4" w:rsidP="009A35E4">
      <w:pPr>
        <w:rPr>
          <w:rFonts w:ascii="Times New Roman" w:hAnsi="Times New Roman" w:cs="Times New Roman"/>
        </w:rPr>
      </w:pPr>
      <w:r w:rsidRPr="00424335">
        <w:rPr>
          <w:rFonts w:ascii="Times New Roman" w:hAnsi="Times New Roman" w:cs="Times New Roman"/>
        </w:rPr>
        <w:t>A $2,500 performance bond is required for each permit. This bond will be returned to the farmer if performance was satisfactory or no damages occurred. </w:t>
      </w:r>
    </w:p>
    <w:p w14:paraId="4119529D" w14:textId="77777777" w:rsidR="009A35E4" w:rsidRPr="00424335" w:rsidRDefault="009A35E4" w:rsidP="009A35E4">
      <w:pPr>
        <w:rPr>
          <w:rFonts w:ascii="Times New Roman" w:hAnsi="Times New Roman" w:cs="Times New Roman"/>
        </w:rPr>
      </w:pPr>
      <w:r w:rsidRPr="00424335">
        <w:rPr>
          <w:rFonts w:ascii="Times New Roman" w:hAnsi="Times New Roman" w:cs="Times New Roman"/>
        </w:rPr>
        <w:br/>
        <w:t>Finally, you are able to apply for more than one permit meaning you may be granted more than 50 acres to utilize for personal hay harvest. </w:t>
      </w:r>
      <w:r w:rsidRPr="00424335">
        <w:rPr>
          <w:rFonts w:ascii="Times New Roman" w:hAnsi="Times New Roman" w:cs="Times New Roman"/>
        </w:rPr>
        <w:br/>
      </w:r>
      <w:r w:rsidRPr="00424335">
        <w:rPr>
          <w:rFonts w:ascii="Times New Roman" w:hAnsi="Times New Roman" w:cs="Times New Roman"/>
        </w:rPr>
        <w:br/>
        <w:t>The purpose of this survey is to assess the current knowledge level of this law in livestock producers close to </w:t>
      </w:r>
      <w:r w:rsidRPr="00424335">
        <w:rPr>
          <w:rFonts w:ascii="Times New Roman" w:hAnsi="Times New Roman" w:cs="Times New Roman"/>
          <w:b/>
          <w:bCs/>
        </w:rPr>
        <w:t>SR-840</w:t>
      </w:r>
      <w:r w:rsidRPr="00424335">
        <w:rPr>
          <w:rFonts w:ascii="Times New Roman" w:hAnsi="Times New Roman" w:cs="Times New Roman"/>
        </w:rPr>
        <w:t>. In addition, the research will collect data on the attitudes, perceptions of barriers and potential economic implications of right-of-way hay harvesting.</w:t>
      </w:r>
    </w:p>
    <w:p w14:paraId="03832F00" w14:textId="77777777" w:rsidR="009A35E4" w:rsidRPr="00424335" w:rsidRDefault="009A35E4" w:rsidP="009A35E4">
      <w:pPr>
        <w:rPr>
          <w:rFonts w:ascii="Times New Roman" w:hAnsi="Times New Roman" w:cs="Times New Roman"/>
        </w:rPr>
      </w:pPr>
    </w:p>
    <w:p w14:paraId="5AAEBDEF" w14:textId="77777777" w:rsidR="009A35E4" w:rsidRPr="00424335" w:rsidRDefault="009A35E4" w:rsidP="009A35E4">
      <w:pPr>
        <w:jc w:val="center"/>
        <w:rPr>
          <w:rFonts w:ascii="Times New Roman" w:hAnsi="Times New Roman" w:cs="Times New Roman"/>
          <w:sz w:val="36"/>
          <w:u w:val="single"/>
        </w:rPr>
      </w:pPr>
      <w:r w:rsidRPr="00424335">
        <w:rPr>
          <w:rFonts w:ascii="Times New Roman" w:hAnsi="Times New Roman" w:cs="Times New Roman"/>
          <w:sz w:val="36"/>
        </w:rPr>
        <w:br/>
      </w:r>
      <w:r w:rsidRPr="00424335">
        <w:rPr>
          <w:rFonts w:ascii="Times New Roman" w:hAnsi="Times New Roman" w:cs="Times New Roman"/>
          <w:b/>
          <w:bCs/>
          <w:sz w:val="36"/>
        </w:rPr>
        <w:t xml:space="preserve">You were selected to be in this study because of your residency in a county that contains TN State Route 840. </w:t>
      </w:r>
      <w:r w:rsidRPr="00424335">
        <w:rPr>
          <w:rFonts w:ascii="Times New Roman" w:hAnsi="Times New Roman" w:cs="Times New Roman"/>
          <w:b/>
          <w:bCs/>
          <w:sz w:val="36"/>
          <w:u w:val="single"/>
        </w:rPr>
        <w:t>Please keep SR-840 in mind when answering the following survey questions.</w:t>
      </w:r>
    </w:p>
    <w:p w14:paraId="7CB956BB" w14:textId="77777777" w:rsidR="009A35E4" w:rsidRPr="00424335" w:rsidRDefault="009A35E4" w:rsidP="009A35E4">
      <w:pPr>
        <w:jc w:val="center"/>
        <w:rPr>
          <w:rFonts w:ascii="Times New Roman" w:hAnsi="Times New Roman" w:cs="Times New Roman"/>
        </w:rPr>
      </w:pPr>
      <w:r w:rsidRPr="00424335">
        <w:rPr>
          <w:rFonts w:ascii="Times New Roman" w:hAnsi="Times New Roman" w:cs="Times New Roman"/>
          <w:u w:val="single"/>
        </w:rPr>
        <w:br/>
      </w:r>
    </w:p>
    <w:p w14:paraId="6D414D20" w14:textId="77777777" w:rsidR="009A35E4" w:rsidRPr="00424335" w:rsidRDefault="009A35E4" w:rsidP="009A35E4">
      <w:pPr>
        <w:rPr>
          <w:rFonts w:ascii="Times New Roman" w:hAnsi="Times New Roman" w:cs="Times New Roman"/>
        </w:rPr>
      </w:pPr>
    </w:p>
    <w:p w14:paraId="7D38B4F0" w14:textId="77777777" w:rsidR="009A35E4" w:rsidRPr="00424335" w:rsidRDefault="009A35E4" w:rsidP="009A35E4">
      <w:pPr>
        <w:rPr>
          <w:rFonts w:ascii="Times New Roman" w:hAnsi="Times New Roman" w:cs="Times New Roman"/>
        </w:rPr>
      </w:pPr>
    </w:p>
    <w:p w14:paraId="0382662F" w14:textId="77777777" w:rsidR="009A35E4" w:rsidRPr="00424335" w:rsidRDefault="009A35E4" w:rsidP="009A35E4">
      <w:pPr>
        <w:rPr>
          <w:rFonts w:ascii="Times New Roman" w:hAnsi="Times New Roman" w:cs="Times New Roman"/>
        </w:rPr>
      </w:pPr>
    </w:p>
    <w:p w14:paraId="3C96CA74" w14:textId="77777777" w:rsidR="009A35E4" w:rsidRPr="00424335" w:rsidRDefault="009A35E4" w:rsidP="009A35E4">
      <w:pPr>
        <w:rPr>
          <w:rFonts w:ascii="Times New Roman" w:hAnsi="Times New Roman" w:cs="Times New Roman"/>
        </w:rPr>
      </w:pPr>
    </w:p>
    <w:p w14:paraId="7FE19283" w14:textId="77777777" w:rsidR="009A35E4" w:rsidRPr="00424335" w:rsidRDefault="009A35E4" w:rsidP="009A35E4">
      <w:pPr>
        <w:rPr>
          <w:rFonts w:ascii="Times New Roman" w:hAnsi="Times New Roman" w:cs="Times New Roman"/>
        </w:rPr>
      </w:pPr>
    </w:p>
    <w:p w14:paraId="0BBEABA5" w14:textId="77777777" w:rsidR="009A35E4" w:rsidRPr="00424335" w:rsidRDefault="009A35E4" w:rsidP="009A35E4">
      <w:pPr>
        <w:rPr>
          <w:rFonts w:ascii="Times New Roman" w:hAnsi="Times New Roman" w:cs="Times New Roman"/>
        </w:rPr>
      </w:pPr>
    </w:p>
    <w:p w14:paraId="2CCB9CC1" w14:textId="77777777" w:rsidR="009A35E4" w:rsidRPr="00424335" w:rsidRDefault="009A35E4" w:rsidP="009A35E4">
      <w:pPr>
        <w:rPr>
          <w:rFonts w:ascii="Times New Roman" w:hAnsi="Times New Roman" w:cs="Times New Roman"/>
        </w:rPr>
      </w:pPr>
    </w:p>
    <w:p w14:paraId="1A495A5A" w14:textId="77777777" w:rsidR="009A35E4" w:rsidRPr="00424335" w:rsidRDefault="009A35E4" w:rsidP="009A35E4">
      <w:pPr>
        <w:rPr>
          <w:rFonts w:ascii="Times New Roman" w:hAnsi="Times New Roman" w:cs="Times New Roman"/>
        </w:rPr>
      </w:pPr>
    </w:p>
    <w:p w14:paraId="0B1BF80E" w14:textId="77777777" w:rsidR="009A35E4" w:rsidRPr="00424335" w:rsidRDefault="009A35E4" w:rsidP="009A35E4">
      <w:pPr>
        <w:rPr>
          <w:rFonts w:ascii="Times New Roman" w:hAnsi="Times New Roman" w:cs="Times New Roman"/>
        </w:rPr>
      </w:pPr>
    </w:p>
    <w:p w14:paraId="4B07DDE5" w14:textId="77777777" w:rsidR="009A35E4" w:rsidRPr="00424335" w:rsidRDefault="009A35E4" w:rsidP="009A35E4">
      <w:pPr>
        <w:rPr>
          <w:rFonts w:ascii="Times New Roman" w:hAnsi="Times New Roman" w:cs="Times New Roman"/>
        </w:rPr>
      </w:pPr>
    </w:p>
    <w:p w14:paraId="07D86580" w14:textId="77777777" w:rsidR="009A35E4" w:rsidRPr="00424335" w:rsidRDefault="009A35E4" w:rsidP="009A35E4">
      <w:pPr>
        <w:rPr>
          <w:rFonts w:ascii="Times New Roman" w:hAnsi="Times New Roman" w:cs="Times New Roman"/>
        </w:rPr>
      </w:pPr>
    </w:p>
    <w:p w14:paraId="13BA81AC" w14:textId="77777777" w:rsidR="009A35E4" w:rsidRPr="00424335" w:rsidRDefault="009A35E4" w:rsidP="009A35E4">
      <w:pPr>
        <w:rPr>
          <w:rFonts w:ascii="Times New Roman" w:hAnsi="Times New Roman" w:cs="Times New Roman"/>
        </w:rPr>
      </w:pPr>
    </w:p>
    <w:p w14:paraId="750D505D" w14:textId="77777777" w:rsidR="009A35E4" w:rsidRPr="00424335" w:rsidRDefault="009A35E4" w:rsidP="009A35E4">
      <w:pPr>
        <w:rPr>
          <w:rFonts w:ascii="Times New Roman" w:hAnsi="Times New Roman" w:cs="Times New Roman"/>
        </w:rPr>
      </w:pPr>
    </w:p>
    <w:p w14:paraId="1AD0F86C" w14:textId="77777777" w:rsidR="009A35E4" w:rsidRPr="00424335" w:rsidRDefault="009A35E4" w:rsidP="009A35E4">
      <w:pPr>
        <w:rPr>
          <w:rFonts w:ascii="Times New Roman" w:hAnsi="Times New Roman" w:cs="Times New Roman"/>
        </w:rPr>
      </w:pPr>
    </w:p>
    <w:p w14:paraId="5DD70BCB" w14:textId="77777777" w:rsidR="009A35E4" w:rsidRPr="00424335" w:rsidRDefault="009A35E4" w:rsidP="009A35E4">
      <w:pPr>
        <w:rPr>
          <w:rFonts w:ascii="Times New Roman" w:hAnsi="Times New Roman" w:cs="Times New Roman"/>
        </w:rPr>
      </w:pPr>
    </w:p>
    <w:p w14:paraId="1DEC4C4E" w14:textId="77777777" w:rsidR="009A35E4" w:rsidRPr="00424335" w:rsidRDefault="009A35E4" w:rsidP="009A35E4">
      <w:pPr>
        <w:rPr>
          <w:rFonts w:ascii="Times New Roman" w:hAnsi="Times New Roman" w:cs="Times New Roman"/>
        </w:rPr>
      </w:pPr>
    </w:p>
    <w:p w14:paraId="0D3812D9" w14:textId="77777777" w:rsidR="009A35E4" w:rsidRPr="00424335" w:rsidRDefault="009A35E4" w:rsidP="009A35E4">
      <w:pPr>
        <w:rPr>
          <w:rFonts w:ascii="Times New Roman" w:hAnsi="Times New Roman" w:cs="Times New Roman"/>
        </w:rPr>
      </w:pPr>
    </w:p>
    <w:p w14:paraId="3B37BF63" w14:textId="77777777" w:rsidR="009A35E4" w:rsidRPr="00424335" w:rsidRDefault="009A35E4" w:rsidP="009A35E4">
      <w:pPr>
        <w:rPr>
          <w:rFonts w:ascii="Times New Roman" w:hAnsi="Times New Roman" w:cs="Times New Roman"/>
        </w:rPr>
      </w:pPr>
    </w:p>
    <w:p w14:paraId="64B6076A" w14:textId="77777777" w:rsidR="009A35E4" w:rsidRPr="00424335" w:rsidRDefault="009A35E4" w:rsidP="009A35E4">
      <w:pPr>
        <w:rPr>
          <w:rFonts w:ascii="Times New Roman" w:hAnsi="Times New Roman" w:cs="Times New Roman"/>
        </w:rPr>
      </w:pPr>
    </w:p>
    <w:p w14:paraId="36474E2B" w14:textId="77777777" w:rsidR="009A35E4" w:rsidRPr="00424335" w:rsidRDefault="009A35E4" w:rsidP="009A35E4">
      <w:pPr>
        <w:rPr>
          <w:rFonts w:ascii="Times New Roman" w:hAnsi="Times New Roman" w:cs="Times New Roman"/>
        </w:rPr>
      </w:pPr>
    </w:p>
    <w:p w14:paraId="688E873C" w14:textId="77777777" w:rsidR="009A35E4" w:rsidRPr="00424335" w:rsidRDefault="009A35E4" w:rsidP="009A35E4">
      <w:pPr>
        <w:rPr>
          <w:rFonts w:ascii="Times New Roman" w:hAnsi="Times New Roman" w:cs="Times New Roman"/>
        </w:rPr>
      </w:pPr>
    </w:p>
    <w:p w14:paraId="3EE6EACE" w14:textId="77777777" w:rsidR="009A35E4" w:rsidRPr="00424335" w:rsidRDefault="009A35E4" w:rsidP="009A35E4">
      <w:pPr>
        <w:keepNext/>
        <w:numPr>
          <w:ilvl w:val="0"/>
          <w:numId w:val="8"/>
        </w:numPr>
        <w:shd w:val="clear" w:color="auto" w:fill="C5DCFF"/>
        <w:spacing w:line="276" w:lineRule="auto"/>
        <w:ind w:left="0"/>
        <w:rPr>
          <w:rFonts w:ascii="Times New Roman" w:hAnsi="Times New Roman" w:cs="Times New Roman"/>
          <w:b/>
        </w:rPr>
      </w:pPr>
      <w:r w:rsidRPr="00424335">
        <w:rPr>
          <w:rFonts w:ascii="Times New Roman" w:hAnsi="Times New Roman" w:cs="Times New Roman"/>
          <w:b/>
        </w:rPr>
        <w:t xml:space="preserve">IF </w:t>
      </w:r>
      <w:r w:rsidRPr="00424335">
        <w:rPr>
          <w:rFonts w:ascii="Times New Roman" w:hAnsi="Times New Roman" w:cs="Times New Roman"/>
        </w:rPr>
        <w:t>the</w:t>
      </w:r>
      <w:r w:rsidRPr="00424335">
        <w:rPr>
          <w:rFonts w:ascii="Times New Roman" w:hAnsi="Times New Roman" w:cs="Times New Roman"/>
          <w:b/>
        </w:rPr>
        <w:t xml:space="preserve"> </w:t>
      </w:r>
      <w:r w:rsidRPr="00424335">
        <w:rPr>
          <w:rFonts w:ascii="Times New Roman" w:hAnsi="Times New Roman" w:cs="Times New Roman"/>
        </w:rPr>
        <w:t>answer</w:t>
      </w:r>
      <w:r w:rsidRPr="00424335">
        <w:rPr>
          <w:rFonts w:ascii="Times New Roman" w:hAnsi="Times New Roman" w:cs="Times New Roman"/>
          <w:b/>
        </w:rPr>
        <w:t xml:space="preserve"> </w:t>
      </w:r>
      <w:r w:rsidRPr="00424335">
        <w:rPr>
          <w:rFonts w:ascii="Times New Roman" w:hAnsi="Times New Roman" w:cs="Times New Roman"/>
        </w:rPr>
        <w:t>to</w:t>
      </w:r>
      <w:r w:rsidRPr="00424335">
        <w:rPr>
          <w:rFonts w:ascii="Times New Roman" w:hAnsi="Times New Roman" w:cs="Times New Roman"/>
          <w:b/>
        </w:rPr>
        <w:t xml:space="preserve"> 17 </w:t>
      </w:r>
      <w:r w:rsidRPr="00424335">
        <w:rPr>
          <w:rFonts w:ascii="Times New Roman" w:hAnsi="Times New Roman" w:cs="Times New Roman"/>
        </w:rPr>
        <w:t xml:space="preserve">is </w:t>
      </w:r>
      <w:r w:rsidRPr="00424335">
        <w:rPr>
          <w:rFonts w:ascii="Times New Roman" w:hAnsi="Times New Roman" w:cs="Times New Roman"/>
          <w:b/>
          <w:u w:val="single"/>
        </w:rPr>
        <w:t>YES,</w:t>
      </w:r>
      <w:r w:rsidRPr="00424335">
        <w:rPr>
          <w:rFonts w:ascii="Times New Roman" w:hAnsi="Times New Roman" w:cs="Times New Roman"/>
          <w:u w:val="single"/>
        </w:rPr>
        <w:t xml:space="preserve"> </w:t>
      </w:r>
      <w:r w:rsidRPr="00424335">
        <w:rPr>
          <w:rFonts w:ascii="Times New Roman" w:hAnsi="Times New Roman" w:cs="Times New Roman"/>
        </w:rPr>
        <w:t xml:space="preserve">answer </w:t>
      </w:r>
      <w:r w:rsidRPr="00424335">
        <w:rPr>
          <w:rFonts w:ascii="Times New Roman" w:hAnsi="Times New Roman" w:cs="Times New Roman"/>
          <w:b/>
        </w:rPr>
        <w:t>17a, 17b, 17c &amp; 17d.</w:t>
      </w:r>
    </w:p>
    <w:p w14:paraId="3BCAAACA" w14:textId="77777777" w:rsidR="009A35E4" w:rsidRPr="00424335" w:rsidRDefault="009A35E4" w:rsidP="009A35E4">
      <w:pPr>
        <w:keepNext/>
        <w:numPr>
          <w:ilvl w:val="0"/>
          <w:numId w:val="8"/>
        </w:numPr>
        <w:shd w:val="clear" w:color="auto" w:fill="C5DCFF"/>
        <w:spacing w:line="276" w:lineRule="auto"/>
        <w:ind w:left="0"/>
        <w:rPr>
          <w:rFonts w:ascii="Times New Roman" w:hAnsi="Times New Roman" w:cs="Times New Roman"/>
          <w:b/>
        </w:rPr>
      </w:pPr>
    </w:p>
    <w:p w14:paraId="6906EBEF" w14:textId="77777777" w:rsidR="009A35E4" w:rsidRPr="00424335" w:rsidRDefault="009A35E4" w:rsidP="009A35E4">
      <w:pPr>
        <w:keepNext/>
        <w:numPr>
          <w:ilvl w:val="0"/>
          <w:numId w:val="8"/>
        </w:numPr>
        <w:shd w:val="clear" w:color="auto" w:fill="C5DCFF"/>
        <w:spacing w:line="276" w:lineRule="auto"/>
        <w:ind w:left="0"/>
        <w:rPr>
          <w:rFonts w:ascii="Times New Roman" w:hAnsi="Times New Roman" w:cs="Times New Roman"/>
        </w:rPr>
      </w:pPr>
      <w:r w:rsidRPr="00424335">
        <w:rPr>
          <w:rFonts w:ascii="Times New Roman" w:hAnsi="Times New Roman" w:cs="Times New Roman"/>
          <w:b/>
        </w:rPr>
        <w:t xml:space="preserve">IF </w:t>
      </w:r>
      <w:r w:rsidRPr="00424335">
        <w:rPr>
          <w:rFonts w:ascii="Times New Roman" w:hAnsi="Times New Roman" w:cs="Times New Roman"/>
        </w:rPr>
        <w:t xml:space="preserve">the answer to </w:t>
      </w:r>
      <w:r w:rsidRPr="00424335">
        <w:rPr>
          <w:rFonts w:ascii="Times New Roman" w:hAnsi="Times New Roman" w:cs="Times New Roman"/>
          <w:b/>
        </w:rPr>
        <w:t xml:space="preserve">17 </w:t>
      </w:r>
      <w:r w:rsidRPr="00424335">
        <w:rPr>
          <w:rFonts w:ascii="Times New Roman" w:hAnsi="Times New Roman" w:cs="Times New Roman"/>
        </w:rPr>
        <w:t xml:space="preserve">is </w:t>
      </w:r>
      <w:r w:rsidRPr="00424335">
        <w:rPr>
          <w:rFonts w:ascii="Times New Roman" w:hAnsi="Times New Roman" w:cs="Times New Roman"/>
          <w:b/>
          <w:u w:val="single"/>
        </w:rPr>
        <w:t>NO</w:t>
      </w:r>
      <w:r w:rsidRPr="00424335">
        <w:rPr>
          <w:rFonts w:ascii="Times New Roman" w:hAnsi="Times New Roman" w:cs="Times New Roman"/>
          <w:b/>
        </w:rPr>
        <w:t>,</w:t>
      </w:r>
      <w:r w:rsidRPr="00424335">
        <w:rPr>
          <w:rFonts w:ascii="Times New Roman" w:hAnsi="Times New Roman" w:cs="Times New Roman"/>
        </w:rPr>
        <w:t xml:space="preserve"> continue to </w:t>
      </w:r>
      <w:r w:rsidRPr="00424335">
        <w:rPr>
          <w:rFonts w:ascii="Times New Roman" w:hAnsi="Times New Roman" w:cs="Times New Roman"/>
          <w:b/>
        </w:rPr>
        <w:t>18</w:t>
      </w:r>
      <w:r w:rsidRPr="00424335">
        <w:rPr>
          <w:rFonts w:ascii="Times New Roman" w:hAnsi="Times New Roman" w:cs="Times New Roman"/>
        </w:rPr>
        <w:t>.</w:t>
      </w:r>
    </w:p>
    <w:p w14:paraId="499626E3" w14:textId="77777777" w:rsidR="009A35E4" w:rsidRPr="00424335" w:rsidRDefault="009A35E4" w:rsidP="009A35E4">
      <w:pPr>
        <w:keepNext/>
        <w:rPr>
          <w:rFonts w:ascii="Times New Roman" w:hAnsi="Times New Roman" w:cs="Times New Roman"/>
          <w:b/>
        </w:rPr>
      </w:pPr>
    </w:p>
    <w:p w14:paraId="205E9DFF"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t>17. Prior to this survey, were you aware that you had the right to mow, bale and harvest hay off of state route shoulders and medians?</w:t>
      </w:r>
    </w:p>
    <w:p w14:paraId="68DFF6B5"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Yes  </w:t>
      </w:r>
    </w:p>
    <w:p w14:paraId="73086AFF"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No</w:t>
      </w:r>
    </w:p>
    <w:p w14:paraId="24FDB266" w14:textId="77777777" w:rsidR="009A35E4" w:rsidRPr="00424335" w:rsidRDefault="009A35E4" w:rsidP="009A35E4">
      <w:pPr>
        <w:rPr>
          <w:rFonts w:ascii="Times New Roman" w:hAnsi="Times New Roman" w:cs="Times New Roman"/>
        </w:rPr>
      </w:pPr>
    </w:p>
    <w:p w14:paraId="33B1ACFA"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t>17a. Did you learn of this from UT/TSU extension?</w:t>
      </w:r>
    </w:p>
    <w:p w14:paraId="4245B5F5"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Yes  </w:t>
      </w:r>
    </w:p>
    <w:p w14:paraId="07624842"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No  </w:t>
      </w:r>
    </w:p>
    <w:p w14:paraId="607AADB1" w14:textId="77777777" w:rsidR="009A35E4" w:rsidRPr="00424335" w:rsidRDefault="009A35E4" w:rsidP="009A35E4">
      <w:pPr>
        <w:rPr>
          <w:rFonts w:ascii="Times New Roman" w:hAnsi="Times New Roman" w:cs="Times New Roman"/>
        </w:rPr>
      </w:pPr>
    </w:p>
    <w:p w14:paraId="5D665576" w14:textId="77777777" w:rsidR="009A35E4" w:rsidRPr="00424335" w:rsidRDefault="009A35E4" w:rsidP="009A35E4">
      <w:pPr>
        <w:rPr>
          <w:rFonts w:ascii="Times New Roman" w:hAnsi="Times New Roman" w:cs="Times New Roman"/>
          <w:b/>
        </w:rPr>
      </w:pPr>
      <w:r w:rsidRPr="00424335">
        <w:rPr>
          <w:rFonts w:ascii="Times New Roman" w:hAnsi="Times New Roman" w:cs="Times New Roman"/>
          <w:b/>
        </w:rPr>
        <w:t>17b. Have you ever applied for a permit?</w:t>
      </w:r>
    </w:p>
    <w:p w14:paraId="39E97ADE"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Yes  </w:t>
      </w:r>
    </w:p>
    <w:p w14:paraId="4D1B58CF"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No  </w:t>
      </w:r>
    </w:p>
    <w:p w14:paraId="2D2AE5F3" w14:textId="77777777" w:rsidR="009A35E4" w:rsidRPr="00424335" w:rsidRDefault="009A35E4" w:rsidP="009A35E4">
      <w:pPr>
        <w:rPr>
          <w:rFonts w:ascii="Times New Roman" w:hAnsi="Times New Roman" w:cs="Times New Roman"/>
        </w:rPr>
      </w:pPr>
    </w:p>
    <w:p w14:paraId="61C47291"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t>17c. Have you ever received a permit?</w:t>
      </w:r>
    </w:p>
    <w:p w14:paraId="486C15F8"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Yes  </w:t>
      </w:r>
    </w:p>
    <w:p w14:paraId="75939725"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No  </w:t>
      </w:r>
    </w:p>
    <w:p w14:paraId="3A1A4E4B" w14:textId="77777777" w:rsidR="009A35E4" w:rsidRPr="00424335" w:rsidRDefault="009A35E4" w:rsidP="009A35E4">
      <w:pPr>
        <w:rPr>
          <w:rFonts w:ascii="Times New Roman" w:hAnsi="Times New Roman" w:cs="Times New Roman"/>
        </w:rPr>
      </w:pPr>
    </w:p>
    <w:p w14:paraId="1E3A63CC"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t>17d. Have you ever harvested hay from a state right-of-way legally?</w:t>
      </w:r>
    </w:p>
    <w:p w14:paraId="411346B3"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Yes  </w:t>
      </w:r>
    </w:p>
    <w:p w14:paraId="1B8C26B5"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No  </w:t>
      </w:r>
    </w:p>
    <w:p w14:paraId="6AB5B3E2" w14:textId="77777777" w:rsidR="009A35E4" w:rsidRPr="00424335" w:rsidRDefault="009A35E4" w:rsidP="009A35E4">
      <w:pPr>
        <w:rPr>
          <w:rFonts w:ascii="Times New Roman" w:hAnsi="Times New Roman" w:cs="Times New Roman"/>
        </w:rPr>
      </w:pPr>
    </w:p>
    <w:p w14:paraId="57C2E5E7" w14:textId="77777777" w:rsidR="009A35E4" w:rsidRPr="00424335" w:rsidRDefault="009A35E4" w:rsidP="009A35E4">
      <w:pPr>
        <w:rPr>
          <w:rFonts w:ascii="Times New Roman" w:hAnsi="Times New Roman" w:cs="Times New Roman"/>
        </w:rPr>
      </w:pPr>
    </w:p>
    <w:p w14:paraId="6AFAB1F9" w14:textId="77777777" w:rsidR="009A35E4" w:rsidRPr="00424335" w:rsidRDefault="009A35E4" w:rsidP="009A35E4">
      <w:pPr>
        <w:rPr>
          <w:rFonts w:ascii="Times New Roman" w:hAnsi="Times New Roman" w:cs="Times New Roman"/>
        </w:rPr>
      </w:pPr>
    </w:p>
    <w:p w14:paraId="2E8A7C3E"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lastRenderedPageBreak/>
        <w:t>18. Do you agree with the following statements regarding right-of-way hay harvest?</w:t>
      </w:r>
    </w:p>
    <w:p w14:paraId="11CD27D3" w14:textId="77777777" w:rsidR="009A35E4" w:rsidRPr="00424335" w:rsidRDefault="009A35E4" w:rsidP="009A35E4">
      <w:pPr>
        <w:keepNext/>
        <w:rPr>
          <w:rFonts w:ascii="Times New Roman" w:hAnsi="Times New Roman" w:cs="Times New Roman"/>
          <w:b/>
        </w:rPr>
      </w:pPr>
    </w:p>
    <w:tbl>
      <w:tblPr>
        <w:tblStyle w:val="LightShading1"/>
        <w:tblW w:w="0" w:type="auto"/>
        <w:tblLook w:val="04A0" w:firstRow="1" w:lastRow="0" w:firstColumn="1" w:lastColumn="0" w:noHBand="0" w:noVBand="1"/>
      </w:tblPr>
      <w:tblGrid>
        <w:gridCol w:w="3242"/>
        <w:gridCol w:w="1132"/>
        <w:gridCol w:w="1070"/>
        <w:gridCol w:w="1124"/>
        <w:gridCol w:w="933"/>
        <w:gridCol w:w="1139"/>
      </w:tblGrid>
      <w:tr w:rsidR="009A35E4" w:rsidRPr="00424335" w14:paraId="4836D6CD" w14:textId="77777777" w:rsidTr="00ED30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5" w:type="dxa"/>
            <w:tcBorders>
              <w:right w:val="single" w:sz="4" w:space="0" w:color="auto"/>
            </w:tcBorders>
          </w:tcPr>
          <w:p w14:paraId="067D8034" w14:textId="77777777" w:rsidR="009A35E4" w:rsidRPr="00424335" w:rsidRDefault="009A35E4" w:rsidP="00ED3086">
            <w:pPr>
              <w:keepNext/>
              <w:rPr>
                <w:rFonts w:ascii="Times New Roman" w:hAnsi="Times New Roman"/>
              </w:rPr>
            </w:pPr>
          </w:p>
        </w:tc>
        <w:tc>
          <w:tcPr>
            <w:tcW w:w="1167" w:type="dxa"/>
            <w:tcBorders>
              <w:left w:val="single" w:sz="4" w:space="0" w:color="auto"/>
              <w:right w:val="single" w:sz="4" w:space="0" w:color="auto"/>
            </w:tcBorders>
          </w:tcPr>
          <w:p w14:paraId="17AC075C" w14:textId="77777777" w:rsidR="009A35E4" w:rsidRPr="00424335" w:rsidRDefault="009A35E4" w:rsidP="00ED3086">
            <w:pPr>
              <w:keepNext/>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24335">
              <w:rPr>
                <w:rFonts w:ascii="Times New Roman" w:hAnsi="Times New Roman"/>
              </w:rPr>
              <w:t xml:space="preserve">Strongly Disagree  </w:t>
            </w:r>
          </w:p>
        </w:tc>
        <w:tc>
          <w:tcPr>
            <w:tcW w:w="1083" w:type="dxa"/>
            <w:tcBorders>
              <w:left w:val="single" w:sz="4" w:space="0" w:color="auto"/>
              <w:right w:val="single" w:sz="4" w:space="0" w:color="auto"/>
            </w:tcBorders>
          </w:tcPr>
          <w:p w14:paraId="3DA31E4D" w14:textId="77777777" w:rsidR="009A35E4" w:rsidRPr="00424335" w:rsidRDefault="009A35E4" w:rsidP="00ED3086">
            <w:pPr>
              <w:keepNext/>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24335">
              <w:rPr>
                <w:rFonts w:ascii="Times New Roman" w:hAnsi="Times New Roman"/>
              </w:rPr>
              <w:t xml:space="preserve">Disagree  </w:t>
            </w:r>
          </w:p>
        </w:tc>
        <w:tc>
          <w:tcPr>
            <w:tcW w:w="1170" w:type="dxa"/>
            <w:tcBorders>
              <w:left w:val="single" w:sz="4" w:space="0" w:color="auto"/>
              <w:right w:val="single" w:sz="4" w:space="0" w:color="auto"/>
            </w:tcBorders>
          </w:tcPr>
          <w:p w14:paraId="35CE4D8F" w14:textId="77777777" w:rsidR="009A35E4" w:rsidRPr="00424335" w:rsidRDefault="009A35E4" w:rsidP="00ED3086">
            <w:pPr>
              <w:keepNext/>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24335">
              <w:rPr>
                <w:rFonts w:ascii="Times New Roman" w:hAnsi="Times New Roman"/>
              </w:rPr>
              <w:t xml:space="preserve">Neither agree nor disagree  </w:t>
            </w:r>
          </w:p>
        </w:tc>
        <w:tc>
          <w:tcPr>
            <w:tcW w:w="990" w:type="dxa"/>
            <w:tcBorders>
              <w:left w:val="single" w:sz="4" w:space="0" w:color="auto"/>
              <w:right w:val="single" w:sz="4" w:space="0" w:color="auto"/>
            </w:tcBorders>
          </w:tcPr>
          <w:p w14:paraId="46823BC5" w14:textId="77777777" w:rsidR="009A35E4" w:rsidRPr="00424335" w:rsidRDefault="009A35E4" w:rsidP="00ED3086">
            <w:pPr>
              <w:keepNext/>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24335">
              <w:rPr>
                <w:rFonts w:ascii="Times New Roman" w:hAnsi="Times New Roman"/>
              </w:rPr>
              <w:t xml:space="preserve">Agree  </w:t>
            </w:r>
          </w:p>
        </w:tc>
        <w:tc>
          <w:tcPr>
            <w:tcW w:w="1181" w:type="dxa"/>
            <w:tcBorders>
              <w:left w:val="single" w:sz="4" w:space="0" w:color="auto"/>
            </w:tcBorders>
          </w:tcPr>
          <w:p w14:paraId="0D3BBFB9" w14:textId="77777777" w:rsidR="009A35E4" w:rsidRPr="00424335" w:rsidRDefault="009A35E4" w:rsidP="00ED3086">
            <w:pPr>
              <w:keepNext/>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24335">
              <w:rPr>
                <w:rFonts w:ascii="Times New Roman" w:hAnsi="Times New Roman"/>
              </w:rPr>
              <w:t xml:space="preserve">Strongly agree  </w:t>
            </w:r>
          </w:p>
        </w:tc>
      </w:tr>
      <w:tr w:rsidR="009A35E4" w:rsidRPr="00424335" w14:paraId="69D76374" w14:textId="77777777" w:rsidTr="00ED30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5" w:type="dxa"/>
            <w:tcBorders>
              <w:right w:val="single" w:sz="4" w:space="0" w:color="auto"/>
            </w:tcBorders>
          </w:tcPr>
          <w:p w14:paraId="7ADB51F5" w14:textId="77777777" w:rsidR="009A35E4" w:rsidRPr="00424335" w:rsidRDefault="009A35E4" w:rsidP="00ED3086">
            <w:pPr>
              <w:keepNext/>
              <w:rPr>
                <w:rFonts w:ascii="Times New Roman" w:hAnsi="Times New Roman"/>
              </w:rPr>
            </w:pPr>
            <w:r w:rsidRPr="00424335">
              <w:rPr>
                <w:rFonts w:ascii="Times New Roman" w:hAnsi="Times New Roman"/>
              </w:rPr>
              <w:t>The previous generation of farmers never tried right-of-way hay harvest and neither will I.</w:t>
            </w:r>
          </w:p>
        </w:tc>
        <w:tc>
          <w:tcPr>
            <w:tcW w:w="1167" w:type="dxa"/>
            <w:tcBorders>
              <w:left w:val="single" w:sz="4" w:space="0" w:color="auto"/>
              <w:right w:val="single" w:sz="4" w:space="0" w:color="auto"/>
            </w:tcBorders>
          </w:tcPr>
          <w:p w14:paraId="4AE41BE4"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083" w:type="dxa"/>
            <w:tcBorders>
              <w:left w:val="single" w:sz="4" w:space="0" w:color="auto"/>
              <w:right w:val="single" w:sz="4" w:space="0" w:color="auto"/>
            </w:tcBorders>
          </w:tcPr>
          <w:p w14:paraId="2C0EC548"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70" w:type="dxa"/>
            <w:tcBorders>
              <w:left w:val="single" w:sz="4" w:space="0" w:color="auto"/>
              <w:right w:val="single" w:sz="4" w:space="0" w:color="auto"/>
            </w:tcBorders>
          </w:tcPr>
          <w:p w14:paraId="4DB3319F"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990" w:type="dxa"/>
            <w:tcBorders>
              <w:left w:val="single" w:sz="4" w:space="0" w:color="auto"/>
              <w:right w:val="single" w:sz="4" w:space="0" w:color="auto"/>
            </w:tcBorders>
          </w:tcPr>
          <w:p w14:paraId="6E839220"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81" w:type="dxa"/>
            <w:tcBorders>
              <w:left w:val="single" w:sz="4" w:space="0" w:color="auto"/>
            </w:tcBorders>
          </w:tcPr>
          <w:p w14:paraId="4889CF02"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9A35E4" w:rsidRPr="00424335" w14:paraId="2119D90B" w14:textId="77777777" w:rsidTr="00ED3086">
        <w:tc>
          <w:tcPr>
            <w:cnfStyle w:val="001000000000" w:firstRow="0" w:lastRow="0" w:firstColumn="1" w:lastColumn="0" w:oddVBand="0" w:evenVBand="0" w:oddHBand="0" w:evenHBand="0" w:firstRowFirstColumn="0" w:firstRowLastColumn="0" w:lastRowFirstColumn="0" w:lastRowLastColumn="0"/>
            <w:tcW w:w="3985" w:type="dxa"/>
            <w:tcBorders>
              <w:right w:val="single" w:sz="4" w:space="0" w:color="auto"/>
            </w:tcBorders>
          </w:tcPr>
          <w:p w14:paraId="070F5048" w14:textId="77777777" w:rsidR="009A35E4" w:rsidRPr="00424335" w:rsidRDefault="009A35E4" w:rsidP="00ED3086">
            <w:pPr>
              <w:keepNext/>
              <w:rPr>
                <w:rFonts w:ascii="Times New Roman" w:hAnsi="Times New Roman"/>
              </w:rPr>
            </w:pPr>
            <w:r w:rsidRPr="00424335">
              <w:rPr>
                <w:rFonts w:ascii="Times New Roman" w:hAnsi="Times New Roman"/>
              </w:rPr>
              <w:t>I am interested in trying right-of-way hay harvest.</w:t>
            </w:r>
          </w:p>
        </w:tc>
        <w:tc>
          <w:tcPr>
            <w:tcW w:w="1167" w:type="dxa"/>
            <w:tcBorders>
              <w:left w:val="single" w:sz="4" w:space="0" w:color="auto"/>
              <w:right w:val="single" w:sz="4" w:space="0" w:color="auto"/>
            </w:tcBorders>
          </w:tcPr>
          <w:p w14:paraId="71878649"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083" w:type="dxa"/>
            <w:tcBorders>
              <w:left w:val="single" w:sz="4" w:space="0" w:color="auto"/>
              <w:right w:val="single" w:sz="4" w:space="0" w:color="auto"/>
            </w:tcBorders>
          </w:tcPr>
          <w:p w14:paraId="77379E32"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70" w:type="dxa"/>
            <w:tcBorders>
              <w:left w:val="single" w:sz="4" w:space="0" w:color="auto"/>
              <w:right w:val="single" w:sz="4" w:space="0" w:color="auto"/>
            </w:tcBorders>
          </w:tcPr>
          <w:p w14:paraId="2BBCD1C9"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990" w:type="dxa"/>
            <w:tcBorders>
              <w:left w:val="single" w:sz="4" w:space="0" w:color="auto"/>
              <w:right w:val="single" w:sz="4" w:space="0" w:color="auto"/>
            </w:tcBorders>
          </w:tcPr>
          <w:p w14:paraId="05C8DBF9"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81" w:type="dxa"/>
            <w:tcBorders>
              <w:left w:val="single" w:sz="4" w:space="0" w:color="auto"/>
            </w:tcBorders>
          </w:tcPr>
          <w:p w14:paraId="05AB8BAB"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A35E4" w:rsidRPr="00424335" w14:paraId="147099B7" w14:textId="77777777" w:rsidTr="00ED30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5" w:type="dxa"/>
            <w:tcBorders>
              <w:right w:val="single" w:sz="4" w:space="0" w:color="auto"/>
            </w:tcBorders>
          </w:tcPr>
          <w:p w14:paraId="77A83E21" w14:textId="77777777" w:rsidR="009A35E4" w:rsidRPr="00424335" w:rsidRDefault="009A35E4" w:rsidP="00ED3086">
            <w:pPr>
              <w:keepNext/>
              <w:rPr>
                <w:rFonts w:ascii="Times New Roman" w:hAnsi="Times New Roman"/>
              </w:rPr>
            </w:pPr>
            <w:r w:rsidRPr="00424335">
              <w:rPr>
                <w:rFonts w:ascii="Times New Roman" w:hAnsi="Times New Roman"/>
              </w:rPr>
              <w:t>I want to see right-of-way hay harvest tried first by others.</w:t>
            </w:r>
          </w:p>
        </w:tc>
        <w:tc>
          <w:tcPr>
            <w:tcW w:w="1167" w:type="dxa"/>
            <w:tcBorders>
              <w:left w:val="single" w:sz="4" w:space="0" w:color="auto"/>
              <w:right w:val="single" w:sz="4" w:space="0" w:color="auto"/>
            </w:tcBorders>
          </w:tcPr>
          <w:p w14:paraId="0C646E9A"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083" w:type="dxa"/>
            <w:tcBorders>
              <w:left w:val="single" w:sz="4" w:space="0" w:color="auto"/>
              <w:right w:val="single" w:sz="4" w:space="0" w:color="auto"/>
            </w:tcBorders>
          </w:tcPr>
          <w:p w14:paraId="03F3D21B"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70" w:type="dxa"/>
            <w:tcBorders>
              <w:left w:val="single" w:sz="4" w:space="0" w:color="auto"/>
              <w:right w:val="single" w:sz="4" w:space="0" w:color="auto"/>
            </w:tcBorders>
          </w:tcPr>
          <w:p w14:paraId="3BD00636"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990" w:type="dxa"/>
            <w:tcBorders>
              <w:left w:val="single" w:sz="4" w:space="0" w:color="auto"/>
              <w:right w:val="single" w:sz="4" w:space="0" w:color="auto"/>
            </w:tcBorders>
          </w:tcPr>
          <w:p w14:paraId="368B2C7F"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81" w:type="dxa"/>
            <w:tcBorders>
              <w:left w:val="single" w:sz="4" w:space="0" w:color="auto"/>
            </w:tcBorders>
          </w:tcPr>
          <w:p w14:paraId="1436C6AD"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9A35E4" w:rsidRPr="00424335" w14:paraId="48E62387" w14:textId="77777777" w:rsidTr="00ED3086">
        <w:tc>
          <w:tcPr>
            <w:cnfStyle w:val="001000000000" w:firstRow="0" w:lastRow="0" w:firstColumn="1" w:lastColumn="0" w:oddVBand="0" w:evenVBand="0" w:oddHBand="0" w:evenHBand="0" w:firstRowFirstColumn="0" w:firstRowLastColumn="0" w:lastRowFirstColumn="0" w:lastRowLastColumn="0"/>
            <w:tcW w:w="3985" w:type="dxa"/>
            <w:tcBorders>
              <w:right w:val="single" w:sz="4" w:space="0" w:color="auto"/>
            </w:tcBorders>
          </w:tcPr>
          <w:p w14:paraId="3EC5C42B" w14:textId="77777777" w:rsidR="009A35E4" w:rsidRPr="00424335" w:rsidRDefault="009A35E4" w:rsidP="00ED3086">
            <w:pPr>
              <w:keepNext/>
              <w:rPr>
                <w:rFonts w:ascii="Times New Roman" w:hAnsi="Times New Roman"/>
              </w:rPr>
            </w:pPr>
            <w:r w:rsidRPr="00424335">
              <w:rPr>
                <w:rFonts w:ascii="Times New Roman" w:hAnsi="Times New Roman"/>
              </w:rPr>
              <w:t>I am willing to listen to advice from extension agents about right-of-way hay harvest</w:t>
            </w:r>
          </w:p>
        </w:tc>
        <w:tc>
          <w:tcPr>
            <w:tcW w:w="1167" w:type="dxa"/>
            <w:tcBorders>
              <w:left w:val="single" w:sz="4" w:space="0" w:color="auto"/>
              <w:right w:val="single" w:sz="4" w:space="0" w:color="auto"/>
            </w:tcBorders>
          </w:tcPr>
          <w:p w14:paraId="4403726C"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083" w:type="dxa"/>
            <w:tcBorders>
              <w:left w:val="single" w:sz="4" w:space="0" w:color="auto"/>
              <w:right w:val="single" w:sz="4" w:space="0" w:color="auto"/>
            </w:tcBorders>
          </w:tcPr>
          <w:p w14:paraId="53497A0A"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70" w:type="dxa"/>
            <w:tcBorders>
              <w:left w:val="single" w:sz="4" w:space="0" w:color="auto"/>
              <w:right w:val="single" w:sz="4" w:space="0" w:color="auto"/>
            </w:tcBorders>
          </w:tcPr>
          <w:p w14:paraId="44DBC58C"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990" w:type="dxa"/>
            <w:tcBorders>
              <w:left w:val="single" w:sz="4" w:space="0" w:color="auto"/>
              <w:right w:val="single" w:sz="4" w:space="0" w:color="auto"/>
            </w:tcBorders>
          </w:tcPr>
          <w:p w14:paraId="3E3665A0"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81" w:type="dxa"/>
            <w:tcBorders>
              <w:left w:val="single" w:sz="4" w:space="0" w:color="auto"/>
            </w:tcBorders>
          </w:tcPr>
          <w:p w14:paraId="47E575D4"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A35E4" w:rsidRPr="00424335" w14:paraId="3728588D" w14:textId="77777777" w:rsidTr="00ED30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5" w:type="dxa"/>
            <w:tcBorders>
              <w:right w:val="single" w:sz="4" w:space="0" w:color="auto"/>
            </w:tcBorders>
          </w:tcPr>
          <w:p w14:paraId="3FEDBFE5" w14:textId="77777777" w:rsidR="009A35E4" w:rsidRPr="00424335" w:rsidRDefault="009A35E4" w:rsidP="00ED3086">
            <w:pPr>
              <w:keepNext/>
              <w:rPr>
                <w:rFonts w:ascii="Times New Roman" w:hAnsi="Times New Roman"/>
              </w:rPr>
            </w:pPr>
            <w:r w:rsidRPr="00424335">
              <w:rPr>
                <w:rFonts w:ascii="Times New Roman" w:hAnsi="Times New Roman"/>
              </w:rPr>
              <w:t>It is foolish to try right-of-way hay harvest.</w:t>
            </w:r>
          </w:p>
        </w:tc>
        <w:tc>
          <w:tcPr>
            <w:tcW w:w="1167" w:type="dxa"/>
            <w:tcBorders>
              <w:left w:val="single" w:sz="4" w:space="0" w:color="auto"/>
              <w:right w:val="single" w:sz="4" w:space="0" w:color="auto"/>
            </w:tcBorders>
          </w:tcPr>
          <w:p w14:paraId="1EE78378"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083" w:type="dxa"/>
            <w:tcBorders>
              <w:left w:val="single" w:sz="4" w:space="0" w:color="auto"/>
              <w:right w:val="single" w:sz="4" w:space="0" w:color="auto"/>
            </w:tcBorders>
          </w:tcPr>
          <w:p w14:paraId="32AB4CD0"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70" w:type="dxa"/>
            <w:tcBorders>
              <w:left w:val="single" w:sz="4" w:space="0" w:color="auto"/>
              <w:right w:val="single" w:sz="4" w:space="0" w:color="auto"/>
            </w:tcBorders>
          </w:tcPr>
          <w:p w14:paraId="70AEA692"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990" w:type="dxa"/>
            <w:tcBorders>
              <w:left w:val="single" w:sz="4" w:space="0" w:color="auto"/>
              <w:right w:val="single" w:sz="4" w:space="0" w:color="auto"/>
            </w:tcBorders>
          </w:tcPr>
          <w:p w14:paraId="7739152A"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81" w:type="dxa"/>
            <w:tcBorders>
              <w:left w:val="single" w:sz="4" w:space="0" w:color="auto"/>
            </w:tcBorders>
          </w:tcPr>
          <w:p w14:paraId="63EDDC46"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9A35E4" w:rsidRPr="00424335" w14:paraId="41E3D33A" w14:textId="77777777" w:rsidTr="00ED3086">
        <w:tc>
          <w:tcPr>
            <w:cnfStyle w:val="001000000000" w:firstRow="0" w:lastRow="0" w:firstColumn="1" w:lastColumn="0" w:oddVBand="0" w:evenVBand="0" w:oddHBand="0" w:evenHBand="0" w:firstRowFirstColumn="0" w:firstRowLastColumn="0" w:lastRowFirstColumn="0" w:lastRowLastColumn="0"/>
            <w:tcW w:w="3985" w:type="dxa"/>
            <w:tcBorders>
              <w:right w:val="single" w:sz="4" w:space="0" w:color="auto"/>
            </w:tcBorders>
          </w:tcPr>
          <w:p w14:paraId="21D9DB03" w14:textId="77777777" w:rsidR="009A35E4" w:rsidRPr="00424335" w:rsidRDefault="009A35E4" w:rsidP="00ED3086">
            <w:pPr>
              <w:keepNext/>
              <w:rPr>
                <w:rFonts w:ascii="Times New Roman" w:hAnsi="Times New Roman"/>
              </w:rPr>
            </w:pPr>
            <w:r w:rsidRPr="00424335">
              <w:rPr>
                <w:rFonts w:ascii="Times New Roman" w:hAnsi="Times New Roman"/>
              </w:rPr>
              <w:t xml:space="preserve">I prefer traditional hay harvest to right-of-way hay harvest. </w:t>
            </w:r>
          </w:p>
        </w:tc>
        <w:tc>
          <w:tcPr>
            <w:tcW w:w="1167" w:type="dxa"/>
            <w:tcBorders>
              <w:left w:val="single" w:sz="4" w:space="0" w:color="auto"/>
              <w:right w:val="single" w:sz="4" w:space="0" w:color="auto"/>
            </w:tcBorders>
          </w:tcPr>
          <w:p w14:paraId="3DB3C800"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083" w:type="dxa"/>
            <w:tcBorders>
              <w:left w:val="single" w:sz="4" w:space="0" w:color="auto"/>
              <w:right w:val="single" w:sz="4" w:space="0" w:color="auto"/>
            </w:tcBorders>
          </w:tcPr>
          <w:p w14:paraId="350C6D89"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70" w:type="dxa"/>
            <w:tcBorders>
              <w:left w:val="single" w:sz="4" w:space="0" w:color="auto"/>
              <w:right w:val="single" w:sz="4" w:space="0" w:color="auto"/>
            </w:tcBorders>
          </w:tcPr>
          <w:p w14:paraId="38D2E9D3"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990" w:type="dxa"/>
            <w:tcBorders>
              <w:left w:val="single" w:sz="4" w:space="0" w:color="auto"/>
              <w:right w:val="single" w:sz="4" w:space="0" w:color="auto"/>
            </w:tcBorders>
          </w:tcPr>
          <w:p w14:paraId="0E612151"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81" w:type="dxa"/>
            <w:tcBorders>
              <w:left w:val="single" w:sz="4" w:space="0" w:color="auto"/>
            </w:tcBorders>
          </w:tcPr>
          <w:p w14:paraId="3F47D5DA"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A35E4" w:rsidRPr="00424335" w14:paraId="491BFA9B" w14:textId="77777777" w:rsidTr="00ED30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5" w:type="dxa"/>
            <w:tcBorders>
              <w:bottom w:val="single" w:sz="8" w:space="0" w:color="000000" w:themeColor="text1"/>
              <w:right w:val="single" w:sz="4" w:space="0" w:color="auto"/>
            </w:tcBorders>
          </w:tcPr>
          <w:p w14:paraId="5C2B3967" w14:textId="77777777" w:rsidR="009A35E4" w:rsidRPr="00424335" w:rsidRDefault="009A35E4" w:rsidP="00ED3086">
            <w:pPr>
              <w:keepNext/>
              <w:rPr>
                <w:rFonts w:ascii="Times New Roman" w:hAnsi="Times New Roman"/>
              </w:rPr>
            </w:pPr>
            <w:r w:rsidRPr="00424335">
              <w:rPr>
                <w:rFonts w:ascii="Times New Roman" w:hAnsi="Times New Roman"/>
              </w:rPr>
              <w:t>I would be interested in trying right-of-way hay harvest first and being an example farmer.</w:t>
            </w:r>
          </w:p>
        </w:tc>
        <w:tc>
          <w:tcPr>
            <w:tcW w:w="1167" w:type="dxa"/>
            <w:tcBorders>
              <w:left w:val="single" w:sz="4" w:space="0" w:color="auto"/>
              <w:bottom w:val="single" w:sz="8" w:space="0" w:color="000000" w:themeColor="text1"/>
              <w:right w:val="single" w:sz="4" w:space="0" w:color="auto"/>
            </w:tcBorders>
          </w:tcPr>
          <w:p w14:paraId="0145FC63"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083" w:type="dxa"/>
            <w:tcBorders>
              <w:left w:val="single" w:sz="4" w:space="0" w:color="auto"/>
              <w:bottom w:val="single" w:sz="8" w:space="0" w:color="000000" w:themeColor="text1"/>
              <w:right w:val="single" w:sz="4" w:space="0" w:color="auto"/>
            </w:tcBorders>
          </w:tcPr>
          <w:p w14:paraId="74F01EE1"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70" w:type="dxa"/>
            <w:tcBorders>
              <w:left w:val="single" w:sz="4" w:space="0" w:color="auto"/>
              <w:bottom w:val="single" w:sz="8" w:space="0" w:color="000000" w:themeColor="text1"/>
              <w:right w:val="single" w:sz="4" w:space="0" w:color="auto"/>
            </w:tcBorders>
          </w:tcPr>
          <w:p w14:paraId="3ADD916E"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990" w:type="dxa"/>
            <w:tcBorders>
              <w:left w:val="single" w:sz="4" w:space="0" w:color="auto"/>
              <w:bottom w:val="single" w:sz="8" w:space="0" w:color="000000" w:themeColor="text1"/>
              <w:right w:val="single" w:sz="4" w:space="0" w:color="auto"/>
            </w:tcBorders>
          </w:tcPr>
          <w:p w14:paraId="6120F95B"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81" w:type="dxa"/>
            <w:tcBorders>
              <w:left w:val="single" w:sz="4" w:space="0" w:color="auto"/>
              <w:bottom w:val="single" w:sz="8" w:space="0" w:color="000000" w:themeColor="text1"/>
            </w:tcBorders>
          </w:tcPr>
          <w:p w14:paraId="490B1470"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14:paraId="5169F80E" w14:textId="77777777" w:rsidR="009A35E4" w:rsidRPr="00424335" w:rsidRDefault="009A35E4" w:rsidP="009A35E4">
      <w:pPr>
        <w:rPr>
          <w:rFonts w:ascii="Times New Roman" w:hAnsi="Times New Roman" w:cs="Times New Roman"/>
        </w:rPr>
      </w:pPr>
    </w:p>
    <w:p w14:paraId="695E1291" w14:textId="77777777" w:rsidR="009A35E4" w:rsidRPr="00424335" w:rsidRDefault="009A35E4" w:rsidP="009A35E4">
      <w:pPr>
        <w:rPr>
          <w:rFonts w:ascii="Times New Roman" w:hAnsi="Times New Roman" w:cs="Times New Roman"/>
        </w:rPr>
      </w:pPr>
    </w:p>
    <w:p w14:paraId="58FB2A94" w14:textId="77777777" w:rsidR="009A35E4" w:rsidRPr="00424335" w:rsidRDefault="009A35E4" w:rsidP="009A35E4">
      <w:pPr>
        <w:rPr>
          <w:rFonts w:ascii="Times New Roman" w:hAnsi="Times New Roman" w:cs="Times New Roman"/>
        </w:rPr>
      </w:pPr>
    </w:p>
    <w:p w14:paraId="369D4ACE" w14:textId="77777777" w:rsidR="009A35E4" w:rsidRPr="00424335" w:rsidRDefault="009A35E4" w:rsidP="009A35E4">
      <w:pPr>
        <w:rPr>
          <w:rFonts w:ascii="Times New Roman" w:hAnsi="Times New Roman" w:cs="Times New Roman"/>
        </w:rPr>
      </w:pPr>
    </w:p>
    <w:p w14:paraId="4B4B8EE9" w14:textId="77777777" w:rsidR="009A35E4" w:rsidRPr="00424335" w:rsidRDefault="009A35E4" w:rsidP="009A35E4">
      <w:pPr>
        <w:rPr>
          <w:rFonts w:ascii="Times New Roman" w:hAnsi="Times New Roman" w:cs="Times New Roman"/>
        </w:rPr>
      </w:pPr>
    </w:p>
    <w:p w14:paraId="2CB664D3" w14:textId="77777777" w:rsidR="009A35E4" w:rsidRPr="00424335" w:rsidRDefault="009A35E4" w:rsidP="009A35E4">
      <w:pPr>
        <w:rPr>
          <w:rFonts w:ascii="Times New Roman" w:hAnsi="Times New Roman" w:cs="Times New Roman"/>
        </w:rPr>
      </w:pPr>
    </w:p>
    <w:p w14:paraId="6C46C6DF" w14:textId="77777777" w:rsidR="009A35E4" w:rsidRPr="00424335" w:rsidRDefault="009A35E4" w:rsidP="009A35E4">
      <w:pPr>
        <w:rPr>
          <w:rFonts w:ascii="Times New Roman" w:hAnsi="Times New Roman" w:cs="Times New Roman"/>
        </w:rPr>
      </w:pPr>
    </w:p>
    <w:p w14:paraId="72483924" w14:textId="77777777" w:rsidR="009A35E4" w:rsidRPr="00424335" w:rsidRDefault="009A35E4" w:rsidP="009A35E4">
      <w:pPr>
        <w:rPr>
          <w:rFonts w:ascii="Times New Roman" w:hAnsi="Times New Roman" w:cs="Times New Roman"/>
        </w:rPr>
      </w:pPr>
    </w:p>
    <w:p w14:paraId="57C51C14" w14:textId="77777777" w:rsidR="009A35E4" w:rsidRPr="00424335" w:rsidRDefault="009A35E4" w:rsidP="009A35E4">
      <w:pPr>
        <w:rPr>
          <w:rFonts w:ascii="Times New Roman" w:hAnsi="Times New Roman" w:cs="Times New Roman"/>
        </w:rPr>
      </w:pPr>
    </w:p>
    <w:p w14:paraId="3FD30ACD" w14:textId="77777777" w:rsidR="009A35E4" w:rsidRPr="00424335" w:rsidRDefault="009A35E4" w:rsidP="009A35E4">
      <w:pPr>
        <w:rPr>
          <w:rFonts w:ascii="Times New Roman" w:hAnsi="Times New Roman" w:cs="Times New Roman"/>
        </w:rPr>
      </w:pPr>
    </w:p>
    <w:p w14:paraId="1E5224A7" w14:textId="77777777" w:rsidR="009A35E4" w:rsidRPr="00424335" w:rsidRDefault="009A35E4" w:rsidP="009A35E4">
      <w:pPr>
        <w:rPr>
          <w:rFonts w:ascii="Times New Roman" w:hAnsi="Times New Roman" w:cs="Times New Roman"/>
        </w:rPr>
      </w:pPr>
    </w:p>
    <w:p w14:paraId="5054EDC3" w14:textId="77777777" w:rsidR="009A35E4" w:rsidRPr="00424335" w:rsidRDefault="009A35E4" w:rsidP="009A35E4">
      <w:pPr>
        <w:rPr>
          <w:rFonts w:ascii="Times New Roman" w:hAnsi="Times New Roman" w:cs="Times New Roman"/>
        </w:rPr>
      </w:pPr>
    </w:p>
    <w:p w14:paraId="65323C89" w14:textId="77777777" w:rsidR="009A35E4" w:rsidRPr="00424335" w:rsidRDefault="009A35E4" w:rsidP="009A35E4">
      <w:pPr>
        <w:rPr>
          <w:rFonts w:ascii="Times New Roman" w:hAnsi="Times New Roman" w:cs="Times New Roman"/>
        </w:rPr>
      </w:pPr>
    </w:p>
    <w:p w14:paraId="534946C9" w14:textId="77777777" w:rsidR="009A35E4" w:rsidRPr="00424335" w:rsidRDefault="009A35E4" w:rsidP="009A35E4">
      <w:pPr>
        <w:rPr>
          <w:rFonts w:ascii="Times New Roman" w:hAnsi="Times New Roman" w:cs="Times New Roman"/>
        </w:rPr>
      </w:pPr>
    </w:p>
    <w:p w14:paraId="3D2D5FE4" w14:textId="77777777" w:rsidR="009A35E4" w:rsidRPr="00424335" w:rsidRDefault="009A35E4" w:rsidP="009A35E4">
      <w:pPr>
        <w:rPr>
          <w:rFonts w:ascii="Times New Roman" w:hAnsi="Times New Roman" w:cs="Times New Roman"/>
        </w:rPr>
      </w:pPr>
    </w:p>
    <w:p w14:paraId="10C483A0" w14:textId="77777777" w:rsidR="009A35E4" w:rsidRPr="00424335" w:rsidRDefault="009A35E4" w:rsidP="009A35E4">
      <w:pPr>
        <w:rPr>
          <w:rFonts w:ascii="Times New Roman" w:hAnsi="Times New Roman" w:cs="Times New Roman"/>
        </w:rPr>
      </w:pPr>
    </w:p>
    <w:p w14:paraId="5DFA43C6" w14:textId="77777777" w:rsidR="009A35E4" w:rsidRDefault="009A35E4" w:rsidP="009A35E4">
      <w:pPr>
        <w:rPr>
          <w:rFonts w:ascii="Times New Roman" w:hAnsi="Times New Roman" w:cs="Times New Roman"/>
        </w:rPr>
      </w:pPr>
    </w:p>
    <w:p w14:paraId="6506FB0A" w14:textId="77777777" w:rsidR="009A35E4" w:rsidRDefault="009A35E4" w:rsidP="009A35E4">
      <w:pPr>
        <w:rPr>
          <w:rFonts w:ascii="Times New Roman" w:hAnsi="Times New Roman" w:cs="Times New Roman"/>
        </w:rPr>
      </w:pPr>
    </w:p>
    <w:p w14:paraId="57D98EFD" w14:textId="77777777" w:rsidR="009A35E4" w:rsidRDefault="009A35E4" w:rsidP="009A35E4">
      <w:pPr>
        <w:rPr>
          <w:rFonts w:ascii="Times New Roman" w:hAnsi="Times New Roman" w:cs="Times New Roman"/>
        </w:rPr>
      </w:pPr>
    </w:p>
    <w:p w14:paraId="504F7060" w14:textId="77777777" w:rsidR="009A35E4" w:rsidRPr="00424335" w:rsidRDefault="009A35E4" w:rsidP="009A35E4">
      <w:pPr>
        <w:rPr>
          <w:rFonts w:ascii="Times New Roman" w:hAnsi="Times New Roman" w:cs="Times New Roman"/>
        </w:rPr>
      </w:pPr>
    </w:p>
    <w:p w14:paraId="1297055E" w14:textId="77777777" w:rsidR="009A35E4" w:rsidRPr="00424335" w:rsidRDefault="009A35E4" w:rsidP="009A35E4">
      <w:pPr>
        <w:rPr>
          <w:rFonts w:ascii="Times New Roman" w:hAnsi="Times New Roman" w:cs="Times New Roman"/>
        </w:rPr>
      </w:pPr>
    </w:p>
    <w:p w14:paraId="46B5AF9B" w14:textId="77777777" w:rsidR="009A35E4" w:rsidRPr="00424335" w:rsidRDefault="009A35E4" w:rsidP="009A35E4">
      <w:pPr>
        <w:rPr>
          <w:rFonts w:ascii="Times New Roman" w:hAnsi="Times New Roman" w:cs="Times New Roman"/>
        </w:rPr>
      </w:pPr>
    </w:p>
    <w:p w14:paraId="431E9996" w14:textId="77777777" w:rsidR="009A35E4" w:rsidRPr="00424335" w:rsidRDefault="009A35E4" w:rsidP="009A35E4">
      <w:pPr>
        <w:rPr>
          <w:rFonts w:ascii="Times New Roman" w:hAnsi="Times New Roman" w:cs="Times New Roman"/>
        </w:rPr>
      </w:pPr>
    </w:p>
    <w:p w14:paraId="07F6E5E3" w14:textId="77777777" w:rsidR="009A35E4" w:rsidRPr="00424335" w:rsidRDefault="009A35E4" w:rsidP="009A35E4">
      <w:pPr>
        <w:rPr>
          <w:rFonts w:ascii="Times New Roman" w:hAnsi="Times New Roman" w:cs="Times New Roman"/>
        </w:rPr>
      </w:pPr>
    </w:p>
    <w:p w14:paraId="25DDF980" w14:textId="77777777" w:rsidR="009A35E4" w:rsidRPr="00424335" w:rsidRDefault="009A35E4" w:rsidP="009A35E4">
      <w:pPr>
        <w:rPr>
          <w:rFonts w:ascii="Times New Roman" w:hAnsi="Times New Roman" w:cs="Times New Roman"/>
          <w:b/>
        </w:rPr>
      </w:pPr>
      <w:r w:rsidRPr="00424335">
        <w:rPr>
          <w:rFonts w:ascii="Times New Roman" w:hAnsi="Times New Roman" w:cs="Times New Roman"/>
          <w:b/>
        </w:rPr>
        <w:t>19. Do you believe the following items would deter you from participating in right-of-way hay harvesting?</w:t>
      </w:r>
    </w:p>
    <w:p w14:paraId="4FB97AA4" w14:textId="77777777" w:rsidR="009A35E4" w:rsidRPr="00424335" w:rsidRDefault="009A35E4" w:rsidP="009A35E4">
      <w:pPr>
        <w:shd w:val="clear" w:color="auto" w:fill="FFFFFF"/>
        <w:rPr>
          <w:color w:val="333333"/>
          <w:sz w:val="20"/>
          <w:szCs w:val="20"/>
        </w:rPr>
      </w:pPr>
    </w:p>
    <w:tbl>
      <w:tblPr>
        <w:tblW w:w="8100" w:type="dxa"/>
        <w:tblCellSpacing w:w="7" w:type="dxa"/>
        <w:tblInd w:w="524" w:type="dxa"/>
        <w:shd w:val="clear" w:color="auto" w:fill="FFFFFF"/>
        <w:tblCellMar>
          <w:top w:w="15" w:type="dxa"/>
          <w:left w:w="15" w:type="dxa"/>
          <w:bottom w:w="15" w:type="dxa"/>
          <w:right w:w="15" w:type="dxa"/>
        </w:tblCellMar>
        <w:tblLook w:val="04A0" w:firstRow="1" w:lastRow="0" w:firstColumn="1" w:lastColumn="0" w:noHBand="0" w:noVBand="1"/>
      </w:tblPr>
      <w:tblGrid>
        <w:gridCol w:w="8100"/>
      </w:tblGrid>
      <w:tr w:rsidR="009A35E4" w:rsidRPr="00424335" w14:paraId="15034D1F" w14:textId="77777777" w:rsidTr="00ED3086">
        <w:trPr>
          <w:tblCellSpacing w:w="7" w:type="dxa"/>
        </w:trPr>
        <w:tc>
          <w:tcPr>
            <w:tcW w:w="8072" w:type="dxa"/>
            <w:shd w:val="clear" w:color="auto" w:fill="FFFFFF"/>
            <w:vAlign w:val="center"/>
          </w:tcPr>
          <w:p w14:paraId="19A2C8F0" w14:textId="77777777" w:rsidR="009A35E4" w:rsidRPr="00424335" w:rsidRDefault="009A35E4" w:rsidP="00ED3086">
            <w:pPr>
              <w:jc w:val="center"/>
              <w:rPr>
                <w:color w:val="333333"/>
                <w:sz w:val="20"/>
                <w:szCs w:val="20"/>
              </w:rPr>
            </w:pPr>
          </w:p>
        </w:tc>
      </w:tr>
    </w:tbl>
    <w:p w14:paraId="3AB25F00" w14:textId="77777777" w:rsidR="009A35E4" w:rsidRPr="00424335" w:rsidRDefault="009A35E4" w:rsidP="009A35E4">
      <w:pPr>
        <w:keepNext/>
        <w:rPr>
          <w:rFonts w:ascii="Times New Roman" w:hAnsi="Times New Roman" w:cs="Times New Roman"/>
        </w:rPr>
      </w:pPr>
      <w:r w:rsidRPr="00424335">
        <w:rPr>
          <w:rFonts w:ascii="Times New Roman" w:hAnsi="Times New Roman" w:cs="Times New Roman"/>
        </w:rPr>
        <w:t xml:space="preserve">     </w:t>
      </w:r>
    </w:p>
    <w:tbl>
      <w:tblPr>
        <w:tblStyle w:val="LightShading1"/>
        <w:tblW w:w="0" w:type="auto"/>
        <w:tblLook w:val="04A0" w:firstRow="1" w:lastRow="0" w:firstColumn="1" w:lastColumn="0" w:noHBand="0" w:noVBand="1"/>
      </w:tblPr>
      <w:tblGrid>
        <w:gridCol w:w="3330"/>
        <w:gridCol w:w="1098"/>
        <w:gridCol w:w="1215"/>
        <w:gridCol w:w="1057"/>
        <w:gridCol w:w="857"/>
        <w:gridCol w:w="1083"/>
      </w:tblGrid>
      <w:tr w:rsidR="009A35E4" w:rsidRPr="00424335" w14:paraId="3E6D1481" w14:textId="77777777" w:rsidTr="00ED308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3" w:type="dxa"/>
            <w:tcBorders>
              <w:right w:val="single" w:sz="4" w:space="0" w:color="auto"/>
            </w:tcBorders>
            <w:vAlign w:val="bottom"/>
          </w:tcPr>
          <w:p w14:paraId="67F35A70" w14:textId="77777777" w:rsidR="009A35E4" w:rsidRPr="00424335" w:rsidRDefault="009A35E4" w:rsidP="00ED3086">
            <w:pPr>
              <w:jc w:val="center"/>
              <w:rPr>
                <w:rFonts w:ascii="Times New Roman" w:hAnsi="Times New Roman"/>
              </w:rPr>
            </w:pPr>
          </w:p>
        </w:tc>
        <w:tc>
          <w:tcPr>
            <w:tcW w:w="1126" w:type="dxa"/>
            <w:tcBorders>
              <w:left w:val="single" w:sz="4" w:space="0" w:color="auto"/>
              <w:right w:val="single" w:sz="4" w:space="0" w:color="auto"/>
            </w:tcBorders>
          </w:tcPr>
          <w:p w14:paraId="7DE179EA" w14:textId="77777777" w:rsidR="009A35E4" w:rsidRPr="00424335" w:rsidRDefault="009A35E4" w:rsidP="00ED3086">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24335">
              <w:rPr>
                <w:rFonts w:ascii="Times New Roman" w:hAnsi="Times New Roman"/>
              </w:rPr>
              <w:t>Strongly Disagree</w:t>
            </w:r>
          </w:p>
        </w:tc>
        <w:tc>
          <w:tcPr>
            <w:tcW w:w="1298" w:type="dxa"/>
            <w:tcBorders>
              <w:left w:val="single" w:sz="4" w:space="0" w:color="auto"/>
              <w:right w:val="single" w:sz="4" w:space="0" w:color="auto"/>
            </w:tcBorders>
          </w:tcPr>
          <w:p w14:paraId="4E0EF02E" w14:textId="77777777" w:rsidR="009A35E4" w:rsidRPr="00424335" w:rsidRDefault="009A35E4" w:rsidP="00ED3086">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24335">
              <w:rPr>
                <w:rFonts w:ascii="Times New Roman" w:hAnsi="Times New Roman"/>
              </w:rPr>
              <w:t>Disagree</w:t>
            </w:r>
          </w:p>
        </w:tc>
        <w:tc>
          <w:tcPr>
            <w:tcW w:w="1084" w:type="dxa"/>
            <w:tcBorders>
              <w:left w:val="single" w:sz="4" w:space="0" w:color="auto"/>
              <w:right w:val="single" w:sz="4" w:space="0" w:color="auto"/>
            </w:tcBorders>
          </w:tcPr>
          <w:p w14:paraId="2E20FD63" w14:textId="77777777" w:rsidR="009A35E4" w:rsidRPr="00424335" w:rsidRDefault="009A35E4" w:rsidP="00ED3086">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24335">
              <w:rPr>
                <w:rFonts w:ascii="Times New Roman" w:hAnsi="Times New Roman"/>
              </w:rPr>
              <w:t>Neither agree nor disagree</w:t>
            </w:r>
          </w:p>
        </w:tc>
        <w:tc>
          <w:tcPr>
            <w:tcW w:w="894" w:type="dxa"/>
            <w:tcBorders>
              <w:left w:val="single" w:sz="4" w:space="0" w:color="auto"/>
              <w:right w:val="single" w:sz="4" w:space="0" w:color="auto"/>
            </w:tcBorders>
          </w:tcPr>
          <w:p w14:paraId="42A58F4A" w14:textId="77777777" w:rsidR="009A35E4" w:rsidRPr="00424335" w:rsidRDefault="009A35E4" w:rsidP="00ED3086">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24335">
              <w:rPr>
                <w:rFonts w:ascii="Times New Roman" w:hAnsi="Times New Roman"/>
              </w:rPr>
              <w:t>Agree</w:t>
            </w:r>
          </w:p>
        </w:tc>
        <w:tc>
          <w:tcPr>
            <w:tcW w:w="1111" w:type="dxa"/>
            <w:tcBorders>
              <w:left w:val="single" w:sz="4" w:space="0" w:color="auto"/>
            </w:tcBorders>
          </w:tcPr>
          <w:p w14:paraId="6476D8EE" w14:textId="77777777" w:rsidR="009A35E4" w:rsidRPr="00424335" w:rsidRDefault="009A35E4" w:rsidP="00ED3086">
            <w:pPr>
              <w:keepN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424335">
              <w:rPr>
                <w:rFonts w:ascii="Times New Roman" w:hAnsi="Times New Roman"/>
              </w:rPr>
              <w:t>Strongly agree</w:t>
            </w:r>
          </w:p>
        </w:tc>
      </w:tr>
      <w:tr w:rsidR="009A35E4" w:rsidRPr="00424335" w14:paraId="2790A4AB" w14:textId="77777777" w:rsidTr="00ED30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3" w:type="dxa"/>
            <w:tcBorders>
              <w:right w:val="single" w:sz="4" w:space="0" w:color="auto"/>
            </w:tcBorders>
            <w:vAlign w:val="center"/>
          </w:tcPr>
          <w:p w14:paraId="79B85DDE" w14:textId="77777777" w:rsidR="009A35E4" w:rsidRPr="00424335" w:rsidRDefault="009A35E4" w:rsidP="00ED3086">
            <w:pPr>
              <w:rPr>
                <w:rFonts w:ascii="Times New Roman" w:hAnsi="Times New Roman"/>
              </w:rPr>
            </w:pPr>
            <w:r w:rsidRPr="00424335">
              <w:rPr>
                <w:rFonts w:ascii="Times New Roman" w:hAnsi="Times New Roman"/>
              </w:rPr>
              <w:t>Low quality hay</w:t>
            </w:r>
          </w:p>
        </w:tc>
        <w:tc>
          <w:tcPr>
            <w:tcW w:w="1126" w:type="dxa"/>
            <w:tcBorders>
              <w:left w:val="single" w:sz="4" w:space="0" w:color="auto"/>
              <w:right w:val="single" w:sz="4" w:space="0" w:color="auto"/>
            </w:tcBorders>
          </w:tcPr>
          <w:p w14:paraId="30F61904"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298" w:type="dxa"/>
            <w:tcBorders>
              <w:left w:val="single" w:sz="4" w:space="0" w:color="auto"/>
              <w:right w:val="single" w:sz="4" w:space="0" w:color="auto"/>
            </w:tcBorders>
          </w:tcPr>
          <w:p w14:paraId="6C2A8298"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084" w:type="dxa"/>
            <w:tcBorders>
              <w:left w:val="single" w:sz="4" w:space="0" w:color="auto"/>
              <w:right w:val="single" w:sz="4" w:space="0" w:color="auto"/>
            </w:tcBorders>
          </w:tcPr>
          <w:p w14:paraId="35E100BF"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894" w:type="dxa"/>
            <w:tcBorders>
              <w:left w:val="single" w:sz="4" w:space="0" w:color="auto"/>
              <w:right w:val="single" w:sz="4" w:space="0" w:color="auto"/>
            </w:tcBorders>
          </w:tcPr>
          <w:p w14:paraId="13E67F39"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11" w:type="dxa"/>
            <w:tcBorders>
              <w:left w:val="single" w:sz="4" w:space="0" w:color="auto"/>
            </w:tcBorders>
          </w:tcPr>
          <w:p w14:paraId="0CAB6D66"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9A35E4" w:rsidRPr="00424335" w14:paraId="03F0B367" w14:textId="77777777" w:rsidTr="00ED3086">
        <w:tc>
          <w:tcPr>
            <w:cnfStyle w:val="001000000000" w:firstRow="0" w:lastRow="0" w:firstColumn="1" w:lastColumn="0" w:oddVBand="0" w:evenVBand="0" w:oddHBand="0" w:evenHBand="0" w:firstRowFirstColumn="0" w:firstRowLastColumn="0" w:lastRowFirstColumn="0" w:lastRowLastColumn="0"/>
            <w:tcW w:w="4063" w:type="dxa"/>
            <w:tcBorders>
              <w:right w:val="single" w:sz="4" w:space="0" w:color="auto"/>
            </w:tcBorders>
            <w:vAlign w:val="center"/>
          </w:tcPr>
          <w:p w14:paraId="7309F9F4" w14:textId="77777777" w:rsidR="009A35E4" w:rsidRPr="00424335" w:rsidRDefault="009A35E4" w:rsidP="00ED3086">
            <w:pPr>
              <w:rPr>
                <w:rFonts w:ascii="Times New Roman" w:hAnsi="Times New Roman"/>
              </w:rPr>
            </w:pPr>
            <w:r w:rsidRPr="00424335">
              <w:rPr>
                <w:rFonts w:ascii="Times New Roman" w:hAnsi="Times New Roman"/>
              </w:rPr>
              <w:t>Optional hay testing costs</w:t>
            </w:r>
          </w:p>
        </w:tc>
        <w:tc>
          <w:tcPr>
            <w:tcW w:w="1126" w:type="dxa"/>
            <w:tcBorders>
              <w:left w:val="single" w:sz="4" w:space="0" w:color="auto"/>
              <w:right w:val="single" w:sz="4" w:space="0" w:color="auto"/>
            </w:tcBorders>
          </w:tcPr>
          <w:p w14:paraId="60C6EA91"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298" w:type="dxa"/>
            <w:tcBorders>
              <w:left w:val="single" w:sz="4" w:space="0" w:color="auto"/>
              <w:right w:val="single" w:sz="4" w:space="0" w:color="auto"/>
            </w:tcBorders>
          </w:tcPr>
          <w:p w14:paraId="4A21B04A"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084" w:type="dxa"/>
            <w:tcBorders>
              <w:left w:val="single" w:sz="4" w:space="0" w:color="auto"/>
              <w:right w:val="single" w:sz="4" w:space="0" w:color="auto"/>
            </w:tcBorders>
          </w:tcPr>
          <w:p w14:paraId="0974EB24"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894" w:type="dxa"/>
            <w:tcBorders>
              <w:left w:val="single" w:sz="4" w:space="0" w:color="auto"/>
              <w:right w:val="single" w:sz="4" w:space="0" w:color="auto"/>
            </w:tcBorders>
          </w:tcPr>
          <w:p w14:paraId="656D78E7"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11" w:type="dxa"/>
            <w:tcBorders>
              <w:left w:val="single" w:sz="4" w:space="0" w:color="auto"/>
            </w:tcBorders>
          </w:tcPr>
          <w:p w14:paraId="33C411EE"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A35E4" w:rsidRPr="00424335" w14:paraId="24A22550" w14:textId="77777777" w:rsidTr="00ED30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3" w:type="dxa"/>
            <w:tcBorders>
              <w:right w:val="single" w:sz="4" w:space="0" w:color="auto"/>
            </w:tcBorders>
            <w:vAlign w:val="center"/>
          </w:tcPr>
          <w:p w14:paraId="441F2506" w14:textId="77777777" w:rsidR="009A35E4" w:rsidRPr="00424335" w:rsidRDefault="009A35E4" w:rsidP="00ED3086">
            <w:pPr>
              <w:rPr>
                <w:rFonts w:ascii="Times New Roman" w:hAnsi="Times New Roman"/>
              </w:rPr>
            </w:pPr>
            <w:r w:rsidRPr="00424335">
              <w:rPr>
                <w:rFonts w:ascii="Times New Roman" w:hAnsi="Times New Roman"/>
              </w:rPr>
              <w:t>Mixed species hay</w:t>
            </w:r>
          </w:p>
        </w:tc>
        <w:tc>
          <w:tcPr>
            <w:tcW w:w="1126" w:type="dxa"/>
            <w:tcBorders>
              <w:left w:val="single" w:sz="4" w:space="0" w:color="auto"/>
              <w:right w:val="single" w:sz="4" w:space="0" w:color="auto"/>
            </w:tcBorders>
          </w:tcPr>
          <w:p w14:paraId="79DC3044"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298" w:type="dxa"/>
            <w:tcBorders>
              <w:left w:val="single" w:sz="4" w:space="0" w:color="auto"/>
              <w:right w:val="single" w:sz="4" w:space="0" w:color="auto"/>
            </w:tcBorders>
          </w:tcPr>
          <w:p w14:paraId="0F349FC9"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084" w:type="dxa"/>
            <w:tcBorders>
              <w:left w:val="single" w:sz="4" w:space="0" w:color="auto"/>
              <w:right w:val="single" w:sz="4" w:space="0" w:color="auto"/>
            </w:tcBorders>
          </w:tcPr>
          <w:p w14:paraId="70E297E4"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894" w:type="dxa"/>
            <w:tcBorders>
              <w:left w:val="single" w:sz="4" w:space="0" w:color="auto"/>
              <w:right w:val="single" w:sz="4" w:space="0" w:color="auto"/>
            </w:tcBorders>
          </w:tcPr>
          <w:p w14:paraId="3FE9F6AC"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11" w:type="dxa"/>
            <w:tcBorders>
              <w:left w:val="single" w:sz="4" w:space="0" w:color="auto"/>
            </w:tcBorders>
          </w:tcPr>
          <w:p w14:paraId="0DA8ED3E"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9A35E4" w:rsidRPr="00424335" w14:paraId="610714B8" w14:textId="77777777" w:rsidTr="00ED3086">
        <w:tc>
          <w:tcPr>
            <w:cnfStyle w:val="001000000000" w:firstRow="0" w:lastRow="0" w:firstColumn="1" w:lastColumn="0" w:oddVBand="0" w:evenVBand="0" w:oddHBand="0" w:evenHBand="0" w:firstRowFirstColumn="0" w:firstRowLastColumn="0" w:lastRowFirstColumn="0" w:lastRowLastColumn="0"/>
            <w:tcW w:w="4063" w:type="dxa"/>
            <w:tcBorders>
              <w:right w:val="single" w:sz="4" w:space="0" w:color="auto"/>
            </w:tcBorders>
            <w:vAlign w:val="center"/>
          </w:tcPr>
          <w:p w14:paraId="7B7E33F8" w14:textId="77777777" w:rsidR="009A35E4" w:rsidRPr="00424335" w:rsidRDefault="009A35E4" w:rsidP="00ED3086">
            <w:pPr>
              <w:rPr>
                <w:rFonts w:ascii="Times New Roman" w:hAnsi="Times New Roman"/>
              </w:rPr>
            </w:pPr>
            <w:r w:rsidRPr="00424335">
              <w:rPr>
                <w:rFonts w:ascii="Times New Roman" w:hAnsi="Times New Roman"/>
              </w:rPr>
              <w:t>Roadside debris and litter</w:t>
            </w:r>
          </w:p>
        </w:tc>
        <w:tc>
          <w:tcPr>
            <w:tcW w:w="1126" w:type="dxa"/>
            <w:tcBorders>
              <w:left w:val="single" w:sz="4" w:space="0" w:color="auto"/>
              <w:right w:val="single" w:sz="4" w:space="0" w:color="auto"/>
            </w:tcBorders>
          </w:tcPr>
          <w:p w14:paraId="339C9CFE"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298" w:type="dxa"/>
            <w:tcBorders>
              <w:left w:val="single" w:sz="4" w:space="0" w:color="auto"/>
              <w:right w:val="single" w:sz="4" w:space="0" w:color="auto"/>
            </w:tcBorders>
          </w:tcPr>
          <w:p w14:paraId="1A3F8555"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084" w:type="dxa"/>
            <w:tcBorders>
              <w:left w:val="single" w:sz="4" w:space="0" w:color="auto"/>
              <w:right w:val="single" w:sz="4" w:space="0" w:color="auto"/>
            </w:tcBorders>
          </w:tcPr>
          <w:p w14:paraId="11EAC52E"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894" w:type="dxa"/>
            <w:tcBorders>
              <w:left w:val="single" w:sz="4" w:space="0" w:color="auto"/>
              <w:right w:val="single" w:sz="4" w:space="0" w:color="auto"/>
            </w:tcBorders>
          </w:tcPr>
          <w:p w14:paraId="769B2B22"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11" w:type="dxa"/>
            <w:tcBorders>
              <w:left w:val="single" w:sz="4" w:space="0" w:color="auto"/>
            </w:tcBorders>
          </w:tcPr>
          <w:p w14:paraId="39D2A4BF"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A35E4" w:rsidRPr="00424335" w14:paraId="35BE7537" w14:textId="77777777" w:rsidTr="00ED30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3" w:type="dxa"/>
            <w:tcBorders>
              <w:right w:val="single" w:sz="4" w:space="0" w:color="auto"/>
            </w:tcBorders>
            <w:vAlign w:val="center"/>
          </w:tcPr>
          <w:p w14:paraId="67B2AECF" w14:textId="77777777" w:rsidR="009A35E4" w:rsidRPr="00424335" w:rsidRDefault="009A35E4" w:rsidP="00ED3086">
            <w:pPr>
              <w:rPr>
                <w:rFonts w:ascii="Times New Roman" w:hAnsi="Times New Roman"/>
              </w:rPr>
            </w:pPr>
            <w:r w:rsidRPr="00424335">
              <w:rPr>
                <w:rFonts w:ascii="Times New Roman" w:hAnsi="Times New Roman"/>
              </w:rPr>
              <w:t>Contaminated with chemicals and metals</w:t>
            </w:r>
          </w:p>
        </w:tc>
        <w:tc>
          <w:tcPr>
            <w:tcW w:w="1126" w:type="dxa"/>
            <w:tcBorders>
              <w:left w:val="single" w:sz="4" w:space="0" w:color="auto"/>
              <w:right w:val="single" w:sz="4" w:space="0" w:color="auto"/>
            </w:tcBorders>
          </w:tcPr>
          <w:p w14:paraId="4CE91E7B"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298" w:type="dxa"/>
            <w:tcBorders>
              <w:left w:val="single" w:sz="4" w:space="0" w:color="auto"/>
              <w:right w:val="single" w:sz="4" w:space="0" w:color="auto"/>
            </w:tcBorders>
          </w:tcPr>
          <w:p w14:paraId="26432203"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084" w:type="dxa"/>
            <w:tcBorders>
              <w:left w:val="single" w:sz="4" w:space="0" w:color="auto"/>
              <w:right w:val="single" w:sz="4" w:space="0" w:color="auto"/>
            </w:tcBorders>
          </w:tcPr>
          <w:p w14:paraId="787C91F2"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894" w:type="dxa"/>
            <w:tcBorders>
              <w:left w:val="single" w:sz="4" w:space="0" w:color="auto"/>
              <w:right w:val="single" w:sz="4" w:space="0" w:color="auto"/>
            </w:tcBorders>
          </w:tcPr>
          <w:p w14:paraId="5DF7EE58"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11" w:type="dxa"/>
            <w:tcBorders>
              <w:left w:val="single" w:sz="4" w:space="0" w:color="auto"/>
            </w:tcBorders>
          </w:tcPr>
          <w:p w14:paraId="0B7F8282"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9A35E4" w:rsidRPr="00424335" w14:paraId="2A181E55" w14:textId="77777777" w:rsidTr="00ED3086">
        <w:tc>
          <w:tcPr>
            <w:cnfStyle w:val="001000000000" w:firstRow="0" w:lastRow="0" w:firstColumn="1" w:lastColumn="0" w:oddVBand="0" w:evenVBand="0" w:oddHBand="0" w:evenHBand="0" w:firstRowFirstColumn="0" w:firstRowLastColumn="0" w:lastRowFirstColumn="0" w:lastRowLastColumn="0"/>
            <w:tcW w:w="4063" w:type="dxa"/>
            <w:tcBorders>
              <w:right w:val="single" w:sz="4" w:space="0" w:color="auto"/>
            </w:tcBorders>
            <w:vAlign w:val="center"/>
          </w:tcPr>
          <w:p w14:paraId="66A39D77" w14:textId="77777777" w:rsidR="009A35E4" w:rsidRPr="00424335" w:rsidRDefault="009A35E4" w:rsidP="00ED3086">
            <w:pPr>
              <w:rPr>
                <w:rFonts w:ascii="Times New Roman" w:hAnsi="Times New Roman"/>
              </w:rPr>
            </w:pPr>
            <w:r w:rsidRPr="00424335">
              <w:rPr>
                <w:rFonts w:ascii="Times New Roman" w:hAnsi="Times New Roman"/>
              </w:rPr>
              <w:t>Hay transport</w:t>
            </w:r>
          </w:p>
        </w:tc>
        <w:tc>
          <w:tcPr>
            <w:tcW w:w="1126" w:type="dxa"/>
            <w:tcBorders>
              <w:left w:val="single" w:sz="4" w:space="0" w:color="auto"/>
              <w:right w:val="single" w:sz="4" w:space="0" w:color="auto"/>
            </w:tcBorders>
          </w:tcPr>
          <w:p w14:paraId="2DDCB9F2"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298" w:type="dxa"/>
            <w:tcBorders>
              <w:left w:val="single" w:sz="4" w:space="0" w:color="auto"/>
              <w:right w:val="single" w:sz="4" w:space="0" w:color="auto"/>
            </w:tcBorders>
          </w:tcPr>
          <w:p w14:paraId="07D638FB"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084" w:type="dxa"/>
            <w:tcBorders>
              <w:left w:val="single" w:sz="4" w:space="0" w:color="auto"/>
              <w:right w:val="single" w:sz="4" w:space="0" w:color="auto"/>
            </w:tcBorders>
          </w:tcPr>
          <w:p w14:paraId="4054B446"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894" w:type="dxa"/>
            <w:tcBorders>
              <w:left w:val="single" w:sz="4" w:space="0" w:color="auto"/>
              <w:right w:val="single" w:sz="4" w:space="0" w:color="auto"/>
            </w:tcBorders>
          </w:tcPr>
          <w:p w14:paraId="0C94B906"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11" w:type="dxa"/>
            <w:tcBorders>
              <w:left w:val="single" w:sz="4" w:space="0" w:color="auto"/>
            </w:tcBorders>
          </w:tcPr>
          <w:p w14:paraId="408ADB9E"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A35E4" w:rsidRPr="00424335" w14:paraId="54D0EEAD" w14:textId="77777777" w:rsidTr="00ED30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3" w:type="dxa"/>
            <w:tcBorders>
              <w:right w:val="single" w:sz="4" w:space="0" w:color="auto"/>
            </w:tcBorders>
            <w:vAlign w:val="center"/>
          </w:tcPr>
          <w:p w14:paraId="7A5065DD" w14:textId="77777777" w:rsidR="009A35E4" w:rsidRPr="00424335" w:rsidRDefault="009A35E4" w:rsidP="00ED3086">
            <w:pPr>
              <w:rPr>
                <w:rFonts w:ascii="Times New Roman" w:hAnsi="Times New Roman"/>
              </w:rPr>
            </w:pPr>
            <w:r w:rsidRPr="00424335">
              <w:rPr>
                <w:rFonts w:ascii="Times New Roman" w:hAnsi="Times New Roman"/>
              </w:rPr>
              <w:t>Cannot sell hay legally</w:t>
            </w:r>
          </w:p>
        </w:tc>
        <w:tc>
          <w:tcPr>
            <w:tcW w:w="1126" w:type="dxa"/>
            <w:tcBorders>
              <w:left w:val="single" w:sz="4" w:space="0" w:color="auto"/>
              <w:right w:val="single" w:sz="4" w:space="0" w:color="auto"/>
            </w:tcBorders>
          </w:tcPr>
          <w:p w14:paraId="7960B7F5"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298" w:type="dxa"/>
            <w:tcBorders>
              <w:left w:val="single" w:sz="4" w:space="0" w:color="auto"/>
              <w:right w:val="single" w:sz="4" w:space="0" w:color="auto"/>
            </w:tcBorders>
          </w:tcPr>
          <w:p w14:paraId="0E7E28C5"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084" w:type="dxa"/>
            <w:tcBorders>
              <w:left w:val="single" w:sz="4" w:space="0" w:color="auto"/>
              <w:right w:val="single" w:sz="4" w:space="0" w:color="auto"/>
            </w:tcBorders>
          </w:tcPr>
          <w:p w14:paraId="18EEBD4C"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894" w:type="dxa"/>
            <w:tcBorders>
              <w:left w:val="single" w:sz="4" w:space="0" w:color="auto"/>
              <w:right w:val="single" w:sz="4" w:space="0" w:color="auto"/>
            </w:tcBorders>
          </w:tcPr>
          <w:p w14:paraId="19E0DB23"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11" w:type="dxa"/>
            <w:tcBorders>
              <w:left w:val="single" w:sz="4" w:space="0" w:color="auto"/>
            </w:tcBorders>
          </w:tcPr>
          <w:p w14:paraId="62438EFA"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9A35E4" w:rsidRPr="00424335" w14:paraId="0B4E870B" w14:textId="77777777" w:rsidTr="00ED3086">
        <w:tc>
          <w:tcPr>
            <w:cnfStyle w:val="001000000000" w:firstRow="0" w:lastRow="0" w:firstColumn="1" w:lastColumn="0" w:oddVBand="0" w:evenVBand="0" w:oddHBand="0" w:evenHBand="0" w:firstRowFirstColumn="0" w:firstRowLastColumn="0" w:lastRowFirstColumn="0" w:lastRowLastColumn="0"/>
            <w:tcW w:w="4063" w:type="dxa"/>
            <w:tcBorders>
              <w:right w:val="single" w:sz="4" w:space="0" w:color="auto"/>
            </w:tcBorders>
            <w:vAlign w:val="center"/>
          </w:tcPr>
          <w:p w14:paraId="6E61453A" w14:textId="77777777" w:rsidR="009A35E4" w:rsidRPr="00424335" w:rsidRDefault="009A35E4" w:rsidP="00ED3086">
            <w:pPr>
              <w:rPr>
                <w:rFonts w:ascii="Times New Roman" w:hAnsi="Times New Roman"/>
              </w:rPr>
            </w:pPr>
            <w:r w:rsidRPr="00424335">
              <w:rPr>
                <w:rFonts w:ascii="Times New Roman" w:hAnsi="Times New Roman"/>
              </w:rPr>
              <w:t>Strict rules</w:t>
            </w:r>
          </w:p>
        </w:tc>
        <w:tc>
          <w:tcPr>
            <w:tcW w:w="1126" w:type="dxa"/>
            <w:tcBorders>
              <w:left w:val="single" w:sz="4" w:space="0" w:color="auto"/>
              <w:right w:val="single" w:sz="4" w:space="0" w:color="auto"/>
            </w:tcBorders>
          </w:tcPr>
          <w:p w14:paraId="24A9AEDE"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298" w:type="dxa"/>
            <w:tcBorders>
              <w:left w:val="single" w:sz="4" w:space="0" w:color="auto"/>
              <w:right w:val="single" w:sz="4" w:space="0" w:color="auto"/>
            </w:tcBorders>
          </w:tcPr>
          <w:p w14:paraId="1CA64A99"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084" w:type="dxa"/>
            <w:tcBorders>
              <w:left w:val="single" w:sz="4" w:space="0" w:color="auto"/>
              <w:right w:val="single" w:sz="4" w:space="0" w:color="auto"/>
            </w:tcBorders>
          </w:tcPr>
          <w:p w14:paraId="3288A227"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894" w:type="dxa"/>
            <w:tcBorders>
              <w:left w:val="single" w:sz="4" w:space="0" w:color="auto"/>
              <w:right w:val="single" w:sz="4" w:space="0" w:color="auto"/>
            </w:tcBorders>
          </w:tcPr>
          <w:p w14:paraId="3EC19274"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11" w:type="dxa"/>
            <w:tcBorders>
              <w:left w:val="single" w:sz="4" w:space="0" w:color="auto"/>
            </w:tcBorders>
          </w:tcPr>
          <w:p w14:paraId="231C2F47"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A35E4" w:rsidRPr="00424335" w14:paraId="412D928A" w14:textId="77777777" w:rsidTr="00ED30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3" w:type="dxa"/>
            <w:tcBorders>
              <w:right w:val="single" w:sz="4" w:space="0" w:color="auto"/>
            </w:tcBorders>
            <w:vAlign w:val="center"/>
          </w:tcPr>
          <w:p w14:paraId="5E9F7913" w14:textId="77777777" w:rsidR="009A35E4" w:rsidRPr="00424335" w:rsidRDefault="009A35E4" w:rsidP="00ED3086">
            <w:pPr>
              <w:rPr>
                <w:rFonts w:ascii="Times New Roman" w:hAnsi="Times New Roman"/>
              </w:rPr>
            </w:pPr>
            <w:r w:rsidRPr="00424335">
              <w:rPr>
                <w:rFonts w:ascii="Times New Roman" w:hAnsi="Times New Roman"/>
              </w:rPr>
              <w:t>The need for insurance and performance bond</w:t>
            </w:r>
          </w:p>
        </w:tc>
        <w:tc>
          <w:tcPr>
            <w:tcW w:w="1126" w:type="dxa"/>
            <w:tcBorders>
              <w:left w:val="single" w:sz="4" w:space="0" w:color="auto"/>
              <w:right w:val="single" w:sz="4" w:space="0" w:color="auto"/>
            </w:tcBorders>
          </w:tcPr>
          <w:p w14:paraId="26F4C411"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298" w:type="dxa"/>
            <w:tcBorders>
              <w:left w:val="single" w:sz="4" w:space="0" w:color="auto"/>
              <w:right w:val="single" w:sz="4" w:space="0" w:color="auto"/>
            </w:tcBorders>
          </w:tcPr>
          <w:p w14:paraId="171284D0"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084" w:type="dxa"/>
            <w:tcBorders>
              <w:left w:val="single" w:sz="4" w:space="0" w:color="auto"/>
              <w:right w:val="single" w:sz="4" w:space="0" w:color="auto"/>
            </w:tcBorders>
          </w:tcPr>
          <w:p w14:paraId="3C7DE1BA"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894" w:type="dxa"/>
            <w:tcBorders>
              <w:left w:val="single" w:sz="4" w:space="0" w:color="auto"/>
              <w:right w:val="single" w:sz="4" w:space="0" w:color="auto"/>
            </w:tcBorders>
          </w:tcPr>
          <w:p w14:paraId="44495EF5"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11" w:type="dxa"/>
            <w:tcBorders>
              <w:left w:val="single" w:sz="4" w:space="0" w:color="auto"/>
            </w:tcBorders>
          </w:tcPr>
          <w:p w14:paraId="4DCCB44B"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9A35E4" w:rsidRPr="00424335" w14:paraId="12D17D25" w14:textId="77777777" w:rsidTr="00ED3086">
        <w:tc>
          <w:tcPr>
            <w:cnfStyle w:val="001000000000" w:firstRow="0" w:lastRow="0" w:firstColumn="1" w:lastColumn="0" w:oddVBand="0" w:evenVBand="0" w:oddHBand="0" w:evenHBand="0" w:firstRowFirstColumn="0" w:firstRowLastColumn="0" w:lastRowFirstColumn="0" w:lastRowLastColumn="0"/>
            <w:tcW w:w="4063" w:type="dxa"/>
            <w:tcBorders>
              <w:right w:val="single" w:sz="4" w:space="0" w:color="auto"/>
            </w:tcBorders>
            <w:vAlign w:val="center"/>
          </w:tcPr>
          <w:p w14:paraId="0C5B8430" w14:textId="77777777" w:rsidR="009A35E4" w:rsidRPr="00424335" w:rsidRDefault="009A35E4" w:rsidP="00ED3086">
            <w:pPr>
              <w:rPr>
                <w:rFonts w:ascii="Times New Roman" w:hAnsi="Times New Roman"/>
              </w:rPr>
            </w:pPr>
            <w:r w:rsidRPr="00424335">
              <w:rPr>
                <w:rFonts w:ascii="Times New Roman" w:hAnsi="Times New Roman"/>
              </w:rPr>
              <w:t>Meeting deadlines set by government officials</w:t>
            </w:r>
          </w:p>
        </w:tc>
        <w:tc>
          <w:tcPr>
            <w:tcW w:w="1126" w:type="dxa"/>
            <w:tcBorders>
              <w:left w:val="single" w:sz="4" w:space="0" w:color="auto"/>
              <w:right w:val="single" w:sz="4" w:space="0" w:color="auto"/>
            </w:tcBorders>
          </w:tcPr>
          <w:p w14:paraId="2DEAE6ED"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298" w:type="dxa"/>
            <w:tcBorders>
              <w:left w:val="single" w:sz="4" w:space="0" w:color="auto"/>
              <w:right w:val="single" w:sz="4" w:space="0" w:color="auto"/>
            </w:tcBorders>
          </w:tcPr>
          <w:p w14:paraId="27A9E27F"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084" w:type="dxa"/>
            <w:tcBorders>
              <w:left w:val="single" w:sz="4" w:space="0" w:color="auto"/>
              <w:right w:val="single" w:sz="4" w:space="0" w:color="auto"/>
            </w:tcBorders>
          </w:tcPr>
          <w:p w14:paraId="3B62F828"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894" w:type="dxa"/>
            <w:tcBorders>
              <w:left w:val="single" w:sz="4" w:space="0" w:color="auto"/>
              <w:right w:val="single" w:sz="4" w:space="0" w:color="auto"/>
            </w:tcBorders>
          </w:tcPr>
          <w:p w14:paraId="5ED6DE16"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11" w:type="dxa"/>
            <w:tcBorders>
              <w:left w:val="single" w:sz="4" w:space="0" w:color="auto"/>
            </w:tcBorders>
          </w:tcPr>
          <w:p w14:paraId="7412DDBC"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A35E4" w:rsidRPr="00424335" w14:paraId="0841CB00" w14:textId="77777777" w:rsidTr="00ED30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3" w:type="dxa"/>
            <w:tcBorders>
              <w:right w:val="single" w:sz="4" w:space="0" w:color="auto"/>
            </w:tcBorders>
            <w:vAlign w:val="center"/>
          </w:tcPr>
          <w:p w14:paraId="09BAB40F" w14:textId="77777777" w:rsidR="009A35E4" w:rsidRPr="00424335" w:rsidRDefault="009A35E4" w:rsidP="00ED3086">
            <w:pPr>
              <w:rPr>
                <w:rFonts w:ascii="Times New Roman" w:hAnsi="Times New Roman"/>
              </w:rPr>
            </w:pPr>
            <w:r w:rsidRPr="00424335">
              <w:rPr>
                <w:rFonts w:ascii="Times New Roman" w:hAnsi="Times New Roman"/>
              </w:rPr>
              <w:t>Meeting deadlines set by current right-of-way contractors</w:t>
            </w:r>
          </w:p>
        </w:tc>
        <w:tc>
          <w:tcPr>
            <w:tcW w:w="1126" w:type="dxa"/>
            <w:tcBorders>
              <w:left w:val="single" w:sz="4" w:space="0" w:color="auto"/>
              <w:right w:val="single" w:sz="4" w:space="0" w:color="auto"/>
            </w:tcBorders>
          </w:tcPr>
          <w:p w14:paraId="5A9A5F17"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298" w:type="dxa"/>
            <w:tcBorders>
              <w:left w:val="single" w:sz="4" w:space="0" w:color="auto"/>
              <w:right w:val="single" w:sz="4" w:space="0" w:color="auto"/>
            </w:tcBorders>
          </w:tcPr>
          <w:p w14:paraId="6F3EE5AC"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084" w:type="dxa"/>
            <w:tcBorders>
              <w:left w:val="single" w:sz="4" w:space="0" w:color="auto"/>
              <w:right w:val="single" w:sz="4" w:space="0" w:color="auto"/>
            </w:tcBorders>
          </w:tcPr>
          <w:p w14:paraId="5AFDDC09"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894" w:type="dxa"/>
            <w:tcBorders>
              <w:left w:val="single" w:sz="4" w:space="0" w:color="auto"/>
              <w:right w:val="single" w:sz="4" w:space="0" w:color="auto"/>
            </w:tcBorders>
          </w:tcPr>
          <w:p w14:paraId="57EF3C7B"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11" w:type="dxa"/>
            <w:tcBorders>
              <w:left w:val="single" w:sz="4" w:space="0" w:color="auto"/>
            </w:tcBorders>
          </w:tcPr>
          <w:p w14:paraId="0FF01427"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9A35E4" w:rsidRPr="00424335" w14:paraId="56678978" w14:textId="77777777" w:rsidTr="00ED3086">
        <w:tc>
          <w:tcPr>
            <w:cnfStyle w:val="001000000000" w:firstRow="0" w:lastRow="0" w:firstColumn="1" w:lastColumn="0" w:oddVBand="0" w:evenVBand="0" w:oddHBand="0" w:evenHBand="0" w:firstRowFirstColumn="0" w:firstRowLastColumn="0" w:lastRowFirstColumn="0" w:lastRowLastColumn="0"/>
            <w:tcW w:w="4063" w:type="dxa"/>
            <w:tcBorders>
              <w:right w:val="single" w:sz="4" w:space="0" w:color="auto"/>
            </w:tcBorders>
            <w:vAlign w:val="center"/>
          </w:tcPr>
          <w:p w14:paraId="5F1586A1" w14:textId="77777777" w:rsidR="009A35E4" w:rsidRPr="00424335" w:rsidRDefault="009A35E4" w:rsidP="00ED3086">
            <w:pPr>
              <w:rPr>
                <w:rFonts w:ascii="Times New Roman" w:hAnsi="Times New Roman"/>
              </w:rPr>
            </w:pPr>
            <w:r w:rsidRPr="00424335">
              <w:rPr>
                <w:rFonts w:ascii="Times New Roman" w:hAnsi="Times New Roman"/>
              </w:rPr>
              <w:t>Communicating with government officials</w:t>
            </w:r>
          </w:p>
        </w:tc>
        <w:tc>
          <w:tcPr>
            <w:tcW w:w="1126" w:type="dxa"/>
            <w:tcBorders>
              <w:left w:val="single" w:sz="4" w:space="0" w:color="auto"/>
              <w:right w:val="single" w:sz="4" w:space="0" w:color="auto"/>
            </w:tcBorders>
          </w:tcPr>
          <w:p w14:paraId="57DAC134"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298" w:type="dxa"/>
            <w:tcBorders>
              <w:left w:val="single" w:sz="4" w:space="0" w:color="auto"/>
              <w:right w:val="single" w:sz="4" w:space="0" w:color="auto"/>
            </w:tcBorders>
          </w:tcPr>
          <w:p w14:paraId="7E32C53F"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084" w:type="dxa"/>
            <w:tcBorders>
              <w:left w:val="single" w:sz="4" w:space="0" w:color="auto"/>
              <w:right w:val="single" w:sz="4" w:space="0" w:color="auto"/>
            </w:tcBorders>
          </w:tcPr>
          <w:p w14:paraId="7CC60E86"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894" w:type="dxa"/>
            <w:tcBorders>
              <w:left w:val="single" w:sz="4" w:space="0" w:color="auto"/>
              <w:right w:val="single" w:sz="4" w:space="0" w:color="auto"/>
            </w:tcBorders>
          </w:tcPr>
          <w:p w14:paraId="552828A2"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11" w:type="dxa"/>
            <w:tcBorders>
              <w:left w:val="single" w:sz="4" w:space="0" w:color="auto"/>
            </w:tcBorders>
          </w:tcPr>
          <w:p w14:paraId="00ABB5BB"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A35E4" w:rsidRPr="00424335" w14:paraId="19206140" w14:textId="77777777" w:rsidTr="00ED30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3" w:type="dxa"/>
            <w:tcBorders>
              <w:right w:val="single" w:sz="4" w:space="0" w:color="auto"/>
            </w:tcBorders>
            <w:vAlign w:val="center"/>
          </w:tcPr>
          <w:p w14:paraId="5D11A5D2" w14:textId="77777777" w:rsidR="009A35E4" w:rsidRPr="00424335" w:rsidRDefault="009A35E4" w:rsidP="00ED3086">
            <w:pPr>
              <w:rPr>
                <w:rFonts w:ascii="Times New Roman" w:hAnsi="Times New Roman"/>
              </w:rPr>
            </w:pPr>
            <w:r w:rsidRPr="00424335">
              <w:rPr>
                <w:rFonts w:ascii="Times New Roman" w:hAnsi="Times New Roman"/>
              </w:rPr>
              <w:t>Communicating with current right-of-way contractors</w:t>
            </w:r>
          </w:p>
        </w:tc>
        <w:tc>
          <w:tcPr>
            <w:tcW w:w="1126" w:type="dxa"/>
            <w:tcBorders>
              <w:left w:val="single" w:sz="4" w:space="0" w:color="auto"/>
              <w:right w:val="single" w:sz="4" w:space="0" w:color="auto"/>
            </w:tcBorders>
          </w:tcPr>
          <w:p w14:paraId="09135DCE"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298" w:type="dxa"/>
            <w:tcBorders>
              <w:left w:val="single" w:sz="4" w:space="0" w:color="auto"/>
              <w:right w:val="single" w:sz="4" w:space="0" w:color="auto"/>
            </w:tcBorders>
          </w:tcPr>
          <w:p w14:paraId="47026C9F"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084" w:type="dxa"/>
            <w:tcBorders>
              <w:left w:val="single" w:sz="4" w:space="0" w:color="auto"/>
              <w:right w:val="single" w:sz="4" w:space="0" w:color="auto"/>
            </w:tcBorders>
          </w:tcPr>
          <w:p w14:paraId="430DDFDC"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894" w:type="dxa"/>
            <w:tcBorders>
              <w:left w:val="single" w:sz="4" w:space="0" w:color="auto"/>
              <w:right w:val="single" w:sz="4" w:space="0" w:color="auto"/>
            </w:tcBorders>
          </w:tcPr>
          <w:p w14:paraId="0651DB6F"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11" w:type="dxa"/>
            <w:tcBorders>
              <w:left w:val="single" w:sz="4" w:space="0" w:color="auto"/>
            </w:tcBorders>
          </w:tcPr>
          <w:p w14:paraId="0D5BE301"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9A35E4" w:rsidRPr="00424335" w14:paraId="7374F612" w14:textId="77777777" w:rsidTr="00ED3086">
        <w:tc>
          <w:tcPr>
            <w:cnfStyle w:val="001000000000" w:firstRow="0" w:lastRow="0" w:firstColumn="1" w:lastColumn="0" w:oddVBand="0" w:evenVBand="0" w:oddHBand="0" w:evenHBand="0" w:firstRowFirstColumn="0" w:firstRowLastColumn="0" w:lastRowFirstColumn="0" w:lastRowLastColumn="0"/>
            <w:tcW w:w="4063" w:type="dxa"/>
            <w:tcBorders>
              <w:right w:val="single" w:sz="4" w:space="0" w:color="auto"/>
            </w:tcBorders>
            <w:vAlign w:val="center"/>
          </w:tcPr>
          <w:p w14:paraId="0A3F9D75" w14:textId="77777777" w:rsidR="009A35E4" w:rsidRPr="00424335" w:rsidRDefault="009A35E4" w:rsidP="00ED3086">
            <w:pPr>
              <w:rPr>
                <w:rFonts w:ascii="Times New Roman" w:hAnsi="Times New Roman"/>
              </w:rPr>
            </w:pPr>
            <w:r w:rsidRPr="00424335">
              <w:rPr>
                <w:rFonts w:ascii="Times New Roman" w:hAnsi="Times New Roman"/>
              </w:rPr>
              <w:t>Having to plan cuttings around contracted litter removal</w:t>
            </w:r>
          </w:p>
        </w:tc>
        <w:tc>
          <w:tcPr>
            <w:tcW w:w="1126" w:type="dxa"/>
            <w:tcBorders>
              <w:left w:val="single" w:sz="4" w:space="0" w:color="auto"/>
              <w:right w:val="single" w:sz="4" w:space="0" w:color="auto"/>
            </w:tcBorders>
          </w:tcPr>
          <w:p w14:paraId="458856BD"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298" w:type="dxa"/>
            <w:tcBorders>
              <w:left w:val="single" w:sz="4" w:space="0" w:color="auto"/>
              <w:right w:val="single" w:sz="4" w:space="0" w:color="auto"/>
            </w:tcBorders>
          </w:tcPr>
          <w:p w14:paraId="1A746435"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084" w:type="dxa"/>
            <w:tcBorders>
              <w:left w:val="single" w:sz="4" w:space="0" w:color="auto"/>
              <w:right w:val="single" w:sz="4" w:space="0" w:color="auto"/>
            </w:tcBorders>
          </w:tcPr>
          <w:p w14:paraId="7E350D08"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894" w:type="dxa"/>
            <w:tcBorders>
              <w:left w:val="single" w:sz="4" w:space="0" w:color="auto"/>
              <w:right w:val="single" w:sz="4" w:space="0" w:color="auto"/>
            </w:tcBorders>
          </w:tcPr>
          <w:p w14:paraId="5441EC8F"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11" w:type="dxa"/>
            <w:tcBorders>
              <w:left w:val="single" w:sz="4" w:space="0" w:color="auto"/>
            </w:tcBorders>
          </w:tcPr>
          <w:p w14:paraId="001CFF26"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A35E4" w:rsidRPr="00424335" w14:paraId="714F5FF0" w14:textId="77777777" w:rsidTr="00ED30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3" w:type="dxa"/>
            <w:tcBorders>
              <w:right w:val="single" w:sz="4" w:space="0" w:color="auto"/>
            </w:tcBorders>
            <w:vAlign w:val="center"/>
          </w:tcPr>
          <w:p w14:paraId="69110341" w14:textId="77777777" w:rsidR="009A35E4" w:rsidRPr="00424335" w:rsidRDefault="009A35E4" w:rsidP="00ED3086">
            <w:pPr>
              <w:rPr>
                <w:rFonts w:ascii="Times New Roman" w:hAnsi="Times New Roman"/>
              </w:rPr>
            </w:pPr>
            <w:r w:rsidRPr="00424335">
              <w:rPr>
                <w:rFonts w:ascii="Times New Roman" w:hAnsi="Times New Roman"/>
              </w:rPr>
              <w:t>Slopes</w:t>
            </w:r>
          </w:p>
        </w:tc>
        <w:tc>
          <w:tcPr>
            <w:tcW w:w="1126" w:type="dxa"/>
            <w:tcBorders>
              <w:left w:val="single" w:sz="4" w:space="0" w:color="auto"/>
              <w:right w:val="single" w:sz="4" w:space="0" w:color="auto"/>
            </w:tcBorders>
          </w:tcPr>
          <w:p w14:paraId="4CB6C06F"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298" w:type="dxa"/>
            <w:tcBorders>
              <w:left w:val="single" w:sz="4" w:space="0" w:color="auto"/>
              <w:right w:val="single" w:sz="4" w:space="0" w:color="auto"/>
            </w:tcBorders>
          </w:tcPr>
          <w:p w14:paraId="1A014AC7"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084" w:type="dxa"/>
            <w:tcBorders>
              <w:left w:val="single" w:sz="4" w:space="0" w:color="auto"/>
              <w:right w:val="single" w:sz="4" w:space="0" w:color="auto"/>
            </w:tcBorders>
          </w:tcPr>
          <w:p w14:paraId="3E9E6FB6"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894" w:type="dxa"/>
            <w:tcBorders>
              <w:left w:val="single" w:sz="4" w:space="0" w:color="auto"/>
              <w:right w:val="single" w:sz="4" w:space="0" w:color="auto"/>
            </w:tcBorders>
          </w:tcPr>
          <w:p w14:paraId="5F307487"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11" w:type="dxa"/>
            <w:tcBorders>
              <w:left w:val="single" w:sz="4" w:space="0" w:color="auto"/>
            </w:tcBorders>
          </w:tcPr>
          <w:p w14:paraId="60F34FF5"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r w:rsidR="009A35E4" w:rsidRPr="00424335" w14:paraId="5BBCF745" w14:textId="77777777" w:rsidTr="00ED3086">
        <w:tc>
          <w:tcPr>
            <w:cnfStyle w:val="001000000000" w:firstRow="0" w:lastRow="0" w:firstColumn="1" w:lastColumn="0" w:oddVBand="0" w:evenVBand="0" w:oddHBand="0" w:evenHBand="0" w:firstRowFirstColumn="0" w:firstRowLastColumn="0" w:lastRowFirstColumn="0" w:lastRowLastColumn="0"/>
            <w:tcW w:w="4063" w:type="dxa"/>
            <w:tcBorders>
              <w:right w:val="single" w:sz="4" w:space="0" w:color="auto"/>
            </w:tcBorders>
            <w:vAlign w:val="center"/>
          </w:tcPr>
          <w:p w14:paraId="0D2076A6" w14:textId="77777777" w:rsidR="009A35E4" w:rsidRPr="00424335" w:rsidRDefault="009A35E4" w:rsidP="00ED3086">
            <w:pPr>
              <w:rPr>
                <w:rFonts w:ascii="Times New Roman" w:hAnsi="Times New Roman"/>
              </w:rPr>
            </w:pPr>
            <w:r w:rsidRPr="00424335">
              <w:rPr>
                <w:rFonts w:ascii="Times New Roman" w:hAnsi="Times New Roman"/>
              </w:rPr>
              <w:t>Traffic</w:t>
            </w:r>
          </w:p>
        </w:tc>
        <w:tc>
          <w:tcPr>
            <w:tcW w:w="1126" w:type="dxa"/>
            <w:tcBorders>
              <w:left w:val="single" w:sz="4" w:space="0" w:color="auto"/>
              <w:right w:val="single" w:sz="4" w:space="0" w:color="auto"/>
            </w:tcBorders>
          </w:tcPr>
          <w:p w14:paraId="3174668B"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298" w:type="dxa"/>
            <w:tcBorders>
              <w:left w:val="single" w:sz="4" w:space="0" w:color="auto"/>
              <w:right w:val="single" w:sz="4" w:space="0" w:color="auto"/>
            </w:tcBorders>
          </w:tcPr>
          <w:p w14:paraId="598EAABA"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084" w:type="dxa"/>
            <w:tcBorders>
              <w:left w:val="single" w:sz="4" w:space="0" w:color="auto"/>
              <w:right w:val="single" w:sz="4" w:space="0" w:color="auto"/>
            </w:tcBorders>
          </w:tcPr>
          <w:p w14:paraId="51387F4E"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894" w:type="dxa"/>
            <w:tcBorders>
              <w:left w:val="single" w:sz="4" w:space="0" w:color="auto"/>
              <w:right w:val="single" w:sz="4" w:space="0" w:color="auto"/>
            </w:tcBorders>
          </w:tcPr>
          <w:p w14:paraId="7F78B616"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c>
          <w:tcPr>
            <w:tcW w:w="1111" w:type="dxa"/>
            <w:tcBorders>
              <w:left w:val="single" w:sz="4" w:space="0" w:color="auto"/>
            </w:tcBorders>
          </w:tcPr>
          <w:p w14:paraId="54EE79A1" w14:textId="77777777" w:rsidR="009A35E4" w:rsidRPr="00424335" w:rsidRDefault="009A35E4" w:rsidP="00ED3086">
            <w:pPr>
              <w:keepNext/>
              <w:numPr>
                <w:ilvl w:val="0"/>
                <w:numId w:val="15"/>
              </w:num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p>
        </w:tc>
      </w:tr>
      <w:tr w:rsidR="009A35E4" w:rsidRPr="00424335" w14:paraId="67692C83" w14:textId="77777777" w:rsidTr="00ED30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63" w:type="dxa"/>
            <w:tcBorders>
              <w:right w:val="single" w:sz="4" w:space="0" w:color="auto"/>
            </w:tcBorders>
            <w:vAlign w:val="center"/>
          </w:tcPr>
          <w:p w14:paraId="7B66ED7A" w14:textId="77777777" w:rsidR="009A35E4" w:rsidRPr="00424335" w:rsidRDefault="009A35E4" w:rsidP="00ED3086">
            <w:pPr>
              <w:rPr>
                <w:rFonts w:ascii="Times New Roman" w:hAnsi="Times New Roman"/>
              </w:rPr>
            </w:pPr>
            <w:r w:rsidRPr="00424335">
              <w:rPr>
                <w:rFonts w:ascii="Times New Roman" w:hAnsi="Times New Roman"/>
              </w:rPr>
              <w:t>Narrow shoulders and medians on SR-840</w:t>
            </w:r>
          </w:p>
        </w:tc>
        <w:tc>
          <w:tcPr>
            <w:tcW w:w="1126" w:type="dxa"/>
            <w:tcBorders>
              <w:left w:val="single" w:sz="4" w:space="0" w:color="auto"/>
              <w:right w:val="single" w:sz="4" w:space="0" w:color="auto"/>
            </w:tcBorders>
          </w:tcPr>
          <w:p w14:paraId="36B1523D"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298" w:type="dxa"/>
            <w:tcBorders>
              <w:left w:val="single" w:sz="4" w:space="0" w:color="auto"/>
              <w:right w:val="single" w:sz="4" w:space="0" w:color="auto"/>
            </w:tcBorders>
          </w:tcPr>
          <w:p w14:paraId="4BACBDCF"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084" w:type="dxa"/>
            <w:tcBorders>
              <w:left w:val="single" w:sz="4" w:space="0" w:color="auto"/>
              <w:right w:val="single" w:sz="4" w:space="0" w:color="auto"/>
            </w:tcBorders>
          </w:tcPr>
          <w:p w14:paraId="3CFA8B43"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894" w:type="dxa"/>
            <w:tcBorders>
              <w:left w:val="single" w:sz="4" w:space="0" w:color="auto"/>
              <w:right w:val="single" w:sz="4" w:space="0" w:color="auto"/>
            </w:tcBorders>
          </w:tcPr>
          <w:p w14:paraId="72BD53BE"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c>
          <w:tcPr>
            <w:tcW w:w="1111" w:type="dxa"/>
            <w:tcBorders>
              <w:left w:val="single" w:sz="4" w:space="0" w:color="auto"/>
            </w:tcBorders>
          </w:tcPr>
          <w:p w14:paraId="64428806" w14:textId="77777777" w:rsidR="009A35E4" w:rsidRPr="00424335" w:rsidRDefault="009A35E4" w:rsidP="00ED3086">
            <w:pPr>
              <w:keepNext/>
              <w:numPr>
                <w:ilvl w:val="0"/>
                <w:numId w:val="15"/>
              </w:num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p>
        </w:tc>
      </w:tr>
    </w:tbl>
    <w:p w14:paraId="48DD91BA" w14:textId="77777777" w:rsidR="009A35E4" w:rsidRPr="00424335" w:rsidRDefault="009A35E4" w:rsidP="009A35E4">
      <w:pPr>
        <w:rPr>
          <w:rFonts w:ascii="Times New Roman" w:hAnsi="Times New Roman" w:cs="Times New Roman"/>
        </w:rPr>
      </w:pPr>
    </w:p>
    <w:p w14:paraId="772C7B3D" w14:textId="77777777" w:rsidR="009A35E4" w:rsidRDefault="009A35E4" w:rsidP="009A35E4">
      <w:pPr>
        <w:keepNext/>
        <w:rPr>
          <w:rFonts w:ascii="Times New Roman" w:hAnsi="Times New Roman" w:cs="Times New Roman"/>
          <w:b/>
        </w:rPr>
      </w:pPr>
    </w:p>
    <w:p w14:paraId="0080B7DE" w14:textId="77777777" w:rsidR="009A35E4" w:rsidRDefault="009A35E4" w:rsidP="009A35E4">
      <w:pPr>
        <w:keepNext/>
        <w:rPr>
          <w:rFonts w:ascii="Times New Roman" w:hAnsi="Times New Roman" w:cs="Times New Roman"/>
          <w:b/>
        </w:rPr>
      </w:pPr>
    </w:p>
    <w:p w14:paraId="651A77EB" w14:textId="77777777" w:rsidR="009A35E4" w:rsidRDefault="009A35E4" w:rsidP="009A35E4">
      <w:pPr>
        <w:keepNext/>
        <w:rPr>
          <w:rFonts w:ascii="Times New Roman" w:hAnsi="Times New Roman" w:cs="Times New Roman"/>
          <w:b/>
        </w:rPr>
      </w:pPr>
    </w:p>
    <w:p w14:paraId="43775C05" w14:textId="77777777" w:rsidR="009A35E4" w:rsidRDefault="009A35E4" w:rsidP="009A35E4">
      <w:pPr>
        <w:keepNext/>
        <w:rPr>
          <w:rFonts w:ascii="Times New Roman" w:hAnsi="Times New Roman" w:cs="Times New Roman"/>
          <w:b/>
        </w:rPr>
      </w:pPr>
    </w:p>
    <w:p w14:paraId="55121577" w14:textId="77777777" w:rsidR="009A35E4" w:rsidRDefault="009A35E4" w:rsidP="009A35E4">
      <w:pPr>
        <w:keepNext/>
        <w:rPr>
          <w:rFonts w:ascii="Times New Roman" w:hAnsi="Times New Roman" w:cs="Times New Roman"/>
          <w:b/>
        </w:rPr>
      </w:pPr>
    </w:p>
    <w:p w14:paraId="31CE546B" w14:textId="77777777" w:rsidR="009A35E4" w:rsidRDefault="009A35E4" w:rsidP="009A35E4">
      <w:pPr>
        <w:keepNext/>
        <w:rPr>
          <w:rFonts w:ascii="Times New Roman" w:hAnsi="Times New Roman" w:cs="Times New Roman"/>
          <w:b/>
        </w:rPr>
      </w:pPr>
    </w:p>
    <w:p w14:paraId="53894CB6" w14:textId="77777777" w:rsidR="009A35E4" w:rsidRDefault="009A35E4" w:rsidP="009A35E4">
      <w:pPr>
        <w:keepNext/>
        <w:rPr>
          <w:rFonts w:ascii="Times New Roman" w:hAnsi="Times New Roman" w:cs="Times New Roman"/>
          <w:b/>
        </w:rPr>
      </w:pPr>
    </w:p>
    <w:p w14:paraId="5550B2AA" w14:textId="77777777" w:rsidR="009A35E4" w:rsidRPr="00424335" w:rsidRDefault="009A35E4" w:rsidP="009A35E4">
      <w:pPr>
        <w:keepNext/>
        <w:rPr>
          <w:rFonts w:ascii="Times New Roman" w:hAnsi="Times New Roman" w:cs="Times New Roman"/>
          <w:b/>
          <w:sz w:val="12"/>
        </w:rPr>
      </w:pPr>
    </w:p>
    <w:p w14:paraId="13E307B7" w14:textId="77777777" w:rsidR="009A35E4" w:rsidRDefault="009A35E4" w:rsidP="009A35E4">
      <w:pPr>
        <w:keepNext/>
        <w:rPr>
          <w:rFonts w:ascii="Times New Roman" w:hAnsi="Times New Roman" w:cs="Times New Roman"/>
          <w:b/>
        </w:rPr>
      </w:pPr>
    </w:p>
    <w:p w14:paraId="07ABB6CC"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t xml:space="preserve">20.  </w:t>
      </w:r>
      <w:r w:rsidRPr="00424335">
        <w:rPr>
          <w:rFonts w:ascii="Times New Roman" w:hAnsi="Times New Roman" w:cs="Times New Roman"/>
          <w:b/>
          <w:color w:val="000000"/>
          <w:shd w:val="clear" w:color="auto" w:fill="FFFFFF"/>
        </w:rPr>
        <w:t>What are additional reasons you would not take advantage of right-of-way hay harvesting?</w:t>
      </w:r>
    </w:p>
    <w:tbl>
      <w:tblPr>
        <w:tblStyle w:val="TableGrid6"/>
        <w:tblW w:w="0" w:type="auto"/>
        <w:tblLook w:val="04A0" w:firstRow="1" w:lastRow="0" w:firstColumn="1" w:lastColumn="0" w:noHBand="0" w:noVBand="1"/>
      </w:tblPr>
      <w:tblGrid>
        <w:gridCol w:w="8630"/>
      </w:tblGrid>
      <w:tr w:rsidR="009A35E4" w:rsidRPr="00424335" w14:paraId="071F7A6D" w14:textId="77777777" w:rsidTr="00ED3086">
        <w:tc>
          <w:tcPr>
            <w:tcW w:w="9576" w:type="dxa"/>
          </w:tcPr>
          <w:p w14:paraId="6190763E" w14:textId="77777777" w:rsidR="009A35E4" w:rsidRPr="00424335" w:rsidRDefault="009A35E4" w:rsidP="00ED3086">
            <w:pPr>
              <w:rPr>
                <w:rFonts w:ascii="Times New Roman" w:hAnsi="Times New Roman"/>
                <w:b/>
                <w:sz w:val="24"/>
                <w:szCs w:val="24"/>
              </w:rPr>
            </w:pPr>
          </w:p>
          <w:p w14:paraId="7E1502F5" w14:textId="77777777" w:rsidR="009A35E4" w:rsidRPr="00424335" w:rsidRDefault="009A35E4" w:rsidP="00ED3086">
            <w:pPr>
              <w:rPr>
                <w:rFonts w:ascii="Times New Roman" w:hAnsi="Times New Roman"/>
                <w:b/>
                <w:sz w:val="24"/>
                <w:szCs w:val="24"/>
              </w:rPr>
            </w:pPr>
          </w:p>
        </w:tc>
      </w:tr>
      <w:tr w:rsidR="009A35E4" w:rsidRPr="00424335" w14:paraId="4722365B" w14:textId="77777777" w:rsidTr="00ED3086">
        <w:tc>
          <w:tcPr>
            <w:tcW w:w="9576" w:type="dxa"/>
          </w:tcPr>
          <w:p w14:paraId="5DA8602B" w14:textId="77777777" w:rsidR="009A35E4" w:rsidRPr="00424335" w:rsidRDefault="009A35E4" w:rsidP="00ED3086">
            <w:pPr>
              <w:rPr>
                <w:rFonts w:ascii="Times New Roman" w:hAnsi="Times New Roman"/>
                <w:b/>
                <w:sz w:val="24"/>
                <w:szCs w:val="24"/>
              </w:rPr>
            </w:pPr>
          </w:p>
          <w:p w14:paraId="1F7E30C8" w14:textId="77777777" w:rsidR="009A35E4" w:rsidRPr="00424335" w:rsidRDefault="009A35E4" w:rsidP="00ED3086">
            <w:pPr>
              <w:rPr>
                <w:rFonts w:ascii="Times New Roman" w:hAnsi="Times New Roman"/>
                <w:b/>
                <w:sz w:val="24"/>
                <w:szCs w:val="24"/>
              </w:rPr>
            </w:pPr>
          </w:p>
        </w:tc>
      </w:tr>
      <w:tr w:rsidR="009A35E4" w:rsidRPr="00424335" w14:paraId="2A2DFF3C" w14:textId="77777777" w:rsidTr="00ED3086">
        <w:tc>
          <w:tcPr>
            <w:tcW w:w="9576" w:type="dxa"/>
          </w:tcPr>
          <w:p w14:paraId="068C28C3" w14:textId="77777777" w:rsidR="009A35E4" w:rsidRPr="00424335" w:rsidRDefault="009A35E4" w:rsidP="00ED3086">
            <w:pPr>
              <w:rPr>
                <w:rFonts w:ascii="Times New Roman" w:hAnsi="Times New Roman"/>
                <w:b/>
                <w:sz w:val="24"/>
                <w:szCs w:val="24"/>
              </w:rPr>
            </w:pPr>
          </w:p>
          <w:p w14:paraId="4A04834D" w14:textId="77777777" w:rsidR="009A35E4" w:rsidRPr="00424335" w:rsidRDefault="009A35E4" w:rsidP="00ED3086">
            <w:pPr>
              <w:rPr>
                <w:rFonts w:ascii="Times New Roman" w:hAnsi="Times New Roman"/>
                <w:b/>
                <w:sz w:val="24"/>
                <w:szCs w:val="24"/>
              </w:rPr>
            </w:pPr>
          </w:p>
        </w:tc>
      </w:tr>
      <w:tr w:rsidR="009A35E4" w:rsidRPr="00424335" w14:paraId="510C1DA0" w14:textId="77777777" w:rsidTr="00ED3086">
        <w:tc>
          <w:tcPr>
            <w:tcW w:w="9576" w:type="dxa"/>
          </w:tcPr>
          <w:p w14:paraId="41A5679B" w14:textId="77777777" w:rsidR="009A35E4" w:rsidRPr="00424335" w:rsidRDefault="009A35E4" w:rsidP="00ED3086">
            <w:pPr>
              <w:rPr>
                <w:rFonts w:ascii="Times New Roman" w:hAnsi="Times New Roman"/>
                <w:b/>
                <w:sz w:val="24"/>
                <w:szCs w:val="24"/>
              </w:rPr>
            </w:pPr>
          </w:p>
          <w:p w14:paraId="018471BD" w14:textId="77777777" w:rsidR="009A35E4" w:rsidRPr="00424335" w:rsidRDefault="009A35E4" w:rsidP="00ED3086">
            <w:pPr>
              <w:rPr>
                <w:rFonts w:ascii="Times New Roman" w:hAnsi="Times New Roman"/>
                <w:b/>
                <w:sz w:val="24"/>
                <w:szCs w:val="24"/>
              </w:rPr>
            </w:pPr>
          </w:p>
        </w:tc>
      </w:tr>
      <w:tr w:rsidR="009A35E4" w:rsidRPr="00424335" w14:paraId="13A99BE3" w14:textId="77777777" w:rsidTr="00ED3086">
        <w:tc>
          <w:tcPr>
            <w:tcW w:w="9576" w:type="dxa"/>
          </w:tcPr>
          <w:p w14:paraId="58D96548" w14:textId="77777777" w:rsidR="009A35E4" w:rsidRPr="00424335" w:rsidRDefault="009A35E4" w:rsidP="00ED3086">
            <w:pPr>
              <w:rPr>
                <w:rFonts w:ascii="Times New Roman" w:hAnsi="Times New Roman"/>
                <w:b/>
                <w:sz w:val="24"/>
                <w:szCs w:val="24"/>
              </w:rPr>
            </w:pPr>
          </w:p>
          <w:p w14:paraId="270F5E83" w14:textId="77777777" w:rsidR="009A35E4" w:rsidRPr="00424335" w:rsidRDefault="009A35E4" w:rsidP="00ED3086">
            <w:pPr>
              <w:rPr>
                <w:rFonts w:ascii="Times New Roman" w:hAnsi="Times New Roman"/>
                <w:b/>
                <w:sz w:val="24"/>
                <w:szCs w:val="24"/>
              </w:rPr>
            </w:pPr>
          </w:p>
        </w:tc>
      </w:tr>
      <w:tr w:rsidR="009A35E4" w:rsidRPr="00424335" w14:paraId="003623D3" w14:textId="77777777" w:rsidTr="00ED3086">
        <w:tc>
          <w:tcPr>
            <w:tcW w:w="9576" w:type="dxa"/>
          </w:tcPr>
          <w:p w14:paraId="6CCE1433" w14:textId="77777777" w:rsidR="009A35E4" w:rsidRPr="00424335" w:rsidRDefault="009A35E4" w:rsidP="00ED3086">
            <w:pPr>
              <w:rPr>
                <w:rFonts w:ascii="Times New Roman" w:hAnsi="Times New Roman"/>
                <w:b/>
                <w:sz w:val="24"/>
                <w:szCs w:val="24"/>
              </w:rPr>
            </w:pPr>
          </w:p>
          <w:p w14:paraId="38E9E655" w14:textId="77777777" w:rsidR="009A35E4" w:rsidRPr="00424335" w:rsidRDefault="009A35E4" w:rsidP="00ED3086">
            <w:pPr>
              <w:rPr>
                <w:rFonts w:ascii="Times New Roman" w:hAnsi="Times New Roman"/>
                <w:b/>
                <w:sz w:val="24"/>
                <w:szCs w:val="24"/>
              </w:rPr>
            </w:pPr>
          </w:p>
        </w:tc>
      </w:tr>
      <w:tr w:rsidR="009A35E4" w:rsidRPr="00424335" w14:paraId="5FFFFF25" w14:textId="77777777" w:rsidTr="00ED3086">
        <w:tc>
          <w:tcPr>
            <w:tcW w:w="9576" w:type="dxa"/>
          </w:tcPr>
          <w:p w14:paraId="3808FA11" w14:textId="77777777" w:rsidR="009A35E4" w:rsidRPr="00424335" w:rsidRDefault="009A35E4" w:rsidP="00ED3086">
            <w:pPr>
              <w:rPr>
                <w:rFonts w:ascii="Times New Roman" w:hAnsi="Times New Roman"/>
                <w:b/>
                <w:sz w:val="24"/>
                <w:szCs w:val="24"/>
              </w:rPr>
            </w:pPr>
          </w:p>
          <w:p w14:paraId="4B6E42A8" w14:textId="77777777" w:rsidR="009A35E4" w:rsidRPr="00424335" w:rsidRDefault="009A35E4" w:rsidP="00ED3086">
            <w:pPr>
              <w:rPr>
                <w:rFonts w:ascii="Times New Roman" w:hAnsi="Times New Roman"/>
                <w:b/>
                <w:sz w:val="24"/>
                <w:szCs w:val="24"/>
              </w:rPr>
            </w:pPr>
          </w:p>
        </w:tc>
      </w:tr>
      <w:tr w:rsidR="009A35E4" w:rsidRPr="00424335" w14:paraId="16CD4372" w14:textId="77777777" w:rsidTr="00ED3086">
        <w:tc>
          <w:tcPr>
            <w:tcW w:w="9576" w:type="dxa"/>
          </w:tcPr>
          <w:p w14:paraId="7AEC1FA8" w14:textId="77777777" w:rsidR="009A35E4" w:rsidRPr="00424335" w:rsidRDefault="009A35E4" w:rsidP="00ED3086">
            <w:pPr>
              <w:rPr>
                <w:rFonts w:ascii="Times New Roman" w:hAnsi="Times New Roman"/>
                <w:b/>
                <w:sz w:val="24"/>
                <w:szCs w:val="24"/>
              </w:rPr>
            </w:pPr>
          </w:p>
          <w:p w14:paraId="4F875B7A" w14:textId="77777777" w:rsidR="009A35E4" w:rsidRPr="00424335" w:rsidRDefault="009A35E4" w:rsidP="00ED3086">
            <w:pPr>
              <w:rPr>
                <w:rFonts w:ascii="Times New Roman" w:hAnsi="Times New Roman"/>
                <w:b/>
                <w:sz w:val="24"/>
                <w:szCs w:val="24"/>
              </w:rPr>
            </w:pPr>
          </w:p>
        </w:tc>
      </w:tr>
    </w:tbl>
    <w:p w14:paraId="5BA12402" w14:textId="77777777" w:rsidR="009A35E4" w:rsidRPr="00424335" w:rsidRDefault="009A35E4" w:rsidP="009A35E4">
      <w:pPr>
        <w:keepNext/>
        <w:rPr>
          <w:rFonts w:ascii="Times New Roman" w:hAnsi="Times New Roman" w:cs="Times New Roman"/>
          <w:b/>
        </w:rPr>
      </w:pPr>
    </w:p>
    <w:p w14:paraId="4FEF5863" w14:textId="77777777" w:rsidR="009A35E4" w:rsidRPr="00424335" w:rsidRDefault="009A35E4" w:rsidP="009A35E4">
      <w:pPr>
        <w:rPr>
          <w:rFonts w:ascii="Times New Roman" w:hAnsi="Times New Roman" w:cs="Times New Roman"/>
          <w:b/>
        </w:rPr>
      </w:pPr>
    </w:p>
    <w:p w14:paraId="2C1EAAE1" w14:textId="77777777" w:rsidR="009A35E4" w:rsidRPr="00424335" w:rsidRDefault="009A35E4" w:rsidP="009A35E4">
      <w:pPr>
        <w:rPr>
          <w:rFonts w:ascii="Times New Roman" w:hAnsi="Times New Roman" w:cs="Times New Roman"/>
          <w:b/>
        </w:rPr>
      </w:pPr>
      <w:r w:rsidRPr="00424335">
        <w:rPr>
          <w:rFonts w:ascii="Times New Roman" w:hAnsi="Times New Roman" w:cs="Times New Roman"/>
          <w:b/>
        </w:rPr>
        <w:t>21. Do you think the right-of-ways on SR-840 should be maintained and mowed using taxpayer funds?</w:t>
      </w:r>
    </w:p>
    <w:p w14:paraId="2F8E3635"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Yes</w:t>
      </w:r>
    </w:p>
    <w:p w14:paraId="7DC25921"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No</w:t>
      </w:r>
    </w:p>
    <w:p w14:paraId="23E24AF0" w14:textId="77777777" w:rsidR="009A35E4" w:rsidRPr="00424335" w:rsidRDefault="009A35E4" w:rsidP="009A35E4">
      <w:pPr>
        <w:rPr>
          <w:rFonts w:ascii="Times New Roman" w:hAnsi="Times New Roman" w:cs="Times New Roman"/>
          <w:b/>
        </w:rPr>
      </w:pPr>
    </w:p>
    <w:p w14:paraId="3B61AE15" w14:textId="77777777" w:rsidR="009A35E4" w:rsidRPr="00424335" w:rsidRDefault="009A35E4" w:rsidP="009A35E4">
      <w:pPr>
        <w:rPr>
          <w:rFonts w:ascii="Times New Roman" w:hAnsi="Times New Roman" w:cs="Times New Roman"/>
          <w:b/>
        </w:rPr>
      </w:pPr>
      <w:r w:rsidRPr="00424335">
        <w:rPr>
          <w:rFonts w:ascii="Times New Roman" w:hAnsi="Times New Roman" w:cs="Times New Roman"/>
          <w:b/>
        </w:rPr>
        <w:t>22. How much do you think it currently costs the state in taxpayer money to mow one acre of SR-840?</w:t>
      </w:r>
    </w:p>
    <w:p w14:paraId="2D602DC0" w14:textId="77777777" w:rsidR="009A35E4" w:rsidRPr="00424335" w:rsidRDefault="009A35E4" w:rsidP="009A35E4">
      <w:pPr>
        <w:rPr>
          <w:rFonts w:ascii="Times New Roman" w:hAnsi="Times New Roman" w:cs="Times New Roman"/>
          <w:b/>
        </w:rPr>
      </w:pPr>
    </w:p>
    <w:p w14:paraId="5DC7FB96" w14:textId="77777777" w:rsidR="009A35E4" w:rsidRPr="00424335" w:rsidRDefault="009A35E4" w:rsidP="009A35E4">
      <w:pPr>
        <w:rPr>
          <w:rFonts w:ascii="Times New Roman" w:hAnsi="Times New Roman" w:cs="Times New Roman"/>
          <w:b/>
        </w:rPr>
      </w:pPr>
      <w:r w:rsidRPr="00424335">
        <w:rPr>
          <w:rFonts w:ascii="Times New Roman" w:hAnsi="Times New Roman" w:cs="Times New Roman"/>
          <w:b/>
        </w:rPr>
        <w:tab/>
        <w:t>$______________</w:t>
      </w:r>
    </w:p>
    <w:p w14:paraId="5C0B855A" w14:textId="77777777" w:rsidR="009A35E4" w:rsidRPr="00424335" w:rsidRDefault="009A35E4" w:rsidP="009A35E4">
      <w:pPr>
        <w:rPr>
          <w:rFonts w:ascii="Times New Roman" w:hAnsi="Times New Roman" w:cs="Times New Roman"/>
          <w:b/>
        </w:rPr>
      </w:pPr>
    </w:p>
    <w:p w14:paraId="4107C20F"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lastRenderedPageBreak/>
        <w:t>23. How much would you be willing to pay, per acre, to cut hay off of SR-840's medians and shoulders?</w:t>
      </w:r>
    </w:p>
    <w:p w14:paraId="61AC96A9"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Nothing  </w:t>
      </w:r>
    </w:p>
    <w:p w14:paraId="351CA9BC"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$1-5  </w:t>
      </w:r>
    </w:p>
    <w:p w14:paraId="27A8710F"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$6 - $10  </w:t>
      </w:r>
    </w:p>
    <w:p w14:paraId="0406052D"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$11 - $15  </w:t>
      </w:r>
    </w:p>
    <w:p w14:paraId="76012FB7"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$16 - $20  </w:t>
      </w:r>
    </w:p>
    <w:p w14:paraId="26906B4E"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$21 - $25  </w:t>
      </w:r>
    </w:p>
    <w:p w14:paraId="0D715180"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$26 - $30  </w:t>
      </w:r>
    </w:p>
    <w:p w14:paraId="4F505DE3"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$31 or more  </w:t>
      </w:r>
    </w:p>
    <w:p w14:paraId="592EA4C1" w14:textId="77777777" w:rsidR="009A35E4" w:rsidRPr="00424335" w:rsidRDefault="009A35E4" w:rsidP="009A35E4">
      <w:pPr>
        <w:keepNext/>
        <w:ind w:left="360"/>
        <w:contextualSpacing/>
        <w:rPr>
          <w:rFonts w:ascii="Times New Roman" w:hAnsi="Times New Roman" w:cs="Times New Roman"/>
        </w:rPr>
      </w:pPr>
    </w:p>
    <w:p w14:paraId="6D737167" w14:textId="77777777" w:rsidR="009A35E4" w:rsidRPr="00424335" w:rsidRDefault="009A35E4" w:rsidP="009A35E4">
      <w:pPr>
        <w:rPr>
          <w:rFonts w:ascii="Times New Roman" w:hAnsi="Times New Roman" w:cs="Times New Roman"/>
          <w:b/>
        </w:rPr>
      </w:pPr>
    </w:p>
    <w:p w14:paraId="00D26ED6" w14:textId="77777777" w:rsidR="009A35E4" w:rsidRPr="00424335" w:rsidRDefault="009A35E4" w:rsidP="009A35E4">
      <w:pPr>
        <w:rPr>
          <w:rFonts w:ascii="Times New Roman" w:hAnsi="Times New Roman" w:cs="Times New Roman"/>
          <w:b/>
        </w:rPr>
      </w:pPr>
    </w:p>
    <w:p w14:paraId="23F2C94E" w14:textId="77777777" w:rsidR="009A35E4" w:rsidRPr="00424335" w:rsidRDefault="009A35E4" w:rsidP="009A35E4">
      <w:pPr>
        <w:rPr>
          <w:rFonts w:ascii="Times New Roman" w:hAnsi="Times New Roman" w:cs="Times New Roman"/>
          <w:b/>
        </w:rPr>
      </w:pPr>
    </w:p>
    <w:p w14:paraId="34218CB4" w14:textId="77777777" w:rsidR="009A35E4" w:rsidRPr="00424335" w:rsidRDefault="009A35E4" w:rsidP="009A35E4">
      <w:pPr>
        <w:keepNext/>
        <w:numPr>
          <w:ilvl w:val="0"/>
          <w:numId w:val="8"/>
        </w:numPr>
        <w:shd w:val="clear" w:color="auto" w:fill="C5DCFF"/>
        <w:spacing w:line="276" w:lineRule="auto"/>
        <w:ind w:left="0"/>
        <w:rPr>
          <w:rFonts w:ascii="Times New Roman" w:hAnsi="Times New Roman" w:cs="Times New Roman"/>
          <w:b/>
        </w:rPr>
      </w:pPr>
      <w:r w:rsidRPr="00424335">
        <w:rPr>
          <w:rFonts w:ascii="Times New Roman" w:hAnsi="Times New Roman" w:cs="Times New Roman"/>
          <w:b/>
        </w:rPr>
        <w:t xml:space="preserve">IF </w:t>
      </w:r>
      <w:r w:rsidRPr="00424335">
        <w:rPr>
          <w:rFonts w:ascii="Times New Roman" w:hAnsi="Times New Roman" w:cs="Times New Roman"/>
        </w:rPr>
        <w:t>the</w:t>
      </w:r>
      <w:r w:rsidRPr="00424335">
        <w:rPr>
          <w:rFonts w:ascii="Times New Roman" w:hAnsi="Times New Roman" w:cs="Times New Roman"/>
          <w:b/>
        </w:rPr>
        <w:t xml:space="preserve"> </w:t>
      </w:r>
      <w:r w:rsidRPr="00424335">
        <w:rPr>
          <w:rFonts w:ascii="Times New Roman" w:hAnsi="Times New Roman" w:cs="Times New Roman"/>
        </w:rPr>
        <w:t>answer</w:t>
      </w:r>
      <w:r w:rsidRPr="00424335">
        <w:rPr>
          <w:rFonts w:ascii="Times New Roman" w:hAnsi="Times New Roman" w:cs="Times New Roman"/>
          <w:b/>
        </w:rPr>
        <w:t xml:space="preserve"> </w:t>
      </w:r>
      <w:r w:rsidRPr="00424335">
        <w:rPr>
          <w:rFonts w:ascii="Times New Roman" w:hAnsi="Times New Roman" w:cs="Times New Roman"/>
        </w:rPr>
        <w:t>to</w:t>
      </w:r>
      <w:r w:rsidRPr="00424335">
        <w:rPr>
          <w:rFonts w:ascii="Times New Roman" w:hAnsi="Times New Roman" w:cs="Times New Roman"/>
          <w:b/>
        </w:rPr>
        <w:t xml:space="preserve"> 24 </w:t>
      </w:r>
      <w:r w:rsidRPr="00424335">
        <w:rPr>
          <w:rFonts w:ascii="Times New Roman" w:hAnsi="Times New Roman" w:cs="Times New Roman"/>
        </w:rPr>
        <w:t xml:space="preserve">is </w:t>
      </w:r>
      <w:r w:rsidRPr="00424335">
        <w:rPr>
          <w:rFonts w:ascii="Times New Roman" w:hAnsi="Times New Roman" w:cs="Times New Roman"/>
          <w:b/>
          <w:u w:val="single"/>
        </w:rPr>
        <w:t>YES,</w:t>
      </w:r>
      <w:r w:rsidRPr="00424335">
        <w:rPr>
          <w:rFonts w:ascii="Times New Roman" w:hAnsi="Times New Roman" w:cs="Times New Roman"/>
          <w:u w:val="single"/>
        </w:rPr>
        <w:t xml:space="preserve"> </w:t>
      </w:r>
      <w:r w:rsidRPr="00424335">
        <w:rPr>
          <w:rFonts w:ascii="Times New Roman" w:hAnsi="Times New Roman" w:cs="Times New Roman"/>
        </w:rPr>
        <w:t xml:space="preserve">answer </w:t>
      </w:r>
      <w:r w:rsidRPr="00424335">
        <w:rPr>
          <w:rFonts w:ascii="Times New Roman" w:hAnsi="Times New Roman" w:cs="Times New Roman"/>
          <w:b/>
        </w:rPr>
        <w:t>24a &amp; 24b.</w:t>
      </w:r>
    </w:p>
    <w:p w14:paraId="061FB2CB" w14:textId="77777777" w:rsidR="009A35E4" w:rsidRPr="00424335" w:rsidRDefault="009A35E4" w:rsidP="009A35E4">
      <w:pPr>
        <w:keepNext/>
        <w:numPr>
          <w:ilvl w:val="0"/>
          <w:numId w:val="8"/>
        </w:numPr>
        <w:shd w:val="clear" w:color="auto" w:fill="C5DCFF"/>
        <w:spacing w:line="276" w:lineRule="auto"/>
        <w:ind w:left="0"/>
        <w:rPr>
          <w:rFonts w:ascii="Times New Roman" w:hAnsi="Times New Roman" w:cs="Times New Roman"/>
          <w:b/>
        </w:rPr>
      </w:pPr>
    </w:p>
    <w:p w14:paraId="091AC5F7" w14:textId="77777777" w:rsidR="009A35E4" w:rsidRPr="00424335" w:rsidRDefault="009A35E4" w:rsidP="009A35E4">
      <w:pPr>
        <w:keepNext/>
        <w:numPr>
          <w:ilvl w:val="0"/>
          <w:numId w:val="8"/>
        </w:numPr>
        <w:shd w:val="clear" w:color="auto" w:fill="C5DCFF"/>
        <w:spacing w:line="276" w:lineRule="auto"/>
        <w:ind w:left="0"/>
        <w:rPr>
          <w:rFonts w:ascii="Times New Roman" w:hAnsi="Times New Roman" w:cs="Times New Roman"/>
        </w:rPr>
      </w:pPr>
      <w:r w:rsidRPr="00424335">
        <w:rPr>
          <w:rFonts w:ascii="Times New Roman" w:hAnsi="Times New Roman" w:cs="Times New Roman"/>
          <w:b/>
        </w:rPr>
        <w:t xml:space="preserve">IF </w:t>
      </w:r>
      <w:r w:rsidRPr="00424335">
        <w:rPr>
          <w:rFonts w:ascii="Times New Roman" w:hAnsi="Times New Roman" w:cs="Times New Roman"/>
        </w:rPr>
        <w:t xml:space="preserve">the answer to </w:t>
      </w:r>
      <w:r w:rsidRPr="00424335">
        <w:rPr>
          <w:rFonts w:ascii="Times New Roman" w:hAnsi="Times New Roman" w:cs="Times New Roman"/>
          <w:b/>
        </w:rPr>
        <w:t xml:space="preserve">24 </w:t>
      </w:r>
      <w:r w:rsidRPr="00424335">
        <w:rPr>
          <w:rFonts w:ascii="Times New Roman" w:hAnsi="Times New Roman" w:cs="Times New Roman"/>
        </w:rPr>
        <w:t xml:space="preserve">is </w:t>
      </w:r>
      <w:r w:rsidRPr="00424335">
        <w:rPr>
          <w:rFonts w:ascii="Times New Roman" w:hAnsi="Times New Roman" w:cs="Times New Roman"/>
          <w:b/>
          <w:u w:val="single"/>
        </w:rPr>
        <w:t>NO</w:t>
      </w:r>
      <w:r w:rsidRPr="00424335">
        <w:rPr>
          <w:rFonts w:ascii="Times New Roman" w:hAnsi="Times New Roman" w:cs="Times New Roman"/>
          <w:b/>
        </w:rPr>
        <w:t>,</w:t>
      </w:r>
      <w:r w:rsidRPr="00424335">
        <w:rPr>
          <w:rFonts w:ascii="Times New Roman" w:hAnsi="Times New Roman" w:cs="Times New Roman"/>
        </w:rPr>
        <w:t xml:space="preserve"> continue to </w:t>
      </w:r>
      <w:r w:rsidRPr="00424335">
        <w:rPr>
          <w:rFonts w:ascii="Times New Roman" w:hAnsi="Times New Roman" w:cs="Times New Roman"/>
          <w:b/>
        </w:rPr>
        <w:t>25</w:t>
      </w:r>
      <w:r w:rsidRPr="00424335">
        <w:rPr>
          <w:rFonts w:ascii="Times New Roman" w:hAnsi="Times New Roman" w:cs="Times New Roman"/>
        </w:rPr>
        <w:t>.</w:t>
      </w:r>
    </w:p>
    <w:p w14:paraId="63295701" w14:textId="77777777" w:rsidR="009A35E4" w:rsidRPr="00424335" w:rsidRDefault="009A35E4" w:rsidP="009A35E4">
      <w:pPr>
        <w:rPr>
          <w:rFonts w:ascii="Times New Roman" w:hAnsi="Times New Roman" w:cs="Times New Roman"/>
          <w:b/>
        </w:rPr>
      </w:pPr>
    </w:p>
    <w:p w14:paraId="43FBA162" w14:textId="77777777" w:rsidR="009A35E4" w:rsidRPr="00424335" w:rsidRDefault="009A35E4" w:rsidP="009A35E4">
      <w:pPr>
        <w:rPr>
          <w:rFonts w:ascii="Times New Roman" w:hAnsi="Times New Roman" w:cs="Times New Roman"/>
          <w:b/>
        </w:rPr>
      </w:pPr>
      <w:r w:rsidRPr="00424335">
        <w:rPr>
          <w:rFonts w:ascii="Times New Roman" w:hAnsi="Times New Roman" w:cs="Times New Roman"/>
          <w:b/>
        </w:rPr>
        <w:t>24. Would you be willing to mow a portion of SR-840 at no cost if you could legally sell the harvested hay?</w:t>
      </w:r>
    </w:p>
    <w:p w14:paraId="276B10DC"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Yes</w:t>
      </w:r>
    </w:p>
    <w:p w14:paraId="51727CBF"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No</w:t>
      </w:r>
    </w:p>
    <w:p w14:paraId="30288766" w14:textId="77777777" w:rsidR="009A35E4" w:rsidRPr="00424335" w:rsidRDefault="009A35E4" w:rsidP="009A35E4">
      <w:pPr>
        <w:keepNext/>
        <w:rPr>
          <w:rFonts w:ascii="Times New Roman" w:hAnsi="Times New Roman" w:cs="Times New Roman"/>
          <w:b/>
        </w:rPr>
      </w:pPr>
    </w:p>
    <w:p w14:paraId="1DDF2FFE" w14:textId="77777777" w:rsidR="009A35E4" w:rsidRPr="00424335" w:rsidRDefault="009A35E4" w:rsidP="009A35E4">
      <w:pPr>
        <w:rPr>
          <w:rFonts w:ascii="Times New Roman" w:hAnsi="Times New Roman" w:cs="Times New Roman"/>
          <w:b/>
        </w:rPr>
      </w:pPr>
      <w:r w:rsidRPr="00424335">
        <w:rPr>
          <w:rFonts w:ascii="Times New Roman" w:hAnsi="Times New Roman" w:cs="Times New Roman"/>
          <w:b/>
        </w:rPr>
        <w:t>24a. How many acres would you be willing to mow and harvest of SR-840 if you could legally sell the harvested hay?</w:t>
      </w:r>
    </w:p>
    <w:p w14:paraId="1640F83F"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0 -25 acres  </w:t>
      </w:r>
    </w:p>
    <w:p w14:paraId="55803B9D"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26-50 acres</w:t>
      </w:r>
    </w:p>
    <w:p w14:paraId="337BCEC0"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51 - 75 acres</w:t>
      </w:r>
    </w:p>
    <w:p w14:paraId="2FB777FD"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76 - 100 acres</w:t>
      </w:r>
    </w:p>
    <w:p w14:paraId="2C82EF64"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101 - 125 acres</w:t>
      </w:r>
    </w:p>
    <w:p w14:paraId="362697EF"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126  - 150 acres</w:t>
      </w:r>
    </w:p>
    <w:p w14:paraId="019F860B"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151 - 175 acre</w:t>
      </w:r>
    </w:p>
    <w:p w14:paraId="5FE5FBC8"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176 - 200 acres</w:t>
      </w:r>
    </w:p>
    <w:p w14:paraId="14F912CF"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Over 200 acres  </w:t>
      </w:r>
    </w:p>
    <w:p w14:paraId="32534466" w14:textId="77777777" w:rsidR="009A35E4" w:rsidRPr="00424335" w:rsidRDefault="009A35E4" w:rsidP="009A35E4">
      <w:pPr>
        <w:rPr>
          <w:rFonts w:ascii="Times New Roman" w:hAnsi="Times New Roman" w:cs="Times New Roman"/>
          <w:b/>
        </w:rPr>
      </w:pPr>
    </w:p>
    <w:p w14:paraId="3F73D58C" w14:textId="77777777" w:rsidR="009A35E4" w:rsidRPr="00424335" w:rsidRDefault="009A35E4" w:rsidP="009A35E4">
      <w:pPr>
        <w:rPr>
          <w:rFonts w:ascii="Times New Roman" w:hAnsi="Times New Roman" w:cs="Times New Roman"/>
          <w:b/>
        </w:rPr>
      </w:pPr>
      <w:r w:rsidRPr="00424335">
        <w:rPr>
          <w:rFonts w:ascii="Times New Roman" w:hAnsi="Times New Roman" w:cs="Times New Roman"/>
          <w:b/>
        </w:rPr>
        <w:t>24b. How much would you sell a 1,000 pound bale of hay harvested from SR-840?</w:t>
      </w:r>
    </w:p>
    <w:p w14:paraId="59D42331"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lastRenderedPageBreak/>
        <w:t xml:space="preserve">Nothing  </w:t>
      </w:r>
    </w:p>
    <w:p w14:paraId="3A56E5A5"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$1-10   </w:t>
      </w:r>
    </w:p>
    <w:p w14:paraId="32B4B26D"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$11 - $20</w:t>
      </w:r>
    </w:p>
    <w:p w14:paraId="592DBE03"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$21 - $30  </w:t>
      </w:r>
    </w:p>
    <w:p w14:paraId="4ADF5EB1"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$31 - $40  </w:t>
      </w:r>
    </w:p>
    <w:p w14:paraId="764091D3"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$41 - $50  </w:t>
      </w:r>
    </w:p>
    <w:p w14:paraId="26275094"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$51 - $60  </w:t>
      </w:r>
    </w:p>
    <w:p w14:paraId="4D4AFA3B"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$61 or more </w:t>
      </w:r>
    </w:p>
    <w:p w14:paraId="506E99AD" w14:textId="77777777" w:rsidR="009A35E4" w:rsidRPr="00424335" w:rsidRDefault="009A35E4" w:rsidP="009A35E4">
      <w:pPr>
        <w:keepNext/>
        <w:rPr>
          <w:rFonts w:ascii="Times New Roman" w:hAnsi="Times New Roman" w:cs="Times New Roman"/>
        </w:rPr>
      </w:pPr>
    </w:p>
    <w:p w14:paraId="3E0A5F6F" w14:textId="77777777" w:rsidR="009A35E4" w:rsidRPr="00424335" w:rsidRDefault="009A35E4" w:rsidP="009A35E4">
      <w:pPr>
        <w:rPr>
          <w:rFonts w:ascii="Times New Roman" w:hAnsi="Times New Roman" w:cs="Times New Roman"/>
          <w:b/>
        </w:rPr>
      </w:pPr>
    </w:p>
    <w:p w14:paraId="2EFBFA25" w14:textId="77777777" w:rsidR="009A35E4" w:rsidRPr="00424335" w:rsidRDefault="009A35E4" w:rsidP="009A35E4">
      <w:pPr>
        <w:rPr>
          <w:rFonts w:ascii="Times New Roman" w:hAnsi="Times New Roman" w:cs="Times New Roman"/>
          <w:b/>
        </w:rPr>
      </w:pPr>
    </w:p>
    <w:p w14:paraId="13B82899" w14:textId="77777777" w:rsidR="009A35E4" w:rsidRPr="00424335" w:rsidRDefault="009A35E4" w:rsidP="009A35E4">
      <w:pPr>
        <w:rPr>
          <w:rFonts w:ascii="Times New Roman" w:hAnsi="Times New Roman" w:cs="Times New Roman"/>
          <w:b/>
        </w:rPr>
      </w:pPr>
    </w:p>
    <w:p w14:paraId="1AFA302E" w14:textId="77777777" w:rsidR="009A35E4" w:rsidRPr="00424335" w:rsidRDefault="009A35E4" w:rsidP="009A35E4">
      <w:pPr>
        <w:rPr>
          <w:rFonts w:ascii="Times New Roman" w:hAnsi="Times New Roman" w:cs="Times New Roman"/>
          <w:b/>
        </w:rPr>
      </w:pPr>
    </w:p>
    <w:p w14:paraId="0B1709D7" w14:textId="77777777" w:rsidR="009A35E4" w:rsidRPr="00424335" w:rsidRDefault="009A35E4" w:rsidP="009A35E4">
      <w:pPr>
        <w:rPr>
          <w:rFonts w:ascii="Times New Roman" w:hAnsi="Times New Roman" w:cs="Times New Roman"/>
          <w:b/>
        </w:rPr>
      </w:pPr>
    </w:p>
    <w:p w14:paraId="0DE12844" w14:textId="77777777" w:rsidR="009A35E4" w:rsidRPr="00424335" w:rsidRDefault="009A35E4" w:rsidP="009A35E4">
      <w:pPr>
        <w:rPr>
          <w:rFonts w:ascii="Times New Roman" w:hAnsi="Times New Roman" w:cs="Times New Roman"/>
          <w:b/>
        </w:rPr>
      </w:pPr>
    </w:p>
    <w:p w14:paraId="11D28429" w14:textId="77777777" w:rsidR="009A35E4" w:rsidRPr="00424335" w:rsidRDefault="009A35E4" w:rsidP="009A35E4">
      <w:pPr>
        <w:rPr>
          <w:rFonts w:ascii="Times New Roman" w:hAnsi="Times New Roman" w:cs="Times New Roman"/>
          <w:b/>
        </w:rPr>
      </w:pPr>
    </w:p>
    <w:p w14:paraId="5424C8FF" w14:textId="77777777" w:rsidR="009A35E4" w:rsidRPr="00424335" w:rsidRDefault="009A35E4" w:rsidP="009A35E4">
      <w:pPr>
        <w:keepNext/>
        <w:numPr>
          <w:ilvl w:val="0"/>
          <w:numId w:val="8"/>
        </w:numPr>
        <w:shd w:val="clear" w:color="auto" w:fill="C5DCFF"/>
        <w:ind w:left="0"/>
        <w:rPr>
          <w:rFonts w:ascii="Times New Roman" w:hAnsi="Times New Roman" w:cs="Times New Roman"/>
          <w:b/>
        </w:rPr>
      </w:pPr>
    </w:p>
    <w:p w14:paraId="223FD001" w14:textId="77777777" w:rsidR="009A35E4" w:rsidRPr="00424335" w:rsidRDefault="009A35E4" w:rsidP="009A35E4">
      <w:pPr>
        <w:keepNext/>
        <w:numPr>
          <w:ilvl w:val="0"/>
          <w:numId w:val="8"/>
        </w:numPr>
        <w:shd w:val="clear" w:color="auto" w:fill="C5DCFF"/>
        <w:ind w:left="0"/>
        <w:rPr>
          <w:rFonts w:ascii="Times New Roman" w:hAnsi="Times New Roman" w:cs="Times New Roman"/>
          <w:b/>
        </w:rPr>
      </w:pPr>
      <w:r w:rsidRPr="00424335">
        <w:rPr>
          <w:rFonts w:ascii="Times New Roman" w:hAnsi="Times New Roman" w:cs="Times New Roman"/>
          <w:b/>
        </w:rPr>
        <w:t xml:space="preserve">IF </w:t>
      </w:r>
      <w:r w:rsidRPr="00424335">
        <w:rPr>
          <w:rFonts w:ascii="Times New Roman" w:hAnsi="Times New Roman" w:cs="Times New Roman"/>
        </w:rPr>
        <w:t>the</w:t>
      </w:r>
      <w:r w:rsidRPr="00424335">
        <w:rPr>
          <w:rFonts w:ascii="Times New Roman" w:hAnsi="Times New Roman" w:cs="Times New Roman"/>
          <w:b/>
        </w:rPr>
        <w:t xml:space="preserve"> </w:t>
      </w:r>
      <w:r w:rsidRPr="00424335">
        <w:rPr>
          <w:rFonts w:ascii="Times New Roman" w:hAnsi="Times New Roman" w:cs="Times New Roman"/>
        </w:rPr>
        <w:t>answer</w:t>
      </w:r>
      <w:r w:rsidRPr="00424335">
        <w:rPr>
          <w:rFonts w:ascii="Times New Roman" w:hAnsi="Times New Roman" w:cs="Times New Roman"/>
          <w:b/>
        </w:rPr>
        <w:t xml:space="preserve"> </w:t>
      </w:r>
      <w:r w:rsidRPr="00424335">
        <w:rPr>
          <w:rFonts w:ascii="Times New Roman" w:hAnsi="Times New Roman" w:cs="Times New Roman"/>
        </w:rPr>
        <w:t>to</w:t>
      </w:r>
      <w:r w:rsidRPr="00424335">
        <w:rPr>
          <w:rFonts w:ascii="Times New Roman" w:hAnsi="Times New Roman" w:cs="Times New Roman"/>
          <w:b/>
        </w:rPr>
        <w:t xml:space="preserve"> 25 </w:t>
      </w:r>
      <w:r w:rsidRPr="00424335">
        <w:rPr>
          <w:rFonts w:ascii="Times New Roman" w:hAnsi="Times New Roman" w:cs="Times New Roman"/>
        </w:rPr>
        <w:t xml:space="preserve">is </w:t>
      </w:r>
      <w:r w:rsidRPr="00424335">
        <w:rPr>
          <w:rFonts w:ascii="Times New Roman" w:hAnsi="Times New Roman" w:cs="Times New Roman"/>
          <w:b/>
          <w:u w:val="single"/>
        </w:rPr>
        <w:t>YES,</w:t>
      </w:r>
      <w:r w:rsidRPr="00424335">
        <w:rPr>
          <w:rFonts w:ascii="Times New Roman" w:hAnsi="Times New Roman" w:cs="Times New Roman"/>
          <w:u w:val="single"/>
        </w:rPr>
        <w:t xml:space="preserve"> </w:t>
      </w:r>
      <w:r w:rsidRPr="00424335">
        <w:rPr>
          <w:rFonts w:ascii="Times New Roman" w:hAnsi="Times New Roman" w:cs="Times New Roman"/>
        </w:rPr>
        <w:t xml:space="preserve">answer </w:t>
      </w:r>
      <w:r w:rsidRPr="00424335">
        <w:rPr>
          <w:rFonts w:ascii="Times New Roman" w:hAnsi="Times New Roman" w:cs="Times New Roman"/>
          <w:b/>
        </w:rPr>
        <w:t>25a &amp; 25b.</w:t>
      </w:r>
    </w:p>
    <w:p w14:paraId="051B8963" w14:textId="77777777" w:rsidR="009A35E4" w:rsidRPr="00424335" w:rsidRDefault="009A35E4" w:rsidP="009A35E4">
      <w:pPr>
        <w:keepNext/>
        <w:numPr>
          <w:ilvl w:val="0"/>
          <w:numId w:val="8"/>
        </w:numPr>
        <w:shd w:val="clear" w:color="auto" w:fill="C5DCFF"/>
        <w:spacing w:line="276" w:lineRule="auto"/>
        <w:ind w:left="0"/>
        <w:rPr>
          <w:rFonts w:ascii="Times New Roman" w:hAnsi="Times New Roman" w:cs="Times New Roman"/>
          <w:b/>
        </w:rPr>
      </w:pPr>
    </w:p>
    <w:p w14:paraId="0C725856" w14:textId="77777777" w:rsidR="009A35E4" w:rsidRPr="00424335" w:rsidRDefault="009A35E4" w:rsidP="009A35E4">
      <w:pPr>
        <w:keepNext/>
        <w:numPr>
          <w:ilvl w:val="0"/>
          <w:numId w:val="8"/>
        </w:numPr>
        <w:shd w:val="clear" w:color="auto" w:fill="C5DCFF"/>
        <w:spacing w:line="276" w:lineRule="auto"/>
        <w:ind w:left="0"/>
        <w:rPr>
          <w:rFonts w:ascii="Times New Roman" w:hAnsi="Times New Roman" w:cs="Times New Roman"/>
        </w:rPr>
      </w:pPr>
      <w:r w:rsidRPr="00424335">
        <w:rPr>
          <w:rFonts w:ascii="Times New Roman" w:hAnsi="Times New Roman" w:cs="Times New Roman"/>
          <w:b/>
        </w:rPr>
        <w:t xml:space="preserve">IF </w:t>
      </w:r>
      <w:r w:rsidRPr="00424335">
        <w:rPr>
          <w:rFonts w:ascii="Times New Roman" w:hAnsi="Times New Roman" w:cs="Times New Roman"/>
        </w:rPr>
        <w:t xml:space="preserve">the answer to </w:t>
      </w:r>
      <w:r w:rsidRPr="00424335">
        <w:rPr>
          <w:rFonts w:ascii="Times New Roman" w:hAnsi="Times New Roman" w:cs="Times New Roman"/>
          <w:b/>
        </w:rPr>
        <w:t xml:space="preserve">25 </w:t>
      </w:r>
      <w:r w:rsidRPr="00424335">
        <w:rPr>
          <w:rFonts w:ascii="Times New Roman" w:hAnsi="Times New Roman" w:cs="Times New Roman"/>
        </w:rPr>
        <w:t xml:space="preserve">is </w:t>
      </w:r>
      <w:r w:rsidRPr="00424335">
        <w:rPr>
          <w:rFonts w:ascii="Times New Roman" w:hAnsi="Times New Roman" w:cs="Times New Roman"/>
          <w:b/>
          <w:u w:val="single"/>
        </w:rPr>
        <w:t>NO</w:t>
      </w:r>
      <w:r w:rsidRPr="00424335">
        <w:rPr>
          <w:rFonts w:ascii="Times New Roman" w:hAnsi="Times New Roman" w:cs="Times New Roman"/>
          <w:b/>
        </w:rPr>
        <w:t>,</w:t>
      </w:r>
      <w:r w:rsidRPr="00424335">
        <w:rPr>
          <w:rFonts w:ascii="Times New Roman" w:hAnsi="Times New Roman" w:cs="Times New Roman"/>
        </w:rPr>
        <w:t xml:space="preserve"> continue to </w:t>
      </w:r>
      <w:r w:rsidRPr="00424335">
        <w:rPr>
          <w:rFonts w:ascii="Times New Roman" w:hAnsi="Times New Roman" w:cs="Times New Roman"/>
          <w:b/>
        </w:rPr>
        <w:t>26</w:t>
      </w:r>
      <w:r w:rsidRPr="00424335">
        <w:rPr>
          <w:rFonts w:ascii="Times New Roman" w:hAnsi="Times New Roman" w:cs="Times New Roman"/>
        </w:rPr>
        <w:t>.</w:t>
      </w:r>
    </w:p>
    <w:p w14:paraId="19B385A7" w14:textId="77777777" w:rsidR="009A35E4" w:rsidRPr="00424335" w:rsidRDefault="009A35E4" w:rsidP="009A35E4">
      <w:pPr>
        <w:rPr>
          <w:rFonts w:ascii="Times New Roman" w:hAnsi="Times New Roman" w:cs="Times New Roman"/>
          <w:b/>
        </w:rPr>
      </w:pPr>
    </w:p>
    <w:p w14:paraId="171B2A2B" w14:textId="77777777" w:rsidR="009A35E4" w:rsidRPr="00424335" w:rsidRDefault="009A35E4" w:rsidP="009A35E4">
      <w:pPr>
        <w:rPr>
          <w:rFonts w:ascii="Times New Roman" w:hAnsi="Times New Roman" w:cs="Times New Roman"/>
          <w:b/>
          <w:shd w:val="clear" w:color="auto" w:fill="FFFFFF"/>
        </w:rPr>
      </w:pPr>
      <w:r w:rsidRPr="00424335">
        <w:rPr>
          <w:rFonts w:ascii="Times New Roman" w:hAnsi="Times New Roman" w:cs="Times New Roman"/>
          <w:b/>
        </w:rPr>
        <w:t xml:space="preserve">25. </w:t>
      </w:r>
      <w:r w:rsidRPr="00424335">
        <w:rPr>
          <w:rFonts w:ascii="Times New Roman" w:hAnsi="Times New Roman" w:cs="Times New Roman"/>
          <w:b/>
          <w:shd w:val="clear" w:color="auto" w:fill="FFFFFF"/>
        </w:rPr>
        <w:t>If you were to obtain a permit for hay harvest on SR-840, would you want to have the opportunity to apply fertilizer to your permitted right-of-way as a direct cost to you?</w:t>
      </w:r>
    </w:p>
    <w:p w14:paraId="082D6693"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Yes</w:t>
      </w:r>
    </w:p>
    <w:p w14:paraId="50C4DCA9"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No</w:t>
      </w:r>
    </w:p>
    <w:p w14:paraId="2B520F45" w14:textId="77777777" w:rsidR="009A35E4" w:rsidRPr="00424335" w:rsidRDefault="009A35E4" w:rsidP="009A35E4">
      <w:pPr>
        <w:keepNext/>
        <w:rPr>
          <w:rFonts w:ascii="Times New Roman" w:hAnsi="Times New Roman" w:cs="Times New Roman"/>
        </w:rPr>
      </w:pPr>
    </w:p>
    <w:p w14:paraId="062095AC" w14:textId="77777777" w:rsidR="009A35E4" w:rsidRPr="00424335" w:rsidRDefault="009A35E4" w:rsidP="009A35E4">
      <w:pPr>
        <w:keepNext/>
        <w:rPr>
          <w:rFonts w:ascii="Times New Roman" w:hAnsi="Times New Roman" w:cs="Times New Roman"/>
          <w:b/>
        </w:rPr>
      </w:pPr>
      <w:r w:rsidRPr="00424335">
        <w:rPr>
          <w:rFonts w:ascii="Times New Roman" w:hAnsi="Times New Roman" w:cs="Times New Roman"/>
          <w:b/>
        </w:rPr>
        <w:t>25a. How much would it cost you in fertilizer, chemicals and application for an acre of hay in a normal setting?</w:t>
      </w:r>
    </w:p>
    <w:p w14:paraId="2B1AA587" w14:textId="77777777" w:rsidR="009A35E4" w:rsidRPr="00424335" w:rsidRDefault="009A35E4" w:rsidP="009A35E4">
      <w:pPr>
        <w:keepNext/>
        <w:ind w:left="2160" w:firstLine="720"/>
        <w:rPr>
          <w:rFonts w:ascii="Times New Roman" w:hAnsi="Times New Roman" w:cs="Times New Roman"/>
          <w:b/>
        </w:rPr>
      </w:pPr>
      <w:r w:rsidRPr="00424335">
        <w:rPr>
          <w:rFonts w:ascii="Times New Roman" w:hAnsi="Times New Roman" w:cs="Times New Roman"/>
          <w:b/>
        </w:rPr>
        <w:t>$___________________</w:t>
      </w:r>
    </w:p>
    <w:p w14:paraId="384CEECE" w14:textId="77777777" w:rsidR="009A35E4" w:rsidRPr="00424335" w:rsidRDefault="009A35E4" w:rsidP="009A35E4">
      <w:pPr>
        <w:rPr>
          <w:rFonts w:ascii="Times New Roman" w:hAnsi="Times New Roman" w:cs="Times New Roman"/>
          <w:b/>
        </w:rPr>
      </w:pPr>
    </w:p>
    <w:p w14:paraId="7A72289A" w14:textId="77777777" w:rsidR="009A35E4" w:rsidRPr="00424335" w:rsidRDefault="009A35E4" w:rsidP="009A35E4">
      <w:pPr>
        <w:keepNext/>
        <w:rPr>
          <w:rFonts w:ascii="Times New Roman" w:hAnsi="Times New Roman" w:cs="Times New Roman"/>
          <w:b/>
          <w:shd w:val="clear" w:color="auto" w:fill="FFFFFF"/>
        </w:rPr>
      </w:pPr>
      <w:r w:rsidRPr="00424335">
        <w:rPr>
          <w:rFonts w:ascii="Times New Roman" w:hAnsi="Times New Roman" w:cs="Times New Roman"/>
          <w:b/>
          <w:shd w:val="clear" w:color="auto" w:fill="FFFFFF"/>
        </w:rPr>
        <w:t>25b. How much money would you be willing to spend on fertilizer for right-of-way hay harvest? ($/acre)</w:t>
      </w:r>
    </w:p>
    <w:p w14:paraId="088C9F00" w14:textId="77777777" w:rsidR="009A35E4" w:rsidRPr="00424335" w:rsidRDefault="009A35E4" w:rsidP="009A35E4">
      <w:pPr>
        <w:keepNext/>
        <w:ind w:left="2160" w:firstLine="720"/>
        <w:rPr>
          <w:rFonts w:ascii="Times New Roman" w:hAnsi="Times New Roman" w:cs="Times New Roman"/>
          <w:b/>
        </w:rPr>
      </w:pPr>
      <w:r w:rsidRPr="00424335">
        <w:rPr>
          <w:rFonts w:ascii="Times New Roman" w:hAnsi="Times New Roman" w:cs="Times New Roman"/>
          <w:b/>
        </w:rPr>
        <w:t>$__________________</w:t>
      </w:r>
    </w:p>
    <w:p w14:paraId="15BC6AA4" w14:textId="77777777" w:rsidR="009A35E4" w:rsidRPr="00424335" w:rsidRDefault="009A35E4" w:rsidP="009A35E4">
      <w:pPr>
        <w:rPr>
          <w:rFonts w:ascii="Times New Roman" w:hAnsi="Times New Roman" w:cs="Times New Roman"/>
          <w:b/>
        </w:rPr>
      </w:pPr>
    </w:p>
    <w:p w14:paraId="7853CC6C" w14:textId="77777777" w:rsidR="009A35E4" w:rsidRPr="00424335" w:rsidRDefault="009A35E4" w:rsidP="009A35E4">
      <w:pPr>
        <w:rPr>
          <w:rFonts w:ascii="Times New Roman" w:hAnsi="Times New Roman" w:cs="Times New Roman"/>
          <w:b/>
        </w:rPr>
      </w:pPr>
      <w:r w:rsidRPr="00424335">
        <w:rPr>
          <w:rFonts w:ascii="Times New Roman" w:hAnsi="Times New Roman" w:cs="Times New Roman"/>
          <w:b/>
        </w:rPr>
        <w:t>26. How much would you be willing to pay someone to cut one acre of right-of-way hay on SR-840?</w:t>
      </w:r>
    </w:p>
    <w:p w14:paraId="41D649F0"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lastRenderedPageBreak/>
        <w:t xml:space="preserve">Nothing  </w:t>
      </w:r>
    </w:p>
    <w:p w14:paraId="54DF5C05"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$1-5  </w:t>
      </w:r>
    </w:p>
    <w:p w14:paraId="17DA11DF"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$6 - $10  </w:t>
      </w:r>
    </w:p>
    <w:p w14:paraId="23EC5AA0"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$11 - $15  </w:t>
      </w:r>
    </w:p>
    <w:p w14:paraId="3D5D71F5"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$16 - $20  </w:t>
      </w:r>
    </w:p>
    <w:p w14:paraId="44E9A8EF"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$21 - $25  </w:t>
      </w:r>
    </w:p>
    <w:p w14:paraId="5302A600"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$26 - $30  </w:t>
      </w:r>
    </w:p>
    <w:p w14:paraId="27A72B4A" w14:textId="77777777" w:rsidR="009A35E4" w:rsidRPr="00424335" w:rsidRDefault="009A35E4" w:rsidP="009A35E4">
      <w:pPr>
        <w:keepNext/>
        <w:numPr>
          <w:ilvl w:val="0"/>
          <w:numId w:val="15"/>
        </w:numPr>
        <w:spacing w:line="276" w:lineRule="auto"/>
        <w:contextualSpacing/>
        <w:rPr>
          <w:rFonts w:ascii="Times New Roman" w:hAnsi="Times New Roman" w:cs="Times New Roman"/>
        </w:rPr>
      </w:pPr>
      <w:r w:rsidRPr="00424335">
        <w:rPr>
          <w:rFonts w:ascii="Times New Roman" w:hAnsi="Times New Roman" w:cs="Times New Roman"/>
        </w:rPr>
        <w:t xml:space="preserve">$31 or more  </w:t>
      </w:r>
    </w:p>
    <w:p w14:paraId="53346ED4" w14:textId="77777777" w:rsidR="009A35E4" w:rsidRPr="00424335" w:rsidRDefault="009A35E4" w:rsidP="009A35E4">
      <w:pPr>
        <w:keepNext/>
        <w:rPr>
          <w:rFonts w:ascii="Times New Roman" w:hAnsi="Times New Roman" w:cs="Times New Roman"/>
        </w:rPr>
      </w:pPr>
    </w:p>
    <w:p w14:paraId="1D8C96A8" w14:textId="77777777" w:rsidR="009A35E4" w:rsidRPr="00424335" w:rsidRDefault="009A35E4" w:rsidP="009A35E4">
      <w:pPr>
        <w:keepNext/>
        <w:jc w:val="center"/>
        <w:rPr>
          <w:rFonts w:ascii="Times New Roman" w:hAnsi="Times New Roman" w:cs="Times New Roman"/>
        </w:rPr>
      </w:pPr>
    </w:p>
    <w:p w14:paraId="357C6421" w14:textId="77777777" w:rsidR="009A35E4" w:rsidRPr="00424335" w:rsidRDefault="009A35E4" w:rsidP="009A35E4">
      <w:pPr>
        <w:keepNext/>
        <w:jc w:val="center"/>
        <w:rPr>
          <w:rFonts w:ascii="Times New Roman" w:hAnsi="Times New Roman" w:cs="Times New Roman"/>
          <w:b/>
          <w:bCs/>
          <w:sz w:val="27"/>
          <w:szCs w:val="27"/>
          <w:shd w:val="clear" w:color="auto" w:fill="FFFFFF"/>
        </w:rPr>
      </w:pPr>
      <w:r w:rsidRPr="00424335">
        <w:rPr>
          <w:rFonts w:ascii="Times New Roman" w:hAnsi="Times New Roman" w:cs="Times New Roman"/>
          <w:b/>
          <w:bCs/>
          <w:sz w:val="27"/>
          <w:szCs w:val="27"/>
          <w:shd w:val="clear" w:color="auto" w:fill="FFFFFF"/>
        </w:rPr>
        <w:t>Thank you for taking the time to record your thoughts on our survey. Your participation is helping to advance agriculture in Tennessee!</w:t>
      </w:r>
    </w:p>
    <w:p w14:paraId="001A0934" w14:textId="77777777" w:rsidR="009A35E4" w:rsidRPr="00424335" w:rsidRDefault="009A35E4" w:rsidP="009A35E4">
      <w:pPr>
        <w:keepNext/>
        <w:jc w:val="center"/>
        <w:rPr>
          <w:rFonts w:ascii="Times New Roman" w:hAnsi="Times New Roman" w:cs="Times New Roman"/>
          <w:sz w:val="27"/>
          <w:szCs w:val="27"/>
          <w:shd w:val="clear" w:color="auto" w:fill="FFFFFF"/>
        </w:rPr>
      </w:pPr>
      <w:r w:rsidRPr="00424335">
        <w:rPr>
          <w:rFonts w:ascii="Times New Roman" w:hAnsi="Times New Roman" w:cs="Times New Roman"/>
          <w:sz w:val="27"/>
          <w:szCs w:val="27"/>
        </w:rPr>
        <w:br/>
      </w:r>
      <w:r w:rsidRPr="00424335">
        <w:rPr>
          <w:rFonts w:ascii="Times New Roman" w:hAnsi="Times New Roman" w:cs="Times New Roman"/>
          <w:sz w:val="27"/>
          <w:szCs w:val="27"/>
          <w:shd w:val="clear" w:color="auto" w:fill="FFFFFF"/>
        </w:rPr>
        <w:t xml:space="preserve">For more information on right-of-way hay harvesting in the state of Tennessee please visit: </w:t>
      </w:r>
      <w:r w:rsidRPr="00424335">
        <w:rPr>
          <w:rFonts w:ascii="Times New Roman" w:hAnsi="Times New Roman" w:cs="Times New Roman"/>
          <w:sz w:val="27"/>
          <w:szCs w:val="27"/>
        </w:rPr>
        <w:br/>
      </w:r>
      <w:hyperlink r:id="rId34" w:history="1">
        <w:r w:rsidRPr="00424335">
          <w:rPr>
            <w:rFonts w:ascii="Times New Roman" w:hAnsi="Times New Roman" w:cs="Times New Roman"/>
            <w:color w:val="0000FF"/>
            <w:sz w:val="27"/>
            <w:szCs w:val="27"/>
            <w:u w:val="single"/>
            <w:shd w:val="clear" w:color="auto" w:fill="FFFFFF"/>
          </w:rPr>
          <w:t>http://share.tn.gov/sos/rules/1680/1680-02/1680-02-02.pdf</w:t>
        </w:r>
      </w:hyperlink>
    </w:p>
    <w:p w14:paraId="01DFC0BF" w14:textId="77777777" w:rsidR="009A35E4" w:rsidRPr="00424335" w:rsidRDefault="009A35E4" w:rsidP="009A35E4">
      <w:pPr>
        <w:keepNext/>
        <w:rPr>
          <w:rFonts w:ascii="Times New Roman" w:hAnsi="Times New Roman" w:cs="Times New Roman"/>
        </w:rPr>
      </w:pPr>
    </w:p>
    <w:p w14:paraId="7FF22358" w14:textId="77777777" w:rsidR="009A35E4" w:rsidRPr="00424335" w:rsidRDefault="009A35E4" w:rsidP="009A35E4">
      <w:pPr>
        <w:rPr>
          <w:rFonts w:ascii="Times New Roman" w:hAnsi="Times New Roman" w:cs="Times New Roman"/>
        </w:rPr>
      </w:pPr>
    </w:p>
    <w:p w14:paraId="0742EBE2" w14:textId="77777777" w:rsidR="009A35E4" w:rsidRPr="00424335" w:rsidRDefault="009A35E4" w:rsidP="009A35E4">
      <w:pPr>
        <w:jc w:val="center"/>
        <w:rPr>
          <w:rFonts w:ascii="Times New Roman" w:hAnsi="Times New Roman" w:cs="Times New Roman"/>
          <w:b/>
          <w:sz w:val="32"/>
        </w:rPr>
      </w:pPr>
      <w:r w:rsidRPr="00424335">
        <w:rPr>
          <w:rFonts w:ascii="Times New Roman" w:hAnsi="Times New Roman" w:cs="Times New Roman"/>
          <w:b/>
          <w:sz w:val="32"/>
        </w:rPr>
        <w:t xml:space="preserve">Please place this survey into the enclosed return envelope and place in the mail at your earliest convenience. </w:t>
      </w:r>
    </w:p>
    <w:p w14:paraId="2D5FF992" w14:textId="77777777" w:rsidR="00236E6D" w:rsidRPr="00790B6C" w:rsidRDefault="003D63DF" w:rsidP="00EC1C67">
      <w:pPr>
        <w:pStyle w:val="Heading2"/>
      </w:pPr>
      <w:r>
        <w:rPr>
          <w:noProof/>
        </w:rPr>
        <w:br w:type="page"/>
      </w:r>
      <w:bookmarkStart w:id="109" w:name="_Toc420995913"/>
      <w:bookmarkStart w:id="110" w:name="_Toc422997500"/>
      <w:bookmarkStart w:id="111" w:name="_Toc427156485"/>
      <w:bookmarkStart w:id="112" w:name="_Toc463618545"/>
      <w:r w:rsidR="007D538B" w:rsidRPr="00790B6C">
        <w:lastRenderedPageBreak/>
        <w:t>V</w:t>
      </w:r>
      <w:r w:rsidR="00E91931">
        <w:t>ita</w:t>
      </w:r>
      <w:bookmarkEnd w:id="109"/>
      <w:bookmarkEnd w:id="110"/>
      <w:bookmarkEnd w:id="111"/>
      <w:bookmarkEnd w:id="112"/>
    </w:p>
    <w:p w14:paraId="55F61FEB" w14:textId="77777777" w:rsidR="003D63DF" w:rsidRDefault="003D63DF" w:rsidP="003D63DF"/>
    <w:p w14:paraId="1526ED18" w14:textId="77777777" w:rsidR="00EC1C67" w:rsidRPr="00EC1C67" w:rsidRDefault="003D63DF" w:rsidP="00EC1C67">
      <w:pPr>
        <w:spacing w:line="480" w:lineRule="auto"/>
        <w:rPr>
          <w:rFonts w:asciiTheme="minorHAnsi" w:hAnsiTheme="minorHAnsi" w:cstheme="minorHAnsi"/>
        </w:rPr>
      </w:pPr>
      <w:r>
        <w:tab/>
      </w:r>
      <w:r w:rsidR="00EC1C67" w:rsidRPr="00EC1C67">
        <w:rPr>
          <w:rFonts w:asciiTheme="minorHAnsi" w:hAnsiTheme="minorHAnsi" w:cstheme="minorHAnsi"/>
        </w:rPr>
        <w:t>Sarah Joy Maccaro was born on April 8</w:t>
      </w:r>
      <w:r w:rsidR="00EC1C67" w:rsidRPr="00EC1C67">
        <w:rPr>
          <w:rFonts w:asciiTheme="minorHAnsi" w:hAnsiTheme="minorHAnsi" w:cstheme="minorHAnsi"/>
          <w:vertAlign w:val="superscript"/>
        </w:rPr>
        <w:t>th</w:t>
      </w:r>
      <w:r w:rsidR="00EC1C67" w:rsidRPr="00EC1C67">
        <w:rPr>
          <w:rFonts w:asciiTheme="minorHAnsi" w:hAnsiTheme="minorHAnsi" w:cstheme="minorHAnsi"/>
        </w:rPr>
        <w:t xml:space="preserve">, 1994 in Long Island, New York. She was raised in Fairview, TN where she lived until leaving for the University of Tennessee in 2012 after graduating high school. She obtained her B.S. in Animal Sciences with a concentration in Biosciences in 2015. After interning with various experiment station and the UT Extension Service, she made the decision to continue her education at UT in Agricultural Leadership, Education and Communications. </w:t>
      </w:r>
    </w:p>
    <w:p w14:paraId="5E3357F4" w14:textId="2D579CCB" w:rsidR="00AE125E" w:rsidRPr="003D63DF" w:rsidRDefault="00AE125E" w:rsidP="003D63DF"/>
    <w:sectPr w:rsidR="00AE125E" w:rsidRPr="003D63DF" w:rsidSect="0034226F">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A51E5" w14:textId="77777777" w:rsidR="0042244B" w:rsidRDefault="0042244B">
      <w:r>
        <w:separator/>
      </w:r>
    </w:p>
  </w:endnote>
  <w:endnote w:type="continuationSeparator" w:id="0">
    <w:p w14:paraId="714527E2" w14:textId="77777777" w:rsidR="0042244B" w:rsidRDefault="00422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ff2">
    <w:altName w:val="Times New Roman"/>
    <w:panose1 w:val="00000000000000000000"/>
    <w:charset w:val="00"/>
    <w:family w:val="roman"/>
    <w:notTrueType/>
    <w:pitch w:val="default"/>
  </w:font>
  <w:font w:name="ff6">
    <w:altName w:val="Times New Roman"/>
    <w:panose1 w:val="00000000000000000000"/>
    <w:charset w:val="00"/>
    <w:family w:val="roman"/>
    <w:notTrueType/>
    <w:pitch w:val="default"/>
  </w:font>
  <w:font w:name="ff1">
    <w:altName w:val="Times New Roman"/>
    <w:panose1 w:val="00000000000000000000"/>
    <w:charset w:val="00"/>
    <w:family w:val="roman"/>
    <w:notTrueType/>
    <w:pitch w:val="default"/>
  </w:font>
  <w:font w:name="ff4">
    <w:altName w:val="Times New Roman"/>
    <w:panose1 w:val="00000000000000000000"/>
    <w:charset w:val="00"/>
    <w:family w:val="roman"/>
    <w:notTrueType/>
    <w:pitch w:val="default"/>
  </w:font>
  <w:font w:name="ff5">
    <w:altName w:val="Times New Roman"/>
    <w:panose1 w:val="00000000000000000000"/>
    <w:charset w:val="00"/>
    <w:family w:val="roman"/>
    <w:notTrueType/>
    <w:pitch w:val="default"/>
  </w:font>
  <w:font w:name="ffa">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944622"/>
      <w:docPartObj>
        <w:docPartGallery w:val="Page Numbers (Bottom of Page)"/>
        <w:docPartUnique/>
      </w:docPartObj>
    </w:sdtPr>
    <w:sdtEndPr>
      <w:rPr>
        <w:noProof/>
      </w:rPr>
    </w:sdtEndPr>
    <w:sdtContent>
      <w:p w14:paraId="15D44F75" w14:textId="4387640C" w:rsidR="003A7A7A" w:rsidRDefault="003A7A7A">
        <w:pPr>
          <w:pStyle w:val="Footer"/>
          <w:jc w:val="center"/>
        </w:pPr>
        <w:r>
          <w:fldChar w:fldCharType="begin"/>
        </w:r>
        <w:r>
          <w:instrText xml:space="preserve"> PAGE   \* MERGEFORMAT </w:instrText>
        </w:r>
        <w:r>
          <w:fldChar w:fldCharType="separate"/>
        </w:r>
        <w:r w:rsidR="00E8184B">
          <w:rPr>
            <w:noProof/>
          </w:rPr>
          <w:t>76</w:t>
        </w:r>
        <w:r>
          <w:rPr>
            <w:noProof/>
          </w:rPr>
          <w:fldChar w:fldCharType="end"/>
        </w:r>
      </w:p>
    </w:sdtContent>
  </w:sdt>
  <w:p w14:paraId="0CF90AEE" w14:textId="77777777" w:rsidR="003A7A7A" w:rsidRDefault="003A7A7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E2AC8" w14:textId="77777777" w:rsidR="0042244B" w:rsidRDefault="0042244B">
      <w:r>
        <w:separator/>
      </w:r>
    </w:p>
  </w:footnote>
  <w:footnote w:type="continuationSeparator" w:id="0">
    <w:p w14:paraId="1C0BCBDA" w14:textId="77777777" w:rsidR="0042244B" w:rsidRDefault="004224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6F18E" w14:textId="77777777" w:rsidR="003A7A7A" w:rsidRDefault="003A7A7A">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F2BD1" w14:textId="77777777" w:rsidR="003A7A7A" w:rsidRDefault="003A7A7A">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04DCD"/>
    <w:multiLevelType w:val="hybridMultilevel"/>
    <w:tmpl w:val="C5E8D6F4"/>
    <w:lvl w:ilvl="0" w:tplc="0706C7D2">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14:numForm w14:val="default"/>
        <w14:numSpacing w14:val="default"/>
        <w14:stylisticSet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4"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EA0BF6"/>
    <w:multiLevelType w:val="multilevel"/>
    <w:tmpl w:val="0409001D"/>
    <w:numStyleLink w:val="Singlepunch"/>
  </w:abstractNum>
  <w:abstractNum w:abstractNumId="6" w15:restartNumberingAfterBreak="0">
    <w:nsid w:val="0CF42DA0"/>
    <w:multiLevelType w:val="hybridMultilevel"/>
    <w:tmpl w:val="EE549726"/>
    <w:lvl w:ilvl="0" w:tplc="FF9A65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10F243D4"/>
    <w:multiLevelType w:val="hybridMultilevel"/>
    <w:tmpl w:val="CF58F9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2"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25765758"/>
    <w:multiLevelType w:val="hybridMultilevel"/>
    <w:tmpl w:val="2B0CD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147E50"/>
    <w:multiLevelType w:val="hybridMultilevel"/>
    <w:tmpl w:val="3BBAC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537563"/>
    <w:multiLevelType w:val="hybridMultilevel"/>
    <w:tmpl w:val="2C3AF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48E5342A"/>
    <w:multiLevelType w:val="hybridMultilevel"/>
    <w:tmpl w:val="84D2D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BCD41A3"/>
    <w:multiLevelType w:val="multilevel"/>
    <w:tmpl w:val="88E2AB0A"/>
    <w:name w:val="Table3223"/>
    <w:lvl w:ilvl="0">
      <w:start w:val="1"/>
      <w:numFmt w:val="cardinalText"/>
      <w:suff w:val="space"/>
      <w:lvlText w:val="Chapter %1"/>
      <w:lvlJc w:val="left"/>
      <w:pPr>
        <w:ind w:left="441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5D8917EC"/>
    <w:multiLevelType w:val="hybridMultilevel"/>
    <w:tmpl w:val="8A36A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3A1532F"/>
    <w:multiLevelType w:val="hybridMultilevel"/>
    <w:tmpl w:val="DAF2351A"/>
    <w:lvl w:ilvl="0" w:tplc="4BB4B6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4B4EEB"/>
    <w:multiLevelType w:val="hybridMultilevel"/>
    <w:tmpl w:val="B4500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0D4B2D"/>
    <w:multiLevelType w:val="hybridMultilevel"/>
    <w:tmpl w:val="2FD42B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69221E"/>
    <w:multiLevelType w:val="hybridMultilevel"/>
    <w:tmpl w:val="F616528C"/>
    <w:lvl w:ilvl="0" w:tplc="4434D274">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
  </w:num>
  <w:num w:numId="2">
    <w:abstractNumId w:val="11"/>
  </w:num>
  <w:num w:numId="3">
    <w:abstractNumId w:val="4"/>
  </w:num>
  <w:num w:numId="4">
    <w:abstractNumId w:val="22"/>
  </w:num>
  <w:num w:numId="5">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6"/>
  </w:num>
  <w:num w:numId="8">
    <w:abstractNumId w:val="13"/>
  </w:num>
  <w:num w:numId="9">
    <w:abstractNumId w:val="20"/>
  </w:num>
  <w:num w:numId="10">
    <w:abstractNumId w:val="8"/>
  </w:num>
  <w:num w:numId="11">
    <w:abstractNumId w:val="30"/>
  </w:num>
  <w:num w:numId="12">
    <w:abstractNumId w:val="26"/>
  </w:num>
  <w:num w:numId="13">
    <w:abstractNumId w:val="16"/>
  </w:num>
  <w:num w:numId="14">
    <w:abstractNumId w:val="21"/>
  </w:num>
  <w:num w:numId="15">
    <w:abstractNumId w:val="5"/>
    <w:lvlOverride w:ilvl="0">
      <w:lvl w:ilvl="0">
        <w:start w:val="1"/>
        <w:numFmt w:val="bullet"/>
        <w:lvlText w:val=""/>
        <w:lvlJc w:val="left"/>
        <w:pPr>
          <w:ind w:left="360" w:hanging="360"/>
        </w:pPr>
        <w:rPr>
          <w:rFonts w:ascii="Wingdings" w:hAnsi="Wingdings" w:hint="default"/>
        </w:rPr>
      </w:lvl>
    </w:lvlOverride>
  </w:num>
  <w:num w:numId="16">
    <w:abstractNumId w:val="29"/>
  </w:num>
  <w:num w:numId="17">
    <w:abstractNumId w:val="15"/>
  </w:num>
  <w:num w:numId="18">
    <w:abstractNumId w:val="0"/>
  </w:num>
  <w:num w:numId="19">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390"/>
    <w:rsid w:val="0001169A"/>
    <w:rsid w:val="00014A3E"/>
    <w:rsid w:val="000166A9"/>
    <w:rsid w:val="0002037F"/>
    <w:rsid w:val="000452CB"/>
    <w:rsid w:val="00052C92"/>
    <w:rsid w:val="00057004"/>
    <w:rsid w:val="00071FB8"/>
    <w:rsid w:val="00076A95"/>
    <w:rsid w:val="00076E37"/>
    <w:rsid w:val="00087775"/>
    <w:rsid w:val="000957C1"/>
    <w:rsid w:val="000A2AD8"/>
    <w:rsid w:val="000B0A40"/>
    <w:rsid w:val="000B5C42"/>
    <w:rsid w:val="000C4419"/>
    <w:rsid w:val="000C550E"/>
    <w:rsid w:val="000F084C"/>
    <w:rsid w:val="000F2FC1"/>
    <w:rsid w:val="000F79F5"/>
    <w:rsid w:val="0010217F"/>
    <w:rsid w:val="00112F00"/>
    <w:rsid w:val="001209ED"/>
    <w:rsid w:val="0014703E"/>
    <w:rsid w:val="00150634"/>
    <w:rsid w:val="0015677F"/>
    <w:rsid w:val="00163AAF"/>
    <w:rsid w:val="00163C11"/>
    <w:rsid w:val="001669A7"/>
    <w:rsid w:val="00173751"/>
    <w:rsid w:val="00177D09"/>
    <w:rsid w:val="001854FB"/>
    <w:rsid w:val="00193642"/>
    <w:rsid w:val="001C39F6"/>
    <w:rsid w:val="001C483D"/>
    <w:rsid w:val="001C59FA"/>
    <w:rsid w:val="001C66FE"/>
    <w:rsid w:val="001D4908"/>
    <w:rsid w:val="001D6904"/>
    <w:rsid w:val="001F522F"/>
    <w:rsid w:val="001F55CA"/>
    <w:rsid w:val="00207219"/>
    <w:rsid w:val="00214B77"/>
    <w:rsid w:val="00220003"/>
    <w:rsid w:val="00236E6D"/>
    <w:rsid w:val="00237155"/>
    <w:rsid w:val="002429E5"/>
    <w:rsid w:val="002755BF"/>
    <w:rsid w:val="00280CEF"/>
    <w:rsid w:val="00284FAE"/>
    <w:rsid w:val="002866CC"/>
    <w:rsid w:val="0028757A"/>
    <w:rsid w:val="00296F3C"/>
    <w:rsid w:val="002B17D7"/>
    <w:rsid w:val="002D090D"/>
    <w:rsid w:val="002D1FE4"/>
    <w:rsid w:val="002D470F"/>
    <w:rsid w:val="002E176B"/>
    <w:rsid w:val="002E2492"/>
    <w:rsid w:val="002F15D8"/>
    <w:rsid w:val="002F75A2"/>
    <w:rsid w:val="00304BD0"/>
    <w:rsid w:val="00307D77"/>
    <w:rsid w:val="00311F1A"/>
    <w:rsid w:val="00313E9E"/>
    <w:rsid w:val="003150D5"/>
    <w:rsid w:val="00320F78"/>
    <w:rsid w:val="0034226F"/>
    <w:rsid w:val="00347DDC"/>
    <w:rsid w:val="0035768F"/>
    <w:rsid w:val="00360CC8"/>
    <w:rsid w:val="0038177C"/>
    <w:rsid w:val="003836EB"/>
    <w:rsid w:val="00387024"/>
    <w:rsid w:val="0039365D"/>
    <w:rsid w:val="003963D3"/>
    <w:rsid w:val="003A7A7A"/>
    <w:rsid w:val="003C1575"/>
    <w:rsid w:val="003D07F7"/>
    <w:rsid w:val="003D5275"/>
    <w:rsid w:val="003D63DF"/>
    <w:rsid w:val="003D737F"/>
    <w:rsid w:val="003E0F0F"/>
    <w:rsid w:val="003E2944"/>
    <w:rsid w:val="003E5EA7"/>
    <w:rsid w:val="003F374A"/>
    <w:rsid w:val="003F7474"/>
    <w:rsid w:val="003F7FED"/>
    <w:rsid w:val="00404616"/>
    <w:rsid w:val="00407B6A"/>
    <w:rsid w:val="00411876"/>
    <w:rsid w:val="00414400"/>
    <w:rsid w:val="00420910"/>
    <w:rsid w:val="00421CD4"/>
    <w:rsid w:val="0042244B"/>
    <w:rsid w:val="00424335"/>
    <w:rsid w:val="00427833"/>
    <w:rsid w:val="0044196E"/>
    <w:rsid w:val="00462928"/>
    <w:rsid w:val="004656AF"/>
    <w:rsid w:val="00474210"/>
    <w:rsid w:val="00480B96"/>
    <w:rsid w:val="0048303E"/>
    <w:rsid w:val="004920F6"/>
    <w:rsid w:val="004A1389"/>
    <w:rsid w:val="004A1B3F"/>
    <w:rsid w:val="004A67E8"/>
    <w:rsid w:val="004C0168"/>
    <w:rsid w:val="004C1DFE"/>
    <w:rsid w:val="004C2EB8"/>
    <w:rsid w:val="004C3D65"/>
    <w:rsid w:val="004D05F5"/>
    <w:rsid w:val="004D6472"/>
    <w:rsid w:val="00513BB6"/>
    <w:rsid w:val="005262C6"/>
    <w:rsid w:val="005270FD"/>
    <w:rsid w:val="00541EF7"/>
    <w:rsid w:val="00562EB1"/>
    <w:rsid w:val="00587EE1"/>
    <w:rsid w:val="00593CBB"/>
    <w:rsid w:val="00595BA8"/>
    <w:rsid w:val="00597D3F"/>
    <w:rsid w:val="005A0566"/>
    <w:rsid w:val="005A0EB0"/>
    <w:rsid w:val="005B79E9"/>
    <w:rsid w:val="005D7EAF"/>
    <w:rsid w:val="005E0BCE"/>
    <w:rsid w:val="005E4912"/>
    <w:rsid w:val="005E6F1F"/>
    <w:rsid w:val="005F2B0B"/>
    <w:rsid w:val="005F44D1"/>
    <w:rsid w:val="00607397"/>
    <w:rsid w:val="006131AA"/>
    <w:rsid w:val="0061480D"/>
    <w:rsid w:val="00621129"/>
    <w:rsid w:val="00631B76"/>
    <w:rsid w:val="00633916"/>
    <w:rsid w:val="006368F5"/>
    <w:rsid w:val="00641D2B"/>
    <w:rsid w:val="00647970"/>
    <w:rsid w:val="0065123B"/>
    <w:rsid w:val="00662D3E"/>
    <w:rsid w:val="00665C7E"/>
    <w:rsid w:val="00672DDD"/>
    <w:rsid w:val="00676C91"/>
    <w:rsid w:val="00680186"/>
    <w:rsid w:val="00683F5B"/>
    <w:rsid w:val="00690B77"/>
    <w:rsid w:val="00693334"/>
    <w:rsid w:val="006B1553"/>
    <w:rsid w:val="006C4000"/>
    <w:rsid w:val="006C4D01"/>
    <w:rsid w:val="006D474B"/>
    <w:rsid w:val="006D4CC7"/>
    <w:rsid w:val="006E1E6D"/>
    <w:rsid w:val="006E4BDD"/>
    <w:rsid w:val="006E56E8"/>
    <w:rsid w:val="00711200"/>
    <w:rsid w:val="0072397F"/>
    <w:rsid w:val="0072504E"/>
    <w:rsid w:val="00731922"/>
    <w:rsid w:val="00731ACB"/>
    <w:rsid w:val="00735325"/>
    <w:rsid w:val="007368AD"/>
    <w:rsid w:val="00737F54"/>
    <w:rsid w:val="0074133D"/>
    <w:rsid w:val="00741996"/>
    <w:rsid w:val="0074293C"/>
    <w:rsid w:val="007454FE"/>
    <w:rsid w:val="0075196D"/>
    <w:rsid w:val="00753EAD"/>
    <w:rsid w:val="0075558C"/>
    <w:rsid w:val="00761EFA"/>
    <w:rsid w:val="00764873"/>
    <w:rsid w:val="0076638E"/>
    <w:rsid w:val="007778DD"/>
    <w:rsid w:val="00790B6C"/>
    <w:rsid w:val="00795D03"/>
    <w:rsid w:val="00796693"/>
    <w:rsid w:val="007A6390"/>
    <w:rsid w:val="007C7591"/>
    <w:rsid w:val="007D538B"/>
    <w:rsid w:val="007D5CD5"/>
    <w:rsid w:val="007E6B8C"/>
    <w:rsid w:val="007F6AE9"/>
    <w:rsid w:val="00826D54"/>
    <w:rsid w:val="00834CBF"/>
    <w:rsid w:val="00836F89"/>
    <w:rsid w:val="00846459"/>
    <w:rsid w:val="00852266"/>
    <w:rsid w:val="00852713"/>
    <w:rsid w:val="00861CAB"/>
    <w:rsid w:val="00863435"/>
    <w:rsid w:val="00866274"/>
    <w:rsid w:val="00872827"/>
    <w:rsid w:val="0087349A"/>
    <w:rsid w:val="008865B6"/>
    <w:rsid w:val="00895DF4"/>
    <w:rsid w:val="008A21E6"/>
    <w:rsid w:val="008A4E30"/>
    <w:rsid w:val="008B1A4D"/>
    <w:rsid w:val="008B74AE"/>
    <w:rsid w:val="008D1C20"/>
    <w:rsid w:val="008D589C"/>
    <w:rsid w:val="008E6630"/>
    <w:rsid w:val="008E7085"/>
    <w:rsid w:val="008F2A6C"/>
    <w:rsid w:val="008F60C3"/>
    <w:rsid w:val="00902DE5"/>
    <w:rsid w:val="00903B8A"/>
    <w:rsid w:val="009254D6"/>
    <w:rsid w:val="0092669B"/>
    <w:rsid w:val="009272C9"/>
    <w:rsid w:val="0093163E"/>
    <w:rsid w:val="00936436"/>
    <w:rsid w:val="00937DC8"/>
    <w:rsid w:val="0094721A"/>
    <w:rsid w:val="00965FBD"/>
    <w:rsid w:val="00966BAC"/>
    <w:rsid w:val="0097792A"/>
    <w:rsid w:val="0098048F"/>
    <w:rsid w:val="009978C2"/>
    <w:rsid w:val="009A2ABE"/>
    <w:rsid w:val="009A35E4"/>
    <w:rsid w:val="009A6A2F"/>
    <w:rsid w:val="009C755C"/>
    <w:rsid w:val="009C780F"/>
    <w:rsid w:val="009D2408"/>
    <w:rsid w:val="009E1E84"/>
    <w:rsid w:val="009E4B7A"/>
    <w:rsid w:val="009E4F4C"/>
    <w:rsid w:val="009F5A1F"/>
    <w:rsid w:val="00A04923"/>
    <w:rsid w:val="00A25353"/>
    <w:rsid w:val="00A34ABE"/>
    <w:rsid w:val="00A34F5F"/>
    <w:rsid w:val="00A46A68"/>
    <w:rsid w:val="00A50EE9"/>
    <w:rsid w:val="00A5188E"/>
    <w:rsid w:val="00A56B44"/>
    <w:rsid w:val="00A727C5"/>
    <w:rsid w:val="00A77180"/>
    <w:rsid w:val="00A86F48"/>
    <w:rsid w:val="00AD0A33"/>
    <w:rsid w:val="00AD1DED"/>
    <w:rsid w:val="00AD4FC3"/>
    <w:rsid w:val="00AE0982"/>
    <w:rsid w:val="00AE125E"/>
    <w:rsid w:val="00AE4CA9"/>
    <w:rsid w:val="00B07524"/>
    <w:rsid w:val="00B113E7"/>
    <w:rsid w:val="00B31D9B"/>
    <w:rsid w:val="00B3272F"/>
    <w:rsid w:val="00B35B7C"/>
    <w:rsid w:val="00B53C15"/>
    <w:rsid w:val="00B54BF2"/>
    <w:rsid w:val="00B76E7C"/>
    <w:rsid w:val="00B83F4D"/>
    <w:rsid w:val="00B87880"/>
    <w:rsid w:val="00B90095"/>
    <w:rsid w:val="00B955BD"/>
    <w:rsid w:val="00BA5C5E"/>
    <w:rsid w:val="00BB2A38"/>
    <w:rsid w:val="00BD3522"/>
    <w:rsid w:val="00BD43E6"/>
    <w:rsid w:val="00BE2D8F"/>
    <w:rsid w:val="00C067FC"/>
    <w:rsid w:val="00C0799A"/>
    <w:rsid w:val="00C11D0D"/>
    <w:rsid w:val="00C1241A"/>
    <w:rsid w:val="00C44FD8"/>
    <w:rsid w:val="00C509C3"/>
    <w:rsid w:val="00C50A17"/>
    <w:rsid w:val="00C57687"/>
    <w:rsid w:val="00C61F1A"/>
    <w:rsid w:val="00C65186"/>
    <w:rsid w:val="00C70EAE"/>
    <w:rsid w:val="00C72D98"/>
    <w:rsid w:val="00C805C5"/>
    <w:rsid w:val="00C80CFF"/>
    <w:rsid w:val="00C83B65"/>
    <w:rsid w:val="00C86748"/>
    <w:rsid w:val="00C9378C"/>
    <w:rsid w:val="00C95581"/>
    <w:rsid w:val="00C97329"/>
    <w:rsid w:val="00CB77EA"/>
    <w:rsid w:val="00CD50B5"/>
    <w:rsid w:val="00CD73A9"/>
    <w:rsid w:val="00CE4ED3"/>
    <w:rsid w:val="00D06F12"/>
    <w:rsid w:val="00D0711A"/>
    <w:rsid w:val="00D21EF3"/>
    <w:rsid w:val="00D46790"/>
    <w:rsid w:val="00D46EC7"/>
    <w:rsid w:val="00D76823"/>
    <w:rsid w:val="00D81B0C"/>
    <w:rsid w:val="00D83B30"/>
    <w:rsid w:val="00D91C27"/>
    <w:rsid w:val="00D96839"/>
    <w:rsid w:val="00DA1D13"/>
    <w:rsid w:val="00DB3CF8"/>
    <w:rsid w:val="00DC5925"/>
    <w:rsid w:val="00DC60FA"/>
    <w:rsid w:val="00DD11FC"/>
    <w:rsid w:val="00DD32B2"/>
    <w:rsid w:val="00DE1C98"/>
    <w:rsid w:val="00DE23AF"/>
    <w:rsid w:val="00DE344C"/>
    <w:rsid w:val="00DF3B9A"/>
    <w:rsid w:val="00E11089"/>
    <w:rsid w:val="00E16EAF"/>
    <w:rsid w:val="00E17598"/>
    <w:rsid w:val="00E7590A"/>
    <w:rsid w:val="00E8184B"/>
    <w:rsid w:val="00E91931"/>
    <w:rsid w:val="00E933A5"/>
    <w:rsid w:val="00E97FDB"/>
    <w:rsid w:val="00EA4821"/>
    <w:rsid w:val="00EA4A04"/>
    <w:rsid w:val="00EA5199"/>
    <w:rsid w:val="00EA5479"/>
    <w:rsid w:val="00EB0687"/>
    <w:rsid w:val="00EC1C67"/>
    <w:rsid w:val="00EC2D0F"/>
    <w:rsid w:val="00ED1A70"/>
    <w:rsid w:val="00ED1B6D"/>
    <w:rsid w:val="00ED3086"/>
    <w:rsid w:val="00ED7A05"/>
    <w:rsid w:val="00EE334C"/>
    <w:rsid w:val="00EF11A4"/>
    <w:rsid w:val="00EF325A"/>
    <w:rsid w:val="00F02153"/>
    <w:rsid w:val="00F058DF"/>
    <w:rsid w:val="00F15675"/>
    <w:rsid w:val="00F21250"/>
    <w:rsid w:val="00F2398D"/>
    <w:rsid w:val="00F26E21"/>
    <w:rsid w:val="00F27EF1"/>
    <w:rsid w:val="00F50EE7"/>
    <w:rsid w:val="00F62317"/>
    <w:rsid w:val="00F634A3"/>
    <w:rsid w:val="00F6456D"/>
    <w:rsid w:val="00F710F9"/>
    <w:rsid w:val="00F74132"/>
    <w:rsid w:val="00F7620F"/>
    <w:rsid w:val="00F83A5F"/>
    <w:rsid w:val="00F8462C"/>
    <w:rsid w:val="00F87F40"/>
    <w:rsid w:val="00F93E0B"/>
    <w:rsid w:val="00FA0AE4"/>
    <w:rsid w:val="00FA18EF"/>
    <w:rsid w:val="00FA1D25"/>
    <w:rsid w:val="00FB3EF0"/>
    <w:rsid w:val="00FB4DBA"/>
    <w:rsid w:val="00FB52AB"/>
    <w:rsid w:val="00FB667E"/>
    <w:rsid w:val="00FE4FD0"/>
    <w:rsid w:val="00FE552D"/>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3F14872"/>
  <w15:docId w15:val="{FB90167E-E8D7-4C05-96F8-64A5804F8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D0711A"/>
    <w:pPr>
      <w:autoSpaceDE w:val="0"/>
      <w:autoSpaceDN w:val="0"/>
      <w:adjustRightInd w:val="0"/>
      <w:spacing w:before="120" w:after="120" w:line="360" w:lineRule="auto"/>
      <w:jc w:val="center"/>
      <w:outlineLvl w:val="0"/>
    </w:pPr>
    <w:rPr>
      <w:b/>
      <w:bCs/>
      <w:caps/>
      <w:color w:val="000000" w:themeColor="text1"/>
      <w:sz w:val="28"/>
    </w:rPr>
  </w:style>
  <w:style w:type="paragraph" w:styleId="Heading2">
    <w:name w:val="heading 2"/>
    <w:basedOn w:val="Normal"/>
    <w:next w:val="Normal"/>
    <w:link w:val="Heading2Char"/>
    <w:autoRedefine/>
    <w:qFormat/>
    <w:rsid w:val="00CE4ED3"/>
    <w:pPr>
      <w:keepNext/>
      <w:spacing w:before="240" w:after="60"/>
      <w:jc w:val="center"/>
      <w:outlineLvl w:val="1"/>
    </w:pPr>
    <w:rPr>
      <w:rFonts w:asciiTheme="majorHAnsi" w:hAnsiTheme="majorHAnsi" w:cstheme="majorHAnsi"/>
      <w:b/>
      <w:bCs/>
      <w:iCs/>
      <w:sz w:val="28"/>
      <w:szCs w:val="28"/>
    </w:rPr>
  </w:style>
  <w:style w:type="paragraph" w:styleId="Heading3">
    <w:name w:val="heading 3"/>
    <w:basedOn w:val="Normal"/>
    <w:next w:val="Normal"/>
    <w:link w:val="Heading3Char"/>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rsid w:val="00665C7E"/>
    <w:pPr>
      <w:ind w:left="720"/>
    </w:pPr>
  </w:style>
  <w:style w:type="paragraph" w:styleId="TOC5">
    <w:name w:val="toc 5"/>
    <w:basedOn w:val="Normal"/>
    <w:next w:val="Normal"/>
    <w:autoRedefine/>
    <w:uiPriority w:val="39"/>
    <w:rsid w:val="00665C7E"/>
    <w:pPr>
      <w:ind w:left="960"/>
    </w:pPr>
  </w:style>
  <w:style w:type="paragraph" w:styleId="TOC6">
    <w:name w:val="toc 6"/>
    <w:basedOn w:val="Normal"/>
    <w:next w:val="Normal"/>
    <w:autoRedefine/>
    <w:uiPriority w:val="39"/>
    <w:rsid w:val="00665C7E"/>
    <w:pPr>
      <w:ind w:left="1200"/>
    </w:pPr>
  </w:style>
  <w:style w:type="paragraph" w:styleId="TOC7">
    <w:name w:val="toc 7"/>
    <w:basedOn w:val="Normal"/>
    <w:next w:val="Normal"/>
    <w:autoRedefine/>
    <w:uiPriority w:val="39"/>
    <w:rsid w:val="00665C7E"/>
    <w:pPr>
      <w:ind w:left="1440"/>
    </w:pPr>
  </w:style>
  <w:style w:type="paragraph" w:styleId="TOC8">
    <w:name w:val="toc 8"/>
    <w:basedOn w:val="Normal"/>
    <w:next w:val="Normal"/>
    <w:autoRedefine/>
    <w:uiPriority w:val="39"/>
    <w:rsid w:val="00665C7E"/>
    <w:pPr>
      <w:ind w:left="1680"/>
    </w:pPr>
  </w:style>
  <w:style w:type="paragraph" w:styleId="TOC9">
    <w:name w:val="toc 9"/>
    <w:basedOn w:val="Normal"/>
    <w:next w:val="Normal"/>
    <w:autoRedefine/>
    <w:uiPriority w:val="39"/>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D0711A"/>
    <w:rPr>
      <w:rFonts w:ascii="Arial" w:hAnsi="Arial"/>
      <w:b/>
      <w:bCs/>
      <w:caps/>
      <w:color w:val="000000" w:themeColor="text1"/>
      <w:sz w:val="28"/>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uiPriority w:val="22"/>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uiPriority w:val="20"/>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9272C9"/>
    <w:pPr>
      <w:numPr>
        <w:numId w:val="19"/>
      </w:numPr>
      <w:spacing w:line="480" w:lineRule="auto"/>
      <w:contextualSpacing/>
    </w:pPr>
    <w:rPr>
      <w:rFonts w:asciiTheme="minorHAnsi" w:hAnsiTheme="minorHAnsi" w:cstheme="minorHAnsi"/>
    </w:r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1">
    <w:name w:val="Grid Table 5 Dark1"/>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1">
    <w:name w:val="List Table 7 Colorful1"/>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Normal"/>
    <w:autoRedefine/>
    <w:qFormat/>
    <w:rsid w:val="00A77180"/>
    <w:rPr>
      <w:rFonts w:ascii="Times New Roman" w:eastAsia="Cambria" w:hAnsi="Times New Roman" w:cs="Times New Roman"/>
    </w:rPr>
  </w:style>
  <w:style w:type="paragraph" w:styleId="BalloonText">
    <w:name w:val="Balloon Text"/>
    <w:basedOn w:val="Normal"/>
    <w:link w:val="BalloonTextChar"/>
    <w:semiHidden/>
    <w:unhideWhenUsed/>
    <w:rsid w:val="007A6390"/>
    <w:rPr>
      <w:rFonts w:ascii="Tahoma" w:hAnsi="Tahoma" w:cs="Tahoma"/>
      <w:sz w:val="16"/>
      <w:szCs w:val="16"/>
    </w:rPr>
  </w:style>
  <w:style w:type="character" w:customStyle="1" w:styleId="BalloonTextChar">
    <w:name w:val="Balloon Text Char"/>
    <w:basedOn w:val="DefaultParagraphFont"/>
    <w:link w:val="BalloonText"/>
    <w:semiHidden/>
    <w:rsid w:val="007A6390"/>
    <w:rPr>
      <w:rFonts w:ascii="Tahoma" w:hAnsi="Tahoma" w:cs="Tahoma"/>
      <w:sz w:val="16"/>
      <w:szCs w:val="16"/>
    </w:rPr>
  </w:style>
  <w:style w:type="character" w:styleId="CommentReference">
    <w:name w:val="annotation reference"/>
    <w:basedOn w:val="DefaultParagraphFont"/>
    <w:semiHidden/>
    <w:unhideWhenUsed/>
    <w:rsid w:val="00424335"/>
    <w:rPr>
      <w:sz w:val="16"/>
      <w:szCs w:val="16"/>
    </w:rPr>
  </w:style>
  <w:style w:type="paragraph" w:styleId="CommentText">
    <w:name w:val="annotation text"/>
    <w:basedOn w:val="Normal"/>
    <w:link w:val="CommentTextChar"/>
    <w:uiPriority w:val="99"/>
    <w:unhideWhenUsed/>
    <w:rsid w:val="00424335"/>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424335"/>
    <w:rPr>
      <w:rFonts w:cs="Times New Roman"/>
      <w:sz w:val="20"/>
      <w:szCs w:val="20"/>
    </w:rPr>
  </w:style>
  <w:style w:type="table" w:customStyle="1" w:styleId="TableGrid1">
    <w:name w:val="Table Grid1"/>
    <w:basedOn w:val="TableNormal"/>
    <w:next w:val="TableGrid"/>
    <w:uiPriority w:val="59"/>
    <w:rsid w:val="00424335"/>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24335"/>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24335"/>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24335"/>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2433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424335"/>
  </w:style>
  <w:style w:type="paragraph" w:customStyle="1" w:styleId="StyleCaptionCentered">
    <w:name w:val="Style Caption + Centered"/>
    <w:basedOn w:val="Caption"/>
    <w:autoRedefine/>
    <w:rsid w:val="00424335"/>
    <w:pPr>
      <w:keepNext w:val="0"/>
      <w:spacing w:line="480" w:lineRule="auto"/>
    </w:pPr>
    <w:rPr>
      <w:rFonts w:ascii="Times New Roman" w:hAnsi="Times New Roman" w:cs="Times New Roman"/>
      <w:b/>
      <w:bCs/>
      <w:iCs w:val="0"/>
      <w:color w:val="auto"/>
      <w:sz w:val="24"/>
      <w:szCs w:val="20"/>
    </w:rPr>
  </w:style>
  <w:style w:type="character" w:customStyle="1" w:styleId="Heading2Char">
    <w:name w:val="Heading 2 Char"/>
    <w:basedOn w:val="DefaultParagraphFont"/>
    <w:link w:val="Heading2"/>
    <w:rsid w:val="00CE4ED3"/>
    <w:rPr>
      <w:rFonts w:asciiTheme="majorHAnsi" w:hAnsiTheme="majorHAnsi" w:cstheme="majorHAnsi"/>
      <w:b/>
      <w:bCs/>
      <w:iCs/>
      <w:sz w:val="28"/>
      <w:szCs w:val="28"/>
    </w:rPr>
  </w:style>
  <w:style w:type="character" w:customStyle="1" w:styleId="Heading3Char">
    <w:name w:val="Heading 3 Char"/>
    <w:basedOn w:val="DefaultParagraphFont"/>
    <w:link w:val="Heading3"/>
    <w:rsid w:val="00424335"/>
    <w:rPr>
      <w:rFonts w:ascii="Arial" w:hAnsi="Arial"/>
      <w:b/>
      <w:bCs/>
      <w:i/>
      <w:szCs w:val="26"/>
    </w:rPr>
  </w:style>
  <w:style w:type="paragraph" w:styleId="NormalWeb">
    <w:name w:val="Normal (Web)"/>
    <w:basedOn w:val="Normal"/>
    <w:uiPriority w:val="99"/>
    <w:semiHidden/>
    <w:unhideWhenUsed/>
    <w:rsid w:val="00424335"/>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424335"/>
  </w:style>
  <w:style w:type="paragraph" w:styleId="CommentSubject">
    <w:name w:val="annotation subject"/>
    <w:basedOn w:val="CommentText"/>
    <w:next w:val="CommentText"/>
    <w:link w:val="CommentSubjectChar"/>
    <w:semiHidden/>
    <w:unhideWhenUsed/>
    <w:rsid w:val="00424335"/>
    <w:rPr>
      <w:b/>
      <w:bCs/>
    </w:rPr>
  </w:style>
  <w:style w:type="character" w:customStyle="1" w:styleId="CommentSubjectChar">
    <w:name w:val="Comment Subject Char"/>
    <w:basedOn w:val="CommentTextChar"/>
    <w:link w:val="CommentSubject"/>
    <w:semiHidden/>
    <w:rsid w:val="00424335"/>
    <w:rPr>
      <w:rFonts w:cs="Times New Roman"/>
      <w:b/>
      <w:bCs/>
      <w:sz w:val="20"/>
      <w:szCs w:val="20"/>
    </w:rPr>
  </w:style>
  <w:style w:type="paragraph" w:customStyle="1" w:styleId="WhiteText">
    <w:name w:val="WhiteText"/>
    <w:next w:val="Normal"/>
    <w:rsid w:val="00424335"/>
    <w:rPr>
      <w:rFonts w:ascii="Calibri" w:hAnsi="Calibri" w:cs="Times New Roman"/>
      <w:color w:val="FFFFFF"/>
      <w:sz w:val="22"/>
      <w:szCs w:val="22"/>
    </w:rPr>
  </w:style>
  <w:style w:type="numbering" w:customStyle="1" w:styleId="Singlepunch">
    <w:name w:val="Single punch"/>
    <w:rsid w:val="00424335"/>
    <w:pPr>
      <w:numPr>
        <w:numId w:val="14"/>
      </w:numPr>
    </w:pPr>
  </w:style>
  <w:style w:type="paragraph" w:customStyle="1" w:styleId="QDisplayLogic">
    <w:name w:val="QDisplayLogic"/>
    <w:basedOn w:val="Normal"/>
    <w:qFormat/>
    <w:rsid w:val="00424335"/>
    <w:pPr>
      <w:shd w:val="clear" w:color="auto" w:fill="C5DCFF"/>
      <w:spacing w:line="276" w:lineRule="auto"/>
    </w:pPr>
    <w:rPr>
      <w:rFonts w:ascii="Calibri" w:hAnsi="Calibri" w:cs="Times New Roman"/>
      <w:sz w:val="22"/>
      <w:szCs w:val="22"/>
    </w:rPr>
  </w:style>
  <w:style w:type="table" w:customStyle="1" w:styleId="TableGrid6">
    <w:name w:val="Table Grid6"/>
    <w:basedOn w:val="TableNormal"/>
    <w:next w:val="TableGrid"/>
    <w:uiPriority w:val="59"/>
    <w:rsid w:val="00424335"/>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424335"/>
    <w:rPr>
      <w:rFonts w:ascii="Calibri" w:hAnsi="Calibri" w:cs="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Classic1">
    <w:name w:val="Table Classic 1"/>
    <w:basedOn w:val="TableNormal"/>
    <w:unhideWhenUsed/>
    <w:rsid w:val="00424335"/>
    <w:rPr>
      <w:rFonts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
    <w:name w:val="Table Grid21"/>
    <w:basedOn w:val="TableNormal"/>
    <w:next w:val="TableGrid"/>
    <w:uiPriority w:val="59"/>
    <w:rsid w:val="00424335"/>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424335"/>
    <w:rPr>
      <w:rFonts w:ascii="Arial" w:hAnsi="Arial"/>
    </w:rPr>
  </w:style>
  <w:style w:type="table" w:customStyle="1" w:styleId="TableGrid31">
    <w:name w:val="Table Grid31"/>
    <w:basedOn w:val="TableNormal"/>
    <w:next w:val="TableGrid"/>
    <w:uiPriority w:val="59"/>
    <w:rsid w:val="00424335"/>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424335"/>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42433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42">
    <w:name w:val="Table Grid42"/>
    <w:basedOn w:val="TableNormal"/>
    <w:next w:val="TableGrid"/>
    <w:uiPriority w:val="59"/>
    <w:rsid w:val="00BA5C5E"/>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BA5C5E"/>
    <w:rPr>
      <w:rFonts w:ascii="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rsid w:val="00BA5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rsid w:val="00BA5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gatesfoundation.org/How-We-Work/General-Information/Grant-" TargetMode="External"/><Relationship Id="rId18" Type="http://schemas.openxmlformats.org/officeDocument/2006/relationships/hyperlink" Target="http://mdotcf.state.mi.us/public/webforms/public/2459.pdf" TargetMode="External"/><Relationship Id="rId26" Type="http://schemas.openxmlformats.org/officeDocument/2006/relationships/hyperlink" Target="http://www.tn.gov/tdot/topic/finance-wp2015" TargetMode="External"/><Relationship Id="rId3" Type="http://schemas.openxmlformats.org/officeDocument/2006/relationships/styles" Target="styles.xml"/><Relationship Id="rId21" Type="http://schemas.openxmlformats.org/officeDocument/2006/relationships/hyperlink" Target="http://dx.doi.org/10.1016/j.biombioe.2015.12.012" TargetMode="External"/><Relationship Id="rId34" Type="http://schemas.openxmlformats.org/officeDocument/2006/relationships/hyperlink" Target="http://share.tn.gov/sos/rules/1680/1680-02/1680-02-02.pdf" TargetMode="Externa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hyperlink" Target="https://www.ksdot.org/Assets/wwwksdotorg/PDF_Files/HayHarvestPermitNewsRelease.pdf" TargetMode="External"/><Relationship Id="rId25" Type="http://schemas.openxmlformats.org/officeDocument/2006/relationships/hyperlink" Target="https://www.tn.gov/agriculture/topic/ag-farms-" TargetMode="External"/><Relationship Id="rId33"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hyperlink" Target="https://www.tn.gov/assets/entities/agriculture/attachments/AgBusRuralChallenge.pdf" TargetMode="External"/><Relationship Id="rId20" Type="http://schemas.openxmlformats.org/officeDocument/2006/relationships/hyperlink" Target="http://www.transportation.nebraska.gov/hay/docs/rules-regs-current.pdf" TargetMode="External"/><Relationship Id="rId29" Type="http://schemas.openxmlformats.org/officeDocument/2006/relationships/hyperlink" Target="https://www.nass.usda.gov/Quick_Stats/Ag_Overview/stateOverview.php?state=TENNESSE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tvmaweb.com/wp-content/uploads/2015/10/TN-Roadside-Vegetation-" TargetMode="External"/><Relationship Id="rId32"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onlinemanuals.txdot.gov/txdotmanuals/use/manual_notice.htm" TargetMode="External"/><Relationship Id="rId23" Type="http://schemas.openxmlformats.org/officeDocument/2006/relationships/hyperlink" Target="http://www.tn.gov/assets/entities/finance/budget/attachments/2016BudgetDocumentVol1.pdf" TargetMode="External"/><Relationship Id="rId28" Type="http://schemas.openxmlformats.org/officeDocument/2006/relationships/hyperlink" Target="http://www.nass.usda.gov/Quick_Stats/Lite/index.php"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drought.unl.edu/droughtforkids/howdoesdroughtaffectourlives/typesofdroughtimpacts.aspx" TargetMode="External"/><Relationship Id="rId31" Type="http://schemas.openxmlformats.org/officeDocument/2006/relationships/hyperlink" Target="http://nationalmap.gov/small_scale/printable/fedlands.html"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theceresproject.com.au/files/74_the_ceres_project_development_application_" TargetMode="External"/><Relationship Id="rId22" Type="http://schemas.openxmlformats.org/officeDocument/2006/relationships/hyperlink" Target="http://law.justia.com/citations.html" TargetMode="External"/><Relationship Id="rId27" Type="http://schemas.openxmlformats.org/officeDocument/2006/relationships/hyperlink" Target="http://www.tn.gov/tdot/topic/maintenance-contracts" TargetMode="External"/><Relationship Id="rId30" Type="http://schemas.openxmlformats.org/officeDocument/2006/relationships/hyperlink" Target="http://droughtmonitor.unl.edu/" TargetMode="External"/><Relationship Id="rId35"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jmacc\Downloads\etd-word-template-1%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485F92C-035F-4813-811E-4C7AF16C5B16}">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C0B7C-1BE2-4DD9-B70F-4FDE01015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16</TotalTime>
  <Pages>85</Pages>
  <Words>16177</Words>
  <Characters>92213</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108174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Maccaro, Sarah Joy</dc:creator>
  <cp:lastModifiedBy>AgVet</cp:lastModifiedBy>
  <cp:revision>5</cp:revision>
  <cp:lastPrinted>2016-10-06T19:07:00Z</cp:lastPrinted>
  <dcterms:created xsi:type="dcterms:W3CDTF">2016-10-07T20:40:00Z</dcterms:created>
  <dcterms:modified xsi:type="dcterms:W3CDTF">2016-10-07T20:58:00Z</dcterms:modified>
</cp:coreProperties>
</file>